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8E32" w14:textId="77777777" w:rsidR="006D6009" w:rsidRPr="005D25AB" w:rsidRDefault="006D6009" w:rsidP="00B07EBD">
      <w:pPr>
        <w:keepNext/>
        <w:spacing w:before="60" w:after="60"/>
        <w:ind w:left="720" w:hanging="720"/>
        <w:rPr>
          <w:rFonts w:ascii="Arial" w:eastAsia="Times New Roman" w:hAnsi="Arial"/>
          <w:b/>
          <w:sz w:val="24"/>
          <w:szCs w:val="24"/>
        </w:rPr>
      </w:pPr>
      <w:r w:rsidRPr="005D25AB">
        <w:rPr>
          <w:rFonts w:ascii="Arial" w:eastAsia="Times New Roman" w:hAnsi="Arial"/>
          <w:b/>
          <w:sz w:val="24"/>
          <w:szCs w:val="24"/>
        </w:rPr>
        <w:t>Explanatory Statement</w:t>
      </w:r>
    </w:p>
    <w:p w14:paraId="21B3C712" w14:textId="3D3BCA1B" w:rsidR="0097132A" w:rsidRPr="005D25AB" w:rsidRDefault="0097132A" w:rsidP="006D6009">
      <w:pPr>
        <w:keepNext/>
        <w:spacing w:before="180" w:after="60"/>
        <w:ind w:left="720" w:hanging="720"/>
        <w:rPr>
          <w:rFonts w:ascii="Arial" w:eastAsia="Times New Roman" w:hAnsi="Arial"/>
          <w:b/>
          <w:sz w:val="24"/>
          <w:szCs w:val="24"/>
        </w:rPr>
      </w:pPr>
      <w:r w:rsidRPr="005D25AB">
        <w:rPr>
          <w:rFonts w:ascii="Arial" w:eastAsia="Times New Roman" w:hAnsi="Arial"/>
          <w:b/>
          <w:sz w:val="24"/>
          <w:szCs w:val="24"/>
        </w:rPr>
        <w:t>Civil Aviation Safety Regulations 1998</w:t>
      </w:r>
    </w:p>
    <w:p w14:paraId="63EF8033" w14:textId="6A140E02" w:rsidR="006D6009" w:rsidRPr="005D25AB" w:rsidRDefault="00D85C99" w:rsidP="005D25AB">
      <w:pPr>
        <w:keepNext/>
        <w:spacing w:before="180" w:after="240"/>
        <w:rPr>
          <w:rFonts w:ascii="Arial" w:eastAsia="Times New Roman" w:hAnsi="Arial"/>
          <w:b/>
          <w:color w:val="000000" w:themeColor="text1"/>
          <w:sz w:val="24"/>
          <w:szCs w:val="24"/>
        </w:rPr>
      </w:pPr>
      <w:r w:rsidRPr="005D25AB">
        <w:rPr>
          <w:rFonts w:ascii="Arial" w:eastAsia="Times New Roman" w:hAnsi="Arial"/>
          <w:b/>
          <w:color w:val="000000" w:themeColor="text1"/>
          <w:sz w:val="24"/>
          <w:szCs w:val="24"/>
        </w:rPr>
        <w:t xml:space="preserve">Part 149 (Approved Self-administering Aviation Organisations) </w:t>
      </w:r>
      <w:r w:rsidR="00287451" w:rsidRPr="005D25AB">
        <w:rPr>
          <w:rFonts w:ascii="Arial" w:eastAsia="Times New Roman" w:hAnsi="Arial"/>
          <w:b/>
          <w:color w:val="000000" w:themeColor="text1"/>
          <w:sz w:val="24"/>
          <w:szCs w:val="24"/>
        </w:rPr>
        <w:t xml:space="preserve">Amendment </w:t>
      </w:r>
      <w:r w:rsidRPr="005D25AB">
        <w:rPr>
          <w:rFonts w:ascii="Arial" w:eastAsia="Times New Roman" w:hAnsi="Arial"/>
          <w:b/>
          <w:color w:val="000000" w:themeColor="text1"/>
          <w:sz w:val="24"/>
          <w:szCs w:val="24"/>
        </w:rPr>
        <w:t>Manual of Standards</w:t>
      </w:r>
      <w:r w:rsidR="00287451" w:rsidRPr="005D25AB">
        <w:rPr>
          <w:rFonts w:ascii="Arial" w:eastAsia="Times New Roman" w:hAnsi="Arial"/>
          <w:b/>
          <w:color w:val="000000" w:themeColor="text1"/>
          <w:sz w:val="24"/>
          <w:szCs w:val="24"/>
        </w:rPr>
        <w:t xml:space="preserve"> </w:t>
      </w:r>
      <w:r w:rsidR="00F312BB" w:rsidRPr="005D25AB">
        <w:rPr>
          <w:rFonts w:ascii="Arial" w:eastAsia="Times New Roman" w:hAnsi="Arial"/>
          <w:b/>
          <w:color w:val="000000" w:themeColor="text1"/>
          <w:sz w:val="24"/>
          <w:szCs w:val="24"/>
        </w:rPr>
        <w:t>2021</w:t>
      </w:r>
    </w:p>
    <w:p w14:paraId="761602C9" w14:textId="0C64B7A6" w:rsidR="006D6009" w:rsidRPr="005D25AB" w:rsidRDefault="006D6009" w:rsidP="006D6009">
      <w:pPr>
        <w:spacing w:after="0" w:line="240" w:lineRule="auto"/>
        <w:rPr>
          <w:rFonts w:ascii="Times New Roman" w:eastAsia="Times New Roman" w:hAnsi="Times New Roman"/>
          <w:b/>
          <w:sz w:val="24"/>
          <w:szCs w:val="24"/>
          <w:lang w:eastAsia="en-AU"/>
        </w:rPr>
      </w:pPr>
      <w:r w:rsidRPr="005D25AB">
        <w:rPr>
          <w:rFonts w:ascii="Times New Roman" w:eastAsia="Times New Roman" w:hAnsi="Times New Roman"/>
          <w:b/>
          <w:sz w:val="24"/>
          <w:szCs w:val="24"/>
          <w:lang w:eastAsia="en-AU"/>
        </w:rPr>
        <w:t>Purpose</w:t>
      </w:r>
    </w:p>
    <w:p w14:paraId="6ED62740" w14:textId="7432AF36" w:rsidR="00287451" w:rsidRPr="005D25AB" w:rsidRDefault="00287451" w:rsidP="00840D6D">
      <w:pPr>
        <w:spacing w:after="0" w:line="240" w:lineRule="auto"/>
        <w:rPr>
          <w:rFonts w:ascii="Times New Roman" w:hAnsi="Times New Roman"/>
          <w:sz w:val="24"/>
          <w:szCs w:val="24"/>
        </w:rPr>
      </w:pPr>
      <w:r w:rsidRPr="005D25AB">
        <w:rPr>
          <w:rFonts w:ascii="Times New Roman" w:hAnsi="Times New Roman"/>
          <w:sz w:val="24"/>
          <w:szCs w:val="24"/>
        </w:rPr>
        <w:t xml:space="preserve">One of the main purposes of the </w:t>
      </w:r>
      <w:r w:rsidRPr="005D25AB">
        <w:rPr>
          <w:rFonts w:ascii="Times New Roman" w:hAnsi="Times New Roman"/>
          <w:i/>
          <w:iCs/>
          <w:sz w:val="24"/>
          <w:szCs w:val="24"/>
        </w:rPr>
        <w:t xml:space="preserve">Part 149 (Approved Self-administering Aviation Organisations) Manual of Standards 2018 </w:t>
      </w:r>
      <w:r w:rsidRPr="005D25AB">
        <w:rPr>
          <w:rFonts w:ascii="Times New Roman" w:hAnsi="Times New Roman"/>
          <w:sz w:val="24"/>
          <w:szCs w:val="24"/>
        </w:rPr>
        <w:t xml:space="preserve">(the </w:t>
      </w:r>
      <w:r w:rsidRPr="005D25AB">
        <w:rPr>
          <w:rFonts w:ascii="Times New Roman" w:hAnsi="Times New Roman"/>
          <w:b/>
          <w:bCs/>
          <w:i/>
          <w:iCs/>
          <w:sz w:val="24"/>
          <w:szCs w:val="24"/>
        </w:rPr>
        <w:t>Part 149 MOS</w:t>
      </w:r>
      <w:r w:rsidRPr="005D25AB">
        <w:rPr>
          <w:rFonts w:ascii="Times New Roman" w:hAnsi="Times New Roman"/>
          <w:sz w:val="24"/>
          <w:szCs w:val="24"/>
        </w:rPr>
        <w:t xml:space="preserve">) is to prescribe aviation administration functions which an Approved Self-administering Aviation Organisation (an </w:t>
      </w:r>
      <w:r w:rsidRPr="005D25AB">
        <w:rPr>
          <w:rFonts w:ascii="Times New Roman" w:hAnsi="Times New Roman"/>
          <w:b/>
          <w:bCs/>
          <w:i/>
          <w:iCs/>
          <w:sz w:val="24"/>
          <w:szCs w:val="24"/>
        </w:rPr>
        <w:t>ASAO</w:t>
      </w:r>
      <w:r w:rsidRPr="005D25AB">
        <w:rPr>
          <w:rFonts w:ascii="Times New Roman" w:hAnsi="Times New Roman"/>
          <w:sz w:val="24"/>
          <w:szCs w:val="24"/>
        </w:rPr>
        <w:t xml:space="preserve">) may be authorised to perform under regulation 149.075 of the </w:t>
      </w:r>
      <w:r w:rsidRPr="005D25AB">
        <w:rPr>
          <w:rFonts w:ascii="Times New Roman" w:hAnsi="Times New Roman"/>
          <w:i/>
          <w:iCs/>
          <w:sz w:val="24"/>
          <w:szCs w:val="24"/>
        </w:rPr>
        <w:t>Civil Aviation Safety Regulations</w:t>
      </w:r>
      <w:r w:rsidR="00BA01DE">
        <w:rPr>
          <w:rFonts w:ascii="Times New Roman" w:hAnsi="Times New Roman"/>
          <w:i/>
          <w:iCs/>
          <w:sz w:val="24"/>
          <w:szCs w:val="24"/>
        </w:rPr>
        <w:t> </w:t>
      </w:r>
      <w:r w:rsidRPr="005D25AB">
        <w:rPr>
          <w:rFonts w:ascii="Times New Roman" w:hAnsi="Times New Roman"/>
          <w:i/>
          <w:iCs/>
          <w:sz w:val="24"/>
          <w:szCs w:val="24"/>
        </w:rPr>
        <w:t xml:space="preserve">1998 </w:t>
      </w:r>
      <w:r w:rsidRPr="005D25AB">
        <w:rPr>
          <w:rFonts w:ascii="Times New Roman" w:hAnsi="Times New Roman"/>
          <w:sz w:val="24"/>
          <w:szCs w:val="24"/>
        </w:rPr>
        <w:t>(</w:t>
      </w:r>
      <w:r w:rsidRPr="005D25AB">
        <w:rPr>
          <w:rFonts w:ascii="Times New Roman" w:hAnsi="Times New Roman"/>
          <w:b/>
          <w:bCs/>
          <w:i/>
          <w:iCs/>
          <w:sz w:val="24"/>
          <w:szCs w:val="24"/>
        </w:rPr>
        <w:t>CASR</w:t>
      </w:r>
      <w:r w:rsidRPr="005D25AB">
        <w:rPr>
          <w:rFonts w:ascii="Times New Roman" w:hAnsi="Times New Roman"/>
          <w:sz w:val="24"/>
          <w:szCs w:val="24"/>
        </w:rPr>
        <w:t xml:space="preserve">). The functions are prescribed in relation to aircraft that have been defined in the Part 149 MOS as </w:t>
      </w:r>
      <w:r w:rsidRPr="005D25AB">
        <w:rPr>
          <w:rFonts w:ascii="Times New Roman" w:hAnsi="Times New Roman"/>
          <w:b/>
          <w:bCs/>
          <w:i/>
          <w:iCs/>
          <w:sz w:val="24"/>
          <w:szCs w:val="24"/>
        </w:rPr>
        <w:t>Part 149 aircraft</w:t>
      </w:r>
      <w:r w:rsidRPr="005D25AB">
        <w:rPr>
          <w:rFonts w:ascii="Times New Roman" w:hAnsi="Times New Roman"/>
          <w:sz w:val="24"/>
          <w:szCs w:val="24"/>
        </w:rPr>
        <w:t>. These include the sport and recreation aircraft that have historically been exempted from provisions of CASR under Part</w:t>
      </w:r>
      <w:r w:rsidR="00BA01DE">
        <w:rPr>
          <w:rFonts w:ascii="Times New Roman" w:hAnsi="Times New Roman"/>
          <w:sz w:val="24"/>
          <w:szCs w:val="24"/>
        </w:rPr>
        <w:t> </w:t>
      </w:r>
      <w:r w:rsidRPr="005D25AB">
        <w:rPr>
          <w:rFonts w:ascii="Times New Roman" w:hAnsi="Times New Roman"/>
          <w:sz w:val="24"/>
          <w:szCs w:val="24"/>
        </w:rPr>
        <w:t xml:space="preserve">200 of CASR, and from provisions of </w:t>
      </w:r>
      <w:r w:rsidR="00615045" w:rsidRPr="005D25AB">
        <w:rPr>
          <w:rFonts w:ascii="Times New Roman" w:hAnsi="Times New Roman"/>
          <w:sz w:val="24"/>
          <w:szCs w:val="24"/>
        </w:rPr>
        <w:t xml:space="preserve">the </w:t>
      </w:r>
      <w:r w:rsidR="00615045" w:rsidRPr="005D25AB">
        <w:rPr>
          <w:rFonts w:ascii="Times New Roman" w:hAnsi="Times New Roman"/>
          <w:i/>
          <w:sz w:val="24"/>
          <w:szCs w:val="24"/>
        </w:rPr>
        <w:t>Civil Aviation Regulations 1988</w:t>
      </w:r>
      <w:r w:rsidR="00615045" w:rsidRPr="005D25AB">
        <w:rPr>
          <w:rFonts w:ascii="Times New Roman" w:hAnsi="Times New Roman"/>
          <w:sz w:val="24"/>
          <w:szCs w:val="24"/>
        </w:rPr>
        <w:t xml:space="preserve"> (</w:t>
      </w:r>
      <w:r w:rsidRPr="005D25AB">
        <w:rPr>
          <w:rFonts w:ascii="Times New Roman" w:hAnsi="Times New Roman"/>
          <w:b/>
          <w:i/>
          <w:sz w:val="24"/>
          <w:szCs w:val="24"/>
        </w:rPr>
        <w:t>CAR</w:t>
      </w:r>
      <w:r w:rsidR="00615045" w:rsidRPr="005D25AB">
        <w:rPr>
          <w:rFonts w:ascii="Times New Roman" w:hAnsi="Times New Roman"/>
          <w:sz w:val="24"/>
          <w:szCs w:val="24"/>
        </w:rPr>
        <w:t>)</w:t>
      </w:r>
      <w:r w:rsidRPr="005D25AB">
        <w:rPr>
          <w:rFonts w:ascii="Times New Roman" w:hAnsi="Times New Roman"/>
          <w:sz w:val="24"/>
          <w:szCs w:val="24"/>
        </w:rPr>
        <w:t xml:space="preserve"> under exemptions made by various Civil Aviation Orders known as the “</w:t>
      </w:r>
      <w:r w:rsidR="00615045" w:rsidRPr="005D25AB">
        <w:rPr>
          <w:rFonts w:ascii="Times New Roman" w:hAnsi="Times New Roman"/>
          <w:sz w:val="24"/>
          <w:szCs w:val="24"/>
        </w:rPr>
        <w:t xml:space="preserve">Part </w:t>
      </w:r>
      <w:r w:rsidRPr="005D25AB">
        <w:rPr>
          <w:rFonts w:ascii="Times New Roman" w:hAnsi="Times New Roman"/>
          <w:sz w:val="24"/>
          <w:szCs w:val="24"/>
        </w:rPr>
        <w:t xml:space="preserve">95 series CAOs”. These aircraft are generally the subject of new Parts 103 and 131 of CASR, inserted into the CASR by the </w:t>
      </w:r>
      <w:r w:rsidRPr="005D25AB">
        <w:rPr>
          <w:rFonts w:ascii="Times New Roman" w:hAnsi="Times New Roman"/>
          <w:i/>
          <w:iCs/>
          <w:sz w:val="24"/>
          <w:szCs w:val="24"/>
        </w:rPr>
        <w:t>Civil Aviation Legislation Amendment (Parts 103, 105 and 131) Regulations 2019</w:t>
      </w:r>
      <w:r w:rsidRPr="005D25AB">
        <w:rPr>
          <w:rFonts w:ascii="Times New Roman" w:hAnsi="Times New Roman"/>
          <w:sz w:val="24"/>
          <w:szCs w:val="24"/>
        </w:rPr>
        <w:t xml:space="preserve"> (the </w:t>
      </w:r>
      <w:r w:rsidRPr="005D25AB">
        <w:rPr>
          <w:rFonts w:ascii="Times New Roman" w:hAnsi="Times New Roman"/>
          <w:b/>
          <w:bCs/>
          <w:i/>
          <w:iCs/>
          <w:sz w:val="24"/>
          <w:szCs w:val="24"/>
        </w:rPr>
        <w:t>3</w:t>
      </w:r>
      <w:r w:rsidR="00BA01DE">
        <w:rPr>
          <w:rFonts w:ascii="Times New Roman" w:hAnsi="Times New Roman"/>
          <w:b/>
          <w:bCs/>
          <w:i/>
          <w:iCs/>
          <w:sz w:val="24"/>
          <w:szCs w:val="24"/>
        </w:rPr>
        <w:noBreakHyphen/>
      </w:r>
      <w:r w:rsidRPr="005D25AB">
        <w:rPr>
          <w:rFonts w:ascii="Times New Roman" w:hAnsi="Times New Roman"/>
          <w:b/>
          <w:bCs/>
          <w:i/>
          <w:iCs/>
          <w:sz w:val="24"/>
          <w:szCs w:val="24"/>
        </w:rPr>
        <w:t>pack regulations</w:t>
      </w:r>
      <w:r w:rsidRPr="005D25AB">
        <w:rPr>
          <w:rFonts w:ascii="Times New Roman" w:hAnsi="Times New Roman"/>
          <w:sz w:val="24"/>
          <w:szCs w:val="24"/>
        </w:rPr>
        <w:t xml:space="preserve">) </w:t>
      </w:r>
      <w:r w:rsidR="00D66004" w:rsidRPr="005D25AB">
        <w:rPr>
          <w:rFonts w:ascii="Times New Roman" w:hAnsi="Times New Roman"/>
          <w:sz w:val="24"/>
          <w:szCs w:val="24"/>
        </w:rPr>
        <w:t xml:space="preserve">that </w:t>
      </w:r>
      <w:r w:rsidR="00D66004" w:rsidRPr="00B07EBD">
        <w:rPr>
          <w:rFonts w:ascii="Times New Roman" w:hAnsi="Times New Roman"/>
          <w:sz w:val="24"/>
          <w:szCs w:val="24"/>
        </w:rPr>
        <w:t>commenced</w:t>
      </w:r>
      <w:r w:rsidRPr="005D25AB">
        <w:rPr>
          <w:rFonts w:ascii="Times New Roman" w:hAnsi="Times New Roman"/>
          <w:sz w:val="24"/>
          <w:szCs w:val="24"/>
        </w:rPr>
        <w:t xml:space="preserve"> on 2 December 2021.</w:t>
      </w:r>
    </w:p>
    <w:p w14:paraId="64442F0A" w14:textId="77777777" w:rsidR="00840D6D" w:rsidRPr="005D25AB" w:rsidRDefault="00840D6D" w:rsidP="00840D6D">
      <w:pPr>
        <w:spacing w:after="0" w:line="240" w:lineRule="auto"/>
        <w:rPr>
          <w:rFonts w:ascii="Times New Roman" w:hAnsi="Times New Roman"/>
          <w:sz w:val="24"/>
          <w:szCs w:val="24"/>
        </w:rPr>
      </w:pPr>
    </w:p>
    <w:p w14:paraId="28ACAF1F" w14:textId="46FC9CFA" w:rsidR="00287451" w:rsidRPr="005D25AB" w:rsidRDefault="00287451" w:rsidP="00840D6D">
      <w:pPr>
        <w:spacing w:after="0" w:line="240" w:lineRule="auto"/>
        <w:rPr>
          <w:rFonts w:ascii="Times New Roman" w:hAnsi="Times New Roman"/>
          <w:sz w:val="24"/>
          <w:szCs w:val="24"/>
        </w:rPr>
      </w:pPr>
      <w:r w:rsidRPr="005D25AB">
        <w:rPr>
          <w:rFonts w:ascii="Times New Roman" w:hAnsi="Times New Roman"/>
          <w:sz w:val="24"/>
          <w:szCs w:val="24"/>
        </w:rPr>
        <w:t xml:space="preserve">The purpose of the </w:t>
      </w:r>
      <w:r w:rsidRPr="005D25AB">
        <w:rPr>
          <w:rFonts w:ascii="Times New Roman" w:hAnsi="Times New Roman"/>
          <w:i/>
          <w:iCs/>
          <w:sz w:val="24"/>
          <w:szCs w:val="24"/>
        </w:rPr>
        <w:t xml:space="preserve">Part 149 (Approved Self-administering Aviation Organisations) Amendment Manual of Standards 2021 </w:t>
      </w:r>
      <w:r w:rsidRPr="005D25AB">
        <w:rPr>
          <w:rFonts w:ascii="Times New Roman" w:hAnsi="Times New Roman"/>
          <w:sz w:val="24"/>
          <w:szCs w:val="24"/>
        </w:rPr>
        <w:t xml:space="preserve">(the </w:t>
      </w:r>
      <w:r w:rsidRPr="005D25AB">
        <w:rPr>
          <w:rFonts w:ascii="Times New Roman" w:hAnsi="Times New Roman"/>
          <w:b/>
          <w:bCs/>
          <w:i/>
          <w:iCs/>
          <w:sz w:val="24"/>
          <w:szCs w:val="24"/>
        </w:rPr>
        <w:t>amendment MOS</w:t>
      </w:r>
      <w:r w:rsidRPr="005D25AB">
        <w:rPr>
          <w:rFonts w:ascii="Times New Roman" w:hAnsi="Times New Roman"/>
          <w:sz w:val="24"/>
          <w:szCs w:val="24"/>
        </w:rPr>
        <w:t>) is to make only the consequential amendments of the Part 149 MOS necessary to ensure that the prescribed aviation administration functions that have been approved for existing ASAOs are correct following the commencement of the 3</w:t>
      </w:r>
      <w:r w:rsidR="00BA01DE">
        <w:rPr>
          <w:rFonts w:ascii="Times New Roman" w:hAnsi="Times New Roman"/>
          <w:sz w:val="24"/>
          <w:szCs w:val="24"/>
        </w:rPr>
        <w:noBreakHyphen/>
      </w:r>
      <w:r w:rsidRPr="005D25AB">
        <w:rPr>
          <w:rFonts w:ascii="Times New Roman" w:hAnsi="Times New Roman"/>
          <w:sz w:val="24"/>
          <w:szCs w:val="24"/>
        </w:rPr>
        <w:t>pack regulations and the interim arrangements that have been established to deal with the delay of the making of Manuals of Standards to support new Parts</w:t>
      </w:r>
      <w:r w:rsidR="00615045" w:rsidRPr="005D25AB">
        <w:rPr>
          <w:rFonts w:ascii="Times New Roman" w:hAnsi="Times New Roman"/>
          <w:sz w:val="24"/>
          <w:szCs w:val="24"/>
        </w:rPr>
        <w:t xml:space="preserve"> </w:t>
      </w:r>
      <w:r w:rsidRPr="005D25AB">
        <w:rPr>
          <w:rFonts w:ascii="Times New Roman" w:hAnsi="Times New Roman"/>
          <w:sz w:val="24"/>
          <w:szCs w:val="24"/>
        </w:rPr>
        <w:t>103 and 131 of CASR</w:t>
      </w:r>
      <w:r w:rsidR="0032291D" w:rsidRPr="005D25AB">
        <w:rPr>
          <w:rFonts w:ascii="Times New Roman" w:hAnsi="Times New Roman"/>
          <w:sz w:val="24"/>
          <w:szCs w:val="24"/>
        </w:rPr>
        <w:t xml:space="preserve"> </w:t>
      </w:r>
      <w:r w:rsidR="0002236B" w:rsidRPr="005D25AB">
        <w:rPr>
          <w:rFonts w:ascii="Times New Roman" w:hAnsi="Times New Roman"/>
          <w:sz w:val="24"/>
          <w:szCs w:val="24"/>
        </w:rPr>
        <w:t>by extending the current regime for safe operation of the aircraft.</w:t>
      </w:r>
    </w:p>
    <w:p w14:paraId="5241124D" w14:textId="77777777" w:rsidR="006D6009" w:rsidRPr="005D25AB" w:rsidRDefault="006D6009" w:rsidP="006D6009">
      <w:pPr>
        <w:spacing w:before="240" w:after="0" w:line="240" w:lineRule="auto"/>
        <w:rPr>
          <w:rFonts w:ascii="Times New Roman" w:eastAsia="Times New Roman" w:hAnsi="Times New Roman"/>
          <w:sz w:val="24"/>
          <w:szCs w:val="24"/>
          <w:lang w:eastAsia="en-AU"/>
        </w:rPr>
      </w:pPr>
      <w:r w:rsidRPr="005D25AB">
        <w:rPr>
          <w:rFonts w:ascii="Times New Roman" w:eastAsia="Times New Roman" w:hAnsi="Times New Roman"/>
          <w:b/>
          <w:sz w:val="24"/>
          <w:szCs w:val="24"/>
          <w:lang w:eastAsia="en-AU"/>
        </w:rPr>
        <w:t>Legislation</w:t>
      </w:r>
    </w:p>
    <w:p w14:paraId="2567FF46" w14:textId="32DB43E1" w:rsidR="006D6009" w:rsidRPr="005D25AB" w:rsidRDefault="006D6009" w:rsidP="006D6009">
      <w:pPr>
        <w:spacing w:after="0" w:line="240" w:lineRule="auto"/>
        <w:rPr>
          <w:rFonts w:ascii="Times New Roman" w:eastAsia="Times New Roman" w:hAnsi="Times New Roman"/>
          <w:sz w:val="24"/>
          <w:szCs w:val="24"/>
        </w:rPr>
      </w:pPr>
      <w:bookmarkStart w:id="0" w:name="_Hlk89178661"/>
      <w:r w:rsidRPr="005D25AB">
        <w:rPr>
          <w:rFonts w:ascii="Times New Roman" w:eastAsia="Times New Roman" w:hAnsi="Times New Roman"/>
          <w:sz w:val="24"/>
          <w:szCs w:val="24"/>
        </w:rPr>
        <w:t>Section</w:t>
      </w:r>
      <w:r w:rsidR="00AB7455" w:rsidRPr="005D25AB">
        <w:rPr>
          <w:rFonts w:ascii="Times New Roman" w:eastAsia="Times New Roman" w:hAnsi="Times New Roman"/>
          <w:sz w:val="24"/>
          <w:szCs w:val="24"/>
        </w:rPr>
        <w:t xml:space="preserve"> </w:t>
      </w:r>
      <w:r w:rsidRPr="005D25AB">
        <w:rPr>
          <w:rFonts w:ascii="Times New Roman" w:eastAsia="Times New Roman" w:hAnsi="Times New Roman"/>
          <w:sz w:val="24"/>
          <w:szCs w:val="24"/>
        </w:rPr>
        <w:t xml:space="preserve">98 of the </w:t>
      </w:r>
      <w:r w:rsidRPr="005D25AB">
        <w:rPr>
          <w:rFonts w:ascii="Times New Roman" w:eastAsia="Times New Roman" w:hAnsi="Times New Roman"/>
          <w:i/>
          <w:sz w:val="24"/>
          <w:szCs w:val="24"/>
        </w:rPr>
        <w:t>Civil Aviation Act 1988</w:t>
      </w:r>
      <w:r w:rsidRPr="005D25AB">
        <w:rPr>
          <w:rFonts w:ascii="Times New Roman" w:eastAsia="Times New Roman" w:hAnsi="Times New Roman"/>
          <w:sz w:val="24"/>
          <w:szCs w:val="24"/>
        </w:rPr>
        <w:t xml:space="preserve"> (the </w:t>
      </w:r>
      <w:r w:rsidRPr="005D25AB">
        <w:rPr>
          <w:rFonts w:ascii="Times New Roman" w:eastAsia="Times New Roman" w:hAnsi="Times New Roman"/>
          <w:b/>
          <w:i/>
          <w:sz w:val="24"/>
          <w:szCs w:val="24"/>
        </w:rPr>
        <w:t>Act</w:t>
      </w:r>
      <w:r w:rsidRPr="005D25AB">
        <w:rPr>
          <w:rFonts w:ascii="Times New Roman" w:eastAsia="Times New Roman" w:hAnsi="Times New Roman"/>
          <w:sz w:val="24"/>
          <w:szCs w:val="24"/>
        </w:rPr>
        <w:t>) empowers the Governor</w:t>
      </w:r>
      <w:r w:rsidR="00BA01DE">
        <w:rPr>
          <w:rFonts w:ascii="Times New Roman" w:eastAsia="Times New Roman" w:hAnsi="Times New Roman"/>
          <w:sz w:val="24"/>
          <w:szCs w:val="24"/>
        </w:rPr>
        <w:noBreakHyphen/>
      </w:r>
      <w:r w:rsidRPr="005D25AB">
        <w:rPr>
          <w:rFonts w:ascii="Times New Roman" w:eastAsia="Times New Roman" w:hAnsi="Times New Roman"/>
          <w:sz w:val="24"/>
          <w:szCs w:val="24"/>
        </w:rPr>
        <w:t>General to make regulations for the Act and in the interests of the safety of air navigation.</w:t>
      </w:r>
      <w:r w:rsidR="00F25143" w:rsidRPr="005D25AB">
        <w:rPr>
          <w:rFonts w:ascii="Times New Roman" w:eastAsia="Times New Roman" w:hAnsi="Times New Roman"/>
          <w:sz w:val="24"/>
          <w:szCs w:val="24"/>
        </w:rPr>
        <w:t xml:space="preserve"> Relevantly, the Governor</w:t>
      </w:r>
      <w:r w:rsidR="00BA01DE">
        <w:rPr>
          <w:rFonts w:ascii="Times New Roman" w:eastAsia="Times New Roman" w:hAnsi="Times New Roman"/>
          <w:sz w:val="24"/>
          <w:szCs w:val="24"/>
        </w:rPr>
        <w:noBreakHyphen/>
      </w:r>
      <w:r w:rsidR="00F25143" w:rsidRPr="005D25AB">
        <w:rPr>
          <w:rFonts w:ascii="Times New Roman" w:eastAsia="Times New Roman" w:hAnsi="Times New Roman"/>
          <w:sz w:val="24"/>
          <w:szCs w:val="24"/>
        </w:rPr>
        <w:t xml:space="preserve">General has made </w:t>
      </w:r>
      <w:r w:rsidR="00615045" w:rsidRPr="005D25AB">
        <w:rPr>
          <w:rFonts w:ascii="Times New Roman" w:eastAsia="Times New Roman" w:hAnsi="Times New Roman"/>
          <w:sz w:val="24"/>
          <w:szCs w:val="24"/>
        </w:rPr>
        <w:t>CASR</w:t>
      </w:r>
      <w:r w:rsidR="00F25143" w:rsidRPr="005D25AB">
        <w:rPr>
          <w:rFonts w:ascii="Times New Roman" w:eastAsia="Times New Roman" w:hAnsi="Times New Roman"/>
          <w:sz w:val="24"/>
          <w:szCs w:val="24"/>
        </w:rPr>
        <w:t>.</w:t>
      </w:r>
    </w:p>
    <w:p w14:paraId="1DA29475" w14:textId="0126011C" w:rsidR="00881709" w:rsidRPr="005D25AB" w:rsidRDefault="00881709" w:rsidP="006D6009">
      <w:pPr>
        <w:spacing w:after="0" w:line="240" w:lineRule="auto"/>
        <w:rPr>
          <w:rFonts w:ascii="Times New Roman" w:eastAsia="Times New Roman" w:hAnsi="Times New Roman"/>
          <w:sz w:val="24"/>
          <w:szCs w:val="24"/>
        </w:rPr>
      </w:pPr>
    </w:p>
    <w:p w14:paraId="583A2F8E" w14:textId="4B9CBD9C" w:rsidR="00840D6D" w:rsidRPr="00F66C50" w:rsidRDefault="00840D6D" w:rsidP="00F66C50">
      <w:pPr>
        <w:spacing w:after="0" w:line="240" w:lineRule="auto"/>
        <w:rPr>
          <w:rFonts w:ascii="Times New Roman" w:hAnsi="Times New Roman"/>
          <w:sz w:val="24"/>
          <w:szCs w:val="24"/>
        </w:rPr>
      </w:pPr>
      <w:r w:rsidRPr="00F66C50">
        <w:rPr>
          <w:rFonts w:ascii="Times New Roman" w:hAnsi="Times New Roman"/>
          <w:sz w:val="24"/>
          <w:szCs w:val="24"/>
        </w:rPr>
        <w:t xml:space="preserve">The Part 149 MOS is made under Part 149 of CASR. The Part 149 MOS prescribes matters in relation to an </w:t>
      </w:r>
      <w:r w:rsidR="00BA01DE">
        <w:rPr>
          <w:rFonts w:ascii="Times New Roman" w:hAnsi="Times New Roman"/>
          <w:sz w:val="24"/>
          <w:szCs w:val="24"/>
        </w:rPr>
        <w:t>ASAO</w:t>
      </w:r>
      <w:r w:rsidRPr="00F66C50">
        <w:rPr>
          <w:rFonts w:ascii="Times New Roman" w:hAnsi="Times New Roman"/>
          <w:sz w:val="24"/>
          <w:szCs w:val="24"/>
        </w:rPr>
        <w:t>.</w:t>
      </w:r>
      <w:r w:rsidR="00642CBD" w:rsidRPr="00F66C50">
        <w:rPr>
          <w:rFonts w:ascii="Times New Roman" w:hAnsi="Times New Roman"/>
          <w:sz w:val="24"/>
          <w:szCs w:val="24"/>
        </w:rPr>
        <w:t xml:space="preserve"> The matters that the Part 149 MOS deals with include:</w:t>
      </w:r>
    </w:p>
    <w:p w14:paraId="19461427" w14:textId="04953BB2" w:rsidR="00840D6D" w:rsidRPr="00F66C50" w:rsidRDefault="00840D6D" w:rsidP="00F66C50">
      <w:pPr>
        <w:pStyle w:val="ListParagraph"/>
        <w:numPr>
          <w:ilvl w:val="0"/>
          <w:numId w:val="9"/>
        </w:numPr>
        <w:spacing w:after="0" w:line="240" w:lineRule="auto"/>
        <w:rPr>
          <w:rFonts w:ascii="Times New Roman" w:hAnsi="Times New Roman"/>
          <w:sz w:val="24"/>
          <w:szCs w:val="24"/>
        </w:rPr>
      </w:pPr>
      <w:r w:rsidRPr="00F66C50">
        <w:rPr>
          <w:rFonts w:ascii="Times New Roman" w:hAnsi="Times New Roman"/>
          <w:sz w:val="24"/>
          <w:szCs w:val="24"/>
        </w:rPr>
        <w:t>the aviation administration functions that an ASAO may be authorised to perform under regulation</w:t>
      </w:r>
      <w:r w:rsidR="00615045" w:rsidRPr="00F66C50">
        <w:rPr>
          <w:rFonts w:ascii="Times New Roman" w:hAnsi="Times New Roman"/>
          <w:sz w:val="24"/>
          <w:szCs w:val="24"/>
        </w:rPr>
        <w:t xml:space="preserve"> </w:t>
      </w:r>
      <w:r w:rsidRPr="00F66C50">
        <w:rPr>
          <w:rFonts w:ascii="Times New Roman" w:hAnsi="Times New Roman"/>
          <w:sz w:val="24"/>
          <w:szCs w:val="24"/>
        </w:rPr>
        <w:t>149.075 of CASR</w:t>
      </w:r>
    </w:p>
    <w:p w14:paraId="307FDC62" w14:textId="47D189FF" w:rsidR="00840D6D" w:rsidRPr="00F66C50" w:rsidRDefault="00840D6D" w:rsidP="00F66C50">
      <w:pPr>
        <w:pStyle w:val="ListParagraph"/>
        <w:numPr>
          <w:ilvl w:val="0"/>
          <w:numId w:val="9"/>
        </w:numPr>
        <w:spacing w:after="0" w:line="240" w:lineRule="auto"/>
        <w:rPr>
          <w:rFonts w:ascii="Times New Roman" w:hAnsi="Times New Roman"/>
          <w:sz w:val="24"/>
          <w:szCs w:val="24"/>
        </w:rPr>
      </w:pPr>
      <w:r w:rsidRPr="00F66C50">
        <w:rPr>
          <w:rFonts w:ascii="Times New Roman" w:hAnsi="Times New Roman"/>
          <w:sz w:val="24"/>
          <w:szCs w:val="24"/>
        </w:rPr>
        <w:t>the kinds of aircraft that are Part 149 aircraft for the purposes of functions prescribed in the Part 149 MOS</w:t>
      </w:r>
      <w:r w:rsidR="00642CBD" w:rsidRPr="00F66C50">
        <w:rPr>
          <w:rFonts w:ascii="Times New Roman" w:hAnsi="Times New Roman"/>
          <w:sz w:val="24"/>
          <w:szCs w:val="24"/>
        </w:rPr>
        <w:t>.</w:t>
      </w:r>
    </w:p>
    <w:p w14:paraId="572FB65A" w14:textId="77777777" w:rsidR="00642CBD" w:rsidRPr="00F66C50" w:rsidRDefault="00642CBD" w:rsidP="00F66C50">
      <w:pPr>
        <w:spacing w:after="0" w:line="240" w:lineRule="auto"/>
        <w:rPr>
          <w:rFonts w:ascii="Times New Roman" w:eastAsia="Times New Roman" w:hAnsi="Times New Roman"/>
          <w:sz w:val="24"/>
          <w:szCs w:val="24"/>
        </w:rPr>
      </w:pPr>
    </w:p>
    <w:p w14:paraId="7E0D987D" w14:textId="76D18414" w:rsidR="006D6009" w:rsidRPr="005D25AB" w:rsidRDefault="00586B76" w:rsidP="006D6009">
      <w:pPr>
        <w:spacing w:after="0" w:line="240" w:lineRule="auto"/>
        <w:rPr>
          <w:rFonts w:ascii="Times New Roman" w:eastAsia="Times New Roman" w:hAnsi="Times New Roman"/>
          <w:sz w:val="24"/>
          <w:szCs w:val="24"/>
        </w:rPr>
      </w:pPr>
      <w:r w:rsidRPr="005D25AB">
        <w:rPr>
          <w:rFonts w:ascii="Times New Roman" w:eastAsia="Times New Roman" w:hAnsi="Times New Roman"/>
          <w:sz w:val="24"/>
          <w:szCs w:val="24"/>
        </w:rPr>
        <w:t>Under subs</w:t>
      </w:r>
      <w:r w:rsidR="00773B07" w:rsidRPr="005D25AB">
        <w:rPr>
          <w:rFonts w:ascii="Times New Roman" w:eastAsia="Times New Roman" w:hAnsi="Times New Roman"/>
          <w:sz w:val="24"/>
          <w:szCs w:val="24"/>
        </w:rPr>
        <w:t>ection</w:t>
      </w:r>
      <w:r w:rsidR="00924D0F" w:rsidRPr="005D25AB">
        <w:rPr>
          <w:rFonts w:ascii="Times New Roman" w:eastAsia="Times New Roman" w:hAnsi="Times New Roman"/>
          <w:sz w:val="24"/>
          <w:szCs w:val="24"/>
        </w:rPr>
        <w:t xml:space="preserve"> </w:t>
      </w:r>
      <w:r w:rsidR="00773B07" w:rsidRPr="005D25AB">
        <w:rPr>
          <w:rFonts w:ascii="Times New Roman" w:eastAsia="Times New Roman" w:hAnsi="Times New Roman"/>
          <w:sz w:val="24"/>
          <w:szCs w:val="24"/>
        </w:rPr>
        <w:t>14</w:t>
      </w:r>
      <w:r w:rsidRPr="005D25AB">
        <w:rPr>
          <w:rFonts w:ascii="Times New Roman" w:eastAsia="Times New Roman" w:hAnsi="Times New Roman"/>
          <w:sz w:val="24"/>
          <w:szCs w:val="24"/>
        </w:rPr>
        <w:t> (1)</w:t>
      </w:r>
      <w:r w:rsidR="00773B07" w:rsidRPr="005D25AB">
        <w:rPr>
          <w:rFonts w:ascii="Times New Roman" w:eastAsia="Times New Roman" w:hAnsi="Times New Roman"/>
          <w:sz w:val="24"/>
          <w:szCs w:val="24"/>
        </w:rPr>
        <w:t xml:space="preserve"> of the </w:t>
      </w:r>
      <w:r w:rsidR="00773B07" w:rsidRPr="005D25AB">
        <w:rPr>
          <w:rFonts w:ascii="Times New Roman" w:eastAsia="Times New Roman" w:hAnsi="Times New Roman"/>
          <w:i/>
          <w:iCs/>
          <w:sz w:val="24"/>
          <w:szCs w:val="24"/>
        </w:rPr>
        <w:t>Legislation Act 2003</w:t>
      </w:r>
      <w:r w:rsidR="00773B07" w:rsidRPr="005D25AB">
        <w:rPr>
          <w:rFonts w:ascii="Times New Roman" w:eastAsia="Times New Roman" w:hAnsi="Times New Roman"/>
          <w:sz w:val="24"/>
          <w:szCs w:val="24"/>
        </w:rPr>
        <w:t xml:space="preserve"> (the </w:t>
      </w:r>
      <w:r w:rsidR="00773B07" w:rsidRPr="005D25AB">
        <w:rPr>
          <w:rFonts w:ascii="Times New Roman" w:eastAsia="Times New Roman" w:hAnsi="Times New Roman"/>
          <w:b/>
          <w:bCs/>
          <w:i/>
          <w:iCs/>
          <w:sz w:val="24"/>
          <w:szCs w:val="24"/>
        </w:rPr>
        <w:t>LA</w:t>
      </w:r>
      <w:r w:rsidR="00773B07" w:rsidRPr="005D25AB">
        <w:rPr>
          <w:rFonts w:ascii="Times New Roman" w:eastAsia="Times New Roman" w:hAnsi="Times New Roman"/>
          <w:sz w:val="24"/>
          <w:szCs w:val="24"/>
        </w:rPr>
        <w:t xml:space="preserve">), a legislative instrument may make provision </w:t>
      </w:r>
      <w:r w:rsidRPr="005D25AB">
        <w:rPr>
          <w:rFonts w:ascii="Times New Roman" w:eastAsia="Times New Roman" w:hAnsi="Times New Roman"/>
          <w:sz w:val="24"/>
          <w:szCs w:val="24"/>
        </w:rPr>
        <w:t xml:space="preserve">in relation to matters by applying, adopting or incorporating provisions of an Act or disallowable legislative instrument as in force at a particular time or as in force from time to time. A legislative instrument may also make provision in relation to matters by applying, adopting or incorporating </w:t>
      </w:r>
      <w:r w:rsidR="0026535B" w:rsidRPr="005D25AB">
        <w:rPr>
          <w:rFonts w:ascii="Times New Roman" w:eastAsia="Times New Roman" w:hAnsi="Times New Roman"/>
          <w:sz w:val="24"/>
          <w:szCs w:val="24"/>
        </w:rPr>
        <w:t xml:space="preserve">any </w:t>
      </w:r>
      <w:r w:rsidRPr="005D25AB">
        <w:rPr>
          <w:rFonts w:ascii="Times New Roman" w:eastAsia="Times New Roman" w:hAnsi="Times New Roman"/>
          <w:sz w:val="24"/>
          <w:szCs w:val="24"/>
        </w:rPr>
        <w:t>matter contained in any other instrument or writing as in force at</w:t>
      </w:r>
      <w:r w:rsidR="0026535B" w:rsidRPr="005D25AB">
        <w:rPr>
          <w:rFonts w:ascii="Times New Roman" w:eastAsia="Times New Roman" w:hAnsi="Times New Roman"/>
          <w:sz w:val="24"/>
          <w:szCs w:val="24"/>
        </w:rPr>
        <w:t>,</w:t>
      </w:r>
      <w:r w:rsidRPr="005D25AB">
        <w:rPr>
          <w:rFonts w:ascii="Times New Roman" w:eastAsia="Times New Roman" w:hAnsi="Times New Roman"/>
          <w:sz w:val="24"/>
          <w:szCs w:val="24"/>
        </w:rPr>
        <w:t xml:space="preserve"> or before</w:t>
      </w:r>
      <w:r w:rsidR="0026535B" w:rsidRPr="005D25AB">
        <w:rPr>
          <w:rFonts w:ascii="Times New Roman" w:eastAsia="Times New Roman" w:hAnsi="Times New Roman"/>
          <w:sz w:val="24"/>
          <w:szCs w:val="24"/>
        </w:rPr>
        <w:t>,</w:t>
      </w:r>
      <w:r w:rsidRPr="005D25AB">
        <w:rPr>
          <w:rFonts w:ascii="Times New Roman" w:eastAsia="Times New Roman" w:hAnsi="Times New Roman"/>
          <w:sz w:val="24"/>
          <w:szCs w:val="24"/>
        </w:rPr>
        <w:t xml:space="preserve"> the time the legislative instrument commences. Under subsection 14 (2) of the LA, unless the contrary intention appears, the legislative instrument </w:t>
      </w:r>
      <w:r w:rsidRPr="005D25AB">
        <w:rPr>
          <w:rFonts w:ascii="Times New Roman" w:eastAsia="Times New Roman" w:hAnsi="Times New Roman"/>
          <w:sz w:val="24"/>
          <w:szCs w:val="24"/>
        </w:rPr>
        <w:lastRenderedPageBreak/>
        <w:t>may not make provision in relation to a matter by applying, adopting or incorporating any matter contained in an instrument or other writing as in force or existing from time to time</w:t>
      </w:r>
      <w:r w:rsidR="0026535B" w:rsidRPr="005D25AB">
        <w:rPr>
          <w:rFonts w:ascii="Times New Roman" w:eastAsia="Times New Roman" w:hAnsi="Times New Roman"/>
          <w:sz w:val="24"/>
          <w:szCs w:val="24"/>
        </w:rPr>
        <w:t>.</w:t>
      </w:r>
      <w:r w:rsidR="00773B07" w:rsidRPr="005D25AB">
        <w:rPr>
          <w:rFonts w:ascii="Times New Roman" w:eastAsia="Times New Roman" w:hAnsi="Times New Roman"/>
          <w:sz w:val="24"/>
          <w:szCs w:val="24"/>
        </w:rPr>
        <w:t xml:space="preserve"> However, s</w:t>
      </w:r>
      <w:r w:rsidR="00FA4186" w:rsidRPr="005D25AB">
        <w:rPr>
          <w:rFonts w:ascii="Times New Roman" w:eastAsia="Times New Roman" w:hAnsi="Times New Roman"/>
          <w:sz w:val="24"/>
          <w:szCs w:val="24"/>
        </w:rPr>
        <w:t>ubsection</w:t>
      </w:r>
      <w:r w:rsidR="00924D0F" w:rsidRPr="005D25AB">
        <w:rPr>
          <w:rFonts w:ascii="Times New Roman" w:eastAsia="Times New Roman" w:hAnsi="Times New Roman"/>
          <w:sz w:val="24"/>
          <w:szCs w:val="24"/>
        </w:rPr>
        <w:t xml:space="preserve"> </w:t>
      </w:r>
      <w:r w:rsidR="006D6009" w:rsidRPr="005D25AB">
        <w:rPr>
          <w:rFonts w:ascii="Times New Roman" w:eastAsia="Times New Roman" w:hAnsi="Times New Roman"/>
          <w:sz w:val="24"/>
          <w:szCs w:val="24"/>
        </w:rPr>
        <w:t>98 (5D) of the Act provides that</w:t>
      </w:r>
      <w:r w:rsidR="00773B07" w:rsidRPr="005D25AB">
        <w:rPr>
          <w:rFonts w:ascii="Times New Roman" w:eastAsia="Times New Roman" w:hAnsi="Times New Roman"/>
          <w:sz w:val="24"/>
          <w:szCs w:val="24"/>
        </w:rPr>
        <w:t xml:space="preserve">, </w:t>
      </w:r>
      <w:r w:rsidR="00B74630" w:rsidRPr="005D25AB">
        <w:rPr>
          <w:rFonts w:ascii="Times New Roman" w:eastAsia="Times New Roman" w:hAnsi="Times New Roman"/>
          <w:sz w:val="24"/>
          <w:szCs w:val="24"/>
        </w:rPr>
        <w:t>despite section</w:t>
      </w:r>
      <w:r w:rsidR="00924D0F" w:rsidRPr="005D25AB">
        <w:rPr>
          <w:rFonts w:ascii="Times New Roman" w:eastAsia="Times New Roman" w:hAnsi="Times New Roman"/>
          <w:sz w:val="24"/>
          <w:szCs w:val="24"/>
        </w:rPr>
        <w:t xml:space="preserve"> </w:t>
      </w:r>
      <w:r w:rsidR="00B74630" w:rsidRPr="005D25AB">
        <w:rPr>
          <w:rFonts w:ascii="Times New Roman" w:eastAsia="Times New Roman" w:hAnsi="Times New Roman"/>
          <w:sz w:val="24"/>
          <w:szCs w:val="24"/>
        </w:rPr>
        <w:t xml:space="preserve">14 of the LA, </w:t>
      </w:r>
      <w:r w:rsidR="006D6009" w:rsidRPr="005D25AB">
        <w:rPr>
          <w:rFonts w:ascii="Times New Roman" w:eastAsia="Times New Roman" w:hAnsi="Times New Roman"/>
          <w:sz w:val="24"/>
          <w:szCs w:val="24"/>
        </w:rPr>
        <w:t>a legislative instrument made under the Act or the regulations may apply, adopt or incorporate any matter contained in any instrument or other writing as in force or existing from time to time, even if the other instrument or writing does not yet exist when the legislative instrument is made.</w:t>
      </w:r>
    </w:p>
    <w:p w14:paraId="6A9FEAD8" w14:textId="77777777" w:rsidR="006D6009" w:rsidRPr="005D25AB" w:rsidRDefault="006D6009" w:rsidP="006D6009">
      <w:pPr>
        <w:spacing w:after="0" w:line="240" w:lineRule="auto"/>
        <w:rPr>
          <w:rFonts w:ascii="Times New Roman" w:eastAsia="Times New Roman" w:hAnsi="Times New Roman"/>
          <w:sz w:val="24"/>
          <w:szCs w:val="24"/>
        </w:rPr>
      </w:pPr>
    </w:p>
    <w:p w14:paraId="12F50306" w14:textId="14CA3DD6" w:rsidR="006D6009" w:rsidRPr="005D25AB" w:rsidRDefault="006D6009" w:rsidP="006D6009">
      <w:pPr>
        <w:spacing w:after="0" w:line="240" w:lineRule="auto"/>
        <w:rPr>
          <w:rFonts w:ascii="Times New Roman" w:eastAsia="Times New Roman" w:hAnsi="Times New Roman"/>
          <w:sz w:val="24"/>
          <w:szCs w:val="24"/>
        </w:rPr>
      </w:pPr>
      <w:r w:rsidRPr="005D25AB">
        <w:rPr>
          <w:rFonts w:ascii="Times New Roman" w:eastAsia="Times New Roman" w:hAnsi="Times New Roman"/>
          <w:sz w:val="24"/>
          <w:szCs w:val="24"/>
        </w:rPr>
        <w:t xml:space="preserve">Under subsection 33 (3) of the </w:t>
      </w:r>
      <w:r w:rsidRPr="005D25AB">
        <w:rPr>
          <w:rFonts w:ascii="Times New Roman" w:eastAsia="Times New Roman" w:hAnsi="Times New Roman"/>
          <w:i/>
          <w:sz w:val="24"/>
          <w:szCs w:val="24"/>
        </w:rPr>
        <w:t>Acts Interpretation Act 1901</w:t>
      </w:r>
      <w:r w:rsidRPr="005D25AB">
        <w:rPr>
          <w:rFonts w:ascii="Times New Roman" w:eastAsia="Times New Roman" w:hAnsi="Times New Roman"/>
          <w:sz w:val="24"/>
          <w:szCs w:val="24"/>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bookmarkEnd w:id="0"/>
    </w:p>
    <w:p w14:paraId="5C81B11B" w14:textId="77777777" w:rsidR="006D6009" w:rsidRPr="005D25AB" w:rsidRDefault="006D6009" w:rsidP="006D6009">
      <w:pPr>
        <w:spacing w:after="0" w:line="240" w:lineRule="auto"/>
        <w:rPr>
          <w:rFonts w:ascii="Times New Roman" w:eastAsia="Times New Roman" w:hAnsi="Times New Roman"/>
          <w:sz w:val="24"/>
          <w:szCs w:val="24"/>
        </w:rPr>
      </w:pPr>
    </w:p>
    <w:p w14:paraId="76742DED" w14:textId="1BFD2415" w:rsidR="006D6009" w:rsidRPr="005D25AB" w:rsidRDefault="006D6009" w:rsidP="00773B07">
      <w:pPr>
        <w:keepNext/>
        <w:spacing w:after="0" w:line="240" w:lineRule="auto"/>
        <w:rPr>
          <w:rFonts w:ascii="Times New Roman" w:eastAsia="Times New Roman" w:hAnsi="Times New Roman"/>
          <w:b/>
          <w:sz w:val="24"/>
          <w:szCs w:val="24"/>
        </w:rPr>
      </w:pPr>
      <w:r w:rsidRPr="005D25AB">
        <w:rPr>
          <w:rFonts w:ascii="Times New Roman" w:eastAsia="Times New Roman" w:hAnsi="Times New Roman"/>
          <w:b/>
          <w:sz w:val="24"/>
          <w:szCs w:val="24"/>
        </w:rPr>
        <w:t>Background</w:t>
      </w:r>
    </w:p>
    <w:p w14:paraId="62C7DF30" w14:textId="017EFA15" w:rsidR="00883591" w:rsidRPr="005D25AB" w:rsidRDefault="00883591" w:rsidP="00883591">
      <w:pPr>
        <w:spacing w:after="0" w:line="240" w:lineRule="auto"/>
        <w:rPr>
          <w:rFonts w:ascii="Times New Roman" w:hAnsi="Times New Roman"/>
          <w:sz w:val="24"/>
          <w:szCs w:val="24"/>
        </w:rPr>
      </w:pPr>
      <w:r w:rsidRPr="005D25AB">
        <w:rPr>
          <w:rFonts w:ascii="Times New Roman" w:hAnsi="Times New Roman"/>
          <w:sz w:val="24"/>
          <w:szCs w:val="24"/>
        </w:rPr>
        <w:t xml:space="preserve">Subparagraphs 103.005 (4) (b) (v), (vi) and (vii) of CASR provide for the Part 103 Manual of Standards (the </w:t>
      </w:r>
      <w:r w:rsidRPr="005D25AB">
        <w:rPr>
          <w:rFonts w:ascii="Times New Roman" w:hAnsi="Times New Roman"/>
          <w:b/>
          <w:bCs/>
          <w:i/>
          <w:iCs/>
          <w:sz w:val="24"/>
          <w:szCs w:val="24"/>
        </w:rPr>
        <w:t>Part 103 MOS</w:t>
      </w:r>
      <w:r w:rsidRPr="005D25AB">
        <w:rPr>
          <w:rFonts w:ascii="Times New Roman" w:hAnsi="Times New Roman"/>
          <w:b/>
          <w:bCs/>
          <w:sz w:val="24"/>
          <w:szCs w:val="24"/>
        </w:rPr>
        <w:t xml:space="preserve">) </w:t>
      </w:r>
      <w:r w:rsidRPr="005D25AB">
        <w:rPr>
          <w:rFonts w:ascii="Times New Roman" w:hAnsi="Times New Roman"/>
          <w:sz w:val="24"/>
          <w:szCs w:val="24"/>
        </w:rPr>
        <w:t xml:space="preserve">to prescribe rotorcraft, weight-shift controlled aeroplanes and any other aeroplane, for the purposes of the definition of </w:t>
      </w:r>
      <w:r w:rsidRPr="005D25AB">
        <w:rPr>
          <w:rFonts w:ascii="Times New Roman" w:hAnsi="Times New Roman"/>
          <w:b/>
          <w:bCs/>
          <w:i/>
          <w:iCs/>
          <w:sz w:val="24"/>
          <w:szCs w:val="24"/>
        </w:rPr>
        <w:t>Part 103 aircraft</w:t>
      </w:r>
      <w:r w:rsidRPr="005D25AB">
        <w:rPr>
          <w:rFonts w:ascii="Times New Roman" w:hAnsi="Times New Roman"/>
          <w:sz w:val="24"/>
          <w:szCs w:val="24"/>
        </w:rPr>
        <w:t xml:space="preserve">, effectively bringing those aircraft into the Part 103 scheme. With the delay of the Part 103 MOS, CASA reissued the following Civil Aviation Orders to provide for the necessary mechanisms required for </w:t>
      </w:r>
      <w:r w:rsidR="005A1ACA" w:rsidRPr="005D25AB">
        <w:rPr>
          <w:rFonts w:ascii="Times New Roman" w:hAnsi="Times New Roman"/>
          <w:sz w:val="24"/>
          <w:szCs w:val="24"/>
        </w:rPr>
        <w:t xml:space="preserve">aeroplanes and powered parachutes currently administered by an ASAO to </w:t>
      </w:r>
      <w:r w:rsidRPr="005D25AB">
        <w:rPr>
          <w:rFonts w:ascii="Times New Roman" w:hAnsi="Times New Roman"/>
          <w:sz w:val="24"/>
          <w:szCs w:val="24"/>
        </w:rPr>
        <w:t>continue to be operated under existing arrangements. As aircraft of these types are administered by an ASAO under Part 149</w:t>
      </w:r>
      <w:r w:rsidR="00924D0F" w:rsidRPr="005D25AB">
        <w:rPr>
          <w:rFonts w:ascii="Times New Roman" w:hAnsi="Times New Roman"/>
          <w:sz w:val="24"/>
          <w:szCs w:val="24"/>
        </w:rPr>
        <w:t>,</w:t>
      </w:r>
      <w:r w:rsidRPr="005D25AB">
        <w:rPr>
          <w:rFonts w:ascii="Times New Roman" w:hAnsi="Times New Roman"/>
          <w:sz w:val="24"/>
          <w:szCs w:val="24"/>
        </w:rPr>
        <w:t xml:space="preserve"> the amendment MOS makes th</w:t>
      </w:r>
      <w:r w:rsidR="002D0E00" w:rsidRPr="005D25AB">
        <w:rPr>
          <w:rFonts w:ascii="Times New Roman" w:hAnsi="Times New Roman"/>
          <w:sz w:val="24"/>
          <w:szCs w:val="24"/>
        </w:rPr>
        <w:t xml:space="preserve">e changes </w:t>
      </w:r>
      <w:r w:rsidRPr="005D25AB">
        <w:rPr>
          <w:rFonts w:ascii="Times New Roman" w:hAnsi="Times New Roman"/>
          <w:sz w:val="24"/>
          <w:szCs w:val="24"/>
        </w:rPr>
        <w:t>necessary for the prescribed functions in the Part 149 MOS to apply correctly to the aircraft as covered by the following reissued Civil Aviation Orders:</w:t>
      </w:r>
    </w:p>
    <w:p w14:paraId="6CC03260" w14:textId="04300D51" w:rsidR="00883591" w:rsidRPr="005D25AB" w:rsidRDefault="00883591" w:rsidP="00883591">
      <w:pPr>
        <w:pStyle w:val="ListParagraph"/>
        <w:numPr>
          <w:ilvl w:val="0"/>
          <w:numId w:val="9"/>
        </w:numPr>
        <w:spacing w:after="0" w:line="240" w:lineRule="auto"/>
        <w:rPr>
          <w:rFonts w:ascii="Times New Roman" w:hAnsi="Times New Roman"/>
          <w:sz w:val="24"/>
          <w:szCs w:val="24"/>
        </w:rPr>
      </w:pPr>
      <w:r w:rsidRPr="005D25AB">
        <w:rPr>
          <w:rFonts w:ascii="Times New Roman" w:hAnsi="Times New Roman"/>
          <w:i/>
          <w:iCs/>
          <w:sz w:val="24"/>
          <w:szCs w:val="24"/>
        </w:rPr>
        <w:t>Civil Aviation Order 95.10 (Exemptions from CAR and CASR</w:t>
      </w:r>
      <w:r w:rsidR="00924D0F" w:rsidRPr="005D25AB">
        <w:rPr>
          <w:rFonts w:ascii="Times New Roman" w:hAnsi="Times New Roman"/>
          <w:i/>
          <w:iCs/>
          <w:sz w:val="24"/>
          <w:szCs w:val="24"/>
        </w:rPr>
        <w:t> </w:t>
      </w:r>
      <w:r w:rsidR="00DE76D1">
        <w:rPr>
          <w:rFonts w:ascii="Times New Roman" w:hAnsi="Times New Roman"/>
          <w:i/>
          <w:iCs/>
          <w:sz w:val="24"/>
          <w:szCs w:val="24"/>
        </w:rPr>
        <w:t>—</w:t>
      </w:r>
      <w:r w:rsidRPr="005D25AB">
        <w:rPr>
          <w:rFonts w:ascii="Times New Roman" w:hAnsi="Times New Roman"/>
          <w:i/>
          <w:iCs/>
          <w:sz w:val="24"/>
          <w:szCs w:val="24"/>
        </w:rPr>
        <w:t xml:space="preserve"> Microlight Aeroplanes) Instrument 2021</w:t>
      </w:r>
    </w:p>
    <w:p w14:paraId="24596C69" w14:textId="1A7D2BE1" w:rsidR="00883591" w:rsidRPr="005D25AB" w:rsidRDefault="00883591" w:rsidP="00883591">
      <w:pPr>
        <w:pStyle w:val="ListParagraph"/>
        <w:numPr>
          <w:ilvl w:val="0"/>
          <w:numId w:val="9"/>
        </w:numPr>
        <w:spacing w:after="0" w:line="240" w:lineRule="auto"/>
        <w:rPr>
          <w:rFonts w:ascii="Times New Roman" w:hAnsi="Times New Roman"/>
          <w:sz w:val="24"/>
          <w:szCs w:val="24"/>
        </w:rPr>
      </w:pPr>
      <w:r w:rsidRPr="005D25AB">
        <w:rPr>
          <w:rFonts w:ascii="Times New Roman" w:hAnsi="Times New Roman"/>
          <w:i/>
          <w:iCs/>
          <w:sz w:val="24"/>
          <w:szCs w:val="24"/>
        </w:rPr>
        <w:t>Civil Aviation Order 95</w:t>
      </w:r>
      <w:r w:rsidRPr="005D25AB">
        <w:rPr>
          <w:rFonts w:ascii="Times New Roman" w:hAnsi="Times New Roman"/>
          <w:sz w:val="24"/>
          <w:szCs w:val="24"/>
        </w:rPr>
        <w:t>.</w:t>
      </w:r>
      <w:r w:rsidRPr="005D25AB">
        <w:rPr>
          <w:rFonts w:ascii="Times New Roman" w:hAnsi="Times New Roman"/>
          <w:i/>
          <w:sz w:val="24"/>
          <w:szCs w:val="24"/>
        </w:rPr>
        <w:t>32</w:t>
      </w:r>
      <w:r w:rsidRPr="005D25AB">
        <w:rPr>
          <w:rFonts w:ascii="Times New Roman" w:hAnsi="Times New Roman"/>
          <w:sz w:val="24"/>
          <w:szCs w:val="24"/>
        </w:rPr>
        <w:t xml:space="preserve"> </w:t>
      </w:r>
      <w:r w:rsidRPr="005D25AB">
        <w:rPr>
          <w:rFonts w:ascii="Times New Roman" w:hAnsi="Times New Roman"/>
          <w:i/>
          <w:iCs/>
          <w:sz w:val="24"/>
          <w:szCs w:val="24"/>
        </w:rPr>
        <w:t>(Exemptions from CAR and CASR</w:t>
      </w:r>
      <w:r w:rsidR="00924D0F" w:rsidRPr="005D25AB">
        <w:rPr>
          <w:rFonts w:ascii="Times New Roman" w:hAnsi="Times New Roman"/>
          <w:i/>
          <w:iCs/>
          <w:sz w:val="24"/>
          <w:szCs w:val="24"/>
        </w:rPr>
        <w:t> </w:t>
      </w:r>
      <w:r w:rsidR="00DE76D1">
        <w:rPr>
          <w:rFonts w:ascii="Times New Roman" w:hAnsi="Times New Roman"/>
          <w:i/>
          <w:iCs/>
          <w:sz w:val="24"/>
          <w:szCs w:val="24"/>
        </w:rPr>
        <w:t>—</w:t>
      </w:r>
      <w:r w:rsidRPr="005D25AB">
        <w:rPr>
          <w:rFonts w:ascii="Times New Roman" w:hAnsi="Times New Roman"/>
          <w:i/>
          <w:iCs/>
          <w:sz w:val="24"/>
          <w:szCs w:val="24"/>
        </w:rPr>
        <w:t xml:space="preserve"> Powered Parachutes and Weight-shift-controlled Aeroplanes) Instrument 2021</w:t>
      </w:r>
    </w:p>
    <w:p w14:paraId="15A0C267" w14:textId="28A8D3DA" w:rsidR="00883591" w:rsidRPr="005D25AB" w:rsidRDefault="00883591" w:rsidP="00883591">
      <w:pPr>
        <w:pStyle w:val="ListParagraph"/>
        <w:numPr>
          <w:ilvl w:val="0"/>
          <w:numId w:val="9"/>
        </w:numPr>
        <w:spacing w:after="0" w:line="240" w:lineRule="auto"/>
        <w:rPr>
          <w:rFonts w:ascii="Times New Roman" w:hAnsi="Times New Roman"/>
          <w:sz w:val="24"/>
          <w:szCs w:val="24"/>
        </w:rPr>
      </w:pPr>
      <w:r w:rsidRPr="005D25AB">
        <w:rPr>
          <w:rFonts w:ascii="Times New Roman" w:hAnsi="Times New Roman"/>
          <w:i/>
          <w:iCs/>
          <w:sz w:val="24"/>
          <w:szCs w:val="24"/>
        </w:rPr>
        <w:t>Civil Aviation Order 95.55 (Exemptions from CAR and CASR</w:t>
      </w:r>
      <w:r w:rsidR="00924D0F" w:rsidRPr="005D25AB">
        <w:rPr>
          <w:rFonts w:ascii="Times New Roman" w:hAnsi="Times New Roman"/>
          <w:i/>
          <w:iCs/>
          <w:sz w:val="24"/>
          <w:szCs w:val="24"/>
        </w:rPr>
        <w:t> </w:t>
      </w:r>
      <w:r w:rsidR="00DE76D1">
        <w:rPr>
          <w:rFonts w:ascii="Times New Roman" w:hAnsi="Times New Roman"/>
          <w:i/>
          <w:iCs/>
          <w:sz w:val="24"/>
          <w:szCs w:val="24"/>
        </w:rPr>
        <w:t>—</w:t>
      </w:r>
      <w:r w:rsidRPr="005D25AB">
        <w:rPr>
          <w:rFonts w:ascii="Times New Roman" w:hAnsi="Times New Roman"/>
          <w:i/>
          <w:iCs/>
          <w:sz w:val="24"/>
          <w:szCs w:val="24"/>
        </w:rPr>
        <w:t xml:space="preserve"> Certain Light Sport Aircraft, Lightweight Aeroplanes and Ultralight Aeroplanes) Instrument 2021.</w:t>
      </w:r>
    </w:p>
    <w:p w14:paraId="534E9D1E" w14:textId="77777777" w:rsidR="00883591" w:rsidRPr="005D25AB" w:rsidRDefault="00883591" w:rsidP="00924D0F">
      <w:pPr>
        <w:pStyle w:val="ListParagraph"/>
        <w:spacing w:after="0" w:line="240" w:lineRule="auto"/>
        <w:ind w:left="0"/>
        <w:rPr>
          <w:rFonts w:ascii="Times New Roman" w:hAnsi="Times New Roman"/>
          <w:sz w:val="24"/>
          <w:szCs w:val="24"/>
        </w:rPr>
      </w:pPr>
    </w:p>
    <w:p w14:paraId="2CE5503F" w14:textId="2664BE1D" w:rsidR="00A85BC7" w:rsidRPr="005D25AB" w:rsidRDefault="00883591" w:rsidP="00883591">
      <w:pPr>
        <w:spacing w:after="0" w:line="240" w:lineRule="auto"/>
        <w:rPr>
          <w:rFonts w:ascii="Times New Roman" w:hAnsi="Times New Roman"/>
          <w:sz w:val="24"/>
          <w:szCs w:val="24"/>
        </w:rPr>
      </w:pPr>
      <w:r w:rsidRPr="005D25AB">
        <w:rPr>
          <w:rFonts w:ascii="Times New Roman" w:hAnsi="Times New Roman"/>
          <w:sz w:val="24"/>
          <w:szCs w:val="24"/>
        </w:rPr>
        <w:t xml:space="preserve">The following Civil Aviation Orders have been recently reissued to provide transitional arrangements for the operation of </w:t>
      </w:r>
      <w:r w:rsidR="00D63ECF" w:rsidRPr="005D25AB">
        <w:rPr>
          <w:rFonts w:ascii="Times New Roman" w:hAnsi="Times New Roman"/>
          <w:sz w:val="24"/>
          <w:szCs w:val="24"/>
        </w:rPr>
        <w:t xml:space="preserve">certain </w:t>
      </w:r>
      <w:r w:rsidRPr="005D25AB">
        <w:rPr>
          <w:rFonts w:ascii="Times New Roman" w:hAnsi="Times New Roman"/>
          <w:sz w:val="24"/>
          <w:szCs w:val="24"/>
        </w:rPr>
        <w:t>aircraft</w:t>
      </w:r>
      <w:r w:rsidR="00D63ECF" w:rsidRPr="005D25AB">
        <w:rPr>
          <w:rFonts w:ascii="Times New Roman" w:hAnsi="Times New Roman"/>
          <w:sz w:val="24"/>
          <w:szCs w:val="24"/>
        </w:rPr>
        <w:t xml:space="preserve"> used for sport and recreation, to enable their operation under the oversight of sport aviation bodies that are yet to become ASAOs to </w:t>
      </w:r>
      <w:r w:rsidR="00A85BC7" w:rsidRPr="005D25AB">
        <w:rPr>
          <w:rFonts w:ascii="Times New Roman" w:hAnsi="Times New Roman"/>
          <w:sz w:val="24"/>
          <w:szCs w:val="24"/>
        </w:rPr>
        <w:t>continue as at present until the Part 103 M</w:t>
      </w:r>
      <w:r w:rsidR="00E92547" w:rsidRPr="005D25AB">
        <w:rPr>
          <w:rFonts w:ascii="Times New Roman" w:hAnsi="Times New Roman"/>
          <w:sz w:val="24"/>
          <w:szCs w:val="24"/>
        </w:rPr>
        <w:t>OS</w:t>
      </w:r>
      <w:r w:rsidR="00A85BC7" w:rsidRPr="005D25AB">
        <w:rPr>
          <w:rFonts w:ascii="Times New Roman" w:hAnsi="Times New Roman"/>
          <w:sz w:val="24"/>
          <w:szCs w:val="24"/>
        </w:rPr>
        <w:t xml:space="preserve"> is issued, proposed to be during 2022</w:t>
      </w:r>
      <w:r w:rsidR="00D63ECF" w:rsidRPr="005D25AB">
        <w:rPr>
          <w:rFonts w:ascii="Times New Roman" w:hAnsi="Times New Roman"/>
          <w:sz w:val="24"/>
          <w:szCs w:val="24"/>
        </w:rPr>
        <w:t>.</w:t>
      </w:r>
      <w:r w:rsidRPr="005D25AB">
        <w:rPr>
          <w:rFonts w:ascii="Times New Roman" w:hAnsi="Times New Roman"/>
          <w:sz w:val="24"/>
          <w:szCs w:val="24"/>
        </w:rPr>
        <w:t xml:space="preserve"> The transitional arrangements exempt the aircraft from the operation of Part</w:t>
      </w:r>
      <w:r w:rsidR="00E92547" w:rsidRPr="005D25AB">
        <w:rPr>
          <w:rFonts w:ascii="Times New Roman" w:hAnsi="Times New Roman"/>
          <w:sz w:val="24"/>
          <w:szCs w:val="24"/>
        </w:rPr>
        <w:t xml:space="preserve"> </w:t>
      </w:r>
      <w:r w:rsidRPr="005D25AB">
        <w:rPr>
          <w:rFonts w:ascii="Times New Roman" w:hAnsi="Times New Roman"/>
          <w:sz w:val="24"/>
          <w:szCs w:val="24"/>
        </w:rPr>
        <w:t xml:space="preserve">103, and </w:t>
      </w:r>
      <w:r w:rsidR="00A85BC7" w:rsidRPr="005D25AB">
        <w:rPr>
          <w:rFonts w:ascii="Times New Roman" w:hAnsi="Times New Roman"/>
          <w:sz w:val="24"/>
          <w:szCs w:val="24"/>
        </w:rPr>
        <w:t xml:space="preserve">certain </w:t>
      </w:r>
      <w:r w:rsidRPr="005D25AB">
        <w:rPr>
          <w:rFonts w:ascii="Times New Roman" w:hAnsi="Times New Roman"/>
          <w:sz w:val="24"/>
          <w:szCs w:val="24"/>
        </w:rPr>
        <w:t>other provisions in CASR</w:t>
      </w:r>
      <w:r w:rsidR="00A85BC7" w:rsidRPr="005D25AB">
        <w:rPr>
          <w:rFonts w:ascii="Times New Roman" w:hAnsi="Times New Roman"/>
          <w:sz w:val="24"/>
          <w:szCs w:val="24"/>
        </w:rPr>
        <w:t>, for that purpose.</w:t>
      </w:r>
    </w:p>
    <w:p w14:paraId="1B110B59" w14:textId="206EBCB1" w:rsidR="00883591" w:rsidRPr="005D25AB" w:rsidRDefault="00883591" w:rsidP="00883591">
      <w:pPr>
        <w:pStyle w:val="ListParagraph"/>
        <w:numPr>
          <w:ilvl w:val="0"/>
          <w:numId w:val="8"/>
        </w:numPr>
        <w:spacing w:after="0" w:line="240" w:lineRule="auto"/>
        <w:rPr>
          <w:rFonts w:ascii="Times New Roman" w:hAnsi="Times New Roman"/>
          <w:sz w:val="24"/>
          <w:szCs w:val="24"/>
        </w:rPr>
      </w:pPr>
      <w:r w:rsidRPr="005D25AB">
        <w:rPr>
          <w:rFonts w:ascii="Times New Roman" w:hAnsi="Times New Roman"/>
          <w:i/>
          <w:iCs/>
          <w:sz w:val="24"/>
          <w:szCs w:val="24"/>
        </w:rPr>
        <w:t>Civil Aviation Order 95.4 (Exemptions from CAR and CASR</w:t>
      </w:r>
      <w:r w:rsidR="00DE76D1">
        <w:rPr>
          <w:rFonts w:ascii="Times New Roman" w:hAnsi="Times New Roman"/>
          <w:i/>
          <w:iCs/>
          <w:sz w:val="24"/>
          <w:szCs w:val="24"/>
        </w:rPr>
        <w:t> —</w:t>
      </w:r>
      <w:r w:rsidRPr="005D25AB">
        <w:rPr>
          <w:rFonts w:ascii="Times New Roman" w:hAnsi="Times New Roman"/>
          <w:i/>
          <w:iCs/>
          <w:sz w:val="24"/>
          <w:szCs w:val="24"/>
        </w:rPr>
        <w:t xml:space="preserve"> Sailplanes and Towing Aircraft) Instrument 2021</w:t>
      </w:r>
    </w:p>
    <w:p w14:paraId="77ED24AE" w14:textId="2B7EF8D5" w:rsidR="00883591" w:rsidRPr="005D25AB" w:rsidRDefault="00883591" w:rsidP="00883591">
      <w:pPr>
        <w:pStyle w:val="ListParagraph"/>
        <w:numPr>
          <w:ilvl w:val="0"/>
          <w:numId w:val="8"/>
        </w:numPr>
        <w:spacing w:after="0" w:line="240" w:lineRule="auto"/>
        <w:rPr>
          <w:rFonts w:ascii="Times New Roman" w:hAnsi="Times New Roman"/>
          <w:sz w:val="24"/>
          <w:szCs w:val="24"/>
        </w:rPr>
      </w:pPr>
      <w:r w:rsidRPr="005D25AB">
        <w:rPr>
          <w:rFonts w:ascii="Times New Roman" w:hAnsi="Times New Roman"/>
          <w:i/>
          <w:iCs/>
          <w:sz w:val="24"/>
          <w:szCs w:val="24"/>
        </w:rPr>
        <w:t>Civil Aviation Order 95.8 (Exemptions from CAR and CASR</w:t>
      </w:r>
      <w:r w:rsidR="00DE76D1">
        <w:rPr>
          <w:rFonts w:ascii="Times New Roman" w:hAnsi="Times New Roman"/>
          <w:i/>
          <w:iCs/>
          <w:sz w:val="24"/>
          <w:szCs w:val="24"/>
        </w:rPr>
        <w:t> —</w:t>
      </w:r>
      <w:r w:rsidRPr="005D25AB">
        <w:rPr>
          <w:rFonts w:ascii="Times New Roman" w:hAnsi="Times New Roman"/>
          <w:i/>
          <w:iCs/>
          <w:sz w:val="24"/>
          <w:szCs w:val="24"/>
        </w:rPr>
        <w:t xml:space="preserve"> Hang Gliders and Paragliders) Instrument 2021</w:t>
      </w:r>
    </w:p>
    <w:p w14:paraId="5FA50EC3" w14:textId="3C5EC8C1" w:rsidR="00883591" w:rsidRPr="005D25AB" w:rsidRDefault="00883591" w:rsidP="00883591">
      <w:pPr>
        <w:pStyle w:val="ListParagraph"/>
        <w:numPr>
          <w:ilvl w:val="0"/>
          <w:numId w:val="8"/>
        </w:numPr>
        <w:spacing w:after="0" w:line="240" w:lineRule="auto"/>
        <w:rPr>
          <w:rFonts w:ascii="Times New Roman" w:hAnsi="Times New Roman"/>
          <w:sz w:val="24"/>
          <w:szCs w:val="24"/>
        </w:rPr>
      </w:pPr>
      <w:r w:rsidRPr="005D25AB">
        <w:rPr>
          <w:rFonts w:ascii="Times New Roman" w:hAnsi="Times New Roman"/>
          <w:i/>
          <w:iCs/>
          <w:sz w:val="24"/>
          <w:szCs w:val="24"/>
        </w:rPr>
        <w:t>Civil Aviation Order 95.12 (Exemptions from CAR and CASR</w:t>
      </w:r>
      <w:r w:rsidR="00DE76D1">
        <w:rPr>
          <w:rFonts w:ascii="Times New Roman" w:hAnsi="Times New Roman"/>
          <w:i/>
          <w:iCs/>
          <w:sz w:val="24"/>
          <w:szCs w:val="24"/>
        </w:rPr>
        <w:t> —</w:t>
      </w:r>
      <w:r w:rsidRPr="005D25AB">
        <w:rPr>
          <w:rFonts w:ascii="Times New Roman" w:hAnsi="Times New Roman"/>
          <w:i/>
          <w:iCs/>
          <w:sz w:val="24"/>
          <w:szCs w:val="24"/>
        </w:rPr>
        <w:t xml:space="preserve"> Gyroplanes Not Exceeding 250 kg) Instrument 2021</w:t>
      </w:r>
    </w:p>
    <w:p w14:paraId="5A3429E0" w14:textId="7CC0F124" w:rsidR="00883591" w:rsidRPr="005D25AB" w:rsidRDefault="00883591" w:rsidP="00883591">
      <w:pPr>
        <w:pStyle w:val="ListParagraph"/>
        <w:numPr>
          <w:ilvl w:val="0"/>
          <w:numId w:val="8"/>
        </w:numPr>
        <w:spacing w:after="0" w:line="240" w:lineRule="auto"/>
        <w:rPr>
          <w:rFonts w:ascii="Times New Roman" w:hAnsi="Times New Roman"/>
          <w:sz w:val="24"/>
          <w:szCs w:val="24"/>
        </w:rPr>
      </w:pPr>
      <w:r w:rsidRPr="005D25AB">
        <w:rPr>
          <w:rFonts w:ascii="Times New Roman" w:hAnsi="Times New Roman"/>
          <w:i/>
          <w:iCs/>
          <w:sz w:val="24"/>
          <w:szCs w:val="24"/>
        </w:rPr>
        <w:t>Civil Aviation Order 95.12.1 (Exemptions from CAR and CASR</w:t>
      </w:r>
      <w:r w:rsidR="00DE76D1">
        <w:rPr>
          <w:rFonts w:ascii="Times New Roman" w:hAnsi="Times New Roman"/>
          <w:i/>
          <w:iCs/>
          <w:sz w:val="24"/>
          <w:szCs w:val="24"/>
        </w:rPr>
        <w:t> —</w:t>
      </w:r>
      <w:r w:rsidRPr="005D25AB">
        <w:rPr>
          <w:rFonts w:ascii="Times New Roman" w:hAnsi="Times New Roman"/>
          <w:i/>
          <w:iCs/>
          <w:sz w:val="24"/>
          <w:szCs w:val="24"/>
        </w:rPr>
        <w:t xml:space="preserve"> LSA Gyroplanes and ASRA-compliant Gyroplanes) Instrument 2021</w:t>
      </w:r>
      <w:r w:rsidR="005F5307" w:rsidRPr="005D25AB">
        <w:rPr>
          <w:rFonts w:ascii="Times New Roman" w:hAnsi="Times New Roman"/>
          <w:sz w:val="24"/>
          <w:szCs w:val="24"/>
        </w:rPr>
        <w:t>.</w:t>
      </w:r>
    </w:p>
    <w:p w14:paraId="3D28FA3E" w14:textId="77777777" w:rsidR="00883591" w:rsidRPr="005D25AB" w:rsidRDefault="00883591" w:rsidP="00924D0F">
      <w:pPr>
        <w:pStyle w:val="ListParagraph"/>
        <w:spacing w:after="0" w:line="240" w:lineRule="auto"/>
        <w:ind w:left="0"/>
        <w:rPr>
          <w:rFonts w:ascii="Times New Roman" w:hAnsi="Times New Roman"/>
          <w:i/>
          <w:iCs/>
          <w:sz w:val="24"/>
          <w:szCs w:val="24"/>
        </w:rPr>
      </w:pPr>
    </w:p>
    <w:p w14:paraId="6814FCA8" w14:textId="782FDE76" w:rsidR="00883591" w:rsidRPr="005D25AB" w:rsidRDefault="00883591" w:rsidP="00883591">
      <w:pPr>
        <w:spacing w:after="0" w:line="240" w:lineRule="auto"/>
        <w:rPr>
          <w:rFonts w:ascii="Times New Roman" w:hAnsi="Times New Roman"/>
          <w:sz w:val="24"/>
          <w:szCs w:val="24"/>
        </w:rPr>
      </w:pPr>
      <w:r w:rsidRPr="005D25AB">
        <w:rPr>
          <w:rFonts w:ascii="Times New Roman" w:hAnsi="Times New Roman"/>
          <w:sz w:val="24"/>
          <w:szCs w:val="24"/>
        </w:rPr>
        <w:t xml:space="preserve">These Orders deal with the transitional issues arising from the commencement of </w:t>
      </w:r>
      <w:r w:rsidR="008236F6" w:rsidRPr="005D25AB">
        <w:rPr>
          <w:rFonts w:ascii="Times New Roman" w:hAnsi="Times New Roman"/>
          <w:sz w:val="24"/>
          <w:szCs w:val="24"/>
        </w:rPr>
        <w:t xml:space="preserve">the flight operations regulations relevant to these aircraft (Parts 91 and 103 of CASR). </w:t>
      </w:r>
      <w:r w:rsidRPr="005D25AB">
        <w:rPr>
          <w:rFonts w:ascii="Times New Roman" w:hAnsi="Times New Roman"/>
          <w:sz w:val="24"/>
          <w:szCs w:val="24"/>
        </w:rPr>
        <w:t>The aircraft to which these Orders apply are not currently administered by an ASAO under the Part</w:t>
      </w:r>
      <w:r w:rsidR="00DE76D1">
        <w:rPr>
          <w:rFonts w:ascii="Times New Roman" w:hAnsi="Times New Roman"/>
          <w:sz w:val="24"/>
          <w:szCs w:val="24"/>
        </w:rPr>
        <w:t> </w:t>
      </w:r>
      <w:r w:rsidRPr="005D25AB">
        <w:rPr>
          <w:rFonts w:ascii="Times New Roman" w:hAnsi="Times New Roman"/>
          <w:sz w:val="24"/>
          <w:szCs w:val="24"/>
        </w:rPr>
        <w:t>149 scheme. To avoid the administrative complexity and associated regulatory burdens of updating the Part 149 scheme to include these aircraft for the purposes only of the interim period before the Part 103 M</w:t>
      </w:r>
      <w:r w:rsidR="00E92547" w:rsidRPr="005D25AB">
        <w:rPr>
          <w:rFonts w:ascii="Times New Roman" w:hAnsi="Times New Roman"/>
          <w:sz w:val="24"/>
          <w:szCs w:val="24"/>
        </w:rPr>
        <w:t>OS</w:t>
      </w:r>
      <w:r w:rsidRPr="005D25AB">
        <w:rPr>
          <w:rFonts w:ascii="Times New Roman" w:hAnsi="Times New Roman"/>
          <w:sz w:val="24"/>
          <w:szCs w:val="24"/>
        </w:rPr>
        <w:t xml:space="preserve"> is issued in 2022, the amendment MOS removes the references to those aircraft. CASA proposes to fully update the Part 149 scheme to deal with all the sport and recreation aircraft that are subject to the 3-pack regulations in further amendments of the Part 149 MOS to be issued concurrently with the making of the Part</w:t>
      </w:r>
      <w:r w:rsidR="00DE76D1">
        <w:rPr>
          <w:rFonts w:ascii="Times New Roman" w:hAnsi="Times New Roman"/>
          <w:sz w:val="24"/>
          <w:szCs w:val="24"/>
        </w:rPr>
        <w:t> </w:t>
      </w:r>
      <w:r w:rsidRPr="005D25AB">
        <w:rPr>
          <w:rFonts w:ascii="Times New Roman" w:hAnsi="Times New Roman"/>
          <w:sz w:val="24"/>
          <w:szCs w:val="24"/>
        </w:rPr>
        <w:t>103 M</w:t>
      </w:r>
      <w:r w:rsidR="00E92547" w:rsidRPr="005D25AB">
        <w:rPr>
          <w:rFonts w:ascii="Times New Roman" w:hAnsi="Times New Roman"/>
          <w:sz w:val="24"/>
          <w:szCs w:val="24"/>
        </w:rPr>
        <w:t>OS</w:t>
      </w:r>
      <w:r w:rsidRPr="005D25AB">
        <w:rPr>
          <w:rFonts w:ascii="Times New Roman" w:hAnsi="Times New Roman"/>
          <w:sz w:val="24"/>
          <w:szCs w:val="24"/>
        </w:rPr>
        <w:t xml:space="preserve"> during 2022.</w:t>
      </w:r>
    </w:p>
    <w:p w14:paraId="082D9499" w14:textId="77777777" w:rsidR="00883591" w:rsidRPr="005D25AB" w:rsidRDefault="00883591" w:rsidP="00883591">
      <w:pPr>
        <w:spacing w:after="0" w:line="240" w:lineRule="auto"/>
        <w:rPr>
          <w:rFonts w:ascii="Times New Roman" w:hAnsi="Times New Roman"/>
          <w:sz w:val="24"/>
          <w:szCs w:val="24"/>
        </w:rPr>
      </w:pPr>
    </w:p>
    <w:p w14:paraId="57AA63B5" w14:textId="08F8A722" w:rsidR="00883591" w:rsidRPr="005D25AB" w:rsidRDefault="00883591" w:rsidP="00883591">
      <w:pPr>
        <w:spacing w:after="0" w:line="240" w:lineRule="auto"/>
        <w:rPr>
          <w:rFonts w:ascii="Times New Roman" w:hAnsi="Times New Roman"/>
          <w:sz w:val="24"/>
          <w:szCs w:val="24"/>
        </w:rPr>
      </w:pPr>
      <w:r w:rsidRPr="005D25AB">
        <w:rPr>
          <w:rFonts w:ascii="Times New Roman" w:hAnsi="Times New Roman"/>
          <w:sz w:val="24"/>
          <w:szCs w:val="24"/>
        </w:rPr>
        <w:t xml:space="preserve">Civil Aviation Order 95.54 has been reissued as </w:t>
      </w:r>
      <w:r w:rsidRPr="005D25AB">
        <w:rPr>
          <w:rFonts w:ascii="Times New Roman" w:hAnsi="Times New Roman"/>
          <w:i/>
          <w:iCs/>
          <w:sz w:val="24"/>
          <w:szCs w:val="24"/>
        </w:rPr>
        <w:t xml:space="preserve">Civil Aviation </w:t>
      </w:r>
      <w:r w:rsidR="0032291D" w:rsidRPr="005D25AB">
        <w:rPr>
          <w:rFonts w:ascii="Times New Roman" w:hAnsi="Times New Roman"/>
          <w:i/>
          <w:iCs/>
          <w:sz w:val="24"/>
          <w:szCs w:val="24"/>
        </w:rPr>
        <w:t>O</w:t>
      </w:r>
      <w:r w:rsidRPr="005D25AB">
        <w:rPr>
          <w:rFonts w:ascii="Times New Roman" w:hAnsi="Times New Roman"/>
          <w:i/>
          <w:iCs/>
          <w:sz w:val="24"/>
          <w:szCs w:val="24"/>
        </w:rPr>
        <w:t>rder 95.54 (Part 131 Recreational Activity and Specialised Balloon Operations) Instrument 2021</w:t>
      </w:r>
      <w:r w:rsidRPr="005D25AB">
        <w:rPr>
          <w:rFonts w:ascii="Times New Roman" w:hAnsi="Times New Roman"/>
          <w:sz w:val="24"/>
          <w:szCs w:val="24"/>
        </w:rPr>
        <w:t xml:space="preserve"> to deal with the delay of the making of the Part 131 Manual of Standards. The reissued </w:t>
      </w:r>
      <w:r w:rsidR="00E92547" w:rsidRPr="005D25AB">
        <w:rPr>
          <w:rFonts w:ascii="Times New Roman" w:hAnsi="Times New Roman"/>
          <w:sz w:val="24"/>
          <w:szCs w:val="24"/>
        </w:rPr>
        <w:t>O</w:t>
      </w:r>
      <w:r w:rsidRPr="005D25AB">
        <w:rPr>
          <w:rFonts w:ascii="Times New Roman" w:hAnsi="Times New Roman"/>
          <w:sz w:val="24"/>
          <w:szCs w:val="24"/>
        </w:rPr>
        <w:t>rder provides a scheme of requirements on persons conducting Part 131 recreational activities (defined in Part</w:t>
      </w:r>
      <w:r w:rsidR="00DE76D1">
        <w:rPr>
          <w:rFonts w:ascii="Times New Roman" w:hAnsi="Times New Roman"/>
          <w:sz w:val="24"/>
          <w:szCs w:val="24"/>
        </w:rPr>
        <w:t> </w:t>
      </w:r>
      <w:r w:rsidRPr="005D25AB">
        <w:rPr>
          <w:rFonts w:ascii="Times New Roman" w:hAnsi="Times New Roman"/>
          <w:sz w:val="24"/>
          <w:szCs w:val="24"/>
        </w:rPr>
        <w:t>131) and specialised balloon operations using Part 131 aircraft, upon holding an authorisation from the Australian Ballooning Federation until that body becomes a Part</w:t>
      </w:r>
      <w:r w:rsidR="00DE76D1">
        <w:rPr>
          <w:rFonts w:ascii="Times New Roman" w:hAnsi="Times New Roman"/>
          <w:sz w:val="24"/>
          <w:szCs w:val="24"/>
        </w:rPr>
        <w:t> </w:t>
      </w:r>
      <w:r w:rsidRPr="005D25AB">
        <w:rPr>
          <w:rFonts w:ascii="Times New Roman" w:hAnsi="Times New Roman"/>
          <w:sz w:val="24"/>
          <w:szCs w:val="24"/>
        </w:rPr>
        <w:t xml:space="preserve">149 ASAO. The amendment MOS updates the definition of </w:t>
      </w:r>
      <w:r w:rsidRPr="005D25AB">
        <w:rPr>
          <w:rFonts w:ascii="Times New Roman" w:hAnsi="Times New Roman"/>
          <w:b/>
          <w:bCs/>
          <w:i/>
          <w:iCs/>
          <w:sz w:val="24"/>
          <w:szCs w:val="24"/>
        </w:rPr>
        <w:t>Part 149 aircraft</w:t>
      </w:r>
      <w:r w:rsidRPr="00DE76D1">
        <w:rPr>
          <w:rFonts w:ascii="Times New Roman" w:hAnsi="Times New Roman"/>
          <w:sz w:val="24"/>
          <w:szCs w:val="24"/>
        </w:rPr>
        <w:t xml:space="preserve"> </w:t>
      </w:r>
      <w:r w:rsidRPr="005D25AB">
        <w:rPr>
          <w:rFonts w:ascii="Times New Roman" w:hAnsi="Times New Roman"/>
          <w:sz w:val="24"/>
          <w:szCs w:val="24"/>
        </w:rPr>
        <w:t>for balloons used for a relevant activity, therefore</w:t>
      </w:r>
      <w:r w:rsidR="00A84560" w:rsidRPr="005D25AB">
        <w:rPr>
          <w:rFonts w:ascii="Times New Roman" w:hAnsi="Times New Roman"/>
          <w:sz w:val="24"/>
          <w:szCs w:val="24"/>
        </w:rPr>
        <w:t>,</w:t>
      </w:r>
      <w:r w:rsidRPr="005D25AB">
        <w:rPr>
          <w:rFonts w:ascii="Times New Roman" w:hAnsi="Times New Roman"/>
          <w:sz w:val="24"/>
          <w:szCs w:val="24"/>
        </w:rPr>
        <w:t xml:space="preserve"> accommodating that transition.</w:t>
      </w:r>
    </w:p>
    <w:p w14:paraId="44C2B5B8" w14:textId="77777777" w:rsidR="000C36C5" w:rsidRPr="005D25AB" w:rsidRDefault="000C36C5" w:rsidP="00F16516">
      <w:pPr>
        <w:spacing w:after="0" w:line="240" w:lineRule="auto"/>
        <w:rPr>
          <w:rFonts w:ascii="Times New Roman" w:eastAsia="Times New Roman" w:hAnsi="Times New Roman"/>
          <w:sz w:val="24"/>
          <w:szCs w:val="24"/>
        </w:rPr>
      </w:pPr>
    </w:p>
    <w:p w14:paraId="77E06A95" w14:textId="459643E1" w:rsidR="001B12C6" w:rsidRPr="005D25AB" w:rsidRDefault="007B5B91" w:rsidP="001A14A6">
      <w:pPr>
        <w:keepNext/>
        <w:spacing w:after="0" w:line="240" w:lineRule="auto"/>
        <w:rPr>
          <w:rFonts w:ascii="Times New Roman" w:eastAsia="Times New Roman" w:hAnsi="Times New Roman"/>
          <w:b/>
          <w:sz w:val="24"/>
          <w:szCs w:val="24"/>
        </w:rPr>
      </w:pPr>
      <w:r w:rsidRPr="005D25AB">
        <w:rPr>
          <w:rFonts w:ascii="Times New Roman" w:eastAsia="Times New Roman" w:hAnsi="Times New Roman"/>
          <w:b/>
          <w:sz w:val="24"/>
          <w:szCs w:val="24"/>
        </w:rPr>
        <w:t>Overview of instrument</w:t>
      </w:r>
    </w:p>
    <w:p w14:paraId="32A92367" w14:textId="14D254A9" w:rsidR="00433A65" w:rsidRPr="00F66C50" w:rsidRDefault="00B91994" w:rsidP="00F66C50">
      <w:pPr>
        <w:spacing w:after="0" w:line="240" w:lineRule="auto"/>
        <w:rPr>
          <w:rFonts w:ascii="Times New Roman" w:eastAsia="Times New Roman" w:hAnsi="Times New Roman"/>
          <w:sz w:val="24"/>
          <w:szCs w:val="24"/>
        </w:rPr>
      </w:pPr>
      <w:r w:rsidRPr="00F66C50">
        <w:rPr>
          <w:rFonts w:ascii="Times New Roman" w:eastAsia="Times New Roman" w:hAnsi="Times New Roman"/>
          <w:sz w:val="24"/>
          <w:szCs w:val="24"/>
        </w:rPr>
        <w:t xml:space="preserve">The </w:t>
      </w:r>
      <w:r w:rsidR="0066422F" w:rsidRPr="00F66C50">
        <w:rPr>
          <w:rFonts w:ascii="Times New Roman" w:eastAsia="Times New Roman" w:hAnsi="Times New Roman"/>
          <w:sz w:val="24"/>
          <w:szCs w:val="24"/>
        </w:rPr>
        <w:t>amendments</w:t>
      </w:r>
      <w:r w:rsidR="00433A65" w:rsidRPr="00F66C50">
        <w:rPr>
          <w:rFonts w:ascii="Times New Roman" w:eastAsia="Times New Roman" w:hAnsi="Times New Roman"/>
          <w:sz w:val="24"/>
          <w:szCs w:val="24"/>
        </w:rPr>
        <w:t xml:space="preserve"> </w:t>
      </w:r>
      <w:r w:rsidR="00256323" w:rsidRPr="00F66C50">
        <w:rPr>
          <w:rFonts w:ascii="Times New Roman" w:eastAsia="Times New Roman" w:hAnsi="Times New Roman"/>
          <w:sz w:val="24"/>
          <w:szCs w:val="24"/>
        </w:rPr>
        <w:t xml:space="preserve">substitute definitions of aircraft that are currently administered by an ASAO and are the subject of reissued Civil Aviation Orders </w:t>
      </w:r>
      <w:r w:rsidR="001A14A6" w:rsidRPr="00F66C50">
        <w:rPr>
          <w:rFonts w:ascii="Times New Roman" w:eastAsia="Times New Roman" w:hAnsi="Times New Roman"/>
          <w:sz w:val="24"/>
          <w:szCs w:val="24"/>
        </w:rPr>
        <w:t xml:space="preserve">numbered 95.10, 95.32 and 95.55, dealing with rotorcraft and aeroplanes that are used </w:t>
      </w:r>
      <w:r w:rsidR="00191652" w:rsidRPr="00F66C50">
        <w:rPr>
          <w:rFonts w:ascii="Times New Roman" w:eastAsia="Times New Roman" w:hAnsi="Times New Roman"/>
          <w:sz w:val="24"/>
          <w:szCs w:val="24"/>
        </w:rPr>
        <w:t>for</w:t>
      </w:r>
      <w:r w:rsidR="001A14A6" w:rsidRPr="00F66C50">
        <w:rPr>
          <w:rFonts w:ascii="Times New Roman" w:eastAsia="Times New Roman" w:hAnsi="Times New Roman"/>
          <w:sz w:val="24"/>
          <w:szCs w:val="24"/>
        </w:rPr>
        <w:t xml:space="preserve"> sport and </w:t>
      </w:r>
      <w:r w:rsidR="0002236B" w:rsidRPr="00F66C50">
        <w:rPr>
          <w:rFonts w:ascii="Times New Roman" w:eastAsia="Times New Roman" w:hAnsi="Times New Roman"/>
          <w:sz w:val="24"/>
          <w:szCs w:val="24"/>
        </w:rPr>
        <w:t>recreation</w:t>
      </w:r>
      <w:r w:rsidR="001A14A6" w:rsidRPr="00F66C50">
        <w:rPr>
          <w:rFonts w:ascii="Times New Roman" w:eastAsia="Times New Roman" w:hAnsi="Times New Roman"/>
          <w:sz w:val="24"/>
          <w:szCs w:val="24"/>
        </w:rPr>
        <w:t>. These aircraft will be prescribed as Part 103 aircraft by the Part 103 MOS, the making of which has been delayed for the purpose of further consultation with the established industry group.</w:t>
      </w:r>
    </w:p>
    <w:p w14:paraId="7D012E60" w14:textId="315D0ED0" w:rsidR="00433A65" w:rsidRPr="00F66C50" w:rsidRDefault="00433A65" w:rsidP="00F66C50">
      <w:pPr>
        <w:spacing w:after="0" w:line="240" w:lineRule="auto"/>
        <w:rPr>
          <w:rFonts w:ascii="Times New Roman" w:eastAsia="Times New Roman" w:hAnsi="Times New Roman"/>
          <w:sz w:val="24"/>
          <w:szCs w:val="24"/>
        </w:rPr>
      </w:pPr>
    </w:p>
    <w:p w14:paraId="5A0E17CE" w14:textId="0B3307A5" w:rsidR="00433A65" w:rsidRPr="00F66C50" w:rsidRDefault="00433A65" w:rsidP="00F66C50">
      <w:pPr>
        <w:spacing w:after="0" w:line="240" w:lineRule="auto"/>
        <w:rPr>
          <w:rFonts w:ascii="Times New Roman" w:eastAsia="Times New Roman" w:hAnsi="Times New Roman"/>
          <w:sz w:val="24"/>
          <w:szCs w:val="24"/>
        </w:rPr>
      </w:pPr>
      <w:r w:rsidRPr="00F66C50">
        <w:rPr>
          <w:rFonts w:ascii="Times New Roman" w:eastAsia="Times New Roman" w:hAnsi="Times New Roman"/>
          <w:sz w:val="24"/>
          <w:szCs w:val="24"/>
        </w:rPr>
        <w:t>The amendments substitute the definition in section 11 that deals with balloons that are Part</w:t>
      </w:r>
      <w:r w:rsidR="00191652" w:rsidRPr="00F66C50">
        <w:rPr>
          <w:rFonts w:ascii="Times New Roman" w:eastAsia="Times New Roman" w:hAnsi="Times New Roman"/>
          <w:sz w:val="24"/>
          <w:szCs w:val="24"/>
        </w:rPr>
        <w:t> </w:t>
      </w:r>
      <w:r w:rsidRPr="00F66C50">
        <w:rPr>
          <w:rFonts w:ascii="Times New Roman" w:eastAsia="Times New Roman" w:hAnsi="Times New Roman"/>
          <w:sz w:val="24"/>
          <w:szCs w:val="24"/>
        </w:rPr>
        <w:t>149 aircraft, making it consistent with</w:t>
      </w:r>
      <w:r w:rsidR="00543D28" w:rsidRPr="00F66C50">
        <w:rPr>
          <w:rFonts w:ascii="Times New Roman" w:eastAsia="Times New Roman" w:hAnsi="Times New Roman"/>
          <w:sz w:val="24"/>
          <w:szCs w:val="24"/>
        </w:rPr>
        <w:t xml:space="preserve"> </w:t>
      </w:r>
      <w:r w:rsidRPr="00F66C50">
        <w:rPr>
          <w:rFonts w:ascii="Times New Roman" w:eastAsia="Times New Roman" w:hAnsi="Times New Roman"/>
          <w:sz w:val="24"/>
          <w:szCs w:val="24"/>
        </w:rPr>
        <w:t>Part 131 of CASR</w:t>
      </w:r>
      <w:r w:rsidR="00543D28" w:rsidRPr="00F66C50">
        <w:rPr>
          <w:rFonts w:ascii="Times New Roman" w:eastAsia="Times New Roman" w:hAnsi="Times New Roman"/>
          <w:sz w:val="24"/>
          <w:szCs w:val="24"/>
        </w:rPr>
        <w:t xml:space="preserve"> that commences on 2</w:t>
      </w:r>
      <w:r w:rsidR="00CD6C33" w:rsidRPr="00F66C50">
        <w:rPr>
          <w:rFonts w:ascii="Times New Roman" w:eastAsia="Times New Roman" w:hAnsi="Times New Roman"/>
          <w:sz w:val="24"/>
          <w:szCs w:val="24"/>
        </w:rPr>
        <w:t> </w:t>
      </w:r>
      <w:r w:rsidR="00543D28" w:rsidRPr="00F66C50">
        <w:rPr>
          <w:rFonts w:ascii="Times New Roman" w:eastAsia="Times New Roman" w:hAnsi="Times New Roman"/>
          <w:sz w:val="24"/>
          <w:szCs w:val="24"/>
        </w:rPr>
        <w:t>December 2021</w:t>
      </w:r>
      <w:r w:rsidRPr="00F66C50">
        <w:rPr>
          <w:rFonts w:ascii="Times New Roman" w:eastAsia="Times New Roman" w:hAnsi="Times New Roman"/>
          <w:sz w:val="24"/>
          <w:szCs w:val="24"/>
        </w:rPr>
        <w:t>.</w:t>
      </w:r>
      <w:r w:rsidR="000E3D19" w:rsidRPr="00F66C50">
        <w:rPr>
          <w:rFonts w:ascii="Times New Roman" w:eastAsia="Times New Roman" w:hAnsi="Times New Roman"/>
          <w:sz w:val="24"/>
          <w:szCs w:val="24"/>
        </w:rPr>
        <w:t xml:space="preserve"> A Part 131 aircraft is now subject to the reissued </w:t>
      </w:r>
      <w:r w:rsidR="000E3D19" w:rsidRPr="00F66C50">
        <w:rPr>
          <w:rFonts w:ascii="Times New Roman" w:eastAsia="Times New Roman" w:hAnsi="Times New Roman"/>
          <w:i/>
          <w:iCs/>
          <w:sz w:val="24"/>
          <w:szCs w:val="24"/>
        </w:rPr>
        <w:t>Civil Aviation Order</w:t>
      </w:r>
      <w:r w:rsidR="00955AED" w:rsidRPr="00F66C50">
        <w:rPr>
          <w:rFonts w:ascii="Times New Roman" w:eastAsia="Times New Roman" w:hAnsi="Times New Roman"/>
          <w:i/>
          <w:iCs/>
          <w:sz w:val="24"/>
          <w:szCs w:val="24"/>
        </w:rPr>
        <w:t> </w:t>
      </w:r>
      <w:r w:rsidR="000E3D19" w:rsidRPr="00F66C50">
        <w:rPr>
          <w:rFonts w:ascii="Times New Roman" w:eastAsia="Times New Roman" w:hAnsi="Times New Roman"/>
          <w:i/>
          <w:iCs/>
          <w:sz w:val="24"/>
          <w:szCs w:val="24"/>
        </w:rPr>
        <w:t>95.54</w:t>
      </w:r>
      <w:r w:rsidR="00543D28" w:rsidRPr="00F66C50">
        <w:rPr>
          <w:rFonts w:ascii="Times New Roman" w:eastAsia="Times New Roman" w:hAnsi="Times New Roman"/>
          <w:sz w:val="24"/>
          <w:szCs w:val="24"/>
        </w:rPr>
        <w:t>, which provides a scheme for the safe operation of Part 131 aircraft conducting Part</w:t>
      </w:r>
      <w:r w:rsidR="00DE76D1">
        <w:rPr>
          <w:rFonts w:ascii="Times New Roman" w:eastAsia="Times New Roman" w:hAnsi="Times New Roman"/>
          <w:sz w:val="24"/>
          <w:szCs w:val="24"/>
        </w:rPr>
        <w:t> </w:t>
      </w:r>
      <w:r w:rsidR="00543D28" w:rsidRPr="00F66C50">
        <w:rPr>
          <w:rFonts w:ascii="Times New Roman" w:eastAsia="Times New Roman" w:hAnsi="Times New Roman"/>
          <w:sz w:val="24"/>
          <w:szCs w:val="24"/>
        </w:rPr>
        <w:t xml:space="preserve">131 recreational activities and specialised balloon operations </w:t>
      </w:r>
      <w:r w:rsidR="000E3D19" w:rsidRPr="00F66C50">
        <w:rPr>
          <w:rFonts w:ascii="Times New Roman" w:eastAsia="Times New Roman" w:hAnsi="Times New Roman"/>
          <w:sz w:val="24"/>
          <w:szCs w:val="24"/>
        </w:rPr>
        <w:t>while the making of the Part</w:t>
      </w:r>
      <w:r w:rsidR="00DE76D1">
        <w:rPr>
          <w:rFonts w:ascii="Times New Roman" w:eastAsia="Times New Roman" w:hAnsi="Times New Roman"/>
          <w:sz w:val="24"/>
          <w:szCs w:val="24"/>
        </w:rPr>
        <w:t> </w:t>
      </w:r>
      <w:r w:rsidR="000E3D19" w:rsidRPr="00F66C50">
        <w:rPr>
          <w:rFonts w:ascii="Times New Roman" w:eastAsia="Times New Roman" w:hAnsi="Times New Roman"/>
          <w:sz w:val="24"/>
          <w:szCs w:val="24"/>
        </w:rPr>
        <w:t>131 MOS is delayed</w:t>
      </w:r>
      <w:r w:rsidR="00740187" w:rsidRPr="00F66C50">
        <w:rPr>
          <w:rFonts w:ascii="Times New Roman" w:eastAsia="Times New Roman" w:hAnsi="Times New Roman"/>
          <w:sz w:val="24"/>
          <w:szCs w:val="24"/>
        </w:rPr>
        <w:t xml:space="preserve"> for further consultation with the established industry group</w:t>
      </w:r>
      <w:r w:rsidR="000E3D19" w:rsidRPr="00F66C50">
        <w:rPr>
          <w:rFonts w:ascii="Times New Roman" w:eastAsia="Times New Roman" w:hAnsi="Times New Roman"/>
          <w:sz w:val="24"/>
          <w:szCs w:val="24"/>
        </w:rPr>
        <w:t>.</w:t>
      </w:r>
    </w:p>
    <w:p w14:paraId="698BBE2B" w14:textId="1BE6C810" w:rsidR="00433A65" w:rsidRPr="00F66C50" w:rsidRDefault="00433A65" w:rsidP="00F66C50">
      <w:pPr>
        <w:spacing w:after="0" w:line="240" w:lineRule="auto"/>
        <w:rPr>
          <w:rFonts w:ascii="Times New Roman" w:eastAsia="Times New Roman" w:hAnsi="Times New Roman"/>
          <w:sz w:val="24"/>
          <w:szCs w:val="24"/>
        </w:rPr>
      </w:pPr>
    </w:p>
    <w:p w14:paraId="554593C3" w14:textId="78E8B82D" w:rsidR="008B4655" w:rsidRPr="00F66C50" w:rsidRDefault="00543D28" w:rsidP="00F66C50">
      <w:pPr>
        <w:spacing w:after="0" w:line="240" w:lineRule="auto"/>
        <w:rPr>
          <w:rFonts w:ascii="Times New Roman" w:eastAsia="Times New Roman" w:hAnsi="Times New Roman"/>
          <w:sz w:val="24"/>
          <w:szCs w:val="24"/>
        </w:rPr>
      </w:pPr>
      <w:r w:rsidRPr="00F66C50">
        <w:rPr>
          <w:rFonts w:ascii="Times New Roman" w:eastAsia="Times New Roman" w:hAnsi="Times New Roman"/>
          <w:sz w:val="24"/>
          <w:szCs w:val="24"/>
        </w:rPr>
        <w:t>The amendments remove the references in t</w:t>
      </w:r>
      <w:r w:rsidR="000E3D19" w:rsidRPr="00F66C50">
        <w:rPr>
          <w:rFonts w:ascii="Times New Roman" w:eastAsia="Times New Roman" w:hAnsi="Times New Roman"/>
          <w:sz w:val="24"/>
          <w:szCs w:val="24"/>
        </w:rPr>
        <w:t xml:space="preserve">he Part 149 MOS to aircraft that are the subject of the transitional arrangements provided for in the reissue of </w:t>
      </w:r>
      <w:r w:rsidR="001A244F" w:rsidRPr="00F66C50">
        <w:rPr>
          <w:rFonts w:ascii="Times New Roman" w:eastAsia="Times New Roman" w:hAnsi="Times New Roman"/>
          <w:sz w:val="24"/>
          <w:szCs w:val="24"/>
        </w:rPr>
        <w:t xml:space="preserve">the </w:t>
      </w:r>
      <w:r w:rsidR="000E3D19" w:rsidRPr="00F66C50">
        <w:rPr>
          <w:rFonts w:ascii="Times New Roman" w:eastAsia="Times New Roman" w:hAnsi="Times New Roman"/>
          <w:sz w:val="24"/>
          <w:szCs w:val="24"/>
        </w:rPr>
        <w:t>Civil Aviation Orders</w:t>
      </w:r>
      <w:r w:rsidR="00740187" w:rsidRPr="00F66C50">
        <w:rPr>
          <w:rFonts w:ascii="Times New Roman" w:eastAsia="Times New Roman" w:hAnsi="Times New Roman"/>
          <w:sz w:val="24"/>
          <w:szCs w:val="24"/>
        </w:rPr>
        <w:t xml:space="preserve"> numbered 95.4, 95.8, 95.12</w:t>
      </w:r>
      <w:r w:rsidR="002D0E00" w:rsidRPr="00F66C50">
        <w:rPr>
          <w:rFonts w:ascii="Times New Roman" w:eastAsia="Times New Roman" w:hAnsi="Times New Roman"/>
          <w:sz w:val="24"/>
          <w:szCs w:val="24"/>
        </w:rPr>
        <w:t xml:space="preserve"> and</w:t>
      </w:r>
      <w:r w:rsidR="00740187" w:rsidRPr="00F66C50">
        <w:rPr>
          <w:rFonts w:ascii="Times New Roman" w:eastAsia="Times New Roman" w:hAnsi="Times New Roman"/>
          <w:sz w:val="24"/>
          <w:szCs w:val="24"/>
        </w:rPr>
        <w:t xml:space="preserve"> 95.12.1</w:t>
      </w:r>
      <w:r w:rsidR="00F377AD" w:rsidRPr="00F66C50">
        <w:rPr>
          <w:rFonts w:ascii="Times New Roman" w:eastAsia="Times New Roman" w:hAnsi="Times New Roman"/>
          <w:sz w:val="24"/>
          <w:szCs w:val="24"/>
        </w:rPr>
        <w:t xml:space="preserve">, </w:t>
      </w:r>
      <w:r w:rsidR="00F3097B" w:rsidRPr="00F66C50">
        <w:rPr>
          <w:rFonts w:ascii="Times New Roman" w:eastAsia="Times New Roman" w:hAnsi="Times New Roman"/>
          <w:sz w:val="24"/>
          <w:szCs w:val="24"/>
        </w:rPr>
        <w:t>being aircraft that a</w:t>
      </w:r>
      <w:r w:rsidR="00F377AD" w:rsidRPr="00F66C50">
        <w:rPr>
          <w:rFonts w:ascii="Times New Roman" w:eastAsia="Times New Roman" w:hAnsi="Times New Roman"/>
          <w:sz w:val="24"/>
          <w:szCs w:val="24"/>
        </w:rPr>
        <w:t xml:space="preserve">re </w:t>
      </w:r>
      <w:r w:rsidR="00F6161E" w:rsidRPr="00F66C50">
        <w:rPr>
          <w:rFonts w:ascii="Times New Roman" w:eastAsia="Times New Roman" w:hAnsi="Times New Roman"/>
          <w:sz w:val="24"/>
          <w:szCs w:val="24"/>
        </w:rPr>
        <w:t>not currently under ASAO administration</w:t>
      </w:r>
      <w:r w:rsidR="00740187" w:rsidRPr="00F66C50">
        <w:rPr>
          <w:rFonts w:ascii="Times New Roman" w:eastAsia="Times New Roman" w:hAnsi="Times New Roman"/>
          <w:sz w:val="24"/>
          <w:szCs w:val="24"/>
        </w:rPr>
        <w:t xml:space="preserve">. </w:t>
      </w:r>
      <w:r w:rsidRPr="00F66C50">
        <w:rPr>
          <w:rFonts w:ascii="Times New Roman" w:eastAsia="Times New Roman" w:hAnsi="Times New Roman"/>
          <w:sz w:val="24"/>
          <w:szCs w:val="24"/>
        </w:rPr>
        <w:t xml:space="preserve">This is an interim measure intended to </w:t>
      </w:r>
      <w:r w:rsidR="000E3D19" w:rsidRPr="00F66C50">
        <w:rPr>
          <w:rFonts w:ascii="Times New Roman" w:eastAsia="Times New Roman" w:hAnsi="Times New Roman"/>
          <w:sz w:val="24"/>
          <w:szCs w:val="24"/>
        </w:rPr>
        <w:t>reduce administrative complexity</w:t>
      </w:r>
      <w:r w:rsidR="00CD6C33" w:rsidRPr="00F66C50">
        <w:rPr>
          <w:rFonts w:ascii="Times New Roman" w:eastAsia="Times New Roman" w:hAnsi="Times New Roman"/>
          <w:sz w:val="24"/>
          <w:szCs w:val="24"/>
        </w:rPr>
        <w:t xml:space="preserve"> and possible regulatory burdens on a </w:t>
      </w:r>
      <w:r w:rsidR="008B4655" w:rsidRPr="00F66C50">
        <w:rPr>
          <w:rFonts w:ascii="Times New Roman" w:eastAsia="Times New Roman" w:hAnsi="Times New Roman"/>
          <w:sz w:val="24"/>
          <w:szCs w:val="24"/>
        </w:rPr>
        <w:t>sport aviation body</w:t>
      </w:r>
      <w:r w:rsidR="00CD6C33" w:rsidRPr="00F66C50">
        <w:rPr>
          <w:rFonts w:ascii="Times New Roman" w:eastAsia="Times New Roman" w:hAnsi="Times New Roman"/>
          <w:sz w:val="24"/>
          <w:szCs w:val="24"/>
        </w:rPr>
        <w:t xml:space="preserve"> that may apply </w:t>
      </w:r>
      <w:r w:rsidR="008B4655" w:rsidRPr="00F66C50">
        <w:rPr>
          <w:rFonts w:ascii="Times New Roman" w:eastAsia="Times New Roman" w:hAnsi="Times New Roman"/>
          <w:sz w:val="24"/>
          <w:szCs w:val="24"/>
        </w:rPr>
        <w:t>for a Part 149 certificate in the period</w:t>
      </w:r>
      <w:r w:rsidR="009E2A5F" w:rsidRPr="00F66C50">
        <w:rPr>
          <w:rFonts w:ascii="Times New Roman" w:eastAsia="Times New Roman" w:hAnsi="Times New Roman"/>
          <w:sz w:val="24"/>
          <w:szCs w:val="24"/>
        </w:rPr>
        <w:t xml:space="preserve"> before </w:t>
      </w:r>
      <w:r w:rsidR="00916D7A" w:rsidRPr="00F66C50">
        <w:rPr>
          <w:rFonts w:ascii="Times New Roman" w:eastAsia="Times New Roman" w:hAnsi="Times New Roman"/>
          <w:sz w:val="24"/>
          <w:szCs w:val="24"/>
        </w:rPr>
        <w:t>the</w:t>
      </w:r>
      <w:r w:rsidR="009E2A5F" w:rsidRPr="00F66C50">
        <w:rPr>
          <w:rFonts w:ascii="Times New Roman" w:eastAsia="Times New Roman" w:hAnsi="Times New Roman"/>
          <w:sz w:val="24"/>
          <w:szCs w:val="24"/>
        </w:rPr>
        <w:t xml:space="preserve"> Part 103 MOS is issued</w:t>
      </w:r>
      <w:r w:rsidR="00CD6C33" w:rsidRPr="00F66C50">
        <w:rPr>
          <w:rFonts w:ascii="Times New Roman" w:eastAsia="Times New Roman" w:hAnsi="Times New Roman"/>
          <w:sz w:val="24"/>
          <w:szCs w:val="24"/>
        </w:rPr>
        <w:t xml:space="preserve">. An exposition prepared under the transitional scheme would not be sufficient </w:t>
      </w:r>
      <w:r w:rsidR="001A244F" w:rsidRPr="00F66C50">
        <w:rPr>
          <w:rFonts w:ascii="Times New Roman" w:eastAsia="Times New Roman" w:hAnsi="Times New Roman"/>
          <w:sz w:val="24"/>
          <w:szCs w:val="24"/>
        </w:rPr>
        <w:t xml:space="preserve">to meet the requirements of the </w:t>
      </w:r>
      <w:r w:rsidR="00CD6C33" w:rsidRPr="00F66C50">
        <w:rPr>
          <w:rFonts w:ascii="Times New Roman" w:eastAsia="Times New Roman" w:hAnsi="Times New Roman"/>
          <w:sz w:val="24"/>
          <w:szCs w:val="24"/>
        </w:rPr>
        <w:t>Part</w:t>
      </w:r>
      <w:r w:rsidR="00DE76D1">
        <w:rPr>
          <w:rFonts w:ascii="Times New Roman" w:eastAsia="Times New Roman" w:hAnsi="Times New Roman"/>
          <w:sz w:val="24"/>
          <w:szCs w:val="24"/>
        </w:rPr>
        <w:t> </w:t>
      </w:r>
      <w:r w:rsidR="00CD6C33" w:rsidRPr="00F66C50">
        <w:rPr>
          <w:rFonts w:ascii="Times New Roman" w:eastAsia="Times New Roman" w:hAnsi="Times New Roman"/>
          <w:sz w:val="24"/>
          <w:szCs w:val="24"/>
        </w:rPr>
        <w:t xml:space="preserve">103 framework and would </w:t>
      </w:r>
      <w:r w:rsidR="001A244F" w:rsidRPr="00F66C50">
        <w:rPr>
          <w:rFonts w:ascii="Times New Roman" w:eastAsia="Times New Roman" w:hAnsi="Times New Roman"/>
          <w:sz w:val="24"/>
          <w:szCs w:val="24"/>
        </w:rPr>
        <w:t xml:space="preserve">need to be resubmitted </w:t>
      </w:r>
      <w:r w:rsidR="00BF0B0A" w:rsidRPr="00F66C50">
        <w:rPr>
          <w:rFonts w:ascii="Times New Roman" w:eastAsia="Times New Roman" w:hAnsi="Times New Roman"/>
          <w:sz w:val="24"/>
          <w:szCs w:val="24"/>
        </w:rPr>
        <w:t xml:space="preserve">with </w:t>
      </w:r>
      <w:r w:rsidR="001A244F" w:rsidRPr="00F66C50">
        <w:rPr>
          <w:rFonts w:ascii="Times New Roman" w:eastAsia="Times New Roman" w:hAnsi="Times New Roman"/>
          <w:sz w:val="24"/>
          <w:szCs w:val="24"/>
        </w:rPr>
        <w:t>significant</w:t>
      </w:r>
      <w:r w:rsidR="00BF0B0A" w:rsidRPr="00F66C50">
        <w:rPr>
          <w:rFonts w:ascii="Times New Roman" w:eastAsia="Times New Roman" w:hAnsi="Times New Roman"/>
          <w:sz w:val="24"/>
          <w:szCs w:val="24"/>
        </w:rPr>
        <w:t xml:space="preserve"> amendment</w:t>
      </w:r>
      <w:r w:rsidR="00557D03" w:rsidRPr="00F66C50">
        <w:rPr>
          <w:rFonts w:ascii="Times New Roman" w:eastAsia="Times New Roman" w:hAnsi="Times New Roman"/>
          <w:sz w:val="24"/>
          <w:szCs w:val="24"/>
        </w:rPr>
        <w:t>.</w:t>
      </w:r>
      <w:r w:rsidR="00CD6C33" w:rsidRPr="00F66C50">
        <w:rPr>
          <w:rFonts w:ascii="Times New Roman" w:eastAsia="Times New Roman" w:hAnsi="Times New Roman"/>
          <w:sz w:val="24"/>
          <w:szCs w:val="24"/>
        </w:rPr>
        <w:t xml:space="preserve"> </w:t>
      </w:r>
      <w:r w:rsidR="008B4655" w:rsidRPr="00F66C50">
        <w:rPr>
          <w:rFonts w:ascii="Times New Roman" w:eastAsia="Times New Roman" w:hAnsi="Times New Roman"/>
          <w:sz w:val="24"/>
          <w:szCs w:val="24"/>
        </w:rPr>
        <w:t>The Part</w:t>
      </w:r>
      <w:r w:rsidR="00DE76D1">
        <w:rPr>
          <w:rFonts w:ascii="Times New Roman" w:eastAsia="Times New Roman" w:hAnsi="Times New Roman"/>
          <w:sz w:val="24"/>
          <w:szCs w:val="24"/>
        </w:rPr>
        <w:t> </w:t>
      </w:r>
      <w:r w:rsidR="008B4655" w:rsidRPr="00F66C50">
        <w:rPr>
          <w:rFonts w:ascii="Times New Roman" w:eastAsia="Times New Roman" w:hAnsi="Times New Roman"/>
          <w:sz w:val="24"/>
          <w:szCs w:val="24"/>
        </w:rPr>
        <w:t>149 MOS will be amended concurrently with the issue of the Part 103 MOS to include the aircr</w:t>
      </w:r>
      <w:r w:rsidR="009E2A5F" w:rsidRPr="00F66C50">
        <w:rPr>
          <w:rFonts w:ascii="Times New Roman" w:eastAsia="Times New Roman" w:hAnsi="Times New Roman"/>
          <w:sz w:val="24"/>
          <w:szCs w:val="24"/>
        </w:rPr>
        <w:t>aft</w:t>
      </w:r>
      <w:r w:rsidR="007549B6" w:rsidRPr="00F66C50">
        <w:rPr>
          <w:rFonts w:ascii="Times New Roman" w:eastAsia="Times New Roman" w:hAnsi="Times New Roman"/>
          <w:sz w:val="24"/>
          <w:szCs w:val="24"/>
        </w:rPr>
        <w:t>. Part</w:t>
      </w:r>
      <w:r w:rsidR="00A84560" w:rsidRPr="00F66C50">
        <w:rPr>
          <w:rFonts w:ascii="Times New Roman" w:eastAsia="Times New Roman" w:hAnsi="Times New Roman"/>
          <w:sz w:val="24"/>
          <w:szCs w:val="24"/>
        </w:rPr>
        <w:t xml:space="preserve"> </w:t>
      </w:r>
      <w:r w:rsidR="007549B6" w:rsidRPr="00F66C50">
        <w:rPr>
          <w:rFonts w:ascii="Times New Roman" w:eastAsia="Times New Roman" w:hAnsi="Times New Roman"/>
          <w:sz w:val="24"/>
          <w:szCs w:val="24"/>
        </w:rPr>
        <w:t xml:space="preserve">103 requires a </w:t>
      </w:r>
      <w:r w:rsidR="00EB2828" w:rsidRPr="00F66C50">
        <w:rPr>
          <w:rFonts w:ascii="Times New Roman" w:eastAsia="Times New Roman" w:hAnsi="Times New Roman"/>
          <w:sz w:val="24"/>
          <w:szCs w:val="24"/>
        </w:rPr>
        <w:t xml:space="preserve">person who undertakes a </w:t>
      </w:r>
      <w:r w:rsidR="00EB2828" w:rsidRPr="00F66C50">
        <w:rPr>
          <w:rFonts w:ascii="Times New Roman" w:eastAsia="Times New Roman" w:hAnsi="Times New Roman"/>
          <w:b/>
          <w:bCs/>
          <w:i/>
          <w:iCs/>
          <w:sz w:val="24"/>
          <w:szCs w:val="24"/>
        </w:rPr>
        <w:t>Part 103 activity</w:t>
      </w:r>
      <w:r w:rsidR="00EB2828" w:rsidRPr="00F66C50">
        <w:rPr>
          <w:rFonts w:ascii="Times New Roman" w:eastAsia="Times New Roman" w:hAnsi="Times New Roman"/>
          <w:sz w:val="24"/>
          <w:szCs w:val="24"/>
        </w:rPr>
        <w:t xml:space="preserve"> </w:t>
      </w:r>
      <w:r w:rsidR="00557D03" w:rsidRPr="00F66C50">
        <w:rPr>
          <w:rFonts w:ascii="Times New Roman" w:eastAsia="Times New Roman" w:hAnsi="Times New Roman"/>
          <w:sz w:val="24"/>
          <w:szCs w:val="24"/>
        </w:rPr>
        <w:t>(defined in regulation</w:t>
      </w:r>
      <w:r w:rsidR="00A84560" w:rsidRPr="00F66C50">
        <w:rPr>
          <w:rFonts w:ascii="Times New Roman" w:eastAsia="Times New Roman" w:hAnsi="Times New Roman"/>
          <w:sz w:val="24"/>
          <w:szCs w:val="24"/>
        </w:rPr>
        <w:t> </w:t>
      </w:r>
      <w:r w:rsidR="00557D03" w:rsidRPr="00F66C50">
        <w:rPr>
          <w:rFonts w:ascii="Times New Roman" w:eastAsia="Times New Roman" w:hAnsi="Times New Roman"/>
          <w:sz w:val="24"/>
          <w:szCs w:val="24"/>
        </w:rPr>
        <w:t xml:space="preserve">103.010 of CASR) </w:t>
      </w:r>
      <w:r w:rsidR="00EB2828" w:rsidRPr="00F66C50">
        <w:rPr>
          <w:rFonts w:ascii="Times New Roman" w:eastAsia="Times New Roman" w:hAnsi="Times New Roman"/>
          <w:sz w:val="24"/>
          <w:szCs w:val="24"/>
        </w:rPr>
        <w:t>to hold an authorisation from a Part 103 ASAO unless otherwise required under the regulations.</w:t>
      </w:r>
    </w:p>
    <w:p w14:paraId="42A049F7" w14:textId="1A424F04" w:rsidR="009E2A5F" w:rsidRPr="00F66C50" w:rsidRDefault="009E2A5F" w:rsidP="00F66C50">
      <w:pPr>
        <w:spacing w:after="0" w:line="240" w:lineRule="auto"/>
        <w:rPr>
          <w:rFonts w:ascii="Times New Roman" w:eastAsia="Times New Roman" w:hAnsi="Times New Roman"/>
          <w:sz w:val="24"/>
          <w:szCs w:val="24"/>
        </w:rPr>
      </w:pPr>
    </w:p>
    <w:p w14:paraId="2AF81215" w14:textId="178AA9FC" w:rsidR="006F536A" w:rsidRPr="005D25AB" w:rsidRDefault="00F3097B" w:rsidP="006F536A">
      <w:pPr>
        <w:spacing w:after="0" w:line="240" w:lineRule="auto"/>
        <w:rPr>
          <w:rFonts w:ascii="Times New Roman" w:eastAsia="Times New Roman" w:hAnsi="Times New Roman"/>
          <w:sz w:val="24"/>
          <w:szCs w:val="24"/>
        </w:rPr>
      </w:pPr>
      <w:r w:rsidRPr="005D25AB">
        <w:rPr>
          <w:rFonts w:ascii="Times New Roman" w:eastAsia="Times New Roman" w:hAnsi="Times New Roman"/>
          <w:sz w:val="24"/>
          <w:szCs w:val="24"/>
        </w:rPr>
        <w:t>The function in section 25 of the Part 149 MOS relates to the administration of parachute operators</w:t>
      </w:r>
      <w:r w:rsidR="0089092F" w:rsidRPr="005D25AB">
        <w:rPr>
          <w:rFonts w:ascii="Times New Roman" w:eastAsia="Times New Roman" w:hAnsi="Times New Roman"/>
          <w:sz w:val="24"/>
          <w:szCs w:val="24"/>
        </w:rPr>
        <w:t xml:space="preserve"> (other than parachute training operators). </w:t>
      </w:r>
      <w:r w:rsidR="00BF0B0A" w:rsidRPr="005D25AB">
        <w:rPr>
          <w:rFonts w:ascii="Times New Roman" w:eastAsia="Times New Roman" w:hAnsi="Times New Roman"/>
          <w:sz w:val="24"/>
          <w:szCs w:val="24"/>
        </w:rPr>
        <w:t>Following feedback from the established industry grou</w:t>
      </w:r>
      <w:r w:rsidR="0089092F" w:rsidRPr="005D25AB">
        <w:rPr>
          <w:rFonts w:ascii="Times New Roman" w:eastAsia="Times New Roman" w:hAnsi="Times New Roman"/>
          <w:sz w:val="24"/>
          <w:szCs w:val="24"/>
        </w:rPr>
        <w:t>p that the function has not been, and is unlikely to be, taken up by parachuting</w:t>
      </w:r>
      <w:r w:rsidR="00F14486" w:rsidRPr="005D25AB">
        <w:rPr>
          <w:rFonts w:ascii="Times New Roman" w:eastAsia="Times New Roman" w:hAnsi="Times New Roman"/>
          <w:sz w:val="24"/>
          <w:szCs w:val="24"/>
        </w:rPr>
        <w:t xml:space="preserve"> </w:t>
      </w:r>
      <w:r w:rsidR="0089092F" w:rsidRPr="005D25AB">
        <w:rPr>
          <w:rFonts w:ascii="Times New Roman" w:eastAsia="Times New Roman" w:hAnsi="Times New Roman"/>
          <w:sz w:val="24"/>
          <w:szCs w:val="24"/>
        </w:rPr>
        <w:t>ASAOs for the purposes of the Part 149 MOS</w:t>
      </w:r>
      <w:r w:rsidR="00BF0B0A" w:rsidRPr="005D25AB">
        <w:rPr>
          <w:rFonts w:ascii="Times New Roman" w:eastAsia="Times New Roman" w:hAnsi="Times New Roman"/>
          <w:sz w:val="24"/>
          <w:szCs w:val="24"/>
        </w:rPr>
        <w:t>, th</w:t>
      </w:r>
      <w:r w:rsidR="0089092F" w:rsidRPr="005D25AB">
        <w:rPr>
          <w:rFonts w:ascii="Times New Roman" w:eastAsia="Times New Roman" w:hAnsi="Times New Roman"/>
          <w:sz w:val="24"/>
          <w:szCs w:val="24"/>
        </w:rPr>
        <w:t xml:space="preserve">e MOS is </w:t>
      </w:r>
      <w:r w:rsidR="006F536A" w:rsidRPr="005D25AB">
        <w:rPr>
          <w:rFonts w:ascii="Times New Roman" w:eastAsia="Times New Roman" w:hAnsi="Times New Roman"/>
          <w:sz w:val="24"/>
          <w:szCs w:val="24"/>
        </w:rPr>
        <w:t>amend</w:t>
      </w:r>
      <w:r w:rsidR="0089092F" w:rsidRPr="005D25AB">
        <w:rPr>
          <w:rFonts w:ascii="Times New Roman" w:eastAsia="Times New Roman" w:hAnsi="Times New Roman"/>
          <w:sz w:val="24"/>
          <w:szCs w:val="24"/>
        </w:rPr>
        <w:t xml:space="preserve">ed to </w:t>
      </w:r>
      <w:r w:rsidR="006F536A" w:rsidRPr="005D25AB">
        <w:rPr>
          <w:rFonts w:ascii="Times New Roman" w:eastAsia="Times New Roman" w:hAnsi="Times New Roman"/>
          <w:sz w:val="24"/>
          <w:szCs w:val="24"/>
        </w:rPr>
        <w:t>remove the function</w:t>
      </w:r>
      <w:r w:rsidR="0089092F" w:rsidRPr="005D25AB">
        <w:rPr>
          <w:rFonts w:ascii="Times New Roman" w:eastAsia="Times New Roman" w:hAnsi="Times New Roman"/>
          <w:sz w:val="24"/>
          <w:szCs w:val="24"/>
        </w:rPr>
        <w:t>.</w:t>
      </w:r>
    </w:p>
    <w:p w14:paraId="73BAB8EF" w14:textId="5C23C250" w:rsidR="00433A65" w:rsidRPr="00F66C50" w:rsidRDefault="00433A65" w:rsidP="00F66C50">
      <w:pPr>
        <w:spacing w:after="0" w:line="240" w:lineRule="auto"/>
        <w:rPr>
          <w:rFonts w:ascii="Times New Roman" w:eastAsia="Times New Roman" w:hAnsi="Times New Roman"/>
          <w:sz w:val="24"/>
          <w:szCs w:val="24"/>
        </w:rPr>
      </w:pPr>
    </w:p>
    <w:p w14:paraId="43FD039F" w14:textId="15BB0E03" w:rsidR="007B5B91" w:rsidRPr="005D25AB" w:rsidRDefault="007B5B91" w:rsidP="00821853">
      <w:pPr>
        <w:keepNext/>
        <w:spacing w:after="0" w:line="240" w:lineRule="auto"/>
        <w:rPr>
          <w:rFonts w:ascii="Times New Roman" w:eastAsia="Times New Roman" w:hAnsi="Times New Roman"/>
          <w:b/>
          <w:iCs/>
          <w:sz w:val="24"/>
          <w:szCs w:val="24"/>
        </w:rPr>
      </w:pPr>
      <w:r w:rsidRPr="005D25AB">
        <w:rPr>
          <w:rFonts w:ascii="Times New Roman" w:eastAsia="Times New Roman" w:hAnsi="Times New Roman"/>
          <w:b/>
          <w:sz w:val="24"/>
          <w:szCs w:val="24"/>
        </w:rPr>
        <w:t>Documents incorporated by reference</w:t>
      </w:r>
    </w:p>
    <w:p w14:paraId="6B474D31" w14:textId="5D0924FD" w:rsidR="00247B32" w:rsidRPr="005D25AB" w:rsidRDefault="00247B32" w:rsidP="00821853">
      <w:pPr>
        <w:keepNext/>
        <w:spacing w:after="0" w:line="240" w:lineRule="auto"/>
        <w:rPr>
          <w:rFonts w:ascii="Times New Roman" w:hAnsi="Times New Roman"/>
          <w:color w:val="000000" w:themeColor="text1"/>
          <w:sz w:val="24"/>
          <w:szCs w:val="24"/>
          <w:lang w:eastAsia="en-AU"/>
        </w:rPr>
      </w:pPr>
      <w:r w:rsidRPr="005D25AB">
        <w:rPr>
          <w:rFonts w:ascii="Times New Roman" w:hAnsi="Times New Roman"/>
          <w:color w:val="000000" w:themeColor="text1"/>
          <w:sz w:val="24"/>
          <w:szCs w:val="24"/>
          <w:lang w:eastAsia="en-AU"/>
        </w:rPr>
        <w:t xml:space="preserve">Under paragraph 15J (2) (c) </w:t>
      </w:r>
      <w:r w:rsidRPr="005D25AB">
        <w:rPr>
          <w:rFonts w:ascii="Times New Roman" w:hAnsi="Times New Roman"/>
          <w:color w:val="000000" w:themeColor="text1"/>
          <w:sz w:val="24"/>
          <w:szCs w:val="24"/>
        </w:rPr>
        <w:t xml:space="preserve">of the </w:t>
      </w:r>
      <w:r w:rsidRPr="005D25AB">
        <w:rPr>
          <w:rFonts w:ascii="Times New Roman" w:hAnsi="Times New Roman"/>
          <w:bCs/>
          <w:iCs/>
          <w:color w:val="000000" w:themeColor="text1"/>
          <w:sz w:val="24"/>
          <w:szCs w:val="24"/>
          <w:lang w:eastAsia="en-AU"/>
        </w:rPr>
        <w:t>LA</w:t>
      </w:r>
      <w:r w:rsidRPr="005D25AB">
        <w:rPr>
          <w:rFonts w:ascii="Times New Roman" w:hAnsi="Times New Roman"/>
          <w:color w:val="000000" w:themeColor="text1"/>
          <w:sz w:val="24"/>
          <w:szCs w:val="24"/>
          <w:lang w:eastAsia="en-AU"/>
        </w:rPr>
        <w:t>, the Explanatory Statement must contain a description of the incorporated documents and indicate how they may be obtained. The instrument incorporates the instruments set out in the following table:</w:t>
      </w:r>
    </w:p>
    <w:p w14:paraId="29694E88" w14:textId="77777777" w:rsidR="00247B32" w:rsidRPr="005D25AB" w:rsidRDefault="00247B32" w:rsidP="00247B32">
      <w:pPr>
        <w:keepNext/>
        <w:spacing w:after="0"/>
        <w:rPr>
          <w:rFonts w:ascii="Times New Roman" w:hAnsi="Times New Roman"/>
          <w:color w:val="000000" w:themeColor="text1"/>
          <w:lang w:eastAsia="en-AU"/>
        </w:rPr>
      </w:pPr>
    </w:p>
    <w:tbl>
      <w:tblPr>
        <w:tblStyle w:val="TableGrid"/>
        <w:tblW w:w="0" w:type="auto"/>
        <w:tblLayout w:type="fixed"/>
        <w:tblLook w:val="04A0" w:firstRow="1" w:lastRow="0" w:firstColumn="1" w:lastColumn="0" w:noHBand="0" w:noVBand="1"/>
      </w:tblPr>
      <w:tblGrid>
        <w:gridCol w:w="3539"/>
        <w:gridCol w:w="2977"/>
        <w:gridCol w:w="2500"/>
      </w:tblGrid>
      <w:tr w:rsidR="00821853" w:rsidRPr="005D25AB" w14:paraId="3363B4BE" w14:textId="77777777" w:rsidTr="00636BD7">
        <w:trPr>
          <w:tblHeader/>
        </w:trPr>
        <w:tc>
          <w:tcPr>
            <w:tcW w:w="3539" w:type="dxa"/>
            <w:shd w:val="clear" w:color="auto" w:fill="auto"/>
          </w:tcPr>
          <w:p w14:paraId="47F68974" w14:textId="77777777" w:rsidR="00247B32" w:rsidRPr="005D25AB" w:rsidRDefault="00247B32" w:rsidP="00952271">
            <w:pPr>
              <w:shd w:val="clear" w:color="auto" w:fill="FFFFFF" w:themeFill="background1"/>
              <w:rPr>
                <w:rFonts w:ascii="Times New Roman" w:hAnsi="Times New Roman"/>
                <w:b/>
                <w:color w:val="000000" w:themeColor="text1"/>
                <w:sz w:val="22"/>
                <w:szCs w:val="22"/>
              </w:rPr>
            </w:pPr>
            <w:r w:rsidRPr="005D25AB">
              <w:rPr>
                <w:rFonts w:ascii="Times New Roman" w:hAnsi="Times New Roman"/>
                <w:b/>
                <w:color w:val="000000" w:themeColor="text1"/>
                <w:sz w:val="22"/>
                <w:szCs w:val="22"/>
              </w:rPr>
              <w:t>Name of instrument</w:t>
            </w:r>
          </w:p>
        </w:tc>
        <w:tc>
          <w:tcPr>
            <w:tcW w:w="2977" w:type="dxa"/>
            <w:shd w:val="clear" w:color="auto" w:fill="auto"/>
          </w:tcPr>
          <w:p w14:paraId="5803FD02" w14:textId="77777777" w:rsidR="00247B32" w:rsidRPr="005D25AB" w:rsidRDefault="00247B32" w:rsidP="00952271">
            <w:pPr>
              <w:shd w:val="clear" w:color="auto" w:fill="FFFFFF" w:themeFill="background1"/>
              <w:rPr>
                <w:rFonts w:ascii="Times New Roman" w:hAnsi="Times New Roman"/>
                <w:b/>
                <w:color w:val="000000" w:themeColor="text1"/>
                <w:sz w:val="22"/>
                <w:szCs w:val="22"/>
              </w:rPr>
            </w:pPr>
            <w:r w:rsidRPr="005D25AB">
              <w:rPr>
                <w:rFonts w:ascii="Times New Roman" w:hAnsi="Times New Roman"/>
                <w:b/>
                <w:color w:val="000000" w:themeColor="text1"/>
                <w:sz w:val="22"/>
                <w:szCs w:val="22"/>
              </w:rPr>
              <w:t>Description</w:t>
            </w:r>
          </w:p>
        </w:tc>
        <w:tc>
          <w:tcPr>
            <w:tcW w:w="2500" w:type="dxa"/>
            <w:shd w:val="clear" w:color="auto" w:fill="auto"/>
          </w:tcPr>
          <w:p w14:paraId="2C0E15B6" w14:textId="77777777" w:rsidR="00247B32" w:rsidRPr="005D25AB" w:rsidRDefault="00247B32" w:rsidP="00952271">
            <w:pPr>
              <w:shd w:val="clear" w:color="auto" w:fill="FFFFFF" w:themeFill="background1"/>
              <w:rPr>
                <w:rFonts w:ascii="Times New Roman" w:hAnsi="Times New Roman"/>
                <w:b/>
                <w:color w:val="000000" w:themeColor="text1"/>
                <w:sz w:val="22"/>
                <w:szCs w:val="22"/>
              </w:rPr>
            </w:pPr>
            <w:r w:rsidRPr="005D25AB">
              <w:rPr>
                <w:rFonts w:ascii="Times New Roman" w:hAnsi="Times New Roman"/>
                <w:b/>
                <w:color w:val="000000" w:themeColor="text1"/>
                <w:sz w:val="22"/>
                <w:szCs w:val="22"/>
              </w:rPr>
              <w:t>Manner of incorporation</w:t>
            </w:r>
          </w:p>
        </w:tc>
      </w:tr>
      <w:tr w:rsidR="00821853" w:rsidRPr="005D25AB" w14:paraId="101E4893" w14:textId="77777777" w:rsidTr="00636BD7">
        <w:trPr>
          <w:cantSplit/>
          <w:trHeight w:val="60"/>
        </w:trPr>
        <w:tc>
          <w:tcPr>
            <w:tcW w:w="3539" w:type="dxa"/>
            <w:shd w:val="clear" w:color="auto" w:fill="auto"/>
          </w:tcPr>
          <w:p w14:paraId="1319BDC2" w14:textId="42DCE96F" w:rsidR="00247B32" w:rsidRPr="005D25AB" w:rsidRDefault="00247B32" w:rsidP="00924D0F">
            <w:pPr>
              <w:rPr>
                <w:rFonts w:ascii="Times New Roman" w:hAnsi="Times New Roman"/>
                <w:color w:val="000000" w:themeColor="text1"/>
              </w:rPr>
            </w:pPr>
            <w:r w:rsidRPr="005D25AB">
              <w:rPr>
                <w:rFonts w:ascii="Times New Roman" w:hAnsi="Times New Roman"/>
                <w:i/>
              </w:rPr>
              <w:t xml:space="preserve">Civil Aviation Order 95.10 </w:t>
            </w:r>
            <w:r w:rsidRPr="005D25AB">
              <w:rPr>
                <w:rFonts w:ascii="Times New Roman" w:hAnsi="Times New Roman"/>
                <w:i/>
                <w:iCs/>
              </w:rPr>
              <w:t>(Exemptions from CAR and CASR</w:t>
            </w:r>
            <w:r w:rsidR="00924D0F" w:rsidRPr="005D25AB">
              <w:rPr>
                <w:rFonts w:ascii="Times New Roman" w:hAnsi="Times New Roman"/>
                <w:i/>
                <w:iCs/>
              </w:rPr>
              <w:t> </w:t>
            </w:r>
            <w:r w:rsidRPr="005D25AB">
              <w:rPr>
                <w:rFonts w:ascii="Times New Roman" w:hAnsi="Times New Roman"/>
                <w:i/>
                <w:iCs/>
              </w:rPr>
              <w:t xml:space="preserve">— Microlight Aeroplanes) </w:t>
            </w:r>
            <w:r w:rsidRPr="005D25AB">
              <w:rPr>
                <w:rFonts w:ascii="Times New Roman" w:hAnsi="Times New Roman"/>
                <w:i/>
              </w:rPr>
              <w:t>Instrument 2021</w:t>
            </w:r>
          </w:p>
        </w:tc>
        <w:tc>
          <w:tcPr>
            <w:tcW w:w="2977" w:type="dxa"/>
            <w:shd w:val="clear" w:color="auto" w:fill="auto"/>
          </w:tcPr>
          <w:p w14:paraId="5D91820F" w14:textId="440A021A" w:rsidR="00247B32" w:rsidRPr="005D25AB" w:rsidRDefault="00247B32" w:rsidP="00952271">
            <w:pPr>
              <w:pStyle w:val="LDBodytext"/>
              <w:rPr>
                <w:color w:val="000000" w:themeColor="text1"/>
                <w:sz w:val="20"/>
                <w:szCs w:val="20"/>
              </w:rPr>
            </w:pPr>
            <w:r w:rsidRPr="005D25AB">
              <w:rPr>
                <w:color w:val="000000" w:themeColor="text1"/>
                <w:sz w:val="20"/>
                <w:szCs w:val="20"/>
              </w:rPr>
              <w:t xml:space="preserve">This legislative instrument </w:t>
            </w:r>
            <w:r w:rsidR="005B02A3" w:rsidRPr="005D25AB">
              <w:rPr>
                <w:color w:val="000000" w:themeColor="text1"/>
                <w:sz w:val="20"/>
                <w:szCs w:val="20"/>
              </w:rPr>
              <w:t>enables</w:t>
            </w:r>
            <w:r w:rsidR="00617864" w:rsidRPr="005D25AB">
              <w:rPr>
                <w:color w:val="000000" w:themeColor="text1"/>
                <w:sz w:val="20"/>
                <w:szCs w:val="20"/>
              </w:rPr>
              <w:t>, subject to conditions,</w:t>
            </w:r>
            <w:r w:rsidR="005B02A3" w:rsidRPr="005D25AB">
              <w:rPr>
                <w:color w:val="000000" w:themeColor="text1"/>
                <w:sz w:val="20"/>
                <w:szCs w:val="20"/>
              </w:rPr>
              <w:t xml:space="preserve"> the continuation of exemptions for operators or microlight aeroplanes from certain requirements of the CAR and enables the introduction of exemptions for those operators from certain requirements in the CASR.</w:t>
            </w:r>
          </w:p>
        </w:tc>
        <w:tc>
          <w:tcPr>
            <w:tcW w:w="2500" w:type="dxa"/>
            <w:shd w:val="clear" w:color="auto" w:fill="auto"/>
          </w:tcPr>
          <w:p w14:paraId="32375756" w14:textId="3F2FD047" w:rsidR="00247B32" w:rsidRPr="005D25AB" w:rsidRDefault="00247B32" w:rsidP="00952271">
            <w:pPr>
              <w:shd w:val="clear" w:color="auto" w:fill="FFFFFF" w:themeFill="background1"/>
              <w:rPr>
                <w:rFonts w:ascii="Times New Roman" w:hAnsi="Times New Roman"/>
                <w:color w:val="000000" w:themeColor="text1"/>
              </w:rPr>
            </w:pPr>
            <w:r w:rsidRPr="005D25AB">
              <w:rPr>
                <w:rFonts w:ascii="Times New Roman" w:hAnsi="Times New Roman"/>
                <w:color w:val="000000" w:themeColor="text1"/>
              </w:rPr>
              <w:t>The instrument is incorporated as in force from time to time</w:t>
            </w:r>
          </w:p>
        </w:tc>
      </w:tr>
      <w:tr w:rsidR="00821853" w:rsidRPr="005D25AB" w14:paraId="27A24534" w14:textId="77777777" w:rsidTr="00636BD7">
        <w:trPr>
          <w:cantSplit/>
          <w:trHeight w:val="60"/>
        </w:trPr>
        <w:tc>
          <w:tcPr>
            <w:tcW w:w="3539" w:type="dxa"/>
            <w:shd w:val="clear" w:color="auto" w:fill="auto"/>
          </w:tcPr>
          <w:p w14:paraId="74D2EA11" w14:textId="2FF413E7" w:rsidR="00247B32" w:rsidRPr="005D25AB" w:rsidRDefault="00247B32" w:rsidP="00924D0F">
            <w:pPr>
              <w:rPr>
                <w:rFonts w:ascii="Times New Roman" w:hAnsi="Times New Roman"/>
                <w:i/>
                <w:color w:val="000000" w:themeColor="text1"/>
              </w:rPr>
            </w:pPr>
            <w:r w:rsidRPr="005D25AB">
              <w:rPr>
                <w:rFonts w:ascii="Times New Roman" w:hAnsi="Times New Roman"/>
                <w:i/>
                <w:iCs/>
              </w:rPr>
              <w:t>Civil Aviation Order 95.32 (Exemptions from CAR and CASR</w:t>
            </w:r>
            <w:r w:rsidR="00924D0F" w:rsidRPr="005D25AB">
              <w:rPr>
                <w:rFonts w:ascii="Times New Roman" w:hAnsi="Times New Roman"/>
                <w:i/>
                <w:iCs/>
              </w:rPr>
              <w:t> </w:t>
            </w:r>
            <w:r w:rsidRPr="005D25AB">
              <w:rPr>
                <w:rFonts w:ascii="Times New Roman" w:hAnsi="Times New Roman"/>
                <w:i/>
                <w:iCs/>
              </w:rPr>
              <w:t>— Powered Parachutes and Weight-shift-controlled Aeroplanes) Instrument 2021</w:t>
            </w:r>
          </w:p>
        </w:tc>
        <w:tc>
          <w:tcPr>
            <w:tcW w:w="2977" w:type="dxa"/>
            <w:shd w:val="clear" w:color="auto" w:fill="auto"/>
          </w:tcPr>
          <w:p w14:paraId="5A6A96FE" w14:textId="297AF251" w:rsidR="00247B32" w:rsidRPr="005D25AB" w:rsidRDefault="00247B32" w:rsidP="00952271">
            <w:pPr>
              <w:pStyle w:val="LDBodytext"/>
              <w:rPr>
                <w:color w:val="000000" w:themeColor="text1"/>
                <w:sz w:val="20"/>
                <w:szCs w:val="20"/>
              </w:rPr>
            </w:pPr>
            <w:r w:rsidRPr="005D25AB">
              <w:rPr>
                <w:color w:val="000000" w:themeColor="text1"/>
                <w:sz w:val="20"/>
                <w:szCs w:val="20"/>
              </w:rPr>
              <w:t>This legislative instrument</w:t>
            </w:r>
            <w:r w:rsidR="008A17FB" w:rsidRPr="005D25AB">
              <w:rPr>
                <w:color w:val="000000" w:themeColor="text1"/>
                <w:sz w:val="20"/>
                <w:szCs w:val="20"/>
              </w:rPr>
              <w:t xml:space="preserve"> enables</w:t>
            </w:r>
            <w:r w:rsidR="00617864" w:rsidRPr="005D25AB">
              <w:rPr>
                <w:color w:val="000000" w:themeColor="text1"/>
                <w:sz w:val="20"/>
                <w:szCs w:val="20"/>
              </w:rPr>
              <w:t>, subject to conditions,</w:t>
            </w:r>
            <w:r w:rsidR="008A17FB" w:rsidRPr="005D25AB">
              <w:rPr>
                <w:color w:val="000000" w:themeColor="text1"/>
                <w:sz w:val="20"/>
                <w:szCs w:val="20"/>
              </w:rPr>
              <w:t xml:space="preserve"> the continuation of exemptions for operators of powered parachutes and weight-shift controlled aeroplanes from certain requirements of the </w:t>
            </w:r>
            <w:r w:rsidR="005B02A3" w:rsidRPr="005D25AB">
              <w:rPr>
                <w:color w:val="000000" w:themeColor="text1"/>
                <w:sz w:val="20"/>
                <w:szCs w:val="20"/>
              </w:rPr>
              <w:t>CAR and enables the introduction of exemptions for those operators from certain requirements of the CASRs.</w:t>
            </w:r>
            <w:r w:rsidR="0099509F" w:rsidRPr="005D25AB">
              <w:rPr>
                <w:color w:val="000000" w:themeColor="text1"/>
                <w:sz w:val="20"/>
                <w:szCs w:val="20"/>
              </w:rPr>
              <w:t xml:space="preserve"> </w:t>
            </w:r>
          </w:p>
        </w:tc>
        <w:tc>
          <w:tcPr>
            <w:tcW w:w="2500" w:type="dxa"/>
            <w:shd w:val="clear" w:color="auto" w:fill="auto"/>
          </w:tcPr>
          <w:p w14:paraId="462F8230" w14:textId="77777777" w:rsidR="00247B32" w:rsidRPr="005D25AB" w:rsidRDefault="00247B32" w:rsidP="00952271">
            <w:pPr>
              <w:shd w:val="clear" w:color="auto" w:fill="FFFFFF" w:themeFill="background1"/>
              <w:rPr>
                <w:rFonts w:ascii="Times New Roman" w:hAnsi="Times New Roman"/>
                <w:color w:val="000000" w:themeColor="text1"/>
              </w:rPr>
            </w:pPr>
            <w:r w:rsidRPr="005D25AB">
              <w:rPr>
                <w:rFonts w:ascii="Times New Roman" w:hAnsi="Times New Roman"/>
                <w:color w:val="000000" w:themeColor="text1"/>
              </w:rPr>
              <w:t>The instrument is incorporated as in force from time to time.</w:t>
            </w:r>
          </w:p>
        </w:tc>
      </w:tr>
      <w:tr w:rsidR="00821853" w:rsidRPr="005D25AB" w14:paraId="336D974B" w14:textId="77777777" w:rsidTr="00636BD7">
        <w:trPr>
          <w:cantSplit/>
          <w:trHeight w:val="60"/>
        </w:trPr>
        <w:tc>
          <w:tcPr>
            <w:tcW w:w="3539" w:type="dxa"/>
            <w:shd w:val="clear" w:color="auto" w:fill="auto"/>
          </w:tcPr>
          <w:p w14:paraId="1745A699" w14:textId="41AC50D2" w:rsidR="00A84560" w:rsidRPr="005D25AB" w:rsidRDefault="00247B32" w:rsidP="00751369">
            <w:pPr>
              <w:rPr>
                <w:rFonts w:ascii="Times New Roman" w:hAnsi="Times New Roman"/>
                <w:i/>
                <w:color w:val="000000" w:themeColor="text1"/>
              </w:rPr>
            </w:pPr>
            <w:r w:rsidRPr="005D25AB">
              <w:rPr>
                <w:rFonts w:ascii="Times New Roman" w:hAnsi="Times New Roman"/>
                <w:i/>
                <w:iCs/>
              </w:rPr>
              <w:t>Civil Aviation Order 95.54</w:t>
            </w:r>
            <w:r w:rsidRPr="005D25AB">
              <w:rPr>
                <w:rFonts w:ascii="Times New Roman" w:hAnsi="Times New Roman"/>
              </w:rPr>
              <w:t xml:space="preserve"> </w:t>
            </w:r>
            <w:r w:rsidRPr="005D25AB">
              <w:rPr>
                <w:rFonts w:ascii="Times New Roman" w:eastAsiaTheme="minorHAnsi" w:hAnsi="Times New Roman"/>
                <w:i/>
                <w:iCs/>
              </w:rPr>
              <w:t>(Manned balloons and hot air airships — private operations) 2011</w:t>
            </w:r>
          </w:p>
        </w:tc>
        <w:tc>
          <w:tcPr>
            <w:tcW w:w="2977" w:type="dxa"/>
            <w:shd w:val="clear" w:color="auto" w:fill="auto"/>
          </w:tcPr>
          <w:p w14:paraId="6614F2BA" w14:textId="412696B2" w:rsidR="00247B32" w:rsidRPr="005D25AB" w:rsidRDefault="00247B32" w:rsidP="00952271">
            <w:pPr>
              <w:pStyle w:val="LDBodytext"/>
              <w:rPr>
                <w:color w:val="000000" w:themeColor="text1"/>
                <w:sz w:val="20"/>
                <w:szCs w:val="20"/>
              </w:rPr>
            </w:pPr>
            <w:r w:rsidRPr="005D25AB">
              <w:rPr>
                <w:color w:val="000000" w:themeColor="text1"/>
                <w:sz w:val="20"/>
                <w:szCs w:val="20"/>
              </w:rPr>
              <w:t xml:space="preserve">This legislative instrument </w:t>
            </w:r>
            <w:r w:rsidR="0099509F" w:rsidRPr="005D25AB">
              <w:rPr>
                <w:color w:val="000000" w:themeColor="text1"/>
                <w:sz w:val="20"/>
                <w:szCs w:val="20"/>
              </w:rPr>
              <w:t>provides for the exemption from certain provisions of the regulations of manned balloons and hot air airships subject to conditions</w:t>
            </w:r>
          </w:p>
        </w:tc>
        <w:tc>
          <w:tcPr>
            <w:tcW w:w="2500" w:type="dxa"/>
            <w:shd w:val="clear" w:color="auto" w:fill="auto"/>
          </w:tcPr>
          <w:p w14:paraId="4CB0BDC9" w14:textId="77777777" w:rsidR="00247B32" w:rsidRPr="005D25AB" w:rsidRDefault="00247B32" w:rsidP="00952271">
            <w:pPr>
              <w:shd w:val="clear" w:color="auto" w:fill="FFFFFF" w:themeFill="background1"/>
              <w:rPr>
                <w:rFonts w:ascii="Times New Roman" w:hAnsi="Times New Roman"/>
                <w:color w:val="000000" w:themeColor="text1"/>
              </w:rPr>
            </w:pPr>
            <w:r w:rsidRPr="005D25AB">
              <w:rPr>
                <w:rFonts w:ascii="Times New Roman" w:hAnsi="Times New Roman"/>
                <w:color w:val="000000" w:themeColor="text1"/>
              </w:rPr>
              <w:t>The instrument is incorporated as in force from time to time.</w:t>
            </w:r>
          </w:p>
        </w:tc>
      </w:tr>
      <w:tr w:rsidR="00821853" w:rsidRPr="005D25AB" w14:paraId="5BDE585A" w14:textId="77777777" w:rsidTr="00636BD7">
        <w:trPr>
          <w:cantSplit/>
          <w:trHeight w:val="60"/>
        </w:trPr>
        <w:tc>
          <w:tcPr>
            <w:tcW w:w="3539" w:type="dxa"/>
            <w:shd w:val="clear" w:color="auto" w:fill="auto"/>
          </w:tcPr>
          <w:p w14:paraId="0E51F8D5" w14:textId="05B53D89" w:rsidR="00247B32" w:rsidRPr="005D25AB" w:rsidRDefault="00247B32" w:rsidP="000B2DF8">
            <w:pPr>
              <w:rPr>
                <w:rFonts w:ascii="Times New Roman" w:hAnsi="Times New Roman"/>
                <w:color w:val="000000" w:themeColor="text1"/>
              </w:rPr>
            </w:pPr>
            <w:r w:rsidRPr="005D25AB">
              <w:rPr>
                <w:rFonts w:ascii="Times New Roman" w:hAnsi="Times New Roman"/>
                <w:i/>
                <w:iCs/>
              </w:rPr>
              <w:t>Civil Aviation Order 95.55 (Exemptions from CAR and CASR</w:t>
            </w:r>
            <w:r w:rsidR="00924D0F" w:rsidRPr="005D25AB">
              <w:rPr>
                <w:rFonts w:ascii="Times New Roman" w:hAnsi="Times New Roman"/>
                <w:i/>
                <w:iCs/>
              </w:rPr>
              <w:t> </w:t>
            </w:r>
            <w:r w:rsidRPr="005D25AB">
              <w:rPr>
                <w:rFonts w:ascii="Times New Roman" w:hAnsi="Times New Roman"/>
                <w:i/>
                <w:iCs/>
              </w:rPr>
              <w:t>— Certain Light Sport Aircraft, Lightweight Aeroplanes and Ultralight Aeroplanes) Instrument</w:t>
            </w:r>
            <w:r w:rsidR="000B2DF8" w:rsidRPr="005D25AB">
              <w:rPr>
                <w:rFonts w:ascii="Times New Roman" w:hAnsi="Times New Roman"/>
                <w:i/>
                <w:iCs/>
              </w:rPr>
              <w:t> </w:t>
            </w:r>
            <w:r w:rsidRPr="005D25AB">
              <w:rPr>
                <w:rFonts w:ascii="Times New Roman" w:hAnsi="Times New Roman"/>
                <w:i/>
                <w:iCs/>
              </w:rPr>
              <w:t>2021</w:t>
            </w:r>
          </w:p>
        </w:tc>
        <w:tc>
          <w:tcPr>
            <w:tcW w:w="2977" w:type="dxa"/>
            <w:shd w:val="clear" w:color="auto" w:fill="auto"/>
          </w:tcPr>
          <w:p w14:paraId="79C3BC06" w14:textId="55E3356E" w:rsidR="00247B32" w:rsidRPr="005D25AB" w:rsidRDefault="00247B32" w:rsidP="00952271">
            <w:pPr>
              <w:pStyle w:val="LDBodytext"/>
              <w:rPr>
                <w:color w:val="000000" w:themeColor="text1"/>
                <w:sz w:val="20"/>
                <w:szCs w:val="20"/>
              </w:rPr>
            </w:pPr>
            <w:r w:rsidRPr="005D25AB">
              <w:rPr>
                <w:color w:val="000000" w:themeColor="text1"/>
                <w:sz w:val="20"/>
                <w:szCs w:val="20"/>
              </w:rPr>
              <w:t xml:space="preserve">This </w:t>
            </w:r>
            <w:r w:rsidR="008A17FB" w:rsidRPr="005D25AB">
              <w:rPr>
                <w:color w:val="000000" w:themeColor="text1"/>
                <w:sz w:val="20"/>
                <w:szCs w:val="20"/>
              </w:rPr>
              <w:t>legislative</w:t>
            </w:r>
            <w:r w:rsidRPr="005D25AB">
              <w:rPr>
                <w:color w:val="000000" w:themeColor="text1"/>
                <w:sz w:val="20"/>
                <w:szCs w:val="20"/>
              </w:rPr>
              <w:t xml:space="preserve"> instrument </w:t>
            </w:r>
            <w:r w:rsidR="0089092F" w:rsidRPr="005D25AB">
              <w:rPr>
                <w:color w:val="000000" w:themeColor="text1"/>
                <w:sz w:val="20"/>
                <w:szCs w:val="20"/>
              </w:rPr>
              <w:t>enables, subject to conditions, the continuation of exemptions for operators o</w:t>
            </w:r>
            <w:r w:rsidR="005A1ACA" w:rsidRPr="005D25AB">
              <w:rPr>
                <w:color w:val="000000" w:themeColor="text1"/>
                <w:sz w:val="20"/>
                <w:szCs w:val="20"/>
              </w:rPr>
              <w:t>f</w:t>
            </w:r>
            <w:r w:rsidR="0089092F" w:rsidRPr="005D25AB">
              <w:rPr>
                <w:color w:val="000000" w:themeColor="text1"/>
                <w:sz w:val="20"/>
                <w:szCs w:val="20"/>
              </w:rPr>
              <w:t xml:space="preserve"> certain light sport aircraft and ultralight aeroplanes from certain requirements of CAR, and enables the introduction of exemptions for those operators from certain requirements of CASR. It also introduced, subject to conditions, exemptions </w:t>
            </w:r>
            <w:r w:rsidR="00565544" w:rsidRPr="005D25AB">
              <w:rPr>
                <w:color w:val="000000" w:themeColor="text1"/>
                <w:sz w:val="20"/>
                <w:szCs w:val="20"/>
              </w:rPr>
              <w:t>for operators or certain lightweight aeroplanes from certain requirements of CASR.</w:t>
            </w:r>
          </w:p>
        </w:tc>
        <w:tc>
          <w:tcPr>
            <w:tcW w:w="2500" w:type="dxa"/>
            <w:shd w:val="clear" w:color="auto" w:fill="auto"/>
          </w:tcPr>
          <w:p w14:paraId="6511184E" w14:textId="43D09F77" w:rsidR="00247B32" w:rsidRPr="005D25AB" w:rsidRDefault="00247B32" w:rsidP="00952271">
            <w:pPr>
              <w:shd w:val="clear" w:color="auto" w:fill="FFFFFF" w:themeFill="background1"/>
              <w:rPr>
                <w:rFonts w:ascii="Times New Roman" w:hAnsi="Times New Roman"/>
                <w:color w:val="000000" w:themeColor="text1"/>
              </w:rPr>
            </w:pPr>
            <w:r w:rsidRPr="005D25AB">
              <w:rPr>
                <w:rFonts w:ascii="Times New Roman" w:hAnsi="Times New Roman"/>
                <w:color w:val="000000" w:themeColor="text1"/>
              </w:rPr>
              <w:t xml:space="preserve">The instrument is incorporated as in force </w:t>
            </w:r>
            <w:r w:rsidR="00821853" w:rsidRPr="005D25AB">
              <w:rPr>
                <w:rFonts w:ascii="Times New Roman" w:hAnsi="Times New Roman"/>
                <w:color w:val="000000" w:themeColor="text1"/>
              </w:rPr>
              <w:t>from time to time</w:t>
            </w:r>
            <w:r w:rsidRPr="005D25AB">
              <w:rPr>
                <w:rFonts w:ascii="Times New Roman" w:hAnsi="Times New Roman"/>
                <w:color w:val="000000" w:themeColor="text1"/>
              </w:rPr>
              <w:t>.</w:t>
            </w:r>
          </w:p>
        </w:tc>
      </w:tr>
      <w:tr w:rsidR="00821853" w:rsidRPr="005D25AB" w14:paraId="4B845587" w14:textId="77777777" w:rsidTr="00636BD7">
        <w:trPr>
          <w:cantSplit/>
          <w:trHeight w:val="60"/>
        </w:trPr>
        <w:tc>
          <w:tcPr>
            <w:tcW w:w="3539" w:type="dxa"/>
            <w:shd w:val="clear" w:color="auto" w:fill="auto"/>
          </w:tcPr>
          <w:p w14:paraId="7BF063BC" w14:textId="15065FAD" w:rsidR="00247B32" w:rsidRPr="005D25AB" w:rsidRDefault="00771BCC" w:rsidP="00924D0F">
            <w:pPr>
              <w:rPr>
                <w:rFonts w:ascii="Times New Roman" w:hAnsi="Times New Roman"/>
                <w:iCs/>
                <w:color w:val="000000" w:themeColor="text1"/>
              </w:rPr>
            </w:pPr>
            <w:r w:rsidRPr="005D25AB">
              <w:rPr>
                <w:rFonts w:ascii="Times New Roman" w:hAnsi="Times New Roman"/>
              </w:rPr>
              <w:t xml:space="preserve">Subsection 2 of </w:t>
            </w:r>
            <w:r w:rsidR="00247B32" w:rsidRPr="005D25AB">
              <w:rPr>
                <w:rFonts w:ascii="Times New Roman" w:hAnsi="Times New Roman"/>
                <w:i/>
                <w:iCs/>
              </w:rPr>
              <w:t>Civil Aviation Order</w:t>
            </w:r>
            <w:r w:rsidR="00924D0F" w:rsidRPr="005D25AB">
              <w:rPr>
                <w:rFonts w:ascii="Times New Roman" w:hAnsi="Times New Roman"/>
                <w:i/>
                <w:iCs/>
              </w:rPr>
              <w:t> </w:t>
            </w:r>
            <w:r w:rsidR="00247B32" w:rsidRPr="005D25AB">
              <w:rPr>
                <w:rFonts w:ascii="Times New Roman" w:hAnsi="Times New Roman"/>
                <w:i/>
                <w:iCs/>
              </w:rPr>
              <w:t>100.7 Instrument 2015</w:t>
            </w:r>
          </w:p>
        </w:tc>
        <w:tc>
          <w:tcPr>
            <w:tcW w:w="2977" w:type="dxa"/>
            <w:shd w:val="clear" w:color="auto" w:fill="auto"/>
          </w:tcPr>
          <w:p w14:paraId="502F2AD7" w14:textId="70C4A038" w:rsidR="00247B32" w:rsidRPr="005D25AB" w:rsidRDefault="00771BCC" w:rsidP="00952271">
            <w:pPr>
              <w:pStyle w:val="LDBodytext"/>
              <w:rPr>
                <w:i/>
                <w:iCs/>
                <w:color w:val="000000" w:themeColor="text1"/>
                <w:sz w:val="20"/>
                <w:szCs w:val="20"/>
              </w:rPr>
            </w:pPr>
            <w:r w:rsidRPr="005D25AB">
              <w:rPr>
                <w:color w:val="000000" w:themeColor="text1"/>
                <w:sz w:val="20"/>
                <w:szCs w:val="20"/>
              </w:rPr>
              <w:t>Subsection 2 of this legislative instrument provides a definition of empty weight</w:t>
            </w:r>
            <w:r w:rsidR="003E0477" w:rsidRPr="005D25AB">
              <w:rPr>
                <w:color w:val="000000" w:themeColor="text1"/>
                <w:sz w:val="20"/>
                <w:szCs w:val="20"/>
              </w:rPr>
              <w:t>, determined in accordance with a method described in the instrument.</w:t>
            </w:r>
          </w:p>
        </w:tc>
        <w:tc>
          <w:tcPr>
            <w:tcW w:w="2500" w:type="dxa"/>
            <w:shd w:val="clear" w:color="auto" w:fill="auto"/>
          </w:tcPr>
          <w:p w14:paraId="3C8B6A93" w14:textId="3739522B" w:rsidR="00247B32" w:rsidRPr="005D25AB" w:rsidRDefault="00247B32" w:rsidP="00952271">
            <w:pPr>
              <w:shd w:val="clear" w:color="auto" w:fill="FFFFFF" w:themeFill="background1"/>
              <w:rPr>
                <w:rFonts w:ascii="Times New Roman" w:hAnsi="Times New Roman"/>
                <w:color w:val="000000" w:themeColor="text1"/>
              </w:rPr>
            </w:pPr>
            <w:r w:rsidRPr="005D25AB">
              <w:rPr>
                <w:rFonts w:ascii="Times New Roman" w:hAnsi="Times New Roman"/>
                <w:color w:val="000000" w:themeColor="text1"/>
              </w:rPr>
              <w:t xml:space="preserve">The instrument is incorporated as in force </w:t>
            </w:r>
            <w:r w:rsidR="00821853" w:rsidRPr="005D25AB">
              <w:rPr>
                <w:rFonts w:ascii="Times New Roman" w:hAnsi="Times New Roman"/>
                <w:color w:val="000000" w:themeColor="text1"/>
              </w:rPr>
              <w:t>from time to time</w:t>
            </w:r>
          </w:p>
        </w:tc>
      </w:tr>
    </w:tbl>
    <w:p w14:paraId="31CD55F9" w14:textId="77777777" w:rsidR="009A5BCC" w:rsidRDefault="009A5BCC" w:rsidP="00247B32">
      <w:pPr>
        <w:keepNext/>
        <w:spacing w:after="0"/>
        <w:rPr>
          <w:rStyle w:val="bold"/>
          <w:rFonts w:ascii="Times New Roman" w:eastAsiaTheme="majorEastAsia" w:hAnsi="Times New Roman"/>
          <w:b w:val="0"/>
          <w:bCs/>
          <w:sz w:val="24"/>
          <w:szCs w:val="24"/>
        </w:rPr>
      </w:pPr>
    </w:p>
    <w:p w14:paraId="4AF78C90" w14:textId="5FE6BC29" w:rsidR="00247B32" w:rsidRPr="005D25AB" w:rsidRDefault="00247B32" w:rsidP="00247B32">
      <w:pPr>
        <w:keepNext/>
        <w:spacing w:after="0"/>
        <w:rPr>
          <w:rStyle w:val="bold"/>
          <w:rFonts w:ascii="Times New Roman" w:eastAsiaTheme="majorEastAsia" w:hAnsi="Times New Roman"/>
          <w:b w:val="0"/>
          <w:bCs/>
          <w:sz w:val="24"/>
          <w:szCs w:val="24"/>
        </w:rPr>
      </w:pPr>
      <w:r w:rsidRPr="005D25AB">
        <w:rPr>
          <w:rStyle w:val="bold"/>
          <w:rFonts w:ascii="Times New Roman" w:eastAsiaTheme="majorEastAsia" w:hAnsi="Times New Roman"/>
          <w:b w:val="0"/>
          <w:bCs/>
          <w:sz w:val="24"/>
          <w:szCs w:val="24"/>
        </w:rPr>
        <w:t>Each of the instruments is freely available on the Federal Register of Legislation.</w:t>
      </w:r>
    </w:p>
    <w:p w14:paraId="11F47C0A" w14:textId="77777777" w:rsidR="00247B32" w:rsidRPr="005D25AB" w:rsidRDefault="00247B32" w:rsidP="006D6009">
      <w:pPr>
        <w:spacing w:after="0" w:line="240" w:lineRule="auto"/>
        <w:rPr>
          <w:rFonts w:ascii="Times New Roman" w:eastAsia="Times New Roman" w:hAnsi="Times New Roman"/>
          <w:i/>
          <w:sz w:val="24"/>
          <w:szCs w:val="24"/>
        </w:rPr>
      </w:pPr>
    </w:p>
    <w:p w14:paraId="285862C1" w14:textId="77777777" w:rsidR="006D6009" w:rsidRPr="005D25AB" w:rsidRDefault="003651EA" w:rsidP="005D25AB">
      <w:pPr>
        <w:keepNext/>
        <w:spacing w:after="0" w:line="240" w:lineRule="auto"/>
        <w:rPr>
          <w:rFonts w:ascii="Times New Roman" w:eastAsia="Times New Roman" w:hAnsi="Times New Roman"/>
          <w:b/>
          <w:i/>
          <w:sz w:val="24"/>
          <w:szCs w:val="24"/>
        </w:rPr>
      </w:pPr>
      <w:bookmarkStart w:id="1" w:name="_Hlk3456348"/>
      <w:r w:rsidRPr="005D25AB">
        <w:rPr>
          <w:rFonts w:ascii="Times New Roman" w:eastAsia="Times New Roman" w:hAnsi="Times New Roman"/>
          <w:b/>
          <w:i/>
          <w:sz w:val="24"/>
          <w:szCs w:val="24"/>
        </w:rPr>
        <w:t>Content of instrument</w:t>
      </w:r>
    </w:p>
    <w:p w14:paraId="1861636B" w14:textId="29CAD17F" w:rsidR="00984963" w:rsidRPr="005D25AB" w:rsidRDefault="00984963" w:rsidP="005D25AB">
      <w:pPr>
        <w:keepNext/>
        <w:spacing w:after="0" w:line="240" w:lineRule="auto"/>
        <w:rPr>
          <w:rFonts w:ascii="Times New Roman" w:eastAsia="Times New Roman" w:hAnsi="Times New Roman"/>
          <w:iCs/>
          <w:sz w:val="24"/>
          <w:szCs w:val="24"/>
        </w:rPr>
      </w:pPr>
      <w:r w:rsidRPr="005D25AB">
        <w:rPr>
          <w:rFonts w:ascii="Times New Roman" w:eastAsia="Times New Roman" w:hAnsi="Times New Roman"/>
          <w:iCs/>
          <w:sz w:val="24"/>
          <w:szCs w:val="24"/>
        </w:rPr>
        <w:t>Section 1 sets out the name of the instrument.</w:t>
      </w:r>
    </w:p>
    <w:p w14:paraId="1F98B3A9" w14:textId="77777777" w:rsidR="00984963" w:rsidRPr="005D25AB" w:rsidRDefault="00984963" w:rsidP="006D6009">
      <w:pPr>
        <w:spacing w:after="0" w:line="240" w:lineRule="auto"/>
        <w:rPr>
          <w:rFonts w:ascii="Times New Roman" w:eastAsia="Times New Roman" w:hAnsi="Times New Roman"/>
          <w:iCs/>
          <w:sz w:val="24"/>
          <w:szCs w:val="24"/>
        </w:rPr>
      </w:pPr>
    </w:p>
    <w:p w14:paraId="4C02B487" w14:textId="67FFF4CC" w:rsidR="00984963" w:rsidRPr="005D25AB" w:rsidRDefault="00984963" w:rsidP="006D6009">
      <w:pPr>
        <w:spacing w:after="0" w:line="240" w:lineRule="auto"/>
        <w:rPr>
          <w:rFonts w:ascii="Times New Roman" w:eastAsia="Times New Roman" w:hAnsi="Times New Roman"/>
          <w:iCs/>
          <w:sz w:val="24"/>
          <w:szCs w:val="24"/>
        </w:rPr>
      </w:pPr>
      <w:r w:rsidRPr="005D25AB">
        <w:rPr>
          <w:rFonts w:ascii="Times New Roman" w:eastAsia="Times New Roman" w:hAnsi="Times New Roman"/>
          <w:iCs/>
          <w:sz w:val="24"/>
          <w:szCs w:val="24"/>
        </w:rPr>
        <w:t xml:space="preserve">Section 2 provides that the instrument commences on </w:t>
      </w:r>
      <w:r w:rsidR="00B53B41" w:rsidRPr="005D25AB">
        <w:rPr>
          <w:rFonts w:ascii="Times New Roman" w:eastAsia="Times New Roman" w:hAnsi="Times New Roman"/>
          <w:iCs/>
          <w:sz w:val="24"/>
          <w:szCs w:val="24"/>
        </w:rPr>
        <w:t>3</w:t>
      </w:r>
      <w:r w:rsidRPr="005D25AB">
        <w:rPr>
          <w:rFonts w:ascii="Times New Roman" w:eastAsia="Times New Roman" w:hAnsi="Times New Roman"/>
          <w:iCs/>
          <w:sz w:val="24"/>
          <w:szCs w:val="24"/>
        </w:rPr>
        <w:t xml:space="preserve"> </w:t>
      </w:r>
      <w:r w:rsidR="00315D86" w:rsidRPr="005D25AB">
        <w:rPr>
          <w:rFonts w:ascii="Times New Roman" w:eastAsia="Times New Roman" w:hAnsi="Times New Roman"/>
          <w:iCs/>
          <w:sz w:val="24"/>
          <w:szCs w:val="24"/>
        </w:rPr>
        <w:t>De</w:t>
      </w:r>
      <w:r w:rsidRPr="005D25AB">
        <w:rPr>
          <w:rFonts w:ascii="Times New Roman" w:eastAsia="Times New Roman" w:hAnsi="Times New Roman"/>
          <w:iCs/>
          <w:sz w:val="24"/>
          <w:szCs w:val="24"/>
        </w:rPr>
        <w:t>cember 2021</w:t>
      </w:r>
      <w:r w:rsidR="00315D86" w:rsidRPr="005D25AB">
        <w:rPr>
          <w:rFonts w:ascii="Times New Roman" w:eastAsia="Times New Roman" w:hAnsi="Times New Roman"/>
          <w:iCs/>
          <w:sz w:val="24"/>
          <w:szCs w:val="24"/>
        </w:rPr>
        <w:t>.</w:t>
      </w:r>
    </w:p>
    <w:p w14:paraId="5B9260B7" w14:textId="77777777" w:rsidR="00984963" w:rsidRPr="005D25AB" w:rsidRDefault="00984963" w:rsidP="006D6009">
      <w:pPr>
        <w:spacing w:after="0" w:line="240" w:lineRule="auto"/>
        <w:rPr>
          <w:rFonts w:ascii="Times New Roman" w:eastAsia="Times New Roman" w:hAnsi="Times New Roman"/>
          <w:iCs/>
          <w:sz w:val="24"/>
          <w:szCs w:val="24"/>
        </w:rPr>
      </w:pPr>
    </w:p>
    <w:p w14:paraId="61D15370" w14:textId="60C174FF" w:rsidR="003651EA" w:rsidRPr="005D25AB" w:rsidRDefault="009D72F9" w:rsidP="006D6009">
      <w:pPr>
        <w:spacing w:after="0" w:line="240" w:lineRule="auto"/>
        <w:rPr>
          <w:rFonts w:ascii="Times New Roman" w:eastAsia="Times New Roman" w:hAnsi="Times New Roman"/>
          <w:iCs/>
          <w:sz w:val="24"/>
          <w:szCs w:val="24"/>
        </w:rPr>
      </w:pPr>
      <w:r w:rsidRPr="005D25AB">
        <w:rPr>
          <w:rFonts w:ascii="Times New Roman" w:eastAsia="Times New Roman" w:hAnsi="Times New Roman"/>
          <w:iCs/>
          <w:sz w:val="24"/>
          <w:szCs w:val="24"/>
        </w:rPr>
        <w:t>Section 3 provides that the instrument is made under CASR.</w:t>
      </w:r>
    </w:p>
    <w:p w14:paraId="71B8DE6F" w14:textId="5C3A4886" w:rsidR="009D72F9" w:rsidRPr="005D25AB" w:rsidRDefault="009D72F9" w:rsidP="006D6009">
      <w:pPr>
        <w:spacing w:after="0" w:line="240" w:lineRule="auto"/>
        <w:rPr>
          <w:rFonts w:ascii="Times New Roman" w:eastAsia="Times New Roman" w:hAnsi="Times New Roman"/>
          <w:iCs/>
          <w:sz w:val="24"/>
          <w:szCs w:val="24"/>
        </w:rPr>
      </w:pPr>
    </w:p>
    <w:p w14:paraId="38A8BEC9" w14:textId="77777777" w:rsidR="009D72F9" w:rsidRPr="005D25AB" w:rsidRDefault="009D72F9" w:rsidP="006D6009">
      <w:pPr>
        <w:spacing w:after="0" w:line="240" w:lineRule="auto"/>
        <w:rPr>
          <w:rFonts w:ascii="Times New Roman" w:eastAsia="Times New Roman" w:hAnsi="Times New Roman"/>
          <w:iCs/>
          <w:sz w:val="24"/>
          <w:szCs w:val="24"/>
        </w:rPr>
      </w:pPr>
      <w:r w:rsidRPr="005D25AB">
        <w:rPr>
          <w:rFonts w:ascii="Times New Roman" w:eastAsia="Times New Roman" w:hAnsi="Times New Roman"/>
          <w:iCs/>
          <w:sz w:val="24"/>
          <w:szCs w:val="24"/>
        </w:rPr>
        <w:t>Section 4 provides that the Part 149 MOS is amended as set out in Schedule 1.</w:t>
      </w:r>
    </w:p>
    <w:p w14:paraId="2BD34150" w14:textId="77777777" w:rsidR="009D72F9" w:rsidRPr="005D25AB" w:rsidRDefault="009D72F9" w:rsidP="006D6009">
      <w:pPr>
        <w:spacing w:after="0" w:line="240" w:lineRule="auto"/>
        <w:rPr>
          <w:rFonts w:ascii="Times New Roman" w:eastAsia="Times New Roman" w:hAnsi="Times New Roman"/>
          <w:iCs/>
          <w:sz w:val="24"/>
          <w:szCs w:val="24"/>
        </w:rPr>
      </w:pPr>
    </w:p>
    <w:p w14:paraId="777E4BA2" w14:textId="0B51FA28" w:rsidR="009D72F9" w:rsidRPr="005D25AB" w:rsidRDefault="009D72F9" w:rsidP="006D6009">
      <w:pPr>
        <w:spacing w:after="0" w:line="240" w:lineRule="auto"/>
        <w:rPr>
          <w:rFonts w:ascii="Times New Roman" w:eastAsia="Times New Roman" w:hAnsi="Times New Roman"/>
          <w:iCs/>
          <w:sz w:val="24"/>
          <w:szCs w:val="24"/>
        </w:rPr>
      </w:pPr>
      <w:r w:rsidRPr="005D25AB">
        <w:rPr>
          <w:rFonts w:ascii="Times New Roman" w:eastAsia="Times New Roman" w:hAnsi="Times New Roman"/>
          <w:iCs/>
          <w:sz w:val="24"/>
          <w:szCs w:val="24"/>
        </w:rPr>
        <w:t>Schedule 1 sets out the various amendments to the Part 149 MOS. A more detailed description of the amendments is set out in Attachment 2.</w:t>
      </w:r>
    </w:p>
    <w:p w14:paraId="367ADAE9" w14:textId="4561ADC6" w:rsidR="003651EA" w:rsidRPr="005D25AB" w:rsidRDefault="003651EA" w:rsidP="006D6009">
      <w:pPr>
        <w:spacing w:after="0" w:line="240" w:lineRule="auto"/>
        <w:rPr>
          <w:rFonts w:ascii="Times New Roman" w:eastAsia="Times New Roman" w:hAnsi="Times New Roman"/>
          <w:i/>
          <w:sz w:val="24"/>
          <w:szCs w:val="24"/>
        </w:rPr>
      </w:pPr>
    </w:p>
    <w:bookmarkEnd w:id="1"/>
    <w:p w14:paraId="222CF3B7" w14:textId="085C4C77" w:rsidR="006D6009" w:rsidRPr="005D25AB" w:rsidRDefault="006D6009" w:rsidP="0077616B">
      <w:pPr>
        <w:keepNext/>
        <w:spacing w:after="0" w:line="240" w:lineRule="auto"/>
        <w:rPr>
          <w:rFonts w:ascii="Times New Roman" w:eastAsia="Times New Roman" w:hAnsi="Times New Roman"/>
          <w:b/>
          <w:sz w:val="24"/>
          <w:szCs w:val="24"/>
        </w:rPr>
      </w:pPr>
      <w:r w:rsidRPr="005D25AB">
        <w:rPr>
          <w:rFonts w:ascii="Times New Roman" w:eastAsia="Times New Roman" w:hAnsi="Times New Roman"/>
          <w:b/>
          <w:i/>
          <w:sz w:val="24"/>
          <w:szCs w:val="24"/>
        </w:rPr>
        <w:t>Legislation Act 2003</w:t>
      </w:r>
    </w:p>
    <w:p w14:paraId="1FCB5486" w14:textId="11B9DB53" w:rsidR="006D6009" w:rsidRPr="00F66C50" w:rsidRDefault="006D6009" w:rsidP="00F66C50">
      <w:pPr>
        <w:spacing w:after="0" w:line="240" w:lineRule="auto"/>
        <w:rPr>
          <w:rFonts w:ascii="Times New Roman" w:eastAsia="Times New Roman" w:hAnsi="Times New Roman"/>
          <w:sz w:val="24"/>
          <w:szCs w:val="24"/>
        </w:rPr>
      </w:pPr>
      <w:r w:rsidRPr="00F66C50">
        <w:rPr>
          <w:rFonts w:ascii="Times New Roman" w:eastAsia="Times New Roman" w:hAnsi="Times New Roman"/>
          <w:sz w:val="24"/>
          <w:szCs w:val="24"/>
        </w:rPr>
        <w:t xml:space="preserve">Paragraph 10 (1) (d) of the LA provides that an instrument will be a legislative instrument if it includes a provision that amends or repeals another legislative instrument. This instrument </w:t>
      </w:r>
      <w:r w:rsidR="00BC598A" w:rsidRPr="00F66C50">
        <w:rPr>
          <w:rFonts w:ascii="Times New Roman" w:eastAsia="Times New Roman" w:hAnsi="Times New Roman"/>
          <w:sz w:val="24"/>
          <w:szCs w:val="24"/>
        </w:rPr>
        <w:t>amends</w:t>
      </w:r>
      <w:r w:rsidRPr="00F66C50">
        <w:rPr>
          <w:rFonts w:ascii="Times New Roman" w:eastAsia="Times New Roman" w:hAnsi="Times New Roman"/>
          <w:sz w:val="24"/>
          <w:szCs w:val="24"/>
        </w:rPr>
        <w:t xml:space="preserve"> </w:t>
      </w:r>
      <w:r w:rsidR="00BC598A" w:rsidRPr="00F66C50">
        <w:rPr>
          <w:rFonts w:ascii="Times New Roman" w:eastAsia="Times New Roman" w:hAnsi="Times New Roman"/>
          <w:sz w:val="24"/>
          <w:szCs w:val="24"/>
        </w:rPr>
        <w:t xml:space="preserve">the Part 149 </w:t>
      </w:r>
      <w:r w:rsidR="00315D86" w:rsidRPr="00F66C50">
        <w:rPr>
          <w:rFonts w:ascii="Times New Roman" w:eastAsia="Times New Roman" w:hAnsi="Times New Roman"/>
          <w:sz w:val="24"/>
          <w:szCs w:val="24"/>
        </w:rPr>
        <w:t xml:space="preserve">MOS </w:t>
      </w:r>
      <w:r w:rsidRPr="00F66C50">
        <w:rPr>
          <w:rFonts w:ascii="Times New Roman" w:eastAsia="Times New Roman" w:hAnsi="Times New Roman"/>
          <w:sz w:val="24"/>
          <w:szCs w:val="24"/>
        </w:rPr>
        <w:t>that was registered as a legislative instrument and is, therefore, also a legislative instrument, subject to tabling and disallowance in the Parliament under sections</w:t>
      </w:r>
      <w:r w:rsidR="004F1B84">
        <w:rPr>
          <w:rFonts w:ascii="Times New Roman" w:eastAsia="Times New Roman" w:hAnsi="Times New Roman"/>
          <w:sz w:val="24"/>
          <w:szCs w:val="24"/>
        </w:rPr>
        <w:t> </w:t>
      </w:r>
      <w:r w:rsidRPr="00F66C50">
        <w:rPr>
          <w:rFonts w:ascii="Times New Roman" w:eastAsia="Times New Roman" w:hAnsi="Times New Roman"/>
          <w:sz w:val="24"/>
          <w:szCs w:val="24"/>
        </w:rPr>
        <w:t>38 and 42 of the LA</w:t>
      </w:r>
      <w:r w:rsidR="00BC598A" w:rsidRPr="00F66C50">
        <w:rPr>
          <w:rFonts w:ascii="Times New Roman" w:eastAsia="Times New Roman" w:hAnsi="Times New Roman"/>
          <w:sz w:val="24"/>
          <w:szCs w:val="24"/>
        </w:rPr>
        <w:t>.</w:t>
      </w:r>
    </w:p>
    <w:p w14:paraId="56764D47" w14:textId="77777777" w:rsidR="006D6009" w:rsidRPr="00F66C50" w:rsidRDefault="006D6009" w:rsidP="00F66C50">
      <w:pPr>
        <w:spacing w:after="0" w:line="240" w:lineRule="auto"/>
        <w:rPr>
          <w:rFonts w:ascii="Times New Roman" w:eastAsia="Times New Roman" w:hAnsi="Times New Roman"/>
          <w:sz w:val="24"/>
          <w:szCs w:val="24"/>
        </w:rPr>
      </w:pPr>
    </w:p>
    <w:p w14:paraId="3A49E3D3" w14:textId="36561BCC" w:rsidR="00906A52" w:rsidRPr="00F66C50" w:rsidRDefault="00906A52" w:rsidP="00F66C50">
      <w:pPr>
        <w:spacing w:after="0" w:line="240" w:lineRule="auto"/>
        <w:rPr>
          <w:rFonts w:ascii="Times New Roman" w:eastAsia="Times New Roman" w:hAnsi="Times New Roman"/>
          <w:sz w:val="24"/>
          <w:szCs w:val="24"/>
        </w:rPr>
      </w:pPr>
      <w:r w:rsidRPr="00F66C50">
        <w:rPr>
          <w:rFonts w:ascii="Times New Roman" w:eastAsia="Times New Roman" w:hAnsi="Times New Roman"/>
          <w:sz w:val="24"/>
          <w:szCs w:val="24"/>
        </w:rPr>
        <w:t>As the instrument relates to aviation safety and is made under CASR, Part</w:t>
      </w:r>
      <w:r w:rsidR="00251750" w:rsidRPr="00F66C50">
        <w:rPr>
          <w:rFonts w:ascii="Times New Roman" w:eastAsia="Times New Roman" w:hAnsi="Times New Roman"/>
          <w:sz w:val="24"/>
          <w:szCs w:val="24"/>
        </w:rPr>
        <w:t xml:space="preserve"> </w:t>
      </w:r>
      <w:r w:rsidRPr="00F66C50">
        <w:rPr>
          <w:rFonts w:ascii="Times New Roman" w:eastAsia="Times New Roman" w:hAnsi="Times New Roman"/>
          <w:sz w:val="24"/>
          <w:szCs w:val="24"/>
        </w:rPr>
        <w:t>4 of Chapter</w:t>
      </w:r>
      <w:r w:rsidR="00251750" w:rsidRPr="00F66C50">
        <w:rPr>
          <w:rFonts w:ascii="Times New Roman" w:eastAsia="Times New Roman" w:hAnsi="Times New Roman"/>
          <w:sz w:val="24"/>
          <w:szCs w:val="24"/>
        </w:rPr>
        <w:t xml:space="preserve"> </w:t>
      </w:r>
      <w:r w:rsidRPr="00F66C50">
        <w:rPr>
          <w:rFonts w:ascii="Times New Roman" w:eastAsia="Times New Roman" w:hAnsi="Times New Roman"/>
          <w:sz w:val="24"/>
          <w:szCs w:val="24"/>
        </w:rPr>
        <w:t xml:space="preserve">3 of the LA (the </w:t>
      </w:r>
      <w:r w:rsidRPr="00F66C50">
        <w:rPr>
          <w:rFonts w:ascii="Times New Roman" w:eastAsia="Times New Roman" w:hAnsi="Times New Roman"/>
          <w:b/>
          <w:bCs/>
          <w:i/>
          <w:iCs/>
          <w:sz w:val="24"/>
          <w:szCs w:val="24"/>
        </w:rPr>
        <w:t>sunsetting provisions</w:t>
      </w:r>
      <w:r w:rsidRPr="00F66C50">
        <w:rPr>
          <w:rFonts w:ascii="Times New Roman" w:eastAsia="Times New Roman" w:hAnsi="Times New Roman"/>
          <w:sz w:val="24"/>
          <w:szCs w:val="24"/>
        </w:rPr>
        <w:t>) does not apply to the instrument (item 15 of the table in section</w:t>
      </w:r>
      <w:r w:rsidR="00B6071F">
        <w:rPr>
          <w:rFonts w:ascii="Times New Roman" w:eastAsia="Times New Roman" w:hAnsi="Times New Roman"/>
          <w:sz w:val="24"/>
          <w:szCs w:val="24"/>
        </w:rPr>
        <w:t> </w:t>
      </w:r>
      <w:r w:rsidRPr="00F66C50">
        <w:rPr>
          <w:rFonts w:ascii="Times New Roman" w:eastAsia="Times New Roman" w:hAnsi="Times New Roman"/>
          <w:sz w:val="24"/>
          <w:szCs w:val="24"/>
        </w:rPr>
        <w:t xml:space="preserve">12 of the </w:t>
      </w:r>
      <w:r w:rsidRPr="00F66C50">
        <w:rPr>
          <w:rFonts w:ascii="Times New Roman" w:eastAsia="Times New Roman" w:hAnsi="Times New Roman"/>
          <w:i/>
          <w:iCs/>
          <w:sz w:val="24"/>
          <w:szCs w:val="24"/>
        </w:rPr>
        <w:t>Legislation (Exemptions and Other Matters) Regulation</w:t>
      </w:r>
      <w:r w:rsidR="00251750" w:rsidRPr="00F66C50">
        <w:rPr>
          <w:rFonts w:ascii="Times New Roman" w:eastAsia="Times New Roman" w:hAnsi="Times New Roman"/>
          <w:i/>
          <w:iCs/>
          <w:sz w:val="24"/>
          <w:szCs w:val="24"/>
        </w:rPr>
        <w:t xml:space="preserve"> </w:t>
      </w:r>
      <w:r w:rsidRPr="00F66C50">
        <w:rPr>
          <w:rFonts w:ascii="Times New Roman" w:eastAsia="Times New Roman" w:hAnsi="Times New Roman"/>
          <w:i/>
          <w:iCs/>
          <w:sz w:val="24"/>
          <w:szCs w:val="24"/>
        </w:rPr>
        <w:t>2015</w:t>
      </w:r>
      <w:r w:rsidRPr="00F66C50">
        <w:rPr>
          <w:rFonts w:ascii="Times New Roman" w:eastAsia="Times New Roman" w:hAnsi="Times New Roman"/>
          <w:sz w:val="24"/>
          <w:szCs w:val="24"/>
        </w:rPr>
        <w:t>). However, this instrument will be repealed in accordance with section 48A of the LA. Therefore, the exemption from sunsetting does not affect parliamentary oversight of this instrument.</w:t>
      </w:r>
    </w:p>
    <w:p w14:paraId="11566413" w14:textId="77777777" w:rsidR="00906A52" w:rsidRPr="005D25AB" w:rsidRDefault="00906A52" w:rsidP="00924D0F">
      <w:pPr>
        <w:spacing w:after="0" w:line="240" w:lineRule="auto"/>
        <w:rPr>
          <w:rFonts w:ascii="Times New Roman" w:eastAsia="Times New Roman" w:hAnsi="Times New Roman"/>
          <w:b/>
          <w:sz w:val="24"/>
          <w:szCs w:val="24"/>
        </w:rPr>
      </w:pPr>
    </w:p>
    <w:p w14:paraId="3643D0E4" w14:textId="19F61A29" w:rsidR="006D6009" w:rsidRPr="005D25AB" w:rsidRDefault="006D6009" w:rsidP="00924D0F">
      <w:pPr>
        <w:spacing w:after="0" w:line="240" w:lineRule="auto"/>
        <w:rPr>
          <w:rFonts w:ascii="Times New Roman" w:eastAsia="Times New Roman" w:hAnsi="Times New Roman"/>
          <w:b/>
          <w:sz w:val="24"/>
          <w:szCs w:val="24"/>
        </w:rPr>
      </w:pPr>
      <w:r w:rsidRPr="005D25AB">
        <w:rPr>
          <w:rFonts w:ascii="Times New Roman" w:eastAsia="Times New Roman" w:hAnsi="Times New Roman"/>
          <w:b/>
          <w:sz w:val="24"/>
          <w:szCs w:val="24"/>
        </w:rPr>
        <w:t>Consultation</w:t>
      </w:r>
    </w:p>
    <w:p w14:paraId="3A6455A0" w14:textId="77777777" w:rsidR="00315D86" w:rsidRPr="00B6071F" w:rsidRDefault="00315D86" w:rsidP="00315D86">
      <w:pPr>
        <w:shd w:val="clear" w:color="auto" w:fill="FFFFFF"/>
        <w:spacing w:after="0" w:line="240" w:lineRule="auto"/>
        <w:rPr>
          <w:rFonts w:ascii="Times New Roman" w:eastAsia="Times New Roman" w:hAnsi="Times New Roman"/>
          <w:color w:val="000000"/>
          <w:sz w:val="24"/>
          <w:szCs w:val="24"/>
          <w:lang w:eastAsia="en-AU"/>
        </w:rPr>
      </w:pPr>
      <w:r w:rsidRPr="005D25AB">
        <w:rPr>
          <w:rFonts w:ascii="Times New Roman" w:eastAsia="Times New Roman" w:hAnsi="Times New Roman"/>
          <w:color w:val="000000"/>
          <w:sz w:val="24"/>
          <w:szCs w:val="24"/>
          <w:lang w:eastAsia="en-AU"/>
        </w:rPr>
        <w:t>Under regulation 11.280 in Subpart 11.J of CASR, if CASA intends to issue a MOS, CASA must, in effect, engage in public consultation on the draft MOS. This requirement also applies to a MOS amendment.</w:t>
      </w:r>
    </w:p>
    <w:p w14:paraId="3635A36F" w14:textId="7755F19B" w:rsidR="00315D86" w:rsidRPr="00B6071F" w:rsidRDefault="00315D86" w:rsidP="00251750">
      <w:pPr>
        <w:spacing w:after="0" w:line="240" w:lineRule="auto"/>
        <w:rPr>
          <w:rFonts w:ascii="Times New Roman" w:eastAsia="Times New Roman" w:hAnsi="Times New Roman"/>
          <w:bCs/>
          <w:sz w:val="24"/>
          <w:szCs w:val="24"/>
        </w:rPr>
      </w:pPr>
    </w:p>
    <w:p w14:paraId="48CB94B0" w14:textId="64FBF191" w:rsidR="00D349E1" w:rsidRPr="00F66C50" w:rsidRDefault="00315D86" w:rsidP="00F66C50">
      <w:pPr>
        <w:spacing w:after="0" w:line="240" w:lineRule="auto"/>
        <w:rPr>
          <w:rFonts w:ascii="Times New Roman" w:eastAsia="Times New Roman" w:hAnsi="Times New Roman"/>
          <w:sz w:val="24"/>
          <w:szCs w:val="24"/>
        </w:rPr>
      </w:pPr>
      <w:r w:rsidRPr="00F66C50">
        <w:rPr>
          <w:rFonts w:ascii="Times New Roman" w:eastAsia="Times New Roman" w:hAnsi="Times New Roman"/>
          <w:sz w:val="24"/>
          <w:szCs w:val="24"/>
        </w:rPr>
        <w:t>However, under paragraph 11.275 (1) (d), CASA is not obliged to consult if the Director of Aviation Safety (the</w:t>
      </w:r>
      <w:r w:rsidR="00251750" w:rsidRPr="00F66C50">
        <w:rPr>
          <w:rFonts w:ascii="Times New Roman" w:eastAsia="Times New Roman" w:hAnsi="Times New Roman"/>
          <w:sz w:val="24"/>
          <w:szCs w:val="24"/>
        </w:rPr>
        <w:t xml:space="preserve"> </w:t>
      </w:r>
      <w:r w:rsidRPr="00F66C50">
        <w:rPr>
          <w:rFonts w:ascii="Times New Roman" w:eastAsia="Times New Roman" w:hAnsi="Times New Roman"/>
          <w:b/>
          <w:bCs/>
          <w:i/>
          <w:iCs/>
          <w:sz w:val="24"/>
          <w:szCs w:val="24"/>
        </w:rPr>
        <w:t>Director</w:t>
      </w:r>
      <w:r w:rsidRPr="00F66C50">
        <w:rPr>
          <w:rFonts w:ascii="Times New Roman" w:eastAsia="Times New Roman" w:hAnsi="Times New Roman"/>
          <w:sz w:val="24"/>
          <w:szCs w:val="24"/>
        </w:rPr>
        <w:t xml:space="preserve">) determines that the MOS is of a minor or machinery nature that does not substantially alter existing arrangements. In such circumstances, under subregulation 11.275 (2), CASA must publish the determination, and a statement of reasons for it, on the internet within 28 days after making the determination. The Director has made such a determination because the purpose of the </w:t>
      </w:r>
      <w:r w:rsidR="00845BB4" w:rsidRPr="00F66C50">
        <w:rPr>
          <w:rFonts w:ascii="Times New Roman" w:eastAsia="Times New Roman" w:hAnsi="Times New Roman"/>
          <w:sz w:val="24"/>
          <w:szCs w:val="24"/>
        </w:rPr>
        <w:t xml:space="preserve">instrument </w:t>
      </w:r>
      <w:r w:rsidRPr="00F66C50">
        <w:rPr>
          <w:rFonts w:ascii="Times New Roman" w:eastAsia="Times New Roman" w:hAnsi="Times New Roman"/>
          <w:sz w:val="24"/>
          <w:szCs w:val="24"/>
        </w:rPr>
        <w:t>is to make a range of corrections and updates to the Part 149 MOS, with equivalent safety outcomes.</w:t>
      </w:r>
    </w:p>
    <w:p w14:paraId="2AA7E096" w14:textId="055FB6A8" w:rsidR="001661A1" w:rsidRPr="00F66C50" w:rsidRDefault="001661A1" w:rsidP="00F66C50">
      <w:pPr>
        <w:spacing w:after="0" w:line="240" w:lineRule="auto"/>
        <w:rPr>
          <w:rFonts w:ascii="Times New Roman" w:eastAsia="Times New Roman" w:hAnsi="Times New Roman"/>
          <w:sz w:val="24"/>
          <w:szCs w:val="24"/>
        </w:rPr>
      </w:pPr>
    </w:p>
    <w:p w14:paraId="43EF0E8B" w14:textId="354758BE" w:rsidR="001661A1" w:rsidRPr="00F66C50" w:rsidRDefault="001661A1" w:rsidP="00F66C50">
      <w:pPr>
        <w:spacing w:after="0" w:line="240" w:lineRule="auto"/>
        <w:rPr>
          <w:rFonts w:ascii="Times New Roman" w:eastAsia="Times New Roman" w:hAnsi="Times New Roman"/>
          <w:sz w:val="24"/>
          <w:szCs w:val="24"/>
        </w:rPr>
      </w:pPr>
      <w:r w:rsidRPr="00F66C50">
        <w:rPr>
          <w:rFonts w:ascii="Times New Roman" w:eastAsia="Times New Roman" w:hAnsi="Times New Roman"/>
          <w:sz w:val="24"/>
          <w:szCs w:val="24"/>
        </w:rPr>
        <w:t xml:space="preserve">There has, nevertheless, been considerable consultation, both formal (through the relevant Technical Working Groups) and informal (with industry stakeholders) in the consideration of the </w:t>
      </w:r>
      <w:r w:rsidR="0053245C" w:rsidRPr="00F66C50">
        <w:rPr>
          <w:rFonts w:ascii="Times New Roman" w:eastAsia="Times New Roman" w:hAnsi="Times New Roman"/>
          <w:sz w:val="24"/>
          <w:szCs w:val="24"/>
        </w:rPr>
        <w:t>3</w:t>
      </w:r>
      <w:r w:rsidR="00B6071F">
        <w:rPr>
          <w:rFonts w:ascii="Times New Roman" w:eastAsia="Times New Roman" w:hAnsi="Times New Roman"/>
          <w:sz w:val="24"/>
          <w:szCs w:val="24"/>
        </w:rPr>
        <w:noBreakHyphen/>
      </w:r>
      <w:r w:rsidR="0053245C" w:rsidRPr="00F66C50">
        <w:rPr>
          <w:rFonts w:ascii="Times New Roman" w:eastAsia="Times New Roman" w:hAnsi="Times New Roman"/>
          <w:sz w:val="24"/>
          <w:szCs w:val="24"/>
        </w:rPr>
        <w:t>pack regulations</w:t>
      </w:r>
      <w:r w:rsidRPr="00F66C50">
        <w:rPr>
          <w:rFonts w:ascii="Times New Roman" w:eastAsia="Times New Roman" w:hAnsi="Times New Roman"/>
          <w:sz w:val="24"/>
          <w:szCs w:val="24"/>
        </w:rPr>
        <w:t xml:space="preserve"> and</w:t>
      </w:r>
      <w:r w:rsidR="0053245C" w:rsidRPr="00F66C50">
        <w:rPr>
          <w:rFonts w:ascii="Times New Roman" w:eastAsia="Times New Roman" w:hAnsi="Times New Roman"/>
          <w:sz w:val="24"/>
          <w:szCs w:val="24"/>
        </w:rPr>
        <w:t xml:space="preserve"> the reissue of the</w:t>
      </w:r>
      <w:r w:rsidR="002A2CDD" w:rsidRPr="00F66C50">
        <w:rPr>
          <w:rFonts w:ascii="Times New Roman" w:eastAsia="Times New Roman" w:hAnsi="Times New Roman"/>
          <w:sz w:val="24"/>
          <w:szCs w:val="24"/>
        </w:rPr>
        <w:t xml:space="preserve"> Civil Aviation Orders </w:t>
      </w:r>
      <w:r w:rsidR="0053245C" w:rsidRPr="00F66C50">
        <w:rPr>
          <w:rFonts w:ascii="Times New Roman" w:eastAsia="Times New Roman" w:hAnsi="Times New Roman"/>
          <w:sz w:val="24"/>
          <w:szCs w:val="24"/>
        </w:rPr>
        <w:t xml:space="preserve">numbered </w:t>
      </w:r>
      <w:r w:rsidR="002A2CDD" w:rsidRPr="00F66C50">
        <w:rPr>
          <w:rFonts w:ascii="Times New Roman" w:eastAsia="Times New Roman" w:hAnsi="Times New Roman"/>
          <w:sz w:val="24"/>
          <w:szCs w:val="24"/>
        </w:rPr>
        <w:t>95.10, 95.32, 9</w:t>
      </w:r>
      <w:r w:rsidR="0053245C" w:rsidRPr="00F66C50">
        <w:rPr>
          <w:rFonts w:ascii="Times New Roman" w:eastAsia="Times New Roman" w:hAnsi="Times New Roman"/>
          <w:sz w:val="24"/>
          <w:szCs w:val="24"/>
        </w:rPr>
        <w:t>5</w:t>
      </w:r>
      <w:r w:rsidR="002A2CDD" w:rsidRPr="00F66C50">
        <w:rPr>
          <w:rFonts w:ascii="Times New Roman" w:eastAsia="Times New Roman" w:hAnsi="Times New Roman"/>
          <w:sz w:val="24"/>
          <w:szCs w:val="24"/>
        </w:rPr>
        <w:t>.54 and 95.55</w:t>
      </w:r>
      <w:r w:rsidRPr="00F66C50">
        <w:rPr>
          <w:rFonts w:ascii="Times New Roman" w:eastAsia="Times New Roman" w:hAnsi="Times New Roman"/>
          <w:sz w:val="24"/>
          <w:szCs w:val="24"/>
        </w:rPr>
        <w:t>, that resulted in the consequential need for these amendments to the Part</w:t>
      </w:r>
      <w:r w:rsidR="00B6071F">
        <w:rPr>
          <w:rFonts w:ascii="Times New Roman" w:eastAsia="Times New Roman" w:hAnsi="Times New Roman"/>
          <w:sz w:val="24"/>
          <w:szCs w:val="24"/>
        </w:rPr>
        <w:t> </w:t>
      </w:r>
      <w:r w:rsidRPr="00F66C50">
        <w:rPr>
          <w:rFonts w:ascii="Times New Roman" w:eastAsia="Times New Roman" w:hAnsi="Times New Roman"/>
          <w:sz w:val="24"/>
          <w:szCs w:val="24"/>
        </w:rPr>
        <w:t>149 MOS. The amendment that removes section 25 of the Part 149 MOS arose from feedback received by CASA during consideration of a Part 149 certificate application that the function would remain unused because it included oversight of activities not properly within the remit of an ASAO.</w:t>
      </w:r>
      <w:r w:rsidR="00FA7327" w:rsidRPr="00F66C50">
        <w:rPr>
          <w:rFonts w:ascii="Times New Roman" w:eastAsia="Times New Roman" w:hAnsi="Times New Roman"/>
          <w:sz w:val="24"/>
          <w:szCs w:val="24"/>
        </w:rPr>
        <w:t xml:space="preserve"> Accordingly, repealing the function makes no change to existing arrangements.</w:t>
      </w:r>
    </w:p>
    <w:p w14:paraId="00BAC506" w14:textId="77777777" w:rsidR="00D349E1" w:rsidRPr="00F66C50" w:rsidRDefault="00D349E1" w:rsidP="00F66C50">
      <w:pPr>
        <w:spacing w:after="0" w:line="240" w:lineRule="auto"/>
        <w:rPr>
          <w:rFonts w:ascii="Times New Roman" w:eastAsia="Times New Roman" w:hAnsi="Times New Roman"/>
          <w:sz w:val="24"/>
          <w:szCs w:val="24"/>
        </w:rPr>
      </w:pPr>
    </w:p>
    <w:p w14:paraId="44C2B728" w14:textId="54F004B1" w:rsidR="00BB10C4" w:rsidRPr="005D25AB" w:rsidRDefault="00BB10C4" w:rsidP="00773B07">
      <w:pPr>
        <w:keepNext/>
        <w:spacing w:after="0" w:line="240" w:lineRule="auto"/>
        <w:rPr>
          <w:rFonts w:ascii="Times New Roman" w:hAnsi="Times New Roman"/>
          <w:b/>
          <w:bCs/>
          <w:sz w:val="24"/>
          <w:szCs w:val="24"/>
        </w:rPr>
      </w:pPr>
      <w:r w:rsidRPr="005D25AB">
        <w:rPr>
          <w:rFonts w:ascii="Times New Roman" w:hAnsi="Times New Roman"/>
          <w:b/>
          <w:bCs/>
          <w:sz w:val="24"/>
          <w:szCs w:val="24"/>
        </w:rPr>
        <w:t>Sector risk, economic and cost impact</w:t>
      </w:r>
    </w:p>
    <w:p w14:paraId="7CF9511E" w14:textId="15717BA8" w:rsidR="00BB10C4" w:rsidRPr="005D25AB" w:rsidRDefault="00BB10C4" w:rsidP="00BB10C4">
      <w:pPr>
        <w:spacing w:after="0" w:line="240" w:lineRule="auto"/>
        <w:rPr>
          <w:rFonts w:ascii="Times New Roman" w:hAnsi="Times New Roman"/>
          <w:sz w:val="24"/>
          <w:szCs w:val="24"/>
        </w:rPr>
      </w:pPr>
      <w:r w:rsidRPr="005D25AB">
        <w:rPr>
          <w:rFonts w:ascii="Times New Roman" w:hAnsi="Times New Roman"/>
          <w:sz w:val="24"/>
          <w:szCs w:val="24"/>
        </w:rPr>
        <w:t>Subsection</w:t>
      </w:r>
      <w:r w:rsidR="00251750" w:rsidRPr="005D25AB">
        <w:rPr>
          <w:rFonts w:ascii="Times New Roman" w:hAnsi="Times New Roman"/>
          <w:sz w:val="24"/>
          <w:szCs w:val="24"/>
        </w:rPr>
        <w:t xml:space="preserve"> </w:t>
      </w:r>
      <w:r w:rsidRPr="005D25AB">
        <w:rPr>
          <w:rFonts w:ascii="Times New Roman" w:hAnsi="Times New Roman"/>
          <w:sz w:val="24"/>
          <w:szCs w:val="24"/>
        </w:rPr>
        <w:t>9A (1) of the Act states that, in exercising its powers and performing its functions, CASA must regard the safety of air navigation as the most important consideration. Subsection 9A (3) of the Act states that, subject to subsection</w:t>
      </w:r>
      <w:r w:rsidR="00251750" w:rsidRPr="005D25AB">
        <w:rPr>
          <w:rFonts w:ascii="Times New Roman" w:hAnsi="Times New Roman"/>
          <w:sz w:val="24"/>
          <w:szCs w:val="24"/>
        </w:rPr>
        <w:t xml:space="preserve"> </w:t>
      </w:r>
      <w:r w:rsidRPr="005D25AB">
        <w:rPr>
          <w:rFonts w:ascii="Times New Roman" w:hAnsi="Times New Roman"/>
          <w:sz w:val="24"/>
          <w:szCs w:val="24"/>
        </w:rPr>
        <w:t>(1), in developing and promulgating aviation safety standards under paragraph</w:t>
      </w:r>
      <w:r w:rsidR="00251750" w:rsidRPr="005D25AB">
        <w:rPr>
          <w:rFonts w:ascii="Times New Roman" w:hAnsi="Times New Roman"/>
          <w:sz w:val="24"/>
          <w:szCs w:val="24"/>
        </w:rPr>
        <w:t xml:space="preserve"> </w:t>
      </w:r>
      <w:r w:rsidRPr="005D25AB">
        <w:rPr>
          <w:rFonts w:ascii="Times New Roman" w:hAnsi="Times New Roman"/>
          <w:sz w:val="24"/>
          <w:szCs w:val="24"/>
        </w:rPr>
        <w:t>9 (1) (c), CASA must:</w:t>
      </w:r>
    </w:p>
    <w:p w14:paraId="03A9F911" w14:textId="77777777" w:rsidR="00BB10C4" w:rsidRPr="005D25AB" w:rsidRDefault="00BB10C4" w:rsidP="00BB10C4">
      <w:pPr>
        <w:pStyle w:val="LDP1a"/>
        <w:tabs>
          <w:tab w:val="clear" w:pos="454"/>
          <w:tab w:val="right" w:pos="567"/>
        </w:tabs>
        <w:ind w:left="454"/>
      </w:pPr>
      <w:r w:rsidRPr="005D25AB">
        <w:t>(a)</w:t>
      </w:r>
      <w:r w:rsidRPr="005D25AB">
        <w:tab/>
        <w:t xml:space="preserve">consider the economic and cost impact on individuals, </w:t>
      </w:r>
      <w:proofErr w:type="gramStart"/>
      <w:r w:rsidRPr="005D25AB">
        <w:t>businesses</w:t>
      </w:r>
      <w:proofErr w:type="gramEnd"/>
      <w:r w:rsidRPr="005D25AB">
        <w:t xml:space="preserve"> and the community of the standards; and</w:t>
      </w:r>
    </w:p>
    <w:p w14:paraId="2AC4BCBF" w14:textId="77777777" w:rsidR="00BB10C4" w:rsidRPr="005D25AB" w:rsidRDefault="00BB10C4" w:rsidP="00BB10C4">
      <w:pPr>
        <w:pStyle w:val="LDP1a"/>
        <w:tabs>
          <w:tab w:val="clear" w:pos="454"/>
          <w:tab w:val="right" w:pos="567"/>
        </w:tabs>
        <w:ind w:left="454"/>
      </w:pPr>
      <w:r w:rsidRPr="005D25AB">
        <w:t>(b)</w:t>
      </w:r>
      <w:r w:rsidRPr="005D25AB">
        <w:tab/>
      </w:r>
      <w:proofErr w:type="gramStart"/>
      <w:r w:rsidRPr="005D25AB">
        <w:t>take into account</w:t>
      </w:r>
      <w:proofErr w:type="gramEnd"/>
      <w:r w:rsidRPr="005D25AB">
        <w:t xml:space="preserve"> the differing risks associated with different industry sectors.</w:t>
      </w:r>
    </w:p>
    <w:p w14:paraId="5889AE5F" w14:textId="77777777" w:rsidR="00BB10C4" w:rsidRPr="005D25AB" w:rsidRDefault="00BB10C4" w:rsidP="00BB10C4">
      <w:pPr>
        <w:spacing w:after="0" w:line="240" w:lineRule="auto"/>
        <w:rPr>
          <w:rFonts w:ascii="Times New Roman" w:hAnsi="Times New Roman"/>
          <w:sz w:val="24"/>
          <w:szCs w:val="24"/>
        </w:rPr>
      </w:pPr>
    </w:p>
    <w:p w14:paraId="34F35B30" w14:textId="77777777" w:rsidR="00BB10C4" w:rsidRPr="005D25AB" w:rsidRDefault="00BB10C4" w:rsidP="00BB10C4">
      <w:pPr>
        <w:spacing w:after="0" w:line="240" w:lineRule="auto"/>
        <w:rPr>
          <w:rFonts w:ascii="Times New Roman" w:hAnsi="Times New Roman"/>
          <w:sz w:val="24"/>
          <w:szCs w:val="24"/>
          <w:lang w:val="en-US"/>
        </w:rPr>
      </w:pPr>
      <w:r w:rsidRPr="005D25AB">
        <w:rPr>
          <w:rFonts w:ascii="Times New Roman" w:hAnsi="Times New Roman"/>
          <w:sz w:val="24"/>
          <w:szCs w:val="24"/>
          <w:lang w:val="en-US"/>
        </w:rPr>
        <w:t>The cost impact of a standard refers to the direct cost (in the sense of price or expense) which a standard would cause individuals, businesses and the community to incur. The economic impact of a standard refers to the impact a standard would have on the production, distribution and use of wealth across the economy, at the level of the individual, relevant businesses in the aviation sector, and the community more broadly. The economic impact of a standard could also include the general financial impact of that standard on different industry sectors.</w:t>
      </w:r>
    </w:p>
    <w:p w14:paraId="7235CCEE" w14:textId="77777777" w:rsidR="00BB10C4" w:rsidRPr="005D25AB" w:rsidRDefault="00BB10C4" w:rsidP="00BB10C4">
      <w:pPr>
        <w:spacing w:after="0" w:line="240" w:lineRule="auto"/>
        <w:rPr>
          <w:rFonts w:ascii="Times New Roman" w:hAnsi="Times New Roman"/>
          <w:sz w:val="24"/>
          <w:szCs w:val="24"/>
        </w:rPr>
      </w:pPr>
    </w:p>
    <w:p w14:paraId="1503B7E8" w14:textId="78C94E61" w:rsidR="00BB10C4" w:rsidRPr="005D25AB" w:rsidRDefault="00BB10C4" w:rsidP="00BB10C4">
      <w:pPr>
        <w:spacing w:after="0" w:line="240" w:lineRule="auto"/>
        <w:rPr>
          <w:rFonts w:ascii="Times New Roman" w:hAnsi="Times New Roman"/>
          <w:sz w:val="24"/>
          <w:szCs w:val="24"/>
        </w:rPr>
      </w:pPr>
      <w:r w:rsidRPr="005D25AB">
        <w:rPr>
          <w:rFonts w:ascii="Times New Roman" w:hAnsi="Times New Roman"/>
          <w:sz w:val="24"/>
          <w:szCs w:val="24"/>
        </w:rPr>
        <w:t>The instrument makes minor or machinery changes to an existing instrument and there will be no</w:t>
      </w:r>
      <w:r w:rsidR="00BC598A" w:rsidRPr="005D25AB">
        <w:rPr>
          <w:rFonts w:ascii="Times New Roman" w:hAnsi="Times New Roman"/>
          <w:sz w:val="24"/>
          <w:szCs w:val="24"/>
        </w:rPr>
        <w:t xml:space="preserve"> </w:t>
      </w:r>
      <w:r w:rsidRPr="005D25AB">
        <w:rPr>
          <w:rFonts w:ascii="Times New Roman" w:hAnsi="Times New Roman"/>
          <w:sz w:val="24"/>
          <w:szCs w:val="24"/>
        </w:rPr>
        <w:t>change to the economic or cost impact on individuals, businesses or the community.</w:t>
      </w:r>
    </w:p>
    <w:p w14:paraId="4AB2F30E" w14:textId="77777777" w:rsidR="00BB10C4" w:rsidRPr="005D25AB" w:rsidRDefault="00BB10C4" w:rsidP="00BB10C4">
      <w:pPr>
        <w:spacing w:after="0" w:line="240" w:lineRule="auto"/>
        <w:rPr>
          <w:rFonts w:ascii="Times New Roman" w:hAnsi="Times New Roman"/>
          <w:sz w:val="24"/>
          <w:szCs w:val="24"/>
        </w:rPr>
      </w:pPr>
    </w:p>
    <w:p w14:paraId="13843021" w14:textId="07EC385D" w:rsidR="006D6009" w:rsidRPr="005D25AB" w:rsidRDefault="006D6009" w:rsidP="006D6009">
      <w:pPr>
        <w:spacing w:after="0" w:line="240" w:lineRule="auto"/>
        <w:rPr>
          <w:rFonts w:ascii="Times New Roman" w:eastAsia="Times New Roman" w:hAnsi="Times New Roman"/>
          <w:b/>
          <w:sz w:val="24"/>
          <w:szCs w:val="24"/>
        </w:rPr>
      </w:pPr>
      <w:r w:rsidRPr="005D25AB">
        <w:rPr>
          <w:rFonts w:ascii="Times New Roman" w:eastAsia="Times New Roman" w:hAnsi="Times New Roman"/>
          <w:b/>
          <w:sz w:val="24"/>
          <w:szCs w:val="24"/>
        </w:rPr>
        <w:t>Office of Best Practice Regulation (</w:t>
      </w:r>
      <w:r w:rsidRPr="005D25AB">
        <w:rPr>
          <w:rFonts w:ascii="Times New Roman" w:eastAsia="Times New Roman" w:hAnsi="Times New Roman"/>
          <w:b/>
          <w:i/>
          <w:sz w:val="24"/>
          <w:szCs w:val="24"/>
        </w:rPr>
        <w:t>OBPR</w:t>
      </w:r>
      <w:r w:rsidRPr="005D25AB">
        <w:rPr>
          <w:rFonts w:ascii="Times New Roman" w:eastAsia="Times New Roman" w:hAnsi="Times New Roman"/>
          <w:b/>
          <w:sz w:val="24"/>
          <w:szCs w:val="24"/>
        </w:rPr>
        <w:t>)</w:t>
      </w:r>
    </w:p>
    <w:p w14:paraId="4B9DCC9D" w14:textId="0410986E" w:rsidR="006D6009" w:rsidRPr="005D25AB" w:rsidRDefault="006D6009" w:rsidP="006D6009">
      <w:pPr>
        <w:spacing w:line="240" w:lineRule="auto"/>
        <w:rPr>
          <w:rFonts w:ascii="Times New Roman" w:eastAsia="Times New Roman" w:hAnsi="Times New Roman"/>
          <w:iCs/>
          <w:sz w:val="24"/>
          <w:szCs w:val="24"/>
        </w:rPr>
      </w:pPr>
      <w:r w:rsidRPr="005D25AB">
        <w:rPr>
          <w:rFonts w:ascii="Times New Roman" w:eastAsia="Times New Roman" w:hAnsi="Times New Roman"/>
          <w:iCs/>
          <w:sz w:val="24"/>
          <w:szCs w:val="24"/>
        </w:rPr>
        <w:t>A Regulation Impact Statement (</w:t>
      </w:r>
      <w:r w:rsidRPr="005D25AB">
        <w:rPr>
          <w:rFonts w:ascii="Times New Roman" w:eastAsia="Times New Roman" w:hAnsi="Times New Roman"/>
          <w:b/>
          <w:i/>
          <w:iCs/>
          <w:sz w:val="24"/>
          <w:szCs w:val="24"/>
        </w:rPr>
        <w:t>RIS</w:t>
      </w:r>
      <w:r w:rsidRPr="005D25AB">
        <w:rPr>
          <w:rFonts w:ascii="Times New Roman" w:eastAsia="Times New Roman" w:hAnsi="Times New Roman"/>
          <w:iCs/>
          <w:sz w:val="24"/>
          <w:szCs w:val="24"/>
        </w:rPr>
        <w:t>) is not required in this case, as the exemption is covered by a standing agreement between CASA and OBPR under which a RIS is not required for exemptions (OBPR id: 14507).</w:t>
      </w:r>
      <w:r w:rsidRPr="005D25AB">
        <w:rPr>
          <w:rFonts w:ascii="Times New Roman" w:eastAsia="Times New Roman" w:hAnsi="Times New Roman"/>
          <w:iCs/>
          <w:color w:val="0070C0"/>
          <w:sz w:val="24"/>
          <w:szCs w:val="24"/>
        </w:rPr>
        <w:t xml:space="preserve"> </w:t>
      </w:r>
    </w:p>
    <w:p w14:paraId="7B4C3D60" w14:textId="77777777" w:rsidR="006D6009" w:rsidRPr="005D25AB" w:rsidRDefault="006D6009" w:rsidP="00282ED8">
      <w:pPr>
        <w:keepNext/>
        <w:spacing w:after="0" w:line="240" w:lineRule="auto"/>
        <w:rPr>
          <w:rFonts w:ascii="Times New Roman" w:eastAsia="Times New Roman" w:hAnsi="Times New Roman"/>
          <w:sz w:val="24"/>
          <w:szCs w:val="24"/>
        </w:rPr>
      </w:pPr>
      <w:r w:rsidRPr="005D25AB">
        <w:rPr>
          <w:rFonts w:ascii="Times New Roman" w:eastAsia="Times New Roman" w:hAnsi="Times New Roman"/>
          <w:b/>
          <w:iCs/>
          <w:sz w:val="24"/>
          <w:szCs w:val="24"/>
        </w:rPr>
        <w:t>Statement of Compatibility with Human Rights</w:t>
      </w:r>
    </w:p>
    <w:p w14:paraId="36DB7B38" w14:textId="42407640" w:rsidR="006D6009" w:rsidRPr="005D25AB" w:rsidRDefault="006D6009" w:rsidP="006D6009">
      <w:pPr>
        <w:spacing w:after="0" w:line="240" w:lineRule="auto"/>
        <w:rPr>
          <w:rFonts w:ascii="Times New Roman" w:eastAsia="Times New Roman" w:hAnsi="Times New Roman"/>
          <w:sz w:val="24"/>
          <w:szCs w:val="24"/>
        </w:rPr>
      </w:pPr>
      <w:r w:rsidRPr="005D25AB">
        <w:rPr>
          <w:rFonts w:ascii="Times New Roman" w:eastAsia="Times New Roman" w:hAnsi="Times New Roman"/>
          <w:sz w:val="24"/>
          <w:szCs w:val="24"/>
        </w:rPr>
        <w:t xml:space="preserve">The Statement of Compatibility with Human Rights at Attachment 1 has been prepared in accordance with Part 3 of the </w:t>
      </w:r>
      <w:r w:rsidRPr="005D25AB">
        <w:rPr>
          <w:rFonts w:ascii="Times New Roman" w:eastAsia="Times New Roman" w:hAnsi="Times New Roman"/>
          <w:i/>
          <w:sz w:val="24"/>
          <w:szCs w:val="24"/>
        </w:rPr>
        <w:t>Human Rights (Parliamentary Scrutiny) Act</w:t>
      </w:r>
      <w:r w:rsidR="00924D0F" w:rsidRPr="005D25AB">
        <w:rPr>
          <w:rFonts w:ascii="Times New Roman" w:eastAsia="Times New Roman" w:hAnsi="Times New Roman"/>
          <w:i/>
          <w:sz w:val="24"/>
          <w:szCs w:val="24"/>
        </w:rPr>
        <w:t xml:space="preserve"> </w:t>
      </w:r>
      <w:r w:rsidRPr="005D25AB">
        <w:rPr>
          <w:rFonts w:ascii="Times New Roman" w:eastAsia="Times New Roman" w:hAnsi="Times New Roman"/>
          <w:i/>
          <w:sz w:val="24"/>
          <w:szCs w:val="24"/>
        </w:rPr>
        <w:t>2011</w:t>
      </w:r>
      <w:r w:rsidRPr="005D25AB">
        <w:rPr>
          <w:rFonts w:ascii="Times New Roman" w:eastAsia="Times New Roman" w:hAnsi="Times New Roman"/>
          <w:sz w:val="24"/>
          <w:szCs w:val="24"/>
        </w:rPr>
        <w:t>.</w:t>
      </w:r>
    </w:p>
    <w:p w14:paraId="1D12EA30" w14:textId="77777777" w:rsidR="006D6009" w:rsidRPr="005D25AB" w:rsidRDefault="006D6009" w:rsidP="006D6009">
      <w:pPr>
        <w:spacing w:after="0" w:line="240" w:lineRule="auto"/>
        <w:rPr>
          <w:rFonts w:ascii="Times New Roman" w:eastAsia="Times New Roman" w:hAnsi="Times New Roman"/>
          <w:sz w:val="24"/>
          <w:szCs w:val="24"/>
        </w:rPr>
      </w:pPr>
    </w:p>
    <w:p w14:paraId="79AEFAEA" w14:textId="77777777" w:rsidR="006D6009" w:rsidRPr="005D25AB" w:rsidRDefault="006D6009" w:rsidP="00282ED8">
      <w:pPr>
        <w:keepNext/>
        <w:spacing w:after="0" w:line="240" w:lineRule="auto"/>
        <w:rPr>
          <w:rFonts w:ascii="Times New Roman" w:eastAsia="Times New Roman" w:hAnsi="Times New Roman"/>
          <w:b/>
          <w:sz w:val="24"/>
          <w:szCs w:val="24"/>
        </w:rPr>
      </w:pPr>
      <w:r w:rsidRPr="005D25AB">
        <w:rPr>
          <w:rFonts w:ascii="Times New Roman" w:eastAsia="Times New Roman" w:hAnsi="Times New Roman"/>
          <w:b/>
          <w:sz w:val="24"/>
          <w:szCs w:val="24"/>
        </w:rPr>
        <w:t>Making and commencement</w:t>
      </w:r>
    </w:p>
    <w:p w14:paraId="5EA90D7B" w14:textId="57EE2D9F" w:rsidR="006D6009" w:rsidRPr="005D25AB" w:rsidRDefault="006D6009" w:rsidP="006D6009">
      <w:pPr>
        <w:spacing w:after="0" w:line="240" w:lineRule="auto"/>
        <w:rPr>
          <w:rFonts w:ascii="Times New Roman" w:eastAsia="Times New Roman" w:hAnsi="Times New Roman"/>
          <w:sz w:val="24"/>
          <w:szCs w:val="24"/>
        </w:rPr>
      </w:pPr>
      <w:r w:rsidRPr="005D25AB">
        <w:rPr>
          <w:rFonts w:ascii="Times New Roman" w:eastAsia="Times New Roman" w:hAnsi="Times New Roman"/>
          <w:sz w:val="24"/>
          <w:szCs w:val="24"/>
        </w:rPr>
        <w:t>The instrument has been made by the Director of Aviation Safety, on behalf of CASA, in accordance with subsection 73</w:t>
      </w:r>
      <w:r w:rsidR="00924D0F" w:rsidRPr="005D25AB">
        <w:rPr>
          <w:rFonts w:ascii="Times New Roman" w:eastAsia="Times New Roman" w:hAnsi="Times New Roman"/>
          <w:sz w:val="24"/>
          <w:szCs w:val="24"/>
        </w:rPr>
        <w:t> </w:t>
      </w:r>
      <w:r w:rsidRPr="005D25AB">
        <w:rPr>
          <w:rFonts w:ascii="Times New Roman" w:eastAsia="Times New Roman" w:hAnsi="Times New Roman"/>
          <w:sz w:val="24"/>
          <w:szCs w:val="24"/>
        </w:rPr>
        <w:t xml:space="preserve">(2) of </w:t>
      </w:r>
      <w:r w:rsidR="00F408A1" w:rsidRPr="005D25AB">
        <w:rPr>
          <w:rFonts w:ascii="Times New Roman" w:eastAsia="Times New Roman" w:hAnsi="Times New Roman"/>
          <w:sz w:val="24"/>
          <w:szCs w:val="24"/>
        </w:rPr>
        <w:t>the Act</w:t>
      </w:r>
      <w:r w:rsidR="009B0F46" w:rsidRPr="005D25AB">
        <w:rPr>
          <w:rFonts w:ascii="Times New Roman" w:eastAsia="Times New Roman" w:hAnsi="Times New Roman"/>
          <w:sz w:val="24"/>
          <w:szCs w:val="24"/>
        </w:rPr>
        <w:t>.</w:t>
      </w:r>
    </w:p>
    <w:p w14:paraId="1677142F" w14:textId="77777777" w:rsidR="006D6009" w:rsidRPr="005D25AB" w:rsidRDefault="006D6009" w:rsidP="006D6009">
      <w:pPr>
        <w:spacing w:after="0" w:line="240" w:lineRule="auto"/>
        <w:rPr>
          <w:rFonts w:ascii="Times New Roman" w:eastAsia="Times New Roman" w:hAnsi="Times New Roman"/>
          <w:sz w:val="24"/>
          <w:szCs w:val="24"/>
        </w:rPr>
      </w:pPr>
    </w:p>
    <w:p w14:paraId="714E0326" w14:textId="3E8C0602" w:rsidR="006D6009" w:rsidRPr="005D25AB" w:rsidRDefault="006D6009" w:rsidP="006D6009">
      <w:pPr>
        <w:spacing w:after="0" w:line="240" w:lineRule="auto"/>
        <w:rPr>
          <w:rFonts w:ascii="Times New Roman" w:eastAsia="Times New Roman" w:hAnsi="Times New Roman"/>
          <w:sz w:val="24"/>
          <w:szCs w:val="24"/>
        </w:rPr>
      </w:pPr>
      <w:r w:rsidRPr="005D25AB">
        <w:rPr>
          <w:rFonts w:ascii="Times New Roman" w:eastAsia="Times New Roman" w:hAnsi="Times New Roman"/>
          <w:sz w:val="24"/>
          <w:szCs w:val="24"/>
        </w:rPr>
        <w:t xml:space="preserve">The instrument commences on </w:t>
      </w:r>
      <w:r w:rsidR="004A22C8" w:rsidRPr="005D25AB">
        <w:rPr>
          <w:rFonts w:ascii="Times New Roman" w:eastAsia="Times New Roman" w:hAnsi="Times New Roman"/>
          <w:sz w:val="24"/>
          <w:szCs w:val="24"/>
        </w:rPr>
        <w:t>3</w:t>
      </w:r>
      <w:r w:rsidR="002D405F" w:rsidRPr="005D25AB">
        <w:rPr>
          <w:rFonts w:ascii="Times New Roman" w:eastAsia="Times New Roman" w:hAnsi="Times New Roman"/>
          <w:sz w:val="24"/>
          <w:szCs w:val="24"/>
        </w:rPr>
        <w:t xml:space="preserve"> December 2021</w:t>
      </w:r>
      <w:r w:rsidRPr="005D25AB">
        <w:rPr>
          <w:rFonts w:ascii="Times New Roman" w:eastAsia="Times New Roman" w:hAnsi="Times New Roman"/>
          <w:sz w:val="24"/>
          <w:szCs w:val="24"/>
        </w:rPr>
        <w:t xml:space="preserve"> and is </w:t>
      </w:r>
      <w:r w:rsidR="002D405F" w:rsidRPr="005D25AB">
        <w:rPr>
          <w:rFonts w:ascii="Times New Roman" w:eastAsia="Times New Roman" w:hAnsi="Times New Roman"/>
          <w:sz w:val="24"/>
          <w:szCs w:val="24"/>
        </w:rPr>
        <w:t xml:space="preserve">automatically </w:t>
      </w:r>
      <w:r w:rsidRPr="005D25AB">
        <w:rPr>
          <w:rFonts w:ascii="Times New Roman" w:eastAsia="Times New Roman" w:hAnsi="Times New Roman"/>
          <w:sz w:val="24"/>
          <w:szCs w:val="24"/>
        </w:rPr>
        <w:t xml:space="preserve">repealed </w:t>
      </w:r>
      <w:r w:rsidR="002D405F" w:rsidRPr="005D25AB">
        <w:rPr>
          <w:rFonts w:ascii="Times New Roman" w:eastAsia="Times New Roman" w:hAnsi="Times New Roman"/>
          <w:sz w:val="24"/>
          <w:szCs w:val="24"/>
        </w:rPr>
        <w:t>in accordance with section 48A of the LA</w:t>
      </w:r>
      <w:r w:rsidR="007E6ECC" w:rsidRPr="005D25AB">
        <w:rPr>
          <w:rFonts w:ascii="Times New Roman" w:eastAsia="Times New Roman" w:hAnsi="Times New Roman"/>
          <w:sz w:val="24"/>
          <w:szCs w:val="24"/>
        </w:rPr>
        <w:t>.</w:t>
      </w:r>
    </w:p>
    <w:p w14:paraId="65BEADB1" w14:textId="77777777" w:rsidR="006D6009" w:rsidRPr="005D25AB" w:rsidRDefault="006D6009" w:rsidP="006D6009">
      <w:pPr>
        <w:pageBreakBefore/>
        <w:spacing w:after="120" w:line="240" w:lineRule="auto"/>
        <w:jc w:val="right"/>
        <w:rPr>
          <w:rFonts w:ascii="Times New Roman" w:hAnsi="Times New Roman"/>
          <w:b/>
          <w:sz w:val="24"/>
          <w:szCs w:val="24"/>
          <w:lang w:eastAsia="en-AU"/>
        </w:rPr>
      </w:pPr>
      <w:r w:rsidRPr="005D25AB">
        <w:rPr>
          <w:rFonts w:ascii="Times New Roman" w:hAnsi="Times New Roman"/>
          <w:b/>
          <w:sz w:val="24"/>
          <w:szCs w:val="24"/>
          <w:lang w:eastAsia="en-AU"/>
        </w:rPr>
        <w:t>Attachment 1</w:t>
      </w:r>
    </w:p>
    <w:p w14:paraId="5F1A54F0" w14:textId="77777777" w:rsidR="006D6009" w:rsidRPr="005D25AB" w:rsidRDefault="006D6009" w:rsidP="006D6009">
      <w:pPr>
        <w:spacing w:before="360" w:after="120" w:line="240" w:lineRule="auto"/>
        <w:jc w:val="center"/>
        <w:rPr>
          <w:rFonts w:ascii="Times New Roman" w:hAnsi="Times New Roman"/>
          <w:b/>
          <w:sz w:val="28"/>
          <w:szCs w:val="28"/>
          <w:lang w:eastAsia="en-AU"/>
        </w:rPr>
      </w:pPr>
      <w:r w:rsidRPr="005D25AB">
        <w:rPr>
          <w:rFonts w:ascii="Times New Roman" w:hAnsi="Times New Roman"/>
          <w:b/>
          <w:sz w:val="28"/>
          <w:szCs w:val="28"/>
          <w:lang w:eastAsia="en-AU"/>
        </w:rPr>
        <w:t>Statement of Compatibility with Human Rights</w:t>
      </w:r>
    </w:p>
    <w:p w14:paraId="10395BC6" w14:textId="77777777" w:rsidR="006D6009" w:rsidRPr="005D25AB" w:rsidRDefault="006D6009" w:rsidP="006D6009">
      <w:pPr>
        <w:spacing w:before="120" w:after="120" w:line="240" w:lineRule="auto"/>
        <w:jc w:val="center"/>
        <w:rPr>
          <w:rFonts w:ascii="Times New Roman" w:hAnsi="Times New Roman"/>
          <w:i/>
          <w:sz w:val="24"/>
          <w:szCs w:val="24"/>
          <w:lang w:eastAsia="en-AU"/>
        </w:rPr>
      </w:pPr>
      <w:r w:rsidRPr="005D25AB">
        <w:rPr>
          <w:rFonts w:ascii="Times New Roman" w:hAnsi="Times New Roman"/>
          <w:i/>
          <w:sz w:val="24"/>
          <w:szCs w:val="24"/>
          <w:lang w:eastAsia="en-AU"/>
        </w:rPr>
        <w:t>Prepared in accordance with Part 3 of the</w:t>
      </w:r>
      <w:r w:rsidRPr="005D25AB">
        <w:rPr>
          <w:rFonts w:ascii="Times New Roman" w:hAnsi="Times New Roman"/>
          <w:i/>
          <w:sz w:val="24"/>
          <w:szCs w:val="24"/>
          <w:lang w:eastAsia="en-AU"/>
        </w:rPr>
        <w:br/>
        <w:t>Human Rights (Parliamentary Scrutiny) Act 2011</w:t>
      </w:r>
    </w:p>
    <w:p w14:paraId="03827394" w14:textId="77777777" w:rsidR="006D6009" w:rsidRPr="005D25AB" w:rsidRDefault="006D6009" w:rsidP="006D6009">
      <w:pPr>
        <w:spacing w:before="120" w:after="120" w:line="240" w:lineRule="auto"/>
        <w:rPr>
          <w:rFonts w:ascii="Times New Roman" w:hAnsi="Times New Roman"/>
          <w:sz w:val="24"/>
          <w:szCs w:val="24"/>
          <w:lang w:eastAsia="en-AU"/>
        </w:rPr>
      </w:pPr>
    </w:p>
    <w:p w14:paraId="3E98B488" w14:textId="127A9249" w:rsidR="006D6009" w:rsidRPr="005D25AB" w:rsidRDefault="009D72F9" w:rsidP="006D6009">
      <w:pPr>
        <w:spacing w:after="0" w:line="240" w:lineRule="auto"/>
        <w:jc w:val="center"/>
        <w:rPr>
          <w:rFonts w:ascii="Times New Roman" w:hAnsi="Times New Roman"/>
          <w:bCs/>
          <w:i/>
          <w:iCs/>
          <w:sz w:val="24"/>
          <w:szCs w:val="24"/>
        </w:rPr>
      </w:pPr>
      <w:r w:rsidRPr="005D25AB">
        <w:rPr>
          <w:rFonts w:ascii="Times New Roman" w:eastAsia="Times New Roman" w:hAnsi="Times New Roman"/>
          <w:bCs/>
          <w:i/>
          <w:iCs/>
          <w:color w:val="000000" w:themeColor="text1"/>
          <w:sz w:val="24"/>
          <w:szCs w:val="24"/>
        </w:rPr>
        <w:t xml:space="preserve">Part 149 (Approved Self-administering Aviation Organisations) </w:t>
      </w:r>
      <w:r w:rsidR="00511CC2" w:rsidRPr="005D25AB">
        <w:rPr>
          <w:rFonts w:ascii="Times New Roman" w:eastAsia="Times New Roman" w:hAnsi="Times New Roman"/>
          <w:bCs/>
          <w:i/>
          <w:iCs/>
          <w:color w:val="000000" w:themeColor="text1"/>
          <w:sz w:val="24"/>
          <w:szCs w:val="24"/>
        </w:rPr>
        <w:t xml:space="preserve">Amendment </w:t>
      </w:r>
      <w:r w:rsidRPr="005D25AB">
        <w:rPr>
          <w:rFonts w:ascii="Times New Roman" w:eastAsia="Times New Roman" w:hAnsi="Times New Roman"/>
          <w:bCs/>
          <w:i/>
          <w:iCs/>
          <w:color w:val="000000" w:themeColor="text1"/>
          <w:sz w:val="24"/>
          <w:szCs w:val="24"/>
        </w:rPr>
        <w:t xml:space="preserve">Manual of </w:t>
      </w:r>
      <w:r w:rsidRPr="005D25AB">
        <w:rPr>
          <w:rFonts w:ascii="Times New Roman" w:eastAsia="Times New Roman" w:hAnsi="Times New Roman"/>
          <w:bCs/>
          <w:i/>
          <w:iCs/>
          <w:sz w:val="24"/>
          <w:szCs w:val="24"/>
        </w:rPr>
        <w:t>Standards 2021</w:t>
      </w:r>
    </w:p>
    <w:p w14:paraId="5C70AAD5" w14:textId="77777777" w:rsidR="006D6009" w:rsidRPr="005D25AB" w:rsidRDefault="006D6009" w:rsidP="006D6009">
      <w:pPr>
        <w:spacing w:after="0" w:line="240" w:lineRule="auto"/>
        <w:rPr>
          <w:rFonts w:ascii="Times New Roman" w:hAnsi="Times New Roman"/>
          <w:sz w:val="24"/>
          <w:szCs w:val="24"/>
        </w:rPr>
      </w:pPr>
    </w:p>
    <w:p w14:paraId="6956935B" w14:textId="77777777" w:rsidR="006D6009" w:rsidRPr="005D25AB" w:rsidRDefault="006D6009" w:rsidP="006D6009">
      <w:pPr>
        <w:spacing w:after="0" w:line="240" w:lineRule="auto"/>
        <w:jc w:val="center"/>
        <w:rPr>
          <w:rFonts w:ascii="Times New Roman" w:hAnsi="Times New Roman"/>
          <w:sz w:val="24"/>
          <w:szCs w:val="24"/>
        </w:rPr>
      </w:pPr>
      <w:r w:rsidRPr="005D25AB">
        <w:rPr>
          <w:rFonts w:ascii="Times New Roman" w:hAnsi="Times New Roman"/>
          <w:sz w:val="24"/>
          <w:szCs w:val="24"/>
        </w:rPr>
        <w:t>This legislative instrument is compatible with the human rights and freedoms</w:t>
      </w:r>
      <w:r w:rsidRPr="005D25AB">
        <w:rPr>
          <w:rFonts w:ascii="Times New Roman" w:hAnsi="Times New Roman"/>
          <w:sz w:val="24"/>
          <w:szCs w:val="24"/>
        </w:rPr>
        <w:br/>
        <w:t>recognised or declared in the international instruments listed in section 3 of the</w:t>
      </w:r>
      <w:r w:rsidRPr="005D25AB">
        <w:rPr>
          <w:rFonts w:ascii="Times New Roman" w:hAnsi="Times New Roman"/>
          <w:sz w:val="24"/>
          <w:szCs w:val="24"/>
        </w:rPr>
        <w:br/>
      </w:r>
      <w:r w:rsidRPr="005D25AB">
        <w:rPr>
          <w:rFonts w:ascii="Times New Roman" w:hAnsi="Times New Roman"/>
          <w:i/>
          <w:sz w:val="24"/>
          <w:szCs w:val="24"/>
        </w:rPr>
        <w:t>Human Rights (Parliamentary Scrutiny) Act 2011</w:t>
      </w:r>
      <w:r w:rsidRPr="005D25AB">
        <w:rPr>
          <w:rFonts w:ascii="Times New Roman" w:hAnsi="Times New Roman"/>
          <w:sz w:val="24"/>
          <w:szCs w:val="24"/>
        </w:rPr>
        <w:t>.</w:t>
      </w:r>
    </w:p>
    <w:p w14:paraId="5F366CB9" w14:textId="77777777" w:rsidR="00251750" w:rsidRPr="005D25AB" w:rsidRDefault="00251750" w:rsidP="005D25AB">
      <w:pPr>
        <w:spacing w:after="0" w:line="240" w:lineRule="auto"/>
        <w:rPr>
          <w:rFonts w:ascii="Times New Roman" w:hAnsi="Times New Roman"/>
          <w:sz w:val="24"/>
          <w:szCs w:val="24"/>
        </w:rPr>
      </w:pPr>
    </w:p>
    <w:p w14:paraId="395F0F93" w14:textId="6E44D8CD" w:rsidR="00C11807" w:rsidRPr="005D25AB" w:rsidRDefault="006D6009" w:rsidP="00156355">
      <w:pPr>
        <w:spacing w:after="0" w:line="240" w:lineRule="auto"/>
        <w:rPr>
          <w:rFonts w:ascii="Times New Roman" w:hAnsi="Times New Roman"/>
          <w:b/>
          <w:sz w:val="24"/>
          <w:szCs w:val="24"/>
        </w:rPr>
      </w:pPr>
      <w:r w:rsidRPr="005D25AB">
        <w:rPr>
          <w:rFonts w:ascii="Times New Roman" w:hAnsi="Times New Roman"/>
          <w:b/>
          <w:sz w:val="24"/>
          <w:szCs w:val="24"/>
        </w:rPr>
        <w:t>Overview of the legislative instrument</w:t>
      </w:r>
    </w:p>
    <w:p w14:paraId="52E1C7BE" w14:textId="6FA105D5" w:rsidR="000F29DE" w:rsidRPr="005D25AB" w:rsidRDefault="000F29DE" w:rsidP="000F29DE">
      <w:pPr>
        <w:spacing w:after="0" w:line="240" w:lineRule="auto"/>
        <w:rPr>
          <w:rFonts w:ascii="Times New Roman" w:hAnsi="Times New Roman"/>
          <w:sz w:val="24"/>
          <w:szCs w:val="24"/>
        </w:rPr>
      </w:pPr>
      <w:r w:rsidRPr="005D25AB">
        <w:rPr>
          <w:rFonts w:ascii="Times New Roman" w:hAnsi="Times New Roman"/>
          <w:sz w:val="24"/>
          <w:szCs w:val="24"/>
        </w:rPr>
        <w:t xml:space="preserve">One of the main purposes of the </w:t>
      </w:r>
      <w:r w:rsidRPr="005D25AB">
        <w:rPr>
          <w:rFonts w:ascii="Times New Roman" w:hAnsi="Times New Roman"/>
          <w:i/>
          <w:iCs/>
          <w:sz w:val="24"/>
          <w:szCs w:val="24"/>
        </w:rPr>
        <w:t xml:space="preserve">Part 149 (Approved Self-administering Aviation Organisations) Manual of Standards 2018 </w:t>
      </w:r>
      <w:r w:rsidRPr="005D25AB">
        <w:rPr>
          <w:rFonts w:ascii="Times New Roman" w:hAnsi="Times New Roman"/>
          <w:sz w:val="24"/>
          <w:szCs w:val="24"/>
        </w:rPr>
        <w:t xml:space="preserve">(the </w:t>
      </w:r>
      <w:r w:rsidRPr="005D25AB">
        <w:rPr>
          <w:rFonts w:ascii="Times New Roman" w:hAnsi="Times New Roman"/>
          <w:b/>
          <w:bCs/>
          <w:i/>
          <w:iCs/>
          <w:sz w:val="24"/>
          <w:szCs w:val="24"/>
        </w:rPr>
        <w:t>Part 149 MOS</w:t>
      </w:r>
      <w:r w:rsidRPr="005D25AB">
        <w:rPr>
          <w:rFonts w:ascii="Times New Roman" w:hAnsi="Times New Roman"/>
          <w:sz w:val="24"/>
          <w:szCs w:val="24"/>
        </w:rPr>
        <w:t xml:space="preserve">) is to prescribe aviation administration functions which an Approved Self-administering Aviation Organisation (an </w:t>
      </w:r>
      <w:r w:rsidRPr="005D25AB">
        <w:rPr>
          <w:rFonts w:ascii="Times New Roman" w:hAnsi="Times New Roman"/>
          <w:b/>
          <w:bCs/>
          <w:i/>
          <w:iCs/>
          <w:sz w:val="24"/>
          <w:szCs w:val="24"/>
        </w:rPr>
        <w:t>ASAO</w:t>
      </w:r>
      <w:r w:rsidRPr="005D25AB">
        <w:rPr>
          <w:rFonts w:ascii="Times New Roman" w:hAnsi="Times New Roman"/>
          <w:sz w:val="24"/>
          <w:szCs w:val="24"/>
        </w:rPr>
        <w:t xml:space="preserve">) may be authorised to perform under regulation 149.075 of the </w:t>
      </w:r>
      <w:r w:rsidRPr="005D25AB">
        <w:rPr>
          <w:rFonts w:ascii="Times New Roman" w:hAnsi="Times New Roman"/>
          <w:i/>
          <w:iCs/>
          <w:sz w:val="24"/>
          <w:szCs w:val="24"/>
        </w:rPr>
        <w:t>Civil Aviation Safety Regulations</w:t>
      </w:r>
      <w:r w:rsidR="00BD305D">
        <w:rPr>
          <w:rFonts w:ascii="Times New Roman" w:hAnsi="Times New Roman"/>
          <w:i/>
          <w:iCs/>
          <w:sz w:val="24"/>
          <w:szCs w:val="24"/>
        </w:rPr>
        <w:t> </w:t>
      </w:r>
      <w:r w:rsidRPr="005D25AB">
        <w:rPr>
          <w:rFonts w:ascii="Times New Roman" w:hAnsi="Times New Roman"/>
          <w:i/>
          <w:iCs/>
          <w:sz w:val="24"/>
          <w:szCs w:val="24"/>
        </w:rPr>
        <w:t xml:space="preserve">1998 </w:t>
      </w:r>
      <w:r w:rsidRPr="005D25AB">
        <w:rPr>
          <w:rFonts w:ascii="Times New Roman" w:hAnsi="Times New Roman"/>
          <w:sz w:val="24"/>
          <w:szCs w:val="24"/>
        </w:rPr>
        <w:t>(</w:t>
      </w:r>
      <w:r w:rsidRPr="005D25AB">
        <w:rPr>
          <w:rFonts w:ascii="Times New Roman" w:hAnsi="Times New Roman"/>
          <w:b/>
          <w:bCs/>
          <w:i/>
          <w:iCs/>
          <w:sz w:val="24"/>
          <w:szCs w:val="24"/>
        </w:rPr>
        <w:t>CASR</w:t>
      </w:r>
      <w:r w:rsidRPr="005D25AB">
        <w:rPr>
          <w:rFonts w:ascii="Times New Roman" w:hAnsi="Times New Roman"/>
          <w:sz w:val="24"/>
          <w:szCs w:val="24"/>
        </w:rPr>
        <w:t xml:space="preserve">). The functions are prescribed in relation to aircraft that have been defined in the Part 149 MOS as </w:t>
      </w:r>
      <w:r w:rsidRPr="005D25AB">
        <w:rPr>
          <w:rFonts w:ascii="Times New Roman" w:hAnsi="Times New Roman"/>
          <w:b/>
          <w:bCs/>
          <w:i/>
          <w:iCs/>
          <w:sz w:val="24"/>
          <w:szCs w:val="24"/>
        </w:rPr>
        <w:t>Part 149 aircraft</w:t>
      </w:r>
      <w:r w:rsidRPr="005D25AB">
        <w:rPr>
          <w:rFonts w:ascii="Times New Roman" w:hAnsi="Times New Roman"/>
          <w:sz w:val="24"/>
          <w:szCs w:val="24"/>
        </w:rPr>
        <w:t xml:space="preserve">. These include the sport and recreation aircraft that have historically been exempted from provisions of CASR under Part 200 of CASR, and from provisions of </w:t>
      </w:r>
      <w:r w:rsidR="00251750" w:rsidRPr="005D25AB">
        <w:rPr>
          <w:rFonts w:ascii="Times New Roman" w:hAnsi="Times New Roman"/>
          <w:sz w:val="24"/>
          <w:szCs w:val="24"/>
        </w:rPr>
        <w:t xml:space="preserve">the </w:t>
      </w:r>
      <w:r w:rsidR="00251750" w:rsidRPr="005D25AB">
        <w:rPr>
          <w:rFonts w:ascii="Times New Roman" w:hAnsi="Times New Roman"/>
          <w:i/>
          <w:sz w:val="24"/>
          <w:szCs w:val="24"/>
        </w:rPr>
        <w:t>Civil Aviation Regulations 1988</w:t>
      </w:r>
      <w:r w:rsidRPr="005D25AB">
        <w:rPr>
          <w:rFonts w:ascii="Times New Roman" w:hAnsi="Times New Roman"/>
          <w:sz w:val="24"/>
          <w:szCs w:val="24"/>
        </w:rPr>
        <w:t xml:space="preserve"> under exemptions made by various Civil Aviation Orders known as the “</w:t>
      </w:r>
      <w:r w:rsidR="00122AFE" w:rsidRPr="005D25AB">
        <w:rPr>
          <w:rFonts w:ascii="Times New Roman" w:hAnsi="Times New Roman"/>
          <w:sz w:val="24"/>
          <w:szCs w:val="24"/>
        </w:rPr>
        <w:t xml:space="preserve">Part </w:t>
      </w:r>
      <w:r w:rsidRPr="005D25AB">
        <w:rPr>
          <w:rFonts w:ascii="Times New Roman" w:hAnsi="Times New Roman"/>
          <w:sz w:val="24"/>
          <w:szCs w:val="24"/>
        </w:rPr>
        <w:t>95 series CAOs”. These aircraft are generally the subject of new Parts 103 and</w:t>
      </w:r>
      <w:r w:rsidR="00122AFE" w:rsidRPr="005D25AB">
        <w:rPr>
          <w:rFonts w:ascii="Times New Roman" w:hAnsi="Times New Roman"/>
          <w:sz w:val="24"/>
          <w:szCs w:val="24"/>
        </w:rPr>
        <w:t xml:space="preserve"> </w:t>
      </w:r>
      <w:r w:rsidRPr="005D25AB">
        <w:rPr>
          <w:rFonts w:ascii="Times New Roman" w:hAnsi="Times New Roman"/>
          <w:sz w:val="24"/>
          <w:szCs w:val="24"/>
        </w:rPr>
        <w:t xml:space="preserve">131 of CASR, inserted into the CASR by the </w:t>
      </w:r>
      <w:r w:rsidRPr="005D25AB">
        <w:rPr>
          <w:rFonts w:ascii="Times New Roman" w:hAnsi="Times New Roman"/>
          <w:i/>
          <w:iCs/>
          <w:sz w:val="24"/>
          <w:szCs w:val="24"/>
        </w:rPr>
        <w:t>Civil Aviation Legislation Amendment (Parts 103, 105 and 131) Regulations</w:t>
      </w:r>
      <w:r w:rsidR="00BD305D">
        <w:rPr>
          <w:rFonts w:ascii="Times New Roman" w:hAnsi="Times New Roman"/>
          <w:i/>
          <w:iCs/>
          <w:sz w:val="24"/>
          <w:szCs w:val="24"/>
        </w:rPr>
        <w:t> </w:t>
      </w:r>
      <w:r w:rsidRPr="005D25AB">
        <w:rPr>
          <w:rFonts w:ascii="Times New Roman" w:hAnsi="Times New Roman"/>
          <w:i/>
          <w:iCs/>
          <w:sz w:val="24"/>
          <w:szCs w:val="24"/>
        </w:rPr>
        <w:t>2019</w:t>
      </w:r>
      <w:r w:rsidRPr="005D25AB">
        <w:rPr>
          <w:rFonts w:ascii="Times New Roman" w:hAnsi="Times New Roman"/>
          <w:sz w:val="24"/>
          <w:szCs w:val="24"/>
        </w:rPr>
        <w:t xml:space="preserve"> (the </w:t>
      </w:r>
      <w:r w:rsidRPr="005D25AB">
        <w:rPr>
          <w:rFonts w:ascii="Times New Roman" w:hAnsi="Times New Roman"/>
          <w:b/>
          <w:bCs/>
          <w:i/>
          <w:iCs/>
          <w:sz w:val="24"/>
          <w:szCs w:val="24"/>
        </w:rPr>
        <w:t>3</w:t>
      </w:r>
      <w:r w:rsidR="00122AFE" w:rsidRPr="005D25AB">
        <w:rPr>
          <w:rFonts w:ascii="Times New Roman" w:hAnsi="Times New Roman"/>
          <w:b/>
          <w:bCs/>
          <w:i/>
          <w:iCs/>
          <w:sz w:val="24"/>
          <w:szCs w:val="24"/>
        </w:rPr>
        <w:noBreakHyphen/>
      </w:r>
      <w:r w:rsidRPr="005D25AB">
        <w:rPr>
          <w:rFonts w:ascii="Times New Roman" w:hAnsi="Times New Roman"/>
          <w:b/>
          <w:bCs/>
          <w:i/>
          <w:iCs/>
          <w:sz w:val="24"/>
          <w:szCs w:val="24"/>
        </w:rPr>
        <w:t>pack regulations</w:t>
      </w:r>
      <w:r w:rsidRPr="005D25AB">
        <w:rPr>
          <w:rFonts w:ascii="Times New Roman" w:hAnsi="Times New Roman"/>
          <w:sz w:val="24"/>
          <w:szCs w:val="24"/>
        </w:rPr>
        <w:t xml:space="preserve">) </w:t>
      </w:r>
      <w:r w:rsidR="00775144" w:rsidRPr="005D25AB">
        <w:rPr>
          <w:rFonts w:ascii="Times New Roman" w:hAnsi="Times New Roman"/>
          <w:sz w:val="24"/>
          <w:szCs w:val="24"/>
        </w:rPr>
        <w:t>that commenced</w:t>
      </w:r>
      <w:r w:rsidRPr="005D25AB">
        <w:rPr>
          <w:rFonts w:ascii="Times New Roman" w:hAnsi="Times New Roman"/>
          <w:sz w:val="24"/>
          <w:szCs w:val="24"/>
        </w:rPr>
        <w:t xml:space="preserve"> on 2 December 2021.</w:t>
      </w:r>
    </w:p>
    <w:p w14:paraId="4663B38C" w14:textId="77777777" w:rsidR="000F29DE" w:rsidRPr="005D25AB" w:rsidRDefault="000F29DE" w:rsidP="000F29DE">
      <w:pPr>
        <w:spacing w:after="0" w:line="240" w:lineRule="auto"/>
        <w:rPr>
          <w:rFonts w:ascii="Times New Roman" w:hAnsi="Times New Roman"/>
          <w:i/>
          <w:iCs/>
          <w:sz w:val="24"/>
          <w:szCs w:val="24"/>
        </w:rPr>
      </w:pPr>
    </w:p>
    <w:p w14:paraId="04FE241F" w14:textId="637D9404" w:rsidR="00156355" w:rsidRPr="005D25AB" w:rsidRDefault="000F29DE" w:rsidP="001E278C">
      <w:pPr>
        <w:spacing w:after="0" w:line="240" w:lineRule="auto"/>
        <w:rPr>
          <w:rFonts w:ascii="Times New Roman" w:hAnsi="Times New Roman"/>
          <w:sz w:val="24"/>
          <w:szCs w:val="24"/>
        </w:rPr>
      </w:pPr>
      <w:r w:rsidRPr="005D25AB">
        <w:rPr>
          <w:rFonts w:ascii="Times New Roman" w:hAnsi="Times New Roman"/>
          <w:sz w:val="24"/>
          <w:szCs w:val="24"/>
        </w:rPr>
        <w:t xml:space="preserve">The </w:t>
      </w:r>
      <w:r w:rsidRPr="005D25AB">
        <w:rPr>
          <w:rFonts w:ascii="Times New Roman" w:hAnsi="Times New Roman"/>
          <w:i/>
          <w:iCs/>
          <w:sz w:val="24"/>
          <w:szCs w:val="24"/>
        </w:rPr>
        <w:t xml:space="preserve">Part 149 (Approved Self-administering Aviation Organisations) Amendment Manual of Standards 2021 </w:t>
      </w:r>
      <w:r w:rsidRPr="005D25AB">
        <w:rPr>
          <w:rFonts w:ascii="Times New Roman" w:hAnsi="Times New Roman"/>
          <w:sz w:val="24"/>
          <w:szCs w:val="24"/>
        </w:rPr>
        <w:t>makes only the consequential amendments of the Part 149 MOS necessary to ensure that the prescribed aviation administration functions that have been approved for existing ASAOs are correct following the commencement of the 3</w:t>
      </w:r>
      <w:r w:rsidR="00122AFE" w:rsidRPr="005D25AB">
        <w:rPr>
          <w:rFonts w:ascii="Times New Roman" w:hAnsi="Times New Roman"/>
          <w:sz w:val="24"/>
          <w:szCs w:val="24"/>
        </w:rPr>
        <w:noBreakHyphen/>
      </w:r>
      <w:r w:rsidRPr="005D25AB">
        <w:rPr>
          <w:rFonts w:ascii="Times New Roman" w:hAnsi="Times New Roman"/>
          <w:sz w:val="24"/>
          <w:szCs w:val="24"/>
        </w:rPr>
        <w:t>pack regulations and the interim arrangements that have been established to deal with the delay of the making of Manuals of Standards to support new Parts</w:t>
      </w:r>
      <w:r w:rsidR="00122AFE" w:rsidRPr="005D25AB">
        <w:rPr>
          <w:rFonts w:ascii="Times New Roman" w:hAnsi="Times New Roman"/>
          <w:sz w:val="24"/>
          <w:szCs w:val="24"/>
        </w:rPr>
        <w:t xml:space="preserve"> </w:t>
      </w:r>
      <w:r w:rsidRPr="005D25AB">
        <w:rPr>
          <w:rFonts w:ascii="Times New Roman" w:hAnsi="Times New Roman"/>
          <w:sz w:val="24"/>
          <w:szCs w:val="24"/>
        </w:rPr>
        <w:t>103 and 131 of CASR and</w:t>
      </w:r>
      <w:r w:rsidR="00652670" w:rsidRPr="005D25AB">
        <w:rPr>
          <w:rFonts w:ascii="Times New Roman" w:hAnsi="Times New Roman"/>
          <w:sz w:val="24"/>
          <w:szCs w:val="24"/>
        </w:rPr>
        <w:t xml:space="preserve"> </w:t>
      </w:r>
      <w:r w:rsidR="00214D9C" w:rsidRPr="005D25AB">
        <w:rPr>
          <w:rFonts w:ascii="Times New Roman" w:hAnsi="Times New Roman"/>
          <w:sz w:val="24"/>
          <w:szCs w:val="24"/>
        </w:rPr>
        <w:t xml:space="preserve">therefore to continue, broadly speaking, the </w:t>
      </w:r>
      <w:r w:rsidR="00652670" w:rsidRPr="005D25AB">
        <w:rPr>
          <w:rFonts w:ascii="Times New Roman" w:hAnsi="Times New Roman"/>
          <w:sz w:val="24"/>
          <w:szCs w:val="24"/>
        </w:rPr>
        <w:t>existing arrangements</w:t>
      </w:r>
      <w:r w:rsidR="00214D9C" w:rsidRPr="005D25AB">
        <w:rPr>
          <w:rFonts w:ascii="Times New Roman" w:hAnsi="Times New Roman"/>
          <w:sz w:val="24"/>
          <w:szCs w:val="24"/>
        </w:rPr>
        <w:t xml:space="preserve"> for the safe operation of the affected aircraft</w:t>
      </w:r>
      <w:r w:rsidRPr="005D25AB">
        <w:rPr>
          <w:rFonts w:ascii="Times New Roman" w:hAnsi="Times New Roman"/>
          <w:sz w:val="24"/>
          <w:szCs w:val="24"/>
        </w:rPr>
        <w:t>.</w:t>
      </w:r>
      <w:r w:rsidR="00C53AB4" w:rsidRPr="005D25AB">
        <w:rPr>
          <w:rFonts w:ascii="Times New Roman" w:hAnsi="Times New Roman"/>
          <w:sz w:val="24"/>
          <w:szCs w:val="24"/>
        </w:rPr>
        <w:t xml:space="preserve"> </w:t>
      </w:r>
      <w:r w:rsidR="00156355" w:rsidRPr="005D25AB">
        <w:rPr>
          <w:rFonts w:ascii="Times New Roman" w:hAnsi="Times New Roman"/>
          <w:sz w:val="24"/>
          <w:szCs w:val="24"/>
        </w:rPr>
        <w:t xml:space="preserve">The making of the </w:t>
      </w:r>
      <w:r w:rsidR="00122AFE" w:rsidRPr="005D25AB">
        <w:rPr>
          <w:rFonts w:ascii="Times New Roman" w:hAnsi="Times New Roman"/>
          <w:sz w:val="24"/>
          <w:szCs w:val="24"/>
        </w:rPr>
        <w:t xml:space="preserve">Parts </w:t>
      </w:r>
      <w:r w:rsidR="00156355" w:rsidRPr="005D25AB">
        <w:rPr>
          <w:rFonts w:ascii="Times New Roman" w:hAnsi="Times New Roman"/>
          <w:sz w:val="24"/>
          <w:szCs w:val="24"/>
        </w:rPr>
        <w:t>103 and 131 Manuals of Standards has been delayed in consultation with the established industry groups.</w:t>
      </w:r>
    </w:p>
    <w:p w14:paraId="6B3A051D" w14:textId="77777777" w:rsidR="00156355" w:rsidRPr="005D25AB" w:rsidRDefault="00156355" w:rsidP="001E278C">
      <w:pPr>
        <w:spacing w:after="0" w:line="240" w:lineRule="auto"/>
        <w:rPr>
          <w:rFonts w:ascii="Times New Roman" w:hAnsi="Times New Roman"/>
          <w:sz w:val="24"/>
          <w:szCs w:val="24"/>
        </w:rPr>
      </w:pPr>
    </w:p>
    <w:p w14:paraId="5953BC95" w14:textId="24F25BE8" w:rsidR="00156355" w:rsidRPr="005D25AB" w:rsidRDefault="00C53AB4" w:rsidP="001E278C">
      <w:pPr>
        <w:spacing w:after="0" w:line="240" w:lineRule="auto"/>
        <w:rPr>
          <w:rFonts w:ascii="Times New Roman" w:hAnsi="Times New Roman"/>
          <w:sz w:val="24"/>
          <w:szCs w:val="24"/>
        </w:rPr>
      </w:pPr>
      <w:r w:rsidRPr="005D25AB">
        <w:rPr>
          <w:rFonts w:ascii="Times New Roman" w:hAnsi="Times New Roman"/>
          <w:sz w:val="24"/>
          <w:szCs w:val="24"/>
        </w:rPr>
        <w:t>The amendments remove the references in the Part 103 MOS to</w:t>
      </w:r>
      <w:r w:rsidR="00775144" w:rsidRPr="005D25AB">
        <w:rPr>
          <w:rFonts w:ascii="Times New Roman" w:hAnsi="Times New Roman"/>
          <w:sz w:val="24"/>
          <w:szCs w:val="24"/>
        </w:rPr>
        <w:t xml:space="preserve"> sport and recreation aircraft </w:t>
      </w:r>
      <w:r w:rsidRPr="005D25AB">
        <w:rPr>
          <w:rFonts w:ascii="Times New Roman" w:hAnsi="Times New Roman"/>
          <w:sz w:val="24"/>
          <w:szCs w:val="24"/>
        </w:rPr>
        <w:t>that are not currently administered by an ASAO, but that</w:t>
      </w:r>
      <w:r w:rsidR="00C64F63" w:rsidRPr="005D25AB">
        <w:rPr>
          <w:rFonts w:ascii="Times New Roman" w:hAnsi="Times New Roman"/>
          <w:sz w:val="24"/>
          <w:szCs w:val="24"/>
        </w:rPr>
        <w:t>, unless otherwise exempted,</w:t>
      </w:r>
      <w:r w:rsidRPr="005D25AB">
        <w:rPr>
          <w:rFonts w:ascii="Times New Roman" w:hAnsi="Times New Roman"/>
          <w:sz w:val="24"/>
          <w:szCs w:val="24"/>
        </w:rPr>
        <w:t xml:space="preserve"> will be required to be administered under the Part 103 and 149 schemes</w:t>
      </w:r>
      <w:r w:rsidR="00C64F63" w:rsidRPr="005D25AB">
        <w:rPr>
          <w:rFonts w:ascii="Times New Roman" w:hAnsi="Times New Roman"/>
          <w:sz w:val="24"/>
          <w:szCs w:val="24"/>
        </w:rPr>
        <w:t xml:space="preserve"> when the Part 103 MOS is issued. </w:t>
      </w:r>
      <w:r w:rsidR="00050601" w:rsidRPr="005D25AB">
        <w:rPr>
          <w:rFonts w:ascii="Times New Roman" w:hAnsi="Times New Roman"/>
          <w:sz w:val="24"/>
          <w:szCs w:val="24"/>
        </w:rPr>
        <w:t>Transitional arrangements for these aircraft are provided in the reissue of the Civil Aviation Orders numbered 95.4; 95.8; 95.12 and 95.12.1.</w:t>
      </w:r>
    </w:p>
    <w:p w14:paraId="6B06502C" w14:textId="77777777" w:rsidR="00156355" w:rsidRPr="005D25AB" w:rsidRDefault="00156355" w:rsidP="001E278C">
      <w:pPr>
        <w:spacing w:after="0" w:line="240" w:lineRule="auto"/>
        <w:rPr>
          <w:rFonts w:ascii="Times New Roman" w:hAnsi="Times New Roman"/>
          <w:sz w:val="24"/>
          <w:szCs w:val="24"/>
        </w:rPr>
      </w:pPr>
    </w:p>
    <w:p w14:paraId="58A98C27" w14:textId="282ECF04" w:rsidR="000F29DE" w:rsidRPr="005D25AB" w:rsidRDefault="001E278C" w:rsidP="001E278C">
      <w:pPr>
        <w:spacing w:after="0" w:line="240" w:lineRule="auto"/>
        <w:rPr>
          <w:rFonts w:ascii="Times New Roman" w:hAnsi="Times New Roman"/>
          <w:iCs/>
          <w:sz w:val="24"/>
          <w:szCs w:val="24"/>
        </w:rPr>
      </w:pPr>
      <w:r w:rsidRPr="005D25AB">
        <w:rPr>
          <w:rFonts w:ascii="Times New Roman" w:hAnsi="Times New Roman"/>
          <w:iCs/>
          <w:sz w:val="24"/>
          <w:szCs w:val="24"/>
        </w:rPr>
        <w:t>This is an interim measure intended to reduce administrative complexity and possible regulatory burdens on a sport aviation body that may apply for a Part 149 certificate in the period before the Part 103 MOS is issued</w:t>
      </w:r>
      <w:r w:rsidR="002F34D8">
        <w:rPr>
          <w:rFonts w:ascii="Times New Roman" w:hAnsi="Times New Roman"/>
          <w:iCs/>
          <w:sz w:val="24"/>
          <w:szCs w:val="24"/>
        </w:rPr>
        <w:t>, proposed to be in 2022</w:t>
      </w:r>
      <w:r w:rsidRPr="005D25AB">
        <w:rPr>
          <w:rFonts w:ascii="Times New Roman" w:hAnsi="Times New Roman"/>
          <w:iCs/>
          <w:sz w:val="24"/>
          <w:szCs w:val="24"/>
        </w:rPr>
        <w:t>. An exposition prepared under the transitional scheme would not be sufficient to meet the requirements of the Part</w:t>
      </w:r>
      <w:r w:rsidR="001951C0">
        <w:rPr>
          <w:rFonts w:ascii="Times New Roman" w:hAnsi="Times New Roman"/>
          <w:iCs/>
          <w:sz w:val="24"/>
          <w:szCs w:val="24"/>
        </w:rPr>
        <w:t> </w:t>
      </w:r>
      <w:r w:rsidRPr="005D25AB">
        <w:rPr>
          <w:rFonts w:ascii="Times New Roman" w:hAnsi="Times New Roman"/>
          <w:iCs/>
          <w:sz w:val="24"/>
          <w:szCs w:val="24"/>
        </w:rPr>
        <w:t>103 framework and would need to be resubmitted or significantly amended to do so. The Part</w:t>
      </w:r>
      <w:r w:rsidR="001951C0">
        <w:rPr>
          <w:rFonts w:ascii="Times New Roman" w:hAnsi="Times New Roman"/>
          <w:iCs/>
          <w:sz w:val="24"/>
          <w:szCs w:val="24"/>
        </w:rPr>
        <w:t> </w:t>
      </w:r>
      <w:r w:rsidRPr="005D25AB">
        <w:rPr>
          <w:rFonts w:ascii="Times New Roman" w:hAnsi="Times New Roman"/>
          <w:iCs/>
          <w:sz w:val="24"/>
          <w:szCs w:val="24"/>
        </w:rPr>
        <w:t xml:space="preserve">149 MOS will be amended concurrently with the issue of the Part 103 MOS </w:t>
      </w:r>
      <w:r w:rsidR="004A279A" w:rsidRPr="005D25AB">
        <w:rPr>
          <w:rFonts w:ascii="Times New Roman" w:hAnsi="Times New Roman"/>
          <w:iCs/>
          <w:sz w:val="24"/>
          <w:szCs w:val="24"/>
        </w:rPr>
        <w:t>in 2022</w:t>
      </w:r>
      <w:r w:rsidR="00050601" w:rsidRPr="005D25AB">
        <w:rPr>
          <w:rFonts w:ascii="Times New Roman" w:hAnsi="Times New Roman"/>
          <w:iCs/>
          <w:sz w:val="24"/>
          <w:szCs w:val="24"/>
        </w:rPr>
        <w:t xml:space="preserve"> </w:t>
      </w:r>
      <w:r w:rsidRPr="005D25AB">
        <w:rPr>
          <w:rFonts w:ascii="Times New Roman" w:hAnsi="Times New Roman"/>
          <w:iCs/>
          <w:sz w:val="24"/>
          <w:szCs w:val="24"/>
        </w:rPr>
        <w:t xml:space="preserve">to include the aircraft. Part 103 requires a person who undertakes a </w:t>
      </w:r>
      <w:r w:rsidRPr="005D25AB">
        <w:rPr>
          <w:rFonts w:ascii="Times New Roman" w:hAnsi="Times New Roman"/>
          <w:b/>
          <w:bCs/>
          <w:i/>
          <w:sz w:val="24"/>
          <w:szCs w:val="24"/>
        </w:rPr>
        <w:t>Part 103 activity</w:t>
      </w:r>
      <w:r w:rsidRPr="005D25AB">
        <w:rPr>
          <w:rFonts w:ascii="Times New Roman" w:hAnsi="Times New Roman"/>
          <w:iCs/>
          <w:sz w:val="24"/>
          <w:szCs w:val="24"/>
        </w:rPr>
        <w:t xml:space="preserve"> (defined in regulation 103.010 of CASR) to hold an authorisation from a Part 103 ASAO unless otherwise required under the regulations.</w:t>
      </w:r>
    </w:p>
    <w:p w14:paraId="2430C9B1" w14:textId="77777777" w:rsidR="00844120" w:rsidRPr="005D25AB" w:rsidRDefault="00844120" w:rsidP="001E278C">
      <w:pPr>
        <w:spacing w:after="0" w:line="240" w:lineRule="auto"/>
        <w:rPr>
          <w:rFonts w:ascii="Times New Roman" w:hAnsi="Times New Roman"/>
          <w:iCs/>
          <w:sz w:val="24"/>
          <w:szCs w:val="24"/>
        </w:rPr>
      </w:pPr>
    </w:p>
    <w:p w14:paraId="04E0977B" w14:textId="79390D15" w:rsidR="00844120" w:rsidRPr="00F66C50" w:rsidRDefault="00844120" w:rsidP="00F66C50">
      <w:pPr>
        <w:spacing w:after="0" w:line="240" w:lineRule="auto"/>
        <w:rPr>
          <w:rFonts w:ascii="Times New Roman" w:eastAsia="Times New Roman" w:hAnsi="Times New Roman"/>
          <w:sz w:val="24"/>
          <w:szCs w:val="24"/>
        </w:rPr>
      </w:pPr>
      <w:r w:rsidRPr="00F66C50">
        <w:rPr>
          <w:rFonts w:ascii="Times New Roman" w:eastAsia="Times New Roman" w:hAnsi="Times New Roman"/>
          <w:sz w:val="24"/>
          <w:szCs w:val="24"/>
        </w:rPr>
        <w:t xml:space="preserve">Also, the amendments substitute the definition in section 11 </w:t>
      </w:r>
      <w:r w:rsidR="00511CC2" w:rsidRPr="00F66C50">
        <w:rPr>
          <w:rFonts w:ascii="Times New Roman" w:eastAsia="Times New Roman" w:hAnsi="Times New Roman"/>
          <w:sz w:val="24"/>
          <w:szCs w:val="24"/>
        </w:rPr>
        <w:t>(</w:t>
      </w:r>
      <w:r w:rsidR="007822D8" w:rsidRPr="00F66C50">
        <w:rPr>
          <w:rFonts w:ascii="Times New Roman" w:eastAsia="Times New Roman" w:hAnsi="Times New Roman"/>
          <w:sz w:val="24"/>
          <w:szCs w:val="24"/>
        </w:rPr>
        <w:t xml:space="preserve">relating to </w:t>
      </w:r>
      <w:r w:rsidRPr="00F66C50">
        <w:rPr>
          <w:rFonts w:ascii="Times New Roman" w:eastAsia="Times New Roman" w:hAnsi="Times New Roman"/>
          <w:sz w:val="24"/>
          <w:szCs w:val="24"/>
        </w:rPr>
        <w:t>balloons or hot air airships</w:t>
      </w:r>
      <w:r w:rsidR="00BC409B" w:rsidRPr="00F66C50">
        <w:rPr>
          <w:rFonts w:ascii="Times New Roman" w:eastAsia="Times New Roman" w:hAnsi="Times New Roman"/>
          <w:sz w:val="24"/>
          <w:szCs w:val="24"/>
        </w:rPr>
        <w:t xml:space="preserve"> that are Part 149 aircraft</w:t>
      </w:r>
      <w:r w:rsidR="00511CC2" w:rsidRPr="00F66C50">
        <w:rPr>
          <w:rFonts w:ascii="Times New Roman" w:eastAsia="Times New Roman" w:hAnsi="Times New Roman"/>
          <w:sz w:val="24"/>
          <w:szCs w:val="24"/>
        </w:rPr>
        <w:t>)</w:t>
      </w:r>
      <w:r w:rsidRPr="00F66C50">
        <w:rPr>
          <w:rFonts w:ascii="Times New Roman" w:eastAsia="Times New Roman" w:hAnsi="Times New Roman"/>
          <w:sz w:val="24"/>
          <w:szCs w:val="24"/>
        </w:rPr>
        <w:t xml:space="preserve"> </w:t>
      </w:r>
      <w:r w:rsidR="007822D8" w:rsidRPr="00F66C50">
        <w:rPr>
          <w:rFonts w:ascii="Times New Roman" w:eastAsia="Times New Roman" w:hAnsi="Times New Roman"/>
          <w:sz w:val="24"/>
          <w:szCs w:val="24"/>
        </w:rPr>
        <w:t>to make it consistent</w:t>
      </w:r>
      <w:r w:rsidRPr="00F66C50">
        <w:rPr>
          <w:rFonts w:ascii="Times New Roman" w:eastAsia="Times New Roman" w:hAnsi="Times New Roman"/>
          <w:sz w:val="24"/>
          <w:szCs w:val="24"/>
        </w:rPr>
        <w:t xml:space="preserve"> with Part 131 of CASR which commenced on 2</w:t>
      </w:r>
      <w:r w:rsidR="00222F53" w:rsidRPr="00F66C50">
        <w:rPr>
          <w:rFonts w:ascii="Times New Roman" w:eastAsia="Times New Roman" w:hAnsi="Times New Roman"/>
          <w:sz w:val="24"/>
          <w:szCs w:val="24"/>
        </w:rPr>
        <w:t xml:space="preserve"> </w:t>
      </w:r>
      <w:r w:rsidRPr="00F66C50">
        <w:rPr>
          <w:rFonts w:ascii="Times New Roman" w:eastAsia="Times New Roman" w:hAnsi="Times New Roman"/>
          <w:sz w:val="24"/>
          <w:szCs w:val="24"/>
        </w:rPr>
        <w:t xml:space="preserve">December 2021. A Part 131 aircraft is now subject to the reissued </w:t>
      </w:r>
      <w:r w:rsidRPr="00F66C50">
        <w:rPr>
          <w:rFonts w:ascii="Times New Roman" w:eastAsia="Times New Roman" w:hAnsi="Times New Roman"/>
          <w:i/>
          <w:iCs/>
          <w:sz w:val="24"/>
          <w:szCs w:val="24"/>
        </w:rPr>
        <w:t>Civil Aviation Order</w:t>
      </w:r>
      <w:r w:rsidR="001951C0">
        <w:rPr>
          <w:rFonts w:ascii="Times New Roman" w:eastAsia="Times New Roman" w:hAnsi="Times New Roman"/>
          <w:i/>
          <w:iCs/>
          <w:sz w:val="24"/>
          <w:szCs w:val="24"/>
        </w:rPr>
        <w:t> </w:t>
      </w:r>
      <w:r w:rsidRPr="00F66C50">
        <w:rPr>
          <w:rFonts w:ascii="Times New Roman" w:eastAsia="Times New Roman" w:hAnsi="Times New Roman"/>
          <w:i/>
          <w:iCs/>
          <w:sz w:val="24"/>
          <w:szCs w:val="24"/>
        </w:rPr>
        <w:t>95.54</w:t>
      </w:r>
      <w:r w:rsidRPr="00F66C50">
        <w:rPr>
          <w:rFonts w:ascii="Times New Roman" w:eastAsia="Times New Roman" w:hAnsi="Times New Roman"/>
          <w:sz w:val="24"/>
          <w:szCs w:val="24"/>
        </w:rPr>
        <w:t>, which provides a scheme for the safe operation of Part 131 aircraft conducting Part 131 recreational activities and specialised balloon operations while the making of the Part 131 MOS is delayed for further consultation with the established industry group.</w:t>
      </w:r>
    </w:p>
    <w:p w14:paraId="4F42DB3E" w14:textId="77777777" w:rsidR="000F29DE" w:rsidRPr="005D25AB" w:rsidRDefault="000F29DE" w:rsidP="000F29DE">
      <w:pPr>
        <w:spacing w:after="0" w:line="240" w:lineRule="auto"/>
        <w:rPr>
          <w:rFonts w:ascii="Times New Roman" w:hAnsi="Times New Roman"/>
          <w:sz w:val="24"/>
          <w:szCs w:val="24"/>
        </w:rPr>
      </w:pPr>
    </w:p>
    <w:p w14:paraId="5D0E9A41" w14:textId="2756AE3C" w:rsidR="005D6056" w:rsidRPr="005D25AB" w:rsidRDefault="005D6056" w:rsidP="005D6056">
      <w:pPr>
        <w:spacing w:after="0" w:line="240" w:lineRule="auto"/>
        <w:rPr>
          <w:rFonts w:ascii="Times New Roman" w:eastAsia="Times New Roman" w:hAnsi="Times New Roman"/>
          <w:sz w:val="24"/>
          <w:szCs w:val="24"/>
        </w:rPr>
      </w:pPr>
      <w:r w:rsidRPr="005D25AB">
        <w:rPr>
          <w:rFonts w:ascii="Times New Roman" w:eastAsia="Times New Roman" w:hAnsi="Times New Roman"/>
          <w:sz w:val="24"/>
          <w:szCs w:val="24"/>
        </w:rPr>
        <w:t xml:space="preserve">The function in section 25 of the Part 149 MOS relates to the administration of parachute operators (other than parachute training operators). Following feedback from the established industry group that the function has not been, and is unlikely to be, taken up </w:t>
      </w:r>
      <w:r w:rsidR="00335B42" w:rsidRPr="005D25AB">
        <w:rPr>
          <w:rFonts w:ascii="Times New Roman" w:eastAsia="Times New Roman" w:hAnsi="Times New Roman"/>
          <w:sz w:val="24"/>
          <w:szCs w:val="24"/>
        </w:rPr>
        <w:t>by</w:t>
      </w:r>
      <w:r w:rsidRPr="005D25AB">
        <w:rPr>
          <w:rFonts w:ascii="Times New Roman" w:eastAsia="Times New Roman" w:hAnsi="Times New Roman"/>
          <w:sz w:val="24"/>
          <w:szCs w:val="24"/>
        </w:rPr>
        <w:t xml:space="preserve"> parachuting ASAOs for the purposes of the Part 149 MOS, the </w:t>
      </w:r>
      <w:r w:rsidR="0096036C" w:rsidRPr="005D25AB">
        <w:rPr>
          <w:rFonts w:ascii="Times New Roman" w:eastAsia="Times New Roman" w:hAnsi="Times New Roman"/>
          <w:sz w:val="24"/>
          <w:szCs w:val="24"/>
        </w:rPr>
        <w:t xml:space="preserve">instrument amends the </w:t>
      </w:r>
      <w:r w:rsidRPr="005D25AB">
        <w:rPr>
          <w:rFonts w:ascii="Times New Roman" w:eastAsia="Times New Roman" w:hAnsi="Times New Roman"/>
          <w:sz w:val="24"/>
          <w:szCs w:val="24"/>
        </w:rPr>
        <w:t>MOS to remove the function.</w:t>
      </w:r>
    </w:p>
    <w:p w14:paraId="0075E59E" w14:textId="77777777" w:rsidR="00FA7327" w:rsidRPr="00F66C50" w:rsidRDefault="00FA7327" w:rsidP="00F66C50">
      <w:pPr>
        <w:spacing w:after="0" w:line="240" w:lineRule="auto"/>
        <w:rPr>
          <w:rFonts w:ascii="Times New Roman" w:eastAsia="Times New Roman" w:hAnsi="Times New Roman"/>
          <w:sz w:val="24"/>
          <w:szCs w:val="24"/>
        </w:rPr>
      </w:pPr>
    </w:p>
    <w:p w14:paraId="516CE0F9" w14:textId="77777777" w:rsidR="006D6009" w:rsidRPr="005D25AB" w:rsidRDefault="006D6009" w:rsidP="006D6009">
      <w:pPr>
        <w:spacing w:after="0" w:line="240" w:lineRule="auto"/>
        <w:rPr>
          <w:rFonts w:ascii="Times New Roman" w:hAnsi="Times New Roman"/>
          <w:b/>
          <w:sz w:val="24"/>
          <w:szCs w:val="24"/>
        </w:rPr>
      </w:pPr>
      <w:r w:rsidRPr="005D25AB">
        <w:rPr>
          <w:rFonts w:ascii="Times New Roman" w:hAnsi="Times New Roman"/>
          <w:b/>
          <w:sz w:val="24"/>
          <w:szCs w:val="24"/>
        </w:rPr>
        <w:t>Human rights implications</w:t>
      </w:r>
    </w:p>
    <w:p w14:paraId="58FF9203" w14:textId="77777777" w:rsidR="006D6009" w:rsidRPr="005D25AB" w:rsidRDefault="006D6009" w:rsidP="006D6009">
      <w:pPr>
        <w:spacing w:after="0" w:line="240" w:lineRule="auto"/>
        <w:rPr>
          <w:rFonts w:ascii="Times New Roman" w:hAnsi="Times New Roman"/>
          <w:sz w:val="24"/>
          <w:szCs w:val="24"/>
        </w:rPr>
      </w:pPr>
      <w:r w:rsidRPr="005D25AB">
        <w:rPr>
          <w:rFonts w:ascii="Times New Roman" w:hAnsi="Times New Roman"/>
          <w:sz w:val="24"/>
          <w:szCs w:val="24"/>
        </w:rPr>
        <w:t xml:space="preserve">This legislative instrument </w:t>
      </w:r>
      <w:bookmarkStart w:id="2" w:name="_Hlk508024160"/>
      <w:r w:rsidRPr="005D25AB">
        <w:rPr>
          <w:rFonts w:ascii="Times New Roman" w:hAnsi="Times New Roman"/>
          <w:sz w:val="24"/>
          <w:szCs w:val="24"/>
        </w:rPr>
        <w:t>does not engage any of the applicable rights or freedoms</w:t>
      </w:r>
      <w:bookmarkEnd w:id="2"/>
      <w:r w:rsidRPr="005D25AB">
        <w:rPr>
          <w:rFonts w:ascii="Times New Roman" w:hAnsi="Times New Roman"/>
          <w:sz w:val="24"/>
          <w:szCs w:val="24"/>
        </w:rPr>
        <w:t>.</w:t>
      </w:r>
    </w:p>
    <w:p w14:paraId="5F9169F6" w14:textId="77777777" w:rsidR="006D6009" w:rsidRPr="005D25AB" w:rsidRDefault="006D6009" w:rsidP="006D6009">
      <w:pPr>
        <w:spacing w:after="0" w:line="240" w:lineRule="auto"/>
        <w:rPr>
          <w:rFonts w:ascii="Times New Roman" w:hAnsi="Times New Roman"/>
          <w:sz w:val="24"/>
          <w:szCs w:val="24"/>
        </w:rPr>
      </w:pPr>
    </w:p>
    <w:p w14:paraId="53CF71C0" w14:textId="77777777" w:rsidR="006D6009" w:rsidRPr="005D25AB" w:rsidRDefault="006D6009" w:rsidP="006D6009">
      <w:pPr>
        <w:spacing w:after="0" w:line="240" w:lineRule="auto"/>
        <w:rPr>
          <w:rFonts w:ascii="Times New Roman" w:hAnsi="Times New Roman"/>
          <w:b/>
          <w:sz w:val="24"/>
          <w:szCs w:val="24"/>
        </w:rPr>
      </w:pPr>
      <w:r w:rsidRPr="005D25AB">
        <w:rPr>
          <w:rFonts w:ascii="Times New Roman" w:hAnsi="Times New Roman"/>
          <w:b/>
          <w:sz w:val="24"/>
          <w:szCs w:val="24"/>
        </w:rPr>
        <w:t>Conclusion</w:t>
      </w:r>
    </w:p>
    <w:p w14:paraId="584BB8BA" w14:textId="77777777" w:rsidR="006D6009" w:rsidRPr="005D25AB" w:rsidRDefault="006D6009" w:rsidP="006D6009">
      <w:pPr>
        <w:spacing w:after="0" w:line="240" w:lineRule="auto"/>
        <w:rPr>
          <w:rFonts w:ascii="Times New Roman" w:hAnsi="Times New Roman"/>
          <w:sz w:val="24"/>
          <w:szCs w:val="24"/>
        </w:rPr>
      </w:pPr>
      <w:r w:rsidRPr="005D25AB">
        <w:rPr>
          <w:rFonts w:ascii="Times New Roman" w:hAnsi="Times New Roman"/>
          <w:sz w:val="24"/>
          <w:szCs w:val="24"/>
        </w:rPr>
        <w:t>This legislative instrument is compatible with human rights as it does not raise any human rights issues.</w:t>
      </w:r>
    </w:p>
    <w:p w14:paraId="6BFA9993" w14:textId="77777777" w:rsidR="006D6009" w:rsidRPr="005D25AB" w:rsidRDefault="006D6009" w:rsidP="006D6009">
      <w:pPr>
        <w:spacing w:after="0" w:line="240" w:lineRule="auto"/>
        <w:rPr>
          <w:rFonts w:ascii="Times New Roman" w:hAnsi="Times New Roman"/>
          <w:b/>
          <w:bCs/>
          <w:sz w:val="24"/>
          <w:szCs w:val="24"/>
        </w:rPr>
      </w:pPr>
    </w:p>
    <w:p w14:paraId="07E28CB9" w14:textId="77777777" w:rsidR="006D6009" w:rsidRPr="005D25AB" w:rsidRDefault="006D6009" w:rsidP="006D6009">
      <w:pPr>
        <w:spacing w:after="0" w:line="240" w:lineRule="auto"/>
        <w:rPr>
          <w:rFonts w:ascii="Times New Roman" w:hAnsi="Times New Roman"/>
          <w:b/>
          <w:bCs/>
          <w:sz w:val="24"/>
          <w:szCs w:val="24"/>
        </w:rPr>
      </w:pPr>
    </w:p>
    <w:p w14:paraId="193D537A" w14:textId="77777777" w:rsidR="006D6009" w:rsidRPr="005D25AB" w:rsidRDefault="006D6009" w:rsidP="005D25AB">
      <w:pPr>
        <w:spacing w:after="0" w:line="240" w:lineRule="auto"/>
        <w:rPr>
          <w:rFonts w:ascii="Times New Roman" w:hAnsi="Times New Roman"/>
          <w:b/>
          <w:bCs/>
          <w:sz w:val="24"/>
          <w:szCs w:val="24"/>
        </w:rPr>
      </w:pPr>
    </w:p>
    <w:p w14:paraId="12C86189" w14:textId="3757F670" w:rsidR="006D6009" w:rsidRPr="005D25AB" w:rsidRDefault="006D6009" w:rsidP="006D6009">
      <w:pPr>
        <w:spacing w:after="0" w:line="240" w:lineRule="auto"/>
        <w:jc w:val="center"/>
        <w:rPr>
          <w:rFonts w:ascii="Times New Roman" w:hAnsi="Times New Roman"/>
          <w:sz w:val="24"/>
          <w:szCs w:val="24"/>
        </w:rPr>
      </w:pPr>
      <w:r w:rsidRPr="005D25AB">
        <w:rPr>
          <w:rFonts w:ascii="Times New Roman" w:hAnsi="Times New Roman"/>
          <w:b/>
          <w:bCs/>
          <w:sz w:val="24"/>
          <w:szCs w:val="24"/>
        </w:rPr>
        <w:t>Civil Aviation Safety Authority</w:t>
      </w:r>
    </w:p>
    <w:p w14:paraId="2731E207" w14:textId="5AF5577E" w:rsidR="00315D86" w:rsidRPr="00F66C50" w:rsidRDefault="00315D86" w:rsidP="00F66C50">
      <w:pPr>
        <w:pageBreakBefore/>
        <w:spacing w:after="120" w:line="240" w:lineRule="auto"/>
        <w:jc w:val="right"/>
        <w:rPr>
          <w:rFonts w:ascii="Times New Roman" w:hAnsi="Times New Roman"/>
          <w:b/>
          <w:sz w:val="24"/>
          <w:szCs w:val="24"/>
          <w:lang w:eastAsia="en-AU"/>
        </w:rPr>
      </w:pPr>
      <w:r w:rsidRPr="00F66C50">
        <w:rPr>
          <w:rFonts w:ascii="Times New Roman" w:hAnsi="Times New Roman"/>
          <w:b/>
          <w:sz w:val="24"/>
          <w:szCs w:val="24"/>
          <w:lang w:eastAsia="en-AU"/>
        </w:rPr>
        <w:t>A</w:t>
      </w:r>
      <w:r w:rsidR="00D349E1" w:rsidRPr="00F66C50">
        <w:rPr>
          <w:rFonts w:ascii="Times New Roman" w:hAnsi="Times New Roman"/>
          <w:b/>
          <w:sz w:val="24"/>
          <w:szCs w:val="24"/>
          <w:lang w:eastAsia="en-AU"/>
        </w:rPr>
        <w:t xml:space="preserve">ttachment </w:t>
      </w:r>
      <w:r w:rsidRPr="00F66C50">
        <w:rPr>
          <w:rFonts w:ascii="Times New Roman" w:hAnsi="Times New Roman"/>
          <w:b/>
          <w:sz w:val="24"/>
          <w:szCs w:val="24"/>
          <w:lang w:eastAsia="en-AU"/>
        </w:rPr>
        <w:t>2</w:t>
      </w:r>
    </w:p>
    <w:p w14:paraId="2078EEC4" w14:textId="77777777" w:rsidR="008C2809" w:rsidRPr="005D25AB" w:rsidRDefault="008C2809" w:rsidP="005D25AB">
      <w:pPr>
        <w:shd w:val="clear" w:color="auto" w:fill="FFFFFF" w:themeFill="background1"/>
        <w:spacing w:before="240"/>
        <w:rPr>
          <w:rFonts w:ascii="Arial" w:hAnsi="Arial" w:cs="Arial"/>
          <w:b/>
          <w:iCs/>
        </w:rPr>
      </w:pPr>
      <w:r w:rsidRPr="005D25AB">
        <w:rPr>
          <w:rFonts w:ascii="Arial" w:eastAsia="Times New Roman" w:hAnsi="Arial"/>
          <w:b/>
          <w:color w:val="000000" w:themeColor="text1"/>
          <w:sz w:val="24"/>
          <w:szCs w:val="24"/>
        </w:rPr>
        <w:t>Part 149 (Approved Self-administering Aviation Organisations) Amendment Manual of Standards 2021</w:t>
      </w:r>
    </w:p>
    <w:p w14:paraId="117DB48B" w14:textId="196C1B10" w:rsidR="008C2809" w:rsidRPr="005D25AB" w:rsidRDefault="008C2809" w:rsidP="008C2809">
      <w:pPr>
        <w:shd w:val="clear" w:color="auto" w:fill="FFFFFF" w:themeFill="background1"/>
        <w:rPr>
          <w:rStyle w:val="boldunderline"/>
          <w:sz w:val="24"/>
          <w:szCs w:val="24"/>
        </w:rPr>
      </w:pPr>
      <w:r w:rsidRPr="005D25AB">
        <w:rPr>
          <w:rFonts w:ascii="Arial" w:hAnsi="Arial" w:cs="Arial"/>
          <w:b/>
          <w:iCs/>
          <w:sz w:val="24"/>
          <w:szCs w:val="24"/>
        </w:rPr>
        <w:t>Explanation of Schedule 1 Amendments</w:t>
      </w:r>
    </w:p>
    <w:p w14:paraId="1E84017B" w14:textId="77777777" w:rsidR="008C2809" w:rsidRPr="00F66C50" w:rsidRDefault="008C2809" w:rsidP="00F66C50">
      <w:pPr>
        <w:spacing w:after="0" w:line="240" w:lineRule="auto"/>
        <w:rPr>
          <w:rFonts w:ascii="Times New Roman" w:hAnsi="Times New Roman"/>
          <w:b/>
          <w:bCs/>
          <w:sz w:val="24"/>
          <w:szCs w:val="24"/>
        </w:rPr>
      </w:pPr>
    </w:p>
    <w:tbl>
      <w:tblPr>
        <w:tblStyle w:val="TableGrid"/>
        <w:tblW w:w="0" w:type="auto"/>
        <w:tblLayout w:type="fixed"/>
        <w:tblLook w:val="04A0" w:firstRow="1" w:lastRow="0" w:firstColumn="1" w:lastColumn="0" w:noHBand="0" w:noVBand="1"/>
        <w:tblCaption w:val=""/>
        <w:tblDescription w:val=""/>
      </w:tblPr>
      <w:tblGrid>
        <w:gridCol w:w="704"/>
        <w:gridCol w:w="2410"/>
        <w:gridCol w:w="2281"/>
        <w:gridCol w:w="3389"/>
      </w:tblGrid>
      <w:tr w:rsidR="008C2809" w:rsidRPr="005D25AB" w14:paraId="45AB48AC" w14:textId="77777777" w:rsidTr="00BC5D10">
        <w:trPr>
          <w:tblHeader/>
        </w:trPr>
        <w:tc>
          <w:tcPr>
            <w:tcW w:w="704" w:type="dxa"/>
            <w:tcBorders>
              <w:top w:val="single" w:sz="8" w:space="0" w:color="auto"/>
              <w:bottom w:val="single" w:sz="8" w:space="0" w:color="auto"/>
            </w:tcBorders>
            <w:hideMark/>
          </w:tcPr>
          <w:p w14:paraId="49397C03" w14:textId="77777777" w:rsidR="008C2809" w:rsidRPr="005D25AB" w:rsidRDefault="008C2809" w:rsidP="00BC5D10">
            <w:pPr>
              <w:spacing w:before="45" w:after="45"/>
              <w:rPr>
                <w:rFonts w:ascii="Times New Roman" w:hAnsi="Times New Roman"/>
                <w:b/>
              </w:rPr>
            </w:pPr>
            <w:r w:rsidRPr="005D25AB">
              <w:rPr>
                <w:rFonts w:ascii="Times New Roman" w:hAnsi="Times New Roman"/>
                <w:b/>
              </w:rPr>
              <w:t>Item</w:t>
            </w:r>
          </w:p>
        </w:tc>
        <w:tc>
          <w:tcPr>
            <w:tcW w:w="2410" w:type="dxa"/>
            <w:tcBorders>
              <w:top w:val="single" w:sz="8" w:space="0" w:color="auto"/>
              <w:bottom w:val="single" w:sz="8" w:space="0" w:color="auto"/>
            </w:tcBorders>
            <w:hideMark/>
          </w:tcPr>
          <w:p w14:paraId="3D575F00" w14:textId="77777777" w:rsidR="008C2809" w:rsidRPr="005D25AB" w:rsidRDefault="008C2809" w:rsidP="00BC5D10">
            <w:pPr>
              <w:spacing w:before="45" w:after="45"/>
              <w:rPr>
                <w:rFonts w:ascii="Times New Roman" w:hAnsi="Times New Roman"/>
                <w:b/>
              </w:rPr>
            </w:pPr>
            <w:r w:rsidRPr="005D25AB">
              <w:rPr>
                <w:rFonts w:ascii="Times New Roman" w:hAnsi="Times New Roman"/>
                <w:b/>
              </w:rPr>
              <w:t>Provision referenced</w:t>
            </w:r>
          </w:p>
        </w:tc>
        <w:tc>
          <w:tcPr>
            <w:tcW w:w="2281" w:type="dxa"/>
            <w:tcBorders>
              <w:top w:val="single" w:sz="8" w:space="0" w:color="auto"/>
              <w:bottom w:val="single" w:sz="8" w:space="0" w:color="auto"/>
            </w:tcBorders>
            <w:hideMark/>
          </w:tcPr>
          <w:p w14:paraId="5BE449A8" w14:textId="77777777" w:rsidR="008C2809" w:rsidRPr="005D25AB" w:rsidRDefault="008C2809" w:rsidP="00BC5D10">
            <w:pPr>
              <w:spacing w:before="45" w:after="45"/>
              <w:rPr>
                <w:rFonts w:ascii="Times New Roman" w:hAnsi="Times New Roman"/>
                <w:b/>
              </w:rPr>
            </w:pPr>
            <w:r w:rsidRPr="005D25AB">
              <w:rPr>
                <w:rFonts w:ascii="Times New Roman" w:hAnsi="Times New Roman"/>
                <w:b/>
              </w:rPr>
              <w:t>Amendment</w:t>
            </w:r>
          </w:p>
        </w:tc>
        <w:tc>
          <w:tcPr>
            <w:tcW w:w="3389" w:type="dxa"/>
            <w:tcBorders>
              <w:top w:val="single" w:sz="8" w:space="0" w:color="auto"/>
              <w:bottom w:val="single" w:sz="8" w:space="0" w:color="auto"/>
            </w:tcBorders>
            <w:hideMark/>
          </w:tcPr>
          <w:p w14:paraId="5FEA96E2" w14:textId="77777777" w:rsidR="008C2809" w:rsidRPr="005D25AB" w:rsidRDefault="008C2809" w:rsidP="00BC5D10">
            <w:pPr>
              <w:spacing w:before="45" w:after="45"/>
              <w:rPr>
                <w:rFonts w:ascii="Times New Roman" w:hAnsi="Times New Roman"/>
                <w:b/>
              </w:rPr>
            </w:pPr>
            <w:r w:rsidRPr="005D25AB">
              <w:rPr>
                <w:rFonts w:ascii="Times New Roman" w:hAnsi="Times New Roman"/>
                <w:b/>
              </w:rPr>
              <w:t>Description</w:t>
            </w:r>
          </w:p>
        </w:tc>
      </w:tr>
      <w:tr w:rsidR="008C2809" w:rsidRPr="005D25AB" w14:paraId="272537CE" w14:textId="77777777" w:rsidTr="00BC5D10">
        <w:tc>
          <w:tcPr>
            <w:tcW w:w="704" w:type="dxa"/>
            <w:tcBorders>
              <w:top w:val="single" w:sz="8" w:space="0" w:color="auto"/>
            </w:tcBorders>
            <w:hideMark/>
          </w:tcPr>
          <w:p w14:paraId="570FCFE4" w14:textId="77777777" w:rsidR="008C2809" w:rsidRPr="005D25AB" w:rsidRDefault="008C2809" w:rsidP="00BC5D10">
            <w:pPr>
              <w:rPr>
                <w:rFonts w:ascii="Times New Roman" w:hAnsi="Times New Roman"/>
                <w:bCs/>
              </w:rPr>
            </w:pPr>
            <w:r w:rsidRPr="005D25AB">
              <w:rPr>
                <w:rFonts w:ascii="Times New Roman" w:hAnsi="Times New Roman"/>
                <w:bCs/>
              </w:rPr>
              <w:t>[1]</w:t>
            </w:r>
          </w:p>
        </w:tc>
        <w:tc>
          <w:tcPr>
            <w:tcW w:w="2410" w:type="dxa"/>
            <w:tcBorders>
              <w:top w:val="single" w:sz="8" w:space="0" w:color="auto"/>
            </w:tcBorders>
            <w:hideMark/>
          </w:tcPr>
          <w:p w14:paraId="14A73CC4" w14:textId="77777777" w:rsidR="008C2809" w:rsidRPr="005D25AB" w:rsidRDefault="008C2809" w:rsidP="00BC5D10">
            <w:pPr>
              <w:rPr>
                <w:rFonts w:ascii="Times New Roman" w:hAnsi="Times New Roman"/>
                <w:bCs/>
              </w:rPr>
            </w:pPr>
            <w:r w:rsidRPr="005D25AB">
              <w:rPr>
                <w:rFonts w:ascii="Times New Roman" w:hAnsi="Times New Roman"/>
              </w:rPr>
              <w:t xml:space="preserve">Subsection 5(1), definitions of </w:t>
            </w:r>
            <w:r w:rsidRPr="005D25AB">
              <w:rPr>
                <w:rFonts w:ascii="Times New Roman" w:hAnsi="Times New Roman"/>
                <w:i/>
                <w:iCs/>
              </w:rPr>
              <w:t xml:space="preserve">aerial application operation, aerial mustering </w:t>
            </w:r>
            <w:r w:rsidRPr="005D25AB">
              <w:rPr>
                <w:rFonts w:ascii="Times New Roman" w:hAnsi="Times New Roman"/>
              </w:rPr>
              <w:t xml:space="preserve">and </w:t>
            </w:r>
            <w:r w:rsidRPr="005D25AB">
              <w:rPr>
                <w:rFonts w:ascii="Times New Roman" w:hAnsi="Times New Roman"/>
                <w:i/>
                <w:iCs/>
              </w:rPr>
              <w:t>applicable CAO</w:t>
            </w:r>
          </w:p>
        </w:tc>
        <w:tc>
          <w:tcPr>
            <w:tcW w:w="2281" w:type="dxa"/>
            <w:tcBorders>
              <w:top w:val="single" w:sz="8" w:space="0" w:color="auto"/>
            </w:tcBorders>
            <w:hideMark/>
          </w:tcPr>
          <w:p w14:paraId="6ED2E3FF" w14:textId="77777777" w:rsidR="008C2809" w:rsidRPr="005D25AB" w:rsidRDefault="008C2809" w:rsidP="00BC5D10">
            <w:pPr>
              <w:rPr>
                <w:rFonts w:ascii="Times New Roman" w:hAnsi="Times New Roman"/>
                <w:bCs/>
              </w:rPr>
            </w:pPr>
            <w:r w:rsidRPr="005D25AB">
              <w:rPr>
                <w:rFonts w:ascii="Times New Roman" w:hAnsi="Times New Roman"/>
                <w:bCs/>
              </w:rPr>
              <w:t>Omitting the definitions</w:t>
            </w:r>
          </w:p>
        </w:tc>
        <w:tc>
          <w:tcPr>
            <w:tcW w:w="3389" w:type="dxa"/>
            <w:tcBorders>
              <w:top w:val="single" w:sz="8" w:space="0" w:color="auto"/>
            </w:tcBorders>
            <w:hideMark/>
          </w:tcPr>
          <w:p w14:paraId="2B81A1B4" w14:textId="0240B519" w:rsidR="008C2809" w:rsidRPr="005D25AB" w:rsidRDefault="008C2809" w:rsidP="00BC5D10">
            <w:pPr>
              <w:rPr>
                <w:rFonts w:ascii="Times New Roman" w:hAnsi="Times New Roman"/>
                <w:u w:val="single"/>
              </w:rPr>
            </w:pPr>
            <w:r w:rsidRPr="005D25AB">
              <w:rPr>
                <w:rFonts w:ascii="Times New Roman" w:hAnsi="Times New Roman"/>
              </w:rPr>
              <w:t>Definition is used in a section of the Part 149 MOS that is repealed</w:t>
            </w:r>
          </w:p>
        </w:tc>
      </w:tr>
      <w:tr w:rsidR="008C2809" w:rsidRPr="005D25AB" w14:paraId="520B48C5" w14:textId="77777777" w:rsidTr="00BC5D10">
        <w:tc>
          <w:tcPr>
            <w:tcW w:w="704" w:type="dxa"/>
            <w:hideMark/>
          </w:tcPr>
          <w:p w14:paraId="59DAA344" w14:textId="77777777" w:rsidR="008C2809" w:rsidRPr="005D25AB" w:rsidRDefault="008C2809" w:rsidP="00BC5D10">
            <w:pPr>
              <w:rPr>
                <w:rFonts w:ascii="Times New Roman" w:hAnsi="Times New Roman"/>
                <w:bCs/>
              </w:rPr>
            </w:pPr>
            <w:r w:rsidRPr="005D25AB">
              <w:rPr>
                <w:rFonts w:ascii="Times New Roman" w:hAnsi="Times New Roman"/>
                <w:bCs/>
              </w:rPr>
              <w:t>[2]</w:t>
            </w:r>
          </w:p>
        </w:tc>
        <w:tc>
          <w:tcPr>
            <w:tcW w:w="2410" w:type="dxa"/>
            <w:hideMark/>
          </w:tcPr>
          <w:p w14:paraId="33B641D8" w14:textId="77777777" w:rsidR="008C2809" w:rsidRPr="005D25AB" w:rsidRDefault="008C2809" w:rsidP="00BC5D10">
            <w:pPr>
              <w:rPr>
                <w:rFonts w:ascii="Times New Roman" w:hAnsi="Times New Roman"/>
              </w:rPr>
            </w:pPr>
            <w:r w:rsidRPr="005D25AB">
              <w:rPr>
                <w:rFonts w:ascii="Times New Roman" w:hAnsi="Times New Roman"/>
              </w:rPr>
              <w:t>Subsection 5(1), definitions of:</w:t>
            </w:r>
          </w:p>
          <w:p w14:paraId="7208C2A6" w14:textId="77777777" w:rsidR="008C2809" w:rsidRPr="005D25AB" w:rsidRDefault="008C2809" w:rsidP="00BC5D10">
            <w:pPr>
              <w:rPr>
                <w:rFonts w:ascii="Times New Roman" w:hAnsi="Times New Roman"/>
              </w:rPr>
            </w:pPr>
          </w:p>
          <w:p w14:paraId="55204992" w14:textId="77777777" w:rsidR="008C2809" w:rsidRPr="005D25AB" w:rsidRDefault="008C2809" w:rsidP="00BC5D10">
            <w:pPr>
              <w:rPr>
                <w:rFonts w:ascii="Times New Roman" w:hAnsi="Times New Roman"/>
                <w:b/>
                <w:bCs/>
                <w:i/>
                <w:iCs/>
              </w:rPr>
            </w:pPr>
            <w:r w:rsidRPr="005D25AB">
              <w:rPr>
                <w:rFonts w:ascii="Times New Roman" w:hAnsi="Times New Roman"/>
                <w:b/>
                <w:bCs/>
                <w:i/>
                <w:iCs/>
              </w:rPr>
              <w:t>Civil Aviation Order 95.10</w:t>
            </w:r>
          </w:p>
          <w:p w14:paraId="52B35C33" w14:textId="77777777" w:rsidR="008C2809" w:rsidRPr="005D25AB" w:rsidRDefault="008C2809" w:rsidP="00BC5D10">
            <w:pPr>
              <w:rPr>
                <w:rFonts w:ascii="Times New Roman" w:hAnsi="Times New Roman"/>
                <w:b/>
                <w:i/>
                <w:iCs/>
              </w:rPr>
            </w:pPr>
          </w:p>
          <w:p w14:paraId="45E4FB86" w14:textId="77777777" w:rsidR="008C2809" w:rsidRPr="005D25AB" w:rsidRDefault="008C2809" w:rsidP="00BC5D10">
            <w:pPr>
              <w:rPr>
                <w:rFonts w:ascii="Times New Roman" w:hAnsi="Times New Roman"/>
                <w:bCs/>
                <w:i/>
                <w:iCs/>
              </w:rPr>
            </w:pPr>
            <w:r w:rsidRPr="005D25AB">
              <w:rPr>
                <w:rFonts w:ascii="Times New Roman" w:hAnsi="Times New Roman"/>
                <w:b/>
                <w:i/>
                <w:iCs/>
              </w:rPr>
              <w:t>Civil Aviation Order 95.32</w:t>
            </w:r>
          </w:p>
          <w:p w14:paraId="7C922C34" w14:textId="77777777" w:rsidR="008C2809" w:rsidRPr="005D25AB" w:rsidRDefault="008C2809" w:rsidP="00BC5D10">
            <w:pPr>
              <w:rPr>
                <w:rFonts w:ascii="Times New Roman" w:hAnsi="Times New Roman"/>
                <w:b/>
                <w:bCs/>
                <w:i/>
                <w:iCs/>
              </w:rPr>
            </w:pPr>
          </w:p>
          <w:p w14:paraId="0EB6AFA5" w14:textId="77777777" w:rsidR="008C2809" w:rsidRPr="005D25AB" w:rsidRDefault="008C2809" w:rsidP="00BC5D10">
            <w:pPr>
              <w:rPr>
                <w:rFonts w:ascii="Times New Roman" w:hAnsi="Times New Roman"/>
                <w:i/>
                <w:iCs/>
              </w:rPr>
            </w:pPr>
            <w:r w:rsidRPr="005D25AB">
              <w:rPr>
                <w:rFonts w:ascii="Times New Roman" w:hAnsi="Times New Roman"/>
                <w:b/>
                <w:bCs/>
                <w:i/>
                <w:iCs/>
              </w:rPr>
              <w:t>Civil Aviation Order 95.54</w:t>
            </w:r>
          </w:p>
          <w:p w14:paraId="117CFE06" w14:textId="77777777" w:rsidR="008C2809" w:rsidRPr="005D25AB" w:rsidRDefault="008C2809" w:rsidP="00BC5D10">
            <w:pPr>
              <w:rPr>
                <w:rFonts w:ascii="Times New Roman" w:hAnsi="Times New Roman"/>
                <w:b/>
                <w:i/>
                <w:iCs/>
              </w:rPr>
            </w:pPr>
          </w:p>
          <w:p w14:paraId="0329DEAF" w14:textId="77777777" w:rsidR="008C2809" w:rsidRPr="005D25AB" w:rsidRDefault="008C2809" w:rsidP="00BC5D10">
            <w:pPr>
              <w:rPr>
                <w:rFonts w:ascii="Times New Roman" w:hAnsi="Times New Roman"/>
                <w:bCs/>
                <w:i/>
                <w:iCs/>
              </w:rPr>
            </w:pPr>
            <w:r w:rsidRPr="005D25AB">
              <w:rPr>
                <w:rFonts w:ascii="Times New Roman" w:hAnsi="Times New Roman"/>
                <w:b/>
                <w:i/>
                <w:iCs/>
              </w:rPr>
              <w:t>Civil Aviation Order 95.55</w:t>
            </w:r>
          </w:p>
          <w:p w14:paraId="7850A362" w14:textId="77777777" w:rsidR="008C2809" w:rsidRPr="005D25AB" w:rsidRDefault="008C2809" w:rsidP="00BC5D10">
            <w:pPr>
              <w:rPr>
                <w:rFonts w:ascii="Times New Roman" w:hAnsi="Times New Roman"/>
                <w:b/>
                <w:i/>
              </w:rPr>
            </w:pPr>
          </w:p>
          <w:p w14:paraId="4898CF34" w14:textId="77777777" w:rsidR="008C2809" w:rsidRPr="005D25AB" w:rsidRDefault="008C2809" w:rsidP="00BC5D10">
            <w:pPr>
              <w:rPr>
                <w:rFonts w:ascii="Times New Roman" w:hAnsi="Times New Roman"/>
                <w:bCs/>
                <w:i/>
              </w:rPr>
            </w:pPr>
            <w:r w:rsidRPr="005D25AB">
              <w:rPr>
                <w:rFonts w:ascii="Times New Roman" w:hAnsi="Times New Roman"/>
                <w:b/>
                <w:i/>
              </w:rPr>
              <w:t>light sport aircraft (experimental)</w:t>
            </w:r>
          </w:p>
          <w:p w14:paraId="2951DE53" w14:textId="77777777" w:rsidR="008C2809" w:rsidRPr="005D25AB" w:rsidRDefault="008C2809" w:rsidP="00BC5D10">
            <w:pPr>
              <w:rPr>
                <w:rFonts w:ascii="Times New Roman" w:hAnsi="Times New Roman"/>
                <w:b/>
                <w:i/>
              </w:rPr>
            </w:pPr>
          </w:p>
          <w:p w14:paraId="44CAE73A" w14:textId="77777777" w:rsidR="008C2809" w:rsidRPr="005D25AB" w:rsidRDefault="008C2809" w:rsidP="00BC5D10">
            <w:pPr>
              <w:rPr>
                <w:rFonts w:ascii="Times New Roman" w:hAnsi="Times New Roman"/>
                <w:bCs/>
                <w:i/>
              </w:rPr>
            </w:pPr>
            <w:r w:rsidRPr="005D25AB">
              <w:rPr>
                <w:rFonts w:ascii="Times New Roman" w:hAnsi="Times New Roman"/>
                <w:b/>
                <w:i/>
              </w:rPr>
              <w:t>light sport aircraft (production)</w:t>
            </w:r>
          </w:p>
          <w:p w14:paraId="37156414" w14:textId="77777777" w:rsidR="008C2809" w:rsidRPr="005D25AB" w:rsidRDefault="008C2809" w:rsidP="00BC5D10">
            <w:pPr>
              <w:rPr>
                <w:rFonts w:ascii="Times New Roman" w:hAnsi="Times New Roman"/>
                <w:b/>
                <w:i/>
              </w:rPr>
            </w:pPr>
          </w:p>
          <w:p w14:paraId="4AAD1C18" w14:textId="77777777" w:rsidR="008C2809" w:rsidRPr="005D25AB" w:rsidRDefault="008C2809" w:rsidP="00BC5D10">
            <w:pPr>
              <w:rPr>
                <w:rFonts w:ascii="Times New Roman" w:hAnsi="Times New Roman"/>
                <w:bCs/>
                <w:i/>
              </w:rPr>
            </w:pPr>
            <w:r w:rsidRPr="005D25AB">
              <w:rPr>
                <w:rFonts w:ascii="Times New Roman" w:hAnsi="Times New Roman"/>
                <w:b/>
                <w:i/>
              </w:rPr>
              <w:t>ultralight aeroplane</w:t>
            </w:r>
          </w:p>
          <w:p w14:paraId="6E1BB3D6" w14:textId="77777777" w:rsidR="008C2809" w:rsidRPr="005D25AB" w:rsidRDefault="008C2809" w:rsidP="00BC5D10">
            <w:pPr>
              <w:rPr>
                <w:rFonts w:ascii="Times New Roman" w:hAnsi="Times New Roman"/>
                <w:b/>
                <w:i/>
                <w:iCs/>
              </w:rPr>
            </w:pPr>
          </w:p>
          <w:p w14:paraId="37CF00E5" w14:textId="77777777" w:rsidR="008C2809" w:rsidRPr="005D25AB" w:rsidRDefault="008C2809" w:rsidP="00BC5D10">
            <w:pPr>
              <w:rPr>
                <w:rFonts w:ascii="Times New Roman" w:hAnsi="Times New Roman"/>
                <w:bCs/>
                <w:i/>
                <w:iCs/>
              </w:rPr>
            </w:pPr>
            <w:r w:rsidRPr="005D25AB">
              <w:rPr>
                <w:rFonts w:ascii="Times New Roman" w:hAnsi="Times New Roman"/>
                <w:b/>
                <w:i/>
                <w:iCs/>
              </w:rPr>
              <w:t>Part 131 aircraft</w:t>
            </w:r>
          </w:p>
          <w:p w14:paraId="1B621740" w14:textId="77777777" w:rsidR="008C2809" w:rsidRPr="005D25AB" w:rsidRDefault="008C2809" w:rsidP="00BC5D10">
            <w:pPr>
              <w:rPr>
                <w:rFonts w:ascii="Times New Roman" w:hAnsi="Times New Roman"/>
                <w:b/>
                <w:i/>
                <w:iCs/>
              </w:rPr>
            </w:pPr>
          </w:p>
          <w:p w14:paraId="1D22C5B9" w14:textId="4496004D" w:rsidR="008C2809" w:rsidRPr="005D25AB" w:rsidRDefault="008C2809" w:rsidP="00BC5D10">
            <w:pPr>
              <w:rPr>
                <w:rFonts w:ascii="Times New Roman" w:hAnsi="Times New Roman"/>
                <w:bCs/>
                <w:i/>
                <w:iCs/>
              </w:rPr>
            </w:pPr>
            <w:r w:rsidRPr="005D25AB">
              <w:rPr>
                <w:rFonts w:ascii="Times New Roman" w:hAnsi="Times New Roman"/>
                <w:b/>
                <w:i/>
                <w:iCs/>
              </w:rPr>
              <w:t>Part 131 recreational activity</w:t>
            </w:r>
          </w:p>
          <w:p w14:paraId="5A080B05" w14:textId="77777777" w:rsidR="008C2809" w:rsidRPr="005D25AB" w:rsidRDefault="008C2809" w:rsidP="00BC5D10">
            <w:pPr>
              <w:rPr>
                <w:rFonts w:ascii="Times New Roman" w:hAnsi="Times New Roman"/>
                <w:b/>
                <w:i/>
                <w:iCs/>
              </w:rPr>
            </w:pPr>
          </w:p>
          <w:p w14:paraId="019B9D3B" w14:textId="60B344C8" w:rsidR="008C2809" w:rsidRPr="005D25AB" w:rsidRDefault="008C2809" w:rsidP="00BC5D10">
            <w:pPr>
              <w:rPr>
                <w:rFonts w:ascii="Times New Roman" w:hAnsi="Times New Roman"/>
                <w:bCs/>
                <w:i/>
                <w:iCs/>
              </w:rPr>
            </w:pPr>
            <w:r w:rsidRPr="005D25AB">
              <w:rPr>
                <w:rFonts w:ascii="Times New Roman" w:hAnsi="Times New Roman"/>
                <w:b/>
                <w:i/>
                <w:iCs/>
              </w:rPr>
              <w:t>private operations</w:t>
            </w:r>
          </w:p>
          <w:p w14:paraId="49EB8ED0" w14:textId="77777777" w:rsidR="008C2809" w:rsidRPr="005D25AB" w:rsidRDefault="008C2809" w:rsidP="00BC5D10">
            <w:pPr>
              <w:rPr>
                <w:rFonts w:ascii="Times New Roman" w:hAnsi="Times New Roman"/>
                <w:b/>
                <w:i/>
                <w:iCs/>
              </w:rPr>
            </w:pPr>
          </w:p>
          <w:p w14:paraId="6CD2AC1C" w14:textId="77777777" w:rsidR="008C2809" w:rsidRPr="005D25AB" w:rsidRDefault="008C2809" w:rsidP="00BC5D10">
            <w:pPr>
              <w:rPr>
                <w:rFonts w:ascii="Times New Roman" w:hAnsi="Times New Roman"/>
                <w:bCs/>
                <w:i/>
                <w:iCs/>
              </w:rPr>
            </w:pPr>
            <w:r w:rsidRPr="005D25AB">
              <w:rPr>
                <w:rFonts w:ascii="Times New Roman" w:hAnsi="Times New Roman"/>
                <w:b/>
                <w:i/>
                <w:iCs/>
              </w:rPr>
              <w:t>single-place</w:t>
            </w:r>
            <w:r w:rsidRPr="005D25AB">
              <w:rPr>
                <w:rFonts w:ascii="Times New Roman" w:hAnsi="Times New Roman"/>
                <w:b/>
              </w:rPr>
              <w:t xml:space="preserve"> </w:t>
            </w:r>
            <w:r w:rsidRPr="005D25AB">
              <w:rPr>
                <w:rFonts w:ascii="Times New Roman" w:hAnsi="Times New Roman"/>
                <w:b/>
                <w:i/>
                <w:iCs/>
              </w:rPr>
              <w:t>aircraft</w:t>
            </w:r>
          </w:p>
          <w:p w14:paraId="69219EB6" w14:textId="77777777" w:rsidR="008C2809" w:rsidRPr="005D25AB" w:rsidRDefault="008C2809" w:rsidP="00BC5D10">
            <w:pPr>
              <w:rPr>
                <w:rFonts w:ascii="Times New Roman" w:hAnsi="Times New Roman"/>
                <w:b/>
                <w:i/>
                <w:iCs/>
              </w:rPr>
            </w:pPr>
          </w:p>
          <w:p w14:paraId="49D2A5BA" w14:textId="77777777" w:rsidR="008C2809" w:rsidRPr="005D25AB" w:rsidRDefault="008C2809" w:rsidP="00BC5D10">
            <w:pPr>
              <w:rPr>
                <w:rFonts w:ascii="Times New Roman" w:hAnsi="Times New Roman"/>
                <w:bCs/>
                <w:i/>
                <w:iCs/>
              </w:rPr>
            </w:pPr>
            <w:r w:rsidRPr="005D25AB">
              <w:rPr>
                <w:rFonts w:ascii="Times New Roman" w:hAnsi="Times New Roman"/>
                <w:b/>
                <w:i/>
                <w:iCs/>
              </w:rPr>
              <w:t>specialised balloon operation</w:t>
            </w:r>
          </w:p>
          <w:p w14:paraId="312CA2D8" w14:textId="77777777" w:rsidR="008C2809" w:rsidRPr="005D25AB" w:rsidRDefault="008C2809" w:rsidP="00BC5D10">
            <w:pPr>
              <w:rPr>
                <w:rFonts w:ascii="Times New Roman" w:hAnsi="Times New Roman"/>
                <w:b/>
                <w:i/>
                <w:iCs/>
              </w:rPr>
            </w:pPr>
          </w:p>
          <w:p w14:paraId="186FFCE2" w14:textId="77777777" w:rsidR="008C2809" w:rsidRPr="005D25AB" w:rsidRDefault="008C2809" w:rsidP="00BC5D10">
            <w:pPr>
              <w:rPr>
                <w:rFonts w:ascii="Times New Roman" w:hAnsi="Times New Roman"/>
                <w:bCs/>
              </w:rPr>
            </w:pPr>
            <w:r w:rsidRPr="005D25AB">
              <w:rPr>
                <w:rFonts w:ascii="Times New Roman" w:hAnsi="Times New Roman"/>
                <w:b/>
                <w:i/>
                <w:iCs/>
              </w:rPr>
              <w:t>two-place aircraft</w:t>
            </w:r>
          </w:p>
        </w:tc>
        <w:tc>
          <w:tcPr>
            <w:tcW w:w="2281" w:type="dxa"/>
            <w:hideMark/>
          </w:tcPr>
          <w:p w14:paraId="1B45175C" w14:textId="77777777" w:rsidR="008C2809" w:rsidRPr="005D25AB" w:rsidRDefault="008C2809" w:rsidP="00BC5D10">
            <w:pPr>
              <w:rPr>
                <w:rFonts w:ascii="Times New Roman" w:hAnsi="Times New Roman"/>
                <w:bCs/>
                <w:i/>
                <w:iCs/>
              </w:rPr>
            </w:pPr>
            <w:r w:rsidRPr="005D25AB">
              <w:rPr>
                <w:rFonts w:ascii="Times New Roman" w:hAnsi="Times New Roman"/>
                <w:bCs/>
              </w:rPr>
              <w:t xml:space="preserve">New definitions of terms defined in CASR, </w:t>
            </w:r>
            <w:r w:rsidRPr="005D25AB">
              <w:rPr>
                <w:rFonts w:ascii="Times New Roman" w:hAnsi="Times New Roman"/>
                <w:i/>
                <w:iCs/>
              </w:rPr>
              <w:t>Civil Aviation Order 95.10,</w:t>
            </w:r>
            <w:r w:rsidRPr="005D25AB">
              <w:rPr>
                <w:rFonts w:ascii="Times New Roman" w:hAnsi="Times New Roman"/>
                <w:bCs/>
                <w:i/>
                <w:iCs/>
              </w:rPr>
              <w:t xml:space="preserve"> Civil Aviation Order 95.32 </w:t>
            </w:r>
            <w:r w:rsidRPr="005D25AB">
              <w:rPr>
                <w:rFonts w:ascii="Times New Roman" w:hAnsi="Times New Roman"/>
                <w:bCs/>
              </w:rPr>
              <w:t xml:space="preserve">and </w:t>
            </w:r>
            <w:r w:rsidRPr="005D25AB">
              <w:rPr>
                <w:rFonts w:ascii="Times New Roman" w:hAnsi="Times New Roman"/>
                <w:bCs/>
                <w:i/>
                <w:iCs/>
              </w:rPr>
              <w:t>Civil Aviation Order 95.5</w:t>
            </w:r>
          </w:p>
          <w:p w14:paraId="449DF32C" w14:textId="77777777" w:rsidR="008C2809" w:rsidRPr="005D25AB" w:rsidRDefault="008C2809" w:rsidP="00BC5D10">
            <w:pPr>
              <w:rPr>
                <w:rFonts w:ascii="Times New Roman" w:hAnsi="Times New Roman"/>
                <w:bCs/>
                <w:i/>
                <w:iCs/>
              </w:rPr>
            </w:pPr>
          </w:p>
          <w:p w14:paraId="7A86B526" w14:textId="77777777" w:rsidR="008C2809" w:rsidRPr="005D25AB" w:rsidRDefault="008C2809" w:rsidP="00BC5D10">
            <w:pPr>
              <w:rPr>
                <w:rFonts w:ascii="Times New Roman" w:hAnsi="Times New Roman"/>
                <w:bCs/>
              </w:rPr>
            </w:pPr>
            <w:r w:rsidRPr="005D25AB">
              <w:rPr>
                <w:rFonts w:ascii="Times New Roman" w:hAnsi="Times New Roman"/>
                <w:bCs/>
              </w:rPr>
              <w:t xml:space="preserve">Updated definitions of </w:t>
            </w:r>
            <w:r w:rsidRPr="005D25AB">
              <w:rPr>
                <w:rFonts w:ascii="Times New Roman" w:hAnsi="Times New Roman"/>
                <w:i/>
                <w:iCs/>
              </w:rPr>
              <w:t>Civil Aviation Order 95.10,</w:t>
            </w:r>
            <w:r w:rsidRPr="005D25AB">
              <w:rPr>
                <w:rFonts w:ascii="Times New Roman" w:hAnsi="Times New Roman"/>
                <w:bCs/>
                <w:i/>
                <w:iCs/>
              </w:rPr>
              <w:t xml:space="preserve"> Civil Aviation Order 95.32, </w:t>
            </w:r>
            <w:r w:rsidRPr="005D25AB">
              <w:rPr>
                <w:rFonts w:ascii="Times New Roman" w:hAnsi="Times New Roman"/>
                <w:i/>
                <w:iCs/>
              </w:rPr>
              <w:t>Civil Aviation Order 95.54</w:t>
            </w:r>
            <w:r w:rsidRPr="005D25AB">
              <w:rPr>
                <w:rFonts w:ascii="Times New Roman" w:hAnsi="Times New Roman"/>
              </w:rPr>
              <w:t xml:space="preserve"> </w:t>
            </w:r>
            <w:r w:rsidRPr="005D25AB">
              <w:rPr>
                <w:rFonts w:ascii="Times New Roman" w:hAnsi="Times New Roman"/>
                <w:bCs/>
              </w:rPr>
              <w:t xml:space="preserve">and </w:t>
            </w:r>
            <w:r w:rsidRPr="005D25AB">
              <w:rPr>
                <w:rFonts w:ascii="Times New Roman" w:hAnsi="Times New Roman"/>
                <w:bCs/>
                <w:i/>
                <w:iCs/>
              </w:rPr>
              <w:t>Civil Aviation Order 95.55</w:t>
            </w:r>
          </w:p>
        </w:tc>
        <w:tc>
          <w:tcPr>
            <w:tcW w:w="3389" w:type="dxa"/>
            <w:hideMark/>
          </w:tcPr>
          <w:p w14:paraId="1CE06EAA" w14:textId="43B27636" w:rsidR="008C2809" w:rsidRPr="005D25AB" w:rsidRDefault="008C2809" w:rsidP="00BC5D10">
            <w:pPr>
              <w:rPr>
                <w:rFonts w:ascii="Times New Roman" w:hAnsi="Times New Roman"/>
                <w:bCs/>
                <w:i/>
                <w:iCs/>
              </w:rPr>
            </w:pPr>
            <w:r w:rsidRPr="005D25AB">
              <w:rPr>
                <w:rFonts w:ascii="Times New Roman" w:hAnsi="Times New Roman"/>
                <w:bCs/>
              </w:rPr>
              <w:t>Definitions updated to refer to the 2021 remake</w:t>
            </w:r>
            <w:r w:rsidR="00BD1922" w:rsidRPr="005D25AB">
              <w:rPr>
                <w:rFonts w:ascii="Times New Roman" w:hAnsi="Times New Roman"/>
                <w:bCs/>
              </w:rPr>
              <w:t>s</w:t>
            </w:r>
            <w:r w:rsidRPr="005D25AB">
              <w:rPr>
                <w:rFonts w:ascii="Times New Roman" w:hAnsi="Times New Roman"/>
                <w:bCs/>
              </w:rPr>
              <w:t xml:space="preserve"> of </w:t>
            </w:r>
            <w:r w:rsidRPr="005D25AB">
              <w:rPr>
                <w:rFonts w:ascii="Times New Roman" w:hAnsi="Times New Roman"/>
                <w:bCs/>
                <w:i/>
                <w:iCs/>
              </w:rPr>
              <w:t xml:space="preserve">Civil Aviation Order 95.10, Civil Aviation Order 95.32 </w:t>
            </w:r>
            <w:r w:rsidRPr="005D25AB">
              <w:rPr>
                <w:rFonts w:ascii="Times New Roman" w:hAnsi="Times New Roman"/>
                <w:bCs/>
              </w:rPr>
              <w:t>and</w:t>
            </w:r>
            <w:r w:rsidRPr="005D25AB">
              <w:rPr>
                <w:rFonts w:ascii="Times New Roman" w:hAnsi="Times New Roman"/>
                <w:bCs/>
                <w:i/>
                <w:iCs/>
              </w:rPr>
              <w:t xml:space="preserve"> Civil Aviation Order 95.55</w:t>
            </w:r>
          </w:p>
          <w:p w14:paraId="69022CF9" w14:textId="77777777" w:rsidR="008C2809" w:rsidRPr="005D25AB" w:rsidRDefault="008C2809" w:rsidP="00BC5D10">
            <w:pPr>
              <w:rPr>
                <w:rFonts w:ascii="Times New Roman" w:hAnsi="Times New Roman"/>
                <w:bCs/>
              </w:rPr>
            </w:pPr>
          </w:p>
          <w:p w14:paraId="138435A9" w14:textId="77777777" w:rsidR="008C2809" w:rsidRPr="005D25AB" w:rsidRDefault="008C2809" w:rsidP="00BC5D10">
            <w:pPr>
              <w:rPr>
                <w:rFonts w:ascii="Times New Roman" w:hAnsi="Times New Roman"/>
                <w:u w:val="single"/>
              </w:rPr>
            </w:pPr>
            <w:r w:rsidRPr="005D25AB">
              <w:rPr>
                <w:rFonts w:ascii="Times New Roman" w:hAnsi="Times New Roman"/>
                <w:bCs/>
              </w:rPr>
              <w:t xml:space="preserve">Further definitions inserted are signposts to definitions in CASR, </w:t>
            </w:r>
            <w:r w:rsidRPr="005D25AB">
              <w:rPr>
                <w:rFonts w:ascii="Times New Roman" w:hAnsi="Times New Roman"/>
                <w:i/>
                <w:iCs/>
              </w:rPr>
              <w:t>Civil Aviation Order 95.10,</w:t>
            </w:r>
            <w:r w:rsidRPr="005D25AB">
              <w:rPr>
                <w:rFonts w:ascii="Times New Roman" w:hAnsi="Times New Roman"/>
                <w:bCs/>
                <w:i/>
                <w:iCs/>
              </w:rPr>
              <w:t xml:space="preserve"> Civil Aviation Order 95.32 </w:t>
            </w:r>
            <w:r w:rsidRPr="005D25AB">
              <w:rPr>
                <w:rFonts w:ascii="Times New Roman" w:hAnsi="Times New Roman"/>
                <w:bCs/>
              </w:rPr>
              <w:t xml:space="preserve">and </w:t>
            </w:r>
            <w:r w:rsidRPr="005D25AB">
              <w:rPr>
                <w:rFonts w:ascii="Times New Roman" w:hAnsi="Times New Roman"/>
                <w:bCs/>
                <w:i/>
                <w:iCs/>
              </w:rPr>
              <w:t>Civil Aviation Order 95.55</w:t>
            </w:r>
          </w:p>
        </w:tc>
      </w:tr>
      <w:tr w:rsidR="008C2809" w:rsidRPr="005D25AB" w14:paraId="77F26554" w14:textId="77777777" w:rsidTr="00BC5D10">
        <w:tc>
          <w:tcPr>
            <w:tcW w:w="704" w:type="dxa"/>
          </w:tcPr>
          <w:p w14:paraId="15F38622" w14:textId="77777777" w:rsidR="008C2809" w:rsidRPr="005D25AB" w:rsidRDefault="008C2809" w:rsidP="00BC5D10">
            <w:pPr>
              <w:rPr>
                <w:rFonts w:ascii="Times New Roman" w:hAnsi="Times New Roman"/>
                <w:bCs/>
              </w:rPr>
            </w:pPr>
            <w:r w:rsidRPr="005D25AB">
              <w:rPr>
                <w:rFonts w:ascii="Times New Roman" w:hAnsi="Times New Roman"/>
                <w:bCs/>
              </w:rPr>
              <w:t>[3]</w:t>
            </w:r>
          </w:p>
        </w:tc>
        <w:tc>
          <w:tcPr>
            <w:tcW w:w="2410" w:type="dxa"/>
          </w:tcPr>
          <w:p w14:paraId="3A6D94A7" w14:textId="77777777" w:rsidR="008C2809" w:rsidRPr="005D25AB" w:rsidRDefault="008C2809" w:rsidP="00BC5D10">
            <w:pPr>
              <w:rPr>
                <w:rFonts w:ascii="Times New Roman" w:hAnsi="Times New Roman"/>
              </w:rPr>
            </w:pPr>
            <w:r w:rsidRPr="005D25AB">
              <w:rPr>
                <w:rFonts w:ascii="Times New Roman" w:hAnsi="Times New Roman"/>
              </w:rPr>
              <w:t xml:space="preserve">Subsection 5(1), definition of </w:t>
            </w:r>
            <w:r w:rsidRPr="005D25AB">
              <w:rPr>
                <w:rFonts w:ascii="Times New Roman" w:hAnsi="Times New Roman"/>
                <w:i/>
                <w:iCs/>
              </w:rPr>
              <w:t>empty weight</w:t>
            </w:r>
          </w:p>
        </w:tc>
        <w:tc>
          <w:tcPr>
            <w:tcW w:w="2281" w:type="dxa"/>
          </w:tcPr>
          <w:p w14:paraId="18EC9D64" w14:textId="77777777" w:rsidR="008C2809" w:rsidRPr="005D25AB" w:rsidRDefault="008C2809" w:rsidP="00BC5D10">
            <w:pPr>
              <w:rPr>
                <w:rFonts w:ascii="Times New Roman" w:hAnsi="Times New Roman"/>
                <w:bCs/>
              </w:rPr>
            </w:pPr>
            <w:r w:rsidRPr="005D25AB">
              <w:rPr>
                <w:rFonts w:ascii="Times New Roman" w:hAnsi="Times New Roman"/>
                <w:bCs/>
              </w:rPr>
              <w:t xml:space="preserve">Changed definition of </w:t>
            </w:r>
            <w:r w:rsidRPr="005D25AB">
              <w:rPr>
                <w:rFonts w:ascii="Times New Roman" w:hAnsi="Times New Roman"/>
                <w:bCs/>
                <w:i/>
                <w:iCs/>
              </w:rPr>
              <w:t>empty weight</w:t>
            </w:r>
          </w:p>
        </w:tc>
        <w:tc>
          <w:tcPr>
            <w:tcW w:w="3389" w:type="dxa"/>
          </w:tcPr>
          <w:p w14:paraId="485ECD2F" w14:textId="49966D1A" w:rsidR="008C2809" w:rsidRPr="005D25AB" w:rsidRDefault="008C2809" w:rsidP="004675A1">
            <w:pPr>
              <w:rPr>
                <w:rFonts w:ascii="Times New Roman" w:hAnsi="Times New Roman"/>
                <w:b/>
                <w:bCs/>
                <w:i/>
                <w:iCs/>
              </w:rPr>
            </w:pPr>
            <w:r w:rsidRPr="005D25AB">
              <w:rPr>
                <w:rFonts w:ascii="Times New Roman" w:hAnsi="Times New Roman"/>
              </w:rPr>
              <w:t xml:space="preserve">Definition changed to align with the term as defined in </w:t>
            </w:r>
            <w:r w:rsidRPr="005D25AB">
              <w:rPr>
                <w:rFonts w:ascii="Times New Roman" w:hAnsi="Times New Roman"/>
                <w:i/>
                <w:iCs/>
              </w:rPr>
              <w:t>Civil Aviation Order</w:t>
            </w:r>
            <w:r w:rsidR="004675A1" w:rsidRPr="005D25AB">
              <w:rPr>
                <w:rFonts w:ascii="Times New Roman" w:hAnsi="Times New Roman"/>
                <w:i/>
                <w:iCs/>
              </w:rPr>
              <w:t> </w:t>
            </w:r>
            <w:r w:rsidRPr="005D25AB">
              <w:rPr>
                <w:rFonts w:ascii="Times New Roman" w:hAnsi="Times New Roman"/>
                <w:i/>
                <w:iCs/>
              </w:rPr>
              <w:t>100.7</w:t>
            </w:r>
          </w:p>
        </w:tc>
      </w:tr>
      <w:tr w:rsidR="008C2809" w:rsidRPr="005D25AB" w14:paraId="2798EE94" w14:textId="77777777" w:rsidTr="00BC5D10">
        <w:tc>
          <w:tcPr>
            <w:tcW w:w="704" w:type="dxa"/>
            <w:hideMark/>
          </w:tcPr>
          <w:p w14:paraId="29263EE1" w14:textId="77777777" w:rsidR="008C2809" w:rsidRPr="005D25AB" w:rsidRDefault="008C2809" w:rsidP="00BC5D10">
            <w:pPr>
              <w:rPr>
                <w:rFonts w:ascii="Times New Roman" w:hAnsi="Times New Roman"/>
                <w:bCs/>
              </w:rPr>
            </w:pPr>
            <w:r w:rsidRPr="005D25AB">
              <w:rPr>
                <w:rFonts w:ascii="Times New Roman" w:hAnsi="Times New Roman"/>
                <w:bCs/>
              </w:rPr>
              <w:t>[4]</w:t>
            </w:r>
          </w:p>
        </w:tc>
        <w:tc>
          <w:tcPr>
            <w:tcW w:w="2410" w:type="dxa"/>
            <w:hideMark/>
          </w:tcPr>
          <w:p w14:paraId="3B46FEDA" w14:textId="77777777" w:rsidR="008C2809" w:rsidRPr="005D25AB" w:rsidRDefault="008C2809" w:rsidP="00BC5D10">
            <w:pPr>
              <w:rPr>
                <w:rFonts w:ascii="Times New Roman" w:hAnsi="Times New Roman"/>
                <w:bCs/>
              </w:rPr>
            </w:pPr>
            <w:r w:rsidRPr="005D25AB">
              <w:rPr>
                <w:rFonts w:ascii="Times New Roman" w:hAnsi="Times New Roman"/>
              </w:rPr>
              <w:t xml:space="preserve">Subsection 5(1), definition of </w:t>
            </w:r>
            <w:r w:rsidRPr="005D25AB">
              <w:rPr>
                <w:rFonts w:ascii="Times New Roman" w:hAnsi="Times New Roman"/>
                <w:i/>
                <w:iCs/>
              </w:rPr>
              <w:t>flight training</w:t>
            </w:r>
          </w:p>
        </w:tc>
        <w:tc>
          <w:tcPr>
            <w:tcW w:w="2281" w:type="dxa"/>
            <w:hideMark/>
          </w:tcPr>
          <w:p w14:paraId="2DABC51E" w14:textId="77777777" w:rsidR="008C2809" w:rsidRPr="005D25AB" w:rsidRDefault="008C2809" w:rsidP="00BC5D10">
            <w:pPr>
              <w:rPr>
                <w:rFonts w:ascii="Times New Roman" w:hAnsi="Times New Roman"/>
                <w:bCs/>
              </w:rPr>
            </w:pPr>
            <w:r w:rsidRPr="005D25AB">
              <w:rPr>
                <w:rFonts w:ascii="Times New Roman" w:hAnsi="Times New Roman"/>
                <w:bCs/>
              </w:rPr>
              <w:t xml:space="preserve">Changed to </w:t>
            </w:r>
            <w:r w:rsidRPr="005D25AB">
              <w:rPr>
                <w:rFonts w:ascii="Times New Roman" w:hAnsi="Times New Roman"/>
                <w:bCs/>
                <w:i/>
                <w:iCs/>
              </w:rPr>
              <w:t xml:space="preserve">flying training </w:t>
            </w:r>
            <w:r w:rsidRPr="005D25AB">
              <w:rPr>
                <w:rFonts w:ascii="Times New Roman" w:hAnsi="Times New Roman"/>
                <w:bCs/>
              </w:rPr>
              <w:t xml:space="preserve">otherwise definition is the same </w:t>
            </w:r>
          </w:p>
        </w:tc>
        <w:tc>
          <w:tcPr>
            <w:tcW w:w="3389" w:type="dxa"/>
            <w:hideMark/>
          </w:tcPr>
          <w:p w14:paraId="31B5D429" w14:textId="588933E4" w:rsidR="008C2809" w:rsidRPr="005D25AB" w:rsidRDefault="008C2809" w:rsidP="00BC5D10">
            <w:pPr>
              <w:rPr>
                <w:rFonts w:ascii="Times New Roman" w:hAnsi="Times New Roman"/>
                <w:b/>
                <w:u w:val="single"/>
              </w:rPr>
            </w:pPr>
            <w:r w:rsidRPr="005D25AB">
              <w:rPr>
                <w:rFonts w:ascii="Times New Roman" w:hAnsi="Times New Roman"/>
              </w:rPr>
              <w:t xml:space="preserve">The term </w:t>
            </w:r>
            <w:r w:rsidRPr="005D25AB">
              <w:rPr>
                <w:rFonts w:ascii="Times New Roman" w:hAnsi="Times New Roman"/>
                <w:b/>
                <w:bCs/>
                <w:i/>
                <w:iCs/>
              </w:rPr>
              <w:t>flying training</w:t>
            </w:r>
            <w:r w:rsidRPr="005D25AB">
              <w:rPr>
                <w:rFonts w:ascii="Times New Roman" w:hAnsi="Times New Roman"/>
              </w:rPr>
              <w:t xml:space="preserve"> is consistent with wording used in the Part</w:t>
            </w:r>
            <w:r w:rsidR="0087137D">
              <w:rPr>
                <w:rFonts w:ascii="Times New Roman" w:hAnsi="Times New Roman"/>
              </w:rPr>
              <w:t> </w:t>
            </w:r>
            <w:r w:rsidRPr="005D25AB">
              <w:rPr>
                <w:rFonts w:ascii="Times New Roman" w:hAnsi="Times New Roman"/>
              </w:rPr>
              <w:t xml:space="preserve">149 MOS and </w:t>
            </w:r>
            <w:r w:rsidRPr="005D25AB">
              <w:rPr>
                <w:rFonts w:ascii="Times New Roman" w:hAnsi="Times New Roman"/>
                <w:i/>
                <w:iCs/>
              </w:rPr>
              <w:t xml:space="preserve">Civil Aviation Orders 95.10, 95.32 </w:t>
            </w:r>
            <w:r w:rsidRPr="005D25AB">
              <w:rPr>
                <w:rFonts w:ascii="Times New Roman" w:hAnsi="Times New Roman"/>
              </w:rPr>
              <w:t>and</w:t>
            </w:r>
            <w:r w:rsidRPr="005D25AB">
              <w:rPr>
                <w:rFonts w:ascii="Times New Roman" w:hAnsi="Times New Roman"/>
                <w:i/>
                <w:iCs/>
              </w:rPr>
              <w:t xml:space="preserve"> 95.55. </w:t>
            </w:r>
            <w:r w:rsidRPr="005D25AB">
              <w:rPr>
                <w:rFonts w:ascii="Times New Roman" w:hAnsi="Times New Roman"/>
                <w:b/>
                <w:bCs/>
                <w:i/>
                <w:iCs/>
              </w:rPr>
              <w:t>Flight training</w:t>
            </w:r>
            <w:r w:rsidRPr="005D25AB">
              <w:rPr>
                <w:rFonts w:ascii="Times New Roman" w:hAnsi="Times New Roman"/>
                <w:i/>
                <w:iCs/>
              </w:rPr>
              <w:t xml:space="preserve"> </w:t>
            </w:r>
            <w:r w:rsidRPr="005D25AB">
              <w:rPr>
                <w:rFonts w:ascii="Times New Roman" w:hAnsi="Times New Roman"/>
              </w:rPr>
              <w:t>is defined in Part 61 of CASR and the new defined term avoids conflict with that term</w:t>
            </w:r>
          </w:p>
        </w:tc>
      </w:tr>
      <w:tr w:rsidR="008C2809" w:rsidRPr="005D25AB" w14:paraId="68593F38" w14:textId="77777777" w:rsidTr="00BC5D10">
        <w:tc>
          <w:tcPr>
            <w:tcW w:w="704" w:type="dxa"/>
          </w:tcPr>
          <w:p w14:paraId="31057AC2" w14:textId="77777777" w:rsidR="008C2809" w:rsidRPr="005D25AB" w:rsidRDefault="008C2809" w:rsidP="00BC5D10">
            <w:pPr>
              <w:rPr>
                <w:rFonts w:ascii="Times New Roman" w:hAnsi="Times New Roman"/>
                <w:bCs/>
              </w:rPr>
            </w:pPr>
            <w:r w:rsidRPr="005D25AB">
              <w:rPr>
                <w:rFonts w:ascii="Times New Roman" w:hAnsi="Times New Roman"/>
                <w:bCs/>
              </w:rPr>
              <w:t>[5]</w:t>
            </w:r>
          </w:p>
        </w:tc>
        <w:tc>
          <w:tcPr>
            <w:tcW w:w="2410" w:type="dxa"/>
          </w:tcPr>
          <w:p w14:paraId="3A4339E5" w14:textId="77777777" w:rsidR="008C2809" w:rsidRPr="005D25AB" w:rsidRDefault="008C2809" w:rsidP="00BC5D10">
            <w:pPr>
              <w:rPr>
                <w:rFonts w:ascii="Times New Roman" w:hAnsi="Times New Roman"/>
              </w:rPr>
            </w:pPr>
            <w:r w:rsidRPr="005D25AB">
              <w:rPr>
                <w:rFonts w:ascii="Times New Roman" w:hAnsi="Times New Roman"/>
              </w:rPr>
              <w:t>Subsection 5(1)</w:t>
            </w:r>
          </w:p>
        </w:tc>
        <w:tc>
          <w:tcPr>
            <w:tcW w:w="2281" w:type="dxa"/>
          </w:tcPr>
          <w:p w14:paraId="4010E2BA" w14:textId="77777777" w:rsidR="008C2809" w:rsidRPr="005D25AB" w:rsidRDefault="008C2809" w:rsidP="00BC5D10">
            <w:pPr>
              <w:rPr>
                <w:rFonts w:ascii="Times New Roman" w:hAnsi="Times New Roman"/>
                <w:bCs/>
                <w:i/>
                <w:iCs/>
              </w:rPr>
            </w:pPr>
            <w:r w:rsidRPr="005D25AB">
              <w:rPr>
                <w:rFonts w:ascii="Times New Roman" w:hAnsi="Times New Roman"/>
                <w:bCs/>
              </w:rPr>
              <w:t xml:space="preserve">New definition of </w:t>
            </w:r>
            <w:r w:rsidRPr="005D25AB">
              <w:rPr>
                <w:rFonts w:ascii="Times New Roman" w:hAnsi="Times New Roman"/>
                <w:b/>
                <w:i/>
                <w:iCs/>
              </w:rPr>
              <w:t>microlight aeroplane</w:t>
            </w:r>
          </w:p>
        </w:tc>
        <w:tc>
          <w:tcPr>
            <w:tcW w:w="3389" w:type="dxa"/>
          </w:tcPr>
          <w:p w14:paraId="62D6DFEC" w14:textId="48F952A7" w:rsidR="008C2809" w:rsidRPr="005D25AB" w:rsidRDefault="008C2809" w:rsidP="00BC5D10">
            <w:pPr>
              <w:rPr>
                <w:rFonts w:ascii="Times New Roman" w:hAnsi="Times New Roman"/>
              </w:rPr>
            </w:pPr>
            <w:r w:rsidRPr="005D25AB">
              <w:rPr>
                <w:rFonts w:ascii="Times New Roman" w:hAnsi="Times New Roman"/>
              </w:rPr>
              <w:t xml:space="preserve">The definition is added to align with the term as defined in </w:t>
            </w:r>
            <w:r w:rsidRPr="005D25AB">
              <w:rPr>
                <w:rFonts w:ascii="Times New Roman" w:hAnsi="Times New Roman"/>
                <w:i/>
                <w:iCs/>
              </w:rPr>
              <w:t>Civil Aviation Order 95.10</w:t>
            </w:r>
            <w:r w:rsidRPr="005D25AB">
              <w:rPr>
                <w:rFonts w:ascii="Times New Roman" w:hAnsi="Times New Roman"/>
              </w:rPr>
              <w:t xml:space="preserve"> </w:t>
            </w:r>
          </w:p>
        </w:tc>
      </w:tr>
      <w:tr w:rsidR="008C2809" w:rsidRPr="005D25AB" w14:paraId="2AAF1709" w14:textId="77777777" w:rsidTr="00BC5D10">
        <w:tc>
          <w:tcPr>
            <w:tcW w:w="704" w:type="dxa"/>
            <w:hideMark/>
          </w:tcPr>
          <w:p w14:paraId="42DB230E" w14:textId="77777777" w:rsidR="008C2809" w:rsidRPr="005D25AB" w:rsidRDefault="008C2809" w:rsidP="00BC5D10">
            <w:pPr>
              <w:rPr>
                <w:rFonts w:ascii="Times New Roman" w:hAnsi="Times New Roman"/>
                <w:bCs/>
              </w:rPr>
            </w:pPr>
            <w:r w:rsidRPr="005D25AB">
              <w:rPr>
                <w:rFonts w:ascii="Times New Roman" w:hAnsi="Times New Roman"/>
                <w:bCs/>
              </w:rPr>
              <w:t>[6]</w:t>
            </w:r>
          </w:p>
        </w:tc>
        <w:tc>
          <w:tcPr>
            <w:tcW w:w="2410" w:type="dxa"/>
            <w:hideMark/>
          </w:tcPr>
          <w:p w14:paraId="6BDCB683" w14:textId="77777777" w:rsidR="008C2809" w:rsidRPr="005D25AB" w:rsidRDefault="008C2809" w:rsidP="00BC5D10">
            <w:pPr>
              <w:rPr>
                <w:rFonts w:ascii="Times New Roman" w:hAnsi="Times New Roman"/>
              </w:rPr>
            </w:pPr>
            <w:r w:rsidRPr="005D25AB">
              <w:rPr>
                <w:rFonts w:ascii="Times New Roman" w:hAnsi="Times New Roman"/>
              </w:rPr>
              <w:t xml:space="preserve">Subsection 5(1), definition of </w:t>
            </w:r>
            <w:r w:rsidRPr="005D25AB">
              <w:rPr>
                <w:rFonts w:ascii="Times New Roman" w:hAnsi="Times New Roman"/>
                <w:b/>
                <w:bCs/>
                <w:i/>
                <w:iCs/>
              </w:rPr>
              <w:t>Part 149 aircraft</w:t>
            </w:r>
          </w:p>
        </w:tc>
        <w:tc>
          <w:tcPr>
            <w:tcW w:w="2281" w:type="dxa"/>
            <w:hideMark/>
          </w:tcPr>
          <w:p w14:paraId="0D52A50C" w14:textId="77777777" w:rsidR="008C2809" w:rsidRPr="005D25AB" w:rsidRDefault="008C2809" w:rsidP="00BC5D10">
            <w:pPr>
              <w:rPr>
                <w:rFonts w:ascii="Times New Roman" w:hAnsi="Times New Roman"/>
                <w:bCs/>
              </w:rPr>
            </w:pPr>
            <w:r w:rsidRPr="005D25AB">
              <w:rPr>
                <w:rFonts w:ascii="Times New Roman" w:hAnsi="Times New Roman"/>
                <w:bCs/>
              </w:rPr>
              <w:t xml:space="preserve">New definition inserted </w:t>
            </w:r>
          </w:p>
        </w:tc>
        <w:tc>
          <w:tcPr>
            <w:tcW w:w="3389" w:type="dxa"/>
            <w:hideMark/>
          </w:tcPr>
          <w:p w14:paraId="36926EBD" w14:textId="2AE46433" w:rsidR="008C2809" w:rsidRPr="005D25AB" w:rsidRDefault="008C2809" w:rsidP="004675A1">
            <w:pPr>
              <w:rPr>
                <w:rFonts w:ascii="Times New Roman" w:hAnsi="Times New Roman"/>
                <w:u w:val="single"/>
              </w:rPr>
            </w:pPr>
            <w:r w:rsidRPr="005D25AB">
              <w:rPr>
                <w:rFonts w:ascii="Times New Roman" w:hAnsi="Times New Roman"/>
              </w:rPr>
              <w:t xml:space="preserve">The new definition of </w:t>
            </w:r>
            <w:r w:rsidRPr="005D25AB">
              <w:rPr>
                <w:rFonts w:ascii="Times New Roman" w:hAnsi="Times New Roman"/>
                <w:b/>
                <w:i/>
                <w:iCs/>
              </w:rPr>
              <w:t>Part 149 aircraft</w:t>
            </w:r>
            <w:r w:rsidRPr="005D25AB">
              <w:rPr>
                <w:rFonts w:ascii="Times New Roman" w:hAnsi="Times New Roman"/>
              </w:rPr>
              <w:t xml:space="preserve"> inserts references to aircraft to which </w:t>
            </w:r>
            <w:r w:rsidRPr="005D25AB">
              <w:rPr>
                <w:rFonts w:ascii="Times New Roman" w:hAnsi="Times New Roman"/>
                <w:i/>
                <w:iCs/>
              </w:rPr>
              <w:t>Civil Aviation Orders</w:t>
            </w:r>
            <w:r w:rsidR="004675A1" w:rsidRPr="005D25AB">
              <w:rPr>
                <w:rFonts w:ascii="Times New Roman" w:hAnsi="Times New Roman"/>
                <w:i/>
                <w:iCs/>
              </w:rPr>
              <w:t xml:space="preserve"> </w:t>
            </w:r>
            <w:r w:rsidRPr="005D25AB">
              <w:rPr>
                <w:rFonts w:ascii="Times New Roman" w:hAnsi="Times New Roman"/>
                <w:i/>
                <w:iCs/>
              </w:rPr>
              <w:t>95.10,</w:t>
            </w:r>
            <w:r w:rsidRPr="005D25AB">
              <w:rPr>
                <w:rFonts w:ascii="Times New Roman" w:hAnsi="Times New Roman"/>
                <w:bCs/>
                <w:i/>
                <w:iCs/>
              </w:rPr>
              <w:t xml:space="preserve"> 95.32, </w:t>
            </w:r>
            <w:r w:rsidRPr="005D25AB">
              <w:rPr>
                <w:rFonts w:ascii="Times New Roman" w:hAnsi="Times New Roman"/>
                <w:i/>
                <w:iCs/>
              </w:rPr>
              <w:t>95.54</w:t>
            </w:r>
            <w:r w:rsidRPr="005D25AB">
              <w:rPr>
                <w:rFonts w:ascii="Times New Roman" w:hAnsi="Times New Roman"/>
                <w:bCs/>
                <w:i/>
                <w:iCs/>
              </w:rPr>
              <w:t xml:space="preserve"> </w:t>
            </w:r>
            <w:r w:rsidRPr="005D25AB">
              <w:rPr>
                <w:rFonts w:ascii="Times New Roman" w:hAnsi="Times New Roman"/>
                <w:bCs/>
              </w:rPr>
              <w:t xml:space="preserve">and </w:t>
            </w:r>
            <w:r w:rsidRPr="005D25AB">
              <w:rPr>
                <w:rFonts w:ascii="Times New Roman" w:hAnsi="Times New Roman"/>
                <w:bCs/>
                <w:i/>
                <w:iCs/>
              </w:rPr>
              <w:t xml:space="preserve">95.55 </w:t>
            </w:r>
            <w:r w:rsidRPr="005D25AB">
              <w:rPr>
                <w:rFonts w:ascii="Times New Roman" w:hAnsi="Times New Roman"/>
                <w:bCs/>
              </w:rPr>
              <w:t>apply</w:t>
            </w:r>
          </w:p>
        </w:tc>
      </w:tr>
      <w:tr w:rsidR="008C2809" w:rsidRPr="005D25AB" w14:paraId="2CB9C8C4" w14:textId="77777777" w:rsidTr="00BC5D10">
        <w:tc>
          <w:tcPr>
            <w:tcW w:w="704" w:type="dxa"/>
            <w:hideMark/>
          </w:tcPr>
          <w:p w14:paraId="1A138DF6" w14:textId="77777777" w:rsidR="008C2809" w:rsidRPr="005D25AB" w:rsidRDefault="008C2809" w:rsidP="00BC5D10">
            <w:pPr>
              <w:rPr>
                <w:rFonts w:ascii="Times New Roman" w:hAnsi="Times New Roman"/>
                <w:bCs/>
              </w:rPr>
            </w:pPr>
            <w:r w:rsidRPr="005D25AB">
              <w:rPr>
                <w:rFonts w:ascii="Times New Roman" w:hAnsi="Times New Roman"/>
                <w:bCs/>
              </w:rPr>
              <w:t>[7], [8] and [9]</w:t>
            </w:r>
          </w:p>
        </w:tc>
        <w:tc>
          <w:tcPr>
            <w:tcW w:w="2410" w:type="dxa"/>
          </w:tcPr>
          <w:p w14:paraId="7B39DA19" w14:textId="560929A4" w:rsidR="008C2809" w:rsidRPr="005D25AB" w:rsidRDefault="008C2809" w:rsidP="00BC5D10">
            <w:pPr>
              <w:rPr>
                <w:rFonts w:ascii="Times New Roman" w:hAnsi="Times New Roman"/>
                <w:b/>
                <w:u w:val="single"/>
              </w:rPr>
            </w:pPr>
            <w:r w:rsidRPr="005D25AB">
              <w:rPr>
                <w:rFonts w:ascii="Times New Roman" w:hAnsi="Times New Roman"/>
                <w:bCs/>
              </w:rPr>
              <w:t xml:space="preserve">Definitions of </w:t>
            </w:r>
            <w:r w:rsidRPr="005D25AB">
              <w:rPr>
                <w:rFonts w:ascii="Times New Roman" w:hAnsi="Times New Roman"/>
                <w:b/>
                <w:i/>
                <w:iCs/>
              </w:rPr>
              <w:t>powered parachute</w:t>
            </w:r>
            <w:r w:rsidRPr="005D25AB">
              <w:rPr>
                <w:rFonts w:ascii="Times New Roman" w:hAnsi="Times New Roman"/>
                <w:bCs/>
              </w:rPr>
              <w:t xml:space="preserve">, </w:t>
            </w:r>
            <w:r w:rsidRPr="005D25AB">
              <w:rPr>
                <w:rFonts w:ascii="Times New Roman" w:hAnsi="Times New Roman"/>
                <w:b/>
                <w:i/>
                <w:iCs/>
              </w:rPr>
              <w:t>tandem parachut</w:t>
            </w:r>
            <w:r w:rsidR="0087137D">
              <w:rPr>
                <w:rFonts w:ascii="Times New Roman" w:hAnsi="Times New Roman"/>
                <w:b/>
                <w:i/>
                <w:iCs/>
              </w:rPr>
              <w:t>ist</w:t>
            </w:r>
            <w:r w:rsidRPr="005D25AB">
              <w:rPr>
                <w:rFonts w:ascii="Times New Roman" w:hAnsi="Times New Roman"/>
                <w:bCs/>
              </w:rPr>
              <w:t xml:space="preserve">, </w:t>
            </w:r>
            <w:r w:rsidRPr="005D25AB">
              <w:rPr>
                <w:rFonts w:ascii="Times New Roman" w:hAnsi="Times New Roman"/>
                <w:b/>
                <w:i/>
                <w:iCs/>
              </w:rPr>
              <w:t>weight</w:t>
            </w:r>
            <w:r w:rsidR="0087137D">
              <w:rPr>
                <w:rFonts w:ascii="Times New Roman" w:hAnsi="Times New Roman"/>
                <w:b/>
                <w:i/>
                <w:iCs/>
              </w:rPr>
              <w:noBreakHyphen/>
            </w:r>
            <w:r w:rsidRPr="005D25AB">
              <w:rPr>
                <w:rFonts w:ascii="Times New Roman" w:hAnsi="Times New Roman"/>
                <w:b/>
                <w:i/>
                <w:iCs/>
              </w:rPr>
              <w:t>shift</w:t>
            </w:r>
            <w:r w:rsidR="0087137D">
              <w:rPr>
                <w:rFonts w:ascii="Times New Roman" w:hAnsi="Times New Roman"/>
                <w:b/>
                <w:i/>
                <w:iCs/>
              </w:rPr>
              <w:noBreakHyphen/>
            </w:r>
            <w:r w:rsidRPr="005D25AB">
              <w:rPr>
                <w:rFonts w:ascii="Times New Roman" w:hAnsi="Times New Roman"/>
                <w:b/>
                <w:i/>
                <w:iCs/>
              </w:rPr>
              <w:t>controlled aeroplane</w:t>
            </w:r>
          </w:p>
        </w:tc>
        <w:tc>
          <w:tcPr>
            <w:tcW w:w="2281" w:type="dxa"/>
            <w:hideMark/>
          </w:tcPr>
          <w:p w14:paraId="7570F913" w14:textId="77777777" w:rsidR="008C2809" w:rsidRPr="005D25AB" w:rsidRDefault="008C2809" w:rsidP="00BC5D10">
            <w:pPr>
              <w:rPr>
                <w:rFonts w:ascii="Times New Roman" w:hAnsi="Times New Roman"/>
                <w:bCs/>
              </w:rPr>
            </w:pPr>
            <w:r w:rsidRPr="005D25AB">
              <w:rPr>
                <w:rFonts w:ascii="Times New Roman" w:hAnsi="Times New Roman"/>
                <w:bCs/>
              </w:rPr>
              <w:t>These are new definitions of these terms</w:t>
            </w:r>
          </w:p>
        </w:tc>
        <w:tc>
          <w:tcPr>
            <w:tcW w:w="3389" w:type="dxa"/>
            <w:hideMark/>
          </w:tcPr>
          <w:p w14:paraId="0A1041D2" w14:textId="663F12B9" w:rsidR="008C2809" w:rsidRPr="005D25AB" w:rsidRDefault="008C2809" w:rsidP="00BC5D10">
            <w:pPr>
              <w:rPr>
                <w:rFonts w:ascii="Times New Roman" w:hAnsi="Times New Roman"/>
                <w:u w:val="single"/>
              </w:rPr>
            </w:pPr>
            <w:r w:rsidRPr="005D25AB">
              <w:rPr>
                <w:rFonts w:ascii="Times New Roman" w:hAnsi="Times New Roman"/>
              </w:rPr>
              <w:t xml:space="preserve">The definitions are signposts to other definitions in CASR </w:t>
            </w:r>
          </w:p>
        </w:tc>
      </w:tr>
      <w:tr w:rsidR="008C2809" w:rsidRPr="005D25AB" w14:paraId="5C492C59" w14:textId="77777777" w:rsidTr="00BC5D10">
        <w:tc>
          <w:tcPr>
            <w:tcW w:w="704" w:type="dxa"/>
            <w:hideMark/>
          </w:tcPr>
          <w:p w14:paraId="6E57D8DF" w14:textId="77777777" w:rsidR="008C2809" w:rsidRPr="005D25AB" w:rsidRDefault="008C2809" w:rsidP="00BC5D10">
            <w:pPr>
              <w:rPr>
                <w:rFonts w:ascii="Times New Roman" w:hAnsi="Times New Roman"/>
                <w:bCs/>
              </w:rPr>
            </w:pPr>
            <w:r w:rsidRPr="005D25AB">
              <w:rPr>
                <w:rFonts w:ascii="Times New Roman" w:hAnsi="Times New Roman"/>
                <w:bCs/>
              </w:rPr>
              <w:t>[10]</w:t>
            </w:r>
          </w:p>
        </w:tc>
        <w:tc>
          <w:tcPr>
            <w:tcW w:w="2410" w:type="dxa"/>
          </w:tcPr>
          <w:p w14:paraId="3B27E2C4" w14:textId="77777777" w:rsidR="008C2809" w:rsidRPr="005D25AB" w:rsidRDefault="008C2809" w:rsidP="00BC5D10">
            <w:pPr>
              <w:rPr>
                <w:rFonts w:ascii="Times New Roman" w:hAnsi="Times New Roman"/>
                <w:bCs/>
              </w:rPr>
            </w:pPr>
            <w:r w:rsidRPr="005D25AB">
              <w:rPr>
                <w:rFonts w:ascii="Times New Roman" w:hAnsi="Times New Roman"/>
              </w:rPr>
              <w:t>Subsection 5(2), including the table</w:t>
            </w:r>
          </w:p>
        </w:tc>
        <w:tc>
          <w:tcPr>
            <w:tcW w:w="2281" w:type="dxa"/>
            <w:hideMark/>
          </w:tcPr>
          <w:p w14:paraId="04334782" w14:textId="77777777" w:rsidR="008C2809" w:rsidRPr="005D25AB" w:rsidRDefault="008C2809" w:rsidP="00BC5D10">
            <w:pPr>
              <w:rPr>
                <w:rFonts w:ascii="Times New Roman" w:hAnsi="Times New Roman"/>
                <w:b/>
                <w:i/>
                <w:iCs/>
              </w:rPr>
            </w:pPr>
            <w:r w:rsidRPr="005D25AB">
              <w:rPr>
                <w:rFonts w:ascii="Times New Roman" w:hAnsi="Times New Roman"/>
                <w:bCs/>
              </w:rPr>
              <w:t xml:space="preserve">Removes references to the Civil Aviation Orders that apply to Part 149 aircraft </w:t>
            </w:r>
          </w:p>
        </w:tc>
        <w:tc>
          <w:tcPr>
            <w:tcW w:w="3389" w:type="dxa"/>
            <w:hideMark/>
          </w:tcPr>
          <w:p w14:paraId="3E4AF296" w14:textId="67675E5C" w:rsidR="008C2809" w:rsidRPr="005D25AB" w:rsidRDefault="008C2809" w:rsidP="00BC5D10">
            <w:pPr>
              <w:rPr>
                <w:rFonts w:ascii="Times New Roman" w:hAnsi="Times New Roman"/>
                <w:u w:val="single"/>
              </w:rPr>
            </w:pPr>
            <w:r w:rsidRPr="005D25AB">
              <w:rPr>
                <w:rFonts w:ascii="Times New Roman" w:hAnsi="Times New Roman"/>
              </w:rPr>
              <w:t xml:space="preserve">This is consequential to item [25]. A definition of </w:t>
            </w:r>
            <w:r w:rsidRPr="005D25AB">
              <w:rPr>
                <w:rFonts w:ascii="Times New Roman" w:hAnsi="Times New Roman"/>
                <w:b/>
                <w:bCs/>
                <w:i/>
                <w:iCs/>
              </w:rPr>
              <w:t>applicable CAO</w:t>
            </w:r>
            <w:r w:rsidRPr="005D25AB">
              <w:rPr>
                <w:rFonts w:ascii="Times New Roman" w:hAnsi="Times New Roman"/>
              </w:rPr>
              <w:t xml:space="preserve"> has been included in section 19 which prescribes the function of procedures of safe conduct for aircraft currently administered by an ASAO or to which section</w:t>
            </w:r>
            <w:r w:rsidR="00AA7B44">
              <w:rPr>
                <w:rFonts w:ascii="Times New Roman" w:hAnsi="Times New Roman"/>
              </w:rPr>
              <w:t> </w:t>
            </w:r>
            <w:r w:rsidRPr="005D25AB">
              <w:rPr>
                <w:rFonts w:ascii="Times New Roman" w:hAnsi="Times New Roman"/>
              </w:rPr>
              <w:t>11 applies</w:t>
            </w:r>
          </w:p>
        </w:tc>
      </w:tr>
      <w:tr w:rsidR="008C2809" w:rsidRPr="005D25AB" w14:paraId="181EC60B" w14:textId="77777777" w:rsidTr="00BC5D10">
        <w:tc>
          <w:tcPr>
            <w:tcW w:w="704" w:type="dxa"/>
          </w:tcPr>
          <w:p w14:paraId="7E373396" w14:textId="77777777" w:rsidR="008C2809" w:rsidRPr="005D25AB" w:rsidRDefault="008C2809" w:rsidP="00BC5D10">
            <w:pPr>
              <w:rPr>
                <w:rFonts w:ascii="Times New Roman" w:hAnsi="Times New Roman"/>
                <w:bCs/>
              </w:rPr>
            </w:pPr>
            <w:r w:rsidRPr="005D25AB">
              <w:rPr>
                <w:rFonts w:ascii="Times New Roman" w:hAnsi="Times New Roman"/>
                <w:bCs/>
              </w:rPr>
              <w:t>[11]</w:t>
            </w:r>
          </w:p>
        </w:tc>
        <w:tc>
          <w:tcPr>
            <w:tcW w:w="2410" w:type="dxa"/>
          </w:tcPr>
          <w:p w14:paraId="26C2F8DB" w14:textId="77777777" w:rsidR="008C2809" w:rsidRPr="005D25AB" w:rsidRDefault="008C2809" w:rsidP="00BC5D10">
            <w:pPr>
              <w:rPr>
                <w:rFonts w:ascii="Times New Roman" w:hAnsi="Times New Roman"/>
              </w:rPr>
            </w:pPr>
            <w:r w:rsidRPr="005D25AB">
              <w:rPr>
                <w:rFonts w:ascii="Times New Roman" w:hAnsi="Times New Roman"/>
              </w:rPr>
              <w:t>Section 7</w:t>
            </w:r>
          </w:p>
        </w:tc>
        <w:tc>
          <w:tcPr>
            <w:tcW w:w="2281" w:type="dxa"/>
          </w:tcPr>
          <w:p w14:paraId="20D1AAAC" w14:textId="3A07F4C2" w:rsidR="008C2809" w:rsidRPr="005D25AB" w:rsidRDefault="00585BE7" w:rsidP="00BC5D10">
            <w:pPr>
              <w:rPr>
                <w:rFonts w:ascii="Times New Roman" w:hAnsi="Times New Roman"/>
                <w:bCs/>
              </w:rPr>
            </w:pPr>
            <w:r w:rsidRPr="005D25AB">
              <w:rPr>
                <w:rFonts w:ascii="Times New Roman" w:hAnsi="Times New Roman"/>
                <w:bCs/>
              </w:rPr>
              <w:t>O</w:t>
            </w:r>
            <w:r w:rsidR="008C2809" w:rsidRPr="005D25AB">
              <w:rPr>
                <w:rFonts w:ascii="Times New Roman" w:hAnsi="Times New Roman"/>
                <w:bCs/>
              </w:rPr>
              <w:t>mitted</w:t>
            </w:r>
          </w:p>
        </w:tc>
        <w:tc>
          <w:tcPr>
            <w:tcW w:w="3389" w:type="dxa"/>
          </w:tcPr>
          <w:p w14:paraId="268D5C68" w14:textId="0D4AE112" w:rsidR="008C2809" w:rsidRPr="005D25AB" w:rsidRDefault="008C2809" w:rsidP="00BC5D10">
            <w:pPr>
              <w:rPr>
                <w:rFonts w:ascii="Times New Roman" w:hAnsi="Times New Roman"/>
              </w:rPr>
            </w:pPr>
            <w:r w:rsidRPr="005D25AB">
              <w:rPr>
                <w:rFonts w:ascii="Times New Roman" w:hAnsi="Times New Roman"/>
              </w:rPr>
              <w:t>The aircraft to which section 7 applies are exempted from Part 103 in transitional arrangements established by Civil Aviation Orders</w:t>
            </w:r>
            <w:r w:rsidR="00585BE7" w:rsidRPr="005D25AB">
              <w:rPr>
                <w:rFonts w:ascii="Times New Roman" w:hAnsi="Times New Roman"/>
              </w:rPr>
              <w:t xml:space="preserve"> numbered 95.4 and 95.</w:t>
            </w:r>
            <w:r w:rsidR="00BD1922" w:rsidRPr="005D25AB">
              <w:rPr>
                <w:rFonts w:ascii="Times New Roman" w:hAnsi="Times New Roman"/>
              </w:rPr>
              <w:t>8</w:t>
            </w:r>
            <w:r w:rsidR="00585BE7" w:rsidRPr="005D25AB">
              <w:rPr>
                <w:rFonts w:ascii="Times New Roman" w:hAnsi="Times New Roman"/>
              </w:rPr>
              <w:t>,</w:t>
            </w:r>
            <w:r w:rsidRPr="005D25AB">
              <w:rPr>
                <w:rFonts w:ascii="Times New Roman" w:hAnsi="Times New Roman"/>
              </w:rPr>
              <w:t xml:space="preserve"> administered by sport aviation bodies </w:t>
            </w:r>
            <w:r w:rsidR="00CC584A">
              <w:rPr>
                <w:rFonts w:ascii="Times New Roman" w:hAnsi="Times New Roman"/>
              </w:rPr>
              <w:t>operating under the current regime.</w:t>
            </w:r>
            <w:r w:rsidRPr="005D25AB">
              <w:rPr>
                <w:rFonts w:ascii="Times New Roman" w:hAnsi="Times New Roman"/>
              </w:rPr>
              <w:t xml:space="preserve"> The aircraft will be brought back into the scheme concurrently with the issue of the Part</w:t>
            </w:r>
            <w:r w:rsidR="00AA7B44">
              <w:rPr>
                <w:rFonts w:ascii="Times New Roman" w:hAnsi="Times New Roman"/>
              </w:rPr>
              <w:t> </w:t>
            </w:r>
            <w:r w:rsidRPr="005D25AB">
              <w:rPr>
                <w:rFonts w:ascii="Times New Roman" w:hAnsi="Times New Roman"/>
              </w:rPr>
              <w:t>103 MOS</w:t>
            </w:r>
          </w:p>
        </w:tc>
      </w:tr>
      <w:tr w:rsidR="008C2809" w:rsidRPr="005D25AB" w14:paraId="7B860FE8" w14:textId="77777777" w:rsidTr="00BC5D10">
        <w:tc>
          <w:tcPr>
            <w:tcW w:w="704" w:type="dxa"/>
          </w:tcPr>
          <w:p w14:paraId="6FA059AD" w14:textId="77777777" w:rsidR="008C2809" w:rsidRPr="005D25AB" w:rsidRDefault="008C2809" w:rsidP="00BC5D10">
            <w:pPr>
              <w:rPr>
                <w:rFonts w:ascii="Times New Roman" w:hAnsi="Times New Roman"/>
                <w:bCs/>
              </w:rPr>
            </w:pPr>
            <w:r w:rsidRPr="005D25AB">
              <w:rPr>
                <w:rFonts w:ascii="Times New Roman" w:hAnsi="Times New Roman"/>
                <w:bCs/>
              </w:rPr>
              <w:t>[12], [13], [14] and [15]</w:t>
            </w:r>
          </w:p>
        </w:tc>
        <w:tc>
          <w:tcPr>
            <w:tcW w:w="2410" w:type="dxa"/>
          </w:tcPr>
          <w:p w14:paraId="759D3F33" w14:textId="77777777" w:rsidR="008C2809" w:rsidRPr="005D25AB" w:rsidRDefault="008C2809" w:rsidP="00BC5D10">
            <w:pPr>
              <w:rPr>
                <w:rFonts w:ascii="Times New Roman" w:hAnsi="Times New Roman"/>
              </w:rPr>
            </w:pPr>
            <w:r w:rsidRPr="005D25AB">
              <w:rPr>
                <w:rFonts w:ascii="Times New Roman" w:hAnsi="Times New Roman"/>
              </w:rPr>
              <w:t>Sections 8, 9, 10 and 11</w:t>
            </w:r>
          </w:p>
        </w:tc>
        <w:tc>
          <w:tcPr>
            <w:tcW w:w="2281" w:type="dxa"/>
          </w:tcPr>
          <w:p w14:paraId="2C8E8363" w14:textId="7FE9B359" w:rsidR="008C2809" w:rsidRPr="005D25AB" w:rsidRDefault="00585BE7" w:rsidP="00BC5D10">
            <w:pPr>
              <w:rPr>
                <w:rFonts w:ascii="Times New Roman" w:hAnsi="Times New Roman"/>
                <w:bCs/>
              </w:rPr>
            </w:pPr>
            <w:r w:rsidRPr="005D25AB">
              <w:rPr>
                <w:rFonts w:ascii="Times New Roman" w:hAnsi="Times New Roman"/>
                <w:bCs/>
              </w:rPr>
              <w:t>C</w:t>
            </w:r>
            <w:r w:rsidR="008C2809" w:rsidRPr="005D25AB">
              <w:rPr>
                <w:rFonts w:ascii="Times New Roman" w:hAnsi="Times New Roman"/>
                <w:bCs/>
              </w:rPr>
              <w:t xml:space="preserve">hanges and new sections prescribe that various aircraft to which </w:t>
            </w:r>
            <w:r w:rsidR="008C2809" w:rsidRPr="005D25AB">
              <w:rPr>
                <w:rFonts w:ascii="Times New Roman" w:hAnsi="Times New Roman"/>
                <w:bCs/>
                <w:i/>
                <w:iCs/>
              </w:rPr>
              <w:t>Civil Aviation Orders 95.10, 95.32, 95.54</w:t>
            </w:r>
            <w:r w:rsidR="007B1BE7" w:rsidRPr="005D25AB">
              <w:rPr>
                <w:rFonts w:ascii="Times New Roman" w:hAnsi="Times New Roman"/>
                <w:bCs/>
                <w:i/>
                <w:iCs/>
              </w:rPr>
              <w:t xml:space="preserve"> </w:t>
            </w:r>
            <w:r w:rsidR="008C2809" w:rsidRPr="005D25AB">
              <w:rPr>
                <w:rFonts w:ascii="Times New Roman" w:hAnsi="Times New Roman"/>
                <w:bCs/>
              </w:rPr>
              <w:t>and</w:t>
            </w:r>
            <w:r w:rsidR="008C2809" w:rsidRPr="005D25AB">
              <w:rPr>
                <w:rFonts w:ascii="Times New Roman" w:hAnsi="Times New Roman"/>
                <w:bCs/>
                <w:i/>
                <w:iCs/>
              </w:rPr>
              <w:t xml:space="preserve"> 95.55</w:t>
            </w:r>
            <w:r w:rsidR="008C2809" w:rsidRPr="005D25AB">
              <w:rPr>
                <w:rFonts w:ascii="Times New Roman" w:hAnsi="Times New Roman"/>
                <w:bCs/>
              </w:rPr>
              <w:t xml:space="preserve"> apply are </w:t>
            </w:r>
            <w:r w:rsidR="008C2809" w:rsidRPr="005D25AB">
              <w:rPr>
                <w:rFonts w:ascii="Times New Roman" w:hAnsi="Times New Roman"/>
                <w:bCs/>
                <w:i/>
                <w:iCs/>
              </w:rPr>
              <w:t>Part 149 aircraft</w:t>
            </w:r>
            <w:r w:rsidR="008C2809" w:rsidRPr="005D25AB">
              <w:rPr>
                <w:rFonts w:ascii="Times New Roman" w:hAnsi="Times New Roman"/>
                <w:bCs/>
              </w:rPr>
              <w:t xml:space="preserve"> </w:t>
            </w:r>
          </w:p>
        </w:tc>
        <w:tc>
          <w:tcPr>
            <w:tcW w:w="3389" w:type="dxa"/>
          </w:tcPr>
          <w:p w14:paraId="72532A2E" w14:textId="149AB5FB" w:rsidR="008C2809" w:rsidRPr="005D25AB" w:rsidRDefault="008C2809" w:rsidP="00BC5D10">
            <w:pPr>
              <w:rPr>
                <w:rFonts w:ascii="Times New Roman" w:hAnsi="Times New Roman"/>
              </w:rPr>
            </w:pPr>
            <w:r w:rsidRPr="005D25AB">
              <w:rPr>
                <w:rFonts w:ascii="Times New Roman" w:hAnsi="Times New Roman"/>
              </w:rPr>
              <w:t>Definitions of the aircraft changed to aircraft to which reissued Civil Aviation Orders numbered 95.10, 95.32</w:t>
            </w:r>
            <w:r w:rsidR="00585BE7" w:rsidRPr="005D25AB">
              <w:rPr>
                <w:rFonts w:ascii="Times New Roman" w:hAnsi="Times New Roman"/>
              </w:rPr>
              <w:t>,</w:t>
            </w:r>
            <w:r w:rsidRPr="005D25AB">
              <w:rPr>
                <w:rFonts w:ascii="Times New Roman" w:hAnsi="Times New Roman"/>
              </w:rPr>
              <w:t xml:space="preserve"> 95.54</w:t>
            </w:r>
            <w:r w:rsidR="00585BE7" w:rsidRPr="005D25AB">
              <w:rPr>
                <w:rFonts w:ascii="Times New Roman" w:hAnsi="Times New Roman"/>
              </w:rPr>
              <w:t xml:space="preserve"> and 95.55</w:t>
            </w:r>
            <w:r w:rsidRPr="005D25AB">
              <w:rPr>
                <w:rFonts w:ascii="Times New Roman" w:hAnsi="Times New Roman"/>
              </w:rPr>
              <w:t xml:space="preserve"> apply. The reissued Orders are necessary to deal with the delayed commencement of the Part 103 MOS</w:t>
            </w:r>
            <w:r w:rsidR="00585BE7" w:rsidRPr="005D25AB">
              <w:rPr>
                <w:rFonts w:ascii="Times New Roman" w:hAnsi="Times New Roman"/>
              </w:rPr>
              <w:t xml:space="preserve"> and the Part 131 MO</w:t>
            </w:r>
            <w:r w:rsidR="00353268" w:rsidRPr="005D25AB">
              <w:rPr>
                <w:rFonts w:ascii="Times New Roman" w:hAnsi="Times New Roman"/>
              </w:rPr>
              <w:t>S</w:t>
            </w:r>
          </w:p>
        </w:tc>
      </w:tr>
      <w:tr w:rsidR="007B1BE7" w:rsidRPr="005D25AB" w14:paraId="02A1867E" w14:textId="77777777" w:rsidTr="00BC5D10">
        <w:tc>
          <w:tcPr>
            <w:tcW w:w="704" w:type="dxa"/>
          </w:tcPr>
          <w:p w14:paraId="3871C7B0" w14:textId="0C767284" w:rsidR="007B1BE7" w:rsidRPr="005D25AB" w:rsidRDefault="00DB6954" w:rsidP="00BC5D10">
            <w:pPr>
              <w:rPr>
                <w:rFonts w:ascii="Times New Roman" w:hAnsi="Times New Roman"/>
                <w:bCs/>
              </w:rPr>
            </w:pPr>
            <w:r w:rsidRPr="005D25AB">
              <w:rPr>
                <w:rFonts w:ascii="Times New Roman" w:hAnsi="Times New Roman"/>
                <w:bCs/>
              </w:rPr>
              <w:t>[16]</w:t>
            </w:r>
          </w:p>
        </w:tc>
        <w:tc>
          <w:tcPr>
            <w:tcW w:w="2410" w:type="dxa"/>
          </w:tcPr>
          <w:p w14:paraId="00067DE3" w14:textId="5184B7F7" w:rsidR="007B1BE7" w:rsidRPr="005D25AB" w:rsidRDefault="00DB6954" w:rsidP="00BC5D10">
            <w:pPr>
              <w:rPr>
                <w:rFonts w:ascii="Times New Roman" w:hAnsi="Times New Roman"/>
              </w:rPr>
            </w:pPr>
            <w:r w:rsidRPr="005D25AB">
              <w:rPr>
                <w:rFonts w:ascii="Times New Roman" w:hAnsi="Times New Roman"/>
              </w:rPr>
              <w:t>Section 12</w:t>
            </w:r>
          </w:p>
        </w:tc>
        <w:tc>
          <w:tcPr>
            <w:tcW w:w="2281" w:type="dxa"/>
          </w:tcPr>
          <w:p w14:paraId="141823DE" w14:textId="002AE60C" w:rsidR="007B1BE7" w:rsidRPr="005D25AB" w:rsidRDefault="00DB6954" w:rsidP="00BC5D10">
            <w:pPr>
              <w:rPr>
                <w:rFonts w:ascii="Times New Roman" w:hAnsi="Times New Roman"/>
                <w:bCs/>
              </w:rPr>
            </w:pPr>
            <w:r w:rsidRPr="005D25AB">
              <w:rPr>
                <w:rFonts w:ascii="Times New Roman" w:hAnsi="Times New Roman"/>
                <w:bCs/>
              </w:rPr>
              <w:t>Omitted</w:t>
            </w:r>
          </w:p>
        </w:tc>
        <w:tc>
          <w:tcPr>
            <w:tcW w:w="3389" w:type="dxa"/>
          </w:tcPr>
          <w:p w14:paraId="7D24AA2D" w14:textId="524EE3FE" w:rsidR="007B1BE7" w:rsidRPr="005D25AB" w:rsidRDefault="00DB6954" w:rsidP="00BC5D10">
            <w:pPr>
              <w:rPr>
                <w:rFonts w:ascii="Times New Roman" w:hAnsi="Times New Roman"/>
              </w:rPr>
            </w:pPr>
            <w:r w:rsidRPr="005D25AB">
              <w:rPr>
                <w:rFonts w:ascii="Times New Roman" w:hAnsi="Times New Roman"/>
              </w:rPr>
              <w:t xml:space="preserve">The aircraft to which section </w:t>
            </w:r>
            <w:r w:rsidR="0030179C" w:rsidRPr="005D25AB">
              <w:rPr>
                <w:rFonts w:ascii="Times New Roman" w:hAnsi="Times New Roman"/>
              </w:rPr>
              <w:t>12</w:t>
            </w:r>
            <w:r w:rsidRPr="005D25AB">
              <w:rPr>
                <w:rFonts w:ascii="Times New Roman" w:hAnsi="Times New Roman"/>
              </w:rPr>
              <w:t xml:space="preserve"> applies are exempted from Part 103 in transitional arrangements </w:t>
            </w:r>
            <w:r w:rsidR="0030179C" w:rsidRPr="005D25AB">
              <w:rPr>
                <w:rFonts w:ascii="Times New Roman" w:hAnsi="Times New Roman"/>
              </w:rPr>
              <w:t xml:space="preserve">established by Civil Aviation Orders numbered 95.12 and 95.12.1 and administered by sport aviation bodies </w:t>
            </w:r>
            <w:r w:rsidR="00CC584A">
              <w:rPr>
                <w:rFonts w:ascii="Times New Roman" w:hAnsi="Times New Roman"/>
              </w:rPr>
              <w:t>operating under the current regime</w:t>
            </w:r>
            <w:r w:rsidR="0030179C" w:rsidRPr="005D25AB">
              <w:rPr>
                <w:rFonts w:ascii="Times New Roman" w:hAnsi="Times New Roman"/>
              </w:rPr>
              <w:t>. The aircraft will be brought back into the scheme concurrently with the issue of the Part</w:t>
            </w:r>
            <w:r w:rsidR="00AA7B44">
              <w:rPr>
                <w:rFonts w:ascii="Times New Roman" w:hAnsi="Times New Roman"/>
              </w:rPr>
              <w:t> </w:t>
            </w:r>
            <w:r w:rsidR="0030179C" w:rsidRPr="005D25AB">
              <w:rPr>
                <w:rFonts w:ascii="Times New Roman" w:hAnsi="Times New Roman"/>
              </w:rPr>
              <w:t>103 MOS</w:t>
            </w:r>
          </w:p>
        </w:tc>
      </w:tr>
      <w:tr w:rsidR="008C2809" w:rsidRPr="005D25AB" w14:paraId="4AD7E790" w14:textId="77777777" w:rsidTr="00BC5D10">
        <w:tc>
          <w:tcPr>
            <w:tcW w:w="704" w:type="dxa"/>
          </w:tcPr>
          <w:p w14:paraId="611D3862" w14:textId="461D2F35" w:rsidR="008C2809" w:rsidRPr="005D25AB" w:rsidRDefault="008C2809" w:rsidP="00BC5D10">
            <w:pPr>
              <w:rPr>
                <w:rFonts w:ascii="Times New Roman" w:hAnsi="Times New Roman"/>
                <w:bCs/>
              </w:rPr>
            </w:pPr>
            <w:r w:rsidRPr="005D25AB">
              <w:rPr>
                <w:rFonts w:ascii="Times New Roman" w:hAnsi="Times New Roman"/>
                <w:bCs/>
              </w:rPr>
              <w:t>[1</w:t>
            </w:r>
            <w:r w:rsidR="00DB6954" w:rsidRPr="005D25AB">
              <w:rPr>
                <w:rFonts w:ascii="Times New Roman" w:hAnsi="Times New Roman"/>
                <w:bCs/>
              </w:rPr>
              <w:t>7</w:t>
            </w:r>
            <w:r w:rsidRPr="005D25AB">
              <w:rPr>
                <w:rFonts w:ascii="Times New Roman" w:hAnsi="Times New Roman"/>
                <w:bCs/>
              </w:rPr>
              <w:t>]</w:t>
            </w:r>
          </w:p>
        </w:tc>
        <w:tc>
          <w:tcPr>
            <w:tcW w:w="2410" w:type="dxa"/>
          </w:tcPr>
          <w:p w14:paraId="3908E03E" w14:textId="77777777" w:rsidR="008C2809" w:rsidRPr="005D25AB" w:rsidRDefault="008C2809" w:rsidP="00BC5D10">
            <w:pPr>
              <w:rPr>
                <w:rFonts w:ascii="Times New Roman" w:hAnsi="Times New Roman"/>
              </w:rPr>
            </w:pPr>
            <w:r w:rsidRPr="005D25AB">
              <w:rPr>
                <w:rFonts w:ascii="Times New Roman" w:hAnsi="Times New Roman"/>
              </w:rPr>
              <w:t xml:space="preserve">Section 13 </w:t>
            </w:r>
          </w:p>
        </w:tc>
        <w:tc>
          <w:tcPr>
            <w:tcW w:w="2281" w:type="dxa"/>
          </w:tcPr>
          <w:p w14:paraId="248F7FCB" w14:textId="459709EC" w:rsidR="008C2809" w:rsidRPr="005D25AB" w:rsidRDefault="008C2809" w:rsidP="00BC5D10">
            <w:pPr>
              <w:rPr>
                <w:rFonts w:ascii="Times New Roman" w:hAnsi="Times New Roman"/>
                <w:bCs/>
              </w:rPr>
            </w:pPr>
            <w:r w:rsidRPr="005D25AB">
              <w:rPr>
                <w:rFonts w:ascii="Times New Roman" w:hAnsi="Times New Roman"/>
                <w:bCs/>
              </w:rPr>
              <w:t>Updates the reference to balloons or hot air airships that are Part</w:t>
            </w:r>
            <w:r w:rsidR="00AA7B44">
              <w:rPr>
                <w:rFonts w:ascii="Times New Roman" w:hAnsi="Times New Roman"/>
                <w:bCs/>
              </w:rPr>
              <w:t> </w:t>
            </w:r>
            <w:r w:rsidRPr="005D25AB">
              <w:rPr>
                <w:rFonts w:ascii="Times New Roman" w:hAnsi="Times New Roman"/>
                <w:bCs/>
              </w:rPr>
              <w:t>149 aircraft</w:t>
            </w:r>
          </w:p>
        </w:tc>
        <w:tc>
          <w:tcPr>
            <w:tcW w:w="3389" w:type="dxa"/>
          </w:tcPr>
          <w:p w14:paraId="30265D59" w14:textId="017334EA" w:rsidR="008C2809" w:rsidRPr="005D25AB" w:rsidRDefault="008C2809" w:rsidP="004675A1">
            <w:pPr>
              <w:rPr>
                <w:rFonts w:ascii="Times New Roman" w:hAnsi="Times New Roman"/>
              </w:rPr>
            </w:pPr>
            <w:r w:rsidRPr="005D25AB">
              <w:rPr>
                <w:rFonts w:ascii="Times New Roman" w:hAnsi="Times New Roman"/>
              </w:rPr>
              <w:t>Consequential to item [15] that inserts a new definition for aircraft to which Part</w:t>
            </w:r>
            <w:r w:rsidR="00AA7B44">
              <w:rPr>
                <w:rFonts w:ascii="Times New Roman" w:hAnsi="Times New Roman"/>
              </w:rPr>
              <w:t> </w:t>
            </w:r>
            <w:r w:rsidRPr="005D25AB">
              <w:rPr>
                <w:rFonts w:ascii="Times New Roman" w:hAnsi="Times New Roman"/>
              </w:rPr>
              <w:t xml:space="preserve">131 applies and that are operated </w:t>
            </w:r>
            <w:r w:rsidR="00585BE7" w:rsidRPr="005D25AB">
              <w:rPr>
                <w:rFonts w:ascii="Times New Roman" w:hAnsi="Times New Roman"/>
              </w:rPr>
              <w:t xml:space="preserve">in accordance with </w:t>
            </w:r>
            <w:r w:rsidR="00585BE7" w:rsidRPr="005D25AB">
              <w:rPr>
                <w:rFonts w:ascii="Times New Roman" w:hAnsi="Times New Roman"/>
                <w:i/>
                <w:iCs/>
              </w:rPr>
              <w:t>Civil Aviation Ord</w:t>
            </w:r>
            <w:r w:rsidR="007B1BE7" w:rsidRPr="005D25AB">
              <w:rPr>
                <w:rFonts w:ascii="Times New Roman" w:hAnsi="Times New Roman"/>
                <w:i/>
                <w:iCs/>
              </w:rPr>
              <w:t>er 95.54</w:t>
            </w:r>
            <w:r w:rsidR="007B1BE7" w:rsidRPr="005D25AB">
              <w:rPr>
                <w:rFonts w:ascii="Times New Roman" w:hAnsi="Times New Roman"/>
              </w:rPr>
              <w:t xml:space="preserve"> </w:t>
            </w:r>
            <w:r w:rsidRPr="005D25AB">
              <w:rPr>
                <w:rFonts w:ascii="Times New Roman" w:hAnsi="Times New Roman"/>
              </w:rPr>
              <w:t>for the purposes of a Part</w:t>
            </w:r>
            <w:r w:rsidR="004675A1" w:rsidRPr="005D25AB">
              <w:rPr>
                <w:rFonts w:ascii="Times New Roman" w:hAnsi="Times New Roman"/>
              </w:rPr>
              <w:t> </w:t>
            </w:r>
            <w:r w:rsidRPr="005D25AB">
              <w:rPr>
                <w:rFonts w:ascii="Times New Roman" w:hAnsi="Times New Roman"/>
              </w:rPr>
              <w:t>131 recreational activity</w:t>
            </w:r>
          </w:p>
        </w:tc>
      </w:tr>
      <w:tr w:rsidR="008C2809" w:rsidRPr="005D25AB" w14:paraId="4A5AB846" w14:textId="77777777" w:rsidTr="00BC5D10">
        <w:tc>
          <w:tcPr>
            <w:tcW w:w="704" w:type="dxa"/>
          </w:tcPr>
          <w:p w14:paraId="5120A6AE" w14:textId="77777777" w:rsidR="008C2809" w:rsidRPr="005D25AB" w:rsidRDefault="008C2809" w:rsidP="00BC5D10">
            <w:pPr>
              <w:rPr>
                <w:rFonts w:ascii="Times New Roman" w:hAnsi="Times New Roman"/>
                <w:bCs/>
              </w:rPr>
            </w:pPr>
            <w:r w:rsidRPr="005D25AB">
              <w:rPr>
                <w:rFonts w:ascii="Times New Roman" w:hAnsi="Times New Roman"/>
                <w:bCs/>
              </w:rPr>
              <w:t>[18], [19] and [20]</w:t>
            </w:r>
          </w:p>
        </w:tc>
        <w:tc>
          <w:tcPr>
            <w:tcW w:w="2410" w:type="dxa"/>
          </w:tcPr>
          <w:p w14:paraId="6CA74B4F" w14:textId="77777777" w:rsidR="008C2809" w:rsidRPr="005D25AB" w:rsidRDefault="008C2809" w:rsidP="00BC5D10">
            <w:pPr>
              <w:rPr>
                <w:rFonts w:ascii="Times New Roman" w:hAnsi="Times New Roman"/>
              </w:rPr>
            </w:pPr>
            <w:r w:rsidRPr="005D25AB">
              <w:rPr>
                <w:rFonts w:ascii="Times New Roman" w:hAnsi="Times New Roman"/>
              </w:rPr>
              <w:t>Subsections 14(1) and (2)</w:t>
            </w:r>
          </w:p>
        </w:tc>
        <w:tc>
          <w:tcPr>
            <w:tcW w:w="2281" w:type="dxa"/>
          </w:tcPr>
          <w:p w14:paraId="6900F754" w14:textId="3A5BEAD2" w:rsidR="008C2809" w:rsidRPr="005D25AB" w:rsidRDefault="0030179C" w:rsidP="00BC5D10">
            <w:pPr>
              <w:rPr>
                <w:rFonts w:ascii="Times New Roman" w:hAnsi="Times New Roman"/>
                <w:bCs/>
              </w:rPr>
            </w:pPr>
            <w:r w:rsidRPr="005D25AB">
              <w:rPr>
                <w:rFonts w:ascii="Times New Roman" w:hAnsi="Times New Roman"/>
                <w:bCs/>
              </w:rPr>
              <w:t>O</w:t>
            </w:r>
            <w:r w:rsidR="008C2809" w:rsidRPr="005D25AB">
              <w:rPr>
                <w:rFonts w:ascii="Times New Roman" w:hAnsi="Times New Roman"/>
                <w:bCs/>
              </w:rPr>
              <w:t>mitted subsection (1) and renumbered</w:t>
            </w:r>
          </w:p>
          <w:p w14:paraId="651D456E" w14:textId="77777777" w:rsidR="008C2809" w:rsidRPr="005D25AB" w:rsidRDefault="008C2809" w:rsidP="00BC5D10">
            <w:pPr>
              <w:rPr>
                <w:rFonts w:ascii="Times New Roman" w:hAnsi="Times New Roman"/>
                <w:bCs/>
              </w:rPr>
            </w:pPr>
            <w:r w:rsidRPr="005D25AB">
              <w:rPr>
                <w:rFonts w:ascii="Times New Roman" w:hAnsi="Times New Roman"/>
                <w:bCs/>
              </w:rPr>
              <w:t>changed section 14 to apply to Part 149 aircraft</w:t>
            </w:r>
          </w:p>
        </w:tc>
        <w:tc>
          <w:tcPr>
            <w:tcW w:w="3389" w:type="dxa"/>
          </w:tcPr>
          <w:p w14:paraId="2EFD66BA" w14:textId="283BFD3E" w:rsidR="008C2809" w:rsidRPr="005D25AB" w:rsidRDefault="008C2809" w:rsidP="00BC5D10">
            <w:pPr>
              <w:rPr>
                <w:rFonts w:ascii="Times New Roman" w:hAnsi="Times New Roman"/>
                <w:u w:val="single"/>
              </w:rPr>
            </w:pPr>
            <w:r w:rsidRPr="005D25AB">
              <w:rPr>
                <w:rFonts w:ascii="Times New Roman" w:hAnsi="Times New Roman"/>
              </w:rPr>
              <w:t>A machinery change to omit references to aircraft in subsection</w:t>
            </w:r>
            <w:r w:rsidR="0030179C" w:rsidRPr="005D25AB">
              <w:rPr>
                <w:rFonts w:ascii="Times New Roman" w:hAnsi="Times New Roman"/>
              </w:rPr>
              <w:t xml:space="preserve"> 14</w:t>
            </w:r>
            <w:r w:rsidRPr="005D25AB">
              <w:rPr>
                <w:rFonts w:ascii="Times New Roman" w:hAnsi="Times New Roman"/>
              </w:rPr>
              <w:t>(1).</w:t>
            </w:r>
            <w:r w:rsidRPr="005D25AB">
              <w:rPr>
                <w:rFonts w:ascii="Times New Roman" w:hAnsi="Times New Roman"/>
                <w:color w:val="000000"/>
                <w:shd w:val="clear" w:color="auto" w:fill="FFFFFF"/>
              </w:rPr>
              <w:t xml:space="preserve"> The changes reapply section 14 to Part 149 aircraft</w:t>
            </w:r>
          </w:p>
        </w:tc>
      </w:tr>
      <w:tr w:rsidR="008C2809" w:rsidRPr="005D25AB" w14:paraId="6F84E21C" w14:textId="77777777" w:rsidTr="00BC5D10">
        <w:tc>
          <w:tcPr>
            <w:tcW w:w="704" w:type="dxa"/>
          </w:tcPr>
          <w:p w14:paraId="155C32F1" w14:textId="77777777" w:rsidR="008C2809" w:rsidRPr="005D25AB" w:rsidRDefault="008C2809" w:rsidP="00BC5D10">
            <w:pPr>
              <w:rPr>
                <w:rFonts w:ascii="Times New Roman" w:hAnsi="Times New Roman"/>
                <w:bCs/>
              </w:rPr>
            </w:pPr>
            <w:r w:rsidRPr="005D25AB">
              <w:rPr>
                <w:rFonts w:ascii="Times New Roman" w:hAnsi="Times New Roman"/>
                <w:bCs/>
              </w:rPr>
              <w:t>[21]</w:t>
            </w:r>
          </w:p>
        </w:tc>
        <w:tc>
          <w:tcPr>
            <w:tcW w:w="2410" w:type="dxa"/>
          </w:tcPr>
          <w:p w14:paraId="0D1B1568" w14:textId="77777777" w:rsidR="008C2809" w:rsidRPr="005D25AB" w:rsidRDefault="008C2809" w:rsidP="00BC5D10">
            <w:pPr>
              <w:rPr>
                <w:rFonts w:ascii="Times New Roman" w:hAnsi="Times New Roman"/>
              </w:rPr>
            </w:pPr>
            <w:r w:rsidRPr="005D25AB">
              <w:rPr>
                <w:rFonts w:ascii="Times New Roman" w:hAnsi="Times New Roman"/>
              </w:rPr>
              <w:t>Subsection 15(1), note</w:t>
            </w:r>
          </w:p>
        </w:tc>
        <w:tc>
          <w:tcPr>
            <w:tcW w:w="2281" w:type="dxa"/>
          </w:tcPr>
          <w:p w14:paraId="6310DFB1" w14:textId="77777777" w:rsidR="008C2809" w:rsidRPr="005D25AB" w:rsidRDefault="008C2809" w:rsidP="00BC5D10">
            <w:pPr>
              <w:rPr>
                <w:rFonts w:ascii="Times New Roman" w:hAnsi="Times New Roman"/>
                <w:bCs/>
              </w:rPr>
            </w:pPr>
            <w:r w:rsidRPr="005D25AB">
              <w:rPr>
                <w:rFonts w:ascii="Times New Roman" w:hAnsi="Times New Roman"/>
                <w:bCs/>
              </w:rPr>
              <w:t xml:space="preserve">New note removes references to </w:t>
            </w:r>
            <w:r w:rsidRPr="005D25AB">
              <w:rPr>
                <w:rFonts w:ascii="Times New Roman" w:hAnsi="Times New Roman"/>
                <w:bCs/>
                <w:i/>
                <w:iCs/>
              </w:rPr>
              <w:t>Civil Aviation Order 95.12.1</w:t>
            </w:r>
          </w:p>
        </w:tc>
        <w:tc>
          <w:tcPr>
            <w:tcW w:w="3389" w:type="dxa"/>
          </w:tcPr>
          <w:p w14:paraId="196269E3" w14:textId="2C252653" w:rsidR="008C2809" w:rsidRPr="005D25AB" w:rsidRDefault="008C2809" w:rsidP="00BC5D10">
            <w:pPr>
              <w:rPr>
                <w:rFonts w:ascii="Times New Roman" w:hAnsi="Times New Roman"/>
                <w:u w:val="single"/>
              </w:rPr>
            </w:pPr>
            <w:r w:rsidRPr="005D25AB">
              <w:rPr>
                <w:rFonts w:ascii="Times New Roman" w:hAnsi="Times New Roman"/>
              </w:rPr>
              <w:t>Consequential to the amendment made by item [16]</w:t>
            </w:r>
          </w:p>
        </w:tc>
      </w:tr>
      <w:tr w:rsidR="008C2809" w:rsidRPr="005D25AB" w14:paraId="1147D4DE" w14:textId="77777777" w:rsidTr="00BC5D10">
        <w:tc>
          <w:tcPr>
            <w:tcW w:w="704" w:type="dxa"/>
          </w:tcPr>
          <w:p w14:paraId="57E3324C" w14:textId="77777777" w:rsidR="008C2809" w:rsidRPr="005D25AB" w:rsidRDefault="008C2809" w:rsidP="005D25AB">
            <w:pPr>
              <w:keepNext/>
              <w:keepLines/>
              <w:rPr>
                <w:rFonts w:ascii="Times New Roman" w:hAnsi="Times New Roman"/>
                <w:bCs/>
              </w:rPr>
            </w:pPr>
            <w:r w:rsidRPr="005D25AB">
              <w:rPr>
                <w:rFonts w:ascii="Times New Roman" w:hAnsi="Times New Roman"/>
                <w:bCs/>
              </w:rPr>
              <w:t>[22], [23]</w:t>
            </w:r>
          </w:p>
        </w:tc>
        <w:tc>
          <w:tcPr>
            <w:tcW w:w="2410" w:type="dxa"/>
          </w:tcPr>
          <w:p w14:paraId="420D7DA1" w14:textId="5670BF2E" w:rsidR="008C2809" w:rsidRPr="005D25AB" w:rsidRDefault="008C2809" w:rsidP="005D25AB">
            <w:pPr>
              <w:keepNext/>
              <w:keepLines/>
              <w:rPr>
                <w:rFonts w:ascii="Times New Roman" w:hAnsi="Times New Roman"/>
              </w:rPr>
            </w:pPr>
            <w:r w:rsidRPr="005D25AB">
              <w:rPr>
                <w:rFonts w:ascii="Times New Roman" w:hAnsi="Times New Roman"/>
              </w:rPr>
              <w:t>Subsections 15(2)</w:t>
            </w:r>
            <w:r w:rsidR="00AA7B44">
              <w:rPr>
                <w:rFonts w:ascii="Times New Roman" w:hAnsi="Times New Roman"/>
              </w:rPr>
              <w:t xml:space="preserve"> and</w:t>
            </w:r>
            <w:r w:rsidRPr="005D25AB">
              <w:rPr>
                <w:rFonts w:ascii="Times New Roman" w:hAnsi="Times New Roman"/>
              </w:rPr>
              <w:t xml:space="preserve"> (3)</w:t>
            </w:r>
          </w:p>
        </w:tc>
        <w:tc>
          <w:tcPr>
            <w:tcW w:w="2281" w:type="dxa"/>
          </w:tcPr>
          <w:p w14:paraId="1A99522C" w14:textId="617E87CE" w:rsidR="008C2809" w:rsidRPr="005D25AB" w:rsidRDefault="008C2809" w:rsidP="005D25AB">
            <w:pPr>
              <w:keepNext/>
              <w:keepLines/>
              <w:rPr>
                <w:rFonts w:ascii="Times New Roman" w:hAnsi="Times New Roman"/>
                <w:bCs/>
              </w:rPr>
            </w:pPr>
            <w:r w:rsidRPr="005D25AB">
              <w:rPr>
                <w:rFonts w:ascii="Times New Roman" w:hAnsi="Times New Roman"/>
                <w:bCs/>
              </w:rPr>
              <w:t>Redrafted to remove reference to regulation</w:t>
            </w:r>
            <w:r w:rsidR="004675A1" w:rsidRPr="005D25AB">
              <w:rPr>
                <w:rFonts w:ascii="Times New Roman" w:hAnsi="Times New Roman"/>
                <w:bCs/>
              </w:rPr>
              <w:t> </w:t>
            </w:r>
            <w:r w:rsidRPr="005D25AB">
              <w:rPr>
                <w:rFonts w:ascii="Times New Roman" w:hAnsi="Times New Roman"/>
                <w:bCs/>
              </w:rPr>
              <w:t>200.002 of CASR</w:t>
            </w:r>
          </w:p>
        </w:tc>
        <w:tc>
          <w:tcPr>
            <w:tcW w:w="3389" w:type="dxa"/>
          </w:tcPr>
          <w:p w14:paraId="06F21CCF" w14:textId="4E2CCD44" w:rsidR="008C2809" w:rsidRPr="005D25AB" w:rsidRDefault="008C2809" w:rsidP="005D25AB">
            <w:pPr>
              <w:keepNext/>
              <w:keepLines/>
              <w:rPr>
                <w:rFonts w:ascii="Times New Roman" w:hAnsi="Times New Roman"/>
              </w:rPr>
            </w:pPr>
            <w:r w:rsidRPr="005D25AB">
              <w:rPr>
                <w:rFonts w:ascii="Times New Roman" w:hAnsi="Times New Roman"/>
              </w:rPr>
              <w:t xml:space="preserve">CASR 200.002 </w:t>
            </w:r>
            <w:r w:rsidR="002C67CF" w:rsidRPr="005D25AB">
              <w:rPr>
                <w:rFonts w:ascii="Times New Roman" w:hAnsi="Times New Roman"/>
              </w:rPr>
              <w:t>was</w:t>
            </w:r>
            <w:r w:rsidRPr="005D25AB">
              <w:rPr>
                <w:rFonts w:ascii="Times New Roman" w:hAnsi="Times New Roman"/>
              </w:rPr>
              <w:t xml:space="preserve"> repealed by the </w:t>
            </w:r>
            <w:r w:rsidRPr="005D25AB">
              <w:rPr>
                <w:rFonts w:ascii="Times New Roman" w:hAnsi="Times New Roman"/>
                <w:i/>
                <w:iCs/>
              </w:rPr>
              <w:t>Civil Aviation Legislation Amendment (Flight Operations—Consequential Amendments and Transitional Provisions) Regulations 2021</w:t>
            </w:r>
            <w:r w:rsidRPr="005D25AB">
              <w:rPr>
                <w:rFonts w:ascii="Times New Roman" w:hAnsi="Times New Roman"/>
              </w:rPr>
              <w:t xml:space="preserve"> on 2</w:t>
            </w:r>
            <w:r w:rsidR="004675A1" w:rsidRPr="005D25AB">
              <w:rPr>
                <w:rFonts w:ascii="Times New Roman" w:hAnsi="Times New Roman"/>
              </w:rPr>
              <w:t> </w:t>
            </w:r>
            <w:r w:rsidRPr="005D25AB">
              <w:rPr>
                <w:rFonts w:ascii="Times New Roman" w:hAnsi="Times New Roman"/>
              </w:rPr>
              <w:t>December 2021</w:t>
            </w:r>
          </w:p>
        </w:tc>
      </w:tr>
      <w:tr w:rsidR="008C2809" w:rsidRPr="005D25AB" w14:paraId="57268FE8" w14:textId="77777777" w:rsidTr="00BC5D10">
        <w:tc>
          <w:tcPr>
            <w:tcW w:w="704" w:type="dxa"/>
          </w:tcPr>
          <w:p w14:paraId="0BBE0DD0" w14:textId="77777777" w:rsidR="008C2809" w:rsidRPr="005D25AB" w:rsidRDefault="008C2809" w:rsidP="00BC5D10">
            <w:pPr>
              <w:rPr>
                <w:rFonts w:ascii="Times New Roman" w:hAnsi="Times New Roman"/>
                <w:bCs/>
              </w:rPr>
            </w:pPr>
            <w:r w:rsidRPr="005D25AB">
              <w:rPr>
                <w:rFonts w:ascii="Times New Roman" w:hAnsi="Times New Roman"/>
                <w:bCs/>
              </w:rPr>
              <w:t>[24]</w:t>
            </w:r>
          </w:p>
        </w:tc>
        <w:tc>
          <w:tcPr>
            <w:tcW w:w="2410" w:type="dxa"/>
          </w:tcPr>
          <w:p w14:paraId="15248AC7" w14:textId="77777777" w:rsidR="008C2809" w:rsidRPr="005D25AB" w:rsidRDefault="008C2809" w:rsidP="00BC5D10">
            <w:pPr>
              <w:rPr>
                <w:rFonts w:ascii="Times New Roman" w:hAnsi="Times New Roman"/>
              </w:rPr>
            </w:pPr>
            <w:r w:rsidRPr="005D25AB">
              <w:rPr>
                <w:rFonts w:ascii="Times New Roman" w:hAnsi="Times New Roman"/>
              </w:rPr>
              <w:t>Subsection 15(5), examples 1 to 5</w:t>
            </w:r>
          </w:p>
        </w:tc>
        <w:tc>
          <w:tcPr>
            <w:tcW w:w="2281" w:type="dxa"/>
          </w:tcPr>
          <w:p w14:paraId="35ECC032" w14:textId="77777777" w:rsidR="008C2809" w:rsidRPr="005D25AB" w:rsidRDefault="008C2809" w:rsidP="00BC5D10">
            <w:pPr>
              <w:rPr>
                <w:rFonts w:ascii="Times New Roman" w:hAnsi="Times New Roman"/>
                <w:bCs/>
              </w:rPr>
            </w:pPr>
            <w:r w:rsidRPr="005D25AB">
              <w:rPr>
                <w:rFonts w:ascii="Times New Roman" w:hAnsi="Times New Roman"/>
                <w:bCs/>
              </w:rPr>
              <w:t>Omitted</w:t>
            </w:r>
          </w:p>
        </w:tc>
        <w:tc>
          <w:tcPr>
            <w:tcW w:w="3389" w:type="dxa"/>
          </w:tcPr>
          <w:p w14:paraId="56961814" w14:textId="55AEEC0F" w:rsidR="008C2809" w:rsidRPr="005D25AB" w:rsidRDefault="008C2809" w:rsidP="00BC5D10">
            <w:pPr>
              <w:rPr>
                <w:rFonts w:ascii="Times New Roman" w:hAnsi="Times New Roman"/>
              </w:rPr>
            </w:pPr>
            <w:r w:rsidRPr="005D25AB">
              <w:rPr>
                <w:rFonts w:ascii="Times New Roman" w:hAnsi="Times New Roman"/>
              </w:rPr>
              <w:t>Consequential to the amendments relating to changed definitions or omissions of aircraft</w:t>
            </w:r>
          </w:p>
        </w:tc>
      </w:tr>
      <w:tr w:rsidR="008C2809" w:rsidRPr="005D25AB" w14:paraId="41DC5A63" w14:textId="77777777" w:rsidTr="00BC5D10">
        <w:tc>
          <w:tcPr>
            <w:tcW w:w="704" w:type="dxa"/>
          </w:tcPr>
          <w:p w14:paraId="7D6B8C8C" w14:textId="77777777" w:rsidR="008C2809" w:rsidRPr="005D25AB" w:rsidRDefault="008C2809" w:rsidP="00BC5D10">
            <w:pPr>
              <w:rPr>
                <w:rFonts w:ascii="Times New Roman" w:hAnsi="Times New Roman"/>
                <w:bCs/>
              </w:rPr>
            </w:pPr>
            <w:r w:rsidRPr="005D25AB">
              <w:rPr>
                <w:rFonts w:ascii="Times New Roman" w:hAnsi="Times New Roman"/>
                <w:bCs/>
              </w:rPr>
              <w:t>[25]</w:t>
            </w:r>
          </w:p>
        </w:tc>
        <w:tc>
          <w:tcPr>
            <w:tcW w:w="2410" w:type="dxa"/>
          </w:tcPr>
          <w:p w14:paraId="21FBCBD3" w14:textId="77777777" w:rsidR="008C2809" w:rsidRPr="005D25AB" w:rsidRDefault="008C2809" w:rsidP="00BC5D10">
            <w:pPr>
              <w:rPr>
                <w:rFonts w:ascii="Times New Roman" w:hAnsi="Times New Roman"/>
              </w:rPr>
            </w:pPr>
            <w:r w:rsidRPr="005D25AB">
              <w:rPr>
                <w:rFonts w:ascii="Times New Roman" w:hAnsi="Times New Roman"/>
              </w:rPr>
              <w:t>Section 19</w:t>
            </w:r>
          </w:p>
        </w:tc>
        <w:tc>
          <w:tcPr>
            <w:tcW w:w="2281" w:type="dxa"/>
          </w:tcPr>
          <w:p w14:paraId="53C725F5" w14:textId="27CB84F8" w:rsidR="008C2809" w:rsidRPr="005D25AB" w:rsidRDefault="008C2809" w:rsidP="004675A1">
            <w:pPr>
              <w:rPr>
                <w:rFonts w:ascii="Times New Roman" w:hAnsi="Times New Roman"/>
                <w:bCs/>
              </w:rPr>
            </w:pPr>
            <w:r w:rsidRPr="005D25AB">
              <w:rPr>
                <w:rFonts w:ascii="Times New Roman" w:hAnsi="Times New Roman"/>
                <w:bCs/>
              </w:rPr>
              <w:t xml:space="preserve">The new section relocates the definition of </w:t>
            </w:r>
            <w:r w:rsidRPr="005D25AB">
              <w:rPr>
                <w:rFonts w:ascii="Times New Roman" w:hAnsi="Times New Roman"/>
                <w:bCs/>
                <w:i/>
                <w:iCs/>
              </w:rPr>
              <w:t>applicable CAO</w:t>
            </w:r>
            <w:r w:rsidRPr="005D25AB">
              <w:rPr>
                <w:rFonts w:ascii="Times New Roman" w:hAnsi="Times New Roman"/>
                <w:bCs/>
              </w:rPr>
              <w:t>, amended to refer to the reissued Civil Aviation Orders</w:t>
            </w:r>
            <w:r w:rsidRPr="005D25AB">
              <w:rPr>
                <w:rFonts w:ascii="Times New Roman" w:hAnsi="Times New Roman"/>
                <w:bCs/>
                <w:i/>
                <w:iCs/>
              </w:rPr>
              <w:t xml:space="preserve"> </w:t>
            </w:r>
            <w:r w:rsidRPr="005D25AB">
              <w:rPr>
                <w:rFonts w:ascii="Times New Roman" w:hAnsi="Times New Roman"/>
                <w:bCs/>
              </w:rPr>
              <w:t>numbered 95.10, 95.32, 95.54 and 95.55</w:t>
            </w:r>
          </w:p>
        </w:tc>
        <w:tc>
          <w:tcPr>
            <w:tcW w:w="3389" w:type="dxa"/>
          </w:tcPr>
          <w:p w14:paraId="1A080CB6" w14:textId="1A01E4B0" w:rsidR="008C2809" w:rsidRPr="005D25AB" w:rsidRDefault="008C2809" w:rsidP="00BC5D10">
            <w:pPr>
              <w:rPr>
                <w:rFonts w:ascii="Times New Roman" w:hAnsi="Times New Roman"/>
              </w:rPr>
            </w:pPr>
            <w:r w:rsidRPr="005D25AB">
              <w:rPr>
                <w:rFonts w:ascii="Times New Roman" w:hAnsi="Times New Roman"/>
              </w:rPr>
              <w:t xml:space="preserve">Consequential to the amendments made by items [12], [13] and [14] that update the descriptions of aircraft administered by an ASAO and are the subject of reissued Civil Aviation Orders numbered 95.10, 95.32 and 95.55, and the amendment in item [15] describing Part 131 aircraft subject to the reissued </w:t>
            </w:r>
            <w:r w:rsidRPr="005D25AB">
              <w:rPr>
                <w:rFonts w:ascii="Times New Roman" w:hAnsi="Times New Roman"/>
                <w:i/>
                <w:iCs/>
              </w:rPr>
              <w:t>Civil Aviation Order 95.5</w:t>
            </w:r>
            <w:r w:rsidR="002C67CF" w:rsidRPr="005D25AB">
              <w:rPr>
                <w:rFonts w:ascii="Times New Roman" w:hAnsi="Times New Roman"/>
                <w:i/>
                <w:iCs/>
              </w:rPr>
              <w:t>4</w:t>
            </w:r>
          </w:p>
        </w:tc>
      </w:tr>
      <w:tr w:rsidR="008C2809" w:rsidRPr="005D25AB" w14:paraId="04138CBD" w14:textId="77777777" w:rsidTr="00BC5D10">
        <w:tc>
          <w:tcPr>
            <w:tcW w:w="704" w:type="dxa"/>
          </w:tcPr>
          <w:p w14:paraId="3D84719D" w14:textId="77777777" w:rsidR="008C2809" w:rsidRPr="005D25AB" w:rsidRDefault="008C2809" w:rsidP="00BC5D10">
            <w:pPr>
              <w:rPr>
                <w:rFonts w:ascii="Times New Roman" w:hAnsi="Times New Roman"/>
                <w:bCs/>
              </w:rPr>
            </w:pPr>
            <w:r w:rsidRPr="005D25AB">
              <w:rPr>
                <w:rFonts w:ascii="Times New Roman" w:hAnsi="Times New Roman"/>
                <w:bCs/>
              </w:rPr>
              <w:t>[26], [27]</w:t>
            </w:r>
          </w:p>
        </w:tc>
        <w:tc>
          <w:tcPr>
            <w:tcW w:w="2410" w:type="dxa"/>
          </w:tcPr>
          <w:p w14:paraId="1D077239" w14:textId="77777777" w:rsidR="008C2809" w:rsidRPr="005D25AB" w:rsidRDefault="008C2809" w:rsidP="00BC5D10">
            <w:pPr>
              <w:rPr>
                <w:rFonts w:ascii="Times New Roman" w:hAnsi="Times New Roman"/>
              </w:rPr>
            </w:pPr>
            <w:r w:rsidRPr="005D25AB">
              <w:rPr>
                <w:rFonts w:ascii="Times New Roman" w:hAnsi="Times New Roman"/>
              </w:rPr>
              <w:t>Section 19, notes 1 and 2</w:t>
            </w:r>
          </w:p>
        </w:tc>
        <w:tc>
          <w:tcPr>
            <w:tcW w:w="2281" w:type="dxa"/>
          </w:tcPr>
          <w:p w14:paraId="41B5B48C" w14:textId="77777777" w:rsidR="008C2809" w:rsidRPr="005D25AB" w:rsidRDefault="008C2809" w:rsidP="00BC5D10">
            <w:pPr>
              <w:rPr>
                <w:rFonts w:ascii="Times New Roman" w:hAnsi="Times New Roman"/>
                <w:bCs/>
              </w:rPr>
            </w:pPr>
            <w:r w:rsidRPr="005D25AB">
              <w:rPr>
                <w:rFonts w:ascii="Times New Roman" w:hAnsi="Times New Roman"/>
                <w:bCs/>
              </w:rPr>
              <w:t>Omitted note 1 and renumbered note 2</w:t>
            </w:r>
          </w:p>
        </w:tc>
        <w:tc>
          <w:tcPr>
            <w:tcW w:w="3389" w:type="dxa"/>
          </w:tcPr>
          <w:p w14:paraId="72DC2F68" w14:textId="17BBC85A" w:rsidR="008C2809" w:rsidRPr="005D25AB" w:rsidRDefault="008C2809" w:rsidP="00BC5D10">
            <w:pPr>
              <w:rPr>
                <w:rFonts w:ascii="Times New Roman" w:hAnsi="Times New Roman"/>
                <w:u w:val="single"/>
              </w:rPr>
            </w:pPr>
            <w:r w:rsidRPr="005D25AB">
              <w:rPr>
                <w:rFonts w:ascii="Times New Roman" w:hAnsi="Times New Roman"/>
              </w:rPr>
              <w:t>Consequential to amendments that remove references to particular aircraft</w:t>
            </w:r>
            <w:r w:rsidR="007E000F" w:rsidRPr="005D25AB">
              <w:rPr>
                <w:rFonts w:ascii="Times New Roman" w:hAnsi="Times New Roman"/>
              </w:rPr>
              <w:t>.</w:t>
            </w:r>
            <w:r w:rsidRPr="005D25AB">
              <w:rPr>
                <w:rFonts w:ascii="Times New Roman" w:hAnsi="Times New Roman"/>
              </w:rPr>
              <w:t xml:space="preserve"> </w:t>
            </w:r>
          </w:p>
        </w:tc>
      </w:tr>
      <w:tr w:rsidR="008C2809" w:rsidRPr="005D25AB" w14:paraId="39DD2E7E" w14:textId="77777777" w:rsidTr="00BC5D10">
        <w:tc>
          <w:tcPr>
            <w:tcW w:w="704" w:type="dxa"/>
          </w:tcPr>
          <w:p w14:paraId="7D0AEE1F" w14:textId="77777777" w:rsidR="008C2809" w:rsidRPr="005D25AB" w:rsidRDefault="008C2809" w:rsidP="00BC5D10">
            <w:pPr>
              <w:rPr>
                <w:rFonts w:ascii="Times New Roman" w:hAnsi="Times New Roman"/>
                <w:bCs/>
              </w:rPr>
            </w:pPr>
            <w:r w:rsidRPr="005D25AB">
              <w:rPr>
                <w:rFonts w:ascii="Times New Roman" w:hAnsi="Times New Roman"/>
                <w:bCs/>
              </w:rPr>
              <w:t xml:space="preserve">[28] to [38] </w:t>
            </w:r>
          </w:p>
        </w:tc>
        <w:tc>
          <w:tcPr>
            <w:tcW w:w="2410" w:type="dxa"/>
          </w:tcPr>
          <w:p w14:paraId="275E15B2" w14:textId="45B8DAB6" w:rsidR="008C2809" w:rsidRPr="005D25AB" w:rsidRDefault="008C2809" w:rsidP="00BC5D10">
            <w:pPr>
              <w:rPr>
                <w:rFonts w:ascii="Times New Roman" w:hAnsi="Times New Roman"/>
              </w:rPr>
            </w:pPr>
            <w:r w:rsidRPr="005D25AB">
              <w:rPr>
                <w:rFonts w:ascii="Times New Roman" w:hAnsi="Times New Roman"/>
              </w:rPr>
              <w:t>Paragraphs 20(2)(b) and</w:t>
            </w:r>
            <w:r w:rsidR="004675A1" w:rsidRPr="005D25AB">
              <w:rPr>
                <w:rFonts w:ascii="Times New Roman" w:hAnsi="Times New Roman"/>
              </w:rPr>
              <w:t xml:space="preserve"> </w:t>
            </w:r>
            <w:r w:rsidRPr="005D25AB">
              <w:rPr>
                <w:rFonts w:ascii="Times New Roman" w:hAnsi="Times New Roman"/>
              </w:rPr>
              <w:t>(d),</w:t>
            </w:r>
            <w:r w:rsidRPr="005D25AB">
              <w:rPr>
                <w:rFonts w:ascii="Times New Roman" w:hAnsi="Times New Roman"/>
                <w:b/>
                <w:bCs/>
              </w:rPr>
              <w:t xml:space="preserve"> </w:t>
            </w:r>
            <w:r w:rsidRPr="005D25AB">
              <w:rPr>
                <w:rFonts w:ascii="Times New Roman" w:hAnsi="Times New Roman"/>
              </w:rPr>
              <w:t>(3)(b) and (5)(c)</w:t>
            </w:r>
          </w:p>
          <w:p w14:paraId="5F732002" w14:textId="77777777" w:rsidR="008C2809" w:rsidRPr="005D25AB" w:rsidRDefault="008C2809" w:rsidP="00BC5D10">
            <w:pPr>
              <w:rPr>
                <w:rFonts w:ascii="Times New Roman" w:hAnsi="Times New Roman"/>
              </w:rPr>
            </w:pPr>
            <w:r w:rsidRPr="005D25AB">
              <w:rPr>
                <w:rFonts w:ascii="Times New Roman" w:hAnsi="Times New Roman"/>
              </w:rPr>
              <w:t>Subparagraph 20(6)(b)(i)</w:t>
            </w:r>
          </w:p>
          <w:p w14:paraId="5E9FDE77" w14:textId="77777777" w:rsidR="008C2809" w:rsidRPr="005D25AB" w:rsidRDefault="008C2809" w:rsidP="00BC5D10">
            <w:pPr>
              <w:rPr>
                <w:rFonts w:ascii="Times New Roman" w:hAnsi="Times New Roman"/>
              </w:rPr>
            </w:pPr>
            <w:r w:rsidRPr="005D25AB">
              <w:rPr>
                <w:rFonts w:ascii="Times New Roman" w:hAnsi="Times New Roman"/>
              </w:rPr>
              <w:t>Section 21, heading</w:t>
            </w:r>
          </w:p>
          <w:p w14:paraId="36267118" w14:textId="77777777" w:rsidR="008C2809" w:rsidRPr="005D25AB" w:rsidRDefault="008C2809" w:rsidP="00BC5D10">
            <w:pPr>
              <w:rPr>
                <w:rFonts w:ascii="Times New Roman" w:hAnsi="Times New Roman"/>
              </w:rPr>
            </w:pPr>
            <w:r w:rsidRPr="005D25AB">
              <w:rPr>
                <w:rFonts w:ascii="Times New Roman" w:hAnsi="Times New Roman"/>
              </w:rPr>
              <w:t>Subsection 21(1)</w:t>
            </w:r>
          </w:p>
          <w:p w14:paraId="7BCD74D7" w14:textId="77777777" w:rsidR="008C2809" w:rsidRPr="005D25AB" w:rsidRDefault="008C2809" w:rsidP="00BC5D10">
            <w:pPr>
              <w:rPr>
                <w:rFonts w:ascii="Times New Roman" w:hAnsi="Times New Roman"/>
              </w:rPr>
            </w:pPr>
            <w:r w:rsidRPr="005D25AB">
              <w:rPr>
                <w:rFonts w:ascii="Times New Roman" w:hAnsi="Times New Roman"/>
              </w:rPr>
              <w:t>Paragraphs 21(2)(a) and (d)</w:t>
            </w:r>
          </w:p>
          <w:p w14:paraId="1408551E" w14:textId="5FAB4FEE" w:rsidR="008C2809" w:rsidRPr="005D25AB" w:rsidRDefault="008C2809" w:rsidP="00BC5D10">
            <w:pPr>
              <w:rPr>
                <w:rFonts w:ascii="Times New Roman" w:hAnsi="Times New Roman"/>
              </w:rPr>
            </w:pPr>
            <w:r w:rsidRPr="005D25AB">
              <w:rPr>
                <w:rFonts w:ascii="Times New Roman" w:hAnsi="Times New Roman"/>
              </w:rPr>
              <w:t>Subsection 21(3) Paragraphs 21(3)(a) and (c)</w:t>
            </w:r>
          </w:p>
          <w:p w14:paraId="1EB620DD" w14:textId="77777777" w:rsidR="008C2809" w:rsidRPr="005D25AB" w:rsidRDefault="008C2809" w:rsidP="00BC5D10">
            <w:pPr>
              <w:rPr>
                <w:rFonts w:ascii="Times New Roman" w:hAnsi="Times New Roman"/>
              </w:rPr>
            </w:pPr>
            <w:r w:rsidRPr="005D25AB">
              <w:rPr>
                <w:rFonts w:ascii="Times New Roman" w:hAnsi="Times New Roman"/>
              </w:rPr>
              <w:t>Subsection 21(4), note</w:t>
            </w:r>
          </w:p>
        </w:tc>
        <w:tc>
          <w:tcPr>
            <w:tcW w:w="2281" w:type="dxa"/>
          </w:tcPr>
          <w:p w14:paraId="4C178445" w14:textId="77777777" w:rsidR="008C2809" w:rsidRPr="005D25AB" w:rsidRDefault="008C2809" w:rsidP="00BC5D10">
            <w:pPr>
              <w:rPr>
                <w:rFonts w:ascii="Times New Roman" w:hAnsi="Times New Roman"/>
                <w:bCs/>
              </w:rPr>
            </w:pPr>
            <w:r w:rsidRPr="005D25AB">
              <w:rPr>
                <w:rFonts w:ascii="Times New Roman" w:hAnsi="Times New Roman"/>
                <w:bCs/>
              </w:rPr>
              <w:t xml:space="preserve">Changed references from </w:t>
            </w:r>
            <w:r w:rsidRPr="005D25AB">
              <w:rPr>
                <w:rFonts w:ascii="Times New Roman" w:hAnsi="Times New Roman"/>
                <w:bCs/>
                <w:i/>
                <w:iCs/>
              </w:rPr>
              <w:t>flight</w:t>
            </w:r>
            <w:r w:rsidRPr="005D25AB">
              <w:rPr>
                <w:rFonts w:ascii="Times New Roman" w:hAnsi="Times New Roman"/>
                <w:bCs/>
              </w:rPr>
              <w:t xml:space="preserve"> to </w:t>
            </w:r>
            <w:r w:rsidRPr="005D25AB">
              <w:rPr>
                <w:rFonts w:ascii="Times New Roman" w:hAnsi="Times New Roman"/>
                <w:bCs/>
                <w:i/>
                <w:iCs/>
              </w:rPr>
              <w:t>flying</w:t>
            </w:r>
            <w:r w:rsidRPr="005D25AB">
              <w:rPr>
                <w:rFonts w:ascii="Times New Roman" w:hAnsi="Times New Roman"/>
                <w:bCs/>
              </w:rPr>
              <w:t xml:space="preserve"> or </w:t>
            </w:r>
            <w:r w:rsidRPr="005D25AB">
              <w:rPr>
                <w:rFonts w:ascii="Times New Roman" w:hAnsi="Times New Roman"/>
                <w:bCs/>
                <w:i/>
                <w:iCs/>
              </w:rPr>
              <w:t>flight training</w:t>
            </w:r>
            <w:r w:rsidRPr="005D25AB">
              <w:rPr>
                <w:rFonts w:ascii="Times New Roman" w:hAnsi="Times New Roman"/>
                <w:bCs/>
              </w:rPr>
              <w:t xml:space="preserve"> to </w:t>
            </w:r>
            <w:r w:rsidRPr="005D25AB">
              <w:rPr>
                <w:rFonts w:ascii="Times New Roman" w:hAnsi="Times New Roman"/>
                <w:bCs/>
                <w:i/>
                <w:iCs/>
              </w:rPr>
              <w:t>flying training</w:t>
            </w:r>
          </w:p>
        </w:tc>
        <w:tc>
          <w:tcPr>
            <w:tcW w:w="3389" w:type="dxa"/>
          </w:tcPr>
          <w:p w14:paraId="3D3A1792" w14:textId="77777777" w:rsidR="008C2809" w:rsidRPr="005D25AB" w:rsidRDefault="008C2809" w:rsidP="00BC5D10">
            <w:pPr>
              <w:rPr>
                <w:rFonts w:ascii="Times New Roman" w:hAnsi="Times New Roman"/>
              </w:rPr>
            </w:pPr>
            <w:r w:rsidRPr="005D25AB">
              <w:rPr>
                <w:rFonts w:ascii="Times New Roman" w:hAnsi="Times New Roman"/>
              </w:rPr>
              <w:t>Consequential to item [4]</w:t>
            </w:r>
          </w:p>
          <w:p w14:paraId="78A700F8" w14:textId="77777777" w:rsidR="008C2809" w:rsidRPr="005D25AB" w:rsidRDefault="008C2809" w:rsidP="00BC5D10">
            <w:pPr>
              <w:rPr>
                <w:rFonts w:ascii="Times New Roman" w:hAnsi="Times New Roman"/>
              </w:rPr>
            </w:pPr>
            <w:r w:rsidRPr="005D25AB">
              <w:rPr>
                <w:rFonts w:ascii="Times New Roman" w:hAnsi="Times New Roman"/>
              </w:rPr>
              <w:t xml:space="preserve">The changed references align with new defined term </w:t>
            </w:r>
            <w:r w:rsidRPr="005D25AB">
              <w:rPr>
                <w:rFonts w:ascii="Times New Roman" w:hAnsi="Times New Roman"/>
                <w:i/>
                <w:iCs/>
              </w:rPr>
              <w:t>flying training</w:t>
            </w:r>
            <w:r w:rsidRPr="005D25AB">
              <w:rPr>
                <w:rFonts w:ascii="Times New Roman" w:hAnsi="Times New Roman"/>
              </w:rPr>
              <w:t xml:space="preserve">  </w:t>
            </w:r>
          </w:p>
        </w:tc>
      </w:tr>
      <w:tr w:rsidR="008C2809" w:rsidRPr="005D25AB" w14:paraId="1F603B47" w14:textId="77777777" w:rsidTr="00BC5D10">
        <w:tc>
          <w:tcPr>
            <w:tcW w:w="704" w:type="dxa"/>
          </w:tcPr>
          <w:p w14:paraId="754D701C" w14:textId="77777777" w:rsidR="008C2809" w:rsidRPr="005D25AB" w:rsidRDefault="008C2809" w:rsidP="00BC5D10">
            <w:pPr>
              <w:rPr>
                <w:rFonts w:ascii="Times New Roman" w:hAnsi="Times New Roman"/>
                <w:bCs/>
              </w:rPr>
            </w:pPr>
            <w:r w:rsidRPr="005D25AB">
              <w:rPr>
                <w:rFonts w:ascii="Times New Roman" w:hAnsi="Times New Roman"/>
                <w:bCs/>
              </w:rPr>
              <w:t>[39]</w:t>
            </w:r>
          </w:p>
        </w:tc>
        <w:tc>
          <w:tcPr>
            <w:tcW w:w="2410" w:type="dxa"/>
          </w:tcPr>
          <w:p w14:paraId="36D2E84B" w14:textId="77777777" w:rsidR="008C2809" w:rsidRPr="005D25AB" w:rsidRDefault="008C2809" w:rsidP="00BC5D10">
            <w:pPr>
              <w:rPr>
                <w:rFonts w:ascii="Times New Roman" w:hAnsi="Times New Roman"/>
              </w:rPr>
            </w:pPr>
            <w:r w:rsidRPr="005D25AB">
              <w:rPr>
                <w:rFonts w:ascii="Times New Roman" w:hAnsi="Times New Roman"/>
              </w:rPr>
              <w:t>Section 24, note 1</w:t>
            </w:r>
          </w:p>
        </w:tc>
        <w:tc>
          <w:tcPr>
            <w:tcW w:w="2281" w:type="dxa"/>
          </w:tcPr>
          <w:p w14:paraId="5426647B" w14:textId="4A26592B" w:rsidR="008C2809" w:rsidRPr="005D25AB" w:rsidRDefault="00BD4C93" w:rsidP="004675A1">
            <w:pPr>
              <w:rPr>
                <w:rFonts w:ascii="Times New Roman" w:hAnsi="Times New Roman"/>
                <w:bCs/>
              </w:rPr>
            </w:pPr>
            <w:r w:rsidRPr="005D25AB">
              <w:rPr>
                <w:rFonts w:ascii="Times New Roman" w:hAnsi="Times New Roman"/>
                <w:bCs/>
              </w:rPr>
              <w:t>O</w:t>
            </w:r>
            <w:r w:rsidR="008C2809" w:rsidRPr="005D25AB">
              <w:rPr>
                <w:rFonts w:ascii="Times New Roman" w:hAnsi="Times New Roman"/>
                <w:bCs/>
              </w:rPr>
              <w:t>mitted, removes reference to regulation</w:t>
            </w:r>
            <w:r w:rsidR="004675A1" w:rsidRPr="005D25AB">
              <w:rPr>
                <w:rFonts w:ascii="Times New Roman" w:hAnsi="Times New Roman"/>
                <w:bCs/>
              </w:rPr>
              <w:t> </w:t>
            </w:r>
            <w:r w:rsidR="008C2809" w:rsidRPr="005D25AB">
              <w:rPr>
                <w:rFonts w:ascii="Times New Roman" w:hAnsi="Times New Roman"/>
                <w:bCs/>
              </w:rPr>
              <w:t xml:space="preserve">152 of CAR </w:t>
            </w:r>
          </w:p>
        </w:tc>
        <w:tc>
          <w:tcPr>
            <w:tcW w:w="3389" w:type="dxa"/>
          </w:tcPr>
          <w:p w14:paraId="5FE9975A" w14:textId="4512095E" w:rsidR="008C2809" w:rsidRPr="005D25AB" w:rsidRDefault="008C2809" w:rsidP="00BC5D10">
            <w:pPr>
              <w:rPr>
                <w:rFonts w:ascii="Times New Roman" w:hAnsi="Times New Roman"/>
                <w:u w:val="single"/>
              </w:rPr>
            </w:pPr>
            <w:r w:rsidRPr="005D25AB">
              <w:rPr>
                <w:rFonts w:ascii="Times New Roman" w:hAnsi="Times New Roman"/>
              </w:rPr>
              <w:t>Consequential to the repeal of CAR</w:t>
            </w:r>
            <w:r w:rsidR="001951C0">
              <w:rPr>
                <w:rFonts w:ascii="Times New Roman" w:hAnsi="Times New Roman"/>
              </w:rPr>
              <w:t> </w:t>
            </w:r>
            <w:r w:rsidRPr="005D25AB">
              <w:rPr>
                <w:rFonts w:ascii="Times New Roman" w:hAnsi="Times New Roman"/>
              </w:rPr>
              <w:t xml:space="preserve">152 by the </w:t>
            </w:r>
            <w:r w:rsidRPr="005D25AB">
              <w:rPr>
                <w:rFonts w:ascii="Times New Roman" w:hAnsi="Times New Roman"/>
                <w:i/>
                <w:iCs/>
              </w:rPr>
              <w:t xml:space="preserve">Civil Aviation Legislation Amendment (Flight Operations—Consequential Amendments and Transitional Provisions) Regulations 2021 </w:t>
            </w:r>
            <w:r w:rsidRPr="005D25AB">
              <w:rPr>
                <w:rFonts w:ascii="Times New Roman" w:hAnsi="Times New Roman"/>
              </w:rPr>
              <w:t>on 2 December 2021</w:t>
            </w:r>
          </w:p>
        </w:tc>
      </w:tr>
      <w:tr w:rsidR="008C2809" w:rsidRPr="005D25AB" w14:paraId="45D666AD" w14:textId="77777777" w:rsidTr="00BC5D10">
        <w:tc>
          <w:tcPr>
            <w:tcW w:w="704" w:type="dxa"/>
          </w:tcPr>
          <w:p w14:paraId="49CED5A1" w14:textId="77777777" w:rsidR="008C2809" w:rsidRPr="005D25AB" w:rsidRDefault="008C2809" w:rsidP="00BC5D10">
            <w:pPr>
              <w:rPr>
                <w:rFonts w:ascii="Times New Roman" w:hAnsi="Times New Roman"/>
                <w:bCs/>
              </w:rPr>
            </w:pPr>
            <w:r w:rsidRPr="005D25AB">
              <w:rPr>
                <w:rFonts w:ascii="Times New Roman" w:hAnsi="Times New Roman"/>
                <w:bCs/>
              </w:rPr>
              <w:t>[40]</w:t>
            </w:r>
          </w:p>
        </w:tc>
        <w:tc>
          <w:tcPr>
            <w:tcW w:w="2410" w:type="dxa"/>
          </w:tcPr>
          <w:p w14:paraId="1EE65C3B" w14:textId="77777777" w:rsidR="008C2809" w:rsidRPr="005D25AB" w:rsidRDefault="008C2809" w:rsidP="00BC5D10">
            <w:pPr>
              <w:rPr>
                <w:rFonts w:ascii="Times New Roman" w:hAnsi="Times New Roman"/>
              </w:rPr>
            </w:pPr>
            <w:r w:rsidRPr="005D25AB">
              <w:rPr>
                <w:rFonts w:ascii="Times New Roman" w:hAnsi="Times New Roman"/>
              </w:rPr>
              <w:t>Section 25</w:t>
            </w:r>
          </w:p>
        </w:tc>
        <w:tc>
          <w:tcPr>
            <w:tcW w:w="2281" w:type="dxa"/>
          </w:tcPr>
          <w:p w14:paraId="066CF5A4" w14:textId="4EBC4C22" w:rsidR="008C2809" w:rsidRPr="005D25AB" w:rsidRDefault="00BD4C93" w:rsidP="00BC5D10">
            <w:pPr>
              <w:rPr>
                <w:rFonts w:ascii="Times New Roman" w:hAnsi="Times New Roman"/>
                <w:bCs/>
              </w:rPr>
            </w:pPr>
            <w:r w:rsidRPr="005D25AB">
              <w:rPr>
                <w:rFonts w:ascii="Times New Roman" w:hAnsi="Times New Roman"/>
                <w:bCs/>
              </w:rPr>
              <w:t>O</w:t>
            </w:r>
            <w:r w:rsidR="008C2809" w:rsidRPr="005D25AB">
              <w:rPr>
                <w:rFonts w:ascii="Times New Roman" w:hAnsi="Times New Roman"/>
                <w:bCs/>
              </w:rPr>
              <w:t>mitted</w:t>
            </w:r>
          </w:p>
        </w:tc>
        <w:tc>
          <w:tcPr>
            <w:tcW w:w="3389" w:type="dxa"/>
          </w:tcPr>
          <w:p w14:paraId="1D183C84" w14:textId="77777777" w:rsidR="008C2809" w:rsidRPr="005D25AB" w:rsidRDefault="008C2809" w:rsidP="00BC5D10">
            <w:pPr>
              <w:rPr>
                <w:rFonts w:ascii="Times New Roman" w:hAnsi="Times New Roman"/>
              </w:rPr>
            </w:pPr>
            <w:r w:rsidRPr="005D25AB">
              <w:rPr>
                <w:rFonts w:ascii="Times New Roman" w:hAnsi="Times New Roman"/>
              </w:rPr>
              <w:t xml:space="preserve">The function is removed </w:t>
            </w:r>
          </w:p>
        </w:tc>
      </w:tr>
      <w:tr w:rsidR="008C2809" w:rsidRPr="005D25AB" w14:paraId="4A8AB9B3" w14:textId="77777777" w:rsidTr="00BC5D10">
        <w:tc>
          <w:tcPr>
            <w:tcW w:w="704" w:type="dxa"/>
          </w:tcPr>
          <w:p w14:paraId="4D2DC2B4" w14:textId="77777777" w:rsidR="008C2809" w:rsidRPr="005D25AB" w:rsidRDefault="008C2809" w:rsidP="00BC5D10">
            <w:pPr>
              <w:rPr>
                <w:rFonts w:ascii="Times New Roman" w:hAnsi="Times New Roman"/>
                <w:bCs/>
              </w:rPr>
            </w:pPr>
            <w:r w:rsidRPr="005D25AB">
              <w:rPr>
                <w:rFonts w:ascii="Times New Roman" w:hAnsi="Times New Roman"/>
                <w:bCs/>
              </w:rPr>
              <w:t>[41], [42] and [43]</w:t>
            </w:r>
          </w:p>
        </w:tc>
        <w:tc>
          <w:tcPr>
            <w:tcW w:w="2410" w:type="dxa"/>
          </w:tcPr>
          <w:p w14:paraId="6F9354A5" w14:textId="7EED2BF9" w:rsidR="008C2809" w:rsidRPr="005D25AB" w:rsidRDefault="008C2809" w:rsidP="00BC5D10">
            <w:pPr>
              <w:rPr>
                <w:rFonts w:ascii="Times New Roman" w:hAnsi="Times New Roman"/>
              </w:rPr>
            </w:pPr>
            <w:r w:rsidRPr="005D25AB">
              <w:rPr>
                <w:rFonts w:ascii="Times New Roman" w:hAnsi="Times New Roman"/>
              </w:rPr>
              <w:t xml:space="preserve">Subsection 26(5), </w:t>
            </w:r>
            <w:r w:rsidR="00AB00BA">
              <w:rPr>
                <w:rFonts w:ascii="Times New Roman" w:hAnsi="Times New Roman"/>
              </w:rPr>
              <w:t>D</w:t>
            </w:r>
            <w:r w:rsidRPr="005D25AB">
              <w:rPr>
                <w:rFonts w:ascii="Times New Roman" w:hAnsi="Times New Roman"/>
              </w:rPr>
              <w:t>efinition</w:t>
            </w:r>
            <w:r w:rsidR="00AB00BA">
              <w:rPr>
                <w:rFonts w:ascii="Times New Roman" w:hAnsi="Times New Roman"/>
              </w:rPr>
              <w:t>s</w:t>
            </w:r>
            <w:r w:rsidRPr="005D25AB">
              <w:rPr>
                <w:rFonts w:ascii="Times New Roman" w:hAnsi="Times New Roman"/>
              </w:rPr>
              <w:t xml:space="preserve"> of</w:t>
            </w:r>
            <w:r w:rsidR="00AB00BA">
              <w:rPr>
                <w:rFonts w:ascii="Times New Roman" w:hAnsi="Times New Roman"/>
              </w:rPr>
              <w:t xml:space="preserve"> </w:t>
            </w:r>
            <w:r w:rsidR="00AB00BA">
              <w:rPr>
                <w:rFonts w:ascii="Times New Roman" w:hAnsi="Times New Roman"/>
                <w:i/>
                <w:iCs/>
              </w:rPr>
              <w:t>parachute training operation</w:t>
            </w:r>
            <w:r w:rsidR="00AB00BA">
              <w:rPr>
                <w:rFonts w:ascii="Times New Roman" w:hAnsi="Times New Roman"/>
              </w:rPr>
              <w:t xml:space="preserve"> and</w:t>
            </w:r>
            <w:r w:rsidRPr="005D25AB">
              <w:rPr>
                <w:rFonts w:ascii="Times New Roman" w:hAnsi="Times New Roman"/>
              </w:rPr>
              <w:t xml:space="preserve"> </w:t>
            </w:r>
            <w:r w:rsidRPr="005D25AB">
              <w:rPr>
                <w:rFonts w:ascii="Times New Roman" w:hAnsi="Times New Roman"/>
                <w:i/>
                <w:iCs/>
              </w:rPr>
              <w:t>tandem parachutist</w:t>
            </w:r>
          </w:p>
        </w:tc>
        <w:tc>
          <w:tcPr>
            <w:tcW w:w="2281" w:type="dxa"/>
          </w:tcPr>
          <w:p w14:paraId="0223354E" w14:textId="240E6442" w:rsidR="008C2809" w:rsidRPr="005D25AB" w:rsidRDefault="00BD4C93" w:rsidP="00BC5D10">
            <w:pPr>
              <w:rPr>
                <w:rFonts w:ascii="Times New Roman" w:hAnsi="Times New Roman"/>
                <w:bCs/>
              </w:rPr>
            </w:pPr>
            <w:r w:rsidRPr="005D25AB">
              <w:rPr>
                <w:rFonts w:ascii="Times New Roman" w:hAnsi="Times New Roman"/>
                <w:bCs/>
              </w:rPr>
              <w:t>R</w:t>
            </w:r>
            <w:r w:rsidR="008C2809" w:rsidRPr="005D25AB">
              <w:rPr>
                <w:rFonts w:ascii="Times New Roman" w:hAnsi="Times New Roman"/>
                <w:bCs/>
              </w:rPr>
              <w:t xml:space="preserve">edrafted to apply definitions to section 26 and omit </w:t>
            </w:r>
            <w:r w:rsidR="008C2809" w:rsidRPr="005D25AB">
              <w:rPr>
                <w:rFonts w:ascii="Times New Roman" w:hAnsi="Times New Roman"/>
                <w:i/>
                <w:iCs/>
              </w:rPr>
              <w:t>tandem parachutist</w:t>
            </w:r>
          </w:p>
        </w:tc>
        <w:tc>
          <w:tcPr>
            <w:tcW w:w="3389" w:type="dxa"/>
          </w:tcPr>
          <w:p w14:paraId="1BC0B273" w14:textId="499C3FA4" w:rsidR="008C2809" w:rsidRPr="005D25AB" w:rsidRDefault="008C2809" w:rsidP="00BC5D10">
            <w:pPr>
              <w:rPr>
                <w:rFonts w:ascii="Times New Roman" w:hAnsi="Times New Roman"/>
              </w:rPr>
            </w:pPr>
            <w:r w:rsidRPr="005D25AB">
              <w:rPr>
                <w:rFonts w:ascii="Times New Roman" w:hAnsi="Times New Roman"/>
              </w:rPr>
              <w:t xml:space="preserve">Consequential to item [8] the new definition of </w:t>
            </w:r>
            <w:r w:rsidRPr="005D25AB">
              <w:rPr>
                <w:rFonts w:ascii="Times New Roman" w:hAnsi="Times New Roman"/>
                <w:i/>
                <w:iCs/>
              </w:rPr>
              <w:t>tandem parachutist</w:t>
            </w:r>
            <w:r w:rsidRPr="005D25AB">
              <w:rPr>
                <w:rFonts w:ascii="Times New Roman" w:hAnsi="Times New Roman"/>
              </w:rPr>
              <w:t xml:space="preserve"> in Part</w:t>
            </w:r>
            <w:r w:rsidR="00AB00BA">
              <w:rPr>
                <w:rFonts w:ascii="Times New Roman" w:hAnsi="Times New Roman"/>
              </w:rPr>
              <w:t> </w:t>
            </w:r>
            <w:r w:rsidRPr="005D25AB">
              <w:rPr>
                <w:rFonts w:ascii="Times New Roman" w:hAnsi="Times New Roman"/>
              </w:rPr>
              <w:t xml:space="preserve">103 will replace the definition of </w:t>
            </w:r>
            <w:r w:rsidRPr="005D25AB">
              <w:rPr>
                <w:rFonts w:ascii="Times New Roman" w:hAnsi="Times New Roman"/>
                <w:i/>
                <w:iCs/>
              </w:rPr>
              <w:t>tandem parachutist</w:t>
            </w:r>
            <w:r w:rsidRPr="005D25AB">
              <w:rPr>
                <w:rFonts w:ascii="Times New Roman" w:hAnsi="Times New Roman"/>
              </w:rPr>
              <w:t xml:space="preserve"> in section 26(5)</w:t>
            </w:r>
          </w:p>
        </w:tc>
      </w:tr>
      <w:tr w:rsidR="008C2809" w:rsidRPr="003841BD" w14:paraId="7B610EBF" w14:textId="77777777" w:rsidTr="00BC5D10">
        <w:tc>
          <w:tcPr>
            <w:tcW w:w="704" w:type="dxa"/>
          </w:tcPr>
          <w:p w14:paraId="4702E34A" w14:textId="77777777" w:rsidR="008C2809" w:rsidRPr="005D25AB" w:rsidRDefault="008C2809" w:rsidP="00BC5D10">
            <w:pPr>
              <w:rPr>
                <w:rFonts w:ascii="Times New Roman" w:hAnsi="Times New Roman"/>
                <w:bCs/>
              </w:rPr>
            </w:pPr>
            <w:r w:rsidRPr="005D25AB">
              <w:rPr>
                <w:rFonts w:ascii="Times New Roman" w:hAnsi="Times New Roman"/>
                <w:bCs/>
              </w:rPr>
              <w:t>[44]</w:t>
            </w:r>
          </w:p>
        </w:tc>
        <w:tc>
          <w:tcPr>
            <w:tcW w:w="2410" w:type="dxa"/>
          </w:tcPr>
          <w:p w14:paraId="54D670DD" w14:textId="77777777" w:rsidR="008C2809" w:rsidRPr="005D25AB" w:rsidRDefault="008C2809" w:rsidP="00BC5D10">
            <w:pPr>
              <w:rPr>
                <w:rFonts w:ascii="Times New Roman" w:hAnsi="Times New Roman"/>
              </w:rPr>
            </w:pPr>
            <w:r w:rsidRPr="005D25AB">
              <w:rPr>
                <w:rFonts w:ascii="Times New Roman" w:hAnsi="Times New Roman"/>
              </w:rPr>
              <w:t>Paragraph 31(2)(c)</w:t>
            </w:r>
          </w:p>
        </w:tc>
        <w:tc>
          <w:tcPr>
            <w:tcW w:w="2281" w:type="dxa"/>
          </w:tcPr>
          <w:p w14:paraId="41B4A61A" w14:textId="5D66B30E" w:rsidR="008C2809" w:rsidRPr="005D25AB" w:rsidRDefault="00BD4C93" w:rsidP="00BC5D10">
            <w:pPr>
              <w:rPr>
                <w:rFonts w:ascii="Times New Roman" w:hAnsi="Times New Roman"/>
                <w:bCs/>
              </w:rPr>
            </w:pPr>
            <w:r w:rsidRPr="005D25AB">
              <w:rPr>
                <w:rFonts w:ascii="Times New Roman" w:hAnsi="Times New Roman"/>
                <w:bCs/>
              </w:rPr>
              <w:t>O</w:t>
            </w:r>
            <w:r w:rsidR="008C2809" w:rsidRPr="005D25AB">
              <w:rPr>
                <w:rFonts w:ascii="Times New Roman" w:hAnsi="Times New Roman"/>
                <w:bCs/>
              </w:rPr>
              <w:t>mitted to remove r</w:t>
            </w:r>
            <w:r w:rsidR="008C2809" w:rsidRPr="005D25AB">
              <w:rPr>
                <w:rFonts w:ascii="Times New Roman" w:hAnsi="Times New Roman"/>
              </w:rPr>
              <w:t>eference to section 25</w:t>
            </w:r>
          </w:p>
        </w:tc>
        <w:tc>
          <w:tcPr>
            <w:tcW w:w="3389" w:type="dxa"/>
          </w:tcPr>
          <w:p w14:paraId="3B3F02F4" w14:textId="2F640FE7" w:rsidR="008C2809" w:rsidRPr="003841BD" w:rsidRDefault="008C2809" w:rsidP="00BC5D10">
            <w:pPr>
              <w:rPr>
                <w:rFonts w:ascii="Times New Roman" w:hAnsi="Times New Roman"/>
              </w:rPr>
            </w:pPr>
            <w:r w:rsidRPr="005D25AB">
              <w:rPr>
                <w:rFonts w:ascii="Times New Roman" w:hAnsi="Times New Roman"/>
              </w:rPr>
              <w:t>Consequential to item [40]</w:t>
            </w:r>
            <w:r w:rsidR="001951C0">
              <w:rPr>
                <w:rFonts w:ascii="Times New Roman" w:hAnsi="Times New Roman"/>
              </w:rPr>
              <w:t> —</w:t>
            </w:r>
            <w:r w:rsidR="00BD4C93" w:rsidRPr="005D25AB">
              <w:rPr>
                <w:rFonts w:ascii="Times New Roman" w:hAnsi="Times New Roman"/>
              </w:rPr>
              <w:t xml:space="preserve"> it r</w:t>
            </w:r>
            <w:r w:rsidRPr="005D25AB">
              <w:rPr>
                <w:rFonts w:ascii="Times New Roman" w:hAnsi="Times New Roman"/>
              </w:rPr>
              <w:t>emoves</w:t>
            </w:r>
            <w:r w:rsidR="00BD4C93" w:rsidRPr="005D25AB">
              <w:rPr>
                <w:rFonts w:ascii="Times New Roman" w:hAnsi="Times New Roman"/>
              </w:rPr>
              <w:t xml:space="preserve"> the</w:t>
            </w:r>
            <w:r w:rsidRPr="005D25AB">
              <w:rPr>
                <w:rFonts w:ascii="Times New Roman" w:hAnsi="Times New Roman"/>
              </w:rPr>
              <w:t xml:space="preserve"> reference to repealed section</w:t>
            </w:r>
            <w:r w:rsidR="00AB00BA">
              <w:rPr>
                <w:rFonts w:ascii="Times New Roman" w:hAnsi="Times New Roman"/>
              </w:rPr>
              <w:t> </w:t>
            </w:r>
            <w:r w:rsidRPr="005D25AB">
              <w:rPr>
                <w:rFonts w:ascii="Times New Roman" w:hAnsi="Times New Roman"/>
              </w:rPr>
              <w:t>25</w:t>
            </w:r>
          </w:p>
        </w:tc>
      </w:tr>
    </w:tbl>
    <w:p w14:paraId="1098D656" w14:textId="77777777" w:rsidR="001B4C54" w:rsidRPr="005D25AB" w:rsidRDefault="001B4C54" w:rsidP="005D25AB">
      <w:pPr>
        <w:spacing w:after="0" w:line="240" w:lineRule="auto"/>
        <w:rPr>
          <w:rFonts w:ascii="Times New Roman" w:hAnsi="Times New Roman"/>
          <w:sz w:val="24"/>
          <w:szCs w:val="24"/>
        </w:rPr>
      </w:pPr>
    </w:p>
    <w:sectPr w:rsidR="001B4C54" w:rsidRPr="005D25AB" w:rsidSect="00F66C50">
      <w:headerReference w:type="default" r:id="rId7"/>
      <w:pgSz w:w="11906" w:h="16838"/>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AABB" w14:textId="77777777" w:rsidR="00D03B19" w:rsidRDefault="00D03B19" w:rsidP="00777D3F">
      <w:pPr>
        <w:spacing w:after="0" w:line="240" w:lineRule="auto"/>
      </w:pPr>
      <w:r>
        <w:separator/>
      </w:r>
    </w:p>
  </w:endnote>
  <w:endnote w:type="continuationSeparator" w:id="0">
    <w:p w14:paraId="0C4DB941" w14:textId="77777777" w:rsidR="00D03B19" w:rsidRDefault="00D03B19" w:rsidP="0077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DE59" w14:textId="77777777" w:rsidR="00D03B19" w:rsidRDefault="00D03B19" w:rsidP="00777D3F">
      <w:pPr>
        <w:spacing w:after="0" w:line="240" w:lineRule="auto"/>
      </w:pPr>
      <w:r>
        <w:separator/>
      </w:r>
    </w:p>
  </w:footnote>
  <w:footnote w:type="continuationSeparator" w:id="0">
    <w:p w14:paraId="59ECB0A3" w14:textId="77777777" w:rsidR="00D03B19" w:rsidRDefault="00D03B19" w:rsidP="00777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821426"/>
      <w:docPartObj>
        <w:docPartGallery w:val="Page Numbers (Top of Page)"/>
        <w:docPartUnique/>
      </w:docPartObj>
    </w:sdtPr>
    <w:sdtEndPr>
      <w:rPr>
        <w:rFonts w:ascii="Times New Roman" w:hAnsi="Times New Roman"/>
        <w:noProof/>
        <w:sz w:val="24"/>
        <w:szCs w:val="24"/>
      </w:rPr>
    </w:sdtEndPr>
    <w:sdtContent>
      <w:p w14:paraId="10B49926" w14:textId="77777777" w:rsidR="00777D3F" w:rsidRPr="00D85E9E" w:rsidRDefault="00777D3F" w:rsidP="00777D3F">
        <w:pPr>
          <w:pStyle w:val="Header"/>
          <w:jc w:val="center"/>
          <w:rPr>
            <w:rFonts w:ascii="Times New Roman" w:hAnsi="Times New Roman"/>
            <w:sz w:val="24"/>
            <w:szCs w:val="24"/>
          </w:rPr>
        </w:pPr>
        <w:r w:rsidRPr="00D85E9E">
          <w:rPr>
            <w:rFonts w:ascii="Times New Roman" w:hAnsi="Times New Roman"/>
            <w:sz w:val="24"/>
            <w:szCs w:val="24"/>
          </w:rPr>
          <w:fldChar w:fldCharType="begin"/>
        </w:r>
        <w:r w:rsidRPr="00D85E9E">
          <w:rPr>
            <w:rFonts w:ascii="Times New Roman" w:hAnsi="Times New Roman"/>
            <w:sz w:val="24"/>
            <w:szCs w:val="24"/>
          </w:rPr>
          <w:instrText xml:space="preserve"> PAGE   \* MERGEFORMAT </w:instrText>
        </w:r>
        <w:r w:rsidRPr="00D85E9E">
          <w:rPr>
            <w:rFonts w:ascii="Times New Roman" w:hAnsi="Times New Roman"/>
            <w:sz w:val="24"/>
            <w:szCs w:val="24"/>
          </w:rPr>
          <w:fldChar w:fldCharType="separate"/>
        </w:r>
        <w:r w:rsidR="005D25AB">
          <w:rPr>
            <w:rFonts w:ascii="Times New Roman" w:hAnsi="Times New Roman"/>
            <w:noProof/>
            <w:sz w:val="24"/>
            <w:szCs w:val="24"/>
          </w:rPr>
          <w:t>10</w:t>
        </w:r>
        <w:r w:rsidRPr="00D85E9E">
          <w:rPr>
            <w:rFonts w:ascii="Times New Roman" w:hAnsi="Times New Roman"/>
            <w:noProof/>
            <w:sz w:val="24"/>
            <w:szCs w:val="24"/>
          </w:rPr>
          <w:fldChar w:fldCharType="end"/>
        </w:r>
      </w:p>
    </w:sdtContent>
  </w:sdt>
  <w:p w14:paraId="7B640837" w14:textId="77777777" w:rsidR="00777D3F" w:rsidRDefault="00777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CC40B32"/>
    <w:lvl w:ilvl="0" w:tplc="8A02DD40">
      <w:start w:val="1"/>
      <w:numFmt w:val="bullet"/>
      <w:pStyle w:val="DotPoint1"/>
      <w:lvlText w:val=""/>
      <w:lvlJc w:val="left"/>
      <w:pPr>
        <w:tabs>
          <w:tab w:val="num" w:pos="567"/>
        </w:tabs>
        <w:ind w:left="567" w:hanging="567"/>
      </w:pPr>
      <w:rPr>
        <w:rFonts w:ascii="Symbol" w:hAnsi="Symbol" w:hint="default"/>
      </w:rPr>
    </w:lvl>
    <w:lvl w:ilvl="1" w:tplc="6406A814">
      <w:start w:val="1"/>
      <w:numFmt w:val="bullet"/>
      <w:pStyle w:val="DotPoint1"/>
      <w:lvlText w:val=""/>
      <w:lvlJc w:val="left"/>
      <w:pPr>
        <w:tabs>
          <w:tab w:val="num" w:pos="1647"/>
        </w:tabs>
        <w:ind w:left="1647" w:hanging="567"/>
      </w:pPr>
      <w:rPr>
        <w:rFonts w:ascii="Symbol" w:hAnsi="Symbol" w:hint="default"/>
      </w:rPr>
    </w:lvl>
    <w:lvl w:ilvl="2" w:tplc="94A62E16">
      <w:start w:val="1"/>
      <w:numFmt w:val="bullet"/>
      <w:pStyle w:val="DotPoint1"/>
      <w:lvlText w:val=""/>
      <w:lvlJc w:val="left"/>
      <w:pPr>
        <w:tabs>
          <w:tab w:val="num" w:pos="2367"/>
        </w:tabs>
        <w:ind w:left="2367" w:hanging="567"/>
      </w:pPr>
      <w:rPr>
        <w:rFonts w:ascii="Symbol" w:hAnsi="Symbol" w:hint="default"/>
      </w:rPr>
    </w:lvl>
    <w:lvl w:ilvl="3" w:tplc="878C840A">
      <w:start w:val="1"/>
      <w:numFmt w:val="bullet"/>
      <w:lvlText w:val=""/>
      <w:lvlJc w:val="left"/>
      <w:pPr>
        <w:tabs>
          <w:tab w:val="num" w:pos="2880"/>
        </w:tabs>
        <w:ind w:left="2880" w:hanging="360"/>
      </w:pPr>
      <w:rPr>
        <w:rFonts w:ascii="Symbol" w:hAnsi="Symbol" w:hint="default"/>
      </w:rPr>
    </w:lvl>
    <w:lvl w:ilvl="4" w:tplc="1C58DEEC">
      <w:start w:val="1"/>
      <w:numFmt w:val="bullet"/>
      <w:lvlText w:val="o"/>
      <w:lvlJc w:val="left"/>
      <w:pPr>
        <w:tabs>
          <w:tab w:val="num" w:pos="3600"/>
        </w:tabs>
        <w:ind w:left="3600" w:hanging="360"/>
      </w:pPr>
      <w:rPr>
        <w:rFonts w:ascii="Courier New" w:hAnsi="Courier New" w:cs="Times New Roman" w:hint="default"/>
      </w:rPr>
    </w:lvl>
    <w:lvl w:ilvl="5" w:tplc="92A659DE">
      <w:start w:val="1"/>
      <w:numFmt w:val="bullet"/>
      <w:lvlText w:val=""/>
      <w:lvlJc w:val="left"/>
      <w:pPr>
        <w:tabs>
          <w:tab w:val="num" w:pos="4320"/>
        </w:tabs>
        <w:ind w:left="4320" w:hanging="360"/>
      </w:pPr>
      <w:rPr>
        <w:rFonts w:ascii="Wingdings" w:hAnsi="Wingdings" w:hint="default"/>
      </w:rPr>
    </w:lvl>
    <w:lvl w:ilvl="6" w:tplc="FC46AC22">
      <w:start w:val="1"/>
      <w:numFmt w:val="bullet"/>
      <w:lvlText w:val=""/>
      <w:lvlJc w:val="left"/>
      <w:pPr>
        <w:tabs>
          <w:tab w:val="num" w:pos="5040"/>
        </w:tabs>
        <w:ind w:left="5040" w:hanging="360"/>
      </w:pPr>
      <w:rPr>
        <w:rFonts w:ascii="Symbol" w:hAnsi="Symbol" w:hint="default"/>
      </w:rPr>
    </w:lvl>
    <w:lvl w:ilvl="7" w:tplc="0B784AC0">
      <w:start w:val="1"/>
      <w:numFmt w:val="bullet"/>
      <w:lvlText w:val="o"/>
      <w:lvlJc w:val="left"/>
      <w:pPr>
        <w:tabs>
          <w:tab w:val="num" w:pos="5760"/>
        </w:tabs>
        <w:ind w:left="5760" w:hanging="360"/>
      </w:pPr>
      <w:rPr>
        <w:rFonts w:ascii="Courier New" w:hAnsi="Courier New" w:cs="Times New Roman" w:hint="default"/>
      </w:rPr>
    </w:lvl>
    <w:lvl w:ilvl="8" w:tplc="2DEAEC3C">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57E3C"/>
    <w:multiLevelType w:val="hybridMultilevel"/>
    <w:tmpl w:val="55C4D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595575"/>
    <w:multiLevelType w:val="hybridMultilevel"/>
    <w:tmpl w:val="44D4D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703757"/>
    <w:multiLevelType w:val="hybridMultilevel"/>
    <w:tmpl w:val="7CC40B32"/>
    <w:lvl w:ilvl="0" w:tplc="C51C71D8">
      <w:start w:val="1"/>
      <w:numFmt w:val="bullet"/>
      <w:lvlText w:val=""/>
      <w:lvlJc w:val="left"/>
      <w:pPr>
        <w:tabs>
          <w:tab w:val="num" w:pos="567"/>
        </w:tabs>
        <w:ind w:left="567" w:hanging="567"/>
      </w:pPr>
      <w:rPr>
        <w:rFonts w:ascii="Symbol" w:hAnsi="Symbol" w:hint="default"/>
      </w:rPr>
    </w:lvl>
    <w:lvl w:ilvl="1" w:tplc="FFFFFFFF">
      <w:start w:val="1"/>
      <w:numFmt w:val="bullet"/>
      <w:lvlText w:val=""/>
      <w:lvlJc w:val="left"/>
      <w:pPr>
        <w:tabs>
          <w:tab w:val="num" w:pos="1647"/>
        </w:tabs>
        <w:ind w:left="1647" w:hanging="567"/>
      </w:pPr>
      <w:rPr>
        <w:rFonts w:ascii="Symbol" w:hAnsi="Symbol" w:hint="default"/>
      </w:rPr>
    </w:lvl>
    <w:lvl w:ilvl="2" w:tplc="FFFFFFFF">
      <w:start w:val="1"/>
      <w:numFmt w:val="bullet"/>
      <w:lvlText w:val=""/>
      <w:lvlJc w:val="left"/>
      <w:pPr>
        <w:tabs>
          <w:tab w:val="num" w:pos="2367"/>
        </w:tabs>
        <w:ind w:left="2367" w:hanging="567"/>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9B294B"/>
    <w:multiLevelType w:val="hybridMultilevel"/>
    <w:tmpl w:val="4FF60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577FC2"/>
    <w:multiLevelType w:val="hybridMultilevel"/>
    <w:tmpl w:val="017A1C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1822AFF"/>
    <w:multiLevelType w:val="hybridMultilevel"/>
    <w:tmpl w:val="4C969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E53F70"/>
    <w:multiLevelType w:val="hybridMultilevel"/>
    <w:tmpl w:val="D194D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846DB0"/>
    <w:multiLevelType w:val="hybridMultilevel"/>
    <w:tmpl w:val="94200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F">
      <w:start w:val="1"/>
      <w:numFmt w:val="decimal"/>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AB7625"/>
    <w:multiLevelType w:val="hybridMultilevel"/>
    <w:tmpl w:val="64744A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571090"/>
    <w:multiLevelType w:val="hybridMultilevel"/>
    <w:tmpl w:val="818A0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7B7C7B"/>
    <w:multiLevelType w:val="hybridMultilevel"/>
    <w:tmpl w:val="155A62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2F03D4C"/>
    <w:multiLevelType w:val="hybridMultilevel"/>
    <w:tmpl w:val="9DDEB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8"/>
  </w:num>
  <w:num w:numId="5">
    <w:abstractNumId w:val="6"/>
  </w:num>
  <w:num w:numId="6">
    <w:abstractNumId w:val="2"/>
  </w:num>
  <w:num w:numId="7">
    <w:abstractNumId w:val="10"/>
  </w:num>
  <w:num w:numId="8">
    <w:abstractNumId w:val="1"/>
  </w:num>
  <w:num w:numId="9">
    <w:abstractNumId w:val="12"/>
  </w:num>
  <w:num w:numId="10">
    <w:abstractNumId w:val="0"/>
  </w:num>
  <w:num w:numId="11">
    <w:abstractNumId w:val="5"/>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0EC387D-AEEA-4D12-BA25-7B202A4E25CC}"/>
    <w:docVar w:name="dgnword-eventsink" w:val="1785881261360"/>
  </w:docVars>
  <w:rsids>
    <w:rsidRoot w:val="006D6009"/>
    <w:rsid w:val="00010280"/>
    <w:rsid w:val="0002236B"/>
    <w:rsid w:val="00046F9B"/>
    <w:rsid w:val="00047C47"/>
    <w:rsid w:val="00050601"/>
    <w:rsid w:val="00051BCD"/>
    <w:rsid w:val="0005410B"/>
    <w:rsid w:val="00065EA5"/>
    <w:rsid w:val="00072720"/>
    <w:rsid w:val="0008465C"/>
    <w:rsid w:val="000A2AC6"/>
    <w:rsid w:val="000A42AC"/>
    <w:rsid w:val="000A4D84"/>
    <w:rsid w:val="000B2DF8"/>
    <w:rsid w:val="000B5A37"/>
    <w:rsid w:val="000C36C5"/>
    <w:rsid w:val="000D779D"/>
    <w:rsid w:val="000D797B"/>
    <w:rsid w:val="000E3D19"/>
    <w:rsid w:val="000E6F47"/>
    <w:rsid w:val="000F2834"/>
    <w:rsid w:val="000F29DE"/>
    <w:rsid w:val="00106163"/>
    <w:rsid w:val="001141FE"/>
    <w:rsid w:val="00115BAF"/>
    <w:rsid w:val="00122AFE"/>
    <w:rsid w:val="00137B14"/>
    <w:rsid w:val="00143A7D"/>
    <w:rsid w:val="001446E6"/>
    <w:rsid w:val="00156355"/>
    <w:rsid w:val="00161A36"/>
    <w:rsid w:val="001661A1"/>
    <w:rsid w:val="001746FB"/>
    <w:rsid w:val="00191652"/>
    <w:rsid w:val="001951C0"/>
    <w:rsid w:val="001A14A6"/>
    <w:rsid w:val="001A244F"/>
    <w:rsid w:val="001A5748"/>
    <w:rsid w:val="001B12C6"/>
    <w:rsid w:val="001B3441"/>
    <w:rsid w:val="001B4C54"/>
    <w:rsid w:val="001B525D"/>
    <w:rsid w:val="001B772F"/>
    <w:rsid w:val="001C594A"/>
    <w:rsid w:val="001D762D"/>
    <w:rsid w:val="001E278C"/>
    <w:rsid w:val="001E5318"/>
    <w:rsid w:val="001F26DA"/>
    <w:rsid w:val="00202CDA"/>
    <w:rsid w:val="0020784C"/>
    <w:rsid w:val="00214D9C"/>
    <w:rsid w:val="00222F53"/>
    <w:rsid w:val="00241BBB"/>
    <w:rsid w:val="002451AC"/>
    <w:rsid w:val="00247B32"/>
    <w:rsid w:val="00251750"/>
    <w:rsid w:val="00253A3B"/>
    <w:rsid w:val="00256323"/>
    <w:rsid w:val="00257BD8"/>
    <w:rsid w:val="002605F3"/>
    <w:rsid w:val="0026535B"/>
    <w:rsid w:val="00282ED8"/>
    <w:rsid w:val="00287451"/>
    <w:rsid w:val="00291F71"/>
    <w:rsid w:val="00297C4A"/>
    <w:rsid w:val="002A0073"/>
    <w:rsid w:val="002A2CDD"/>
    <w:rsid w:val="002A3BEF"/>
    <w:rsid w:val="002C1881"/>
    <w:rsid w:val="002C67CF"/>
    <w:rsid w:val="002D0E00"/>
    <w:rsid w:val="002D405F"/>
    <w:rsid w:val="002D6AA0"/>
    <w:rsid w:val="002F0987"/>
    <w:rsid w:val="002F34D8"/>
    <w:rsid w:val="002F77C7"/>
    <w:rsid w:val="0030179C"/>
    <w:rsid w:val="003126B1"/>
    <w:rsid w:val="00313636"/>
    <w:rsid w:val="00315D86"/>
    <w:rsid w:val="0031663E"/>
    <w:rsid w:val="0032164A"/>
    <w:rsid w:val="0032291D"/>
    <w:rsid w:val="00335B42"/>
    <w:rsid w:val="00336F4C"/>
    <w:rsid w:val="00342D57"/>
    <w:rsid w:val="00350A8C"/>
    <w:rsid w:val="00353268"/>
    <w:rsid w:val="00355CC0"/>
    <w:rsid w:val="00360F91"/>
    <w:rsid w:val="00362669"/>
    <w:rsid w:val="003651EA"/>
    <w:rsid w:val="00372E93"/>
    <w:rsid w:val="00375847"/>
    <w:rsid w:val="003839EA"/>
    <w:rsid w:val="00392B7A"/>
    <w:rsid w:val="003A5248"/>
    <w:rsid w:val="003A7937"/>
    <w:rsid w:val="003D10E4"/>
    <w:rsid w:val="003D19BD"/>
    <w:rsid w:val="003D75F9"/>
    <w:rsid w:val="003E0477"/>
    <w:rsid w:val="003E1F49"/>
    <w:rsid w:val="003E499B"/>
    <w:rsid w:val="004213FD"/>
    <w:rsid w:val="00424404"/>
    <w:rsid w:val="00424C54"/>
    <w:rsid w:val="00433A65"/>
    <w:rsid w:val="0044563D"/>
    <w:rsid w:val="004600BF"/>
    <w:rsid w:val="004675A1"/>
    <w:rsid w:val="004813B6"/>
    <w:rsid w:val="004829D5"/>
    <w:rsid w:val="00484063"/>
    <w:rsid w:val="00492774"/>
    <w:rsid w:val="004A07C5"/>
    <w:rsid w:val="004A22C8"/>
    <w:rsid w:val="004A279A"/>
    <w:rsid w:val="004A471F"/>
    <w:rsid w:val="004E3657"/>
    <w:rsid w:val="004F1B84"/>
    <w:rsid w:val="004F3092"/>
    <w:rsid w:val="0050538B"/>
    <w:rsid w:val="00507A32"/>
    <w:rsid w:val="00511CC2"/>
    <w:rsid w:val="00515913"/>
    <w:rsid w:val="0053245C"/>
    <w:rsid w:val="00541422"/>
    <w:rsid w:val="00542EF8"/>
    <w:rsid w:val="00543D28"/>
    <w:rsid w:val="00557D03"/>
    <w:rsid w:val="00560BDA"/>
    <w:rsid w:val="00563AD7"/>
    <w:rsid w:val="00565544"/>
    <w:rsid w:val="00585BE7"/>
    <w:rsid w:val="00586B76"/>
    <w:rsid w:val="005A1ACA"/>
    <w:rsid w:val="005A30A4"/>
    <w:rsid w:val="005A4ECB"/>
    <w:rsid w:val="005B02A3"/>
    <w:rsid w:val="005C4A19"/>
    <w:rsid w:val="005D0A4A"/>
    <w:rsid w:val="005D25AB"/>
    <w:rsid w:val="005D452D"/>
    <w:rsid w:val="005D6056"/>
    <w:rsid w:val="005E1110"/>
    <w:rsid w:val="005E5D0B"/>
    <w:rsid w:val="005E77A6"/>
    <w:rsid w:val="005F5307"/>
    <w:rsid w:val="00615045"/>
    <w:rsid w:val="00617864"/>
    <w:rsid w:val="00626DF2"/>
    <w:rsid w:val="00633870"/>
    <w:rsid w:val="00636BD7"/>
    <w:rsid w:val="00642CBD"/>
    <w:rsid w:val="0064385F"/>
    <w:rsid w:val="00652670"/>
    <w:rsid w:val="006545FE"/>
    <w:rsid w:val="0066422F"/>
    <w:rsid w:val="00664D21"/>
    <w:rsid w:val="006720D6"/>
    <w:rsid w:val="006802BC"/>
    <w:rsid w:val="00683048"/>
    <w:rsid w:val="006837D9"/>
    <w:rsid w:val="00685CEF"/>
    <w:rsid w:val="00687F1E"/>
    <w:rsid w:val="00693430"/>
    <w:rsid w:val="006C25F6"/>
    <w:rsid w:val="006C326A"/>
    <w:rsid w:val="006D6009"/>
    <w:rsid w:val="006E319E"/>
    <w:rsid w:val="006E565D"/>
    <w:rsid w:val="006F2AB9"/>
    <w:rsid w:val="006F536A"/>
    <w:rsid w:val="007238BD"/>
    <w:rsid w:val="00737ABA"/>
    <w:rsid w:val="00740187"/>
    <w:rsid w:val="00751369"/>
    <w:rsid w:val="007549B6"/>
    <w:rsid w:val="007603EF"/>
    <w:rsid w:val="00761120"/>
    <w:rsid w:val="007650C8"/>
    <w:rsid w:val="00771BCC"/>
    <w:rsid w:val="00773B07"/>
    <w:rsid w:val="00775144"/>
    <w:rsid w:val="0077616B"/>
    <w:rsid w:val="00777D3F"/>
    <w:rsid w:val="007822D8"/>
    <w:rsid w:val="0078252F"/>
    <w:rsid w:val="0079417B"/>
    <w:rsid w:val="007A5CF8"/>
    <w:rsid w:val="007A757A"/>
    <w:rsid w:val="007B0B67"/>
    <w:rsid w:val="007B1BE7"/>
    <w:rsid w:val="007B5B91"/>
    <w:rsid w:val="007C2CED"/>
    <w:rsid w:val="007D187A"/>
    <w:rsid w:val="007E000F"/>
    <w:rsid w:val="007E4DC0"/>
    <w:rsid w:val="007E54BD"/>
    <w:rsid w:val="007E5B18"/>
    <w:rsid w:val="007E6ECC"/>
    <w:rsid w:val="007E712D"/>
    <w:rsid w:val="007F08EC"/>
    <w:rsid w:val="007F2F23"/>
    <w:rsid w:val="008018A8"/>
    <w:rsid w:val="00807B5B"/>
    <w:rsid w:val="00810669"/>
    <w:rsid w:val="00810866"/>
    <w:rsid w:val="00820372"/>
    <w:rsid w:val="00821853"/>
    <w:rsid w:val="008236F6"/>
    <w:rsid w:val="00830D7C"/>
    <w:rsid w:val="00832C30"/>
    <w:rsid w:val="0083359C"/>
    <w:rsid w:val="00840D6D"/>
    <w:rsid w:val="00844120"/>
    <w:rsid w:val="00845BB4"/>
    <w:rsid w:val="0086238F"/>
    <w:rsid w:val="0087137D"/>
    <w:rsid w:val="00873368"/>
    <w:rsid w:val="00881709"/>
    <w:rsid w:val="00883591"/>
    <w:rsid w:val="008835DD"/>
    <w:rsid w:val="00887B2E"/>
    <w:rsid w:val="0089092F"/>
    <w:rsid w:val="008947A1"/>
    <w:rsid w:val="008A17FB"/>
    <w:rsid w:val="008A6181"/>
    <w:rsid w:val="008B4655"/>
    <w:rsid w:val="008C2809"/>
    <w:rsid w:val="008C7BD1"/>
    <w:rsid w:val="008F7B60"/>
    <w:rsid w:val="00901D0D"/>
    <w:rsid w:val="00906A52"/>
    <w:rsid w:val="00912244"/>
    <w:rsid w:val="00916D7A"/>
    <w:rsid w:val="00924D0F"/>
    <w:rsid w:val="00932BD4"/>
    <w:rsid w:val="00940A00"/>
    <w:rsid w:val="00955AED"/>
    <w:rsid w:val="0096036C"/>
    <w:rsid w:val="0097132A"/>
    <w:rsid w:val="00977123"/>
    <w:rsid w:val="00984963"/>
    <w:rsid w:val="009945E6"/>
    <w:rsid w:val="0099509F"/>
    <w:rsid w:val="00995CD9"/>
    <w:rsid w:val="009969CC"/>
    <w:rsid w:val="00996FD4"/>
    <w:rsid w:val="009A5BCC"/>
    <w:rsid w:val="009B0F46"/>
    <w:rsid w:val="009B3623"/>
    <w:rsid w:val="009B3897"/>
    <w:rsid w:val="009B5D10"/>
    <w:rsid w:val="009C3E2A"/>
    <w:rsid w:val="009C4372"/>
    <w:rsid w:val="009C63ED"/>
    <w:rsid w:val="009D3E5E"/>
    <w:rsid w:val="009D6FA2"/>
    <w:rsid w:val="009D72F9"/>
    <w:rsid w:val="009E2A5F"/>
    <w:rsid w:val="00A07C79"/>
    <w:rsid w:val="00A07EC9"/>
    <w:rsid w:val="00A10907"/>
    <w:rsid w:val="00A211C5"/>
    <w:rsid w:val="00A2376F"/>
    <w:rsid w:val="00A416FB"/>
    <w:rsid w:val="00A62004"/>
    <w:rsid w:val="00A62329"/>
    <w:rsid w:val="00A626C5"/>
    <w:rsid w:val="00A729BF"/>
    <w:rsid w:val="00A83615"/>
    <w:rsid w:val="00A84560"/>
    <w:rsid w:val="00A85BC7"/>
    <w:rsid w:val="00A8765A"/>
    <w:rsid w:val="00A970A4"/>
    <w:rsid w:val="00AA7178"/>
    <w:rsid w:val="00AA7B44"/>
    <w:rsid w:val="00AB00BA"/>
    <w:rsid w:val="00AB1BD9"/>
    <w:rsid w:val="00AB7455"/>
    <w:rsid w:val="00AC2872"/>
    <w:rsid w:val="00AD1E22"/>
    <w:rsid w:val="00AF6F97"/>
    <w:rsid w:val="00B07EBD"/>
    <w:rsid w:val="00B14E84"/>
    <w:rsid w:val="00B26AA0"/>
    <w:rsid w:val="00B27D05"/>
    <w:rsid w:val="00B366C3"/>
    <w:rsid w:val="00B36D3D"/>
    <w:rsid w:val="00B53752"/>
    <w:rsid w:val="00B53874"/>
    <w:rsid w:val="00B53B41"/>
    <w:rsid w:val="00B6071F"/>
    <w:rsid w:val="00B74630"/>
    <w:rsid w:val="00B80E8C"/>
    <w:rsid w:val="00B91994"/>
    <w:rsid w:val="00B95A1A"/>
    <w:rsid w:val="00BA01DE"/>
    <w:rsid w:val="00BA1975"/>
    <w:rsid w:val="00BA1FE5"/>
    <w:rsid w:val="00BB10C4"/>
    <w:rsid w:val="00BB57FD"/>
    <w:rsid w:val="00BC409B"/>
    <w:rsid w:val="00BC598A"/>
    <w:rsid w:val="00BD1922"/>
    <w:rsid w:val="00BD305D"/>
    <w:rsid w:val="00BD4C93"/>
    <w:rsid w:val="00BE08C2"/>
    <w:rsid w:val="00BF0B0A"/>
    <w:rsid w:val="00BF7D74"/>
    <w:rsid w:val="00C11807"/>
    <w:rsid w:val="00C20892"/>
    <w:rsid w:val="00C22385"/>
    <w:rsid w:val="00C25F83"/>
    <w:rsid w:val="00C26294"/>
    <w:rsid w:val="00C36D50"/>
    <w:rsid w:val="00C4192F"/>
    <w:rsid w:val="00C4486F"/>
    <w:rsid w:val="00C53AB4"/>
    <w:rsid w:val="00C635B6"/>
    <w:rsid w:val="00C64F63"/>
    <w:rsid w:val="00C8401E"/>
    <w:rsid w:val="00C84D44"/>
    <w:rsid w:val="00C925D5"/>
    <w:rsid w:val="00C9298B"/>
    <w:rsid w:val="00C92C44"/>
    <w:rsid w:val="00CA26C5"/>
    <w:rsid w:val="00CB09A6"/>
    <w:rsid w:val="00CC584A"/>
    <w:rsid w:val="00CD6C33"/>
    <w:rsid w:val="00CD7CE5"/>
    <w:rsid w:val="00CF7121"/>
    <w:rsid w:val="00D03B19"/>
    <w:rsid w:val="00D20E53"/>
    <w:rsid w:val="00D264EB"/>
    <w:rsid w:val="00D349E1"/>
    <w:rsid w:val="00D35CDC"/>
    <w:rsid w:val="00D37100"/>
    <w:rsid w:val="00D625E5"/>
    <w:rsid w:val="00D63ECF"/>
    <w:rsid w:val="00D64984"/>
    <w:rsid w:val="00D66004"/>
    <w:rsid w:val="00D83801"/>
    <w:rsid w:val="00D85C99"/>
    <w:rsid w:val="00D93D17"/>
    <w:rsid w:val="00D94339"/>
    <w:rsid w:val="00DA3A74"/>
    <w:rsid w:val="00DB51EE"/>
    <w:rsid w:val="00DB6954"/>
    <w:rsid w:val="00DD0927"/>
    <w:rsid w:val="00DD4E17"/>
    <w:rsid w:val="00DD5CDA"/>
    <w:rsid w:val="00DE3377"/>
    <w:rsid w:val="00DE76D1"/>
    <w:rsid w:val="00DF1867"/>
    <w:rsid w:val="00DF788E"/>
    <w:rsid w:val="00E13B39"/>
    <w:rsid w:val="00E21F9D"/>
    <w:rsid w:val="00E240B0"/>
    <w:rsid w:val="00E318FE"/>
    <w:rsid w:val="00E631D6"/>
    <w:rsid w:val="00E86A93"/>
    <w:rsid w:val="00E92547"/>
    <w:rsid w:val="00E93608"/>
    <w:rsid w:val="00EB0999"/>
    <w:rsid w:val="00EB2828"/>
    <w:rsid w:val="00EB2FB9"/>
    <w:rsid w:val="00EB5442"/>
    <w:rsid w:val="00EC6A8C"/>
    <w:rsid w:val="00ED290A"/>
    <w:rsid w:val="00EE4726"/>
    <w:rsid w:val="00EF5FAC"/>
    <w:rsid w:val="00F11DD2"/>
    <w:rsid w:val="00F14486"/>
    <w:rsid w:val="00F16516"/>
    <w:rsid w:val="00F25143"/>
    <w:rsid w:val="00F3097B"/>
    <w:rsid w:val="00F312BB"/>
    <w:rsid w:val="00F3166E"/>
    <w:rsid w:val="00F33DDA"/>
    <w:rsid w:val="00F377AD"/>
    <w:rsid w:val="00F408A1"/>
    <w:rsid w:val="00F543B1"/>
    <w:rsid w:val="00F6161E"/>
    <w:rsid w:val="00F62443"/>
    <w:rsid w:val="00F66C50"/>
    <w:rsid w:val="00F66E8E"/>
    <w:rsid w:val="00F95762"/>
    <w:rsid w:val="00FA10CD"/>
    <w:rsid w:val="00FA4186"/>
    <w:rsid w:val="00FA7327"/>
    <w:rsid w:val="00FB2C3A"/>
    <w:rsid w:val="00FB46BE"/>
    <w:rsid w:val="00FB53F2"/>
    <w:rsid w:val="00FC5965"/>
    <w:rsid w:val="00FD0F72"/>
    <w:rsid w:val="00FF0B5A"/>
    <w:rsid w:val="00FF1C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161E"/>
  <w15:docId w15:val="{50B1FE15-F333-4BCD-99B2-25244481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009"/>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D6009"/>
    <w:rPr>
      <w:color w:val="0000FF" w:themeColor="hyperlink"/>
      <w:u w:val="single"/>
    </w:rPr>
  </w:style>
  <w:style w:type="paragraph" w:styleId="BalloonText">
    <w:name w:val="Balloon Text"/>
    <w:basedOn w:val="Normal"/>
    <w:link w:val="BalloonTextChar"/>
    <w:uiPriority w:val="99"/>
    <w:semiHidden/>
    <w:unhideWhenUsed/>
    <w:rsid w:val="0016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A36"/>
    <w:rPr>
      <w:rFonts w:ascii="Tahoma" w:eastAsia="Calibri" w:hAnsi="Tahoma" w:cs="Tahoma"/>
      <w:sz w:val="16"/>
      <w:szCs w:val="16"/>
    </w:rPr>
  </w:style>
  <w:style w:type="character" w:styleId="CommentReference">
    <w:name w:val="annotation reference"/>
    <w:basedOn w:val="DefaultParagraphFont"/>
    <w:uiPriority w:val="99"/>
    <w:semiHidden/>
    <w:unhideWhenUsed/>
    <w:rsid w:val="006E319E"/>
    <w:rPr>
      <w:sz w:val="16"/>
      <w:szCs w:val="16"/>
    </w:rPr>
  </w:style>
  <w:style w:type="paragraph" w:styleId="CommentText">
    <w:name w:val="annotation text"/>
    <w:basedOn w:val="Normal"/>
    <w:link w:val="CommentTextChar"/>
    <w:uiPriority w:val="99"/>
    <w:semiHidden/>
    <w:unhideWhenUsed/>
    <w:rsid w:val="006E319E"/>
    <w:pPr>
      <w:spacing w:line="240" w:lineRule="auto"/>
    </w:pPr>
    <w:rPr>
      <w:sz w:val="20"/>
      <w:szCs w:val="20"/>
    </w:rPr>
  </w:style>
  <w:style w:type="character" w:customStyle="1" w:styleId="CommentTextChar">
    <w:name w:val="Comment Text Char"/>
    <w:basedOn w:val="DefaultParagraphFont"/>
    <w:link w:val="CommentText"/>
    <w:uiPriority w:val="99"/>
    <w:semiHidden/>
    <w:rsid w:val="006E31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319E"/>
    <w:rPr>
      <w:b/>
      <w:bCs/>
    </w:rPr>
  </w:style>
  <w:style w:type="character" w:customStyle="1" w:styleId="CommentSubjectChar">
    <w:name w:val="Comment Subject Char"/>
    <w:basedOn w:val="CommentTextChar"/>
    <w:link w:val="CommentSubject"/>
    <w:uiPriority w:val="99"/>
    <w:semiHidden/>
    <w:rsid w:val="006E319E"/>
    <w:rPr>
      <w:rFonts w:ascii="Calibri" w:eastAsia="Calibri" w:hAnsi="Calibri" w:cs="Times New Roman"/>
      <w:b/>
      <w:bCs/>
      <w:sz w:val="20"/>
      <w:szCs w:val="20"/>
    </w:rPr>
  </w:style>
  <w:style w:type="paragraph" w:styleId="Header">
    <w:name w:val="header"/>
    <w:basedOn w:val="Normal"/>
    <w:link w:val="HeaderChar"/>
    <w:uiPriority w:val="99"/>
    <w:unhideWhenUsed/>
    <w:rsid w:val="00777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D3F"/>
    <w:rPr>
      <w:rFonts w:ascii="Calibri" w:eastAsia="Calibri" w:hAnsi="Calibri" w:cs="Times New Roman"/>
    </w:rPr>
  </w:style>
  <w:style w:type="paragraph" w:styleId="Footer">
    <w:name w:val="footer"/>
    <w:basedOn w:val="Normal"/>
    <w:link w:val="FooterChar"/>
    <w:uiPriority w:val="99"/>
    <w:unhideWhenUsed/>
    <w:rsid w:val="00777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D3F"/>
    <w:rPr>
      <w:rFonts w:ascii="Calibri" w:eastAsia="Calibri" w:hAnsi="Calibri" w:cs="Times New Roman"/>
    </w:rPr>
  </w:style>
  <w:style w:type="paragraph" w:customStyle="1" w:styleId="LDBodytext">
    <w:name w:val="LDBody text"/>
    <w:link w:val="LDBodytextChar"/>
    <w:rsid w:val="00CB09A6"/>
    <w:pPr>
      <w:spacing w:after="0" w:line="240" w:lineRule="auto"/>
    </w:pPr>
    <w:rPr>
      <w:rFonts w:ascii="Times New Roman" w:eastAsia="Times New Roman" w:hAnsi="Times New Roman" w:cs="Times New Roman"/>
      <w:sz w:val="24"/>
      <w:szCs w:val="24"/>
    </w:rPr>
  </w:style>
  <w:style w:type="character" w:customStyle="1" w:styleId="LDBodytextChar">
    <w:name w:val="LDBody text Char"/>
    <w:link w:val="LDBodytext"/>
    <w:rsid w:val="00CB09A6"/>
    <w:rPr>
      <w:rFonts w:ascii="Times New Roman" w:eastAsia="Times New Roman" w:hAnsi="Times New Roman" w:cs="Times New Roman"/>
      <w:sz w:val="24"/>
      <w:szCs w:val="24"/>
    </w:rPr>
  </w:style>
  <w:style w:type="table" w:styleId="TableGrid">
    <w:name w:val="Table Grid"/>
    <w:basedOn w:val="TableNormal"/>
    <w:rsid w:val="00CB09A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P1a">
    <w:name w:val="LDP1 (a)"/>
    <w:basedOn w:val="Normal"/>
    <w:link w:val="LDP1aChar"/>
    <w:rsid w:val="00BB10C4"/>
    <w:pPr>
      <w:tabs>
        <w:tab w:val="right" w:pos="454"/>
        <w:tab w:val="left" w:pos="1191"/>
      </w:tabs>
      <w:spacing w:before="60" w:after="60" w:line="240" w:lineRule="auto"/>
      <w:ind w:left="1191" w:hanging="454"/>
    </w:pPr>
    <w:rPr>
      <w:rFonts w:ascii="Times New Roman" w:eastAsia="Times New Roman" w:hAnsi="Times New Roman"/>
      <w:sz w:val="24"/>
      <w:szCs w:val="24"/>
    </w:rPr>
  </w:style>
  <w:style w:type="character" w:customStyle="1" w:styleId="LDP1aChar">
    <w:name w:val="LDP1 (a) Char"/>
    <w:basedOn w:val="DefaultParagraphFont"/>
    <w:link w:val="LDP1a"/>
    <w:locked/>
    <w:rsid w:val="00BB10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61120"/>
    <w:rPr>
      <w:color w:val="800080" w:themeColor="followedHyperlink"/>
      <w:u w:val="single"/>
    </w:rPr>
  </w:style>
  <w:style w:type="paragraph" w:customStyle="1" w:styleId="Definition">
    <w:name w:val="Definition"/>
    <w:aliases w:val="dd"/>
    <w:basedOn w:val="Normal"/>
    <w:link w:val="DefinitionChar"/>
    <w:qFormat/>
    <w:rsid w:val="00BC598A"/>
    <w:pPr>
      <w:spacing w:before="180" w:after="0" w:line="240" w:lineRule="auto"/>
      <w:ind w:left="1134"/>
    </w:pPr>
    <w:rPr>
      <w:rFonts w:ascii="Times New Roman" w:eastAsia="Times New Roman" w:hAnsi="Times New Roman"/>
      <w:szCs w:val="20"/>
      <w:lang w:eastAsia="en-AU"/>
    </w:rPr>
  </w:style>
  <w:style w:type="character" w:customStyle="1" w:styleId="DefinitionChar">
    <w:name w:val="Definition Char"/>
    <w:link w:val="Definition"/>
    <w:rsid w:val="00BC598A"/>
    <w:rPr>
      <w:rFonts w:ascii="Times New Roman" w:eastAsia="Times New Roman" w:hAnsi="Times New Roman" w:cs="Times New Roman"/>
      <w:szCs w:val="20"/>
      <w:lang w:eastAsia="en-AU"/>
    </w:rPr>
  </w:style>
  <w:style w:type="paragraph" w:styleId="ListParagraph">
    <w:name w:val="List Paragraph"/>
    <w:basedOn w:val="Normal"/>
    <w:uiPriority w:val="34"/>
    <w:qFormat/>
    <w:rsid w:val="0083359C"/>
    <w:pPr>
      <w:ind w:left="720"/>
      <w:contextualSpacing/>
    </w:pPr>
  </w:style>
  <w:style w:type="paragraph" w:styleId="BodyText">
    <w:name w:val="Body Text"/>
    <w:basedOn w:val="Normal"/>
    <w:link w:val="BodyTextChar"/>
    <w:uiPriority w:val="99"/>
    <w:semiHidden/>
    <w:unhideWhenUsed/>
    <w:rsid w:val="00315D86"/>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BodyTextChar">
    <w:name w:val="Body Text Char"/>
    <w:basedOn w:val="DefaultParagraphFont"/>
    <w:link w:val="BodyText"/>
    <w:uiPriority w:val="99"/>
    <w:semiHidden/>
    <w:rsid w:val="00315D86"/>
    <w:rPr>
      <w:rFonts w:ascii="Times New Roman" w:eastAsia="Times New Roman" w:hAnsi="Times New Roman" w:cs="Times New Roman"/>
      <w:sz w:val="24"/>
      <w:szCs w:val="24"/>
      <w:lang w:eastAsia="en-AU"/>
    </w:rPr>
  </w:style>
  <w:style w:type="paragraph" w:customStyle="1" w:styleId="AttachmentID">
    <w:name w:val="Attachment ID"/>
    <w:basedOn w:val="Normal"/>
    <w:rsid w:val="00315D86"/>
    <w:pPr>
      <w:spacing w:after="0" w:line="240" w:lineRule="auto"/>
      <w:jc w:val="right"/>
    </w:pPr>
    <w:rPr>
      <w:rFonts w:ascii="Times New Roman" w:eastAsia="Times New Roman" w:hAnsi="Times New Roman"/>
      <w:b/>
      <w:bCs/>
      <w:sz w:val="24"/>
      <w:szCs w:val="20"/>
      <w:u w:val="single"/>
    </w:rPr>
  </w:style>
  <w:style w:type="character" w:customStyle="1" w:styleId="boldunderline">
    <w:name w:val="bold underline"/>
    <w:basedOn w:val="DefaultParagraphFont"/>
    <w:uiPriority w:val="1"/>
    <w:rsid w:val="00315D86"/>
    <w:rPr>
      <w:b/>
      <w:bCs w:val="0"/>
      <w:u w:val="single"/>
    </w:rPr>
  </w:style>
  <w:style w:type="paragraph" w:customStyle="1" w:styleId="ItemHead">
    <w:name w:val="ItemHead"/>
    <w:aliases w:val="ih"/>
    <w:basedOn w:val="Normal"/>
    <w:next w:val="Normal"/>
    <w:rsid w:val="00873368"/>
    <w:pPr>
      <w:keepNext/>
      <w:keepLines/>
      <w:spacing w:before="220" w:after="0" w:line="240" w:lineRule="auto"/>
      <w:ind w:left="709" w:hanging="709"/>
    </w:pPr>
    <w:rPr>
      <w:rFonts w:ascii="Arial" w:eastAsia="Times New Roman" w:hAnsi="Arial"/>
      <w:b/>
      <w:kern w:val="28"/>
      <w:sz w:val="24"/>
      <w:szCs w:val="20"/>
      <w:lang w:eastAsia="en-AU"/>
    </w:rPr>
  </w:style>
  <w:style w:type="paragraph" w:customStyle="1" w:styleId="Default">
    <w:name w:val="Default"/>
    <w:rsid w:val="00065EA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tPoint1">
    <w:name w:val="Dot Point 1"/>
    <w:basedOn w:val="Normal"/>
    <w:rsid w:val="00DF788E"/>
    <w:pPr>
      <w:numPr>
        <w:ilvl w:val="2"/>
        <w:numId w:val="10"/>
      </w:numPr>
      <w:spacing w:before="60" w:after="60" w:line="240" w:lineRule="auto"/>
    </w:pPr>
    <w:rPr>
      <w:rFonts w:ascii="Times New Roman" w:eastAsia="Times New Roman" w:hAnsi="Times New Roman"/>
      <w:sz w:val="24"/>
      <w:szCs w:val="24"/>
      <w:lang w:eastAsia="en-AU"/>
    </w:rPr>
  </w:style>
  <w:style w:type="character" w:customStyle="1" w:styleId="bold">
    <w:name w:val="bold"/>
    <w:basedOn w:val="DefaultParagraphFont"/>
    <w:rsid w:val="00247B3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5861">
      <w:bodyDiv w:val="1"/>
      <w:marLeft w:val="0"/>
      <w:marRight w:val="0"/>
      <w:marTop w:val="0"/>
      <w:marBottom w:val="0"/>
      <w:divBdr>
        <w:top w:val="none" w:sz="0" w:space="0" w:color="auto"/>
        <w:left w:val="none" w:sz="0" w:space="0" w:color="auto"/>
        <w:bottom w:val="none" w:sz="0" w:space="0" w:color="auto"/>
        <w:right w:val="none" w:sz="0" w:space="0" w:color="auto"/>
      </w:divBdr>
    </w:div>
    <w:div w:id="264777523">
      <w:bodyDiv w:val="1"/>
      <w:marLeft w:val="0"/>
      <w:marRight w:val="0"/>
      <w:marTop w:val="0"/>
      <w:marBottom w:val="0"/>
      <w:divBdr>
        <w:top w:val="none" w:sz="0" w:space="0" w:color="auto"/>
        <w:left w:val="none" w:sz="0" w:space="0" w:color="auto"/>
        <w:bottom w:val="none" w:sz="0" w:space="0" w:color="auto"/>
        <w:right w:val="none" w:sz="0" w:space="0" w:color="auto"/>
      </w:divBdr>
    </w:div>
    <w:div w:id="333383347">
      <w:bodyDiv w:val="1"/>
      <w:marLeft w:val="0"/>
      <w:marRight w:val="0"/>
      <w:marTop w:val="0"/>
      <w:marBottom w:val="0"/>
      <w:divBdr>
        <w:top w:val="none" w:sz="0" w:space="0" w:color="auto"/>
        <w:left w:val="none" w:sz="0" w:space="0" w:color="auto"/>
        <w:bottom w:val="none" w:sz="0" w:space="0" w:color="auto"/>
        <w:right w:val="none" w:sz="0" w:space="0" w:color="auto"/>
      </w:divBdr>
    </w:div>
    <w:div w:id="385841382">
      <w:bodyDiv w:val="1"/>
      <w:marLeft w:val="0"/>
      <w:marRight w:val="0"/>
      <w:marTop w:val="0"/>
      <w:marBottom w:val="0"/>
      <w:divBdr>
        <w:top w:val="none" w:sz="0" w:space="0" w:color="auto"/>
        <w:left w:val="none" w:sz="0" w:space="0" w:color="auto"/>
        <w:bottom w:val="none" w:sz="0" w:space="0" w:color="auto"/>
        <w:right w:val="none" w:sz="0" w:space="0" w:color="auto"/>
      </w:divBdr>
    </w:div>
    <w:div w:id="489446007">
      <w:bodyDiv w:val="1"/>
      <w:marLeft w:val="0"/>
      <w:marRight w:val="0"/>
      <w:marTop w:val="0"/>
      <w:marBottom w:val="0"/>
      <w:divBdr>
        <w:top w:val="none" w:sz="0" w:space="0" w:color="auto"/>
        <w:left w:val="none" w:sz="0" w:space="0" w:color="auto"/>
        <w:bottom w:val="none" w:sz="0" w:space="0" w:color="auto"/>
        <w:right w:val="none" w:sz="0" w:space="0" w:color="auto"/>
      </w:divBdr>
    </w:div>
    <w:div w:id="598295668">
      <w:bodyDiv w:val="1"/>
      <w:marLeft w:val="0"/>
      <w:marRight w:val="0"/>
      <w:marTop w:val="0"/>
      <w:marBottom w:val="0"/>
      <w:divBdr>
        <w:top w:val="none" w:sz="0" w:space="0" w:color="auto"/>
        <w:left w:val="none" w:sz="0" w:space="0" w:color="auto"/>
        <w:bottom w:val="none" w:sz="0" w:space="0" w:color="auto"/>
        <w:right w:val="none" w:sz="0" w:space="0" w:color="auto"/>
      </w:divBdr>
    </w:div>
    <w:div w:id="744763675">
      <w:bodyDiv w:val="1"/>
      <w:marLeft w:val="0"/>
      <w:marRight w:val="0"/>
      <w:marTop w:val="0"/>
      <w:marBottom w:val="0"/>
      <w:divBdr>
        <w:top w:val="none" w:sz="0" w:space="0" w:color="auto"/>
        <w:left w:val="none" w:sz="0" w:space="0" w:color="auto"/>
        <w:bottom w:val="none" w:sz="0" w:space="0" w:color="auto"/>
        <w:right w:val="none" w:sz="0" w:space="0" w:color="auto"/>
      </w:divBdr>
    </w:div>
    <w:div w:id="1140459366">
      <w:bodyDiv w:val="1"/>
      <w:marLeft w:val="0"/>
      <w:marRight w:val="0"/>
      <w:marTop w:val="0"/>
      <w:marBottom w:val="0"/>
      <w:divBdr>
        <w:top w:val="none" w:sz="0" w:space="0" w:color="auto"/>
        <w:left w:val="none" w:sz="0" w:space="0" w:color="auto"/>
        <w:bottom w:val="none" w:sz="0" w:space="0" w:color="auto"/>
        <w:right w:val="none" w:sz="0" w:space="0" w:color="auto"/>
      </w:divBdr>
    </w:div>
    <w:div w:id="1141196595">
      <w:bodyDiv w:val="1"/>
      <w:marLeft w:val="0"/>
      <w:marRight w:val="0"/>
      <w:marTop w:val="0"/>
      <w:marBottom w:val="0"/>
      <w:divBdr>
        <w:top w:val="none" w:sz="0" w:space="0" w:color="auto"/>
        <w:left w:val="none" w:sz="0" w:space="0" w:color="auto"/>
        <w:bottom w:val="none" w:sz="0" w:space="0" w:color="auto"/>
        <w:right w:val="none" w:sz="0" w:space="0" w:color="auto"/>
      </w:divBdr>
    </w:div>
    <w:div w:id="1212304496">
      <w:bodyDiv w:val="1"/>
      <w:marLeft w:val="0"/>
      <w:marRight w:val="0"/>
      <w:marTop w:val="0"/>
      <w:marBottom w:val="0"/>
      <w:divBdr>
        <w:top w:val="none" w:sz="0" w:space="0" w:color="auto"/>
        <w:left w:val="none" w:sz="0" w:space="0" w:color="auto"/>
        <w:bottom w:val="none" w:sz="0" w:space="0" w:color="auto"/>
        <w:right w:val="none" w:sz="0" w:space="0" w:color="auto"/>
      </w:divBdr>
    </w:div>
    <w:div w:id="1378385233">
      <w:bodyDiv w:val="1"/>
      <w:marLeft w:val="0"/>
      <w:marRight w:val="0"/>
      <w:marTop w:val="0"/>
      <w:marBottom w:val="0"/>
      <w:divBdr>
        <w:top w:val="none" w:sz="0" w:space="0" w:color="auto"/>
        <w:left w:val="none" w:sz="0" w:space="0" w:color="auto"/>
        <w:bottom w:val="none" w:sz="0" w:space="0" w:color="auto"/>
        <w:right w:val="none" w:sz="0" w:space="0" w:color="auto"/>
      </w:divBdr>
    </w:div>
    <w:div w:id="14440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11</Pages>
  <Words>4666</Words>
  <Characters>24404</Characters>
  <Application>Microsoft Office Word</Application>
  <DocSecurity>0</DocSecurity>
  <Lines>567</Lines>
  <Paragraphs>387</Paragraphs>
  <ScaleCrop>false</ScaleCrop>
  <HeadingPairs>
    <vt:vector size="2" baseType="variant">
      <vt:variant>
        <vt:lpstr>Title</vt:lpstr>
      </vt:variant>
      <vt:variant>
        <vt:i4>1</vt:i4>
      </vt:variant>
    </vt:vector>
  </HeadingPairs>
  <TitlesOfParts>
    <vt:vector size="1" baseType="lpstr">
      <vt:lpstr>Part 149 MOS (No. 1) Explanatory Statement</vt:lpstr>
    </vt:vector>
  </TitlesOfParts>
  <Company>Civil Aviation Safety Authority</Company>
  <LinksUpToDate>false</LinksUpToDate>
  <CharactersWithSpaces>28683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149 MOS (No. 1) Explanatory Statement</dc:title>
  <dc:subject>Part 149 (Approved Self-administering Aviation Organisations) Amendment Manual of Standards 2021</dc:subject>
  <dc:creator>Civil Aviation Safety Authority</dc:creator>
  <cp:lastModifiedBy>Macleod, Kimmi</cp:lastModifiedBy>
  <cp:revision>8</cp:revision>
  <cp:lastPrinted>2021-12-22T22:56:00Z</cp:lastPrinted>
  <dcterms:created xsi:type="dcterms:W3CDTF">2021-12-22T03:05:00Z</dcterms:created>
  <dcterms:modified xsi:type="dcterms:W3CDTF">2021-12-23T00:04:00Z</dcterms:modified>
  <cp:category>Manual of Standards</cp:category>
</cp:coreProperties>
</file>