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48DCC" w14:textId="77777777" w:rsidR="00715914" w:rsidRPr="001C0842" w:rsidRDefault="00DA186E" w:rsidP="00B05CF4">
      <w:pPr>
        <w:rPr>
          <w:sz w:val="28"/>
        </w:rPr>
      </w:pPr>
      <w:r w:rsidRPr="001C0842">
        <w:rPr>
          <w:noProof/>
          <w:lang w:eastAsia="en-AU"/>
        </w:rPr>
        <w:drawing>
          <wp:inline distT="0" distB="0" distL="0" distR="0" wp14:anchorId="2DADDBBD" wp14:editId="01D3A8C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07CCA" w14:textId="77777777" w:rsidR="00715914" w:rsidRPr="001C0842" w:rsidRDefault="00715914" w:rsidP="00715914">
      <w:pPr>
        <w:rPr>
          <w:sz w:val="19"/>
        </w:rPr>
      </w:pPr>
    </w:p>
    <w:p w14:paraId="14B01545" w14:textId="77777777" w:rsidR="00715914" w:rsidRPr="001C0842" w:rsidRDefault="00035766" w:rsidP="00715914">
      <w:pPr>
        <w:pStyle w:val="ShortT"/>
      </w:pPr>
      <w:r w:rsidRPr="001C0842">
        <w:t>Industry Research and Development (Underwriting New Generation Investment</w:t>
      </w:r>
      <w:r w:rsidR="00B21255" w:rsidRPr="001C0842">
        <w:t>s</w:t>
      </w:r>
      <w:r w:rsidR="005F0650" w:rsidRPr="001C0842">
        <w:t xml:space="preserve"> Program) Instrument 2021</w:t>
      </w:r>
    </w:p>
    <w:p w14:paraId="422CC146" w14:textId="77777777" w:rsidR="007D3DC5" w:rsidRPr="001C0842" w:rsidRDefault="007D3DC5" w:rsidP="008E4315">
      <w:pPr>
        <w:pStyle w:val="SignCoverPageStart"/>
        <w:rPr>
          <w:szCs w:val="22"/>
        </w:rPr>
      </w:pPr>
      <w:r w:rsidRPr="001C0842">
        <w:rPr>
          <w:szCs w:val="22"/>
        </w:rPr>
        <w:t xml:space="preserve">I, Angus Taylor, Minister for </w:t>
      </w:r>
      <w:r w:rsidR="003C00B1" w:rsidRPr="001C0842">
        <w:rPr>
          <w:szCs w:val="22"/>
        </w:rPr>
        <w:t xml:space="preserve">Industry, </w:t>
      </w:r>
      <w:r w:rsidRPr="001C0842">
        <w:rPr>
          <w:szCs w:val="22"/>
        </w:rPr>
        <w:t>Energy and Emissions Reduction, make the following instrument.</w:t>
      </w:r>
    </w:p>
    <w:p w14:paraId="49FF5FAA" w14:textId="6381A472" w:rsidR="007D3DC5" w:rsidRPr="001C0842" w:rsidRDefault="007D3DC5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1C0842">
        <w:rPr>
          <w:szCs w:val="22"/>
        </w:rPr>
        <w:t>Dated</w:t>
      </w:r>
      <w:r w:rsidR="00502838">
        <w:rPr>
          <w:szCs w:val="22"/>
        </w:rPr>
        <w:t xml:space="preserve"> </w:t>
      </w:r>
      <w:r w:rsidRPr="001C0842">
        <w:rPr>
          <w:szCs w:val="22"/>
        </w:rPr>
        <w:fldChar w:fldCharType="begin"/>
      </w:r>
      <w:r w:rsidRPr="001C0842">
        <w:rPr>
          <w:szCs w:val="22"/>
        </w:rPr>
        <w:instrText xml:space="preserve"> DOCPROPERTY  DateMade </w:instrText>
      </w:r>
      <w:r w:rsidRPr="001C0842">
        <w:rPr>
          <w:szCs w:val="22"/>
        </w:rPr>
        <w:fldChar w:fldCharType="separate"/>
      </w:r>
      <w:r w:rsidR="00502838">
        <w:rPr>
          <w:szCs w:val="22"/>
        </w:rPr>
        <w:t>2 December 2021</w:t>
      </w:r>
      <w:r w:rsidRPr="001C0842">
        <w:rPr>
          <w:szCs w:val="22"/>
        </w:rPr>
        <w:fldChar w:fldCharType="end"/>
      </w:r>
    </w:p>
    <w:p w14:paraId="6505D04D" w14:textId="77777777" w:rsidR="007D3DC5" w:rsidRPr="001C0842" w:rsidRDefault="007D3DC5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C0842">
        <w:rPr>
          <w:szCs w:val="22"/>
        </w:rPr>
        <w:t>Angus Taylor</w:t>
      </w:r>
    </w:p>
    <w:p w14:paraId="2B15081E" w14:textId="77777777" w:rsidR="007D3DC5" w:rsidRPr="001C0842" w:rsidRDefault="007D3DC5" w:rsidP="008E4315">
      <w:pPr>
        <w:pStyle w:val="SignCoverPageEnd"/>
        <w:rPr>
          <w:szCs w:val="22"/>
        </w:rPr>
      </w:pPr>
      <w:r w:rsidRPr="001C0842">
        <w:rPr>
          <w:szCs w:val="22"/>
        </w:rPr>
        <w:t xml:space="preserve">Minister for </w:t>
      </w:r>
      <w:r w:rsidR="003C00B1" w:rsidRPr="001C0842">
        <w:rPr>
          <w:szCs w:val="22"/>
        </w:rPr>
        <w:t xml:space="preserve">Industry, </w:t>
      </w:r>
      <w:r w:rsidRPr="001C0842">
        <w:rPr>
          <w:szCs w:val="22"/>
        </w:rPr>
        <w:t>Energy and Emissions Reduction</w:t>
      </w:r>
    </w:p>
    <w:p w14:paraId="60E5412F" w14:textId="77777777" w:rsidR="007D3DC5" w:rsidRPr="001C0842" w:rsidRDefault="007D3DC5" w:rsidP="008E4315"/>
    <w:p w14:paraId="5602A38E" w14:textId="77777777" w:rsidR="00715914" w:rsidRPr="00EE403F" w:rsidRDefault="00715914" w:rsidP="00715914">
      <w:pPr>
        <w:pStyle w:val="Header"/>
        <w:tabs>
          <w:tab w:val="clear" w:pos="4150"/>
          <w:tab w:val="clear" w:pos="8307"/>
        </w:tabs>
      </w:pPr>
      <w:r w:rsidRPr="00EE403F">
        <w:rPr>
          <w:rStyle w:val="CharChapNo"/>
        </w:rPr>
        <w:t xml:space="preserve"> </w:t>
      </w:r>
      <w:r w:rsidRPr="00EE403F">
        <w:rPr>
          <w:rStyle w:val="CharChapText"/>
        </w:rPr>
        <w:t xml:space="preserve"> </w:t>
      </w:r>
    </w:p>
    <w:p w14:paraId="3E49659D" w14:textId="77777777" w:rsidR="00AF4601" w:rsidRPr="00EE403F" w:rsidRDefault="007124C6" w:rsidP="00715914">
      <w:pPr>
        <w:pStyle w:val="Header"/>
        <w:tabs>
          <w:tab w:val="clear" w:pos="4150"/>
          <w:tab w:val="clear" w:pos="8307"/>
        </w:tabs>
      </w:pPr>
      <w:r w:rsidRPr="00EE403F">
        <w:rPr>
          <w:rStyle w:val="CharPartNo"/>
        </w:rPr>
        <w:t xml:space="preserve"> </w:t>
      </w:r>
      <w:r w:rsidRPr="00EE403F">
        <w:rPr>
          <w:rStyle w:val="CharPartText"/>
        </w:rPr>
        <w:t xml:space="preserve"> </w:t>
      </w:r>
    </w:p>
    <w:p w14:paraId="20CC0883" w14:textId="77777777" w:rsidR="007124C6" w:rsidRPr="00EE403F" w:rsidRDefault="00962D6D" w:rsidP="00962D6D">
      <w:pPr>
        <w:pStyle w:val="Header"/>
        <w:tabs>
          <w:tab w:val="clear" w:pos="4150"/>
          <w:tab w:val="clear" w:pos="8307"/>
        </w:tabs>
      </w:pPr>
      <w:r w:rsidRPr="00EE403F">
        <w:rPr>
          <w:rStyle w:val="CharDivNo"/>
        </w:rPr>
        <w:t xml:space="preserve"> </w:t>
      </w:r>
      <w:r w:rsidRPr="00EE403F">
        <w:rPr>
          <w:rStyle w:val="CharDivText"/>
        </w:rPr>
        <w:t xml:space="preserve"> </w:t>
      </w:r>
    </w:p>
    <w:p w14:paraId="4E6F4036" w14:textId="77777777" w:rsidR="00715914" w:rsidRPr="001C0842" w:rsidRDefault="00715914" w:rsidP="00715914">
      <w:pPr>
        <w:sectPr w:rsidR="00715914" w:rsidRPr="001C0842" w:rsidSect="002201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CFF416B" w14:textId="77777777" w:rsidR="00F67BCA" w:rsidRPr="001C0842" w:rsidRDefault="00715914" w:rsidP="00FB3FCF">
      <w:pPr>
        <w:rPr>
          <w:sz w:val="36"/>
        </w:rPr>
      </w:pPr>
      <w:r w:rsidRPr="001C0842">
        <w:rPr>
          <w:sz w:val="36"/>
        </w:rPr>
        <w:lastRenderedPageBreak/>
        <w:t>Contents</w:t>
      </w:r>
    </w:p>
    <w:p w14:paraId="077D6BA2" w14:textId="18E74B1E" w:rsidR="001C0842" w:rsidRDefault="001C08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C0842">
        <w:rPr>
          <w:noProof/>
        </w:rPr>
        <w:tab/>
      </w:r>
      <w:r w:rsidRPr="001C0842">
        <w:rPr>
          <w:noProof/>
        </w:rPr>
        <w:fldChar w:fldCharType="begin"/>
      </w:r>
      <w:r w:rsidRPr="001C0842">
        <w:rPr>
          <w:noProof/>
        </w:rPr>
        <w:instrText xml:space="preserve"> PAGEREF _Toc85786624 \h </w:instrText>
      </w:r>
      <w:r w:rsidRPr="001C0842">
        <w:rPr>
          <w:noProof/>
        </w:rPr>
      </w:r>
      <w:r w:rsidRPr="001C0842">
        <w:rPr>
          <w:noProof/>
        </w:rPr>
        <w:fldChar w:fldCharType="separate"/>
      </w:r>
      <w:r w:rsidR="00502838">
        <w:rPr>
          <w:noProof/>
        </w:rPr>
        <w:t>1</w:t>
      </w:r>
      <w:r w:rsidRPr="001C0842">
        <w:rPr>
          <w:noProof/>
        </w:rPr>
        <w:fldChar w:fldCharType="end"/>
      </w:r>
    </w:p>
    <w:p w14:paraId="7196DD72" w14:textId="41AB4DF6" w:rsidR="001C0842" w:rsidRDefault="001C08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C0842">
        <w:rPr>
          <w:noProof/>
        </w:rPr>
        <w:tab/>
      </w:r>
      <w:r w:rsidRPr="001C0842">
        <w:rPr>
          <w:noProof/>
        </w:rPr>
        <w:fldChar w:fldCharType="begin"/>
      </w:r>
      <w:r w:rsidRPr="001C0842">
        <w:rPr>
          <w:noProof/>
        </w:rPr>
        <w:instrText xml:space="preserve"> PAGEREF _Toc85786625 \h </w:instrText>
      </w:r>
      <w:r w:rsidRPr="001C0842">
        <w:rPr>
          <w:noProof/>
        </w:rPr>
      </w:r>
      <w:r w:rsidRPr="001C0842">
        <w:rPr>
          <w:noProof/>
        </w:rPr>
        <w:fldChar w:fldCharType="separate"/>
      </w:r>
      <w:r w:rsidR="00502838">
        <w:rPr>
          <w:noProof/>
        </w:rPr>
        <w:t>1</w:t>
      </w:r>
      <w:r w:rsidRPr="001C0842">
        <w:rPr>
          <w:noProof/>
        </w:rPr>
        <w:fldChar w:fldCharType="end"/>
      </w:r>
    </w:p>
    <w:p w14:paraId="43BA5613" w14:textId="59671EC0" w:rsidR="001C0842" w:rsidRDefault="001C08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C0842">
        <w:rPr>
          <w:noProof/>
        </w:rPr>
        <w:tab/>
      </w:r>
      <w:r w:rsidRPr="001C0842">
        <w:rPr>
          <w:noProof/>
        </w:rPr>
        <w:fldChar w:fldCharType="begin"/>
      </w:r>
      <w:r w:rsidRPr="001C0842">
        <w:rPr>
          <w:noProof/>
        </w:rPr>
        <w:instrText xml:space="preserve"> PAGEREF _Toc85786626 \h </w:instrText>
      </w:r>
      <w:r w:rsidRPr="001C0842">
        <w:rPr>
          <w:noProof/>
        </w:rPr>
      </w:r>
      <w:r w:rsidRPr="001C0842">
        <w:rPr>
          <w:noProof/>
        </w:rPr>
        <w:fldChar w:fldCharType="separate"/>
      </w:r>
      <w:r w:rsidR="00502838">
        <w:rPr>
          <w:noProof/>
        </w:rPr>
        <w:t>1</w:t>
      </w:r>
      <w:r w:rsidRPr="001C0842">
        <w:rPr>
          <w:noProof/>
        </w:rPr>
        <w:fldChar w:fldCharType="end"/>
      </w:r>
    </w:p>
    <w:p w14:paraId="5E84F3E3" w14:textId="5D4BF444" w:rsidR="001C0842" w:rsidRDefault="001C08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1C0842">
        <w:rPr>
          <w:noProof/>
        </w:rPr>
        <w:tab/>
      </w:r>
      <w:r w:rsidRPr="001C0842">
        <w:rPr>
          <w:noProof/>
        </w:rPr>
        <w:fldChar w:fldCharType="begin"/>
      </w:r>
      <w:r w:rsidRPr="001C0842">
        <w:rPr>
          <w:noProof/>
        </w:rPr>
        <w:instrText xml:space="preserve"> PAGEREF _Toc85786627 \h </w:instrText>
      </w:r>
      <w:r w:rsidRPr="001C0842">
        <w:rPr>
          <w:noProof/>
        </w:rPr>
      </w:r>
      <w:r w:rsidRPr="001C0842">
        <w:rPr>
          <w:noProof/>
        </w:rPr>
        <w:fldChar w:fldCharType="separate"/>
      </w:r>
      <w:r w:rsidR="00502838">
        <w:rPr>
          <w:noProof/>
        </w:rPr>
        <w:t>1</w:t>
      </w:r>
      <w:r w:rsidRPr="001C0842">
        <w:rPr>
          <w:noProof/>
        </w:rPr>
        <w:fldChar w:fldCharType="end"/>
      </w:r>
    </w:p>
    <w:p w14:paraId="2D8D3544" w14:textId="3F8EC77A" w:rsidR="001C0842" w:rsidRDefault="001C08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Prescribed program</w:t>
      </w:r>
      <w:r w:rsidRPr="001C0842">
        <w:rPr>
          <w:noProof/>
        </w:rPr>
        <w:tab/>
      </w:r>
      <w:r w:rsidRPr="001C0842">
        <w:rPr>
          <w:noProof/>
        </w:rPr>
        <w:fldChar w:fldCharType="begin"/>
      </w:r>
      <w:r w:rsidRPr="001C0842">
        <w:rPr>
          <w:noProof/>
        </w:rPr>
        <w:instrText xml:space="preserve"> PAGEREF _Toc85786628 \h </w:instrText>
      </w:r>
      <w:r w:rsidRPr="001C0842">
        <w:rPr>
          <w:noProof/>
        </w:rPr>
      </w:r>
      <w:r w:rsidRPr="001C0842">
        <w:rPr>
          <w:noProof/>
        </w:rPr>
        <w:fldChar w:fldCharType="separate"/>
      </w:r>
      <w:r w:rsidR="00502838">
        <w:rPr>
          <w:noProof/>
        </w:rPr>
        <w:t>1</w:t>
      </w:r>
      <w:r w:rsidRPr="001C0842">
        <w:rPr>
          <w:noProof/>
        </w:rPr>
        <w:fldChar w:fldCharType="end"/>
      </w:r>
    </w:p>
    <w:p w14:paraId="1D413777" w14:textId="5C4E5CC2" w:rsidR="001C0842" w:rsidRDefault="001C08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Specified legislative power</w:t>
      </w:r>
      <w:r w:rsidRPr="001C0842">
        <w:rPr>
          <w:noProof/>
        </w:rPr>
        <w:tab/>
      </w:r>
      <w:r w:rsidRPr="001C0842">
        <w:rPr>
          <w:noProof/>
        </w:rPr>
        <w:fldChar w:fldCharType="begin"/>
      </w:r>
      <w:r w:rsidRPr="001C0842">
        <w:rPr>
          <w:noProof/>
        </w:rPr>
        <w:instrText xml:space="preserve"> PAGEREF _Toc85786629 \h </w:instrText>
      </w:r>
      <w:r w:rsidRPr="001C0842">
        <w:rPr>
          <w:noProof/>
        </w:rPr>
      </w:r>
      <w:r w:rsidRPr="001C0842">
        <w:rPr>
          <w:noProof/>
        </w:rPr>
        <w:fldChar w:fldCharType="separate"/>
      </w:r>
      <w:r w:rsidR="00502838">
        <w:rPr>
          <w:noProof/>
        </w:rPr>
        <w:t>2</w:t>
      </w:r>
      <w:r w:rsidRPr="001C0842">
        <w:rPr>
          <w:noProof/>
        </w:rPr>
        <w:fldChar w:fldCharType="end"/>
      </w:r>
    </w:p>
    <w:p w14:paraId="69F987D3" w14:textId="297D70B8" w:rsidR="001C0842" w:rsidRDefault="001C08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Eligibility criteria relating to program</w:t>
      </w:r>
      <w:r w:rsidRPr="001C0842">
        <w:rPr>
          <w:noProof/>
        </w:rPr>
        <w:tab/>
      </w:r>
      <w:r w:rsidRPr="001C0842">
        <w:rPr>
          <w:noProof/>
        </w:rPr>
        <w:fldChar w:fldCharType="begin"/>
      </w:r>
      <w:r w:rsidRPr="001C0842">
        <w:rPr>
          <w:noProof/>
        </w:rPr>
        <w:instrText xml:space="preserve"> PAGEREF _Toc85786630 \h </w:instrText>
      </w:r>
      <w:r w:rsidRPr="001C0842">
        <w:rPr>
          <w:noProof/>
        </w:rPr>
      </w:r>
      <w:r w:rsidRPr="001C0842">
        <w:rPr>
          <w:noProof/>
        </w:rPr>
        <w:fldChar w:fldCharType="separate"/>
      </w:r>
      <w:r w:rsidR="00502838">
        <w:rPr>
          <w:noProof/>
        </w:rPr>
        <w:t>2</w:t>
      </w:r>
      <w:r w:rsidRPr="001C0842">
        <w:rPr>
          <w:noProof/>
        </w:rPr>
        <w:fldChar w:fldCharType="end"/>
      </w:r>
    </w:p>
    <w:p w14:paraId="24DCA151" w14:textId="77777777" w:rsidR="00670EA1" w:rsidRPr="001C0842" w:rsidRDefault="001C0842" w:rsidP="00715914">
      <w:r>
        <w:fldChar w:fldCharType="end"/>
      </w:r>
    </w:p>
    <w:p w14:paraId="3F2556F9" w14:textId="77777777" w:rsidR="00670EA1" w:rsidRPr="001C0842" w:rsidRDefault="00670EA1" w:rsidP="00715914">
      <w:pPr>
        <w:sectPr w:rsidR="00670EA1" w:rsidRPr="001C0842" w:rsidSect="0022015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686714A" w14:textId="77777777" w:rsidR="00715914" w:rsidRPr="001C0842" w:rsidRDefault="00715914" w:rsidP="00715914">
      <w:pPr>
        <w:pStyle w:val="ActHead5"/>
      </w:pPr>
      <w:bookmarkStart w:id="0" w:name="_Toc85786624"/>
      <w:r w:rsidRPr="00EE403F">
        <w:rPr>
          <w:rStyle w:val="CharSectno"/>
        </w:rPr>
        <w:lastRenderedPageBreak/>
        <w:t>1</w:t>
      </w:r>
      <w:r w:rsidRPr="001C0842">
        <w:t xml:space="preserve">  </w:t>
      </w:r>
      <w:r w:rsidR="00CE493D" w:rsidRPr="001C0842">
        <w:t>Name</w:t>
      </w:r>
      <w:bookmarkEnd w:id="0"/>
    </w:p>
    <w:p w14:paraId="3EB4EDC3" w14:textId="77777777" w:rsidR="005F0650" w:rsidRPr="001C0842" w:rsidRDefault="00715914" w:rsidP="005F0650">
      <w:pPr>
        <w:pStyle w:val="subsection"/>
      </w:pPr>
      <w:r w:rsidRPr="001C0842">
        <w:tab/>
      </w:r>
      <w:r w:rsidRPr="001C0842">
        <w:tab/>
      </w:r>
      <w:r w:rsidR="00035766" w:rsidRPr="001C0842">
        <w:t>This instrument is</w:t>
      </w:r>
      <w:r w:rsidR="00CE493D" w:rsidRPr="001C0842">
        <w:t xml:space="preserve"> the </w:t>
      </w:r>
      <w:r w:rsidR="005F0650" w:rsidRPr="001C0842">
        <w:rPr>
          <w:i/>
        </w:rPr>
        <w:t>Industry Research and Development (Underwriting New Generation Investments Program) Instrument 2021</w:t>
      </w:r>
      <w:r w:rsidR="005F0650" w:rsidRPr="001C0842">
        <w:t>.</w:t>
      </w:r>
    </w:p>
    <w:p w14:paraId="3E122F6D" w14:textId="77777777" w:rsidR="00715914" w:rsidRPr="001C0842" w:rsidRDefault="00715914" w:rsidP="005F0650">
      <w:pPr>
        <w:pStyle w:val="ActHead5"/>
      </w:pPr>
      <w:bookmarkStart w:id="1" w:name="_Toc85786625"/>
      <w:r w:rsidRPr="00EE403F">
        <w:rPr>
          <w:rStyle w:val="CharSectno"/>
        </w:rPr>
        <w:t>2</w:t>
      </w:r>
      <w:r w:rsidRPr="001C0842">
        <w:t xml:space="preserve">  Commencement</w:t>
      </w:r>
      <w:bookmarkEnd w:id="1"/>
    </w:p>
    <w:p w14:paraId="5AB23D6A" w14:textId="77777777" w:rsidR="00BA0C87" w:rsidRPr="001C0842" w:rsidRDefault="00BA0C87" w:rsidP="00932A25">
      <w:pPr>
        <w:pStyle w:val="subsection"/>
      </w:pPr>
      <w:r w:rsidRPr="001C0842">
        <w:tab/>
        <w:t>(1)</w:t>
      </w:r>
      <w:r w:rsidRPr="001C0842">
        <w:tab/>
        <w:t xml:space="preserve">Each provision of </w:t>
      </w:r>
      <w:r w:rsidR="00035766" w:rsidRPr="001C0842">
        <w:t>this instrument</w:t>
      </w:r>
      <w:r w:rsidRPr="001C0842">
        <w:t xml:space="preserve"> specified in column 1 of the table commences, or is taken to have commenced, in accordance with column 2 of the table. Any other statement in column 2 has effect according to its terms.</w:t>
      </w:r>
    </w:p>
    <w:p w14:paraId="02EAFD07" w14:textId="77777777" w:rsidR="00BA0C87" w:rsidRPr="001C0842" w:rsidRDefault="00BA0C87" w:rsidP="00932A2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1C0842" w14:paraId="04E70A35" w14:textId="77777777" w:rsidTr="00FB3FC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BF9B024" w14:textId="77777777" w:rsidR="00BA0C87" w:rsidRPr="001C0842" w:rsidRDefault="00BA0C87" w:rsidP="00932A25">
            <w:pPr>
              <w:pStyle w:val="TableHeading"/>
            </w:pPr>
            <w:r w:rsidRPr="001C0842">
              <w:t>Commencement information</w:t>
            </w:r>
          </w:p>
        </w:tc>
      </w:tr>
      <w:tr w:rsidR="00BA0C87" w:rsidRPr="001C0842" w14:paraId="7410EEF3" w14:textId="77777777" w:rsidTr="00FB3FC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7F5568" w14:textId="77777777" w:rsidR="00BA0C87" w:rsidRPr="001C0842" w:rsidRDefault="00BA0C87" w:rsidP="00932A25">
            <w:pPr>
              <w:pStyle w:val="TableHeading"/>
            </w:pPr>
            <w:r w:rsidRPr="001C084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FC5046" w14:textId="77777777" w:rsidR="00BA0C87" w:rsidRPr="001C0842" w:rsidRDefault="00BA0C87" w:rsidP="00932A25">
            <w:pPr>
              <w:pStyle w:val="TableHeading"/>
            </w:pPr>
            <w:r w:rsidRPr="001C084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A06A0B" w14:textId="77777777" w:rsidR="00BA0C87" w:rsidRPr="001C0842" w:rsidRDefault="00BA0C87" w:rsidP="00932A25">
            <w:pPr>
              <w:pStyle w:val="TableHeading"/>
            </w:pPr>
            <w:r w:rsidRPr="001C0842">
              <w:t>Column 3</w:t>
            </w:r>
          </w:p>
        </w:tc>
      </w:tr>
      <w:tr w:rsidR="00BA0C87" w:rsidRPr="001C0842" w14:paraId="45ECBB34" w14:textId="77777777" w:rsidTr="00FB3FC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ABE101" w14:textId="77777777" w:rsidR="00BA0C87" w:rsidRPr="001C0842" w:rsidRDefault="00BA0C87" w:rsidP="00932A25">
            <w:pPr>
              <w:pStyle w:val="TableHeading"/>
            </w:pPr>
            <w:r w:rsidRPr="001C084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E3BF9B" w14:textId="77777777" w:rsidR="00BA0C87" w:rsidRPr="001C0842" w:rsidRDefault="00BA0C87" w:rsidP="00932A25">
            <w:pPr>
              <w:pStyle w:val="TableHeading"/>
            </w:pPr>
            <w:r w:rsidRPr="001C084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3A416D" w14:textId="77777777" w:rsidR="00BA0C87" w:rsidRPr="001C0842" w:rsidRDefault="00BA0C87" w:rsidP="00932A25">
            <w:pPr>
              <w:pStyle w:val="TableHeading"/>
            </w:pPr>
            <w:r w:rsidRPr="001C0842">
              <w:t>Date/Details</w:t>
            </w:r>
          </w:p>
        </w:tc>
      </w:tr>
      <w:tr w:rsidR="00BA0C87" w:rsidRPr="001C0842" w14:paraId="4E66C744" w14:textId="77777777" w:rsidTr="00FB3FC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5D6941B" w14:textId="77777777" w:rsidR="00BA0C87" w:rsidRPr="001C0842" w:rsidRDefault="00BA0C87" w:rsidP="00FB3FCF">
            <w:pPr>
              <w:pStyle w:val="Tabletext"/>
            </w:pPr>
            <w:r w:rsidRPr="001C0842">
              <w:t xml:space="preserve">1.  </w:t>
            </w:r>
            <w:r w:rsidR="00FB3FCF" w:rsidRPr="001C0842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FC9DF6" w14:textId="77777777" w:rsidR="00BA0C87" w:rsidRPr="001C0842" w:rsidRDefault="00BA0C87" w:rsidP="00BA0C87">
            <w:pPr>
              <w:pStyle w:val="Tabletext"/>
            </w:pPr>
            <w:r w:rsidRPr="001C0842">
              <w:t xml:space="preserve">The day after </w:t>
            </w:r>
            <w:r w:rsidR="00035766" w:rsidRPr="001C0842">
              <w:t>this instrument is</w:t>
            </w:r>
            <w:r w:rsidRPr="001C0842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44AB26" w14:textId="0AF18BA2" w:rsidR="00BA0C87" w:rsidRPr="001C0842" w:rsidRDefault="00AF43E4">
            <w:pPr>
              <w:pStyle w:val="Tabletext"/>
            </w:pPr>
            <w:r>
              <w:t>7 December 2021</w:t>
            </w:r>
            <w:bookmarkStart w:id="2" w:name="_GoBack"/>
            <w:bookmarkEnd w:id="2"/>
          </w:p>
        </w:tc>
      </w:tr>
    </w:tbl>
    <w:p w14:paraId="57F75C49" w14:textId="77777777" w:rsidR="00BA0C87" w:rsidRPr="001C0842" w:rsidRDefault="00BA0C87" w:rsidP="00932A25">
      <w:pPr>
        <w:pStyle w:val="notetext"/>
      </w:pPr>
      <w:r w:rsidRPr="001C0842">
        <w:rPr>
          <w:snapToGrid w:val="0"/>
          <w:lang w:eastAsia="en-US"/>
        </w:rPr>
        <w:t>Note:</w:t>
      </w:r>
      <w:r w:rsidRPr="001C0842">
        <w:rPr>
          <w:snapToGrid w:val="0"/>
          <w:lang w:eastAsia="en-US"/>
        </w:rPr>
        <w:tab/>
        <w:t xml:space="preserve">This table relates only to the provisions of </w:t>
      </w:r>
      <w:r w:rsidR="00035766" w:rsidRPr="001C0842">
        <w:rPr>
          <w:snapToGrid w:val="0"/>
          <w:lang w:eastAsia="en-US"/>
        </w:rPr>
        <w:t>this instrument</w:t>
      </w:r>
      <w:r w:rsidRPr="001C0842">
        <w:t xml:space="preserve"> </w:t>
      </w:r>
      <w:r w:rsidRPr="001C0842">
        <w:rPr>
          <w:snapToGrid w:val="0"/>
          <w:lang w:eastAsia="en-US"/>
        </w:rPr>
        <w:t xml:space="preserve">as originally made. It will not be amended to deal with any later amendments of </w:t>
      </w:r>
      <w:r w:rsidR="00035766" w:rsidRPr="001C0842">
        <w:rPr>
          <w:snapToGrid w:val="0"/>
          <w:lang w:eastAsia="en-US"/>
        </w:rPr>
        <w:t>this instrument</w:t>
      </w:r>
      <w:r w:rsidRPr="001C0842">
        <w:rPr>
          <w:snapToGrid w:val="0"/>
          <w:lang w:eastAsia="en-US"/>
        </w:rPr>
        <w:t>.</w:t>
      </w:r>
    </w:p>
    <w:p w14:paraId="479C3B87" w14:textId="77777777" w:rsidR="00816265" w:rsidRPr="001C0842" w:rsidRDefault="00BA0C87" w:rsidP="001A488A">
      <w:pPr>
        <w:pStyle w:val="subsection"/>
      </w:pPr>
      <w:r w:rsidRPr="001C0842">
        <w:tab/>
        <w:t>(2)</w:t>
      </w:r>
      <w:r w:rsidRPr="001C0842">
        <w:tab/>
        <w:t xml:space="preserve">Any information in column 3 of the table is not part of </w:t>
      </w:r>
      <w:r w:rsidR="00035766" w:rsidRPr="001C0842">
        <w:t>this instrument</w:t>
      </w:r>
      <w:r w:rsidRPr="001C0842">
        <w:t xml:space="preserve">. Information may be inserted in this column, or information in it may be edited, in any published version of </w:t>
      </w:r>
      <w:r w:rsidR="00035766" w:rsidRPr="001C0842">
        <w:t>this instrument</w:t>
      </w:r>
      <w:r w:rsidRPr="001C0842">
        <w:t>.</w:t>
      </w:r>
    </w:p>
    <w:p w14:paraId="4FA4902B" w14:textId="77777777" w:rsidR="007500C8" w:rsidRPr="001C0842" w:rsidRDefault="007500C8" w:rsidP="00816265">
      <w:pPr>
        <w:pStyle w:val="ActHead5"/>
      </w:pPr>
      <w:bookmarkStart w:id="3" w:name="_Toc85786626"/>
      <w:r w:rsidRPr="00EE403F">
        <w:rPr>
          <w:rStyle w:val="CharSectno"/>
        </w:rPr>
        <w:t>3</w:t>
      </w:r>
      <w:r w:rsidRPr="001C0842">
        <w:t xml:space="preserve">  Authority</w:t>
      </w:r>
      <w:bookmarkEnd w:id="3"/>
    </w:p>
    <w:p w14:paraId="773BB190" w14:textId="77777777" w:rsidR="00157B8B" w:rsidRPr="001C0842" w:rsidRDefault="007500C8" w:rsidP="007E667A">
      <w:pPr>
        <w:pStyle w:val="subsection"/>
      </w:pPr>
      <w:r w:rsidRPr="001C0842">
        <w:tab/>
      </w:r>
      <w:r w:rsidRPr="001C0842">
        <w:tab/>
      </w:r>
      <w:r w:rsidR="00035766" w:rsidRPr="001C0842">
        <w:t>This instrument is</w:t>
      </w:r>
      <w:r w:rsidRPr="001C0842">
        <w:t xml:space="preserve"> made under </w:t>
      </w:r>
      <w:r w:rsidR="00FB3FCF" w:rsidRPr="001C0842">
        <w:t>section</w:t>
      </w:r>
      <w:r w:rsidR="00E64DF5" w:rsidRPr="001C0842">
        <w:t> </w:t>
      </w:r>
      <w:r w:rsidR="00FB3FCF" w:rsidRPr="001C0842">
        <w:t xml:space="preserve">33 of the </w:t>
      </w:r>
      <w:r w:rsidR="00FB3FCF" w:rsidRPr="001C0842">
        <w:rPr>
          <w:i/>
        </w:rPr>
        <w:t>Industry Research and Development Act 1986</w:t>
      </w:r>
      <w:r w:rsidR="00F4350D" w:rsidRPr="001C0842">
        <w:t>.</w:t>
      </w:r>
    </w:p>
    <w:p w14:paraId="4817C963" w14:textId="77777777" w:rsidR="00CD59DE" w:rsidRPr="001C0842" w:rsidRDefault="00CD59DE" w:rsidP="00CD59DE">
      <w:pPr>
        <w:pStyle w:val="ActHead5"/>
      </w:pPr>
      <w:bookmarkStart w:id="4" w:name="_Toc85786627"/>
      <w:r w:rsidRPr="00EE403F">
        <w:rPr>
          <w:rStyle w:val="CharSectno"/>
        </w:rPr>
        <w:t>4</w:t>
      </w:r>
      <w:r w:rsidRPr="001C0842">
        <w:t xml:space="preserve">  Definitions</w:t>
      </w:r>
      <w:bookmarkEnd w:id="4"/>
    </w:p>
    <w:p w14:paraId="5395C058" w14:textId="77777777" w:rsidR="00CD59DE" w:rsidRPr="001C0842" w:rsidRDefault="00CD59DE" w:rsidP="00CD59DE">
      <w:pPr>
        <w:pStyle w:val="subsection"/>
      </w:pPr>
      <w:r w:rsidRPr="001C0842">
        <w:tab/>
      </w:r>
      <w:r w:rsidRPr="001C0842">
        <w:tab/>
        <w:t>In this instrument:</w:t>
      </w:r>
    </w:p>
    <w:p w14:paraId="3300C098" w14:textId="77777777" w:rsidR="00CD59DE" w:rsidRPr="001C0842" w:rsidRDefault="00CD59DE" w:rsidP="00CD59DE">
      <w:pPr>
        <w:pStyle w:val="Definition"/>
      </w:pPr>
      <w:r w:rsidRPr="001C0842">
        <w:rPr>
          <w:b/>
          <w:i/>
        </w:rPr>
        <w:t>Act</w:t>
      </w:r>
      <w:r w:rsidRPr="001C0842">
        <w:t xml:space="preserve"> means the </w:t>
      </w:r>
      <w:r w:rsidRPr="001C0842">
        <w:rPr>
          <w:i/>
        </w:rPr>
        <w:t>Industry Research and Development Act 1986</w:t>
      </w:r>
      <w:r w:rsidRPr="001C0842">
        <w:t>.</w:t>
      </w:r>
    </w:p>
    <w:p w14:paraId="3EE94BC7" w14:textId="77777777" w:rsidR="00766C11" w:rsidRPr="001C0842" w:rsidRDefault="00766C11" w:rsidP="00766C11">
      <w:pPr>
        <w:pStyle w:val="Definition"/>
      </w:pPr>
      <w:r w:rsidRPr="001C0842">
        <w:rPr>
          <w:b/>
          <w:i/>
        </w:rPr>
        <w:t>program</w:t>
      </w:r>
      <w:r w:rsidR="00BF7FEC" w:rsidRPr="001C0842">
        <w:t>: see subsection</w:t>
      </w:r>
      <w:r w:rsidR="00E64DF5" w:rsidRPr="001C0842">
        <w:t> </w:t>
      </w:r>
      <w:r w:rsidR="00BF7FEC" w:rsidRPr="001C0842">
        <w:t>5(1).</w:t>
      </w:r>
    </w:p>
    <w:p w14:paraId="170CF2DA" w14:textId="77777777" w:rsidR="00CD59DE" w:rsidRPr="001C0842" w:rsidRDefault="00CD59DE" w:rsidP="002D336F">
      <w:pPr>
        <w:pStyle w:val="ActHead5"/>
      </w:pPr>
      <w:bookmarkStart w:id="5" w:name="_Toc85786628"/>
      <w:r w:rsidRPr="00EE403F">
        <w:rPr>
          <w:rStyle w:val="CharSectno"/>
        </w:rPr>
        <w:t>5</w:t>
      </w:r>
      <w:r w:rsidRPr="001C0842">
        <w:t xml:space="preserve">  Prescribed program</w:t>
      </w:r>
      <w:bookmarkEnd w:id="5"/>
    </w:p>
    <w:p w14:paraId="66CD5BB3" w14:textId="77777777" w:rsidR="006B3143" w:rsidRPr="001C0842" w:rsidRDefault="00766C11" w:rsidP="00766C11">
      <w:pPr>
        <w:pStyle w:val="subsection"/>
      </w:pPr>
      <w:r w:rsidRPr="001C0842">
        <w:tab/>
        <w:t>(1)</w:t>
      </w:r>
      <w:r w:rsidRPr="001C0842">
        <w:tab/>
        <w:t>For the purposes of subsection</w:t>
      </w:r>
      <w:r w:rsidR="00E64DF5" w:rsidRPr="001C0842">
        <w:t> </w:t>
      </w:r>
      <w:r w:rsidRPr="001C0842">
        <w:t xml:space="preserve">33(1) of the Act, the </w:t>
      </w:r>
      <w:r w:rsidR="00BF7FEC" w:rsidRPr="001C0842">
        <w:rPr>
          <w:noProof/>
        </w:rPr>
        <w:t xml:space="preserve">Underwriting New Generation Investments Program (the </w:t>
      </w:r>
      <w:r w:rsidR="00BF7FEC" w:rsidRPr="001C0842">
        <w:rPr>
          <w:b/>
          <w:i/>
          <w:noProof/>
        </w:rPr>
        <w:t>program</w:t>
      </w:r>
      <w:r w:rsidR="00BF7FEC" w:rsidRPr="001C0842">
        <w:rPr>
          <w:noProof/>
        </w:rPr>
        <w:t xml:space="preserve">) </w:t>
      </w:r>
      <w:r w:rsidRPr="001C0842">
        <w:t>is prescribed.</w:t>
      </w:r>
    </w:p>
    <w:p w14:paraId="6F43DF4E" w14:textId="77777777" w:rsidR="00BF7FEC" w:rsidRPr="001C0842" w:rsidRDefault="001A488A" w:rsidP="00CF0A54">
      <w:pPr>
        <w:pStyle w:val="subsection"/>
      </w:pPr>
      <w:r w:rsidRPr="001C0842">
        <w:tab/>
        <w:t>(2)</w:t>
      </w:r>
      <w:r w:rsidRPr="001C0842">
        <w:tab/>
      </w:r>
      <w:r w:rsidR="00BF7FEC" w:rsidRPr="001C0842">
        <w:t>The program provides financial support for new investments in dispatchable electricity generation projects, including through the following:</w:t>
      </w:r>
    </w:p>
    <w:p w14:paraId="19DAA827" w14:textId="77777777" w:rsidR="00BF7FEC" w:rsidRPr="001C0842" w:rsidRDefault="00BF7FEC" w:rsidP="00BF7FEC">
      <w:pPr>
        <w:pStyle w:val="paragraph"/>
      </w:pPr>
      <w:r w:rsidRPr="001C0842">
        <w:tab/>
        <w:t>(a)</w:t>
      </w:r>
      <w:r w:rsidRPr="001C0842">
        <w:tab/>
        <w:t>arrangements under which the Commonwealth undertakes to provide funding in respect of a project if the amounts of revenue generated by revenue streams</w:t>
      </w:r>
      <w:r w:rsidR="008620C0" w:rsidRPr="001C0842">
        <w:t>,</w:t>
      </w:r>
      <w:r w:rsidRPr="001C0842">
        <w:t xml:space="preserve"> specified in an agreement under section</w:t>
      </w:r>
      <w:r w:rsidR="00E64DF5" w:rsidRPr="001C0842">
        <w:t> </w:t>
      </w:r>
      <w:r w:rsidRPr="001C0842">
        <w:t xml:space="preserve">35 of the Act in relation to the </w:t>
      </w:r>
      <w:r w:rsidR="00942869" w:rsidRPr="001C0842">
        <w:t>project</w:t>
      </w:r>
      <w:r w:rsidR="008620C0" w:rsidRPr="001C0842">
        <w:t>,</w:t>
      </w:r>
      <w:r w:rsidRPr="001C0842">
        <w:t xml:space="preserve"> fall below a level specified in the agreement;</w:t>
      </w:r>
    </w:p>
    <w:p w14:paraId="74719A89" w14:textId="77777777" w:rsidR="00BF7FEC" w:rsidRPr="001C0842" w:rsidRDefault="00BF7FEC" w:rsidP="00BF7FEC">
      <w:pPr>
        <w:pStyle w:val="paragraph"/>
      </w:pPr>
      <w:r w:rsidRPr="001C0842">
        <w:tab/>
        <w:t>(b)</w:t>
      </w:r>
      <w:r w:rsidRPr="001C0842">
        <w:tab/>
        <w:t>grants;</w:t>
      </w:r>
    </w:p>
    <w:p w14:paraId="454266B7" w14:textId="77777777" w:rsidR="00BF7FEC" w:rsidRPr="001C0842" w:rsidRDefault="00BF7FEC" w:rsidP="008620C0">
      <w:pPr>
        <w:pStyle w:val="paragraph"/>
      </w:pPr>
      <w:r w:rsidRPr="001C0842">
        <w:tab/>
        <w:t>(c)</w:t>
      </w:r>
      <w:r w:rsidRPr="001C0842">
        <w:tab/>
        <w:t>loans (including concessional loans).</w:t>
      </w:r>
    </w:p>
    <w:p w14:paraId="1F6B5885" w14:textId="77777777" w:rsidR="005F0650" w:rsidRPr="001C0842" w:rsidRDefault="00CF0A54" w:rsidP="005F0650">
      <w:pPr>
        <w:pStyle w:val="subsection"/>
      </w:pPr>
      <w:r w:rsidRPr="001C0842">
        <w:lastRenderedPageBreak/>
        <w:tab/>
        <w:t>(3)</w:t>
      </w:r>
      <w:r w:rsidRPr="001C0842">
        <w:tab/>
      </w:r>
      <w:r w:rsidR="005F0650" w:rsidRPr="001C0842">
        <w:t>The purpose of the program is, by supporting new investments in dispatchable electricity generation projects, to:</w:t>
      </w:r>
    </w:p>
    <w:p w14:paraId="742F9837" w14:textId="77777777" w:rsidR="00531F6F" w:rsidRPr="001C0842" w:rsidRDefault="005F0650" w:rsidP="005F0650">
      <w:pPr>
        <w:pStyle w:val="paragraph"/>
      </w:pPr>
      <w:r w:rsidRPr="001C0842">
        <w:tab/>
        <w:t>(a)</w:t>
      </w:r>
      <w:r w:rsidRPr="001C0842">
        <w:tab/>
      </w:r>
      <w:r w:rsidR="00531F6F" w:rsidRPr="001C0842">
        <w:t xml:space="preserve">reduce wholesale electricity prices </w:t>
      </w:r>
      <w:r w:rsidRPr="001C0842">
        <w:t>by increasing competition and supply; and</w:t>
      </w:r>
    </w:p>
    <w:p w14:paraId="60EF7522" w14:textId="77777777" w:rsidR="00531F6F" w:rsidRPr="001C0842" w:rsidRDefault="005F0650" w:rsidP="00531F6F">
      <w:pPr>
        <w:pStyle w:val="paragraph"/>
      </w:pPr>
      <w:r w:rsidRPr="001C0842">
        <w:tab/>
        <w:t>(b</w:t>
      </w:r>
      <w:r w:rsidR="00531F6F" w:rsidRPr="001C0842">
        <w:t>)</w:t>
      </w:r>
      <w:r w:rsidR="00531F6F" w:rsidRPr="001C0842">
        <w:tab/>
      </w:r>
      <w:r w:rsidRPr="001C0842">
        <w:t>assist</w:t>
      </w:r>
      <w:r w:rsidR="00531F6F" w:rsidRPr="001C0842">
        <w:t xml:space="preserve"> commercial and industrial customers</w:t>
      </w:r>
      <w:r w:rsidR="00261ED6" w:rsidRPr="001C0842">
        <w:t>, and smaller retailers,</w:t>
      </w:r>
      <w:r w:rsidR="00531F6F" w:rsidRPr="001C0842">
        <w:t xml:space="preserve"> </w:t>
      </w:r>
      <w:r w:rsidR="007D7E57" w:rsidRPr="001C0842">
        <w:t xml:space="preserve">to </w:t>
      </w:r>
      <w:r w:rsidR="00531F6F" w:rsidRPr="001C0842">
        <w:t>access afforda</w:t>
      </w:r>
      <w:r w:rsidRPr="001C0842">
        <w:t>ble energy supply arrangements; and</w:t>
      </w:r>
    </w:p>
    <w:p w14:paraId="5D6D7CA1" w14:textId="77777777" w:rsidR="00531F6F" w:rsidRPr="001C0842" w:rsidRDefault="005F0650" w:rsidP="005F0650">
      <w:pPr>
        <w:pStyle w:val="paragraph"/>
      </w:pPr>
      <w:r w:rsidRPr="001C0842">
        <w:tab/>
        <w:t>(c</w:t>
      </w:r>
      <w:r w:rsidR="00531F6F" w:rsidRPr="001C0842">
        <w:t>)</w:t>
      </w:r>
      <w:r w:rsidR="00531F6F" w:rsidRPr="001C0842">
        <w:tab/>
      </w:r>
      <w:r w:rsidRPr="001C0842">
        <w:t xml:space="preserve">improve </w:t>
      </w:r>
      <w:r w:rsidR="00DB5DE3" w:rsidRPr="001C0842">
        <w:t>the reliability of the system</w:t>
      </w:r>
      <w:r w:rsidRPr="001C0842">
        <w:t xml:space="preserve"> by increa</w:t>
      </w:r>
      <w:r w:rsidR="00DB5DE3" w:rsidRPr="001C0842">
        <w:t>sing the level of firm capacity</w:t>
      </w:r>
      <w:r w:rsidRPr="001C0842">
        <w:t>.</w:t>
      </w:r>
    </w:p>
    <w:p w14:paraId="4C53202D" w14:textId="77777777" w:rsidR="005A7D04" w:rsidRPr="001C0842" w:rsidRDefault="005A7D04" w:rsidP="005A7D04">
      <w:pPr>
        <w:pStyle w:val="ActHead5"/>
      </w:pPr>
      <w:bookmarkStart w:id="6" w:name="_Toc85786629"/>
      <w:r w:rsidRPr="00EE403F">
        <w:rPr>
          <w:rStyle w:val="CharSectno"/>
        </w:rPr>
        <w:t>6</w:t>
      </w:r>
      <w:r w:rsidRPr="001C0842">
        <w:t xml:space="preserve">  Specified legislative power</w:t>
      </w:r>
      <w:bookmarkEnd w:id="6"/>
    </w:p>
    <w:p w14:paraId="2C064992" w14:textId="77777777" w:rsidR="005A7D04" w:rsidRPr="001C0842" w:rsidRDefault="005A7D04" w:rsidP="005A7D04">
      <w:pPr>
        <w:pStyle w:val="subsection"/>
      </w:pPr>
      <w:r w:rsidRPr="001C0842">
        <w:tab/>
      </w:r>
      <w:r w:rsidRPr="001C0842">
        <w:tab/>
        <w:t>For the purposes of subsection</w:t>
      </w:r>
      <w:r w:rsidR="00E64DF5" w:rsidRPr="001C0842">
        <w:t> </w:t>
      </w:r>
      <w:r w:rsidRPr="001C0842">
        <w:t>33(3) of the Act, the power of the Parliament under paragraph</w:t>
      </w:r>
      <w:r w:rsidR="00E64DF5" w:rsidRPr="001C0842">
        <w:t> </w:t>
      </w:r>
      <w:r w:rsidRPr="001C0842">
        <w:t>51(xx) of the Constitution to make laws with respect to foreign corporations and trading or financial corporations formed within the limits of the Commonwealth is specified.</w:t>
      </w:r>
    </w:p>
    <w:p w14:paraId="08413D1C" w14:textId="77777777" w:rsidR="003F1019" w:rsidRPr="001C0842" w:rsidRDefault="005A7D04" w:rsidP="003F1019">
      <w:pPr>
        <w:pStyle w:val="ActHead5"/>
      </w:pPr>
      <w:bookmarkStart w:id="7" w:name="_Toc85786630"/>
      <w:r w:rsidRPr="00EE403F">
        <w:rPr>
          <w:rStyle w:val="CharSectno"/>
        </w:rPr>
        <w:t>7</w:t>
      </w:r>
      <w:r w:rsidR="003F1019" w:rsidRPr="001C0842">
        <w:t xml:space="preserve">  Eligibility criteria relating to program</w:t>
      </w:r>
      <w:bookmarkEnd w:id="7"/>
    </w:p>
    <w:p w14:paraId="49D21132" w14:textId="77777777" w:rsidR="003F1019" w:rsidRPr="001C0842" w:rsidRDefault="003F1019" w:rsidP="003F1019">
      <w:pPr>
        <w:pStyle w:val="subsection"/>
      </w:pPr>
      <w:r w:rsidRPr="001C0842">
        <w:tab/>
      </w:r>
      <w:r w:rsidRPr="001C0842">
        <w:tab/>
        <w:t>For the purposes of subsection</w:t>
      </w:r>
      <w:r w:rsidR="00E64DF5" w:rsidRPr="001C0842">
        <w:t> </w:t>
      </w:r>
      <w:r w:rsidRPr="001C0842">
        <w:t>33(4) of the Act, the eligibility criteria relating to the program include the requirement that the</w:t>
      </w:r>
      <w:r w:rsidR="0003667F" w:rsidRPr="001C0842">
        <w:t xml:space="preserve"> following</w:t>
      </w:r>
      <w:r w:rsidRPr="001C0842">
        <w:t xml:space="preserve"> must be corporations to which paragraph</w:t>
      </w:r>
      <w:r w:rsidR="00E64DF5" w:rsidRPr="001C0842">
        <w:t> </w:t>
      </w:r>
      <w:r w:rsidRPr="001C0842">
        <w:t>51(xx) of the Constitution applies:</w:t>
      </w:r>
    </w:p>
    <w:p w14:paraId="1AEA8395" w14:textId="77777777" w:rsidR="005A7D04" w:rsidRPr="001C0842" w:rsidRDefault="003F1019" w:rsidP="005A7D04">
      <w:pPr>
        <w:pStyle w:val="paragraph"/>
      </w:pPr>
      <w:r w:rsidRPr="001C0842">
        <w:tab/>
        <w:t>(a)</w:t>
      </w:r>
      <w:r w:rsidRPr="001C0842">
        <w:tab/>
      </w:r>
      <w:r w:rsidR="000B585A" w:rsidRPr="001C0842">
        <w:t>any applicant</w:t>
      </w:r>
      <w:r w:rsidR="005A7D04" w:rsidRPr="001C0842">
        <w:t xml:space="preserve"> in relation to the program;</w:t>
      </w:r>
    </w:p>
    <w:p w14:paraId="31C6AB7E" w14:textId="77777777" w:rsidR="00F02A49" w:rsidRPr="001C0842" w:rsidRDefault="0003667F" w:rsidP="005A7D04">
      <w:pPr>
        <w:pStyle w:val="paragraph"/>
      </w:pPr>
      <w:r w:rsidRPr="001C0842">
        <w:tab/>
      </w:r>
      <w:r w:rsidR="00F02A49" w:rsidRPr="001C0842">
        <w:t>(b)</w:t>
      </w:r>
      <w:r w:rsidR="00F02A49" w:rsidRPr="001C0842">
        <w:tab/>
      </w:r>
      <w:r w:rsidRPr="001C0842">
        <w:t>any recipient of funding in relation to the program.</w:t>
      </w:r>
    </w:p>
    <w:sectPr w:rsidR="00F02A49" w:rsidRPr="001C0842" w:rsidSect="0022015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1E944" w14:textId="77777777" w:rsidR="00932A25" w:rsidRDefault="00932A25" w:rsidP="00715914">
      <w:pPr>
        <w:spacing w:line="240" w:lineRule="auto"/>
      </w:pPr>
      <w:r>
        <w:separator/>
      </w:r>
    </w:p>
  </w:endnote>
  <w:endnote w:type="continuationSeparator" w:id="0">
    <w:p w14:paraId="2902E438" w14:textId="77777777" w:rsidR="00932A25" w:rsidRDefault="00932A2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486C2" w14:textId="77777777" w:rsidR="00EE403F" w:rsidRPr="00220152" w:rsidRDefault="00220152" w:rsidP="00220152">
    <w:pPr>
      <w:pStyle w:val="Footer"/>
      <w:rPr>
        <w:i/>
        <w:sz w:val="18"/>
      </w:rPr>
    </w:pPr>
    <w:r w:rsidRPr="00220152">
      <w:rPr>
        <w:i/>
        <w:sz w:val="18"/>
      </w:rPr>
      <w:t>OPC63800 -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17E61" w14:textId="77777777" w:rsidR="00E64DF5" w:rsidRDefault="00E64DF5" w:rsidP="00E64DF5">
    <w:pPr>
      <w:pStyle w:val="Footer"/>
    </w:pPr>
  </w:p>
  <w:p w14:paraId="053A0F28" w14:textId="77777777" w:rsidR="00E64DF5" w:rsidRPr="00220152" w:rsidRDefault="00220152" w:rsidP="00220152">
    <w:pPr>
      <w:pStyle w:val="Footer"/>
      <w:rPr>
        <w:i/>
        <w:sz w:val="18"/>
      </w:rPr>
    </w:pPr>
    <w:r w:rsidRPr="00220152">
      <w:rPr>
        <w:i/>
        <w:sz w:val="18"/>
      </w:rPr>
      <w:t>OPC63800 -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3CE5A" w14:textId="77777777" w:rsidR="00E64DF5" w:rsidRPr="00220152" w:rsidRDefault="00220152" w:rsidP="0022015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20152">
      <w:rPr>
        <w:i/>
        <w:sz w:val="18"/>
      </w:rPr>
      <w:t>OPC63800 -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5D3EA" w14:textId="77777777" w:rsidR="00E64DF5" w:rsidRPr="00E33C1C" w:rsidRDefault="00E64DF5" w:rsidP="00E64DF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64DF5" w14:paraId="78F2CFC5" w14:textId="77777777" w:rsidTr="00574A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CF9777" w14:textId="77777777" w:rsidR="00E64DF5" w:rsidRDefault="00E64DF5" w:rsidP="00F65E4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F299F3" w14:textId="436B6731" w:rsidR="00E64DF5" w:rsidRDefault="00E64DF5" w:rsidP="00F65E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2838">
            <w:rPr>
              <w:i/>
              <w:sz w:val="18"/>
            </w:rPr>
            <w:t>Industry Research and Development (Underwriting New Generation Investments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090ADE" w14:textId="77777777" w:rsidR="00E64DF5" w:rsidRDefault="00E64DF5" w:rsidP="00F65E49">
          <w:pPr>
            <w:spacing w:line="0" w:lineRule="atLeast"/>
            <w:jc w:val="right"/>
            <w:rPr>
              <w:sz w:val="18"/>
            </w:rPr>
          </w:pPr>
        </w:p>
      </w:tc>
    </w:tr>
  </w:tbl>
  <w:p w14:paraId="1619B2B4" w14:textId="77777777" w:rsidR="00E64DF5" w:rsidRPr="00220152" w:rsidRDefault="00220152" w:rsidP="00220152">
    <w:pPr>
      <w:rPr>
        <w:rFonts w:cs="Times New Roman"/>
        <w:i/>
        <w:sz w:val="18"/>
      </w:rPr>
    </w:pPr>
    <w:r w:rsidRPr="00220152">
      <w:rPr>
        <w:rFonts w:cs="Times New Roman"/>
        <w:i/>
        <w:sz w:val="18"/>
      </w:rPr>
      <w:t>OPC63800 -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94F25" w14:textId="77777777" w:rsidR="00E64DF5" w:rsidRPr="00E33C1C" w:rsidRDefault="00E64DF5" w:rsidP="00E64DF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64DF5" w14:paraId="48E9E715" w14:textId="77777777" w:rsidTr="00F65E4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CE32F5" w14:textId="77777777" w:rsidR="00E64DF5" w:rsidRDefault="00E64DF5" w:rsidP="00F65E4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585A5DC" w14:textId="01CFEBE5" w:rsidR="00E64DF5" w:rsidRDefault="00E64DF5" w:rsidP="00F65E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2838">
            <w:rPr>
              <w:i/>
              <w:sz w:val="18"/>
            </w:rPr>
            <w:t>Industry Research and Development (Underwriting New Generation Investments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38E65A" w14:textId="77777777" w:rsidR="00E64DF5" w:rsidRDefault="00E64DF5" w:rsidP="00F65E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4AE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52E90B" w14:textId="77777777" w:rsidR="00E64DF5" w:rsidRPr="00220152" w:rsidRDefault="00220152" w:rsidP="00220152">
    <w:pPr>
      <w:rPr>
        <w:rFonts w:cs="Times New Roman"/>
        <w:i/>
        <w:sz w:val="18"/>
      </w:rPr>
    </w:pPr>
    <w:r w:rsidRPr="00220152">
      <w:rPr>
        <w:rFonts w:cs="Times New Roman"/>
        <w:i/>
        <w:sz w:val="18"/>
      </w:rPr>
      <w:t>OPC63800 -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01517" w14:textId="77777777" w:rsidR="00E64DF5" w:rsidRPr="00E33C1C" w:rsidRDefault="00E64DF5" w:rsidP="00E64DF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64DF5" w14:paraId="2BC04AC2" w14:textId="77777777" w:rsidTr="00574A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55F211" w14:textId="77777777" w:rsidR="00E64DF5" w:rsidRDefault="00E64DF5" w:rsidP="00F65E4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4AE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34406E" w14:textId="043B8126" w:rsidR="00E64DF5" w:rsidRDefault="00E64DF5" w:rsidP="00F65E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2838">
            <w:rPr>
              <w:i/>
              <w:sz w:val="18"/>
            </w:rPr>
            <w:t>Industry Research and Development (Underwriting New Generation Investments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989606" w14:textId="77777777" w:rsidR="00E64DF5" w:rsidRDefault="00E64DF5" w:rsidP="00F65E49">
          <w:pPr>
            <w:spacing w:line="0" w:lineRule="atLeast"/>
            <w:jc w:val="right"/>
            <w:rPr>
              <w:sz w:val="18"/>
            </w:rPr>
          </w:pPr>
        </w:p>
      </w:tc>
    </w:tr>
  </w:tbl>
  <w:p w14:paraId="0B00C182" w14:textId="77777777" w:rsidR="00E64DF5" w:rsidRPr="00220152" w:rsidRDefault="00220152" w:rsidP="00220152">
    <w:pPr>
      <w:rPr>
        <w:rFonts w:cs="Times New Roman"/>
        <w:i/>
        <w:sz w:val="18"/>
      </w:rPr>
    </w:pPr>
    <w:r w:rsidRPr="00220152">
      <w:rPr>
        <w:rFonts w:cs="Times New Roman"/>
        <w:i/>
        <w:sz w:val="18"/>
      </w:rPr>
      <w:t>OPC63800 -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E9C2A" w14:textId="77777777" w:rsidR="00E64DF5" w:rsidRPr="00E33C1C" w:rsidRDefault="00E64DF5" w:rsidP="00E64DF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64DF5" w14:paraId="5A080DA2" w14:textId="77777777" w:rsidTr="00F65E4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329F882" w14:textId="77777777" w:rsidR="00E64DF5" w:rsidRDefault="00E64DF5" w:rsidP="00F65E4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C2F79CF" w14:textId="2E76F646" w:rsidR="00E64DF5" w:rsidRDefault="00E64DF5" w:rsidP="00F65E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2838">
            <w:rPr>
              <w:i/>
              <w:sz w:val="18"/>
            </w:rPr>
            <w:t>Industry Research and Development (Underwriting New Generation Investments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60A0DD" w14:textId="77777777" w:rsidR="00E64DF5" w:rsidRDefault="00E64DF5" w:rsidP="00F65E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4AE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FFE768" w14:textId="77777777" w:rsidR="00E64DF5" w:rsidRPr="00220152" w:rsidRDefault="00220152" w:rsidP="00220152">
    <w:pPr>
      <w:rPr>
        <w:rFonts w:cs="Times New Roman"/>
        <w:i/>
        <w:sz w:val="18"/>
      </w:rPr>
    </w:pPr>
    <w:r w:rsidRPr="00220152">
      <w:rPr>
        <w:rFonts w:cs="Times New Roman"/>
        <w:i/>
        <w:sz w:val="18"/>
      </w:rPr>
      <w:t>OPC63800 -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7AC2D" w14:textId="77777777" w:rsidR="00E64DF5" w:rsidRPr="00220152" w:rsidRDefault="00220152" w:rsidP="0022015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20152">
      <w:rPr>
        <w:i/>
        <w:sz w:val="18"/>
      </w:rPr>
      <w:t>OPC63800 -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7B7E2" w14:textId="77777777" w:rsidR="00932A25" w:rsidRDefault="00932A25" w:rsidP="00715914">
      <w:pPr>
        <w:spacing w:line="240" w:lineRule="auto"/>
      </w:pPr>
      <w:r>
        <w:separator/>
      </w:r>
    </w:p>
  </w:footnote>
  <w:footnote w:type="continuationSeparator" w:id="0">
    <w:p w14:paraId="3ABB06AD" w14:textId="77777777" w:rsidR="00932A25" w:rsidRDefault="00932A2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7022B" w14:textId="77777777" w:rsidR="00932A25" w:rsidRPr="005F1388" w:rsidRDefault="00932A2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4A346" w14:textId="77777777" w:rsidR="00932A25" w:rsidRPr="005F1388" w:rsidRDefault="00932A2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37368" w14:textId="77777777" w:rsidR="00932A25" w:rsidRPr="005F1388" w:rsidRDefault="00932A2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995C1" w14:textId="77777777" w:rsidR="00932A25" w:rsidRPr="00ED79B6" w:rsidRDefault="00932A2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CE3F5" w14:textId="77777777" w:rsidR="00932A25" w:rsidRPr="00ED79B6" w:rsidRDefault="00932A2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7612C" w14:textId="77777777" w:rsidR="00932A25" w:rsidRPr="00ED79B6" w:rsidRDefault="00932A2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C06A7" w14:textId="30A4F2E0" w:rsidR="00932A25" w:rsidRDefault="00932A2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4482EE1" w14:textId="49D81530" w:rsidR="00932A25" w:rsidRDefault="00932A2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03B2B08" w14:textId="4B285D69" w:rsidR="00932A25" w:rsidRPr="007A1328" w:rsidRDefault="00932A2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8EE9BB5" w14:textId="77777777" w:rsidR="00932A25" w:rsidRPr="007A1328" w:rsidRDefault="00932A25" w:rsidP="00715914">
    <w:pPr>
      <w:rPr>
        <w:b/>
        <w:sz w:val="24"/>
      </w:rPr>
    </w:pPr>
  </w:p>
  <w:p w14:paraId="24D86BBC" w14:textId="632CB0D0" w:rsidR="00932A25" w:rsidRPr="007A1328" w:rsidRDefault="00932A25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0283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F43E4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5C2F1" w14:textId="7C0B8E08" w:rsidR="00932A25" w:rsidRPr="007A1328" w:rsidRDefault="00932A2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73455AC" w14:textId="1DC7B570" w:rsidR="00932A25" w:rsidRPr="007A1328" w:rsidRDefault="00932A2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DC74AD9" w14:textId="4B187215" w:rsidR="00932A25" w:rsidRPr="007A1328" w:rsidRDefault="00932A2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18F5CD8" w14:textId="77777777" w:rsidR="00932A25" w:rsidRPr="007A1328" w:rsidRDefault="00932A25" w:rsidP="00715914">
    <w:pPr>
      <w:jc w:val="right"/>
      <w:rPr>
        <w:b/>
        <w:sz w:val="24"/>
      </w:rPr>
    </w:pPr>
  </w:p>
  <w:p w14:paraId="53E9A79B" w14:textId="63236FBC" w:rsidR="00932A25" w:rsidRPr="007A1328" w:rsidRDefault="00932A25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0283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F43E4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D7D6" w14:textId="77777777" w:rsidR="00932A25" w:rsidRPr="007A1328" w:rsidRDefault="00932A25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43C19"/>
    <w:multiLevelType w:val="hybridMultilevel"/>
    <w:tmpl w:val="B98EE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D939BB"/>
    <w:multiLevelType w:val="hybridMultilevel"/>
    <w:tmpl w:val="D2B4D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08E491F"/>
    <w:multiLevelType w:val="hybridMultilevel"/>
    <w:tmpl w:val="F3EA0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8327664"/>
    <w:multiLevelType w:val="multilevel"/>
    <w:tmpl w:val="F4B21BA6"/>
    <w:lvl w:ilvl="0">
      <w:start w:val="1"/>
      <w:numFmt w:val="decimal"/>
      <w:lvlText w:val="%1."/>
      <w:lvlJc w:val="left"/>
      <w:pPr>
        <w:tabs>
          <w:tab w:val="num" w:pos="709"/>
        </w:tabs>
        <w:ind w:left="0" w:hanging="709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hanging="709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hanging="709"/>
      </w:pPr>
      <w:rPr>
        <w:sz w:val="20"/>
      </w:rPr>
    </w:lvl>
    <w:lvl w:ilvl="3">
      <w:start w:val="1"/>
      <w:numFmt w:val="lowerLetter"/>
      <w:lvlText w:val="%4."/>
      <w:lvlJc w:val="left"/>
      <w:pPr>
        <w:tabs>
          <w:tab w:val="num" w:pos="709"/>
        </w:tabs>
        <w:ind w:left="425" w:hanging="425"/>
      </w:pPr>
    </w:lvl>
    <w:lvl w:ilvl="4">
      <w:start w:val="1"/>
      <w:numFmt w:val="bullet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lvlText w:val="–"/>
      <w:lvlJc w:val="left"/>
      <w:pPr>
        <w:tabs>
          <w:tab w:val="num" w:pos="1418"/>
        </w:tabs>
        <w:ind w:left="851" w:hanging="426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843"/>
        </w:tabs>
        <w:ind w:left="1276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410"/>
        </w:tabs>
        <w:ind w:left="1701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835"/>
        </w:tabs>
        <w:ind w:left="2126" w:hanging="425"/>
      </w:pPr>
      <w:rPr>
        <w:b w:val="0"/>
        <w:i w:val="0"/>
      </w:rPr>
    </w:lvl>
  </w:abstractNum>
  <w:abstractNum w:abstractNumId="18" w15:restartNumberingAfterBreak="0">
    <w:nsid w:val="18C45D20"/>
    <w:multiLevelType w:val="hybridMultilevel"/>
    <w:tmpl w:val="B73C1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A11C32"/>
    <w:multiLevelType w:val="hybridMultilevel"/>
    <w:tmpl w:val="C99AA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5B0728"/>
    <w:multiLevelType w:val="hybridMultilevel"/>
    <w:tmpl w:val="9314F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520C5BD3"/>
    <w:multiLevelType w:val="hybridMultilevel"/>
    <w:tmpl w:val="FBC411F8"/>
    <w:lvl w:ilvl="0" w:tplc="658AB720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76" w:hanging="360"/>
      </w:pPr>
    </w:lvl>
    <w:lvl w:ilvl="2" w:tplc="0809001B" w:tentative="1">
      <w:start w:val="1"/>
      <w:numFmt w:val="lowerRoman"/>
      <w:lvlText w:val="%3."/>
      <w:lvlJc w:val="right"/>
      <w:pPr>
        <w:ind w:left="3096" w:hanging="180"/>
      </w:pPr>
    </w:lvl>
    <w:lvl w:ilvl="3" w:tplc="0809000F" w:tentative="1">
      <w:start w:val="1"/>
      <w:numFmt w:val="decimal"/>
      <w:lvlText w:val="%4."/>
      <w:lvlJc w:val="left"/>
      <w:pPr>
        <w:ind w:left="3816" w:hanging="360"/>
      </w:pPr>
    </w:lvl>
    <w:lvl w:ilvl="4" w:tplc="08090019" w:tentative="1">
      <w:start w:val="1"/>
      <w:numFmt w:val="lowerLetter"/>
      <w:lvlText w:val="%5."/>
      <w:lvlJc w:val="left"/>
      <w:pPr>
        <w:ind w:left="4536" w:hanging="360"/>
      </w:pPr>
    </w:lvl>
    <w:lvl w:ilvl="5" w:tplc="0809001B" w:tentative="1">
      <w:start w:val="1"/>
      <w:numFmt w:val="lowerRoman"/>
      <w:lvlText w:val="%6."/>
      <w:lvlJc w:val="right"/>
      <w:pPr>
        <w:ind w:left="5256" w:hanging="180"/>
      </w:pPr>
    </w:lvl>
    <w:lvl w:ilvl="6" w:tplc="0809000F" w:tentative="1">
      <w:start w:val="1"/>
      <w:numFmt w:val="decimal"/>
      <w:lvlText w:val="%7."/>
      <w:lvlJc w:val="left"/>
      <w:pPr>
        <w:ind w:left="5976" w:hanging="360"/>
      </w:pPr>
    </w:lvl>
    <w:lvl w:ilvl="7" w:tplc="08090019" w:tentative="1">
      <w:start w:val="1"/>
      <w:numFmt w:val="lowerLetter"/>
      <w:lvlText w:val="%8."/>
      <w:lvlJc w:val="left"/>
      <w:pPr>
        <w:ind w:left="6696" w:hanging="360"/>
      </w:pPr>
    </w:lvl>
    <w:lvl w:ilvl="8" w:tplc="08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6" w15:restartNumberingAfterBreak="0">
    <w:nsid w:val="54464C3B"/>
    <w:multiLevelType w:val="hybridMultilevel"/>
    <w:tmpl w:val="7646C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72B72"/>
    <w:multiLevelType w:val="hybridMultilevel"/>
    <w:tmpl w:val="FF8C3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3"/>
  </w:num>
  <w:num w:numId="13">
    <w:abstractNumId w:val="14"/>
  </w:num>
  <w:num w:numId="14">
    <w:abstractNumId w:val="19"/>
  </w:num>
  <w:num w:numId="15">
    <w:abstractNumId w:val="16"/>
  </w:num>
  <w:num w:numId="16">
    <w:abstractNumId w:val="12"/>
  </w:num>
  <w:num w:numId="17">
    <w:abstractNumId w:val="24"/>
  </w:num>
  <w:num w:numId="18">
    <w:abstractNumId w:val="23"/>
  </w:num>
  <w:num w:numId="19">
    <w:abstractNumId w:val="22"/>
  </w:num>
  <w:num w:numId="20">
    <w:abstractNumId w:val="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1"/>
  </w:num>
  <w:num w:numId="23">
    <w:abstractNumId w:val="10"/>
  </w:num>
  <w:num w:numId="24">
    <w:abstractNumId w:val="20"/>
  </w:num>
  <w:num w:numId="25">
    <w:abstractNumId w:val="21"/>
  </w:num>
  <w:num w:numId="26">
    <w:abstractNumId w:val="18"/>
  </w:num>
  <w:num w:numId="27">
    <w:abstractNumId w:val="26"/>
  </w:num>
  <w:num w:numId="28">
    <w:abstractNumId w:val="15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66"/>
    <w:rsid w:val="000017E8"/>
    <w:rsid w:val="00004470"/>
    <w:rsid w:val="00004E5C"/>
    <w:rsid w:val="00005241"/>
    <w:rsid w:val="0000655D"/>
    <w:rsid w:val="00010F5B"/>
    <w:rsid w:val="0001178B"/>
    <w:rsid w:val="000136AF"/>
    <w:rsid w:val="00017EC1"/>
    <w:rsid w:val="000201A2"/>
    <w:rsid w:val="00025817"/>
    <w:rsid w:val="00025EE6"/>
    <w:rsid w:val="00035766"/>
    <w:rsid w:val="0003667F"/>
    <w:rsid w:val="00037AB5"/>
    <w:rsid w:val="00040F26"/>
    <w:rsid w:val="000437C1"/>
    <w:rsid w:val="0005067C"/>
    <w:rsid w:val="00051381"/>
    <w:rsid w:val="0005365D"/>
    <w:rsid w:val="000540AB"/>
    <w:rsid w:val="000614BF"/>
    <w:rsid w:val="00093301"/>
    <w:rsid w:val="000B4218"/>
    <w:rsid w:val="000B585A"/>
    <w:rsid w:val="000B58FA"/>
    <w:rsid w:val="000B7E30"/>
    <w:rsid w:val="000C2D76"/>
    <w:rsid w:val="000D05EF"/>
    <w:rsid w:val="000D1681"/>
    <w:rsid w:val="000D65D1"/>
    <w:rsid w:val="000E1AF2"/>
    <w:rsid w:val="000E2261"/>
    <w:rsid w:val="000F21C1"/>
    <w:rsid w:val="00101BE3"/>
    <w:rsid w:val="00101F52"/>
    <w:rsid w:val="0010745C"/>
    <w:rsid w:val="001134EF"/>
    <w:rsid w:val="00117114"/>
    <w:rsid w:val="0011726B"/>
    <w:rsid w:val="00123094"/>
    <w:rsid w:val="00132CEB"/>
    <w:rsid w:val="00135741"/>
    <w:rsid w:val="00135ECB"/>
    <w:rsid w:val="00136119"/>
    <w:rsid w:val="001369B3"/>
    <w:rsid w:val="00142B62"/>
    <w:rsid w:val="00144CBB"/>
    <w:rsid w:val="0014539C"/>
    <w:rsid w:val="00153893"/>
    <w:rsid w:val="00157B8B"/>
    <w:rsid w:val="00161C07"/>
    <w:rsid w:val="00166C2F"/>
    <w:rsid w:val="00166FB0"/>
    <w:rsid w:val="00177CC3"/>
    <w:rsid w:val="001809D7"/>
    <w:rsid w:val="00190C7C"/>
    <w:rsid w:val="001939E1"/>
    <w:rsid w:val="00194C3E"/>
    <w:rsid w:val="00195382"/>
    <w:rsid w:val="001969A4"/>
    <w:rsid w:val="001A488A"/>
    <w:rsid w:val="001B2BD7"/>
    <w:rsid w:val="001B4D89"/>
    <w:rsid w:val="001C0842"/>
    <w:rsid w:val="001C4970"/>
    <w:rsid w:val="001C4E02"/>
    <w:rsid w:val="001C61C5"/>
    <w:rsid w:val="001C69C4"/>
    <w:rsid w:val="001D0919"/>
    <w:rsid w:val="001D37EF"/>
    <w:rsid w:val="001D5BB5"/>
    <w:rsid w:val="001E3590"/>
    <w:rsid w:val="001E42C2"/>
    <w:rsid w:val="001E6441"/>
    <w:rsid w:val="001E7407"/>
    <w:rsid w:val="001F5649"/>
    <w:rsid w:val="001F5D5E"/>
    <w:rsid w:val="001F6219"/>
    <w:rsid w:val="001F6CD4"/>
    <w:rsid w:val="002021B3"/>
    <w:rsid w:val="00206C4D"/>
    <w:rsid w:val="00206D57"/>
    <w:rsid w:val="00207811"/>
    <w:rsid w:val="0021053C"/>
    <w:rsid w:val="00215AF1"/>
    <w:rsid w:val="00216574"/>
    <w:rsid w:val="002173F1"/>
    <w:rsid w:val="00220152"/>
    <w:rsid w:val="0022249A"/>
    <w:rsid w:val="00226562"/>
    <w:rsid w:val="002311F3"/>
    <w:rsid w:val="002321E8"/>
    <w:rsid w:val="00234A0F"/>
    <w:rsid w:val="00236EEC"/>
    <w:rsid w:val="0024010F"/>
    <w:rsid w:val="00240749"/>
    <w:rsid w:val="00243018"/>
    <w:rsid w:val="002564A4"/>
    <w:rsid w:val="00261ED6"/>
    <w:rsid w:val="00265917"/>
    <w:rsid w:val="0026736C"/>
    <w:rsid w:val="002716A1"/>
    <w:rsid w:val="00281308"/>
    <w:rsid w:val="00284719"/>
    <w:rsid w:val="0029194F"/>
    <w:rsid w:val="00297ECB"/>
    <w:rsid w:val="002A4942"/>
    <w:rsid w:val="002A7A68"/>
    <w:rsid w:val="002A7BCF"/>
    <w:rsid w:val="002B25E3"/>
    <w:rsid w:val="002D043A"/>
    <w:rsid w:val="002D336F"/>
    <w:rsid w:val="002D6224"/>
    <w:rsid w:val="002E3F4B"/>
    <w:rsid w:val="002E5DBB"/>
    <w:rsid w:val="002E6D9B"/>
    <w:rsid w:val="002F201E"/>
    <w:rsid w:val="002F2D73"/>
    <w:rsid w:val="00301CA2"/>
    <w:rsid w:val="00304F8B"/>
    <w:rsid w:val="003128B1"/>
    <w:rsid w:val="0031302F"/>
    <w:rsid w:val="003139CC"/>
    <w:rsid w:val="00322FBE"/>
    <w:rsid w:val="00323BDB"/>
    <w:rsid w:val="003354D2"/>
    <w:rsid w:val="00335BC6"/>
    <w:rsid w:val="003415D3"/>
    <w:rsid w:val="00344701"/>
    <w:rsid w:val="003522DE"/>
    <w:rsid w:val="00352B0F"/>
    <w:rsid w:val="00356654"/>
    <w:rsid w:val="00356690"/>
    <w:rsid w:val="00360459"/>
    <w:rsid w:val="00366D4D"/>
    <w:rsid w:val="00374736"/>
    <w:rsid w:val="003872C8"/>
    <w:rsid w:val="003A2481"/>
    <w:rsid w:val="003A7029"/>
    <w:rsid w:val="003B1C9E"/>
    <w:rsid w:val="003B77A7"/>
    <w:rsid w:val="003B79E0"/>
    <w:rsid w:val="003C00B1"/>
    <w:rsid w:val="003C49E8"/>
    <w:rsid w:val="003C4E32"/>
    <w:rsid w:val="003C5025"/>
    <w:rsid w:val="003C5CC1"/>
    <w:rsid w:val="003C6231"/>
    <w:rsid w:val="003D07C7"/>
    <w:rsid w:val="003D0BFE"/>
    <w:rsid w:val="003D1264"/>
    <w:rsid w:val="003D232E"/>
    <w:rsid w:val="003D5700"/>
    <w:rsid w:val="003E341B"/>
    <w:rsid w:val="003F1019"/>
    <w:rsid w:val="003F1C54"/>
    <w:rsid w:val="00402A76"/>
    <w:rsid w:val="00407F6E"/>
    <w:rsid w:val="004116CD"/>
    <w:rsid w:val="00411CF5"/>
    <w:rsid w:val="00412EC1"/>
    <w:rsid w:val="004131BA"/>
    <w:rsid w:val="004144EC"/>
    <w:rsid w:val="00417EB9"/>
    <w:rsid w:val="0042102B"/>
    <w:rsid w:val="00424CA9"/>
    <w:rsid w:val="00431E9B"/>
    <w:rsid w:val="004379E3"/>
    <w:rsid w:val="0044015E"/>
    <w:rsid w:val="0044291A"/>
    <w:rsid w:val="00444ABD"/>
    <w:rsid w:val="00461C81"/>
    <w:rsid w:val="0046267E"/>
    <w:rsid w:val="0046374A"/>
    <w:rsid w:val="00467661"/>
    <w:rsid w:val="004705B7"/>
    <w:rsid w:val="00472DBE"/>
    <w:rsid w:val="00473689"/>
    <w:rsid w:val="00474100"/>
    <w:rsid w:val="00474A19"/>
    <w:rsid w:val="00477E26"/>
    <w:rsid w:val="00490392"/>
    <w:rsid w:val="00496F97"/>
    <w:rsid w:val="004A25BB"/>
    <w:rsid w:val="004A2A6B"/>
    <w:rsid w:val="004B1215"/>
    <w:rsid w:val="004B5A17"/>
    <w:rsid w:val="004B5ADC"/>
    <w:rsid w:val="004B7E18"/>
    <w:rsid w:val="004C6AE8"/>
    <w:rsid w:val="004D2297"/>
    <w:rsid w:val="004D3593"/>
    <w:rsid w:val="004E063A"/>
    <w:rsid w:val="004E3BFD"/>
    <w:rsid w:val="004E7BEC"/>
    <w:rsid w:val="00502838"/>
    <w:rsid w:val="00502DC4"/>
    <w:rsid w:val="00505D3D"/>
    <w:rsid w:val="005066B7"/>
    <w:rsid w:val="00506AF6"/>
    <w:rsid w:val="00506B05"/>
    <w:rsid w:val="00516B8D"/>
    <w:rsid w:val="005257B4"/>
    <w:rsid w:val="00527314"/>
    <w:rsid w:val="00531F6F"/>
    <w:rsid w:val="00537FBC"/>
    <w:rsid w:val="00543438"/>
    <w:rsid w:val="00546F61"/>
    <w:rsid w:val="0055198A"/>
    <w:rsid w:val="00554954"/>
    <w:rsid w:val="005574D1"/>
    <w:rsid w:val="005704B5"/>
    <w:rsid w:val="00572FE9"/>
    <w:rsid w:val="00574AE1"/>
    <w:rsid w:val="00581D10"/>
    <w:rsid w:val="00584811"/>
    <w:rsid w:val="00585784"/>
    <w:rsid w:val="00586EA9"/>
    <w:rsid w:val="0059244A"/>
    <w:rsid w:val="00593859"/>
    <w:rsid w:val="00593AA6"/>
    <w:rsid w:val="00593F95"/>
    <w:rsid w:val="00594161"/>
    <w:rsid w:val="00594749"/>
    <w:rsid w:val="005A6755"/>
    <w:rsid w:val="005A7D04"/>
    <w:rsid w:val="005B4067"/>
    <w:rsid w:val="005C3F41"/>
    <w:rsid w:val="005D031F"/>
    <w:rsid w:val="005D0F29"/>
    <w:rsid w:val="005D1E5F"/>
    <w:rsid w:val="005D2D09"/>
    <w:rsid w:val="005E4A82"/>
    <w:rsid w:val="005F00F3"/>
    <w:rsid w:val="005F03CB"/>
    <w:rsid w:val="005F0650"/>
    <w:rsid w:val="005F4EF5"/>
    <w:rsid w:val="00600219"/>
    <w:rsid w:val="00603DC4"/>
    <w:rsid w:val="0061086C"/>
    <w:rsid w:val="00615C2B"/>
    <w:rsid w:val="00620076"/>
    <w:rsid w:val="00620A10"/>
    <w:rsid w:val="00621C79"/>
    <w:rsid w:val="00621C7C"/>
    <w:rsid w:val="00622CAB"/>
    <w:rsid w:val="006350CB"/>
    <w:rsid w:val="006407C0"/>
    <w:rsid w:val="0065581C"/>
    <w:rsid w:val="00670D83"/>
    <w:rsid w:val="00670EA1"/>
    <w:rsid w:val="00677CC2"/>
    <w:rsid w:val="006905DE"/>
    <w:rsid w:val="0069207B"/>
    <w:rsid w:val="006944A8"/>
    <w:rsid w:val="00695983"/>
    <w:rsid w:val="00695B17"/>
    <w:rsid w:val="006A2CC4"/>
    <w:rsid w:val="006B0DEB"/>
    <w:rsid w:val="006B12A9"/>
    <w:rsid w:val="006B3143"/>
    <w:rsid w:val="006B3E0F"/>
    <w:rsid w:val="006B53BE"/>
    <w:rsid w:val="006B5789"/>
    <w:rsid w:val="006C30C5"/>
    <w:rsid w:val="006C5B55"/>
    <w:rsid w:val="006C7F8C"/>
    <w:rsid w:val="006D1B6D"/>
    <w:rsid w:val="006D2A07"/>
    <w:rsid w:val="006D7A5F"/>
    <w:rsid w:val="006E0693"/>
    <w:rsid w:val="006E1AAC"/>
    <w:rsid w:val="006E6246"/>
    <w:rsid w:val="006F0842"/>
    <w:rsid w:val="006F10D7"/>
    <w:rsid w:val="006F318F"/>
    <w:rsid w:val="006F4226"/>
    <w:rsid w:val="0070017E"/>
    <w:rsid w:val="00700B2C"/>
    <w:rsid w:val="00702AD7"/>
    <w:rsid w:val="007050A2"/>
    <w:rsid w:val="007124C6"/>
    <w:rsid w:val="00713084"/>
    <w:rsid w:val="00714F20"/>
    <w:rsid w:val="0071590F"/>
    <w:rsid w:val="00715914"/>
    <w:rsid w:val="00716CBE"/>
    <w:rsid w:val="00717EDE"/>
    <w:rsid w:val="00723AA8"/>
    <w:rsid w:val="00724F29"/>
    <w:rsid w:val="007262D3"/>
    <w:rsid w:val="00731E00"/>
    <w:rsid w:val="007440B7"/>
    <w:rsid w:val="00744B56"/>
    <w:rsid w:val="007468BF"/>
    <w:rsid w:val="007500C8"/>
    <w:rsid w:val="00756272"/>
    <w:rsid w:val="00765B99"/>
    <w:rsid w:val="0076681A"/>
    <w:rsid w:val="00766C11"/>
    <w:rsid w:val="007715C9"/>
    <w:rsid w:val="00771613"/>
    <w:rsid w:val="00774EDD"/>
    <w:rsid w:val="007757EC"/>
    <w:rsid w:val="00782A36"/>
    <w:rsid w:val="00783E89"/>
    <w:rsid w:val="00793915"/>
    <w:rsid w:val="00794057"/>
    <w:rsid w:val="007952D5"/>
    <w:rsid w:val="007C2253"/>
    <w:rsid w:val="007C2D90"/>
    <w:rsid w:val="007D3DC5"/>
    <w:rsid w:val="007D5A63"/>
    <w:rsid w:val="007D7B81"/>
    <w:rsid w:val="007D7E57"/>
    <w:rsid w:val="007E163D"/>
    <w:rsid w:val="007E19ED"/>
    <w:rsid w:val="007E667A"/>
    <w:rsid w:val="007F28C9"/>
    <w:rsid w:val="00803587"/>
    <w:rsid w:val="00810BCF"/>
    <w:rsid w:val="008117E9"/>
    <w:rsid w:val="0081249D"/>
    <w:rsid w:val="00816265"/>
    <w:rsid w:val="0082291F"/>
    <w:rsid w:val="00824498"/>
    <w:rsid w:val="008374DF"/>
    <w:rsid w:val="008448BC"/>
    <w:rsid w:val="00856A31"/>
    <w:rsid w:val="008620C0"/>
    <w:rsid w:val="00864B24"/>
    <w:rsid w:val="00865C94"/>
    <w:rsid w:val="00867B37"/>
    <w:rsid w:val="00873ECA"/>
    <w:rsid w:val="008754D0"/>
    <w:rsid w:val="008855C9"/>
    <w:rsid w:val="00886456"/>
    <w:rsid w:val="008937C8"/>
    <w:rsid w:val="0089534C"/>
    <w:rsid w:val="008955DC"/>
    <w:rsid w:val="008976D4"/>
    <w:rsid w:val="008A30D4"/>
    <w:rsid w:val="008A46E1"/>
    <w:rsid w:val="008A4F43"/>
    <w:rsid w:val="008A73F5"/>
    <w:rsid w:val="008B2706"/>
    <w:rsid w:val="008B36E7"/>
    <w:rsid w:val="008C55AC"/>
    <w:rsid w:val="008C55DF"/>
    <w:rsid w:val="008D0EE0"/>
    <w:rsid w:val="008E537D"/>
    <w:rsid w:val="008E6067"/>
    <w:rsid w:val="008E7E1E"/>
    <w:rsid w:val="008E7EA1"/>
    <w:rsid w:val="008F0184"/>
    <w:rsid w:val="008F54E7"/>
    <w:rsid w:val="00903422"/>
    <w:rsid w:val="00915DF9"/>
    <w:rsid w:val="009167F4"/>
    <w:rsid w:val="009254C3"/>
    <w:rsid w:val="00925572"/>
    <w:rsid w:val="00926267"/>
    <w:rsid w:val="00927EBC"/>
    <w:rsid w:val="00930EEF"/>
    <w:rsid w:val="0093218E"/>
    <w:rsid w:val="00932377"/>
    <w:rsid w:val="00932A25"/>
    <w:rsid w:val="0093336B"/>
    <w:rsid w:val="00937A09"/>
    <w:rsid w:val="00942869"/>
    <w:rsid w:val="009438FD"/>
    <w:rsid w:val="009462CD"/>
    <w:rsid w:val="00947D5A"/>
    <w:rsid w:val="00950094"/>
    <w:rsid w:val="009532A5"/>
    <w:rsid w:val="00962D6D"/>
    <w:rsid w:val="00976CC4"/>
    <w:rsid w:val="00982242"/>
    <w:rsid w:val="009868E9"/>
    <w:rsid w:val="00994EC7"/>
    <w:rsid w:val="009A1491"/>
    <w:rsid w:val="009B745F"/>
    <w:rsid w:val="009C17C9"/>
    <w:rsid w:val="009D4393"/>
    <w:rsid w:val="009E076A"/>
    <w:rsid w:val="009E5CFC"/>
    <w:rsid w:val="009F2F5E"/>
    <w:rsid w:val="009F641C"/>
    <w:rsid w:val="009F6AA8"/>
    <w:rsid w:val="00A05E77"/>
    <w:rsid w:val="00A079CB"/>
    <w:rsid w:val="00A10686"/>
    <w:rsid w:val="00A12128"/>
    <w:rsid w:val="00A17BAB"/>
    <w:rsid w:val="00A22C98"/>
    <w:rsid w:val="00A231E2"/>
    <w:rsid w:val="00A331C1"/>
    <w:rsid w:val="00A52073"/>
    <w:rsid w:val="00A64912"/>
    <w:rsid w:val="00A6737E"/>
    <w:rsid w:val="00A70A74"/>
    <w:rsid w:val="00A80CF7"/>
    <w:rsid w:val="00A81CA2"/>
    <w:rsid w:val="00A823C6"/>
    <w:rsid w:val="00A87EAB"/>
    <w:rsid w:val="00A91852"/>
    <w:rsid w:val="00A95A17"/>
    <w:rsid w:val="00A96DAD"/>
    <w:rsid w:val="00AA4A64"/>
    <w:rsid w:val="00AB03C4"/>
    <w:rsid w:val="00AB38DF"/>
    <w:rsid w:val="00AB3C3D"/>
    <w:rsid w:val="00AB541B"/>
    <w:rsid w:val="00AD3963"/>
    <w:rsid w:val="00AD5641"/>
    <w:rsid w:val="00AD7889"/>
    <w:rsid w:val="00AE161A"/>
    <w:rsid w:val="00AE4945"/>
    <w:rsid w:val="00AF021B"/>
    <w:rsid w:val="00AF06CF"/>
    <w:rsid w:val="00AF43E4"/>
    <w:rsid w:val="00AF4601"/>
    <w:rsid w:val="00AF7F50"/>
    <w:rsid w:val="00B04509"/>
    <w:rsid w:val="00B05CF4"/>
    <w:rsid w:val="00B07CDB"/>
    <w:rsid w:val="00B16A31"/>
    <w:rsid w:val="00B17DFD"/>
    <w:rsid w:val="00B21255"/>
    <w:rsid w:val="00B308FE"/>
    <w:rsid w:val="00B33709"/>
    <w:rsid w:val="00B33B3C"/>
    <w:rsid w:val="00B50ADC"/>
    <w:rsid w:val="00B566B1"/>
    <w:rsid w:val="00B63834"/>
    <w:rsid w:val="00B649EA"/>
    <w:rsid w:val="00B65F8A"/>
    <w:rsid w:val="00B67570"/>
    <w:rsid w:val="00B72734"/>
    <w:rsid w:val="00B80199"/>
    <w:rsid w:val="00B83204"/>
    <w:rsid w:val="00B83D27"/>
    <w:rsid w:val="00B8690B"/>
    <w:rsid w:val="00B93AED"/>
    <w:rsid w:val="00BA03AF"/>
    <w:rsid w:val="00BA0C87"/>
    <w:rsid w:val="00BA220B"/>
    <w:rsid w:val="00BA3A57"/>
    <w:rsid w:val="00BA691F"/>
    <w:rsid w:val="00BB4E1A"/>
    <w:rsid w:val="00BC015E"/>
    <w:rsid w:val="00BC0CF1"/>
    <w:rsid w:val="00BC2E50"/>
    <w:rsid w:val="00BC76AC"/>
    <w:rsid w:val="00BD0ECB"/>
    <w:rsid w:val="00BD257B"/>
    <w:rsid w:val="00BD5B06"/>
    <w:rsid w:val="00BE2155"/>
    <w:rsid w:val="00BE2213"/>
    <w:rsid w:val="00BE3788"/>
    <w:rsid w:val="00BE719A"/>
    <w:rsid w:val="00BE720A"/>
    <w:rsid w:val="00BF0D73"/>
    <w:rsid w:val="00BF2465"/>
    <w:rsid w:val="00BF5B0D"/>
    <w:rsid w:val="00BF6C9C"/>
    <w:rsid w:val="00BF7FEC"/>
    <w:rsid w:val="00C011AA"/>
    <w:rsid w:val="00C0346D"/>
    <w:rsid w:val="00C03B8F"/>
    <w:rsid w:val="00C06F39"/>
    <w:rsid w:val="00C17FF2"/>
    <w:rsid w:val="00C23F64"/>
    <w:rsid w:val="00C24A6C"/>
    <w:rsid w:val="00C25E7F"/>
    <w:rsid w:val="00C2746F"/>
    <w:rsid w:val="00C324A0"/>
    <w:rsid w:val="00C3300F"/>
    <w:rsid w:val="00C379A5"/>
    <w:rsid w:val="00C37FA3"/>
    <w:rsid w:val="00C42BF8"/>
    <w:rsid w:val="00C50043"/>
    <w:rsid w:val="00C578BA"/>
    <w:rsid w:val="00C6212E"/>
    <w:rsid w:val="00C640D0"/>
    <w:rsid w:val="00C7573B"/>
    <w:rsid w:val="00C87181"/>
    <w:rsid w:val="00C93C03"/>
    <w:rsid w:val="00CA0A5D"/>
    <w:rsid w:val="00CB2C8E"/>
    <w:rsid w:val="00CB4E32"/>
    <w:rsid w:val="00CB602E"/>
    <w:rsid w:val="00CB6302"/>
    <w:rsid w:val="00CC5C3B"/>
    <w:rsid w:val="00CD59DE"/>
    <w:rsid w:val="00CE051D"/>
    <w:rsid w:val="00CE1335"/>
    <w:rsid w:val="00CE2FA9"/>
    <w:rsid w:val="00CE493D"/>
    <w:rsid w:val="00CE73EE"/>
    <w:rsid w:val="00CF07FA"/>
    <w:rsid w:val="00CF0A54"/>
    <w:rsid w:val="00CF0BB2"/>
    <w:rsid w:val="00CF3EE8"/>
    <w:rsid w:val="00CF7ECB"/>
    <w:rsid w:val="00D029FB"/>
    <w:rsid w:val="00D02BC7"/>
    <w:rsid w:val="00D050E6"/>
    <w:rsid w:val="00D12906"/>
    <w:rsid w:val="00D13441"/>
    <w:rsid w:val="00D150E7"/>
    <w:rsid w:val="00D23593"/>
    <w:rsid w:val="00D24366"/>
    <w:rsid w:val="00D324B2"/>
    <w:rsid w:val="00D324F8"/>
    <w:rsid w:val="00D32F65"/>
    <w:rsid w:val="00D41285"/>
    <w:rsid w:val="00D467E1"/>
    <w:rsid w:val="00D50A24"/>
    <w:rsid w:val="00D52DC2"/>
    <w:rsid w:val="00D53BCC"/>
    <w:rsid w:val="00D61325"/>
    <w:rsid w:val="00D6291A"/>
    <w:rsid w:val="00D62B8D"/>
    <w:rsid w:val="00D65AAA"/>
    <w:rsid w:val="00D70DFB"/>
    <w:rsid w:val="00D71F18"/>
    <w:rsid w:val="00D74366"/>
    <w:rsid w:val="00D766DF"/>
    <w:rsid w:val="00D922A9"/>
    <w:rsid w:val="00D97EA5"/>
    <w:rsid w:val="00DA186E"/>
    <w:rsid w:val="00DA3DBE"/>
    <w:rsid w:val="00DA3E13"/>
    <w:rsid w:val="00DA4116"/>
    <w:rsid w:val="00DA4234"/>
    <w:rsid w:val="00DB22D3"/>
    <w:rsid w:val="00DB251C"/>
    <w:rsid w:val="00DB4630"/>
    <w:rsid w:val="00DB49B4"/>
    <w:rsid w:val="00DB5DE3"/>
    <w:rsid w:val="00DC4F88"/>
    <w:rsid w:val="00DC777E"/>
    <w:rsid w:val="00DF205B"/>
    <w:rsid w:val="00DF751D"/>
    <w:rsid w:val="00DF7B5F"/>
    <w:rsid w:val="00E010D5"/>
    <w:rsid w:val="00E02DDE"/>
    <w:rsid w:val="00E05704"/>
    <w:rsid w:val="00E11E44"/>
    <w:rsid w:val="00E2719D"/>
    <w:rsid w:val="00E3270E"/>
    <w:rsid w:val="00E338EF"/>
    <w:rsid w:val="00E379D7"/>
    <w:rsid w:val="00E43A6C"/>
    <w:rsid w:val="00E544BB"/>
    <w:rsid w:val="00E64DF5"/>
    <w:rsid w:val="00E662CB"/>
    <w:rsid w:val="00E66F70"/>
    <w:rsid w:val="00E74DC7"/>
    <w:rsid w:val="00E76806"/>
    <w:rsid w:val="00E77DFC"/>
    <w:rsid w:val="00E806D2"/>
    <w:rsid w:val="00E8075A"/>
    <w:rsid w:val="00E93E37"/>
    <w:rsid w:val="00E94339"/>
    <w:rsid w:val="00E94D5E"/>
    <w:rsid w:val="00EA10F5"/>
    <w:rsid w:val="00EA7100"/>
    <w:rsid w:val="00EA7F9F"/>
    <w:rsid w:val="00EB1274"/>
    <w:rsid w:val="00EB6286"/>
    <w:rsid w:val="00EB6AD0"/>
    <w:rsid w:val="00EC4D6D"/>
    <w:rsid w:val="00EC6C85"/>
    <w:rsid w:val="00ED2BB6"/>
    <w:rsid w:val="00ED34E1"/>
    <w:rsid w:val="00ED3B8D"/>
    <w:rsid w:val="00ED659C"/>
    <w:rsid w:val="00EE403F"/>
    <w:rsid w:val="00EF13DF"/>
    <w:rsid w:val="00EF1B4A"/>
    <w:rsid w:val="00EF2E3A"/>
    <w:rsid w:val="00F01695"/>
    <w:rsid w:val="00F02A49"/>
    <w:rsid w:val="00F072A7"/>
    <w:rsid w:val="00F078DC"/>
    <w:rsid w:val="00F14184"/>
    <w:rsid w:val="00F142BA"/>
    <w:rsid w:val="00F146A3"/>
    <w:rsid w:val="00F21719"/>
    <w:rsid w:val="00F23A2F"/>
    <w:rsid w:val="00F26DDB"/>
    <w:rsid w:val="00F32BA8"/>
    <w:rsid w:val="00F349F1"/>
    <w:rsid w:val="00F42977"/>
    <w:rsid w:val="00F4350D"/>
    <w:rsid w:val="00F44D9C"/>
    <w:rsid w:val="00F44F7C"/>
    <w:rsid w:val="00F478E1"/>
    <w:rsid w:val="00F567F7"/>
    <w:rsid w:val="00F62036"/>
    <w:rsid w:val="00F65B52"/>
    <w:rsid w:val="00F67BCA"/>
    <w:rsid w:val="00F70522"/>
    <w:rsid w:val="00F73BD6"/>
    <w:rsid w:val="00F83989"/>
    <w:rsid w:val="00F85099"/>
    <w:rsid w:val="00F9379C"/>
    <w:rsid w:val="00F9632C"/>
    <w:rsid w:val="00F972E2"/>
    <w:rsid w:val="00F97A68"/>
    <w:rsid w:val="00FA1E52"/>
    <w:rsid w:val="00FA2F81"/>
    <w:rsid w:val="00FB1409"/>
    <w:rsid w:val="00FB3FCF"/>
    <w:rsid w:val="00FB477B"/>
    <w:rsid w:val="00FC3930"/>
    <w:rsid w:val="00FC66BE"/>
    <w:rsid w:val="00FE4020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380FB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C084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84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84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84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084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084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084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084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084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084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0842"/>
  </w:style>
  <w:style w:type="paragraph" w:customStyle="1" w:styleId="OPCParaBase">
    <w:name w:val="OPCParaBase"/>
    <w:qFormat/>
    <w:rsid w:val="001C084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084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084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084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084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084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C084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084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084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084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084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0842"/>
  </w:style>
  <w:style w:type="paragraph" w:customStyle="1" w:styleId="Blocks">
    <w:name w:val="Blocks"/>
    <w:aliases w:val="bb"/>
    <w:basedOn w:val="OPCParaBase"/>
    <w:qFormat/>
    <w:rsid w:val="001C084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08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084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0842"/>
    <w:rPr>
      <w:i/>
    </w:rPr>
  </w:style>
  <w:style w:type="paragraph" w:customStyle="1" w:styleId="BoxList">
    <w:name w:val="BoxList"/>
    <w:aliases w:val="bl"/>
    <w:basedOn w:val="BoxText"/>
    <w:qFormat/>
    <w:rsid w:val="001C084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084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084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0842"/>
    <w:pPr>
      <w:ind w:left="1985" w:hanging="851"/>
    </w:pPr>
  </w:style>
  <w:style w:type="character" w:customStyle="1" w:styleId="CharAmPartNo">
    <w:name w:val="CharAmPartNo"/>
    <w:basedOn w:val="OPCCharBase"/>
    <w:qFormat/>
    <w:rsid w:val="001C0842"/>
  </w:style>
  <w:style w:type="character" w:customStyle="1" w:styleId="CharAmPartText">
    <w:name w:val="CharAmPartText"/>
    <w:basedOn w:val="OPCCharBase"/>
    <w:qFormat/>
    <w:rsid w:val="001C0842"/>
  </w:style>
  <w:style w:type="character" w:customStyle="1" w:styleId="CharAmSchNo">
    <w:name w:val="CharAmSchNo"/>
    <w:basedOn w:val="OPCCharBase"/>
    <w:qFormat/>
    <w:rsid w:val="001C0842"/>
  </w:style>
  <w:style w:type="character" w:customStyle="1" w:styleId="CharAmSchText">
    <w:name w:val="CharAmSchText"/>
    <w:basedOn w:val="OPCCharBase"/>
    <w:qFormat/>
    <w:rsid w:val="001C0842"/>
  </w:style>
  <w:style w:type="character" w:customStyle="1" w:styleId="CharBoldItalic">
    <w:name w:val="CharBoldItalic"/>
    <w:basedOn w:val="OPCCharBase"/>
    <w:uiPriority w:val="1"/>
    <w:qFormat/>
    <w:rsid w:val="001C0842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0842"/>
  </w:style>
  <w:style w:type="character" w:customStyle="1" w:styleId="CharChapText">
    <w:name w:val="CharChapText"/>
    <w:basedOn w:val="OPCCharBase"/>
    <w:uiPriority w:val="1"/>
    <w:qFormat/>
    <w:rsid w:val="001C0842"/>
  </w:style>
  <w:style w:type="character" w:customStyle="1" w:styleId="CharDivNo">
    <w:name w:val="CharDivNo"/>
    <w:basedOn w:val="OPCCharBase"/>
    <w:uiPriority w:val="1"/>
    <w:qFormat/>
    <w:rsid w:val="001C0842"/>
  </w:style>
  <w:style w:type="character" w:customStyle="1" w:styleId="CharDivText">
    <w:name w:val="CharDivText"/>
    <w:basedOn w:val="OPCCharBase"/>
    <w:uiPriority w:val="1"/>
    <w:qFormat/>
    <w:rsid w:val="001C0842"/>
  </w:style>
  <w:style w:type="character" w:customStyle="1" w:styleId="CharItalic">
    <w:name w:val="CharItalic"/>
    <w:basedOn w:val="OPCCharBase"/>
    <w:uiPriority w:val="1"/>
    <w:qFormat/>
    <w:rsid w:val="001C0842"/>
    <w:rPr>
      <w:i/>
    </w:rPr>
  </w:style>
  <w:style w:type="character" w:customStyle="1" w:styleId="CharPartNo">
    <w:name w:val="CharPartNo"/>
    <w:basedOn w:val="OPCCharBase"/>
    <w:uiPriority w:val="1"/>
    <w:qFormat/>
    <w:rsid w:val="001C0842"/>
  </w:style>
  <w:style w:type="character" w:customStyle="1" w:styleId="CharPartText">
    <w:name w:val="CharPartText"/>
    <w:basedOn w:val="OPCCharBase"/>
    <w:uiPriority w:val="1"/>
    <w:qFormat/>
    <w:rsid w:val="001C0842"/>
  </w:style>
  <w:style w:type="character" w:customStyle="1" w:styleId="CharSectno">
    <w:name w:val="CharSectno"/>
    <w:basedOn w:val="OPCCharBase"/>
    <w:qFormat/>
    <w:rsid w:val="001C0842"/>
  </w:style>
  <w:style w:type="character" w:customStyle="1" w:styleId="CharSubdNo">
    <w:name w:val="CharSubdNo"/>
    <w:basedOn w:val="OPCCharBase"/>
    <w:uiPriority w:val="1"/>
    <w:qFormat/>
    <w:rsid w:val="001C0842"/>
  </w:style>
  <w:style w:type="character" w:customStyle="1" w:styleId="CharSubdText">
    <w:name w:val="CharSubdText"/>
    <w:basedOn w:val="OPCCharBase"/>
    <w:uiPriority w:val="1"/>
    <w:qFormat/>
    <w:rsid w:val="001C0842"/>
  </w:style>
  <w:style w:type="paragraph" w:customStyle="1" w:styleId="CTA--">
    <w:name w:val="CTA --"/>
    <w:basedOn w:val="OPCParaBase"/>
    <w:next w:val="Normal"/>
    <w:rsid w:val="001C084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084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084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084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084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084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084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084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084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084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084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084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084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084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C084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084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C084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08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08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08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084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084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084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084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084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084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084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084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084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084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084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084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084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084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084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084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084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084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084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084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084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084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084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084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084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084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084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084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084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084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084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08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084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084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084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C084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C084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C084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C084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C084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C084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C084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C084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C084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C084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084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084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084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084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084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084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084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C0842"/>
    <w:rPr>
      <w:sz w:val="16"/>
    </w:rPr>
  </w:style>
  <w:style w:type="table" w:customStyle="1" w:styleId="CFlag">
    <w:name w:val="CFlag"/>
    <w:basedOn w:val="TableNormal"/>
    <w:uiPriority w:val="99"/>
    <w:rsid w:val="001C084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C08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08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084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C084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084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084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084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084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C084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C084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C084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084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C084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084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084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084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084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084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084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084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C084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084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0842"/>
  </w:style>
  <w:style w:type="character" w:customStyle="1" w:styleId="CharSubPartNoCASA">
    <w:name w:val="CharSubPartNo(CASA)"/>
    <w:basedOn w:val="OPCCharBase"/>
    <w:uiPriority w:val="1"/>
    <w:rsid w:val="001C0842"/>
  </w:style>
  <w:style w:type="paragraph" w:customStyle="1" w:styleId="ENoteTTIndentHeadingSub">
    <w:name w:val="ENoteTTIndentHeadingSub"/>
    <w:aliases w:val="enTTHis"/>
    <w:basedOn w:val="OPCParaBase"/>
    <w:rsid w:val="001C084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084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084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084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084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C084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08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0842"/>
    <w:rPr>
      <w:sz w:val="22"/>
    </w:rPr>
  </w:style>
  <w:style w:type="paragraph" w:customStyle="1" w:styleId="SOTextNote">
    <w:name w:val="SO TextNote"/>
    <w:aliases w:val="sont"/>
    <w:basedOn w:val="SOText"/>
    <w:qFormat/>
    <w:rsid w:val="001C084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084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0842"/>
    <w:rPr>
      <w:sz w:val="22"/>
    </w:rPr>
  </w:style>
  <w:style w:type="paragraph" w:customStyle="1" w:styleId="FileName">
    <w:name w:val="FileName"/>
    <w:basedOn w:val="Normal"/>
    <w:rsid w:val="001C0842"/>
  </w:style>
  <w:style w:type="paragraph" w:customStyle="1" w:styleId="TableHeading">
    <w:name w:val="TableHeading"/>
    <w:aliases w:val="th"/>
    <w:basedOn w:val="OPCParaBase"/>
    <w:next w:val="Tabletext"/>
    <w:rsid w:val="001C084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084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084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084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084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084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084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084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084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08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084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084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08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084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08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0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08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08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C08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08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C08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C08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C08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C084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C0842"/>
    <w:pPr>
      <w:ind w:left="240" w:hanging="240"/>
    </w:pPr>
  </w:style>
  <w:style w:type="paragraph" w:styleId="Index2">
    <w:name w:val="index 2"/>
    <w:basedOn w:val="Normal"/>
    <w:next w:val="Normal"/>
    <w:autoRedefine/>
    <w:rsid w:val="001C0842"/>
    <w:pPr>
      <w:ind w:left="480" w:hanging="240"/>
    </w:pPr>
  </w:style>
  <w:style w:type="paragraph" w:styleId="Index3">
    <w:name w:val="index 3"/>
    <w:basedOn w:val="Normal"/>
    <w:next w:val="Normal"/>
    <w:autoRedefine/>
    <w:rsid w:val="001C0842"/>
    <w:pPr>
      <w:ind w:left="720" w:hanging="240"/>
    </w:pPr>
  </w:style>
  <w:style w:type="paragraph" w:styleId="Index4">
    <w:name w:val="index 4"/>
    <w:basedOn w:val="Normal"/>
    <w:next w:val="Normal"/>
    <w:autoRedefine/>
    <w:rsid w:val="001C0842"/>
    <w:pPr>
      <w:ind w:left="960" w:hanging="240"/>
    </w:pPr>
  </w:style>
  <w:style w:type="paragraph" w:styleId="Index5">
    <w:name w:val="index 5"/>
    <w:basedOn w:val="Normal"/>
    <w:next w:val="Normal"/>
    <w:autoRedefine/>
    <w:rsid w:val="001C0842"/>
    <w:pPr>
      <w:ind w:left="1200" w:hanging="240"/>
    </w:pPr>
  </w:style>
  <w:style w:type="paragraph" w:styleId="Index6">
    <w:name w:val="index 6"/>
    <w:basedOn w:val="Normal"/>
    <w:next w:val="Normal"/>
    <w:autoRedefine/>
    <w:rsid w:val="001C0842"/>
    <w:pPr>
      <w:ind w:left="1440" w:hanging="240"/>
    </w:pPr>
  </w:style>
  <w:style w:type="paragraph" w:styleId="Index7">
    <w:name w:val="index 7"/>
    <w:basedOn w:val="Normal"/>
    <w:next w:val="Normal"/>
    <w:autoRedefine/>
    <w:rsid w:val="001C0842"/>
    <w:pPr>
      <w:ind w:left="1680" w:hanging="240"/>
    </w:pPr>
  </w:style>
  <w:style w:type="paragraph" w:styleId="Index8">
    <w:name w:val="index 8"/>
    <w:basedOn w:val="Normal"/>
    <w:next w:val="Normal"/>
    <w:autoRedefine/>
    <w:rsid w:val="001C0842"/>
    <w:pPr>
      <w:ind w:left="1920" w:hanging="240"/>
    </w:pPr>
  </w:style>
  <w:style w:type="paragraph" w:styleId="Index9">
    <w:name w:val="index 9"/>
    <w:basedOn w:val="Normal"/>
    <w:next w:val="Normal"/>
    <w:autoRedefine/>
    <w:rsid w:val="001C0842"/>
    <w:pPr>
      <w:ind w:left="2160" w:hanging="240"/>
    </w:pPr>
  </w:style>
  <w:style w:type="paragraph" w:styleId="NormalIndent">
    <w:name w:val="Normal Indent"/>
    <w:basedOn w:val="Normal"/>
    <w:rsid w:val="001C0842"/>
    <w:pPr>
      <w:ind w:left="720"/>
    </w:pPr>
  </w:style>
  <w:style w:type="paragraph" w:styleId="FootnoteText">
    <w:name w:val="footnote text"/>
    <w:basedOn w:val="Normal"/>
    <w:link w:val="FootnoteTextChar"/>
    <w:rsid w:val="001C084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0842"/>
  </w:style>
  <w:style w:type="paragraph" w:styleId="CommentText">
    <w:name w:val="annotation text"/>
    <w:basedOn w:val="Normal"/>
    <w:link w:val="CommentTextChar"/>
    <w:rsid w:val="001C08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842"/>
  </w:style>
  <w:style w:type="paragraph" w:styleId="IndexHeading">
    <w:name w:val="index heading"/>
    <w:basedOn w:val="Normal"/>
    <w:next w:val="Index1"/>
    <w:rsid w:val="001C084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C084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C0842"/>
    <w:pPr>
      <w:ind w:left="480" w:hanging="480"/>
    </w:pPr>
  </w:style>
  <w:style w:type="paragraph" w:styleId="EnvelopeAddress">
    <w:name w:val="envelope address"/>
    <w:basedOn w:val="Normal"/>
    <w:rsid w:val="001C084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C084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C084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C0842"/>
    <w:rPr>
      <w:sz w:val="16"/>
      <w:szCs w:val="16"/>
    </w:rPr>
  </w:style>
  <w:style w:type="character" w:styleId="PageNumber">
    <w:name w:val="page number"/>
    <w:basedOn w:val="DefaultParagraphFont"/>
    <w:rsid w:val="001C0842"/>
  </w:style>
  <w:style w:type="character" w:styleId="EndnoteReference">
    <w:name w:val="endnote reference"/>
    <w:basedOn w:val="DefaultParagraphFont"/>
    <w:rsid w:val="001C0842"/>
    <w:rPr>
      <w:vertAlign w:val="superscript"/>
    </w:rPr>
  </w:style>
  <w:style w:type="paragraph" w:styleId="EndnoteText">
    <w:name w:val="endnote text"/>
    <w:basedOn w:val="Normal"/>
    <w:link w:val="EndnoteTextChar"/>
    <w:rsid w:val="001C084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C0842"/>
  </w:style>
  <w:style w:type="paragraph" w:styleId="TableofAuthorities">
    <w:name w:val="table of authorities"/>
    <w:basedOn w:val="Normal"/>
    <w:next w:val="Normal"/>
    <w:rsid w:val="001C0842"/>
    <w:pPr>
      <w:ind w:left="240" w:hanging="240"/>
    </w:pPr>
  </w:style>
  <w:style w:type="paragraph" w:styleId="MacroText">
    <w:name w:val="macro"/>
    <w:link w:val="MacroTextChar"/>
    <w:rsid w:val="001C08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C084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C084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C0842"/>
    <w:pPr>
      <w:ind w:left="283" w:hanging="283"/>
    </w:pPr>
  </w:style>
  <w:style w:type="paragraph" w:styleId="ListBullet">
    <w:name w:val="List Bullet"/>
    <w:basedOn w:val="Normal"/>
    <w:autoRedefine/>
    <w:rsid w:val="001C084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C084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C0842"/>
    <w:pPr>
      <w:ind w:left="566" w:hanging="283"/>
    </w:pPr>
  </w:style>
  <w:style w:type="paragraph" w:styleId="List3">
    <w:name w:val="List 3"/>
    <w:basedOn w:val="Normal"/>
    <w:rsid w:val="001C0842"/>
    <w:pPr>
      <w:ind w:left="849" w:hanging="283"/>
    </w:pPr>
  </w:style>
  <w:style w:type="paragraph" w:styleId="List4">
    <w:name w:val="List 4"/>
    <w:basedOn w:val="Normal"/>
    <w:rsid w:val="001C0842"/>
    <w:pPr>
      <w:ind w:left="1132" w:hanging="283"/>
    </w:pPr>
  </w:style>
  <w:style w:type="paragraph" w:styleId="List5">
    <w:name w:val="List 5"/>
    <w:basedOn w:val="Normal"/>
    <w:rsid w:val="001C0842"/>
    <w:pPr>
      <w:ind w:left="1415" w:hanging="283"/>
    </w:pPr>
  </w:style>
  <w:style w:type="paragraph" w:styleId="ListBullet2">
    <w:name w:val="List Bullet 2"/>
    <w:basedOn w:val="Normal"/>
    <w:autoRedefine/>
    <w:rsid w:val="001C084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C084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C084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C084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C084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C084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C084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C084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C084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C084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C0842"/>
    <w:pPr>
      <w:ind w:left="4252"/>
    </w:pPr>
  </w:style>
  <w:style w:type="character" w:customStyle="1" w:styleId="ClosingChar">
    <w:name w:val="Closing Char"/>
    <w:basedOn w:val="DefaultParagraphFont"/>
    <w:link w:val="Closing"/>
    <w:rsid w:val="001C0842"/>
    <w:rPr>
      <w:sz w:val="22"/>
    </w:rPr>
  </w:style>
  <w:style w:type="paragraph" w:styleId="Signature">
    <w:name w:val="Signature"/>
    <w:basedOn w:val="Normal"/>
    <w:link w:val="SignatureChar"/>
    <w:rsid w:val="001C084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C0842"/>
    <w:rPr>
      <w:sz w:val="22"/>
    </w:rPr>
  </w:style>
  <w:style w:type="paragraph" w:styleId="BodyText">
    <w:name w:val="Body Text"/>
    <w:basedOn w:val="Normal"/>
    <w:link w:val="BodyTextChar"/>
    <w:rsid w:val="001C08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0842"/>
    <w:rPr>
      <w:sz w:val="22"/>
    </w:rPr>
  </w:style>
  <w:style w:type="paragraph" w:styleId="BodyTextIndent">
    <w:name w:val="Body Text Indent"/>
    <w:basedOn w:val="Normal"/>
    <w:link w:val="BodyTextIndentChar"/>
    <w:rsid w:val="001C08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C0842"/>
    <w:rPr>
      <w:sz w:val="22"/>
    </w:rPr>
  </w:style>
  <w:style w:type="paragraph" w:styleId="ListContinue">
    <w:name w:val="List Continue"/>
    <w:basedOn w:val="Normal"/>
    <w:rsid w:val="001C0842"/>
    <w:pPr>
      <w:spacing w:after="120"/>
      <w:ind w:left="283"/>
    </w:pPr>
  </w:style>
  <w:style w:type="paragraph" w:styleId="ListContinue2">
    <w:name w:val="List Continue 2"/>
    <w:basedOn w:val="Normal"/>
    <w:rsid w:val="001C0842"/>
    <w:pPr>
      <w:spacing w:after="120"/>
      <w:ind w:left="566"/>
    </w:pPr>
  </w:style>
  <w:style w:type="paragraph" w:styleId="ListContinue3">
    <w:name w:val="List Continue 3"/>
    <w:basedOn w:val="Normal"/>
    <w:rsid w:val="001C0842"/>
    <w:pPr>
      <w:spacing w:after="120"/>
      <w:ind w:left="849"/>
    </w:pPr>
  </w:style>
  <w:style w:type="paragraph" w:styleId="ListContinue4">
    <w:name w:val="List Continue 4"/>
    <w:basedOn w:val="Normal"/>
    <w:rsid w:val="001C0842"/>
    <w:pPr>
      <w:spacing w:after="120"/>
      <w:ind w:left="1132"/>
    </w:pPr>
  </w:style>
  <w:style w:type="paragraph" w:styleId="ListContinue5">
    <w:name w:val="List Continue 5"/>
    <w:basedOn w:val="Normal"/>
    <w:rsid w:val="001C084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C08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C084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C084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C084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C0842"/>
  </w:style>
  <w:style w:type="character" w:customStyle="1" w:styleId="SalutationChar">
    <w:name w:val="Salutation Char"/>
    <w:basedOn w:val="DefaultParagraphFont"/>
    <w:link w:val="Salutation"/>
    <w:rsid w:val="001C0842"/>
    <w:rPr>
      <w:sz w:val="22"/>
    </w:rPr>
  </w:style>
  <w:style w:type="paragraph" w:styleId="Date">
    <w:name w:val="Date"/>
    <w:basedOn w:val="Normal"/>
    <w:next w:val="Normal"/>
    <w:link w:val="DateChar"/>
    <w:rsid w:val="001C0842"/>
  </w:style>
  <w:style w:type="character" w:customStyle="1" w:styleId="DateChar">
    <w:name w:val="Date Char"/>
    <w:basedOn w:val="DefaultParagraphFont"/>
    <w:link w:val="Date"/>
    <w:rsid w:val="001C0842"/>
    <w:rPr>
      <w:sz w:val="22"/>
    </w:rPr>
  </w:style>
  <w:style w:type="paragraph" w:styleId="BodyTextFirstIndent">
    <w:name w:val="Body Text First Indent"/>
    <w:basedOn w:val="BodyText"/>
    <w:link w:val="BodyTextFirstIndentChar"/>
    <w:rsid w:val="001C084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C084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C084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C0842"/>
    <w:rPr>
      <w:sz w:val="22"/>
    </w:rPr>
  </w:style>
  <w:style w:type="paragraph" w:styleId="BodyText2">
    <w:name w:val="Body Text 2"/>
    <w:basedOn w:val="Normal"/>
    <w:link w:val="BodyText2Char"/>
    <w:rsid w:val="001C08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0842"/>
    <w:rPr>
      <w:sz w:val="22"/>
    </w:rPr>
  </w:style>
  <w:style w:type="paragraph" w:styleId="BodyText3">
    <w:name w:val="Body Text 3"/>
    <w:basedOn w:val="Normal"/>
    <w:link w:val="BodyText3Char"/>
    <w:rsid w:val="001C08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084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C08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C0842"/>
    <w:rPr>
      <w:sz w:val="22"/>
    </w:rPr>
  </w:style>
  <w:style w:type="paragraph" w:styleId="BodyTextIndent3">
    <w:name w:val="Body Text Indent 3"/>
    <w:basedOn w:val="Normal"/>
    <w:link w:val="BodyTextIndent3Char"/>
    <w:rsid w:val="001C08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0842"/>
    <w:rPr>
      <w:sz w:val="16"/>
      <w:szCs w:val="16"/>
    </w:rPr>
  </w:style>
  <w:style w:type="paragraph" w:styleId="BlockText">
    <w:name w:val="Block Text"/>
    <w:basedOn w:val="Normal"/>
    <w:rsid w:val="001C0842"/>
    <w:pPr>
      <w:spacing w:after="120"/>
      <w:ind w:left="1440" w:right="1440"/>
    </w:pPr>
  </w:style>
  <w:style w:type="character" w:styleId="Hyperlink">
    <w:name w:val="Hyperlink"/>
    <w:basedOn w:val="DefaultParagraphFont"/>
    <w:rsid w:val="001C0842"/>
    <w:rPr>
      <w:color w:val="0000FF"/>
      <w:u w:val="single"/>
    </w:rPr>
  </w:style>
  <w:style w:type="character" w:styleId="FollowedHyperlink">
    <w:name w:val="FollowedHyperlink"/>
    <w:basedOn w:val="DefaultParagraphFont"/>
    <w:rsid w:val="001C0842"/>
    <w:rPr>
      <w:color w:val="800080"/>
      <w:u w:val="single"/>
    </w:rPr>
  </w:style>
  <w:style w:type="character" w:styleId="Strong">
    <w:name w:val="Strong"/>
    <w:basedOn w:val="DefaultParagraphFont"/>
    <w:qFormat/>
    <w:rsid w:val="001C0842"/>
    <w:rPr>
      <w:b/>
      <w:bCs/>
    </w:rPr>
  </w:style>
  <w:style w:type="character" w:styleId="Emphasis">
    <w:name w:val="Emphasis"/>
    <w:basedOn w:val="DefaultParagraphFont"/>
    <w:qFormat/>
    <w:rsid w:val="001C0842"/>
    <w:rPr>
      <w:i/>
      <w:iCs/>
    </w:rPr>
  </w:style>
  <w:style w:type="paragraph" w:styleId="DocumentMap">
    <w:name w:val="Document Map"/>
    <w:basedOn w:val="Normal"/>
    <w:link w:val="DocumentMapChar"/>
    <w:rsid w:val="001C084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C084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C084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C084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C0842"/>
  </w:style>
  <w:style w:type="character" w:customStyle="1" w:styleId="E-mailSignatureChar">
    <w:name w:val="E-mail Signature Char"/>
    <w:basedOn w:val="DefaultParagraphFont"/>
    <w:link w:val="E-mailSignature"/>
    <w:rsid w:val="001C0842"/>
    <w:rPr>
      <w:sz w:val="22"/>
    </w:rPr>
  </w:style>
  <w:style w:type="paragraph" w:styleId="NormalWeb">
    <w:name w:val="Normal (Web)"/>
    <w:basedOn w:val="Normal"/>
    <w:rsid w:val="001C0842"/>
  </w:style>
  <w:style w:type="character" w:styleId="HTMLAcronym">
    <w:name w:val="HTML Acronym"/>
    <w:basedOn w:val="DefaultParagraphFont"/>
    <w:rsid w:val="001C0842"/>
  </w:style>
  <w:style w:type="paragraph" w:styleId="HTMLAddress">
    <w:name w:val="HTML Address"/>
    <w:basedOn w:val="Normal"/>
    <w:link w:val="HTMLAddressChar"/>
    <w:rsid w:val="001C084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C0842"/>
    <w:rPr>
      <w:i/>
      <w:iCs/>
      <w:sz w:val="22"/>
    </w:rPr>
  </w:style>
  <w:style w:type="character" w:styleId="HTMLCite">
    <w:name w:val="HTML Cite"/>
    <w:basedOn w:val="DefaultParagraphFont"/>
    <w:rsid w:val="001C0842"/>
    <w:rPr>
      <w:i/>
      <w:iCs/>
    </w:rPr>
  </w:style>
  <w:style w:type="character" w:styleId="HTMLCode">
    <w:name w:val="HTML Code"/>
    <w:basedOn w:val="DefaultParagraphFont"/>
    <w:rsid w:val="001C084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C0842"/>
    <w:rPr>
      <w:i/>
      <w:iCs/>
    </w:rPr>
  </w:style>
  <w:style w:type="character" w:styleId="HTMLKeyboard">
    <w:name w:val="HTML Keyboard"/>
    <w:basedOn w:val="DefaultParagraphFont"/>
    <w:rsid w:val="001C084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C084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C0842"/>
    <w:rPr>
      <w:rFonts w:ascii="Courier New" w:hAnsi="Courier New" w:cs="Courier New"/>
    </w:rPr>
  </w:style>
  <w:style w:type="character" w:styleId="HTMLSample">
    <w:name w:val="HTML Sample"/>
    <w:basedOn w:val="DefaultParagraphFont"/>
    <w:rsid w:val="001C084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C084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C084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C0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0842"/>
    <w:rPr>
      <w:b/>
      <w:bCs/>
    </w:rPr>
  </w:style>
  <w:style w:type="numbering" w:styleId="1ai">
    <w:name w:val="Outline List 1"/>
    <w:basedOn w:val="NoList"/>
    <w:rsid w:val="001C0842"/>
    <w:pPr>
      <w:numPr>
        <w:numId w:val="14"/>
      </w:numPr>
    </w:pPr>
  </w:style>
  <w:style w:type="numbering" w:styleId="111111">
    <w:name w:val="Outline List 2"/>
    <w:basedOn w:val="NoList"/>
    <w:rsid w:val="001C0842"/>
    <w:pPr>
      <w:numPr>
        <w:numId w:val="15"/>
      </w:numPr>
    </w:pPr>
  </w:style>
  <w:style w:type="numbering" w:styleId="ArticleSection">
    <w:name w:val="Outline List 3"/>
    <w:basedOn w:val="NoList"/>
    <w:rsid w:val="001C0842"/>
    <w:pPr>
      <w:numPr>
        <w:numId w:val="17"/>
      </w:numPr>
    </w:pPr>
  </w:style>
  <w:style w:type="table" w:styleId="TableSimple1">
    <w:name w:val="Table Simple 1"/>
    <w:basedOn w:val="TableNormal"/>
    <w:rsid w:val="001C084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C084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C08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C08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C08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C084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C084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C084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C084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C084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C084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C084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C084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C084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C084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C08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C084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C084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C084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C08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C08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C084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C084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C084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C084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C08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C08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C08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C08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C084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C08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C084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C084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C084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C084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C084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08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C084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C084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C084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C084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C084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C084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C084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C08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084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08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08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C0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CDA42-9280-4535-971E-5E1C2793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603</Words>
  <Characters>3003</Characters>
  <Application>Microsoft Office Word</Application>
  <DocSecurity>0</DocSecurity>
  <PresentationFormat/>
  <Lines>300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2020-05-29T03:56:00Z</cp:lastPrinted>
  <dcterms:created xsi:type="dcterms:W3CDTF">2021-12-05T22:43:00Z</dcterms:created>
  <dcterms:modified xsi:type="dcterms:W3CDTF">2021-12-05T22:43:00Z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(Underwriting New Generation Investments Program) Instrument 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OPC63800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DateMade">
    <vt:lpwstr>2 December 2021</vt:lpwstr>
  </property>
</Properties>
</file>