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5C5B" w14:textId="643908CF" w:rsidR="00A264AF" w:rsidRPr="002043D8" w:rsidRDefault="00A264AF" w:rsidP="00ED4E9C">
      <w:pPr>
        <w:pStyle w:val="Heading3"/>
        <w:shd w:val="clear" w:color="auto" w:fill="FFFFFF" w:themeFill="background1"/>
        <w:jc w:val="left"/>
        <w:rPr>
          <w:rFonts w:ascii="Arial" w:hAnsi="Arial" w:cs="Arial"/>
          <w:b/>
          <w:u w:val="none"/>
        </w:rPr>
      </w:pPr>
      <w:r w:rsidRPr="002043D8">
        <w:rPr>
          <w:rFonts w:ascii="Arial" w:hAnsi="Arial" w:cs="Arial"/>
          <w:b/>
          <w:u w:val="none"/>
        </w:rPr>
        <w:t>Explanatory Statement</w:t>
      </w:r>
    </w:p>
    <w:p w14:paraId="4CAA2925" w14:textId="5FA0C97F" w:rsidR="00FF240F" w:rsidRPr="002043D8" w:rsidRDefault="00A264A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Civil Aviation Safety Regulations 1998</w:t>
      </w:r>
    </w:p>
    <w:p w14:paraId="219FE213" w14:textId="3DC3BB0C" w:rsidR="00FF240F" w:rsidRPr="002043D8" w:rsidRDefault="00FF240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Par</w:t>
      </w:r>
      <w:r w:rsidR="00C24949" w:rsidRPr="002043D8">
        <w:rPr>
          <w:rFonts w:ascii="Arial" w:hAnsi="Arial" w:cs="Arial"/>
          <w:b/>
          <w:u w:val="none"/>
        </w:rPr>
        <w:t>t 91</w:t>
      </w:r>
      <w:r w:rsidRPr="002043D8">
        <w:rPr>
          <w:rFonts w:ascii="Arial" w:hAnsi="Arial" w:cs="Arial"/>
          <w:b/>
          <w:u w:val="none"/>
        </w:rPr>
        <w:t xml:space="preserve"> </w:t>
      </w:r>
      <w:r w:rsidR="00CA26F9" w:rsidRPr="002043D8">
        <w:rPr>
          <w:rFonts w:ascii="Arial" w:hAnsi="Arial" w:cs="Arial"/>
          <w:b/>
          <w:u w:val="none"/>
        </w:rPr>
        <w:t xml:space="preserve">MOS Amendment Instrument 2021 (No. </w:t>
      </w:r>
      <w:r w:rsidR="00215DE7">
        <w:rPr>
          <w:rFonts w:ascii="Arial" w:hAnsi="Arial" w:cs="Arial"/>
          <w:b/>
          <w:u w:val="none"/>
        </w:rPr>
        <w:t>2</w:t>
      </w:r>
      <w:r w:rsidR="00CA26F9" w:rsidRPr="002043D8">
        <w:rPr>
          <w:rFonts w:ascii="Arial" w:hAnsi="Arial" w:cs="Arial"/>
          <w:b/>
          <w:u w:val="none"/>
        </w:rPr>
        <w:t>)</w:t>
      </w:r>
    </w:p>
    <w:p w14:paraId="4C101523" w14:textId="2126F59A" w:rsidR="00FF240F" w:rsidRPr="002043D8" w:rsidRDefault="00FF240F" w:rsidP="000B10CD">
      <w:pPr>
        <w:shd w:val="clear" w:color="auto" w:fill="FFFFFF" w:themeFill="background1"/>
        <w:spacing w:before="240"/>
        <w:rPr>
          <w:b/>
          <w:lang w:eastAsia="en-AU"/>
        </w:rPr>
      </w:pPr>
      <w:r w:rsidRPr="002043D8">
        <w:rPr>
          <w:b/>
          <w:lang w:eastAsia="en-AU"/>
        </w:rPr>
        <w:t>Purpose</w:t>
      </w:r>
    </w:p>
    <w:p w14:paraId="4620E71F" w14:textId="2E821A7C" w:rsidR="00DB06BB" w:rsidRDefault="00FF240F" w:rsidP="00ED4E9C">
      <w:pPr>
        <w:shd w:val="clear" w:color="auto" w:fill="FFFFFF" w:themeFill="background1"/>
      </w:pPr>
      <w:bookmarkStart w:id="0" w:name="_Hlk84603111"/>
      <w:r w:rsidRPr="002043D8">
        <w:rPr>
          <w:lang w:eastAsia="en-AU"/>
        </w:rPr>
        <w:t>The</w:t>
      </w:r>
      <w:r w:rsidR="00DB3039" w:rsidRPr="002043D8">
        <w:rPr>
          <w:lang w:eastAsia="en-AU"/>
        </w:rPr>
        <w:t xml:space="preserve"> </w:t>
      </w:r>
      <w:r w:rsidR="00DB3039" w:rsidRPr="002043D8">
        <w:rPr>
          <w:i/>
        </w:rPr>
        <w:t xml:space="preserve">Part 91 </w:t>
      </w:r>
      <w:r w:rsidR="00CA26F9" w:rsidRPr="002043D8">
        <w:rPr>
          <w:i/>
        </w:rPr>
        <w:t xml:space="preserve">MOS </w:t>
      </w:r>
      <w:r w:rsidR="00DB3039" w:rsidRPr="002043D8">
        <w:rPr>
          <w:i/>
        </w:rPr>
        <w:t xml:space="preserve">Amendment Instrument 2021 (No. </w:t>
      </w:r>
      <w:r w:rsidR="00215DE7">
        <w:rPr>
          <w:i/>
        </w:rPr>
        <w:t>2</w:t>
      </w:r>
      <w:r w:rsidR="00DB3039" w:rsidRPr="002043D8">
        <w:rPr>
          <w:i/>
        </w:rPr>
        <w:t xml:space="preserve">) </w:t>
      </w:r>
      <w:r w:rsidR="00DB3039" w:rsidRPr="002043D8">
        <w:rPr>
          <w:iCs/>
        </w:rPr>
        <w:t xml:space="preserve">(the </w:t>
      </w:r>
      <w:r w:rsidR="00DB3039" w:rsidRPr="002043D8">
        <w:rPr>
          <w:b/>
          <w:bCs/>
          <w:i/>
        </w:rPr>
        <w:t>MOS amendment</w:t>
      </w:r>
      <w:r w:rsidR="00DB3039" w:rsidRPr="002043D8">
        <w:rPr>
          <w:iCs/>
        </w:rPr>
        <w:t>) amends the</w:t>
      </w:r>
      <w:r w:rsidRPr="002043D8">
        <w:rPr>
          <w:lang w:eastAsia="en-AU"/>
        </w:rPr>
        <w:t xml:space="preserve"> </w:t>
      </w:r>
      <w:r w:rsidRPr="002043D8">
        <w:rPr>
          <w:i/>
        </w:rPr>
        <w:t>Part</w:t>
      </w:r>
      <w:r w:rsidR="00391FE3">
        <w:rPr>
          <w:i/>
        </w:rPr>
        <w:t> </w:t>
      </w:r>
      <w:r w:rsidR="00C24949" w:rsidRPr="002043D8">
        <w:rPr>
          <w:i/>
          <w:lang w:eastAsia="en-AU"/>
        </w:rPr>
        <w:t>91</w:t>
      </w:r>
      <w:r w:rsidRPr="002043D8">
        <w:rPr>
          <w:i/>
        </w:rPr>
        <w:t xml:space="preserve"> (</w:t>
      </w:r>
      <w:r w:rsidR="00C24949" w:rsidRPr="002043D8">
        <w:rPr>
          <w:i/>
        </w:rPr>
        <w:t xml:space="preserve">General </w:t>
      </w:r>
      <w:r w:rsidR="0097292E" w:rsidRPr="002043D8">
        <w:rPr>
          <w:i/>
        </w:rPr>
        <w:t>O</w:t>
      </w:r>
      <w:r w:rsidR="00C24949" w:rsidRPr="002043D8">
        <w:rPr>
          <w:i/>
        </w:rPr>
        <w:t xml:space="preserve">perating and </w:t>
      </w:r>
      <w:r w:rsidR="0097292E" w:rsidRPr="002043D8">
        <w:rPr>
          <w:i/>
        </w:rPr>
        <w:t>F</w:t>
      </w:r>
      <w:r w:rsidR="00C24949" w:rsidRPr="002043D8">
        <w:rPr>
          <w:i/>
        </w:rPr>
        <w:t xml:space="preserve">light </w:t>
      </w:r>
      <w:r w:rsidR="0097292E" w:rsidRPr="002043D8">
        <w:rPr>
          <w:i/>
        </w:rPr>
        <w:t>R</w:t>
      </w:r>
      <w:r w:rsidR="00C24949" w:rsidRPr="002043D8">
        <w:rPr>
          <w:i/>
        </w:rPr>
        <w:t>ules</w:t>
      </w:r>
      <w:r w:rsidRPr="002043D8">
        <w:rPr>
          <w:i/>
        </w:rPr>
        <w:t xml:space="preserve">) Manual of Standards </w:t>
      </w:r>
      <w:r w:rsidR="008775CE" w:rsidRPr="002043D8">
        <w:rPr>
          <w:i/>
        </w:rPr>
        <w:t>2020</w:t>
      </w:r>
      <w:r w:rsidR="005C4C76" w:rsidRPr="002043D8">
        <w:rPr>
          <w:i/>
        </w:rPr>
        <w:t xml:space="preserve"> </w:t>
      </w:r>
      <w:r w:rsidR="005C4C76" w:rsidRPr="002043D8">
        <w:t xml:space="preserve">(the </w:t>
      </w:r>
      <w:r w:rsidR="005C4C76" w:rsidRPr="002043D8">
        <w:rPr>
          <w:b/>
          <w:i/>
        </w:rPr>
        <w:t>MOS</w:t>
      </w:r>
      <w:r w:rsidR="005C4C76" w:rsidRPr="002043D8">
        <w:t>)</w:t>
      </w:r>
      <w:r w:rsidR="00DB3039" w:rsidRPr="002043D8">
        <w:t>.</w:t>
      </w:r>
    </w:p>
    <w:p w14:paraId="5458B983" w14:textId="542C64B9" w:rsidR="00DB3039" w:rsidRPr="00956036" w:rsidRDefault="00DB3039" w:rsidP="00ED4E9C">
      <w:pPr>
        <w:shd w:val="clear" w:color="auto" w:fill="FFFFFF" w:themeFill="background1"/>
        <w:rPr>
          <w:sz w:val="20"/>
          <w:szCs w:val="20"/>
          <w:lang w:eastAsia="en-AU"/>
        </w:rPr>
      </w:pPr>
    </w:p>
    <w:p w14:paraId="70FB5B24" w14:textId="2C0DE75E" w:rsidR="00222ED9" w:rsidRPr="002043D8" w:rsidRDefault="00DB3039" w:rsidP="00ED4E9C">
      <w:pPr>
        <w:shd w:val="clear" w:color="auto" w:fill="FFFFFF" w:themeFill="background1"/>
      </w:pPr>
      <w:r w:rsidRPr="001C7177">
        <w:rPr>
          <w:iCs/>
        </w:rPr>
        <w:t>The MOS</w:t>
      </w:r>
      <w:r w:rsidR="00CA26F9" w:rsidRPr="002043D8">
        <w:t xml:space="preserve">, which </w:t>
      </w:r>
      <w:r w:rsidR="00CA26F9" w:rsidRPr="00693C90">
        <w:t>commence</w:t>
      </w:r>
      <w:r w:rsidR="00215DE7" w:rsidRPr="00F91DC2">
        <w:t>d</w:t>
      </w:r>
      <w:r w:rsidR="00CA26F9" w:rsidRPr="002043D8">
        <w:t xml:space="preserve"> on 2 December 2021,</w:t>
      </w:r>
      <w:r w:rsidR="00FF240F" w:rsidRPr="002043D8">
        <w:t xml:space="preserve"> set</w:t>
      </w:r>
      <w:r w:rsidR="00CA26F9" w:rsidRPr="002043D8">
        <w:t>s</w:t>
      </w:r>
      <w:r w:rsidR="00FF240F" w:rsidRPr="002043D8">
        <w:t xml:space="preserve"> out the standards for </w:t>
      </w:r>
      <w:r w:rsidR="005606D1" w:rsidRPr="002043D8">
        <w:t>“</w:t>
      </w:r>
      <w:r w:rsidR="00FF240F" w:rsidRPr="002043D8">
        <w:t>the</w:t>
      </w:r>
      <w:r w:rsidR="008775CE" w:rsidRPr="002043D8">
        <w:t xml:space="preserve"> rules of the air</w:t>
      </w:r>
      <w:r w:rsidR="005606D1" w:rsidRPr="002043D8">
        <w:t>”</w:t>
      </w:r>
      <w:r w:rsidR="008775CE" w:rsidRPr="002043D8">
        <w:t xml:space="preserve"> for </w:t>
      </w:r>
      <w:r w:rsidR="003939D9">
        <w:t xml:space="preserve">all </w:t>
      </w:r>
      <w:r w:rsidR="008775CE" w:rsidRPr="002043D8">
        <w:t>pilots</w:t>
      </w:r>
      <w:r w:rsidR="003939D9">
        <w:t>, and the general operating rules for pilots</w:t>
      </w:r>
      <w:r w:rsidR="008775CE" w:rsidRPr="002043D8">
        <w:t xml:space="preserve"> who are not operating under an Air Operator’s Certificate or other certificate</w:t>
      </w:r>
      <w:r w:rsidRPr="002043D8">
        <w:t>,</w:t>
      </w:r>
      <w:r w:rsidR="008775CE" w:rsidRPr="002043D8">
        <w:t xml:space="preserve"> and is the foundation for all aviation operations.</w:t>
      </w:r>
      <w:r w:rsidRPr="002043D8">
        <w:t xml:space="preserve"> </w:t>
      </w:r>
      <w:r w:rsidR="00222ED9" w:rsidRPr="002043D8">
        <w:t xml:space="preserve">The MOS </w:t>
      </w:r>
      <w:r w:rsidR="00CA26F9" w:rsidRPr="002043D8">
        <w:t>was</w:t>
      </w:r>
      <w:r w:rsidR="00222ED9" w:rsidRPr="002043D8">
        <w:t xml:space="preserve"> made under </w:t>
      </w:r>
      <w:r w:rsidR="00CA26F9" w:rsidRPr="002043D8">
        <w:t xml:space="preserve">regulation 91.040 of </w:t>
      </w:r>
      <w:r w:rsidR="00222ED9" w:rsidRPr="002043D8">
        <w:t xml:space="preserve">Part 91 of the </w:t>
      </w:r>
      <w:r w:rsidR="00222ED9" w:rsidRPr="002043D8">
        <w:rPr>
          <w:i/>
          <w:iCs/>
          <w:lang w:eastAsia="en-AU"/>
        </w:rPr>
        <w:t>Civil Aviation Safety Regulations</w:t>
      </w:r>
      <w:r w:rsidR="00CB75B3">
        <w:rPr>
          <w:i/>
          <w:iCs/>
          <w:lang w:eastAsia="en-AU"/>
        </w:rPr>
        <w:t xml:space="preserve"> </w:t>
      </w:r>
      <w:r w:rsidR="00222ED9" w:rsidRPr="002043D8">
        <w:rPr>
          <w:i/>
          <w:iCs/>
          <w:lang w:eastAsia="en-AU"/>
        </w:rPr>
        <w:t xml:space="preserve">1998 </w:t>
      </w:r>
      <w:r w:rsidR="00222ED9" w:rsidRPr="002043D8">
        <w:rPr>
          <w:lang w:eastAsia="en-AU"/>
        </w:rPr>
        <w:t>(</w:t>
      </w:r>
      <w:r w:rsidR="00222ED9" w:rsidRPr="002043D8">
        <w:rPr>
          <w:b/>
          <w:bCs/>
          <w:i/>
          <w:iCs/>
          <w:lang w:eastAsia="en-AU"/>
        </w:rPr>
        <w:t>CASR</w:t>
      </w:r>
      <w:r w:rsidR="00222ED9" w:rsidRPr="002043D8">
        <w:rPr>
          <w:lang w:eastAsia="en-AU"/>
        </w:rPr>
        <w:t xml:space="preserve">). </w:t>
      </w:r>
      <w:r w:rsidR="00CA26F9" w:rsidRPr="002043D8">
        <w:t>It</w:t>
      </w:r>
      <w:r w:rsidR="00222ED9" w:rsidRPr="002043D8">
        <w:t xml:space="preserve"> consolidate</w:t>
      </w:r>
      <w:r w:rsidR="00CD5E83" w:rsidRPr="002043D8">
        <w:t>s</w:t>
      </w:r>
      <w:r w:rsidR="00222ED9" w:rsidRPr="002043D8">
        <w:t xml:space="preserve"> the existing rules of the air and contains some new rules to enhance operational flexibility, improve aviation safety</w:t>
      </w:r>
      <w:r w:rsidR="004302B0" w:rsidRPr="002043D8">
        <w:t>,</w:t>
      </w:r>
      <w:r w:rsidR="00222ED9" w:rsidRPr="002043D8">
        <w:t xml:space="preserve"> and bring Australian requirements more in line with the Standards and Recommended Practices of the International Civil Aviation Organization (</w:t>
      </w:r>
      <w:r w:rsidR="00222ED9" w:rsidRPr="001C7177">
        <w:rPr>
          <w:bCs/>
          <w:iCs/>
        </w:rPr>
        <w:t>ICAO</w:t>
      </w:r>
      <w:r w:rsidR="00222ED9" w:rsidRPr="002043D8">
        <w:t>)</w:t>
      </w:r>
      <w:r w:rsidR="00BF54F2" w:rsidRPr="002043D8">
        <w:t>.</w:t>
      </w:r>
    </w:p>
    <w:p w14:paraId="3B296CDD" w14:textId="77777777" w:rsidR="00CA26F9" w:rsidRPr="00956036" w:rsidRDefault="00CA26F9" w:rsidP="00ED4E9C">
      <w:pPr>
        <w:shd w:val="clear" w:color="auto" w:fill="FFFFFF" w:themeFill="background1"/>
        <w:rPr>
          <w:sz w:val="20"/>
          <w:szCs w:val="20"/>
          <w:lang w:eastAsia="en-AU"/>
        </w:rPr>
      </w:pPr>
    </w:p>
    <w:p w14:paraId="57727ABD" w14:textId="59249838" w:rsidR="002169B7" w:rsidRPr="00F91DC2" w:rsidRDefault="00CA26F9" w:rsidP="00CA26F9">
      <w:pPr>
        <w:shd w:val="clear" w:color="auto" w:fill="FFFFFF" w:themeFill="background1"/>
      </w:pPr>
      <w:r w:rsidRPr="001C7177">
        <w:rPr>
          <w:iCs/>
        </w:rPr>
        <w:t>The MOS amendment</w:t>
      </w:r>
      <w:r w:rsidR="00771C95" w:rsidRPr="00F91DC2">
        <w:t>,</w:t>
      </w:r>
      <w:r w:rsidR="00CD5E83" w:rsidRPr="00F91DC2">
        <w:t xml:space="preserve"> which commence</w:t>
      </w:r>
      <w:r w:rsidR="00A04F36" w:rsidRPr="00F91DC2">
        <w:t>s</w:t>
      </w:r>
      <w:r w:rsidR="00CD5E83" w:rsidRPr="00F91DC2">
        <w:t xml:space="preserve"> on </w:t>
      </w:r>
      <w:r w:rsidR="002D0B79" w:rsidRPr="00F91DC2">
        <w:t xml:space="preserve">the day it is </w:t>
      </w:r>
      <w:r w:rsidR="00215DE7" w:rsidRPr="00F91DC2">
        <w:t>regis</w:t>
      </w:r>
      <w:r w:rsidR="002D0B79" w:rsidRPr="00F91DC2">
        <w:t>tered</w:t>
      </w:r>
      <w:r w:rsidR="00771C95" w:rsidRPr="00F91DC2">
        <w:t>,</w:t>
      </w:r>
      <w:r w:rsidRPr="00F91DC2">
        <w:t xml:space="preserve"> is necessary to </w:t>
      </w:r>
      <w:r w:rsidR="00781ED1" w:rsidRPr="00F91DC2">
        <w:t xml:space="preserve">remedy </w:t>
      </w:r>
      <w:r w:rsidR="00215DE7" w:rsidRPr="00F91DC2">
        <w:t>a</w:t>
      </w:r>
      <w:r w:rsidR="009E52F2" w:rsidRPr="00F91DC2">
        <w:t xml:space="preserve">n inadvertent omission in relation to </w:t>
      </w:r>
      <w:r w:rsidR="00E02A5E" w:rsidRPr="00F91DC2">
        <w:t xml:space="preserve">requirements for </w:t>
      </w:r>
      <w:r w:rsidR="009E52F2" w:rsidRPr="00F91DC2">
        <w:t>the fitment of</w:t>
      </w:r>
      <w:r w:rsidR="00215DE7" w:rsidRPr="00F91DC2">
        <w:t xml:space="preserve"> cockpit voice recorder</w:t>
      </w:r>
      <w:r w:rsidR="009E52F2" w:rsidRPr="00F91DC2">
        <w:t>s</w:t>
      </w:r>
      <w:r w:rsidR="00215DE7" w:rsidRPr="00F91DC2">
        <w:t xml:space="preserve"> (</w:t>
      </w:r>
      <w:r w:rsidR="00215DE7" w:rsidRPr="00F91DC2">
        <w:rPr>
          <w:b/>
          <w:bCs/>
          <w:i/>
          <w:iCs/>
        </w:rPr>
        <w:t>CVR</w:t>
      </w:r>
      <w:r w:rsidR="00215DE7" w:rsidRPr="00F91DC2">
        <w:t>) and flight data recorder</w:t>
      </w:r>
      <w:r w:rsidR="009E52F2" w:rsidRPr="00F91DC2">
        <w:t>s</w:t>
      </w:r>
      <w:r w:rsidR="00215DE7" w:rsidRPr="00F91DC2">
        <w:t xml:space="preserve"> (</w:t>
      </w:r>
      <w:r w:rsidR="00215DE7" w:rsidRPr="00F91DC2">
        <w:rPr>
          <w:b/>
          <w:bCs/>
          <w:i/>
          <w:iCs/>
        </w:rPr>
        <w:t>FDR</w:t>
      </w:r>
      <w:r w:rsidR="00215DE7" w:rsidRPr="00F91DC2">
        <w:t>)</w:t>
      </w:r>
      <w:r w:rsidR="009E52F2" w:rsidRPr="00F91DC2">
        <w:t xml:space="preserve"> in certain aircraft.</w:t>
      </w:r>
    </w:p>
    <w:p w14:paraId="499C0687" w14:textId="77777777" w:rsidR="002169B7" w:rsidRPr="00F91DC2" w:rsidRDefault="002169B7" w:rsidP="00CA26F9">
      <w:pPr>
        <w:shd w:val="clear" w:color="auto" w:fill="FFFFFF" w:themeFill="background1"/>
      </w:pPr>
    </w:p>
    <w:p w14:paraId="384F6449" w14:textId="57ABAF7D" w:rsidR="002169B7" w:rsidRPr="00F91DC2" w:rsidRDefault="0073006B" w:rsidP="00CA26F9">
      <w:pPr>
        <w:shd w:val="clear" w:color="auto" w:fill="FFFFFF" w:themeFill="background1"/>
      </w:pPr>
      <w:r w:rsidRPr="00F91DC2">
        <w:t>It had been intended that the effect of paragraph 6.1A of Civil Aviation Order</w:t>
      </w:r>
      <w:r w:rsidR="00E02A5E" w:rsidRPr="00F91DC2">
        <w:t xml:space="preserve"> (</w:t>
      </w:r>
      <w:r w:rsidR="00E02A5E" w:rsidRPr="00F91DC2">
        <w:rPr>
          <w:b/>
          <w:bCs/>
          <w:i/>
          <w:iCs/>
        </w:rPr>
        <w:t>CAO</w:t>
      </w:r>
      <w:r w:rsidR="00E02A5E" w:rsidRPr="00F91DC2">
        <w:t>)</w:t>
      </w:r>
      <w:r w:rsidRPr="00F91DC2">
        <w:t xml:space="preserve"> 20.18 should be</w:t>
      </w:r>
      <w:r w:rsidR="00F21F1F" w:rsidRPr="00F91DC2">
        <w:t xml:space="preserve"> continued and</w:t>
      </w:r>
      <w:r w:rsidRPr="00F91DC2">
        <w:t xml:space="preserve"> reflected in the MOS</w:t>
      </w:r>
      <w:r w:rsidR="00E02A5E" w:rsidRPr="00F91DC2">
        <w:t>. The CAO</w:t>
      </w:r>
      <w:r w:rsidR="002169B7" w:rsidRPr="00F91DC2">
        <w:t xml:space="preserve"> paragraph</w:t>
      </w:r>
      <w:r w:rsidR="00E02A5E" w:rsidRPr="00F91DC2">
        <w:t xml:space="preserve"> provided, in effect, that otherwise prescribed CVR and FDR equipment requirements would not apply to an aircraft for which there was in force an airworthiness certificate</w:t>
      </w:r>
      <w:r w:rsidR="002169B7" w:rsidRPr="00F91DC2">
        <w:t xml:space="preserve"> (that is, in effect, type certification)</w:t>
      </w:r>
      <w:r w:rsidR="00E02A5E" w:rsidRPr="00F91DC2">
        <w:t xml:space="preserve"> in the agricultural category or the </w:t>
      </w:r>
      <w:bookmarkStart w:id="1" w:name="_GoBack"/>
      <w:bookmarkEnd w:id="1"/>
      <w:r w:rsidR="00E02A5E" w:rsidRPr="00F91DC2">
        <w:t>restricted category.</w:t>
      </w:r>
    </w:p>
    <w:p w14:paraId="6D56656F" w14:textId="77777777" w:rsidR="002169B7" w:rsidRPr="00F91DC2" w:rsidRDefault="002169B7" w:rsidP="00CA26F9">
      <w:pPr>
        <w:shd w:val="clear" w:color="auto" w:fill="FFFFFF" w:themeFill="background1"/>
      </w:pPr>
    </w:p>
    <w:p w14:paraId="7207B828" w14:textId="6BF08431" w:rsidR="00CA26F9" w:rsidRPr="002043D8" w:rsidRDefault="00E02A5E" w:rsidP="00CA26F9">
      <w:pPr>
        <w:shd w:val="clear" w:color="auto" w:fill="FFFFFF" w:themeFill="background1"/>
      </w:pPr>
      <w:r w:rsidRPr="00F91DC2">
        <w:t xml:space="preserve">It had been intended that this exclusionary provision would be included in </w:t>
      </w:r>
      <w:r w:rsidR="008E2CF4" w:rsidRPr="00F91DC2">
        <w:t xml:space="preserve">the </w:t>
      </w:r>
      <w:bookmarkStart w:id="2" w:name="x__Hlk84597498"/>
      <w:r w:rsidR="008E2CF4" w:rsidRPr="00F91DC2">
        <w:rPr>
          <w:i/>
          <w:iCs/>
          <w:color w:val="000000" w:themeColor="text1"/>
          <w:bdr w:val="none" w:sz="0" w:space="0" w:color="auto" w:frame="1"/>
          <w:lang w:eastAsia="en-AU"/>
        </w:rPr>
        <w:t>Part 91 MOS Amendment Instrument 2021 (No. 1)</w:t>
      </w:r>
      <w:r w:rsidRPr="00F91DC2">
        <w:rPr>
          <w:i/>
          <w:iCs/>
          <w:color w:val="000000" w:themeColor="text1"/>
          <w:bdr w:val="none" w:sz="0" w:space="0" w:color="auto" w:frame="1"/>
          <w:lang w:eastAsia="en-AU"/>
        </w:rPr>
        <w:t xml:space="preserve"> </w:t>
      </w:r>
      <w:r w:rsidRPr="00F91DC2">
        <w:rPr>
          <w:color w:val="000000" w:themeColor="text1"/>
          <w:bdr w:val="none" w:sz="0" w:space="0" w:color="auto" w:frame="1"/>
          <w:lang w:eastAsia="en-AU"/>
        </w:rPr>
        <w:t xml:space="preserve">that was </w:t>
      </w:r>
      <w:r w:rsidR="008E2CF4" w:rsidRPr="00F91DC2">
        <w:rPr>
          <w:color w:val="000000" w:themeColor="text1"/>
          <w:bdr w:val="none" w:sz="0" w:space="0" w:color="auto" w:frame="1"/>
          <w:lang w:eastAsia="en-AU"/>
        </w:rPr>
        <w:t>registered on</w:t>
      </w:r>
      <w:r w:rsidRPr="00F91DC2">
        <w:rPr>
          <w:color w:val="000000" w:themeColor="text1"/>
          <w:bdr w:val="none" w:sz="0" w:space="0" w:color="auto" w:frame="1"/>
          <w:lang w:eastAsia="en-AU"/>
        </w:rPr>
        <w:t xml:space="preserve"> 11 November 2021 to commence on 2</w:t>
      </w:r>
      <w:r w:rsidR="002D0B79" w:rsidRPr="00F91DC2">
        <w:rPr>
          <w:color w:val="000000" w:themeColor="text1"/>
          <w:bdr w:val="none" w:sz="0" w:space="0" w:color="auto" w:frame="1"/>
          <w:lang w:eastAsia="en-AU"/>
        </w:rPr>
        <w:t> </w:t>
      </w:r>
      <w:r w:rsidRPr="00F91DC2">
        <w:rPr>
          <w:color w:val="000000" w:themeColor="text1"/>
          <w:bdr w:val="none" w:sz="0" w:space="0" w:color="auto" w:frame="1"/>
          <w:lang w:eastAsia="en-AU"/>
        </w:rPr>
        <w:t>December 2021</w:t>
      </w:r>
      <w:r w:rsidR="004961CD" w:rsidRPr="00F91DC2">
        <w:rPr>
          <w:color w:val="000000" w:themeColor="text1"/>
          <w:bdr w:val="none" w:sz="0" w:space="0" w:color="auto" w:frame="1"/>
          <w:lang w:eastAsia="en-AU"/>
        </w:rPr>
        <w:t xml:space="preserve"> (</w:t>
      </w:r>
      <w:r w:rsidR="004961CD" w:rsidRPr="00F91DC2">
        <w:t xml:space="preserve">the </w:t>
      </w:r>
      <w:r w:rsidR="004961CD" w:rsidRPr="00F91DC2">
        <w:rPr>
          <w:b/>
          <w:bCs/>
          <w:i/>
          <w:iCs/>
        </w:rPr>
        <w:t>previous MOS amendment</w:t>
      </w:r>
      <w:r w:rsidR="004961CD" w:rsidRPr="00F91DC2">
        <w:t>)</w:t>
      </w:r>
      <w:r w:rsidR="008E2CF4" w:rsidRPr="00F91DC2">
        <w:rPr>
          <w:color w:val="000000" w:themeColor="text1"/>
          <w:bdr w:val="none" w:sz="0" w:space="0" w:color="auto" w:frame="1"/>
          <w:lang w:eastAsia="en-AU"/>
        </w:rPr>
        <w:t>.</w:t>
      </w:r>
      <w:bookmarkEnd w:id="2"/>
      <w:r w:rsidRPr="00F91DC2">
        <w:rPr>
          <w:color w:val="000000" w:themeColor="text1"/>
          <w:bdr w:val="none" w:sz="0" w:space="0" w:color="auto" w:frame="1"/>
          <w:lang w:eastAsia="en-AU"/>
        </w:rPr>
        <w:t xml:space="preserve"> That </w:t>
      </w:r>
      <w:r w:rsidR="002169B7" w:rsidRPr="00F91DC2">
        <w:rPr>
          <w:color w:val="000000" w:themeColor="text1"/>
          <w:bdr w:val="none" w:sz="0" w:space="0" w:color="auto" w:frame="1"/>
          <w:lang w:eastAsia="en-AU"/>
        </w:rPr>
        <w:t xml:space="preserve">previous </w:t>
      </w:r>
      <w:r w:rsidRPr="00F91DC2">
        <w:rPr>
          <w:color w:val="000000" w:themeColor="text1"/>
          <w:bdr w:val="none" w:sz="0" w:space="0" w:color="auto" w:frame="1"/>
          <w:lang w:eastAsia="en-AU"/>
        </w:rPr>
        <w:t>MOS</w:t>
      </w:r>
      <w:r w:rsidR="004961CD" w:rsidRPr="00F91DC2">
        <w:rPr>
          <w:color w:val="000000" w:themeColor="text1"/>
          <w:bdr w:val="none" w:sz="0" w:space="0" w:color="auto" w:frame="1"/>
          <w:lang w:eastAsia="en-AU"/>
        </w:rPr>
        <w:t xml:space="preserve"> amendment</w:t>
      </w:r>
      <w:r w:rsidRPr="00F91DC2">
        <w:rPr>
          <w:color w:val="000000" w:themeColor="text1"/>
          <w:bdr w:val="none" w:sz="0" w:space="0" w:color="auto" w:frame="1"/>
          <w:lang w:eastAsia="en-AU"/>
        </w:rPr>
        <w:t xml:space="preserve"> contained</w:t>
      </w:r>
      <w:r w:rsidR="00F21F1F" w:rsidRPr="00F91DC2">
        <w:rPr>
          <w:color w:val="000000" w:themeColor="text1"/>
          <w:bdr w:val="none" w:sz="0" w:space="0" w:color="auto" w:frame="1"/>
          <w:lang w:eastAsia="en-AU"/>
        </w:rPr>
        <w:t xml:space="preserve"> over 140 miscellaneous minor and machinery amendments provisions </w:t>
      </w:r>
      <w:r w:rsidR="00F21F1F" w:rsidRPr="00F91DC2">
        <w:t xml:space="preserve">making a range of corrections and updates to the MOS, and </w:t>
      </w:r>
      <w:r w:rsidR="00F21F1F" w:rsidRPr="00F91DC2">
        <w:rPr>
          <w:color w:val="000000" w:themeColor="text1"/>
          <w:bdr w:val="none" w:sz="0" w:space="0" w:color="auto" w:frame="1"/>
          <w:lang w:eastAsia="en-AU"/>
        </w:rPr>
        <w:t>this matter should also have been included there but was overlooked.</w:t>
      </w:r>
    </w:p>
    <w:p w14:paraId="1F5217F9" w14:textId="77777777" w:rsidR="00CA26F9" w:rsidRPr="002043D8" w:rsidRDefault="00CA26F9" w:rsidP="00ED4E9C">
      <w:pPr>
        <w:shd w:val="clear" w:color="auto" w:fill="FFFFFF" w:themeFill="background1"/>
        <w:rPr>
          <w:sz w:val="20"/>
          <w:szCs w:val="20"/>
          <w:lang w:eastAsia="en-AU"/>
        </w:rPr>
      </w:pPr>
    </w:p>
    <w:bookmarkEnd w:id="0"/>
    <w:p w14:paraId="352DD674" w14:textId="077A5D62" w:rsidR="006C32DE" w:rsidRPr="002043D8" w:rsidRDefault="006C32DE" w:rsidP="00ED4E9C">
      <w:pPr>
        <w:shd w:val="clear" w:color="auto" w:fill="FFFFFF" w:themeFill="background1"/>
        <w:rPr>
          <w:b/>
          <w:lang w:eastAsia="en-AU"/>
        </w:rPr>
      </w:pPr>
      <w:r w:rsidRPr="002043D8">
        <w:rPr>
          <w:b/>
          <w:lang w:eastAsia="en-AU"/>
        </w:rPr>
        <w:t>Legislation</w:t>
      </w:r>
    </w:p>
    <w:p w14:paraId="3A88E84C" w14:textId="77BEA2A2" w:rsidR="006C32DE" w:rsidRPr="002043D8" w:rsidRDefault="006C32DE" w:rsidP="00ED4E9C">
      <w:pPr>
        <w:shd w:val="clear" w:color="auto" w:fill="FFFFFF" w:themeFill="background1"/>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956036" w:rsidRDefault="00D62BEC" w:rsidP="00ED4E9C">
      <w:pPr>
        <w:shd w:val="clear" w:color="auto" w:fill="FFFFFF" w:themeFill="background1"/>
        <w:rPr>
          <w:sz w:val="20"/>
          <w:szCs w:val="20"/>
          <w:lang w:eastAsia="en-AU"/>
        </w:rPr>
      </w:pPr>
    </w:p>
    <w:p w14:paraId="31448261" w14:textId="42445C55" w:rsidR="006C32DE" w:rsidRPr="002043D8" w:rsidRDefault="006C32DE" w:rsidP="00ED4E9C">
      <w:pPr>
        <w:shd w:val="clear" w:color="auto" w:fill="FFFFFF" w:themeFill="background1"/>
        <w:rPr>
          <w:lang w:eastAsia="en-AU"/>
        </w:rPr>
      </w:pPr>
      <w:r w:rsidRPr="002043D8">
        <w:rPr>
          <w:lang w:eastAsia="en-AU"/>
        </w:rPr>
        <w:t>Subsection</w:t>
      </w:r>
      <w:r w:rsidR="00FB048A" w:rsidRPr="002043D8">
        <w:rPr>
          <w:lang w:eastAsia="en-AU"/>
        </w:rPr>
        <w:t xml:space="preserve"> </w:t>
      </w:r>
      <w:r w:rsidRPr="002043D8">
        <w:rPr>
          <w:lang w:eastAsia="en-AU"/>
        </w:rPr>
        <w:t>98</w:t>
      </w:r>
      <w:r w:rsidR="00412141" w:rsidRPr="002043D8">
        <w:rPr>
          <w:lang w:eastAsia="en-AU"/>
        </w:rPr>
        <w:t> </w:t>
      </w:r>
      <w:r w:rsidRPr="002043D8">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and CASR are made under the Act.</w:t>
      </w:r>
    </w:p>
    <w:p w14:paraId="522569F4" w14:textId="77777777" w:rsidR="00D62BEC" w:rsidRPr="00956036" w:rsidRDefault="00D62BEC" w:rsidP="00ED4E9C">
      <w:pPr>
        <w:shd w:val="clear" w:color="auto" w:fill="FFFFFF" w:themeFill="background1"/>
        <w:rPr>
          <w:sz w:val="20"/>
          <w:szCs w:val="20"/>
          <w:lang w:eastAsia="en-AU"/>
        </w:rPr>
      </w:pPr>
    </w:p>
    <w:p w14:paraId="2C4A83C1" w14:textId="4B33B9FD" w:rsidR="006C32DE" w:rsidRPr="002043D8" w:rsidRDefault="008769E4" w:rsidP="00ED4E9C">
      <w:pPr>
        <w:shd w:val="clear" w:color="auto" w:fill="FFFFFF" w:themeFill="background1"/>
        <w:rPr>
          <w:lang w:eastAsia="en-AU"/>
        </w:rPr>
      </w:pPr>
      <w:r w:rsidRPr="002043D8">
        <w:rPr>
          <w:lang w:eastAsia="en-AU"/>
        </w:rPr>
        <w:t xml:space="preserve">The </w:t>
      </w:r>
      <w:r w:rsidRPr="002043D8">
        <w:rPr>
          <w:i/>
        </w:rPr>
        <w:t>Civil Aviation Safety Amendment (Part 91) Regulations 2018</w:t>
      </w:r>
      <w:r w:rsidRPr="002043D8">
        <w:t xml:space="preserve"> (</w:t>
      </w:r>
      <w:r w:rsidRPr="002043D8">
        <w:rPr>
          <w:b/>
          <w:bCs/>
          <w:i/>
          <w:iCs/>
        </w:rPr>
        <w:t>Part 91 of CASR</w:t>
      </w:r>
      <w:r w:rsidRPr="002043D8">
        <w:t>)</w:t>
      </w:r>
      <w:r w:rsidR="006518E3" w:rsidRPr="002043D8">
        <w:t xml:space="preserve"> were</w:t>
      </w:r>
      <w:r w:rsidRPr="002043D8">
        <w:t xml:space="preserve"> registered on 18 December 2018</w:t>
      </w:r>
      <w:r w:rsidR="006518E3" w:rsidRPr="002043D8">
        <w:t xml:space="preserve">, and amended by </w:t>
      </w:r>
      <w:r w:rsidR="006D0E2E" w:rsidRPr="002043D8">
        <w:t xml:space="preserve">the </w:t>
      </w:r>
      <w:r w:rsidR="006D0E2E" w:rsidRPr="002043D8">
        <w:rPr>
          <w:i/>
          <w:iCs/>
          <w:lang w:eastAsia="en-AU"/>
        </w:rPr>
        <w:t>Civil Aviation Legislation Amendment (Flight Operations—Miscellaneous Amendments) Regulations 2020</w:t>
      </w:r>
      <w:r w:rsidR="006D0E2E" w:rsidRPr="002043D8">
        <w:t xml:space="preserve"> registered on 6 October 2020. Part 91 of CASR</w:t>
      </w:r>
      <w:r w:rsidR="009A47CE" w:rsidRPr="002043D8">
        <w:t xml:space="preserve"> </w:t>
      </w:r>
      <w:r w:rsidR="009A47CE" w:rsidRPr="00F91DC2">
        <w:t>commence</w:t>
      </w:r>
      <w:r w:rsidR="00215DE7" w:rsidRPr="00F91DC2">
        <w:t>d</w:t>
      </w:r>
      <w:r w:rsidR="009A47CE" w:rsidRPr="00F91DC2">
        <w:t xml:space="preserve"> on 2 December 2021.</w:t>
      </w:r>
      <w:r w:rsidR="006E5AAA" w:rsidRPr="00F91DC2">
        <w:t xml:space="preserve"> Under regulation 91.040 of CASR, </w:t>
      </w:r>
      <w:r w:rsidR="00412141" w:rsidRPr="00F91DC2">
        <w:rPr>
          <w:lang w:eastAsia="en-AU"/>
        </w:rPr>
        <w:t>the Civil Aviation Safety Authority (</w:t>
      </w:r>
      <w:r w:rsidR="006C32DE" w:rsidRPr="00F91DC2">
        <w:rPr>
          <w:b/>
          <w:bCs/>
          <w:i/>
          <w:iCs/>
          <w:lang w:eastAsia="en-AU"/>
        </w:rPr>
        <w:t>CASA</w:t>
      </w:r>
      <w:r w:rsidR="00412141" w:rsidRPr="002043D8">
        <w:rPr>
          <w:lang w:eastAsia="en-AU"/>
        </w:rPr>
        <w:t>)</w:t>
      </w:r>
      <w:r w:rsidR="006C32DE" w:rsidRPr="002043D8">
        <w:rPr>
          <w:lang w:eastAsia="en-AU"/>
        </w:rPr>
        <w:t xml:space="preserve"> may issue a Manual of Standards for Part</w:t>
      </w:r>
      <w:r w:rsidR="00FB048A" w:rsidRPr="002043D8">
        <w:rPr>
          <w:lang w:eastAsia="en-AU"/>
        </w:rPr>
        <w:t xml:space="preserve"> </w:t>
      </w:r>
      <w:r w:rsidR="00052D30" w:rsidRPr="002043D8">
        <w:rPr>
          <w:lang w:eastAsia="en-AU"/>
        </w:rPr>
        <w:t>91</w:t>
      </w:r>
      <w:r w:rsidR="006C32DE" w:rsidRPr="002043D8">
        <w:rPr>
          <w:lang w:eastAsia="en-AU"/>
        </w:rPr>
        <w:t xml:space="preserve"> of CASR that prescribes matters required or permitted by that Part to be prescribed, or necessary or convenient for carrying out or giving effect to Part</w:t>
      </w:r>
      <w:r w:rsidR="00FB048A" w:rsidRPr="002043D8">
        <w:rPr>
          <w:lang w:eastAsia="en-AU"/>
        </w:rPr>
        <w:t xml:space="preserve"> </w:t>
      </w:r>
      <w:r w:rsidR="00052D30" w:rsidRPr="002043D8">
        <w:rPr>
          <w:lang w:eastAsia="en-AU"/>
        </w:rPr>
        <w:t>91</w:t>
      </w:r>
      <w:r w:rsidR="006C32DE" w:rsidRPr="002043D8">
        <w:rPr>
          <w:lang w:eastAsia="en-AU"/>
        </w:rPr>
        <w:t>. This power is complemented by other provisions throughout Part</w:t>
      </w:r>
      <w:r w:rsidR="00FB048A" w:rsidRPr="002043D8">
        <w:rPr>
          <w:lang w:eastAsia="en-AU"/>
        </w:rPr>
        <w:t xml:space="preserve"> </w:t>
      </w:r>
      <w:r w:rsidR="00052D30" w:rsidRPr="002043D8">
        <w:rPr>
          <w:lang w:eastAsia="en-AU"/>
        </w:rPr>
        <w:t>91</w:t>
      </w:r>
      <w:r w:rsidR="006C32DE" w:rsidRPr="002043D8">
        <w:rPr>
          <w:lang w:eastAsia="en-AU"/>
        </w:rPr>
        <w:t xml:space="preserve"> which empower CASA to prescribe specific matters in the MOS.</w:t>
      </w:r>
    </w:p>
    <w:p w14:paraId="4662B6FA" w14:textId="77777777" w:rsidR="00D62BEC" w:rsidRPr="00956036" w:rsidRDefault="00D62BEC" w:rsidP="00ED4E9C">
      <w:pPr>
        <w:shd w:val="clear" w:color="auto" w:fill="FFFFFF" w:themeFill="background1"/>
        <w:rPr>
          <w:sz w:val="20"/>
          <w:szCs w:val="20"/>
          <w:lang w:eastAsia="en-AU"/>
        </w:rPr>
      </w:pPr>
    </w:p>
    <w:p w14:paraId="5C892EE8" w14:textId="48DF47BC" w:rsidR="00A04F36" w:rsidRPr="00F91DC2" w:rsidRDefault="00A04F36" w:rsidP="00ED4E9C">
      <w:pPr>
        <w:shd w:val="clear" w:color="auto" w:fill="FFFFFF" w:themeFill="background1"/>
        <w:rPr>
          <w:lang w:eastAsia="en-AU"/>
        </w:rPr>
      </w:pPr>
      <w:r w:rsidRPr="00F91DC2">
        <w:rPr>
          <w:lang w:eastAsia="en-AU"/>
        </w:rPr>
        <w:lastRenderedPageBreak/>
        <w:t>The MOS</w:t>
      </w:r>
      <w:r w:rsidR="009E52F2" w:rsidRPr="00F91DC2">
        <w:rPr>
          <w:lang w:eastAsia="en-AU"/>
        </w:rPr>
        <w:t xml:space="preserve"> was made under the foregoing power and the MOS </w:t>
      </w:r>
      <w:r w:rsidRPr="00F91DC2">
        <w:rPr>
          <w:lang w:eastAsia="en-AU"/>
        </w:rPr>
        <w:t>amendment is</w:t>
      </w:r>
      <w:r w:rsidR="009E52F2" w:rsidRPr="00F91DC2">
        <w:rPr>
          <w:lang w:eastAsia="en-AU"/>
        </w:rPr>
        <w:t>, therefore,</w:t>
      </w:r>
      <w:r w:rsidRPr="00F91DC2">
        <w:rPr>
          <w:lang w:eastAsia="en-AU"/>
        </w:rPr>
        <w:t xml:space="preserve"> made under the same head of power, and on the same basis, as the MOS itself.</w:t>
      </w:r>
    </w:p>
    <w:p w14:paraId="1E3A58D6" w14:textId="77777777" w:rsidR="00A04F36" w:rsidRPr="00F91DC2" w:rsidRDefault="00A04F36" w:rsidP="00ED4E9C">
      <w:pPr>
        <w:shd w:val="clear" w:color="auto" w:fill="FFFFFF" w:themeFill="background1"/>
        <w:rPr>
          <w:lang w:eastAsia="en-AU"/>
        </w:rPr>
      </w:pPr>
    </w:p>
    <w:p w14:paraId="7A7AD310" w14:textId="6232CA04" w:rsidR="00BF54F2" w:rsidRPr="00F91DC2" w:rsidRDefault="00BF54F2" w:rsidP="00BF54F2">
      <w:pPr>
        <w:rPr>
          <w:lang w:val="en-US" w:eastAsia="en-AU"/>
        </w:rPr>
      </w:pPr>
      <w:r w:rsidRPr="00F91DC2">
        <w:t xml:space="preserve">For convenience in this Explanatory Statement, </w:t>
      </w:r>
      <w:bookmarkStart w:id="3" w:name="_Hlk51923993"/>
      <w:r w:rsidRPr="00F91DC2">
        <w:t>unless a contrary intention appears</w:t>
      </w:r>
      <w:bookmarkEnd w:id="3"/>
      <w:r w:rsidRPr="00F91DC2">
        <w:t>, mention of a provision with the prefix “91.” is a reference to that provision in Part 91 of CASR.</w:t>
      </w:r>
    </w:p>
    <w:p w14:paraId="6A6687F6" w14:textId="77777777" w:rsidR="00BF54F2" w:rsidRPr="00F91DC2" w:rsidRDefault="00BF54F2" w:rsidP="00ED4E9C">
      <w:pPr>
        <w:shd w:val="clear" w:color="auto" w:fill="FFFFFF" w:themeFill="background1"/>
        <w:rPr>
          <w:lang w:eastAsia="en-AU"/>
        </w:rPr>
      </w:pPr>
    </w:p>
    <w:p w14:paraId="14E2EC2F" w14:textId="38CFE0A6" w:rsidR="00F65222" w:rsidRPr="002043D8" w:rsidRDefault="00F65222" w:rsidP="00956036">
      <w:pPr>
        <w:shd w:val="clear" w:color="auto" w:fill="FFFFFF" w:themeFill="background1"/>
      </w:pPr>
      <w:r w:rsidRPr="00F91DC2">
        <w:t xml:space="preserve">More details </w:t>
      </w:r>
      <w:r w:rsidR="00BE542C" w:rsidRPr="00F91DC2">
        <w:t xml:space="preserve">about </w:t>
      </w:r>
      <w:r w:rsidRPr="00F91DC2">
        <w:t>the MOS</w:t>
      </w:r>
      <w:r w:rsidR="00720880" w:rsidRPr="00F91DC2">
        <w:t xml:space="preserve"> amendment</w:t>
      </w:r>
      <w:r w:rsidRPr="00F91DC2">
        <w:t xml:space="preserve"> </w:t>
      </w:r>
      <w:r w:rsidR="009E52F2" w:rsidRPr="00F91DC2">
        <w:t>are</w:t>
      </w:r>
      <w:r w:rsidR="00215DE7" w:rsidRPr="00F91DC2">
        <w:t xml:space="preserve"> </w:t>
      </w:r>
      <w:r w:rsidRPr="00F91DC2">
        <w:t xml:space="preserve">set out in </w:t>
      </w:r>
      <w:r w:rsidR="009308DE" w:rsidRPr="00F91DC2">
        <w:t xml:space="preserve">Appendix </w:t>
      </w:r>
      <w:r w:rsidR="00546D2D" w:rsidRPr="00F91DC2">
        <w:t>2</w:t>
      </w:r>
      <w:r w:rsidR="005A4DBA" w:rsidRPr="00F91DC2">
        <w:t xml:space="preserve"> of this Explanatory Statement</w:t>
      </w:r>
      <w:r w:rsidRPr="00F91DC2">
        <w:t>.</w:t>
      </w:r>
    </w:p>
    <w:p w14:paraId="7B7F2E6A" w14:textId="77777777" w:rsidR="00F65222" w:rsidRPr="002043D8" w:rsidRDefault="00F65222" w:rsidP="00614861">
      <w:pPr>
        <w:shd w:val="clear" w:color="auto" w:fill="FFFFFF" w:themeFill="background1"/>
      </w:pPr>
    </w:p>
    <w:p w14:paraId="00B952CA" w14:textId="472AA228" w:rsidR="00105225" w:rsidRPr="002043D8" w:rsidRDefault="00105225" w:rsidP="00ED4E9C">
      <w:pPr>
        <w:pStyle w:val="LDBodytext"/>
        <w:shd w:val="clear" w:color="auto" w:fill="FFFFFF" w:themeFill="background1"/>
        <w:rPr>
          <w:sz w:val="20"/>
          <w:szCs w:val="20"/>
          <w:lang w:eastAsia="en-GB"/>
        </w:rPr>
      </w:pPr>
      <w:r w:rsidRPr="002043D8">
        <w:rPr>
          <w:b/>
          <w:bCs/>
          <w:i/>
          <w:iCs/>
        </w:rPr>
        <w:t>Legislation Act 2003</w:t>
      </w:r>
      <w:r w:rsidR="007806FB" w:rsidRPr="00F91DC2">
        <w:rPr>
          <w:bCs/>
          <w:iCs/>
        </w:rPr>
        <w:t xml:space="preserve"> (</w:t>
      </w:r>
      <w:r w:rsidR="007806FB" w:rsidRPr="002043D8">
        <w:t xml:space="preserve">the </w:t>
      </w:r>
      <w:r w:rsidR="007806FB" w:rsidRPr="001C7177">
        <w:rPr>
          <w:b/>
          <w:i/>
        </w:rPr>
        <w:t>LA</w:t>
      </w:r>
      <w:r w:rsidR="007806FB">
        <w:t>)</w:t>
      </w:r>
    </w:p>
    <w:p w14:paraId="3C783B30" w14:textId="77777777" w:rsidR="00DB06BB" w:rsidRDefault="00105225" w:rsidP="00956036">
      <w:pPr>
        <w:shd w:val="clear" w:color="auto" w:fill="FFFFFF" w:themeFill="background1"/>
      </w:pPr>
      <w:r w:rsidRPr="002043D8">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2043D8">
        <w:t>d</w:t>
      </w:r>
      <w:r w:rsidRPr="002043D8">
        <w:t xml:space="preserve"> these requirements</w:t>
      </w:r>
      <w:r w:rsidR="00720880" w:rsidRPr="002043D8">
        <w:t xml:space="preserve"> and, consequentially, the MOS amendment also does so.</w:t>
      </w:r>
    </w:p>
    <w:p w14:paraId="7D422C04" w14:textId="774F68E6" w:rsidR="00F76140" w:rsidRDefault="00F76140" w:rsidP="00956036">
      <w:pPr>
        <w:shd w:val="clear" w:color="auto" w:fill="FFFFFF" w:themeFill="background1"/>
      </w:pPr>
    </w:p>
    <w:p w14:paraId="2C4D5A9B" w14:textId="2BC02697" w:rsidR="00DB06BB" w:rsidRDefault="00D53494" w:rsidP="00956036">
      <w:pPr>
        <w:shd w:val="clear" w:color="auto" w:fill="FFFFFF" w:themeFill="background1"/>
      </w:pPr>
      <w:r w:rsidRPr="002043D8">
        <w:t>Under paragraphs 98</w:t>
      </w:r>
      <w:r w:rsidR="007D7786" w:rsidRPr="002043D8">
        <w:t> </w:t>
      </w:r>
      <w:r w:rsidRPr="002043D8">
        <w:t>(5A)</w:t>
      </w:r>
      <w:r w:rsidR="007D7786" w:rsidRPr="002043D8">
        <w:t> </w:t>
      </w:r>
      <w:r w:rsidRPr="002043D8">
        <w:t>(a) and (5AA)</w:t>
      </w:r>
      <w:r w:rsidR="007D7786" w:rsidRPr="002043D8">
        <w:t> </w:t>
      </w:r>
      <w:r w:rsidRPr="002043D8">
        <w:t>(a) of the Act, an instrument made under regulations is a legislative instrument if it is issued in relation to matters affecting the safe navigation and operation of aircraft, and is expressed to apply to classes of persons.</w:t>
      </w:r>
    </w:p>
    <w:p w14:paraId="09D467BA" w14:textId="6B836F2F" w:rsidR="00F76140" w:rsidRDefault="00F76140" w:rsidP="00956036">
      <w:pPr>
        <w:shd w:val="clear" w:color="auto" w:fill="FFFFFF" w:themeFill="background1"/>
      </w:pPr>
    </w:p>
    <w:p w14:paraId="7A03BDCA" w14:textId="27E4A681" w:rsidR="00F70CA2" w:rsidRPr="002043D8" w:rsidRDefault="00D53494" w:rsidP="00956036">
      <w:pPr>
        <w:shd w:val="clear" w:color="auto" w:fill="FFFFFF" w:themeFill="background1"/>
      </w:pPr>
      <w:r w:rsidRPr="002043D8">
        <w:t>On each of these criteria, the MOS is a legislative instrument subject to registration, and tabling and disallowance in the Parliament, under sections 15G, and 38 and 42, of the LA.</w:t>
      </w:r>
      <w:r w:rsidR="00720880" w:rsidRPr="002043D8">
        <w:t xml:space="preserve"> Consequentially, the same provisions and conclusions apply to the MOS amendment.</w:t>
      </w:r>
    </w:p>
    <w:p w14:paraId="589A7C18" w14:textId="77777777" w:rsidR="00F70CA2" w:rsidRPr="002043D8" w:rsidRDefault="00F70CA2" w:rsidP="00614861">
      <w:pPr>
        <w:shd w:val="clear" w:color="auto" w:fill="FFFFFF" w:themeFill="background1"/>
      </w:pPr>
    </w:p>
    <w:p w14:paraId="3809916D" w14:textId="4422F255" w:rsidR="006C32DE" w:rsidRPr="003F4BA2" w:rsidRDefault="006C32DE" w:rsidP="00ED4E9C">
      <w:pPr>
        <w:shd w:val="clear" w:color="auto" w:fill="FFFFFF" w:themeFill="background1"/>
        <w:rPr>
          <w:rStyle w:val="bold"/>
        </w:rPr>
      </w:pPr>
      <w:bookmarkStart w:id="4" w:name="_Hlk57017769"/>
      <w:bookmarkStart w:id="5" w:name="_Hlk86649046"/>
      <w:r w:rsidRPr="003F4BA2">
        <w:rPr>
          <w:rStyle w:val="bold"/>
        </w:rPr>
        <w:t>Consultation</w:t>
      </w:r>
    </w:p>
    <w:p w14:paraId="0E8313AB" w14:textId="1537232E" w:rsidR="004139EF" w:rsidRPr="002043D8" w:rsidRDefault="004139EF" w:rsidP="004139EF">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 xml:space="preserve">Under regulation 11.280 in Subpart 11.J of </w:t>
      </w:r>
      <w:r w:rsidR="000A5BA5" w:rsidRPr="003F4BA2">
        <w:rPr>
          <w:rFonts w:ascii="Times New Roman" w:hAnsi="Times New Roman" w:cs="Times New Roman"/>
          <w:sz w:val="24"/>
          <w:szCs w:val="24"/>
        </w:rPr>
        <w:t>CASR</w:t>
      </w:r>
      <w:r w:rsidRPr="003F4BA2">
        <w:rPr>
          <w:rFonts w:ascii="Times New Roman" w:hAnsi="Times New Roman" w:cs="Times New Roman"/>
          <w:sz w:val="24"/>
          <w:szCs w:val="24"/>
        </w:rPr>
        <w:t>, if CASA intends to issue a</w:t>
      </w:r>
      <w:r w:rsidR="000A5BA5" w:rsidRPr="003F4BA2">
        <w:rPr>
          <w:rFonts w:ascii="Times New Roman" w:hAnsi="Times New Roman" w:cs="Times New Roman"/>
          <w:sz w:val="24"/>
          <w:szCs w:val="24"/>
        </w:rPr>
        <w:t xml:space="preserve"> MOS, </w:t>
      </w:r>
      <w:r w:rsidRPr="003F4BA2">
        <w:rPr>
          <w:rFonts w:ascii="Times New Roman" w:hAnsi="Times New Roman" w:cs="Times New Roman"/>
          <w:sz w:val="24"/>
          <w:szCs w:val="24"/>
        </w:rPr>
        <w:t>CASA must</w:t>
      </w:r>
      <w:r w:rsidR="000A5BA5" w:rsidRPr="003F4BA2">
        <w:rPr>
          <w:rFonts w:ascii="Times New Roman" w:hAnsi="Times New Roman" w:cs="Times New Roman"/>
          <w:sz w:val="24"/>
          <w:szCs w:val="24"/>
        </w:rPr>
        <w:t>,</w:t>
      </w:r>
      <w:r w:rsidRPr="003F4BA2">
        <w:rPr>
          <w:rFonts w:ascii="Times New Roman" w:hAnsi="Times New Roman" w:cs="Times New Roman"/>
          <w:sz w:val="24"/>
          <w:szCs w:val="24"/>
        </w:rPr>
        <w:t xml:space="preserve"> </w:t>
      </w:r>
      <w:r w:rsidR="000A5BA5" w:rsidRPr="003F4BA2">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This requirement also applies to a</w:t>
      </w:r>
      <w:r w:rsidR="000A5BA5" w:rsidRPr="003F4BA2">
        <w:rPr>
          <w:rFonts w:ascii="Times New Roman" w:hAnsi="Times New Roman" w:cs="Times New Roman"/>
          <w:sz w:val="24"/>
          <w:szCs w:val="24"/>
        </w:rPr>
        <w:t xml:space="preserve"> MOS amendment</w:t>
      </w:r>
      <w:r w:rsidRPr="003F4BA2">
        <w:rPr>
          <w:rFonts w:ascii="Times New Roman" w:hAnsi="Times New Roman" w:cs="Times New Roman"/>
          <w:sz w:val="24"/>
          <w:szCs w:val="24"/>
        </w:rPr>
        <w:t>.</w:t>
      </w:r>
    </w:p>
    <w:p w14:paraId="559632BA" w14:textId="77777777" w:rsidR="004139EF" w:rsidRPr="002043D8" w:rsidRDefault="004139EF" w:rsidP="004139EF">
      <w:pPr>
        <w:pStyle w:val="BodyText"/>
        <w:spacing w:after="0" w:line="240" w:lineRule="auto"/>
        <w:rPr>
          <w:rFonts w:ascii="Times New Roman" w:hAnsi="Times New Roman" w:cs="Times New Roman"/>
          <w:bCs/>
          <w:sz w:val="24"/>
          <w:szCs w:val="24"/>
        </w:rPr>
      </w:pPr>
    </w:p>
    <w:p w14:paraId="42EA11E4" w14:textId="23070474" w:rsidR="004961CD" w:rsidRPr="00F91DC2" w:rsidRDefault="004139EF" w:rsidP="00E45FD0">
      <w:pPr>
        <w:shd w:val="clear" w:color="auto" w:fill="FFFFFF" w:themeFill="background1"/>
      </w:pPr>
      <w:r w:rsidRPr="00E45FD0">
        <w:t xml:space="preserve">However, under paragraph 11.275 (1) (d), CASA is not obliged to </w:t>
      </w:r>
      <w:r w:rsidR="000A5BA5" w:rsidRPr="00E45FD0">
        <w:t>consult</w:t>
      </w:r>
      <w:r w:rsidRPr="00E45FD0">
        <w:t xml:space="preserve"> if the Director of Aviation Safety (the </w:t>
      </w:r>
      <w:r w:rsidRPr="00E45FD0">
        <w:rPr>
          <w:b/>
          <w:i/>
        </w:rPr>
        <w:t>Director</w:t>
      </w:r>
      <w:r w:rsidRPr="00E45FD0">
        <w:t>) determines that the MOS is of a minor or machinery nature that does not substantially alter existing arrangements.</w:t>
      </w:r>
      <w:r w:rsidR="000A5BA5" w:rsidRPr="00E45FD0">
        <w:t xml:space="preserve"> </w:t>
      </w:r>
      <w:r w:rsidR="00E45FD0">
        <w:t xml:space="preserve">In such </w:t>
      </w:r>
      <w:r w:rsidR="004F3022">
        <w:t>circumstances</w:t>
      </w:r>
      <w:r w:rsidR="000A5BA5" w:rsidRPr="00E45FD0">
        <w:t>, u</w:t>
      </w:r>
      <w:r w:rsidRPr="00E45FD0">
        <w:t>nder subregulation</w:t>
      </w:r>
      <w:r w:rsidR="00491BE2">
        <w:t> </w:t>
      </w:r>
      <w:r w:rsidRPr="00E45FD0">
        <w:t xml:space="preserve">11.275 (2), CASA must publish the </w:t>
      </w:r>
      <w:r w:rsidR="000A5BA5" w:rsidRPr="00E45FD0">
        <w:t>d</w:t>
      </w:r>
      <w:r w:rsidRPr="00E45FD0">
        <w:t xml:space="preserve">etermination, and a statement of reasons for it, </w:t>
      </w:r>
      <w:r w:rsidRPr="00F91DC2">
        <w:t xml:space="preserve">on the </w:t>
      </w:r>
      <w:r w:rsidR="000A5BA5" w:rsidRPr="00F91DC2">
        <w:t>i</w:t>
      </w:r>
      <w:r w:rsidRPr="00F91DC2">
        <w:t xml:space="preserve">nternet within 28 days after making the </w:t>
      </w:r>
      <w:r w:rsidR="000A5BA5" w:rsidRPr="00F91DC2">
        <w:t>d</w:t>
      </w:r>
      <w:r w:rsidRPr="00F91DC2">
        <w:t>etermination.</w:t>
      </w:r>
      <w:r w:rsidR="000A5BA5" w:rsidRPr="00F91DC2">
        <w:t xml:space="preserve"> The Director has made such a determination</w:t>
      </w:r>
      <w:r w:rsidR="00B81C2B" w:rsidRPr="00F91DC2">
        <w:t xml:space="preserve"> because the purp</w:t>
      </w:r>
      <w:r w:rsidR="002B00D2" w:rsidRPr="00F91DC2">
        <w:t xml:space="preserve">ose of the </w:t>
      </w:r>
      <w:r w:rsidR="00B81C2B" w:rsidRPr="00F91DC2">
        <w:t>MOS amendment</w:t>
      </w:r>
      <w:r w:rsidR="002B00D2" w:rsidRPr="00F91DC2">
        <w:t xml:space="preserve"> </w:t>
      </w:r>
      <w:r w:rsidR="00B81C2B" w:rsidRPr="00F91DC2">
        <w:t xml:space="preserve">is to </w:t>
      </w:r>
      <w:r w:rsidR="00215DE7" w:rsidRPr="00F91DC2">
        <w:t>ensure</w:t>
      </w:r>
      <w:r w:rsidR="0073006B" w:rsidRPr="00F91DC2">
        <w:t xml:space="preserve"> that</w:t>
      </w:r>
      <w:r w:rsidR="00215DE7" w:rsidRPr="00F91DC2">
        <w:t xml:space="preserve"> the</w:t>
      </w:r>
      <w:r w:rsidR="004961CD" w:rsidRPr="00F91DC2">
        <w:t xml:space="preserve"> past requirement and</w:t>
      </w:r>
      <w:r w:rsidR="00215DE7" w:rsidRPr="00F91DC2">
        <w:t xml:space="preserve"> intended </w:t>
      </w:r>
      <w:r w:rsidR="004961CD" w:rsidRPr="00F91DC2">
        <w:t xml:space="preserve">future </w:t>
      </w:r>
      <w:r w:rsidR="00215DE7" w:rsidRPr="00F91DC2">
        <w:t>policy outcome for CVR</w:t>
      </w:r>
      <w:r w:rsidR="0012005E" w:rsidRPr="00F91DC2">
        <w:t>s</w:t>
      </w:r>
      <w:r w:rsidR="00215DE7" w:rsidRPr="00F91DC2">
        <w:t xml:space="preserve"> and FDR</w:t>
      </w:r>
      <w:r w:rsidR="0012005E" w:rsidRPr="00F91DC2">
        <w:t>s</w:t>
      </w:r>
      <w:r w:rsidR="00215DE7" w:rsidRPr="00F91DC2">
        <w:t xml:space="preserve"> </w:t>
      </w:r>
      <w:r w:rsidR="0012005E" w:rsidRPr="00F91DC2">
        <w:t>for aircraft type certificated in the agricultural and restricted categories</w:t>
      </w:r>
      <w:r w:rsidR="004961CD" w:rsidRPr="00F91DC2">
        <w:t xml:space="preserve"> is achieved.</w:t>
      </w:r>
    </w:p>
    <w:p w14:paraId="3CA171F0" w14:textId="77777777" w:rsidR="00BE542C" w:rsidRPr="00F91DC2" w:rsidRDefault="00BE542C" w:rsidP="00E45FD0">
      <w:pPr>
        <w:shd w:val="clear" w:color="auto" w:fill="FFFFFF" w:themeFill="background1"/>
      </w:pPr>
    </w:p>
    <w:p w14:paraId="1458A670" w14:textId="10C3F421" w:rsidR="004139EF" w:rsidRPr="00F91DC2" w:rsidRDefault="00C9115E" w:rsidP="002B00D2">
      <w:pPr>
        <w:pStyle w:val="BodyText"/>
        <w:spacing w:after="0" w:line="240" w:lineRule="auto"/>
        <w:rPr>
          <w:rFonts w:ascii="Times New Roman" w:hAnsi="Times New Roman" w:cs="Times New Roman"/>
          <w:bCs/>
          <w:sz w:val="24"/>
          <w:szCs w:val="24"/>
        </w:rPr>
      </w:pPr>
      <w:r w:rsidRPr="00F91DC2">
        <w:rPr>
          <w:rFonts w:ascii="Times New Roman" w:hAnsi="Times New Roman" w:cs="Times New Roman"/>
          <w:sz w:val="24"/>
          <w:szCs w:val="24"/>
        </w:rPr>
        <w:t>There has</w:t>
      </w:r>
      <w:r w:rsidR="004961CD" w:rsidRPr="00F91DC2">
        <w:rPr>
          <w:rFonts w:ascii="Times New Roman" w:hAnsi="Times New Roman" w:cs="Times New Roman"/>
          <w:sz w:val="24"/>
          <w:szCs w:val="24"/>
        </w:rPr>
        <w:t>, nevertheless,</w:t>
      </w:r>
      <w:r w:rsidRPr="00F91DC2">
        <w:rPr>
          <w:rFonts w:ascii="Times New Roman" w:hAnsi="Times New Roman" w:cs="Times New Roman"/>
          <w:sz w:val="24"/>
          <w:szCs w:val="24"/>
        </w:rPr>
        <w:t xml:space="preserve"> been informal consultation with the aviation industry in the course of preparation of </w:t>
      </w:r>
      <w:r w:rsidR="00215DE7" w:rsidRPr="00F91DC2">
        <w:rPr>
          <w:rFonts w:ascii="Times New Roman" w:hAnsi="Times New Roman" w:cs="Times New Roman"/>
          <w:sz w:val="24"/>
          <w:szCs w:val="24"/>
        </w:rPr>
        <w:t>this amendment</w:t>
      </w:r>
      <w:r w:rsidR="004961CD" w:rsidRPr="00F91DC2">
        <w:rPr>
          <w:rFonts w:ascii="Times New Roman" w:hAnsi="Times New Roman" w:cs="Times New Roman"/>
          <w:sz w:val="24"/>
          <w:szCs w:val="24"/>
        </w:rPr>
        <w:t>. F</w:t>
      </w:r>
      <w:r w:rsidR="00215DE7" w:rsidRPr="00F91DC2">
        <w:rPr>
          <w:rFonts w:ascii="Times New Roman" w:hAnsi="Times New Roman" w:cs="Times New Roman"/>
          <w:sz w:val="24"/>
          <w:szCs w:val="24"/>
        </w:rPr>
        <w:t xml:space="preserve">eedback was received from multiple sources identifying that the CVR and FDR provisions of the MOS </w:t>
      </w:r>
      <w:r w:rsidR="0012005E" w:rsidRPr="00F91DC2">
        <w:rPr>
          <w:rFonts w:ascii="Times New Roman" w:hAnsi="Times New Roman" w:cs="Times New Roman"/>
          <w:sz w:val="24"/>
          <w:szCs w:val="24"/>
        </w:rPr>
        <w:t>had overlooked the exclusionary effect of the former paragraph 6.1A of CAO 20.18</w:t>
      </w:r>
      <w:r w:rsidR="00781ED1" w:rsidRPr="00F91DC2">
        <w:rPr>
          <w:rFonts w:ascii="Times New Roman" w:hAnsi="Times New Roman" w:cs="Times New Roman"/>
          <w:sz w:val="24"/>
          <w:szCs w:val="24"/>
        </w:rPr>
        <w:t>.</w:t>
      </w:r>
    </w:p>
    <w:bookmarkEnd w:id="4"/>
    <w:p w14:paraId="6E1F21D9" w14:textId="77777777" w:rsidR="009F2EFC" w:rsidRPr="00F91DC2" w:rsidRDefault="009F2EFC" w:rsidP="009F2EFC"/>
    <w:p w14:paraId="43BF4614" w14:textId="769CC0E4" w:rsidR="006C32DE" w:rsidRPr="00F91DC2" w:rsidRDefault="006C32DE" w:rsidP="00ED4E9C">
      <w:pPr>
        <w:shd w:val="clear" w:color="auto" w:fill="FFFFFF" w:themeFill="background1"/>
        <w:rPr>
          <w:b/>
        </w:rPr>
      </w:pPr>
      <w:bookmarkStart w:id="6" w:name="_Hlk57017876"/>
      <w:r w:rsidRPr="00F91DC2">
        <w:rPr>
          <w:b/>
        </w:rPr>
        <w:t>Regulation Impact Statement</w:t>
      </w:r>
    </w:p>
    <w:p w14:paraId="527883B1" w14:textId="713ACD4D" w:rsidR="00545EE8" w:rsidRPr="002043D8" w:rsidRDefault="00545EE8" w:rsidP="00ED4E9C">
      <w:pPr>
        <w:shd w:val="clear" w:color="auto" w:fill="FFFFFF" w:themeFill="background1"/>
      </w:pPr>
      <w:r w:rsidRPr="00F91DC2">
        <w:t>A Regulation Impact Statement</w:t>
      </w:r>
      <w:r w:rsidR="00365F9B" w:rsidRPr="00F91DC2">
        <w:t xml:space="preserve"> (</w:t>
      </w:r>
      <w:r w:rsidR="00365F9B" w:rsidRPr="00F91DC2">
        <w:rPr>
          <w:b/>
          <w:i/>
        </w:rPr>
        <w:t>RIS</w:t>
      </w:r>
      <w:r w:rsidR="00365F9B" w:rsidRPr="00F91DC2">
        <w:t>)</w:t>
      </w:r>
      <w:r w:rsidRPr="00F91DC2">
        <w:t xml:space="preserve"> </w:t>
      </w:r>
      <w:r w:rsidR="00B05168" w:rsidRPr="00F91DC2">
        <w:t xml:space="preserve">was </w:t>
      </w:r>
      <w:r w:rsidRPr="00F91DC2">
        <w:t>prepared by CASA</w:t>
      </w:r>
      <w:r w:rsidR="00B05168" w:rsidRPr="00F91DC2">
        <w:t xml:space="preserve"> for the</w:t>
      </w:r>
      <w:r w:rsidR="001C6D95" w:rsidRPr="00F91DC2">
        <w:t xml:space="preserve"> new</w:t>
      </w:r>
      <w:r w:rsidR="00B05168" w:rsidRPr="00F91DC2">
        <w:t xml:space="preserve"> Part 9</w:t>
      </w:r>
      <w:r w:rsidR="00E92721" w:rsidRPr="00F91DC2">
        <w:t>1</w:t>
      </w:r>
      <w:r w:rsidR="001C6D95" w:rsidRPr="00F91DC2">
        <w:t xml:space="preserve"> </w:t>
      </w:r>
      <w:r w:rsidR="00365F9B" w:rsidRPr="00F91DC2">
        <w:t>and</w:t>
      </w:r>
      <w:r w:rsidR="00ED1A63" w:rsidRPr="00F91DC2">
        <w:t xml:space="preserve"> </w:t>
      </w:r>
      <w:r w:rsidR="00BF2DB5" w:rsidRPr="00F91DC2">
        <w:t xml:space="preserve">this RIS also </w:t>
      </w:r>
      <w:r w:rsidR="00ED1A63" w:rsidRPr="00F91DC2">
        <w:t>covered</w:t>
      </w:r>
      <w:r w:rsidR="00365F9B" w:rsidRPr="00F91DC2">
        <w:t xml:space="preserve"> the MOS</w:t>
      </w:r>
      <w:r w:rsidR="004139EF" w:rsidRPr="00F91DC2">
        <w:t xml:space="preserve"> and the</w:t>
      </w:r>
      <w:r w:rsidR="004961CD" w:rsidRPr="00F91DC2">
        <w:t xml:space="preserve"> previous</w:t>
      </w:r>
      <w:r w:rsidR="004139EF" w:rsidRPr="00F91DC2">
        <w:t xml:space="preserve"> MOS amendment</w:t>
      </w:r>
      <w:r w:rsidR="00365F9B" w:rsidRPr="00F91DC2">
        <w:t xml:space="preserve"> which </w:t>
      </w:r>
      <w:r w:rsidR="00ED1A63" w:rsidRPr="00F91DC2">
        <w:t>the regulations empowered</w:t>
      </w:r>
      <w:r w:rsidR="001C6D95" w:rsidRPr="00F91DC2">
        <w:t xml:space="preserve">. </w:t>
      </w:r>
      <w:r w:rsidR="00BF2DB5" w:rsidRPr="00F91DC2">
        <w:t>The RIS</w:t>
      </w:r>
      <w:r w:rsidRPr="00F91DC2">
        <w:t xml:space="preserve"> was assessed by the Office of Best Practice Regulation </w:t>
      </w:r>
      <w:r w:rsidR="00015853" w:rsidRPr="00F91DC2">
        <w:t>(</w:t>
      </w:r>
      <w:r w:rsidR="00015853" w:rsidRPr="00F91DC2">
        <w:rPr>
          <w:b/>
          <w:i/>
        </w:rPr>
        <w:t>OBPR</w:t>
      </w:r>
      <w:r w:rsidR="00015853" w:rsidRPr="00F91DC2">
        <w:t xml:space="preserve">) </w:t>
      </w:r>
      <w:r w:rsidRPr="00F91DC2">
        <w:t>as compliant with the Best</w:t>
      </w:r>
      <w:r w:rsidRPr="002043D8">
        <w:t xml:space="preserve"> Practice Regulation requirements</w:t>
      </w:r>
      <w:r w:rsidR="00BF2DB5" w:rsidRPr="002043D8">
        <w:t xml:space="preserve"> and contained</w:t>
      </w:r>
      <w:r w:rsidRPr="002043D8">
        <w:t xml:space="preserve"> a level of analysis commensurate with the likely impacts (OBPR id: </w:t>
      </w:r>
      <w:r w:rsidR="002E1A2B" w:rsidRPr="002043D8">
        <w:t>23625</w:t>
      </w:r>
      <w:r w:rsidRPr="002043D8">
        <w:t xml:space="preserve">). </w:t>
      </w:r>
      <w:r w:rsidR="00ED1A63" w:rsidRPr="002043D8">
        <w:t xml:space="preserve">A copy of the RIS was included in the Explanatory Statement for the </w:t>
      </w:r>
      <w:r w:rsidR="00BF2DB5" w:rsidRPr="002043D8">
        <w:t>new Part</w:t>
      </w:r>
      <w:r w:rsidR="003A41AC">
        <w:t xml:space="preserve"> </w:t>
      </w:r>
      <w:r w:rsidR="002E1A2B" w:rsidRPr="002043D8">
        <w:t>91</w:t>
      </w:r>
      <w:r w:rsidR="0001538B" w:rsidRPr="002043D8">
        <w:t xml:space="preserve"> </w:t>
      </w:r>
      <w:r w:rsidR="00015853" w:rsidRPr="002043D8">
        <w:t xml:space="preserve">regulations </w:t>
      </w:r>
      <w:r w:rsidR="0001538B" w:rsidRPr="002043D8">
        <w:t>(</w:t>
      </w:r>
      <w:hyperlink r:id="rId9" w:history="1">
        <w:r w:rsidR="002613C8" w:rsidRPr="002043D8">
          <w:rPr>
            <w:rStyle w:val="Hyperlink"/>
            <w:color w:val="auto"/>
          </w:rPr>
          <w:t>https://www.legislation.gov.au/Details/F2018L01783/Download</w:t>
        </w:r>
      </w:hyperlink>
      <w:r w:rsidR="00956036">
        <w:rPr>
          <w:rStyle w:val="Hyperlink"/>
          <w:color w:val="auto"/>
        </w:rPr>
        <w:t>)</w:t>
      </w:r>
      <w:r w:rsidR="00781004" w:rsidRPr="002043D8">
        <w:t>.</w:t>
      </w:r>
    </w:p>
    <w:bookmarkEnd w:id="6"/>
    <w:p w14:paraId="2459E267" w14:textId="274F46B6" w:rsidR="00256797" w:rsidRPr="002043D8" w:rsidRDefault="00256797" w:rsidP="00ED4E9C">
      <w:pPr>
        <w:shd w:val="clear" w:color="auto" w:fill="FFFFFF" w:themeFill="background1"/>
      </w:pPr>
    </w:p>
    <w:p w14:paraId="699ACE97" w14:textId="1BBD1BF4" w:rsidR="006C32DE" w:rsidRPr="002043D8" w:rsidRDefault="006C32DE" w:rsidP="00ED4E9C">
      <w:pPr>
        <w:shd w:val="clear" w:color="auto" w:fill="FFFFFF" w:themeFill="background1"/>
        <w:rPr>
          <w:rStyle w:val="bold"/>
        </w:rPr>
      </w:pPr>
      <w:r w:rsidRPr="002043D8">
        <w:rPr>
          <w:rStyle w:val="bold"/>
        </w:rPr>
        <w:t>Statement of Compatibility with Human Rights</w:t>
      </w:r>
    </w:p>
    <w:p w14:paraId="6AA8FF2E" w14:textId="2D8760E7" w:rsidR="00810892" w:rsidRPr="00F91DC2" w:rsidRDefault="006C32DE" w:rsidP="00ED4E9C">
      <w:pPr>
        <w:shd w:val="clear" w:color="auto" w:fill="FFFFFF" w:themeFill="background1"/>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w:t>
      </w:r>
      <w:r w:rsidR="004139EF" w:rsidRPr="00F91DC2">
        <w:rPr>
          <w:lang w:eastAsia="en-AU"/>
        </w:rPr>
        <w:t>amendment</w:t>
      </w:r>
      <w:r w:rsidR="00810892" w:rsidRPr="00F91DC2">
        <w:rPr>
          <w:lang w:eastAsia="en-AU"/>
        </w:rPr>
        <w:t xml:space="preserve">, as a minor or machinery amendment, </w:t>
      </w:r>
      <w:r w:rsidR="00D871ED" w:rsidRPr="00F91DC2">
        <w:rPr>
          <w:lang w:eastAsia="en-AU"/>
        </w:rPr>
        <w:t>is compatible with human rights</w:t>
      </w:r>
      <w:r w:rsidR="00810892" w:rsidRPr="00F91DC2">
        <w:rPr>
          <w:lang w:eastAsia="en-AU"/>
        </w:rPr>
        <w:t>.</w:t>
      </w:r>
    </w:p>
    <w:p w14:paraId="210CE18D" w14:textId="31C39751" w:rsidR="00D871ED" w:rsidRPr="00F91DC2" w:rsidRDefault="00D871ED" w:rsidP="00ED4E9C">
      <w:pPr>
        <w:shd w:val="clear" w:color="auto" w:fill="FFFFFF" w:themeFill="background1"/>
      </w:pPr>
    </w:p>
    <w:p w14:paraId="3BA35B37" w14:textId="77777777" w:rsidR="003F4ED4" w:rsidRPr="00F91DC2" w:rsidRDefault="003F4ED4" w:rsidP="00ED4E9C">
      <w:pPr>
        <w:pStyle w:val="LDBodytext"/>
        <w:shd w:val="clear" w:color="auto" w:fill="FFFFFF" w:themeFill="background1"/>
        <w:rPr>
          <w:b/>
        </w:rPr>
      </w:pPr>
      <w:r w:rsidRPr="00F91DC2">
        <w:rPr>
          <w:b/>
        </w:rPr>
        <w:t>Commencement and making</w:t>
      </w:r>
    </w:p>
    <w:p w14:paraId="5A93D5CF" w14:textId="48793F6C" w:rsidR="003F4ED4" w:rsidRPr="00F91DC2" w:rsidRDefault="003F4ED4" w:rsidP="00ED4E9C">
      <w:pPr>
        <w:pStyle w:val="LDBodytext"/>
        <w:shd w:val="clear" w:color="auto" w:fill="FFFFFF" w:themeFill="background1"/>
      </w:pPr>
      <w:r w:rsidRPr="00F91DC2">
        <w:t>The MOS</w:t>
      </w:r>
      <w:r w:rsidR="004139EF" w:rsidRPr="00F91DC2">
        <w:t xml:space="preserve"> </w:t>
      </w:r>
      <w:r w:rsidR="000A5BA5" w:rsidRPr="00F91DC2">
        <w:t>amendment</w:t>
      </w:r>
      <w:r w:rsidRPr="00F91DC2">
        <w:t xml:space="preserve"> commences </w:t>
      </w:r>
      <w:r w:rsidR="00215DE7" w:rsidRPr="00F91DC2">
        <w:t xml:space="preserve">on </w:t>
      </w:r>
      <w:r w:rsidR="007626B8" w:rsidRPr="00F91DC2">
        <w:t xml:space="preserve">the day it is </w:t>
      </w:r>
      <w:r w:rsidR="00215DE7" w:rsidRPr="00F91DC2">
        <w:t>regist</w:t>
      </w:r>
      <w:r w:rsidR="007626B8" w:rsidRPr="00F91DC2">
        <w:t>ered</w:t>
      </w:r>
      <w:r w:rsidRPr="00F91DC2">
        <w:t>.</w:t>
      </w:r>
      <w:bookmarkEnd w:id="5"/>
    </w:p>
    <w:p w14:paraId="7C260B7E" w14:textId="77777777" w:rsidR="003F4ED4" w:rsidRPr="00F91DC2" w:rsidRDefault="003F4ED4" w:rsidP="00ED4E9C">
      <w:pPr>
        <w:pStyle w:val="LDBodytext"/>
        <w:shd w:val="clear" w:color="auto" w:fill="FFFFFF" w:themeFill="background1"/>
      </w:pPr>
    </w:p>
    <w:p w14:paraId="4C6EEB05" w14:textId="4A7B9318" w:rsidR="00305AD4" w:rsidRPr="002043D8" w:rsidRDefault="003F4ED4" w:rsidP="00ED4E9C">
      <w:pPr>
        <w:shd w:val="clear" w:color="auto" w:fill="FFFFFF" w:themeFill="background1"/>
      </w:pPr>
      <w:r w:rsidRPr="00F91DC2">
        <w:t>The MOS</w:t>
      </w:r>
      <w:r w:rsidR="000A5BA5" w:rsidRPr="00F91DC2">
        <w:t xml:space="preserve"> amendment</w:t>
      </w:r>
      <w:r w:rsidRPr="00F91DC2">
        <w:t xml:space="preserve"> has been made by the Director of Aviation Safety, on behalf of CASA, in accordance with subsection 73 (2) of the Act.</w:t>
      </w:r>
    </w:p>
    <w:p w14:paraId="57575D22" w14:textId="77777777" w:rsidR="00D840AB" w:rsidRPr="002043D8" w:rsidRDefault="00D840AB" w:rsidP="00D62BEC">
      <w:pPr>
        <w:sectPr w:rsidR="00D840AB" w:rsidRPr="002043D8" w:rsidSect="00000D8F">
          <w:headerReference w:type="even" r:id="rId10"/>
          <w:headerReference w:type="default" r:id="rId11"/>
          <w:pgSz w:w="11906" w:h="16838"/>
          <w:pgMar w:top="1134" w:right="1247" w:bottom="709" w:left="1247" w:header="709" w:footer="709" w:gutter="0"/>
          <w:pgNumType w:start="1"/>
          <w:cols w:space="708"/>
          <w:titlePg/>
          <w:docGrid w:linePitch="360"/>
        </w:sectPr>
      </w:pPr>
    </w:p>
    <w:p w14:paraId="4D9CB9D7" w14:textId="673A3B71" w:rsidR="00D840AB" w:rsidRPr="000B10CD" w:rsidRDefault="001B274B" w:rsidP="000B10CD">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00BB6A70" w:rsidRPr="00BB6A70">
        <w:rPr>
          <w:rFonts w:ascii="Arial" w:eastAsia="Calibri" w:hAnsi="Arial" w:cs="Arial"/>
          <w:b/>
          <w:lang w:eastAsia="en-AU"/>
        </w:rPr>
        <w:t>ppendix</w:t>
      </w:r>
      <w:r w:rsidRPr="000B10CD">
        <w:rPr>
          <w:rFonts w:ascii="Arial" w:eastAsia="Calibri" w:hAnsi="Arial" w:cs="Arial"/>
          <w:b/>
          <w:lang w:eastAsia="en-AU"/>
        </w:rPr>
        <w:t xml:space="preserve"> </w:t>
      </w:r>
      <w:r w:rsidR="00546D2D" w:rsidRPr="000B10CD">
        <w:rPr>
          <w:rFonts w:ascii="Arial" w:eastAsia="Calibri" w:hAnsi="Arial" w:cs="Arial"/>
          <w:b/>
          <w:lang w:eastAsia="en-AU"/>
        </w:rPr>
        <w:t>1</w:t>
      </w:r>
    </w:p>
    <w:p w14:paraId="59B24150" w14:textId="77777777" w:rsidR="00013A20" w:rsidRPr="002043D8" w:rsidRDefault="00013A20" w:rsidP="000B10CD">
      <w:pPr>
        <w:spacing w:before="360" w:after="120"/>
        <w:jc w:val="center"/>
        <w:rPr>
          <w:lang w:val="en-US" w:eastAsia="en-AU"/>
        </w:rPr>
      </w:pPr>
      <w:r w:rsidRPr="002043D8">
        <w:rPr>
          <w:b/>
          <w:bCs/>
          <w:sz w:val="28"/>
          <w:szCs w:val="28"/>
          <w:lang w:eastAsia="en-AU"/>
        </w:rPr>
        <w:t>Statement of Compatibility with Human Rights</w:t>
      </w:r>
    </w:p>
    <w:p w14:paraId="268087E9" w14:textId="1C64F19F" w:rsidR="00013A20" w:rsidRPr="002043D8" w:rsidRDefault="00013A20" w:rsidP="000B10CD">
      <w:pPr>
        <w:spacing w:before="120" w:after="120"/>
        <w:jc w:val="center"/>
        <w:rPr>
          <w:lang w:val="en-US" w:eastAsia="en-AU"/>
        </w:rPr>
      </w:pPr>
      <w:r w:rsidRPr="002043D8">
        <w:rPr>
          <w:i/>
          <w:iCs/>
          <w:lang w:eastAsia="en-AU"/>
        </w:rPr>
        <w:t>Prepared in accordance with Part 3 of the</w:t>
      </w:r>
      <w:r w:rsidR="009D1F9B">
        <w:rPr>
          <w:i/>
          <w:iCs/>
          <w:lang w:eastAsia="en-AU"/>
        </w:rPr>
        <w:br/>
      </w:r>
      <w:r w:rsidRPr="002043D8">
        <w:rPr>
          <w:i/>
          <w:iCs/>
          <w:lang w:eastAsia="en-AU"/>
        </w:rPr>
        <w:t>Human Rights (Parliamentary Scrutiny) Act 2011</w:t>
      </w:r>
    </w:p>
    <w:p w14:paraId="2BEAB410" w14:textId="77777777" w:rsidR="00013A20" w:rsidRPr="000B10CD" w:rsidRDefault="00013A20" w:rsidP="000B10CD">
      <w:pPr>
        <w:spacing w:before="120" w:after="120"/>
        <w:rPr>
          <w:rFonts w:eastAsia="Calibri"/>
          <w:lang w:eastAsia="en-AU"/>
        </w:rPr>
      </w:pPr>
    </w:p>
    <w:p w14:paraId="660A890D" w14:textId="43196083" w:rsidR="00013A20" w:rsidRPr="002043D8" w:rsidRDefault="00013A20" w:rsidP="000B10CD">
      <w:pPr>
        <w:keepNext/>
        <w:spacing w:before="180" w:after="60" w:line="276" w:lineRule="auto"/>
        <w:jc w:val="center"/>
        <w:rPr>
          <w:iCs/>
          <w:lang w:val="en-US" w:eastAsia="en-AU"/>
        </w:rPr>
      </w:pPr>
      <w:r w:rsidRPr="002043D8">
        <w:rPr>
          <w:b/>
          <w:bCs/>
          <w:iCs/>
          <w:lang w:eastAsia="en-AU"/>
        </w:rPr>
        <w:t xml:space="preserve">Part </w:t>
      </w:r>
      <w:r w:rsidR="00477C1A" w:rsidRPr="002043D8">
        <w:rPr>
          <w:b/>
          <w:bCs/>
          <w:iCs/>
          <w:lang w:eastAsia="en-AU"/>
        </w:rPr>
        <w:t>91</w:t>
      </w:r>
      <w:r w:rsidRPr="002043D8">
        <w:rPr>
          <w:b/>
          <w:bCs/>
          <w:iCs/>
          <w:lang w:eastAsia="en-AU"/>
        </w:rPr>
        <w:t xml:space="preserve"> </w:t>
      </w:r>
      <w:r w:rsidR="009D6165" w:rsidRPr="002043D8">
        <w:rPr>
          <w:b/>
          <w:bCs/>
          <w:iCs/>
          <w:lang w:eastAsia="en-AU"/>
        </w:rPr>
        <w:t>MOS Amendment Instrument</w:t>
      </w:r>
      <w:r w:rsidRPr="002043D8">
        <w:rPr>
          <w:b/>
          <w:bCs/>
          <w:iCs/>
          <w:lang w:eastAsia="en-AU"/>
        </w:rPr>
        <w:t xml:space="preserve"> 20</w:t>
      </w:r>
      <w:r w:rsidR="008A70EA" w:rsidRPr="002043D8">
        <w:rPr>
          <w:b/>
          <w:bCs/>
          <w:iCs/>
          <w:lang w:eastAsia="en-AU"/>
        </w:rPr>
        <w:t>2</w:t>
      </w:r>
      <w:r w:rsidR="009D6165" w:rsidRPr="002043D8">
        <w:rPr>
          <w:b/>
          <w:bCs/>
          <w:iCs/>
          <w:lang w:eastAsia="en-AU"/>
        </w:rPr>
        <w:t xml:space="preserve">1 (No. </w:t>
      </w:r>
      <w:r w:rsidR="00215DE7">
        <w:rPr>
          <w:b/>
          <w:bCs/>
          <w:iCs/>
          <w:lang w:eastAsia="en-AU"/>
        </w:rPr>
        <w:t>2</w:t>
      </w:r>
      <w:r w:rsidR="009D6165" w:rsidRPr="002043D8">
        <w:rPr>
          <w:b/>
          <w:bCs/>
          <w:iCs/>
          <w:lang w:eastAsia="en-AU"/>
        </w:rPr>
        <w:t>)</w:t>
      </w:r>
    </w:p>
    <w:p w14:paraId="3D389D40" w14:textId="7E80F1A4" w:rsidR="00013A20" w:rsidRPr="000B10CD" w:rsidRDefault="00013A20" w:rsidP="000B10CD">
      <w:pPr>
        <w:spacing w:before="120" w:after="120"/>
        <w:rPr>
          <w:rFonts w:eastAsia="Calibri"/>
          <w:lang w:eastAsia="en-AU"/>
        </w:rPr>
      </w:pPr>
    </w:p>
    <w:p w14:paraId="3FF57ECF" w14:textId="07590E62" w:rsidR="00013A20" w:rsidRPr="002043D8" w:rsidRDefault="00013A20" w:rsidP="000B10CD">
      <w:pPr>
        <w:jc w:val="center"/>
        <w:rPr>
          <w:lang w:val="en-US" w:eastAsia="en-AU"/>
        </w:rPr>
      </w:pPr>
      <w:r w:rsidRPr="002043D8">
        <w:rPr>
          <w:lang w:eastAsia="en-AU"/>
        </w:rPr>
        <w:t>This legislative instrument is compatible with the human rights and freedoms</w:t>
      </w:r>
      <w:r w:rsidR="00CB75B3">
        <w:rPr>
          <w:lang w:eastAsia="en-AU"/>
        </w:rPr>
        <w:br/>
      </w:r>
      <w:r w:rsidRPr="002043D8">
        <w:rPr>
          <w:lang w:eastAsia="en-AU"/>
        </w:rPr>
        <w:t>recognised or declared in the international instruments listed in section 3 of the</w:t>
      </w:r>
      <w:r w:rsidR="00CB75B3">
        <w:rPr>
          <w:lang w:eastAsia="en-AU"/>
        </w:rPr>
        <w:br/>
      </w:r>
      <w:r w:rsidRPr="002043D8">
        <w:rPr>
          <w:i/>
          <w:lang w:eastAsia="en-AU"/>
        </w:rPr>
        <w:t>Human Rights (Parliamentary Scrutiny) Act 2011</w:t>
      </w:r>
      <w:r w:rsidRPr="002043D8">
        <w:rPr>
          <w:lang w:eastAsia="en-AU"/>
        </w:rPr>
        <w:t>.</w:t>
      </w:r>
    </w:p>
    <w:p w14:paraId="480EADE1" w14:textId="44CF4C62" w:rsidR="00013A20" w:rsidRPr="002043D8" w:rsidRDefault="00013A20" w:rsidP="000B10CD">
      <w:pPr>
        <w:spacing w:before="460"/>
        <w:rPr>
          <w:lang w:val="en-US" w:eastAsia="en-AU"/>
        </w:rPr>
      </w:pPr>
    </w:p>
    <w:p w14:paraId="7735ADE7" w14:textId="7E897507" w:rsidR="009D6165" w:rsidRPr="002043D8" w:rsidRDefault="00013A20" w:rsidP="000B10CD">
      <w:pPr>
        <w:rPr>
          <w:b/>
          <w:bCs/>
          <w:lang w:eastAsia="en-AU"/>
        </w:rPr>
      </w:pPr>
      <w:r w:rsidRPr="002043D8">
        <w:rPr>
          <w:b/>
          <w:bCs/>
          <w:lang w:eastAsia="en-AU"/>
        </w:rPr>
        <w:t>Overview of the Legislative Instrument</w:t>
      </w:r>
    </w:p>
    <w:p w14:paraId="37754A04" w14:textId="77777777" w:rsidR="00B527CB" w:rsidRDefault="00B527CB" w:rsidP="00B527CB">
      <w:pPr>
        <w:shd w:val="clear" w:color="auto" w:fill="FFFFFF" w:themeFill="background1"/>
      </w:pPr>
      <w:r w:rsidRPr="002043D8">
        <w:rPr>
          <w:lang w:eastAsia="en-AU"/>
        </w:rPr>
        <w:t xml:space="preserve">The </w:t>
      </w:r>
      <w:r w:rsidRPr="002043D8">
        <w:rPr>
          <w:i/>
        </w:rPr>
        <w:t xml:space="preserve">Part 91 MOS Amendment Instrument 2021 (No. </w:t>
      </w:r>
      <w:r>
        <w:rPr>
          <w:i/>
        </w:rPr>
        <w:t>2</w:t>
      </w:r>
      <w:r w:rsidRPr="002043D8">
        <w:rPr>
          <w:i/>
        </w:rPr>
        <w:t xml:space="preserve">)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Part</w:t>
      </w:r>
      <w:r>
        <w:rPr>
          <w:i/>
        </w:rPr>
        <w:t> </w:t>
      </w:r>
      <w:r w:rsidRPr="002043D8">
        <w:rPr>
          <w:i/>
          <w:lang w:eastAsia="en-AU"/>
        </w:rPr>
        <w:t>91</w:t>
      </w:r>
      <w:r w:rsidRPr="002043D8">
        <w:rPr>
          <w:i/>
        </w:rPr>
        <w:t xml:space="preserve"> (General Operating and Flight Rules) Manual of Standards 2020 </w:t>
      </w:r>
      <w:r w:rsidRPr="002043D8">
        <w:t xml:space="preserve">(the </w:t>
      </w:r>
      <w:r w:rsidRPr="002043D8">
        <w:rPr>
          <w:b/>
          <w:i/>
        </w:rPr>
        <w:t>MOS</w:t>
      </w:r>
      <w:r w:rsidRPr="002043D8">
        <w:t>).</w:t>
      </w:r>
    </w:p>
    <w:p w14:paraId="29A54CAD" w14:textId="77777777" w:rsidR="00B527CB" w:rsidRPr="00956036" w:rsidRDefault="00B527CB" w:rsidP="00B527CB">
      <w:pPr>
        <w:shd w:val="clear" w:color="auto" w:fill="FFFFFF" w:themeFill="background1"/>
        <w:rPr>
          <w:sz w:val="20"/>
          <w:szCs w:val="20"/>
          <w:lang w:eastAsia="en-AU"/>
        </w:rPr>
      </w:pPr>
    </w:p>
    <w:p w14:paraId="457B5ECA" w14:textId="77777777" w:rsidR="00B527CB" w:rsidRPr="00F91DC2" w:rsidRDefault="00B527CB" w:rsidP="00B527CB">
      <w:pPr>
        <w:shd w:val="clear" w:color="auto" w:fill="FFFFFF" w:themeFill="background1"/>
      </w:pPr>
      <w:r w:rsidRPr="001C7177">
        <w:rPr>
          <w:iCs/>
        </w:rPr>
        <w:t>The MOS</w:t>
      </w:r>
      <w:r w:rsidRPr="00F91DC2">
        <w:t xml:space="preserve">, which commenced on 2 December 2021, sets out the standards for “the rules of the air” for all pilots, and the general operating rules for pilots who are not operating under an Air Operator’s Certificate or other certificate, and is the foundation for all aviation operations. The MOS was made under regulation 91.040 of Part 91 of the </w:t>
      </w:r>
      <w:r w:rsidRPr="00F91DC2">
        <w:rPr>
          <w:i/>
          <w:iCs/>
          <w:lang w:eastAsia="en-AU"/>
        </w:rPr>
        <w:t xml:space="preserve">Civil Aviation Safety Regulations 1998 </w:t>
      </w:r>
      <w:r w:rsidRPr="00F91DC2">
        <w:rPr>
          <w:lang w:eastAsia="en-AU"/>
        </w:rPr>
        <w:t>(</w:t>
      </w:r>
      <w:r w:rsidRPr="00F91DC2">
        <w:rPr>
          <w:b/>
          <w:bCs/>
          <w:i/>
          <w:iCs/>
          <w:lang w:eastAsia="en-AU"/>
        </w:rPr>
        <w:t>CASR</w:t>
      </w:r>
      <w:r w:rsidRPr="00F91DC2">
        <w:rPr>
          <w:lang w:eastAsia="en-AU"/>
        </w:rPr>
        <w:t xml:space="preserve">). </w:t>
      </w:r>
      <w:r w:rsidRPr="00F91DC2">
        <w:t>It consolidates the existing rules of the air and contains some new rules to enhance operational flexibility, improve aviation safety, and bring Australian requirements more in line with the Standards and Recommended Practices of the International Civil Aviation Organization (</w:t>
      </w:r>
      <w:r w:rsidRPr="001C7177">
        <w:rPr>
          <w:bCs/>
          <w:iCs/>
        </w:rPr>
        <w:t>ICAO</w:t>
      </w:r>
      <w:r w:rsidRPr="00F91DC2">
        <w:t>).</w:t>
      </w:r>
    </w:p>
    <w:p w14:paraId="28F05256" w14:textId="77777777" w:rsidR="00B527CB" w:rsidRPr="00F91DC2" w:rsidRDefault="00B527CB" w:rsidP="00B527CB">
      <w:pPr>
        <w:shd w:val="clear" w:color="auto" w:fill="FFFFFF" w:themeFill="background1"/>
        <w:rPr>
          <w:sz w:val="20"/>
          <w:szCs w:val="20"/>
          <w:lang w:eastAsia="en-AU"/>
        </w:rPr>
      </w:pPr>
    </w:p>
    <w:p w14:paraId="269376C0" w14:textId="321A4E47" w:rsidR="00B527CB" w:rsidRPr="00F91DC2" w:rsidRDefault="00B527CB" w:rsidP="00B527CB">
      <w:pPr>
        <w:shd w:val="clear" w:color="auto" w:fill="FFFFFF" w:themeFill="background1"/>
      </w:pPr>
      <w:r w:rsidRPr="001C7177">
        <w:rPr>
          <w:iCs/>
        </w:rPr>
        <w:t>The MOS amendment</w:t>
      </w:r>
      <w:r w:rsidRPr="00F91DC2">
        <w:t xml:space="preserve">, which commences on </w:t>
      </w:r>
      <w:r w:rsidR="007626B8" w:rsidRPr="00F91DC2">
        <w:t xml:space="preserve">the day it is </w:t>
      </w:r>
      <w:r w:rsidRPr="00F91DC2">
        <w:t>regist</w:t>
      </w:r>
      <w:r w:rsidR="007626B8" w:rsidRPr="00F91DC2">
        <w:t>ered</w:t>
      </w:r>
      <w:r w:rsidRPr="00F91DC2">
        <w:t xml:space="preserve">, is necessary to </w:t>
      </w:r>
      <w:r w:rsidR="00781ED1" w:rsidRPr="00F91DC2">
        <w:t xml:space="preserve">remedy </w:t>
      </w:r>
      <w:r w:rsidRPr="00F91DC2">
        <w:t>an inadvertent omission in relation to requirements for the fitment of cockpit voice recorders (</w:t>
      </w:r>
      <w:r w:rsidRPr="00F91DC2">
        <w:rPr>
          <w:b/>
          <w:bCs/>
          <w:i/>
          <w:iCs/>
        </w:rPr>
        <w:t>CVR</w:t>
      </w:r>
      <w:r w:rsidRPr="00F91DC2">
        <w:t>) and flight data recorders (</w:t>
      </w:r>
      <w:r w:rsidRPr="00F91DC2">
        <w:rPr>
          <w:b/>
          <w:bCs/>
          <w:i/>
          <w:iCs/>
        </w:rPr>
        <w:t>FDR</w:t>
      </w:r>
      <w:r w:rsidRPr="00F91DC2">
        <w:t xml:space="preserve">) in certain aircraft. </w:t>
      </w:r>
    </w:p>
    <w:p w14:paraId="023F5E7F" w14:textId="77777777" w:rsidR="00B527CB" w:rsidRPr="00F91DC2" w:rsidRDefault="00B527CB" w:rsidP="00B527CB">
      <w:pPr>
        <w:shd w:val="clear" w:color="auto" w:fill="FFFFFF" w:themeFill="background1"/>
      </w:pPr>
    </w:p>
    <w:p w14:paraId="5418F132" w14:textId="77777777" w:rsidR="00B527CB" w:rsidRPr="00F91DC2" w:rsidRDefault="00B527CB" w:rsidP="00B527CB">
      <w:pPr>
        <w:shd w:val="clear" w:color="auto" w:fill="FFFFFF" w:themeFill="background1"/>
      </w:pPr>
      <w:r w:rsidRPr="00F91DC2">
        <w:t>It had been intended that the effect of paragraph 6.1A of Civil Aviation Order (</w:t>
      </w:r>
      <w:r w:rsidRPr="00F91DC2">
        <w:rPr>
          <w:b/>
          <w:bCs/>
          <w:i/>
          <w:iCs/>
        </w:rPr>
        <w:t>CAO</w:t>
      </w:r>
      <w:r w:rsidRPr="00F91DC2">
        <w:t xml:space="preserve">) 20.18 should be continued and reflected in the MOS. The CAO paragraph provided, in effect, that otherwise prescribed CVR and FDR equipment requirements would not apply to an aircraft for which there was in force an airworthiness certificate (that is, in effect, type certification) in the agricultural category or the restricted category. </w:t>
      </w:r>
    </w:p>
    <w:p w14:paraId="5BE9FACF" w14:textId="77777777" w:rsidR="00B527CB" w:rsidRPr="00F91DC2" w:rsidRDefault="00B527CB" w:rsidP="00B527CB">
      <w:pPr>
        <w:shd w:val="clear" w:color="auto" w:fill="FFFFFF" w:themeFill="background1"/>
      </w:pPr>
    </w:p>
    <w:p w14:paraId="3A47BA68" w14:textId="3639C09A" w:rsidR="00B527CB" w:rsidRPr="002043D8" w:rsidRDefault="00B527CB" w:rsidP="00B527CB">
      <w:pPr>
        <w:shd w:val="clear" w:color="auto" w:fill="FFFFFF" w:themeFill="background1"/>
      </w:pPr>
      <w:r w:rsidRPr="00F91DC2">
        <w:t xml:space="preserve">It had been intended that this exclusionary provision would be included in the </w:t>
      </w:r>
      <w:r w:rsidRPr="00F91DC2">
        <w:rPr>
          <w:i/>
          <w:iCs/>
          <w:color w:val="000000" w:themeColor="text1"/>
          <w:bdr w:val="none" w:sz="0" w:space="0" w:color="auto" w:frame="1"/>
          <w:lang w:eastAsia="en-AU"/>
        </w:rPr>
        <w:t xml:space="preserve">Part 91 MOS Amendment Instrument 2021 (No. 1) </w:t>
      </w:r>
      <w:r w:rsidRPr="00F91DC2">
        <w:rPr>
          <w:color w:val="000000" w:themeColor="text1"/>
          <w:bdr w:val="none" w:sz="0" w:space="0" w:color="auto" w:frame="1"/>
          <w:lang w:eastAsia="en-AU"/>
        </w:rPr>
        <w:t>that was registered on 11 November 2021 to commence on 2</w:t>
      </w:r>
      <w:r w:rsidR="003A41AC" w:rsidRPr="00F91DC2">
        <w:rPr>
          <w:color w:val="000000" w:themeColor="text1"/>
          <w:bdr w:val="none" w:sz="0" w:space="0" w:color="auto" w:frame="1"/>
          <w:lang w:eastAsia="en-AU"/>
        </w:rPr>
        <w:t> </w:t>
      </w:r>
      <w:r w:rsidRPr="00F91DC2">
        <w:rPr>
          <w:color w:val="000000" w:themeColor="text1"/>
          <w:bdr w:val="none" w:sz="0" w:space="0" w:color="auto" w:frame="1"/>
          <w:lang w:eastAsia="en-AU"/>
        </w:rPr>
        <w:t>December 2021 (</w:t>
      </w:r>
      <w:r w:rsidRPr="00F91DC2">
        <w:t xml:space="preserve">the </w:t>
      </w:r>
      <w:r w:rsidRPr="00F91DC2">
        <w:rPr>
          <w:b/>
          <w:bCs/>
          <w:i/>
          <w:iCs/>
        </w:rPr>
        <w:t>previous MOS amendment</w:t>
      </w:r>
      <w:r w:rsidRPr="00F91DC2">
        <w:t>)</w:t>
      </w:r>
      <w:r w:rsidRPr="00F91DC2">
        <w:rPr>
          <w:color w:val="000000" w:themeColor="text1"/>
          <w:bdr w:val="none" w:sz="0" w:space="0" w:color="auto" w:frame="1"/>
          <w:lang w:eastAsia="en-AU"/>
        </w:rPr>
        <w:t xml:space="preserve">. That previous MOS amendment contained over 140 miscellaneous minor and machinery amendments provisions </w:t>
      </w:r>
      <w:r w:rsidRPr="00F91DC2">
        <w:t xml:space="preserve">making a range of corrections and updates to the MOS, and </w:t>
      </w:r>
      <w:r w:rsidRPr="00F91DC2">
        <w:rPr>
          <w:color w:val="000000" w:themeColor="text1"/>
          <w:bdr w:val="none" w:sz="0" w:space="0" w:color="auto" w:frame="1"/>
          <w:lang w:eastAsia="en-AU"/>
        </w:rPr>
        <w:t>this matter should also have been included there but was overlooked.</w:t>
      </w:r>
    </w:p>
    <w:p w14:paraId="12D64AE3" w14:textId="77777777" w:rsidR="00E6428B" w:rsidRPr="002043D8" w:rsidRDefault="00E6428B" w:rsidP="00ED4E9C"/>
    <w:p w14:paraId="27E65934" w14:textId="509A69D3" w:rsidR="00013A20" w:rsidRPr="002043D8" w:rsidRDefault="00013A20" w:rsidP="00ED4E9C">
      <w:pPr>
        <w:rPr>
          <w:b/>
          <w:bCs/>
          <w:lang w:eastAsia="en-AU"/>
        </w:rPr>
      </w:pPr>
      <w:r w:rsidRPr="002043D8">
        <w:rPr>
          <w:b/>
          <w:bCs/>
          <w:lang w:eastAsia="en-AU"/>
        </w:rPr>
        <w:t>Human rights implications</w:t>
      </w:r>
    </w:p>
    <w:p w14:paraId="4AF8DD2E" w14:textId="6DC6822E" w:rsidR="00013A20" w:rsidRPr="002043D8" w:rsidRDefault="009D6165" w:rsidP="00ED4E9C">
      <w:pPr>
        <w:spacing w:after="60"/>
        <w:rPr>
          <w:lang w:eastAsia="en-AU"/>
        </w:rPr>
      </w:pPr>
      <w:r w:rsidRPr="002043D8">
        <w:rPr>
          <w:lang w:eastAsia="en-AU"/>
        </w:rPr>
        <w:t>When it was made, t</w:t>
      </w:r>
      <w:r w:rsidR="00013A20" w:rsidRPr="002043D8">
        <w:rPr>
          <w:lang w:eastAsia="en-AU"/>
        </w:rPr>
        <w:t>he</w:t>
      </w:r>
      <w:r w:rsidRPr="002043D8">
        <w:rPr>
          <w:lang w:eastAsia="en-AU"/>
        </w:rPr>
        <w:t xml:space="preserve"> Explanatory Statement for the</w:t>
      </w:r>
      <w:r w:rsidR="00013A20" w:rsidRPr="002043D8">
        <w:rPr>
          <w:lang w:eastAsia="en-AU"/>
        </w:rPr>
        <w:t xml:space="preserve"> </w:t>
      </w:r>
      <w:r w:rsidR="00042222" w:rsidRPr="002043D8">
        <w:rPr>
          <w:lang w:eastAsia="en-AU"/>
        </w:rPr>
        <w:t xml:space="preserve">MOS </w:t>
      </w:r>
      <w:r w:rsidRPr="002043D8">
        <w:rPr>
          <w:lang w:eastAsia="en-AU"/>
        </w:rPr>
        <w:t>explained that</w:t>
      </w:r>
      <w:r w:rsidR="0017704C">
        <w:rPr>
          <w:lang w:eastAsia="en-AU"/>
        </w:rPr>
        <w:t>, of their very nature in addressing aviation safety issues,</w:t>
      </w:r>
      <w:r w:rsidRPr="002043D8">
        <w:rPr>
          <w:lang w:eastAsia="en-AU"/>
        </w:rPr>
        <w:t xml:space="preserve"> its provisions </w:t>
      </w:r>
      <w:r w:rsidR="00DB5E20" w:rsidRPr="002043D8">
        <w:rPr>
          <w:lang w:eastAsia="en-AU"/>
        </w:rPr>
        <w:t xml:space="preserve">may </w:t>
      </w:r>
      <w:r w:rsidR="00013A20" w:rsidRPr="002043D8">
        <w:rPr>
          <w:lang w:eastAsia="en-AU"/>
        </w:rPr>
        <w:t>engage the following human rights:</w:t>
      </w:r>
    </w:p>
    <w:p w14:paraId="484A1DE1" w14:textId="0B5A943C" w:rsidR="00AC4A7C" w:rsidRPr="002043D8" w:rsidRDefault="00013A20" w:rsidP="00ED4E9C">
      <w:pPr>
        <w:pStyle w:val="ListParagraph"/>
        <w:numPr>
          <w:ilvl w:val="0"/>
          <w:numId w:val="9"/>
        </w:numPr>
        <w:spacing w:after="60"/>
        <w:ind w:left="714" w:hanging="357"/>
        <w:contextualSpacing w:val="0"/>
        <w:rPr>
          <w:lang w:eastAsia="en-AU"/>
        </w:rPr>
      </w:pPr>
      <w:r w:rsidRPr="002043D8">
        <w:rPr>
          <w:lang w:eastAsia="en-AU"/>
        </w:rPr>
        <w:t xml:space="preserve">the right to </w:t>
      </w:r>
      <w:r w:rsidR="007677E0" w:rsidRPr="002043D8">
        <w:rPr>
          <w:lang w:eastAsia="en-AU"/>
        </w:rPr>
        <w:t xml:space="preserve">life under Article 6 and the right to </w:t>
      </w:r>
      <w:r w:rsidRPr="002043D8">
        <w:rPr>
          <w:lang w:eastAsia="en-AU"/>
        </w:rPr>
        <w:t xml:space="preserve">privacy and reputation </w:t>
      </w:r>
      <w:r w:rsidR="0018189D" w:rsidRPr="002043D8">
        <w:rPr>
          <w:lang w:eastAsia="en-AU"/>
        </w:rPr>
        <w:t>under</w:t>
      </w:r>
      <w:r w:rsidRPr="002043D8">
        <w:rPr>
          <w:lang w:eastAsia="en-AU"/>
        </w:rPr>
        <w:t xml:space="preserve"> Article 17 of the International Covenant on Civil and Political Rights</w:t>
      </w:r>
    </w:p>
    <w:p w14:paraId="2026C19B" w14:textId="581F8CA8" w:rsidR="00D62BEC" w:rsidRPr="002043D8" w:rsidRDefault="00D62BEC" w:rsidP="00ED4E9C">
      <w:pPr>
        <w:pStyle w:val="ListParagraph"/>
        <w:numPr>
          <w:ilvl w:val="0"/>
          <w:numId w:val="9"/>
        </w:numPr>
        <w:shd w:val="clear" w:color="auto" w:fill="FFFFFF" w:themeFill="background1"/>
      </w:pPr>
      <w:r w:rsidRPr="002043D8">
        <w:lastRenderedPageBreak/>
        <w:t xml:space="preserve">the right to work </w:t>
      </w:r>
      <w:r w:rsidR="0018189D" w:rsidRPr="002043D8">
        <w:t>under</w:t>
      </w:r>
      <w:r w:rsidRPr="002043D8">
        <w:t xml:space="preserve"> Article </w:t>
      </w:r>
      <w:r w:rsidR="00553D10">
        <w:t>6 (</w:t>
      </w:r>
      <w:r w:rsidRPr="002043D8">
        <w:t xml:space="preserve">1) </w:t>
      </w:r>
      <w:r w:rsidR="007677E0" w:rsidRPr="002043D8">
        <w:t xml:space="preserve">and the right to safe and healthy working conditions under Article 7 </w:t>
      </w:r>
      <w:r w:rsidRPr="002043D8">
        <w:t xml:space="preserve">of the </w:t>
      </w:r>
      <w:r w:rsidR="002313CE" w:rsidRPr="002043D8">
        <w:t>International Covenant on Economic, Social and Cultural Rights</w:t>
      </w:r>
      <w:r w:rsidRPr="002043D8">
        <w:t>.</w:t>
      </w:r>
    </w:p>
    <w:p w14:paraId="38586161" w14:textId="3F037234" w:rsidR="009D6165" w:rsidRPr="002043D8" w:rsidRDefault="009D6165" w:rsidP="009D6165">
      <w:pPr>
        <w:shd w:val="clear" w:color="auto" w:fill="FFFFFF" w:themeFill="background1"/>
      </w:pPr>
    </w:p>
    <w:p w14:paraId="1FC2976C" w14:textId="22C79469" w:rsidR="009D6165" w:rsidRPr="002043D8" w:rsidRDefault="009D6165" w:rsidP="009D6165">
      <w:pPr>
        <w:shd w:val="clear" w:color="auto" w:fill="FFFFFF" w:themeFill="background1"/>
        <w:rPr>
          <w:lang w:eastAsia="en-AU"/>
        </w:rPr>
      </w:pPr>
      <w:r w:rsidRPr="002043D8">
        <w:t>That earlier Explanatory Statement concluded that t</w:t>
      </w:r>
      <w:r w:rsidRPr="002043D8">
        <w:rPr>
          <w:lang w:eastAsia="en-AU"/>
        </w:rPr>
        <w:t xml:space="preserve">he MOS was </w:t>
      </w:r>
      <w:bookmarkStart w:id="7" w:name="_Hlk84832212"/>
      <w:r w:rsidRPr="002043D8">
        <w:rPr>
          <w:lang w:eastAsia="en-AU"/>
        </w:rPr>
        <w:t xml:space="preserve">a legislative instrument that </w:t>
      </w:r>
      <w:r w:rsidR="006028BE" w:rsidRPr="002043D8">
        <w:rPr>
          <w:lang w:eastAsia="en-AU"/>
        </w:rPr>
        <w:t>was</w:t>
      </w:r>
      <w:r w:rsidRPr="002043D8">
        <w:rPr>
          <w:lang w:eastAsia="en-AU"/>
        </w:rPr>
        <w:t xml:space="preserve"> compatible with human rights </w:t>
      </w:r>
      <w:bookmarkEnd w:id="7"/>
      <w:r w:rsidRPr="002043D8">
        <w:rPr>
          <w:lang w:eastAsia="en-AU"/>
        </w:rPr>
        <w:t>and, to the extent that it may also limit human rights, th</w:t>
      </w:r>
      <w:r w:rsidR="006028BE" w:rsidRPr="002043D8">
        <w:rPr>
          <w:lang w:eastAsia="en-AU"/>
        </w:rPr>
        <w:t>e</w:t>
      </w:r>
      <w:r w:rsidRPr="002043D8">
        <w:rPr>
          <w:lang w:eastAsia="en-AU"/>
        </w:rPr>
        <w:t xml:space="preserve"> limitations </w:t>
      </w:r>
      <w:r w:rsidR="006028BE" w:rsidRPr="002043D8">
        <w:rPr>
          <w:lang w:eastAsia="en-AU"/>
        </w:rPr>
        <w:t>were</w:t>
      </w:r>
      <w:r w:rsidRPr="002043D8">
        <w:rPr>
          <w:lang w:eastAsia="en-AU"/>
        </w:rPr>
        <w:t xml:space="preserve"> reasonable, necessary and proportionate to ensure the safety and the integrity of the aviation safety system </w:t>
      </w:r>
      <w:r w:rsidR="005E786B">
        <w:rPr>
          <w:lang w:eastAsia="en-AU"/>
        </w:rPr>
        <w:t xml:space="preserve">upon </w:t>
      </w:r>
      <w:r w:rsidRPr="002043D8">
        <w:rPr>
          <w:lang w:eastAsia="en-AU"/>
        </w:rPr>
        <w:t>which all aviation operations rely.</w:t>
      </w:r>
    </w:p>
    <w:p w14:paraId="5ED31AF2" w14:textId="63BD9898" w:rsidR="006028BE" w:rsidRPr="002043D8" w:rsidRDefault="006028BE" w:rsidP="009D6165">
      <w:pPr>
        <w:shd w:val="clear" w:color="auto" w:fill="FFFFFF" w:themeFill="background1"/>
        <w:rPr>
          <w:lang w:eastAsia="en-AU"/>
        </w:rPr>
      </w:pPr>
    </w:p>
    <w:p w14:paraId="6FC9D4C6" w14:textId="56F904CB" w:rsidR="00DB06BB" w:rsidRDefault="006028BE" w:rsidP="009D6165">
      <w:pPr>
        <w:shd w:val="clear" w:color="auto" w:fill="FFFFFF" w:themeFill="background1"/>
        <w:rPr>
          <w:lang w:eastAsia="en-AU"/>
        </w:rPr>
      </w:pPr>
      <w:r w:rsidRPr="00F91DC2">
        <w:rPr>
          <w:lang w:eastAsia="en-AU"/>
        </w:rPr>
        <w:t>The MOS amendment</w:t>
      </w:r>
      <w:r w:rsidR="00810892" w:rsidRPr="00F91DC2">
        <w:rPr>
          <w:lang w:eastAsia="en-AU"/>
        </w:rPr>
        <w:t xml:space="preserve"> </w:t>
      </w:r>
      <w:r w:rsidRPr="00F91DC2">
        <w:rPr>
          <w:lang w:eastAsia="en-AU"/>
        </w:rPr>
        <w:t>is also a legislative instrument</w:t>
      </w:r>
      <w:r w:rsidR="00810892" w:rsidRPr="00F91DC2">
        <w:rPr>
          <w:lang w:eastAsia="en-AU"/>
        </w:rPr>
        <w:t xml:space="preserve"> but it contains only </w:t>
      </w:r>
      <w:r w:rsidR="00A36A0B" w:rsidRPr="00F91DC2">
        <w:rPr>
          <w:lang w:eastAsia="en-AU"/>
        </w:rPr>
        <w:t xml:space="preserve">a </w:t>
      </w:r>
      <w:r w:rsidR="00810892" w:rsidRPr="00F91DC2">
        <w:rPr>
          <w:lang w:eastAsia="en-AU"/>
        </w:rPr>
        <w:t xml:space="preserve">minor or machinery amendment as explained above, and </w:t>
      </w:r>
      <w:r w:rsidR="00A36A0B" w:rsidRPr="00F91DC2">
        <w:rPr>
          <w:lang w:eastAsia="en-AU"/>
        </w:rPr>
        <w:t>it does</w:t>
      </w:r>
      <w:r w:rsidR="00810892" w:rsidRPr="00F91DC2">
        <w:rPr>
          <w:lang w:eastAsia="en-AU"/>
        </w:rPr>
        <w:t xml:space="preserve"> not, of </w:t>
      </w:r>
      <w:r w:rsidR="00A36A0B" w:rsidRPr="00F91DC2">
        <w:rPr>
          <w:lang w:eastAsia="en-AU"/>
        </w:rPr>
        <w:t>itself</w:t>
      </w:r>
      <w:r w:rsidR="00810892" w:rsidRPr="00F91DC2">
        <w:rPr>
          <w:lang w:eastAsia="en-AU"/>
        </w:rPr>
        <w:t>, directly</w:t>
      </w:r>
      <w:r w:rsidR="00A36A0B" w:rsidRPr="00F91DC2">
        <w:rPr>
          <w:lang w:eastAsia="en-AU"/>
        </w:rPr>
        <w:t xml:space="preserve"> or indirectly</w:t>
      </w:r>
      <w:r w:rsidR="00810892" w:rsidRPr="00F91DC2">
        <w:rPr>
          <w:lang w:eastAsia="en-AU"/>
        </w:rPr>
        <w:t xml:space="preserve"> engage human rights, nor increase any engagement with human rights already recorded in the Explanatory Statement for the MOS as amended. The instrument is, in itself, therefore,</w:t>
      </w:r>
      <w:r w:rsidRPr="00F91DC2">
        <w:rPr>
          <w:lang w:eastAsia="en-AU"/>
        </w:rPr>
        <w:t xml:space="preserve"> compatible with human rights</w:t>
      </w:r>
      <w:r w:rsidR="00810892" w:rsidRPr="00F91DC2">
        <w:rPr>
          <w:lang w:eastAsia="en-AU"/>
        </w:rPr>
        <w:t>.</w:t>
      </w:r>
    </w:p>
    <w:p w14:paraId="2F046D9C" w14:textId="0163E160" w:rsidR="00A83A87" w:rsidRDefault="00A83A87" w:rsidP="009D6165">
      <w:pPr>
        <w:shd w:val="clear" w:color="auto" w:fill="FFFFFF" w:themeFill="background1"/>
      </w:pPr>
    </w:p>
    <w:p w14:paraId="1CAB2EB4" w14:textId="0DB06066" w:rsidR="00013A20" w:rsidRPr="002043D8" w:rsidRDefault="00013A20" w:rsidP="00ED4E9C">
      <w:pPr>
        <w:keepNext/>
        <w:jc w:val="both"/>
        <w:rPr>
          <w:b/>
          <w:bCs/>
          <w:lang w:eastAsia="en-AU"/>
        </w:rPr>
      </w:pPr>
      <w:r w:rsidRPr="002043D8">
        <w:rPr>
          <w:b/>
          <w:bCs/>
          <w:lang w:eastAsia="en-AU"/>
        </w:rPr>
        <w:t>Conclusion</w:t>
      </w:r>
    </w:p>
    <w:p w14:paraId="6E2B83D5" w14:textId="7BB3670E" w:rsidR="00495CB4" w:rsidRPr="002043D8" w:rsidRDefault="00013A20" w:rsidP="005B6D68">
      <w:pPr>
        <w:rPr>
          <w:lang w:eastAsia="en-AU"/>
        </w:rPr>
      </w:pPr>
      <w:r w:rsidRPr="002043D8">
        <w:rPr>
          <w:lang w:eastAsia="en-AU"/>
        </w:rPr>
        <w:t>Th</w:t>
      </w:r>
      <w:r w:rsidR="00802D54" w:rsidRPr="002043D8">
        <w:rPr>
          <w:lang w:eastAsia="en-AU"/>
        </w:rPr>
        <w:t xml:space="preserve">e MOS </w:t>
      </w:r>
      <w:r w:rsidRPr="002043D8">
        <w:rPr>
          <w:lang w:eastAsia="en-AU"/>
        </w:rPr>
        <w:t xml:space="preserve">is </w:t>
      </w:r>
      <w:r w:rsidR="0018189D" w:rsidRPr="002043D8">
        <w:rPr>
          <w:lang w:eastAsia="en-AU"/>
        </w:rPr>
        <w:t xml:space="preserve">a </w:t>
      </w:r>
      <w:r w:rsidR="00802D54" w:rsidRPr="002043D8">
        <w:rPr>
          <w:lang w:eastAsia="en-AU"/>
        </w:rPr>
        <w:t>l</w:t>
      </w:r>
      <w:r w:rsidRPr="002043D8">
        <w:rPr>
          <w:lang w:eastAsia="en-AU"/>
        </w:rPr>
        <w:t xml:space="preserve">egislative </w:t>
      </w:r>
      <w:r w:rsidR="00802D54" w:rsidRPr="002043D8">
        <w:rPr>
          <w:lang w:eastAsia="en-AU"/>
        </w:rPr>
        <w:t>i</w:t>
      </w:r>
      <w:r w:rsidRPr="002043D8">
        <w:rPr>
          <w:lang w:eastAsia="en-AU"/>
        </w:rPr>
        <w:t>nstrument</w:t>
      </w:r>
      <w:r w:rsidR="00802D54" w:rsidRPr="002043D8">
        <w:rPr>
          <w:lang w:eastAsia="en-AU"/>
        </w:rPr>
        <w:t xml:space="preserve"> that </w:t>
      </w:r>
      <w:r w:rsidRPr="002043D8">
        <w:rPr>
          <w:lang w:eastAsia="en-AU"/>
        </w:rPr>
        <w:t>is compatible with human rights</w:t>
      </w:r>
      <w:r w:rsidR="00BD3DE7" w:rsidRPr="002043D8">
        <w:rPr>
          <w:lang w:eastAsia="en-AU"/>
        </w:rPr>
        <w:t>.</w:t>
      </w:r>
    </w:p>
    <w:p w14:paraId="726D32E4" w14:textId="6C89C497" w:rsidR="0003236A" w:rsidRPr="00835881" w:rsidRDefault="009D1F9B" w:rsidP="0024774C">
      <w:pPr>
        <w:pStyle w:val="AttachmentID"/>
        <w:keepNext/>
        <w:pageBreakBefore/>
        <w:shd w:val="clear" w:color="auto" w:fill="FFFFFF" w:themeFill="background1"/>
        <w:rPr>
          <w:rFonts w:ascii="Arial" w:hAnsi="Arial" w:cs="Arial"/>
          <w:u w:val="none"/>
        </w:rPr>
      </w:pPr>
      <w:r w:rsidRPr="00835881">
        <w:rPr>
          <w:rFonts w:ascii="Arial" w:hAnsi="Arial" w:cs="Arial"/>
          <w:u w:val="none"/>
        </w:rPr>
        <w:lastRenderedPageBreak/>
        <w:t>Appendix</w:t>
      </w:r>
      <w:r w:rsidR="00523C76" w:rsidRPr="00835881">
        <w:rPr>
          <w:rFonts w:ascii="Arial" w:hAnsi="Arial" w:cs="Arial"/>
          <w:u w:val="none"/>
        </w:rPr>
        <w:t xml:space="preserve"> </w:t>
      </w:r>
      <w:r w:rsidR="00B7544E" w:rsidRPr="00835881">
        <w:rPr>
          <w:rFonts w:ascii="Arial" w:hAnsi="Arial" w:cs="Arial"/>
          <w:u w:val="none"/>
        </w:rPr>
        <w:t>2</w:t>
      </w:r>
    </w:p>
    <w:p w14:paraId="62465614" w14:textId="77777777" w:rsidR="0003236A" w:rsidRPr="002043D8" w:rsidRDefault="0003236A" w:rsidP="00ED4E9C">
      <w:pPr>
        <w:shd w:val="clear" w:color="auto" w:fill="FFFFFF" w:themeFill="background1"/>
      </w:pPr>
    </w:p>
    <w:p w14:paraId="23B865C1" w14:textId="138ED629" w:rsidR="000F0058" w:rsidRPr="002043D8" w:rsidRDefault="005D57DC" w:rsidP="00ED4E9C">
      <w:pPr>
        <w:shd w:val="clear" w:color="auto" w:fill="FFFFFF" w:themeFill="background1"/>
        <w:rPr>
          <w:rStyle w:val="boldunderline"/>
          <w:rFonts w:ascii="Arial" w:hAnsi="Arial" w:cs="Arial"/>
          <w:u w:val="none"/>
        </w:rPr>
      </w:pPr>
      <w:r w:rsidRPr="002043D8">
        <w:rPr>
          <w:rStyle w:val="boldunderline"/>
          <w:rFonts w:ascii="Arial" w:hAnsi="Arial" w:cs="Arial"/>
          <w:u w:val="none"/>
        </w:rPr>
        <w:t xml:space="preserve">Details of the </w:t>
      </w:r>
      <w:bookmarkStart w:id="8" w:name="OLE_LINK3"/>
      <w:bookmarkStart w:id="9" w:name="_Hlk16236998"/>
      <w:r w:rsidR="000F0058" w:rsidRPr="002043D8">
        <w:rPr>
          <w:rFonts w:ascii="Arial" w:hAnsi="Arial" w:cs="Arial"/>
          <w:b/>
        </w:rPr>
        <w:t xml:space="preserve">Part </w:t>
      </w:r>
      <w:r w:rsidR="00A34210" w:rsidRPr="002043D8">
        <w:rPr>
          <w:rFonts w:ascii="Arial" w:hAnsi="Arial" w:cs="Arial"/>
          <w:b/>
        </w:rPr>
        <w:t>91</w:t>
      </w:r>
      <w:r w:rsidR="000F0058" w:rsidRPr="002043D8">
        <w:rPr>
          <w:rFonts w:ascii="Arial" w:hAnsi="Arial" w:cs="Arial"/>
          <w:b/>
        </w:rPr>
        <w:t xml:space="preserve"> </w:t>
      </w:r>
      <w:r w:rsidR="006028BE" w:rsidRPr="002043D8">
        <w:rPr>
          <w:rFonts w:ascii="Arial" w:hAnsi="Arial" w:cs="Arial"/>
          <w:b/>
        </w:rPr>
        <w:t>MOS Amendment Instrument</w:t>
      </w:r>
      <w:bookmarkEnd w:id="8"/>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6028BE" w:rsidRPr="002043D8">
        <w:rPr>
          <w:rFonts w:ascii="Arial" w:hAnsi="Arial" w:cs="Arial"/>
          <w:b/>
          <w:iCs/>
        </w:rPr>
        <w:t>1</w:t>
      </w:r>
      <w:bookmarkEnd w:id="9"/>
      <w:r w:rsidR="006028BE" w:rsidRPr="002043D8">
        <w:rPr>
          <w:rFonts w:ascii="Arial" w:hAnsi="Arial" w:cs="Arial"/>
          <w:b/>
          <w:iCs/>
        </w:rPr>
        <w:t xml:space="preserve"> (No. </w:t>
      </w:r>
      <w:r w:rsidR="00D70643">
        <w:rPr>
          <w:rFonts w:ascii="Arial" w:hAnsi="Arial" w:cs="Arial"/>
          <w:b/>
          <w:iCs/>
        </w:rPr>
        <w:t>2</w:t>
      </w:r>
      <w:r w:rsidR="006028BE" w:rsidRPr="002043D8">
        <w:rPr>
          <w:rFonts w:ascii="Arial" w:hAnsi="Arial" w:cs="Arial"/>
          <w:b/>
          <w:iCs/>
        </w:rPr>
        <w:t>)</w:t>
      </w:r>
    </w:p>
    <w:p w14:paraId="0E638E95" w14:textId="77777777" w:rsidR="005D57DC" w:rsidRPr="002043D8" w:rsidRDefault="005D57DC" w:rsidP="00ED4E9C">
      <w:pPr>
        <w:shd w:val="clear" w:color="auto" w:fill="FFFFFF" w:themeFill="background1"/>
        <w:rPr>
          <w:rFonts w:ascii="Arial" w:hAnsi="Arial" w:cs="Arial"/>
        </w:rPr>
      </w:pPr>
    </w:p>
    <w:p w14:paraId="51A205C4" w14:textId="527C1083" w:rsidR="00B207F3" w:rsidRPr="002043D8" w:rsidRDefault="00315C13" w:rsidP="00B207F3">
      <w:pPr>
        <w:keepNext/>
        <w:tabs>
          <w:tab w:val="left" w:pos="737"/>
        </w:tabs>
        <w:spacing w:before="180"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5FFEAC59" w:rsidR="001F49AC"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224E90" w:rsidRPr="002043D8">
        <w:rPr>
          <w:rStyle w:val="underline"/>
          <w:u w:val="none"/>
        </w:rPr>
        <w:t xml:space="preserve">1 </w:t>
      </w:r>
      <w:r w:rsidR="00A36A0B">
        <w:t>names</w:t>
      </w:r>
      <w:r w:rsidR="00123B6A" w:rsidRPr="002043D8">
        <w:t xml:space="preserve"> </w:t>
      </w:r>
      <w:r w:rsidR="00E2680F" w:rsidRPr="002043D8">
        <w:t xml:space="preserve">the </w:t>
      </w:r>
      <w:r w:rsidR="00E2680F" w:rsidRPr="002043D8">
        <w:rPr>
          <w:i/>
        </w:rPr>
        <w:t xml:space="preserve">Part 91 MOS Amendment Instrument 2021 (No. </w:t>
      </w:r>
      <w:r w:rsidR="00D70643">
        <w:rPr>
          <w:i/>
        </w:rPr>
        <w:t>2</w:t>
      </w:r>
      <w:r w:rsidR="00E2680F" w:rsidRPr="002043D8">
        <w:rPr>
          <w:i/>
        </w:rPr>
        <w:t xml:space="preserve">) </w:t>
      </w:r>
      <w:r w:rsidR="00E2680F" w:rsidRPr="000B10CD">
        <w:t>(</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02C4AAD2" w14:textId="14DFFB91" w:rsidR="00B207F3" w:rsidRPr="002043D8" w:rsidRDefault="00315C13" w:rsidP="00B207F3">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097B570F" w:rsidR="00777EDD"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2043D8">
        <w:t xml:space="preserve">provides </w:t>
      </w:r>
      <w:r w:rsidR="006028BE" w:rsidRPr="002043D8">
        <w:t>for</w:t>
      </w:r>
      <w:r w:rsidR="00123B6A" w:rsidRPr="002043D8">
        <w:t xml:space="preserve"> the commencement of </w:t>
      </w:r>
      <w:r w:rsidR="005144BC" w:rsidRPr="002043D8">
        <w:t>the MOS</w:t>
      </w:r>
      <w:r w:rsidR="00E2680F" w:rsidRPr="002043D8">
        <w:t xml:space="preserve"> amendment</w:t>
      </w:r>
      <w:r w:rsidR="00777EDD" w:rsidRPr="002043D8">
        <w:t xml:space="preserve"> on </w:t>
      </w:r>
      <w:r w:rsidR="00D70643">
        <w:t>the day it is registered</w:t>
      </w:r>
      <w:r w:rsidR="00777EDD" w:rsidRPr="002043D8">
        <w:t>.</w:t>
      </w:r>
    </w:p>
    <w:p w14:paraId="2BF3E58F" w14:textId="77777777" w:rsidR="00B207F3" w:rsidRPr="002043D8" w:rsidRDefault="00B207F3" w:rsidP="00B207F3">
      <w:pPr>
        <w:keepNext/>
        <w:spacing w:before="180" w:after="60"/>
        <w:ind w:left="737" w:hanging="737"/>
        <w:rPr>
          <w:rFonts w:ascii="Arial" w:hAnsi="Arial"/>
          <w:b/>
        </w:rPr>
      </w:pPr>
      <w:r w:rsidRPr="002043D8">
        <w:rPr>
          <w:rFonts w:ascii="Arial" w:hAnsi="Arial"/>
          <w:b/>
        </w:rPr>
        <w:t>3</w:t>
      </w:r>
      <w:r w:rsidRPr="002043D8">
        <w:rPr>
          <w:rFonts w:ascii="Arial" w:hAnsi="Arial"/>
          <w:b/>
        </w:rPr>
        <w:tab/>
        <w:t>Amendment of Part 91 Manual of Standards</w:t>
      </w:r>
    </w:p>
    <w:p w14:paraId="2D521838" w14:textId="32822A0F" w:rsidR="00E2680F" w:rsidRPr="002043D8" w:rsidRDefault="00B207F3" w:rsidP="000B10CD">
      <w:pPr>
        <w:shd w:val="clear" w:color="auto" w:fill="FFFFFF" w:themeFill="background1"/>
        <w:ind w:left="737"/>
        <w:rPr>
          <w:iCs/>
        </w:rPr>
      </w:pPr>
      <w:r w:rsidRPr="002043D8">
        <w:t>This section</w:t>
      </w:r>
      <w:r w:rsidR="00E2680F" w:rsidRPr="002043D8">
        <w:t xml:space="preserve"> provides that Schedule 1 amends the </w:t>
      </w:r>
      <w:r w:rsidR="00E2680F" w:rsidRPr="002043D8">
        <w:rPr>
          <w:i/>
        </w:rPr>
        <w:t xml:space="preserve">Part 91 (General Operating and Flight Rules) Manual of Standards 2020 </w:t>
      </w:r>
      <w:r w:rsidR="00E2680F" w:rsidRPr="002043D8">
        <w:rPr>
          <w:iCs/>
        </w:rPr>
        <w:t xml:space="preserve">(the </w:t>
      </w:r>
      <w:r w:rsidR="00E2680F" w:rsidRPr="000B10CD">
        <w:rPr>
          <w:b/>
          <w:i/>
          <w:iCs/>
        </w:rPr>
        <w:t>MOS</w:t>
      </w:r>
      <w:r w:rsidR="00E2680F" w:rsidRPr="002043D8">
        <w:rPr>
          <w:iCs/>
        </w:rPr>
        <w:t>).</w:t>
      </w:r>
    </w:p>
    <w:p w14:paraId="0CAC3ED9" w14:textId="4D63FA19" w:rsidR="00E2680F" w:rsidRPr="002043D8" w:rsidRDefault="00E2680F" w:rsidP="00E2680F">
      <w:pPr>
        <w:pStyle w:val="LDScheduleheading"/>
      </w:pPr>
      <w:r w:rsidRPr="002043D8">
        <w:t>Schedule 1</w:t>
      </w:r>
      <w:r w:rsidRPr="002043D8">
        <w:tab/>
        <w:t>Amendment</w:t>
      </w:r>
    </w:p>
    <w:p w14:paraId="77B3914F" w14:textId="77777777" w:rsidR="00C54262" w:rsidRDefault="00A36A0B" w:rsidP="00A36A0B">
      <w:pPr>
        <w:pStyle w:val="LDAmendHeading"/>
      </w:pPr>
      <w:r w:rsidRPr="005E4396">
        <w:t>[</w:t>
      </w:r>
      <w:r w:rsidR="003B40DE">
        <w:fldChar w:fldCharType="begin"/>
      </w:r>
      <w:r w:rsidR="003B40DE">
        <w:instrText xml:space="preserve"> SEQ InstNo \* MERGEFORMAT </w:instrText>
      </w:r>
      <w:r w:rsidR="003B40DE">
        <w:fldChar w:fldCharType="separate"/>
      </w:r>
      <w:r w:rsidRPr="005E4396">
        <w:t>1</w:t>
      </w:r>
      <w:r w:rsidR="003B40DE">
        <w:fldChar w:fldCharType="end"/>
      </w:r>
      <w:r w:rsidRPr="005E4396">
        <w:t>]</w:t>
      </w:r>
      <w:r w:rsidRPr="005E4396">
        <w:tab/>
      </w:r>
      <w:r>
        <w:t>After s</w:t>
      </w:r>
      <w:r w:rsidRPr="005E4396">
        <w:t xml:space="preserve">ection </w:t>
      </w:r>
      <w:r>
        <w:t>26.30 (new subsection 26.30A</w:t>
      </w:r>
      <w:r w:rsidR="00C54262">
        <w:t>)</w:t>
      </w:r>
    </w:p>
    <w:p w14:paraId="35C02808" w14:textId="0F7E6E99" w:rsidR="00D70643" w:rsidRPr="00BF79E3" w:rsidRDefault="00A36A0B" w:rsidP="00781ED1">
      <w:pPr>
        <w:pStyle w:val="Clause"/>
      </w:pPr>
      <w:r>
        <w:tab/>
      </w:r>
      <w:r w:rsidR="00C54262">
        <w:tab/>
        <w:t>Headed “</w:t>
      </w:r>
      <w:r>
        <w:t>Non-application — agricultural category and restricted category aircraft</w:t>
      </w:r>
      <w:r w:rsidR="00C54262">
        <w:t xml:space="preserve">”, this amendment provides that in </w:t>
      </w:r>
      <w:r>
        <w:t>Division</w:t>
      </w:r>
      <w:r w:rsidR="00C54262">
        <w:t xml:space="preserve"> 26.9 of the Part 91 MOS dealing with flight recording equipment,</w:t>
      </w:r>
      <w:r>
        <w:t xml:space="preserve"> sections 26.31 to 26.35, inclusive</w:t>
      </w:r>
      <w:r w:rsidR="00C54262">
        <w:t>, prescribing FDA and CVR</w:t>
      </w:r>
      <w:r>
        <w:t>, do not apply to an aircraft that is type certificated in the</w:t>
      </w:r>
      <w:r w:rsidR="00C54262">
        <w:t xml:space="preserve"> agricultural category or the</w:t>
      </w:r>
      <w:r>
        <w:t xml:space="preserve"> restricted category</w:t>
      </w:r>
      <w:r w:rsidR="00C54262">
        <w:t>.</w:t>
      </w:r>
    </w:p>
    <w:sectPr w:rsidR="00D70643" w:rsidRPr="00BF79E3" w:rsidSect="008A7019">
      <w:headerReference w:type="first" r:id="rId12"/>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08752" w14:textId="77777777" w:rsidR="003B40DE" w:rsidRDefault="003B40DE">
      <w:r>
        <w:separator/>
      </w:r>
    </w:p>
  </w:endnote>
  <w:endnote w:type="continuationSeparator" w:id="0">
    <w:p w14:paraId="7DD1977D" w14:textId="77777777" w:rsidR="003B40DE" w:rsidRDefault="003B40DE">
      <w:r>
        <w:continuationSeparator/>
      </w:r>
    </w:p>
  </w:endnote>
  <w:endnote w:type="continuationNotice" w:id="1">
    <w:p w14:paraId="5C38429B" w14:textId="77777777" w:rsidR="003B40DE" w:rsidRDefault="003B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C5796" w14:textId="77777777" w:rsidR="003B40DE" w:rsidRDefault="003B40DE">
      <w:r>
        <w:separator/>
      </w:r>
    </w:p>
  </w:footnote>
  <w:footnote w:type="continuationSeparator" w:id="0">
    <w:p w14:paraId="2AD3D6B0" w14:textId="77777777" w:rsidR="003B40DE" w:rsidRDefault="003B40DE">
      <w:r>
        <w:continuationSeparator/>
      </w:r>
    </w:p>
  </w:footnote>
  <w:footnote w:type="continuationNotice" w:id="1">
    <w:p w14:paraId="7A036108" w14:textId="77777777" w:rsidR="003B40DE" w:rsidRDefault="003B4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CCEC" w14:textId="77777777" w:rsidR="00356FBD" w:rsidRDefault="00356FB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356FBD" w:rsidRDefault="00356F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5E584534" w14:textId="74CEA27E" w:rsidR="00356FBD" w:rsidRDefault="00356FBD" w:rsidP="008A7019">
        <w:pPr>
          <w:jc w:val="center"/>
        </w:pPr>
        <w:r>
          <w:fldChar w:fldCharType="begin"/>
        </w:r>
        <w:r>
          <w:instrText xml:space="preserve"> PAGE   \* MERGEFORMAT </w:instrText>
        </w:r>
        <w:r>
          <w:fldChar w:fldCharType="separate"/>
        </w:r>
        <w:r w:rsidR="00BA2A44">
          <w:rPr>
            <w:noProof/>
          </w:rPr>
          <w:t>6</w:t>
        </w:r>
        <w:r>
          <w:rPr>
            <w:noProof/>
          </w:rPr>
          <w:fldChar w:fldCharType="end"/>
        </w:r>
      </w:p>
    </w:sdtContent>
  </w:sdt>
  <w:p w14:paraId="13325B3E" w14:textId="77777777" w:rsidR="00356FBD" w:rsidRDefault="00356F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36990"/>
      <w:docPartObj>
        <w:docPartGallery w:val="Page Numbers (Top of Page)"/>
        <w:docPartUnique/>
      </w:docPartObj>
    </w:sdtPr>
    <w:sdtEndPr>
      <w:rPr>
        <w:noProof/>
      </w:rPr>
    </w:sdtEndPr>
    <w:sdtContent>
      <w:p w14:paraId="47AFC06C" w14:textId="77777777" w:rsidR="00356FBD" w:rsidRDefault="00356FBD" w:rsidP="008A7019">
        <w:pPr>
          <w:jc w:val="center"/>
        </w:pPr>
        <w:r>
          <w:fldChar w:fldCharType="begin"/>
        </w:r>
        <w:r>
          <w:instrText xml:space="preserve"> PAGE   \* MERGEFORMAT </w:instrText>
        </w:r>
        <w:r>
          <w:fldChar w:fldCharType="separate"/>
        </w:r>
        <w:r w:rsidR="00BA2A4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1">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4"/>
  </w:num>
  <w:num w:numId="3">
    <w:abstractNumId w:val="19"/>
  </w:num>
  <w:num w:numId="4">
    <w:abstractNumId w:val="17"/>
  </w:num>
  <w:num w:numId="5">
    <w:abstractNumId w:val="16"/>
  </w:num>
  <w:num w:numId="6">
    <w:abstractNumId w:val="21"/>
  </w:num>
  <w:num w:numId="7">
    <w:abstractNumId w:val="23"/>
  </w:num>
  <w:num w:numId="8">
    <w:abstractNumId w:val="10"/>
  </w:num>
  <w:num w:numId="9">
    <w:abstractNumId w:val="18"/>
  </w:num>
  <w:num w:numId="10">
    <w:abstractNumId w:val="13"/>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0"/>
  </w:num>
  <w:num w:numId="23">
    <w:abstractNumId w:val="22"/>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390"/>
    <w:rsid w:val="00000699"/>
    <w:rsid w:val="000008D3"/>
    <w:rsid w:val="00000A89"/>
    <w:rsid w:val="00000AE8"/>
    <w:rsid w:val="00000B92"/>
    <w:rsid w:val="00000CE4"/>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7C7"/>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5DC"/>
    <w:rsid w:val="00024DDA"/>
    <w:rsid w:val="00024F06"/>
    <w:rsid w:val="00024F96"/>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A7"/>
    <w:rsid w:val="00031FEE"/>
    <w:rsid w:val="00032060"/>
    <w:rsid w:val="000320CD"/>
    <w:rsid w:val="0003236A"/>
    <w:rsid w:val="00032946"/>
    <w:rsid w:val="00032B69"/>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DB3"/>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5D6B"/>
    <w:rsid w:val="0004606D"/>
    <w:rsid w:val="00046181"/>
    <w:rsid w:val="0004641A"/>
    <w:rsid w:val="000468FF"/>
    <w:rsid w:val="00046D08"/>
    <w:rsid w:val="0004703A"/>
    <w:rsid w:val="0004706B"/>
    <w:rsid w:val="000470F0"/>
    <w:rsid w:val="00047287"/>
    <w:rsid w:val="00047545"/>
    <w:rsid w:val="000478B5"/>
    <w:rsid w:val="00047C37"/>
    <w:rsid w:val="00047F8E"/>
    <w:rsid w:val="0005018D"/>
    <w:rsid w:val="00050321"/>
    <w:rsid w:val="00050715"/>
    <w:rsid w:val="000508B1"/>
    <w:rsid w:val="000508D0"/>
    <w:rsid w:val="00050B71"/>
    <w:rsid w:val="00050C97"/>
    <w:rsid w:val="00050F4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256"/>
    <w:rsid w:val="00057416"/>
    <w:rsid w:val="000574FF"/>
    <w:rsid w:val="00057776"/>
    <w:rsid w:val="00057E78"/>
    <w:rsid w:val="00060685"/>
    <w:rsid w:val="00060791"/>
    <w:rsid w:val="00060F5F"/>
    <w:rsid w:val="000610B4"/>
    <w:rsid w:val="0006141C"/>
    <w:rsid w:val="0006160E"/>
    <w:rsid w:val="00061676"/>
    <w:rsid w:val="00061D8A"/>
    <w:rsid w:val="00061E1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140"/>
    <w:rsid w:val="00067523"/>
    <w:rsid w:val="00067BA9"/>
    <w:rsid w:val="00070BB1"/>
    <w:rsid w:val="00070ED5"/>
    <w:rsid w:val="0007102A"/>
    <w:rsid w:val="0007107D"/>
    <w:rsid w:val="000711D9"/>
    <w:rsid w:val="00071386"/>
    <w:rsid w:val="000719CC"/>
    <w:rsid w:val="00071C69"/>
    <w:rsid w:val="00071DB2"/>
    <w:rsid w:val="00071EB6"/>
    <w:rsid w:val="00072776"/>
    <w:rsid w:val="00072B0C"/>
    <w:rsid w:val="00072EC7"/>
    <w:rsid w:val="000731DD"/>
    <w:rsid w:val="0007374B"/>
    <w:rsid w:val="000737BE"/>
    <w:rsid w:val="00073A0A"/>
    <w:rsid w:val="00073B6A"/>
    <w:rsid w:val="0007448E"/>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E77"/>
    <w:rsid w:val="00084201"/>
    <w:rsid w:val="00084266"/>
    <w:rsid w:val="00084655"/>
    <w:rsid w:val="00084BD5"/>
    <w:rsid w:val="000850D0"/>
    <w:rsid w:val="00085436"/>
    <w:rsid w:val="00085534"/>
    <w:rsid w:val="0008598B"/>
    <w:rsid w:val="00085C62"/>
    <w:rsid w:val="00085F67"/>
    <w:rsid w:val="00086455"/>
    <w:rsid w:val="00086C4C"/>
    <w:rsid w:val="00086D98"/>
    <w:rsid w:val="000878FE"/>
    <w:rsid w:val="00087BF9"/>
    <w:rsid w:val="0009030F"/>
    <w:rsid w:val="00090380"/>
    <w:rsid w:val="0009039E"/>
    <w:rsid w:val="00090F48"/>
    <w:rsid w:val="0009193C"/>
    <w:rsid w:val="00091A28"/>
    <w:rsid w:val="00091EF1"/>
    <w:rsid w:val="00092365"/>
    <w:rsid w:val="0009241C"/>
    <w:rsid w:val="000926DF"/>
    <w:rsid w:val="000927A9"/>
    <w:rsid w:val="000929B0"/>
    <w:rsid w:val="0009324C"/>
    <w:rsid w:val="000932A7"/>
    <w:rsid w:val="0009336D"/>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106A"/>
    <w:rsid w:val="000B10CD"/>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49D6"/>
    <w:rsid w:val="000D50AD"/>
    <w:rsid w:val="000D563C"/>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D7C92"/>
    <w:rsid w:val="000E02D4"/>
    <w:rsid w:val="000E03B6"/>
    <w:rsid w:val="000E0599"/>
    <w:rsid w:val="000E08F0"/>
    <w:rsid w:val="000E1062"/>
    <w:rsid w:val="000E1269"/>
    <w:rsid w:val="000E190E"/>
    <w:rsid w:val="000E1F98"/>
    <w:rsid w:val="000E26E6"/>
    <w:rsid w:val="000E28A5"/>
    <w:rsid w:val="000E28AB"/>
    <w:rsid w:val="000E2A74"/>
    <w:rsid w:val="000E2C0F"/>
    <w:rsid w:val="000E360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0ED"/>
    <w:rsid w:val="00101844"/>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270"/>
    <w:rsid w:val="00107712"/>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2005E"/>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4A1"/>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AED"/>
    <w:rsid w:val="00134B09"/>
    <w:rsid w:val="00134EB2"/>
    <w:rsid w:val="00134FE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40003"/>
    <w:rsid w:val="001404E3"/>
    <w:rsid w:val="0014099B"/>
    <w:rsid w:val="00140A3C"/>
    <w:rsid w:val="00140AB7"/>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570"/>
    <w:rsid w:val="001526FB"/>
    <w:rsid w:val="0015281C"/>
    <w:rsid w:val="00152B88"/>
    <w:rsid w:val="00152C97"/>
    <w:rsid w:val="00152EB1"/>
    <w:rsid w:val="0015339D"/>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32D8"/>
    <w:rsid w:val="001634DE"/>
    <w:rsid w:val="00163776"/>
    <w:rsid w:val="001642C5"/>
    <w:rsid w:val="0016445B"/>
    <w:rsid w:val="001644A6"/>
    <w:rsid w:val="00164601"/>
    <w:rsid w:val="00164B68"/>
    <w:rsid w:val="00164E92"/>
    <w:rsid w:val="0016527C"/>
    <w:rsid w:val="001657F6"/>
    <w:rsid w:val="00166236"/>
    <w:rsid w:val="00166654"/>
    <w:rsid w:val="00166841"/>
    <w:rsid w:val="00166979"/>
    <w:rsid w:val="00166D41"/>
    <w:rsid w:val="0016705E"/>
    <w:rsid w:val="00167102"/>
    <w:rsid w:val="00167164"/>
    <w:rsid w:val="001671F2"/>
    <w:rsid w:val="00167CA2"/>
    <w:rsid w:val="00167D0F"/>
    <w:rsid w:val="00170033"/>
    <w:rsid w:val="00170294"/>
    <w:rsid w:val="00170870"/>
    <w:rsid w:val="0017098A"/>
    <w:rsid w:val="00170AE2"/>
    <w:rsid w:val="00170BCC"/>
    <w:rsid w:val="00170F19"/>
    <w:rsid w:val="001710D1"/>
    <w:rsid w:val="00171226"/>
    <w:rsid w:val="00171740"/>
    <w:rsid w:val="00171808"/>
    <w:rsid w:val="00172204"/>
    <w:rsid w:val="001727FF"/>
    <w:rsid w:val="00172A37"/>
    <w:rsid w:val="00172DCB"/>
    <w:rsid w:val="001733C8"/>
    <w:rsid w:val="001738A1"/>
    <w:rsid w:val="00173EBF"/>
    <w:rsid w:val="00173FE9"/>
    <w:rsid w:val="0017457F"/>
    <w:rsid w:val="00174A7B"/>
    <w:rsid w:val="00175035"/>
    <w:rsid w:val="001752FC"/>
    <w:rsid w:val="00175943"/>
    <w:rsid w:val="00175A19"/>
    <w:rsid w:val="00175AF7"/>
    <w:rsid w:val="00175CC1"/>
    <w:rsid w:val="001761AA"/>
    <w:rsid w:val="001769D2"/>
    <w:rsid w:val="001769F1"/>
    <w:rsid w:val="00176DE2"/>
    <w:rsid w:val="0017700D"/>
    <w:rsid w:val="0017704C"/>
    <w:rsid w:val="00177B13"/>
    <w:rsid w:val="00177D0E"/>
    <w:rsid w:val="001805E9"/>
    <w:rsid w:val="0018170A"/>
    <w:rsid w:val="0018189D"/>
    <w:rsid w:val="001819AA"/>
    <w:rsid w:val="001819AE"/>
    <w:rsid w:val="00181C71"/>
    <w:rsid w:val="00181F9C"/>
    <w:rsid w:val="00182230"/>
    <w:rsid w:val="00182643"/>
    <w:rsid w:val="001828B6"/>
    <w:rsid w:val="001829EE"/>
    <w:rsid w:val="00183263"/>
    <w:rsid w:val="00183280"/>
    <w:rsid w:val="0018332B"/>
    <w:rsid w:val="001835A2"/>
    <w:rsid w:val="00183A2A"/>
    <w:rsid w:val="00183F80"/>
    <w:rsid w:val="00185040"/>
    <w:rsid w:val="00185370"/>
    <w:rsid w:val="00185856"/>
    <w:rsid w:val="00185F16"/>
    <w:rsid w:val="00186049"/>
    <w:rsid w:val="00186149"/>
    <w:rsid w:val="0018615E"/>
    <w:rsid w:val="0018617D"/>
    <w:rsid w:val="0018647B"/>
    <w:rsid w:val="0018719C"/>
    <w:rsid w:val="00187448"/>
    <w:rsid w:val="0018779B"/>
    <w:rsid w:val="0018791A"/>
    <w:rsid w:val="00187B37"/>
    <w:rsid w:val="00187FA2"/>
    <w:rsid w:val="00190B73"/>
    <w:rsid w:val="00190BB1"/>
    <w:rsid w:val="00191413"/>
    <w:rsid w:val="00191A18"/>
    <w:rsid w:val="00192499"/>
    <w:rsid w:val="0019250A"/>
    <w:rsid w:val="00192579"/>
    <w:rsid w:val="0019279F"/>
    <w:rsid w:val="00192A9F"/>
    <w:rsid w:val="00192E81"/>
    <w:rsid w:val="00193166"/>
    <w:rsid w:val="00193391"/>
    <w:rsid w:val="001934A1"/>
    <w:rsid w:val="001935DF"/>
    <w:rsid w:val="0019372B"/>
    <w:rsid w:val="00194371"/>
    <w:rsid w:val="001943AB"/>
    <w:rsid w:val="00194440"/>
    <w:rsid w:val="00194B85"/>
    <w:rsid w:val="00194BA2"/>
    <w:rsid w:val="0019505D"/>
    <w:rsid w:val="00195281"/>
    <w:rsid w:val="0019571B"/>
    <w:rsid w:val="00196213"/>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7D6"/>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177"/>
    <w:rsid w:val="001C721D"/>
    <w:rsid w:val="001C763E"/>
    <w:rsid w:val="001C7A28"/>
    <w:rsid w:val="001C7EE5"/>
    <w:rsid w:val="001D0069"/>
    <w:rsid w:val="001D047C"/>
    <w:rsid w:val="001D0A34"/>
    <w:rsid w:val="001D0DE3"/>
    <w:rsid w:val="001D0F63"/>
    <w:rsid w:val="001D120D"/>
    <w:rsid w:val="001D1353"/>
    <w:rsid w:val="001D1900"/>
    <w:rsid w:val="001D1F1C"/>
    <w:rsid w:val="001D1FC1"/>
    <w:rsid w:val="001D21CF"/>
    <w:rsid w:val="001D2884"/>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A05"/>
    <w:rsid w:val="001D6A16"/>
    <w:rsid w:val="001D6A5B"/>
    <w:rsid w:val="001D7269"/>
    <w:rsid w:val="001D72A7"/>
    <w:rsid w:val="001D7541"/>
    <w:rsid w:val="001D7ED6"/>
    <w:rsid w:val="001D7FD0"/>
    <w:rsid w:val="001E0099"/>
    <w:rsid w:val="001E00AA"/>
    <w:rsid w:val="001E0390"/>
    <w:rsid w:val="001E05FE"/>
    <w:rsid w:val="001E0859"/>
    <w:rsid w:val="001E0B8E"/>
    <w:rsid w:val="001E0CCB"/>
    <w:rsid w:val="001E109C"/>
    <w:rsid w:val="001E125F"/>
    <w:rsid w:val="001E13E0"/>
    <w:rsid w:val="001E1AE3"/>
    <w:rsid w:val="001E1B05"/>
    <w:rsid w:val="001E1C02"/>
    <w:rsid w:val="001E20CE"/>
    <w:rsid w:val="001E2A0C"/>
    <w:rsid w:val="001E2C62"/>
    <w:rsid w:val="001E2FEB"/>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4B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965"/>
    <w:rsid w:val="00203E8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60B"/>
    <w:rsid w:val="002138FC"/>
    <w:rsid w:val="0021405E"/>
    <w:rsid w:val="002140F5"/>
    <w:rsid w:val="0021436B"/>
    <w:rsid w:val="00214675"/>
    <w:rsid w:val="00214885"/>
    <w:rsid w:val="002149C1"/>
    <w:rsid w:val="00214C6E"/>
    <w:rsid w:val="00214D5C"/>
    <w:rsid w:val="00215202"/>
    <w:rsid w:val="002159E3"/>
    <w:rsid w:val="00215DE7"/>
    <w:rsid w:val="002168FA"/>
    <w:rsid w:val="002169B7"/>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851"/>
    <w:rsid w:val="00221B6C"/>
    <w:rsid w:val="00221E18"/>
    <w:rsid w:val="00221E6A"/>
    <w:rsid w:val="00221EB0"/>
    <w:rsid w:val="00222984"/>
    <w:rsid w:val="00222DC3"/>
    <w:rsid w:val="00222ED9"/>
    <w:rsid w:val="00223500"/>
    <w:rsid w:val="00224357"/>
    <w:rsid w:val="002245A7"/>
    <w:rsid w:val="00224AAF"/>
    <w:rsid w:val="00224AD8"/>
    <w:rsid w:val="00224B78"/>
    <w:rsid w:val="00224E90"/>
    <w:rsid w:val="0022525C"/>
    <w:rsid w:val="002254A1"/>
    <w:rsid w:val="00225B73"/>
    <w:rsid w:val="002261B1"/>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B23"/>
    <w:rsid w:val="00232DB2"/>
    <w:rsid w:val="00232DD7"/>
    <w:rsid w:val="00233A46"/>
    <w:rsid w:val="00233D43"/>
    <w:rsid w:val="00233D73"/>
    <w:rsid w:val="00233EE5"/>
    <w:rsid w:val="002340E8"/>
    <w:rsid w:val="0023440F"/>
    <w:rsid w:val="00234714"/>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43E7"/>
    <w:rsid w:val="00244403"/>
    <w:rsid w:val="002446A1"/>
    <w:rsid w:val="0024478E"/>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2BB2"/>
    <w:rsid w:val="00253376"/>
    <w:rsid w:val="00253412"/>
    <w:rsid w:val="002535A7"/>
    <w:rsid w:val="00253829"/>
    <w:rsid w:val="0025439B"/>
    <w:rsid w:val="002545B1"/>
    <w:rsid w:val="00255794"/>
    <w:rsid w:val="002557D0"/>
    <w:rsid w:val="002558C5"/>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3C8"/>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16"/>
    <w:rsid w:val="0026749A"/>
    <w:rsid w:val="002675F2"/>
    <w:rsid w:val="00267C88"/>
    <w:rsid w:val="00267DAB"/>
    <w:rsid w:val="00267DCD"/>
    <w:rsid w:val="00267EF0"/>
    <w:rsid w:val="00270A56"/>
    <w:rsid w:val="00270BAA"/>
    <w:rsid w:val="00270EB2"/>
    <w:rsid w:val="00270F90"/>
    <w:rsid w:val="002713F6"/>
    <w:rsid w:val="00271747"/>
    <w:rsid w:val="00271801"/>
    <w:rsid w:val="00272011"/>
    <w:rsid w:val="002723CC"/>
    <w:rsid w:val="0027267F"/>
    <w:rsid w:val="002729FB"/>
    <w:rsid w:val="00272CB8"/>
    <w:rsid w:val="00272CC1"/>
    <w:rsid w:val="00273035"/>
    <w:rsid w:val="0027309C"/>
    <w:rsid w:val="00273178"/>
    <w:rsid w:val="00273C90"/>
    <w:rsid w:val="00273E71"/>
    <w:rsid w:val="00274696"/>
    <w:rsid w:val="00274877"/>
    <w:rsid w:val="002748D0"/>
    <w:rsid w:val="00275026"/>
    <w:rsid w:val="00275579"/>
    <w:rsid w:val="00275B81"/>
    <w:rsid w:val="002762D0"/>
    <w:rsid w:val="00276567"/>
    <w:rsid w:val="00276939"/>
    <w:rsid w:val="00276E5A"/>
    <w:rsid w:val="002770EA"/>
    <w:rsid w:val="0027713C"/>
    <w:rsid w:val="0027731D"/>
    <w:rsid w:val="00277A14"/>
    <w:rsid w:val="00277A85"/>
    <w:rsid w:val="00277BC0"/>
    <w:rsid w:val="00277CA7"/>
    <w:rsid w:val="00280661"/>
    <w:rsid w:val="002806E7"/>
    <w:rsid w:val="00280F67"/>
    <w:rsid w:val="00281648"/>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D82"/>
    <w:rsid w:val="00287E18"/>
    <w:rsid w:val="00287FDA"/>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5D0"/>
    <w:rsid w:val="002956AC"/>
    <w:rsid w:val="002959EF"/>
    <w:rsid w:val="00295FA5"/>
    <w:rsid w:val="002960CB"/>
    <w:rsid w:val="002962D8"/>
    <w:rsid w:val="002966AF"/>
    <w:rsid w:val="00296954"/>
    <w:rsid w:val="00296C28"/>
    <w:rsid w:val="00296F96"/>
    <w:rsid w:val="00297148"/>
    <w:rsid w:val="00297154"/>
    <w:rsid w:val="00297724"/>
    <w:rsid w:val="00297AB4"/>
    <w:rsid w:val="00297AC9"/>
    <w:rsid w:val="00297EDB"/>
    <w:rsid w:val="002A00AB"/>
    <w:rsid w:val="002A02BB"/>
    <w:rsid w:val="002A04AD"/>
    <w:rsid w:val="002A0776"/>
    <w:rsid w:val="002A0D60"/>
    <w:rsid w:val="002A141B"/>
    <w:rsid w:val="002A1927"/>
    <w:rsid w:val="002A1F27"/>
    <w:rsid w:val="002A252E"/>
    <w:rsid w:val="002A259D"/>
    <w:rsid w:val="002A2848"/>
    <w:rsid w:val="002A2EAF"/>
    <w:rsid w:val="002A3165"/>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ACA"/>
    <w:rsid w:val="002B0B85"/>
    <w:rsid w:val="002B118B"/>
    <w:rsid w:val="002B1685"/>
    <w:rsid w:val="002B1B19"/>
    <w:rsid w:val="002B1CC8"/>
    <w:rsid w:val="002B1E4B"/>
    <w:rsid w:val="002B1EC5"/>
    <w:rsid w:val="002B1F68"/>
    <w:rsid w:val="002B24F8"/>
    <w:rsid w:val="002B2B01"/>
    <w:rsid w:val="002B2E14"/>
    <w:rsid w:val="002B2EDF"/>
    <w:rsid w:val="002B31F6"/>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535"/>
    <w:rsid w:val="002C1782"/>
    <w:rsid w:val="002C1BD6"/>
    <w:rsid w:val="002C1E41"/>
    <w:rsid w:val="002C1F43"/>
    <w:rsid w:val="002C21C0"/>
    <w:rsid w:val="002C27A4"/>
    <w:rsid w:val="002C292D"/>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79"/>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87A"/>
    <w:rsid w:val="002D3EB1"/>
    <w:rsid w:val="002D4D27"/>
    <w:rsid w:val="002D4EC0"/>
    <w:rsid w:val="002D51E1"/>
    <w:rsid w:val="002D559D"/>
    <w:rsid w:val="002D55F4"/>
    <w:rsid w:val="002D57BB"/>
    <w:rsid w:val="002D5B0C"/>
    <w:rsid w:val="002D5C89"/>
    <w:rsid w:val="002D5FCA"/>
    <w:rsid w:val="002D6257"/>
    <w:rsid w:val="002D682D"/>
    <w:rsid w:val="002D68B7"/>
    <w:rsid w:val="002D6E69"/>
    <w:rsid w:val="002D6FA3"/>
    <w:rsid w:val="002D7AB7"/>
    <w:rsid w:val="002D7EE4"/>
    <w:rsid w:val="002E0152"/>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465"/>
    <w:rsid w:val="002E455E"/>
    <w:rsid w:val="002E4CF6"/>
    <w:rsid w:val="002E4DB9"/>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2142"/>
    <w:rsid w:val="002F2247"/>
    <w:rsid w:val="002F23C9"/>
    <w:rsid w:val="002F2408"/>
    <w:rsid w:val="002F2803"/>
    <w:rsid w:val="002F283A"/>
    <w:rsid w:val="002F2B25"/>
    <w:rsid w:val="002F2B8A"/>
    <w:rsid w:val="002F2C9D"/>
    <w:rsid w:val="002F3096"/>
    <w:rsid w:val="002F32D2"/>
    <w:rsid w:val="002F3902"/>
    <w:rsid w:val="002F3B47"/>
    <w:rsid w:val="002F4220"/>
    <w:rsid w:val="002F442A"/>
    <w:rsid w:val="002F468B"/>
    <w:rsid w:val="002F47C9"/>
    <w:rsid w:val="002F4804"/>
    <w:rsid w:val="002F4BA0"/>
    <w:rsid w:val="002F4D7B"/>
    <w:rsid w:val="002F546E"/>
    <w:rsid w:val="002F55A2"/>
    <w:rsid w:val="002F586A"/>
    <w:rsid w:val="002F5BE8"/>
    <w:rsid w:val="002F5E31"/>
    <w:rsid w:val="002F5EB3"/>
    <w:rsid w:val="002F6EBB"/>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25"/>
    <w:rsid w:val="003023C2"/>
    <w:rsid w:val="0030273C"/>
    <w:rsid w:val="003028E6"/>
    <w:rsid w:val="00302CB4"/>
    <w:rsid w:val="003032D0"/>
    <w:rsid w:val="00303550"/>
    <w:rsid w:val="00303958"/>
    <w:rsid w:val="003039D5"/>
    <w:rsid w:val="003039F7"/>
    <w:rsid w:val="00303E05"/>
    <w:rsid w:val="00303FD0"/>
    <w:rsid w:val="003040F7"/>
    <w:rsid w:val="00304B2D"/>
    <w:rsid w:val="003050F2"/>
    <w:rsid w:val="00305126"/>
    <w:rsid w:val="00305192"/>
    <w:rsid w:val="003058A8"/>
    <w:rsid w:val="00305AD4"/>
    <w:rsid w:val="003061D3"/>
    <w:rsid w:val="00306228"/>
    <w:rsid w:val="00306ABE"/>
    <w:rsid w:val="00306C46"/>
    <w:rsid w:val="00306D5A"/>
    <w:rsid w:val="0030733A"/>
    <w:rsid w:val="00307746"/>
    <w:rsid w:val="00307E17"/>
    <w:rsid w:val="00310046"/>
    <w:rsid w:val="0031083C"/>
    <w:rsid w:val="00310ADE"/>
    <w:rsid w:val="00311642"/>
    <w:rsid w:val="00311A63"/>
    <w:rsid w:val="00311B52"/>
    <w:rsid w:val="00311C4F"/>
    <w:rsid w:val="00312117"/>
    <w:rsid w:val="003121BA"/>
    <w:rsid w:val="00312261"/>
    <w:rsid w:val="00312A49"/>
    <w:rsid w:val="0031354A"/>
    <w:rsid w:val="003138A3"/>
    <w:rsid w:val="003139E0"/>
    <w:rsid w:val="00313F8F"/>
    <w:rsid w:val="003140C0"/>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739"/>
    <w:rsid w:val="00321966"/>
    <w:rsid w:val="00322506"/>
    <w:rsid w:val="0032262B"/>
    <w:rsid w:val="003226D9"/>
    <w:rsid w:val="0032290D"/>
    <w:rsid w:val="00322B05"/>
    <w:rsid w:val="00322F00"/>
    <w:rsid w:val="003231B3"/>
    <w:rsid w:val="00323753"/>
    <w:rsid w:val="00323901"/>
    <w:rsid w:val="00323BE3"/>
    <w:rsid w:val="00323DB0"/>
    <w:rsid w:val="003240F6"/>
    <w:rsid w:val="003243F5"/>
    <w:rsid w:val="00324429"/>
    <w:rsid w:val="003245BE"/>
    <w:rsid w:val="00324BE2"/>
    <w:rsid w:val="00324FBA"/>
    <w:rsid w:val="00324FEA"/>
    <w:rsid w:val="003250E5"/>
    <w:rsid w:val="00325355"/>
    <w:rsid w:val="0032589C"/>
    <w:rsid w:val="00325D03"/>
    <w:rsid w:val="00325D2C"/>
    <w:rsid w:val="0032602E"/>
    <w:rsid w:val="00326207"/>
    <w:rsid w:val="00326260"/>
    <w:rsid w:val="00326949"/>
    <w:rsid w:val="00326A4B"/>
    <w:rsid w:val="003274B9"/>
    <w:rsid w:val="00327566"/>
    <w:rsid w:val="003279B3"/>
    <w:rsid w:val="00330546"/>
    <w:rsid w:val="00330823"/>
    <w:rsid w:val="00330DAA"/>
    <w:rsid w:val="00331427"/>
    <w:rsid w:val="00331F7B"/>
    <w:rsid w:val="00331F83"/>
    <w:rsid w:val="00332413"/>
    <w:rsid w:val="00332664"/>
    <w:rsid w:val="00332A3A"/>
    <w:rsid w:val="00332F87"/>
    <w:rsid w:val="003332BB"/>
    <w:rsid w:val="003333B3"/>
    <w:rsid w:val="003333BA"/>
    <w:rsid w:val="00333439"/>
    <w:rsid w:val="0033356C"/>
    <w:rsid w:val="003335CC"/>
    <w:rsid w:val="00333B2B"/>
    <w:rsid w:val="00334179"/>
    <w:rsid w:val="003343C8"/>
    <w:rsid w:val="0033467C"/>
    <w:rsid w:val="00334FA8"/>
    <w:rsid w:val="00335158"/>
    <w:rsid w:val="00335220"/>
    <w:rsid w:val="00335DA0"/>
    <w:rsid w:val="003360F3"/>
    <w:rsid w:val="0033614C"/>
    <w:rsid w:val="003361FD"/>
    <w:rsid w:val="003362DF"/>
    <w:rsid w:val="003364C4"/>
    <w:rsid w:val="003368F4"/>
    <w:rsid w:val="003371B5"/>
    <w:rsid w:val="00337669"/>
    <w:rsid w:val="00337906"/>
    <w:rsid w:val="00340C55"/>
    <w:rsid w:val="00340CDF"/>
    <w:rsid w:val="00340D40"/>
    <w:rsid w:val="00340F9F"/>
    <w:rsid w:val="00341364"/>
    <w:rsid w:val="00341916"/>
    <w:rsid w:val="00341A79"/>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D32"/>
    <w:rsid w:val="00352E26"/>
    <w:rsid w:val="00353E4C"/>
    <w:rsid w:val="00353E60"/>
    <w:rsid w:val="003540DC"/>
    <w:rsid w:val="0035432E"/>
    <w:rsid w:val="00354540"/>
    <w:rsid w:val="0035466C"/>
    <w:rsid w:val="00354859"/>
    <w:rsid w:val="00354C1B"/>
    <w:rsid w:val="00355294"/>
    <w:rsid w:val="00355481"/>
    <w:rsid w:val="003558E6"/>
    <w:rsid w:val="00355CE5"/>
    <w:rsid w:val="00356C65"/>
    <w:rsid w:val="00356FBD"/>
    <w:rsid w:val="00357093"/>
    <w:rsid w:val="0035716B"/>
    <w:rsid w:val="00357374"/>
    <w:rsid w:val="00357569"/>
    <w:rsid w:val="0035791F"/>
    <w:rsid w:val="00357A58"/>
    <w:rsid w:val="00357F2C"/>
    <w:rsid w:val="00357F3F"/>
    <w:rsid w:val="003606E2"/>
    <w:rsid w:val="0036103E"/>
    <w:rsid w:val="00361181"/>
    <w:rsid w:val="003615FC"/>
    <w:rsid w:val="00361D1B"/>
    <w:rsid w:val="00362BF5"/>
    <w:rsid w:val="00363235"/>
    <w:rsid w:val="00363F85"/>
    <w:rsid w:val="003643B3"/>
    <w:rsid w:val="00364CE9"/>
    <w:rsid w:val="00364E27"/>
    <w:rsid w:val="00364EAB"/>
    <w:rsid w:val="00364EB0"/>
    <w:rsid w:val="003650E5"/>
    <w:rsid w:val="00365335"/>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77F72"/>
    <w:rsid w:val="0038015A"/>
    <w:rsid w:val="0038041D"/>
    <w:rsid w:val="00380458"/>
    <w:rsid w:val="00380486"/>
    <w:rsid w:val="00380C49"/>
    <w:rsid w:val="0038144C"/>
    <w:rsid w:val="00381692"/>
    <w:rsid w:val="00381C61"/>
    <w:rsid w:val="00382240"/>
    <w:rsid w:val="003825E5"/>
    <w:rsid w:val="0038293B"/>
    <w:rsid w:val="00382D19"/>
    <w:rsid w:val="003837ED"/>
    <w:rsid w:val="0038438A"/>
    <w:rsid w:val="003843C6"/>
    <w:rsid w:val="0038484B"/>
    <w:rsid w:val="00384A8B"/>
    <w:rsid w:val="00384D01"/>
    <w:rsid w:val="00384D58"/>
    <w:rsid w:val="003851C4"/>
    <w:rsid w:val="003855AC"/>
    <w:rsid w:val="003856FD"/>
    <w:rsid w:val="003859F7"/>
    <w:rsid w:val="00385B04"/>
    <w:rsid w:val="003862D9"/>
    <w:rsid w:val="00386327"/>
    <w:rsid w:val="00386FD3"/>
    <w:rsid w:val="003870A8"/>
    <w:rsid w:val="00387181"/>
    <w:rsid w:val="00387B17"/>
    <w:rsid w:val="00387E46"/>
    <w:rsid w:val="003900C8"/>
    <w:rsid w:val="0039084E"/>
    <w:rsid w:val="003919C7"/>
    <w:rsid w:val="00391FA5"/>
    <w:rsid w:val="00391FE3"/>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63F0"/>
    <w:rsid w:val="0039668F"/>
    <w:rsid w:val="003970EA"/>
    <w:rsid w:val="0039720B"/>
    <w:rsid w:val="003976F8"/>
    <w:rsid w:val="003978C1"/>
    <w:rsid w:val="003A030A"/>
    <w:rsid w:val="003A0617"/>
    <w:rsid w:val="003A07F5"/>
    <w:rsid w:val="003A087F"/>
    <w:rsid w:val="003A0906"/>
    <w:rsid w:val="003A09BC"/>
    <w:rsid w:val="003A12E7"/>
    <w:rsid w:val="003A1D86"/>
    <w:rsid w:val="003A1F35"/>
    <w:rsid w:val="003A28F1"/>
    <w:rsid w:val="003A2CC5"/>
    <w:rsid w:val="003A3171"/>
    <w:rsid w:val="003A3615"/>
    <w:rsid w:val="003A3E59"/>
    <w:rsid w:val="003A41AC"/>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0DE"/>
    <w:rsid w:val="003B4129"/>
    <w:rsid w:val="003B496F"/>
    <w:rsid w:val="003B4AC6"/>
    <w:rsid w:val="003B4B65"/>
    <w:rsid w:val="003B4EA5"/>
    <w:rsid w:val="003B5624"/>
    <w:rsid w:val="003B5674"/>
    <w:rsid w:val="003B587E"/>
    <w:rsid w:val="003B5F14"/>
    <w:rsid w:val="003B60CD"/>
    <w:rsid w:val="003B651B"/>
    <w:rsid w:val="003B65CC"/>
    <w:rsid w:val="003B678C"/>
    <w:rsid w:val="003B67EA"/>
    <w:rsid w:val="003B755C"/>
    <w:rsid w:val="003B7D95"/>
    <w:rsid w:val="003C001E"/>
    <w:rsid w:val="003C003A"/>
    <w:rsid w:val="003C0380"/>
    <w:rsid w:val="003C10C9"/>
    <w:rsid w:val="003C1252"/>
    <w:rsid w:val="003C1431"/>
    <w:rsid w:val="003C1735"/>
    <w:rsid w:val="003C1834"/>
    <w:rsid w:val="003C1982"/>
    <w:rsid w:val="003C1A42"/>
    <w:rsid w:val="003C2567"/>
    <w:rsid w:val="003C2749"/>
    <w:rsid w:val="003C27EC"/>
    <w:rsid w:val="003C37E8"/>
    <w:rsid w:val="003C3AFD"/>
    <w:rsid w:val="003C3BB5"/>
    <w:rsid w:val="003C40D6"/>
    <w:rsid w:val="003C4B32"/>
    <w:rsid w:val="003C4CC5"/>
    <w:rsid w:val="003C507B"/>
    <w:rsid w:val="003C5119"/>
    <w:rsid w:val="003C54C4"/>
    <w:rsid w:val="003C5517"/>
    <w:rsid w:val="003C56AB"/>
    <w:rsid w:val="003C5D3C"/>
    <w:rsid w:val="003C5FBC"/>
    <w:rsid w:val="003C5FC5"/>
    <w:rsid w:val="003C7016"/>
    <w:rsid w:val="003C7133"/>
    <w:rsid w:val="003C78A5"/>
    <w:rsid w:val="003C7A5E"/>
    <w:rsid w:val="003C7A84"/>
    <w:rsid w:val="003C7DA2"/>
    <w:rsid w:val="003D006A"/>
    <w:rsid w:val="003D0659"/>
    <w:rsid w:val="003D0826"/>
    <w:rsid w:val="003D08DE"/>
    <w:rsid w:val="003D0A9A"/>
    <w:rsid w:val="003D0D3A"/>
    <w:rsid w:val="003D0D90"/>
    <w:rsid w:val="003D1A84"/>
    <w:rsid w:val="003D2140"/>
    <w:rsid w:val="003D22AF"/>
    <w:rsid w:val="003D2796"/>
    <w:rsid w:val="003D2E25"/>
    <w:rsid w:val="003D317C"/>
    <w:rsid w:val="003D3354"/>
    <w:rsid w:val="003D3FB3"/>
    <w:rsid w:val="003D42B2"/>
    <w:rsid w:val="003D4322"/>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AE9"/>
    <w:rsid w:val="003E70BA"/>
    <w:rsid w:val="003E7395"/>
    <w:rsid w:val="003E762B"/>
    <w:rsid w:val="003E77FF"/>
    <w:rsid w:val="003E7EDB"/>
    <w:rsid w:val="003E7F11"/>
    <w:rsid w:val="003F0520"/>
    <w:rsid w:val="003F0935"/>
    <w:rsid w:val="003F09E5"/>
    <w:rsid w:val="003F0DA1"/>
    <w:rsid w:val="003F0F5E"/>
    <w:rsid w:val="003F13F2"/>
    <w:rsid w:val="003F142B"/>
    <w:rsid w:val="003F167A"/>
    <w:rsid w:val="003F1929"/>
    <w:rsid w:val="003F1CFC"/>
    <w:rsid w:val="003F285F"/>
    <w:rsid w:val="003F2940"/>
    <w:rsid w:val="003F2A1F"/>
    <w:rsid w:val="003F2D0D"/>
    <w:rsid w:val="003F30BC"/>
    <w:rsid w:val="003F3BBD"/>
    <w:rsid w:val="003F4010"/>
    <w:rsid w:val="003F411C"/>
    <w:rsid w:val="003F4394"/>
    <w:rsid w:val="003F441C"/>
    <w:rsid w:val="003F47F5"/>
    <w:rsid w:val="003F4BA2"/>
    <w:rsid w:val="003F4ED4"/>
    <w:rsid w:val="003F5585"/>
    <w:rsid w:val="003F64AD"/>
    <w:rsid w:val="003F6816"/>
    <w:rsid w:val="003F7732"/>
    <w:rsid w:val="003F792D"/>
    <w:rsid w:val="003F7B00"/>
    <w:rsid w:val="003F7D13"/>
    <w:rsid w:val="004002F1"/>
    <w:rsid w:val="004008ED"/>
    <w:rsid w:val="00400E94"/>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9CC"/>
    <w:rsid w:val="004139EF"/>
    <w:rsid w:val="00413EBE"/>
    <w:rsid w:val="00413F72"/>
    <w:rsid w:val="00413F86"/>
    <w:rsid w:val="0041414F"/>
    <w:rsid w:val="0041448F"/>
    <w:rsid w:val="004152C3"/>
    <w:rsid w:val="0041533D"/>
    <w:rsid w:val="004155AA"/>
    <w:rsid w:val="004155D3"/>
    <w:rsid w:val="004155DA"/>
    <w:rsid w:val="00415C69"/>
    <w:rsid w:val="00416192"/>
    <w:rsid w:val="004169F2"/>
    <w:rsid w:val="00416B26"/>
    <w:rsid w:val="00416E12"/>
    <w:rsid w:val="00416EB3"/>
    <w:rsid w:val="004176A2"/>
    <w:rsid w:val="0041771B"/>
    <w:rsid w:val="00417FD8"/>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6D96"/>
    <w:rsid w:val="00427565"/>
    <w:rsid w:val="00427703"/>
    <w:rsid w:val="00427804"/>
    <w:rsid w:val="00427E27"/>
    <w:rsid w:val="00430245"/>
    <w:rsid w:val="004302B0"/>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772"/>
    <w:rsid w:val="00445857"/>
    <w:rsid w:val="00445C18"/>
    <w:rsid w:val="0044608C"/>
    <w:rsid w:val="0044629F"/>
    <w:rsid w:val="00446A78"/>
    <w:rsid w:val="00446F1E"/>
    <w:rsid w:val="004470FF"/>
    <w:rsid w:val="00447906"/>
    <w:rsid w:val="0044792E"/>
    <w:rsid w:val="00447B91"/>
    <w:rsid w:val="00450030"/>
    <w:rsid w:val="00450650"/>
    <w:rsid w:val="00450965"/>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36"/>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440B"/>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1AD"/>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BE2"/>
    <w:rsid w:val="00491C3B"/>
    <w:rsid w:val="00492639"/>
    <w:rsid w:val="0049270A"/>
    <w:rsid w:val="00492813"/>
    <w:rsid w:val="004931C9"/>
    <w:rsid w:val="004937E8"/>
    <w:rsid w:val="004938FE"/>
    <w:rsid w:val="00493C1D"/>
    <w:rsid w:val="00493D04"/>
    <w:rsid w:val="00493D2C"/>
    <w:rsid w:val="00494055"/>
    <w:rsid w:val="00494083"/>
    <w:rsid w:val="004945C0"/>
    <w:rsid w:val="00494B43"/>
    <w:rsid w:val="00494C05"/>
    <w:rsid w:val="00494EDE"/>
    <w:rsid w:val="00495B49"/>
    <w:rsid w:val="00495CB4"/>
    <w:rsid w:val="004961CD"/>
    <w:rsid w:val="00496200"/>
    <w:rsid w:val="0049695F"/>
    <w:rsid w:val="00496A1C"/>
    <w:rsid w:val="00496AD3"/>
    <w:rsid w:val="00496CC3"/>
    <w:rsid w:val="0049700F"/>
    <w:rsid w:val="0049771F"/>
    <w:rsid w:val="00497ABE"/>
    <w:rsid w:val="00497C1F"/>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EC2"/>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653"/>
    <w:rsid w:val="004C59EE"/>
    <w:rsid w:val="004C5B19"/>
    <w:rsid w:val="004C5BF7"/>
    <w:rsid w:val="004C5EBF"/>
    <w:rsid w:val="004C6409"/>
    <w:rsid w:val="004C641C"/>
    <w:rsid w:val="004C65F1"/>
    <w:rsid w:val="004C6AA1"/>
    <w:rsid w:val="004C6AD5"/>
    <w:rsid w:val="004C6CF7"/>
    <w:rsid w:val="004C7823"/>
    <w:rsid w:val="004C7ACB"/>
    <w:rsid w:val="004D005A"/>
    <w:rsid w:val="004D0C14"/>
    <w:rsid w:val="004D0D45"/>
    <w:rsid w:val="004D12EE"/>
    <w:rsid w:val="004D1854"/>
    <w:rsid w:val="004D23B4"/>
    <w:rsid w:val="004D2471"/>
    <w:rsid w:val="004D2795"/>
    <w:rsid w:val="004D28B2"/>
    <w:rsid w:val="004D2B31"/>
    <w:rsid w:val="004D2C63"/>
    <w:rsid w:val="004D2DC8"/>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2F1"/>
    <w:rsid w:val="004E2357"/>
    <w:rsid w:val="004E3582"/>
    <w:rsid w:val="004E369F"/>
    <w:rsid w:val="004E3B40"/>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269B"/>
    <w:rsid w:val="004F2B70"/>
    <w:rsid w:val="004F2F8C"/>
    <w:rsid w:val="004F3022"/>
    <w:rsid w:val="004F3909"/>
    <w:rsid w:val="004F3C4D"/>
    <w:rsid w:val="004F3FCB"/>
    <w:rsid w:val="004F4D0B"/>
    <w:rsid w:val="004F579B"/>
    <w:rsid w:val="004F6224"/>
    <w:rsid w:val="004F7BD3"/>
    <w:rsid w:val="005005B6"/>
    <w:rsid w:val="00500B43"/>
    <w:rsid w:val="00501647"/>
    <w:rsid w:val="00501668"/>
    <w:rsid w:val="005017B1"/>
    <w:rsid w:val="00501828"/>
    <w:rsid w:val="00501AD3"/>
    <w:rsid w:val="00501B7A"/>
    <w:rsid w:val="00501C6D"/>
    <w:rsid w:val="005021F4"/>
    <w:rsid w:val="00502544"/>
    <w:rsid w:val="0050274E"/>
    <w:rsid w:val="0050304D"/>
    <w:rsid w:val="0050319D"/>
    <w:rsid w:val="00503300"/>
    <w:rsid w:val="00503324"/>
    <w:rsid w:val="005041A3"/>
    <w:rsid w:val="005044B2"/>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2F3"/>
    <w:rsid w:val="005214AB"/>
    <w:rsid w:val="005214CC"/>
    <w:rsid w:val="0052163B"/>
    <w:rsid w:val="0052196C"/>
    <w:rsid w:val="00521B22"/>
    <w:rsid w:val="00521C03"/>
    <w:rsid w:val="00522000"/>
    <w:rsid w:val="005226F5"/>
    <w:rsid w:val="00522FED"/>
    <w:rsid w:val="0052329B"/>
    <w:rsid w:val="0052353B"/>
    <w:rsid w:val="00523C76"/>
    <w:rsid w:val="0052419B"/>
    <w:rsid w:val="005244BE"/>
    <w:rsid w:val="00525A85"/>
    <w:rsid w:val="005264D8"/>
    <w:rsid w:val="005265BD"/>
    <w:rsid w:val="00526906"/>
    <w:rsid w:val="005274C5"/>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E8A"/>
    <w:rsid w:val="005332A5"/>
    <w:rsid w:val="00533C29"/>
    <w:rsid w:val="00533C3C"/>
    <w:rsid w:val="00533FBF"/>
    <w:rsid w:val="005342A9"/>
    <w:rsid w:val="00534548"/>
    <w:rsid w:val="0053467B"/>
    <w:rsid w:val="00534716"/>
    <w:rsid w:val="00534763"/>
    <w:rsid w:val="00534B4F"/>
    <w:rsid w:val="00535142"/>
    <w:rsid w:val="005354C2"/>
    <w:rsid w:val="005354CF"/>
    <w:rsid w:val="005355D6"/>
    <w:rsid w:val="00535C3C"/>
    <w:rsid w:val="00535D7A"/>
    <w:rsid w:val="00535E83"/>
    <w:rsid w:val="00536C02"/>
    <w:rsid w:val="00536E6B"/>
    <w:rsid w:val="00536FE4"/>
    <w:rsid w:val="005370D1"/>
    <w:rsid w:val="0053744F"/>
    <w:rsid w:val="005375F0"/>
    <w:rsid w:val="00537A7F"/>
    <w:rsid w:val="00537B79"/>
    <w:rsid w:val="00537F0E"/>
    <w:rsid w:val="00540408"/>
    <w:rsid w:val="00540495"/>
    <w:rsid w:val="0054056F"/>
    <w:rsid w:val="005407D2"/>
    <w:rsid w:val="00541730"/>
    <w:rsid w:val="00541A45"/>
    <w:rsid w:val="00541A48"/>
    <w:rsid w:val="005423AE"/>
    <w:rsid w:val="005425CC"/>
    <w:rsid w:val="005429DE"/>
    <w:rsid w:val="00542C4C"/>
    <w:rsid w:val="00542F6A"/>
    <w:rsid w:val="005432DE"/>
    <w:rsid w:val="0054347E"/>
    <w:rsid w:val="00543522"/>
    <w:rsid w:val="00543872"/>
    <w:rsid w:val="005438F7"/>
    <w:rsid w:val="005439AE"/>
    <w:rsid w:val="00543D87"/>
    <w:rsid w:val="00543E51"/>
    <w:rsid w:val="00543E65"/>
    <w:rsid w:val="00543EC9"/>
    <w:rsid w:val="00544550"/>
    <w:rsid w:val="005449BD"/>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4A5"/>
    <w:rsid w:val="00551970"/>
    <w:rsid w:val="00552058"/>
    <w:rsid w:val="00552182"/>
    <w:rsid w:val="00552194"/>
    <w:rsid w:val="0055241D"/>
    <w:rsid w:val="00552DC6"/>
    <w:rsid w:val="00552DFD"/>
    <w:rsid w:val="0055309E"/>
    <w:rsid w:val="005532FF"/>
    <w:rsid w:val="00553AAF"/>
    <w:rsid w:val="00553B3A"/>
    <w:rsid w:val="00553D10"/>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1DA"/>
    <w:rsid w:val="005603FB"/>
    <w:rsid w:val="005606D1"/>
    <w:rsid w:val="00560726"/>
    <w:rsid w:val="005607F2"/>
    <w:rsid w:val="005616BB"/>
    <w:rsid w:val="005616D3"/>
    <w:rsid w:val="00561982"/>
    <w:rsid w:val="005619CF"/>
    <w:rsid w:val="00561C80"/>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63B7"/>
    <w:rsid w:val="0056651A"/>
    <w:rsid w:val="005667BB"/>
    <w:rsid w:val="00567463"/>
    <w:rsid w:val="0056749E"/>
    <w:rsid w:val="00567E31"/>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B20"/>
    <w:rsid w:val="00576FDE"/>
    <w:rsid w:val="00577003"/>
    <w:rsid w:val="00577459"/>
    <w:rsid w:val="005776D8"/>
    <w:rsid w:val="0057795D"/>
    <w:rsid w:val="00580356"/>
    <w:rsid w:val="005805A1"/>
    <w:rsid w:val="00580764"/>
    <w:rsid w:val="00580EB5"/>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EB7"/>
    <w:rsid w:val="00584FDE"/>
    <w:rsid w:val="0058602B"/>
    <w:rsid w:val="00586213"/>
    <w:rsid w:val="0058644F"/>
    <w:rsid w:val="00586999"/>
    <w:rsid w:val="00587173"/>
    <w:rsid w:val="00587643"/>
    <w:rsid w:val="00587D70"/>
    <w:rsid w:val="00587EFD"/>
    <w:rsid w:val="00587F0C"/>
    <w:rsid w:val="005905BD"/>
    <w:rsid w:val="00590EF5"/>
    <w:rsid w:val="00590FCF"/>
    <w:rsid w:val="00591411"/>
    <w:rsid w:val="00591827"/>
    <w:rsid w:val="00591C19"/>
    <w:rsid w:val="0059246C"/>
    <w:rsid w:val="005924C5"/>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0A2F"/>
    <w:rsid w:val="005A1AE3"/>
    <w:rsid w:val="005A1D07"/>
    <w:rsid w:val="005A25F1"/>
    <w:rsid w:val="005A26FE"/>
    <w:rsid w:val="005A288F"/>
    <w:rsid w:val="005A31E2"/>
    <w:rsid w:val="005A31F7"/>
    <w:rsid w:val="005A3212"/>
    <w:rsid w:val="005A3213"/>
    <w:rsid w:val="005A3281"/>
    <w:rsid w:val="005A338C"/>
    <w:rsid w:val="005A4032"/>
    <w:rsid w:val="005A40C8"/>
    <w:rsid w:val="005A46DA"/>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C25"/>
    <w:rsid w:val="005A7DCB"/>
    <w:rsid w:val="005A7E72"/>
    <w:rsid w:val="005B08ED"/>
    <w:rsid w:val="005B0A0F"/>
    <w:rsid w:val="005B0BE3"/>
    <w:rsid w:val="005B0E4D"/>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18A"/>
    <w:rsid w:val="005B58A4"/>
    <w:rsid w:val="005B5B64"/>
    <w:rsid w:val="005B5E74"/>
    <w:rsid w:val="005B6095"/>
    <w:rsid w:val="005B6D37"/>
    <w:rsid w:val="005B6D68"/>
    <w:rsid w:val="005B70BA"/>
    <w:rsid w:val="005B71FD"/>
    <w:rsid w:val="005B7533"/>
    <w:rsid w:val="005C0237"/>
    <w:rsid w:val="005C0994"/>
    <w:rsid w:val="005C0C98"/>
    <w:rsid w:val="005C0D5D"/>
    <w:rsid w:val="005C0EF0"/>
    <w:rsid w:val="005C166F"/>
    <w:rsid w:val="005C1703"/>
    <w:rsid w:val="005C1809"/>
    <w:rsid w:val="005C1B2C"/>
    <w:rsid w:val="005C1C88"/>
    <w:rsid w:val="005C272F"/>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110"/>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769"/>
    <w:rsid w:val="005E1AB3"/>
    <w:rsid w:val="005E1B75"/>
    <w:rsid w:val="005E25D4"/>
    <w:rsid w:val="005E33CA"/>
    <w:rsid w:val="005E3DD0"/>
    <w:rsid w:val="005E3E29"/>
    <w:rsid w:val="005E461E"/>
    <w:rsid w:val="005E4A98"/>
    <w:rsid w:val="005E4B4D"/>
    <w:rsid w:val="005E5412"/>
    <w:rsid w:val="005E58EB"/>
    <w:rsid w:val="005E5958"/>
    <w:rsid w:val="005E5D96"/>
    <w:rsid w:val="005E6753"/>
    <w:rsid w:val="005E6A70"/>
    <w:rsid w:val="005E6D92"/>
    <w:rsid w:val="005E72EB"/>
    <w:rsid w:val="005E7632"/>
    <w:rsid w:val="005E786B"/>
    <w:rsid w:val="005E7CFF"/>
    <w:rsid w:val="005F040C"/>
    <w:rsid w:val="005F081D"/>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A46"/>
    <w:rsid w:val="00600096"/>
    <w:rsid w:val="00600175"/>
    <w:rsid w:val="006007EA"/>
    <w:rsid w:val="00600B3B"/>
    <w:rsid w:val="00601002"/>
    <w:rsid w:val="00601671"/>
    <w:rsid w:val="006019D8"/>
    <w:rsid w:val="00601AE4"/>
    <w:rsid w:val="006025DE"/>
    <w:rsid w:val="0060260E"/>
    <w:rsid w:val="006028BE"/>
    <w:rsid w:val="006029D7"/>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19ED"/>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BFC"/>
    <w:rsid w:val="00616F0F"/>
    <w:rsid w:val="006170FA"/>
    <w:rsid w:val="006179BA"/>
    <w:rsid w:val="00620376"/>
    <w:rsid w:val="00620632"/>
    <w:rsid w:val="00620705"/>
    <w:rsid w:val="00620875"/>
    <w:rsid w:val="00620919"/>
    <w:rsid w:val="00620ADB"/>
    <w:rsid w:val="00620C37"/>
    <w:rsid w:val="0062126E"/>
    <w:rsid w:val="00621594"/>
    <w:rsid w:val="00621627"/>
    <w:rsid w:val="006218B5"/>
    <w:rsid w:val="00621995"/>
    <w:rsid w:val="00621AD7"/>
    <w:rsid w:val="00621DA3"/>
    <w:rsid w:val="00621F69"/>
    <w:rsid w:val="006221BE"/>
    <w:rsid w:val="00622291"/>
    <w:rsid w:val="006222EC"/>
    <w:rsid w:val="00622AEB"/>
    <w:rsid w:val="00623138"/>
    <w:rsid w:val="00623314"/>
    <w:rsid w:val="00623F7A"/>
    <w:rsid w:val="00624368"/>
    <w:rsid w:val="0062480B"/>
    <w:rsid w:val="00624ACB"/>
    <w:rsid w:val="00624B09"/>
    <w:rsid w:val="00624C74"/>
    <w:rsid w:val="00624DEE"/>
    <w:rsid w:val="00625270"/>
    <w:rsid w:val="006257D8"/>
    <w:rsid w:val="0062581F"/>
    <w:rsid w:val="00625A79"/>
    <w:rsid w:val="00626345"/>
    <w:rsid w:val="00626378"/>
    <w:rsid w:val="00626518"/>
    <w:rsid w:val="0062657B"/>
    <w:rsid w:val="00626695"/>
    <w:rsid w:val="006268D8"/>
    <w:rsid w:val="00626A7E"/>
    <w:rsid w:val="00626E1B"/>
    <w:rsid w:val="006277DA"/>
    <w:rsid w:val="006279C6"/>
    <w:rsid w:val="00627B41"/>
    <w:rsid w:val="00627C6F"/>
    <w:rsid w:val="00630163"/>
    <w:rsid w:val="0063039C"/>
    <w:rsid w:val="00630A37"/>
    <w:rsid w:val="00631AE9"/>
    <w:rsid w:val="00631B57"/>
    <w:rsid w:val="00631EFF"/>
    <w:rsid w:val="006322B9"/>
    <w:rsid w:val="00632618"/>
    <w:rsid w:val="0063276A"/>
    <w:rsid w:val="00632889"/>
    <w:rsid w:val="00633586"/>
    <w:rsid w:val="00633918"/>
    <w:rsid w:val="00633CA8"/>
    <w:rsid w:val="00633DE0"/>
    <w:rsid w:val="00633F43"/>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09"/>
    <w:rsid w:val="006413AD"/>
    <w:rsid w:val="00641B19"/>
    <w:rsid w:val="00641B34"/>
    <w:rsid w:val="00641CC6"/>
    <w:rsid w:val="00641F4A"/>
    <w:rsid w:val="00641F9E"/>
    <w:rsid w:val="0064203A"/>
    <w:rsid w:val="0064209D"/>
    <w:rsid w:val="00642865"/>
    <w:rsid w:val="00642BD6"/>
    <w:rsid w:val="00642E19"/>
    <w:rsid w:val="0064319E"/>
    <w:rsid w:val="0064338C"/>
    <w:rsid w:val="006435A4"/>
    <w:rsid w:val="0064390D"/>
    <w:rsid w:val="00643972"/>
    <w:rsid w:val="00643F30"/>
    <w:rsid w:val="00644094"/>
    <w:rsid w:val="00644A6B"/>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DD8"/>
    <w:rsid w:val="006540F6"/>
    <w:rsid w:val="0065469A"/>
    <w:rsid w:val="006550AE"/>
    <w:rsid w:val="006555F6"/>
    <w:rsid w:val="006558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04B"/>
    <w:rsid w:val="0066671C"/>
    <w:rsid w:val="0066688B"/>
    <w:rsid w:val="00666AC1"/>
    <w:rsid w:val="0066706B"/>
    <w:rsid w:val="006671A4"/>
    <w:rsid w:val="0066728C"/>
    <w:rsid w:val="006672B1"/>
    <w:rsid w:val="00667744"/>
    <w:rsid w:val="00667A3C"/>
    <w:rsid w:val="00670648"/>
    <w:rsid w:val="00670917"/>
    <w:rsid w:val="00670A76"/>
    <w:rsid w:val="00670DAD"/>
    <w:rsid w:val="00670DFA"/>
    <w:rsid w:val="0067129F"/>
    <w:rsid w:val="006714E1"/>
    <w:rsid w:val="0067171E"/>
    <w:rsid w:val="00671CC4"/>
    <w:rsid w:val="00671DC8"/>
    <w:rsid w:val="00672189"/>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BD4"/>
    <w:rsid w:val="00676C68"/>
    <w:rsid w:val="00676ED7"/>
    <w:rsid w:val="00676F6C"/>
    <w:rsid w:val="0067728C"/>
    <w:rsid w:val="0067764C"/>
    <w:rsid w:val="006777E1"/>
    <w:rsid w:val="00677A92"/>
    <w:rsid w:val="00677AFA"/>
    <w:rsid w:val="006800CD"/>
    <w:rsid w:val="0068046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F63"/>
    <w:rsid w:val="0068602A"/>
    <w:rsid w:val="0068605F"/>
    <w:rsid w:val="0068623E"/>
    <w:rsid w:val="006863ED"/>
    <w:rsid w:val="00686A72"/>
    <w:rsid w:val="00686C8E"/>
    <w:rsid w:val="00687292"/>
    <w:rsid w:val="006876B7"/>
    <w:rsid w:val="00687832"/>
    <w:rsid w:val="0068786A"/>
    <w:rsid w:val="00687B22"/>
    <w:rsid w:val="00687C08"/>
    <w:rsid w:val="00687DFF"/>
    <w:rsid w:val="0069072D"/>
    <w:rsid w:val="00690A9C"/>
    <w:rsid w:val="00690DE4"/>
    <w:rsid w:val="00691875"/>
    <w:rsid w:val="006919CD"/>
    <w:rsid w:val="00691EFF"/>
    <w:rsid w:val="00691FBB"/>
    <w:rsid w:val="006920F9"/>
    <w:rsid w:val="006924ED"/>
    <w:rsid w:val="0069287F"/>
    <w:rsid w:val="00692BF5"/>
    <w:rsid w:val="00692EB4"/>
    <w:rsid w:val="0069378A"/>
    <w:rsid w:val="006938BA"/>
    <w:rsid w:val="00693C90"/>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6EFD"/>
    <w:rsid w:val="006973BB"/>
    <w:rsid w:val="006A0789"/>
    <w:rsid w:val="006A0A3D"/>
    <w:rsid w:val="006A13C3"/>
    <w:rsid w:val="006A1F23"/>
    <w:rsid w:val="006A2034"/>
    <w:rsid w:val="006A2420"/>
    <w:rsid w:val="006A281F"/>
    <w:rsid w:val="006A28F6"/>
    <w:rsid w:val="006A2B59"/>
    <w:rsid w:val="006A2CE9"/>
    <w:rsid w:val="006A3A5A"/>
    <w:rsid w:val="006A3B2D"/>
    <w:rsid w:val="006A41CE"/>
    <w:rsid w:val="006A45FF"/>
    <w:rsid w:val="006A4927"/>
    <w:rsid w:val="006A4B0E"/>
    <w:rsid w:val="006A4F47"/>
    <w:rsid w:val="006A5022"/>
    <w:rsid w:val="006A50B6"/>
    <w:rsid w:val="006A545E"/>
    <w:rsid w:val="006A55AC"/>
    <w:rsid w:val="006A57A1"/>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0D"/>
    <w:rsid w:val="006B2148"/>
    <w:rsid w:val="006B22CB"/>
    <w:rsid w:val="006B241D"/>
    <w:rsid w:val="006B24A7"/>
    <w:rsid w:val="006B380D"/>
    <w:rsid w:val="006B3BA0"/>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9CA"/>
    <w:rsid w:val="006C2D32"/>
    <w:rsid w:val="006C2E5A"/>
    <w:rsid w:val="006C2E9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24F9"/>
    <w:rsid w:val="006D2802"/>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C28"/>
    <w:rsid w:val="006D5D20"/>
    <w:rsid w:val="006D5FBE"/>
    <w:rsid w:val="006D67A8"/>
    <w:rsid w:val="006D6936"/>
    <w:rsid w:val="006D70CB"/>
    <w:rsid w:val="006D79D1"/>
    <w:rsid w:val="006D7D8D"/>
    <w:rsid w:val="006E0459"/>
    <w:rsid w:val="006E048D"/>
    <w:rsid w:val="006E0A1C"/>
    <w:rsid w:val="006E0F16"/>
    <w:rsid w:val="006E0F26"/>
    <w:rsid w:val="006E172B"/>
    <w:rsid w:val="006E1B2F"/>
    <w:rsid w:val="006E237D"/>
    <w:rsid w:val="006E2C73"/>
    <w:rsid w:val="006E2E9C"/>
    <w:rsid w:val="006E365B"/>
    <w:rsid w:val="006E3698"/>
    <w:rsid w:val="006E37C3"/>
    <w:rsid w:val="006E40DA"/>
    <w:rsid w:val="006E43D2"/>
    <w:rsid w:val="006E43F1"/>
    <w:rsid w:val="006E4757"/>
    <w:rsid w:val="006E47D4"/>
    <w:rsid w:val="006E4904"/>
    <w:rsid w:val="006E4C43"/>
    <w:rsid w:val="006E527C"/>
    <w:rsid w:val="006E53EA"/>
    <w:rsid w:val="006E569A"/>
    <w:rsid w:val="006E5857"/>
    <w:rsid w:val="006E5AAA"/>
    <w:rsid w:val="006E5B4D"/>
    <w:rsid w:val="006E5D54"/>
    <w:rsid w:val="006E6351"/>
    <w:rsid w:val="006E6631"/>
    <w:rsid w:val="006E67A9"/>
    <w:rsid w:val="006E69F5"/>
    <w:rsid w:val="006E6C38"/>
    <w:rsid w:val="006E7450"/>
    <w:rsid w:val="006E747B"/>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D4"/>
    <w:rsid w:val="006F38DE"/>
    <w:rsid w:val="006F3B3E"/>
    <w:rsid w:val="006F3CF3"/>
    <w:rsid w:val="006F3D61"/>
    <w:rsid w:val="006F40CD"/>
    <w:rsid w:val="006F4ACC"/>
    <w:rsid w:val="006F4DC4"/>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674"/>
    <w:rsid w:val="00715D2F"/>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437"/>
    <w:rsid w:val="00722461"/>
    <w:rsid w:val="007225D8"/>
    <w:rsid w:val="00722766"/>
    <w:rsid w:val="00722787"/>
    <w:rsid w:val="00722F6B"/>
    <w:rsid w:val="0072326D"/>
    <w:rsid w:val="0072360A"/>
    <w:rsid w:val="0072375E"/>
    <w:rsid w:val="00723851"/>
    <w:rsid w:val="00723A01"/>
    <w:rsid w:val="007240E7"/>
    <w:rsid w:val="0072411F"/>
    <w:rsid w:val="0072418D"/>
    <w:rsid w:val="00724226"/>
    <w:rsid w:val="00724CEC"/>
    <w:rsid w:val="00725297"/>
    <w:rsid w:val="00725423"/>
    <w:rsid w:val="00725754"/>
    <w:rsid w:val="0072605D"/>
    <w:rsid w:val="00726134"/>
    <w:rsid w:val="007261C7"/>
    <w:rsid w:val="007276F1"/>
    <w:rsid w:val="007277DA"/>
    <w:rsid w:val="00727A81"/>
    <w:rsid w:val="00727E02"/>
    <w:rsid w:val="0073006B"/>
    <w:rsid w:val="007300E8"/>
    <w:rsid w:val="007301E2"/>
    <w:rsid w:val="00730670"/>
    <w:rsid w:val="0073082F"/>
    <w:rsid w:val="00730B5A"/>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38C"/>
    <w:rsid w:val="00734600"/>
    <w:rsid w:val="00734679"/>
    <w:rsid w:val="00734BC9"/>
    <w:rsid w:val="00734D97"/>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1F1"/>
    <w:rsid w:val="007416B7"/>
    <w:rsid w:val="007419E3"/>
    <w:rsid w:val="00742013"/>
    <w:rsid w:val="00742359"/>
    <w:rsid w:val="0074283E"/>
    <w:rsid w:val="00743183"/>
    <w:rsid w:val="00743399"/>
    <w:rsid w:val="00743433"/>
    <w:rsid w:val="00743835"/>
    <w:rsid w:val="007438BB"/>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BD4"/>
    <w:rsid w:val="00757C42"/>
    <w:rsid w:val="007605DC"/>
    <w:rsid w:val="00761143"/>
    <w:rsid w:val="00761258"/>
    <w:rsid w:val="00761B1F"/>
    <w:rsid w:val="00761C87"/>
    <w:rsid w:val="00761E6B"/>
    <w:rsid w:val="007623E0"/>
    <w:rsid w:val="00762695"/>
    <w:rsid w:val="007626B8"/>
    <w:rsid w:val="00762841"/>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3F8"/>
    <w:rsid w:val="0077047A"/>
    <w:rsid w:val="00770736"/>
    <w:rsid w:val="007707AD"/>
    <w:rsid w:val="00770BC1"/>
    <w:rsid w:val="007715E1"/>
    <w:rsid w:val="00771AF3"/>
    <w:rsid w:val="00771C95"/>
    <w:rsid w:val="00771CE2"/>
    <w:rsid w:val="00772006"/>
    <w:rsid w:val="00772129"/>
    <w:rsid w:val="007721B0"/>
    <w:rsid w:val="00772B2C"/>
    <w:rsid w:val="007731D2"/>
    <w:rsid w:val="00773637"/>
    <w:rsid w:val="0077377D"/>
    <w:rsid w:val="0077439F"/>
    <w:rsid w:val="00774757"/>
    <w:rsid w:val="00774820"/>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6FB"/>
    <w:rsid w:val="0078086B"/>
    <w:rsid w:val="00780B8E"/>
    <w:rsid w:val="00780BAF"/>
    <w:rsid w:val="00780C3A"/>
    <w:rsid w:val="00780D17"/>
    <w:rsid w:val="00780E71"/>
    <w:rsid w:val="00781004"/>
    <w:rsid w:val="0078165E"/>
    <w:rsid w:val="00781ED1"/>
    <w:rsid w:val="0078218E"/>
    <w:rsid w:val="0078226F"/>
    <w:rsid w:val="00782693"/>
    <w:rsid w:val="0078278D"/>
    <w:rsid w:val="007827D4"/>
    <w:rsid w:val="00782BEB"/>
    <w:rsid w:val="00782DD6"/>
    <w:rsid w:val="00782FA0"/>
    <w:rsid w:val="00783045"/>
    <w:rsid w:val="00783232"/>
    <w:rsid w:val="00783310"/>
    <w:rsid w:val="00784568"/>
    <w:rsid w:val="00784B48"/>
    <w:rsid w:val="007852C8"/>
    <w:rsid w:val="0078559A"/>
    <w:rsid w:val="00785666"/>
    <w:rsid w:val="0078579C"/>
    <w:rsid w:val="007866BA"/>
    <w:rsid w:val="00786ADF"/>
    <w:rsid w:val="007870DF"/>
    <w:rsid w:val="007870E7"/>
    <w:rsid w:val="0078727F"/>
    <w:rsid w:val="00790167"/>
    <w:rsid w:val="007903A8"/>
    <w:rsid w:val="00790C44"/>
    <w:rsid w:val="00791D75"/>
    <w:rsid w:val="00791E0A"/>
    <w:rsid w:val="00791FF0"/>
    <w:rsid w:val="0079223B"/>
    <w:rsid w:val="00792759"/>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31C"/>
    <w:rsid w:val="007A161D"/>
    <w:rsid w:val="007A1684"/>
    <w:rsid w:val="007A1A77"/>
    <w:rsid w:val="007A2242"/>
    <w:rsid w:val="007A2391"/>
    <w:rsid w:val="007A24A1"/>
    <w:rsid w:val="007A27C6"/>
    <w:rsid w:val="007A27EA"/>
    <w:rsid w:val="007A2905"/>
    <w:rsid w:val="007A2D22"/>
    <w:rsid w:val="007A3461"/>
    <w:rsid w:val="007A380F"/>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4000"/>
    <w:rsid w:val="007B4564"/>
    <w:rsid w:val="007B46CC"/>
    <w:rsid w:val="007B4778"/>
    <w:rsid w:val="007B500C"/>
    <w:rsid w:val="007B58C0"/>
    <w:rsid w:val="007B593B"/>
    <w:rsid w:val="007B5B65"/>
    <w:rsid w:val="007B627D"/>
    <w:rsid w:val="007B6338"/>
    <w:rsid w:val="007B63FD"/>
    <w:rsid w:val="007B6EF2"/>
    <w:rsid w:val="007B757A"/>
    <w:rsid w:val="007B77C6"/>
    <w:rsid w:val="007C0163"/>
    <w:rsid w:val="007C0246"/>
    <w:rsid w:val="007C062C"/>
    <w:rsid w:val="007C0755"/>
    <w:rsid w:val="007C0BF7"/>
    <w:rsid w:val="007C172E"/>
    <w:rsid w:val="007C1A09"/>
    <w:rsid w:val="007C1B89"/>
    <w:rsid w:val="007C1CAC"/>
    <w:rsid w:val="007C1E51"/>
    <w:rsid w:val="007C2412"/>
    <w:rsid w:val="007C2927"/>
    <w:rsid w:val="007C34A3"/>
    <w:rsid w:val="007C3616"/>
    <w:rsid w:val="007C36F7"/>
    <w:rsid w:val="007C37BC"/>
    <w:rsid w:val="007C380E"/>
    <w:rsid w:val="007C4A66"/>
    <w:rsid w:val="007C4FBA"/>
    <w:rsid w:val="007C5077"/>
    <w:rsid w:val="007C5317"/>
    <w:rsid w:val="007C5428"/>
    <w:rsid w:val="007C580F"/>
    <w:rsid w:val="007C5C27"/>
    <w:rsid w:val="007C5D5A"/>
    <w:rsid w:val="007C6C59"/>
    <w:rsid w:val="007C70CE"/>
    <w:rsid w:val="007C71EA"/>
    <w:rsid w:val="007C79F0"/>
    <w:rsid w:val="007C7D4D"/>
    <w:rsid w:val="007C7DB4"/>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5132"/>
    <w:rsid w:val="007D5138"/>
    <w:rsid w:val="007D5313"/>
    <w:rsid w:val="007D5366"/>
    <w:rsid w:val="007D54EE"/>
    <w:rsid w:val="007D555D"/>
    <w:rsid w:val="007D5A0F"/>
    <w:rsid w:val="007D61BE"/>
    <w:rsid w:val="007D6413"/>
    <w:rsid w:val="007D6D40"/>
    <w:rsid w:val="007D6D4D"/>
    <w:rsid w:val="007D6E8F"/>
    <w:rsid w:val="007D6F47"/>
    <w:rsid w:val="007D7177"/>
    <w:rsid w:val="007D7390"/>
    <w:rsid w:val="007D7786"/>
    <w:rsid w:val="007D7C00"/>
    <w:rsid w:val="007D7CC2"/>
    <w:rsid w:val="007D7D6A"/>
    <w:rsid w:val="007E0073"/>
    <w:rsid w:val="007E0510"/>
    <w:rsid w:val="007E0EBB"/>
    <w:rsid w:val="007E1034"/>
    <w:rsid w:val="007E106B"/>
    <w:rsid w:val="007E1A47"/>
    <w:rsid w:val="007E1F8D"/>
    <w:rsid w:val="007E2289"/>
    <w:rsid w:val="007E22F3"/>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B7"/>
    <w:rsid w:val="007F2018"/>
    <w:rsid w:val="007F24B7"/>
    <w:rsid w:val="007F2A61"/>
    <w:rsid w:val="007F2BBB"/>
    <w:rsid w:val="007F2E3D"/>
    <w:rsid w:val="007F2F61"/>
    <w:rsid w:val="007F2FA1"/>
    <w:rsid w:val="007F34B7"/>
    <w:rsid w:val="007F3625"/>
    <w:rsid w:val="007F375A"/>
    <w:rsid w:val="007F391C"/>
    <w:rsid w:val="007F3CE4"/>
    <w:rsid w:val="007F429E"/>
    <w:rsid w:val="007F42E0"/>
    <w:rsid w:val="007F4AAA"/>
    <w:rsid w:val="007F4E8E"/>
    <w:rsid w:val="007F5085"/>
    <w:rsid w:val="007F543B"/>
    <w:rsid w:val="007F54F9"/>
    <w:rsid w:val="007F5B5D"/>
    <w:rsid w:val="007F5F18"/>
    <w:rsid w:val="007F6001"/>
    <w:rsid w:val="007F68C4"/>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5F8"/>
    <w:rsid w:val="00805BF3"/>
    <w:rsid w:val="00805EB6"/>
    <w:rsid w:val="00805F43"/>
    <w:rsid w:val="00805FE0"/>
    <w:rsid w:val="008066C5"/>
    <w:rsid w:val="00806C77"/>
    <w:rsid w:val="008071FA"/>
    <w:rsid w:val="008076F2"/>
    <w:rsid w:val="00807CA4"/>
    <w:rsid w:val="00807E03"/>
    <w:rsid w:val="00810059"/>
    <w:rsid w:val="00810407"/>
    <w:rsid w:val="00810506"/>
    <w:rsid w:val="008105C5"/>
    <w:rsid w:val="008106EF"/>
    <w:rsid w:val="0081085C"/>
    <w:rsid w:val="00810892"/>
    <w:rsid w:val="00810A96"/>
    <w:rsid w:val="00810D5A"/>
    <w:rsid w:val="00810E4E"/>
    <w:rsid w:val="00810EFB"/>
    <w:rsid w:val="00810F0B"/>
    <w:rsid w:val="0081107A"/>
    <w:rsid w:val="008113FE"/>
    <w:rsid w:val="008114AF"/>
    <w:rsid w:val="00811768"/>
    <w:rsid w:val="008117BB"/>
    <w:rsid w:val="00811D2A"/>
    <w:rsid w:val="0081212E"/>
    <w:rsid w:val="0081219C"/>
    <w:rsid w:val="0081231B"/>
    <w:rsid w:val="00812BEC"/>
    <w:rsid w:val="008131B3"/>
    <w:rsid w:val="00813426"/>
    <w:rsid w:val="00813BD9"/>
    <w:rsid w:val="0081477F"/>
    <w:rsid w:val="00814AA3"/>
    <w:rsid w:val="00814C06"/>
    <w:rsid w:val="00814C7E"/>
    <w:rsid w:val="00815276"/>
    <w:rsid w:val="008153D1"/>
    <w:rsid w:val="0081580C"/>
    <w:rsid w:val="008159B4"/>
    <w:rsid w:val="00815A3F"/>
    <w:rsid w:val="00815C66"/>
    <w:rsid w:val="00815ED3"/>
    <w:rsid w:val="00815F74"/>
    <w:rsid w:val="00816344"/>
    <w:rsid w:val="0081634F"/>
    <w:rsid w:val="00816482"/>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1DE2"/>
    <w:rsid w:val="008221CD"/>
    <w:rsid w:val="008228A6"/>
    <w:rsid w:val="008228E1"/>
    <w:rsid w:val="00822A32"/>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27801"/>
    <w:rsid w:val="008302B8"/>
    <w:rsid w:val="008302E1"/>
    <w:rsid w:val="00830C21"/>
    <w:rsid w:val="00831D5B"/>
    <w:rsid w:val="00831F4B"/>
    <w:rsid w:val="0083240E"/>
    <w:rsid w:val="0083241F"/>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81"/>
    <w:rsid w:val="008358B6"/>
    <w:rsid w:val="008358C3"/>
    <w:rsid w:val="00835A7E"/>
    <w:rsid w:val="00835C97"/>
    <w:rsid w:val="00836859"/>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1D53"/>
    <w:rsid w:val="00842085"/>
    <w:rsid w:val="0084243B"/>
    <w:rsid w:val="0084245D"/>
    <w:rsid w:val="0084277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1DAE"/>
    <w:rsid w:val="00852442"/>
    <w:rsid w:val="00852BB1"/>
    <w:rsid w:val="00852FD1"/>
    <w:rsid w:val="008532D0"/>
    <w:rsid w:val="0085439D"/>
    <w:rsid w:val="00854F5B"/>
    <w:rsid w:val="00855586"/>
    <w:rsid w:val="00855A07"/>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B0D"/>
    <w:rsid w:val="00861F06"/>
    <w:rsid w:val="00862895"/>
    <w:rsid w:val="00862BC9"/>
    <w:rsid w:val="00863421"/>
    <w:rsid w:val="00863568"/>
    <w:rsid w:val="00863D88"/>
    <w:rsid w:val="008649D8"/>
    <w:rsid w:val="00864A4A"/>
    <w:rsid w:val="00864B7A"/>
    <w:rsid w:val="008650E2"/>
    <w:rsid w:val="00865121"/>
    <w:rsid w:val="008658B8"/>
    <w:rsid w:val="00865E08"/>
    <w:rsid w:val="00866354"/>
    <w:rsid w:val="00866543"/>
    <w:rsid w:val="008669F0"/>
    <w:rsid w:val="0086708A"/>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2"/>
    <w:rsid w:val="0087398F"/>
    <w:rsid w:val="00873B57"/>
    <w:rsid w:val="00873CB2"/>
    <w:rsid w:val="0087427B"/>
    <w:rsid w:val="008742FF"/>
    <w:rsid w:val="00874539"/>
    <w:rsid w:val="00874589"/>
    <w:rsid w:val="00874C29"/>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0F83"/>
    <w:rsid w:val="008A16F9"/>
    <w:rsid w:val="008A1793"/>
    <w:rsid w:val="008A2284"/>
    <w:rsid w:val="008A23D3"/>
    <w:rsid w:val="008A26DD"/>
    <w:rsid w:val="008A2B1D"/>
    <w:rsid w:val="008A2C2D"/>
    <w:rsid w:val="008A2CA2"/>
    <w:rsid w:val="008A2D8A"/>
    <w:rsid w:val="008A2F4B"/>
    <w:rsid w:val="008A3004"/>
    <w:rsid w:val="008A3370"/>
    <w:rsid w:val="008A33C8"/>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7B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E5"/>
    <w:rsid w:val="008D0FA6"/>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478"/>
    <w:rsid w:val="008D6614"/>
    <w:rsid w:val="008D691C"/>
    <w:rsid w:val="008D6E60"/>
    <w:rsid w:val="008D6F53"/>
    <w:rsid w:val="008D719F"/>
    <w:rsid w:val="008D7369"/>
    <w:rsid w:val="008D754F"/>
    <w:rsid w:val="008D76E2"/>
    <w:rsid w:val="008D7C8A"/>
    <w:rsid w:val="008D7D2F"/>
    <w:rsid w:val="008E01FE"/>
    <w:rsid w:val="008E0249"/>
    <w:rsid w:val="008E0AE5"/>
    <w:rsid w:val="008E0B66"/>
    <w:rsid w:val="008E0CB2"/>
    <w:rsid w:val="008E169A"/>
    <w:rsid w:val="008E1BEE"/>
    <w:rsid w:val="008E1C95"/>
    <w:rsid w:val="008E1D34"/>
    <w:rsid w:val="008E2CF4"/>
    <w:rsid w:val="008E2FC1"/>
    <w:rsid w:val="008E30B1"/>
    <w:rsid w:val="008E3650"/>
    <w:rsid w:val="008E4524"/>
    <w:rsid w:val="008E470E"/>
    <w:rsid w:val="008E519C"/>
    <w:rsid w:val="008E5340"/>
    <w:rsid w:val="008E56B9"/>
    <w:rsid w:val="008E570B"/>
    <w:rsid w:val="008E575D"/>
    <w:rsid w:val="008E6376"/>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299"/>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B41"/>
    <w:rsid w:val="00903DD3"/>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D83"/>
    <w:rsid w:val="0092018B"/>
    <w:rsid w:val="00920721"/>
    <w:rsid w:val="00920AA3"/>
    <w:rsid w:val="00920C48"/>
    <w:rsid w:val="00920D67"/>
    <w:rsid w:val="00920F82"/>
    <w:rsid w:val="00921AB4"/>
    <w:rsid w:val="00921FEB"/>
    <w:rsid w:val="0092229D"/>
    <w:rsid w:val="00922682"/>
    <w:rsid w:val="0092277B"/>
    <w:rsid w:val="00922C23"/>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B1A"/>
    <w:rsid w:val="00933D4B"/>
    <w:rsid w:val="00933DE4"/>
    <w:rsid w:val="009345A5"/>
    <w:rsid w:val="009345C2"/>
    <w:rsid w:val="009348B2"/>
    <w:rsid w:val="00934B9F"/>
    <w:rsid w:val="00934D67"/>
    <w:rsid w:val="00934DC9"/>
    <w:rsid w:val="00934E9D"/>
    <w:rsid w:val="00935348"/>
    <w:rsid w:val="00935C79"/>
    <w:rsid w:val="0093646E"/>
    <w:rsid w:val="00936642"/>
    <w:rsid w:val="00936B73"/>
    <w:rsid w:val="00936FDA"/>
    <w:rsid w:val="009374D1"/>
    <w:rsid w:val="009374F8"/>
    <w:rsid w:val="00937592"/>
    <w:rsid w:val="00937C82"/>
    <w:rsid w:val="00937E77"/>
    <w:rsid w:val="0094008C"/>
    <w:rsid w:val="009402DD"/>
    <w:rsid w:val="00940423"/>
    <w:rsid w:val="009405E5"/>
    <w:rsid w:val="009408B2"/>
    <w:rsid w:val="00940D04"/>
    <w:rsid w:val="00940F30"/>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31D7"/>
    <w:rsid w:val="009533E8"/>
    <w:rsid w:val="00953CFE"/>
    <w:rsid w:val="00953D6D"/>
    <w:rsid w:val="00953DF8"/>
    <w:rsid w:val="00953E8D"/>
    <w:rsid w:val="009546AC"/>
    <w:rsid w:val="0095500D"/>
    <w:rsid w:val="0095512A"/>
    <w:rsid w:val="00955390"/>
    <w:rsid w:val="00955923"/>
    <w:rsid w:val="00955E2F"/>
    <w:rsid w:val="00956036"/>
    <w:rsid w:val="0095620E"/>
    <w:rsid w:val="0095661B"/>
    <w:rsid w:val="0095684E"/>
    <w:rsid w:val="009570B5"/>
    <w:rsid w:val="009571D7"/>
    <w:rsid w:val="009572B3"/>
    <w:rsid w:val="00957328"/>
    <w:rsid w:val="00957D47"/>
    <w:rsid w:val="00957DDB"/>
    <w:rsid w:val="00957F87"/>
    <w:rsid w:val="00960143"/>
    <w:rsid w:val="00960482"/>
    <w:rsid w:val="0096070D"/>
    <w:rsid w:val="00960D9E"/>
    <w:rsid w:val="00961897"/>
    <w:rsid w:val="00961DF0"/>
    <w:rsid w:val="00961F8B"/>
    <w:rsid w:val="009620C3"/>
    <w:rsid w:val="0096226B"/>
    <w:rsid w:val="00962727"/>
    <w:rsid w:val="009628B6"/>
    <w:rsid w:val="00962A60"/>
    <w:rsid w:val="00963074"/>
    <w:rsid w:val="00963095"/>
    <w:rsid w:val="0096374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709"/>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358"/>
    <w:rsid w:val="009B2C5D"/>
    <w:rsid w:val="009B2E39"/>
    <w:rsid w:val="009B2EED"/>
    <w:rsid w:val="009B2EFD"/>
    <w:rsid w:val="009B356C"/>
    <w:rsid w:val="009B429A"/>
    <w:rsid w:val="009B449E"/>
    <w:rsid w:val="009B47D9"/>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CFA"/>
    <w:rsid w:val="009C4060"/>
    <w:rsid w:val="009C461E"/>
    <w:rsid w:val="009C492F"/>
    <w:rsid w:val="009C4E77"/>
    <w:rsid w:val="009C51F1"/>
    <w:rsid w:val="009C59BF"/>
    <w:rsid w:val="009C5AF8"/>
    <w:rsid w:val="009C5BC5"/>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1F9B"/>
    <w:rsid w:val="009D22FB"/>
    <w:rsid w:val="009D26E7"/>
    <w:rsid w:val="009D26F1"/>
    <w:rsid w:val="009D2B8E"/>
    <w:rsid w:val="009D2D19"/>
    <w:rsid w:val="009D41EA"/>
    <w:rsid w:val="009D457B"/>
    <w:rsid w:val="009D526F"/>
    <w:rsid w:val="009D5749"/>
    <w:rsid w:val="009D598D"/>
    <w:rsid w:val="009D5B0C"/>
    <w:rsid w:val="009D5BA5"/>
    <w:rsid w:val="009D5BE7"/>
    <w:rsid w:val="009D5F82"/>
    <w:rsid w:val="009D6165"/>
    <w:rsid w:val="009D67DC"/>
    <w:rsid w:val="009D690E"/>
    <w:rsid w:val="009D70A4"/>
    <w:rsid w:val="009D72CC"/>
    <w:rsid w:val="009D75DC"/>
    <w:rsid w:val="009D79B1"/>
    <w:rsid w:val="009D7CAE"/>
    <w:rsid w:val="009D7CDB"/>
    <w:rsid w:val="009D7D85"/>
    <w:rsid w:val="009E083E"/>
    <w:rsid w:val="009E0909"/>
    <w:rsid w:val="009E0B41"/>
    <w:rsid w:val="009E11F9"/>
    <w:rsid w:val="009E1227"/>
    <w:rsid w:val="009E1923"/>
    <w:rsid w:val="009E1F75"/>
    <w:rsid w:val="009E2AF0"/>
    <w:rsid w:val="009E2E51"/>
    <w:rsid w:val="009E3250"/>
    <w:rsid w:val="009E3478"/>
    <w:rsid w:val="009E372D"/>
    <w:rsid w:val="009E3755"/>
    <w:rsid w:val="009E3A5C"/>
    <w:rsid w:val="009E3CB1"/>
    <w:rsid w:val="009E3ED3"/>
    <w:rsid w:val="009E472B"/>
    <w:rsid w:val="009E4880"/>
    <w:rsid w:val="009E48EF"/>
    <w:rsid w:val="009E49B8"/>
    <w:rsid w:val="009E52F2"/>
    <w:rsid w:val="009E5387"/>
    <w:rsid w:val="009E56FC"/>
    <w:rsid w:val="009E585B"/>
    <w:rsid w:val="009E5AB7"/>
    <w:rsid w:val="009E5DC4"/>
    <w:rsid w:val="009E60CB"/>
    <w:rsid w:val="009E646C"/>
    <w:rsid w:val="009E6619"/>
    <w:rsid w:val="009E669E"/>
    <w:rsid w:val="009E6B33"/>
    <w:rsid w:val="009E6B38"/>
    <w:rsid w:val="009E7028"/>
    <w:rsid w:val="009E7041"/>
    <w:rsid w:val="009E719C"/>
    <w:rsid w:val="009E71C8"/>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F49"/>
    <w:rsid w:val="00A04319"/>
    <w:rsid w:val="00A04764"/>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6F7"/>
    <w:rsid w:val="00A3695E"/>
    <w:rsid w:val="00A36A0B"/>
    <w:rsid w:val="00A36ECE"/>
    <w:rsid w:val="00A37269"/>
    <w:rsid w:val="00A37E1B"/>
    <w:rsid w:val="00A37EAF"/>
    <w:rsid w:val="00A4018E"/>
    <w:rsid w:val="00A40478"/>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F31"/>
    <w:rsid w:val="00A51F68"/>
    <w:rsid w:val="00A5254C"/>
    <w:rsid w:val="00A52996"/>
    <w:rsid w:val="00A52B9E"/>
    <w:rsid w:val="00A53507"/>
    <w:rsid w:val="00A53A9C"/>
    <w:rsid w:val="00A53E80"/>
    <w:rsid w:val="00A54276"/>
    <w:rsid w:val="00A54A31"/>
    <w:rsid w:val="00A54E6D"/>
    <w:rsid w:val="00A54EBC"/>
    <w:rsid w:val="00A54EFA"/>
    <w:rsid w:val="00A550E3"/>
    <w:rsid w:val="00A551CB"/>
    <w:rsid w:val="00A5532A"/>
    <w:rsid w:val="00A5553B"/>
    <w:rsid w:val="00A55E65"/>
    <w:rsid w:val="00A56180"/>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5D0"/>
    <w:rsid w:val="00A74CB1"/>
    <w:rsid w:val="00A757AB"/>
    <w:rsid w:val="00A757BA"/>
    <w:rsid w:val="00A75ADA"/>
    <w:rsid w:val="00A75DD8"/>
    <w:rsid w:val="00A76EBA"/>
    <w:rsid w:val="00A76EF6"/>
    <w:rsid w:val="00A7745C"/>
    <w:rsid w:val="00A77B95"/>
    <w:rsid w:val="00A77EE6"/>
    <w:rsid w:val="00A80904"/>
    <w:rsid w:val="00A809DB"/>
    <w:rsid w:val="00A80B7C"/>
    <w:rsid w:val="00A80DDD"/>
    <w:rsid w:val="00A8125A"/>
    <w:rsid w:val="00A8134B"/>
    <w:rsid w:val="00A8143D"/>
    <w:rsid w:val="00A8169D"/>
    <w:rsid w:val="00A8195C"/>
    <w:rsid w:val="00A82598"/>
    <w:rsid w:val="00A829E6"/>
    <w:rsid w:val="00A82A3A"/>
    <w:rsid w:val="00A82CA1"/>
    <w:rsid w:val="00A82DB7"/>
    <w:rsid w:val="00A83060"/>
    <w:rsid w:val="00A836F9"/>
    <w:rsid w:val="00A839AB"/>
    <w:rsid w:val="00A83A87"/>
    <w:rsid w:val="00A83B73"/>
    <w:rsid w:val="00A83EAD"/>
    <w:rsid w:val="00A840A6"/>
    <w:rsid w:val="00A8442E"/>
    <w:rsid w:val="00A8494C"/>
    <w:rsid w:val="00A84A2C"/>
    <w:rsid w:val="00A84DB4"/>
    <w:rsid w:val="00A85132"/>
    <w:rsid w:val="00A86034"/>
    <w:rsid w:val="00A86588"/>
    <w:rsid w:val="00A86C53"/>
    <w:rsid w:val="00A86DB5"/>
    <w:rsid w:val="00A87081"/>
    <w:rsid w:val="00A87899"/>
    <w:rsid w:val="00A8798A"/>
    <w:rsid w:val="00A87A41"/>
    <w:rsid w:val="00A87AE3"/>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C99"/>
    <w:rsid w:val="00A92D88"/>
    <w:rsid w:val="00A933EB"/>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887"/>
    <w:rsid w:val="00AA1C2C"/>
    <w:rsid w:val="00AA1C9C"/>
    <w:rsid w:val="00AA23A6"/>
    <w:rsid w:val="00AA2501"/>
    <w:rsid w:val="00AA273A"/>
    <w:rsid w:val="00AA2D2D"/>
    <w:rsid w:val="00AA3812"/>
    <w:rsid w:val="00AA40B4"/>
    <w:rsid w:val="00AA40DB"/>
    <w:rsid w:val="00AA40DE"/>
    <w:rsid w:val="00AA4DD0"/>
    <w:rsid w:val="00AA4DDF"/>
    <w:rsid w:val="00AA585D"/>
    <w:rsid w:val="00AA5895"/>
    <w:rsid w:val="00AA5916"/>
    <w:rsid w:val="00AA5E4B"/>
    <w:rsid w:val="00AA64CD"/>
    <w:rsid w:val="00AA660B"/>
    <w:rsid w:val="00AA6963"/>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769"/>
    <w:rsid w:val="00AB69A7"/>
    <w:rsid w:val="00AB6D01"/>
    <w:rsid w:val="00AB6E87"/>
    <w:rsid w:val="00AB7018"/>
    <w:rsid w:val="00AB738A"/>
    <w:rsid w:val="00AB7570"/>
    <w:rsid w:val="00AB777D"/>
    <w:rsid w:val="00AB7BFB"/>
    <w:rsid w:val="00AC00B5"/>
    <w:rsid w:val="00AC06DC"/>
    <w:rsid w:val="00AC0C8A"/>
    <w:rsid w:val="00AC0FA1"/>
    <w:rsid w:val="00AC1039"/>
    <w:rsid w:val="00AC18BC"/>
    <w:rsid w:val="00AC204C"/>
    <w:rsid w:val="00AC2594"/>
    <w:rsid w:val="00AC3525"/>
    <w:rsid w:val="00AC355E"/>
    <w:rsid w:val="00AC3872"/>
    <w:rsid w:val="00AC4185"/>
    <w:rsid w:val="00AC4199"/>
    <w:rsid w:val="00AC423C"/>
    <w:rsid w:val="00AC438D"/>
    <w:rsid w:val="00AC476C"/>
    <w:rsid w:val="00AC4A7C"/>
    <w:rsid w:val="00AC4F91"/>
    <w:rsid w:val="00AC526B"/>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A9E"/>
    <w:rsid w:val="00AD7F88"/>
    <w:rsid w:val="00AE017F"/>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417"/>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DA"/>
    <w:rsid w:val="00AF0CFB"/>
    <w:rsid w:val="00AF16B3"/>
    <w:rsid w:val="00AF16D3"/>
    <w:rsid w:val="00AF1B7A"/>
    <w:rsid w:val="00AF1E7D"/>
    <w:rsid w:val="00AF200D"/>
    <w:rsid w:val="00AF232A"/>
    <w:rsid w:val="00AF23E5"/>
    <w:rsid w:val="00AF25E3"/>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8FE"/>
    <w:rsid w:val="00AF6C2C"/>
    <w:rsid w:val="00AF702C"/>
    <w:rsid w:val="00AF719D"/>
    <w:rsid w:val="00AF7817"/>
    <w:rsid w:val="00AF793C"/>
    <w:rsid w:val="00B0025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2FFE"/>
    <w:rsid w:val="00B1322E"/>
    <w:rsid w:val="00B1342D"/>
    <w:rsid w:val="00B1358E"/>
    <w:rsid w:val="00B135FE"/>
    <w:rsid w:val="00B1364B"/>
    <w:rsid w:val="00B138E3"/>
    <w:rsid w:val="00B13B59"/>
    <w:rsid w:val="00B13BD2"/>
    <w:rsid w:val="00B13E95"/>
    <w:rsid w:val="00B14002"/>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428"/>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D0B"/>
    <w:rsid w:val="00B4352F"/>
    <w:rsid w:val="00B445F8"/>
    <w:rsid w:val="00B4474E"/>
    <w:rsid w:val="00B44767"/>
    <w:rsid w:val="00B447FE"/>
    <w:rsid w:val="00B449F7"/>
    <w:rsid w:val="00B44C28"/>
    <w:rsid w:val="00B44D37"/>
    <w:rsid w:val="00B44EA1"/>
    <w:rsid w:val="00B456E0"/>
    <w:rsid w:val="00B45713"/>
    <w:rsid w:val="00B4575B"/>
    <w:rsid w:val="00B45A64"/>
    <w:rsid w:val="00B45BCA"/>
    <w:rsid w:val="00B45CA9"/>
    <w:rsid w:val="00B462F9"/>
    <w:rsid w:val="00B46532"/>
    <w:rsid w:val="00B4696F"/>
    <w:rsid w:val="00B46A68"/>
    <w:rsid w:val="00B46CE4"/>
    <w:rsid w:val="00B46D53"/>
    <w:rsid w:val="00B46D62"/>
    <w:rsid w:val="00B46F24"/>
    <w:rsid w:val="00B46FC7"/>
    <w:rsid w:val="00B47163"/>
    <w:rsid w:val="00B47911"/>
    <w:rsid w:val="00B47C54"/>
    <w:rsid w:val="00B47C86"/>
    <w:rsid w:val="00B509BC"/>
    <w:rsid w:val="00B50DAA"/>
    <w:rsid w:val="00B514AC"/>
    <w:rsid w:val="00B516EA"/>
    <w:rsid w:val="00B51E65"/>
    <w:rsid w:val="00B5238F"/>
    <w:rsid w:val="00B525F1"/>
    <w:rsid w:val="00B527CB"/>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03"/>
    <w:rsid w:val="00B62221"/>
    <w:rsid w:val="00B623E0"/>
    <w:rsid w:val="00B624AD"/>
    <w:rsid w:val="00B62E62"/>
    <w:rsid w:val="00B62E9D"/>
    <w:rsid w:val="00B6305B"/>
    <w:rsid w:val="00B630E6"/>
    <w:rsid w:val="00B632CE"/>
    <w:rsid w:val="00B63559"/>
    <w:rsid w:val="00B63D30"/>
    <w:rsid w:val="00B64141"/>
    <w:rsid w:val="00B643F8"/>
    <w:rsid w:val="00B64D69"/>
    <w:rsid w:val="00B64E1A"/>
    <w:rsid w:val="00B64F16"/>
    <w:rsid w:val="00B64FB4"/>
    <w:rsid w:val="00B653FC"/>
    <w:rsid w:val="00B65977"/>
    <w:rsid w:val="00B65B55"/>
    <w:rsid w:val="00B666DB"/>
    <w:rsid w:val="00B66B65"/>
    <w:rsid w:val="00B673F8"/>
    <w:rsid w:val="00B67539"/>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3B"/>
    <w:rsid w:val="00B77D6F"/>
    <w:rsid w:val="00B80653"/>
    <w:rsid w:val="00B80ED5"/>
    <w:rsid w:val="00B81C2B"/>
    <w:rsid w:val="00B81DC0"/>
    <w:rsid w:val="00B81DC5"/>
    <w:rsid w:val="00B81EAA"/>
    <w:rsid w:val="00B81FC1"/>
    <w:rsid w:val="00B82336"/>
    <w:rsid w:val="00B8280B"/>
    <w:rsid w:val="00B829EA"/>
    <w:rsid w:val="00B82E9B"/>
    <w:rsid w:val="00B83198"/>
    <w:rsid w:val="00B83374"/>
    <w:rsid w:val="00B8396E"/>
    <w:rsid w:val="00B83CF7"/>
    <w:rsid w:val="00B83E6C"/>
    <w:rsid w:val="00B840A5"/>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00"/>
    <w:rsid w:val="00B97240"/>
    <w:rsid w:val="00B97B78"/>
    <w:rsid w:val="00B97C52"/>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A44"/>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A70"/>
    <w:rsid w:val="00BB6BB4"/>
    <w:rsid w:val="00BB7043"/>
    <w:rsid w:val="00BB7094"/>
    <w:rsid w:val="00BB7706"/>
    <w:rsid w:val="00BB7B49"/>
    <w:rsid w:val="00BC036E"/>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1FF2"/>
    <w:rsid w:val="00BC2118"/>
    <w:rsid w:val="00BC23A7"/>
    <w:rsid w:val="00BC23AA"/>
    <w:rsid w:val="00BC2778"/>
    <w:rsid w:val="00BC2BA4"/>
    <w:rsid w:val="00BC3D0E"/>
    <w:rsid w:val="00BC47E7"/>
    <w:rsid w:val="00BC5489"/>
    <w:rsid w:val="00BC5AA3"/>
    <w:rsid w:val="00BC5AC8"/>
    <w:rsid w:val="00BC5CD6"/>
    <w:rsid w:val="00BC6228"/>
    <w:rsid w:val="00BC654A"/>
    <w:rsid w:val="00BC6671"/>
    <w:rsid w:val="00BC6710"/>
    <w:rsid w:val="00BC6B32"/>
    <w:rsid w:val="00BC7114"/>
    <w:rsid w:val="00BC7204"/>
    <w:rsid w:val="00BC78C0"/>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C"/>
    <w:rsid w:val="00BF1F0E"/>
    <w:rsid w:val="00BF21BB"/>
    <w:rsid w:val="00BF2569"/>
    <w:rsid w:val="00BF26A8"/>
    <w:rsid w:val="00BF2AE8"/>
    <w:rsid w:val="00BF2DB5"/>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7F"/>
    <w:rsid w:val="00C03414"/>
    <w:rsid w:val="00C03664"/>
    <w:rsid w:val="00C03EA4"/>
    <w:rsid w:val="00C04534"/>
    <w:rsid w:val="00C053B9"/>
    <w:rsid w:val="00C05B92"/>
    <w:rsid w:val="00C06324"/>
    <w:rsid w:val="00C064B8"/>
    <w:rsid w:val="00C06B51"/>
    <w:rsid w:val="00C06DF6"/>
    <w:rsid w:val="00C070D1"/>
    <w:rsid w:val="00C07210"/>
    <w:rsid w:val="00C07FA4"/>
    <w:rsid w:val="00C10131"/>
    <w:rsid w:val="00C1015C"/>
    <w:rsid w:val="00C10205"/>
    <w:rsid w:val="00C10310"/>
    <w:rsid w:val="00C107EA"/>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7A"/>
    <w:rsid w:val="00C1502C"/>
    <w:rsid w:val="00C1534E"/>
    <w:rsid w:val="00C16083"/>
    <w:rsid w:val="00C161F9"/>
    <w:rsid w:val="00C16381"/>
    <w:rsid w:val="00C169A9"/>
    <w:rsid w:val="00C16F11"/>
    <w:rsid w:val="00C1737E"/>
    <w:rsid w:val="00C17857"/>
    <w:rsid w:val="00C17C13"/>
    <w:rsid w:val="00C20098"/>
    <w:rsid w:val="00C202CD"/>
    <w:rsid w:val="00C203B3"/>
    <w:rsid w:val="00C2049F"/>
    <w:rsid w:val="00C21D7D"/>
    <w:rsid w:val="00C2206F"/>
    <w:rsid w:val="00C22337"/>
    <w:rsid w:val="00C22420"/>
    <w:rsid w:val="00C2269F"/>
    <w:rsid w:val="00C22708"/>
    <w:rsid w:val="00C22CE3"/>
    <w:rsid w:val="00C22E29"/>
    <w:rsid w:val="00C237E8"/>
    <w:rsid w:val="00C23A93"/>
    <w:rsid w:val="00C23B7B"/>
    <w:rsid w:val="00C23DE1"/>
    <w:rsid w:val="00C243D1"/>
    <w:rsid w:val="00C24435"/>
    <w:rsid w:val="00C24449"/>
    <w:rsid w:val="00C24741"/>
    <w:rsid w:val="00C24808"/>
    <w:rsid w:val="00C24949"/>
    <w:rsid w:val="00C24DFC"/>
    <w:rsid w:val="00C25155"/>
    <w:rsid w:val="00C25512"/>
    <w:rsid w:val="00C255E3"/>
    <w:rsid w:val="00C2578E"/>
    <w:rsid w:val="00C257E9"/>
    <w:rsid w:val="00C25A6C"/>
    <w:rsid w:val="00C2666A"/>
    <w:rsid w:val="00C27556"/>
    <w:rsid w:val="00C27910"/>
    <w:rsid w:val="00C27FAE"/>
    <w:rsid w:val="00C30E28"/>
    <w:rsid w:val="00C314D0"/>
    <w:rsid w:val="00C3193A"/>
    <w:rsid w:val="00C31F01"/>
    <w:rsid w:val="00C32036"/>
    <w:rsid w:val="00C32635"/>
    <w:rsid w:val="00C33453"/>
    <w:rsid w:val="00C33569"/>
    <w:rsid w:val="00C3362F"/>
    <w:rsid w:val="00C34023"/>
    <w:rsid w:val="00C344C1"/>
    <w:rsid w:val="00C34A62"/>
    <w:rsid w:val="00C34D44"/>
    <w:rsid w:val="00C35229"/>
    <w:rsid w:val="00C352B1"/>
    <w:rsid w:val="00C35526"/>
    <w:rsid w:val="00C35A47"/>
    <w:rsid w:val="00C35A70"/>
    <w:rsid w:val="00C35BDA"/>
    <w:rsid w:val="00C360B5"/>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5BC"/>
    <w:rsid w:val="00C4287C"/>
    <w:rsid w:val="00C429E2"/>
    <w:rsid w:val="00C42CD8"/>
    <w:rsid w:val="00C43394"/>
    <w:rsid w:val="00C43675"/>
    <w:rsid w:val="00C438B1"/>
    <w:rsid w:val="00C4396F"/>
    <w:rsid w:val="00C43F7C"/>
    <w:rsid w:val="00C442EE"/>
    <w:rsid w:val="00C442FE"/>
    <w:rsid w:val="00C4432C"/>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262"/>
    <w:rsid w:val="00C54533"/>
    <w:rsid w:val="00C54616"/>
    <w:rsid w:val="00C54B36"/>
    <w:rsid w:val="00C551FD"/>
    <w:rsid w:val="00C555F8"/>
    <w:rsid w:val="00C55D5B"/>
    <w:rsid w:val="00C5659D"/>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A9C"/>
    <w:rsid w:val="00C63D15"/>
    <w:rsid w:val="00C6473F"/>
    <w:rsid w:val="00C65700"/>
    <w:rsid w:val="00C65838"/>
    <w:rsid w:val="00C65CBD"/>
    <w:rsid w:val="00C65E61"/>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44BD"/>
    <w:rsid w:val="00C9466B"/>
    <w:rsid w:val="00C94936"/>
    <w:rsid w:val="00C949CD"/>
    <w:rsid w:val="00C949F8"/>
    <w:rsid w:val="00C94A5D"/>
    <w:rsid w:val="00C94AC7"/>
    <w:rsid w:val="00C94BB4"/>
    <w:rsid w:val="00C94D36"/>
    <w:rsid w:val="00C94DEC"/>
    <w:rsid w:val="00C951B8"/>
    <w:rsid w:val="00C951D3"/>
    <w:rsid w:val="00C95278"/>
    <w:rsid w:val="00C95552"/>
    <w:rsid w:val="00C95C68"/>
    <w:rsid w:val="00C9610D"/>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711"/>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5B3"/>
    <w:rsid w:val="00CB76EA"/>
    <w:rsid w:val="00CB7B43"/>
    <w:rsid w:val="00CB7C6F"/>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4FC"/>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57A5"/>
    <w:rsid w:val="00CD5E83"/>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2F7"/>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62D"/>
    <w:rsid w:val="00CF0835"/>
    <w:rsid w:val="00CF0CB8"/>
    <w:rsid w:val="00CF0D79"/>
    <w:rsid w:val="00CF0EF3"/>
    <w:rsid w:val="00CF133B"/>
    <w:rsid w:val="00CF151E"/>
    <w:rsid w:val="00CF16B6"/>
    <w:rsid w:val="00CF1E05"/>
    <w:rsid w:val="00CF2629"/>
    <w:rsid w:val="00CF2789"/>
    <w:rsid w:val="00CF28F5"/>
    <w:rsid w:val="00CF2BE2"/>
    <w:rsid w:val="00CF33C4"/>
    <w:rsid w:val="00CF3872"/>
    <w:rsid w:val="00CF3C41"/>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D2E"/>
    <w:rsid w:val="00D06E35"/>
    <w:rsid w:val="00D07382"/>
    <w:rsid w:val="00D074CB"/>
    <w:rsid w:val="00D07820"/>
    <w:rsid w:val="00D078F8"/>
    <w:rsid w:val="00D10439"/>
    <w:rsid w:val="00D10486"/>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3B69"/>
    <w:rsid w:val="00D141A1"/>
    <w:rsid w:val="00D147AD"/>
    <w:rsid w:val="00D14A0B"/>
    <w:rsid w:val="00D14A89"/>
    <w:rsid w:val="00D14D6B"/>
    <w:rsid w:val="00D14DA2"/>
    <w:rsid w:val="00D14E59"/>
    <w:rsid w:val="00D15056"/>
    <w:rsid w:val="00D15172"/>
    <w:rsid w:val="00D155B8"/>
    <w:rsid w:val="00D1574F"/>
    <w:rsid w:val="00D1729D"/>
    <w:rsid w:val="00D173D3"/>
    <w:rsid w:val="00D177EC"/>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4305"/>
    <w:rsid w:val="00D24430"/>
    <w:rsid w:val="00D246A1"/>
    <w:rsid w:val="00D2484D"/>
    <w:rsid w:val="00D249EE"/>
    <w:rsid w:val="00D24ADF"/>
    <w:rsid w:val="00D24AE3"/>
    <w:rsid w:val="00D24B47"/>
    <w:rsid w:val="00D24D89"/>
    <w:rsid w:val="00D2521E"/>
    <w:rsid w:val="00D25421"/>
    <w:rsid w:val="00D257AA"/>
    <w:rsid w:val="00D25B7D"/>
    <w:rsid w:val="00D25BB2"/>
    <w:rsid w:val="00D26045"/>
    <w:rsid w:val="00D26440"/>
    <w:rsid w:val="00D26E7D"/>
    <w:rsid w:val="00D272EC"/>
    <w:rsid w:val="00D2730E"/>
    <w:rsid w:val="00D27A6E"/>
    <w:rsid w:val="00D300BD"/>
    <w:rsid w:val="00D301C5"/>
    <w:rsid w:val="00D307F0"/>
    <w:rsid w:val="00D30D56"/>
    <w:rsid w:val="00D310CD"/>
    <w:rsid w:val="00D31801"/>
    <w:rsid w:val="00D31D47"/>
    <w:rsid w:val="00D32321"/>
    <w:rsid w:val="00D3276B"/>
    <w:rsid w:val="00D32800"/>
    <w:rsid w:val="00D3313C"/>
    <w:rsid w:val="00D33828"/>
    <w:rsid w:val="00D33EDE"/>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D2F"/>
    <w:rsid w:val="00D4542B"/>
    <w:rsid w:val="00D4568A"/>
    <w:rsid w:val="00D45732"/>
    <w:rsid w:val="00D45831"/>
    <w:rsid w:val="00D459F4"/>
    <w:rsid w:val="00D45E73"/>
    <w:rsid w:val="00D46390"/>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A96"/>
    <w:rsid w:val="00D67C39"/>
    <w:rsid w:val="00D67D3B"/>
    <w:rsid w:val="00D702AF"/>
    <w:rsid w:val="00D70643"/>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D9"/>
    <w:rsid w:val="00D75EAE"/>
    <w:rsid w:val="00D76167"/>
    <w:rsid w:val="00D76518"/>
    <w:rsid w:val="00D768BF"/>
    <w:rsid w:val="00D76978"/>
    <w:rsid w:val="00D76B5B"/>
    <w:rsid w:val="00D76FDD"/>
    <w:rsid w:val="00D77060"/>
    <w:rsid w:val="00D77327"/>
    <w:rsid w:val="00D77329"/>
    <w:rsid w:val="00D77FDB"/>
    <w:rsid w:val="00D8024C"/>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6F17"/>
    <w:rsid w:val="00D970D4"/>
    <w:rsid w:val="00D97582"/>
    <w:rsid w:val="00D977C6"/>
    <w:rsid w:val="00D979F2"/>
    <w:rsid w:val="00D97BDB"/>
    <w:rsid w:val="00DA03E0"/>
    <w:rsid w:val="00DA0B86"/>
    <w:rsid w:val="00DA18E7"/>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166"/>
    <w:rsid w:val="00DB0418"/>
    <w:rsid w:val="00DB06BB"/>
    <w:rsid w:val="00DB06D3"/>
    <w:rsid w:val="00DB0A3E"/>
    <w:rsid w:val="00DB11F2"/>
    <w:rsid w:val="00DB12B1"/>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6C6"/>
    <w:rsid w:val="00DB6731"/>
    <w:rsid w:val="00DB6B09"/>
    <w:rsid w:val="00DB70F6"/>
    <w:rsid w:val="00DB7E0F"/>
    <w:rsid w:val="00DC03A5"/>
    <w:rsid w:val="00DC086F"/>
    <w:rsid w:val="00DC0C7B"/>
    <w:rsid w:val="00DC11C6"/>
    <w:rsid w:val="00DC1CBE"/>
    <w:rsid w:val="00DC1EDF"/>
    <w:rsid w:val="00DC1FBD"/>
    <w:rsid w:val="00DC2A35"/>
    <w:rsid w:val="00DC2FEC"/>
    <w:rsid w:val="00DC33AC"/>
    <w:rsid w:val="00DC36BC"/>
    <w:rsid w:val="00DC36FC"/>
    <w:rsid w:val="00DC3808"/>
    <w:rsid w:val="00DC388E"/>
    <w:rsid w:val="00DC3CF6"/>
    <w:rsid w:val="00DC3FB9"/>
    <w:rsid w:val="00DC4188"/>
    <w:rsid w:val="00DC45BB"/>
    <w:rsid w:val="00DC50D2"/>
    <w:rsid w:val="00DC573A"/>
    <w:rsid w:val="00DC5DC3"/>
    <w:rsid w:val="00DC5EE7"/>
    <w:rsid w:val="00DC6274"/>
    <w:rsid w:val="00DC6A6F"/>
    <w:rsid w:val="00DC734E"/>
    <w:rsid w:val="00DC774D"/>
    <w:rsid w:val="00DC7C29"/>
    <w:rsid w:val="00DC7E73"/>
    <w:rsid w:val="00DC7FF3"/>
    <w:rsid w:val="00DD0010"/>
    <w:rsid w:val="00DD0075"/>
    <w:rsid w:val="00DD05E3"/>
    <w:rsid w:val="00DD05FC"/>
    <w:rsid w:val="00DD0ABA"/>
    <w:rsid w:val="00DD0BD7"/>
    <w:rsid w:val="00DD121E"/>
    <w:rsid w:val="00DD14BF"/>
    <w:rsid w:val="00DD1700"/>
    <w:rsid w:val="00DD18D4"/>
    <w:rsid w:val="00DD1C1A"/>
    <w:rsid w:val="00DD1F96"/>
    <w:rsid w:val="00DD200F"/>
    <w:rsid w:val="00DD2374"/>
    <w:rsid w:val="00DD2997"/>
    <w:rsid w:val="00DD2BAA"/>
    <w:rsid w:val="00DD2C66"/>
    <w:rsid w:val="00DD2C6E"/>
    <w:rsid w:val="00DD2DCE"/>
    <w:rsid w:val="00DD2F9F"/>
    <w:rsid w:val="00DD3242"/>
    <w:rsid w:val="00DD334B"/>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57E4"/>
    <w:rsid w:val="00DE5C0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B1"/>
    <w:rsid w:val="00E01DD8"/>
    <w:rsid w:val="00E023E8"/>
    <w:rsid w:val="00E02635"/>
    <w:rsid w:val="00E02A5E"/>
    <w:rsid w:val="00E02ADA"/>
    <w:rsid w:val="00E02C3F"/>
    <w:rsid w:val="00E02DAC"/>
    <w:rsid w:val="00E03156"/>
    <w:rsid w:val="00E035B3"/>
    <w:rsid w:val="00E03741"/>
    <w:rsid w:val="00E0411B"/>
    <w:rsid w:val="00E048B5"/>
    <w:rsid w:val="00E04996"/>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CD9"/>
    <w:rsid w:val="00E15323"/>
    <w:rsid w:val="00E154B2"/>
    <w:rsid w:val="00E1568F"/>
    <w:rsid w:val="00E15BCD"/>
    <w:rsid w:val="00E15CF5"/>
    <w:rsid w:val="00E15EC6"/>
    <w:rsid w:val="00E16329"/>
    <w:rsid w:val="00E16873"/>
    <w:rsid w:val="00E16D16"/>
    <w:rsid w:val="00E16D32"/>
    <w:rsid w:val="00E1739B"/>
    <w:rsid w:val="00E175CC"/>
    <w:rsid w:val="00E17715"/>
    <w:rsid w:val="00E177E4"/>
    <w:rsid w:val="00E17A31"/>
    <w:rsid w:val="00E17FB3"/>
    <w:rsid w:val="00E202A8"/>
    <w:rsid w:val="00E209D1"/>
    <w:rsid w:val="00E20C4D"/>
    <w:rsid w:val="00E20D18"/>
    <w:rsid w:val="00E20FAB"/>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19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6215"/>
    <w:rsid w:val="00E3624A"/>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0DE1"/>
    <w:rsid w:val="00E41022"/>
    <w:rsid w:val="00E421D3"/>
    <w:rsid w:val="00E42756"/>
    <w:rsid w:val="00E42760"/>
    <w:rsid w:val="00E42ABF"/>
    <w:rsid w:val="00E42C7C"/>
    <w:rsid w:val="00E432E1"/>
    <w:rsid w:val="00E43A80"/>
    <w:rsid w:val="00E43F9D"/>
    <w:rsid w:val="00E44072"/>
    <w:rsid w:val="00E44231"/>
    <w:rsid w:val="00E44298"/>
    <w:rsid w:val="00E44477"/>
    <w:rsid w:val="00E447E5"/>
    <w:rsid w:val="00E44846"/>
    <w:rsid w:val="00E44B9B"/>
    <w:rsid w:val="00E44F4E"/>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0E7"/>
    <w:rsid w:val="00E4749E"/>
    <w:rsid w:val="00E478B2"/>
    <w:rsid w:val="00E47977"/>
    <w:rsid w:val="00E50048"/>
    <w:rsid w:val="00E50246"/>
    <w:rsid w:val="00E50716"/>
    <w:rsid w:val="00E508C9"/>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2D65"/>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D08"/>
    <w:rsid w:val="00E66F9F"/>
    <w:rsid w:val="00E6705E"/>
    <w:rsid w:val="00E67214"/>
    <w:rsid w:val="00E673F9"/>
    <w:rsid w:val="00E6783F"/>
    <w:rsid w:val="00E67CCD"/>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06"/>
    <w:rsid w:val="00E75A69"/>
    <w:rsid w:val="00E76046"/>
    <w:rsid w:val="00E76270"/>
    <w:rsid w:val="00E763A8"/>
    <w:rsid w:val="00E766A7"/>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C83"/>
    <w:rsid w:val="00E844AC"/>
    <w:rsid w:val="00E84513"/>
    <w:rsid w:val="00E84C47"/>
    <w:rsid w:val="00E85CB0"/>
    <w:rsid w:val="00E85E05"/>
    <w:rsid w:val="00E85E8A"/>
    <w:rsid w:val="00E85F99"/>
    <w:rsid w:val="00E86645"/>
    <w:rsid w:val="00E86A4B"/>
    <w:rsid w:val="00E86E16"/>
    <w:rsid w:val="00E877D3"/>
    <w:rsid w:val="00E87BB1"/>
    <w:rsid w:val="00E90414"/>
    <w:rsid w:val="00E90826"/>
    <w:rsid w:val="00E90B60"/>
    <w:rsid w:val="00E90C6B"/>
    <w:rsid w:val="00E90EB5"/>
    <w:rsid w:val="00E9117F"/>
    <w:rsid w:val="00E91466"/>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2FA"/>
    <w:rsid w:val="00EA088A"/>
    <w:rsid w:val="00EA0EF0"/>
    <w:rsid w:val="00EA1068"/>
    <w:rsid w:val="00EA16A6"/>
    <w:rsid w:val="00EA1828"/>
    <w:rsid w:val="00EA1AE9"/>
    <w:rsid w:val="00EA23E6"/>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2FD"/>
    <w:rsid w:val="00EB4A6A"/>
    <w:rsid w:val="00EB4B03"/>
    <w:rsid w:val="00EB4C38"/>
    <w:rsid w:val="00EB4C9E"/>
    <w:rsid w:val="00EB540B"/>
    <w:rsid w:val="00EB5780"/>
    <w:rsid w:val="00EB5867"/>
    <w:rsid w:val="00EB5CFC"/>
    <w:rsid w:val="00EB60A4"/>
    <w:rsid w:val="00EB62F0"/>
    <w:rsid w:val="00EB6554"/>
    <w:rsid w:val="00EB6663"/>
    <w:rsid w:val="00EB6882"/>
    <w:rsid w:val="00EB6FD2"/>
    <w:rsid w:val="00EB70EF"/>
    <w:rsid w:val="00EB72E4"/>
    <w:rsid w:val="00EB7597"/>
    <w:rsid w:val="00EB79B1"/>
    <w:rsid w:val="00EB7CC2"/>
    <w:rsid w:val="00EC0014"/>
    <w:rsid w:val="00EC0C8B"/>
    <w:rsid w:val="00EC0E57"/>
    <w:rsid w:val="00EC11A6"/>
    <w:rsid w:val="00EC18C2"/>
    <w:rsid w:val="00EC19EE"/>
    <w:rsid w:val="00EC19FD"/>
    <w:rsid w:val="00EC1B21"/>
    <w:rsid w:val="00EC1CE2"/>
    <w:rsid w:val="00EC1EE8"/>
    <w:rsid w:val="00EC24DA"/>
    <w:rsid w:val="00EC2A32"/>
    <w:rsid w:val="00EC2F34"/>
    <w:rsid w:val="00EC33CA"/>
    <w:rsid w:val="00EC3EC7"/>
    <w:rsid w:val="00EC3F0E"/>
    <w:rsid w:val="00EC41AE"/>
    <w:rsid w:val="00EC4BA6"/>
    <w:rsid w:val="00EC50BA"/>
    <w:rsid w:val="00EC57B1"/>
    <w:rsid w:val="00EC58EC"/>
    <w:rsid w:val="00EC5CEA"/>
    <w:rsid w:val="00EC5ECF"/>
    <w:rsid w:val="00EC6437"/>
    <w:rsid w:val="00EC6517"/>
    <w:rsid w:val="00EC6C70"/>
    <w:rsid w:val="00EC6FC7"/>
    <w:rsid w:val="00EC72E7"/>
    <w:rsid w:val="00EC7323"/>
    <w:rsid w:val="00EC774E"/>
    <w:rsid w:val="00EC7BF6"/>
    <w:rsid w:val="00EC7C73"/>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B26"/>
    <w:rsid w:val="00ED7D06"/>
    <w:rsid w:val="00EE03D6"/>
    <w:rsid w:val="00EE0553"/>
    <w:rsid w:val="00EE0A57"/>
    <w:rsid w:val="00EE0BDA"/>
    <w:rsid w:val="00EE156D"/>
    <w:rsid w:val="00EE173A"/>
    <w:rsid w:val="00EE2509"/>
    <w:rsid w:val="00EE2522"/>
    <w:rsid w:val="00EE2A27"/>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011"/>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07B"/>
    <w:rsid w:val="00EF72DE"/>
    <w:rsid w:val="00EF7478"/>
    <w:rsid w:val="00EF768C"/>
    <w:rsid w:val="00EF7774"/>
    <w:rsid w:val="00EF78F6"/>
    <w:rsid w:val="00EF7A5C"/>
    <w:rsid w:val="00EF7B06"/>
    <w:rsid w:val="00F007A7"/>
    <w:rsid w:val="00F008D0"/>
    <w:rsid w:val="00F00988"/>
    <w:rsid w:val="00F00A94"/>
    <w:rsid w:val="00F00C3E"/>
    <w:rsid w:val="00F013C7"/>
    <w:rsid w:val="00F013FE"/>
    <w:rsid w:val="00F01A18"/>
    <w:rsid w:val="00F02323"/>
    <w:rsid w:val="00F027AD"/>
    <w:rsid w:val="00F030E3"/>
    <w:rsid w:val="00F0396A"/>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1F0"/>
    <w:rsid w:val="00F073CA"/>
    <w:rsid w:val="00F076CA"/>
    <w:rsid w:val="00F0790C"/>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BED"/>
    <w:rsid w:val="00F14C80"/>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4D8"/>
    <w:rsid w:val="00F21915"/>
    <w:rsid w:val="00F21E2F"/>
    <w:rsid w:val="00F21EDB"/>
    <w:rsid w:val="00F21F1F"/>
    <w:rsid w:val="00F220C8"/>
    <w:rsid w:val="00F224AA"/>
    <w:rsid w:val="00F225BD"/>
    <w:rsid w:val="00F22772"/>
    <w:rsid w:val="00F229A0"/>
    <w:rsid w:val="00F22A58"/>
    <w:rsid w:val="00F22BC7"/>
    <w:rsid w:val="00F22CA3"/>
    <w:rsid w:val="00F23D85"/>
    <w:rsid w:val="00F23DE3"/>
    <w:rsid w:val="00F23F06"/>
    <w:rsid w:val="00F24B22"/>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56A"/>
    <w:rsid w:val="00F3293D"/>
    <w:rsid w:val="00F32D41"/>
    <w:rsid w:val="00F330CE"/>
    <w:rsid w:val="00F332AC"/>
    <w:rsid w:val="00F332DE"/>
    <w:rsid w:val="00F3381D"/>
    <w:rsid w:val="00F33D22"/>
    <w:rsid w:val="00F33FF8"/>
    <w:rsid w:val="00F34224"/>
    <w:rsid w:val="00F342EF"/>
    <w:rsid w:val="00F34308"/>
    <w:rsid w:val="00F3480E"/>
    <w:rsid w:val="00F34B41"/>
    <w:rsid w:val="00F35C22"/>
    <w:rsid w:val="00F3636A"/>
    <w:rsid w:val="00F363B5"/>
    <w:rsid w:val="00F366E9"/>
    <w:rsid w:val="00F367F3"/>
    <w:rsid w:val="00F3689F"/>
    <w:rsid w:val="00F37523"/>
    <w:rsid w:val="00F3783D"/>
    <w:rsid w:val="00F378DB"/>
    <w:rsid w:val="00F37BA1"/>
    <w:rsid w:val="00F37BF9"/>
    <w:rsid w:val="00F404BE"/>
    <w:rsid w:val="00F4058A"/>
    <w:rsid w:val="00F405FA"/>
    <w:rsid w:val="00F40789"/>
    <w:rsid w:val="00F408D9"/>
    <w:rsid w:val="00F4149D"/>
    <w:rsid w:val="00F415FC"/>
    <w:rsid w:val="00F41C38"/>
    <w:rsid w:val="00F420FC"/>
    <w:rsid w:val="00F42587"/>
    <w:rsid w:val="00F42B96"/>
    <w:rsid w:val="00F42BED"/>
    <w:rsid w:val="00F42D03"/>
    <w:rsid w:val="00F43AC2"/>
    <w:rsid w:val="00F43F18"/>
    <w:rsid w:val="00F43FE5"/>
    <w:rsid w:val="00F442FA"/>
    <w:rsid w:val="00F44559"/>
    <w:rsid w:val="00F44644"/>
    <w:rsid w:val="00F44A06"/>
    <w:rsid w:val="00F44A98"/>
    <w:rsid w:val="00F44BE2"/>
    <w:rsid w:val="00F44EA3"/>
    <w:rsid w:val="00F45AA2"/>
    <w:rsid w:val="00F4633F"/>
    <w:rsid w:val="00F464D8"/>
    <w:rsid w:val="00F465BA"/>
    <w:rsid w:val="00F46633"/>
    <w:rsid w:val="00F46A92"/>
    <w:rsid w:val="00F46FD3"/>
    <w:rsid w:val="00F478FA"/>
    <w:rsid w:val="00F47F7C"/>
    <w:rsid w:val="00F5084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F8E"/>
    <w:rsid w:val="00F551E7"/>
    <w:rsid w:val="00F5523E"/>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F14"/>
    <w:rsid w:val="00F651C3"/>
    <w:rsid w:val="00F65222"/>
    <w:rsid w:val="00F65253"/>
    <w:rsid w:val="00F652E4"/>
    <w:rsid w:val="00F65CC7"/>
    <w:rsid w:val="00F65E07"/>
    <w:rsid w:val="00F65E6D"/>
    <w:rsid w:val="00F66180"/>
    <w:rsid w:val="00F6724A"/>
    <w:rsid w:val="00F67A89"/>
    <w:rsid w:val="00F70078"/>
    <w:rsid w:val="00F7035D"/>
    <w:rsid w:val="00F70BE9"/>
    <w:rsid w:val="00F70CA2"/>
    <w:rsid w:val="00F70D19"/>
    <w:rsid w:val="00F70EC7"/>
    <w:rsid w:val="00F7105A"/>
    <w:rsid w:val="00F71437"/>
    <w:rsid w:val="00F719B8"/>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8FB"/>
    <w:rsid w:val="00F91C10"/>
    <w:rsid w:val="00F91DC2"/>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45"/>
    <w:rsid w:val="00F96278"/>
    <w:rsid w:val="00F96473"/>
    <w:rsid w:val="00F969B8"/>
    <w:rsid w:val="00F96C78"/>
    <w:rsid w:val="00F96F42"/>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ACC"/>
    <w:rsid w:val="00FB2E6A"/>
    <w:rsid w:val="00FB31B5"/>
    <w:rsid w:val="00FB3280"/>
    <w:rsid w:val="00FB3BC3"/>
    <w:rsid w:val="00FB3C2D"/>
    <w:rsid w:val="00FB3E78"/>
    <w:rsid w:val="00FB44BB"/>
    <w:rsid w:val="00FB56D4"/>
    <w:rsid w:val="00FB64A8"/>
    <w:rsid w:val="00FB6522"/>
    <w:rsid w:val="00FB6843"/>
    <w:rsid w:val="00FB6F08"/>
    <w:rsid w:val="00FB6FAE"/>
    <w:rsid w:val="00FB7085"/>
    <w:rsid w:val="00FB7471"/>
    <w:rsid w:val="00FB77CB"/>
    <w:rsid w:val="00FB79A2"/>
    <w:rsid w:val="00FC05D1"/>
    <w:rsid w:val="00FC08A8"/>
    <w:rsid w:val="00FC105A"/>
    <w:rsid w:val="00FC1A86"/>
    <w:rsid w:val="00FC1AB5"/>
    <w:rsid w:val="00FC1FA4"/>
    <w:rsid w:val="00FC200D"/>
    <w:rsid w:val="00FC227F"/>
    <w:rsid w:val="00FC26C5"/>
    <w:rsid w:val="00FC2FED"/>
    <w:rsid w:val="00FC30FF"/>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509"/>
    <w:rsid w:val="00FC5A5F"/>
    <w:rsid w:val="00FC5DDC"/>
    <w:rsid w:val="00FC6095"/>
    <w:rsid w:val="00FC60EF"/>
    <w:rsid w:val="00FC668B"/>
    <w:rsid w:val="00FC6832"/>
    <w:rsid w:val="00FC6B0B"/>
    <w:rsid w:val="00FC6DE7"/>
    <w:rsid w:val="00FC731C"/>
    <w:rsid w:val="00FC73AB"/>
    <w:rsid w:val="00FC755F"/>
    <w:rsid w:val="00FC7585"/>
    <w:rsid w:val="00FC7967"/>
    <w:rsid w:val="00FC7F88"/>
    <w:rsid w:val="00FD0023"/>
    <w:rsid w:val="00FD028C"/>
    <w:rsid w:val="00FD03B0"/>
    <w:rsid w:val="00FD06B8"/>
    <w:rsid w:val="00FD0889"/>
    <w:rsid w:val="00FD08D6"/>
    <w:rsid w:val="00FD08FC"/>
    <w:rsid w:val="00FD0AA6"/>
    <w:rsid w:val="00FD1704"/>
    <w:rsid w:val="00FD2161"/>
    <w:rsid w:val="00FD2238"/>
    <w:rsid w:val="00FD270A"/>
    <w:rsid w:val="00FD2923"/>
    <w:rsid w:val="00FD2C3F"/>
    <w:rsid w:val="00FD2C98"/>
    <w:rsid w:val="00FD2D91"/>
    <w:rsid w:val="00FD33A5"/>
    <w:rsid w:val="00FD3473"/>
    <w:rsid w:val="00FD3AFE"/>
    <w:rsid w:val="00FD3C57"/>
    <w:rsid w:val="00FD4185"/>
    <w:rsid w:val="00FD4D5F"/>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47F3"/>
    <w:rsid w:val="00FE4821"/>
    <w:rsid w:val="00FE536E"/>
    <w:rsid w:val="00FE6361"/>
    <w:rsid w:val="00FE64D9"/>
    <w:rsid w:val="00FE67A0"/>
    <w:rsid w:val="00FE6A4A"/>
    <w:rsid w:val="00FE6BA6"/>
    <w:rsid w:val="00FE7102"/>
    <w:rsid w:val="00FE7449"/>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8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egislation.gov.au/Details/F2018L01783/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08B2-7472-4C23-89F6-0C7F67FF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Part 91 MOS Amendment Instrument 2021 (No. 2) - Explanatory Statement</vt:lpstr>
    </vt:vector>
  </TitlesOfParts>
  <Company>Civil Aviation Safety Authority</Company>
  <LinksUpToDate>false</LinksUpToDate>
  <CharactersWithSpaces>11831</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2021 (No. 2) - Explanatory Statement</dc:title>
  <dc:subject>Amendments to Part 91 Manual of Standards</dc:subject>
  <dc:creator>Civil Aviation Safety Authority</dc:creator>
  <cp:lastModifiedBy>Nadia Spesyvy</cp:lastModifiedBy>
  <cp:revision>2</cp:revision>
  <cp:lastPrinted>2020-12-02T21:36:00Z</cp:lastPrinted>
  <dcterms:created xsi:type="dcterms:W3CDTF">2021-12-07T09:11:00Z</dcterms:created>
  <dcterms:modified xsi:type="dcterms:W3CDTF">2021-12-07T09:11:00Z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