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7EE96" w14:textId="77777777" w:rsidR="0048364F" w:rsidRPr="001E5806" w:rsidRDefault="00193461" w:rsidP="0020300C">
      <w:pPr>
        <w:rPr>
          <w:sz w:val="28"/>
        </w:rPr>
      </w:pPr>
      <w:r w:rsidRPr="001E5806">
        <w:rPr>
          <w:noProof/>
          <w:lang w:eastAsia="en-AU"/>
        </w:rPr>
        <w:drawing>
          <wp:inline distT="0" distB="0" distL="0" distR="0" wp14:anchorId="30DD7E56" wp14:editId="3C44733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C88B62D" w14:textId="77777777" w:rsidR="0048364F" w:rsidRPr="001E5806" w:rsidRDefault="0048364F" w:rsidP="0048364F">
      <w:pPr>
        <w:rPr>
          <w:sz w:val="19"/>
        </w:rPr>
      </w:pPr>
    </w:p>
    <w:p w14:paraId="33C1B357" w14:textId="77777777" w:rsidR="0048364F" w:rsidRPr="001E5806" w:rsidRDefault="00CE22DB" w:rsidP="0048364F">
      <w:pPr>
        <w:pStyle w:val="ShortT"/>
      </w:pPr>
      <w:r w:rsidRPr="001E5806">
        <w:t xml:space="preserve">Biosecurity (Human Biosecurity Emergency) (Human Coronavirus with Pandemic Potential) (Emergency Requirements—Incoming International Flights) Amendment (No. 1) </w:t>
      </w:r>
      <w:r w:rsidR="00C25020">
        <w:t>Determination 2</w:t>
      </w:r>
      <w:r w:rsidRPr="001E5806">
        <w:t>022</w:t>
      </w:r>
    </w:p>
    <w:p w14:paraId="2909E607" w14:textId="77777777" w:rsidR="00CE22DB" w:rsidRPr="001E5806" w:rsidRDefault="00CE22DB" w:rsidP="00F83705">
      <w:pPr>
        <w:pStyle w:val="SignCoverPageStart"/>
        <w:rPr>
          <w:szCs w:val="22"/>
        </w:rPr>
      </w:pPr>
      <w:r w:rsidRPr="001E5806">
        <w:rPr>
          <w:szCs w:val="22"/>
        </w:rPr>
        <w:t>I, Greg Hunt, Minister for Health and Aged Care, make the following determination.</w:t>
      </w:r>
    </w:p>
    <w:p w14:paraId="7BCA50B6" w14:textId="19090193" w:rsidR="00CE22DB" w:rsidRPr="001E5806" w:rsidRDefault="00CE22DB" w:rsidP="00F83705">
      <w:pPr>
        <w:keepNext/>
        <w:spacing w:before="300" w:line="240" w:lineRule="atLeast"/>
        <w:ind w:right="397"/>
        <w:jc w:val="both"/>
        <w:rPr>
          <w:szCs w:val="22"/>
        </w:rPr>
      </w:pPr>
      <w:r w:rsidRPr="001E5806">
        <w:rPr>
          <w:szCs w:val="22"/>
        </w:rPr>
        <w:t>Dated</w:t>
      </w:r>
      <w:r w:rsidR="009345E7">
        <w:rPr>
          <w:szCs w:val="22"/>
        </w:rPr>
        <w:t xml:space="preserve"> </w:t>
      </w:r>
      <w:r w:rsidRPr="001E5806">
        <w:rPr>
          <w:szCs w:val="22"/>
        </w:rPr>
        <w:fldChar w:fldCharType="begin"/>
      </w:r>
      <w:r w:rsidRPr="001E5806">
        <w:rPr>
          <w:szCs w:val="22"/>
        </w:rPr>
        <w:instrText xml:space="preserve"> DOCPROPERTY  DateMade </w:instrText>
      </w:r>
      <w:r w:rsidRPr="001E5806">
        <w:rPr>
          <w:szCs w:val="22"/>
        </w:rPr>
        <w:fldChar w:fldCharType="separate"/>
      </w:r>
      <w:r w:rsidR="009345E7">
        <w:rPr>
          <w:szCs w:val="22"/>
        </w:rPr>
        <w:t>21 January 2022</w:t>
      </w:r>
      <w:r w:rsidRPr="001E5806">
        <w:rPr>
          <w:szCs w:val="22"/>
        </w:rPr>
        <w:fldChar w:fldCharType="end"/>
      </w:r>
    </w:p>
    <w:p w14:paraId="1B8762D6" w14:textId="77777777" w:rsidR="00CE22DB" w:rsidRPr="001E5806" w:rsidRDefault="00CE22DB" w:rsidP="00F83705">
      <w:pPr>
        <w:keepNext/>
        <w:tabs>
          <w:tab w:val="left" w:pos="3402"/>
        </w:tabs>
        <w:spacing w:before="1440" w:line="300" w:lineRule="atLeast"/>
        <w:ind w:right="397"/>
        <w:rPr>
          <w:szCs w:val="22"/>
        </w:rPr>
      </w:pPr>
      <w:r w:rsidRPr="001E5806">
        <w:rPr>
          <w:szCs w:val="22"/>
        </w:rPr>
        <w:t>Greg Hunt</w:t>
      </w:r>
    </w:p>
    <w:p w14:paraId="33E76404" w14:textId="77777777" w:rsidR="00CE22DB" w:rsidRPr="001E5806" w:rsidRDefault="00CE22DB" w:rsidP="00F83705">
      <w:pPr>
        <w:pStyle w:val="SignCoverPageEnd"/>
        <w:rPr>
          <w:szCs w:val="22"/>
        </w:rPr>
      </w:pPr>
      <w:r w:rsidRPr="001E5806">
        <w:rPr>
          <w:szCs w:val="22"/>
        </w:rPr>
        <w:t>Minister for Health and Aged Care</w:t>
      </w:r>
    </w:p>
    <w:p w14:paraId="4EF4B0BD" w14:textId="77777777" w:rsidR="00CE22DB" w:rsidRPr="001E5806" w:rsidRDefault="00CE22DB" w:rsidP="00F83705"/>
    <w:p w14:paraId="1C2D20D9" w14:textId="77777777" w:rsidR="0048364F" w:rsidRPr="00A54B43" w:rsidRDefault="0048364F" w:rsidP="0048364F">
      <w:pPr>
        <w:pStyle w:val="Header"/>
        <w:tabs>
          <w:tab w:val="clear" w:pos="4150"/>
          <w:tab w:val="clear" w:pos="8307"/>
        </w:tabs>
      </w:pPr>
      <w:r w:rsidRPr="00A54B43">
        <w:rPr>
          <w:rStyle w:val="CharAmSchNo"/>
        </w:rPr>
        <w:t xml:space="preserve"> </w:t>
      </w:r>
      <w:r w:rsidRPr="00A54B43">
        <w:rPr>
          <w:rStyle w:val="CharAmSchText"/>
        </w:rPr>
        <w:t xml:space="preserve"> </w:t>
      </w:r>
    </w:p>
    <w:p w14:paraId="0A51E4AD" w14:textId="77777777" w:rsidR="0048364F" w:rsidRPr="00A54B43" w:rsidRDefault="0048364F" w:rsidP="0048364F">
      <w:pPr>
        <w:pStyle w:val="Header"/>
        <w:tabs>
          <w:tab w:val="clear" w:pos="4150"/>
          <w:tab w:val="clear" w:pos="8307"/>
        </w:tabs>
      </w:pPr>
      <w:r w:rsidRPr="00A54B43">
        <w:rPr>
          <w:rStyle w:val="CharAmPartNo"/>
        </w:rPr>
        <w:t xml:space="preserve"> </w:t>
      </w:r>
      <w:r w:rsidRPr="00A54B43">
        <w:rPr>
          <w:rStyle w:val="CharAmPartText"/>
        </w:rPr>
        <w:t xml:space="preserve"> </w:t>
      </w:r>
    </w:p>
    <w:p w14:paraId="02BE6B09" w14:textId="77777777" w:rsidR="0048364F" w:rsidRPr="001E5806" w:rsidRDefault="0048364F" w:rsidP="0048364F">
      <w:pPr>
        <w:sectPr w:rsidR="0048364F" w:rsidRPr="001E5806" w:rsidSect="007678C2">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5E1CF5DC" w14:textId="77777777" w:rsidR="00220A0C" w:rsidRPr="001E5806" w:rsidRDefault="0048364F" w:rsidP="0048364F">
      <w:pPr>
        <w:outlineLvl w:val="0"/>
        <w:rPr>
          <w:sz w:val="36"/>
        </w:rPr>
      </w:pPr>
      <w:r w:rsidRPr="001E5806">
        <w:rPr>
          <w:sz w:val="36"/>
        </w:rPr>
        <w:lastRenderedPageBreak/>
        <w:t>Contents</w:t>
      </w:r>
    </w:p>
    <w:p w14:paraId="1810DE9B" w14:textId="39EC32CB" w:rsidR="005F5B63" w:rsidRPr="001E5806" w:rsidRDefault="005F5B63">
      <w:pPr>
        <w:pStyle w:val="TOC5"/>
        <w:rPr>
          <w:rFonts w:asciiTheme="minorHAnsi" w:eastAsiaTheme="minorEastAsia" w:hAnsiTheme="minorHAnsi" w:cstheme="minorBidi"/>
          <w:noProof/>
          <w:kern w:val="0"/>
          <w:sz w:val="22"/>
          <w:szCs w:val="22"/>
        </w:rPr>
      </w:pPr>
      <w:r w:rsidRPr="001E5806">
        <w:fldChar w:fldCharType="begin"/>
      </w:r>
      <w:r w:rsidRPr="001E5806">
        <w:instrText xml:space="preserve"> TOC \o "1-9" </w:instrText>
      </w:r>
      <w:r w:rsidRPr="001E5806">
        <w:fldChar w:fldCharType="separate"/>
      </w:r>
      <w:r w:rsidRPr="001E5806">
        <w:rPr>
          <w:noProof/>
        </w:rPr>
        <w:t>1</w:t>
      </w:r>
      <w:r w:rsidRPr="001E5806">
        <w:rPr>
          <w:noProof/>
        </w:rPr>
        <w:tab/>
        <w:t>Name</w:t>
      </w:r>
      <w:r w:rsidRPr="001E5806">
        <w:rPr>
          <w:noProof/>
        </w:rPr>
        <w:tab/>
      </w:r>
      <w:r w:rsidRPr="001E5806">
        <w:rPr>
          <w:noProof/>
        </w:rPr>
        <w:fldChar w:fldCharType="begin"/>
      </w:r>
      <w:r w:rsidRPr="001E5806">
        <w:rPr>
          <w:noProof/>
        </w:rPr>
        <w:instrText xml:space="preserve"> PAGEREF _Toc93575406 \h </w:instrText>
      </w:r>
      <w:r w:rsidRPr="001E5806">
        <w:rPr>
          <w:noProof/>
        </w:rPr>
      </w:r>
      <w:r w:rsidRPr="001E5806">
        <w:rPr>
          <w:noProof/>
        </w:rPr>
        <w:fldChar w:fldCharType="separate"/>
      </w:r>
      <w:r w:rsidR="009345E7">
        <w:rPr>
          <w:noProof/>
        </w:rPr>
        <w:t>1</w:t>
      </w:r>
      <w:r w:rsidRPr="001E5806">
        <w:rPr>
          <w:noProof/>
        </w:rPr>
        <w:fldChar w:fldCharType="end"/>
      </w:r>
    </w:p>
    <w:p w14:paraId="5A389714" w14:textId="0F8ABE43" w:rsidR="005F5B63" w:rsidRPr="001E5806" w:rsidRDefault="005F5B63">
      <w:pPr>
        <w:pStyle w:val="TOC5"/>
        <w:rPr>
          <w:rFonts w:asciiTheme="minorHAnsi" w:eastAsiaTheme="minorEastAsia" w:hAnsiTheme="minorHAnsi" w:cstheme="minorBidi"/>
          <w:noProof/>
          <w:kern w:val="0"/>
          <w:sz w:val="22"/>
          <w:szCs w:val="22"/>
        </w:rPr>
      </w:pPr>
      <w:r w:rsidRPr="001E5806">
        <w:rPr>
          <w:noProof/>
        </w:rPr>
        <w:t>2</w:t>
      </w:r>
      <w:r w:rsidRPr="001E5806">
        <w:rPr>
          <w:noProof/>
        </w:rPr>
        <w:tab/>
        <w:t>Commencement</w:t>
      </w:r>
      <w:r w:rsidRPr="001E5806">
        <w:rPr>
          <w:noProof/>
        </w:rPr>
        <w:tab/>
      </w:r>
      <w:r w:rsidRPr="001E5806">
        <w:rPr>
          <w:noProof/>
        </w:rPr>
        <w:fldChar w:fldCharType="begin"/>
      </w:r>
      <w:r w:rsidRPr="001E5806">
        <w:rPr>
          <w:noProof/>
        </w:rPr>
        <w:instrText xml:space="preserve"> PAGEREF _Toc93575407 \h </w:instrText>
      </w:r>
      <w:r w:rsidRPr="001E5806">
        <w:rPr>
          <w:noProof/>
        </w:rPr>
      </w:r>
      <w:r w:rsidRPr="001E5806">
        <w:rPr>
          <w:noProof/>
        </w:rPr>
        <w:fldChar w:fldCharType="separate"/>
      </w:r>
      <w:r w:rsidR="009345E7">
        <w:rPr>
          <w:noProof/>
        </w:rPr>
        <w:t>1</w:t>
      </w:r>
      <w:r w:rsidRPr="001E5806">
        <w:rPr>
          <w:noProof/>
        </w:rPr>
        <w:fldChar w:fldCharType="end"/>
      </w:r>
    </w:p>
    <w:p w14:paraId="4808D200" w14:textId="380DCAF3" w:rsidR="005F5B63" w:rsidRPr="001E5806" w:rsidRDefault="005F5B63">
      <w:pPr>
        <w:pStyle w:val="TOC5"/>
        <w:rPr>
          <w:rFonts w:asciiTheme="minorHAnsi" w:eastAsiaTheme="minorEastAsia" w:hAnsiTheme="minorHAnsi" w:cstheme="minorBidi"/>
          <w:noProof/>
          <w:kern w:val="0"/>
          <w:sz w:val="22"/>
          <w:szCs w:val="22"/>
        </w:rPr>
      </w:pPr>
      <w:r w:rsidRPr="001E5806">
        <w:rPr>
          <w:noProof/>
        </w:rPr>
        <w:t>3</w:t>
      </w:r>
      <w:r w:rsidRPr="001E5806">
        <w:rPr>
          <w:noProof/>
        </w:rPr>
        <w:tab/>
        <w:t>Authority</w:t>
      </w:r>
      <w:r w:rsidRPr="001E5806">
        <w:rPr>
          <w:noProof/>
        </w:rPr>
        <w:tab/>
      </w:r>
      <w:r w:rsidRPr="001E5806">
        <w:rPr>
          <w:noProof/>
        </w:rPr>
        <w:fldChar w:fldCharType="begin"/>
      </w:r>
      <w:r w:rsidRPr="001E5806">
        <w:rPr>
          <w:noProof/>
        </w:rPr>
        <w:instrText xml:space="preserve"> PAGEREF _Toc93575408 \h </w:instrText>
      </w:r>
      <w:r w:rsidRPr="001E5806">
        <w:rPr>
          <w:noProof/>
        </w:rPr>
      </w:r>
      <w:r w:rsidRPr="001E5806">
        <w:rPr>
          <w:noProof/>
        </w:rPr>
        <w:fldChar w:fldCharType="separate"/>
      </w:r>
      <w:r w:rsidR="009345E7">
        <w:rPr>
          <w:noProof/>
        </w:rPr>
        <w:t>1</w:t>
      </w:r>
      <w:r w:rsidRPr="001E5806">
        <w:rPr>
          <w:noProof/>
        </w:rPr>
        <w:fldChar w:fldCharType="end"/>
      </w:r>
    </w:p>
    <w:p w14:paraId="156D2DE2" w14:textId="32F63F38" w:rsidR="005F5B63" w:rsidRPr="001E5806" w:rsidRDefault="005F5B63">
      <w:pPr>
        <w:pStyle w:val="TOC5"/>
        <w:rPr>
          <w:rFonts w:asciiTheme="minorHAnsi" w:eastAsiaTheme="minorEastAsia" w:hAnsiTheme="minorHAnsi" w:cstheme="minorBidi"/>
          <w:noProof/>
          <w:kern w:val="0"/>
          <w:sz w:val="22"/>
          <w:szCs w:val="22"/>
        </w:rPr>
      </w:pPr>
      <w:r w:rsidRPr="001E5806">
        <w:rPr>
          <w:noProof/>
        </w:rPr>
        <w:t>4</w:t>
      </w:r>
      <w:r w:rsidRPr="001E5806">
        <w:rPr>
          <w:noProof/>
        </w:rPr>
        <w:tab/>
        <w:t>Schedules</w:t>
      </w:r>
      <w:r w:rsidRPr="001E5806">
        <w:rPr>
          <w:noProof/>
        </w:rPr>
        <w:tab/>
      </w:r>
      <w:r w:rsidRPr="001E5806">
        <w:rPr>
          <w:noProof/>
        </w:rPr>
        <w:fldChar w:fldCharType="begin"/>
      </w:r>
      <w:r w:rsidRPr="001E5806">
        <w:rPr>
          <w:noProof/>
        </w:rPr>
        <w:instrText xml:space="preserve"> PAGEREF _Toc93575409 \h </w:instrText>
      </w:r>
      <w:r w:rsidRPr="001E5806">
        <w:rPr>
          <w:noProof/>
        </w:rPr>
      </w:r>
      <w:r w:rsidRPr="001E5806">
        <w:rPr>
          <w:noProof/>
        </w:rPr>
        <w:fldChar w:fldCharType="separate"/>
      </w:r>
      <w:r w:rsidR="009345E7">
        <w:rPr>
          <w:noProof/>
        </w:rPr>
        <w:t>1</w:t>
      </w:r>
      <w:r w:rsidRPr="001E5806">
        <w:rPr>
          <w:noProof/>
        </w:rPr>
        <w:fldChar w:fldCharType="end"/>
      </w:r>
    </w:p>
    <w:p w14:paraId="1885EF73" w14:textId="671F592C" w:rsidR="005F5B63" w:rsidRPr="001E5806" w:rsidRDefault="005F5B63">
      <w:pPr>
        <w:pStyle w:val="TOC6"/>
        <w:rPr>
          <w:rFonts w:asciiTheme="minorHAnsi" w:eastAsiaTheme="minorEastAsia" w:hAnsiTheme="minorHAnsi" w:cstheme="minorBidi"/>
          <w:b w:val="0"/>
          <w:noProof/>
          <w:kern w:val="0"/>
          <w:sz w:val="22"/>
          <w:szCs w:val="22"/>
        </w:rPr>
      </w:pPr>
      <w:r w:rsidRPr="001E5806">
        <w:rPr>
          <w:noProof/>
        </w:rPr>
        <w:t>Schedule 1—Amendments</w:t>
      </w:r>
      <w:r w:rsidRPr="001E5806">
        <w:rPr>
          <w:b w:val="0"/>
          <w:noProof/>
          <w:sz w:val="18"/>
        </w:rPr>
        <w:tab/>
      </w:r>
      <w:r w:rsidRPr="001E5806">
        <w:rPr>
          <w:b w:val="0"/>
          <w:noProof/>
          <w:sz w:val="18"/>
        </w:rPr>
        <w:fldChar w:fldCharType="begin"/>
      </w:r>
      <w:r w:rsidRPr="001E5806">
        <w:rPr>
          <w:b w:val="0"/>
          <w:noProof/>
          <w:sz w:val="18"/>
        </w:rPr>
        <w:instrText xml:space="preserve"> PAGEREF _Toc93575410 \h </w:instrText>
      </w:r>
      <w:r w:rsidRPr="001E5806">
        <w:rPr>
          <w:b w:val="0"/>
          <w:noProof/>
          <w:sz w:val="18"/>
        </w:rPr>
      </w:r>
      <w:r w:rsidRPr="001E5806">
        <w:rPr>
          <w:b w:val="0"/>
          <w:noProof/>
          <w:sz w:val="18"/>
        </w:rPr>
        <w:fldChar w:fldCharType="separate"/>
      </w:r>
      <w:r w:rsidR="009345E7">
        <w:rPr>
          <w:b w:val="0"/>
          <w:noProof/>
          <w:sz w:val="18"/>
        </w:rPr>
        <w:t>2</w:t>
      </w:r>
      <w:r w:rsidRPr="001E5806">
        <w:rPr>
          <w:b w:val="0"/>
          <w:noProof/>
          <w:sz w:val="18"/>
        </w:rPr>
        <w:fldChar w:fldCharType="end"/>
      </w:r>
    </w:p>
    <w:p w14:paraId="653FD908" w14:textId="57DB783F" w:rsidR="005F5B63" w:rsidRPr="001E5806" w:rsidRDefault="005F5B63">
      <w:pPr>
        <w:pStyle w:val="TOC9"/>
        <w:rPr>
          <w:rFonts w:asciiTheme="minorHAnsi" w:eastAsiaTheme="minorEastAsia" w:hAnsiTheme="minorHAnsi" w:cstheme="minorBidi"/>
          <w:i w:val="0"/>
          <w:noProof/>
          <w:kern w:val="0"/>
          <w:sz w:val="22"/>
          <w:szCs w:val="22"/>
        </w:rPr>
      </w:pPr>
      <w:r w:rsidRPr="001E5806">
        <w:rPr>
          <w:noProof/>
        </w:rPr>
        <w:t xml:space="preserve">Biosecurity (Human Biosecurity Emergency) (Human Coronavirus with Pandemic Potential) (Emergency Requirements—Incoming International Flights) </w:t>
      </w:r>
      <w:r w:rsidR="00C25020">
        <w:rPr>
          <w:noProof/>
        </w:rPr>
        <w:t>Determination 2</w:t>
      </w:r>
      <w:r w:rsidRPr="001E5806">
        <w:rPr>
          <w:noProof/>
        </w:rPr>
        <w:t>021</w:t>
      </w:r>
      <w:r w:rsidRPr="001E5806">
        <w:rPr>
          <w:i w:val="0"/>
          <w:noProof/>
          <w:sz w:val="18"/>
        </w:rPr>
        <w:tab/>
      </w:r>
      <w:r w:rsidRPr="001E5806">
        <w:rPr>
          <w:i w:val="0"/>
          <w:noProof/>
          <w:sz w:val="18"/>
        </w:rPr>
        <w:fldChar w:fldCharType="begin"/>
      </w:r>
      <w:r w:rsidRPr="001E5806">
        <w:rPr>
          <w:i w:val="0"/>
          <w:noProof/>
          <w:sz w:val="18"/>
        </w:rPr>
        <w:instrText xml:space="preserve"> PAGEREF _Toc93575411 \h </w:instrText>
      </w:r>
      <w:r w:rsidRPr="001E5806">
        <w:rPr>
          <w:i w:val="0"/>
          <w:noProof/>
          <w:sz w:val="18"/>
        </w:rPr>
      </w:r>
      <w:r w:rsidRPr="001E5806">
        <w:rPr>
          <w:i w:val="0"/>
          <w:noProof/>
          <w:sz w:val="18"/>
        </w:rPr>
        <w:fldChar w:fldCharType="separate"/>
      </w:r>
      <w:r w:rsidR="009345E7">
        <w:rPr>
          <w:i w:val="0"/>
          <w:noProof/>
          <w:sz w:val="18"/>
        </w:rPr>
        <w:t>2</w:t>
      </w:r>
      <w:r w:rsidRPr="001E5806">
        <w:rPr>
          <w:i w:val="0"/>
          <w:noProof/>
          <w:sz w:val="18"/>
        </w:rPr>
        <w:fldChar w:fldCharType="end"/>
      </w:r>
    </w:p>
    <w:p w14:paraId="5D75E1F8" w14:textId="77777777" w:rsidR="0048364F" w:rsidRPr="001E5806" w:rsidRDefault="005F5B63" w:rsidP="0048364F">
      <w:r w:rsidRPr="001E5806">
        <w:fldChar w:fldCharType="end"/>
      </w:r>
    </w:p>
    <w:p w14:paraId="0E6ACDAD" w14:textId="77777777" w:rsidR="0048364F" w:rsidRPr="001E5806" w:rsidRDefault="0048364F" w:rsidP="0048364F">
      <w:pPr>
        <w:sectPr w:rsidR="0048364F" w:rsidRPr="001E5806" w:rsidSect="007678C2">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2610C83" w14:textId="77777777" w:rsidR="0048364F" w:rsidRPr="001E5806" w:rsidRDefault="0048364F" w:rsidP="0048364F">
      <w:pPr>
        <w:pStyle w:val="ActHead5"/>
      </w:pPr>
      <w:bookmarkStart w:id="0" w:name="_Toc93575406"/>
      <w:r w:rsidRPr="00A54B43">
        <w:rPr>
          <w:rStyle w:val="CharSectno"/>
        </w:rPr>
        <w:lastRenderedPageBreak/>
        <w:t>1</w:t>
      </w:r>
      <w:r w:rsidRPr="001E5806">
        <w:t xml:space="preserve">  </w:t>
      </w:r>
      <w:r w:rsidR="004F676E" w:rsidRPr="001E5806">
        <w:t>Name</w:t>
      </w:r>
      <w:bookmarkEnd w:id="0"/>
    </w:p>
    <w:p w14:paraId="5029CCF0" w14:textId="77777777" w:rsidR="0048364F" w:rsidRPr="001E5806" w:rsidRDefault="0048364F" w:rsidP="0048364F">
      <w:pPr>
        <w:pStyle w:val="subsection"/>
      </w:pPr>
      <w:r w:rsidRPr="001E5806">
        <w:tab/>
      </w:r>
      <w:r w:rsidRPr="001E5806">
        <w:tab/>
      </w:r>
      <w:r w:rsidR="00CE22DB" w:rsidRPr="001E5806">
        <w:t>This instrument is</w:t>
      </w:r>
      <w:r w:rsidRPr="001E5806">
        <w:t xml:space="preserve"> the </w:t>
      </w:r>
      <w:r w:rsidR="00C25020">
        <w:rPr>
          <w:i/>
          <w:noProof/>
        </w:rPr>
        <w:t>Biosecurity (Human Biosecurity Emergency) (Human Coronavirus with Pandemic Potential) (Emergency Requirements—Incoming International Flights) Amendment (No. 1) Determination 2022</w:t>
      </w:r>
      <w:r w:rsidRPr="001E5806">
        <w:t>.</w:t>
      </w:r>
    </w:p>
    <w:p w14:paraId="6EA7FABC" w14:textId="77777777" w:rsidR="004F676E" w:rsidRPr="001E5806" w:rsidRDefault="0048364F" w:rsidP="005452CC">
      <w:pPr>
        <w:pStyle w:val="ActHead5"/>
      </w:pPr>
      <w:bookmarkStart w:id="1" w:name="_Toc93575407"/>
      <w:r w:rsidRPr="00A54B43">
        <w:rPr>
          <w:rStyle w:val="CharSectno"/>
        </w:rPr>
        <w:t>2</w:t>
      </w:r>
      <w:r w:rsidRPr="001E5806">
        <w:t xml:space="preserve">  Commencement</w:t>
      </w:r>
      <w:bookmarkEnd w:id="1"/>
    </w:p>
    <w:p w14:paraId="3D4AFF8C" w14:textId="77777777" w:rsidR="005452CC" w:rsidRPr="001E5806" w:rsidRDefault="005452CC" w:rsidP="00F83705">
      <w:pPr>
        <w:pStyle w:val="subsection"/>
      </w:pPr>
      <w:r w:rsidRPr="001E5806">
        <w:tab/>
        <w:t>(1)</w:t>
      </w:r>
      <w:r w:rsidRPr="001E5806">
        <w:tab/>
        <w:t xml:space="preserve">Each provision of </w:t>
      </w:r>
      <w:r w:rsidR="00CE22DB" w:rsidRPr="001E5806">
        <w:t>this instrument</w:t>
      </w:r>
      <w:r w:rsidRPr="001E5806">
        <w:t xml:space="preserve"> specified in column 1 of the table commences, or is taken to have commenced, in accordance with column 2 of the table. Any other statement in column 2 has effect according to its terms.</w:t>
      </w:r>
    </w:p>
    <w:p w14:paraId="013A8471" w14:textId="77777777" w:rsidR="005452CC" w:rsidRPr="001E5806" w:rsidRDefault="005452CC" w:rsidP="00F8370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1E5806" w14:paraId="7F6B00D4" w14:textId="77777777" w:rsidTr="00AD7252">
        <w:trPr>
          <w:tblHeader/>
        </w:trPr>
        <w:tc>
          <w:tcPr>
            <w:tcW w:w="8364" w:type="dxa"/>
            <w:gridSpan w:val="3"/>
            <w:tcBorders>
              <w:top w:val="single" w:sz="12" w:space="0" w:color="auto"/>
              <w:bottom w:val="single" w:sz="6" w:space="0" w:color="auto"/>
            </w:tcBorders>
            <w:shd w:val="clear" w:color="auto" w:fill="auto"/>
            <w:hideMark/>
          </w:tcPr>
          <w:p w14:paraId="3CF789B7" w14:textId="77777777" w:rsidR="005452CC" w:rsidRPr="001E5806" w:rsidRDefault="005452CC" w:rsidP="00F83705">
            <w:pPr>
              <w:pStyle w:val="TableHeading"/>
            </w:pPr>
            <w:r w:rsidRPr="001E5806">
              <w:t>Commencement information</w:t>
            </w:r>
          </w:p>
        </w:tc>
      </w:tr>
      <w:tr w:rsidR="005452CC" w:rsidRPr="001E5806" w14:paraId="42731BE6" w14:textId="77777777" w:rsidTr="00AD7252">
        <w:trPr>
          <w:tblHeader/>
        </w:trPr>
        <w:tc>
          <w:tcPr>
            <w:tcW w:w="2127" w:type="dxa"/>
            <w:tcBorders>
              <w:top w:val="single" w:sz="6" w:space="0" w:color="auto"/>
              <w:bottom w:val="single" w:sz="6" w:space="0" w:color="auto"/>
            </w:tcBorders>
            <w:shd w:val="clear" w:color="auto" w:fill="auto"/>
            <w:hideMark/>
          </w:tcPr>
          <w:p w14:paraId="470BB808" w14:textId="77777777" w:rsidR="005452CC" w:rsidRPr="001E5806" w:rsidRDefault="005452CC" w:rsidP="00F83705">
            <w:pPr>
              <w:pStyle w:val="TableHeading"/>
            </w:pPr>
            <w:r w:rsidRPr="001E5806">
              <w:t>Column 1</w:t>
            </w:r>
          </w:p>
        </w:tc>
        <w:tc>
          <w:tcPr>
            <w:tcW w:w="4394" w:type="dxa"/>
            <w:tcBorders>
              <w:top w:val="single" w:sz="6" w:space="0" w:color="auto"/>
              <w:bottom w:val="single" w:sz="6" w:space="0" w:color="auto"/>
            </w:tcBorders>
            <w:shd w:val="clear" w:color="auto" w:fill="auto"/>
            <w:hideMark/>
          </w:tcPr>
          <w:p w14:paraId="279FDDDB" w14:textId="77777777" w:rsidR="005452CC" w:rsidRPr="001E5806" w:rsidRDefault="005452CC" w:rsidP="00F83705">
            <w:pPr>
              <w:pStyle w:val="TableHeading"/>
            </w:pPr>
            <w:r w:rsidRPr="001E5806">
              <w:t>Column 2</w:t>
            </w:r>
          </w:p>
        </w:tc>
        <w:tc>
          <w:tcPr>
            <w:tcW w:w="1843" w:type="dxa"/>
            <w:tcBorders>
              <w:top w:val="single" w:sz="6" w:space="0" w:color="auto"/>
              <w:bottom w:val="single" w:sz="6" w:space="0" w:color="auto"/>
            </w:tcBorders>
            <w:shd w:val="clear" w:color="auto" w:fill="auto"/>
            <w:hideMark/>
          </w:tcPr>
          <w:p w14:paraId="3B0ED0F5" w14:textId="77777777" w:rsidR="005452CC" w:rsidRPr="001E5806" w:rsidRDefault="005452CC" w:rsidP="00F83705">
            <w:pPr>
              <w:pStyle w:val="TableHeading"/>
            </w:pPr>
            <w:r w:rsidRPr="001E5806">
              <w:t>Column 3</w:t>
            </w:r>
          </w:p>
        </w:tc>
      </w:tr>
      <w:tr w:rsidR="005452CC" w:rsidRPr="001E5806" w14:paraId="441180B0" w14:textId="77777777" w:rsidTr="00AD7252">
        <w:trPr>
          <w:tblHeader/>
        </w:trPr>
        <w:tc>
          <w:tcPr>
            <w:tcW w:w="2127" w:type="dxa"/>
            <w:tcBorders>
              <w:top w:val="single" w:sz="6" w:space="0" w:color="auto"/>
              <w:bottom w:val="single" w:sz="12" w:space="0" w:color="auto"/>
            </w:tcBorders>
            <w:shd w:val="clear" w:color="auto" w:fill="auto"/>
            <w:hideMark/>
          </w:tcPr>
          <w:p w14:paraId="550218AD" w14:textId="77777777" w:rsidR="005452CC" w:rsidRPr="001E5806" w:rsidRDefault="005452CC" w:rsidP="00F83705">
            <w:pPr>
              <w:pStyle w:val="TableHeading"/>
            </w:pPr>
            <w:r w:rsidRPr="001E5806">
              <w:t>Provisions</w:t>
            </w:r>
          </w:p>
        </w:tc>
        <w:tc>
          <w:tcPr>
            <w:tcW w:w="4394" w:type="dxa"/>
            <w:tcBorders>
              <w:top w:val="single" w:sz="6" w:space="0" w:color="auto"/>
              <w:bottom w:val="single" w:sz="12" w:space="0" w:color="auto"/>
            </w:tcBorders>
            <w:shd w:val="clear" w:color="auto" w:fill="auto"/>
            <w:hideMark/>
          </w:tcPr>
          <w:p w14:paraId="4C7981AF" w14:textId="77777777" w:rsidR="005452CC" w:rsidRPr="001E5806" w:rsidRDefault="005452CC" w:rsidP="00F83705">
            <w:pPr>
              <w:pStyle w:val="TableHeading"/>
            </w:pPr>
            <w:r w:rsidRPr="001E5806">
              <w:t>Commencement</w:t>
            </w:r>
          </w:p>
        </w:tc>
        <w:tc>
          <w:tcPr>
            <w:tcW w:w="1843" w:type="dxa"/>
            <w:tcBorders>
              <w:top w:val="single" w:sz="6" w:space="0" w:color="auto"/>
              <w:bottom w:val="single" w:sz="12" w:space="0" w:color="auto"/>
            </w:tcBorders>
            <w:shd w:val="clear" w:color="auto" w:fill="auto"/>
            <w:hideMark/>
          </w:tcPr>
          <w:p w14:paraId="6C70F26F" w14:textId="77777777" w:rsidR="005452CC" w:rsidRPr="001E5806" w:rsidRDefault="005452CC" w:rsidP="00F83705">
            <w:pPr>
              <w:pStyle w:val="TableHeading"/>
            </w:pPr>
            <w:r w:rsidRPr="001E5806">
              <w:t>Date/Details</w:t>
            </w:r>
          </w:p>
        </w:tc>
      </w:tr>
      <w:tr w:rsidR="005452CC" w:rsidRPr="001E5806" w14:paraId="2A99BDD1" w14:textId="77777777" w:rsidTr="00AD7252">
        <w:tc>
          <w:tcPr>
            <w:tcW w:w="2127" w:type="dxa"/>
            <w:tcBorders>
              <w:top w:val="single" w:sz="12" w:space="0" w:color="auto"/>
              <w:bottom w:val="single" w:sz="12" w:space="0" w:color="auto"/>
            </w:tcBorders>
            <w:shd w:val="clear" w:color="auto" w:fill="auto"/>
            <w:hideMark/>
          </w:tcPr>
          <w:p w14:paraId="6E82BD39" w14:textId="77777777" w:rsidR="005452CC" w:rsidRPr="001E5806" w:rsidRDefault="005452CC" w:rsidP="00AD7252">
            <w:pPr>
              <w:pStyle w:val="Tabletext"/>
            </w:pPr>
            <w:r w:rsidRPr="001E5806">
              <w:t xml:space="preserve">1.  </w:t>
            </w:r>
            <w:r w:rsidR="00AD7252" w:rsidRPr="001E5806">
              <w:t xml:space="preserve">The whole of </w:t>
            </w:r>
            <w:r w:rsidR="00CE22DB" w:rsidRPr="001E5806">
              <w:t>this instrument</w:t>
            </w:r>
          </w:p>
        </w:tc>
        <w:tc>
          <w:tcPr>
            <w:tcW w:w="4394" w:type="dxa"/>
            <w:tcBorders>
              <w:top w:val="single" w:sz="12" w:space="0" w:color="auto"/>
              <w:bottom w:val="single" w:sz="12" w:space="0" w:color="auto"/>
            </w:tcBorders>
            <w:shd w:val="clear" w:color="auto" w:fill="auto"/>
            <w:hideMark/>
          </w:tcPr>
          <w:p w14:paraId="28A21304" w14:textId="77777777" w:rsidR="005452CC" w:rsidRPr="001E5806" w:rsidRDefault="00366217" w:rsidP="005452CC">
            <w:pPr>
              <w:pStyle w:val="Tabletext"/>
            </w:pPr>
            <w:r w:rsidRPr="001E5806">
              <w:t xml:space="preserve">1 </w:t>
            </w:r>
            <w:r w:rsidR="00EE26C9" w:rsidRPr="001E5806">
              <w:t>am</w:t>
            </w:r>
            <w:r w:rsidR="008547A1">
              <w:t xml:space="preserve"> (</w:t>
            </w:r>
            <w:r w:rsidRPr="001E5806">
              <w:t>by legal time in the Australian Capital Territory</w:t>
            </w:r>
            <w:r w:rsidR="008547A1">
              <w:t>)</w:t>
            </w:r>
            <w:r w:rsidRPr="001E5806">
              <w:t xml:space="preserve"> on 23 January 2022.</w:t>
            </w:r>
          </w:p>
        </w:tc>
        <w:tc>
          <w:tcPr>
            <w:tcW w:w="1843" w:type="dxa"/>
            <w:tcBorders>
              <w:top w:val="single" w:sz="12" w:space="0" w:color="auto"/>
              <w:bottom w:val="single" w:sz="12" w:space="0" w:color="auto"/>
            </w:tcBorders>
            <w:shd w:val="clear" w:color="auto" w:fill="auto"/>
          </w:tcPr>
          <w:p w14:paraId="6CC05C17" w14:textId="2DD26396" w:rsidR="005452CC" w:rsidRPr="001E5806" w:rsidRDefault="00A85B7D">
            <w:pPr>
              <w:pStyle w:val="Tabletext"/>
            </w:pPr>
            <w:r>
              <w:t>1 am (A.C.T.)</w:t>
            </w:r>
            <w:r>
              <w:br/>
              <w:t>23 January 2022</w:t>
            </w:r>
            <w:bookmarkStart w:id="2" w:name="_GoBack"/>
            <w:bookmarkEnd w:id="2"/>
          </w:p>
        </w:tc>
      </w:tr>
    </w:tbl>
    <w:p w14:paraId="6713BE49" w14:textId="77777777" w:rsidR="005452CC" w:rsidRPr="001E5806" w:rsidRDefault="005452CC" w:rsidP="00F83705">
      <w:pPr>
        <w:pStyle w:val="notetext"/>
      </w:pPr>
      <w:r w:rsidRPr="001E5806">
        <w:rPr>
          <w:snapToGrid w:val="0"/>
          <w:lang w:eastAsia="en-US"/>
        </w:rPr>
        <w:t>Note:</w:t>
      </w:r>
      <w:r w:rsidRPr="001E5806">
        <w:rPr>
          <w:snapToGrid w:val="0"/>
          <w:lang w:eastAsia="en-US"/>
        </w:rPr>
        <w:tab/>
        <w:t xml:space="preserve">This table relates only to the provisions of </w:t>
      </w:r>
      <w:r w:rsidR="00CE22DB" w:rsidRPr="001E5806">
        <w:rPr>
          <w:snapToGrid w:val="0"/>
          <w:lang w:eastAsia="en-US"/>
        </w:rPr>
        <w:t>this instrument</w:t>
      </w:r>
      <w:r w:rsidRPr="001E5806">
        <w:t xml:space="preserve"> </w:t>
      </w:r>
      <w:r w:rsidRPr="001E5806">
        <w:rPr>
          <w:snapToGrid w:val="0"/>
          <w:lang w:eastAsia="en-US"/>
        </w:rPr>
        <w:t xml:space="preserve">as originally made. It will not be amended to deal with any later amendments of </w:t>
      </w:r>
      <w:r w:rsidR="00CE22DB" w:rsidRPr="001E5806">
        <w:rPr>
          <w:snapToGrid w:val="0"/>
          <w:lang w:eastAsia="en-US"/>
        </w:rPr>
        <w:t>this instrument</w:t>
      </w:r>
      <w:r w:rsidRPr="001E5806">
        <w:rPr>
          <w:snapToGrid w:val="0"/>
          <w:lang w:eastAsia="en-US"/>
        </w:rPr>
        <w:t>.</w:t>
      </w:r>
    </w:p>
    <w:p w14:paraId="7B77DBAB" w14:textId="77777777" w:rsidR="005452CC" w:rsidRPr="001E5806" w:rsidRDefault="005452CC" w:rsidP="004F676E">
      <w:pPr>
        <w:pStyle w:val="subsection"/>
      </w:pPr>
      <w:r w:rsidRPr="001E5806">
        <w:tab/>
        <w:t>(2)</w:t>
      </w:r>
      <w:r w:rsidRPr="001E5806">
        <w:tab/>
        <w:t xml:space="preserve">Any information in column 3 of the table is not part of </w:t>
      </w:r>
      <w:r w:rsidR="00CE22DB" w:rsidRPr="001E5806">
        <w:t>this instrument</w:t>
      </w:r>
      <w:r w:rsidRPr="001E5806">
        <w:t xml:space="preserve">. Information may be inserted in this column, or information in it may be edited, in any published version of </w:t>
      </w:r>
      <w:r w:rsidR="00CE22DB" w:rsidRPr="001E5806">
        <w:t>this instrument</w:t>
      </w:r>
      <w:r w:rsidRPr="001E5806">
        <w:t>.</w:t>
      </w:r>
    </w:p>
    <w:p w14:paraId="40333791" w14:textId="77777777" w:rsidR="00BF6650" w:rsidRPr="001E5806" w:rsidRDefault="00BF6650" w:rsidP="00BF6650">
      <w:pPr>
        <w:pStyle w:val="ActHead5"/>
      </w:pPr>
      <w:bookmarkStart w:id="3" w:name="_Toc93575408"/>
      <w:r w:rsidRPr="00A54B43">
        <w:rPr>
          <w:rStyle w:val="CharSectno"/>
        </w:rPr>
        <w:t>3</w:t>
      </w:r>
      <w:r w:rsidRPr="001E5806">
        <w:t xml:space="preserve">  Authority</w:t>
      </w:r>
      <w:bookmarkEnd w:id="3"/>
    </w:p>
    <w:p w14:paraId="07E786AD" w14:textId="77777777" w:rsidR="00BF6650" w:rsidRPr="001E5806" w:rsidRDefault="00BF6650" w:rsidP="00BF6650">
      <w:pPr>
        <w:pStyle w:val="subsection"/>
      </w:pPr>
      <w:r w:rsidRPr="001E5806">
        <w:tab/>
      </w:r>
      <w:r w:rsidRPr="001E5806">
        <w:tab/>
      </w:r>
      <w:r w:rsidR="00CE22DB" w:rsidRPr="001E5806">
        <w:t>This instrument is</w:t>
      </w:r>
      <w:r w:rsidRPr="001E5806">
        <w:t xml:space="preserve"> made under </w:t>
      </w:r>
      <w:r w:rsidR="00030C8E" w:rsidRPr="001E5806">
        <w:t xml:space="preserve">subsection 477(1) of the </w:t>
      </w:r>
      <w:r w:rsidR="00030C8E" w:rsidRPr="001E5806">
        <w:rPr>
          <w:i/>
        </w:rPr>
        <w:t>Biosecurity Act 2015</w:t>
      </w:r>
      <w:r w:rsidR="00546FA3" w:rsidRPr="001E5806">
        <w:t>.</w:t>
      </w:r>
    </w:p>
    <w:p w14:paraId="58265BE2" w14:textId="77777777" w:rsidR="00557C7A" w:rsidRPr="001E5806" w:rsidRDefault="00BF6650" w:rsidP="00557C7A">
      <w:pPr>
        <w:pStyle w:val="ActHead5"/>
      </w:pPr>
      <w:bookmarkStart w:id="4" w:name="_Toc93575409"/>
      <w:r w:rsidRPr="00A54B43">
        <w:rPr>
          <w:rStyle w:val="CharSectno"/>
        </w:rPr>
        <w:t>4</w:t>
      </w:r>
      <w:r w:rsidR="00557C7A" w:rsidRPr="001E5806">
        <w:t xml:space="preserve">  </w:t>
      </w:r>
      <w:r w:rsidR="00083F48" w:rsidRPr="001E5806">
        <w:t>Schedules</w:t>
      </w:r>
      <w:bookmarkEnd w:id="4"/>
    </w:p>
    <w:p w14:paraId="529FE06A" w14:textId="77777777" w:rsidR="00557C7A" w:rsidRPr="001E5806" w:rsidRDefault="00557C7A" w:rsidP="00557C7A">
      <w:pPr>
        <w:pStyle w:val="subsection"/>
      </w:pPr>
      <w:r w:rsidRPr="001E5806">
        <w:tab/>
      </w:r>
      <w:r w:rsidRPr="001E5806">
        <w:tab/>
      </w:r>
      <w:r w:rsidR="00083F48" w:rsidRPr="001E5806">
        <w:t xml:space="preserve">Each </w:t>
      </w:r>
      <w:r w:rsidR="00160BD7" w:rsidRPr="001E5806">
        <w:t>instrument</w:t>
      </w:r>
      <w:r w:rsidR="00083F48" w:rsidRPr="001E5806">
        <w:t xml:space="preserve"> that is specified in a Schedule to </w:t>
      </w:r>
      <w:r w:rsidR="00CE22DB" w:rsidRPr="001E5806">
        <w:t>this instrument</w:t>
      </w:r>
      <w:r w:rsidR="00083F48" w:rsidRPr="001E5806">
        <w:t xml:space="preserve"> is amended or repealed as set out in the applicable items in the Schedule concerned, and any other item in a Schedule to </w:t>
      </w:r>
      <w:r w:rsidR="00CE22DB" w:rsidRPr="001E5806">
        <w:t>this instrument</w:t>
      </w:r>
      <w:r w:rsidR="00083F48" w:rsidRPr="001E5806">
        <w:t xml:space="preserve"> has effect according to its terms.</w:t>
      </w:r>
    </w:p>
    <w:p w14:paraId="5A713140" w14:textId="77777777" w:rsidR="0048364F" w:rsidRPr="001E5806" w:rsidRDefault="0048364F" w:rsidP="009C5989">
      <w:pPr>
        <w:pStyle w:val="ActHead6"/>
        <w:pageBreakBefore/>
      </w:pPr>
      <w:bookmarkStart w:id="5" w:name="_Toc93575410"/>
      <w:r w:rsidRPr="00A54B43">
        <w:rPr>
          <w:rStyle w:val="CharAmSchNo"/>
        </w:rPr>
        <w:lastRenderedPageBreak/>
        <w:t>Schedule 1</w:t>
      </w:r>
      <w:r w:rsidRPr="001E5806">
        <w:t>—</w:t>
      </w:r>
      <w:r w:rsidR="00460499" w:rsidRPr="00A54B43">
        <w:rPr>
          <w:rStyle w:val="CharAmSchText"/>
        </w:rPr>
        <w:t>Amendments</w:t>
      </w:r>
      <w:bookmarkEnd w:id="5"/>
    </w:p>
    <w:p w14:paraId="437B4FEC" w14:textId="77777777" w:rsidR="0004044E" w:rsidRPr="00A54B43" w:rsidRDefault="0004044E" w:rsidP="0004044E">
      <w:pPr>
        <w:pStyle w:val="Header"/>
      </w:pPr>
      <w:r w:rsidRPr="00A54B43">
        <w:rPr>
          <w:rStyle w:val="CharAmPartNo"/>
        </w:rPr>
        <w:t xml:space="preserve"> </w:t>
      </w:r>
      <w:r w:rsidRPr="00A54B43">
        <w:rPr>
          <w:rStyle w:val="CharAmPartText"/>
        </w:rPr>
        <w:t xml:space="preserve"> </w:t>
      </w:r>
    </w:p>
    <w:p w14:paraId="6CB5EB3F" w14:textId="77777777" w:rsidR="0084172C" w:rsidRPr="001E5806" w:rsidRDefault="007D1982" w:rsidP="00EA0D36">
      <w:pPr>
        <w:pStyle w:val="ActHead9"/>
      </w:pPr>
      <w:bookmarkStart w:id="6" w:name="_Toc93575411"/>
      <w:r w:rsidRPr="001E5806">
        <w:t xml:space="preserve">Biosecurity (Human Biosecurity Emergency) (Human Coronavirus with Pandemic Potential) (Emergency Requirements—Incoming International Flights) </w:t>
      </w:r>
      <w:r w:rsidR="00C25020">
        <w:t>Determination 2</w:t>
      </w:r>
      <w:r w:rsidRPr="001E5806">
        <w:t>021</w:t>
      </w:r>
      <w:bookmarkEnd w:id="6"/>
    </w:p>
    <w:p w14:paraId="1A0EB9EA" w14:textId="77777777" w:rsidR="007D1982" w:rsidRPr="001E5806" w:rsidRDefault="00B454C8" w:rsidP="007D1982">
      <w:pPr>
        <w:pStyle w:val="ItemHead"/>
      </w:pPr>
      <w:r w:rsidRPr="001E5806">
        <w:t>1</w:t>
      </w:r>
      <w:r w:rsidR="006F2165" w:rsidRPr="001E5806">
        <w:t xml:space="preserve">  </w:t>
      </w:r>
      <w:r w:rsidR="0004301F" w:rsidRPr="001E5806">
        <w:t>Section 4</w:t>
      </w:r>
      <w:r w:rsidR="006F2165" w:rsidRPr="001E5806">
        <w:t xml:space="preserve"> (before </w:t>
      </w:r>
      <w:r w:rsidR="004D6F86" w:rsidRPr="001E5806">
        <w:t>paragraph (</w:t>
      </w:r>
      <w:r w:rsidR="006F2165" w:rsidRPr="001E5806">
        <w:t>a)</w:t>
      </w:r>
      <w:r w:rsidR="00480FDE" w:rsidRPr="001E5806">
        <w:t xml:space="preserve"> of the note to the heading</w:t>
      </w:r>
      <w:r w:rsidR="002D2249" w:rsidRPr="001E5806">
        <w:t>)</w:t>
      </w:r>
    </w:p>
    <w:p w14:paraId="41FEFA62" w14:textId="77777777" w:rsidR="006F2165" w:rsidRPr="001E5806" w:rsidRDefault="006F2165" w:rsidP="006F2165">
      <w:pPr>
        <w:pStyle w:val="Item"/>
      </w:pPr>
      <w:r w:rsidRPr="001E5806">
        <w:t>Insert:</w:t>
      </w:r>
    </w:p>
    <w:p w14:paraId="6DD85A2A" w14:textId="77777777" w:rsidR="006F2165" w:rsidRPr="001E5806" w:rsidRDefault="006F2165" w:rsidP="006F2165">
      <w:pPr>
        <w:pStyle w:val="notepara"/>
      </w:pPr>
      <w:r w:rsidRPr="001E5806">
        <w:t>(aa)</w:t>
      </w:r>
      <w:r w:rsidRPr="001E5806">
        <w:tab/>
        <w:t>Agriculture Department;</w:t>
      </w:r>
    </w:p>
    <w:p w14:paraId="2007F1EC" w14:textId="77777777" w:rsidR="006F2165" w:rsidRPr="001E5806" w:rsidRDefault="00B454C8" w:rsidP="006F2165">
      <w:pPr>
        <w:pStyle w:val="ItemHead"/>
      </w:pPr>
      <w:r w:rsidRPr="001E5806">
        <w:t>2</w:t>
      </w:r>
      <w:r w:rsidR="006F2165" w:rsidRPr="001E5806">
        <w:t xml:space="preserve">  </w:t>
      </w:r>
      <w:r w:rsidR="0004301F" w:rsidRPr="001E5806">
        <w:t>Section 4</w:t>
      </w:r>
    </w:p>
    <w:p w14:paraId="6BD8BD87" w14:textId="77777777" w:rsidR="006F2165" w:rsidRPr="001E5806" w:rsidRDefault="006F2165" w:rsidP="006F2165">
      <w:pPr>
        <w:pStyle w:val="Item"/>
      </w:pPr>
      <w:r w:rsidRPr="001E5806">
        <w:t>Repeal the following definitions:</w:t>
      </w:r>
    </w:p>
    <w:p w14:paraId="74EBD93A" w14:textId="77777777" w:rsidR="006F2165" w:rsidRPr="001E5806" w:rsidRDefault="006F2165" w:rsidP="006F2165">
      <w:pPr>
        <w:pStyle w:val="paragraph"/>
      </w:pPr>
      <w:r w:rsidRPr="001E5806">
        <w:tab/>
        <w:t>(a)</w:t>
      </w:r>
      <w:r w:rsidRPr="001E5806">
        <w:tab/>
        <w:t xml:space="preserve">definition of </w:t>
      </w:r>
      <w:r w:rsidRPr="001E5806">
        <w:rPr>
          <w:b/>
          <w:i/>
        </w:rPr>
        <w:t>Australian Border Force</w:t>
      </w:r>
      <w:r w:rsidRPr="001E5806">
        <w:t>;</w:t>
      </w:r>
    </w:p>
    <w:p w14:paraId="16F98993" w14:textId="77777777" w:rsidR="006F2165" w:rsidRPr="001E5806" w:rsidRDefault="006F2165" w:rsidP="006F2165">
      <w:pPr>
        <w:pStyle w:val="paragraph"/>
      </w:pPr>
      <w:r w:rsidRPr="001E5806">
        <w:tab/>
        <w:t>(b)</w:t>
      </w:r>
      <w:r w:rsidRPr="001E5806">
        <w:tab/>
        <w:t xml:space="preserve">definition of </w:t>
      </w:r>
      <w:r w:rsidRPr="001E5806">
        <w:rPr>
          <w:b/>
          <w:i/>
        </w:rPr>
        <w:t>Australian Border Force employee</w:t>
      </w:r>
      <w:r w:rsidRPr="001E5806">
        <w:t>.</w:t>
      </w:r>
    </w:p>
    <w:p w14:paraId="7E1F777C" w14:textId="77777777" w:rsidR="006F2165" w:rsidRPr="001E5806" w:rsidRDefault="00B454C8" w:rsidP="006F2165">
      <w:pPr>
        <w:pStyle w:val="ItemHead"/>
      </w:pPr>
      <w:r w:rsidRPr="001E5806">
        <w:t>3</w:t>
      </w:r>
      <w:r w:rsidR="006F2165" w:rsidRPr="001E5806">
        <w:t xml:space="preserve">  </w:t>
      </w:r>
      <w:r w:rsidR="0004301F" w:rsidRPr="001E5806">
        <w:t>Section 4</w:t>
      </w:r>
    </w:p>
    <w:p w14:paraId="1837BAE6" w14:textId="77777777" w:rsidR="006F2165" w:rsidRPr="001E5806" w:rsidRDefault="006F2165" w:rsidP="006F2165">
      <w:pPr>
        <w:pStyle w:val="Item"/>
      </w:pPr>
      <w:r w:rsidRPr="001E5806">
        <w:t>Insert:</w:t>
      </w:r>
    </w:p>
    <w:p w14:paraId="2D09BDEE" w14:textId="77777777" w:rsidR="006F2165" w:rsidRPr="001E5806" w:rsidRDefault="006F2165" w:rsidP="006F2165">
      <w:pPr>
        <w:pStyle w:val="Definition"/>
      </w:pPr>
      <w:r w:rsidRPr="001E5806">
        <w:rPr>
          <w:b/>
          <w:i/>
        </w:rPr>
        <w:t>Home Affairs Department</w:t>
      </w:r>
      <w:r w:rsidRPr="001E5806">
        <w:t xml:space="preserve"> means the Department administered by the Minister administering the </w:t>
      </w:r>
      <w:r w:rsidRPr="001E5806">
        <w:rPr>
          <w:i/>
        </w:rPr>
        <w:t>Australian Border Force Act 2015</w:t>
      </w:r>
      <w:r w:rsidRPr="001E5806">
        <w:t>.</w:t>
      </w:r>
    </w:p>
    <w:p w14:paraId="69C82C06" w14:textId="77777777" w:rsidR="006F2165" w:rsidRPr="001E5806" w:rsidRDefault="006F2165" w:rsidP="006F2165">
      <w:pPr>
        <w:pStyle w:val="Definition"/>
      </w:pPr>
      <w:r w:rsidRPr="001E5806">
        <w:rPr>
          <w:b/>
          <w:i/>
        </w:rPr>
        <w:t>Home Affairs SES employee</w:t>
      </w:r>
      <w:r w:rsidRPr="001E5806">
        <w:t xml:space="preserve"> means an SES employee in the Home Affairs Department.</w:t>
      </w:r>
    </w:p>
    <w:p w14:paraId="3F4DD6D8" w14:textId="77777777" w:rsidR="00E969A4" w:rsidRPr="001E5806" w:rsidRDefault="00E969A4" w:rsidP="00E969A4">
      <w:pPr>
        <w:pStyle w:val="Definition"/>
      </w:pPr>
      <w:proofErr w:type="spellStart"/>
      <w:r w:rsidRPr="001E5806">
        <w:rPr>
          <w:b/>
          <w:i/>
        </w:rPr>
        <w:t>NAAT</w:t>
      </w:r>
      <w:proofErr w:type="spellEnd"/>
      <w:r w:rsidRPr="001E5806">
        <w:rPr>
          <w:b/>
          <w:i/>
        </w:rPr>
        <w:t xml:space="preserve"> test</w:t>
      </w:r>
      <w:r w:rsidRPr="001E5806">
        <w:t xml:space="preserve"> means a test that uses nucleic acid amplification technology as the testing method.</w:t>
      </w:r>
    </w:p>
    <w:p w14:paraId="2837EF31" w14:textId="77777777" w:rsidR="00E969A4" w:rsidRPr="001E5806" w:rsidRDefault="00E969A4" w:rsidP="00E969A4">
      <w:pPr>
        <w:pStyle w:val="notetext"/>
      </w:pPr>
      <w:r w:rsidRPr="001E5806">
        <w:t>Note:</w:t>
      </w:r>
      <w:r w:rsidRPr="001E5806">
        <w:tab/>
        <w:t>For example, each of the following is a test that uses nucleic acid amplification technology as the testing method:</w:t>
      </w:r>
    </w:p>
    <w:p w14:paraId="04DFF2A9" w14:textId="77777777" w:rsidR="00E969A4" w:rsidRPr="001E5806" w:rsidRDefault="00E969A4" w:rsidP="00E969A4">
      <w:pPr>
        <w:pStyle w:val="notepara"/>
      </w:pPr>
      <w:r w:rsidRPr="001E5806">
        <w:t>(a)</w:t>
      </w:r>
      <w:r w:rsidRPr="001E5806">
        <w:tab/>
        <w:t>polymerase chain reaction test;</w:t>
      </w:r>
    </w:p>
    <w:p w14:paraId="1E6CF84A" w14:textId="77777777" w:rsidR="00E969A4" w:rsidRPr="001E5806" w:rsidRDefault="00E969A4" w:rsidP="00E969A4">
      <w:pPr>
        <w:pStyle w:val="notepara"/>
      </w:pPr>
      <w:r w:rsidRPr="001E5806">
        <w:t>(b)</w:t>
      </w:r>
      <w:r w:rsidRPr="001E5806">
        <w:tab/>
        <w:t>transcription mediated amplification test;</w:t>
      </w:r>
    </w:p>
    <w:p w14:paraId="557DFFE1" w14:textId="77777777" w:rsidR="00E969A4" w:rsidRPr="001E5806" w:rsidRDefault="00E969A4" w:rsidP="00E969A4">
      <w:pPr>
        <w:pStyle w:val="notepara"/>
      </w:pPr>
      <w:r w:rsidRPr="001E5806">
        <w:t>(c)</w:t>
      </w:r>
      <w:r w:rsidRPr="001E5806">
        <w:tab/>
        <w:t>loop</w:t>
      </w:r>
      <w:r w:rsidR="00C25020">
        <w:noBreakHyphen/>
      </w:r>
      <w:r w:rsidRPr="001E5806">
        <w:t>mediated isothermal amplification test.</w:t>
      </w:r>
    </w:p>
    <w:p w14:paraId="5DCE4223" w14:textId="77777777" w:rsidR="006F2165" w:rsidRPr="001E5806" w:rsidRDefault="00B454C8" w:rsidP="006F2165">
      <w:pPr>
        <w:pStyle w:val="ItemHead"/>
      </w:pPr>
      <w:r w:rsidRPr="001E5806">
        <w:t>4</w:t>
      </w:r>
      <w:r w:rsidR="006F2165" w:rsidRPr="001E5806">
        <w:t xml:space="preserve">  </w:t>
      </w:r>
      <w:r w:rsidR="0004301F" w:rsidRPr="001E5806">
        <w:t>Section 4</w:t>
      </w:r>
      <w:r w:rsidR="006F2165" w:rsidRPr="001E5806">
        <w:t xml:space="preserve"> (definition of </w:t>
      </w:r>
      <w:r w:rsidR="006F2165" w:rsidRPr="001E5806">
        <w:rPr>
          <w:i/>
        </w:rPr>
        <w:t>PCR test</w:t>
      </w:r>
      <w:r w:rsidR="006F2165" w:rsidRPr="001E5806">
        <w:t>)</w:t>
      </w:r>
    </w:p>
    <w:p w14:paraId="4CCC2C07" w14:textId="77777777" w:rsidR="006F2165" w:rsidRPr="001E5806" w:rsidRDefault="006F2165" w:rsidP="006F2165">
      <w:pPr>
        <w:pStyle w:val="Item"/>
      </w:pPr>
      <w:r w:rsidRPr="001E5806">
        <w:t>Repeal the definition.</w:t>
      </w:r>
    </w:p>
    <w:p w14:paraId="4FC1F749" w14:textId="77777777" w:rsidR="006F2165" w:rsidRPr="001E5806" w:rsidRDefault="00B454C8" w:rsidP="006F2165">
      <w:pPr>
        <w:pStyle w:val="ItemHead"/>
      </w:pPr>
      <w:r w:rsidRPr="001E5806">
        <w:t>5</w:t>
      </w:r>
      <w:r w:rsidR="006F2165" w:rsidRPr="001E5806">
        <w:t xml:space="preserve">  </w:t>
      </w:r>
      <w:r w:rsidR="0004301F" w:rsidRPr="001E5806">
        <w:t>Section 4</w:t>
      </w:r>
      <w:r w:rsidR="006F2165" w:rsidRPr="001E5806">
        <w:t xml:space="preserve"> (</w:t>
      </w:r>
      <w:r w:rsidR="004D6F86" w:rsidRPr="001E5806">
        <w:t>paragraph (</w:t>
      </w:r>
      <w:r w:rsidR="00480FDE" w:rsidRPr="001E5806">
        <w:t xml:space="preserve">d) of the </w:t>
      </w:r>
      <w:r w:rsidR="006F2165" w:rsidRPr="001E5806">
        <w:t xml:space="preserve">definition of </w:t>
      </w:r>
      <w:r w:rsidR="006F2165" w:rsidRPr="001E5806">
        <w:rPr>
          <w:i/>
        </w:rPr>
        <w:t>relevant official</w:t>
      </w:r>
      <w:r w:rsidR="006F2165" w:rsidRPr="001E5806">
        <w:t>)</w:t>
      </w:r>
    </w:p>
    <w:p w14:paraId="5F389731" w14:textId="77777777" w:rsidR="006F2165" w:rsidRPr="001E5806" w:rsidRDefault="006F2165" w:rsidP="006F2165">
      <w:pPr>
        <w:pStyle w:val="Item"/>
      </w:pPr>
      <w:r w:rsidRPr="001E5806">
        <w:t>Repeal the paragraph, substitute:</w:t>
      </w:r>
    </w:p>
    <w:p w14:paraId="190D0D51" w14:textId="77777777" w:rsidR="006F2165" w:rsidRPr="001E5806" w:rsidRDefault="006F2165" w:rsidP="006F2165">
      <w:pPr>
        <w:pStyle w:val="paragraph"/>
      </w:pPr>
      <w:r w:rsidRPr="001E5806">
        <w:tab/>
        <w:t>(d)</w:t>
      </w:r>
      <w:r w:rsidRPr="001E5806">
        <w:tab/>
        <w:t>an APS employee in the Agriculture Department;</w:t>
      </w:r>
    </w:p>
    <w:p w14:paraId="24C4A017" w14:textId="77777777" w:rsidR="006F2165" w:rsidRPr="001E5806" w:rsidRDefault="006F2165" w:rsidP="006F2165">
      <w:pPr>
        <w:pStyle w:val="paragraph"/>
      </w:pPr>
      <w:r w:rsidRPr="001E5806">
        <w:tab/>
        <w:t>(e)</w:t>
      </w:r>
      <w:r w:rsidRPr="001E5806">
        <w:tab/>
        <w:t>an APS employee in the Home Affairs Department.</w:t>
      </w:r>
    </w:p>
    <w:p w14:paraId="263E46A8" w14:textId="77777777" w:rsidR="006F2165" w:rsidRPr="001E5806" w:rsidRDefault="00B454C8" w:rsidP="006F2165">
      <w:pPr>
        <w:pStyle w:val="ItemHead"/>
      </w:pPr>
      <w:r w:rsidRPr="001E5806">
        <w:t>6</w:t>
      </w:r>
      <w:r w:rsidR="00F83705" w:rsidRPr="001E5806">
        <w:t xml:space="preserve">  </w:t>
      </w:r>
      <w:r w:rsidR="0054685C" w:rsidRPr="001E5806">
        <w:t xml:space="preserve">After </w:t>
      </w:r>
      <w:r w:rsidR="0004301F" w:rsidRPr="001E5806">
        <w:t>paragraph 9</w:t>
      </w:r>
      <w:r w:rsidR="0054685C" w:rsidRPr="001E5806">
        <w:t>(a)</w:t>
      </w:r>
    </w:p>
    <w:p w14:paraId="3E296CA1" w14:textId="77777777" w:rsidR="006E7C51" w:rsidRPr="001E5806" w:rsidRDefault="0054685C" w:rsidP="006E7C51">
      <w:pPr>
        <w:pStyle w:val="Item"/>
      </w:pPr>
      <w:r w:rsidRPr="001E5806">
        <w:t>Insert</w:t>
      </w:r>
      <w:r w:rsidR="006E7C51" w:rsidRPr="001E5806">
        <w:t>:</w:t>
      </w:r>
    </w:p>
    <w:p w14:paraId="56392EE9" w14:textId="77777777" w:rsidR="0054685C" w:rsidRPr="001E5806" w:rsidRDefault="0054685C" w:rsidP="0054685C">
      <w:pPr>
        <w:pStyle w:val="paragraph"/>
      </w:pPr>
      <w:r w:rsidRPr="001E5806">
        <w:tab/>
        <w:t>(aa)</w:t>
      </w:r>
      <w:r w:rsidRPr="001E5806">
        <w:tab/>
        <w:t xml:space="preserve">an exemption was granted under </w:t>
      </w:r>
      <w:r w:rsidR="0004301F" w:rsidRPr="001E5806">
        <w:t>section 9</w:t>
      </w:r>
      <w:r w:rsidRPr="001E5806">
        <w:t>A for the flight before the flight commenced; or</w:t>
      </w:r>
    </w:p>
    <w:p w14:paraId="6AC972FD" w14:textId="77777777" w:rsidR="00544E8C" w:rsidRPr="001E5806" w:rsidRDefault="006E7C51" w:rsidP="006E7C51">
      <w:pPr>
        <w:pStyle w:val="paragraph"/>
      </w:pPr>
      <w:r w:rsidRPr="001E5806">
        <w:tab/>
        <w:t>(</w:t>
      </w:r>
      <w:r w:rsidR="0054685C" w:rsidRPr="001E5806">
        <w:t>ab</w:t>
      </w:r>
      <w:r w:rsidRPr="001E5806">
        <w:t>)</w:t>
      </w:r>
      <w:r w:rsidRPr="001E5806">
        <w:tab/>
      </w:r>
      <w:r w:rsidR="00544E8C" w:rsidRPr="001E5806">
        <w:t xml:space="preserve">an exemption that applies to the </w:t>
      </w:r>
      <w:r w:rsidR="0054685C" w:rsidRPr="001E5806">
        <w:t>person</w:t>
      </w:r>
      <w:r w:rsidR="00544E8C" w:rsidRPr="001E5806">
        <w:t xml:space="preserve"> was granted under </w:t>
      </w:r>
      <w:r w:rsidR="0004301F" w:rsidRPr="001E5806">
        <w:t>section 9</w:t>
      </w:r>
      <w:r w:rsidR="0054685C" w:rsidRPr="001E5806">
        <w:t>B</w:t>
      </w:r>
      <w:r w:rsidR="00757DD1" w:rsidRPr="001E5806">
        <w:t xml:space="preserve"> before the flight commenced</w:t>
      </w:r>
      <w:r w:rsidR="00544E8C" w:rsidRPr="001E5806">
        <w:t>; or</w:t>
      </w:r>
    </w:p>
    <w:p w14:paraId="4D4D45A7" w14:textId="77777777" w:rsidR="006E7C51" w:rsidRPr="001E5806" w:rsidRDefault="00B454C8" w:rsidP="006E7C51">
      <w:pPr>
        <w:pStyle w:val="ItemHead"/>
      </w:pPr>
      <w:r w:rsidRPr="001E5806">
        <w:lastRenderedPageBreak/>
        <w:t>7</w:t>
      </w:r>
      <w:r w:rsidR="00544E8C" w:rsidRPr="001E5806">
        <w:t xml:space="preserve"> </w:t>
      </w:r>
      <w:r w:rsidR="0054685C" w:rsidRPr="001E5806">
        <w:t xml:space="preserve"> After </w:t>
      </w:r>
      <w:r w:rsidR="0004301F" w:rsidRPr="001E5806">
        <w:t>section 9</w:t>
      </w:r>
    </w:p>
    <w:p w14:paraId="2875E752" w14:textId="77777777" w:rsidR="006E7C51" w:rsidRPr="001E5806" w:rsidRDefault="0054685C" w:rsidP="006E7C51">
      <w:pPr>
        <w:pStyle w:val="Item"/>
      </w:pPr>
      <w:r w:rsidRPr="001E5806">
        <w:t>Insert</w:t>
      </w:r>
      <w:r w:rsidR="006E7C51" w:rsidRPr="001E5806">
        <w:t>:</w:t>
      </w:r>
    </w:p>
    <w:p w14:paraId="4E37EB7C" w14:textId="77777777" w:rsidR="0054685C" w:rsidRPr="001E5806" w:rsidRDefault="0054685C" w:rsidP="0054685C">
      <w:pPr>
        <w:pStyle w:val="ActHead5"/>
      </w:pPr>
      <w:bookmarkStart w:id="7" w:name="_Toc93575412"/>
      <w:r w:rsidRPr="00A54B43">
        <w:rPr>
          <w:rStyle w:val="CharSectno"/>
        </w:rPr>
        <w:t>9A</w:t>
      </w:r>
      <w:r w:rsidRPr="001E5806">
        <w:t xml:space="preserve">  Exemptions for flights—exceptional circumstances</w:t>
      </w:r>
      <w:bookmarkEnd w:id="7"/>
    </w:p>
    <w:p w14:paraId="5251E4D0" w14:textId="77777777" w:rsidR="0054685C" w:rsidRPr="001E5806" w:rsidRDefault="0054685C" w:rsidP="0054685C">
      <w:pPr>
        <w:pStyle w:val="subsection"/>
      </w:pPr>
      <w:r w:rsidRPr="001E5806">
        <w:tab/>
        <w:t>(1)</w:t>
      </w:r>
      <w:r w:rsidRPr="001E5806">
        <w:tab/>
        <w:t xml:space="preserve">In exceptional circumstances, the Director of Human Biosecurity, a chief human biosecurity officer, a human biosecurity officer or a Home Affairs SES employee may grant an exemption for the purposes of </w:t>
      </w:r>
      <w:r w:rsidR="0004301F" w:rsidRPr="001E5806">
        <w:t>section 9</w:t>
      </w:r>
      <w:r w:rsidRPr="001E5806">
        <w:t xml:space="preserve"> for a relevant international flight.</w:t>
      </w:r>
    </w:p>
    <w:p w14:paraId="2AC3E791" w14:textId="77777777" w:rsidR="0054685C" w:rsidRPr="001E5806" w:rsidRDefault="0054685C" w:rsidP="0054685C">
      <w:pPr>
        <w:pStyle w:val="subsection"/>
      </w:pPr>
      <w:r w:rsidRPr="001E5806">
        <w:tab/>
        <w:t>(2)</w:t>
      </w:r>
      <w:r w:rsidRPr="001E5806">
        <w:tab/>
        <w:t xml:space="preserve">An exemption under </w:t>
      </w:r>
      <w:r w:rsidR="004D6F86" w:rsidRPr="001E5806">
        <w:t>subsection (</w:t>
      </w:r>
      <w:r w:rsidRPr="001E5806">
        <w:t>1) must be in writing.</w:t>
      </w:r>
    </w:p>
    <w:p w14:paraId="38975DA6" w14:textId="77777777" w:rsidR="00544E8C" w:rsidRPr="001E5806" w:rsidRDefault="0054685C" w:rsidP="00544E8C">
      <w:pPr>
        <w:pStyle w:val="ActHead5"/>
      </w:pPr>
      <w:bookmarkStart w:id="8" w:name="_Toc93575413"/>
      <w:r w:rsidRPr="00A54B43">
        <w:rPr>
          <w:rStyle w:val="CharSectno"/>
        </w:rPr>
        <w:t>9</w:t>
      </w:r>
      <w:r w:rsidR="00346A15" w:rsidRPr="00A54B43">
        <w:rPr>
          <w:rStyle w:val="CharSectno"/>
        </w:rPr>
        <w:t>B</w:t>
      </w:r>
      <w:r w:rsidR="00544E8C" w:rsidRPr="001E5806">
        <w:t xml:space="preserve">  Exemptions for classes of persons—exceptional circumstances</w:t>
      </w:r>
      <w:bookmarkEnd w:id="8"/>
    </w:p>
    <w:p w14:paraId="21F07715" w14:textId="77777777" w:rsidR="00544E8C" w:rsidRPr="001E5806" w:rsidRDefault="00544E8C" w:rsidP="00544E8C">
      <w:pPr>
        <w:pStyle w:val="subsection"/>
      </w:pPr>
      <w:r w:rsidRPr="001E5806">
        <w:tab/>
        <w:t>(1)</w:t>
      </w:r>
      <w:r w:rsidRPr="001E5806">
        <w:tab/>
        <w:t xml:space="preserve">In exceptional circumstances, the Director of Human Biosecurity may grant an exemption from the requirement in </w:t>
      </w:r>
      <w:r w:rsidR="0004301F" w:rsidRPr="001E5806">
        <w:t>section 9</w:t>
      </w:r>
      <w:r w:rsidRPr="001E5806">
        <w:t xml:space="preserve"> to a class of persons.</w:t>
      </w:r>
    </w:p>
    <w:p w14:paraId="211528F0" w14:textId="77777777" w:rsidR="00544E8C" w:rsidRPr="001E5806" w:rsidRDefault="00544E8C" w:rsidP="00544E8C">
      <w:pPr>
        <w:pStyle w:val="subsection"/>
      </w:pPr>
      <w:r w:rsidRPr="001E5806">
        <w:tab/>
        <w:t>(2)</w:t>
      </w:r>
      <w:r w:rsidRPr="001E5806">
        <w:tab/>
        <w:t xml:space="preserve">An exemption under </w:t>
      </w:r>
      <w:r w:rsidR="004D6F86" w:rsidRPr="001E5806">
        <w:t>subsection (</w:t>
      </w:r>
      <w:r w:rsidRPr="001E5806">
        <w:t>1) must be in writing.</w:t>
      </w:r>
    </w:p>
    <w:p w14:paraId="43D03D87" w14:textId="77777777" w:rsidR="0054685C" w:rsidRPr="001E5806" w:rsidRDefault="00B454C8" w:rsidP="0054685C">
      <w:pPr>
        <w:pStyle w:val="ItemHead"/>
      </w:pPr>
      <w:r w:rsidRPr="001E5806">
        <w:t>8</w:t>
      </w:r>
      <w:r w:rsidR="0054685C" w:rsidRPr="001E5806">
        <w:t xml:space="preserve">  </w:t>
      </w:r>
      <w:r w:rsidR="0004301F" w:rsidRPr="001E5806">
        <w:t>Section 1</w:t>
      </w:r>
      <w:r w:rsidR="0054685C" w:rsidRPr="001E5806">
        <w:t>0 (heading)</w:t>
      </w:r>
    </w:p>
    <w:p w14:paraId="26D542AE" w14:textId="77777777" w:rsidR="0054685C" w:rsidRPr="001E5806" w:rsidRDefault="0054685C" w:rsidP="0054685C">
      <w:pPr>
        <w:pStyle w:val="Item"/>
      </w:pPr>
      <w:r w:rsidRPr="001E5806">
        <w:t>After “</w:t>
      </w:r>
      <w:r w:rsidRPr="001E5806">
        <w:rPr>
          <w:b/>
        </w:rPr>
        <w:t>Exemptions</w:t>
      </w:r>
      <w:r w:rsidRPr="001E5806">
        <w:t>”, insert “</w:t>
      </w:r>
      <w:r w:rsidRPr="001E5806">
        <w:rPr>
          <w:b/>
        </w:rPr>
        <w:t>for individual persons</w:t>
      </w:r>
      <w:r w:rsidRPr="001E5806">
        <w:t>”.</w:t>
      </w:r>
    </w:p>
    <w:p w14:paraId="5E6BD07F" w14:textId="77777777" w:rsidR="004401E6" w:rsidRPr="001E5806" w:rsidRDefault="00B454C8" w:rsidP="00757DD1">
      <w:pPr>
        <w:pStyle w:val="ItemHead"/>
      </w:pPr>
      <w:r w:rsidRPr="001E5806">
        <w:t>9</w:t>
      </w:r>
      <w:r w:rsidR="00757DD1" w:rsidRPr="001E5806">
        <w:t xml:space="preserve">  </w:t>
      </w:r>
      <w:r w:rsidR="00282E85" w:rsidRPr="001E5806">
        <w:t>Paragraph 1</w:t>
      </w:r>
      <w:r w:rsidR="004401E6" w:rsidRPr="001E5806">
        <w:t>1(1)(a)</w:t>
      </w:r>
    </w:p>
    <w:p w14:paraId="692A7652" w14:textId="77777777" w:rsidR="004401E6" w:rsidRPr="001E5806" w:rsidRDefault="004401E6" w:rsidP="004401E6">
      <w:pPr>
        <w:pStyle w:val="Item"/>
      </w:pPr>
      <w:r w:rsidRPr="001E5806">
        <w:t xml:space="preserve">Omit “sufficient evidence, in accordance with </w:t>
      </w:r>
      <w:r w:rsidR="004D6F86" w:rsidRPr="001E5806">
        <w:t>subsection (</w:t>
      </w:r>
      <w:r w:rsidRPr="001E5806">
        <w:t xml:space="preserve">4), that in the period mentioned in </w:t>
      </w:r>
      <w:r w:rsidR="004D6F86" w:rsidRPr="001E5806">
        <w:t>subsection (</w:t>
      </w:r>
      <w:r w:rsidRPr="001E5806">
        <w:t>2) or (3) (as applicable) the person was tested for the coronavirus known as COVID</w:t>
      </w:r>
      <w:r w:rsidR="00C25020">
        <w:noBreakHyphen/>
      </w:r>
      <w:r w:rsidRPr="001E5806">
        <w:t xml:space="preserve">19 and that the result of the test was negative”, substitute “evidence mentioned in </w:t>
      </w:r>
      <w:r w:rsidR="004D6F86" w:rsidRPr="001E5806">
        <w:t>subsection (</w:t>
      </w:r>
      <w:r w:rsidRPr="001E5806">
        <w:t>1A)”.</w:t>
      </w:r>
    </w:p>
    <w:p w14:paraId="1D0A0DFE" w14:textId="77777777" w:rsidR="00757DD1" w:rsidRPr="001E5806" w:rsidRDefault="00B454C8" w:rsidP="00757DD1">
      <w:pPr>
        <w:pStyle w:val="ItemHead"/>
      </w:pPr>
      <w:r w:rsidRPr="001E5806">
        <w:t>10</w:t>
      </w:r>
      <w:r w:rsidR="004401E6" w:rsidRPr="001E5806">
        <w:t xml:space="preserve">  </w:t>
      </w:r>
      <w:r w:rsidR="00757DD1" w:rsidRPr="001E5806">
        <w:t xml:space="preserve">At the end of </w:t>
      </w:r>
      <w:r w:rsidR="00282E85" w:rsidRPr="001E5806">
        <w:t>sub</w:t>
      </w:r>
      <w:r w:rsidR="004D6F86" w:rsidRPr="001E5806">
        <w:t>section 1</w:t>
      </w:r>
      <w:r w:rsidR="00757DD1" w:rsidRPr="001E5806">
        <w:t>1(1)</w:t>
      </w:r>
    </w:p>
    <w:p w14:paraId="25C799D3" w14:textId="77777777" w:rsidR="00757DD1" w:rsidRPr="001E5806" w:rsidRDefault="00757DD1" w:rsidP="00757DD1">
      <w:pPr>
        <w:pStyle w:val="Item"/>
      </w:pPr>
      <w:r w:rsidRPr="001E5806">
        <w:t>Add:</w:t>
      </w:r>
    </w:p>
    <w:p w14:paraId="7564F13E" w14:textId="77777777" w:rsidR="00757DD1" w:rsidRPr="001E5806" w:rsidRDefault="00757DD1" w:rsidP="00757DD1">
      <w:pPr>
        <w:pStyle w:val="paragraph"/>
      </w:pPr>
      <w:r w:rsidRPr="001E5806">
        <w:tab/>
      </w:r>
      <w:r w:rsidR="00E214C5" w:rsidRPr="001E5806">
        <w:t xml:space="preserve">; or </w:t>
      </w:r>
      <w:r w:rsidRPr="001E5806">
        <w:t>(e)</w:t>
      </w:r>
      <w:r w:rsidRPr="001E5806">
        <w:tab/>
        <w:t xml:space="preserve">an exemption was granted under </w:t>
      </w:r>
      <w:r w:rsidR="004D6F86" w:rsidRPr="001E5806">
        <w:t>section 1</w:t>
      </w:r>
      <w:r w:rsidRPr="001E5806">
        <w:t>6A for the flight before the flight commenced; or</w:t>
      </w:r>
    </w:p>
    <w:p w14:paraId="3C87BD34" w14:textId="77777777" w:rsidR="00757DD1" w:rsidRPr="001E5806" w:rsidRDefault="00757DD1" w:rsidP="00757DD1">
      <w:pPr>
        <w:pStyle w:val="paragraph"/>
      </w:pPr>
      <w:r w:rsidRPr="001E5806">
        <w:tab/>
        <w:t>(f)</w:t>
      </w:r>
      <w:r w:rsidRPr="001E5806">
        <w:tab/>
        <w:t>the flight is an Australian Government facilitated flight.</w:t>
      </w:r>
    </w:p>
    <w:p w14:paraId="3E723A19" w14:textId="77777777" w:rsidR="004401E6" w:rsidRPr="001E5806" w:rsidRDefault="00B454C8" w:rsidP="006E7C51">
      <w:pPr>
        <w:pStyle w:val="ItemHead"/>
      </w:pPr>
      <w:r w:rsidRPr="001E5806">
        <w:t>11</w:t>
      </w:r>
      <w:r w:rsidR="006E7C51" w:rsidRPr="001E5806">
        <w:t xml:space="preserve">  </w:t>
      </w:r>
      <w:r w:rsidR="004401E6" w:rsidRPr="001E5806">
        <w:t xml:space="preserve">After </w:t>
      </w:r>
      <w:r w:rsidR="00282E85" w:rsidRPr="001E5806">
        <w:t>sub</w:t>
      </w:r>
      <w:r w:rsidR="004D6F86" w:rsidRPr="001E5806">
        <w:t>section 1</w:t>
      </w:r>
      <w:r w:rsidR="004401E6" w:rsidRPr="001E5806">
        <w:t>1(1)</w:t>
      </w:r>
    </w:p>
    <w:p w14:paraId="3F2BB27D" w14:textId="77777777" w:rsidR="004401E6" w:rsidRPr="001E5806" w:rsidRDefault="004401E6" w:rsidP="004401E6">
      <w:pPr>
        <w:pStyle w:val="Item"/>
      </w:pPr>
      <w:r w:rsidRPr="001E5806">
        <w:t>Insert:</w:t>
      </w:r>
    </w:p>
    <w:p w14:paraId="0A6B4459" w14:textId="77777777" w:rsidR="004401E6" w:rsidRPr="001E5806" w:rsidRDefault="004401E6" w:rsidP="004401E6">
      <w:pPr>
        <w:pStyle w:val="subsection"/>
      </w:pPr>
      <w:r w:rsidRPr="001E5806">
        <w:tab/>
        <w:t>(1A)</w:t>
      </w:r>
      <w:r w:rsidRPr="001E5806">
        <w:tab/>
        <w:t xml:space="preserve">For the purposes of </w:t>
      </w:r>
      <w:r w:rsidR="004D6F86" w:rsidRPr="001E5806">
        <w:t>paragraph (</w:t>
      </w:r>
      <w:r w:rsidRPr="001E5806">
        <w:t>1)(a), the evidence is:</w:t>
      </w:r>
    </w:p>
    <w:p w14:paraId="5029C321" w14:textId="77777777" w:rsidR="004401E6" w:rsidRPr="001E5806" w:rsidRDefault="004401E6" w:rsidP="004401E6">
      <w:pPr>
        <w:pStyle w:val="paragraph"/>
      </w:pPr>
      <w:r w:rsidRPr="001E5806">
        <w:tab/>
        <w:t>(a)</w:t>
      </w:r>
      <w:r w:rsidRPr="001E5806">
        <w:tab/>
        <w:t xml:space="preserve">evidence, in the form of the result of a test specified in </w:t>
      </w:r>
      <w:r w:rsidR="004D6F86" w:rsidRPr="001E5806">
        <w:t>subsection (</w:t>
      </w:r>
      <w:r w:rsidRPr="001E5806">
        <w:t xml:space="preserve">4), that in the period mentioned in </w:t>
      </w:r>
      <w:r w:rsidR="004D6F86" w:rsidRPr="001E5806">
        <w:t>subsection (</w:t>
      </w:r>
      <w:r w:rsidRPr="001E5806">
        <w:t xml:space="preserve">2) or (3) (as applicable) the </w:t>
      </w:r>
      <w:r w:rsidR="001C403A" w:rsidRPr="001E5806">
        <w:t>person</w:t>
      </w:r>
      <w:r w:rsidRPr="001E5806">
        <w:t xml:space="preserve"> was tested for </w:t>
      </w:r>
      <w:r w:rsidR="00A866BB" w:rsidRPr="001E5806">
        <w:t xml:space="preserve">the coronavirus known as </w:t>
      </w:r>
      <w:r w:rsidRPr="001E5806">
        <w:t>COVID</w:t>
      </w:r>
      <w:r w:rsidR="00C25020">
        <w:noBreakHyphen/>
      </w:r>
      <w:r w:rsidRPr="001E5806">
        <w:t>19 and that the result of the test was negative; or</w:t>
      </w:r>
    </w:p>
    <w:p w14:paraId="6D2F96B0" w14:textId="77777777" w:rsidR="000A6866" w:rsidRPr="001E5806" w:rsidRDefault="000A6866" w:rsidP="00EC4273">
      <w:pPr>
        <w:pStyle w:val="paragraph"/>
      </w:pPr>
      <w:r w:rsidRPr="001E5806">
        <w:tab/>
        <w:t>(b)</w:t>
      </w:r>
      <w:r w:rsidRPr="001E5806">
        <w:tab/>
        <w:t>evidence, in the form of</w:t>
      </w:r>
      <w:r w:rsidR="00DA2950" w:rsidRPr="001E5806">
        <w:t xml:space="preserve"> </w:t>
      </w:r>
      <w:r w:rsidRPr="001E5806">
        <w:t xml:space="preserve">a certificate </w:t>
      </w:r>
      <w:r w:rsidR="00EC4273" w:rsidRPr="001E5806">
        <w:t xml:space="preserve">provided by a medical practitioner </w:t>
      </w:r>
      <w:r w:rsidRPr="001E5806">
        <w:t xml:space="preserve">that includes the matters specified in </w:t>
      </w:r>
      <w:r w:rsidR="004D6F86" w:rsidRPr="001E5806">
        <w:t>subsection (</w:t>
      </w:r>
      <w:r w:rsidR="00935FED" w:rsidRPr="001E5806">
        <w:t>6</w:t>
      </w:r>
      <w:r w:rsidRPr="001E5806">
        <w:t>)</w:t>
      </w:r>
      <w:r w:rsidR="00DA2950" w:rsidRPr="001E5806">
        <w:t>, t</w:t>
      </w:r>
      <w:r w:rsidRPr="001E5806">
        <w:t>hat:</w:t>
      </w:r>
    </w:p>
    <w:p w14:paraId="55B4C5A3" w14:textId="77777777" w:rsidR="000A6866" w:rsidRPr="001E5806" w:rsidRDefault="000A6866" w:rsidP="000A6866">
      <w:pPr>
        <w:pStyle w:val="paragraphsub"/>
      </w:pPr>
      <w:r w:rsidRPr="001E5806">
        <w:tab/>
        <w:t>(</w:t>
      </w:r>
      <w:proofErr w:type="spellStart"/>
      <w:r w:rsidR="00EC4273" w:rsidRPr="001E5806">
        <w:t>i</w:t>
      </w:r>
      <w:proofErr w:type="spellEnd"/>
      <w:r w:rsidRPr="001E5806">
        <w:t>)</w:t>
      </w:r>
      <w:r w:rsidRPr="001E5806">
        <w:tab/>
        <w:t xml:space="preserve">in the period mentioned in </w:t>
      </w:r>
      <w:r w:rsidR="004D6F86" w:rsidRPr="001E5806">
        <w:t>subsection (</w:t>
      </w:r>
      <w:r w:rsidR="00935FED" w:rsidRPr="001E5806">
        <w:t>7</w:t>
      </w:r>
      <w:r w:rsidRPr="001E5806">
        <w:t xml:space="preserve">), the </w:t>
      </w:r>
      <w:r w:rsidR="00EC4273" w:rsidRPr="001E5806">
        <w:t>person</w:t>
      </w:r>
      <w:r w:rsidRPr="001E5806">
        <w:t xml:space="preserve"> was tested for </w:t>
      </w:r>
      <w:r w:rsidR="00EC4273" w:rsidRPr="001E5806">
        <w:t xml:space="preserve">the coronavirus known as </w:t>
      </w:r>
      <w:r w:rsidRPr="001E5806">
        <w:t>COVID</w:t>
      </w:r>
      <w:r w:rsidR="00C25020">
        <w:noBreakHyphen/>
      </w:r>
      <w:r w:rsidRPr="001E5806">
        <w:t>19 using a rapid antigen test</w:t>
      </w:r>
      <w:r w:rsidR="00EC4273" w:rsidRPr="001E5806">
        <w:t xml:space="preserve"> </w:t>
      </w:r>
      <w:r w:rsidRPr="001E5806">
        <w:t xml:space="preserve">conducted in accordance with </w:t>
      </w:r>
      <w:r w:rsidR="004D6F86" w:rsidRPr="001E5806">
        <w:t>subsection (</w:t>
      </w:r>
      <w:r w:rsidR="00935FED" w:rsidRPr="001E5806">
        <w:t>5</w:t>
      </w:r>
      <w:r w:rsidRPr="001E5806">
        <w:t>); and</w:t>
      </w:r>
    </w:p>
    <w:p w14:paraId="130EE70B" w14:textId="77777777" w:rsidR="000A6866" w:rsidRPr="001E5806" w:rsidRDefault="000A6866" w:rsidP="000A6866">
      <w:pPr>
        <w:pStyle w:val="paragraphsub"/>
      </w:pPr>
      <w:r w:rsidRPr="001E5806">
        <w:tab/>
        <w:t>(i</w:t>
      </w:r>
      <w:r w:rsidR="00DA2950" w:rsidRPr="001E5806">
        <w:t>i</w:t>
      </w:r>
      <w:r w:rsidRPr="001E5806">
        <w:t>)</w:t>
      </w:r>
      <w:r w:rsidRPr="001E5806">
        <w:tab/>
        <w:t>the result of the test was negative.</w:t>
      </w:r>
    </w:p>
    <w:p w14:paraId="3DC248E5" w14:textId="77777777" w:rsidR="006F5F32" w:rsidRPr="001E5806" w:rsidRDefault="006F5F32" w:rsidP="006F5F32">
      <w:pPr>
        <w:pStyle w:val="SubsectionHead"/>
      </w:pPr>
      <w:proofErr w:type="spellStart"/>
      <w:r w:rsidRPr="001E5806">
        <w:lastRenderedPageBreak/>
        <w:t>NAAT</w:t>
      </w:r>
      <w:proofErr w:type="spellEnd"/>
      <w:r w:rsidRPr="001E5806">
        <w:t xml:space="preserve"> and other approved tests</w:t>
      </w:r>
    </w:p>
    <w:p w14:paraId="61733FFF" w14:textId="77777777" w:rsidR="004401E6" w:rsidRPr="001E5806" w:rsidRDefault="00B454C8" w:rsidP="006E7C51">
      <w:pPr>
        <w:pStyle w:val="ItemHead"/>
      </w:pPr>
      <w:r w:rsidRPr="001E5806">
        <w:t>12</w:t>
      </w:r>
      <w:r w:rsidR="004401E6" w:rsidRPr="001E5806">
        <w:t xml:space="preserve">  </w:t>
      </w:r>
      <w:r w:rsidR="00282E85" w:rsidRPr="001E5806">
        <w:t>Subsections 1</w:t>
      </w:r>
      <w:r w:rsidR="004401E6" w:rsidRPr="001E5806">
        <w:t>1(2) and (3)</w:t>
      </w:r>
    </w:p>
    <w:p w14:paraId="1D6B0C6E" w14:textId="77777777" w:rsidR="004401E6" w:rsidRPr="001E5806" w:rsidRDefault="004401E6" w:rsidP="004401E6">
      <w:pPr>
        <w:pStyle w:val="Item"/>
      </w:pPr>
      <w:r w:rsidRPr="001E5806">
        <w:t>Omit “</w:t>
      </w:r>
      <w:r w:rsidR="004D6F86" w:rsidRPr="001E5806">
        <w:t>paragraph (</w:t>
      </w:r>
      <w:r w:rsidRPr="001E5806">
        <w:t>1)(a)”, substitute “</w:t>
      </w:r>
      <w:r w:rsidR="004D6F86" w:rsidRPr="001E5806">
        <w:t>paragraph (</w:t>
      </w:r>
      <w:r w:rsidRPr="001E5806">
        <w:t>1A)(a)”.</w:t>
      </w:r>
    </w:p>
    <w:p w14:paraId="2EC895EE" w14:textId="77777777" w:rsidR="006E7C51" w:rsidRPr="001E5806" w:rsidRDefault="00B454C8" w:rsidP="006E7C51">
      <w:pPr>
        <w:pStyle w:val="ItemHead"/>
      </w:pPr>
      <w:r w:rsidRPr="001E5806">
        <w:t>13</w:t>
      </w:r>
      <w:r w:rsidR="004401E6" w:rsidRPr="001E5806">
        <w:t xml:space="preserve">  Sub</w:t>
      </w:r>
      <w:r w:rsidR="004D6F86" w:rsidRPr="001E5806">
        <w:t>section 1</w:t>
      </w:r>
      <w:r w:rsidR="0073494D" w:rsidRPr="001E5806">
        <w:t>1</w:t>
      </w:r>
      <w:r w:rsidR="002F5F19" w:rsidRPr="001E5806">
        <w:t>(4)</w:t>
      </w:r>
    </w:p>
    <w:p w14:paraId="602C8741" w14:textId="77777777" w:rsidR="004401E6" w:rsidRPr="001E5806" w:rsidRDefault="004401E6" w:rsidP="004401E6">
      <w:pPr>
        <w:pStyle w:val="Item"/>
      </w:pPr>
      <w:r w:rsidRPr="001E5806">
        <w:t>Omit “</w:t>
      </w:r>
      <w:r w:rsidR="004D6F86" w:rsidRPr="001E5806">
        <w:t>paragraph (</w:t>
      </w:r>
      <w:r w:rsidRPr="001E5806">
        <w:t>1)(a), sufficient evidence means the result of”, substitute “</w:t>
      </w:r>
      <w:r w:rsidR="004D6F86" w:rsidRPr="001E5806">
        <w:t>paragraph (</w:t>
      </w:r>
      <w:r w:rsidRPr="001E5806">
        <w:t>1A)(a), the following tests are specified”.</w:t>
      </w:r>
    </w:p>
    <w:p w14:paraId="274DA082" w14:textId="77777777" w:rsidR="004401E6" w:rsidRPr="001E5806" w:rsidRDefault="00B454C8" w:rsidP="004401E6">
      <w:pPr>
        <w:pStyle w:val="ItemHead"/>
      </w:pPr>
      <w:r w:rsidRPr="001E5806">
        <w:t>14</w:t>
      </w:r>
      <w:r w:rsidR="004401E6" w:rsidRPr="001E5806">
        <w:t xml:space="preserve">  </w:t>
      </w:r>
      <w:r w:rsidR="00282E85" w:rsidRPr="001E5806">
        <w:t>Paragraph 1</w:t>
      </w:r>
      <w:r w:rsidR="004401E6" w:rsidRPr="001E5806">
        <w:t>1(4)(a)</w:t>
      </w:r>
    </w:p>
    <w:p w14:paraId="6813512C" w14:textId="77777777" w:rsidR="004401E6" w:rsidRPr="001E5806" w:rsidRDefault="004401E6" w:rsidP="004401E6">
      <w:pPr>
        <w:pStyle w:val="Item"/>
      </w:pPr>
      <w:r w:rsidRPr="001E5806">
        <w:t>Repeal the paragraph, substitute:</w:t>
      </w:r>
    </w:p>
    <w:p w14:paraId="481DFCCB" w14:textId="77777777" w:rsidR="004401E6" w:rsidRPr="001E5806" w:rsidRDefault="004401E6" w:rsidP="004401E6">
      <w:pPr>
        <w:pStyle w:val="paragraph"/>
      </w:pPr>
      <w:r w:rsidRPr="001E5806">
        <w:tab/>
        <w:t>(a)</w:t>
      </w:r>
      <w:r w:rsidRPr="001E5806">
        <w:tab/>
        <w:t xml:space="preserve">a </w:t>
      </w:r>
      <w:proofErr w:type="spellStart"/>
      <w:r w:rsidRPr="001E5806">
        <w:t>NAAT</w:t>
      </w:r>
      <w:proofErr w:type="spellEnd"/>
      <w:r w:rsidRPr="001E5806">
        <w:t xml:space="preserve"> test;</w:t>
      </w:r>
    </w:p>
    <w:p w14:paraId="4177E298" w14:textId="77777777" w:rsidR="00C80CDB" w:rsidRPr="001E5806" w:rsidRDefault="00B454C8" w:rsidP="00C80CDB">
      <w:pPr>
        <w:pStyle w:val="ItemHead"/>
      </w:pPr>
      <w:r w:rsidRPr="001E5806">
        <w:t>15</w:t>
      </w:r>
      <w:r w:rsidR="00C80CDB" w:rsidRPr="001E5806">
        <w:t xml:space="preserve">  </w:t>
      </w:r>
      <w:r w:rsidR="00282E85" w:rsidRPr="001E5806">
        <w:t>Paragraph 1</w:t>
      </w:r>
      <w:r w:rsidR="0073494D" w:rsidRPr="001E5806">
        <w:t>1</w:t>
      </w:r>
      <w:r w:rsidR="00C80CDB" w:rsidRPr="001E5806">
        <w:t>(4)(b)</w:t>
      </w:r>
    </w:p>
    <w:p w14:paraId="2F3CBBCF" w14:textId="77777777" w:rsidR="00C80CDB" w:rsidRPr="001E5806" w:rsidRDefault="00C80CDB" w:rsidP="00C80CDB">
      <w:pPr>
        <w:pStyle w:val="Item"/>
      </w:pPr>
      <w:r w:rsidRPr="001E5806">
        <w:t>After “country”</w:t>
      </w:r>
      <w:r w:rsidR="005310E8" w:rsidRPr="001E5806">
        <w:t xml:space="preserve"> (wherever occurring),</w:t>
      </w:r>
      <w:r w:rsidRPr="001E5806">
        <w:t xml:space="preserve"> insert “or region”.</w:t>
      </w:r>
    </w:p>
    <w:p w14:paraId="47FDBED4" w14:textId="77777777" w:rsidR="006F5F32" w:rsidRPr="001E5806" w:rsidRDefault="00B454C8" w:rsidP="00C80CDB">
      <w:pPr>
        <w:pStyle w:val="ItemHead"/>
      </w:pPr>
      <w:r w:rsidRPr="001E5806">
        <w:t>16</w:t>
      </w:r>
      <w:r w:rsidR="006F5F32" w:rsidRPr="001E5806">
        <w:t xml:space="preserve">  </w:t>
      </w:r>
      <w:r w:rsidR="00A87122" w:rsidRPr="001E5806">
        <w:t>After sub</w:t>
      </w:r>
      <w:r w:rsidR="004D6F86" w:rsidRPr="001E5806">
        <w:t>section 1</w:t>
      </w:r>
      <w:r w:rsidR="006F5F32" w:rsidRPr="001E5806">
        <w:t>1</w:t>
      </w:r>
      <w:r w:rsidR="00A87122" w:rsidRPr="001E5806">
        <w:t>(4)</w:t>
      </w:r>
      <w:r w:rsidR="009B7BC9" w:rsidRPr="001E5806">
        <w:t xml:space="preserve"> (before the note)</w:t>
      </w:r>
    </w:p>
    <w:p w14:paraId="6C8EA18E" w14:textId="77777777" w:rsidR="006F5F32" w:rsidRPr="001E5806" w:rsidRDefault="00A87122" w:rsidP="006F5F32">
      <w:pPr>
        <w:pStyle w:val="Item"/>
      </w:pPr>
      <w:r w:rsidRPr="001E5806">
        <w:t>Insert</w:t>
      </w:r>
      <w:r w:rsidR="006F5F32" w:rsidRPr="001E5806">
        <w:t>:</w:t>
      </w:r>
    </w:p>
    <w:p w14:paraId="36D8BCEC" w14:textId="77777777" w:rsidR="006F5F32" w:rsidRPr="001E5806" w:rsidRDefault="006F5F32" w:rsidP="006F5F32">
      <w:pPr>
        <w:pStyle w:val="SubsectionHead"/>
      </w:pPr>
      <w:r w:rsidRPr="001E5806">
        <w:t>Rapid antigen tests</w:t>
      </w:r>
    </w:p>
    <w:p w14:paraId="33D478C9" w14:textId="77777777" w:rsidR="006F5F32" w:rsidRPr="001E5806" w:rsidRDefault="006F5F32" w:rsidP="006F5F32">
      <w:pPr>
        <w:pStyle w:val="subsection"/>
      </w:pPr>
      <w:r w:rsidRPr="001E5806">
        <w:tab/>
        <w:t>(5)</w:t>
      </w:r>
      <w:r w:rsidRPr="001E5806">
        <w:tab/>
        <w:t>For the purposes of sub</w:t>
      </w:r>
      <w:r w:rsidR="004D6F86" w:rsidRPr="001E5806">
        <w:t>paragraph (</w:t>
      </w:r>
      <w:r w:rsidRPr="001E5806">
        <w:t>1A)(b)(</w:t>
      </w:r>
      <w:proofErr w:type="spellStart"/>
      <w:r w:rsidRPr="001E5806">
        <w:t>i</w:t>
      </w:r>
      <w:proofErr w:type="spellEnd"/>
      <w:r w:rsidRPr="001E5806">
        <w:t xml:space="preserve">), a rapid antigen test is conducted in accordance with this subsection if the specimen for the test is collected, and the test is carried out, </w:t>
      </w:r>
      <w:r w:rsidR="002E5A12" w:rsidRPr="001E5806">
        <w:t xml:space="preserve">by or under the supervision of </w:t>
      </w:r>
      <w:r w:rsidRPr="001E5806">
        <w:t>a medical practitioner.</w:t>
      </w:r>
    </w:p>
    <w:p w14:paraId="792A82B2" w14:textId="77777777" w:rsidR="006F5F32" w:rsidRPr="001E5806" w:rsidRDefault="006F5F32" w:rsidP="006F5F32">
      <w:pPr>
        <w:pStyle w:val="subsection"/>
      </w:pPr>
      <w:r w:rsidRPr="001E5806">
        <w:tab/>
        <w:t>(6)</w:t>
      </w:r>
      <w:r w:rsidRPr="001E5806">
        <w:tab/>
        <w:t xml:space="preserve">For the purposes of </w:t>
      </w:r>
      <w:r w:rsidR="004D6F86" w:rsidRPr="001E5806">
        <w:t>paragraph (</w:t>
      </w:r>
      <w:r w:rsidRPr="001E5806">
        <w:t>1A)(b), the following matters are specified for a certificate for a rapid antigen test:</w:t>
      </w:r>
    </w:p>
    <w:p w14:paraId="6EE4D209" w14:textId="77777777" w:rsidR="006F5F32" w:rsidRPr="001E5806" w:rsidRDefault="006F5F32" w:rsidP="006F5F32">
      <w:pPr>
        <w:pStyle w:val="paragraph"/>
      </w:pPr>
      <w:r w:rsidRPr="001E5806">
        <w:tab/>
        <w:t>(a)</w:t>
      </w:r>
      <w:r w:rsidRPr="001E5806">
        <w:tab/>
        <w:t>the date and time of the test;</w:t>
      </w:r>
    </w:p>
    <w:p w14:paraId="5B5A8859" w14:textId="77777777" w:rsidR="006F5F32" w:rsidRPr="001E5806" w:rsidRDefault="006F5F32" w:rsidP="006F5F32">
      <w:pPr>
        <w:pStyle w:val="paragraph"/>
      </w:pPr>
      <w:r w:rsidRPr="001E5806">
        <w:tab/>
        <w:t>(b)</w:t>
      </w:r>
      <w:r w:rsidRPr="001E5806">
        <w:tab/>
        <w:t>the name of the person tested;</w:t>
      </w:r>
    </w:p>
    <w:p w14:paraId="3B2D9985" w14:textId="77777777" w:rsidR="006F5F32" w:rsidRPr="001E5806" w:rsidRDefault="006F5F32" w:rsidP="006F5F32">
      <w:pPr>
        <w:pStyle w:val="paragraph"/>
      </w:pPr>
      <w:r w:rsidRPr="001E5806">
        <w:tab/>
        <w:t>(c)</w:t>
      </w:r>
      <w:r w:rsidRPr="001E5806">
        <w:tab/>
        <w:t>the type of test conducted;</w:t>
      </w:r>
    </w:p>
    <w:p w14:paraId="5F675F54" w14:textId="77777777" w:rsidR="006F5F32" w:rsidRPr="001E5806" w:rsidRDefault="006F5F32" w:rsidP="006F5F32">
      <w:pPr>
        <w:pStyle w:val="paragraph"/>
      </w:pPr>
      <w:r w:rsidRPr="001E5806">
        <w:tab/>
        <w:t>(d)</w:t>
      </w:r>
      <w:r w:rsidRPr="001E5806">
        <w:tab/>
        <w:t>the brand and make of the test;</w:t>
      </w:r>
    </w:p>
    <w:p w14:paraId="1BC0F575" w14:textId="77777777" w:rsidR="00EC4273" w:rsidRPr="001E5806" w:rsidRDefault="00EC4273" w:rsidP="00EC4273">
      <w:pPr>
        <w:pStyle w:val="paragraph"/>
      </w:pPr>
      <w:r w:rsidRPr="001E5806">
        <w:tab/>
        <w:t>(e)</w:t>
      </w:r>
      <w:r w:rsidRPr="001E5806">
        <w:tab/>
        <w:t>that the specimen for the test was collected, and the test was carried out, by or under the supervision of a medical practitioner;</w:t>
      </w:r>
    </w:p>
    <w:p w14:paraId="5495381C" w14:textId="77777777" w:rsidR="006F5F32" w:rsidRPr="001E5806" w:rsidRDefault="006F5F32" w:rsidP="006F5F32">
      <w:pPr>
        <w:pStyle w:val="paragraph"/>
      </w:pPr>
      <w:r w:rsidRPr="001E5806">
        <w:tab/>
        <w:t>(</w:t>
      </w:r>
      <w:r w:rsidR="00EC4273" w:rsidRPr="001E5806">
        <w:t>f</w:t>
      </w:r>
      <w:r w:rsidRPr="001E5806">
        <w:t>)</w:t>
      </w:r>
      <w:r w:rsidRPr="001E5806">
        <w:tab/>
        <w:t>the result of the test;</w:t>
      </w:r>
    </w:p>
    <w:p w14:paraId="7B966342" w14:textId="77777777" w:rsidR="006F5F32" w:rsidRPr="001E5806" w:rsidRDefault="006F5F32" w:rsidP="006F5F32">
      <w:pPr>
        <w:pStyle w:val="paragraph"/>
      </w:pPr>
      <w:r w:rsidRPr="001E5806">
        <w:tab/>
        <w:t>(</w:t>
      </w:r>
      <w:r w:rsidR="00EC4273" w:rsidRPr="001E5806">
        <w:t>g</w:t>
      </w:r>
      <w:r w:rsidRPr="001E5806">
        <w:t>)</w:t>
      </w:r>
      <w:r w:rsidRPr="001E5806">
        <w:tab/>
        <w:t xml:space="preserve">the signature of the medical practitioner </w:t>
      </w:r>
      <w:r w:rsidR="00EC4273" w:rsidRPr="001E5806">
        <w:t>providing the certificate</w:t>
      </w:r>
      <w:r w:rsidRPr="001E5806">
        <w:t>.</w:t>
      </w:r>
    </w:p>
    <w:p w14:paraId="536ADA0E" w14:textId="77777777" w:rsidR="006F5F32" w:rsidRPr="001E5806" w:rsidRDefault="006F5F32" w:rsidP="006F5F32">
      <w:pPr>
        <w:pStyle w:val="subsection"/>
      </w:pPr>
      <w:r w:rsidRPr="001E5806">
        <w:tab/>
        <w:t>(7)</w:t>
      </w:r>
      <w:r w:rsidRPr="001E5806">
        <w:tab/>
        <w:t xml:space="preserve">For the purposes of </w:t>
      </w:r>
      <w:r w:rsidR="00936FAD" w:rsidRPr="001E5806">
        <w:t>sub</w:t>
      </w:r>
      <w:r w:rsidR="004D6F86" w:rsidRPr="001E5806">
        <w:t>paragraph (</w:t>
      </w:r>
      <w:r w:rsidRPr="001E5806">
        <w:t>1A)(b)</w:t>
      </w:r>
      <w:r w:rsidR="00936FAD" w:rsidRPr="001E5806">
        <w:t>(</w:t>
      </w:r>
      <w:proofErr w:type="spellStart"/>
      <w:r w:rsidR="00EC4273" w:rsidRPr="001E5806">
        <w:t>i</w:t>
      </w:r>
      <w:proofErr w:type="spellEnd"/>
      <w:r w:rsidR="00936FAD" w:rsidRPr="001E5806">
        <w:t>)</w:t>
      </w:r>
      <w:r w:rsidRPr="001E5806">
        <w:t>, the period is:</w:t>
      </w:r>
    </w:p>
    <w:p w14:paraId="453C2753" w14:textId="77777777" w:rsidR="006F5F32" w:rsidRPr="001E5806" w:rsidRDefault="006F5F32" w:rsidP="006F5F32">
      <w:pPr>
        <w:pStyle w:val="paragraph"/>
      </w:pPr>
      <w:r w:rsidRPr="001E5806">
        <w:tab/>
        <w:t>(a)</w:t>
      </w:r>
      <w:r w:rsidRPr="001E5806">
        <w:tab/>
        <w:t>for a person who is not a connecting traveller—the period of 24 hours before the scheduled departure time for the relevant international flight; and</w:t>
      </w:r>
    </w:p>
    <w:p w14:paraId="2FBD65A2" w14:textId="77777777" w:rsidR="006F5F32" w:rsidRPr="001E5806" w:rsidRDefault="006F5F32" w:rsidP="006F5F32">
      <w:pPr>
        <w:pStyle w:val="paragraph"/>
      </w:pPr>
      <w:r w:rsidRPr="001E5806">
        <w:tab/>
        <w:t>(b)</w:t>
      </w:r>
      <w:r w:rsidRPr="001E5806">
        <w:tab/>
        <w:t xml:space="preserve">for a person who is a connecting traveller—the period of 24 hours before the scheduled departure time for the person’s connecting flight (or, if the </w:t>
      </w:r>
      <w:r w:rsidR="000D1056" w:rsidRPr="001E5806">
        <w:t>person</w:t>
      </w:r>
      <w:r w:rsidRPr="001E5806">
        <w:t xml:space="preserve"> undertook more than one connecting flight, the person’s first connecting flight).</w:t>
      </w:r>
    </w:p>
    <w:p w14:paraId="0FF0C076" w14:textId="77777777" w:rsidR="00C80CDB" w:rsidRPr="001E5806" w:rsidRDefault="00B454C8" w:rsidP="00C80CDB">
      <w:pPr>
        <w:pStyle w:val="ItemHead"/>
      </w:pPr>
      <w:r w:rsidRPr="001E5806">
        <w:t>17</w:t>
      </w:r>
      <w:r w:rsidR="00C80CDB" w:rsidRPr="001E5806">
        <w:t xml:space="preserve">  </w:t>
      </w:r>
      <w:r w:rsidR="0004301F" w:rsidRPr="001E5806">
        <w:t>Section 1</w:t>
      </w:r>
      <w:r w:rsidR="00C80CDB" w:rsidRPr="001E5806">
        <w:t>2 (at the end of the heading)</w:t>
      </w:r>
    </w:p>
    <w:p w14:paraId="221422B8" w14:textId="77777777" w:rsidR="00C80CDB" w:rsidRPr="001E5806" w:rsidRDefault="00C80CDB" w:rsidP="00C80CDB">
      <w:pPr>
        <w:pStyle w:val="Item"/>
      </w:pPr>
      <w:r w:rsidRPr="001E5806">
        <w:t>Add “</w:t>
      </w:r>
      <w:r w:rsidRPr="001E5806">
        <w:rPr>
          <w:b/>
        </w:rPr>
        <w:t xml:space="preserve">for classes of </w:t>
      </w:r>
      <w:r w:rsidR="00757DD1" w:rsidRPr="001E5806">
        <w:rPr>
          <w:b/>
        </w:rPr>
        <w:t>persons</w:t>
      </w:r>
      <w:r w:rsidRPr="001E5806">
        <w:t>”.</w:t>
      </w:r>
    </w:p>
    <w:p w14:paraId="7984BAFE" w14:textId="77777777" w:rsidR="00C80CDB" w:rsidRPr="001E5806" w:rsidRDefault="00B454C8" w:rsidP="00C80CDB">
      <w:pPr>
        <w:pStyle w:val="ItemHead"/>
      </w:pPr>
      <w:r w:rsidRPr="001E5806">
        <w:lastRenderedPageBreak/>
        <w:t>18</w:t>
      </w:r>
      <w:r w:rsidR="00C80CDB" w:rsidRPr="001E5806">
        <w:t xml:space="preserve">  </w:t>
      </w:r>
      <w:r w:rsidR="0004301F" w:rsidRPr="001E5806">
        <w:t>Sub</w:t>
      </w:r>
      <w:r w:rsidR="004D6F86" w:rsidRPr="001E5806">
        <w:t>section 1</w:t>
      </w:r>
      <w:r w:rsidR="00C80CDB" w:rsidRPr="001E5806">
        <w:t>2(1)</w:t>
      </w:r>
    </w:p>
    <w:p w14:paraId="74068D6B" w14:textId="77777777" w:rsidR="00C80CDB" w:rsidRPr="001E5806" w:rsidRDefault="001C403A" w:rsidP="00C80CDB">
      <w:pPr>
        <w:pStyle w:val="Item"/>
      </w:pPr>
      <w:r w:rsidRPr="001E5806">
        <w:t>Omit</w:t>
      </w:r>
      <w:r w:rsidR="00C80CDB" w:rsidRPr="001E5806">
        <w:t xml:space="preserve"> “</w:t>
      </w:r>
      <w:r w:rsidRPr="001E5806">
        <w:t>paragraph 11(1)(a) for a class of persons if is</w:t>
      </w:r>
      <w:r w:rsidR="00C80CDB" w:rsidRPr="001E5806">
        <w:t xml:space="preserve">”, </w:t>
      </w:r>
      <w:r w:rsidR="00A866BB" w:rsidRPr="001E5806">
        <w:t>substitute</w:t>
      </w:r>
      <w:r w:rsidR="00C80CDB" w:rsidRPr="001E5806">
        <w:t xml:space="preserve"> “</w:t>
      </w:r>
      <w:r w:rsidRPr="001E5806">
        <w:t>paragraph 11(1A)(a) for a class of persons if it is</w:t>
      </w:r>
      <w:r w:rsidR="00C80CDB" w:rsidRPr="001E5806">
        <w:t>”.</w:t>
      </w:r>
    </w:p>
    <w:p w14:paraId="3A6C387C" w14:textId="77777777" w:rsidR="00C80CDB" w:rsidRPr="001E5806" w:rsidRDefault="00B454C8" w:rsidP="00C80CDB">
      <w:pPr>
        <w:pStyle w:val="ItemHead"/>
      </w:pPr>
      <w:r w:rsidRPr="001E5806">
        <w:t>19</w:t>
      </w:r>
      <w:r w:rsidR="00C80CDB" w:rsidRPr="001E5806">
        <w:t xml:space="preserve">  </w:t>
      </w:r>
      <w:r w:rsidR="0004301F" w:rsidRPr="001E5806">
        <w:t>Section 1</w:t>
      </w:r>
      <w:r w:rsidR="00C80CDB" w:rsidRPr="001E5806">
        <w:t>3 (heading)</w:t>
      </w:r>
    </w:p>
    <w:p w14:paraId="64BFB533" w14:textId="77777777" w:rsidR="00C80CDB" w:rsidRPr="001E5806" w:rsidRDefault="00C80CDB" w:rsidP="00C80CDB">
      <w:pPr>
        <w:pStyle w:val="Item"/>
      </w:pPr>
      <w:r w:rsidRPr="001E5806">
        <w:t>Omit “</w:t>
      </w:r>
      <w:r w:rsidRPr="001E5806">
        <w:rPr>
          <w:b/>
        </w:rPr>
        <w:t>PCR tests</w:t>
      </w:r>
      <w:r w:rsidRPr="001E5806">
        <w:t>”, substitute “</w:t>
      </w:r>
      <w:proofErr w:type="spellStart"/>
      <w:r w:rsidR="00EC4A7B" w:rsidRPr="001E5806">
        <w:rPr>
          <w:b/>
        </w:rPr>
        <w:t>NAAT</w:t>
      </w:r>
      <w:proofErr w:type="spellEnd"/>
      <w:r w:rsidRPr="001E5806">
        <w:rPr>
          <w:b/>
        </w:rPr>
        <w:t xml:space="preserve"> tests for countries or regions</w:t>
      </w:r>
      <w:r w:rsidRPr="001E5806">
        <w:t>”.</w:t>
      </w:r>
    </w:p>
    <w:p w14:paraId="299762A9" w14:textId="77777777" w:rsidR="00C80CDB" w:rsidRPr="001E5806" w:rsidRDefault="00B454C8" w:rsidP="00C80CDB">
      <w:pPr>
        <w:pStyle w:val="ItemHead"/>
      </w:pPr>
      <w:r w:rsidRPr="001E5806">
        <w:t>20</w:t>
      </w:r>
      <w:r w:rsidR="00C80CDB" w:rsidRPr="001E5806">
        <w:t xml:space="preserve">  </w:t>
      </w:r>
      <w:r w:rsidR="0004301F" w:rsidRPr="001E5806">
        <w:t>Sub</w:t>
      </w:r>
      <w:r w:rsidR="004D6F86" w:rsidRPr="001E5806">
        <w:t>section 1</w:t>
      </w:r>
      <w:r w:rsidR="00C80CDB" w:rsidRPr="001E5806">
        <w:t>3(</w:t>
      </w:r>
      <w:r w:rsidR="009A5C91" w:rsidRPr="001E5806">
        <w:t>1</w:t>
      </w:r>
      <w:r w:rsidR="00C80CDB" w:rsidRPr="001E5806">
        <w:t>)</w:t>
      </w:r>
    </w:p>
    <w:p w14:paraId="2FB0ADE9" w14:textId="77777777" w:rsidR="00C80CDB" w:rsidRPr="001E5806" w:rsidRDefault="00C80CDB" w:rsidP="00C80CDB">
      <w:pPr>
        <w:pStyle w:val="Item"/>
      </w:pPr>
      <w:r w:rsidRPr="001E5806">
        <w:t>Omit “</w:t>
      </w:r>
      <w:r w:rsidR="009A5C91" w:rsidRPr="001E5806">
        <w:t>country if a PCR test is not reasonably available in the country</w:t>
      </w:r>
      <w:r w:rsidRPr="001E5806">
        <w:t>”,</w:t>
      </w:r>
      <w:r w:rsidR="009A5C91" w:rsidRPr="001E5806">
        <w:t xml:space="preserve"> substitute “country or region if a</w:t>
      </w:r>
      <w:r w:rsidR="00EC4A7B" w:rsidRPr="001E5806">
        <w:t xml:space="preserve"> </w:t>
      </w:r>
      <w:proofErr w:type="spellStart"/>
      <w:r w:rsidR="00EC4A7B" w:rsidRPr="001E5806">
        <w:t>NAAT</w:t>
      </w:r>
      <w:proofErr w:type="spellEnd"/>
      <w:r w:rsidR="009A5C91" w:rsidRPr="001E5806">
        <w:t xml:space="preserve"> test is not reasonably available in the country or region</w:t>
      </w:r>
      <w:r w:rsidRPr="001E5806">
        <w:t>”.</w:t>
      </w:r>
    </w:p>
    <w:p w14:paraId="280C862F" w14:textId="77777777" w:rsidR="00C80CDB" w:rsidRPr="001E5806" w:rsidRDefault="00B454C8" w:rsidP="00C80CDB">
      <w:pPr>
        <w:pStyle w:val="ItemHead"/>
      </w:pPr>
      <w:r w:rsidRPr="001E5806">
        <w:t>21</w:t>
      </w:r>
      <w:r w:rsidR="00C80CDB" w:rsidRPr="001E5806">
        <w:t xml:space="preserve">  </w:t>
      </w:r>
      <w:r w:rsidR="0004301F" w:rsidRPr="001E5806">
        <w:t>Section 1</w:t>
      </w:r>
      <w:r w:rsidR="00C80CDB" w:rsidRPr="001E5806">
        <w:t>4 (heading)</w:t>
      </w:r>
    </w:p>
    <w:p w14:paraId="038477F1" w14:textId="77777777" w:rsidR="00C80CDB" w:rsidRPr="001E5806" w:rsidRDefault="00C80CDB" w:rsidP="00C80CDB">
      <w:pPr>
        <w:pStyle w:val="Item"/>
      </w:pPr>
      <w:r w:rsidRPr="001E5806">
        <w:t>After “</w:t>
      </w:r>
      <w:r w:rsidRPr="001E5806">
        <w:rPr>
          <w:b/>
        </w:rPr>
        <w:t>Exemptions</w:t>
      </w:r>
      <w:r w:rsidRPr="001E5806">
        <w:t>”, insert “</w:t>
      </w:r>
      <w:r w:rsidRPr="001E5806">
        <w:rPr>
          <w:b/>
        </w:rPr>
        <w:t>for individual persons</w:t>
      </w:r>
      <w:r w:rsidRPr="001E5806">
        <w:t>”.</w:t>
      </w:r>
    </w:p>
    <w:p w14:paraId="0BFA1B3E" w14:textId="77777777" w:rsidR="00C80CDB" w:rsidRPr="001E5806" w:rsidRDefault="00B454C8" w:rsidP="00C80CDB">
      <w:pPr>
        <w:pStyle w:val="ItemHead"/>
      </w:pPr>
      <w:r w:rsidRPr="001E5806">
        <w:t>22</w:t>
      </w:r>
      <w:r w:rsidR="00C80CDB" w:rsidRPr="001E5806">
        <w:t xml:space="preserve">  </w:t>
      </w:r>
      <w:r w:rsidR="00282E85" w:rsidRPr="001E5806">
        <w:t>Paragraph 1</w:t>
      </w:r>
      <w:r w:rsidR="00C80CDB" w:rsidRPr="001E5806">
        <w:t>4(2)(c)</w:t>
      </w:r>
    </w:p>
    <w:p w14:paraId="14F3BFF7" w14:textId="77777777" w:rsidR="00C80CDB" w:rsidRPr="001E5806" w:rsidRDefault="00C80CDB" w:rsidP="00C80CDB">
      <w:pPr>
        <w:pStyle w:val="Item"/>
      </w:pPr>
      <w:r w:rsidRPr="001E5806">
        <w:t>Omit “PCR test”, substitute “</w:t>
      </w:r>
      <w:proofErr w:type="spellStart"/>
      <w:r w:rsidR="00EC4A7B" w:rsidRPr="001E5806">
        <w:t>NAAT</w:t>
      </w:r>
      <w:proofErr w:type="spellEnd"/>
      <w:r w:rsidRPr="001E5806">
        <w:t xml:space="preserve"> test or a rapid antigen test”.</w:t>
      </w:r>
    </w:p>
    <w:p w14:paraId="6618212C" w14:textId="77777777" w:rsidR="00C80CDB" w:rsidRPr="001E5806" w:rsidRDefault="00B454C8" w:rsidP="00C80CDB">
      <w:pPr>
        <w:pStyle w:val="ItemHead"/>
      </w:pPr>
      <w:r w:rsidRPr="001E5806">
        <w:t>23</w:t>
      </w:r>
      <w:r w:rsidR="00C80CDB" w:rsidRPr="001E5806">
        <w:t xml:space="preserve">  </w:t>
      </w:r>
      <w:r w:rsidR="0004301F" w:rsidRPr="001E5806">
        <w:t>Section 1</w:t>
      </w:r>
      <w:r w:rsidR="00C80CDB" w:rsidRPr="001E5806">
        <w:t>5 (heading)</w:t>
      </w:r>
    </w:p>
    <w:p w14:paraId="46BD88E6" w14:textId="77777777" w:rsidR="00C80CDB" w:rsidRPr="001E5806" w:rsidRDefault="00C80CDB" w:rsidP="00C80CDB">
      <w:pPr>
        <w:pStyle w:val="Item"/>
      </w:pPr>
      <w:r w:rsidRPr="001E5806">
        <w:t>After “</w:t>
      </w:r>
      <w:r w:rsidRPr="001E5806">
        <w:rPr>
          <w:b/>
        </w:rPr>
        <w:t>Exemptions</w:t>
      </w:r>
      <w:r w:rsidRPr="001E5806">
        <w:t>”, insert “</w:t>
      </w:r>
      <w:r w:rsidRPr="001E5806">
        <w:rPr>
          <w:b/>
        </w:rPr>
        <w:t>for individual persons</w:t>
      </w:r>
      <w:r w:rsidRPr="001E5806">
        <w:t>”.</w:t>
      </w:r>
    </w:p>
    <w:p w14:paraId="7039B951" w14:textId="77777777" w:rsidR="00C80CDB" w:rsidRPr="001E5806" w:rsidRDefault="00B454C8" w:rsidP="00C80CDB">
      <w:pPr>
        <w:pStyle w:val="ItemHead"/>
      </w:pPr>
      <w:r w:rsidRPr="001E5806">
        <w:t>24</w:t>
      </w:r>
      <w:r w:rsidR="00C80CDB" w:rsidRPr="001E5806">
        <w:t xml:space="preserve">  </w:t>
      </w:r>
      <w:r w:rsidR="0004301F" w:rsidRPr="001E5806">
        <w:t>Section 1</w:t>
      </w:r>
      <w:r w:rsidR="00C80CDB" w:rsidRPr="001E5806">
        <w:t>6 (heading)</w:t>
      </w:r>
    </w:p>
    <w:p w14:paraId="7187497D" w14:textId="77777777" w:rsidR="00C80CDB" w:rsidRPr="001E5806" w:rsidRDefault="00C80CDB" w:rsidP="00C80CDB">
      <w:pPr>
        <w:pStyle w:val="Item"/>
      </w:pPr>
      <w:r w:rsidRPr="001E5806">
        <w:t>After “</w:t>
      </w:r>
      <w:r w:rsidRPr="001E5806">
        <w:rPr>
          <w:b/>
        </w:rPr>
        <w:t>Exemptions</w:t>
      </w:r>
      <w:r w:rsidRPr="001E5806">
        <w:t>”, insert “</w:t>
      </w:r>
      <w:r w:rsidRPr="001E5806">
        <w:rPr>
          <w:b/>
        </w:rPr>
        <w:t>for classes of persons</w:t>
      </w:r>
      <w:r w:rsidRPr="001E5806">
        <w:t>”.</w:t>
      </w:r>
    </w:p>
    <w:p w14:paraId="6E1B445B" w14:textId="77777777" w:rsidR="00C80CDB" w:rsidRPr="001E5806" w:rsidRDefault="00B454C8" w:rsidP="00C80CDB">
      <w:pPr>
        <w:pStyle w:val="ItemHead"/>
      </w:pPr>
      <w:r w:rsidRPr="001E5806">
        <w:t>25</w:t>
      </w:r>
      <w:r w:rsidR="00C80CDB" w:rsidRPr="001E5806">
        <w:t xml:space="preserve">  At the end of </w:t>
      </w:r>
      <w:r w:rsidR="0004301F" w:rsidRPr="001E5806">
        <w:t>Part 4</w:t>
      </w:r>
    </w:p>
    <w:p w14:paraId="271A5251" w14:textId="77777777" w:rsidR="00C80CDB" w:rsidRPr="001E5806" w:rsidRDefault="00C80CDB" w:rsidP="00C80CDB">
      <w:pPr>
        <w:pStyle w:val="Item"/>
      </w:pPr>
      <w:r w:rsidRPr="001E5806">
        <w:t>Add</w:t>
      </w:r>
      <w:r w:rsidR="00A93EAB" w:rsidRPr="001E5806">
        <w:t>:</w:t>
      </w:r>
    </w:p>
    <w:p w14:paraId="37D4BF9F" w14:textId="77777777" w:rsidR="00C80CDB" w:rsidRPr="001E5806" w:rsidRDefault="00C80CDB" w:rsidP="00C80CDB">
      <w:pPr>
        <w:pStyle w:val="ActHead5"/>
      </w:pPr>
      <w:bookmarkStart w:id="9" w:name="_Toc93575414"/>
      <w:r w:rsidRPr="00A54B43">
        <w:rPr>
          <w:rStyle w:val="CharSectno"/>
        </w:rPr>
        <w:t>16A</w:t>
      </w:r>
      <w:r w:rsidRPr="001E5806">
        <w:t xml:space="preserve">  Exemptions for flights—exceptional circumstances</w:t>
      </w:r>
      <w:bookmarkEnd w:id="9"/>
    </w:p>
    <w:p w14:paraId="77C81A90" w14:textId="77777777" w:rsidR="00C80CDB" w:rsidRPr="001E5806" w:rsidRDefault="00C80CDB" w:rsidP="00C80CDB">
      <w:pPr>
        <w:pStyle w:val="subsection"/>
      </w:pPr>
      <w:r w:rsidRPr="001E5806">
        <w:tab/>
        <w:t>(1)</w:t>
      </w:r>
      <w:r w:rsidRPr="001E5806">
        <w:tab/>
        <w:t xml:space="preserve">In exceptional circumstances, the Director of Human Biosecurity, a chief human biosecurity officer, a human biosecurity officer or a Home Affairs SES employee may grant an exemption for the purposes of </w:t>
      </w:r>
      <w:r w:rsidR="00294FED" w:rsidRPr="001E5806">
        <w:t>paragraph</w:t>
      </w:r>
      <w:r w:rsidR="0004301F" w:rsidRPr="001E5806">
        <w:t> 1</w:t>
      </w:r>
      <w:r w:rsidR="00EF4757" w:rsidRPr="001E5806">
        <w:t>1</w:t>
      </w:r>
      <w:r w:rsidR="00294FED" w:rsidRPr="001E5806">
        <w:t>(1)(a)</w:t>
      </w:r>
      <w:r w:rsidRPr="001E5806">
        <w:t xml:space="preserve"> for a relevant international flight.</w:t>
      </w:r>
    </w:p>
    <w:p w14:paraId="52B0046A" w14:textId="77777777" w:rsidR="00C80CDB" w:rsidRPr="001E5806" w:rsidRDefault="00C80CDB" w:rsidP="00C80CDB">
      <w:pPr>
        <w:pStyle w:val="subsection"/>
      </w:pPr>
      <w:r w:rsidRPr="001E5806">
        <w:tab/>
        <w:t>(2)</w:t>
      </w:r>
      <w:r w:rsidRPr="001E5806">
        <w:tab/>
        <w:t xml:space="preserve">An exemption under </w:t>
      </w:r>
      <w:r w:rsidR="004D6F86" w:rsidRPr="001E5806">
        <w:t>subsection (</w:t>
      </w:r>
      <w:r w:rsidRPr="001E5806">
        <w:t>1) must be in writing.</w:t>
      </w:r>
    </w:p>
    <w:p w14:paraId="45A64B52" w14:textId="77777777" w:rsidR="00A866BB" w:rsidRPr="001E5806" w:rsidRDefault="00B454C8" w:rsidP="00A866BB">
      <w:pPr>
        <w:pStyle w:val="ItemHead"/>
      </w:pPr>
      <w:r w:rsidRPr="001E5806">
        <w:t>26</w:t>
      </w:r>
      <w:r w:rsidR="00A41864" w:rsidRPr="001E5806">
        <w:t xml:space="preserve">  </w:t>
      </w:r>
      <w:r w:rsidR="00282E85" w:rsidRPr="001E5806">
        <w:t>Paragraph 1</w:t>
      </w:r>
      <w:r w:rsidR="00A41864" w:rsidRPr="001E5806">
        <w:t>7(b)</w:t>
      </w:r>
    </w:p>
    <w:p w14:paraId="17A46973" w14:textId="77777777" w:rsidR="00A866BB" w:rsidRPr="001E5806" w:rsidRDefault="00A866BB" w:rsidP="00A866BB">
      <w:pPr>
        <w:pStyle w:val="Item"/>
      </w:pPr>
      <w:r w:rsidRPr="001E5806">
        <w:t>Repeal the paragraph, substitute:</w:t>
      </w:r>
    </w:p>
    <w:p w14:paraId="196E2065" w14:textId="77777777" w:rsidR="00A866BB" w:rsidRPr="001E5806" w:rsidRDefault="00A866BB" w:rsidP="00A866BB">
      <w:pPr>
        <w:pStyle w:val="paragraph"/>
      </w:pPr>
      <w:r w:rsidRPr="001E5806">
        <w:tab/>
        <w:t>(b)</w:t>
      </w:r>
      <w:r w:rsidRPr="001E5806">
        <w:tab/>
        <w:t>unless the flight is an Australian Government facilitated flight—each passenger on the aircraft, not covered by an exemption mentioned in paragraph 11(1)(b), (c), (d) or (e), had, before boarding the aircraft, provided evidence as mentioned in paragraph 11(1)(a) if requested to do so by a member of the aircraft operator’s staff.</w:t>
      </w:r>
    </w:p>
    <w:sectPr w:rsidR="00A866BB" w:rsidRPr="001E5806" w:rsidSect="007678C2">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D603C" w14:textId="77777777" w:rsidR="003B2A2A" w:rsidRDefault="003B2A2A" w:rsidP="0048364F">
      <w:pPr>
        <w:spacing w:line="240" w:lineRule="auto"/>
      </w:pPr>
      <w:r>
        <w:separator/>
      </w:r>
    </w:p>
  </w:endnote>
  <w:endnote w:type="continuationSeparator" w:id="0">
    <w:p w14:paraId="17CE1200" w14:textId="77777777" w:rsidR="003B2A2A" w:rsidRDefault="003B2A2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BBF16" w14:textId="77777777" w:rsidR="003B2A2A" w:rsidRPr="007678C2" w:rsidRDefault="007678C2" w:rsidP="007678C2">
    <w:pPr>
      <w:pStyle w:val="Footer"/>
      <w:tabs>
        <w:tab w:val="clear" w:pos="4153"/>
        <w:tab w:val="clear" w:pos="8306"/>
        <w:tab w:val="center" w:pos="4150"/>
        <w:tab w:val="right" w:pos="8307"/>
      </w:tabs>
      <w:spacing w:before="120"/>
      <w:rPr>
        <w:i/>
        <w:sz w:val="18"/>
      </w:rPr>
    </w:pPr>
    <w:r w:rsidRPr="007678C2">
      <w:rPr>
        <w:i/>
        <w:sz w:val="18"/>
      </w:rPr>
      <w:t>OPC65765 -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E8044" w14:textId="77777777" w:rsidR="003B2A2A" w:rsidRDefault="003B2A2A" w:rsidP="00E97334"/>
  <w:p w14:paraId="4D1B8B11" w14:textId="77777777" w:rsidR="003B2A2A" w:rsidRPr="007678C2" w:rsidRDefault="007678C2" w:rsidP="007678C2">
    <w:pPr>
      <w:rPr>
        <w:rFonts w:cs="Times New Roman"/>
        <w:i/>
        <w:sz w:val="18"/>
      </w:rPr>
    </w:pPr>
    <w:r w:rsidRPr="007678C2">
      <w:rPr>
        <w:rFonts w:cs="Times New Roman"/>
        <w:i/>
        <w:sz w:val="18"/>
      </w:rPr>
      <w:t>OPC65765 -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3AC2" w14:textId="77777777" w:rsidR="003B2A2A" w:rsidRPr="007678C2" w:rsidRDefault="007678C2" w:rsidP="007678C2">
    <w:pPr>
      <w:pStyle w:val="Footer"/>
      <w:tabs>
        <w:tab w:val="clear" w:pos="4153"/>
        <w:tab w:val="clear" w:pos="8306"/>
        <w:tab w:val="center" w:pos="4150"/>
        <w:tab w:val="right" w:pos="8307"/>
      </w:tabs>
      <w:spacing w:before="120"/>
      <w:rPr>
        <w:i/>
        <w:sz w:val="18"/>
      </w:rPr>
    </w:pPr>
    <w:r w:rsidRPr="007678C2">
      <w:rPr>
        <w:i/>
        <w:sz w:val="18"/>
      </w:rPr>
      <w:t>OPC65765 -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5542" w14:textId="77777777" w:rsidR="003B2A2A" w:rsidRPr="00E33C1C" w:rsidRDefault="003B2A2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B2A2A" w14:paraId="1E424C8D" w14:textId="77777777" w:rsidTr="009A4FA3">
      <w:tc>
        <w:tcPr>
          <w:tcW w:w="709" w:type="dxa"/>
          <w:tcBorders>
            <w:top w:val="nil"/>
            <w:left w:val="nil"/>
            <w:bottom w:val="nil"/>
            <w:right w:val="nil"/>
          </w:tcBorders>
        </w:tcPr>
        <w:p w14:paraId="0030B6A6" w14:textId="77777777" w:rsidR="003B2A2A" w:rsidRDefault="003B2A2A" w:rsidP="00F8370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7DBA078" w14:textId="1343ACBF" w:rsidR="003B2A2A" w:rsidRDefault="003B2A2A" w:rsidP="00F837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B7D">
            <w:rPr>
              <w:i/>
              <w:sz w:val="18"/>
            </w:rPr>
            <w:t>Biosecurity (Human Biosecurity Emergency) (Human Coronavirus with Pandemic Potential) (Emergency Requirements—Incoming International Flights) Amendment (No. 1) Determination 2022</w:t>
          </w:r>
          <w:r w:rsidRPr="007A1328">
            <w:rPr>
              <w:i/>
              <w:sz w:val="18"/>
            </w:rPr>
            <w:fldChar w:fldCharType="end"/>
          </w:r>
        </w:p>
      </w:tc>
      <w:tc>
        <w:tcPr>
          <w:tcW w:w="1384" w:type="dxa"/>
          <w:tcBorders>
            <w:top w:val="nil"/>
            <w:left w:val="nil"/>
            <w:bottom w:val="nil"/>
            <w:right w:val="nil"/>
          </w:tcBorders>
        </w:tcPr>
        <w:p w14:paraId="6FA81534" w14:textId="77777777" w:rsidR="003B2A2A" w:rsidRDefault="003B2A2A" w:rsidP="00F83705">
          <w:pPr>
            <w:spacing w:line="0" w:lineRule="atLeast"/>
            <w:jc w:val="right"/>
            <w:rPr>
              <w:sz w:val="18"/>
            </w:rPr>
          </w:pPr>
        </w:p>
      </w:tc>
    </w:tr>
  </w:tbl>
  <w:p w14:paraId="707F7CFC" w14:textId="77777777" w:rsidR="003B2A2A" w:rsidRPr="007678C2" w:rsidRDefault="007678C2" w:rsidP="007678C2">
    <w:pPr>
      <w:rPr>
        <w:rFonts w:cs="Times New Roman"/>
        <w:i/>
        <w:sz w:val="18"/>
      </w:rPr>
    </w:pPr>
    <w:r w:rsidRPr="007678C2">
      <w:rPr>
        <w:rFonts w:cs="Times New Roman"/>
        <w:i/>
        <w:sz w:val="18"/>
      </w:rPr>
      <w:t>OPC65765 -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06A2" w14:textId="77777777" w:rsidR="003B2A2A" w:rsidRPr="00E33C1C" w:rsidRDefault="003B2A2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B2A2A" w14:paraId="27F1F573" w14:textId="77777777" w:rsidTr="009A4FA3">
      <w:tc>
        <w:tcPr>
          <w:tcW w:w="1383" w:type="dxa"/>
          <w:tcBorders>
            <w:top w:val="nil"/>
            <w:left w:val="nil"/>
            <w:bottom w:val="nil"/>
            <w:right w:val="nil"/>
          </w:tcBorders>
        </w:tcPr>
        <w:p w14:paraId="7D286816" w14:textId="77777777" w:rsidR="003B2A2A" w:rsidRDefault="003B2A2A" w:rsidP="00F83705">
          <w:pPr>
            <w:spacing w:line="0" w:lineRule="atLeast"/>
            <w:rPr>
              <w:sz w:val="18"/>
            </w:rPr>
          </w:pPr>
        </w:p>
      </w:tc>
      <w:tc>
        <w:tcPr>
          <w:tcW w:w="6379" w:type="dxa"/>
          <w:tcBorders>
            <w:top w:val="nil"/>
            <w:left w:val="nil"/>
            <w:bottom w:val="nil"/>
            <w:right w:val="nil"/>
          </w:tcBorders>
        </w:tcPr>
        <w:p w14:paraId="122E2249" w14:textId="04279539" w:rsidR="003B2A2A" w:rsidRDefault="003B2A2A" w:rsidP="00F837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B7D">
            <w:rPr>
              <w:i/>
              <w:sz w:val="18"/>
            </w:rPr>
            <w:t>Biosecurity (Human Biosecurity Emergency) (Human Coronavirus with Pandemic Potential) (Emergency Requirements—Incoming International Flights) Amendment (No. 1) Determination 2022</w:t>
          </w:r>
          <w:r w:rsidRPr="007A1328">
            <w:rPr>
              <w:i/>
              <w:sz w:val="18"/>
            </w:rPr>
            <w:fldChar w:fldCharType="end"/>
          </w:r>
        </w:p>
      </w:tc>
      <w:tc>
        <w:tcPr>
          <w:tcW w:w="710" w:type="dxa"/>
          <w:tcBorders>
            <w:top w:val="nil"/>
            <w:left w:val="nil"/>
            <w:bottom w:val="nil"/>
            <w:right w:val="nil"/>
          </w:tcBorders>
        </w:tcPr>
        <w:p w14:paraId="0EE5FB9A" w14:textId="77777777" w:rsidR="003B2A2A" w:rsidRDefault="003B2A2A" w:rsidP="00F8370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620097" w14:textId="77777777" w:rsidR="003B2A2A" w:rsidRPr="007678C2" w:rsidRDefault="007678C2" w:rsidP="007678C2">
    <w:pPr>
      <w:rPr>
        <w:rFonts w:cs="Times New Roman"/>
        <w:i/>
        <w:sz w:val="18"/>
      </w:rPr>
    </w:pPr>
    <w:r w:rsidRPr="007678C2">
      <w:rPr>
        <w:rFonts w:cs="Times New Roman"/>
        <w:i/>
        <w:sz w:val="18"/>
      </w:rPr>
      <w:t>OPC65765 -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1189D" w14:textId="77777777" w:rsidR="003B2A2A" w:rsidRPr="00E33C1C" w:rsidRDefault="003B2A2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B2A2A" w14:paraId="540EC6AF" w14:textId="77777777" w:rsidTr="009A4FA3">
      <w:tc>
        <w:tcPr>
          <w:tcW w:w="709" w:type="dxa"/>
          <w:tcBorders>
            <w:top w:val="nil"/>
            <w:left w:val="nil"/>
            <w:bottom w:val="nil"/>
            <w:right w:val="nil"/>
          </w:tcBorders>
        </w:tcPr>
        <w:p w14:paraId="53DA2A1B" w14:textId="77777777" w:rsidR="003B2A2A" w:rsidRDefault="003B2A2A" w:rsidP="00F8370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38E3D4D" w14:textId="2F1FBF3F" w:rsidR="003B2A2A" w:rsidRDefault="003B2A2A" w:rsidP="00F837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B7D">
            <w:rPr>
              <w:i/>
              <w:sz w:val="18"/>
            </w:rPr>
            <w:t>Biosecurity (Human Biosecurity Emergency) (Human Coronavirus with Pandemic Potential) (Emergency Requirements—Incoming International Flights) Amendment (No. 1) Determination 2022</w:t>
          </w:r>
          <w:r w:rsidRPr="007A1328">
            <w:rPr>
              <w:i/>
              <w:sz w:val="18"/>
            </w:rPr>
            <w:fldChar w:fldCharType="end"/>
          </w:r>
        </w:p>
      </w:tc>
      <w:tc>
        <w:tcPr>
          <w:tcW w:w="1384" w:type="dxa"/>
          <w:tcBorders>
            <w:top w:val="nil"/>
            <w:left w:val="nil"/>
            <w:bottom w:val="nil"/>
            <w:right w:val="nil"/>
          </w:tcBorders>
        </w:tcPr>
        <w:p w14:paraId="32D2979A" w14:textId="77777777" w:rsidR="003B2A2A" w:rsidRDefault="003B2A2A" w:rsidP="00F83705">
          <w:pPr>
            <w:spacing w:line="0" w:lineRule="atLeast"/>
            <w:jc w:val="right"/>
            <w:rPr>
              <w:sz w:val="18"/>
            </w:rPr>
          </w:pPr>
        </w:p>
      </w:tc>
    </w:tr>
  </w:tbl>
  <w:p w14:paraId="55E91C50" w14:textId="77777777" w:rsidR="003B2A2A" w:rsidRPr="007678C2" w:rsidRDefault="007678C2" w:rsidP="007678C2">
    <w:pPr>
      <w:rPr>
        <w:rFonts w:cs="Times New Roman"/>
        <w:i/>
        <w:sz w:val="18"/>
      </w:rPr>
    </w:pPr>
    <w:r w:rsidRPr="007678C2">
      <w:rPr>
        <w:rFonts w:cs="Times New Roman"/>
        <w:i/>
        <w:sz w:val="18"/>
      </w:rPr>
      <w:t>OPC65765 -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669DA" w14:textId="77777777" w:rsidR="003B2A2A" w:rsidRPr="00E33C1C" w:rsidRDefault="003B2A2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B2A2A" w14:paraId="2EE5C30C" w14:textId="77777777" w:rsidTr="00F83705">
      <w:tc>
        <w:tcPr>
          <w:tcW w:w="1384" w:type="dxa"/>
          <w:tcBorders>
            <w:top w:val="nil"/>
            <w:left w:val="nil"/>
            <w:bottom w:val="nil"/>
            <w:right w:val="nil"/>
          </w:tcBorders>
        </w:tcPr>
        <w:p w14:paraId="4F378B77" w14:textId="77777777" w:rsidR="003B2A2A" w:rsidRDefault="003B2A2A" w:rsidP="00F83705">
          <w:pPr>
            <w:spacing w:line="0" w:lineRule="atLeast"/>
            <w:rPr>
              <w:sz w:val="18"/>
            </w:rPr>
          </w:pPr>
        </w:p>
      </w:tc>
      <w:tc>
        <w:tcPr>
          <w:tcW w:w="6379" w:type="dxa"/>
          <w:tcBorders>
            <w:top w:val="nil"/>
            <w:left w:val="nil"/>
            <w:bottom w:val="nil"/>
            <w:right w:val="nil"/>
          </w:tcBorders>
        </w:tcPr>
        <w:p w14:paraId="20EE21B5" w14:textId="30B21B50" w:rsidR="003B2A2A" w:rsidRDefault="003B2A2A" w:rsidP="00F837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B7D">
            <w:rPr>
              <w:i/>
              <w:sz w:val="18"/>
            </w:rPr>
            <w:t>Biosecurity (Human Biosecurity Emergency) (Human Coronavirus with Pandemic Potential) (Emergency Requirements—Incoming International Flights) Amendment (No. 1) Determination 2022</w:t>
          </w:r>
          <w:r w:rsidRPr="007A1328">
            <w:rPr>
              <w:i/>
              <w:sz w:val="18"/>
            </w:rPr>
            <w:fldChar w:fldCharType="end"/>
          </w:r>
        </w:p>
      </w:tc>
      <w:tc>
        <w:tcPr>
          <w:tcW w:w="709" w:type="dxa"/>
          <w:tcBorders>
            <w:top w:val="nil"/>
            <w:left w:val="nil"/>
            <w:bottom w:val="nil"/>
            <w:right w:val="nil"/>
          </w:tcBorders>
        </w:tcPr>
        <w:p w14:paraId="6A8FEF8C" w14:textId="77777777" w:rsidR="003B2A2A" w:rsidRDefault="003B2A2A" w:rsidP="00F8370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F78807F" w14:textId="77777777" w:rsidR="003B2A2A" w:rsidRPr="007678C2" w:rsidRDefault="007678C2" w:rsidP="007678C2">
    <w:pPr>
      <w:rPr>
        <w:rFonts w:cs="Times New Roman"/>
        <w:i/>
        <w:sz w:val="18"/>
      </w:rPr>
    </w:pPr>
    <w:r w:rsidRPr="007678C2">
      <w:rPr>
        <w:rFonts w:cs="Times New Roman"/>
        <w:i/>
        <w:sz w:val="18"/>
      </w:rPr>
      <w:t>OPC65765 -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0E93" w14:textId="77777777" w:rsidR="003B2A2A" w:rsidRPr="00E33C1C" w:rsidRDefault="003B2A2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B2A2A" w14:paraId="6627089A" w14:textId="77777777" w:rsidTr="007A6863">
      <w:tc>
        <w:tcPr>
          <w:tcW w:w="1384" w:type="dxa"/>
          <w:tcBorders>
            <w:top w:val="nil"/>
            <w:left w:val="nil"/>
            <w:bottom w:val="nil"/>
            <w:right w:val="nil"/>
          </w:tcBorders>
        </w:tcPr>
        <w:p w14:paraId="1916D11B" w14:textId="77777777" w:rsidR="003B2A2A" w:rsidRDefault="003B2A2A" w:rsidP="00F83705">
          <w:pPr>
            <w:spacing w:line="0" w:lineRule="atLeast"/>
            <w:rPr>
              <w:sz w:val="18"/>
            </w:rPr>
          </w:pPr>
        </w:p>
      </w:tc>
      <w:tc>
        <w:tcPr>
          <w:tcW w:w="6379" w:type="dxa"/>
          <w:tcBorders>
            <w:top w:val="nil"/>
            <w:left w:val="nil"/>
            <w:bottom w:val="nil"/>
            <w:right w:val="nil"/>
          </w:tcBorders>
        </w:tcPr>
        <w:p w14:paraId="1B60B906" w14:textId="02BC5537" w:rsidR="003B2A2A" w:rsidRDefault="003B2A2A" w:rsidP="00F837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5B7D">
            <w:rPr>
              <w:i/>
              <w:sz w:val="18"/>
            </w:rPr>
            <w:t>Biosecurity (Human Biosecurity Emergency) (Human Coronavirus with Pandemic Potential) (Emergency Requirements—Incoming International Flights) Amendment (No. 1) Determination 2022</w:t>
          </w:r>
          <w:r w:rsidRPr="007A1328">
            <w:rPr>
              <w:i/>
              <w:sz w:val="18"/>
            </w:rPr>
            <w:fldChar w:fldCharType="end"/>
          </w:r>
        </w:p>
      </w:tc>
      <w:tc>
        <w:tcPr>
          <w:tcW w:w="709" w:type="dxa"/>
          <w:tcBorders>
            <w:top w:val="nil"/>
            <w:left w:val="nil"/>
            <w:bottom w:val="nil"/>
            <w:right w:val="nil"/>
          </w:tcBorders>
        </w:tcPr>
        <w:p w14:paraId="68A6E834" w14:textId="77777777" w:rsidR="003B2A2A" w:rsidRDefault="003B2A2A" w:rsidP="00F8370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281E380" w14:textId="77777777" w:rsidR="003B2A2A" w:rsidRPr="007678C2" w:rsidRDefault="007678C2" w:rsidP="007678C2">
    <w:pPr>
      <w:rPr>
        <w:rFonts w:cs="Times New Roman"/>
        <w:i/>
        <w:sz w:val="18"/>
      </w:rPr>
    </w:pPr>
    <w:r w:rsidRPr="007678C2">
      <w:rPr>
        <w:rFonts w:cs="Times New Roman"/>
        <w:i/>
        <w:sz w:val="18"/>
      </w:rPr>
      <w:t>OPC65765 -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04C3B" w14:textId="77777777" w:rsidR="003B2A2A" w:rsidRDefault="003B2A2A" w:rsidP="0048364F">
      <w:pPr>
        <w:spacing w:line="240" w:lineRule="auto"/>
      </w:pPr>
      <w:r>
        <w:separator/>
      </w:r>
    </w:p>
  </w:footnote>
  <w:footnote w:type="continuationSeparator" w:id="0">
    <w:p w14:paraId="67CC123E" w14:textId="77777777" w:rsidR="003B2A2A" w:rsidRDefault="003B2A2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4628" w14:textId="77777777" w:rsidR="003B2A2A" w:rsidRPr="005F1388" w:rsidRDefault="003B2A2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9C33" w14:textId="77777777" w:rsidR="003B2A2A" w:rsidRPr="005F1388" w:rsidRDefault="003B2A2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D83F" w14:textId="77777777" w:rsidR="003B2A2A" w:rsidRPr="005F1388" w:rsidRDefault="003B2A2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C0FA" w14:textId="77777777" w:rsidR="003B2A2A" w:rsidRPr="00ED79B6" w:rsidRDefault="003B2A2A"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5E051" w14:textId="77777777" w:rsidR="003B2A2A" w:rsidRPr="00ED79B6" w:rsidRDefault="003B2A2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5913" w14:textId="77777777" w:rsidR="003B2A2A" w:rsidRPr="00ED79B6" w:rsidRDefault="003B2A2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0135" w14:textId="4B917130" w:rsidR="003B2A2A" w:rsidRPr="00A961C4" w:rsidRDefault="003B2A2A" w:rsidP="0048364F">
    <w:pPr>
      <w:rPr>
        <w:b/>
        <w:sz w:val="20"/>
      </w:rPr>
    </w:pPr>
    <w:r>
      <w:rPr>
        <w:b/>
        <w:sz w:val="20"/>
      </w:rPr>
      <w:fldChar w:fldCharType="begin"/>
    </w:r>
    <w:r>
      <w:rPr>
        <w:b/>
        <w:sz w:val="20"/>
      </w:rPr>
      <w:instrText xml:space="preserve"> STYLEREF CharAmSchNo </w:instrText>
    </w:r>
    <w:r w:rsidR="00A85B7D">
      <w:rPr>
        <w:b/>
        <w:sz w:val="20"/>
      </w:rPr>
      <w:fldChar w:fldCharType="separate"/>
    </w:r>
    <w:r w:rsidR="00A85B7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85B7D">
      <w:rPr>
        <w:sz w:val="20"/>
      </w:rPr>
      <w:fldChar w:fldCharType="separate"/>
    </w:r>
    <w:r w:rsidR="00A85B7D">
      <w:rPr>
        <w:noProof/>
        <w:sz w:val="20"/>
      </w:rPr>
      <w:t>Amendments</w:t>
    </w:r>
    <w:r>
      <w:rPr>
        <w:sz w:val="20"/>
      </w:rPr>
      <w:fldChar w:fldCharType="end"/>
    </w:r>
  </w:p>
  <w:p w14:paraId="00BA16CA" w14:textId="16A7E75A" w:rsidR="003B2A2A" w:rsidRPr="00A961C4" w:rsidRDefault="003B2A2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E08F043" w14:textId="77777777" w:rsidR="003B2A2A" w:rsidRPr="00A961C4" w:rsidRDefault="003B2A2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70C4" w14:textId="10DB5BC3" w:rsidR="003B2A2A" w:rsidRPr="00A961C4" w:rsidRDefault="003B2A2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4090822" w14:textId="384EFE07" w:rsidR="003B2A2A" w:rsidRPr="00A961C4" w:rsidRDefault="003B2A2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98A0726" w14:textId="77777777" w:rsidR="003B2A2A" w:rsidRPr="00A961C4" w:rsidRDefault="003B2A2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4B41A" w14:textId="77777777" w:rsidR="003B2A2A" w:rsidRPr="00A961C4" w:rsidRDefault="003B2A2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22DB"/>
    <w:rsid w:val="00000263"/>
    <w:rsid w:val="000113BC"/>
    <w:rsid w:val="000136AF"/>
    <w:rsid w:val="00030C8E"/>
    <w:rsid w:val="00036E24"/>
    <w:rsid w:val="0003744D"/>
    <w:rsid w:val="0004044E"/>
    <w:rsid w:val="0004301F"/>
    <w:rsid w:val="00046F47"/>
    <w:rsid w:val="0005120E"/>
    <w:rsid w:val="00051EE4"/>
    <w:rsid w:val="00054577"/>
    <w:rsid w:val="000614BF"/>
    <w:rsid w:val="0007169C"/>
    <w:rsid w:val="00077593"/>
    <w:rsid w:val="00083F48"/>
    <w:rsid w:val="000A3553"/>
    <w:rsid w:val="000A6866"/>
    <w:rsid w:val="000A7DF9"/>
    <w:rsid w:val="000B61F6"/>
    <w:rsid w:val="000D05EF"/>
    <w:rsid w:val="000D1056"/>
    <w:rsid w:val="000D5485"/>
    <w:rsid w:val="000E36A4"/>
    <w:rsid w:val="000F21C1"/>
    <w:rsid w:val="00105D72"/>
    <w:rsid w:val="0010745C"/>
    <w:rsid w:val="00117277"/>
    <w:rsid w:val="00155873"/>
    <w:rsid w:val="00160BD7"/>
    <w:rsid w:val="001643C9"/>
    <w:rsid w:val="00165568"/>
    <w:rsid w:val="00166082"/>
    <w:rsid w:val="00166C2F"/>
    <w:rsid w:val="001716C9"/>
    <w:rsid w:val="00182EB6"/>
    <w:rsid w:val="00184261"/>
    <w:rsid w:val="00190BA1"/>
    <w:rsid w:val="00190DF5"/>
    <w:rsid w:val="00193461"/>
    <w:rsid w:val="001939E1"/>
    <w:rsid w:val="00195382"/>
    <w:rsid w:val="001A3B9F"/>
    <w:rsid w:val="001A65C0"/>
    <w:rsid w:val="001B6456"/>
    <w:rsid w:val="001B7A5D"/>
    <w:rsid w:val="001C403A"/>
    <w:rsid w:val="001C69C4"/>
    <w:rsid w:val="001E0A8D"/>
    <w:rsid w:val="001E3590"/>
    <w:rsid w:val="001E5806"/>
    <w:rsid w:val="001E7407"/>
    <w:rsid w:val="00201D27"/>
    <w:rsid w:val="0020300C"/>
    <w:rsid w:val="00220A0C"/>
    <w:rsid w:val="002214A2"/>
    <w:rsid w:val="00223E4A"/>
    <w:rsid w:val="002302EA"/>
    <w:rsid w:val="00240749"/>
    <w:rsid w:val="00246036"/>
    <w:rsid w:val="002468D7"/>
    <w:rsid w:val="00282E85"/>
    <w:rsid w:val="00285CDD"/>
    <w:rsid w:val="00291167"/>
    <w:rsid w:val="00294FED"/>
    <w:rsid w:val="00297ECB"/>
    <w:rsid w:val="002C152A"/>
    <w:rsid w:val="002D043A"/>
    <w:rsid w:val="002D2249"/>
    <w:rsid w:val="002E5A12"/>
    <w:rsid w:val="002E6518"/>
    <w:rsid w:val="002F2E09"/>
    <w:rsid w:val="002F5F19"/>
    <w:rsid w:val="0031046E"/>
    <w:rsid w:val="003136FC"/>
    <w:rsid w:val="0031713F"/>
    <w:rsid w:val="00321913"/>
    <w:rsid w:val="00324EE6"/>
    <w:rsid w:val="003316DC"/>
    <w:rsid w:val="00332E0D"/>
    <w:rsid w:val="003415D3"/>
    <w:rsid w:val="00346335"/>
    <w:rsid w:val="00346A15"/>
    <w:rsid w:val="00352B0F"/>
    <w:rsid w:val="003561B0"/>
    <w:rsid w:val="00366217"/>
    <w:rsid w:val="00367960"/>
    <w:rsid w:val="003862FF"/>
    <w:rsid w:val="00395A63"/>
    <w:rsid w:val="003A15AC"/>
    <w:rsid w:val="003A56EB"/>
    <w:rsid w:val="003B0627"/>
    <w:rsid w:val="003B2A2A"/>
    <w:rsid w:val="003B38D6"/>
    <w:rsid w:val="003C5F2B"/>
    <w:rsid w:val="003D0BFE"/>
    <w:rsid w:val="003D5700"/>
    <w:rsid w:val="003F0F5A"/>
    <w:rsid w:val="003F3B79"/>
    <w:rsid w:val="00400A30"/>
    <w:rsid w:val="004022CA"/>
    <w:rsid w:val="004116CD"/>
    <w:rsid w:val="00414ADE"/>
    <w:rsid w:val="00424CA9"/>
    <w:rsid w:val="004257BB"/>
    <w:rsid w:val="004261D9"/>
    <w:rsid w:val="004401E6"/>
    <w:rsid w:val="00440344"/>
    <w:rsid w:val="004410CB"/>
    <w:rsid w:val="0044291A"/>
    <w:rsid w:val="004508E2"/>
    <w:rsid w:val="00460499"/>
    <w:rsid w:val="00463C73"/>
    <w:rsid w:val="00465C32"/>
    <w:rsid w:val="00470760"/>
    <w:rsid w:val="00474835"/>
    <w:rsid w:val="00480FDE"/>
    <w:rsid w:val="004819C7"/>
    <w:rsid w:val="004835A6"/>
    <w:rsid w:val="0048364F"/>
    <w:rsid w:val="00485518"/>
    <w:rsid w:val="00490F2E"/>
    <w:rsid w:val="00496DB3"/>
    <w:rsid w:val="00496F97"/>
    <w:rsid w:val="004A53EA"/>
    <w:rsid w:val="004B3BD7"/>
    <w:rsid w:val="004C1F03"/>
    <w:rsid w:val="004D291D"/>
    <w:rsid w:val="004D6F86"/>
    <w:rsid w:val="004E43EA"/>
    <w:rsid w:val="004F1FAC"/>
    <w:rsid w:val="004F676E"/>
    <w:rsid w:val="00516B8D"/>
    <w:rsid w:val="0052686F"/>
    <w:rsid w:val="0052756C"/>
    <w:rsid w:val="00530230"/>
    <w:rsid w:val="00530CC9"/>
    <w:rsid w:val="005310E8"/>
    <w:rsid w:val="00537FBC"/>
    <w:rsid w:val="00541D73"/>
    <w:rsid w:val="00543469"/>
    <w:rsid w:val="00544E8C"/>
    <w:rsid w:val="005452CC"/>
    <w:rsid w:val="0054685C"/>
    <w:rsid w:val="00546FA3"/>
    <w:rsid w:val="00554243"/>
    <w:rsid w:val="00557C7A"/>
    <w:rsid w:val="005613D7"/>
    <w:rsid w:val="00562A58"/>
    <w:rsid w:val="00581211"/>
    <w:rsid w:val="00584811"/>
    <w:rsid w:val="00593AA6"/>
    <w:rsid w:val="00594161"/>
    <w:rsid w:val="00594512"/>
    <w:rsid w:val="00594749"/>
    <w:rsid w:val="005A482B"/>
    <w:rsid w:val="005B4067"/>
    <w:rsid w:val="005C1D2F"/>
    <w:rsid w:val="005C36E0"/>
    <w:rsid w:val="005C3F41"/>
    <w:rsid w:val="005D168D"/>
    <w:rsid w:val="005D5E4E"/>
    <w:rsid w:val="005D5EA1"/>
    <w:rsid w:val="005E22F6"/>
    <w:rsid w:val="005E61D3"/>
    <w:rsid w:val="005F4840"/>
    <w:rsid w:val="005F5B63"/>
    <w:rsid w:val="005F7738"/>
    <w:rsid w:val="00600219"/>
    <w:rsid w:val="00613EAD"/>
    <w:rsid w:val="006158AC"/>
    <w:rsid w:val="00640402"/>
    <w:rsid w:val="00640F78"/>
    <w:rsid w:val="006437DB"/>
    <w:rsid w:val="00646E7B"/>
    <w:rsid w:val="00655D6A"/>
    <w:rsid w:val="00656DE9"/>
    <w:rsid w:val="006665FF"/>
    <w:rsid w:val="00677CC2"/>
    <w:rsid w:val="00685F42"/>
    <w:rsid w:val="006866A1"/>
    <w:rsid w:val="0069207B"/>
    <w:rsid w:val="006A4309"/>
    <w:rsid w:val="006B0E55"/>
    <w:rsid w:val="006B7006"/>
    <w:rsid w:val="006C7F8C"/>
    <w:rsid w:val="006D7AB9"/>
    <w:rsid w:val="006E7C51"/>
    <w:rsid w:val="006F2165"/>
    <w:rsid w:val="006F5F32"/>
    <w:rsid w:val="00700B2C"/>
    <w:rsid w:val="00713084"/>
    <w:rsid w:val="00720FC2"/>
    <w:rsid w:val="00731E00"/>
    <w:rsid w:val="00732E9D"/>
    <w:rsid w:val="0073491A"/>
    <w:rsid w:val="0073494D"/>
    <w:rsid w:val="007411C6"/>
    <w:rsid w:val="007440B7"/>
    <w:rsid w:val="00747993"/>
    <w:rsid w:val="00757DD1"/>
    <w:rsid w:val="007634AD"/>
    <w:rsid w:val="007678C2"/>
    <w:rsid w:val="007715C9"/>
    <w:rsid w:val="00774EDD"/>
    <w:rsid w:val="007757EC"/>
    <w:rsid w:val="00782194"/>
    <w:rsid w:val="00783E0D"/>
    <w:rsid w:val="00786A0E"/>
    <w:rsid w:val="007926F8"/>
    <w:rsid w:val="00797009"/>
    <w:rsid w:val="007A115D"/>
    <w:rsid w:val="007A35E6"/>
    <w:rsid w:val="007A6863"/>
    <w:rsid w:val="007D1982"/>
    <w:rsid w:val="007D45C1"/>
    <w:rsid w:val="007E7D4A"/>
    <w:rsid w:val="007F48ED"/>
    <w:rsid w:val="007F7947"/>
    <w:rsid w:val="00804498"/>
    <w:rsid w:val="00812F45"/>
    <w:rsid w:val="00823B55"/>
    <w:rsid w:val="0084172C"/>
    <w:rsid w:val="008547A1"/>
    <w:rsid w:val="00856A31"/>
    <w:rsid w:val="008754D0"/>
    <w:rsid w:val="00877209"/>
    <w:rsid w:val="00877D48"/>
    <w:rsid w:val="00880389"/>
    <w:rsid w:val="008816F0"/>
    <w:rsid w:val="0088345B"/>
    <w:rsid w:val="00893C33"/>
    <w:rsid w:val="008A16A5"/>
    <w:rsid w:val="008A61D6"/>
    <w:rsid w:val="008B5D42"/>
    <w:rsid w:val="008C2B5D"/>
    <w:rsid w:val="008D0EE0"/>
    <w:rsid w:val="008D5B99"/>
    <w:rsid w:val="008D7A27"/>
    <w:rsid w:val="008E4702"/>
    <w:rsid w:val="008E69AA"/>
    <w:rsid w:val="008E7821"/>
    <w:rsid w:val="008F15E4"/>
    <w:rsid w:val="008F4F1C"/>
    <w:rsid w:val="0091691D"/>
    <w:rsid w:val="00922764"/>
    <w:rsid w:val="00922835"/>
    <w:rsid w:val="00927AB4"/>
    <w:rsid w:val="00931F28"/>
    <w:rsid w:val="00932377"/>
    <w:rsid w:val="009345E7"/>
    <w:rsid w:val="00935FED"/>
    <w:rsid w:val="00936FAD"/>
    <w:rsid w:val="009408EA"/>
    <w:rsid w:val="00943102"/>
    <w:rsid w:val="0094523D"/>
    <w:rsid w:val="009550C5"/>
    <w:rsid w:val="009559E6"/>
    <w:rsid w:val="0096296B"/>
    <w:rsid w:val="0096347A"/>
    <w:rsid w:val="00976A63"/>
    <w:rsid w:val="00983419"/>
    <w:rsid w:val="009916DF"/>
    <w:rsid w:val="00994821"/>
    <w:rsid w:val="009A4FA3"/>
    <w:rsid w:val="009A5C91"/>
    <w:rsid w:val="009B7BC9"/>
    <w:rsid w:val="009C3431"/>
    <w:rsid w:val="009C5989"/>
    <w:rsid w:val="009D08DA"/>
    <w:rsid w:val="009D7CBD"/>
    <w:rsid w:val="009E6A63"/>
    <w:rsid w:val="009F3E62"/>
    <w:rsid w:val="00A06860"/>
    <w:rsid w:val="00A136F5"/>
    <w:rsid w:val="00A231E2"/>
    <w:rsid w:val="00A2550D"/>
    <w:rsid w:val="00A4169B"/>
    <w:rsid w:val="00A41864"/>
    <w:rsid w:val="00A41BCD"/>
    <w:rsid w:val="00A445F2"/>
    <w:rsid w:val="00A50D55"/>
    <w:rsid w:val="00A5165B"/>
    <w:rsid w:val="00A52FDA"/>
    <w:rsid w:val="00A54B43"/>
    <w:rsid w:val="00A64912"/>
    <w:rsid w:val="00A70A74"/>
    <w:rsid w:val="00A773E5"/>
    <w:rsid w:val="00A85B7D"/>
    <w:rsid w:val="00A866BB"/>
    <w:rsid w:val="00A87122"/>
    <w:rsid w:val="00A90EA8"/>
    <w:rsid w:val="00A93EAB"/>
    <w:rsid w:val="00AA0343"/>
    <w:rsid w:val="00AA2A5C"/>
    <w:rsid w:val="00AB78E9"/>
    <w:rsid w:val="00AD3467"/>
    <w:rsid w:val="00AD5641"/>
    <w:rsid w:val="00AD7252"/>
    <w:rsid w:val="00AD7C8B"/>
    <w:rsid w:val="00AE0F9B"/>
    <w:rsid w:val="00AF0C75"/>
    <w:rsid w:val="00AF55FF"/>
    <w:rsid w:val="00B018CF"/>
    <w:rsid w:val="00B032D8"/>
    <w:rsid w:val="00B127EE"/>
    <w:rsid w:val="00B167D4"/>
    <w:rsid w:val="00B33B3C"/>
    <w:rsid w:val="00B37756"/>
    <w:rsid w:val="00B40D74"/>
    <w:rsid w:val="00B454C8"/>
    <w:rsid w:val="00B4663D"/>
    <w:rsid w:val="00B52663"/>
    <w:rsid w:val="00B56DCB"/>
    <w:rsid w:val="00B770D2"/>
    <w:rsid w:val="00B917D5"/>
    <w:rsid w:val="00B94F68"/>
    <w:rsid w:val="00BA47A3"/>
    <w:rsid w:val="00BA5026"/>
    <w:rsid w:val="00BB6E79"/>
    <w:rsid w:val="00BE3B31"/>
    <w:rsid w:val="00BE4612"/>
    <w:rsid w:val="00BE58AE"/>
    <w:rsid w:val="00BE719A"/>
    <w:rsid w:val="00BE720A"/>
    <w:rsid w:val="00BF6650"/>
    <w:rsid w:val="00C0198D"/>
    <w:rsid w:val="00C067E5"/>
    <w:rsid w:val="00C14640"/>
    <w:rsid w:val="00C164CA"/>
    <w:rsid w:val="00C25020"/>
    <w:rsid w:val="00C42BF8"/>
    <w:rsid w:val="00C460AE"/>
    <w:rsid w:val="00C50043"/>
    <w:rsid w:val="00C50A0F"/>
    <w:rsid w:val="00C50C44"/>
    <w:rsid w:val="00C7573B"/>
    <w:rsid w:val="00C76CF3"/>
    <w:rsid w:val="00C80CDB"/>
    <w:rsid w:val="00C839BA"/>
    <w:rsid w:val="00CA7844"/>
    <w:rsid w:val="00CB58EF"/>
    <w:rsid w:val="00CE22DB"/>
    <w:rsid w:val="00CE7D64"/>
    <w:rsid w:val="00CF0BB2"/>
    <w:rsid w:val="00CF623E"/>
    <w:rsid w:val="00CF6595"/>
    <w:rsid w:val="00D13441"/>
    <w:rsid w:val="00D20665"/>
    <w:rsid w:val="00D243A3"/>
    <w:rsid w:val="00D3200B"/>
    <w:rsid w:val="00D330D1"/>
    <w:rsid w:val="00D33440"/>
    <w:rsid w:val="00D52B63"/>
    <w:rsid w:val="00D52EFE"/>
    <w:rsid w:val="00D56A0D"/>
    <w:rsid w:val="00D5767F"/>
    <w:rsid w:val="00D62D5D"/>
    <w:rsid w:val="00D63EF6"/>
    <w:rsid w:val="00D66518"/>
    <w:rsid w:val="00D70DFB"/>
    <w:rsid w:val="00D71EEA"/>
    <w:rsid w:val="00D735CD"/>
    <w:rsid w:val="00D766DF"/>
    <w:rsid w:val="00D919A3"/>
    <w:rsid w:val="00D95891"/>
    <w:rsid w:val="00DA2950"/>
    <w:rsid w:val="00DB5CB4"/>
    <w:rsid w:val="00DC3125"/>
    <w:rsid w:val="00DC427C"/>
    <w:rsid w:val="00DD61B8"/>
    <w:rsid w:val="00DE149E"/>
    <w:rsid w:val="00E05704"/>
    <w:rsid w:val="00E12F1A"/>
    <w:rsid w:val="00E15561"/>
    <w:rsid w:val="00E1652B"/>
    <w:rsid w:val="00E214C5"/>
    <w:rsid w:val="00E21CFB"/>
    <w:rsid w:val="00E22935"/>
    <w:rsid w:val="00E54292"/>
    <w:rsid w:val="00E60191"/>
    <w:rsid w:val="00E74DC7"/>
    <w:rsid w:val="00E804CB"/>
    <w:rsid w:val="00E8532F"/>
    <w:rsid w:val="00E87699"/>
    <w:rsid w:val="00E9281A"/>
    <w:rsid w:val="00E92E27"/>
    <w:rsid w:val="00E9586B"/>
    <w:rsid w:val="00E969A4"/>
    <w:rsid w:val="00E97334"/>
    <w:rsid w:val="00EA0D36"/>
    <w:rsid w:val="00EB7292"/>
    <w:rsid w:val="00EC29ED"/>
    <w:rsid w:val="00EC33A4"/>
    <w:rsid w:val="00EC4273"/>
    <w:rsid w:val="00EC4A7B"/>
    <w:rsid w:val="00ED40C1"/>
    <w:rsid w:val="00ED4928"/>
    <w:rsid w:val="00EE26C9"/>
    <w:rsid w:val="00EE2F59"/>
    <w:rsid w:val="00EE3749"/>
    <w:rsid w:val="00EE6190"/>
    <w:rsid w:val="00EF2E3A"/>
    <w:rsid w:val="00EF4757"/>
    <w:rsid w:val="00EF6402"/>
    <w:rsid w:val="00F025DF"/>
    <w:rsid w:val="00F047E2"/>
    <w:rsid w:val="00F04D57"/>
    <w:rsid w:val="00F078DC"/>
    <w:rsid w:val="00F13E86"/>
    <w:rsid w:val="00F21DC5"/>
    <w:rsid w:val="00F22989"/>
    <w:rsid w:val="00F328FE"/>
    <w:rsid w:val="00F32FCB"/>
    <w:rsid w:val="00F6709F"/>
    <w:rsid w:val="00F677A9"/>
    <w:rsid w:val="00F723BD"/>
    <w:rsid w:val="00F732EA"/>
    <w:rsid w:val="00F83705"/>
    <w:rsid w:val="00F84CF5"/>
    <w:rsid w:val="00F8612E"/>
    <w:rsid w:val="00FA420B"/>
    <w:rsid w:val="00FE0781"/>
    <w:rsid w:val="00FE369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633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25020"/>
    <w:pPr>
      <w:spacing w:line="260" w:lineRule="atLeast"/>
    </w:pPr>
    <w:rPr>
      <w:sz w:val="22"/>
    </w:rPr>
  </w:style>
  <w:style w:type="paragraph" w:styleId="Heading1">
    <w:name w:val="heading 1"/>
    <w:basedOn w:val="Normal"/>
    <w:next w:val="Normal"/>
    <w:link w:val="Heading1Char"/>
    <w:uiPriority w:val="9"/>
    <w:qFormat/>
    <w:rsid w:val="00C2502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502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502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502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2502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2502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2502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2502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2502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5020"/>
  </w:style>
  <w:style w:type="paragraph" w:customStyle="1" w:styleId="OPCParaBase">
    <w:name w:val="OPCParaBase"/>
    <w:qFormat/>
    <w:rsid w:val="00C25020"/>
    <w:pPr>
      <w:spacing w:line="260" w:lineRule="atLeast"/>
    </w:pPr>
    <w:rPr>
      <w:rFonts w:eastAsia="Times New Roman" w:cs="Times New Roman"/>
      <w:sz w:val="22"/>
      <w:lang w:eastAsia="en-AU"/>
    </w:rPr>
  </w:style>
  <w:style w:type="paragraph" w:customStyle="1" w:styleId="ShortT">
    <w:name w:val="ShortT"/>
    <w:basedOn w:val="OPCParaBase"/>
    <w:next w:val="Normal"/>
    <w:qFormat/>
    <w:rsid w:val="00C25020"/>
    <w:pPr>
      <w:spacing w:line="240" w:lineRule="auto"/>
    </w:pPr>
    <w:rPr>
      <w:b/>
      <w:sz w:val="40"/>
    </w:rPr>
  </w:style>
  <w:style w:type="paragraph" w:customStyle="1" w:styleId="ActHead1">
    <w:name w:val="ActHead 1"/>
    <w:aliases w:val="c"/>
    <w:basedOn w:val="OPCParaBase"/>
    <w:next w:val="Normal"/>
    <w:qFormat/>
    <w:rsid w:val="00C250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50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50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50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250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50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50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50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502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25020"/>
  </w:style>
  <w:style w:type="paragraph" w:customStyle="1" w:styleId="Blocks">
    <w:name w:val="Blocks"/>
    <w:aliases w:val="bb"/>
    <w:basedOn w:val="OPCParaBase"/>
    <w:qFormat/>
    <w:rsid w:val="00C25020"/>
    <w:pPr>
      <w:spacing w:line="240" w:lineRule="auto"/>
    </w:pPr>
    <w:rPr>
      <w:sz w:val="24"/>
    </w:rPr>
  </w:style>
  <w:style w:type="paragraph" w:customStyle="1" w:styleId="BoxText">
    <w:name w:val="BoxText"/>
    <w:aliases w:val="bt"/>
    <w:basedOn w:val="OPCParaBase"/>
    <w:qFormat/>
    <w:rsid w:val="00C250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5020"/>
    <w:rPr>
      <w:b/>
    </w:rPr>
  </w:style>
  <w:style w:type="paragraph" w:customStyle="1" w:styleId="BoxHeadItalic">
    <w:name w:val="BoxHeadItalic"/>
    <w:aliases w:val="bhi"/>
    <w:basedOn w:val="BoxText"/>
    <w:next w:val="BoxStep"/>
    <w:qFormat/>
    <w:rsid w:val="00C25020"/>
    <w:rPr>
      <w:i/>
    </w:rPr>
  </w:style>
  <w:style w:type="paragraph" w:customStyle="1" w:styleId="BoxList">
    <w:name w:val="BoxList"/>
    <w:aliases w:val="bl"/>
    <w:basedOn w:val="BoxText"/>
    <w:qFormat/>
    <w:rsid w:val="00C25020"/>
    <w:pPr>
      <w:ind w:left="1559" w:hanging="425"/>
    </w:pPr>
  </w:style>
  <w:style w:type="paragraph" w:customStyle="1" w:styleId="BoxNote">
    <w:name w:val="BoxNote"/>
    <w:aliases w:val="bn"/>
    <w:basedOn w:val="BoxText"/>
    <w:qFormat/>
    <w:rsid w:val="00C25020"/>
    <w:pPr>
      <w:tabs>
        <w:tab w:val="left" w:pos="1985"/>
      </w:tabs>
      <w:spacing w:before="122" w:line="198" w:lineRule="exact"/>
      <w:ind w:left="2948" w:hanging="1814"/>
    </w:pPr>
    <w:rPr>
      <w:sz w:val="18"/>
    </w:rPr>
  </w:style>
  <w:style w:type="paragraph" w:customStyle="1" w:styleId="BoxPara">
    <w:name w:val="BoxPara"/>
    <w:aliases w:val="bp"/>
    <w:basedOn w:val="BoxText"/>
    <w:qFormat/>
    <w:rsid w:val="00C25020"/>
    <w:pPr>
      <w:tabs>
        <w:tab w:val="right" w:pos="2268"/>
      </w:tabs>
      <w:ind w:left="2552" w:hanging="1418"/>
    </w:pPr>
  </w:style>
  <w:style w:type="paragraph" w:customStyle="1" w:styleId="BoxStep">
    <w:name w:val="BoxStep"/>
    <w:aliases w:val="bs"/>
    <w:basedOn w:val="BoxText"/>
    <w:qFormat/>
    <w:rsid w:val="00C25020"/>
    <w:pPr>
      <w:ind w:left="1985" w:hanging="851"/>
    </w:pPr>
  </w:style>
  <w:style w:type="character" w:customStyle="1" w:styleId="CharAmPartNo">
    <w:name w:val="CharAmPartNo"/>
    <w:basedOn w:val="OPCCharBase"/>
    <w:qFormat/>
    <w:rsid w:val="00C25020"/>
  </w:style>
  <w:style w:type="character" w:customStyle="1" w:styleId="CharAmPartText">
    <w:name w:val="CharAmPartText"/>
    <w:basedOn w:val="OPCCharBase"/>
    <w:qFormat/>
    <w:rsid w:val="00C25020"/>
  </w:style>
  <w:style w:type="character" w:customStyle="1" w:styleId="CharAmSchNo">
    <w:name w:val="CharAmSchNo"/>
    <w:basedOn w:val="OPCCharBase"/>
    <w:qFormat/>
    <w:rsid w:val="00C25020"/>
  </w:style>
  <w:style w:type="character" w:customStyle="1" w:styleId="CharAmSchText">
    <w:name w:val="CharAmSchText"/>
    <w:basedOn w:val="OPCCharBase"/>
    <w:qFormat/>
    <w:rsid w:val="00C25020"/>
  </w:style>
  <w:style w:type="character" w:customStyle="1" w:styleId="CharBoldItalic">
    <w:name w:val="CharBoldItalic"/>
    <w:basedOn w:val="OPCCharBase"/>
    <w:uiPriority w:val="1"/>
    <w:qFormat/>
    <w:rsid w:val="00C25020"/>
    <w:rPr>
      <w:b/>
      <w:i/>
    </w:rPr>
  </w:style>
  <w:style w:type="character" w:customStyle="1" w:styleId="CharChapNo">
    <w:name w:val="CharChapNo"/>
    <w:basedOn w:val="OPCCharBase"/>
    <w:uiPriority w:val="1"/>
    <w:qFormat/>
    <w:rsid w:val="00C25020"/>
  </w:style>
  <w:style w:type="character" w:customStyle="1" w:styleId="CharChapText">
    <w:name w:val="CharChapText"/>
    <w:basedOn w:val="OPCCharBase"/>
    <w:uiPriority w:val="1"/>
    <w:qFormat/>
    <w:rsid w:val="00C25020"/>
  </w:style>
  <w:style w:type="character" w:customStyle="1" w:styleId="CharDivNo">
    <w:name w:val="CharDivNo"/>
    <w:basedOn w:val="OPCCharBase"/>
    <w:uiPriority w:val="1"/>
    <w:qFormat/>
    <w:rsid w:val="00C25020"/>
  </w:style>
  <w:style w:type="character" w:customStyle="1" w:styleId="CharDivText">
    <w:name w:val="CharDivText"/>
    <w:basedOn w:val="OPCCharBase"/>
    <w:uiPriority w:val="1"/>
    <w:qFormat/>
    <w:rsid w:val="00C25020"/>
  </w:style>
  <w:style w:type="character" w:customStyle="1" w:styleId="CharItalic">
    <w:name w:val="CharItalic"/>
    <w:basedOn w:val="OPCCharBase"/>
    <w:uiPriority w:val="1"/>
    <w:qFormat/>
    <w:rsid w:val="00C25020"/>
    <w:rPr>
      <w:i/>
    </w:rPr>
  </w:style>
  <w:style w:type="character" w:customStyle="1" w:styleId="CharPartNo">
    <w:name w:val="CharPartNo"/>
    <w:basedOn w:val="OPCCharBase"/>
    <w:uiPriority w:val="1"/>
    <w:qFormat/>
    <w:rsid w:val="00C25020"/>
  </w:style>
  <w:style w:type="character" w:customStyle="1" w:styleId="CharPartText">
    <w:name w:val="CharPartText"/>
    <w:basedOn w:val="OPCCharBase"/>
    <w:uiPriority w:val="1"/>
    <w:qFormat/>
    <w:rsid w:val="00C25020"/>
  </w:style>
  <w:style w:type="character" w:customStyle="1" w:styleId="CharSectno">
    <w:name w:val="CharSectno"/>
    <w:basedOn w:val="OPCCharBase"/>
    <w:qFormat/>
    <w:rsid w:val="00C25020"/>
  </w:style>
  <w:style w:type="character" w:customStyle="1" w:styleId="CharSubdNo">
    <w:name w:val="CharSubdNo"/>
    <w:basedOn w:val="OPCCharBase"/>
    <w:uiPriority w:val="1"/>
    <w:qFormat/>
    <w:rsid w:val="00C25020"/>
  </w:style>
  <w:style w:type="character" w:customStyle="1" w:styleId="CharSubdText">
    <w:name w:val="CharSubdText"/>
    <w:basedOn w:val="OPCCharBase"/>
    <w:uiPriority w:val="1"/>
    <w:qFormat/>
    <w:rsid w:val="00C25020"/>
  </w:style>
  <w:style w:type="paragraph" w:customStyle="1" w:styleId="CTA--">
    <w:name w:val="CTA --"/>
    <w:basedOn w:val="OPCParaBase"/>
    <w:next w:val="Normal"/>
    <w:rsid w:val="00C25020"/>
    <w:pPr>
      <w:spacing w:before="60" w:line="240" w:lineRule="atLeast"/>
      <w:ind w:left="142" w:hanging="142"/>
    </w:pPr>
    <w:rPr>
      <w:sz w:val="20"/>
    </w:rPr>
  </w:style>
  <w:style w:type="paragraph" w:customStyle="1" w:styleId="CTA-">
    <w:name w:val="CTA -"/>
    <w:basedOn w:val="OPCParaBase"/>
    <w:rsid w:val="00C25020"/>
    <w:pPr>
      <w:spacing w:before="60" w:line="240" w:lineRule="atLeast"/>
      <w:ind w:left="85" w:hanging="85"/>
    </w:pPr>
    <w:rPr>
      <w:sz w:val="20"/>
    </w:rPr>
  </w:style>
  <w:style w:type="paragraph" w:customStyle="1" w:styleId="CTA---">
    <w:name w:val="CTA ---"/>
    <w:basedOn w:val="OPCParaBase"/>
    <w:next w:val="Normal"/>
    <w:rsid w:val="00C25020"/>
    <w:pPr>
      <w:spacing w:before="60" w:line="240" w:lineRule="atLeast"/>
      <w:ind w:left="198" w:hanging="198"/>
    </w:pPr>
    <w:rPr>
      <w:sz w:val="20"/>
    </w:rPr>
  </w:style>
  <w:style w:type="paragraph" w:customStyle="1" w:styleId="CTA----">
    <w:name w:val="CTA ----"/>
    <w:basedOn w:val="OPCParaBase"/>
    <w:next w:val="Normal"/>
    <w:rsid w:val="00C25020"/>
    <w:pPr>
      <w:spacing w:before="60" w:line="240" w:lineRule="atLeast"/>
      <w:ind w:left="255" w:hanging="255"/>
    </w:pPr>
    <w:rPr>
      <w:sz w:val="20"/>
    </w:rPr>
  </w:style>
  <w:style w:type="paragraph" w:customStyle="1" w:styleId="CTA1a">
    <w:name w:val="CTA 1(a)"/>
    <w:basedOn w:val="OPCParaBase"/>
    <w:rsid w:val="00C25020"/>
    <w:pPr>
      <w:tabs>
        <w:tab w:val="right" w:pos="414"/>
      </w:tabs>
      <w:spacing w:before="40" w:line="240" w:lineRule="atLeast"/>
      <w:ind w:left="675" w:hanging="675"/>
    </w:pPr>
    <w:rPr>
      <w:sz w:val="20"/>
    </w:rPr>
  </w:style>
  <w:style w:type="paragraph" w:customStyle="1" w:styleId="CTA1ai">
    <w:name w:val="CTA 1(a)(i)"/>
    <w:basedOn w:val="OPCParaBase"/>
    <w:rsid w:val="00C25020"/>
    <w:pPr>
      <w:tabs>
        <w:tab w:val="right" w:pos="1004"/>
      </w:tabs>
      <w:spacing w:before="40" w:line="240" w:lineRule="atLeast"/>
      <w:ind w:left="1253" w:hanging="1253"/>
    </w:pPr>
    <w:rPr>
      <w:sz w:val="20"/>
    </w:rPr>
  </w:style>
  <w:style w:type="paragraph" w:customStyle="1" w:styleId="CTA2a">
    <w:name w:val="CTA 2(a)"/>
    <w:basedOn w:val="OPCParaBase"/>
    <w:rsid w:val="00C25020"/>
    <w:pPr>
      <w:tabs>
        <w:tab w:val="right" w:pos="482"/>
      </w:tabs>
      <w:spacing w:before="40" w:line="240" w:lineRule="atLeast"/>
      <w:ind w:left="748" w:hanging="748"/>
    </w:pPr>
    <w:rPr>
      <w:sz w:val="20"/>
    </w:rPr>
  </w:style>
  <w:style w:type="paragraph" w:customStyle="1" w:styleId="CTA2ai">
    <w:name w:val="CTA 2(a)(i)"/>
    <w:basedOn w:val="OPCParaBase"/>
    <w:rsid w:val="00C25020"/>
    <w:pPr>
      <w:tabs>
        <w:tab w:val="right" w:pos="1089"/>
      </w:tabs>
      <w:spacing w:before="40" w:line="240" w:lineRule="atLeast"/>
      <w:ind w:left="1327" w:hanging="1327"/>
    </w:pPr>
    <w:rPr>
      <w:sz w:val="20"/>
    </w:rPr>
  </w:style>
  <w:style w:type="paragraph" w:customStyle="1" w:styleId="CTA3a">
    <w:name w:val="CTA 3(a)"/>
    <w:basedOn w:val="OPCParaBase"/>
    <w:rsid w:val="00C25020"/>
    <w:pPr>
      <w:tabs>
        <w:tab w:val="right" w:pos="556"/>
      </w:tabs>
      <w:spacing w:before="40" w:line="240" w:lineRule="atLeast"/>
      <w:ind w:left="805" w:hanging="805"/>
    </w:pPr>
    <w:rPr>
      <w:sz w:val="20"/>
    </w:rPr>
  </w:style>
  <w:style w:type="paragraph" w:customStyle="1" w:styleId="CTA3ai">
    <w:name w:val="CTA 3(a)(i)"/>
    <w:basedOn w:val="OPCParaBase"/>
    <w:rsid w:val="00C25020"/>
    <w:pPr>
      <w:tabs>
        <w:tab w:val="right" w:pos="1140"/>
      </w:tabs>
      <w:spacing w:before="40" w:line="240" w:lineRule="atLeast"/>
      <w:ind w:left="1361" w:hanging="1361"/>
    </w:pPr>
    <w:rPr>
      <w:sz w:val="20"/>
    </w:rPr>
  </w:style>
  <w:style w:type="paragraph" w:customStyle="1" w:styleId="CTA4a">
    <w:name w:val="CTA 4(a)"/>
    <w:basedOn w:val="OPCParaBase"/>
    <w:rsid w:val="00C25020"/>
    <w:pPr>
      <w:tabs>
        <w:tab w:val="right" w:pos="624"/>
      </w:tabs>
      <w:spacing w:before="40" w:line="240" w:lineRule="atLeast"/>
      <w:ind w:left="873" w:hanging="873"/>
    </w:pPr>
    <w:rPr>
      <w:sz w:val="20"/>
    </w:rPr>
  </w:style>
  <w:style w:type="paragraph" w:customStyle="1" w:styleId="CTA4ai">
    <w:name w:val="CTA 4(a)(i)"/>
    <w:basedOn w:val="OPCParaBase"/>
    <w:rsid w:val="00C25020"/>
    <w:pPr>
      <w:tabs>
        <w:tab w:val="right" w:pos="1213"/>
      </w:tabs>
      <w:spacing w:before="40" w:line="240" w:lineRule="atLeast"/>
      <w:ind w:left="1452" w:hanging="1452"/>
    </w:pPr>
    <w:rPr>
      <w:sz w:val="20"/>
    </w:rPr>
  </w:style>
  <w:style w:type="paragraph" w:customStyle="1" w:styleId="CTACAPS">
    <w:name w:val="CTA CAPS"/>
    <w:basedOn w:val="OPCParaBase"/>
    <w:rsid w:val="00C25020"/>
    <w:pPr>
      <w:spacing w:before="60" w:line="240" w:lineRule="atLeast"/>
    </w:pPr>
    <w:rPr>
      <w:sz w:val="20"/>
    </w:rPr>
  </w:style>
  <w:style w:type="paragraph" w:customStyle="1" w:styleId="CTAright">
    <w:name w:val="CTA right"/>
    <w:basedOn w:val="OPCParaBase"/>
    <w:rsid w:val="00C25020"/>
    <w:pPr>
      <w:spacing w:before="60" w:line="240" w:lineRule="auto"/>
      <w:jc w:val="right"/>
    </w:pPr>
    <w:rPr>
      <w:sz w:val="20"/>
    </w:rPr>
  </w:style>
  <w:style w:type="paragraph" w:customStyle="1" w:styleId="subsection">
    <w:name w:val="subsection"/>
    <w:aliases w:val="ss,Subsection"/>
    <w:basedOn w:val="OPCParaBase"/>
    <w:link w:val="subsectionChar"/>
    <w:rsid w:val="00C25020"/>
    <w:pPr>
      <w:tabs>
        <w:tab w:val="right" w:pos="1021"/>
      </w:tabs>
      <w:spacing w:before="180" w:line="240" w:lineRule="auto"/>
      <w:ind w:left="1134" w:hanging="1134"/>
    </w:pPr>
  </w:style>
  <w:style w:type="paragraph" w:customStyle="1" w:styleId="Definition">
    <w:name w:val="Definition"/>
    <w:aliases w:val="dd"/>
    <w:basedOn w:val="OPCParaBase"/>
    <w:rsid w:val="00C25020"/>
    <w:pPr>
      <w:spacing w:before="180" w:line="240" w:lineRule="auto"/>
      <w:ind w:left="1134"/>
    </w:pPr>
  </w:style>
  <w:style w:type="paragraph" w:customStyle="1" w:styleId="ETAsubitem">
    <w:name w:val="ETA(subitem)"/>
    <w:basedOn w:val="OPCParaBase"/>
    <w:rsid w:val="00C25020"/>
    <w:pPr>
      <w:tabs>
        <w:tab w:val="right" w:pos="340"/>
      </w:tabs>
      <w:spacing w:before="60" w:line="240" w:lineRule="auto"/>
      <w:ind w:left="454" w:hanging="454"/>
    </w:pPr>
    <w:rPr>
      <w:sz w:val="20"/>
    </w:rPr>
  </w:style>
  <w:style w:type="paragraph" w:customStyle="1" w:styleId="ETApara">
    <w:name w:val="ETA(para)"/>
    <w:basedOn w:val="OPCParaBase"/>
    <w:rsid w:val="00C25020"/>
    <w:pPr>
      <w:tabs>
        <w:tab w:val="right" w:pos="754"/>
      </w:tabs>
      <w:spacing w:before="60" w:line="240" w:lineRule="auto"/>
      <w:ind w:left="828" w:hanging="828"/>
    </w:pPr>
    <w:rPr>
      <w:sz w:val="20"/>
    </w:rPr>
  </w:style>
  <w:style w:type="paragraph" w:customStyle="1" w:styleId="ETAsubpara">
    <w:name w:val="ETA(subpara)"/>
    <w:basedOn w:val="OPCParaBase"/>
    <w:rsid w:val="00C25020"/>
    <w:pPr>
      <w:tabs>
        <w:tab w:val="right" w:pos="1083"/>
      </w:tabs>
      <w:spacing w:before="60" w:line="240" w:lineRule="auto"/>
      <w:ind w:left="1191" w:hanging="1191"/>
    </w:pPr>
    <w:rPr>
      <w:sz w:val="20"/>
    </w:rPr>
  </w:style>
  <w:style w:type="paragraph" w:customStyle="1" w:styleId="ETAsub-subpara">
    <w:name w:val="ETA(sub-subpara)"/>
    <w:basedOn w:val="OPCParaBase"/>
    <w:rsid w:val="00C25020"/>
    <w:pPr>
      <w:tabs>
        <w:tab w:val="right" w:pos="1412"/>
      </w:tabs>
      <w:spacing w:before="60" w:line="240" w:lineRule="auto"/>
      <w:ind w:left="1525" w:hanging="1525"/>
    </w:pPr>
    <w:rPr>
      <w:sz w:val="20"/>
    </w:rPr>
  </w:style>
  <w:style w:type="paragraph" w:customStyle="1" w:styleId="Formula">
    <w:name w:val="Formula"/>
    <w:basedOn w:val="OPCParaBase"/>
    <w:rsid w:val="00C25020"/>
    <w:pPr>
      <w:spacing w:line="240" w:lineRule="auto"/>
      <w:ind w:left="1134"/>
    </w:pPr>
    <w:rPr>
      <w:sz w:val="20"/>
    </w:rPr>
  </w:style>
  <w:style w:type="paragraph" w:styleId="Header">
    <w:name w:val="header"/>
    <w:basedOn w:val="OPCParaBase"/>
    <w:link w:val="HeaderChar"/>
    <w:unhideWhenUsed/>
    <w:rsid w:val="00C250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5020"/>
    <w:rPr>
      <w:rFonts w:eastAsia="Times New Roman" w:cs="Times New Roman"/>
      <w:sz w:val="16"/>
      <w:lang w:eastAsia="en-AU"/>
    </w:rPr>
  </w:style>
  <w:style w:type="paragraph" w:customStyle="1" w:styleId="House">
    <w:name w:val="House"/>
    <w:basedOn w:val="OPCParaBase"/>
    <w:rsid w:val="00C25020"/>
    <w:pPr>
      <w:spacing w:line="240" w:lineRule="auto"/>
    </w:pPr>
    <w:rPr>
      <w:sz w:val="28"/>
    </w:rPr>
  </w:style>
  <w:style w:type="paragraph" w:customStyle="1" w:styleId="Item">
    <w:name w:val="Item"/>
    <w:aliases w:val="i"/>
    <w:basedOn w:val="OPCParaBase"/>
    <w:next w:val="ItemHead"/>
    <w:rsid w:val="00C25020"/>
    <w:pPr>
      <w:keepLines/>
      <w:spacing w:before="80" w:line="240" w:lineRule="auto"/>
      <w:ind w:left="709"/>
    </w:pPr>
  </w:style>
  <w:style w:type="paragraph" w:customStyle="1" w:styleId="ItemHead">
    <w:name w:val="ItemHead"/>
    <w:aliases w:val="ih"/>
    <w:basedOn w:val="OPCParaBase"/>
    <w:next w:val="Item"/>
    <w:rsid w:val="00C250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25020"/>
    <w:pPr>
      <w:spacing w:line="240" w:lineRule="auto"/>
    </w:pPr>
    <w:rPr>
      <w:b/>
      <w:sz w:val="32"/>
    </w:rPr>
  </w:style>
  <w:style w:type="paragraph" w:customStyle="1" w:styleId="notedraft">
    <w:name w:val="note(draft)"/>
    <w:aliases w:val="nd"/>
    <w:basedOn w:val="OPCParaBase"/>
    <w:rsid w:val="00C25020"/>
    <w:pPr>
      <w:spacing w:before="240" w:line="240" w:lineRule="auto"/>
      <w:ind w:left="284" w:hanging="284"/>
    </w:pPr>
    <w:rPr>
      <w:i/>
      <w:sz w:val="24"/>
    </w:rPr>
  </w:style>
  <w:style w:type="paragraph" w:customStyle="1" w:styleId="notemargin">
    <w:name w:val="note(margin)"/>
    <w:aliases w:val="nm"/>
    <w:basedOn w:val="OPCParaBase"/>
    <w:rsid w:val="00C25020"/>
    <w:pPr>
      <w:tabs>
        <w:tab w:val="left" w:pos="709"/>
      </w:tabs>
      <w:spacing w:before="122" w:line="198" w:lineRule="exact"/>
      <w:ind w:left="709" w:hanging="709"/>
    </w:pPr>
    <w:rPr>
      <w:sz w:val="18"/>
    </w:rPr>
  </w:style>
  <w:style w:type="paragraph" w:customStyle="1" w:styleId="noteToPara">
    <w:name w:val="noteToPara"/>
    <w:aliases w:val="ntp"/>
    <w:basedOn w:val="OPCParaBase"/>
    <w:rsid w:val="00C25020"/>
    <w:pPr>
      <w:spacing w:before="122" w:line="198" w:lineRule="exact"/>
      <w:ind w:left="2353" w:hanging="709"/>
    </w:pPr>
    <w:rPr>
      <w:sz w:val="18"/>
    </w:rPr>
  </w:style>
  <w:style w:type="paragraph" w:customStyle="1" w:styleId="noteParlAmend">
    <w:name w:val="note(ParlAmend)"/>
    <w:aliases w:val="npp"/>
    <w:basedOn w:val="OPCParaBase"/>
    <w:next w:val="ParlAmend"/>
    <w:rsid w:val="00C25020"/>
    <w:pPr>
      <w:spacing w:line="240" w:lineRule="auto"/>
      <w:jc w:val="right"/>
    </w:pPr>
    <w:rPr>
      <w:rFonts w:ascii="Arial" w:hAnsi="Arial"/>
      <w:b/>
      <w:i/>
    </w:rPr>
  </w:style>
  <w:style w:type="paragraph" w:customStyle="1" w:styleId="Page1">
    <w:name w:val="Page1"/>
    <w:basedOn w:val="OPCParaBase"/>
    <w:rsid w:val="00C25020"/>
    <w:pPr>
      <w:spacing w:before="5600" w:line="240" w:lineRule="auto"/>
    </w:pPr>
    <w:rPr>
      <w:b/>
      <w:sz w:val="32"/>
    </w:rPr>
  </w:style>
  <w:style w:type="paragraph" w:customStyle="1" w:styleId="PageBreak">
    <w:name w:val="PageBreak"/>
    <w:aliases w:val="pb"/>
    <w:basedOn w:val="OPCParaBase"/>
    <w:rsid w:val="00C25020"/>
    <w:pPr>
      <w:spacing w:line="240" w:lineRule="auto"/>
    </w:pPr>
    <w:rPr>
      <w:sz w:val="20"/>
    </w:rPr>
  </w:style>
  <w:style w:type="paragraph" w:customStyle="1" w:styleId="paragraphsub">
    <w:name w:val="paragraph(sub)"/>
    <w:aliases w:val="aa"/>
    <w:basedOn w:val="OPCParaBase"/>
    <w:rsid w:val="00C25020"/>
    <w:pPr>
      <w:tabs>
        <w:tab w:val="right" w:pos="1985"/>
      </w:tabs>
      <w:spacing w:before="40" w:line="240" w:lineRule="auto"/>
      <w:ind w:left="2098" w:hanging="2098"/>
    </w:pPr>
  </w:style>
  <w:style w:type="paragraph" w:customStyle="1" w:styleId="paragraphsub-sub">
    <w:name w:val="paragraph(sub-sub)"/>
    <w:aliases w:val="aaa"/>
    <w:basedOn w:val="OPCParaBase"/>
    <w:rsid w:val="00C25020"/>
    <w:pPr>
      <w:tabs>
        <w:tab w:val="right" w:pos="2722"/>
      </w:tabs>
      <w:spacing w:before="40" w:line="240" w:lineRule="auto"/>
      <w:ind w:left="2835" w:hanging="2835"/>
    </w:pPr>
  </w:style>
  <w:style w:type="paragraph" w:customStyle="1" w:styleId="paragraph">
    <w:name w:val="paragraph"/>
    <w:aliases w:val="a"/>
    <w:basedOn w:val="OPCParaBase"/>
    <w:rsid w:val="00C25020"/>
    <w:pPr>
      <w:tabs>
        <w:tab w:val="right" w:pos="1531"/>
      </w:tabs>
      <w:spacing w:before="40" w:line="240" w:lineRule="auto"/>
      <w:ind w:left="1644" w:hanging="1644"/>
    </w:pPr>
  </w:style>
  <w:style w:type="paragraph" w:customStyle="1" w:styleId="ParlAmend">
    <w:name w:val="ParlAmend"/>
    <w:aliases w:val="pp"/>
    <w:basedOn w:val="OPCParaBase"/>
    <w:rsid w:val="00C25020"/>
    <w:pPr>
      <w:spacing w:before="240" w:line="240" w:lineRule="atLeast"/>
      <w:ind w:hanging="567"/>
    </w:pPr>
    <w:rPr>
      <w:sz w:val="24"/>
    </w:rPr>
  </w:style>
  <w:style w:type="paragraph" w:customStyle="1" w:styleId="Penalty">
    <w:name w:val="Penalty"/>
    <w:basedOn w:val="OPCParaBase"/>
    <w:rsid w:val="00C25020"/>
    <w:pPr>
      <w:tabs>
        <w:tab w:val="left" w:pos="2977"/>
      </w:tabs>
      <w:spacing w:before="180" w:line="240" w:lineRule="auto"/>
      <w:ind w:left="1985" w:hanging="851"/>
    </w:pPr>
  </w:style>
  <w:style w:type="paragraph" w:customStyle="1" w:styleId="Portfolio">
    <w:name w:val="Portfolio"/>
    <w:basedOn w:val="OPCParaBase"/>
    <w:rsid w:val="00C25020"/>
    <w:pPr>
      <w:spacing w:line="240" w:lineRule="auto"/>
    </w:pPr>
    <w:rPr>
      <w:i/>
      <w:sz w:val="20"/>
    </w:rPr>
  </w:style>
  <w:style w:type="paragraph" w:customStyle="1" w:styleId="Preamble">
    <w:name w:val="Preamble"/>
    <w:basedOn w:val="OPCParaBase"/>
    <w:next w:val="Normal"/>
    <w:rsid w:val="00C250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5020"/>
    <w:pPr>
      <w:spacing w:line="240" w:lineRule="auto"/>
    </w:pPr>
    <w:rPr>
      <w:i/>
      <w:sz w:val="20"/>
    </w:rPr>
  </w:style>
  <w:style w:type="paragraph" w:customStyle="1" w:styleId="Session">
    <w:name w:val="Session"/>
    <w:basedOn w:val="OPCParaBase"/>
    <w:rsid w:val="00C25020"/>
    <w:pPr>
      <w:spacing w:line="240" w:lineRule="auto"/>
    </w:pPr>
    <w:rPr>
      <w:sz w:val="28"/>
    </w:rPr>
  </w:style>
  <w:style w:type="paragraph" w:customStyle="1" w:styleId="Sponsor">
    <w:name w:val="Sponsor"/>
    <w:basedOn w:val="OPCParaBase"/>
    <w:rsid w:val="00C25020"/>
    <w:pPr>
      <w:spacing w:line="240" w:lineRule="auto"/>
    </w:pPr>
    <w:rPr>
      <w:i/>
    </w:rPr>
  </w:style>
  <w:style w:type="paragraph" w:customStyle="1" w:styleId="Subitem">
    <w:name w:val="Subitem"/>
    <w:aliases w:val="iss"/>
    <w:basedOn w:val="OPCParaBase"/>
    <w:rsid w:val="00C25020"/>
    <w:pPr>
      <w:spacing w:before="180" w:line="240" w:lineRule="auto"/>
      <w:ind w:left="709" w:hanging="709"/>
    </w:pPr>
  </w:style>
  <w:style w:type="paragraph" w:customStyle="1" w:styleId="SubitemHead">
    <w:name w:val="SubitemHead"/>
    <w:aliases w:val="issh"/>
    <w:basedOn w:val="OPCParaBase"/>
    <w:rsid w:val="00C250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5020"/>
    <w:pPr>
      <w:spacing w:before="40" w:line="240" w:lineRule="auto"/>
      <w:ind w:left="1134"/>
    </w:pPr>
  </w:style>
  <w:style w:type="paragraph" w:customStyle="1" w:styleId="SubsectionHead">
    <w:name w:val="SubsectionHead"/>
    <w:aliases w:val="ssh"/>
    <w:basedOn w:val="OPCParaBase"/>
    <w:next w:val="subsection"/>
    <w:rsid w:val="00C25020"/>
    <w:pPr>
      <w:keepNext/>
      <w:keepLines/>
      <w:spacing w:before="240" w:line="240" w:lineRule="auto"/>
      <w:ind w:left="1134"/>
    </w:pPr>
    <w:rPr>
      <w:i/>
    </w:rPr>
  </w:style>
  <w:style w:type="paragraph" w:customStyle="1" w:styleId="Tablea">
    <w:name w:val="Table(a)"/>
    <w:aliases w:val="ta"/>
    <w:basedOn w:val="OPCParaBase"/>
    <w:rsid w:val="00C25020"/>
    <w:pPr>
      <w:spacing w:before="60" w:line="240" w:lineRule="auto"/>
      <w:ind w:left="284" w:hanging="284"/>
    </w:pPr>
    <w:rPr>
      <w:sz w:val="20"/>
    </w:rPr>
  </w:style>
  <w:style w:type="paragraph" w:customStyle="1" w:styleId="TableAA">
    <w:name w:val="Table(AA)"/>
    <w:aliases w:val="taaa"/>
    <w:basedOn w:val="OPCParaBase"/>
    <w:rsid w:val="00C250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50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5020"/>
    <w:pPr>
      <w:spacing w:before="60" w:line="240" w:lineRule="atLeast"/>
    </w:pPr>
    <w:rPr>
      <w:sz w:val="20"/>
    </w:rPr>
  </w:style>
  <w:style w:type="paragraph" w:customStyle="1" w:styleId="TLPBoxTextnote">
    <w:name w:val="TLPBoxText(note"/>
    <w:aliases w:val="right)"/>
    <w:basedOn w:val="OPCParaBase"/>
    <w:rsid w:val="00C250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50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5020"/>
    <w:pPr>
      <w:spacing w:before="122" w:line="198" w:lineRule="exact"/>
      <w:ind w:left="1985" w:hanging="851"/>
      <w:jc w:val="right"/>
    </w:pPr>
    <w:rPr>
      <w:sz w:val="18"/>
    </w:rPr>
  </w:style>
  <w:style w:type="paragraph" w:customStyle="1" w:styleId="TLPTableBullet">
    <w:name w:val="TLPTableBullet"/>
    <w:aliases w:val="ttb"/>
    <w:basedOn w:val="OPCParaBase"/>
    <w:rsid w:val="00C25020"/>
    <w:pPr>
      <w:spacing w:line="240" w:lineRule="exact"/>
      <w:ind w:left="284" w:hanging="284"/>
    </w:pPr>
    <w:rPr>
      <w:sz w:val="20"/>
    </w:rPr>
  </w:style>
  <w:style w:type="paragraph" w:styleId="TOC1">
    <w:name w:val="toc 1"/>
    <w:basedOn w:val="Normal"/>
    <w:next w:val="Normal"/>
    <w:uiPriority w:val="39"/>
    <w:unhideWhenUsed/>
    <w:rsid w:val="00C2502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2502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2502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2502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2502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2502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2502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2502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2502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25020"/>
    <w:pPr>
      <w:keepLines/>
      <w:spacing w:before="240" w:after="120" w:line="240" w:lineRule="auto"/>
      <w:ind w:left="794"/>
    </w:pPr>
    <w:rPr>
      <w:b/>
      <w:kern w:val="28"/>
      <w:sz w:val="20"/>
    </w:rPr>
  </w:style>
  <w:style w:type="paragraph" w:customStyle="1" w:styleId="TofSectsHeading">
    <w:name w:val="TofSects(Heading)"/>
    <w:basedOn w:val="OPCParaBase"/>
    <w:rsid w:val="00C25020"/>
    <w:pPr>
      <w:spacing w:before="240" w:after="120" w:line="240" w:lineRule="auto"/>
    </w:pPr>
    <w:rPr>
      <w:b/>
      <w:sz w:val="24"/>
    </w:rPr>
  </w:style>
  <w:style w:type="paragraph" w:customStyle="1" w:styleId="TofSectsSection">
    <w:name w:val="TofSects(Section)"/>
    <w:basedOn w:val="OPCParaBase"/>
    <w:rsid w:val="00C25020"/>
    <w:pPr>
      <w:keepLines/>
      <w:spacing w:before="40" w:line="240" w:lineRule="auto"/>
      <w:ind w:left="1588" w:hanging="794"/>
    </w:pPr>
    <w:rPr>
      <w:kern w:val="28"/>
      <w:sz w:val="18"/>
    </w:rPr>
  </w:style>
  <w:style w:type="paragraph" w:customStyle="1" w:styleId="TofSectsSubdiv">
    <w:name w:val="TofSects(Subdiv)"/>
    <w:basedOn w:val="OPCParaBase"/>
    <w:rsid w:val="00C25020"/>
    <w:pPr>
      <w:keepLines/>
      <w:spacing w:before="80" w:line="240" w:lineRule="auto"/>
      <w:ind w:left="1588" w:hanging="794"/>
    </w:pPr>
    <w:rPr>
      <w:kern w:val="28"/>
    </w:rPr>
  </w:style>
  <w:style w:type="paragraph" w:customStyle="1" w:styleId="WRStyle">
    <w:name w:val="WR Style"/>
    <w:aliases w:val="WR"/>
    <w:basedOn w:val="OPCParaBase"/>
    <w:rsid w:val="00C25020"/>
    <w:pPr>
      <w:spacing w:before="240" w:line="240" w:lineRule="auto"/>
      <w:ind w:left="284" w:hanging="284"/>
    </w:pPr>
    <w:rPr>
      <w:b/>
      <w:i/>
      <w:kern w:val="28"/>
      <w:sz w:val="24"/>
    </w:rPr>
  </w:style>
  <w:style w:type="paragraph" w:customStyle="1" w:styleId="notepara">
    <w:name w:val="note(para)"/>
    <w:aliases w:val="na"/>
    <w:basedOn w:val="OPCParaBase"/>
    <w:rsid w:val="00C25020"/>
    <w:pPr>
      <w:spacing w:before="40" w:line="198" w:lineRule="exact"/>
      <w:ind w:left="2354" w:hanging="369"/>
    </w:pPr>
    <w:rPr>
      <w:sz w:val="18"/>
    </w:rPr>
  </w:style>
  <w:style w:type="paragraph" w:styleId="Footer">
    <w:name w:val="footer"/>
    <w:link w:val="FooterChar"/>
    <w:rsid w:val="00C250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5020"/>
    <w:rPr>
      <w:rFonts w:eastAsia="Times New Roman" w:cs="Times New Roman"/>
      <w:sz w:val="22"/>
      <w:szCs w:val="24"/>
      <w:lang w:eastAsia="en-AU"/>
    </w:rPr>
  </w:style>
  <w:style w:type="character" w:styleId="LineNumber">
    <w:name w:val="line number"/>
    <w:basedOn w:val="OPCCharBase"/>
    <w:uiPriority w:val="99"/>
    <w:unhideWhenUsed/>
    <w:rsid w:val="00C25020"/>
    <w:rPr>
      <w:sz w:val="16"/>
    </w:rPr>
  </w:style>
  <w:style w:type="table" w:customStyle="1" w:styleId="CFlag">
    <w:name w:val="CFlag"/>
    <w:basedOn w:val="TableNormal"/>
    <w:uiPriority w:val="99"/>
    <w:rsid w:val="00C25020"/>
    <w:rPr>
      <w:rFonts w:eastAsia="Times New Roman" w:cs="Times New Roman"/>
      <w:lang w:eastAsia="en-AU"/>
    </w:rPr>
    <w:tblPr/>
  </w:style>
  <w:style w:type="paragraph" w:styleId="BalloonText">
    <w:name w:val="Balloon Text"/>
    <w:basedOn w:val="Normal"/>
    <w:link w:val="BalloonTextChar"/>
    <w:uiPriority w:val="99"/>
    <w:unhideWhenUsed/>
    <w:rsid w:val="00C250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5020"/>
    <w:rPr>
      <w:rFonts w:ascii="Tahoma" w:hAnsi="Tahoma" w:cs="Tahoma"/>
      <w:sz w:val="16"/>
      <w:szCs w:val="16"/>
    </w:rPr>
  </w:style>
  <w:style w:type="table" w:styleId="TableGrid">
    <w:name w:val="Table Grid"/>
    <w:basedOn w:val="TableNormal"/>
    <w:uiPriority w:val="59"/>
    <w:rsid w:val="00C25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25020"/>
    <w:rPr>
      <w:b/>
      <w:sz w:val="28"/>
      <w:szCs w:val="32"/>
    </w:rPr>
  </w:style>
  <w:style w:type="paragraph" w:customStyle="1" w:styleId="LegislationMadeUnder">
    <w:name w:val="LegislationMadeUnder"/>
    <w:basedOn w:val="OPCParaBase"/>
    <w:next w:val="Normal"/>
    <w:rsid w:val="00C25020"/>
    <w:rPr>
      <w:i/>
      <w:sz w:val="32"/>
      <w:szCs w:val="32"/>
    </w:rPr>
  </w:style>
  <w:style w:type="paragraph" w:customStyle="1" w:styleId="SignCoverPageEnd">
    <w:name w:val="SignCoverPageEnd"/>
    <w:basedOn w:val="OPCParaBase"/>
    <w:next w:val="Normal"/>
    <w:rsid w:val="00C250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5020"/>
    <w:pPr>
      <w:pBdr>
        <w:top w:val="single" w:sz="4" w:space="1" w:color="auto"/>
      </w:pBdr>
      <w:spacing w:before="360"/>
      <w:ind w:right="397"/>
      <w:jc w:val="both"/>
    </w:pPr>
  </w:style>
  <w:style w:type="paragraph" w:customStyle="1" w:styleId="NotesHeading1">
    <w:name w:val="NotesHeading 1"/>
    <w:basedOn w:val="OPCParaBase"/>
    <w:next w:val="Normal"/>
    <w:rsid w:val="00C25020"/>
    <w:rPr>
      <w:b/>
      <w:sz w:val="28"/>
      <w:szCs w:val="28"/>
    </w:rPr>
  </w:style>
  <w:style w:type="paragraph" w:customStyle="1" w:styleId="NotesHeading2">
    <w:name w:val="NotesHeading 2"/>
    <w:basedOn w:val="OPCParaBase"/>
    <w:next w:val="Normal"/>
    <w:rsid w:val="00C25020"/>
    <w:rPr>
      <w:b/>
      <w:sz w:val="28"/>
      <w:szCs w:val="28"/>
    </w:rPr>
  </w:style>
  <w:style w:type="paragraph" w:customStyle="1" w:styleId="ENotesText">
    <w:name w:val="ENotesText"/>
    <w:aliases w:val="Ent"/>
    <w:basedOn w:val="OPCParaBase"/>
    <w:next w:val="Normal"/>
    <w:rsid w:val="00C25020"/>
    <w:pPr>
      <w:spacing w:before="120"/>
    </w:pPr>
  </w:style>
  <w:style w:type="paragraph" w:customStyle="1" w:styleId="CompiledActNo">
    <w:name w:val="CompiledActNo"/>
    <w:basedOn w:val="OPCParaBase"/>
    <w:next w:val="Normal"/>
    <w:rsid w:val="00C25020"/>
    <w:rPr>
      <w:b/>
      <w:sz w:val="24"/>
      <w:szCs w:val="24"/>
    </w:rPr>
  </w:style>
  <w:style w:type="paragraph" w:customStyle="1" w:styleId="CompiledMadeUnder">
    <w:name w:val="CompiledMadeUnder"/>
    <w:basedOn w:val="OPCParaBase"/>
    <w:next w:val="Normal"/>
    <w:rsid w:val="00C25020"/>
    <w:rPr>
      <w:i/>
      <w:sz w:val="24"/>
      <w:szCs w:val="24"/>
    </w:rPr>
  </w:style>
  <w:style w:type="paragraph" w:customStyle="1" w:styleId="Paragraphsub-sub-sub">
    <w:name w:val="Paragraph(sub-sub-sub)"/>
    <w:aliases w:val="aaaa"/>
    <w:basedOn w:val="OPCParaBase"/>
    <w:rsid w:val="00C250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50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50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50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502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25020"/>
    <w:pPr>
      <w:spacing w:before="60" w:line="240" w:lineRule="auto"/>
    </w:pPr>
    <w:rPr>
      <w:rFonts w:cs="Arial"/>
      <w:sz w:val="20"/>
      <w:szCs w:val="22"/>
    </w:rPr>
  </w:style>
  <w:style w:type="paragraph" w:customStyle="1" w:styleId="NoteToSubpara">
    <w:name w:val="NoteToSubpara"/>
    <w:aliases w:val="nts"/>
    <w:basedOn w:val="OPCParaBase"/>
    <w:rsid w:val="00C25020"/>
    <w:pPr>
      <w:spacing w:before="40" w:line="198" w:lineRule="exact"/>
      <w:ind w:left="2835" w:hanging="709"/>
    </w:pPr>
    <w:rPr>
      <w:sz w:val="18"/>
    </w:rPr>
  </w:style>
  <w:style w:type="paragraph" w:customStyle="1" w:styleId="ENoteTableHeading">
    <w:name w:val="ENoteTableHeading"/>
    <w:aliases w:val="enth"/>
    <w:basedOn w:val="OPCParaBase"/>
    <w:rsid w:val="00C25020"/>
    <w:pPr>
      <w:keepNext/>
      <w:spacing w:before="60" w:line="240" w:lineRule="atLeast"/>
    </w:pPr>
    <w:rPr>
      <w:rFonts w:ascii="Arial" w:hAnsi="Arial"/>
      <w:b/>
      <w:sz w:val="16"/>
    </w:rPr>
  </w:style>
  <w:style w:type="paragraph" w:customStyle="1" w:styleId="ENoteTTi">
    <w:name w:val="ENoteTTi"/>
    <w:aliases w:val="entti"/>
    <w:basedOn w:val="OPCParaBase"/>
    <w:rsid w:val="00C25020"/>
    <w:pPr>
      <w:keepNext/>
      <w:spacing w:before="60" w:line="240" w:lineRule="atLeast"/>
      <w:ind w:left="170"/>
    </w:pPr>
    <w:rPr>
      <w:sz w:val="16"/>
    </w:rPr>
  </w:style>
  <w:style w:type="paragraph" w:customStyle="1" w:styleId="ENotesHeading1">
    <w:name w:val="ENotesHeading 1"/>
    <w:aliases w:val="Enh1"/>
    <w:basedOn w:val="OPCParaBase"/>
    <w:next w:val="Normal"/>
    <w:rsid w:val="00C25020"/>
    <w:pPr>
      <w:spacing w:before="120"/>
      <w:outlineLvl w:val="1"/>
    </w:pPr>
    <w:rPr>
      <w:b/>
      <w:sz w:val="28"/>
      <w:szCs w:val="28"/>
    </w:rPr>
  </w:style>
  <w:style w:type="paragraph" w:customStyle="1" w:styleId="ENotesHeading2">
    <w:name w:val="ENotesHeading 2"/>
    <w:aliases w:val="Enh2"/>
    <w:basedOn w:val="OPCParaBase"/>
    <w:next w:val="Normal"/>
    <w:rsid w:val="00C25020"/>
    <w:pPr>
      <w:spacing w:before="120" w:after="120"/>
      <w:outlineLvl w:val="2"/>
    </w:pPr>
    <w:rPr>
      <w:b/>
      <w:sz w:val="24"/>
      <w:szCs w:val="28"/>
    </w:rPr>
  </w:style>
  <w:style w:type="paragraph" w:customStyle="1" w:styleId="ENoteTTIndentHeading">
    <w:name w:val="ENoteTTIndentHeading"/>
    <w:aliases w:val="enTTHi"/>
    <w:basedOn w:val="OPCParaBase"/>
    <w:rsid w:val="00C250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25020"/>
    <w:pPr>
      <w:spacing w:before="60" w:line="240" w:lineRule="atLeast"/>
    </w:pPr>
    <w:rPr>
      <w:sz w:val="16"/>
    </w:rPr>
  </w:style>
  <w:style w:type="paragraph" w:customStyle="1" w:styleId="MadeunderText">
    <w:name w:val="MadeunderText"/>
    <w:basedOn w:val="OPCParaBase"/>
    <w:next w:val="Normal"/>
    <w:rsid w:val="00C25020"/>
    <w:pPr>
      <w:spacing w:before="240"/>
    </w:pPr>
    <w:rPr>
      <w:sz w:val="24"/>
      <w:szCs w:val="24"/>
    </w:rPr>
  </w:style>
  <w:style w:type="paragraph" w:customStyle="1" w:styleId="ENotesHeading3">
    <w:name w:val="ENotesHeading 3"/>
    <w:aliases w:val="Enh3"/>
    <w:basedOn w:val="OPCParaBase"/>
    <w:next w:val="Normal"/>
    <w:rsid w:val="00C25020"/>
    <w:pPr>
      <w:keepNext/>
      <w:spacing w:before="120" w:line="240" w:lineRule="auto"/>
      <w:outlineLvl w:val="4"/>
    </w:pPr>
    <w:rPr>
      <w:b/>
      <w:szCs w:val="24"/>
    </w:rPr>
  </w:style>
  <w:style w:type="character" w:customStyle="1" w:styleId="CharSubPartTextCASA">
    <w:name w:val="CharSubPartText(CASA)"/>
    <w:basedOn w:val="OPCCharBase"/>
    <w:uiPriority w:val="1"/>
    <w:rsid w:val="00C25020"/>
  </w:style>
  <w:style w:type="character" w:customStyle="1" w:styleId="CharSubPartNoCASA">
    <w:name w:val="CharSubPartNo(CASA)"/>
    <w:basedOn w:val="OPCCharBase"/>
    <w:uiPriority w:val="1"/>
    <w:rsid w:val="00C25020"/>
  </w:style>
  <w:style w:type="paragraph" w:customStyle="1" w:styleId="ENoteTTIndentHeadingSub">
    <w:name w:val="ENoteTTIndentHeadingSub"/>
    <w:aliases w:val="enTTHis"/>
    <w:basedOn w:val="OPCParaBase"/>
    <w:rsid w:val="00C25020"/>
    <w:pPr>
      <w:keepNext/>
      <w:spacing w:before="60" w:line="240" w:lineRule="atLeast"/>
      <w:ind w:left="340"/>
    </w:pPr>
    <w:rPr>
      <w:b/>
      <w:sz w:val="16"/>
    </w:rPr>
  </w:style>
  <w:style w:type="paragraph" w:customStyle="1" w:styleId="ENoteTTiSub">
    <w:name w:val="ENoteTTiSub"/>
    <w:aliases w:val="enttis"/>
    <w:basedOn w:val="OPCParaBase"/>
    <w:rsid w:val="00C25020"/>
    <w:pPr>
      <w:keepNext/>
      <w:spacing w:before="60" w:line="240" w:lineRule="atLeast"/>
      <w:ind w:left="340"/>
    </w:pPr>
    <w:rPr>
      <w:sz w:val="16"/>
    </w:rPr>
  </w:style>
  <w:style w:type="paragraph" w:customStyle="1" w:styleId="SubDivisionMigration">
    <w:name w:val="SubDivisionMigration"/>
    <w:aliases w:val="sdm"/>
    <w:basedOn w:val="OPCParaBase"/>
    <w:rsid w:val="00C250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2502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25020"/>
    <w:pPr>
      <w:spacing w:before="122" w:line="240" w:lineRule="auto"/>
      <w:ind w:left="1985" w:hanging="851"/>
    </w:pPr>
    <w:rPr>
      <w:sz w:val="18"/>
    </w:rPr>
  </w:style>
  <w:style w:type="paragraph" w:customStyle="1" w:styleId="FreeForm">
    <w:name w:val="FreeForm"/>
    <w:rsid w:val="00C25020"/>
    <w:rPr>
      <w:rFonts w:ascii="Arial" w:hAnsi="Arial"/>
      <w:sz w:val="22"/>
    </w:rPr>
  </w:style>
  <w:style w:type="paragraph" w:customStyle="1" w:styleId="SOText">
    <w:name w:val="SO Text"/>
    <w:aliases w:val="sot"/>
    <w:link w:val="SOTextChar"/>
    <w:rsid w:val="00C250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25020"/>
    <w:rPr>
      <w:sz w:val="22"/>
    </w:rPr>
  </w:style>
  <w:style w:type="paragraph" w:customStyle="1" w:styleId="SOTextNote">
    <w:name w:val="SO TextNote"/>
    <w:aliases w:val="sont"/>
    <w:basedOn w:val="SOText"/>
    <w:qFormat/>
    <w:rsid w:val="00C25020"/>
    <w:pPr>
      <w:spacing w:before="122" w:line="198" w:lineRule="exact"/>
      <w:ind w:left="1843" w:hanging="709"/>
    </w:pPr>
    <w:rPr>
      <w:sz w:val="18"/>
    </w:rPr>
  </w:style>
  <w:style w:type="paragraph" w:customStyle="1" w:styleId="SOPara">
    <w:name w:val="SO Para"/>
    <w:aliases w:val="soa"/>
    <w:basedOn w:val="SOText"/>
    <w:link w:val="SOParaChar"/>
    <w:qFormat/>
    <w:rsid w:val="00C25020"/>
    <w:pPr>
      <w:tabs>
        <w:tab w:val="right" w:pos="1786"/>
      </w:tabs>
      <w:spacing w:before="40"/>
      <w:ind w:left="2070" w:hanging="936"/>
    </w:pPr>
  </w:style>
  <w:style w:type="character" w:customStyle="1" w:styleId="SOParaChar">
    <w:name w:val="SO Para Char"/>
    <w:aliases w:val="soa Char"/>
    <w:basedOn w:val="DefaultParagraphFont"/>
    <w:link w:val="SOPara"/>
    <w:rsid w:val="00C25020"/>
    <w:rPr>
      <w:sz w:val="22"/>
    </w:rPr>
  </w:style>
  <w:style w:type="paragraph" w:customStyle="1" w:styleId="FileName">
    <w:name w:val="FileName"/>
    <w:basedOn w:val="Normal"/>
    <w:rsid w:val="00C25020"/>
  </w:style>
  <w:style w:type="paragraph" w:customStyle="1" w:styleId="TableHeading">
    <w:name w:val="TableHeading"/>
    <w:aliases w:val="th"/>
    <w:basedOn w:val="OPCParaBase"/>
    <w:next w:val="Tabletext"/>
    <w:rsid w:val="00C25020"/>
    <w:pPr>
      <w:keepNext/>
      <w:spacing w:before="60" w:line="240" w:lineRule="atLeast"/>
    </w:pPr>
    <w:rPr>
      <w:b/>
      <w:sz w:val="20"/>
    </w:rPr>
  </w:style>
  <w:style w:type="paragraph" w:customStyle="1" w:styleId="SOHeadBold">
    <w:name w:val="SO HeadBold"/>
    <w:aliases w:val="sohb"/>
    <w:basedOn w:val="SOText"/>
    <w:next w:val="SOText"/>
    <w:link w:val="SOHeadBoldChar"/>
    <w:qFormat/>
    <w:rsid w:val="00C25020"/>
    <w:rPr>
      <w:b/>
    </w:rPr>
  </w:style>
  <w:style w:type="character" w:customStyle="1" w:styleId="SOHeadBoldChar">
    <w:name w:val="SO HeadBold Char"/>
    <w:aliases w:val="sohb Char"/>
    <w:basedOn w:val="DefaultParagraphFont"/>
    <w:link w:val="SOHeadBold"/>
    <w:rsid w:val="00C25020"/>
    <w:rPr>
      <w:b/>
      <w:sz w:val="22"/>
    </w:rPr>
  </w:style>
  <w:style w:type="paragraph" w:customStyle="1" w:styleId="SOHeadItalic">
    <w:name w:val="SO HeadItalic"/>
    <w:aliases w:val="sohi"/>
    <w:basedOn w:val="SOText"/>
    <w:next w:val="SOText"/>
    <w:link w:val="SOHeadItalicChar"/>
    <w:qFormat/>
    <w:rsid w:val="00C25020"/>
    <w:rPr>
      <w:i/>
    </w:rPr>
  </w:style>
  <w:style w:type="character" w:customStyle="1" w:styleId="SOHeadItalicChar">
    <w:name w:val="SO HeadItalic Char"/>
    <w:aliases w:val="sohi Char"/>
    <w:basedOn w:val="DefaultParagraphFont"/>
    <w:link w:val="SOHeadItalic"/>
    <w:rsid w:val="00C25020"/>
    <w:rPr>
      <w:i/>
      <w:sz w:val="22"/>
    </w:rPr>
  </w:style>
  <w:style w:type="paragraph" w:customStyle="1" w:styleId="SOBullet">
    <w:name w:val="SO Bullet"/>
    <w:aliases w:val="sotb"/>
    <w:basedOn w:val="SOText"/>
    <w:link w:val="SOBulletChar"/>
    <w:qFormat/>
    <w:rsid w:val="00C25020"/>
    <w:pPr>
      <w:ind w:left="1559" w:hanging="425"/>
    </w:pPr>
  </w:style>
  <w:style w:type="character" w:customStyle="1" w:styleId="SOBulletChar">
    <w:name w:val="SO Bullet Char"/>
    <w:aliases w:val="sotb Char"/>
    <w:basedOn w:val="DefaultParagraphFont"/>
    <w:link w:val="SOBullet"/>
    <w:rsid w:val="00C25020"/>
    <w:rPr>
      <w:sz w:val="22"/>
    </w:rPr>
  </w:style>
  <w:style w:type="paragraph" w:customStyle="1" w:styleId="SOBulletNote">
    <w:name w:val="SO BulletNote"/>
    <w:aliases w:val="sonb"/>
    <w:basedOn w:val="SOTextNote"/>
    <w:link w:val="SOBulletNoteChar"/>
    <w:qFormat/>
    <w:rsid w:val="00C25020"/>
    <w:pPr>
      <w:tabs>
        <w:tab w:val="left" w:pos="1560"/>
      </w:tabs>
      <w:ind w:left="2268" w:hanging="1134"/>
    </w:pPr>
  </w:style>
  <w:style w:type="character" w:customStyle="1" w:styleId="SOBulletNoteChar">
    <w:name w:val="SO BulletNote Char"/>
    <w:aliases w:val="sonb Char"/>
    <w:basedOn w:val="DefaultParagraphFont"/>
    <w:link w:val="SOBulletNote"/>
    <w:rsid w:val="00C25020"/>
    <w:rPr>
      <w:sz w:val="18"/>
    </w:rPr>
  </w:style>
  <w:style w:type="paragraph" w:customStyle="1" w:styleId="SOText2">
    <w:name w:val="SO Text2"/>
    <w:aliases w:val="sot2"/>
    <w:basedOn w:val="Normal"/>
    <w:next w:val="SOText"/>
    <w:link w:val="SOText2Char"/>
    <w:rsid w:val="00C250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25020"/>
    <w:rPr>
      <w:sz w:val="22"/>
    </w:rPr>
  </w:style>
  <w:style w:type="paragraph" w:customStyle="1" w:styleId="SubPartCASA">
    <w:name w:val="SubPart(CASA)"/>
    <w:aliases w:val="csp"/>
    <w:basedOn w:val="OPCParaBase"/>
    <w:next w:val="ActHead3"/>
    <w:rsid w:val="00C2502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25020"/>
    <w:rPr>
      <w:rFonts w:eastAsia="Times New Roman" w:cs="Times New Roman"/>
      <w:sz w:val="22"/>
      <w:lang w:eastAsia="en-AU"/>
    </w:rPr>
  </w:style>
  <w:style w:type="character" w:customStyle="1" w:styleId="notetextChar">
    <w:name w:val="note(text) Char"/>
    <w:aliases w:val="n Char"/>
    <w:basedOn w:val="DefaultParagraphFont"/>
    <w:link w:val="notetext"/>
    <w:rsid w:val="00C25020"/>
    <w:rPr>
      <w:rFonts w:eastAsia="Times New Roman" w:cs="Times New Roman"/>
      <w:sz w:val="18"/>
      <w:lang w:eastAsia="en-AU"/>
    </w:rPr>
  </w:style>
  <w:style w:type="character" w:customStyle="1" w:styleId="Heading1Char">
    <w:name w:val="Heading 1 Char"/>
    <w:basedOn w:val="DefaultParagraphFont"/>
    <w:link w:val="Heading1"/>
    <w:uiPriority w:val="9"/>
    <w:rsid w:val="00C250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50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502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2502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2502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2502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2502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2502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2502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25020"/>
  </w:style>
  <w:style w:type="character" w:customStyle="1" w:styleId="charlegsubtitle1">
    <w:name w:val="charlegsubtitle1"/>
    <w:basedOn w:val="DefaultParagraphFont"/>
    <w:rsid w:val="00C25020"/>
    <w:rPr>
      <w:rFonts w:ascii="Arial" w:hAnsi="Arial" w:cs="Arial" w:hint="default"/>
      <w:b/>
      <w:bCs/>
      <w:sz w:val="28"/>
      <w:szCs w:val="28"/>
    </w:rPr>
  </w:style>
  <w:style w:type="paragraph" w:styleId="Index1">
    <w:name w:val="index 1"/>
    <w:basedOn w:val="Normal"/>
    <w:next w:val="Normal"/>
    <w:autoRedefine/>
    <w:rsid w:val="00C25020"/>
    <w:pPr>
      <w:ind w:left="240" w:hanging="240"/>
    </w:pPr>
  </w:style>
  <w:style w:type="paragraph" w:styleId="Index2">
    <w:name w:val="index 2"/>
    <w:basedOn w:val="Normal"/>
    <w:next w:val="Normal"/>
    <w:autoRedefine/>
    <w:rsid w:val="00C25020"/>
    <w:pPr>
      <w:ind w:left="480" w:hanging="240"/>
    </w:pPr>
  </w:style>
  <w:style w:type="paragraph" w:styleId="Index3">
    <w:name w:val="index 3"/>
    <w:basedOn w:val="Normal"/>
    <w:next w:val="Normal"/>
    <w:autoRedefine/>
    <w:rsid w:val="00C25020"/>
    <w:pPr>
      <w:ind w:left="720" w:hanging="240"/>
    </w:pPr>
  </w:style>
  <w:style w:type="paragraph" w:styleId="Index4">
    <w:name w:val="index 4"/>
    <w:basedOn w:val="Normal"/>
    <w:next w:val="Normal"/>
    <w:autoRedefine/>
    <w:rsid w:val="00C25020"/>
    <w:pPr>
      <w:ind w:left="960" w:hanging="240"/>
    </w:pPr>
  </w:style>
  <w:style w:type="paragraph" w:styleId="Index5">
    <w:name w:val="index 5"/>
    <w:basedOn w:val="Normal"/>
    <w:next w:val="Normal"/>
    <w:autoRedefine/>
    <w:rsid w:val="00C25020"/>
    <w:pPr>
      <w:ind w:left="1200" w:hanging="240"/>
    </w:pPr>
  </w:style>
  <w:style w:type="paragraph" w:styleId="Index6">
    <w:name w:val="index 6"/>
    <w:basedOn w:val="Normal"/>
    <w:next w:val="Normal"/>
    <w:autoRedefine/>
    <w:rsid w:val="00C25020"/>
    <w:pPr>
      <w:ind w:left="1440" w:hanging="240"/>
    </w:pPr>
  </w:style>
  <w:style w:type="paragraph" w:styleId="Index7">
    <w:name w:val="index 7"/>
    <w:basedOn w:val="Normal"/>
    <w:next w:val="Normal"/>
    <w:autoRedefine/>
    <w:rsid w:val="00C25020"/>
    <w:pPr>
      <w:ind w:left="1680" w:hanging="240"/>
    </w:pPr>
  </w:style>
  <w:style w:type="paragraph" w:styleId="Index8">
    <w:name w:val="index 8"/>
    <w:basedOn w:val="Normal"/>
    <w:next w:val="Normal"/>
    <w:autoRedefine/>
    <w:rsid w:val="00C25020"/>
    <w:pPr>
      <w:ind w:left="1920" w:hanging="240"/>
    </w:pPr>
  </w:style>
  <w:style w:type="paragraph" w:styleId="Index9">
    <w:name w:val="index 9"/>
    <w:basedOn w:val="Normal"/>
    <w:next w:val="Normal"/>
    <w:autoRedefine/>
    <w:rsid w:val="00C25020"/>
    <w:pPr>
      <w:ind w:left="2160" w:hanging="240"/>
    </w:pPr>
  </w:style>
  <w:style w:type="paragraph" w:styleId="NormalIndent">
    <w:name w:val="Normal Indent"/>
    <w:basedOn w:val="Normal"/>
    <w:rsid w:val="00C25020"/>
    <w:pPr>
      <w:ind w:left="720"/>
    </w:pPr>
  </w:style>
  <w:style w:type="paragraph" w:styleId="FootnoteText">
    <w:name w:val="footnote text"/>
    <w:basedOn w:val="Normal"/>
    <w:link w:val="FootnoteTextChar"/>
    <w:rsid w:val="00C25020"/>
    <w:rPr>
      <w:sz w:val="20"/>
    </w:rPr>
  </w:style>
  <w:style w:type="character" w:customStyle="1" w:styleId="FootnoteTextChar">
    <w:name w:val="Footnote Text Char"/>
    <w:basedOn w:val="DefaultParagraphFont"/>
    <w:link w:val="FootnoteText"/>
    <w:rsid w:val="00C25020"/>
  </w:style>
  <w:style w:type="paragraph" w:styleId="CommentText">
    <w:name w:val="annotation text"/>
    <w:basedOn w:val="Normal"/>
    <w:link w:val="CommentTextChar"/>
    <w:rsid w:val="00C25020"/>
    <w:rPr>
      <w:sz w:val="20"/>
    </w:rPr>
  </w:style>
  <w:style w:type="character" w:customStyle="1" w:styleId="CommentTextChar">
    <w:name w:val="Comment Text Char"/>
    <w:basedOn w:val="DefaultParagraphFont"/>
    <w:link w:val="CommentText"/>
    <w:rsid w:val="00C25020"/>
  </w:style>
  <w:style w:type="paragraph" w:styleId="IndexHeading">
    <w:name w:val="index heading"/>
    <w:basedOn w:val="Normal"/>
    <w:next w:val="Index1"/>
    <w:rsid w:val="00C25020"/>
    <w:rPr>
      <w:rFonts w:ascii="Arial" w:hAnsi="Arial" w:cs="Arial"/>
      <w:b/>
      <w:bCs/>
    </w:rPr>
  </w:style>
  <w:style w:type="paragraph" w:styleId="Caption">
    <w:name w:val="caption"/>
    <w:basedOn w:val="Normal"/>
    <w:next w:val="Normal"/>
    <w:qFormat/>
    <w:rsid w:val="00C25020"/>
    <w:pPr>
      <w:spacing w:before="120" w:after="120"/>
    </w:pPr>
    <w:rPr>
      <w:b/>
      <w:bCs/>
      <w:sz w:val="20"/>
    </w:rPr>
  </w:style>
  <w:style w:type="paragraph" w:styleId="TableofFigures">
    <w:name w:val="table of figures"/>
    <w:basedOn w:val="Normal"/>
    <w:next w:val="Normal"/>
    <w:rsid w:val="00C25020"/>
    <w:pPr>
      <w:ind w:left="480" w:hanging="480"/>
    </w:pPr>
  </w:style>
  <w:style w:type="paragraph" w:styleId="EnvelopeAddress">
    <w:name w:val="envelope address"/>
    <w:basedOn w:val="Normal"/>
    <w:rsid w:val="00C2502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25020"/>
    <w:rPr>
      <w:rFonts w:ascii="Arial" w:hAnsi="Arial" w:cs="Arial"/>
      <w:sz w:val="20"/>
    </w:rPr>
  </w:style>
  <w:style w:type="character" w:styleId="FootnoteReference">
    <w:name w:val="footnote reference"/>
    <w:basedOn w:val="DefaultParagraphFont"/>
    <w:rsid w:val="00C25020"/>
    <w:rPr>
      <w:rFonts w:ascii="Times New Roman" w:hAnsi="Times New Roman"/>
      <w:sz w:val="20"/>
      <w:vertAlign w:val="superscript"/>
    </w:rPr>
  </w:style>
  <w:style w:type="character" w:styleId="CommentReference">
    <w:name w:val="annotation reference"/>
    <w:basedOn w:val="DefaultParagraphFont"/>
    <w:rsid w:val="00C25020"/>
    <w:rPr>
      <w:sz w:val="16"/>
      <w:szCs w:val="16"/>
    </w:rPr>
  </w:style>
  <w:style w:type="character" w:styleId="PageNumber">
    <w:name w:val="page number"/>
    <w:basedOn w:val="DefaultParagraphFont"/>
    <w:rsid w:val="00C25020"/>
  </w:style>
  <w:style w:type="character" w:styleId="EndnoteReference">
    <w:name w:val="endnote reference"/>
    <w:basedOn w:val="DefaultParagraphFont"/>
    <w:rsid w:val="00C25020"/>
    <w:rPr>
      <w:vertAlign w:val="superscript"/>
    </w:rPr>
  </w:style>
  <w:style w:type="paragraph" w:styleId="EndnoteText">
    <w:name w:val="endnote text"/>
    <w:basedOn w:val="Normal"/>
    <w:link w:val="EndnoteTextChar"/>
    <w:rsid w:val="00C25020"/>
    <w:rPr>
      <w:sz w:val="20"/>
    </w:rPr>
  </w:style>
  <w:style w:type="character" w:customStyle="1" w:styleId="EndnoteTextChar">
    <w:name w:val="Endnote Text Char"/>
    <w:basedOn w:val="DefaultParagraphFont"/>
    <w:link w:val="EndnoteText"/>
    <w:rsid w:val="00C25020"/>
  </w:style>
  <w:style w:type="paragraph" w:styleId="TableofAuthorities">
    <w:name w:val="table of authorities"/>
    <w:basedOn w:val="Normal"/>
    <w:next w:val="Normal"/>
    <w:rsid w:val="00C25020"/>
    <w:pPr>
      <w:ind w:left="240" w:hanging="240"/>
    </w:pPr>
  </w:style>
  <w:style w:type="paragraph" w:styleId="MacroText">
    <w:name w:val="macro"/>
    <w:link w:val="MacroTextChar"/>
    <w:rsid w:val="00C2502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25020"/>
    <w:rPr>
      <w:rFonts w:ascii="Courier New" w:eastAsia="Times New Roman" w:hAnsi="Courier New" w:cs="Courier New"/>
      <w:lang w:eastAsia="en-AU"/>
    </w:rPr>
  </w:style>
  <w:style w:type="paragraph" w:styleId="TOAHeading">
    <w:name w:val="toa heading"/>
    <w:basedOn w:val="Normal"/>
    <w:next w:val="Normal"/>
    <w:rsid w:val="00C25020"/>
    <w:pPr>
      <w:spacing w:before="120"/>
    </w:pPr>
    <w:rPr>
      <w:rFonts w:ascii="Arial" w:hAnsi="Arial" w:cs="Arial"/>
      <w:b/>
      <w:bCs/>
    </w:rPr>
  </w:style>
  <w:style w:type="paragraph" w:styleId="List">
    <w:name w:val="List"/>
    <w:basedOn w:val="Normal"/>
    <w:rsid w:val="00C25020"/>
    <w:pPr>
      <w:ind w:left="283" w:hanging="283"/>
    </w:pPr>
  </w:style>
  <w:style w:type="paragraph" w:styleId="ListBullet">
    <w:name w:val="List Bullet"/>
    <w:basedOn w:val="Normal"/>
    <w:autoRedefine/>
    <w:rsid w:val="00C25020"/>
    <w:pPr>
      <w:tabs>
        <w:tab w:val="num" w:pos="360"/>
      </w:tabs>
      <w:ind w:left="360" w:hanging="360"/>
    </w:pPr>
  </w:style>
  <w:style w:type="paragraph" w:styleId="ListNumber">
    <w:name w:val="List Number"/>
    <w:basedOn w:val="Normal"/>
    <w:rsid w:val="00C25020"/>
    <w:pPr>
      <w:tabs>
        <w:tab w:val="num" w:pos="360"/>
      </w:tabs>
      <w:ind w:left="360" w:hanging="360"/>
    </w:pPr>
  </w:style>
  <w:style w:type="paragraph" w:styleId="List2">
    <w:name w:val="List 2"/>
    <w:basedOn w:val="Normal"/>
    <w:rsid w:val="00C25020"/>
    <w:pPr>
      <w:ind w:left="566" w:hanging="283"/>
    </w:pPr>
  </w:style>
  <w:style w:type="paragraph" w:styleId="List3">
    <w:name w:val="List 3"/>
    <w:basedOn w:val="Normal"/>
    <w:rsid w:val="00C25020"/>
    <w:pPr>
      <w:ind w:left="849" w:hanging="283"/>
    </w:pPr>
  </w:style>
  <w:style w:type="paragraph" w:styleId="List4">
    <w:name w:val="List 4"/>
    <w:basedOn w:val="Normal"/>
    <w:rsid w:val="00C25020"/>
    <w:pPr>
      <w:ind w:left="1132" w:hanging="283"/>
    </w:pPr>
  </w:style>
  <w:style w:type="paragraph" w:styleId="List5">
    <w:name w:val="List 5"/>
    <w:basedOn w:val="Normal"/>
    <w:rsid w:val="00C25020"/>
    <w:pPr>
      <w:ind w:left="1415" w:hanging="283"/>
    </w:pPr>
  </w:style>
  <w:style w:type="paragraph" w:styleId="ListBullet2">
    <w:name w:val="List Bullet 2"/>
    <w:basedOn w:val="Normal"/>
    <w:autoRedefine/>
    <w:rsid w:val="00C25020"/>
    <w:pPr>
      <w:tabs>
        <w:tab w:val="num" w:pos="360"/>
      </w:tabs>
    </w:pPr>
  </w:style>
  <w:style w:type="paragraph" w:styleId="ListBullet3">
    <w:name w:val="List Bullet 3"/>
    <w:basedOn w:val="Normal"/>
    <w:autoRedefine/>
    <w:rsid w:val="00C25020"/>
    <w:pPr>
      <w:tabs>
        <w:tab w:val="num" w:pos="926"/>
      </w:tabs>
      <w:ind w:left="926" w:hanging="360"/>
    </w:pPr>
  </w:style>
  <w:style w:type="paragraph" w:styleId="ListBullet4">
    <w:name w:val="List Bullet 4"/>
    <w:basedOn w:val="Normal"/>
    <w:autoRedefine/>
    <w:rsid w:val="00C25020"/>
    <w:pPr>
      <w:tabs>
        <w:tab w:val="num" w:pos="1209"/>
      </w:tabs>
      <w:ind w:left="1209" w:hanging="360"/>
    </w:pPr>
  </w:style>
  <w:style w:type="paragraph" w:styleId="ListBullet5">
    <w:name w:val="List Bullet 5"/>
    <w:basedOn w:val="Normal"/>
    <w:autoRedefine/>
    <w:rsid w:val="00C25020"/>
    <w:pPr>
      <w:tabs>
        <w:tab w:val="num" w:pos="1492"/>
      </w:tabs>
      <w:ind w:left="1492" w:hanging="360"/>
    </w:pPr>
  </w:style>
  <w:style w:type="paragraph" w:styleId="ListNumber2">
    <w:name w:val="List Number 2"/>
    <w:basedOn w:val="Normal"/>
    <w:rsid w:val="00C25020"/>
    <w:pPr>
      <w:tabs>
        <w:tab w:val="num" w:pos="643"/>
      </w:tabs>
      <w:ind w:left="643" w:hanging="360"/>
    </w:pPr>
  </w:style>
  <w:style w:type="paragraph" w:styleId="ListNumber3">
    <w:name w:val="List Number 3"/>
    <w:basedOn w:val="Normal"/>
    <w:rsid w:val="00C25020"/>
    <w:pPr>
      <w:tabs>
        <w:tab w:val="num" w:pos="926"/>
      </w:tabs>
      <w:ind w:left="926" w:hanging="360"/>
    </w:pPr>
  </w:style>
  <w:style w:type="paragraph" w:styleId="ListNumber4">
    <w:name w:val="List Number 4"/>
    <w:basedOn w:val="Normal"/>
    <w:rsid w:val="00C25020"/>
    <w:pPr>
      <w:tabs>
        <w:tab w:val="num" w:pos="1209"/>
      </w:tabs>
      <w:ind w:left="1209" w:hanging="360"/>
    </w:pPr>
  </w:style>
  <w:style w:type="paragraph" w:styleId="ListNumber5">
    <w:name w:val="List Number 5"/>
    <w:basedOn w:val="Normal"/>
    <w:rsid w:val="00C25020"/>
    <w:pPr>
      <w:tabs>
        <w:tab w:val="num" w:pos="1492"/>
      </w:tabs>
      <w:ind w:left="1492" w:hanging="360"/>
    </w:pPr>
  </w:style>
  <w:style w:type="paragraph" w:styleId="Title">
    <w:name w:val="Title"/>
    <w:basedOn w:val="Normal"/>
    <w:link w:val="TitleChar"/>
    <w:qFormat/>
    <w:rsid w:val="00C25020"/>
    <w:pPr>
      <w:spacing w:before="240" w:after="60"/>
    </w:pPr>
    <w:rPr>
      <w:rFonts w:ascii="Arial" w:hAnsi="Arial" w:cs="Arial"/>
      <w:b/>
      <w:bCs/>
      <w:sz w:val="40"/>
      <w:szCs w:val="40"/>
    </w:rPr>
  </w:style>
  <w:style w:type="character" w:customStyle="1" w:styleId="TitleChar">
    <w:name w:val="Title Char"/>
    <w:basedOn w:val="DefaultParagraphFont"/>
    <w:link w:val="Title"/>
    <w:rsid w:val="00C25020"/>
    <w:rPr>
      <w:rFonts w:ascii="Arial" w:hAnsi="Arial" w:cs="Arial"/>
      <w:b/>
      <w:bCs/>
      <w:sz w:val="40"/>
      <w:szCs w:val="40"/>
    </w:rPr>
  </w:style>
  <w:style w:type="paragraph" w:styleId="Closing">
    <w:name w:val="Closing"/>
    <w:basedOn w:val="Normal"/>
    <w:link w:val="ClosingChar"/>
    <w:rsid w:val="00C25020"/>
    <w:pPr>
      <w:ind w:left="4252"/>
    </w:pPr>
  </w:style>
  <w:style w:type="character" w:customStyle="1" w:styleId="ClosingChar">
    <w:name w:val="Closing Char"/>
    <w:basedOn w:val="DefaultParagraphFont"/>
    <w:link w:val="Closing"/>
    <w:rsid w:val="00C25020"/>
    <w:rPr>
      <w:sz w:val="22"/>
    </w:rPr>
  </w:style>
  <w:style w:type="paragraph" w:styleId="Signature">
    <w:name w:val="Signature"/>
    <w:basedOn w:val="Normal"/>
    <w:link w:val="SignatureChar"/>
    <w:rsid w:val="00C25020"/>
    <w:pPr>
      <w:ind w:left="4252"/>
    </w:pPr>
  </w:style>
  <w:style w:type="character" w:customStyle="1" w:styleId="SignatureChar">
    <w:name w:val="Signature Char"/>
    <w:basedOn w:val="DefaultParagraphFont"/>
    <w:link w:val="Signature"/>
    <w:rsid w:val="00C25020"/>
    <w:rPr>
      <w:sz w:val="22"/>
    </w:rPr>
  </w:style>
  <w:style w:type="paragraph" w:styleId="BodyText">
    <w:name w:val="Body Text"/>
    <w:basedOn w:val="Normal"/>
    <w:link w:val="BodyTextChar"/>
    <w:rsid w:val="00C25020"/>
    <w:pPr>
      <w:spacing w:after="120"/>
    </w:pPr>
  </w:style>
  <w:style w:type="character" w:customStyle="1" w:styleId="BodyTextChar">
    <w:name w:val="Body Text Char"/>
    <w:basedOn w:val="DefaultParagraphFont"/>
    <w:link w:val="BodyText"/>
    <w:rsid w:val="00C25020"/>
    <w:rPr>
      <w:sz w:val="22"/>
    </w:rPr>
  </w:style>
  <w:style w:type="paragraph" w:styleId="BodyTextIndent">
    <w:name w:val="Body Text Indent"/>
    <w:basedOn w:val="Normal"/>
    <w:link w:val="BodyTextIndentChar"/>
    <w:rsid w:val="00C25020"/>
    <w:pPr>
      <w:spacing w:after="120"/>
      <w:ind w:left="283"/>
    </w:pPr>
  </w:style>
  <w:style w:type="character" w:customStyle="1" w:styleId="BodyTextIndentChar">
    <w:name w:val="Body Text Indent Char"/>
    <w:basedOn w:val="DefaultParagraphFont"/>
    <w:link w:val="BodyTextIndent"/>
    <w:rsid w:val="00C25020"/>
    <w:rPr>
      <w:sz w:val="22"/>
    </w:rPr>
  </w:style>
  <w:style w:type="paragraph" w:styleId="ListContinue">
    <w:name w:val="List Continue"/>
    <w:basedOn w:val="Normal"/>
    <w:rsid w:val="00C25020"/>
    <w:pPr>
      <w:spacing w:after="120"/>
      <w:ind w:left="283"/>
    </w:pPr>
  </w:style>
  <w:style w:type="paragraph" w:styleId="ListContinue2">
    <w:name w:val="List Continue 2"/>
    <w:basedOn w:val="Normal"/>
    <w:rsid w:val="00C25020"/>
    <w:pPr>
      <w:spacing w:after="120"/>
      <w:ind w:left="566"/>
    </w:pPr>
  </w:style>
  <w:style w:type="paragraph" w:styleId="ListContinue3">
    <w:name w:val="List Continue 3"/>
    <w:basedOn w:val="Normal"/>
    <w:rsid w:val="00C25020"/>
    <w:pPr>
      <w:spacing w:after="120"/>
      <w:ind w:left="849"/>
    </w:pPr>
  </w:style>
  <w:style w:type="paragraph" w:styleId="ListContinue4">
    <w:name w:val="List Continue 4"/>
    <w:basedOn w:val="Normal"/>
    <w:rsid w:val="00C25020"/>
    <w:pPr>
      <w:spacing w:after="120"/>
      <w:ind w:left="1132"/>
    </w:pPr>
  </w:style>
  <w:style w:type="paragraph" w:styleId="ListContinue5">
    <w:name w:val="List Continue 5"/>
    <w:basedOn w:val="Normal"/>
    <w:rsid w:val="00C25020"/>
    <w:pPr>
      <w:spacing w:after="120"/>
      <w:ind w:left="1415"/>
    </w:pPr>
  </w:style>
  <w:style w:type="paragraph" w:styleId="MessageHeader">
    <w:name w:val="Message Header"/>
    <w:basedOn w:val="Normal"/>
    <w:link w:val="MessageHeaderChar"/>
    <w:rsid w:val="00C250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25020"/>
    <w:rPr>
      <w:rFonts w:ascii="Arial" w:hAnsi="Arial" w:cs="Arial"/>
      <w:sz w:val="22"/>
      <w:shd w:val="pct20" w:color="auto" w:fill="auto"/>
    </w:rPr>
  </w:style>
  <w:style w:type="paragraph" w:styleId="Subtitle">
    <w:name w:val="Subtitle"/>
    <w:basedOn w:val="Normal"/>
    <w:link w:val="SubtitleChar"/>
    <w:qFormat/>
    <w:rsid w:val="00C25020"/>
    <w:pPr>
      <w:spacing w:after="60"/>
      <w:jc w:val="center"/>
      <w:outlineLvl w:val="1"/>
    </w:pPr>
    <w:rPr>
      <w:rFonts w:ascii="Arial" w:hAnsi="Arial" w:cs="Arial"/>
    </w:rPr>
  </w:style>
  <w:style w:type="character" w:customStyle="1" w:styleId="SubtitleChar">
    <w:name w:val="Subtitle Char"/>
    <w:basedOn w:val="DefaultParagraphFont"/>
    <w:link w:val="Subtitle"/>
    <w:rsid w:val="00C25020"/>
    <w:rPr>
      <w:rFonts w:ascii="Arial" w:hAnsi="Arial" w:cs="Arial"/>
      <w:sz w:val="22"/>
    </w:rPr>
  </w:style>
  <w:style w:type="paragraph" w:styleId="Salutation">
    <w:name w:val="Salutation"/>
    <w:basedOn w:val="Normal"/>
    <w:next w:val="Normal"/>
    <w:link w:val="SalutationChar"/>
    <w:rsid w:val="00C25020"/>
  </w:style>
  <w:style w:type="character" w:customStyle="1" w:styleId="SalutationChar">
    <w:name w:val="Salutation Char"/>
    <w:basedOn w:val="DefaultParagraphFont"/>
    <w:link w:val="Salutation"/>
    <w:rsid w:val="00C25020"/>
    <w:rPr>
      <w:sz w:val="22"/>
    </w:rPr>
  </w:style>
  <w:style w:type="paragraph" w:styleId="Date">
    <w:name w:val="Date"/>
    <w:basedOn w:val="Normal"/>
    <w:next w:val="Normal"/>
    <w:link w:val="DateChar"/>
    <w:rsid w:val="00C25020"/>
  </w:style>
  <w:style w:type="character" w:customStyle="1" w:styleId="DateChar">
    <w:name w:val="Date Char"/>
    <w:basedOn w:val="DefaultParagraphFont"/>
    <w:link w:val="Date"/>
    <w:rsid w:val="00C25020"/>
    <w:rPr>
      <w:sz w:val="22"/>
    </w:rPr>
  </w:style>
  <w:style w:type="paragraph" w:styleId="BodyTextFirstIndent">
    <w:name w:val="Body Text First Indent"/>
    <w:basedOn w:val="BodyText"/>
    <w:link w:val="BodyTextFirstIndentChar"/>
    <w:rsid w:val="00C25020"/>
    <w:pPr>
      <w:ind w:firstLine="210"/>
    </w:pPr>
  </w:style>
  <w:style w:type="character" w:customStyle="1" w:styleId="BodyTextFirstIndentChar">
    <w:name w:val="Body Text First Indent Char"/>
    <w:basedOn w:val="BodyTextChar"/>
    <w:link w:val="BodyTextFirstIndent"/>
    <w:rsid w:val="00C25020"/>
    <w:rPr>
      <w:sz w:val="22"/>
    </w:rPr>
  </w:style>
  <w:style w:type="paragraph" w:styleId="BodyTextFirstIndent2">
    <w:name w:val="Body Text First Indent 2"/>
    <w:basedOn w:val="BodyTextIndent"/>
    <w:link w:val="BodyTextFirstIndent2Char"/>
    <w:rsid w:val="00C25020"/>
    <w:pPr>
      <w:ind w:firstLine="210"/>
    </w:pPr>
  </w:style>
  <w:style w:type="character" w:customStyle="1" w:styleId="BodyTextFirstIndent2Char">
    <w:name w:val="Body Text First Indent 2 Char"/>
    <w:basedOn w:val="BodyTextIndentChar"/>
    <w:link w:val="BodyTextFirstIndent2"/>
    <w:rsid w:val="00C25020"/>
    <w:rPr>
      <w:sz w:val="22"/>
    </w:rPr>
  </w:style>
  <w:style w:type="paragraph" w:styleId="BodyText2">
    <w:name w:val="Body Text 2"/>
    <w:basedOn w:val="Normal"/>
    <w:link w:val="BodyText2Char"/>
    <w:rsid w:val="00C25020"/>
    <w:pPr>
      <w:spacing w:after="120" w:line="480" w:lineRule="auto"/>
    </w:pPr>
  </w:style>
  <w:style w:type="character" w:customStyle="1" w:styleId="BodyText2Char">
    <w:name w:val="Body Text 2 Char"/>
    <w:basedOn w:val="DefaultParagraphFont"/>
    <w:link w:val="BodyText2"/>
    <w:rsid w:val="00C25020"/>
    <w:rPr>
      <w:sz w:val="22"/>
    </w:rPr>
  </w:style>
  <w:style w:type="paragraph" w:styleId="BodyText3">
    <w:name w:val="Body Text 3"/>
    <w:basedOn w:val="Normal"/>
    <w:link w:val="BodyText3Char"/>
    <w:rsid w:val="00C25020"/>
    <w:pPr>
      <w:spacing w:after="120"/>
    </w:pPr>
    <w:rPr>
      <w:sz w:val="16"/>
      <w:szCs w:val="16"/>
    </w:rPr>
  </w:style>
  <w:style w:type="character" w:customStyle="1" w:styleId="BodyText3Char">
    <w:name w:val="Body Text 3 Char"/>
    <w:basedOn w:val="DefaultParagraphFont"/>
    <w:link w:val="BodyText3"/>
    <w:rsid w:val="00C25020"/>
    <w:rPr>
      <w:sz w:val="16"/>
      <w:szCs w:val="16"/>
    </w:rPr>
  </w:style>
  <w:style w:type="paragraph" w:styleId="BodyTextIndent2">
    <w:name w:val="Body Text Indent 2"/>
    <w:basedOn w:val="Normal"/>
    <w:link w:val="BodyTextIndent2Char"/>
    <w:rsid w:val="00C25020"/>
    <w:pPr>
      <w:spacing w:after="120" w:line="480" w:lineRule="auto"/>
      <w:ind w:left="283"/>
    </w:pPr>
  </w:style>
  <w:style w:type="character" w:customStyle="1" w:styleId="BodyTextIndent2Char">
    <w:name w:val="Body Text Indent 2 Char"/>
    <w:basedOn w:val="DefaultParagraphFont"/>
    <w:link w:val="BodyTextIndent2"/>
    <w:rsid w:val="00C25020"/>
    <w:rPr>
      <w:sz w:val="22"/>
    </w:rPr>
  </w:style>
  <w:style w:type="paragraph" w:styleId="BodyTextIndent3">
    <w:name w:val="Body Text Indent 3"/>
    <w:basedOn w:val="Normal"/>
    <w:link w:val="BodyTextIndent3Char"/>
    <w:rsid w:val="00C25020"/>
    <w:pPr>
      <w:spacing w:after="120"/>
      <w:ind w:left="283"/>
    </w:pPr>
    <w:rPr>
      <w:sz w:val="16"/>
      <w:szCs w:val="16"/>
    </w:rPr>
  </w:style>
  <w:style w:type="character" w:customStyle="1" w:styleId="BodyTextIndent3Char">
    <w:name w:val="Body Text Indent 3 Char"/>
    <w:basedOn w:val="DefaultParagraphFont"/>
    <w:link w:val="BodyTextIndent3"/>
    <w:rsid w:val="00C25020"/>
    <w:rPr>
      <w:sz w:val="16"/>
      <w:szCs w:val="16"/>
    </w:rPr>
  </w:style>
  <w:style w:type="paragraph" w:styleId="BlockText">
    <w:name w:val="Block Text"/>
    <w:basedOn w:val="Normal"/>
    <w:rsid w:val="00C25020"/>
    <w:pPr>
      <w:spacing w:after="120"/>
      <w:ind w:left="1440" w:right="1440"/>
    </w:pPr>
  </w:style>
  <w:style w:type="character" w:styleId="Hyperlink">
    <w:name w:val="Hyperlink"/>
    <w:basedOn w:val="DefaultParagraphFont"/>
    <w:rsid w:val="00C25020"/>
    <w:rPr>
      <w:color w:val="0000FF"/>
      <w:u w:val="single"/>
    </w:rPr>
  </w:style>
  <w:style w:type="character" w:styleId="FollowedHyperlink">
    <w:name w:val="FollowedHyperlink"/>
    <w:basedOn w:val="DefaultParagraphFont"/>
    <w:rsid w:val="00C25020"/>
    <w:rPr>
      <w:color w:val="800080"/>
      <w:u w:val="single"/>
    </w:rPr>
  </w:style>
  <w:style w:type="character" w:styleId="Strong">
    <w:name w:val="Strong"/>
    <w:basedOn w:val="DefaultParagraphFont"/>
    <w:qFormat/>
    <w:rsid w:val="00C25020"/>
    <w:rPr>
      <w:b/>
      <w:bCs/>
    </w:rPr>
  </w:style>
  <w:style w:type="character" w:styleId="Emphasis">
    <w:name w:val="Emphasis"/>
    <w:basedOn w:val="DefaultParagraphFont"/>
    <w:qFormat/>
    <w:rsid w:val="00C25020"/>
    <w:rPr>
      <w:i/>
      <w:iCs/>
    </w:rPr>
  </w:style>
  <w:style w:type="paragraph" w:styleId="DocumentMap">
    <w:name w:val="Document Map"/>
    <w:basedOn w:val="Normal"/>
    <w:link w:val="DocumentMapChar"/>
    <w:rsid w:val="00C25020"/>
    <w:pPr>
      <w:shd w:val="clear" w:color="auto" w:fill="000080"/>
    </w:pPr>
    <w:rPr>
      <w:rFonts w:ascii="Tahoma" w:hAnsi="Tahoma" w:cs="Tahoma"/>
    </w:rPr>
  </w:style>
  <w:style w:type="character" w:customStyle="1" w:styleId="DocumentMapChar">
    <w:name w:val="Document Map Char"/>
    <w:basedOn w:val="DefaultParagraphFont"/>
    <w:link w:val="DocumentMap"/>
    <w:rsid w:val="00C25020"/>
    <w:rPr>
      <w:rFonts w:ascii="Tahoma" w:hAnsi="Tahoma" w:cs="Tahoma"/>
      <w:sz w:val="22"/>
      <w:shd w:val="clear" w:color="auto" w:fill="000080"/>
    </w:rPr>
  </w:style>
  <w:style w:type="paragraph" w:styleId="PlainText">
    <w:name w:val="Plain Text"/>
    <w:basedOn w:val="Normal"/>
    <w:link w:val="PlainTextChar"/>
    <w:rsid w:val="00C25020"/>
    <w:rPr>
      <w:rFonts w:ascii="Courier New" w:hAnsi="Courier New" w:cs="Courier New"/>
      <w:sz w:val="20"/>
    </w:rPr>
  </w:style>
  <w:style w:type="character" w:customStyle="1" w:styleId="PlainTextChar">
    <w:name w:val="Plain Text Char"/>
    <w:basedOn w:val="DefaultParagraphFont"/>
    <w:link w:val="PlainText"/>
    <w:rsid w:val="00C25020"/>
    <w:rPr>
      <w:rFonts w:ascii="Courier New" w:hAnsi="Courier New" w:cs="Courier New"/>
    </w:rPr>
  </w:style>
  <w:style w:type="paragraph" w:styleId="E-mailSignature">
    <w:name w:val="E-mail Signature"/>
    <w:basedOn w:val="Normal"/>
    <w:link w:val="E-mailSignatureChar"/>
    <w:rsid w:val="00C25020"/>
  </w:style>
  <w:style w:type="character" w:customStyle="1" w:styleId="E-mailSignatureChar">
    <w:name w:val="E-mail Signature Char"/>
    <w:basedOn w:val="DefaultParagraphFont"/>
    <w:link w:val="E-mailSignature"/>
    <w:rsid w:val="00C25020"/>
    <w:rPr>
      <w:sz w:val="22"/>
    </w:rPr>
  </w:style>
  <w:style w:type="paragraph" w:styleId="NormalWeb">
    <w:name w:val="Normal (Web)"/>
    <w:basedOn w:val="Normal"/>
    <w:rsid w:val="00C25020"/>
  </w:style>
  <w:style w:type="character" w:styleId="HTMLAcronym">
    <w:name w:val="HTML Acronym"/>
    <w:basedOn w:val="DefaultParagraphFont"/>
    <w:rsid w:val="00C25020"/>
  </w:style>
  <w:style w:type="paragraph" w:styleId="HTMLAddress">
    <w:name w:val="HTML Address"/>
    <w:basedOn w:val="Normal"/>
    <w:link w:val="HTMLAddressChar"/>
    <w:rsid w:val="00C25020"/>
    <w:rPr>
      <w:i/>
      <w:iCs/>
    </w:rPr>
  </w:style>
  <w:style w:type="character" w:customStyle="1" w:styleId="HTMLAddressChar">
    <w:name w:val="HTML Address Char"/>
    <w:basedOn w:val="DefaultParagraphFont"/>
    <w:link w:val="HTMLAddress"/>
    <w:rsid w:val="00C25020"/>
    <w:rPr>
      <w:i/>
      <w:iCs/>
      <w:sz w:val="22"/>
    </w:rPr>
  </w:style>
  <w:style w:type="character" w:styleId="HTMLCite">
    <w:name w:val="HTML Cite"/>
    <w:basedOn w:val="DefaultParagraphFont"/>
    <w:rsid w:val="00C25020"/>
    <w:rPr>
      <w:i/>
      <w:iCs/>
    </w:rPr>
  </w:style>
  <w:style w:type="character" w:styleId="HTMLCode">
    <w:name w:val="HTML Code"/>
    <w:basedOn w:val="DefaultParagraphFont"/>
    <w:rsid w:val="00C25020"/>
    <w:rPr>
      <w:rFonts w:ascii="Courier New" w:hAnsi="Courier New" w:cs="Courier New"/>
      <w:sz w:val="20"/>
      <w:szCs w:val="20"/>
    </w:rPr>
  </w:style>
  <w:style w:type="character" w:styleId="HTMLDefinition">
    <w:name w:val="HTML Definition"/>
    <w:basedOn w:val="DefaultParagraphFont"/>
    <w:rsid w:val="00C25020"/>
    <w:rPr>
      <w:i/>
      <w:iCs/>
    </w:rPr>
  </w:style>
  <w:style w:type="character" w:styleId="HTMLKeyboard">
    <w:name w:val="HTML Keyboard"/>
    <w:basedOn w:val="DefaultParagraphFont"/>
    <w:rsid w:val="00C25020"/>
    <w:rPr>
      <w:rFonts w:ascii="Courier New" w:hAnsi="Courier New" w:cs="Courier New"/>
      <w:sz w:val="20"/>
      <w:szCs w:val="20"/>
    </w:rPr>
  </w:style>
  <w:style w:type="paragraph" w:styleId="HTMLPreformatted">
    <w:name w:val="HTML Preformatted"/>
    <w:basedOn w:val="Normal"/>
    <w:link w:val="HTMLPreformattedChar"/>
    <w:rsid w:val="00C25020"/>
    <w:rPr>
      <w:rFonts w:ascii="Courier New" w:hAnsi="Courier New" w:cs="Courier New"/>
      <w:sz w:val="20"/>
    </w:rPr>
  </w:style>
  <w:style w:type="character" w:customStyle="1" w:styleId="HTMLPreformattedChar">
    <w:name w:val="HTML Preformatted Char"/>
    <w:basedOn w:val="DefaultParagraphFont"/>
    <w:link w:val="HTMLPreformatted"/>
    <w:rsid w:val="00C25020"/>
    <w:rPr>
      <w:rFonts w:ascii="Courier New" w:hAnsi="Courier New" w:cs="Courier New"/>
    </w:rPr>
  </w:style>
  <w:style w:type="character" w:styleId="HTMLSample">
    <w:name w:val="HTML Sample"/>
    <w:basedOn w:val="DefaultParagraphFont"/>
    <w:rsid w:val="00C25020"/>
    <w:rPr>
      <w:rFonts w:ascii="Courier New" w:hAnsi="Courier New" w:cs="Courier New"/>
    </w:rPr>
  </w:style>
  <w:style w:type="character" w:styleId="HTMLTypewriter">
    <w:name w:val="HTML Typewriter"/>
    <w:basedOn w:val="DefaultParagraphFont"/>
    <w:rsid w:val="00C25020"/>
    <w:rPr>
      <w:rFonts w:ascii="Courier New" w:hAnsi="Courier New" w:cs="Courier New"/>
      <w:sz w:val="20"/>
      <w:szCs w:val="20"/>
    </w:rPr>
  </w:style>
  <w:style w:type="character" w:styleId="HTMLVariable">
    <w:name w:val="HTML Variable"/>
    <w:basedOn w:val="DefaultParagraphFont"/>
    <w:rsid w:val="00C25020"/>
    <w:rPr>
      <w:i/>
      <w:iCs/>
    </w:rPr>
  </w:style>
  <w:style w:type="paragraph" w:styleId="CommentSubject">
    <w:name w:val="annotation subject"/>
    <w:basedOn w:val="CommentText"/>
    <w:next w:val="CommentText"/>
    <w:link w:val="CommentSubjectChar"/>
    <w:rsid w:val="00C25020"/>
    <w:rPr>
      <w:b/>
      <w:bCs/>
    </w:rPr>
  </w:style>
  <w:style w:type="character" w:customStyle="1" w:styleId="CommentSubjectChar">
    <w:name w:val="Comment Subject Char"/>
    <w:basedOn w:val="CommentTextChar"/>
    <w:link w:val="CommentSubject"/>
    <w:rsid w:val="00C25020"/>
    <w:rPr>
      <w:b/>
      <w:bCs/>
    </w:rPr>
  </w:style>
  <w:style w:type="numbering" w:styleId="1ai">
    <w:name w:val="Outline List 1"/>
    <w:basedOn w:val="NoList"/>
    <w:rsid w:val="00C25020"/>
    <w:pPr>
      <w:numPr>
        <w:numId w:val="14"/>
      </w:numPr>
    </w:pPr>
  </w:style>
  <w:style w:type="numbering" w:styleId="111111">
    <w:name w:val="Outline List 2"/>
    <w:basedOn w:val="NoList"/>
    <w:rsid w:val="00C25020"/>
    <w:pPr>
      <w:numPr>
        <w:numId w:val="15"/>
      </w:numPr>
    </w:pPr>
  </w:style>
  <w:style w:type="numbering" w:styleId="ArticleSection">
    <w:name w:val="Outline List 3"/>
    <w:basedOn w:val="NoList"/>
    <w:rsid w:val="00C25020"/>
    <w:pPr>
      <w:numPr>
        <w:numId w:val="17"/>
      </w:numPr>
    </w:pPr>
  </w:style>
  <w:style w:type="table" w:styleId="TableSimple1">
    <w:name w:val="Table Simple 1"/>
    <w:basedOn w:val="TableNormal"/>
    <w:rsid w:val="00C2502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2502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2502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2502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2502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2502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2502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2502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2502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2502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2502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2502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2502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2502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2502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2502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2502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2502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2502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2502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2502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2502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2502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2502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2502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2502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2502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2502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2502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2502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2502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2502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2502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2502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2502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2502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2502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2502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2502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2502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2502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2502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2502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2502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1522</Words>
  <Characters>7509</Characters>
  <Application>Microsoft Office Word</Application>
  <DocSecurity>0</DocSecurity>
  <PresentationFormat/>
  <Lines>625</Lines>
  <Paragraphs>282</Paragraphs>
  <ScaleCrop>false</ScaleCrop>
  <HeadingPairs>
    <vt:vector size="2" baseType="variant">
      <vt:variant>
        <vt:lpstr>Title</vt:lpstr>
      </vt:variant>
      <vt:variant>
        <vt:i4>1</vt:i4>
      </vt:variant>
    </vt:vector>
  </HeadingPairs>
  <TitlesOfParts>
    <vt:vector size="1" baseType="lpstr">
      <vt:lpstr>Biosecurity (Human Biosecurity Emergency) (Human Coronavirus with Pandemic Potential) (Emergency Requirements—Incoming International Flights) Amendment (No. 1) Determination 2022</vt:lpstr>
    </vt:vector>
  </TitlesOfParts>
  <Manager/>
  <Company/>
  <LinksUpToDate>false</LinksUpToDate>
  <CharactersWithSpaces>8749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2022-01-21T03:25:00Z</dcterms:created>
  <dcterms:modified xsi:type="dcterms:W3CDTF">2022-01-21T05:15:00Z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(Human Biosecurity Emergency) (Human Coronavirus with Pandemic Potential) (Emergency Requirements—Incoming International Flights) Amendment (No. 1) Determination 2022</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OPC65765</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C</vt:lpwstr>
  </property>
  <property fmtid="{D5CDD505-2E9C-101B-9397-08002B2CF9AE}" pid="15" name="CounterSign">
    <vt:lpwstr/>
  </property>
  <property fmtid="{D5CDD505-2E9C-101B-9397-08002B2CF9AE}" pid="16" name="DateMade">
    <vt:lpwstr>21 January 2022</vt:lpwstr>
  </property>
</Properties>
</file>