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B77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63F6" w14:textId="77777777" w:rsidR="005E317F" w:rsidRDefault="005E317F" w:rsidP="005E317F">
      <w:pPr>
        <w:rPr>
          <w:sz w:val="19"/>
        </w:rPr>
      </w:pPr>
    </w:p>
    <w:p w14:paraId="64CD9C39" w14:textId="018729DB" w:rsidR="005E317F" w:rsidRPr="00E500D4" w:rsidRDefault="00BB27C7" w:rsidP="005E317F">
      <w:pPr>
        <w:pStyle w:val="ShortT"/>
      </w:pPr>
      <w:r w:rsidRPr="00BB27C7">
        <w:t>Consular Privileges and Immunities (Indirect</w:t>
      </w:r>
      <w:r w:rsidR="00D741A9">
        <w:t> </w:t>
      </w:r>
      <w:r w:rsidRPr="00BB27C7">
        <w:t>T</w:t>
      </w:r>
      <w:r w:rsidR="00A34F8D">
        <w:t xml:space="preserve">ax Concession Scheme) Amendment </w:t>
      </w:r>
      <w:r w:rsidRPr="00BB27C7">
        <w:t>(</w:t>
      </w:r>
      <w:bookmarkStart w:id="0" w:name="_Hlk88730473"/>
      <w:r w:rsidR="00A35DDC">
        <w:t>Albania and Lithuania</w:t>
      </w:r>
      <w:bookmarkEnd w:id="0"/>
      <w:r w:rsidR="001D2965">
        <w:t>)</w:t>
      </w:r>
      <w:r w:rsidRPr="00BB27C7">
        <w:t xml:space="preserve"> Determination 20</w:t>
      </w:r>
      <w:r w:rsidR="001D2965">
        <w:t>2</w:t>
      </w:r>
      <w:r w:rsidR="00A35DDC">
        <w:t>2</w:t>
      </w:r>
      <w:r>
        <w:t xml:space="preserve"> </w:t>
      </w:r>
      <w:r w:rsidR="00A34F8D">
        <w:t xml:space="preserve"> </w:t>
      </w:r>
    </w:p>
    <w:p w14:paraId="3EEF17F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34F8D" w:rsidRPr="00A34F8D">
        <w:rPr>
          <w:szCs w:val="22"/>
        </w:rPr>
        <w:t>Marise Payne</w:t>
      </w:r>
      <w:r w:rsidRPr="00DA182D">
        <w:rPr>
          <w:szCs w:val="22"/>
        </w:rPr>
        <w:t xml:space="preserve">, </w:t>
      </w:r>
      <w:r w:rsidR="00BB27C7">
        <w:rPr>
          <w:szCs w:val="22"/>
        </w:rPr>
        <w:t>Minister for Foreign Affairs, make the following determination</w:t>
      </w:r>
      <w:r w:rsidRPr="00DA182D">
        <w:rPr>
          <w:szCs w:val="22"/>
        </w:rPr>
        <w:t>.</w:t>
      </w:r>
    </w:p>
    <w:p w14:paraId="75772FBA" w14:textId="08528477" w:rsidR="00BB27C7" w:rsidRPr="00E56C6D" w:rsidRDefault="00BB27C7" w:rsidP="00BB27C7">
      <w:pPr>
        <w:keepNext/>
        <w:spacing w:before="300" w:line="240" w:lineRule="atLeast"/>
        <w:ind w:right="397"/>
        <w:jc w:val="both"/>
        <w:rPr>
          <w:szCs w:val="22"/>
        </w:rPr>
      </w:pPr>
      <w:r w:rsidRPr="00E56C6D">
        <w:rPr>
          <w:szCs w:val="22"/>
        </w:rPr>
        <w:t>Dated</w:t>
      </w:r>
      <w:r w:rsidR="00244BBA">
        <w:rPr>
          <w:szCs w:val="22"/>
        </w:rPr>
        <w:t xml:space="preserve"> 1 February 20</w:t>
      </w:r>
      <w:r w:rsidR="00A546A6">
        <w:rPr>
          <w:szCs w:val="22"/>
        </w:rPr>
        <w:t>22</w:t>
      </w:r>
    </w:p>
    <w:p w14:paraId="786ED9F8" w14:textId="77777777" w:rsidR="00BB27C7" w:rsidRPr="00E56C6D" w:rsidRDefault="00A34F8D" w:rsidP="00BB27C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4F8D">
        <w:rPr>
          <w:szCs w:val="22"/>
        </w:rPr>
        <w:t xml:space="preserve">Marise Payne </w:t>
      </w:r>
    </w:p>
    <w:p w14:paraId="4FACF268" w14:textId="77777777" w:rsidR="00BB27C7" w:rsidRPr="00E56C6D" w:rsidRDefault="00BB27C7" w:rsidP="00BB27C7">
      <w:pPr>
        <w:pStyle w:val="SignCoverPageEnd"/>
        <w:rPr>
          <w:sz w:val="22"/>
          <w:szCs w:val="22"/>
        </w:rPr>
      </w:pPr>
      <w:r w:rsidRPr="00E56C6D">
        <w:rPr>
          <w:sz w:val="22"/>
          <w:szCs w:val="22"/>
        </w:rPr>
        <w:t>Minister for Foreign Affairs</w:t>
      </w:r>
    </w:p>
    <w:p w14:paraId="38DC6E9A" w14:textId="77777777" w:rsidR="00BB27C7" w:rsidRPr="00BB27C7" w:rsidRDefault="00BB27C7" w:rsidP="00BB27C7"/>
    <w:p w14:paraId="7B8BD638" w14:textId="77777777" w:rsidR="00BB27C7" w:rsidRPr="00BB27C7" w:rsidRDefault="00BB27C7" w:rsidP="00BB27C7"/>
    <w:p w14:paraId="3EA61F1A" w14:textId="77777777" w:rsidR="00BB27C7" w:rsidRPr="00BB27C7" w:rsidRDefault="00BB27C7" w:rsidP="00BB27C7"/>
    <w:p w14:paraId="0603EC8F" w14:textId="77777777" w:rsidR="00BB27C7" w:rsidRPr="00BB27C7" w:rsidRDefault="00BB27C7" w:rsidP="00BB27C7"/>
    <w:p w14:paraId="5F96E1B2" w14:textId="77777777" w:rsidR="00BB27C7" w:rsidRPr="00BB27C7" w:rsidRDefault="00BB27C7" w:rsidP="00BB27C7"/>
    <w:p w14:paraId="3A5D48E6" w14:textId="77777777" w:rsidR="00BB27C7" w:rsidRPr="00BB27C7" w:rsidRDefault="00BB27C7" w:rsidP="00BB27C7"/>
    <w:p w14:paraId="27C2743A" w14:textId="77777777" w:rsidR="00BB27C7" w:rsidRPr="00BB27C7" w:rsidRDefault="00BB27C7" w:rsidP="00BB27C7"/>
    <w:p w14:paraId="69F19249" w14:textId="77777777" w:rsidR="00BB27C7" w:rsidRPr="00BB27C7" w:rsidRDefault="00BB27C7" w:rsidP="00BB27C7"/>
    <w:p w14:paraId="7385E3B7" w14:textId="77777777" w:rsidR="00BB27C7" w:rsidRPr="00BB27C7" w:rsidRDefault="00BB27C7" w:rsidP="00BB27C7"/>
    <w:p w14:paraId="727DE494" w14:textId="77777777" w:rsidR="00BB27C7" w:rsidRPr="00BB27C7" w:rsidRDefault="00BB27C7" w:rsidP="00BB27C7"/>
    <w:p w14:paraId="62B700C4" w14:textId="77777777" w:rsidR="00BB27C7" w:rsidRDefault="00BB27C7" w:rsidP="00BB27C7">
      <w:pPr>
        <w:ind w:firstLine="720"/>
      </w:pPr>
    </w:p>
    <w:p w14:paraId="04F5B0AF" w14:textId="77777777" w:rsidR="00B20990" w:rsidRPr="00BB27C7" w:rsidRDefault="00BB27C7" w:rsidP="00BB27C7">
      <w:pPr>
        <w:tabs>
          <w:tab w:val="left" w:pos="825"/>
        </w:tabs>
        <w:sectPr w:rsidR="00B20990" w:rsidRPr="00BB27C7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6087EBE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97133C9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66DC9B6E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843BD0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19B6946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C66E585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A34F8D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  <w:r w:rsidR="00E56C6D">
        <w:rPr>
          <w:b w:val="0"/>
          <w:noProof/>
          <w:sz w:val="20"/>
        </w:rPr>
        <w:t>, 3</w:t>
      </w:r>
    </w:p>
    <w:p w14:paraId="627FCD19" w14:textId="77777777" w:rsidR="005E317F" w:rsidRDefault="004152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525F">
        <w:rPr>
          <w:noProof/>
        </w:rPr>
        <w:t>Consular Privileges and Immunities (Indirect Tax Concession Scheme) Determination 2000</w:t>
      </w:r>
      <w:r w:rsidR="005E317F" w:rsidRPr="005E317F">
        <w:rPr>
          <w:i w:val="0"/>
          <w:noProof/>
        </w:rPr>
        <w:tab/>
      </w:r>
      <w:r w:rsidR="001D2965">
        <w:rPr>
          <w:i w:val="0"/>
          <w:noProof/>
        </w:rPr>
        <w:t>2</w:t>
      </w:r>
      <w:r w:rsidR="00E56C6D">
        <w:rPr>
          <w:i w:val="0"/>
          <w:noProof/>
        </w:rPr>
        <w:t xml:space="preserve"> </w:t>
      </w:r>
    </w:p>
    <w:p w14:paraId="5BEC113F" w14:textId="44F85D8F" w:rsidR="005E317F" w:rsidRDefault="00415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25F">
        <w:rPr>
          <w:noProof/>
        </w:rPr>
        <w:t xml:space="preserve">Part 1—Amendments taken to have commenced on </w:t>
      </w:r>
      <w:r w:rsidR="009E1A3A">
        <w:rPr>
          <w:noProof/>
        </w:rPr>
        <w:t>28 April 2020</w:t>
      </w:r>
      <w:r>
        <w:rPr>
          <w:noProof/>
        </w:rPr>
        <w:tab/>
      </w:r>
      <w:r w:rsidR="00BF4C67">
        <w:rPr>
          <w:noProof/>
        </w:rPr>
        <w:t>2</w:t>
      </w:r>
    </w:p>
    <w:p w14:paraId="0A5E7D93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b w:val="0"/>
          <w:noProof/>
          <w:sz w:val="20"/>
        </w:rPr>
        <w:tab/>
      </w:r>
    </w:p>
    <w:p w14:paraId="66042227" w14:textId="77777777" w:rsidR="00411F2E" w:rsidRDefault="00411F2E" w:rsidP="00411F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525F">
        <w:rPr>
          <w:noProof/>
        </w:rPr>
        <w:t>Consular Privileges and Immunities (Indirect Tax Concession Scheme) Determination 2000</w:t>
      </w:r>
      <w:r w:rsidRPr="005E317F">
        <w:rPr>
          <w:i w:val="0"/>
          <w:noProof/>
        </w:rPr>
        <w:tab/>
      </w:r>
      <w:r>
        <w:rPr>
          <w:i w:val="0"/>
          <w:noProof/>
        </w:rPr>
        <w:t xml:space="preserve">3 </w:t>
      </w:r>
    </w:p>
    <w:p w14:paraId="479F2362" w14:textId="0FDA9721" w:rsidR="00411F2E" w:rsidRDefault="00411F2E" w:rsidP="00411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25F">
        <w:rPr>
          <w:noProof/>
        </w:rPr>
        <w:t xml:space="preserve">Part </w:t>
      </w:r>
      <w:r>
        <w:rPr>
          <w:noProof/>
        </w:rPr>
        <w:t>2</w:t>
      </w:r>
      <w:r w:rsidRPr="0041525F">
        <w:rPr>
          <w:noProof/>
        </w:rPr>
        <w:t xml:space="preserve">—Amendments taken to have commenced on </w:t>
      </w:r>
      <w:r w:rsidR="009E1A3A">
        <w:rPr>
          <w:noProof/>
        </w:rPr>
        <w:t>30 November 2020</w:t>
      </w:r>
      <w:r>
        <w:rPr>
          <w:noProof/>
        </w:rPr>
        <w:tab/>
        <w:t>3</w:t>
      </w:r>
    </w:p>
    <w:p w14:paraId="3F1D520D" w14:textId="77777777"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14:paraId="62E1825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051C6E8" w14:textId="77777777" w:rsidR="00B20990" w:rsidRDefault="00B20990" w:rsidP="00B20990"/>
    <w:p w14:paraId="5E6CDBBA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3655C0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C845ECB" w14:textId="7B28FC0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1525F" w:rsidRPr="0041525F">
        <w:rPr>
          <w:i/>
        </w:rPr>
        <w:t>Consular Privileges and Immunities (Indirect Tax</w:t>
      </w:r>
      <w:r w:rsidR="00411F2E">
        <w:rPr>
          <w:i/>
        </w:rPr>
        <w:t xml:space="preserve"> Concession Scheme) Amendment (</w:t>
      </w:r>
      <w:bookmarkStart w:id="4" w:name="_Hlk88733287"/>
      <w:r w:rsidR="001C3B4E">
        <w:rPr>
          <w:i/>
        </w:rPr>
        <w:t>Albania and Lithuania</w:t>
      </w:r>
      <w:bookmarkEnd w:id="4"/>
      <w:r w:rsidR="0041525F" w:rsidRPr="0041525F">
        <w:rPr>
          <w:i/>
        </w:rPr>
        <w:t>) Determination 20</w:t>
      </w:r>
      <w:r w:rsidR="00411F2E">
        <w:rPr>
          <w:i/>
        </w:rPr>
        <w:t>2</w:t>
      </w:r>
      <w:r w:rsidR="001C3B4E">
        <w:rPr>
          <w:i/>
        </w:rPr>
        <w:t>2</w:t>
      </w:r>
      <w:r w:rsidR="0041525F" w:rsidRPr="0041525F">
        <w:rPr>
          <w:i/>
        </w:rPr>
        <w:t>.</w:t>
      </w:r>
    </w:p>
    <w:p w14:paraId="2D358CDB" w14:textId="77777777" w:rsidR="005E317F" w:rsidRDefault="005E317F" w:rsidP="005E317F">
      <w:pPr>
        <w:pStyle w:val="ActHead5"/>
      </w:pPr>
      <w:bookmarkStart w:id="5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</w:p>
    <w:p w14:paraId="7A6971D1" w14:textId="77777777" w:rsidR="0041525F" w:rsidRPr="00DC3B98" w:rsidRDefault="005E317F" w:rsidP="0041525F">
      <w:pPr>
        <w:pStyle w:val="subsection"/>
      </w:pPr>
      <w:r>
        <w:tab/>
      </w:r>
      <w:r>
        <w:tab/>
      </w:r>
      <w:r w:rsidR="0041525F" w:rsidRPr="00DC3B98">
        <w:t>(1)</w:t>
      </w:r>
      <w:r w:rsidR="0041525F"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404AF9" w14:textId="77777777" w:rsidR="0041525F" w:rsidRPr="00DC3B98" w:rsidRDefault="0041525F" w:rsidP="0041525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525F" w:rsidRPr="001E5B23" w14:paraId="574215F0" w14:textId="77777777" w:rsidTr="00411F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890999" w14:textId="77777777" w:rsidR="0041525F" w:rsidRPr="00DC3B98" w:rsidRDefault="0041525F" w:rsidP="00D83B93">
            <w:pPr>
              <w:pStyle w:val="TableHeading"/>
            </w:pPr>
            <w:r w:rsidRPr="00DC3B98">
              <w:t>Commencement information</w:t>
            </w:r>
          </w:p>
        </w:tc>
      </w:tr>
      <w:tr w:rsidR="0041525F" w:rsidRPr="001E5B23" w14:paraId="1D8ABEBC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506C7C" w14:textId="77777777" w:rsidR="0041525F" w:rsidRPr="00DC3B98" w:rsidRDefault="0041525F" w:rsidP="00D83B93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5E91C9" w14:textId="77777777" w:rsidR="0041525F" w:rsidRPr="00DC3B98" w:rsidRDefault="0041525F" w:rsidP="00D83B93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BA377" w14:textId="77777777" w:rsidR="0041525F" w:rsidRPr="00DC3B98" w:rsidRDefault="0041525F" w:rsidP="00D83B93">
            <w:pPr>
              <w:pStyle w:val="TableHeading"/>
            </w:pPr>
            <w:r w:rsidRPr="00DC3B98">
              <w:t>Column 3</w:t>
            </w:r>
          </w:p>
        </w:tc>
      </w:tr>
      <w:tr w:rsidR="0041525F" w:rsidRPr="001E5B23" w14:paraId="04B1B4C0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3F61B" w14:textId="77777777" w:rsidR="0041525F" w:rsidRPr="00DC3B98" w:rsidRDefault="0041525F" w:rsidP="00D83B93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55268" w14:textId="77777777" w:rsidR="0041525F" w:rsidRPr="00DC3B98" w:rsidRDefault="0041525F" w:rsidP="00D83B93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F74F80" w14:textId="77777777" w:rsidR="0041525F" w:rsidRPr="00DC3B98" w:rsidRDefault="0041525F" w:rsidP="00D83B93">
            <w:pPr>
              <w:pStyle w:val="TableHeading"/>
            </w:pPr>
            <w:r w:rsidRPr="00DC3B98">
              <w:t>Date/Details</w:t>
            </w:r>
          </w:p>
        </w:tc>
      </w:tr>
      <w:tr w:rsidR="0041525F" w:rsidRPr="001E5B23" w14:paraId="6EE43940" w14:textId="77777777" w:rsidTr="00411F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06FD5A9" w14:textId="77777777" w:rsidR="0041525F" w:rsidRPr="00DC3B98" w:rsidRDefault="0041525F" w:rsidP="00D83B93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6478CE" w14:textId="77777777" w:rsidR="0041525F" w:rsidRPr="00DC3B98" w:rsidRDefault="0041525F" w:rsidP="00D83B93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27B4A75" w14:textId="77777777" w:rsidR="0041525F" w:rsidRPr="00DC3B98" w:rsidRDefault="0041525F" w:rsidP="00D83B93">
            <w:pPr>
              <w:pStyle w:val="Tabletext"/>
            </w:pPr>
          </w:p>
        </w:tc>
      </w:tr>
      <w:tr w:rsidR="0041525F" w:rsidRPr="001E5B23" w14:paraId="7EBFD3B5" w14:textId="77777777" w:rsidTr="00411F2E">
        <w:tc>
          <w:tcPr>
            <w:tcW w:w="2127" w:type="dxa"/>
            <w:shd w:val="clear" w:color="auto" w:fill="auto"/>
            <w:hideMark/>
          </w:tcPr>
          <w:p w14:paraId="447548C8" w14:textId="77777777" w:rsidR="0041525F" w:rsidRPr="00DC3B98" w:rsidRDefault="0041525F" w:rsidP="00D83B93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shd w:val="clear" w:color="auto" w:fill="auto"/>
          </w:tcPr>
          <w:p w14:paraId="6275F64C" w14:textId="55687806" w:rsidR="0041525F" w:rsidRPr="00DC3B98" w:rsidRDefault="001C3B4E" w:rsidP="00411F2E">
            <w:pPr>
              <w:pStyle w:val="Tabletext"/>
            </w:pPr>
            <w:r>
              <w:t>28 April 2020</w:t>
            </w:r>
          </w:p>
        </w:tc>
        <w:tc>
          <w:tcPr>
            <w:tcW w:w="1843" w:type="dxa"/>
            <w:shd w:val="clear" w:color="auto" w:fill="auto"/>
          </w:tcPr>
          <w:p w14:paraId="6276B30D" w14:textId="363C58AC" w:rsidR="0041525F" w:rsidRPr="00DC3B98" w:rsidRDefault="001C3B4E" w:rsidP="00D83B93">
            <w:pPr>
              <w:pStyle w:val="Tabletext"/>
            </w:pPr>
            <w:r>
              <w:t>28 April 2020</w:t>
            </w:r>
          </w:p>
        </w:tc>
      </w:tr>
      <w:tr w:rsidR="00411F2E" w:rsidRPr="001E5B23" w14:paraId="1050A627" w14:textId="77777777" w:rsidTr="00411F2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029CCBA" w14:textId="77777777" w:rsidR="00411F2E" w:rsidRPr="00DC3B98" w:rsidRDefault="00411F2E" w:rsidP="00411F2E">
            <w:pPr>
              <w:pStyle w:val="Tabletext"/>
            </w:pPr>
            <w:r>
              <w:t>3</w:t>
            </w:r>
            <w:r w:rsidRPr="00DC3B98">
              <w:t>.  Schedule</w:t>
            </w:r>
            <w:r>
              <w:t xml:space="preserve"> </w:t>
            </w:r>
            <w:r w:rsidRPr="00DC3B98">
              <w:t>1, Part</w:t>
            </w:r>
            <w:r>
              <w:t xml:space="preserve">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7E9FCCB7" w14:textId="596184E2" w:rsidR="00411F2E" w:rsidRPr="00DC3B98" w:rsidRDefault="001C3B4E" w:rsidP="00411F2E">
            <w:pPr>
              <w:pStyle w:val="Tabletext"/>
            </w:pPr>
            <w:r>
              <w:t>30 November 2020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537D7DD1" w14:textId="22B5053A" w:rsidR="00411F2E" w:rsidRPr="00DC3B98" w:rsidRDefault="001C3B4E" w:rsidP="00411F2E">
            <w:pPr>
              <w:pStyle w:val="Tabletext"/>
            </w:pPr>
            <w:r>
              <w:t>30 November 2020</w:t>
            </w:r>
          </w:p>
        </w:tc>
      </w:tr>
    </w:tbl>
    <w:p w14:paraId="0102D6E0" w14:textId="77777777" w:rsidR="0041525F" w:rsidRPr="00DC3B98" w:rsidRDefault="0041525F" w:rsidP="0041525F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64FA0565" w14:textId="77777777" w:rsidR="0041525F" w:rsidRPr="00DC3B98" w:rsidRDefault="0041525F" w:rsidP="0041525F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ADF278" w14:textId="77777777" w:rsidR="005E317F" w:rsidRPr="009C2562" w:rsidRDefault="005E317F" w:rsidP="005E317F">
      <w:pPr>
        <w:pStyle w:val="ActHead5"/>
      </w:pPr>
      <w:bookmarkStart w:id="6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3A3BD7C9" w14:textId="77777777" w:rsidR="0041525F" w:rsidRPr="00DC3B98" w:rsidRDefault="005E317F" w:rsidP="0041525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1525F" w:rsidRPr="00DC3B98">
        <w:t>section</w:t>
      </w:r>
      <w:r w:rsidR="0041525F">
        <w:t xml:space="preserve"> 10A</w:t>
      </w:r>
      <w:r w:rsidR="0041525F" w:rsidRPr="00DC3B98">
        <w:t xml:space="preserve"> of the </w:t>
      </w:r>
      <w:r w:rsidR="0041525F">
        <w:rPr>
          <w:i/>
        </w:rPr>
        <w:t>Consular</w:t>
      </w:r>
      <w:r w:rsidR="0041525F" w:rsidRPr="00DC3B98">
        <w:rPr>
          <w:i/>
        </w:rPr>
        <w:t xml:space="preserve"> Pr</w:t>
      </w:r>
      <w:r w:rsidR="0041525F">
        <w:rPr>
          <w:i/>
        </w:rPr>
        <w:t>ivileges and Immunities Act 1972</w:t>
      </w:r>
      <w:r w:rsidR="0041525F" w:rsidRPr="00DC3B98">
        <w:rPr>
          <w:i/>
        </w:rPr>
        <w:t>.</w:t>
      </w:r>
    </w:p>
    <w:p w14:paraId="24D20CF8" w14:textId="77777777" w:rsidR="005E317F" w:rsidRPr="006065DA" w:rsidRDefault="005E317F" w:rsidP="005E317F">
      <w:pPr>
        <w:pStyle w:val="ActHead5"/>
      </w:pPr>
      <w:bookmarkStart w:id="7" w:name="_Toc478567690"/>
      <w:r w:rsidRPr="006065DA">
        <w:t>4  Schedules</w:t>
      </w:r>
      <w:bookmarkEnd w:id="7"/>
    </w:p>
    <w:p w14:paraId="29483C7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4582AB" w14:textId="77777777" w:rsidR="005E317F" w:rsidRDefault="005E317F" w:rsidP="005E317F">
      <w:pPr>
        <w:pStyle w:val="ActHead6"/>
        <w:pageBreakBefore/>
      </w:pPr>
      <w:bookmarkStart w:id="8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CB2AC3E" w14:textId="4AB0BA43" w:rsidR="00507470" w:rsidRPr="00DC3B98" w:rsidRDefault="00507470" w:rsidP="00507470">
      <w:pPr>
        <w:pStyle w:val="ActHead7"/>
      </w:pPr>
      <w:bookmarkStart w:id="9" w:name="_Toc473280104"/>
      <w:bookmarkStart w:id="10" w:name="_Toc469325304"/>
      <w:bookmarkStart w:id="11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9"/>
      <w:bookmarkEnd w:id="10"/>
      <w:r w:rsidR="00722580">
        <w:rPr>
          <w:rStyle w:val="CharAmPartText"/>
        </w:rPr>
        <w:t xml:space="preserve">                 </w:t>
      </w:r>
      <w:r w:rsidR="001C3B4E" w:rsidRPr="002910B0">
        <w:rPr>
          <w:rStyle w:val="CharAmPartText"/>
        </w:rPr>
        <w:t>28 April 2020</w:t>
      </w:r>
    </w:p>
    <w:p w14:paraId="5D86A35C" w14:textId="77777777" w:rsidR="00EC589E" w:rsidRDefault="00EC589E" w:rsidP="00EC589E">
      <w:pPr>
        <w:pStyle w:val="ActHead9"/>
        <w:spacing w:before="0"/>
        <w:jc w:val="both"/>
      </w:pPr>
      <w:bookmarkStart w:id="12" w:name="_Toc473280105"/>
      <w:bookmarkStart w:id="13" w:name="_Toc469325305"/>
    </w:p>
    <w:p w14:paraId="1135DC4A" w14:textId="77777777" w:rsidR="00EC589E" w:rsidRDefault="00507470" w:rsidP="00EC589E">
      <w:pPr>
        <w:pStyle w:val="ActHead9"/>
        <w:spacing w:before="0"/>
        <w:jc w:val="both"/>
      </w:pPr>
      <w:r>
        <w:t>Consular</w:t>
      </w:r>
      <w:r w:rsidRPr="00DC3B98">
        <w:t xml:space="preserve"> Privileges and Immunities (</w:t>
      </w:r>
      <w:r w:rsidR="00EC589E">
        <w:t xml:space="preserve">Indirect Tax Concession Scheme) </w:t>
      </w:r>
    </w:p>
    <w:p w14:paraId="5A50AA85" w14:textId="77777777" w:rsidR="00507470" w:rsidRPr="00DC3B98" w:rsidRDefault="00507470" w:rsidP="00EC589E">
      <w:pPr>
        <w:pStyle w:val="ActHead9"/>
        <w:spacing w:before="0"/>
        <w:jc w:val="both"/>
      </w:pPr>
      <w:r w:rsidRPr="00DC3B98">
        <w:t>Determination</w:t>
      </w:r>
      <w:r>
        <w:t xml:space="preserve"> </w:t>
      </w:r>
      <w:r w:rsidRPr="00DC3B98">
        <w:t>2000</w:t>
      </w:r>
      <w:bookmarkEnd w:id="12"/>
      <w:bookmarkEnd w:id="13"/>
    </w:p>
    <w:p w14:paraId="63AA8D86" w14:textId="0A62258C" w:rsidR="00507470" w:rsidRPr="00DC3B98" w:rsidRDefault="00507470" w:rsidP="00507470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="009E36EE" w:rsidRPr="009E36EE">
        <w:t>before</w:t>
      </w:r>
      <w:r w:rsidRPr="009E36EE">
        <w:t xml:space="preserve"> table item </w:t>
      </w:r>
      <w:r w:rsidR="00294C97">
        <w:t>2</w:t>
      </w:r>
      <w:r w:rsidRPr="00DC3B98">
        <w:t>)</w:t>
      </w:r>
    </w:p>
    <w:p w14:paraId="21044C63" w14:textId="1BCDDA9A" w:rsidR="00507470" w:rsidRPr="00DC3B98" w:rsidRDefault="00507470" w:rsidP="00507470">
      <w:pPr>
        <w:pStyle w:val="Item"/>
      </w:pPr>
      <w:r w:rsidRPr="00DC3B98">
        <w:t>Insert:</w:t>
      </w:r>
      <w:r w:rsidR="001C3B4E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507470" w:rsidRPr="00DC3B98" w14:paraId="53F5EC3E" w14:textId="77777777" w:rsidTr="009E1A3A">
        <w:trPr>
          <w:trHeight w:val="380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128CD1A" w14:textId="7290FCC7" w:rsidR="00507470" w:rsidRPr="00DC3B98" w:rsidRDefault="009E36EE" w:rsidP="00D83B93">
            <w:pPr>
              <w:pStyle w:val="Tabletext"/>
            </w:pPr>
            <w: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551403A" w14:textId="50305786" w:rsidR="00507470" w:rsidRPr="00DC3B98" w:rsidRDefault="009E1A3A" w:rsidP="00411F2E">
            <w:pPr>
              <w:pStyle w:val="Tabletext"/>
            </w:pPr>
            <w:r>
              <w:t>Albania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919CC7C" w14:textId="77777777" w:rsidR="00507470" w:rsidRPr="00DC3B98" w:rsidRDefault="00507470" w:rsidP="00D83B93">
            <w:pPr>
              <w:pStyle w:val="Tabletext"/>
            </w:pPr>
            <w:r w:rsidRPr="00DC3B98">
              <w:t xml:space="preserve">A </w:t>
            </w:r>
            <w:r>
              <w:t>consular employee or a family member of a consular employee</w:t>
            </w:r>
            <w:r w:rsidRPr="00DC3B98">
              <w:t>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5DC67B99" w14:textId="77777777" w:rsidR="00507470" w:rsidRPr="00DC3B98" w:rsidRDefault="00507470" w:rsidP="00D83B93">
            <w:pPr>
              <w:pStyle w:val="Tabletext"/>
            </w:pPr>
            <w:r w:rsidRPr="00DC3B98">
              <w:t xml:space="preserve">As for </w:t>
            </w:r>
            <w:r>
              <w:t>consular officers</w:t>
            </w:r>
            <w:r w:rsidRPr="00DC3B98">
              <w:t>, except that acquisition of a motor vehicle for personal use is covered only if:</w:t>
            </w:r>
          </w:p>
          <w:p w14:paraId="22809285" w14:textId="77777777" w:rsidR="00507470" w:rsidRPr="00DC3B98" w:rsidRDefault="00507470" w:rsidP="00D83B93">
            <w:pPr>
              <w:pStyle w:val="Tablea"/>
            </w:pPr>
            <w:r w:rsidRPr="00DC3B98">
              <w:t xml:space="preserve">(a) the acquisition is made within 6 months of the </w:t>
            </w:r>
            <w:r>
              <w:t>employee’s</w:t>
            </w:r>
            <w:r w:rsidRPr="00DC3B98">
              <w:t xml:space="preserve"> installation in Australia; and</w:t>
            </w:r>
          </w:p>
          <w:p w14:paraId="3981CE69" w14:textId="77777777" w:rsidR="00507470" w:rsidRPr="00DC3B98" w:rsidRDefault="00507470" w:rsidP="00D83B93">
            <w:pPr>
              <w:pStyle w:val="Tablea"/>
            </w:pPr>
            <w:r w:rsidRPr="00DC3B98">
              <w:t>(b) no family member has received:</w:t>
            </w:r>
          </w:p>
          <w:p w14:paraId="43D860AB" w14:textId="77777777" w:rsidR="00507470" w:rsidRPr="00DC3B98" w:rsidRDefault="00507470" w:rsidP="00D83B93">
            <w:pPr>
              <w:pStyle w:val="Tablei"/>
            </w:pPr>
            <w:r w:rsidRPr="00DC3B98">
              <w:t>(i) a concession under section</w:t>
            </w:r>
            <w:r>
              <w:t xml:space="preserve"> 10A</w:t>
            </w:r>
            <w:r w:rsidRPr="00DC3B98">
              <w:t xml:space="preserve"> of the Act for the acquisition of another motor vehicle; or</w:t>
            </w:r>
          </w:p>
          <w:p w14:paraId="5F0167BF" w14:textId="77777777" w:rsidR="00507470" w:rsidRPr="00DC3B98" w:rsidRDefault="00507470" w:rsidP="00D83B93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6</w:t>
            </w:r>
            <w:r w:rsidRPr="00DC3B98">
              <w:t>(1A) of the Act on the importation of another motor vehicle</w:t>
            </w:r>
          </w:p>
        </w:tc>
      </w:tr>
    </w:tbl>
    <w:p w14:paraId="1C74E8E8" w14:textId="77777777" w:rsidR="00507470" w:rsidRDefault="00507470" w:rsidP="00507470">
      <w:pPr>
        <w:pStyle w:val="ItemHead"/>
      </w:pPr>
    </w:p>
    <w:p w14:paraId="4C17D2B7" w14:textId="77777777" w:rsidR="00411F2E" w:rsidRDefault="00411F2E" w:rsidP="00507470">
      <w:pPr>
        <w:pStyle w:val="ItemHead"/>
        <w:ind w:left="0" w:firstLine="0"/>
      </w:pPr>
    </w:p>
    <w:p w14:paraId="48FB866E" w14:textId="77777777" w:rsidR="00411F2E" w:rsidRDefault="00411F2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7460FC87" w14:textId="6DAE6CA5" w:rsidR="00411F2E" w:rsidRPr="00DC3B98" w:rsidRDefault="00411F2E" w:rsidP="00411F2E">
      <w:pPr>
        <w:pStyle w:val="ActHead7"/>
      </w:pPr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2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r>
        <w:rPr>
          <w:rStyle w:val="CharAmPartText"/>
        </w:rPr>
        <w:t xml:space="preserve">                 </w:t>
      </w:r>
      <w:r w:rsidR="001C3B4E" w:rsidRPr="002910B0">
        <w:rPr>
          <w:rStyle w:val="CharAmPartText"/>
        </w:rPr>
        <w:t>30 November 2020</w:t>
      </w:r>
    </w:p>
    <w:p w14:paraId="47C4CDB0" w14:textId="77777777" w:rsidR="00411F2E" w:rsidRDefault="00411F2E" w:rsidP="00411F2E">
      <w:pPr>
        <w:pStyle w:val="ActHead9"/>
        <w:spacing w:before="0"/>
        <w:jc w:val="both"/>
      </w:pPr>
    </w:p>
    <w:p w14:paraId="6413C282" w14:textId="77777777" w:rsidR="00411F2E" w:rsidRDefault="00411F2E" w:rsidP="00411F2E">
      <w:pPr>
        <w:pStyle w:val="ActHead9"/>
        <w:spacing w:before="0"/>
        <w:jc w:val="both"/>
      </w:pPr>
      <w:r>
        <w:t>Consular</w:t>
      </w:r>
      <w:r w:rsidRPr="00DC3B98">
        <w:t xml:space="preserve"> Privileges and Immunities (</w:t>
      </w:r>
      <w:r>
        <w:t xml:space="preserve">Indirect Tax Concession Scheme) </w:t>
      </w:r>
    </w:p>
    <w:p w14:paraId="6519F2CE" w14:textId="77777777" w:rsidR="00411F2E" w:rsidRPr="00DC3B98" w:rsidRDefault="00411F2E" w:rsidP="00411F2E">
      <w:pPr>
        <w:pStyle w:val="ActHead9"/>
        <w:spacing w:before="0"/>
        <w:jc w:val="both"/>
      </w:pPr>
      <w:r w:rsidRPr="00DC3B98">
        <w:t>Determination</w:t>
      </w:r>
      <w:r>
        <w:t xml:space="preserve"> </w:t>
      </w:r>
      <w:r w:rsidRPr="00DC3B98">
        <w:t>2000</w:t>
      </w:r>
    </w:p>
    <w:p w14:paraId="2F84B329" w14:textId="695BE8E3" w:rsidR="00507470" w:rsidRPr="00DC3B98" w:rsidRDefault="00411F2E" w:rsidP="00507470">
      <w:pPr>
        <w:pStyle w:val="ItemHead"/>
        <w:ind w:left="0" w:firstLine="0"/>
      </w:pPr>
      <w:r>
        <w:t>2</w:t>
      </w:r>
      <w:r w:rsidR="00507470" w:rsidRPr="00DC3B98">
        <w:t xml:space="preserve">  Schedule</w:t>
      </w:r>
      <w:r w:rsidR="00507470">
        <w:t xml:space="preserve"> </w:t>
      </w:r>
      <w:r w:rsidR="00D65067">
        <w:t>1 (</w:t>
      </w:r>
      <w:r w:rsidR="00D65067" w:rsidRPr="009E36EE">
        <w:t>replace</w:t>
      </w:r>
      <w:r w:rsidR="00507470" w:rsidRPr="009E36EE">
        <w:t xml:space="preserve"> table item </w:t>
      </w:r>
      <w:r w:rsidR="009E36EE">
        <w:t>53</w:t>
      </w:r>
      <w:r w:rsidR="00507470" w:rsidRPr="00DC3B98">
        <w:t>)</w:t>
      </w:r>
    </w:p>
    <w:p w14:paraId="10D9FC12" w14:textId="77777777" w:rsidR="00507470" w:rsidRPr="002C2211" w:rsidRDefault="00507470" w:rsidP="00507470">
      <w:pPr>
        <w:pStyle w:val="ItemHead"/>
        <w:rPr>
          <w:rFonts w:ascii="Times New Roman" w:hAnsi="Times New Roman"/>
          <w:b w:val="0"/>
          <w:sz w:val="22"/>
          <w:szCs w:val="22"/>
        </w:rPr>
      </w:pPr>
      <w:r>
        <w:tab/>
      </w:r>
      <w:r w:rsidRPr="002C2211">
        <w:rPr>
          <w:rFonts w:ascii="Times New Roman" w:hAnsi="Times New Roman"/>
          <w:b w:val="0"/>
          <w:sz w:val="22"/>
          <w:szCs w:val="22"/>
        </w:rPr>
        <w:t>Insert:</w:t>
      </w:r>
    </w:p>
    <w:p w14:paraId="15A7FFA8" w14:textId="77777777" w:rsidR="00507470" w:rsidRPr="002C2211" w:rsidRDefault="00507470" w:rsidP="00507470">
      <w:pPr>
        <w:pStyle w:val="Item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5"/>
        <w:gridCol w:w="3166"/>
        <w:gridCol w:w="3103"/>
      </w:tblGrid>
      <w:tr w:rsidR="00507470" w:rsidRPr="00DC3B98" w14:paraId="4AE21686" w14:textId="77777777" w:rsidTr="00D83B93">
        <w:trPr>
          <w:trHeight w:val="3929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69077D96" w14:textId="1F74A6DF" w:rsidR="00507470" w:rsidRPr="00DC3B98" w:rsidRDefault="009E36EE" w:rsidP="00411F2E">
            <w:pPr>
              <w:pStyle w:val="Tabletext"/>
            </w:pPr>
            <w:r>
              <w:t>53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auto"/>
          </w:tcPr>
          <w:p w14:paraId="5F69CE1D" w14:textId="013A5A97" w:rsidR="00507470" w:rsidRPr="00DC3B98" w:rsidRDefault="009E1A3A" w:rsidP="00411F2E">
            <w:pPr>
              <w:pStyle w:val="Tabletext"/>
            </w:pPr>
            <w:r>
              <w:t>Lithuania</w:t>
            </w:r>
          </w:p>
        </w:tc>
        <w:tc>
          <w:tcPr>
            <w:tcW w:w="3166" w:type="dxa"/>
            <w:tcBorders>
              <w:top w:val="nil"/>
              <w:bottom w:val="nil"/>
            </w:tcBorders>
            <w:shd w:val="clear" w:color="auto" w:fill="auto"/>
          </w:tcPr>
          <w:p w14:paraId="79151A94" w14:textId="77777777" w:rsidR="00507470" w:rsidRPr="00DC3B98" w:rsidRDefault="00507470" w:rsidP="00D83B93">
            <w:pPr>
              <w:pStyle w:val="Tabletext"/>
            </w:pPr>
            <w:r w:rsidRPr="00DC3B98">
              <w:t xml:space="preserve">A member, </w:t>
            </w:r>
            <w:r>
              <w:t>consular employee or a family member of a consular employee</w:t>
            </w:r>
            <w:r w:rsidRPr="00DC3B98">
              <w:t>, for personal use</w:t>
            </w:r>
          </w:p>
        </w:tc>
        <w:tc>
          <w:tcPr>
            <w:tcW w:w="3103" w:type="dxa"/>
            <w:tcBorders>
              <w:top w:val="nil"/>
              <w:bottom w:val="nil"/>
            </w:tcBorders>
            <w:shd w:val="clear" w:color="auto" w:fill="auto"/>
          </w:tcPr>
          <w:p w14:paraId="39A99D1F" w14:textId="77777777" w:rsidR="00507470" w:rsidRPr="00DC3B98" w:rsidRDefault="00507470" w:rsidP="00D83B93">
            <w:pPr>
              <w:pStyle w:val="Tabletext"/>
            </w:pPr>
            <w:r w:rsidRPr="00DC3B98">
              <w:t xml:space="preserve">As for </w:t>
            </w:r>
            <w:r>
              <w:t>consular officers</w:t>
            </w:r>
            <w:r w:rsidRPr="00DC3B98">
              <w:t>, except that acquisition of a motor vehicle for personal use is covered only if:</w:t>
            </w:r>
          </w:p>
          <w:p w14:paraId="3AFD83C1" w14:textId="77777777" w:rsidR="00507470" w:rsidRPr="00DC3B98" w:rsidRDefault="00507470" w:rsidP="00D83B93">
            <w:pPr>
              <w:pStyle w:val="Tablea"/>
            </w:pPr>
            <w:r w:rsidRPr="00DC3B98">
              <w:t xml:space="preserve">(a) the acquisition is made within 6 months of the </w:t>
            </w:r>
            <w:r>
              <w:t xml:space="preserve">employee’s </w:t>
            </w:r>
            <w:r w:rsidRPr="00DC3B98">
              <w:t>installation in Australia; and</w:t>
            </w:r>
          </w:p>
          <w:p w14:paraId="2AB4669F" w14:textId="77777777" w:rsidR="00507470" w:rsidRPr="00DC3B98" w:rsidRDefault="00507470" w:rsidP="00D83B93">
            <w:pPr>
              <w:pStyle w:val="Tablea"/>
            </w:pPr>
            <w:r w:rsidRPr="00DC3B98">
              <w:t>(b) no family member has received:</w:t>
            </w:r>
          </w:p>
          <w:p w14:paraId="65D19DA1" w14:textId="77777777" w:rsidR="00507470" w:rsidRPr="00DC3B98" w:rsidRDefault="00507470" w:rsidP="00D83B93">
            <w:pPr>
              <w:pStyle w:val="Tablei"/>
            </w:pPr>
            <w:r w:rsidRPr="00DC3B98">
              <w:t>(i) a concession under section</w:t>
            </w:r>
            <w:r>
              <w:t xml:space="preserve"> </w:t>
            </w:r>
            <w:r w:rsidRPr="00DC3B98">
              <w:t>10</w:t>
            </w:r>
            <w:r>
              <w:t>A</w:t>
            </w:r>
            <w:r w:rsidRPr="00DC3B98">
              <w:t xml:space="preserve"> of the Act for the acquisition of another motor vehicle; or</w:t>
            </w:r>
          </w:p>
          <w:p w14:paraId="35990859" w14:textId="77777777" w:rsidR="00507470" w:rsidRPr="00DC3B98" w:rsidRDefault="00507470" w:rsidP="00D83B93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6</w:t>
            </w:r>
            <w:r w:rsidRPr="00DC3B98">
              <w:t>(1A) of the Act on the importation of another motor vehicle</w:t>
            </w:r>
          </w:p>
        </w:tc>
      </w:tr>
    </w:tbl>
    <w:p w14:paraId="5E86E480" w14:textId="77777777" w:rsidR="00507470" w:rsidRDefault="00507470" w:rsidP="00507470"/>
    <w:bookmarkEnd w:id="11"/>
    <w:p w14:paraId="77F8E9D3" w14:textId="77777777" w:rsidR="00DB64FC" w:rsidRDefault="005E317F" w:rsidP="005E317F">
      <w:pPr>
        <w:pStyle w:val="subsection"/>
      </w:pPr>
      <w:r>
        <w:tab/>
      </w:r>
    </w:p>
    <w:p w14:paraId="232F3000" w14:textId="77777777" w:rsidR="003F6F52" w:rsidRPr="00DA182D" w:rsidRDefault="003F6F52" w:rsidP="00507470">
      <w:pPr>
        <w:pStyle w:val="BodyNum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E8BB" w14:textId="77777777" w:rsidR="00BB27C7" w:rsidRDefault="00BB27C7" w:rsidP="0048364F">
      <w:pPr>
        <w:spacing w:line="240" w:lineRule="auto"/>
      </w:pPr>
      <w:r>
        <w:separator/>
      </w:r>
    </w:p>
  </w:endnote>
  <w:endnote w:type="continuationSeparator" w:id="0">
    <w:p w14:paraId="56BA297F" w14:textId="77777777" w:rsidR="00BB27C7" w:rsidRDefault="00BB27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AABB014" w14:textId="77777777" w:rsidTr="0001176A">
      <w:tc>
        <w:tcPr>
          <w:tcW w:w="5000" w:type="pct"/>
        </w:tcPr>
        <w:p w14:paraId="3E3DF9FA" w14:textId="77777777" w:rsidR="009278C1" w:rsidRDefault="009278C1" w:rsidP="0001176A">
          <w:pPr>
            <w:rPr>
              <w:sz w:val="18"/>
            </w:rPr>
          </w:pPr>
        </w:p>
      </w:tc>
    </w:tr>
  </w:tbl>
  <w:p w14:paraId="578EDB5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C56266" w14:textId="77777777" w:rsidTr="00C160A1">
      <w:tc>
        <w:tcPr>
          <w:tcW w:w="5000" w:type="pct"/>
        </w:tcPr>
        <w:p w14:paraId="3E64E581" w14:textId="77777777" w:rsidR="00B20990" w:rsidRDefault="00B20990" w:rsidP="007946FE">
          <w:pPr>
            <w:rPr>
              <w:sz w:val="18"/>
            </w:rPr>
          </w:pPr>
        </w:p>
      </w:tc>
    </w:tr>
  </w:tbl>
  <w:p w14:paraId="125CC96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274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9DDE467" w14:textId="77777777" w:rsidTr="00C160A1">
      <w:tc>
        <w:tcPr>
          <w:tcW w:w="5000" w:type="pct"/>
        </w:tcPr>
        <w:p w14:paraId="3B4AA662" w14:textId="77777777" w:rsidR="00B20990" w:rsidRDefault="00B20990" w:rsidP="00465764">
          <w:pPr>
            <w:rPr>
              <w:sz w:val="18"/>
            </w:rPr>
          </w:pPr>
        </w:p>
      </w:tc>
    </w:tr>
  </w:tbl>
  <w:p w14:paraId="1090255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BCE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FA454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AB1E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7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C09E6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4F8D">
            <w:rPr>
              <w:i/>
              <w:noProof/>
              <w:sz w:val="18"/>
            </w:rPr>
            <w:t>Consular Privileges and Immunities (Indirect Tax Concession Scheme) Amendment (Costa Rica, Guatemala and Kazakhstan)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89CDA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366A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3CD14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95816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46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16FB6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D2A9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C81ED9" w14:textId="211A4A9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3716">
            <w:rPr>
              <w:i/>
              <w:noProof/>
              <w:sz w:val="18"/>
            </w:rPr>
            <w:t>Consular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5460EC" w14:textId="7A799A1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F9F0F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B764B3" w14:textId="77777777" w:rsidR="00B20990" w:rsidRDefault="00B20990" w:rsidP="007946FE">
          <w:pPr>
            <w:rPr>
              <w:sz w:val="18"/>
            </w:rPr>
          </w:pPr>
        </w:p>
      </w:tc>
    </w:tr>
  </w:tbl>
  <w:p w14:paraId="041EBD4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087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85E284" w14:textId="77777777" w:rsidTr="009E1A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FE26C" w14:textId="5988E5E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E0E04" w14:textId="0427460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3716">
            <w:rPr>
              <w:i/>
              <w:noProof/>
              <w:sz w:val="18"/>
            </w:rPr>
            <w:t>Consular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CA5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5EEF0E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271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450AA3" w14:textId="77777777" w:rsidTr="009E1A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44A4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1FE87" w14:textId="7C0DA7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3716">
            <w:rPr>
              <w:i/>
              <w:noProof/>
              <w:sz w:val="18"/>
            </w:rPr>
            <w:t>Consular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E4335" w14:textId="380221F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A396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57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6939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5FEC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F6F47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F8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C7E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85C8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D33BC2" w14:textId="1672AE7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34F8D">
            <w:rPr>
              <w:i/>
              <w:noProof/>
              <w:sz w:val="18"/>
            </w:rPr>
            <w:t>\\TITAN\CHCH\Desktop\Ctran\Desktop\Consulate General - Costa Rica, Guatemala &amp; Kaz\Attachment D - CPI (ITCS) Amendment - Costa Rica, Guatemala, Kazakhstan.docx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BBA">
            <w:rPr>
              <w:i/>
              <w:noProof/>
              <w:sz w:val="18"/>
            </w:rPr>
            <w:t>2/2/2022 4:54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2020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AAB9" w14:textId="77777777" w:rsidR="00BB27C7" w:rsidRDefault="00BB27C7" w:rsidP="0048364F">
      <w:pPr>
        <w:spacing w:line="240" w:lineRule="auto"/>
      </w:pPr>
      <w:r>
        <w:separator/>
      </w:r>
    </w:p>
  </w:footnote>
  <w:footnote w:type="continuationSeparator" w:id="0">
    <w:p w14:paraId="27564F6E" w14:textId="77777777" w:rsidR="00BB27C7" w:rsidRDefault="00BB27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8C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01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5A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6EC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E1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A58B" w14:textId="77777777" w:rsidR="00EE57E8" w:rsidRPr="00A961C4" w:rsidRDefault="00EE57E8" w:rsidP="0048364F">
    <w:pPr>
      <w:rPr>
        <w:b/>
        <w:sz w:val="20"/>
      </w:rPr>
    </w:pPr>
  </w:p>
  <w:p w14:paraId="172B74EE" w14:textId="77777777" w:rsidR="00EE57E8" w:rsidRPr="00A961C4" w:rsidRDefault="00EE57E8" w:rsidP="0048364F">
    <w:pPr>
      <w:rPr>
        <w:b/>
        <w:sz w:val="20"/>
      </w:rPr>
    </w:pPr>
  </w:p>
  <w:p w14:paraId="7931811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3596" w14:textId="77777777" w:rsidR="00EE57E8" w:rsidRPr="00A961C4" w:rsidRDefault="00EE57E8" w:rsidP="0048364F">
    <w:pPr>
      <w:jc w:val="right"/>
      <w:rPr>
        <w:sz w:val="20"/>
      </w:rPr>
    </w:pPr>
  </w:p>
  <w:p w14:paraId="1633B301" w14:textId="77777777" w:rsidR="00EE57E8" w:rsidRPr="00A961C4" w:rsidRDefault="00EE57E8" w:rsidP="0048364F">
    <w:pPr>
      <w:jc w:val="right"/>
      <w:rPr>
        <w:b/>
        <w:sz w:val="20"/>
      </w:rPr>
    </w:pPr>
  </w:p>
  <w:p w14:paraId="5866FC6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B4E"/>
    <w:rsid w:val="001C69C4"/>
    <w:rsid w:val="001D2965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4BBA"/>
    <w:rsid w:val="002468D7"/>
    <w:rsid w:val="00247E97"/>
    <w:rsid w:val="00256C81"/>
    <w:rsid w:val="00285CDD"/>
    <w:rsid w:val="00291167"/>
    <w:rsid w:val="0029489E"/>
    <w:rsid w:val="00294C97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09D0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769E"/>
    <w:rsid w:val="003F6F52"/>
    <w:rsid w:val="004022CA"/>
    <w:rsid w:val="004116CD"/>
    <w:rsid w:val="00411F2E"/>
    <w:rsid w:val="00414ADE"/>
    <w:rsid w:val="0041525F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747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580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1A3A"/>
    <w:rsid w:val="009E36EE"/>
    <w:rsid w:val="00A06860"/>
    <w:rsid w:val="00A136F5"/>
    <w:rsid w:val="00A231E2"/>
    <w:rsid w:val="00A2550D"/>
    <w:rsid w:val="00A34F8D"/>
    <w:rsid w:val="00A35DDC"/>
    <w:rsid w:val="00A379BB"/>
    <w:rsid w:val="00A4169B"/>
    <w:rsid w:val="00A50D55"/>
    <w:rsid w:val="00A52FDA"/>
    <w:rsid w:val="00A546A6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3716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27C7"/>
    <w:rsid w:val="00BB6E79"/>
    <w:rsid w:val="00BD7E4A"/>
    <w:rsid w:val="00BE42C5"/>
    <w:rsid w:val="00BE719A"/>
    <w:rsid w:val="00BE720A"/>
    <w:rsid w:val="00BF0723"/>
    <w:rsid w:val="00BF4C67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3E6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5067"/>
    <w:rsid w:val="00D66518"/>
    <w:rsid w:val="00D70DFB"/>
    <w:rsid w:val="00D71EEA"/>
    <w:rsid w:val="00D735CD"/>
    <w:rsid w:val="00D741A9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351C"/>
    <w:rsid w:val="00E22935"/>
    <w:rsid w:val="00E54292"/>
    <w:rsid w:val="00E56C6D"/>
    <w:rsid w:val="00E60191"/>
    <w:rsid w:val="00E74DC7"/>
    <w:rsid w:val="00E87699"/>
    <w:rsid w:val="00E92E27"/>
    <w:rsid w:val="00E9586B"/>
    <w:rsid w:val="00E97334"/>
    <w:rsid w:val="00EB3A99"/>
    <w:rsid w:val="00EB65F8"/>
    <w:rsid w:val="00EC589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A50BEB"/>
  <w15:docId w15:val="{5D9D9172-C8AE-4F26-8BB8-574B74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1525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4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9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29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6EB9-2773-4C08-A8F6-DDBA56270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FEC5A-755C-44C6-89A5-E029EBB3947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B4CD6B-D5EA-433C-8671-E88C4DF37D3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3725AE-EBEC-42B6-9EA3-6C0AD3C5A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629</Words>
  <Characters>3225</Characters>
  <Application>Microsoft Office Word</Application>
  <DocSecurity>0</DocSecurity>
  <Lines>161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 [SEC=OFFICIAL]</cp:keywords>
  <cp:lastModifiedBy>Ally Perry</cp:lastModifiedBy>
  <cp:revision>2</cp:revision>
  <cp:lastPrinted>2018-09-04T00:52:00Z</cp:lastPrinted>
  <dcterms:created xsi:type="dcterms:W3CDTF">2022-02-02T05:55:00Z</dcterms:created>
  <dcterms:modified xsi:type="dcterms:W3CDTF">2022-02-02T05:55:00Z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df474ae3-8559-48c6-b7da-a961f5a19b44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55D5156F1AAD4E179E005EACE2873116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2022-02-02T05:54:56Z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E749E06BCEBFF89FA0B4E7531A26C7B6</vt:lpwstr>
  </property>
  <property fmtid="{D5CDD505-2E9C-101B-9397-08002B2CF9AE}" pid="24" name="PM_Hash_Salt">
    <vt:lpwstr>3D07A09A314B93D19F0CD5E964583DEF</vt:lpwstr>
  </property>
  <property fmtid="{D5CDD505-2E9C-101B-9397-08002B2CF9AE}" pid="25" name="PM_Hash_SHA1">
    <vt:lpwstr>ED0B70CC3D093FD158B6789367C0F2463B34870C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