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55F3D" w14:textId="77777777" w:rsidR="00715914" w:rsidRPr="00F96C3F" w:rsidRDefault="00DA186E" w:rsidP="00B05CF4">
      <w:pPr>
        <w:rPr>
          <w:sz w:val="28"/>
        </w:rPr>
      </w:pPr>
      <w:r w:rsidRPr="00F96C3F">
        <w:rPr>
          <w:noProof/>
          <w:lang w:eastAsia="en-AU"/>
        </w:rPr>
        <w:drawing>
          <wp:inline distT="0" distB="0" distL="0" distR="0" wp14:anchorId="1BFC27D2" wp14:editId="339064C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1F375FC" w14:textId="77777777" w:rsidR="00715914" w:rsidRPr="00F96C3F" w:rsidRDefault="00715914" w:rsidP="00715914">
      <w:pPr>
        <w:rPr>
          <w:sz w:val="19"/>
        </w:rPr>
      </w:pPr>
    </w:p>
    <w:p w14:paraId="540221AF" w14:textId="77777777" w:rsidR="00715914" w:rsidRPr="00F96C3F" w:rsidRDefault="00A912AD" w:rsidP="00715914">
      <w:pPr>
        <w:pStyle w:val="ShortT"/>
      </w:pPr>
      <w:bookmarkStart w:id="0" w:name="_Hlk85197088"/>
      <w:r w:rsidRPr="00F96C3F">
        <w:t xml:space="preserve">Tax Agent Services </w:t>
      </w:r>
      <w:r w:rsidR="00F96C3F" w:rsidRPr="00F96C3F">
        <w:t>Regulations 2</w:t>
      </w:r>
      <w:r w:rsidRPr="00F96C3F">
        <w:t>02</w:t>
      </w:r>
      <w:bookmarkEnd w:id="0"/>
      <w:r w:rsidR="00E63648" w:rsidRPr="00F96C3F">
        <w:t>2</w:t>
      </w:r>
    </w:p>
    <w:p w14:paraId="70D307F2" w14:textId="77777777" w:rsidR="005C0A65" w:rsidRPr="00F96C3F" w:rsidRDefault="005C0A65" w:rsidP="005C0A65">
      <w:pPr>
        <w:pStyle w:val="SignCoverPageStart"/>
        <w:spacing w:before="240"/>
        <w:rPr>
          <w:szCs w:val="22"/>
        </w:rPr>
      </w:pPr>
      <w:r w:rsidRPr="00F96C3F">
        <w:rPr>
          <w:szCs w:val="22"/>
        </w:rPr>
        <w:t>I, General the Honourable David Hurley AC DSC (Retd), Governor</w:t>
      </w:r>
      <w:r w:rsidR="00F96C3F">
        <w:rPr>
          <w:szCs w:val="22"/>
        </w:rPr>
        <w:noBreakHyphen/>
      </w:r>
      <w:r w:rsidRPr="00F96C3F">
        <w:rPr>
          <w:szCs w:val="22"/>
        </w:rPr>
        <w:t>General of the Commonwealth of Australia, acting with the advice of the Federal Executive Council, make the following regulations.</w:t>
      </w:r>
    </w:p>
    <w:p w14:paraId="6AE4B2CB" w14:textId="1A2755D5" w:rsidR="005C0A65" w:rsidRPr="00F96C3F" w:rsidRDefault="005C0A65" w:rsidP="005C0A65">
      <w:pPr>
        <w:keepNext/>
        <w:spacing w:before="720" w:line="240" w:lineRule="atLeast"/>
        <w:ind w:right="397"/>
        <w:jc w:val="both"/>
        <w:rPr>
          <w:szCs w:val="22"/>
        </w:rPr>
      </w:pPr>
      <w:r w:rsidRPr="00F96C3F">
        <w:rPr>
          <w:szCs w:val="22"/>
        </w:rPr>
        <w:t>Dated</w:t>
      </w:r>
      <w:r w:rsidR="008F40F6">
        <w:rPr>
          <w:szCs w:val="22"/>
        </w:rPr>
        <w:t xml:space="preserve"> </w:t>
      </w:r>
      <w:r w:rsidRPr="00F96C3F">
        <w:rPr>
          <w:szCs w:val="22"/>
        </w:rPr>
        <w:fldChar w:fldCharType="begin"/>
      </w:r>
      <w:r w:rsidRPr="00F96C3F">
        <w:rPr>
          <w:szCs w:val="22"/>
        </w:rPr>
        <w:instrText xml:space="preserve"> DOCPROPERTY  DateMade </w:instrText>
      </w:r>
      <w:r w:rsidRPr="00F96C3F">
        <w:rPr>
          <w:szCs w:val="22"/>
        </w:rPr>
        <w:fldChar w:fldCharType="separate"/>
      </w:r>
      <w:r w:rsidR="008F40F6">
        <w:rPr>
          <w:szCs w:val="22"/>
        </w:rPr>
        <w:t>03 March 2022</w:t>
      </w:r>
      <w:r w:rsidRPr="00F96C3F">
        <w:rPr>
          <w:szCs w:val="22"/>
        </w:rPr>
        <w:fldChar w:fldCharType="end"/>
      </w:r>
    </w:p>
    <w:p w14:paraId="62ABF487" w14:textId="77777777" w:rsidR="005C0A65" w:rsidRPr="00F96C3F" w:rsidRDefault="005C0A65" w:rsidP="005C0A65">
      <w:pPr>
        <w:keepNext/>
        <w:tabs>
          <w:tab w:val="left" w:pos="3402"/>
        </w:tabs>
        <w:spacing w:before="1080" w:line="300" w:lineRule="atLeast"/>
        <w:ind w:left="397" w:right="397"/>
        <w:jc w:val="right"/>
        <w:rPr>
          <w:szCs w:val="22"/>
        </w:rPr>
      </w:pPr>
      <w:r w:rsidRPr="00F96C3F">
        <w:rPr>
          <w:szCs w:val="22"/>
        </w:rPr>
        <w:t>David Hurley</w:t>
      </w:r>
    </w:p>
    <w:p w14:paraId="79D0D6B3" w14:textId="77777777" w:rsidR="005C0A65" w:rsidRPr="00F96C3F" w:rsidRDefault="005C0A65" w:rsidP="005C0A65">
      <w:pPr>
        <w:keepNext/>
        <w:tabs>
          <w:tab w:val="left" w:pos="3402"/>
        </w:tabs>
        <w:spacing w:line="300" w:lineRule="atLeast"/>
        <w:ind w:left="397" w:right="397"/>
        <w:jc w:val="right"/>
        <w:rPr>
          <w:szCs w:val="22"/>
        </w:rPr>
      </w:pPr>
      <w:r w:rsidRPr="00F96C3F">
        <w:rPr>
          <w:szCs w:val="22"/>
        </w:rPr>
        <w:t>Governor</w:t>
      </w:r>
      <w:r w:rsidR="00F96C3F">
        <w:rPr>
          <w:szCs w:val="22"/>
        </w:rPr>
        <w:noBreakHyphen/>
      </w:r>
      <w:r w:rsidRPr="00F96C3F">
        <w:rPr>
          <w:szCs w:val="22"/>
        </w:rPr>
        <w:t>General</w:t>
      </w:r>
    </w:p>
    <w:p w14:paraId="5BC9944D" w14:textId="77777777" w:rsidR="005C0A65" w:rsidRPr="00F96C3F" w:rsidRDefault="005C0A65" w:rsidP="005C0A65">
      <w:pPr>
        <w:keepNext/>
        <w:tabs>
          <w:tab w:val="left" w:pos="3402"/>
        </w:tabs>
        <w:spacing w:before="840" w:after="1080" w:line="300" w:lineRule="atLeast"/>
        <w:ind w:right="397"/>
        <w:rPr>
          <w:szCs w:val="22"/>
        </w:rPr>
      </w:pPr>
      <w:r w:rsidRPr="00F96C3F">
        <w:rPr>
          <w:szCs w:val="22"/>
        </w:rPr>
        <w:t>By His Excellency’s Command</w:t>
      </w:r>
    </w:p>
    <w:p w14:paraId="5F4B30CD" w14:textId="77777777" w:rsidR="005C0A65" w:rsidRPr="00F96C3F" w:rsidRDefault="005C0A65" w:rsidP="005C0A65">
      <w:pPr>
        <w:keepNext/>
        <w:tabs>
          <w:tab w:val="left" w:pos="3402"/>
        </w:tabs>
        <w:spacing w:before="480" w:line="300" w:lineRule="atLeast"/>
        <w:ind w:right="397"/>
        <w:rPr>
          <w:szCs w:val="22"/>
        </w:rPr>
      </w:pPr>
      <w:r w:rsidRPr="00F96C3F">
        <w:rPr>
          <w:szCs w:val="22"/>
        </w:rPr>
        <w:t>Michael Sukkar</w:t>
      </w:r>
    </w:p>
    <w:p w14:paraId="629C18B7" w14:textId="77777777" w:rsidR="005C0A65" w:rsidRPr="00F96C3F" w:rsidRDefault="005C0A65" w:rsidP="005C0A65">
      <w:pPr>
        <w:pStyle w:val="SignCoverPageEnd"/>
        <w:rPr>
          <w:szCs w:val="22"/>
        </w:rPr>
      </w:pPr>
      <w:r w:rsidRPr="00F96C3F">
        <w:rPr>
          <w:szCs w:val="22"/>
        </w:rPr>
        <w:t>Assistant Treasurer, Minister for Housing and Minister for Homelessness, Social and Community Housing</w:t>
      </w:r>
    </w:p>
    <w:p w14:paraId="196D0212" w14:textId="77777777" w:rsidR="005C0A65" w:rsidRPr="00F96C3F" w:rsidRDefault="005C0A65" w:rsidP="005C0A65"/>
    <w:p w14:paraId="05F51B00" w14:textId="77777777" w:rsidR="005C0A65" w:rsidRPr="00F96C3F" w:rsidRDefault="005C0A65" w:rsidP="005C0A65"/>
    <w:p w14:paraId="271973CB" w14:textId="77777777" w:rsidR="005C0A65" w:rsidRPr="00F96C3F" w:rsidRDefault="005C0A65" w:rsidP="005C0A65"/>
    <w:p w14:paraId="167BED58" w14:textId="77777777" w:rsidR="00715914" w:rsidRPr="00840727" w:rsidRDefault="00715914" w:rsidP="00715914">
      <w:pPr>
        <w:pStyle w:val="Header"/>
        <w:tabs>
          <w:tab w:val="clear" w:pos="4150"/>
          <w:tab w:val="clear" w:pos="8307"/>
        </w:tabs>
      </w:pPr>
      <w:r w:rsidRPr="00840727">
        <w:rPr>
          <w:rStyle w:val="CharChapNo"/>
        </w:rPr>
        <w:t xml:space="preserve"> </w:t>
      </w:r>
      <w:r w:rsidRPr="00840727">
        <w:rPr>
          <w:rStyle w:val="CharChapText"/>
        </w:rPr>
        <w:t xml:space="preserve"> </w:t>
      </w:r>
    </w:p>
    <w:p w14:paraId="2B4CFE18" w14:textId="77777777" w:rsidR="00715914" w:rsidRPr="00840727" w:rsidRDefault="00715914" w:rsidP="00715914">
      <w:pPr>
        <w:pStyle w:val="Header"/>
        <w:tabs>
          <w:tab w:val="clear" w:pos="4150"/>
          <w:tab w:val="clear" w:pos="8307"/>
        </w:tabs>
      </w:pPr>
      <w:r w:rsidRPr="00840727">
        <w:rPr>
          <w:rStyle w:val="CharPartNo"/>
        </w:rPr>
        <w:t xml:space="preserve"> </w:t>
      </w:r>
      <w:r w:rsidRPr="00840727">
        <w:rPr>
          <w:rStyle w:val="CharPartText"/>
        </w:rPr>
        <w:t xml:space="preserve"> </w:t>
      </w:r>
    </w:p>
    <w:p w14:paraId="43BCB03E" w14:textId="77777777" w:rsidR="00715914" w:rsidRPr="00840727" w:rsidRDefault="00715914" w:rsidP="00715914">
      <w:pPr>
        <w:pStyle w:val="Header"/>
        <w:tabs>
          <w:tab w:val="clear" w:pos="4150"/>
          <w:tab w:val="clear" w:pos="8307"/>
        </w:tabs>
      </w:pPr>
      <w:r w:rsidRPr="00840727">
        <w:rPr>
          <w:rStyle w:val="CharDivNo"/>
        </w:rPr>
        <w:t xml:space="preserve"> </w:t>
      </w:r>
      <w:r w:rsidRPr="00840727">
        <w:rPr>
          <w:rStyle w:val="CharDivText"/>
        </w:rPr>
        <w:t xml:space="preserve"> </w:t>
      </w:r>
    </w:p>
    <w:p w14:paraId="38C205FA" w14:textId="77777777" w:rsidR="00715914" w:rsidRPr="00F96C3F" w:rsidRDefault="00715914" w:rsidP="00715914">
      <w:pPr>
        <w:sectPr w:rsidR="00715914" w:rsidRPr="00F96C3F" w:rsidSect="00153F2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66C1E4B" w14:textId="77777777" w:rsidR="00F67BCA" w:rsidRPr="00F96C3F" w:rsidRDefault="00715914" w:rsidP="00715914">
      <w:pPr>
        <w:outlineLvl w:val="0"/>
        <w:rPr>
          <w:sz w:val="36"/>
        </w:rPr>
      </w:pPr>
      <w:r w:rsidRPr="00F96C3F">
        <w:rPr>
          <w:sz w:val="36"/>
        </w:rPr>
        <w:lastRenderedPageBreak/>
        <w:t>Contents</w:t>
      </w:r>
    </w:p>
    <w:p w14:paraId="7CD2C7E2" w14:textId="5D8E8710" w:rsidR="0059554A" w:rsidRDefault="0059554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9554A">
        <w:rPr>
          <w:b w:val="0"/>
          <w:noProof/>
          <w:sz w:val="18"/>
        </w:rPr>
        <w:tab/>
      </w:r>
      <w:r w:rsidRPr="0059554A">
        <w:rPr>
          <w:b w:val="0"/>
          <w:noProof/>
          <w:sz w:val="18"/>
        </w:rPr>
        <w:fldChar w:fldCharType="begin"/>
      </w:r>
      <w:r w:rsidRPr="0059554A">
        <w:rPr>
          <w:b w:val="0"/>
          <w:noProof/>
          <w:sz w:val="18"/>
        </w:rPr>
        <w:instrText xml:space="preserve"> PAGEREF _Toc95316040 \h </w:instrText>
      </w:r>
      <w:r w:rsidRPr="0059554A">
        <w:rPr>
          <w:b w:val="0"/>
          <w:noProof/>
          <w:sz w:val="18"/>
        </w:rPr>
      </w:r>
      <w:r w:rsidRPr="0059554A">
        <w:rPr>
          <w:b w:val="0"/>
          <w:noProof/>
          <w:sz w:val="18"/>
        </w:rPr>
        <w:fldChar w:fldCharType="separate"/>
      </w:r>
      <w:r w:rsidR="008F40F6">
        <w:rPr>
          <w:b w:val="0"/>
          <w:noProof/>
          <w:sz w:val="18"/>
        </w:rPr>
        <w:t>1</w:t>
      </w:r>
      <w:r w:rsidRPr="0059554A">
        <w:rPr>
          <w:b w:val="0"/>
          <w:noProof/>
          <w:sz w:val="18"/>
        </w:rPr>
        <w:fldChar w:fldCharType="end"/>
      </w:r>
    </w:p>
    <w:p w14:paraId="3D4B227C" w14:textId="1C154967" w:rsidR="0059554A" w:rsidRDefault="0059554A">
      <w:pPr>
        <w:pStyle w:val="TOC5"/>
        <w:rPr>
          <w:rFonts w:asciiTheme="minorHAnsi" w:eastAsiaTheme="minorEastAsia" w:hAnsiTheme="minorHAnsi" w:cstheme="minorBidi"/>
          <w:noProof/>
          <w:kern w:val="0"/>
          <w:sz w:val="22"/>
          <w:szCs w:val="22"/>
        </w:rPr>
      </w:pPr>
      <w:r>
        <w:rPr>
          <w:noProof/>
        </w:rPr>
        <w:t>1</w:t>
      </w:r>
      <w:r>
        <w:rPr>
          <w:noProof/>
        </w:rPr>
        <w:tab/>
        <w:t>Name</w:t>
      </w:r>
      <w:r w:rsidRPr="0059554A">
        <w:rPr>
          <w:noProof/>
        </w:rPr>
        <w:tab/>
      </w:r>
      <w:r w:rsidRPr="0059554A">
        <w:rPr>
          <w:noProof/>
        </w:rPr>
        <w:fldChar w:fldCharType="begin"/>
      </w:r>
      <w:r w:rsidRPr="0059554A">
        <w:rPr>
          <w:noProof/>
        </w:rPr>
        <w:instrText xml:space="preserve"> PAGEREF _Toc95316041 \h </w:instrText>
      </w:r>
      <w:r w:rsidRPr="0059554A">
        <w:rPr>
          <w:noProof/>
        </w:rPr>
      </w:r>
      <w:r w:rsidRPr="0059554A">
        <w:rPr>
          <w:noProof/>
        </w:rPr>
        <w:fldChar w:fldCharType="separate"/>
      </w:r>
      <w:r w:rsidR="008F40F6">
        <w:rPr>
          <w:noProof/>
        </w:rPr>
        <w:t>1</w:t>
      </w:r>
      <w:r w:rsidRPr="0059554A">
        <w:rPr>
          <w:noProof/>
        </w:rPr>
        <w:fldChar w:fldCharType="end"/>
      </w:r>
    </w:p>
    <w:p w14:paraId="0676D2C8" w14:textId="5B93336C" w:rsidR="0059554A" w:rsidRDefault="0059554A">
      <w:pPr>
        <w:pStyle w:val="TOC5"/>
        <w:rPr>
          <w:rFonts w:asciiTheme="minorHAnsi" w:eastAsiaTheme="minorEastAsia" w:hAnsiTheme="minorHAnsi" w:cstheme="minorBidi"/>
          <w:noProof/>
          <w:kern w:val="0"/>
          <w:sz w:val="22"/>
          <w:szCs w:val="22"/>
        </w:rPr>
      </w:pPr>
      <w:r>
        <w:rPr>
          <w:noProof/>
        </w:rPr>
        <w:t>2</w:t>
      </w:r>
      <w:r>
        <w:rPr>
          <w:noProof/>
        </w:rPr>
        <w:tab/>
        <w:t>Commencement</w:t>
      </w:r>
      <w:r w:rsidRPr="0059554A">
        <w:rPr>
          <w:noProof/>
        </w:rPr>
        <w:tab/>
      </w:r>
      <w:r w:rsidRPr="0059554A">
        <w:rPr>
          <w:noProof/>
        </w:rPr>
        <w:fldChar w:fldCharType="begin"/>
      </w:r>
      <w:r w:rsidRPr="0059554A">
        <w:rPr>
          <w:noProof/>
        </w:rPr>
        <w:instrText xml:space="preserve"> PAGEREF _Toc95316042 \h </w:instrText>
      </w:r>
      <w:r w:rsidRPr="0059554A">
        <w:rPr>
          <w:noProof/>
        </w:rPr>
      </w:r>
      <w:r w:rsidRPr="0059554A">
        <w:rPr>
          <w:noProof/>
        </w:rPr>
        <w:fldChar w:fldCharType="separate"/>
      </w:r>
      <w:r w:rsidR="008F40F6">
        <w:rPr>
          <w:noProof/>
        </w:rPr>
        <w:t>1</w:t>
      </w:r>
      <w:r w:rsidRPr="0059554A">
        <w:rPr>
          <w:noProof/>
        </w:rPr>
        <w:fldChar w:fldCharType="end"/>
      </w:r>
    </w:p>
    <w:p w14:paraId="1780ED12" w14:textId="67ACD239" w:rsidR="0059554A" w:rsidRDefault="0059554A">
      <w:pPr>
        <w:pStyle w:val="TOC5"/>
        <w:rPr>
          <w:rFonts w:asciiTheme="minorHAnsi" w:eastAsiaTheme="minorEastAsia" w:hAnsiTheme="minorHAnsi" w:cstheme="minorBidi"/>
          <w:noProof/>
          <w:kern w:val="0"/>
          <w:sz w:val="22"/>
          <w:szCs w:val="22"/>
        </w:rPr>
      </w:pPr>
      <w:r>
        <w:rPr>
          <w:noProof/>
        </w:rPr>
        <w:t>3</w:t>
      </w:r>
      <w:r>
        <w:rPr>
          <w:noProof/>
        </w:rPr>
        <w:tab/>
        <w:t>Authority</w:t>
      </w:r>
      <w:r w:rsidRPr="0059554A">
        <w:rPr>
          <w:noProof/>
        </w:rPr>
        <w:tab/>
      </w:r>
      <w:r w:rsidRPr="0059554A">
        <w:rPr>
          <w:noProof/>
        </w:rPr>
        <w:fldChar w:fldCharType="begin"/>
      </w:r>
      <w:r w:rsidRPr="0059554A">
        <w:rPr>
          <w:noProof/>
        </w:rPr>
        <w:instrText xml:space="preserve"> PAGEREF _Toc95316043 \h </w:instrText>
      </w:r>
      <w:r w:rsidRPr="0059554A">
        <w:rPr>
          <w:noProof/>
        </w:rPr>
      </w:r>
      <w:r w:rsidRPr="0059554A">
        <w:rPr>
          <w:noProof/>
        </w:rPr>
        <w:fldChar w:fldCharType="separate"/>
      </w:r>
      <w:r w:rsidR="008F40F6">
        <w:rPr>
          <w:noProof/>
        </w:rPr>
        <w:t>1</w:t>
      </w:r>
      <w:r w:rsidRPr="0059554A">
        <w:rPr>
          <w:noProof/>
        </w:rPr>
        <w:fldChar w:fldCharType="end"/>
      </w:r>
    </w:p>
    <w:p w14:paraId="481377AC" w14:textId="4D31A33C" w:rsidR="0059554A" w:rsidRDefault="0059554A">
      <w:pPr>
        <w:pStyle w:val="TOC5"/>
        <w:rPr>
          <w:rFonts w:asciiTheme="minorHAnsi" w:eastAsiaTheme="minorEastAsia" w:hAnsiTheme="minorHAnsi" w:cstheme="minorBidi"/>
          <w:noProof/>
          <w:kern w:val="0"/>
          <w:sz w:val="22"/>
          <w:szCs w:val="22"/>
        </w:rPr>
      </w:pPr>
      <w:r>
        <w:rPr>
          <w:noProof/>
        </w:rPr>
        <w:t>4</w:t>
      </w:r>
      <w:r>
        <w:rPr>
          <w:noProof/>
        </w:rPr>
        <w:tab/>
        <w:t>Schedules</w:t>
      </w:r>
      <w:r w:rsidRPr="0059554A">
        <w:rPr>
          <w:noProof/>
        </w:rPr>
        <w:tab/>
      </w:r>
      <w:r w:rsidRPr="0059554A">
        <w:rPr>
          <w:noProof/>
        </w:rPr>
        <w:fldChar w:fldCharType="begin"/>
      </w:r>
      <w:r w:rsidRPr="0059554A">
        <w:rPr>
          <w:noProof/>
        </w:rPr>
        <w:instrText xml:space="preserve"> PAGEREF _Toc95316044 \h </w:instrText>
      </w:r>
      <w:r w:rsidRPr="0059554A">
        <w:rPr>
          <w:noProof/>
        </w:rPr>
      </w:r>
      <w:r w:rsidRPr="0059554A">
        <w:rPr>
          <w:noProof/>
        </w:rPr>
        <w:fldChar w:fldCharType="separate"/>
      </w:r>
      <w:r w:rsidR="008F40F6">
        <w:rPr>
          <w:noProof/>
        </w:rPr>
        <w:t>1</w:t>
      </w:r>
      <w:r w:rsidRPr="0059554A">
        <w:rPr>
          <w:noProof/>
        </w:rPr>
        <w:fldChar w:fldCharType="end"/>
      </w:r>
    </w:p>
    <w:p w14:paraId="2DE2DACD" w14:textId="0E42D568" w:rsidR="0059554A" w:rsidRDefault="0059554A">
      <w:pPr>
        <w:pStyle w:val="TOC5"/>
        <w:rPr>
          <w:rFonts w:asciiTheme="minorHAnsi" w:eastAsiaTheme="minorEastAsia" w:hAnsiTheme="minorHAnsi" w:cstheme="minorBidi"/>
          <w:noProof/>
          <w:kern w:val="0"/>
          <w:sz w:val="22"/>
          <w:szCs w:val="22"/>
        </w:rPr>
      </w:pPr>
      <w:r>
        <w:rPr>
          <w:noProof/>
        </w:rPr>
        <w:t>5</w:t>
      </w:r>
      <w:r>
        <w:rPr>
          <w:noProof/>
        </w:rPr>
        <w:tab/>
        <w:t>Definitions</w:t>
      </w:r>
      <w:r w:rsidRPr="0059554A">
        <w:rPr>
          <w:noProof/>
        </w:rPr>
        <w:tab/>
      </w:r>
      <w:r w:rsidRPr="0059554A">
        <w:rPr>
          <w:noProof/>
        </w:rPr>
        <w:fldChar w:fldCharType="begin"/>
      </w:r>
      <w:r w:rsidRPr="0059554A">
        <w:rPr>
          <w:noProof/>
        </w:rPr>
        <w:instrText xml:space="preserve"> PAGEREF _Toc95316045 \h </w:instrText>
      </w:r>
      <w:r w:rsidRPr="0059554A">
        <w:rPr>
          <w:noProof/>
        </w:rPr>
      </w:r>
      <w:r w:rsidRPr="0059554A">
        <w:rPr>
          <w:noProof/>
        </w:rPr>
        <w:fldChar w:fldCharType="separate"/>
      </w:r>
      <w:r w:rsidR="008F40F6">
        <w:rPr>
          <w:noProof/>
        </w:rPr>
        <w:t>1</w:t>
      </w:r>
      <w:r w:rsidRPr="0059554A">
        <w:rPr>
          <w:noProof/>
        </w:rPr>
        <w:fldChar w:fldCharType="end"/>
      </w:r>
    </w:p>
    <w:p w14:paraId="72F0B1BA" w14:textId="1E549BFA" w:rsidR="0059554A" w:rsidRDefault="0059554A">
      <w:pPr>
        <w:pStyle w:val="TOC2"/>
        <w:rPr>
          <w:rFonts w:asciiTheme="minorHAnsi" w:eastAsiaTheme="minorEastAsia" w:hAnsiTheme="minorHAnsi" w:cstheme="minorBidi"/>
          <w:b w:val="0"/>
          <w:noProof/>
          <w:kern w:val="0"/>
          <w:sz w:val="22"/>
          <w:szCs w:val="22"/>
        </w:rPr>
      </w:pPr>
      <w:r>
        <w:rPr>
          <w:noProof/>
        </w:rPr>
        <w:t>Part 2—Recognition of professional associations</w:t>
      </w:r>
      <w:r w:rsidRPr="0059554A">
        <w:rPr>
          <w:b w:val="0"/>
          <w:noProof/>
          <w:sz w:val="18"/>
        </w:rPr>
        <w:tab/>
      </w:r>
      <w:r w:rsidRPr="0059554A">
        <w:rPr>
          <w:b w:val="0"/>
          <w:noProof/>
          <w:sz w:val="18"/>
        </w:rPr>
        <w:fldChar w:fldCharType="begin"/>
      </w:r>
      <w:r w:rsidRPr="0059554A">
        <w:rPr>
          <w:b w:val="0"/>
          <w:noProof/>
          <w:sz w:val="18"/>
        </w:rPr>
        <w:instrText xml:space="preserve"> PAGEREF _Toc95316046 \h </w:instrText>
      </w:r>
      <w:r w:rsidRPr="0059554A">
        <w:rPr>
          <w:b w:val="0"/>
          <w:noProof/>
          <w:sz w:val="18"/>
        </w:rPr>
      </w:r>
      <w:r w:rsidRPr="0059554A">
        <w:rPr>
          <w:b w:val="0"/>
          <w:noProof/>
          <w:sz w:val="18"/>
        </w:rPr>
        <w:fldChar w:fldCharType="separate"/>
      </w:r>
      <w:r w:rsidR="008F40F6">
        <w:rPr>
          <w:b w:val="0"/>
          <w:noProof/>
          <w:sz w:val="18"/>
        </w:rPr>
        <w:t>3</w:t>
      </w:r>
      <w:r w:rsidRPr="0059554A">
        <w:rPr>
          <w:b w:val="0"/>
          <w:noProof/>
          <w:sz w:val="18"/>
        </w:rPr>
        <w:fldChar w:fldCharType="end"/>
      </w:r>
    </w:p>
    <w:p w14:paraId="16DF22CF" w14:textId="5A6A2A48" w:rsidR="0059554A" w:rsidRDefault="0059554A">
      <w:pPr>
        <w:pStyle w:val="TOC3"/>
        <w:rPr>
          <w:rFonts w:asciiTheme="minorHAnsi" w:eastAsiaTheme="minorEastAsia" w:hAnsiTheme="minorHAnsi" w:cstheme="minorBidi"/>
          <w:b w:val="0"/>
          <w:noProof/>
          <w:kern w:val="0"/>
          <w:szCs w:val="22"/>
        </w:rPr>
      </w:pPr>
      <w:r>
        <w:rPr>
          <w:noProof/>
        </w:rPr>
        <w:t>Division 1—Purpose of Part</w:t>
      </w:r>
      <w:r w:rsidRPr="0059554A">
        <w:rPr>
          <w:b w:val="0"/>
          <w:noProof/>
          <w:sz w:val="18"/>
        </w:rPr>
        <w:tab/>
      </w:r>
      <w:r w:rsidRPr="0059554A">
        <w:rPr>
          <w:b w:val="0"/>
          <w:noProof/>
          <w:sz w:val="18"/>
        </w:rPr>
        <w:fldChar w:fldCharType="begin"/>
      </w:r>
      <w:r w:rsidRPr="0059554A">
        <w:rPr>
          <w:b w:val="0"/>
          <w:noProof/>
          <w:sz w:val="18"/>
        </w:rPr>
        <w:instrText xml:space="preserve"> PAGEREF _Toc95316047 \h </w:instrText>
      </w:r>
      <w:r w:rsidRPr="0059554A">
        <w:rPr>
          <w:b w:val="0"/>
          <w:noProof/>
          <w:sz w:val="18"/>
        </w:rPr>
      </w:r>
      <w:r w:rsidRPr="0059554A">
        <w:rPr>
          <w:b w:val="0"/>
          <w:noProof/>
          <w:sz w:val="18"/>
        </w:rPr>
        <w:fldChar w:fldCharType="separate"/>
      </w:r>
      <w:r w:rsidR="008F40F6">
        <w:rPr>
          <w:b w:val="0"/>
          <w:noProof/>
          <w:sz w:val="18"/>
        </w:rPr>
        <w:t>3</w:t>
      </w:r>
      <w:r w:rsidRPr="0059554A">
        <w:rPr>
          <w:b w:val="0"/>
          <w:noProof/>
          <w:sz w:val="18"/>
        </w:rPr>
        <w:fldChar w:fldCharType="end"/>
      </w:r>
    </w:p>
    <w:p w14:paraId="09472AF5" w14:textId="2946FA16" w:rsidR="0059554A" w:rsidRDefault="0059554A">
      <w:pPr>
        <w:pStyle w:val="TOC5"/>
        <w:rPr>
          <w:rFonts w:asciiTheme="minorHAnsi" w:eastAsiaTheme="minorEastAsia" w:hAnsiTheme="minorHAnsi" w:cstheme="minorBidi"/>
          <w:noProof/>
          <w:kern w:val="0"/>
          <w:sz w:val="22"/>
          <w:szCs w:val="22"/>
        </w:rPr>
      </w:pPr>
      <w:r>
        <w:rPr>
          <w:noProof/>
        </w:rPr>
        <w:t>6</w:t>
      </w:r>
      <w:r>
        <w:rPr>
          <w:noProof/>
        </w:rPr>
        <w:tab/>
        <w:t>Purpose of this Part</w:t>
      </w:r>
      <w:r w:rsidRPr="0059554A">
        <w:rPr>
          <w:noProof/>
        </w:rPr>
        <w:tab/>
      </w:r>
      <w:r w:rsidRPr="0059554A">
        <w:rPr>
          <w:noProof/>
        </w:rPr>
        <w:fldChar w:fldCharType="begin"/>
      </w:r>
      <w:r w:rsidRPr="0059554A">
        <w:rPr>
          <w:noProof/>
        </w:rPr>
        <w:instrText xml:space="preserve"> PAGEREF _Toc95316048 \h </w:instrText>
      </w:r>
      <w:r w:rsidRPr="0059554A">
        <w:rPr>
          <w:noProof/>
        </w:rPr>
      </w:r>
      <w:r w:rsidRPr="0059554A">
        <w:rPr>
          <w:noProof/>
        </w:rPr>
        <w:fldChar w:fldCharType="separate"/>
      </w:r>
      <w:r w:rsidR="008F40F6">
        <w:rPr>
          <w:noProof/>
        </w:rPr>
        <w:t>3</w:t>
      </w:r>
      <w:r w:rsidRPr="0059554A">
        <w:rPr>
          <w:noProof/>
        </w:rPr>
        <w:fldChar w:fldCharType="end"/>
      </w:r>
    </w:p>
    <w:p w14:paraId="0A479E9F" w14:textId="28B8105E" w:rsidR="0059554A" w:rsidRDefault="0059554A">
      <w:pPr>
        <w:pStyle w:val="TOC3"/>
        <w:rPr>
          <w:rFonts w:asciiTheme="minorHAnsi" w:eastAsiaTheme="minorEastAsia" w:hAnsiTheme="minorHAnsi" w:cstheme="minorBidi"/>
          <w:b w:val="0"/>
          <w:noProof/>
          <w:kern w:val="0"/>
          <w:szCs w:val="22"/>
        </w:rPr>
      </w:pPr>
      <w:r>
        <w:rPr>
          <w:noProof/>
        </w:rPr>
        <w:t>Division 2—Recognised BAS agent associations</w:t>
      </w:r>
      <w:r w:rsidRPr="0059554A">
        <w:rPr>
          <w:b w:val="0"/>
          <w:noProof/>
          <w:sz w:val="18"/>
        </w:rPr>
        <w:tab/>
      </w:r>
      <w:r w:rsidRPr="0059554A">
        <w:rPr>
          <w:b w:val="0"/>
          <w:noProof/>
          <w:sz w:val="18"/>
        </w:rPr>
        <w:fldChar w:fldCharType="begin"/>
      </w:r>
      <w:r w:rsidRPr="0059554A">
        <w:rPr>
          <w:b w:val="0"/>
          <w:noProof/>
          <w:sz w:val="18"/>
        </w:rPr>
        <w:instrText xml:space="preserve"> PAGEREF _Toc95316049 \h </w:instrText>
      </w:r>
      <w:r w:rsidRPr="0059554A">
        <w:rPr>
          <w:b w:val="0"/>
          <w:noProof/>
          <w:sz w:val="18"/>
        </w:rPr>
      </w:r>
      <w:r w:rsidRPr="0059554A">
        <w:rPr>
          <w:b w:val="0"/>
          <w:noProof/>
          <w:sz w:val="18"/>
        </w:rPr>
        <w:fldChar w:fldCharType="separate"/>
      </w:r>
      <w:r w:rsidR="008F40F6">
        <w:rPr>
          <w:b w:val="0"/>
          <w:noProof/>
          <w:sz w:val="18"/>
        </w:rPr>
        <w:t>4</w:t>
      </w:r>
      <w:r w:rsidRPr="0059554A">
        <w:rPr>
          <w:b w:val="0"/>
          <w:noProof/>
          <w:sz w:val="18"/>
        </w:rPr>
        <w:fldChar w:fldCharType="end"/>
      </w:r>
    </w:p>
    <w:p w14:paraId="789CF447" w14:textId="3B1894A4" w:rsidR="0059554A" w:rsidRDefault="0059554A">
      <w:pPr>
        <w:pStyle w:val="TOC5"/>
        <w:rPr>
          <w:rFonts w:asciiTheme="minorHAnsi" w:eastAsiaTheme="minorEastAsia" w:hAnsiTheme="minorHAnsi" w:cstheme="minorBidi"/>
          <w:noProof/>
          <w:kern w:val="0"/>
          <w:sz w:val="22"/>
          <w:szCs w:val="22"/>
        </w:rPr>
      </w:pPr>
      <w:r>
        <w:rPr>
          <w:noProof/>
        </w:rPr>
        <w:t>7</w:t>
      </w:r>
      <w:r>
        <w:rPr>
          <w:noProof/>
        </w:rPr>
        <w:tab/>
        <w:t>Application for recognition</w:t>
      </w:r>
      <w:r w:rsidRPr="0059554A">
        <w:rPr>
          <w:noProof/>
        </w:rPr>
        <w:tab/>
      </w:r>
      <w:r w:rsidRPr="0059554A">
        <w:rPr>
          <w:noProof/>
        </w:rPr>
        <w:fldChar w:fldCharType="begin"/>
      </w:r>
      <w:r w:rsidRPr="0059554A">
        <w:rPr>
          <w:noProof/>
        </w:rPr>
        <w:instrText xml:space="preserve"> PAGEREF _Toc95316050 \h </w:instrText>
      </w:r>
      <w:r w:rsidRPr="0059554A">
        <w:rPr>
          <w:noProof/>
        </w:rPr>
      </w:r>
      <w:r w:rsidRPr="0059554A">
        <w:rPr>
          <w:noProof/>
        </w:rPr>
        <w:fldChar w:fldCharType="separate"/>
      </w:r>
      <w:r w:rsidR="008F40F6">
        <w:rPr>
          <w:noProof/>
        </w:rPr>
        <w:t>4</w:t>
      </w:r>
      <w:r w:rsidRPr="0059554A">
        <w:rPr>
          <w:noProof/>
        </w:rPr>
        <w:fldChar w:fldCharType="end"/>
      </w:r>
    </w:p>
    <w:p w14:paraId="385442AD" w14:textId="7CD2AEC8" w:rsidR="0059554A" w:rsidRDefault="0059554A">
      <w:pPr>
        <w:pStyle w:val="TOC5"/>
        <w:rPr>
          <w:rFonts w:asciiTheme="minorHAnsi" w:eastAsiaTheme="minorEastAsia" w:hAnsiTheme="minorHAnsi" w:cstheme="minorBidi"/>
          <w:noProof/>
          <w:kern w:val="0"/>
          <w:sz w:val="22"/>
          <w:szCs w:val="22"/>
        </w:rPr>
      </w:pPr>
      <w:r>
        <w:rPr>
          <w:noProof/>
        </w:rPr>
        <w:t>8</w:t>
      </w:r>
      <w:r>
        <w:rPr>
          <w:noProof/>
        </w:rPr>
        <w:tab/>
        <w:t>Recognition of association</w:t>
      </w:r>
      <w:r w:rsidRPr="0059554A">
        <w:rPr>
          <w:noProof/>
        </w:rPr>
        <w:tab/>
      </w:r>
      <w:r w:rsidRPr="0059554A">
        <w:rPr>
          <w:noProof/>
        </w:rPr>
        <w:fldChar w:fldCharType="begin"/>
      </w:r>
      <w:r w:rsidRPr="0059554A">
        <w:rPr>
          <w:noProof/>
        </w:rPr>
        <w:instrText xml:space="preserve"> PAGEREF _Toc95316051 \h </w:instrText>
      </w:r>
      <w:r w:rsidRPr="0059554A">
        <w:rPr>
          <w:noProof/>
        </w:rPr>
      </w:r>
      <w:r w:rsidRPr="0059554A">
        <w:rPr>
          <w:noProof/>
        </w:rPr>
        <w:fldChar w:fldCharType="separate"/>
      </w:r>
      <w:r w:rsidR="008F40F6">
        <w:rPr>
          <w:noProof/>
        </w:rPr>
        <w:t>4</w:t>
      </w:r>
      <w:r w:rsidRPr="0059554A">
        <w:rPr>
          <w:noProof/>
        </w:rPr>
        <w:fldChar w:fldCharType="end"/>
      </w:r>
    </w:p>
    <w:p w14:paraId="138EBC7E" w14:textId="38803F69" w:rsidR="0059554A" w:rsidRDefault="0059554A">
      <w:pPr>
        <w:pStyle w:val="TOC5"/>
        <w:rPr>
          <w:rFonts w:asciiTheme="minorHAnsi" w:eastAsiaTheme="minorEastAsia" w:hAnsiTheme="minorHAnsi" w:cstheme="minorBidi"/>
          <w:noProof/>
          <w:kern w:val="0"/>
          <w:sz w:val="22"/>
          <w:szCs w:val="22"/>
        </w:rPr>
      </w:pPr>
      <w:r>
        <w:rPr>
          <w:noProof/>
        </w:rPr>
        <w:t>9</w:t>
      </w:r>
      <w:r>
        <w:rPr>
          <w:noProof/>
        </w:rPr>
        <w:tab/>
        <w:t>Notice to Board if association ceases to meet requirements</w:t>
      </w:r>
      <w:r w:rsidRPr="0059554A">
        <w:rPr>
          <w:noProof/>
        </w:rPr>
        <w:tab/>
      </w:r>
      <w:r w:rsidRPr="0059554A">
        <w:rPr>
          <w:noProof/>
        </w:rPr>
        <w:fldChar w:fldCharType="begin"/>
      </w:r>
      <w:r w:rsidRPr="0059554A">
        <w:rPr>
          <w:noProof/>
        </w:rPr>
        <w:instrText xml:space="preserve"> PAGEREF _Toc95316052 \h </w:instrText>
      </w:r>
      <w:r w:rsidRPr="0059554A">
        <w:rPr>
          <w:noProof/>
        </w:rPr>
      </w:r>
      <w:r w:rsidRPr="0059554A">
        <w:rPr>
          <w:noProof/>
        </w:rPr>
        <w:fldChar w:fldCharType="separate"/>
      </w:r>
      <w:r w:rsidR="008F40F6">
        <w:rPr>
          <w:noProof/>
        </w:rPr>
        <w:t>4</w:t>
      </w:r>
      <w:r w:rsidRPr="0059554A">
        <w:rPr>
          <w:noProof/>
        </w:rPr>
        <w:fldChar w:fldCharType="end"/>
      </w:r>
    </w:p>
    <w:p w14:paraId="65E1F8D9" w14:textId="3EA51032" w:rsidR="0059554A" w:rsidRDefault="0059554A">
      <w:pPr>
        <w:pStyle w:val="TOC5"/>
        <w:rPr>
          <w:rFonts w:asciiTheme="minorHAnsi" w:eastAsiaTheme="minorEastAsia" w:hAnsiTheme="minorHAnsi" w:cstheme="minorBidi"/>
          <w:noProof/>
          <w:kern w:val="0"/>
          <w:sz w:val="22"/>
          <w:szCs w:val="22"/>
        </w:rPr>
      </w:pPr>
      <w:r>
        <w:rPr>
          <w:noProof/>
        </w:rPr>
        <w:t>10</w:t>
      </w:r>
      <w:r>
        <w:rPr>
          <w:noProof/>
        </w:rPr>
        <w:tab/>
        <w:t>Notice if Board requests</w:t>
      </w:r>
      <w:r w:rsidRPr="0059554A">
        <w:rPr>
          <w:noProof/>
        </w:rPr>
        <w:tab/>
      </w:r>
      <w:r w:rsidRPr="0059554A">
        <w:rPr>
          <w:noProof/>
        </w:rPr>
        <w:fldChar w:fldCharType="begin"/>
      </w:r>
      <w:r w:rsidRPr="0059554A">
        <w:rPr>
          <w:noProof/>
        </w:rPr>
        <w:instrText xml:space="preserve"> PAGEREF _Toc95316053 \h </w:instrText>
      </w:r>
      <w:r w:rsidRPr="0059554A">
        <w:rPr>
          <w:noProof/>
        </w:rPr>
      </w:r>
      <w:r w:rsidRPr="0059554A">
        <w:rPr>
          <w:noProof/>
        </w:rPr>
        <w:fldChar w:fldCharType="separate"/>
      </w:r>
      <w:r w:rsidR="008F40F6">
        <w:rPr>
          <w:noProof/>
        </w:rPr>
        <w:t>5</w:t>
      </w:r>
      <w:r w:rsidRPr="0059554A">
        <w:rPr>
          <w:noProof/>
        </w:rPr>
        <w:fldChar w:fldCharType="end"/>
      </w:r>
    </w:p>
    <w:p w14:paraId="29149D30" w14:textId="6FCE43DB" w:rsidR="0059554A" w:rsidRDefault="0059554A">
      <w:pPr>
        <w:pStyle w:val="TOC5"/>
        <w:rPr>
          <w:rFonts w:asciiTheme="minorHAnsi" w:eastAsiaTheme="minorEastAsia" w:hAnsiTheme="minorHAnsi" w:cstheme="minorBidi"/>
          <w:noProof/>
          <w:kern w:val="0"/>
          <w:sz w:val="22"/>
          <w:szCs w:val="22"/>
        </w:rPr>
      </w:pPr>
      <w:r>
        <w:rPr>
          <w:noProof/>
        </w:rPr>
        <w:t>11</w:t>
      </w:r>
      <w:r>
        <w:rPr>
          <w:noProof/>
        </w:rPr>
        <w:tab/>
        <w:t>Termination of recognition</w:t>
      </w:r>
      <w:r w:rsidRPr="0059554A">
        <w:rPr>
          <w:noProof/>
        </w:rPr>
        <w:tab/>
      </w:r>
      <w:r w:rsidRPr="0059554A">
        <w:rPr>
          <w:noProof/>
        </w:rPr>
        <w:fldChar w:fldCharType="begin"/>
      </w:r>
      <w:r w:rsidRPr="0059554A">
        <w:rPr>
          <w:noProof/>
        </w:rPr>
        <w:instrText xml:space="preserve"> PAGEREF _Toc95316054 \h </w:instrText>
      </w:r>
      <w:r w:rsidRPr="0059554A">
        <w:rPr>
          <w:noProof/>
        </w:rPr>
      </w:r>
      <w:r w:rsidRPr="0059554A">
        <w:rPr>
          <w:noProof/>
        </w:rPr>
        <w:fldChar w:fldCharType="separate"/>
      </w:r>
      <w:r w:rsidR="008F40F6">
        <w:rPr>
          <w:noProof/>
        </w:rPr>
        <w:t>5</w:t>
      </w:r>
      <w:r w:rsidRPr="0059554A">
        <w:rPr>
          <w:noProof/>
        </w:rPr>
        <w:fldChar w:fldCharType="end"/>
      </w:r>
    </w:p>
    <w:p w14:paraId="16DEF3B0" w14:textId="53C60374" w:rsidR="0059554A" w:rsidRDefault="0059554A">
      <w:pPr>
        <w:pStyle w:val="TOC3"/>
        <w:rPr>
          <w:rFonts w:asciiTheme="minorHAnsi" w:eastAsiaTheme="minorEastAsia" w:hAnsiTheme="minorHAnsi" w:cstheme="minorBidi"/>
          <w:b w:val="0"/>
          <w:noProof/>
          <w:kern w:val="0"/>
          <w:szCs w:val="22"/>
        </w:rPr>
      </w:pPr>
      <w:r>
        <w:rPr>
          <w:noProof/>
        </w:rPr>
        <w:t>Division 3—Recognised tax agent associations</w:t>
      </w:r>
      <w:r w:rsidRPr="0059554A">
        <w:rPr>
          <w:b w:val="0"/>
          <w:noProof/>
          <w:sz w:val="18"/>
        </w:rPr>
        <w:tab/>
      </w:r>
      <w:r w:rsidRPr="0059554A">
        <w:rPr>
          <w:b w:val="0"/>
          <w:noProof/>
          <w:sz w:val="18"/>
        </w:rPr>
        <w:fldChar w:fldCharType="begin"/>
      </w:r>
      <w:r w:rsidRPr="0059554A">
        <w:rPr>
          <w:b w:val="0"/>
          <w:noProof/>
          <w:sz w:val="18"/>
        </w:rPr>
        <w:instrText xml:space="preserve"> PAGEREF _Toc95316055 \h </w:instrText>
      </w:r>
      <w:r w:rsidRPr="0059554A">
        <w:rPr>
          <w:b w:val="0"/>
          <w:noProof/>
          <w:sz w:val="18"/>
        </w:rPr>
      </w:r>
      <w:r w:rsidRPr="0059554A">
        <w:rPr>
          <w:b w:val="0"/>
          <w:noProof/>
          <w:sz w:val="18"/>
        </w:rPr>
        <w:fldChar w:fldCharType="separate"/>
      </w:r>
      <w:r w:rsidR="008F40F6">
        <w:rPr>
          <w:b w:val="0"/>
          <w:noProof/>
          <w:sz w:val="18"/>
        </w:rPr>
        <w:t>7</w:t>
      </w:r>
      <w:r w:rsidRPr="0059554A">
        <w:rPr>
          <w:b w:val="0"/>
          <w:noProof/>
          <w:sz w:val="18"/>
        </w:rPr>
        <w:fldChar w:fldCharType="end"/>
      </w:r>
    </w:p>
    <w:p w14:paraId="023751BA" w14:textId="25F854D9" w:rsidR="0059554A" w:rsidRDefault="0059554A">
      <w:pPr>
        <w:pStyle w:val="TOC5"/>
        <w:rPr>
          <w:rFonts w:asciiTheme="minorHAnsi" w:eastAsiaTheme="minorEastAsia" w:hAnsiTheme="minorHAnsi" w:cstheme="minorBidi"/>
          <w:noProof/>
          <w:kern w:val="0"/>
          <w:sz w:val="22"/>
          <w:szCs w:val="22"/>
        </w:rPr>
      </w:pPr>
      <w:r>
        <w:rPr>
          <w:noProof/>
        </w:rPr>
        <w:t>12</w:t>
      </w:r>
      <w:r>
        <w:rPr>
          <w:noProof/>
        </w:rPr>
        <w:tab/>
        <w:t>Application for recognition</w:t>
      </w:r>
      <w:r w:rsidRPr="0059554A">
        <w:rPr>
          <w:noProof/>
        </w:rPr>
        <w:tab/>
      </w:r>
      <w:r w:rsidRPr="0059554A">
        <w:rPr>
          <w:noProof/>
        </w:rPr>
        <w:fldChar w:fldCharType="begin"/>
      </w:r>
      <w:r w:rsidRPr="0059554A">
        <w:rPr>
          <w:noProof/>
        </w:rPr>
        <w:instrText xml:space="preserve"> PAGEREF _Toc95316056 \h </w:instrText>
      </w:r>
      <w:r w:rsidRPr="0059554A">
        <w:rPr>
          <w:noProof/>
        </w:rPr>
      </w:r>
      <w:r w:rsidRPr="0059554A">
        <w:rPr>
          <w:noProof/>
        </w:rPr>
        <w:fldChar w:fldCharType="separate"/>
      </w:r>
      <w:r w:rsidR="008F40F6">
        <w:rPr>
          <w:noProof/>
        </w:rPr>
        <w:t>7</w:t>
      </w:r>
      <w:r w:rsidRPr="0059554A">
        <w:rPr>
          <w:noProof/>
        </w:rPr>
        <w:fldChar w:fldCharType="end"/>
      </w:r>
    </w:p>
    <w:p w14:paraId="1F46F52F" w14:textId="069F88AA" w:rsidR="0059554A" w:rsidRDefault="0059554A">
      <w:pPr>
        <w:pStyle w:val="TOC5"/>
        <w:rPr>
          <w:rFonts w:asciiTheme="minorHAnsi" w:eastAsiaTheme="minorEastAsia" w:hAnsiTheme="minorHAnsi" w:cstheme="minorBidi"/>
          <w:noProof/>
          <w:kern w:val="0"/>
          <w:sz w:val="22"/>
          <w:szCs w:val="22"/>
        </w:rPr>
      </w:pPr>
      <w:r>
        <w:rPr>
          <w:noProof/>
        </w:rPr>
        <w:t>13</w:t>
      </w:r>
      <w:r>
        <w:rPr>
          <w:noProof/>
        </w:rPr>
        <w:tab/>
        <w:t>Recognition of association</w:t>
      </w:r>
      <w:r w:rsidRPr="0059554A">
        <w:rPr>
          <w:noProof/>
        </w:rPr>
        <w:tab/>
      </w:r>
      <w:r w:rsidRPr="0059554A">
        <w:rPr>
          <w:noProof/>
        </w:rPr>
        <w:fldChar w:fldCharType="begin"/>
      </w:r>
      <w:r w:rsidRPr="0059554A">
        <w:rPr>
          <w:noProof/>
        </w:rPr>
        <w:instrText xml:space="preserve"> PAGEREF _Toc95316057 \h </w:instrText>
      </w:r>
      <w:r w:rsidRPr="0059554A">
        <w:rPr>
          <w:noProof/>
        </w:rPr>
      </w:r>
      <w:r w:rsidRPr="0059554A">
        <w:rPr>
          <w:noProof/>
        </w:rPr>
        <w:fldChar w:fldCharType="separate"/>
      </w:r>
      <w:r w:rsidR="008F40F6">
        <w:rPr>
          <w:noProof/>
        </w:rPr>
        <w:t>7</w:t>
      </w:r>
      <w:r w:rsidRPr="0059554A">
        <w:rPr>
          <w:noProof/>
        </w:rPr>
        <w:fldChar w:fldCharType="end"/>
      </w:r>
    </w:p>
    <w:p w14:paraId="0038D0CA" w14:textId="137485AE" w:rsidR="0059554A" w:rsidRDefault="0059554A">
      <w:pPr>
        <w:pStyle w:val="TOC5"/>
        <w:rPr>
          <w:rFonts w:asciiTheme="minorHAnsi" w:eastAsiaTheme="minorEastAsia" w:hAnsiTheme="minorHAnsi" w:cstheme="minorBidi"/>
          <w:noProof/>
          <w:kern w:val="0"/>
          <w:sz w:val="22"/>
          <w:szCs w:val="22"/>
        </w:rPr>
      </w:pPr>
      <w:r>
        <w:rPr>
          <w:noProof/>
        </w:rPr>
        <w:t>14</w:t>
      </w:r>
      <w:r>
        <w:rPr>
          <w:noProof/>
        </w:rPr>
        <w:tab/>
        <w:t>Notice to Board if association ceases to meet requirements</w:t>
      </w:r>
      <w:r w:rsidRPr="0059554A">
        <w:rPr>
          <w:noProof/>
        </w:rPr>
        <w:tab/>
      </w:r>
      <w:r w:rsidRPr="0059554A">
        <w:rPr>
          <w:noProof/>
        </w:rPr>
        <w:fldChar w:fldCharType="begin"/>
      </w:r>
      <w:r w:rsidRPr="0059554A">
        <w:rPr>
          <w:noProof/>
        </w:rPr>
        <w:instrText xml:space="preserve"> PAGEREF _Toc95316058 \h </w:instrText>
      </w:r>
      <w:r w:rsidRPr="0059554A">
        <w:rPr>
          <w:noProof/>
        </w:rPr>
      </w:r>
      <w:r w:rsidRPr="0059554A">
        <w:rPr>
          <w:noProof/>
        </w:rPr>
        <w:fldChar w:fldCharType="separate"/>
      </w:r>
      <w:r w:rsidR="008F40F6">
        <w:rPr>
          <w:noProof/>
        </w:rPr>
        <w:t>7</w:t>
      </w:r>
      <w:r w:rsidRPr="0059554A">
        <w:rPr>
          <w:noProof/>
        </w:rPr>
        <w:fldChar w:fldCharType="end"/>
      </w:r>
    </w:p>
    <w:p w14:paraId="1EAE8F28" w14:textId="44C9A485" w:rsidR="0059554A" w:rsidRDefault="0059554A">
      <w:pPr>
        <w:pStyle w:val="TOC5"/>
        <w:rPr>
          <w:rFonts w:asciiTheme="minorHAnsi" w:eastAsiaTheme="minorEastAsia" w:hAnsiTheme="minorHAnsi" w:cstheme="minorBidi"/>
          <w:noProof/>
          <w:kern w:val="0"/>
          <w:sz w:val="22"/>
          <w:szCs w:val="22"/>
        </w:rPr>
      </w:pPr>
      <w:r>
        <w:rPr>
          <w:noProof/>
        </w:rPr>
        <w:t>15</w:t>
      </w:r>
      <w:r>
        <w:rPr>
          <w:noProof/>
        </w:rPr>
        <w:tab/>
        <w:t>Notice if Board requests</w:t>
      </w:r>
      <w:r w:rsidRPr="0059554A">
        <w:rPr>
          <w:noProof/>
        </w:rPr>
        <w:tab/>
      </w:r>
      <w:r w:rsidRPr="0059554A">
        <w:rPr>
          <w:noProof/>
        </w:rPr>
        <w:fldChar w:fldCharType="begin"/>
      </w:r>
      <w:r w:rsidRPr="0059554A">
        <w:rPr>
          <w:noProof/>
        </w:rPr>
        <w:instrText xml:space="preserve"> PAGEREF _Toc95316059 \h </w:instrText>
      </w:r>
      <w:r w:rsidRPr="0059554A">
        <w:rPr>
          <w:noProof/>
        </w:rPr>
      </w:r>
      <w:r w:rsidRPr="0059554A">
        <w:rPr>
          <w:noProof/>
        </w:rPr>
        <w:fldChar w:fldCharType="separate"/>
      </w:r>
      <w:r w:rsidR="008F40F6">
        <w:rPr>
          <w:noProof/>
        </w:rPr>
        <w:t>8</w:t>
      </w:r>
      <w:r w:rsidRPr="0059554A">
        <w:rPr>
          <w:noProof/>
        </w:rPr>
        <w:fldChar w:fldCharType="end"/>
      </w:r>
    </w:p>
    <w:p w14:paraId="29B6A6BC" w14:textId="0E4550E6" w:rsidR="0059554A" w:rsidRDefault="0059554A">
      <w:pPr>
        <w:pStyle w:val="TOC5"/>
        <w:rPr>
          <w:rFonts w:asciiTheme="minorHAnsi" w:eastAsiaTheme="minorEastAsia" w:hAnsiTheme="minorHAnsi" w:cstheme="minorBidi"/>
          <w:noProof/>
          <w:kern w:val="0"/>
          <w:sz w:val="22"/>
          <w:szCs w:val="22"/>
        </w:rPr>
      </w:pPr>
      <w:r>
        <w:rPr>
          <w:noProof/>
        </w:rPr>
        <w:t>16</w:t>
      </w:r>
      <w:r>
        <w:rPr>
          <w:noProof/>
        </w:rPr>
        <w:tab/>
        <w:t>Termination of recognition</w:t>
      </w:r>
      <w:r w:rsidRPr="0059554A">
        <w:rPr>
          <w:noProof/>
        </w:rPr>
        <w:tab/>
      </w:r>
      <w:r w:rsidRPr="0059554A">
        <w:rPr>
          <w:noProof/>
        </w:rPr>
        <w:fldChar w:fldCharType="begin"/>
      </w:r>
      <w:r w:rsidRPr="0059554A">
        <w:rPr>
          <w:noProof/>
        </w:rPr>
        <w:instrText xml:space="preserve"> PAGEREF _Toc95316060 \h </w:instrText>
      </w:r>
      <w:r w:rsidRPr="0059554A">
        <w:rPr>
          <w:noProof/>
        </w:rPr>
      </w:r>
      <w:r w:rsidRPr="0059554A">
        <w:rPr>
          <w:noProof/>
        </w:rPr>
        <w:fldChar w:fldCharType="separate"/>
      </w:r>
      <w:r w:rsidR="008F40F6">
        <w:rPr>
          <w:noProof/>
        </w:rPr>
        <w:t>8</w:t>
      </w:r>
      <w:r w:rsidRPr="0059554A">
        <w:rPr>
          <w:noProof/>
        </w:rPr>
        <w:fldChar w:fldCharType="end"/>
      </w:r>
    </w:p>
    <w:p w14:paraId="5F273ACF" w14:textId="0D1127F1" w:rsidR="0059554A" w:rsidRDefault="0059554A">
      <w:pPr>
        <w:pStyle w:val="TOC5"/>
        <w:rPr>
          <w:rFonts w:asciiTheme="minorHAnsi" w:eastAsiaTheme="minorEastAsia" w:hAnsiTheme="minorHAnsi" w:cstheme="minorBidi"/>
          <w:noProof/>
          <w:kern w:val="0"/>
          <w:sz w:val="22"/>
          <w:szCs w:val="22"/>
        </w:rPr>
      </w:pPr>
      <w:r>
        <w:rPr>
          <w:noProof/>
        </w:rPr>
        <w:t>17</w:t>
      </w:r>
      <w:r>
        <w:rPr>
          <w:noProof/>
        </w:rPr>
        <w:tab/>
        <w:t>Notice of recognition—tax (financial) adviser association</w:t>
      </w:r>
      <w:r w:rsidRPr="0059554A">
        <w:rPr>
          <w:noProof/>
        </w:rPr>
        <w:tab/>
      </w:r>
      <w:r w:rsidRPr="0059554A">
        <w:rPr>
          <w:noProof/>
        </w:rPr>
        <w:fldChar w:fldCharType="begin"/>
      </w:r>
      <w:r w:rsidRPr="0059554A">
        <w:rPr>
          <w:noProof/>
        </w:rPr>
        <w:instrText xml:space="preserve"> PAGEREF _Toc95316061 \h </w:instrText>
      </w:r>
      <w:r w:rsidRPr="0059554A">
        <w:rPr>
          <w:noProof/>
        </w:rPr>
      </w:r>
      <w:r w:rsidRPr="0059554A">
        <w:rPr>
          <w:noProof/>
        </w:rPr>
        <w:fldChar w:fldCharType="separate"/>
      </w:r>
      <w:r w:rsidR="008F40F6">
        <w:rPr>
          <w:noProof/>
        </w:rPr>
        <w:t>9</w:t>
      </w:r>
      <w:r w:rsidRPr="0059554A">
        <w:rPr>
          <w:noProof/>
        </w:rPr>
        <w:fldChar w:fldCharType="end"/>
      </w:r>
    </w:p>
    <w:p w14:paraId="7F080018" w14:textId="41E9D501" w:rsidR="0059554A" w:rsidRDefault="0059554A">
      <w:pPr>
        <w:pStyle w:val="TOC3"/>
        <w:rPr>
          <w:rFonts w:asciiTheme="minorHAnsi" w:eastAsiaTheme="minorEastAsia" w:hAnsiTheme="minorHAnsi" w:cstheme="minorBidi"/>
          <w:b w:val="0"/>
          <w:noProof/>
          <w:kern w:val="0"/>
          <w:szCs w:val="22"/>
        </w:rPr>
      </w:pPr>
      <w:r>
        <w:rPr>
          <w:noProof/>
        </w:rPr>
        <w:t>Division 4—Miscellaneous</w:t>
      </w:r>
      <w:r w:rsidRPr="0059554A">
        <w:rPr>
          <w:b w:val="0"/>
          <w:noProof/>
          <w:sz w:val="18"/>
        </w:rPr>
        <w:tab/>
      </w:r>
      <w:r w:rsidRPr="0059554A">
        <w:rPr>
          <w:b w:val="0"/>
          <w:noProof/>
          <w:sz w:val="18"/>
        </w:rPr>
        <w:fldChar w:fldCharType="begin"/>
      </w:r>
      <w:r w:rsidRPr="0059554A">
        <w:rPr>
          <w:b w:val="0"/>
          <w:noProof/>
          <w:sz w:val="18"/>
        </w:rPr>
        <w:instrText xml:space="preserve"> PAGEREF _Toc95316062 \h </w:instrText>
      </w:r>
      <w:r w:rsidRPr="0059554A">
        <w:rPr>
          <w:b w:val="0"/>
          <w:noProof/>
          <w:sz w:val="18"/>
        </w:rPr>
      </w:r>
      <w:r w:rsidRPr="0059554A">
        <w:rPr>
          <w:b w:val="0"/>
          <w:noProof/>
          <w:sz w:val="18"/>
        </w:rPr>
        <w:fldChar w:fldCharType="separate"/>
      </w:r>
      <w:r w:rsidR="008F40F6">
        <w:rPr>
          <w:b w:val="0"/>
          <w:noProof/>
          <w:sz w:val="18"/>
        </w:rPr>
        <w:t>10</w:t>
      </w:r>
      <w:r w:rsidRPr="0059554A">
        <w:rPr>
          <w:b w:val="0"/>
          <w:noProof/>
          <w:sz w:val="18"/>
        </w:rPr>
        <w:fldChar w:fldCharType="end"/>
      </w:r>
    </w:p>
    <w:p w14:paraId="70F8A44F" w14:textId="2CC900FE" w:rsidR="0059554A" w:rsidRDefault="0059554A">
      <w:pPr>
        <w:pStyle w:val="TOC5"/>
        <w:rPr>
          <w:rFonts w:asciiTheme="minorHAnsi" w:eastAsiaTheme="minorEastAsia" w:hAnsiTheme="minorHAnsi" w:cstheme="minorBidi"/>
          <w:noProof/>
          <w:kern w:val="0"/>
          <w:sz w:val="22"/>
          <w:szCs w:val="22"/>
        </w:rPr>
      </w:pPr>
      <w:r>
        <w:rPr>
          <w:noProof/>
        </w:rPr>
        <w:t>18</w:t>
      </w:r>
      <w:r>
        <w:rPr>
          <w:noProof/>
        </w:rPr>
        <w:tab/>
        <w:t>Review of decisions</w:t>
      </w:r>
      <w:r w:rsidRPr="0059554A">
        <w:rPr>
          <w:noProof/>
        </w:rPr>
        <w:tab/>
      </w:r>
      <w:r w:rsidRPr="0059554A">
        <w:rPr>
          <w:noProof/>
        </w:rPr>
        <w:fldChar w:fldCharType="begin"/>
      </w:r>
      <w:r w:rsidRPr="0059554A">
        <w:rPr>
          <w:noProof/>
        </w:rPr>
        <w:instrText xml:space="preserve"> PAGEREF _Toc95316063 \h </w:instrText>
      </w:r>
      <w:r w:rsidRPr="0059554A">
        <w:rPr>
          <w:noProof/>
        </w:rPr>
      </w:r>
      <w:r w:rsidRPr="0059554A">
        <w:rPr>
          <w:noProof/>
        </w:rPr>
        <w:fldChar w:fldCharType="separate"/>
      </w:r>
      <w:r w:rsidR="008F40F6">
        <w:rPr>
          <w:noProof/>
        </w:rPr>
        <w:t>10</w:t>
      </w:r>
      <w:r w:rsidRPr="0059554A">
        <w:rPr>
          <w:noProof/>
        </w:rPr>
        <w:fldChar w:fldCharType="end"/>
      </w:r>
    </w:p>
    <w:p w14:paraId="0DC453D4" w14:textId="17B04825" w:rsidR="0059554A" w:rsidRDefault="0059554A">
      <w:pPr>
        <w:pStyle w:val="TOC5"/>
        <w:rPr>
          <w:rFonts w:asciiTheme="minorHAnsi" w:eastAsiaTheme="minorEastAsia" w:hAnsiTheme="minorHAnsi" w:cstheme="minorBidi"/>
          <w:noProof/>
          <w:kern w:val="0"/>
          <w:sz w:val="22"/>
          <w:szCs w:val="22"/>
        </w:rPr>
      </w:pPr>
      <w:r>
        <w:rPr>
          <w:noProof/>
        </w:rPr>
        <w:t>19</w:t>
      </w:r>
      <w:r>
        <w:rPr>
          <w:noProof/>
        </w:rPr>
        <w:tab/>
        <w:t>List of recognised associations</w:t>
      </w:r>
      <w:r w:rsidRPr="0059554A">
        <w:rPr>
          <w:noProof/>
        </w:rPr>
        <w:tab/>
      </w:r>
      <w:r w:rsidRPr="0059554A">
        <w:rPr>
          <w:noProof/>
        </w:rPr>
        <w:fldChar w:fldCharType="begin"/>
      </w:r>
      <w:r w:rsidRPr="0059554A">
        <w:rPr>
          <w:noProof/>
        </w:rPr>
        <w:instrText xml:space="preserve"> PAGEREF _Toc95316064 \h </w:instrText>
      </w:r>
      <w:r w:rsidRPr="0059554A">
        <w:rPr>
          <w:noProof/>
        </w:rPr>
      </w:r>
      <w:r w:rsidRPr="0059554A">
        <w:rPr>
          <w:noProof/>
        </w:rPr>
        <w:fldChar w:fldCharType="separate"/>
      </w:r>
      <w:r w:rsidR="008F40F6">
        <w:rPr>
          <w:noProof/>
        </w:rPr>
        <w:t>10</w:t>
      </w:r>
      <w:r w:rsidRPr="0059554A">
        <w:rPr>
          <w:noProof/>
        </w:rPr>
        <w:fldChar w:fldCharType="end"/>
      </w:r>
    </w:p>
    <w:p w14:paraId="3FD0997F" w14:textId="1DAECA5F" w:rsidR="0059554A" w:rsidRDefault="0059554A">
      <w:pPr>
        <w:pStyle w:val="TOC2"/>
        <w:rPr>
          <w:rFonts w:asciiTheme="minorHAnsi" w:eastAsiaTheme="minorEastAsia" w:hAnsiTheme="minorHAnsi" w:cstheme="minorBidi"/>
          <w:b w:val="0"/>
          <w:noProof/>
          <w:kern w:val="0"/>
          <w:sz w:val="22"/>
          <w:szCs w:val="22"/>
        </w:rPr>
      </w:pPr>
      <w:r>
        <w:rPr>
          <w:noProof/>
        </w:rPr>
        <w:t>Part 3—Registration of BAS agents and tax agents</w:t>
      </w:r>
      <w:r w:rsidRPr="0059554A">
        <w:rPr>
          <w:b w:val="0"/>
          <w:noProof/>
          <w:sz w:val="18"/>
        </w:rPr>
        <w:tab/>
      </w:r>
      <w:r w:rsidRPr="0059554A">
        <w:rPr>
          <w:b w:val="0"/>
          <w:noProof/>
          <w:sz w:val="18"/>
        </w:rPr>
        <w:fldChar w:fldCharType="begin"/>
      </w:r>
      <w:r w:rsidRPr="0059554A">
        <w:rPr>
          <w:b w:val="0"/>
          <w:noProof/>
          <w:sz w:val="18"/>
        </w:rPr>
        <w:instrText xml:space="preserve"> PAGEREF _Toc95316065 \h </w:instrText>
      </w:r>
      <w:r w:rsidRPr="0059554A">
        <w:rPr>
          <w:b w:val="0"/>
          <w:noProof/>
          <w:sz w:val="18"/>
        </w:rPr>
      </w:r>
      <w:r w:rsidRPr="0059554A">
        <w:rPr>
          <w:b w:val="0"/>
          <w:noProof/>
          <w:sz w:val="18"/>
        </w:rPr>
        <w:fldChar w:fldCharType="separate"/>
      </w:r>
      <w:r w:rsidR="008F40F6">
        <w:rPr>
          <w:b w:val="0"/>
          <w:noProof/>
          <w:sz w:val="18"/>
        </w:rPr>
        <w:t>11</w:t>
      </w:r>
      <w:r w:rsidRPr="0059554A">
        <w:rPr>
          <w:b w:val="0"/>
          <w:noProof/>
          <w:sz w:val="18"/>
        </w:rPr>
        <w:fldChar w:fldCharType="end"/>
      </w:r>
    </w:p>
    <w:p w14:paraId="409D80CB" w14:textId="057A8A11" w:rsidR="0059554A" w:rsidRDefault="0059554A">
      <w:pPr>
        <w:pStyle w:val="TOC3"/>
        <w:rPr>
          <w:rFonts w:asciiTheme="minorHAnsi" w:eastAsiaTheme="minorEastAsia" w:hAnsiTheme="minorHAnsi" w:cstheme="minorBidi"/>
          <w:b w:val="0"/>
          <w:noProof/>
          <w:kern w:val="0"/>
          <w:szCs w:val="22"/>
        </w:rPr>
      </w:pPr>
      <w:r>
        <w:rPr>
          <w:noProof/>
        </w:rPr>
        <w:t>Division 1—Registered BAS agents</w:t>
      </w:r>
      <w:r w:rsidRPr="0059554A">
        <w:rPr>
          <w:b w:val="0"/>
          <w:noProof/>
          <w:sz w:val="18"/>
        </w:rPr>
        <w:tab/>
      </w:r>
      <w:r w:rsidRPr="0059554A">
        <w:rPr>
          <w:b w:val="0"/>
          <w:noProof/>
          <w:sz w:val="18"/>
        </w:rPr>
        <w:fldChar w:fldCharType="begin"/>
      </w:r>
      <w:r w:rsidRPr="0059554A">
        <w:rPr>
          <w:b w:val="0"/>
          <w:noProof/>
          <w:sz w:val="18"/>
        </w:rPr>
        <w:instrText xml:space="preserve"> PAGEREF _Toc95316066 \h </w:instrText>
      </w:r>
      <w:r w:rsidRPr="0059554A">
        <w:rPr>
          <w:b w:val="0"/>
          <w:noProof/>
          <w:sz w:val="18"/>
        </w:rPr>
      </w:r>
      <w:r w:rsidRPr="0059554A">
        <w:rPr>
          <w:b w:val="0"/>
          <w:noProof/>
          <w:sz w:val="18"/>
        </w:rPr>
        <w:fldChar w:fldCharType="separate"/>
      </w:r>
      <w:r w:rsidR="008F40F6">
        <w:rPr>
          <w:b w:val="0"/>
          <w:noProof/>
          <w:sz w:val="18"/>
        </w:rPr>
        <w:t>11</w:t>
      </w:r>
      <w:r w:rsidRPr="0059554A">
        <w:rPr>
          <w:b w:val="0"/>
          <w:noProof/>
          <w:sz w:val="18"/>
        </w:rPr>
        <w:fldChar w:fldCharType="end"/>
      </w:r>
    </w:p>
    <w:p w14:paraId="7562B58C" w14:textId="6C0B6D64" w:rsidR="0059554A" w:rsidRDefault="0059554A">
      <w:pPr>
        <w:pStyle w:val="TOC5"/>
        <w:rPr>
          <w:rFonts w:asciiTheme="minorHAnsi" w:eastAsiaTheme="minorEastAsia" w:hAnsiTheme="minorHAnsi" w:cstheme="minorBidi"/>
          <w:noProof/>
          <w:kern w:val="0"/>
          <w:sz w:val="22"/>
          <w:szCs w:val="22"/>
        </w:rPr>
      </w:pPr>
      <w:r>
        <w:rPr>
          <w:noProof/>
        </w:rPr>
        <w:t>20</w:t>
      </w:r>
      <w:r>
        <w:rPr>
          <w:noProof/>
        </w:rPr>
        <w:tab/>
        <w:t>Requirements for registration</w:t>
      </w:r>
      <w:r w:rsidRPr="0059554A">
        <w:rPr>
          <w:noProof/>
        </w:rPr>
        <w:tab/>
      </w:r>
      <w:r w:rsidRPr="0059554A">
        <w:rPr>
          <w:noProof/>
        </w:rPr>
        <w:fldChar w:fldCharType="begin"/>
      </w:r>
      <w:r w:rsidRPr="0059554A">
        <w:rPr>
          <w:noProof/>
        </w:rPr>
        <w:instrText xml:space="preserve"> PAGEREF _Toc95316067 \h </w:instrText>
      </w:r>
      <w:r w:rsidRPr="0059554A">
        <w:rPr>
          <w:noProof/>
        </w:rPr>
      </w:r>
      <w:r w:rsidRPr="0059554A">
        <w:rPr>
          <w:noProof/>
        </w:rPr>
        <w:fldChar w:fldCharType="separate"/>
      </w:r>
      <w:r w:rsidR="008F40F6">
        <w:rPr>
          <w:noProof/>
        </w:rPr>
        <w:t>11</w:t>
      </w:r>
      <w:r w:rsidRPr="0059554A">
        <w:rPr>
          <w:noProof/>
        </w:rPr>
        <w:fldChar w:fldCharType="end"/>
      </w:r>
    </w:p>
    <w:p w14:paraId="66DBB8D6" w14:textId="32F75639" w:rsidR="0059554A" w:rsidRDefault="0059554A">
      <w:pPr>
        <w:pStyle w:val="TOC3"/>
        <w:rPr>
          <w:rFonts w:asciiTheme="minorHAnsi" w:eastAsiaTheme="minorEastAsia" w:hAnsiTheme="minorHAnsi" w:cstheme="minorBidi"/>
          <w:b w:val="0"/>
          <w:noProof/>
          <w:kern w:val="0"/>
          <w:szCs w:val="22"/>
        </w:rPr>
      </w:pPr>
      <w:r>
        <w:rPr>
          <w:noProof/>
        </w:rPr>
        <w:t>Division 2—Registered tax agents</w:t>
      </w:r>
      <w:r w:rsidRPr="0059554A">
        <w:rPr>
          <w:b w:val="0"/>
          <w:noProof/>
          <w:sz w:val="18"/>
        </w:rPr>
        <w:tab/>
      </w:r>
      <w:r w:rsidRPr="0059554A">
        <w:rPr>
          <w:b w:val="0"/>
          <w:noProof/>
          <w:sz w:val="18"/>
        </w:rPr>
        <w:fldChar w:fldCharType="begin"/>
      </w:r>
      <w:r w:rsidRPr="0059554A">
        <w:rPr>
          <w:b w:val="0"/>
          <w:noProof/>
          <w:sz w:val="18"/>
        </w:rPr>
        <w:instrText xml:space="preserve"> PAGEREF _Toc95316068 \h </w:instrText>
      </w:r>
      <w:r w:rsidRPr="0059554A">
        <w:rPr>
          <w:b w:val="0"/>
          <w:noProof/>
          <w:sz w:val="18"/>
        </w:rPr>
      </w:r>
      <w:r w:rsidRPr="0059554A">
        <w:rPr>
          <w:b w:val="0"/>
          <w:noProof/>
          <w:sz w:val="18"/>
        </w:rPr>
        <w:fldChar w:fldCharType="separate"/>
      </w:r>
      <w:r w:rsidR="008F40F6">
        <w:rPr>
          <w:b w:val="0"/>
          <w:noProof/>
          <w:sz w:val="18"/>
        </w:rPr>
        <w:t>11</w:t>
      </w:r>
      <w:r w:rsidRPr="0059554A">
        <w:rPr>
          <w:b w:val="0"/>
          <w:noProof/>
          <w:sz w:val="18"/>
        </w:rPr>
        <w:fldChar w:fldCharType="end"/>
      </w:r>
    </w:p>
    <w:p w14:paraId="164EE90C" w14:textId="66CBCDE7" w:rsidR="0059554A" w:rsidRDefault="0059554A">
      <w:pPr>
        <w:pStyle w:val="TOC5"/>
        <w:rPr>
          <w:rFonts w:asciiTheme="minorHAnsi" w:eastAsiaTheme="minorEastAsia" w:hAnsiTheme="minorHAnsi" w:cstheme="minorBidi"/>
          <w:noProof/>
          <w:kern w:val="0"/>
          <w:sz w:val="22"/>
          <w:szCs w:val="22"/>
        </w:rPr>
      </w:pPr>
      <w:r>
        <w:rPr>
          <w:noProof/>
        </w:rPr>
        <w:t>21</w:t>
      </w:r>
      <w:r>
        <w:rPr>
          <w:noProof/>
        </w:rPr>
        <w:tab/>
        <w:t>Requirements for registration</w:t>
      </w:r>
      <w:r w:rsidRPr="0059554A">
        <w:rPr>
          <w:noProof/>
        </w:rPr>
        <w:tab/>
      </w:r>
      <w:r w:rsidRPr="0059554A">
        <w:rPr>
          <w:noProof/>
        </w:rPr>
        <w:fldChar w:fldCharType="begin"/>
      </w:r>
      <w:r w:rsidRPr="0059554A">
        <w:rPr>
          <w:noProof/>
        </w:rPr>
        <w:instrText xml:space="preserve"> PAGEREF _Toc95316069 \h </w:instrText>
      </w:r>
      <w:r w:rsidRPr="0059554A">
        <w:rPr>
          <w:noProof/>
        </w:rPr>
      </w:r>
      <w:r w:rsidRPr="0059554A">
        <w:rPr>
          <w:noProof/>
        </w:rPr>
        <w:fldChar w:fldCharType="separate"/>
      </w:r>
      <w:r w:rsidR="008F40F6">
        <w:rPr>
          <w:noProof/>
        </w:rPr>
        <w:t>11</w:t>
      </w:r>
      <w:r w:rsidRPr="0059554A">
        <w:rPr>
          <w:noProof/>
        </w:rPr>
        <w:fldChar w:fldCharType="end"/>
      </w:r>
    </w:p>
    <w:p w14:paraId="6C4F3C23" w14:textId="2712ECC7" w:rsidR="0059554A" w:rsidRDefault="0059554A">
      <w:pPr>
        <w:pStyle w:val="TOC3"/>
        <w:rPr>
          <w:rFonts w:asciiTheme="minorHAnsi" w:eastAsiaTheme="minorEastAsia" w:hAnsiTheme="minorHAnsi" w:cstheme="minorBidi"/>
          <w:b w:val="0"/>
          <w:noProof/>
          <w:kern w:val="0"/>
          <w:szCs w:val="22"/>
        </w:rPr>
      </w:pPr>
      <w:r>
        <w:rPr>
          <w:noProof/>
        </w:rPr>
        <w:t>Division 3—Application fees for registration</w:t>
      </w:r>
      <w:r w:rsidRPr="0059554A">
        <w:rPr>
          <w:b w:val="0"/>
          <w:noProof/>
          <w:sz w:val="18"/>
        </w:rPr>
        <w:tab/>
      </w:r>
      <w:r w:rsidRPr="0059554A">
        <w:rPr>
          <w:b w:val="0"/>
          <w:noProof/>
          <w:sz w:val="18"/>
        </w:rPr>
        <w:fldChar w:fldCharType="begin"/>
      </w:r>
      <w:r w:rsidRPr="0059554A">
        <w:rPr>
          <w:b w:val="0"/>
          <w:noProof/>
          <w:sz w:val="18"/>
        </w:rPr>
        <w:instrText xml:space="preserve"> PAGEREF _Toc95316070 \h </w:instrText>
      </w:r>
      <w:r w:rsidRPr="0059554A">
        <w:rPr>
          <w:b w:val="0"/>
          <w:noProof/>
          <w:sz w:val="18"/>
        </w:rPr>
      </w:r>
      <w:r w:rsidRPr="0059554A">
        <w:rPr>
          <w:b w:val="0"/>
          <w:noProof/>
          <w:sz w:val="18"/>
        </w:rPr>
        <w:fldChar w:fldCharType="separate"/>
      </w:r>
      <w:r w:rsidR="008F40F6">
        <w:rPr>
          <w:b w:val="0"/>
          <w:noProof/>
          <w:sz w:val="18"/>
        </w:rPr>
        <w:t>12</w:t>
      </w:r>
      <w:r w:rsidRPr="0059554A">
        <w:rPr>
          <w:b w:val="0"/>
          <w:noProof/>
          <w:sz w:val="18"/>
        </w:rPr>
        <w:fldChar w:fldCharType="end"/>
      </w:r>
    </w:p>
    <w:p w14:paraId="36C2EF32" w14:textId="086B5AF3" w:rsidR="0059554A" w:rsidRDefault="0059554A">
      <w:pPr>
        <w:pStyle w:val="TOC5"/>
        <w:rPr>
          <w:rFonts w:asciiTheme="minorHAnsi" w:eastAsiaTheme="minorEastAsia" w:hAnsiTheme="minorHAnsi" w:cstheme="minorBidi"/>
          <w:noProof/>
          <w:kern w:val="0"/>
          <w:sz w:val="22"/>
          <w:szCs w:val="22"/>
        </w:rPr>
      </w:pPr>
      <w:r>
        <w:rPr>
          <w:noProof/>
        </w:rPr>
        <w:t>22</w:t>
      </w:r>
      <w:r>
        <w:rPr>
          <w:noProof/>
        </w:rPr>
        <w:tab/>
        <w:t>Application fee for registration</w:t>
      </w:r>
      <w:r w:rsidRPr="0059554A">
        <w:rPr>
          <w:noProof/>
        </w:rPr>
        <w:tab/>
      </w:r>
      <w:r w:rsidRPr="0059554A">
        <w:rPr>
          <w:noProof/>
        </w:rPr>
        <w:fldChar w:fldCharType="begin"/>
      </w:r>
      <w:r w:rsidRPr="0059554A">
        <w:rPr>
          <w:noProof/>
        </w:rPr>
        <w:instrText xml:space="preserve"> PAGEREF _Toc95316071 \h </w:instrText>
      </w:r>
      <w:r w:rsidRPr="0059554A">
        <w:rPr>
          <w:noProof/>
        </w:rPr>
      </w:r>
      <w:r w:rsidRPr="0059554A">
        <w:rPr>
          <w:noProof/>
        </w:rPr>
        <w:fldChar w:fldCharType="separate"/>
      </w:r>
      <w:r w:rsidR="008F40F6">
        <w:rPr>
          <w:noProof/>
        </w:rPr>
        <w:t>12</w:t>
      </w:r>
      <w:r w:rsidRPr="0059554A">
        <w:rPr>
          <w:noProof/>
        </w:rPr>
        <w:fldChar w:fldCharType="end"/>
      </w:r>
    </w:p>
    <w:p w14:paraId="6F5F1AF7" w14:textId="4C583646" w:rsidR="0059554A" w:rsidRDefault="0059554A">
      <w:pPr>
        <w:pStyle w:val="TOC2"/>
        <w:rPr>
          <w:rFonts w:asciiTheme="minorHAnsi" w:eastAsiaTheme="minorEastAsia" w:hAnsiTheme="minorHAnsi" w:cstheme="minorBidi"/>
          <w:b w:val="0"/>
          <w:noProof/>
          <w:kern w:val="0"/>
          <w:sz w:val="22"/>
          <w:szCs w:val="22"/>
        </w:rPr>
      </w:pPr>
      <w:r>
        <w:rPr>
          <w:noProof/>
        </w:rPr>
        <w:t>Part 4—Investigations</w:t>
      </w:r>
      <w:r w:rsidRPr="0059554A">
        <w:rPr>
          <w:b w:val="0"/>
          <w:noProof/>
          <w:sz w:val="18"/>
        </w:rPr>
        <w:tab/>
      </w:r>
      <w:r w:rsidRPr="0059554A">
        <w:rPr>
          <w:b w:val="0"/>
          <w:noProof/>
          <w:sz w:val="18"/>
        </w:rPr>
        <w:fldChar w:fldCharType="begin"/>
      </w:r>
      <w:r w:rsidRPr="0059554A">
        <w:rPr>
          <w:b w:val="0"/>
          <w:noProof/>
          <w:sz w:val="18"/>
        </w:rPr>
        <w:instrText xml:space="preserve"> PAGEREF _Toc95316072 \h </w:instrText>
      </w:r>
      <w:r w:rsidRPr="0059554A">
        <w:rPr>
          <w:b w:val="0"/>
          <w:noProof/>
          <w:sz w:val="18"/>
        </w:rPr>
      </w:r>
      <w:r w:rsidRPr="0059554A">
        <w:rPr>
          <w:b w:val="0"/>
          <w:noProof/>
          <w:sz w:val="18"/>
        </w:rPr>
        <w:fldChar w:fldCharType="separate"/>
      </w:r>
      <w:r w:rsidR="008F40F6">
        <w:rPr>
          <w:b w:val="0"/>
          <w:noProof/>
          <w:sz w:val="18"/>
        </w:rPr>
        <w:t>14</w:t>
      </w:r>
      <w:r w:rsidRPr="0059554A">
        <w:rPr>
          <w:b w:val="0"/>
          <w:noProof/>
          <w:sz w:val="18"/>
        </w:rPr>
        <w:fldChar w:fldCharType="end"/>
      </w:r>
    </w:p>
    <w:p w14:paraId="2E9A72B6" w14:textId="446B4BF0" w:rsidR="0059554A" w:rsidRDefault="0059554A">
      <w:pPr>
        <w:pStyle w:val="TOC5"/>
        <w:rPr>
          <w:rFonts w:asciiTheme="minorHAnsi" w:eastAsiaTheme="minorEastAsia" w:hAnsiTheme="minorHAnsi" w:cstheme="minorBidi"/>
          <w:noProof/>
          <w:kern w:val="0"/>
          <w:sz w:val="22"/>
          <w:szCs w:val="22"/>
        </w:rPr>
      </w:pPr>
      <w:r>
        <w:rPr>
          <w:noProof/>
        </w:rPr>
        <w:t>23</w:t>
      </w:r>
      <w:r>
        <w:rPr>
          <w:noProof/>
        </w:rPr>
        <w:tab/>
        <w:t>Power to require witnesses to attend—allowances and expenses</w:t>
      </w:r>
      <w:r w:rsidRPr="0059554A">
        <w:rPr>
          <w:noProof/>
        </w:rPr>
        <w:tab/>
      </w:r>
      <w:r w:rsidRPr="0059554A">
        <w:rPr>
          <w:noProof/>
        </w:rPr>
        <w:fldChar w:fldCharType="begin"/>
      </w:r>
      <w:r w:rsidRPr="0059554A">
        <w:rPr>
          <w:noProof/>
        </w:rPr>
        <w:instrText xml:space="preserve"> PAGEREF _Toc95316073 \h </w:instrText>
      </w:r>
      <w:r w:rsidRPr="0059554A">
        <w:rPr>
          <w:noProof/>
        </w:rPr>
      </w:r>
      <w:r w:rsidRPr="0059554A">
        <w:rPr>
          <w:noProof/>
        </w:rPr>
        <w:fldChar w:fldCharType="separate"/>
      </w:r>
      <w:r w:rsidR="008F40F6">
        <w:rPr>
          <w:noProof/>
        </w:rPr>
        <w:t>14</w:t>
      </w:r>
      <w:r w:rsidRPr="0059554A">
        <w:rPr>
          <w:noProof/>
        </w:rPr>
        <w:fldChar w:fldCharType="end"/>
      </w:r>
    </w:p>
    <w:p w14:paraId="762F890E" w14:textId="1D5E7A60" w:rsidR="0059554A" w:rsidRDefault="0059554A">
      <w:pPr>
        <w:pStyle w:val="TOC2"/>
        <w:rPr>
          <w:rFonts w:asciiTheme="minorHAnsi" w:eastAsiaTheme="minorEastAsia" w:hAnsiTheme="minorHAnsi" w:cstheme="minorBidi"/>
          <w:b w:val="0"/>
          <w:noProof/>
          <w:kern w:val="0"/>
          <w:sz w:val="22"/>
          <w:szCs w:val="22"/>
        </w:rPr>
      </w:pPr>
      <w:r>
        <w:rPr>
          <w:noProof/>
        </w:rPr>
        <w:t>Part 5—The Tax Practitioners Board</w:t>
      </w:r>
      <w:r w:rsidRPr="0059554A">
        <w:rPr>
          <w:b w:val="0"/>
          <w:noProof/>
          <w:sz w:val="18"/>
        </w:rPr>
        <w:tab/>
      </w:r>
      <w:r w:rsidRPr="0059554A">
        <w:rPr>
          <w:b w:val="0"/>
          <w:noProof/>
          <w:sz w:val="18"/>
        </w:rPr>
        <w:fldChar w:fldCharType="begin"/>
      </w:r>
      <w:r w:rsidRPr="0059554A">
        <w:rPr>
          <w:b w:val="0"/>
          <w:noProof/>
          <w:sz w:val="18"/>
        </w:rPr>
        <w:instrText xml:space="preserve"> PAGEREF _Toc95316074 \h </w:instrText>
      </w:r>
      <w:r w:rsidRPr="0059554A">
        <w:rPr>
          <w:b w:val="0"/>
          <w:noProof/>
          <w:sz w:val="18"/>
        </w:rPr>
      </w:r>
      <w:r w:rsidRPr="0059554A">
        <w:rPr>
          <w:b w:val="0"/>
          <w:noProof/>
          <w:sz w:val="18"/>
        </w:rPr>
        <w:fldChar w:fldCharType="separate"/>
      </w:r>
      <w:r w:rsidR="008F40F6">
        <w:rPr>
          <w:b w:val="0"/>
          <w:noProof/>
          <w:sz w:val="18"/>
        </w:rPr>
        <w:t>15</w:t>
      </w:r>
      <w:r w:rsidRPr="0059554A">
        <w:rPr>
          <w:b w:val="0"/>
          <w:noProof/>
          <w:sz w:val="18"/>
        </w:rPr>
        <w:fldChar w:fldCharType="end"/>
      </w:r>
    </w:p>
    <w:p w14:paraId="18A9CF3B" w14:textId="4EF390AD" w:rsidR="0059554A" w:rsidRDefault="0059554A">
      <w:pPr>
        <w:pStyle w:val="TOC5"/>
        <w:rPr>
          <w:rFonts w:asciiTheme="minorHAnsi" w:eastAsiaTheme="minorEastAsia" w:hAnsiTheme="minorHAnsi" w:cstheme="minorBidi"/>
          <w:noProof/>
          <w:kern w:val="0"/>
          <w:sz w:val="22"/>
          <w:szCs w:val="22"/>
        </w:rPr>
      </w:pPr>
      <w:r>
        <w:rPr>
          <w:noProof/>
        </w:rPr>
        <w:t>24</w:t>
      </w:r>
      <w:r>
        <w:rPr>
          <w:noProof/>
        </w:rPr>
        <w:tab/>
        <w:t>Administrative assistance to the Board</w:t>
      </w:r>
      <w:r w:rsidRPr="0059554A">
        <w:rPr>
          <w:noProof/>
        </w:rPr>
        <w:tab/>
      </w:r>
      <w:r w:rsidRPr="0059554A">
        <w:rPr>
          <w:noProof/>
        </w:rPr>
        <w:fldChar w:fldCharType="begin"/>
      </w:r>
      <w:r w:rsidRPr="0059554A">
        <w:rPr>
          <w:noProof/>
        </w:rPr>
        <w:instrText xml:space="preserve"> PAGEREF _Toc95316075 \h </w:instrText>
      </w:r>
      <w:r w:rsidRPr="0059554A">
        <w:rPr>
          <w:noProof/>
        </w:rPr>
      </w:r>
      <w:r w:rsidRPr="0059554A">
        <w:rPr>
          <w:noProof/>
        </w:rPr>
        <w:fldChar w:fldCharType="separate"/>
      </w:r>
      <w:r w:rsidR="008F40F6">
        <w:rPr>
          <w:noProof/>
        </w:rPr>
        <w:t>15</w:t>
      </w:r>
      <w:r w:rsidRPr="0059554A">
        <w:rPr>
          <w:noProof/>
        </w:rPr>
        <w:fldChar w:fldCharType="end"/>
      </w:r>
    </w:p>
    <w:p w14:paraId="457FC8B3" w14:textId="79AE5E47" w:rsidR="0059554A" w:rsidRDefault="0059554A">
      <w:pPr>
        <w:pStyle w:val="TOC5"/>
        <w:rPr>
          <w:rFonts w:asciiTheme="minorHAnsi" w:eastAsiaTheme="minorEastAsia" w:hAnsiTheme="minorHAnsi" w:cstheme="minorBidi"/>
          <w:noProof/>
          <w:kern w:val="0"/>
          <w:sz w:val="22"/>
          <w:szCs w:val="22"/>
        </w:rPr>
      </w:pPr>
      <w:r>
        <w:rPr>
          <w:noProof/>
        </w:rPr>
        <w:t>25</w:t>
      </w:r>
      <w:r>
        <w:rPr>
          <w:noProof/>
        </w:rPr>
        <w:tab/>
        <w:t>Register of registered and deregistered tax agents and BAS agents</w:t>
      </w:r>
      <w:r w:rsidRPr="0059554A">
        <w:rPr>
          <w:noProof/>
        </w:rPr>
        <w:tab/>
      </w:r>
      <w:r w:rsidRPr="0059554A">
        <w:rPr>
          <w:noProof/>
        </w:rPr>
        <w:fldChar w:fldCharType="begin"/>
      </w:r>
      <w:r w:rsidRPr="0059554A">
        <w:rPr>
          <w:noProof/>
        </w:rPr>
        <w:instrText xml:space="preserve"> PAGEREF _Toc95316076 \h </w:instrText>
      </w:r>
      <w:r w:rsidRPr="0059554A">
        <w:rPr>
          <w:noProof/>
        </w:rPr>
      </w:r>
      <w:r w:rsidRPr="0059554A">
        <w:rPr>
          <w:noProof/>
        </w:rPr>
        <w:fldChar w:fldCharType="separate"/>
      </w:r>
      <w:r w:rsidR="008F40F6">
        <w:rPr>
          <w:noProof/>
        </w:rPr>
        <w:t>15</w:t>
      </w:r>
      <w:r w:rsidRPr="0059554A">
        <w:rPr>
          <w:noProof/>
        </w:rPr>
        <w:fldChar w:fldCharType="end"/>
      </w:r>
    </w:p>
    <w:p w14:paraId="524352B1" w14:textId="59F32848" w:rsidR="0059554A" w:rsidRDefault="0059554A">
      <w:pPr>
        <w:pStyle w:val="TOC2"/>
        <w:rPr>
          <w:rFonts w:asciiTheme="minorHAnsi" w:eastAsiaTheme="minorEastAsia" w:hAnsiTheme="minorHAnsi" w:cstheme="minorBidi"/>
          <w:b w:val="0"/>
          <w:noProof/>
          <w:kern w:val="0"/>
          <w:sz w:val="22"/>
          <w:szCs w:val="22"/>
        </w:rPr>
      </w:pPr>
      <w:r>
        <w:rPr>
          <w:noProof/>
        </w:rPr>
        <w:t>Part 6—Services that are not tax agent services</w:t>
      </w:r>
      <w:r w:rsidRPr="0059554A">
        <w:rPr>
          <w:b w:val="0"/>
          <w:noProof/>
          <w:sz w:val="18"/>
        </w:rPr>
        <w:tab/>
      </w:r>
      <w:r w:rsidRPr="0059554A">
        <w:rPr>
          <w:b w:val="0"/>
          <w:noProof/>
          <w:sz w:val="18"/>
        </w:rPr>
        <w:fldChar w:fldCharType="begin"/>
      </w:r>
      <w:r w:rsidRPr="0059554A">
        <w:rPr>
          <w:b w:val="0"/>
          <w:noProof/>
          <w:sz w:val="18"/>
        </w:rPr>
        <w:instrText xml:space="preserve"> PAGEREF _Toc95316077 \h </w:instrText>
      </w:r>
      <w:r w:rsidRPr="0059554A">
        <w:rPr>
          <w:b w:val="0"/>
          <w:noProof/>
          <w:sz w:val="18"/>
        </w:rPr>
      </w:r>
      <w:r w:rsidRPr="0059554A">
        <w:rPr>
          <w:b w:val="0"/>
          <w:noProof/>
          <w:sz w:val="18"/>
        </w:rPr>
        <w:fldChar w:fldCharType="separate"/>
      </w:r>
      <w:r w:rsidR="008F40F6">
        <w:rPr>
          <w:b w:val="0"/>
          <w:noProof/>
          <w:sz w:val="18"/>
        </w:rPr>
        <w:t>17</w:t>
      </w:r>
      <w:r w:rsidRPr="0059554A">
        <w:rPr>
          <w:b w:val="0"/>
          <w:noProof/>
          <w:sz w:val="18"/>
        </w:rPr>
        <w:fldChar w:fldCharType="end"/>
      </w:r>
    </w:p>
    <w:p w14:paraId="7BC83E11" w14:textId="7461A54B" w:rsidR="0059554A" w:rsidRDefault="0059554A">
      <w:pPr>
        <w:pStyle w:val="TOC5"/>
        <w:rPr>
          <w:rFonts w:asciiTheme="minorHAnsi" w:eastAsiaTheme="minorEastAsia" w:hAnsiTheme="minorHAnsi" w:cstheme="minorBidi"/>
          <w:noProof/>
          <w:kern w:val="0"/>
          <w:sz w:val="22"/>
          <w:szCs w:val="22"/>
        </w:rPr>
      </w:pPr>
      <w:r>
        <w:rPr>
          <w:noProof/>
        </w:rPr>
        <w:t>26</w:t>
      </w:r>
      <w:r>
        <w:rPr>
          <w:noProof/>
        </w:rPr>
        <w:tab/>
        <w:t>Specified services that are not tax agent services</w:t>
      </w:r>
      <w:r w:rsidRPr="0059554A">
        <w:rPr>
          <w:noProof/>
        </w:rPr>
        <w:tab/>
      </w:r>
      <w:r w:rsidRPr="0059554A">
        <w:rPr>
          <w:noProof/>
        </w:rPr>
        <w:fldChar w:fldCharType="begin"/>
      </w:r>
      <w:r w:rsidRPr="0059554A">
        <w:rPr>
          <w:noProof/>
        </w:rPr>
        <w:instrText xml:space="preserve"> PAGEREF _Toc95316078 \h </w:instrText>
      </w:r>
      <w:r w:rsidRPr="0059554A">
        <w:rPr>
          <w:noProof/>
        </w:rPr>
      </w:r>
      <w:r w:rsidRPr="0059554A">
        <w:rPr>
          <w:noProof/>
        </w:rPr>
        <w:fldChar w:fldCharType="separate"/>
      </w:r>
      <w:r w:rsidR="008F40F6">
        <w:rPr>
          <w:noProof/>
        </w:rPr>
        <w:t>17</w:t>
      </w:r>
      <w:r w:rsidRPr="0059554A">
        <w:rPr>
          <w:noProof/>
        </w:rPr>
        <w:fldChar w:fldCharType="end"/>
      </w:r>
    </w:p>
    <w:p w14:paraId="4C021659" w14:textId="1CF1B4E9" w:rsidR="0059554A" w:rsidRDefault="0059554A">
      <w:pPr>
        <w:pStyle w:val="TOC1"/>
        <w:rPr>
          <w:rFonts w:asciiTheme="minorHAnsi" w:eastAsiaTheme="minorEastAsia" w:hAnsiTheme="minorHAnsi" w:cstheme="minorBidi"/>
          <w:b w:val="0"/>
          <w:noProof/>
          <w:kern w:val="0"/>
          <w:sz w:val="22"/>
          <w:szCs w:val="22"/>
        </w:rPr>
      </w:pPr>
      <w:r>
        <w:rPr>
          <w:noProof/>
        </w:rPr>
        <w:t>Schedule 1—Requirements for recognition of professional associations</w:t>
      </w:r>
      <w:r w:rsidRPr="0059554A">
        <w:rPr>
          <w:b w:val="0"/>
          <w:noProof/>
          <w:sz w:val="18"/>
        </w:rPr>
        <w:tab/>
      </w:r>
      <w:r w:rsidRPr="0059554A">
        <w:rPr>
          <w:b w:val="0"/>
          <w:noProof/>
          <w:sz w:val="18"/>
        </w:rPr>
        <w:fldChar w:fldCharType="begin"/>
      </w:r>
      <w:r w:rsidRPr="0059554A">
        <w:rPr>
          <w:b w:val="0"/>
          <w:noProof/>
          <w:sz w:val="18"/>
        </w:rPr>
        <w:instrText xml:space="preserve"> PAGEREF _Toc95316079 \h </w:instrText>
      </w:r>
      <w:r w:rsidRPr="0059554A">
        <w:rPr>
          <w:b w:val="0"/>
          <w:noProof/>
          <w:sz w:val="18"/>
        </w:rPr>
      </w:r>
      <w:r w:rsidRPr="0059554A">
        <w:rPr>
          <w:b w:val="0"/>
          <w:noProof/>
          <w:sz w:val="18"/>
        </w:rPr>
        <w:fldChar w:fldCharType="separate"/>
      </w:r>
      <w:r w:rsidR="008F40F6">
        <w:rPr>
          <w:b w:val="0"/>
          <w:noProof/>
          <w:sz w:val="18"/>
        </w:rPr>
        <w:t>19</w:t>
      </w:r>
      <w:r w:rsidRPr="0059554A">
        <w:rPr>
          <w:b w:val="0"/>
          <w:noProof/>
          <w:sz w:val="18"/>
        </w:rPr>
        <w:fldChar w:fldCharType="end"/>
      </w:r>
    </w:p>
    <w:p w14:paraId="07203E0F" w14:textId="074DB07A" w:rsidR="0059554A" w:rsidRDefault="0059554A">
      <w:pPr>
        <w:pStyle w:val="TOC2"/>
        <w:rPr>
          <w:rFonts w:asciiTheme="minorHAnsi" w:eastAsiaTheme="minorEastAsia" w:hAnsiTheme="minorHAnsi" w:cstheme="minorBidi"/>
          <w:b w:val="0"/>
          <w:noProof/>
          <w:kern w:val="0"/>
          <w:sz w:val="22"/>
          <w:szCs w:val="22"/>
        </w:rPr>
      </w:pPr>
      <w:r>
        <w:rPr>
          <w:noProof/>
        </w:rPr>
        <w:t>Part 1—Recognised BAS agent associations</w:t>
      </w:r>
      <w:r w:rsidRPr="0059554A">
        <w:rPr>
          <w:b w:val="0"/>
          <w:noProof/>
          <w:sz w:val="18"/>
        </w:rPr>
        <w:tab/>
      </w:r>
      <w:r w:rsidRPr="0059554A">
        <w:rPr>
          <w:b w:val="0"/>
          <w:noProof/>
          <w:sz w:val="18"/>
        </w:rPr>
        <w:fldChar w:fldCharType="begin"/>
      </w:r>
      <w:r w:rsidRPr="0059554A">
        <w:rPr>
          <w:b w:val="0"/>
          <w:noProof/>
          <w:sz w:val="18"/>
        </w:rPr>
        <w:instrText xml:space="preserve"> PAGEREF _Toc95316080 \h </w:instrText>
      </w:r>
      <w:r w:rsidRPr="0059554A">
        <w:rPr>
          <w:b w:val="0"/>
          <w:noProof/>
          <w:sz w:val="18"/>
        </w:rPr>
      </w:r>
      <w:r w:rsidRPr="0059554A">
        <w:rPr>
          <w:b w:val="0"/>
          <w:noProof/>
          <w:sz w:val="18"/>
        </w:rPr>
        <w:fldChar w:fldCharType="separate"/>
      </w:r>
      <w:r w:rsidR="008F40F6">
        <w:rPr>
          <w:b w:val="0"/>
          <w:noProof/>
          <w:sz w:val="18"/>
        </w:rPr>
        <w:t>19</w:t>
      </w:r>
      <w:r w:rsidRPr="0059554A">
        <w:rPr>
          <w:b w:val="0"/>
          <w:noProof/>
          <w:sz w:val="18"/>
        </w:rPr>
        <w:fldChar w:fldCharType="end"/>
      </w:r>
    </w:p>
    <w:p w14:paraId="7AF9843C" w14:textId="75C600F8" w:rsidR="0059554A" w:rsidRDefault="0059554A">
      <w:pPr>
        <w:pStyle w:val="TOC2"/>
        <w:rPr>
          <w:rFonts w:asciiTheme="minorHAnsi" w:eastAsiaTheme="minorEastAsia" w:hAnsiTheme="minorHAnsi" w:cstheme="minorBidi"/>
          <w:b w:val="0"/>
          <w:noProof/>
          <w:kern w:val="0"/>
          <w:sz w:val="22"/>
          <w:szCs w:val="22"/>
        </w:rPr>
      </w:pPr>
      <w:r>
        <w:rPr>
          <w:noProof/>
        </w:rPr>
        <w:t>Part 2—Recognised tax agent associations</w:t>
      </w:r>
      <w:r w:rsidRPr="0059554A">
        <w:rPr>
          <w:b w:val="0"/>
          <w:noProof/>
          <w:sz w:val="18"/>
        </w:rPr>
        <w:tab/>
      </w:r>
      <w:r w:rsidRPr="0059554A">
        <w:rPr>
          <w:b w:val="0"/>
          <w:noProof/>
          <w:sz w:val="18"/>
        </w:rPr>
        <w:fldChar w:fldCharType="begin"/>
      </w:r>
      <w:r w:rsidRPr="0059554A">
        <w:rPr>
          <w:b w:val="0"/>
          <w:noProof/>
          <w:sz w:val="18"/>
        </w:rPr>
        <w:instrText xml:space="preserve"> PAGEREF _Toc95316081 \h </w:instrText>
      </w:r>
      <w:r w:rsidRPr="0059554A">
        <w:rPr>
          <w:b w:val="0"/>
          <w:noProof/>
          <w:sz w:val="18"/>
        </w:rPr>
      </w:r>
      <w:r w:rsidRPr="0059554A">
        <w:rPr>
          <w:b w:val="0"/>
          <w:noProof/>
          <w:sz w:val="18"/>
        </w:rPr>
        <w:fldChar w:fldCharType="separate"/>
      </w:r>
      <w:r w:rsidR="008F40F6">
        <w:rPr>
          <w:b w:val="0"/>
          <w:noProof/>
          <w:sz w:val="18"/>
        </w:rPr>
        <w:t>21</w:t>
      </w:r>
      <w:r w:rsidRPr="0059554A">
        <w:rPr>
          <w:b w:val="0"/>
          <w:noProof/>
          <w:sz w:val="18"/>
        </w:rPr>
        <w:fldChar w:fldCharType="end"/>
      </w:r>
    </w:p>
    <w:p w14:paraId="5152FA3E" w14:textId="120C9980" w:rsidR="0059554A" w:rsidRDefault="0059554A">
      <w:pPr>
        <w:pStyle w:val="TOC1"/>
        <w:rPr>
          <w:rFonts w:asciiTheme="minorHAnsi" w:eastAsiaTheme="minorEastAsia" w:hAnsiTheme="minorHAnsi" w:cstheme="minorBidi"/>
          <w:b w:val="0"/>
          <w:noProof/>
          <w:kern w:val="0"/>
          <w:sz w:val="22"/>
          <w:szCs w:val="22"/>
        </w:rPr>
      </w:pPr>
      <w:r>
        <w:rPr>
          <w:noProof/>
        </w:rPr>
        <w:t>Schedule 2—Requirements for registration as a BAS agent or tax agent</w:t>
      </w:r>
      <w:r w:rsidRPr="0059554A">
        <w:rPr>
          <w:b w:val="0"/>
          <w:noProof/>
          <w:sz w:val="18"/>
        </w:rPr>
        <w:tab/>
      </w:r>
      <w:r w:rsidRPr="0059554A">
        <w:rPr>
          <w:b w:val="0"/>
          <w:noProof/>
          <w:sz w:val="18"/>
        </w:rPr>
        <w:fldChar w:fldCharType="begin"/>
      </w:r>
      <w:r w:rsidRPr="0059554A">
        <w:rPr>
          <w:b w:val="0"/>
          <w:noProof/>
          <w:sz w:val="18"/>
        </w:rPr>
        <w:instrText xml:space="preserve"> PAGEREF _Toc95316082 \h </w:instrText>
      </w:r>
      <w:r w:rsidRPr="0059554A">
        <w:rPr>
          <w:b w:val="0"/>
          <w:noProof/>
          <w:sz w:val="18"/>
        </w:rPr>
      </w:r>
      <w:r w:rsidRPr="0059554A">
        <w:rPr>
          <w:b w:val="0"/>
          <w:noProof/>
          <w:sz w:val="18"/>
        </w:rPr>
        <w:fldChar w:fldCharType="separate"/>
      </w:r>
      <w:r w:rsidR="008F40F6">
        <w:rPr>
          <w:b w:val="0"/>
          <w:noProof/>
          <w:sz w:val="18"/>
        </w:rPr>
        <w:t>23</w:t>
      </w:r>
      <w:r w:rsidRPr="0059554A">
        <w:rPr>
          <w:b w:val="0"/>
          <w:noProof/>
          <w:sz w:val="18"/>
        </w:rPr>
        <w:fldChar w:fldCharType="end"/>
      </w:r>
    </w:p>
    <w:p w14:paraId="7756ED85" w14:textId="54112372" w:rsidR="0059554A" w:rsidRDefault="0059554A">
      <w:pPr>
        <w:pStyle w:val="TOC2"/>
        <w:rPr>
          <w:rFonts w:asciiTheme="minorHAnsi" w:eastAsiaTheme="minorEastAsia" w:hAnsiTheme="minorHAnsi" w:cstheme="minorBidi"/>
          <w:b w:val="0"/>
          <w:noProof/>
          <w:kern w:val="0"/>
          <w:sz w:val="22"/>
          <w:szCs w:val="22"/>
        </w:rPr>
      </w:pPr>
      <w:r>
        <w:rPr>
          <w:noProof/>
        </w:rPr>
        <w:t>Part 1—Registered BAS agents</w:t>
      </w:r>
      <w:r w:rsidRPr="0059554A">
        <w:rPr>
          <w:b w:val="0"/>
          <w:noProof/>
          <w:sz w:val="18"/>
        </w:rPr>
        <w:tab/>
      </w:r>
      <w:r w:rsidRPr="0059554A">
        <w:rPr>
          <w:b w:val="0"/>
          <w:noProof/>
          <w:sz w:val="18"/>
        </w:rPr>
        <w:fldChar w:fldCharType="begin"/>
      </w:r>
      <w:r w:rsidRPr="0059554A">
        <w:rPr>
          <w:b w:val="0"/>
          <w:noProof/>
          <w:sz w:val="18"/>
        </w:rPr>
        <w:instrText xml:space="preserve"> PAGEREF _Toc95316083 \h </w:instrText>
      </w:r>
      <w:r w:rsidRPr="0059554A">
        <w:rPr>
          <w:b w:val="0"/>
          <w:noProof/>
          <w:sz w:val="18"/>
        </w:rPr>
      </w:r>
      <w:r w:rsidRPr="0059554A">
        <w:rPr>
          <w:b w:val="0"/>
          <w:noProof/>
          <w:sz w:val="18"/>
        </w:rPr>
        <w:fldChar w:fldCharType="separate"/>
      </w:r>
      <w:r w:rsidR="008F40F6">
        <w:rPr>
          <w:b w:val="0"/>
          <w:noProof/>
          <w:sz w:val="18"/>
        </w:rPr>
        <w:t>23</w:t>
      </w:r>
      <w:r w:rsidRPr="0059554A">
        <w:rPr>
          <w:b w:val="0"/>
          <w:noProof/>
          <w:sz w:val="18"/>
        </w:rPr>
        <w:fldChar w:fldCharType="end"/>
      </w:r>
    </w:p>
    <w:p w14:paraId="5CE2EEB7" w14:textId="2B06C56F" w:rsidR="0059554A" w:rsidRDefault="0059554A">
      <w:pPr>
        <w:pStyle w:val="TOC2"/>
        <w:rPr>
          <w:rFonts w:asciiTheme="minorHAnsi" w:eastAsiaTheme="minorEastAsia" w:hAnsiTheme="minorHAnsi" w:cstheme="minorBidi"/>
          <w:b w:val="0"/>
          <w:noProof/>
          <w:kern w:val="0"/>
          <w:sz w:val="22"/>
          <w:szCs w:val="22"/>
        </w:rPr>
      </w:pPr>
      <w:r>
        <w:rPr>
          <w:noProof/>
        </w:rPr>
        <w:t>Part 2—Registered tax agents</w:t>
      </w:r>
      <w:r w:rsidRPr="0059554A">
        <w:rPr>
          <w:b w:val="0"/>
          <w:noProof/>
          <w:sz w:val="18"/>
        </w:rPr>
        <w:tab/>
      </w:r>
      <w:r w:rsidRPr="0059554A">
        <w:rPr>
          <w:b w:val="0"/>
          <w:noProof/>
          <w:sz w:val="18"/>
        </w:rPr>
        <w:fldChar w:fldCharType="begin"/>
      </w:r>
      <w:r w:rsidRPr="0059554A">
        <w:rPr>
          <w:b w:val="0"/>
          <w:noProof/>
          <w:sz w:val="18"/>
        </w:rPr>
        <w:instrText xml:space="preserve"> PAGEREF _Toc95316084 \h </w:instrText>
      </w:r>
      <w:r w:rsidRPr="0059554A">
        <w:rPr>
          <w:b w:val="0"/>
          <w:noProof/>
          <w:sz w:val="18"/>
        </w:rPr>
      </w:r>
      <w:r w:rsidRPr="0059554A">
        <w:rPr>
          <w:b w:val="0"/>
          <w:noProof/>
          <w:sz w:val="18"/>
        </w:rPr>
        <w:fldChar w:fldCharType="separate"/>
      </w:r>
      <w:r w:rsidR="008F40F6">
        <w:rPr>
          <w:b w:val="0"/>
          <w:noProof/>
          <w:sz w:val="18"/>
        </w:rPr>
        <w:t>25</w:t>
      </w:r>
      <w:r w:rsidRPr="0059554A">
        <w:rPr>
          <w:b w:val="0"/>
          <w:noProof/>
          <w:sz w:val="18"/>
        </w:rPr>
        <w:fldChar w:fldCharType="end"/>
      </w:r>
    </w:p>
    <w:p w14:paraId="08ECD5CC" w14:textId="168B8619" w:rsidR="0059554A" w:rsidRDefault="0059554A">
      <w:pPr>
        <w:pStyle w:val="TOC6"/>
        <w:rPr>
          <w:rFonts w:asciiTheme="minorHAnsi" w:eastAsiaTheme="minorEastAsia" w:hAnsiTheme="minorHAnsi" w:cstheme="minorBidi"/>
          <w:b w:val="0"/>
          <w:noProof/>
          <w:kern w:val="0"/>
          <w:sz w:val="22"/>
          <w:szCs w:val="22"/>
        </w:rPr>
      </w:pPr>
      <w:r>
        <w:rPr>
          <w:noProof/>
        </w:rPr>
        <w:t>Schedule 3—Repeal of the Tax Agent Services Regulations 2009</w:t>
      </w:r>
      <w:r w:rsidRPr="0059554A">
        <w:rPr>
          <w:b w:val="0"/>
          <w:noProof/>
          <w:sz w:val="18"/>
        </w:rPr>
        <w:tab/>
      </w:r>
      <w:r w:rsidRPr="0059554A">
        <w:rPr>
          <w:b w:val="0"/>
          <w:noProof/>
          <w:sz w:val="18"/>
        </w:rPr>
        <w:fldChar w:fldCharType="begin"/>
      </w:r>
      <w:r w:rsidRPr="0059554A">
        <w:rPr>
          <w:b w:val="0"/>
          <w:noProof/>
          <w:sz w:val="18"/>
        </w:rPr>
        <w:instrText xml:space="preserve"> PAGEREF _Toc95316085 \h </w:instrText>
      </w:r>
      <w:r w:rsidRPr="0059554A">
        <w:rPr>
          <w:b w:val="0"/>
          <w:noProof/>
          <w:sz w:val="18"/>
        </w:rPr>
      </w:r>
      <w:r w:rsidRPr="0059554A">
        <w:rPr>
          <w:b w:val="0"/>
          <w:noProof/>
          <w:sz w:val="18"/>
        </w:rPr>
        <w:fldChar w:fldCharType="separate"/>
      </w:r>
      <w:r w:rsidR="008F40F6">
        <w:rPr>
          <w:b w:val="0"/>
          <w:noProof/>
          <w:sz w:val="18"/>
        </w:rPr>
        <w:t>30</w:t>
      </w:r>
      <w:r w:rsidRPr="0059554A">
        <w:rPr>
          <w:b w:val="0"/>
          <w:noProof/>
          <w:sz w:val="18"/>
        </w:rPr>
        <w:fldChar w:fldCharType="end"/>
      </w:r>
    </w:p>
    <w:p w14:paraId="00D2BB7F" w14:textId="12E62414" w:rsidR="0059554A" w:rsidRDefault="0059554A">
      <w:pPr>
        <w:pStyle w:val="TOC9"/>
        <w:rPr>
          <w:rFonts w:asciiTheme="minorHAnsi" w:eastAsiaTheme="minorEastAsia" w:hAnsiTheme="minorHAnsi" w:cstheme="minorBidi"/>
          <w:i w:val="0"/>
          <w:noProof/>
          <w:kern w:val="0"/>
          <w:sz w:val="22"/>
          <w:szCs w:val="22"/>
        </w:rPr>
      </w:pPr>
      <w:r>
        <w:rPr>
          <w:noProof/>
        </w:rPr>
        <w:t>Tax Agent Services Regulations 2009</w:t>
      </w:r>
      <w:r w:rsidRPr="0059554A">
        <w:rPr>
          <w:i w:val="0"/>
          <w:noProof/>
          <w:sz w:val="18"/>
        </w:rPr>
        <w:tab/>
      </w:r>
      <w:r w:rsidRPr="0059554A">
        <w:rPr>
          <w:i w:val="0"/>
          <w:noProof/>
          <w:sz w:val="18"/>
        </w:rPr>
        <w:fldChar w:fldCharType="begin"/>
      </w:r>
      <w:r w:rsidRPr="0059554A">
        <w:rPr>
          <w:i w:val="0"/>
          <w:noProof/>
          <w:sz w:val="18"/>
        </w:rPr>
        <w:instrText xml:space="preserve"> PAGEREF _Toc95316086 \h </w:instrText>
      </w:r>
      <w:r w:rsidRPr="0059554A">
        <w:rPr>
          <w:i w:val="0"/>
          <w:noProof/>
          <w:sz w:val="18"/>
        </w:rPr>
      </w:r>
      <w:r w:rsidRPr="0059554A">
        <w:rPr>
          <w:i w:val="0"/>
          <w:noProof/>
          <w:sz w:val="18"/>
        </w:rPr>
        <w:fldChar w:fldCharType="separate"/>
      </w:r>
      <w:r w:rsidR="008F40F6">
        <w:rPr>
          <w:i w:val="0"/>
          <w:noProof/>
          <w:sz w:val="18"/>
        </w:rPr>
        <w:t>30</w:t>
      </w:r>
      <w:r w:rsidRPr="0059554A">
        <w:rPr>
          <w:i w:val="0"/>
          <w:noProof/>
          <w:sz w:val="18"/>
        </w:rPr>
        <w:fldChar w:fldCharType="end"/>
      </w:r>
    </w:p>
    <w:p w14:paraId="2F6F9615" w14:textId="77777777" w:rsidR="00670EA1" w:rsidRPr="00F96C3F" w:rsidRDefault="0059554A" w:rsidP="00715914">
      <w:r>
        <w:fldChar w:fldCharType="end"/>
      </w:r>
    </w:p>
    <w:p w14:paraId="66DD7E24" w14:textId="77777777" w:rsidR="00670EA1" w:rsidRPr="00F96C3F" w:rsidRDefault="00670EA1" w:rsidP="00715914">
      <w:pPr>
        <w:sectPr w:rsidR="00670EA1" w:rsidRPr="00F96C3F" w:rsidSect="00153F26">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A3D209A" w14:textId="77777777" w:rsidR="00986006" w:rsidRPr="00F96C3F" w:rsidRDefault="002D72F9" w:rsidP="00986006">
      <w:pPr>
        <w:pStyle w:val="ActHead2"/>
      </w:pPr>
      <w:bookmarkStart w:id="1" w:name="_Toc95316040"/>
      <w:r w:rsidRPr="00840727">
        <w:rPr>
          <w:rStyle w:val="CharPartNo"/>
        </w:rPr>
        <w:lastRenderedPageBreak/>
        <w:t>Part 1</w:t>
      </w:r>
      <w:r w:rsidR="00986006" w:rsidRPr="00F96C3F">
        <w:t>—</w:t>
      </w:r>
      <w:r w:rsidR="00986006" w:rsidRPr="00840727">
        <w:rPr>
          <w:rStyle w:val="CharPartText"/>
        </w:rPr>
        <w:t>Preliminary</w:t>
      </w:r>
      <w:bookmarkEnd w:id="1"/>
    </w:p>
    <w:p w14:paraId="76189D4B" w14:textId="77777777" w:rsidR="00986006" w:rsidRPr="00840727" w:rsidRDefault="00986006" w:rsidP="00986006">
      <w:pPr>
        <w:pStyle w:val="Header"/>
      </w:pPr>
      <w:r w:rsidRPr="00840727">
        <w:rPr>
          <w:rStyle w:val="CharDivNo"/>
        </w:rPr>
        <w:t xml:space="preserve"> </w:t>
      </w:r>
      <w:r w:rsidRPr="00840727">
        <w:rPr>
          <w:rStyle w:val="CharDivText"/>
        </w:rPr>
        <w:t xml:space="preserve"> </w:t>
      </w:r>
    </w:p>
    <w:p w14:paraId="29572EEC" w14:textId="77777777" w:rsidR="00986006" w:rsidRPr="00F96C3F" w:rsidRDefault="003038CD" w:rsidP="00986006">
      <w:pPr>
        <w:pStyle w:val="ActHead5"/>
      </w:pPr>
      <w:bookmarkStart w:id="2" w:name="_Toc95316041"/>
      <w:r w:rsidRPr="00840727">
        <w:rPr>
          <w:rStyle w:val="CharSectno"/>
        </w:rPr>
        <w:t>1</w:t>
      </w:r>
      <w:r w:rsidR="00986006" w:rsidRPr="00F96C3F">
        <w:t xml:space="preserve">  Name</w:t>
      </w:r>
      <w:bookmarkEnd w:id="2"/>
    </w:p>
    <w:p w14:paraId="10AFE423" w14:textId="77777777" w:rsidR="00986006" w:rsidRPr="00F96C3F" w:rsidRDefault="00986006" w:rsidP="00986006">
      <w:pPr>
        <w:pStyle w:val="subsection"/>
      </w:pPr>
      <w:r w:rsidRPr="00F96C3F">
        <w:tab/>
      </w:r>
      <w:r w:rsidRPr="00F96C3F">
        <w:tab/>
        <w:t xml:space="preserve">This instrument is the </w:t>
      </w:r>
      <w:r w:rsidR="00F96C3F" w:rsidRPr="00F96C3F">
        <w:rPr>
          <w:i/>
          <w:noProof/>
        </w:rPr>
        <w:t>Tax Agent Services Regulations 2022</w:t>
      </w:r>
      <w:r w:rsidRPr="00F96C3F">
        <w:t>.</w:t>
      </w:r>
    </w:p>
    <w:p w14:paraId="46CFC25F" w14:textId="77777777" w:rsidR="00986006" w:rsidRPr="00F96C3F" w:rsidRDefault="003038CD" w:rsidP="00986006">
      <w:pPr>
        <w:pStyle w:val="ActHead5"/>
      </w:pPr>
      <w:bookmarkStart w:id="3" w:name="_Toc95316042"/>
      <w:r w:rsidRPr="00840727">
        <w:rPr>
          <w:rStyle w:val="CharSectno"/>
        </w:rPr>
        <w:t>2</w:t>
      </w:r>
      <w:r w:rsidR="00986006" w:rsidRPr="00F96C3F">
        <w:t xml:space="preserve">  Commencement</w:t>
      </w:r>
      <w:bookmarkEnd w:id="3"/>
    </w:p>
    <w:p w14:paraId="2B607E12" w14:textId="77777777" w:rsidR="00986006" w:rsidRPr="00F96C3F" w:rsidRDefault="00986006" w:rsidP="00986006">
      <w:pPr>
        <w:pStyle w:val="subsection"/>
      </w:pPr>
      <w:bookmarkStart w:id="4" w:name="_GoBack"/>
      <w:r w:rsidRPr="00F96C3F">
        <w:tab/>
        <w:t>(1)</w:t>
      </w:r>
      <w:r w:rsidRPr="00F96C3F">
        <w:tab/>
        <w:t xml:space="preserve">Each provision of this instrument specified in column </w:t>
      </w:r>
      <w:r w:rsidR="000C60F0" w:rsidRPr="00F96C3F">
        <w:t>1</w:t>
      </w:r>
      <w:r w:rsidRPr="00F96C3F">
        <w:t xml:space="preserve"> of the table commences, or is taken to have commenced, in accordance with column 2 of the table. Any other statement in column 2 has effect according to its terms.</w:t>
      </w:r>
      <w:bookmarkEnd w:id="4"/>
    </w:p>
    <w:p w14:paraId="2FD13DED" w14:textId="77777777" w:rsidR="00986006" w:rsidRPr="00F96C3F" w:rsidRDefault="00986006" w:rsidP="0098600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86006" w:rsidRPr="00F96C3F" w14:paraId="2D47EBE2" w14:textId="77777777" w:rsidTr="009D790E">
        <w:trPr>
          <w:tblHeader/>
        </w:trPr>
        <w:tc>
          <w:tcPr>
            <w:tcW w:w="8364" w:type="dxa"/>
            <w:gridSpan w:val="3"/>
            <w:tcBorders>
              <w:top w:val="single" w:sz="12" w:space="0" w:color="auto"/>
              <w:bottom w:val="single" w:sz="6" w:space="0" w:color="auto"/>
            </w:tcBorders>
            <w:shd w:val="clear" w:color="auto" w:fill="auto"/>
            <w:hideMark/>
          </w:tcPr>
          <w:p w14:paraId="09416838" w14:textId="77777777" w:rsidR="00986006" w:rsidRPr="00F96C3F" w:rsidRDefault="00986006" w:rsidP="009D790E">
            <w:pPr>
              <w:pStyle w:val="TableHeading"/>
            </w:pPr>
            <w:r w:rsidRPr="00F96C3F">
              <w:t>Commencement information</w:t>
            </w:r>
          </w:p>
        </w:tc>
      </w:tr>
      <w:tr w:rsidR="00986006" w:rsidRPr="00F96C3F" w14:paraId="4176F98D" w14:textId="77777777" w:rsidTr="009D790E">
        <w:trPr>
          <w:tblHeader/>
        </w:trPr>
        <w:tc>
          <w:tcPr>
            <w:tcW w:w="2127" w:type="dxa"/>
            <w:tcBorders>
              <w:top w:val="single" w:sz="6" w:space="0" w:color="auto"/>
              <w:bottom w:val="single" w:sz="6" w:space="0" w:color="auto"/>
            </w:tcBorders>
            <w:shd w:val="clear" w:color="auto" w:fill="auto"/>
            <w:hideMark/>
          </w:tcPr>
          <w:p w14:paraId="3B311824" w14:textId="77777777" w:rsidR="00986006" w:rsidRPr="00F96C3F" w:rsidRDefault="00986006" w:rsidP="009D790E">
            <w:pPr>
              <w:pStyle w:val="TableHeading"/>
            </w:pPr>
            <w:r w:rsidRPr="00F96C3F">
              <w:t>Column 1</w:t>
            </w:r>
          </w:p>
        </w:tc>
        <w:tc>
          <w:tcPr>
            <w:tcW w:w="4394" w:type="dxa"/>
            <w:tcBorders>
              <w:top w:val="single" w:sz="6" w:space="0" w:color="auto"/>
              <w:bottom w:val="single" w:sz="6" w:space="0" w:color="auto"/>
            </w:tcBorders>
            <w:shd w:val="clear" w:color="auto" w:fill="auto"/>
            <w:hideMark/>
          </w:tcPr>
          <w:p w14:paraId="6577EB27" w14:textId="77777777" w:rsidR="00986006" w:rsidRPr="00F96C3F" w:rsidRDefault="00986006" w:rsidP="009D790E">
            <w:pPr>
              <w:pStyle w:val="TableHeading"/>
            </w:pPr>
            <w:r w:rsidRPr="00F96C3F">
              <w:t>Column 2</w:t>
            </w:r>
          </w:p>
        </w:tc>
        <w:tc>
          <w:tcPr>
            <w:tcW w:w="1843" w:type="dxa"/>
            <w:tcBorders>
              <w:top w:val="single" w:sz="6" w:space="0" w:color="auto"/>
              <w:bottom w:val="single" w:sz="6" w:space="0" w:color="auto"/>
            </w:tcBorders>
            <w:shd w:val="clear" w:color="auto" w:fill="auto"/>
            <w:hideMark/>
          </w:tcPr>
          <w:p w14:paraId="44851B59" w14:textId="77777777" w:rsidR="00986006" w:rsidRPr="00F96C3F" w:rsidRDefault="00986006" w:rsidP="009D790E">
            <w:pPr>
              <w:pStyle w:val="TableHeading"/>
            </w:pPr>
            <w:r w:rsidRPr="00F96C3F">
              <w:t>Column 3</w:t>
            </w:r>
          </w:p>
        </w:tc>
      </w:tr>
      <w:tr w:rsidR="00986006" w:rsidRPr="00F96C3F" w14:paraId="1D863CF3" w14:textId="77777777" w:rsidTr="009D790E">
        <w:trPr>
          <w:tblHeader/>
        </w:trPr>
        <w:tc>
          <w:tcPr>
            <w:tcW w:w="2127" w:type="dxa"/>
            <w:tcBorders>
              <w:top w:val="single" w:sz="6" w:space="0" w:color="auto"/>
              <w:bottom w:val="single" w:sz="12" w:space="0" w:color="auto"/>
            </w:tcBorders>
            <w:shd w:val="clear" w:color="auto" w:fill="auto"/>
            <w:hideMark/>
          </w:tcPr>
          <w:p w14:paraId="0C50765C" w14:textId="77777777" w:rsidR="00986006" w:rsidRPr="00F96C3F" w:rsidRDefault="00986006" w:rsidP="009D790E">
            <w:pPr>
              <w:pStyle w:val="TableHeading"/>
            </w:pPr>
            <w:r w:rsidRPr="00F96C3F">
              <w:t>Provisions</w:t>
            </w:r>
          </w:p>
        </w:tc>
        <w:tc>
          <w:tcPr>
            <w:tcW w:w="4394" w:type="dxa"/>
            <w:tcBorders>
              <w:top w:val="single" w:sz="6" w:space="0" w:color="auto"/>
              <w:bottom w:val="single" w:sz="12" w:space="0" w:color="auto"/>
            </w:tcBorders>
            <w:shd w:val="clear" w:color="auto" w:fill="auto"/>
            <w:hideMark/>
          </w:tcPr>
          <w:p w14:paraId="05D95CA0" w14:textId="77777777" w:rsidR="00986006" w:rsidRPr="00F96C3F" w:rsidRDefault="00986006" w:rsidP="009D790E">
            <w:pPr>
              <w:pStyle w:val="TableHeading"/>
            </w:pPr>
            <w:r w:rsidRPr="00F96C3F">
              <w:t>Commencement</w:t>
            </w:r>
          </w:p>
        </w:tc>
        <w:tc>
          <w:tcPr>
            <w:tcW w:w="1843" w:type="dxa"/>
            <w:tcBorders>
              <w:top w:val="single" w:sz="6" w:space="0" w:color="auto"/>
              <w:bottom w:val="single" w:sz="12" w:space="0" w:color="auto"/>
            </w:tcBorders>
            <w:shd w:val="clear" w:color="auto" w:fill="auto"/>
            <w:hideMark/>
          </w:tcPr>
          <w:p w14:paraId="7EC31840" w14:textId="77777777" w:rsidR="00986006" w:rsidRPr="00F96C3F" w:rsidRDefault="00986006" w:rsidP="009D790E">
            <w:pPr>
              <w:pStyle w:val="TableHeading"/>
            </w:pPr>
            <w:r w:rsidRPr="00F96C3F">
              <w:t>Date/Details</w:t>
            </w:r>
          </w:p>
        </w:tc>
      </w:tr>
      <w:tr w:rsidR="00986006" w:rsidRPr="00F96C3F" w14:paraId="68430C42" w14:textId="77777777" w:rsidTr="009D790E">
        <w:tc>
          <w:tcPr>
            <w:tcW w:w="2127" w:type="dxa"/>
            <w:tcBorders>
              <w:top w:val="single" w:sz="12" w:space="0" w:color="auto"/>
              <w:bottom w:val="single" w:sz="12" w:space="0" w:color="auto"/>
            </w:tcBorders>
            <w:shd w:val="clear" w:color="auto" w:fill="auto"/>
            <w:hideMark/>
          </w:tcPr>
          <w:p w14:paraId="41DCE6C2" w14:textId="77777777" w:rsidR="00986006" w:rsidRPr="00F96C3F" w:rsidRDefault="00986006" w:rsidP="009D790E">
            <w:pPr>
              <w:pStyle w:val="Tabletext"/>
            </w:pPr>
            <w:r w:rsidRPr="00F96C3F">
              <w:t>1.  The whole of this instrument</w:t>
            </w:r>
          </w:p>
        </w:tc>
        <w:tc>
          <w:tcPr>
            <w:tcW w:w="4394" w:type="dxa"/>
            <w:tcBorders>
              <w:top w:val="single" w:sz="12" w:space="0" w:color="auto"/>
              <w:bottom w:val="single" w:sz="12" w:space="0" w:color="auto"/>
            </w:tcBorders>
            <w:shd w:val="clear" w:color="auto" w:fill="auto"/>
            <w:hideMark/>
          </w:tcPr>
          <w:p w14:paraId="528D67F5" w14:textId="77777777" w:rsidR="00986006" w:rsidRPr="00F96C3F" w:rsidRDefault="00011798" w:rsidP="009D790E">
            <w:pPr>
              <w:pStyle w:val="Tabletext"/>
            </w:pPr>
            <w:r w:rsidRPr="00F96C3F">
              <w:t>1 April</w:t>
            </w:r>
            <w:r w:rsidR="000849F2" w:rsidRPr="00F96C3F">
              <w:t xml:space="preserve"> 2022</w:t>
            </w:r>
            <w:r w:rsidR="00986006" w:rsidRPr="00F96C3F">
              <w:t>.</w:t>
            </w:r>
          </w:p>
        </w:tc>
        <w:tc>
          <w:tcPr>
            <w:tcW w:w="1843" w:type="dxa"/>
            <w:tcBorders>
              <w:top w:val="single" w:sz="12" w:space="0" w:color="auto"/>
              <w:bottom w:val="single" w:sz="12" w:space="0" w:color="auto"/>
            </w:tcBorders>
            <w:shd w:val="clear" w:color="auto" w:fill="auto"/>
          </w:tcPr>
          <w:p w14:paraId="15DA06C9" w14:textId="77777777" w:rsidR="00986006" w:rsidRPr="00F96C3F" w:rsidRDefault="00011798" w:rsidP="009D790E">
            <w:pPr>
              <w:pStyle w:val="Tabletext"/>
            </w:pPr>
            <w:r w:rsidRPr="00F96C3F">
              <w:t>1 April</w:t>
            </w:r>
            <w:r w:rsidR="005C495A" w:rsidRPr="00F96C3F">
              <w:t xml:space="preserve"> 2022</w:t>
            </w:r>
          </w:p>
        </w:tc>
      </w:tr>
    </w:tbl>
    <w:p w14:paraId="6F3A2580" w14:textId="77777777" w:rsidR="00986006" w:rsidRPr="00F96C3F" w:rsidRDefault="00986006" w:rsidP="00986006">
      <w:pPr>
        <w:pStyle w:val="notetext"/>
      </w:pPr>
      <w:r w:rsidRPr="00F96C3F">
        <w:rPr>
          <w:snapToGrid w:val="0"/>
          <w:lang w:eastAsia="en-US"/>
        </w:rPr>
        <w:t>Note:</w:t>
      </w:r>
      <w:r w:rsidRPr="00F96C3F">
        <w:rPr>
          <w:snapToGrid w:val="0"/>
          <w:lang w:eastAsia="en-US"/>
        </w:rPr>
        <w:tab/>
        <w:t>This table relates only to the provisions of this instrument</w:t>
      </w:r>
      <w:r w:rsidRPr="00F96C3F">
        <w:t xml:space="preserve"> </w:t>
      </w:r>
      <w:r w:rsidRPr="00F96C3F">
        <w:rPr>
          <w:snapToGrid w:val="0"/>
          <w:lang w:eastAsia="en-US"/>
        </w:rPr>
        <w:t>as originally made. It will not be amended to deal with any later amendments of this instrument.</w:t>
      </w:r>
    </w:p>
    <w:p w14:paraId="24BDA46D" w14:textId="77777777" w:rsidR="00986006" w:rsidRPr="00F96C3F" w:rsidRDefault="00986006" w:rsidP="00986006">
      <w:pPr>
        <w:pStyle w:val="subsection"/>
      </w:pPr>
      <w:r w:rsidRPr="00F96C3F">
        <w:tab/>
        <w:t>(2)</w:t>
      </w:r>
      <w:r w:rsidRPr="00F96C3F">
        <w:tab/>
        <w:t>Any information in column 3 of the table is not part of this instrument. Information may be inserted in this column, or information in it may be edited, in any published version of this instrument.</w:t>
      </w:r>
    </w:p>
    <w:p w14:paraId="1A59A611" w14:textId="77777777" w:rsidR="00986006" w:rsidRPr="00F96C3F" w:rsidRDefault="003038CD" w:rsidP="00986006">
      <w:pPr>
        <w:pStyle w:val="ActHead5"/>
      </w:pPr>
      <w:bookmarkStart w:id="5" w:name="_Toc95316043"/>
      <w:r w:rsidRPr="00840727">
        <w:rPr>
          <w:rStyle w:val="CharSectno"/>
        </w:rPr>
        <w:t>3</w:t>
      </w:r>
      <w:r w:rsidR="00986006" w:rsidRPr="00F96C3F">
        <w:t xml:space="preserve">  Authority</w:t>
      </w:r>
      <w:bookmarkEnd w:id="5"/>
    </w:p>
    <w:p w14:paraId="7C44A40D" w14:textId="77777777" w:rsidR="00986006" w:rsidRPr="00F96C3F" w:rsidRDefault="00986006" w:rsidP="00986006">
      <w:pPr>
        <w:pStyle w:val="subsection"/>
      </w:pPr>
      <w:r w:rsidRPr="00F96C3F">
        <w:tab/>
      </w:r>
      <w:r w:rsidRPr="00F96C3F">
        <w:tab/>
        <w:t xml:space="preserve">This instrument is made under the </w:t>
      </w:r>
      <w:r w:rsidRPr="00F96C3F">
        <w:rPr>
          <w:i/>
        </w:rPr>
        <w:t>Tax Agent Services Act 2009</w:t>
      </w:r>
      <w:r w:rsidRPr="00F96C3F">
        <w:t>.</w:t>
      </w:r>
    </w:p>
    <w:p w14:paraId="70568AAB" w14:textId="77777777" w:rsidR="00077AFD" w:rsidRPr="00F96C3F" w:rsidRDefault="003038CD" w:rsidP="00077AFD">
      <w:pPr>
        <w:pStyle w:val="ActHead5"/>
      </w:pPr>
      <w:bookmarkStart w:id="6" w:name="_Toc95316044"/>
      <w:r w:rsidRPr="00840727">
        <w:rPr>
          <w:rStyle w:val="CharSectno"/>
        </w:rPr>
        <w:t>4</w:t>
      </w:r>
      <w:r w:rsidR="006A437E" w:rsidRPr="00F96C3F">
        <w:t xml:space="preserve">  Schedules</w:t>
      </w:r>
      <w:bookmarkEnd w:id="6"/>
    </w:p>
    <w:p w14:paraId="4312BD61" w14:textId="77777777" w:rsidR="006A437E" w:rsidRPr="00F96C3F" w:rsidRDefault="006A437E" w:rsidP="006A437E">
      <w:pPr>
        <w:pStyle w:val="subsection"/>
      </w:pPr>
      <w:r w:rsidRPr="00F96C3F">
        <w:tab/>
      </w:r>
      <w:r w:rsidRPr="00F96C3F">
        <w:tab/>
        <w:t xml:space="preserve">Each instrument that is specified in </w:t>
      </w:r>
      <w:r w:rsidR="005D2B48" w:rsidRPr="00F96C3F">
        <w:t>Schedule 3</w:t>
      </w:r>
      <w:r w:rsidRPr="00F96C3F">
        <w:t xml:space="preserve"> to this instrument is amended or repealed as set out in the applicable items in th</w:t>
      </w:r>
      <w:r w:rsidR="00D626A2" w:rsidRPr="00F96C3F">
        <w:t>at</w:t>
      </w:r>
      <w:r w:rsidRPr="00F96C3F">
        <w:t xml:space="preserve"> Schedule, and any other item in </w:t>
      </w:r>
      <w:r w:rsidR="00D626A2" w:rsidRPr="00F96C3F">
        <w:t xml:space="preserve">that </w:t>
      </w:r>
      <w:r w:rsidRPr="00F96C3F">
        <w:t>Schedule</w:t>
      </w:r>
      <w:r w:rsidR="00D626A2" w:rsidRPr="00F96C3F">
        <w:t xml:space="preserve"> </w:t>
      </w:r>
      <w:r w:rsidRPr="00F96C3F">
        <w:t>has effect according to its terms.</w:t>
      </w:r>
    </w:p>
    <w:p w14:paraId="40F8046F" w14:textId="77777777" w:rsidR="00986006" w:rsidRPr="00F96C3F" w:rsidRDefault="003038CD" w:rsidP="00986006">
      <w:pPr>
        <w:pStyle w:val="ActHead5"/>
      </w:pPr>
      <w:bookmarkStart w:id="7" w:name="_Toc95316045"/>
      <w:r w:rsidRPr="00840727">
        <w:rPr>
          <w:rStyle w:val="CharSectno"/>
        </w:rPr>
        <w:t>5</w:t>
      </w:r>
      <w:r w:rsidR="00986006" w:rsidRPr="00F96C3F">
        <w:t xml:space="preserve">  Definitions</w:t>
      </w:r>
      <w:bookmarkEnd w:id="7"/>
    </w:p>
    <w:p w14:paraId="05CEFA22" w14:textId="77777777" w:rsidR="00442934" w:rsidRPr="00F96C3F" w:rsidRDefault="00442934" w:rsidP="00442934">
      <w:pPr>
        <w:pStyle w:val="notetext"/>
      </w:pPr>
      <w:r w:rsidRPr="00F96C3F">
        <w:t>Note:</w:t>
      </w:r>
      <w:r w:rsidRPr="00F96C3F">
        <w:tab/>
        <w:t>A number of expressions included in this instrument are defined in the Act, including the following:</w:t>
      </w:r>
    </w:p>
    <w:p w14:paraId="705E9BBA" w14:textId="77777777" w:rsidR="00442934" w:rsidRPr="00F96C3F" w:rsidRDefault="00442934" w:rsidP="00442934">
      <w:pPr>
        <w:pStyle w:val="notepara"/>
      </w:pPr>
      <w:r w:rsidRPr="00F96C3F">
        <w:t>(a)</w:t>
      </w:r>
      <w:r w:rsidRPr="00F96C3F">
        <w:tab/>
        <w:t>BAS service;</w:t>
      </w:r>
    </w:p>
    <w:p w14:paraId="7889234E" w14:textId="77777777" w:rsidR="00442934" w:rsidRPr="00F96C3F" w:rsidRDefault="00442934" w:rsidP="00442934">
      <w:pPr>
        <w:pStyle w:val="notepara"/>
      </w:pPr>
      <w:r w:rsidRPr="00F96C3F">
        <w:t>(b)</w:t>
      </w:r>
      <w:r w:rsidRPr="00F96C3F">
        <w:tab/>
        <w:t>Board;</w:t>
      </w:r>
    </w:p>
    <w:p w14:paraId="401C678A" w14:textId="77777777" w:rsidR="00442934" w:rsidRPr="00F96C3F" w:rsidRDefault="00442934" w:rsidP="00442934">
      <w:pPr>
        <w:pStyle w:val="notepara"/>
      </w:pPr>
      <w:r w:rsidRPr="00F96C3F">
        <w:t>(c)</w:t>
      </w:r>
      <w:r w:rsidRPr="00F96C3F">
        <w:tab/>
        <w:t>registered BAS agent;</w:t>
      </w:r>
    </w:p>
    <w:p w14:paraId="1CBCEAE2" w14:textId="77777777" w:rsidR="00442934" w:rsidRPr="00F96C3F" w:rsidRDefault="00442934" w:rsidP="00442934">
      <w:pPr>
        <w:pStyle w:val="notepara"/>
      </w:pPr>
      <w:r w:rsidRPr="00F96C3F">
        <w:t>(d)</w:t>
      </w:r>
      <w:r w:rsidRPr="00F96C3F">
        <w:tab/>
        <w:t>registered tax agent;</w:t>
      </w:r>
    </w:p>
    <w:p w14:paraId="168B9A19" w14:textId="77777777" w:rsidR="00442934" w:rsidRPr="00F96C3F" w:rsidRDefault="00442934" w:rsidP="00442934">
      <w:pPr>
        <w:pStyle w:val="notepara"/>
      </w:pPr>
      <w:r w:rsidRPr="00F96C3F">
        <w:t>(e)</w:t>
      </w:r>
      <w:r w:rsidRPr="00F96C3F">
        <w:tab/>
        <w:t>tax agent service.</w:t>
      </w:r>
    </w:p>
    <w:p w14:paraId="04A37B31" w14:textId="77777777" w:rsidR="00474689" w:rsidRPr="00F96C3F" w:rsidRDefault="001D33A7" w:rsidP="001D33A7">
      <w:pPr>
        <w:pStyle w:val="subsection"/>
      </w:pPr>
      <w:r w:rsidRPr="00F96C3F">
        <w:tab/>
      </w:r>
      <w:r w:rsidRPr="00F96C3F">
        <w:tab/>
        <w:t>In th</w:t>
      </w:r>
      <w:r w:rsidR="00662EED" w:rsidRPr="00F96C3F">
        <w:t>is instrument</w:t>
      </w:r>
      <w:r w:rsidRPr="00F96C3F">
        <w:t>:</w:t>
      </w:r>
    </w:p>
    <w:p w14:paraId="0EB9AC91" w14:textId="77777777" w:rsidR="001D33A7" w:rsidRPr="00F96C3F" w:rsidRDefault="001D33A7" w:rsidP="001D33A7">
      <w:pPr>
        <w:pStyle w:val="Definition"/>
      </w:pPr>
      <w:r w:rsidRPr="00F96C3F">
        <w:rPr>
          <w:b/>
          <w:i/>
        </w:rPr>
        <w:t>Act</w:t>
      </w:r>
      <w:r w:rsidRPr="00F96C3F">
        <w:t xml:space="preserve"> means the </w:t>
      </w:r>
      <w:r w:rsidRPr="00F96C3F">
        <w:rPr>
          <w:i/>
        </w:rPr>
        <w:t>Tax Agent Services Act 2009</w:t>
      </w:r>
      <w:r w:rsidRPr="00F96C3F">
        <w:t>.</w:t>
      </w:r>
    </w:p>
    <w:p w14:paraId="041DFF23" w14:textId="77777777" w:rsidR="00442934" w:rsidRPr="00F96C3F" w:rsidRDefault="001D33A7" w:rsidP="00442934">
      <w:pPr>
        <w:pStyle w:val="Definition"/>
      </w:pPr>
      <w:r w:rsidRPr="00F96C3F">
        <w:rPr>
          <w:b/>
          <w:i/>
        </w:rPr>
        <w:lastRenderedPageBreak/>
        <w:t>recognised BAS agent association</w:t>
      </w:r>
      <w:r w:rsidRPr="00F96C3F">
        <w:t xml:space="preserve"> means an </w:t>
      </w:r>
      <w:r w:rsidR="00442934" w:rsidRPr="00F96C3F">
        <w:t>association</w:t>
      </w:r>
      <w:r w:rsidRPr="00F96C3F">
        <w:t xml:space="preserve"> recognised by the Board under </w:t>
      </w:r>
      <w:r w:rsidR="007B00BE" w:rsidRPr="00F96C3F">
        <w:t>section</w:t>
      </w:r>
      <w:r w:rsidRPr="00F96C3F">
        <w:t xml:space="preserve"> </w:t>
      </w:r>
      <w:r w:rsidR="003038CD" w:rsidRPr="00F96C3F">
        <w:t>8</w:t>
      </w:r>
      <w:r w:rsidRPr="00F96C3F">
        <w:t>.</w:t>
      </w:r>
      <w:r w:rsidRPr="00F96C3F">
        <w:rPr>
          <w:b/>
          <w:i/>
        </w:rPr>
        <w:t>recognised tax agent association</w:t>
      </w:r>
      <w:r w:rsidRPr="00F96C3F">
        <w:t xml:space="preserve"> means</w:t>
      </w:r>
      <w:r w:rsidR="00442934" w:rsidRPr="00F96C3F">
        <w:t>:</w:t>
      </w:r>
    </w:p>
    <w:p w14:paraId="0DD187A2" w14:textId="77777777" w:rsidR="00442934" w:rsidRPr="00F96C3F" w:rsidRDefault="00442934" w:rsidP="00D900AF">
      <w:pPr>
        <w:pStyle w:val="paragraph"/>
      </w:pPr>
      <w:r w:rsidRPr="00F96C3F">
        <w:tab/>
        <w:t>(a)</w:t>
      </w:r>
      <w:r w:rsidRPr="00F96C3F">
        <w:tab/>
      </w:r>
      <w:r w:rsidR="001D33A7" w:rsidRPr="00F96C3F">
        <w:t xml:space="preserve">an </w:t>
      </w:r>
      <w:r w:rsidRPr="00F96C3F">
        <w:t>association</w:t>
      </w:r>
      <w:r w:rsidR="001D33A7" w:rsidRPr="00F96C3F">
        <w:t xml:space="preserve"> recognised by the Board under </w:t>
      </w:r>
      <w:r w:rsidR="007B00BE" w:rsidRPr="00F96C3F">
        <w:t>sec</w:t>
      </w:r>
      <w:r w:rsidR="001D33A7" w:rsidRPr="00F96C3F">
        <w:t xml:space="preserve">tion </w:t>
      </w:r>
      <w:r w:rsidR="003038CD" w:rsidRPr="00F96C3F">
        <w:t>13</w:t>
      </w:r>
      <w:r w:rsidRPr="00F96C3F">
        <w:t>; or</w:t>
      </w:r>
    </w:p>
    <w:p w14:paraId="3A4D01E2" w14:textId="77777777" w:rsidR="00D900AF" w:rsidRPr="00F96C3F" w:rsidRDefault="00D900AF" w:rsidP="00D900AF">
      <w:pPr>
        <w:pStyle w:val="paragraph"/>
      </w:pPr>
      <w:r w:rsidRPr="00F96C3F">
        <w:tab/>
        <w:t>(b)</w:t>
      </w:r>
      <w:r w:rsidRPr="00F96C3F">
        <w:tab/>
        <w:t xml:space="preserve">an association that, immediately before </w:t>
      </w:r>
      <w:r w:rsidR="005D2B48" w:rsidRPr="00F96C3F">
        <w:t>1 January</w:t>
      </w:r>
      <w:r w:rsidRPr="00F96C3F">
        <w:t xml:space="preserve"> 2022, was a recognised tax (financial) adviser association within the meaning of </w:t>
      </w:r>
      <w:r w:rsidR="000E6BF9" w:rsidRPr="00F96C3F">
        <w:t xml:space="preserve">the </w:t>
      </w:r>
      <w:r w:rsidR="000E6BF9" w:rsidRPr="00F96C3F">
        <w:rPr>
          <w:i/>
        </w:rPr>
        <w:t xml:space="preserve">Tax Agent Services </w:t>
      </w:r>
      <w:r w:rsidR="00F96C3F" w:rsidRPr="00F96C3F">
        <w:rPr>
          <w:i/>
        </w:rPr>
        <w:t>Regulations 2</w:t>
      </w:r>
      <w:r w:rsidR="000E6BF9" w:rsidRPr="00F96C3F">
        <w:rPr>
          <w:i/>
        </w:rPr>
        <w:t>009</w:t>
      </w:r>
      <w:r w:rsidRPr="00F96C3F">
        <w:t xml:space="preserve"> as in force at that time.</w:t>
      </w:r>
    </w:p>
    <w:p w14:paraId="374DFF23" w14:textId="77777777" w:rsidR="006A4921" w:rsidRPr="00F96C3F" w:rsidRDefault="002D72F9" w:rsidP="00A7244B">
      <w:pPr>
        <w:pStyle w:val="ActHead2"/>
        <w:pageBreakBefore/>
      </w:pPr>
      <w:bookmarkStart w:id="8" w:name="_Toc95316046"/>
      <w:r w:rsidRPr="00840727">
        <w:rPr>
          <w:rStyle w:val="CharPartNo"/>
        </w:rPr>
        <w:lastRenderedPageBreak/>
        <w:t>Part 2</w:t>
      </w:r>
      <w:r w:rsidR="00BD7CEA" w:rsidRPr="00F96C3F">
        <w:t>—</w:t>
      </w:r>
      <w:r w:rsidR="00BD7CEA" w:rsidRPr="00840727">
        <w:rPr>
          <w:rStyle w:val="CharPartText"/>
        </w:rPr>
        <w:t>Recognition of professional associations</w:t>
      </w:r>
      <w:bookmarkEnd w:id="8"/>
    </w:p>
    <w:p w14:paraId="4641B8DB" w14:textId="77777777" w:rsidR="006C0B60" w:rsidRPr="00F96C3F" w:rsidRDefault="005D2B48" w:rsidP="00D626A2">
      <w:pPr>
        <w:pStyle w:val="ActHead3"/>
      </w:pPr>
      <w:bookmarkStart w:id="9" w:name="_Toc95316047"/>
      <w:r w:rsidRPr="00840727">
        <w:rPr>
          <w:rStyle w:val="CharDivNo"/>
        </w:rPr>
        <w:t>Division 1</w:t>
      </w:r>
      <w:r w:rsidR="00D626A2" w:rsidRPr="00F96C3F">
        <w:t>—</w:t>
      </w:r>
      <w:r w:rsidR="006443A6" w:rsidRPr="00840727">
        <w:rPr>
          <w:rStyle w:val="CharDivText"/>
        </w:rPr>
        <w:t>Purpose of Part</w:t>
      </w:r>
      <w:bookmarkEnd w:id="9"/>
    </w:p>
    <w:p w14:paraId="625D8CE9" w14:textId="77777777" w:rsidR="00D16D9D" w:rsidRPr="00F96C3F" w:rsidRDefault="003038CD" w:rsidP="00C3315E">
      <w:pPr>
        <w:pStyle w:val="ActHead5"/>
      </w:pPr>
      <w:bookmarkStart w:id="10" w:name="_Toc95316048"/>
      <w:r w:rsidRPr="00840727">
        <w:rPr>
          <w:rStyle w:val="CharSectno"/>
        </w:rPr>
        <w:t>6</w:t>
      </w:r>
      <w:r w:rsidR="00EB0A95" w:rsidRPr="00F96C3F">
        <w:t xml:space="preserve">  </w:t>
      </w:r>
      <w:r w:rsidR="00662EED" w:rsidRPr="00F96C3F">
        <w:t>Purpose of this Part</w:t>
      </w:r>
      <w:bookmarkEnd w:id="10"/>
    </w:p>
    <w:p w14:paraId="39F3C14E" w14:textId="77777777" w:rsidR="00EB0A95" w:rsidRPr="00F96C3F" w:rsidRDefault="00EB0A95" w:rsidP="00EB0A95">
      <w:pPr>
        <w:pStyle w:val="subsection"/>
      </w:pPr>
      <w:r w:rsidRPr="00F96C3F">
        <w:tab/>
      </w:r>
      <w:r w:rsidRPr="00F96C3F">
        <w:tab/>
        <w:t>For</w:t>
      </w:r>
      <w:r w:rsidR="00DD1F23" w:rsidRPr="00F96C3F">
        <w:t xml:space="preserve"> the purposes of</w:t>
      </w:r>
      <w:r w:rsidRPr="00F96C3F">
        <w:t xml:space="preserve"> </w:t>
      </w:r>
      <w:r w:rsidR="00EB46A3" w:rsidRPr="00F96C3F">
        <w:t>section 2</w:t>
      </w:r>
      <w:r w:rsidRPr="00F96C3F">
        <w:t>0</w:t>
      </w:r>
      <w:r w:rsidR="00F96C3F">
        <w:noBreakHyphen/>
      </w:r>
      <w:r w:rsidRPr="00F96C3F">
        <w:t>10 of the Act, this Part provides for a system to allow the Board to accredit professional associations</w:t>
      </w:r>
      <w:r w:rsidR="0013320B" w:rsidRPr="00F96C3F">
        <w:t>.</w:t>
      </w:r>
    </w:p>
    <w:p w14:paraId="574B8E13" w14:textId="77777777" w:rsidR="00DD1F23" w:rsidRPr="00F96C3F" w:rsidRDefault="006C0B60" w:rsidP="00DD1F23">
      <w:pPr>
        <w:pStyle w:val="ActHead3"/>
        <w:pageBreakBefore/>
      </w:pPr>
      <w:bookmarkStart w:id="11" w:name="_Toc95316049"/>
      <w:bookmarkStart w:id="12" w:name="_Hlk85197152"/>
      <w:r w:rsidRPr="00840727">
        <w:rPr>
          <w:rStyle w:val="CharDivNo"/>
        </w:rPr>
        <w:lastRenderedPageBreak/>
        <w:t>Division </w:t>
      </w:r>
      <w:r w:rsidR="00D626A2" w:rsidRPr="00840727">
        <w:rPr>
          <w:rStyle w:val="CharDivNo"/>
        </w:rPr>
        <w:t>2</w:t>
      </w:r>
      <w:r w:rsidR="00DD1F23" w:rsidRPr="00F96C3F">
        <w:t>—</w:t>
      </w:r>
      <w:r w:rsidR="00DD1F23" w:rsidRPr="00840727">
        <w:rPr>
          <w:rStyle w:val="CharDivText"/>
        </w:rPr>
        <w:t>Recognised BAS agent association</w:t>
      </w:r>
      <w:r w:rsidR="00B01B24" w:rsidRPr="00840727">
        <w:rPr>
          <w:rStyle w:val="CharDivText"/>
        </w:rPr>
        <w:t>s</w:t>
      </w:r>
      <w:bookmarkEnd w:id="11"/>
    </w:p>
    <w:p w14:paraId="08964659" w14:textId="77777777" w:rsidR="00D16D9D" w:rsidRPr="00F96C3F" w:rsidRDefault="003038CD" w:rsidP="00C3315E">
      <w:pPr>
        <w:pStyle w:val="ActHead5"/>
      </w:pPr>
      <w:bookmarkStart w:id="13" w:name="_Toc95316050"/>
      <w:r w:rsidRPr="00840727">
        <w:rPr>
          <w:rStyle w:val="CharSectno"/>
        </w:rPr>
        <w:t>7</w:t>
      </w:r>
      <w:r w:rsidR="00DD1F23" w:rsidRPr="00F96C3F">
        <w:t xml:space="preserve">  Application for recognition</w:t>
      </w:r>
      <w:bookmarkEnd w:id="13"/>
    </w:p>
    <w:p w14:paraId="081576D6" w14:textId="77777777" w:rsidR="00CC52A2" w:rsidRPr="00F96C3F" w:rsidRDefault="00CC52A2" w:rsidP="00CC52A2">
      <w:pPr>
        <w:pStyle w:val="subsection"/>
      </w:pPr>
      <w:r w:rsidRPr="00F96C3F">
        <w:tab/>
        <w:t>(1)</w:t>
      </w:r>
      <w:r w:rsidRPr="00F96C3F">
        <w:tab/>
        <w:t>A not</w:t>
      </w:r>
      <w:r w:rsidR="00F96C3F">
        <w:noBreakHyphen/>
      </w:r>
      <w:r w:rsidRPr="00F96C3F">
        <w:t>for</w:t>
      </w:r>
      <w:r w:rsidR="00F96C3F">
        <w:noBreakHyphen/>
      </w:r>
      <w:r w:rsidRPr="00F96C3F">
        <w:t xml:space="preserve">profit association may apply to the Board </w:t>
      </w:r>
      <w:r w:rsidR="00D900AF" w:rsidRPr="00F96C3F">
        <w:t>for</w:t>
      </w:r>
      <w:r w:rsidRPr="00F96C3F">
        <w:t xml:space="preserve"> recognition as a recognised BAS agent association.</w:t>
      </w:r>
    </w:p>
    <w:p w14:paraId="3A7CB38E" w14:textId="77777777" w:rsidR="00CC52A2" w:rsidRPr="00F96C3F" w:rsidRDefault="00CC52A2" w:rsidP="00CC52A2">
      <w:pPr>
        <w:pStyle w:val="subsection"/>
      </w:pPr>
      <w:r w:rsidRPr="00F96C3F">
        <w:tab/>
        <w:t>(2)</w:t>
      </w:r>
      <w:r w:rsidRPr="00F96C3F">
        <w:tab/>
        <w:t>The application must:</w:t>
      </w:r>
    </w:p>
    <w:p w14:paraId="5D0110D2" w14:textId="77777777" w:rsidR="00CC52A2" w:rsidRPr="00F96C3F" w:rsidRDefault="00CC52A2" w:rsidP="00CC52A2">
      <w:pPr>
        <w:pStyle w:val="paragraph"/>
      </w:pPr>
      <w:r w:rsidRPr="00F96C3F">
        <w:tab/>
        <w:t>(a)</w:t>
      </w:r>
      <w:r w:rsidRPr="00F96C3F">
        <w:tab/>
        <w:t>be in writing; and</w:t>
      </w:r>
    </w:p>
    <w:p w14:paraId="0CEF3803" w14:textId="77777777" w:rsidR="00CC52A2" w:rsidRPr="00F96C3F" w:rsidRDefault="00CC52A2" w:rsidP="00CC52A2">
      <w:pPr>
        <w:pStyle w:val="paragraph"/>
      </w:pPr>
      <w:r w:rsidRPr="00F96C3F">
        <w:tab/>
        <w:t>(b)</w:t>
      </w:r>
      <w:r w:rsidRPr="00F96C3F">
        <w:tab/>
        <w:t>be in a form approved by the Board; and</w:t>
      </w:r>
    </w:p>
    <w:p w14:paraId="504477E5" w14:textId="77777777" w:rsidR="00662EED" w:rsidRPr="00F96C3F" w:rsidRDefault="00CC52A2" w:rsidP="00662EED">
      <w:pPr>
        <w:pStyle w:val="paragraph"/>
      </w:pPr>
      <w:r w:rsidRPr="00F96C3F">
        <w:tab/>
        <w:t>(c)</w:t>
      </w:r>
      <w:r w:rsidRPr="00F96C3F">
        <w:tab/>
        <w:t>be accompanied by the information (if any) required by the Board.</w:t>
      </w:r>
    </w:p>
    <w:p w14:paraId="6DB87DDB" w14:textId="77777777" w:rsidR="00D16D9D" w:rsidRPr="00F96C3F" w:rsidRDefault="003038CD" w:rsidP="00C3315E">
      <w:pPr>
        <w:pStyle w:val="ActHead5"/>
      </w:pPr>
      <w:bookmarkStart w:id="14" w:name="_Toc95316051"/>
      <w:r w:rsidRPr="00840727">
        <w:rPr>
          <w:rStyle w:val="CharSectno"/>
        </w:rPr>
        <w:t>8</w:t>
      </w:r>
      <w:r w:rsidR="00DD1F23" w:rsidRPr="00F96C3F">
        <w:t xml:space="preserve">  Recognition of </w:t>
      </w:r>
      <w:r w:rsidR="009F2444" w:rsidRPr="00F96C3F">
        <w:t>association</w:t>
      </w:r>
      <w:bookmarkEnd w:id="14"/>
    </w:p>
    <w:p w14:paraId="59C12974" w14:textId="77777777" w:rsidR="00CC52A2" w:rsidRPr="00F96C3F" w:rsidRDefault="00CC52A2" w:rsidP="00CC52A2">
      <w:pPr>
        <w:pStyle w:val="subsection"/>
      </w:pPr>
      <w:r w:rsidRPr="00F96C3F">
        <w:tab/>
        <w:t>(1)</w:t>
      </w:r>
      <w:r w:rsidRPr="00F96C3F">
        <w:tab/>
        <w:t xml:space="preserve">If an association makes an application in accordance with section </w:t>
      </w:r>
      <w:r w:rsidR="003038CD" w:rsidRPr="00F96C3F">
        <w:t>7</w:t>
      </w:r>
      <w:r w:rsidRPr="00F96C3F">
        <w:t>, the Board must consider the application as soon as practicable and decide:</w:t>
      </w:r>
    </w:p>
    <w:p w14:paraId="62601A62" w14:textId="77777777" w:rsidR="00CC52A2" w:rsidRPr="00F96C3F" w:rsidRDefault="00CC52A2" w:rsidP="00CC52A2">
      <w:pPr>
        <w:pStyle w:val="paragraph"/>
      </w:pPr>
      <w:r w:rsidRPr="00F96C3F">
        <w:tab/>
        <w:t>(a)</w:t>
      </w:r>
      <w:r w:rsidRPr="00F96C3F">
        <w:tab/>
        <w:t xml:space="preserve">to recognise the association under </w:t>
      </w:r>
      <w:r w:rsidR="005D2B48" w:rsidRPr="00F96C3F">
        <w:t>subsection (</w:t>
      </w:r>
      <w:r w:rsidRPr="00F96C3F">
        <w:t>2) or (3)</w:t>
      </w:r>
      <w:r w:rsidR="009F2444" w:rsidRPr="00F96C3F">
        <w:t xml:space="preserve"> of this section</w:t>
      </w:r>
      <w:r w:rsidRPr="00F96C3F">
        <w:t>; or</w:t>
      </w:r>
    </w:p>
    <w:p w14:paraId="1BE11A3D" w14:textId="77777777" w:rsidR="00CC52A2" w:rsidRPr="00F96C3F" w:rsidRDefault="00CC52A2" w:rsidP="00CC52A2">
      <w:pPr>
        <w:pStyle w:val="paragraph"/>
      </w:pPr>
      <w:r w:rsidRPr="00F96C3F">
        <w:tab/>
        <w:t>(b)</w:t>
      </w:r>
      <w:r w:rsidRPr="00F96C3F">
        <w:tab/>
        <w:t>to refuse to recognise the association.</w:t>
      </w:r>
    </w:p>
    <w:p w14:paraId="25B85A92" w14:textId="77777777" w:rsidR="00CC52A2" w:rsidRPr="00F96C3F" w:rsidRDefault="00CC52A2" w:rsidP="00CC52A2">
      <w:pPr>
        <w:pStyle w:val="notetext"/>
      </w:pPr>
      <w:r w:rsidRPr="00F96C3F">
        <w:t>Note:</w:t>
      </w:r>
      <w:r w:rsidRPr="00F96C3F">
        <w:tab/>
        <w:t xml:space="preserve">A decision to refuse </w:t>
      </w:r>
      <w:r w:rsidR="00D900AF" w:rsidRPr="00F96C3F">
        <w:t xml:space="preserve">to </w:t>
      </w:r>
      <w:r w:rsidRPr="00F96C3F">
        <w:t>recognise an association is a reviewable decision (see section </w:t>
      </w:r>
      <w:r w:rsidR="003038CD" w:rsidRPr="00F96C3F">
        <w:t>18</w:t>
      </w:r>
      <w:r w:rsidRPr="00F96C3F">
        <w:t>).</w:t>
      </w:r>
    </w:p>
    <w:p w14:paraId="2C7766A9" w14:textId="77777777" w:rsidR="00CC52A2" w:rsidRPr="00F96C3F" w:rsidRDefault="00CC52A2" w:rsidP="00CC52A2">
      <w:pPr>
        <w:pStyle w:val="subsection"/>
      </w:pPr>
      <w:r w:rsidRPr="00F96C3F">
        <w:tab/>
        <w:t>(2)</w:t>
      </w:r>
      <w:r w:rsidRPr="00F96C3F">
        <w:tab/>
        <w:t>The Board must recognise the association as a recognised BAS agent association if the</w:t>
      </w:r>
      <w:r w:rsidR="00D900AF" w:rsidRPr="00F96C3F">
        <w:t xml:space="preserve"> Board is satisfied that the association meets the</w:t>
      </w:r>
      <w:r w:rsidRPr="00F96C3F">
        <w:t xml:space="preserve"> requirements in </w:t>
      </w:r>
      <w:r w:rsidR="002D72F9" w:rsidRPr="00F96C3F">
        <w:t>clauses 1</w:t>
      </w:r>
      <w:r w:rsidR="001F7E60" w:rsidRPr="00F96C3F">
        <w:t>0</w:t>
      </w:r>
      <w:r w:rsidR="006D786E" w:rsidRPr="00F96C3F">
        <w:t xml:space="preserve">1 to 109 of </w:t>
      </w:r>
      <w:r w:rsidR="002D72F9" w:rsidRPr="00F96C3F">
        <w:t>Part 1</w:t>
      </w:r>
      <w:r w:rsidR="006D786E" w:rsidRPr="00F96C3F">
        <w:t xml:space="preserve"> of </w:t>
      </w:r>
      <w:r w:rsidR="002D72F9" w:rsidRPr="00F96C3F">
        <w:t>Schedule 1</w:t>
      </w:r>
      <w:r w:rsidRPr="00F96C3F">
        <w:t>.</w:t>
      </w:r>
    </w:p>
    <w:p w14:paraId="7BAA3024" w14:textId="77777777" w:rsidR="00CC52A2" w:rsidRPr="00F96C3F" w:rsidRDefault="00CC52A2" w:rsidP="00CC52A2">
      <w:pPr>
        <w:pStyle w:val="subsection"/>
      </w:pPr>
      <w:r w:rsidRPr="00F96C3F">
        <w:tab/>
        <w:t>(3)</w:t>
      </w:r>
      <w:r w:rsidRPr="00F96C3F">
        <w:tab/>
        <w:t xml:space="preserve">The </w:t>
      </w:r>
      <w:r w:rsidR="009617D4" w:rsidRPr="00F96C3F">
        <w:t>B</w:t>
      </w:r>
      <w:r w:rsidRPr="00F96C3F">
        <w:t>oard may also recognise the association as a recognised BAS agent association if:</w:t>
      </w:r>
    </w:p>
    <w:p w14:paraId="4B05D19C" w14:textId="77777777" w:rsidR="00CC52A2" w:rsidRPr="00F96C3F" w:rsidRDefault="00CC52A2" w:rsidP="00CC52A2">
      <w:pPr>
        <w:pStyle w:val="paragraph"/>
      </w:pPr>
      <w:r w:rsidRPr="00F96C3F">
        <w:tab/>
        <w:t>(a)</w:t>
      </w:r>
      <w:r w:rsidRPr="00F96C3F">
        <w:tab/>
      </w:r>
      <w:r w:rsidR="00D626A2" w:rsidRPr="00F96C3F">
        <w:t>the Board is satisfied that the association meets the requirements</w:t>
      </w:r>
      <w:r w:rsidRPr="00F96C3F">
        <w:t xml:space="preserve"> </w:t>
      </w:r>
      <w:r w:rsidR="00D626A2" w:rsidRPr="00F96C3F">
        <w:t xml:space="preserve">in </w:t>
      </w:r>
      <w:r w:rsidR="002D72F9" w:rsidRPr="00F96C3F">
        <w:t>clauses 1</w:t>
      </w:r>
      <w:r w:rsidR="00C41B36" w:rsidRPr="00F96C3F">
        <w:t xml:space="preserve">01 to 107 of </w:t>
      </w:r>
      <w:r w:rsidR="002D72F9" w:rsidRPr="00F96C3F">
        <w:t>Part 1</w:t>
      </w:r>
      <w:r w:rsidR="00C41B36" w:rsidRPr="00F96C3F">
        <w:t xml:space="preserve"> of </w:t>
      </w:r>
      <w:r w:rsidR="002D72F9" w:rsidRPr="00F96C3F">
        <w:t>Schedule 1</w:t>
      </w:r>
      <w:r w:rsidRPr="00F96C3F">
        <w:t>; and</w:t>
      </w:r>
    </w:p>
    <w:p w14:paraId="39472351" w14:textId="77777777" w:rsidR="00D900AF" w:rsidRPr="00F96C3F" w:rsidRDefault="00CC52A2" w:rsidP="00D900AF">
      <w:pPr>
        <w:pStyle w:val="paragraph"/>
      </w:pPr>
      <w:r w:rsidRPr="00F96C3F">
        <w:tab/>
        <w:t>(b)</w:t>
      </w:r>
      <w:r w:rsidRPr="00F96C3F">
        <w:tab/>
        <w:t>the Board considers it appropriate to recognise the association having regard</w:t>
      </w:r>
      <w:r w:rsidR="00D900AF" w:rsidRPr="00F96C3F">
        <w:t xml:space="preserve"> </w:t>
      </w:r>
      <w:r w:rsidRPr="00F96C3F">
        <w:t>to</w:t>
      </w:r>
      <w:r w:rsidR="00D900AF" w:rsidRPr="00F96C3F">
        <w:t>:</w:t>
      </w:r>
    </w:p>
    <w:p w14:paraId="7922A580" w14:textId="77777777" w:rsidR="00BF1A77" w:rsidRPr="00F96C3F" w:rsidRDefault="00D900AF" w:rsidP="00D900AF">
      <w:pPr>
        <w:pStyle w:val="paragraphsub"/>
      </w:pPr>
      <w:r w:rsidRPr="00F96C3F">
        <w:tab/>
        <w:t>(i)</w:t>
      </w:r>
      <w:r w:rsidRPr="00F96C3F">
        <w:tab/>
      </w:r>
      <w:r w:rsidR="00CC52A2" w:rsidRPr="00F96C3F">
        <w:t>the purposes of this instrument</w:t>
      </w:r>
      <w:r w:rsidR="00BF1A77" w:rsidRPr="00F96C3F">
        <w:t xml:space="preserve"> and</w:t>
      </w:r>
      <w:r w:rsidR="00CC52A2" w:rsidRPr="00F96C3F">
        <w:t xml:space="preserve"> the Act</w:t>
      </w:r>
      <w:r w:rsidR="00BF1A77" w:rsidRPr="00F96C3F">
        <w:t xml:space="preserve">; </w:t>
      </w:r>
      <w:r w:rsidR="00CC52A2" w:rsidRPr="00F96C3F">
        <w:t>and</w:t>
      </w:r>
    </w:p>
    <w:p w14:paraId="41341FDA" w14:textId="77777777" w:rsidR="009617D4" w:rsidRPr="00F96C3F" w:rsidRDefault="00BF1A77" w:rsidP="00BF1A77">
      <w:pPr>
        <w:pStyle w:val="paragraphsub"/>
      </w:pPr>
      <w:r w:rsidRPr="00F96C3F">
        <w:tab/>
        <w:t>(ii)</w:t>
      </w:r>
      <w:r w:rsidRPr="00F96C3F">
        <w:tab/>
      </w:r>
      <w:r w:rsidR="00CC52A2" w:rsidRPr="00F96C3F">
        <w:t>the role of recognised BAS agent associations.</w:t>
      </w:r>
    </w:p>
    <w:p w14:paraId="07B6CDE2" w14:textId="77777777" w:rsidR="00CC52A2" w:rsidRPr="00F96C3F" w:rsidRDefault="00CC52A2" w:rsidP="00CC52A2">
      <w:pPr>
        <w:pStyle w:val="subsection"/>
      </w:pPr>
      <w:r w:rsidRPr="00F96C3F">
        <w:tab/>
        <w:t>(4)</w:t>
      </w:r>
      <w:r w:rsidRPr="00F96C3F">
        <w:tab/>
        <w:t xml:space="preserve">If the Board recognises the association as a recognised BAS agent association under </w:t>
      </w:r>
      <w:r w:rsidR="005D2B48" w:rsidRPr="00F96C3F">
        <w:t>subsection (</w:t>
      </w:r>
      <w:r w:rsidRPr="00F96C3F">
        <w:t xml:space="preserve">2) or (3), the Board must </w:t>
      </w:r>
      <w:r w:rsidR="00A02871" w:rsidRPr="00F96C3F">
        <w:t>give the association written notice of the decision.</w:t>
      </w:r>
    </w:p>
    <w:p w14:paraId="0B0508DC" w14:textId="77777777" w:rsidR="00D16D9D" w:rsidRPr="00F96C3F" w:rsidRDefault="003038CD" w:rsidP="00C3315E">
      <w:pPr>
        <w:pStyle w:val="ActHead5"/>
      </w:pPr>
      <w:bookmarkStart w:id="15" w:name="_Toc95316052"/>
      <w:r w:rsidRPr="00840727">
        <w:rPr>
          <w:rStyle w:val="CharSectno"/>
        </w:rPr>
        <w:t>9</w:t>
      </w:r>
      <w:r w:rsidR="00436B31" w:rsidRPr="00F96C3F">
        <w:t xml:space="preserve">  Notice to Board if </w:t>
      </w:r>
      <w:r w:rsidR="00A240D2" w:rsidRPr="00F96C3F">
        <w:t>association ceases to meet requirements</w:t>
      </w:r>
      <w:bookmarkEnd w:id="15"/>
    </w:p>
    <w:p w14:paraId="5B318469" w14:textId="77777777" w:rsidR="007611B9" w:rsidRPr="00F96C3F" w:rsidRDefault="00CC52A2" w:rsidP="007611B9">
      <w:pPr>
        <w:pStyle w:val="subsection"/>
      </w:pPr>
      <w:r w:rsidRPr="00F96C3F">
        <w:tab/>
        <w:t>(1)</w:t>
      </w:r>
      <w:r w:rsidRPr="00F96C3F">
        <w:tab/>
        <w:t>This section applies if</w:t>
      </w:r>
      <w:r w:rsidR="007611B9" w:rsidRPr="00F96C3F">
        <w:t xml:space="preserve"> </w:t>
      </w:r>
      <w:r w:rsidR="009617D4" w:rsidRPr="00F96C3F">
        <w:t xml:space="preserve">one or more requirements in </w:t>
      </w:r>
      <w:r w:rsidR="002D72F9" w:rsidRPr="00F96C3F">
        <w:t>clauses 1</w:t>
      </w:r>
      <w:r w:rsidR="00C41B36" w:rsidRPr="00F96C3F">
        <w:t xml:space="preserve">01 to 109 of </w:t>
      </w:r>
      <w:r w:rsidR="002D72F9" w:rsidRPr="00F96C3F">
        <w:t>Part 1</w:t>
      </w:r>
      <w:r w:rsidR="00C41B36" w:rsidRPr="00F96C3F">
        <w:t xml:space="preserve"> of </w:t>
      </w:r>
      <w:r w:rsidR="002D72F9" w:rsidRPr="00F96C3F">
        <w:t>Schedule 1</w:t>
      </w:r>
      <w:r w:rsidR="00C41B36" w:rsidRPr="00F96C3F">
        <w:t xml:space="preserve"> </w:t>
      </w:r>
      <w:r w:rsidR="009617D4" w:rsidRPr="00F96C3F">
        <w:t xml:space="preserve">are no longer met in relation to an association recognised under subsection </w:t>
      </w:r>
      <w:r w:rsidR="003038CD" w:rsidRPr="00F96C3F">
        <w:t>8</w:t>
      </w:r>
      <w:r w:rsidR="009617D4" w:rsidRPr="00F96C3F">
        <w:t>(2)</w:t>
      </w:r>
      <w:r w:rsidR="007611B9" w:rsidRPr="00F96C3F">
        <w:t xml:space="preserve"> or 8(3).</w:t>
      </w:r>
    </w:p>
    <w:p w14:paraId="15B19B98" w14:textId="77777777" w:rsidR="00CC52A2" w:rsidRPr="00F96C3F" w:rsidRDefault="00CC52A2" w:rsidP="00CC52A2">
      <w:pPr>
        <w:pStyle w:val="subsection"/>
      </w:pPr>
      <w:r w:rsidRPr="00F96C3F">
        <w:tab/>
        <w:t>(2)</w:t>
      </w:r>
      <w:r w:rsidRPr="00F96C3F">
        <w:tab/>
        <w:t>The association:</w:t>
      </w:r>
    </w:p>
    <w:p w14:paraId="59AADBD3" w14:textId="77777777" w:rsidR="00CC52A2" w:rsidRPr="00F96C3F" w:rsidRDefault="00CC52A2" w:rsidP="00CC52A2">
      <w:pPr>
        <w:pStyle w:val="paragraph"/>
      </w:pPr>
      <w:r w:rsidRPr="00F96C3F">
        <w:tab/>
        <w:t>(a)</w:t>
      </w:r>
      <w:r w:rsidRPr="00F96C3F">
        <w:tab/>
        <w:t>must give the Board notice</w:t>
      </w:r>
      <w:r w:rsidR="00B4572A" w:rsidRPr="00F96C3F">
        <w:t xml:space="preserve"> in writing</w:t>
      </w:r>
      <w:r w:rsidRPr="00F96C3F">
        <w:t xml:space="preserve"> within 30 days after the association </w:t>
      </w:r>
      <w:r w:rsidR="00A240D2" w:rsidRPr="00F96C3F">
        <w:t xml:space="preserve">first </w:t>
      </w:r>
      <w:r w:rsidRPr="00F96C3F">
        <w:t>becomes aware</w:t>
      </w:r>
      <w:r w:rsidR="00A240D2" w:rsidRPr="00F96C3F">
        <w:t xml:space="preserve"> (</w:t>
      </w:r>
      <w:r w:rsidRPr="00F96C3F">
        <w:t>or ought</w:t>
      </w:r>
      <w:r w:rsidR="00A240D2" w:rsidRPr="00F96C3F">
        <w:t xml:space="preserve"> reasonably</w:t>
      </w:r>
      <w:r w:rsidRPr="00F96C3F">
        <w:t xml:space="preserve"> to have become aware</w:t>
      </w:r>
      <w:r w:rsidR="00A240D2" w:rsidRPr="00F96C3F">
        <w:t>)</w:t>
      </w:r>
      <w:r w:rsidRPr="00F96C3F">
        <w:t xml:space="preserve"> that the requirement </w:t>
      </w:r>
      <w:r w:rsidR="009F2444" w:rsidRPr="00F96C3F">
        <w:t xml:space="preserve">is </w:t>
      </w:r>
      <w:r w:rsidRPr="00F96C3F">
        <w:t xml:space="preserve">no longer </w:t>
      </w:r>
      <w:r w:rsidR="009F2444" w:rsidRPr="00F96C3F">
        <w:t>met in relation</w:t>
      </w:r>
      <w:r w:rsidRPr="00F96C3F">
        <w:t xml:space="preserve"> to the association; and</w:t>
      </w:r>
    </w:p>
    <w:p w14:paraId="0AC0240B" w14:textId="77777777" w:rsidR="005C0A65" w:rsidRPr="00F96C3F" w:rsidRDefault="00CC52A2" w:rsidP="005C0A65">
      <w:pPr>
        <w:pStyle w:val="paragraph"/>
      </w:pPr>
      <w:r w:rsidRPr="00F96C3F">
        <w:tab/>
        <w:t>(b)</w:t>
      </w:r>
      <w:r w:rsidRPr="00F96C3F">
        <w:tab/>
        <w:t>may make a</w:t>
      </w:r>
      <w:r w:rsidR="00B4572A" w:rsidRPr="00F96C3F">
        <w:t xml:space="preserve"> s</w:t>
      </w:r>
      <w:r w:rsidRPr="00F96C3F">
        <w:t>ubmission</w:t>
      </w:r>
      <w:r w:rsidR="00B4572A" w:rsidRPr="00F96C3F">
        <w:t xml:space="preserve"> in writing</w:t>
      </w:r>
      <w:r w:rsidRPr="00F96C3F">
        <w:t xml:space="preserve"> to the Board about why the association’s recognition should not be terminated</w:t>
      </w:r>
      <w:r w:rsidR="005C0A65" w:rsidRPr="00F96C3F">
        <w:t>.</w:t>
      </w:r>
    </w:p>
    <w:p w14:paraId="08336D2D" w14:textId="77777777" w:rsidR="00D16D9D" w:rsidRPr="00F96C3F" w:rsidRDefault="003038CD" w:rsidP="00C3315E">
      <w:pPr>
        <w:pStyle w:val="ActHead5"/>
      </w:pPr>
      <w:bookmarkStart w:id="16" w:name="_Toc95316053"/>
      <w:r w:rsidRPr="00840727">
        <w:rPr>
          <w:rStyle w:val="CharSectno"/>
        </w:rPr>
        <w:t>10</w:t>
      </w:r>
      <w:r w:rsidR="00436B31" w:rsidRPr="00F96C3F">
        <w:t xml:space="preserve">  Notice if Board requests</w:t>
      </w:r>
      <w:bookmarkEnd w:id="16"/>
    </w:p>
    <w:p w14:paraId="37F00D26" w14:textId="77777777" w:rsidR="00436B31" w:rsidRPr="00F96C3F" w:rsidRDefault="00436B31" w:rsidP="00436B31">
      <w:pPr>
        <w:pStyle w:val="subsection"/>
      </w:pPr>
      <w:r w:rsidRPr="00F96C3F">
        <w:tab/>
        <w:t>(1)</w:t>
      </w:r>
      <w:r w:rsidRPr="00F96C3F">
        <w:tab/>
        <w:t>This section applies if:</w:t>
      </w:r>
    </w:p>
    <w:p w14:paraId="0F352E52" w14:textId="77777777" w:rsidR="00436B31" w:rsidRPr="00F96C3F" w:rsidRDefault="00436B31" w:rsidP="00436B31">
      <w:pPr>
        <w:pStyle w:val="paragraph"/>
      </w:pPr>
      <w:r w:rsidRPr="00F96C3F">
        <w:tab/>
        <w:t>(a)</w:t>
      </w:r>
      <w:r w:rsidRPr="00F96C3F">
        <w:tab/>
        <w:t xml:space="preserve">a recognised BAS agent association </w:t>
      </w:r>
      <w:r w:rsidR="00422491" w:rsidRPr="00F96C3F">
        <w:t>i</w:t>
      </w:r>
      <w:r w:rsidRPr="00F96C3F">
        <w:t xml:space="preserve">s recognised under subsection </w:t>
      </w:r>
      <w:r w:rsidR="003038CD" w:rsidRPr="00F96C3F">
        <w:t>8</w:t>
      </w:r>
      <w:r w:rsidRPr="00F96C3F">
        <w:t>(3); and</w:t>
      </w:r>
    </w:p>
    <w:p w14:paraId="063EA628" w14:textId="77777777" w:rsidR="00436B31" w:rsidRPr="00F96C3F" w:rsidRDefault="00436B31" w:rsidP="00436B31">
      <w:pPr>
        <w:pStyle w:val="paragraph"/>
      </w:pPr>
      <w:r w:rsidRPr="00F96C3F">
        <w:tab/>
        <w:t>(b)</w:t>
      </w:r>
      <w:r w:rsidRPr="00F96C3F">
        <w:tab/>
        <w:t>the Board gives the association a written request that the association tell the Board the reasons why it is still appropriate for the association to be recognised under subsection </w:t>
      </w:r>
      <w:r w:rsidR="003038CD" w:rsidRPr="00F96C3F">
        <w:t>8</w:t>
      </w:r>
      <w:r w:rsidRPr="00F96C3F">
        <w:t>(3).</w:t>
      </w:r>
    </w:p>
    <w:p w14:paraId="2C790002" w14:textId="77777777" w:rsidR="00436B31" w:rsidRPr="00F96C3F" w:rsidRDefault="00436B31" w:rsidP="00436B31">
      <w:pPr>
        <w:pStyle w:val="subsection"/>
      </w:pPr>
      <w:r w:rsidRPr="00F96C3F">
        <w:tab/>
        <w:t>(2)</w:t>
      </w:r>
      <w:r w:rsidRPr="00F96C3F">
        <w:tab/>
        <w:t>The recognised BAS agent association must:</w:t>
      </w:r>
    </w:p>
    <w:p w14:paraId="39021E66" w14:textId="77777777" w:rsidR="00436B31" w:rsidRPr="00F96C3F" w:rsidRDefault="00436B31" w:rsidP="00436B31">
      <w:pPr>
        <w:pStyle w:val="paragraph"/>
      </w:pPr>
      <w:r w:rsidRPr="00F96C3F">
        <w:tab/>
        <w:t>(a)</w:t>
      </w:r>
      <w:r w:rsidRPr="00F96C3F">
        <w:tab/>
        <w:t>notify the Board in writing whether, in the association</w:t>
      </w:r>
      <w:r w:rsidR="000D3084" w:rsidRPr="00F96C3F">
        <w:t>’</w:t>
      </w:r>
      <w:r w:rsidRPr="00F96C3F">
        <w:t>s view, the recognition is still appropriate having regard to:</w:t>
      </w:r>
    </w:p>
    <w:p w14:paraId="21550872" w14:textId="77777777" w:rsidR="00436B31" w:rsidRPr="00F96C3F" w:rsidRDefault="00436B31" w:rsidP="00436B31">
      <w:pPr>
        <w:pStyle w:val="paragraphsub"/>
      </w:pPr>
      <w:r w:rsidRPr="00F96C3F">
        <w:tab/>
        <w:t>(i)</w:t>
      </w:r>
      <w:r w:rsidRPr="00F96C3F">
        <w:tab/>
        <w:t xml:space="preserve">the purposes of </w:t>
      </w:r>
      <w:r w:rsidR="009A13EB" w:rsidRPr="00F96C3F">
        <w:t xml:space="preserve">this instrument and </w:t>
      </w:r>
      <w:r w:rsidRPr="00F96C3F">
        <w:t>the Act; and</w:t>
      </w:r>
    </w:p>
    <w:p w14:paraId="5631CBA3" w14:textId="77777777" w:rsidR="00436B31" w:rsidRPr="00F96C3F" w:rsidRDefault="00436B31" w:rsidP="00436B31">
      <w:pPr>
        <w:pStyle w:val="paragraphsub"/>
      </w:pPr>
      <w:r w:rsidRPr="00F96C3F">
        <w:tab/>
        <w:t>(ii)</w:t>
      </w:r>
      <w:r w:rsidRPr="00F96C3F">
        <w:tab/>
        <w:t>the role of recognised BAS agent associations; and</w:t>
      </w:r>
    </w:p>
    <w:p w14:paraId="4F5E1E54" w14:textId="77777777" w:rsidR="00362437" w:rsidRPr="00F96C3F" w:rsidRDefault="00436B31" w:rsidP="00081FD7">
      <w:pPr>
        <w:pStyle w:val="paragraph"/>
      </w:pPr>
      <w:r w:rsidRPr="00F96C3F">
        <w:tab/>
        <w:t>(b)</w:t>
      </w:r>
      <w:r w:rsidRPr="00F96C3F">
        <w:tab/>
        <w:t xml:space="preserve">give the notice </w:t>
      </w:r>
      <w:r w:rsidR="00422491" w:rsidRPr="00F96C3F">
        <w:t>within</w:t>
      </w:r>
      <w:r w:rsidRPr="00F96C3F">
        <w:t xml:space="preserve"> 30 days </w:t>
      </w:r>
      <w:r w:rsidR="00422491" w:rsidRPr="00F96C3F">
        <w:t>of</w:t>
      </w:r>
      <w:r w:rsidRPr="00F96C3F">
        <w:t xml:space="preserve"> receiving the Board</w:t>
      </w:r>
      <w:r w:rsidR="000D3084" w:rsidRPr="00F96C3F">
        <w:t>’</w:t>
      </w:r>
      <w:r w:rsidRPr="00F96C3F">
        <w:t>s request.</w:t>
      </w:r>
    </w:p>
    <w:p w14:paraId="68BE6EDB" w14:textId="77777777" w:rsidR="00D16D9D" w:rsidRPr="00F96C3F" w:rsidRDefault="003038CD" w:rsidP="00C3315E">
      <w:pPr>
        <w:pStyle w:val="ActHead5"/>
      </w:pPr>
      <w:bookmarkStart w:id="17" w:name="_Toc95316054"/>
      <w:r w:rsidRPr="00840727">
        <w:rPr>
          <w:rStyle w:val="CharSectno"/>
        </w:rPr>
        <w:t>11</w:t>
      </w:r>
      <w:r w:rsidR="00436B31" w:rsidRPr="00F96C3F">
        <w:t xml:space="preserve">  Termination of recognition</w:t>
      </w:r>
      <w:bookmarkStart w:id="18" w:name="_Hlk94540595"/>
      <w:bookmarkEnd w:id="17"/>
    </w:p>
    <w:p w14:paraId="6CAFA870" w14:textId="77777777" w:rsidR="00F0744B" w:rsidRPr="00F96C3F" w:rsidRDefault="00F0744B" w:rsidP="00F0744B">
      <w:pPr>
        <w:pStyle w:val="SubsectionHead"/>
      </w:pPr>
      <w:r w:rsidRPr="00F96C3F">
        <w:t>Termination of recognition by the Board</w:t>
      </w:r>
    </w:p>
    <w:p w14:paraId="29DDCB92" w14:textId="77777777" w:rsidR="00422491" w:rsidRPr="00F96C3F" w:rsidRDefault="00422491" w:rsidP="00422491">
      <w:pPr>
        <w:pStyle w:val="subsection"/>
      </w:pPr>
      <w:r w:rsidRPr="00F96C3F">
        <w:tab/>
        <w:t>(1)</w:t>
      </w:r>
      <w:r w:rsidRPr="00F96C3F">
        <w:tab/>
        <w:t xml:space="preserve">The Board may terminate the recognition of </w:t>
      </w:r>
      <w:r w:rsidR="00100439" w:rsidRPr="00F96C3F">
        <w:t>an</w:t>
      </w:r>
      <w:r w:rsidRPr="00F96C3F">
        <w:t xml:space="preserve"> association </w:t>
      </w:r>
      <w:r w:rsidR="00F0744B" w:rsidRPr="00F96C3F">
        <w:t xml:space="preserve">that is </w:t>
      </w:r>
      <w:r w:rsidRPr="00F96C3F">
        <w:t>recognised under subsection</w:t>
      </w:r>
      <w:r w:rsidR="00840B88" w:rsidRPr="00F96C3F">
        <w:t xml:space="preserve"> 8</w:t>
      </w:r>
      <w:r w:rsidRPr="00F96C3F">
        <w:t>(2)</w:t>
      </w:r>
      <w:r w:rsidR="00BC36D9" w:rsidRPr="00F96C3F">
        <w:t xml:space="preserve"> or 8(3)</w:t>
      </w:r>
      <w:r w:rsidRPr="00F96C3F">
        <w:t xml:space="preserve"> if:</w:t>
      </w:r>
    </w:p>
    <w:p w14:paraId="3CD775AF" w14:textId="77777777" w:rsidR="00422491" w:rsidRPr="00F96C3F" w:rsidRDefault="00422491" w:rsidP="00422491">
      <w:pPr>
        <w:pStyle w:val="paragraph"/>
      </w:pPr>
      <w:r w:rsidRPr="00F96C3F">
        <w:tab/>
        <w:t>(a)</w:t>
      </w:r>
      <w:r w:rsidRPr="00F96C3F">
        <w:tab/>
      </w:r>
      <w:r w:rsidR="00BC36D9" w:rsidRPr="00F96C3F">
        <w:t>both of the following apply:</w:t>
      </w:r>
    </w:p>
    <w:p w14:paraId="30CA85A7" w14:textId="77777777" w:rsidR="00BC36D9" w:rsidRPr="00F96C3F" w:rsidRDefault="00BC36D9" w:rsidP="00BC36D9">
      <w:pPr>
        <w:pStyle w:val="paragraphsub"/>
      </w:pPr>
      <w:r w:rsidRPr="00F96C3F">
        <w:tab/>
        <w:t>(i)</w:t>
      </w:r>
      <w:r w:rsidRPr="00F96C3F">
        <w:tab/>
        <w:t>the association is required to give notice in accordance with section 9 or 10</w:t>
      </w:r>
      <w:r w:rsidR="00947F95" w:rsidRPr="00F96C3F">
        <w:t>;</w:t>
      </w:r>
    </w:p>
    <w:p w14:paraId="647631A8" w14:textId="77777777" w:rsidR="00947F95" w:rsidRPr="00F96C3F" w:rsidRDefault="00947F95" w:rsidP="00947F95">
      <w:pPr>
        <w:pStyle w:val="paragraphsub"/>
      </w:pPr>
      <w:r w:rsidRPr="00F96C3F">
        <w:tab/>
        <w:t>(ii)</w:t>
      </w:r>
      <w:r w:rsidRPr="00F96C3F">
        <w:tab/>
        <w:t xml:space="preserve">the association has not given </w:t>
      </w:r>
      <w:r w:rsidR="000918CD" w:rsidRPr="00F96C3F">
        <w:t>such</w:t>
      </w:r>
      <w:r w:rsidRPr="00F96C3F">
        <w:t xml:space="preserve"> notice; or</w:t>
      </w:r>
    </w:p>
    <w:p w14:paraId="255BD9A4" w14:textId="77777777" w:rsidR="00422491" w:rsidRPr="00F96C3F" w:rsidRDefault="00422491" w:rsidP="00422491">
      <w:pPr>
        <w:pStyle w:val="paragraph"/>
      </w:pPr>
      <w:r w:rsidRPr="00F96C3F">
        <w:tab/>
        <w:t>(b)</w:t>
      </w:r>
      <w:r w:rsidRPr="00F96C3F">
        <w:tab/>
        <w:t>both of the following apply:</w:t>
      </w:r>
    </w:p>
    <w:p w14:paraId="4FB939BA" w14:textId="77777777" w:rsidR="00422491" w:rsidRPr="00F96C3F" w:rsidRDefault="00422491" w:rsidP="00422491">
      <w:pPr>
        <w:pStyle w:val="paragraphsub"/>
      </w:pPr>
      <w:r w:rsidRPr="00F96C3F">
        <w:tab/>
        <w:t>(i)</w:t>
      </w:r>
      <w:r w:rsidRPr="00F96C3F">
        <w:tab/>
        <w:t xml:space="preserve">the Board reasonably believes </w:t>
      </w:r>
      <w:r w:rsidR="00100439" w:rsidRPr="00F96C3F">
        <w:t xml:space="preserve">that </w:t>
      </w:r>
      <w:r w:rsidR="00B35360" w:rsidRPr="00F96C3F">
        <w:t xml:space="preserve">one or more requirements in </w:t>
      </w:r>
      <w:r w:rsidR="002D72F9" w:rsidRPr="00F96C3F">
        <w:t>clauses 1</w:t>
      </w:r>
      <w:r w:rsidR="00B35360" w:rsidRPr="00F96C3F">
        <w:t xml:space="preserve">01 to 109 of </w:t>
      </w:r>
      <w:r w:rsidR="002D72F9" w:rsidRPr="00F96C3F">
        <w:t>Part 1</w:t>
      </w:r>
      <w:r w:rsidR="00B35360" w:rsidRPr="00F96C3F">
        <w:t xml:space="preserve"> of </w:t>
      </w:r>
      <w:r w:rsidR="002D72F9" w:rsidRPr="00F96C3F">
        <w:t>Schedule 1</w:t>
      </w:r>
      <w:r w:rsidR="00B35360" w:rsidRPr="00F96C3F">
        <w:t xml:space="preserve"> are no longer met in relation to the association</w:t>
      </w:r>
      <w:r w:rsidRPr="00F96C3F">
        <w:t>;</w:t>
      </w:r>
    </w:p>
    <w:p w14:paraId="0FE8638C" w14:textId="77777777" w:rsidR="00422491" w:rsidRPr="00F96C3F" w:rsidRDefault="00422491" w:rsidP="00422491">
      <w:pPr>
        <w:pStyle w:val="paragraphsub"/>
      </w:pPr>
      <w:r w:rsidRPr="00F96C3F">
        <w:tab/>
        <w:t>(ii)</w:t>
      </w:r>
      <w:r w:rsidRPr="00F96C3F">
        <w:tab/>
        <w:t>the Board is not satisfied that it is appropriate for the association to continue to be recognised having regard to the purposes of this instrument and the Act and the role of recognised BAS agent associations.</w:t>
      </w:r>
    </w:p>
    <w:bookmarkEnd w:id="18"/>
    <w:p w14:paraId="613FB691" w14:textId="77777777" w:rsidR="00422491" w:rsidRPr="00F96C3F" w:rsidRDefault="00422491" w:rsidP="00422491">
      <w:pPr>
        <w:pStyle w:val="subsection"/>
      </w:pPr>
      <w:r w:rsidRPr="00F96C3F">
        <w:tab/>
        <w:t>(</w:t>
      </w:r>
      <w:r w:rsidR="00947F95" w:rsidRPr="00F96C3F">
        <w:t>2</w:t>
      </w:r>
      <w:r w:rsidRPr="00F96C3F">
        <w:t>)</w:t>
      </w:r>
      <w:r w:rsidRPr="00F96C3F">
        <w:tab/>
        <w:t>Before</w:t>
      </w:r>
      <w:r w:rsidR="00F0744B" w:rsidRPr="00F96C3F">
        <w:t xml:space="preserve"> the Board decides to terminate</w:t>
      </w:r>
      <w:r w:rsidRPr="00F96C3F">
        <w:t xml:space="preserve"> the recognition of an association under </w:t>
      </w:r>
      <w:r w:rsidR="005D2B48" w:rsidRPr="00F96C3F">
        <w:t>subsection (</w:t>
      </w:r>
      <w:r w:rsidRPr="00F96C3F">
        <w:t>1), the Board must</w:t>
      </w:r>
      <w:r w:rsidR="00F0744B" w:rsidRPr="00F96C3F">
        <w:t xml:space="preserve"> notify the association</w:t>
      </w:r>
      <w:r w:rsidR="00E221AD" w:rsidRPr="00F96C3F">
        <w:t>, in writing,</w:t>
      </w:r>
      <w:r w:rsidR="00F0744B" w:rsidRPr="00F96C3F">
        <w:t xml:space="preserve"> that termination is being considered</w:t>
      </w:r>
      <w:r w:rsidR="00AA0474" w:rsidRPr="00F96C3F">
        <w:t>.</w:t>
      </w:r>
    </w:p>
    <w:p w14:paraId="644BC82B" w14:textId="77777777" w:rsidR="00AA0474" w:rsidRPr="00F96C3F" w:rsidRDefault="00AA0474" w:rsidP="00AA0474">
      <w:pPr>
        <w:pStyle w:val="subsection"/>
      </w:pPr>
      <w:r w:rsidRPr="00F96C3F">
        <w:tab/>
        <w:t>(</w:t>
      </w:r>
      <w:r w:rsidR="0091358A" w:rsidRPr="00F96C3F">
        <w:t>3</w:t>
      </w:r>
      <w:r w:rsidRPr="00F96C3F">
        <w:t>)</w:t>
      </w:r>
      <w:r w:rsidRPr="00F96C3F">
        <w:tab/>
        <w:t>The notice must:</w:t>
      </w:r>
    </w:p>
    <w:p w14:paraId="4A4AFE40" w14:textId="77777777" w:rsidR="00AA0474" w:rsidRPr="00F96C3F" w:rsidRDefault="00AA0474" w:rsidP="00AA0474">
      <w:pPr>
        <w:pStyle w:val="paragraph"/>
      </w:pPr>
      <w:r w:rsidRPr="00F96C3F">
        <w:tab/>
        <w:t>(a)</w:t>
      </w:r>
      <w:r w:rsidRPr="00F96C3F">
        <w:tab/>
        <w:t>set out the Board’s reasons for considering termination; and</w:t>
      </w:r>
    </w:p>
    <w:p w14:paraId="3A08B4EB" w14:textId="77777777" w:rsidR="00422491" w:rsidRPr="00F96C3F" w:rsidRDefault="00422491" w:rsidP="00422491">
      <w:pPr>
        <w:pStyle w:val="paragraph"/>
      </w:pPr>
      <w:r w:rsidRPr="00F96C3F">
        <w:tab/>
        <w:t>(</w:t>
      </w:r>
      <w:r w:rsidR="00AA0474" w:rsidRPr="00F96C3F">
        <w:t>b</w:t>
      </w:r>
      <w:r w:rsidRPr="00F96C3F">
        <w:t>)</w:t>
      </w:r>
      <w:r w:rsidRPr="00F96C3F">
        <w:tab/>
        <w:t>invit</w:t>
      </w:r>
      <w:r w:rsidR="00AA0474" w:rsidRPr="00F96C3F">
        <w:t>e</w:t>
      </w:r>
      <w:r w:rsidRPr="00F96C3F">
        <w:t xml:space="preserve"> the association to make a </w:t>
      </w:r>
      <w:r w:rsidR="00AA0474" w:rsidRPr="00F96C3F">
        <w:t>s</w:t>
      </w:r>
      <w:r w:rsidRPr="00F96C3F">
        <w:t xml:space="preserve">ubmission </w:t>
      </w:r>
      <w:r w:rsidR="00AA0474" w:rsidRPr="00F96C3F">
        <w:t xml:space="preserve">in writing </w:t>
      </w:r>
      <w:r w:rsidRPr="00F96C3F">
        <w:t xml:space="preserve">to the Board about </w:t>
      </w:r>
      <w:r w:rsidR="00AA0474" w:rsidRPr="00F96C3F">
        <w:t>the matter</w:t>
      </w:r>
      <w:r w:rsidRPr="00F96C3F">
        <w:t>; and</w:t>
      </w:r>
    </w:p>
    <w:p w14:paraId="7B1162C6" w14:textId="77777777" w:rsidR="00422491" w:rsidRPr="00F96C3F" w:rsidRDefault="00422491" w:rsidP="00422491">
      <w:pPr>
        <w:pStyle w:val="paragraph"/>
      </w:pPr>
      <w:r w:rsidRPr="00F96C3F">
        <w:tab/>
        <w:t>(</w:t>
      </w:r>
      <w:r w:rsidR="00AA0474" w:rsidRPr="00F96C3F">
        <w:t>c</w:t>
      </w:r>
      <w:r w:rsidRPr="00F96C3F">
        <w:t>)</w:t>
      </w:r>
      <w:r w:rsidRPr="00F96C3F">
        <w:tab/>
        <w:t>specify a reasonable period within which the association may provide</w:t>
      </w:r>
      <w:r w:rsidR="00AA0474" w:rsidRPr="00F96C3F">
        <w:t xml:space="preserve"> the</w:t>
      </w:r>
      <w:r w:rsidRPr="00F96C3F">
        <w:t xml:space="preserve"> submission.</w:t>
      </w:r>
    </w:p>
    <w:p w14:paraId="65074A1A" w14:textId="77777777" w:rsidR="00422491" w:rsidRPr="00F96C3F" w:rsidRDefault="00422491" w:rsidP="00422491">
      <w:pPr>
        <w:pStyle w:val="subsection"/>
      </w:pPr>
      <w:r w:rsidRPr="00F96C3F">
        <w:tab/>
        <w:t>(</w:t>
      </w:r>
      <w:r w:rsidR="0091358A" w:rsidRPr="00F96C3F">
        <w:t>4</w:t>
      </w:r>
      <w:r w:rsidRPr="00F96C3F">
        <w:t>)</w:t>
      </w:r>
      <w:r w:rsidRPr="00F96C3F">
        <w:tab/>
        <w:t xml:space="preserve">In considering whether to terminate the association’s recognition under </w:t>
      </w:r>
      <w:r w:rsidR="005D2B48" w:rsidRPr="00F96C3F">
        <w:t>subsection (</w:t>
      </w:r>
      <w:r w:rsidRPr="00F96C3F">
        <w:t>1), the Board must:</w:t>
      </w:r>
    </w:p>
    <w:p w14:paraId="63B2B12B" w14:textId="77777777" w:rsidR="00422491" w:rsidRPr="00F96C3F" w:rsidRDefault="00422491" w:rsidP="00AA0474">
      <w:pPr>
        <w:pStyle w:val="paragraph"/>
      </w:pPr>
      <w:r w:rsidRPr="00F96C3F">
        <w:tab/>
        <w:t>(a)</w:t>
      </w:r>
      <w:r w:rsidRPr="00F96C3F">
        <w:tab/>
        <w:t>have regard to any submission made by the association</w:t>
      </w:r>
      <w:r w:rsidR="00AA0474" w:rsidRPr="00F96C3F">
        <w:t xml:space="preserve"> </w:t>
      </w:r>
      <w:r w:rsidRPr="00F96C3F">
        <w:t xml:space="preserve">under paragraph </w:t>
      </w:r>
      <w:r w:rsidR="003038CD" w:rsidRPr="00F96C3F">
        <w:t>9</w:t>
      </w:r>
      <w:r w:rsidR="008429DE" w:rsidRPr="00F96C3F">
        <w:t>(2)</w:t>
      </w:r>
      <w:r w:rsidRPr="00F96C3F">
        <w:t>(b)</w:t>
      </w:r>
      <w:r w:rsidR="00AA0474" w:rsidRPr="00F96C3F">
        <w:t xml:space="preserve"> or </w:t>
      </w:r>
      <w:r w:rsidR="005D2B48" w:rsidRPr="00F96C3F">
        <w:t>paragraph (</w:t>
      </w:r>
      <w:r w:rsidR="0091358A" w:rsidRPr="00F96C3F">
        <w:t>3</w:t>
      </w:r>
      <w:r w:rsidRPr="00F96C3F">
        <w:t>)(</w:t>
      </w:r>
      <w:r w:rsidR="005C46A2" w:rsidRPr="00F96C3F">
        <w:t>b</w:t>
      </w:r>
      <w:r w:rsidRPr="00F96C3F">
        <w:t>)</w:t>
      </w:r>
      <w:r w:rsidR="00AA0474" w:rsidRPr="00F96C3F">
        <w:t xml:space="preserve"> of this section</w:t>
      </w:r>
      <w:r w:rsidRPr="00F96C3F">
        <w:t>; and</w:t>
      </w:r>
    </w:p>
    <w:p w14:paraId="5943A3C6" w14:textId="77777777" w:rsidR="00422491" w:rsidRPr="00F96C3F" w:rsidRDefault="00422491" w:rsidP="00422491">
      <w:pPr>
        <w:pStyle w:val="paragraph"/>
      </w:pPr>
      <w:r w:rsidRPr="00F96C3F">
        <w:tab/>
        <w:t>(b)</w:t>
      </w:r>
      <w:r w:rsidRPr="00F96C3F">
        <w:tab/>
        <w:t>make a decision as soon as practicable after</w:t>
      </w:r>
      <w:r w:rsidR="00FE6988" w:rsidRPr="00F96C3F">
        <w:t xml:space="preserve"> the end of the period mentioned in </w:t>
      </w:r>
      <w:r w:rsidR="005D2B48" w:rsidRPr="00F96C3F">
        <w:t>paragraph (</w:t>
      </w:r>
      <w:r w:rsidR="0091358A" w:rsidRPr="00F96C3F">
        <w:t>3</w:t>
      </w:r>
      <w:r w:rsidR="005C46A2" w:rsidRPr="00F96C3F">
        <w:t>)</w:t>
      </w:r>
      <w:r w:rsidR="00FE6988" w:rsidRPr="00F96C3F">
        <w:t>(c) of this section.</w:t>
      </w:r>
    </w:p>
    <w:p w14:paraId="12EEC504" w14:textId="77777777" w:rsidR="00422491" w:rsidRPr="00F96C3F" w:rsidRDefault="00422491" w:rsidP="00422491">
      <w:pPr>
        <w:pStyle w:val="notetext"/>
      </w:pPr>
      <w:r w:rsidRPr="00F96C3F">
        <w:t>Note:</w:t>
      </w:r>
      <w:r w:rsidRPr="00F96C3F">
        <w:tab/>
        <w:t>A decision to terminate a</w:t>
      </w:r>
      <w:r w:rsidR="00E221AD" w:rsidRPr="00F96C3F">
        <w:t xml:space="preserve">n </w:t>
      </w:r>
      <w:r w:rsidRPr="00F96C3F">
        <w:t>association’s recognition is a reviewable decision (see section </w:t>
      </w:r>
      <w:r w:rsidR="003038CD" w:rsidRPr="00F96C3F">
        <w:t>18</w:t>
      </w:r>
      <w:r w:rsidRPr="00F96C3F">
        <w:t>).</w:t>
      </w:r>
    </w:p>
    <w:p w14:paraId="6D08D503" w14:textId="77777777" w:rsidR="005C46A2" w:rsidRPr="00F96C3F" w:rsidRDefault="00422491" w:rsidP="005C0A65">
      <w:pPr>
        <w:pStyle w:val="subsection"/>
      </w:pPr>
      <w:r w:rsidRPr="00F96C3F">
        <w:tab/>
        <w:t>(</w:t>
      </w:r>
      <w:r w:rsidR="0091358A" w:rsidRPr="00F96C3F">
        <w:t>5</w:t>
      </w:r>
      <w:r w:rsidRPr="00F96C3F">
        <w:t>)</w:t>
      </w:r>
      <w:r w:rsidRPr="00F96C3F">
        <w:tab/>
        <w:t>If the Board terminates the recognition of a</w:t>
      </w:r>
      <w:r w:rsidR="00E221AD" w:rsidRPr="00F96C3F">
        <w:t>n</w:t>
      </w:r>
      <w:r w:rsidRPr="00F96C3F">
        <w:t xml:space="preserve"> association under </w:t>
      </w:r>
      <w:r w:rsidR="005D2B48" w:rsidRPr="00F96C3F">
        <w:t>subsection (</w:t>
      </w:r>
      <w:r w:rsidRPr="00F96C3F">
        <w:t xml:space="preserve">1), the Board must </w:t>
      </w:r>
      <w:r w:rsidR="00A02871" w:rsidRPr="00F96C3F">
        <w:t>give the association written notice of the decision</w:t>
      </w:r>
      <w:r w:rsidRPr="00F96C3F">
        <w:t>.</w:t>
      </w:r>
    </w:p>
    <w:p w14:paraId="06E0B487" w14:textId="77777777" w:rsidR="00422491" w:rsidRPr="00F96C3F" w:rsidRDefault="00422491" w:rsidP="00422491">
      <w:pPr>
        <w:pStyle w:val="SubsectionHead"/>
      </w:pPr>
      <w:r w:rsidRPr="00F96C3F">
        <w:t>Termination at the request of the association</w:t>
      </w:r>
    </w:p>
    <w:p w14:paraId="757A49D3" w14:textId="77777777" w:rsidR="00422491" w:rsidRPr="00F96C3F" w:rsidRDefault="00422491" w:rsidP="00422491">
      <w:pPr>
        <w:pStyle w:val="subsection"/>
      </w:pPr>
      <w:r w:rsidRPr="00F96C3F">
        <w:tab/>
        <w:t>(</w:t>
      </w:r>
      <w:r w:rsidR="0091358A" w:rsidRPr="00F96C3F">
        <w:t>6</w:t>
      </w:r>
      <w:r w:rsidRPr="00F96C3F">
        <w:t>)</w:t>
      </w:r>
      <w:r w:rsidRPr="00F96C3F">
        <w:tab/>
        <w:t>A recognised BAS agent association may</w:t>
      </w:r>
      <w:r w:rsidR="009B2B68" w:rsidRPr="00F96C3F">
        <w:t xml:space="preserve"> </w:t>
      </w:r>
      <w:r w:rsidR="00CA4B7B" w:rsidRPr="00F96C3F">
        <w:t xml:space="preserve">surrender its recognition </w:t>
      </w:r>
      <w:r w:rsidR="009B2B68" w:rsidRPr="00F96C3F">
        <w:t>by notice in writing</w:t>
      </w:r>
      <w:r w:rsidR="00CA4B7B" w:rsidRPr="00F96C3F">
        <w:t xml:space="preserve"> to </w:t>
      </w:r>
      <w:r w:rsidR="009B2B68" w:rsidRPr="00F96C3F">
        <w:t>the Board</w:t>
      </w:r>
      <w:r w:rsidRPr="00F96C3F">
        <w:t>.</w:t>
      </w:r>
    </w:p>
    <w:p w14:paraId="6F6F18FD" w14:textId="77777777" w:rsidR="00422491" w:rsidRPr="00F96C3F" w:rsidRDefault="00422491" w:rsidP="00422491">
      <w:pPr>
        <w:pStyle w:val="subsection"/>
      </w:pPr>
      <w:r w:rsidRPr="00F96C3F">
        <w:tab/>
        <w:t>(</w:t>
      </w:r>
      <w:r w:rsidR="0091358A" w:rsidRPr="00F96C3F">
        <w:t>7</w:t>
      </w:r>
      <w:r w:rsidRPr="00F96C3F">
        <w:t>)</w:t>
      </w:r>
      <w:r w:rsidRPr="00F96C3F">
        <w:tab/>
        <w:t>If the Board receives a notice from a</w:t>
      </w:r>
      <w:r w:rsidR="00E221AD" w:rsidRPr="00F96C3F">
        <w:t>n</w:t>
      </w:r>
      <w:r w:rsidRPr="00F96C3F">
        <w:t xml:space="preserve"> association under </w:t>
      </w:r>
      <w:r w:rsidR="005D2B48" w:rsidRPr="00F96C3F">
        <w:t>subsection (</w:t>
      </w:r>
      <w:r w:rsidR="0091358A" w:rsidRPr="00F96C3F">
        <w:t>6</w:t>
      </w:r>
      <w:r w:rsidRPr="00F96C3F">
        <w:t>), the Board must terminate the recognition of the association:</w:t>
      </w:r>
    </w:p>
    <w:p w14:paraId="141E8D23" w14:textId="77777777" w:rsidR="00422491" w:rsidRPr="00F96C3F" w:rsidRDefault="00422491" w:rsidP="00422491">
      <w:pPr>
        <w:pStyle w:val="paragraph"/>
      </w:pPr>
      <w:r w:rsidRPr="00F96C3F">
        <w:tab/>
        <w:t>(a)</w:t>
      </w:r>
      <w:r w:rsidRPr="00F96C3F">
        <w:tab/>
        <w:t>on, or as soon as practicable after, the day the Board receives the notice; or</w:t>
      </w:r>
    </w:p>
    <w:p w14:paraId="7319287E" w14:textId="77777777" w:rsidR="009B2B68" w:rsidRPr="00F96C3F" w:rsidRDefault="00422491" w:rsidP="005C0A65">
      <w:pPr>
        <w:pStyle w:val="paragraph"/>
      </w:pPr>
      <w:r w:rsidRPr="00F96C3F">
        <w:tab/>
        <w:t>(b)</w:t>
      </w:r>
      <w:r w:rsidRPr="00F96C3F">
        <w:tab/>
        <w:t>if a later day is specified in the notice—on that later day.</w:t>
      </w:r>
    </w:p>
    <w:p w14:paraId="27334D21" w14:textId="77777777" w:rsidR="00436B31" w:rsidRPr="00F96C3F" w:rsidRDefault="006C0B60" w:rsidP="00102846">
      <w:pPr>
        <w:pStyle w:val="ActHead3"/>
        <w:pageBreakBefore/>
      </w:pPr>
      <w:bookmarkStart w:id="19" w:name="_Toc95316055"/>
      <w:bookmarkEnd w:id="12"/>
      <w:r w:rsidRPr="00840727">
        <w:rPr>
          <w:rStyle w:val="CharDivNo"/>
        </w:rPr>
        <w:t>Division </w:t>
      </w:r>
      <w:r w:rsidR="00D626A2" w:rsidRPr="00840727">
        <w:rPr>
          <w:rStyle w:val="CharDivNo"/>
        </w:rPr>
        <w:t>3</w:t>
      </w:r>
      <w:r w:rsidR="00102846" w:rsidRPr="00F96C3F">
        <w:t>—</w:t>
      </w:r>
      <w:r w:rsidR="00102846" w:rsidRPr="00840727">
        <w:rPr>
          <w:rStyle w:val="CharDivText"/>
        </w:rPr>
        <w:t>Recognised tax agent association</w:t>
      </w:r>
      <w:r w:rsidR="009F2444" w:rsidRPr="00840727">
        <w:rPr>
          <w:rStyle w:val="CharDivText"/>
        </w:rPr>
        <w:t>s</w:t>
      </w:r>
      <w:bookmarkEnd w:id="19"/>
    </w:p>
    <w:p w14:paraId="7622BF6E" w14:textId="77777777" w:rsidR="00D16D9D" w:rsidRPr="00F96C3F" w:rsidRDefault="003038CD" w:rsidP="00C3315E">
      <w:pPr>
        <w:pStyle w:val="ActHead5"/>
      </w:pPr>
      <w:bookmarkStart w:id="20" w:name="_Toc95316056"/>
      <w:r w:rsidRPr="00840727">
        <w:rPr>
          <w:rStyle w:val="CharSectno"/>
        </w:rPr>
        <w:t>12</w:t>
      </w:r>
      <w:r w:rsidR="00102846" w:rsidRPr="00F96C3F">
        <w:t xml:space="preserve">  Application for recognition</w:t>
      </w:r>
      <w:bookmarkEnd w:id="20"/>
    </w:p>
    <w:p w14:paraId="2E16D400" w14:textId="77777777" w:rsidR="005D4B41" w:rsidRPr="00F96C3F" w:rsidRDefault="005D4B41" w:rsidP="005D4B41">
      <w:pPr>
        <w:pStyle w:val="subsection"/>
      </w:pPr>
      <w:r w:rsidRPr="00F96C3F">
        <w:tab/>
        <w:t>(1)</w:t>
      </w:r>
      <w:r w:rsidRPr="00F96C3F">
        <w:tab/>
        <w:t>A not</w:t>
      </w:r>
      <w:r w:rsidR="00F96C3F">
        <w:noBreakHyphen/>
      </w:r>
      <w:r w:rsidRPr="00F96C3F">
        <w:t>for</w:t>
      </w:r>
      <w:r w:rsidR="00F96C3F">
        <w:noBreakHyphen/>
      </w:r>
      <w:r w:rsidRPr="00F96C3F">
        <w:t xml:space="preserve">profit association may apply to the Board </w:t>
      </w:r>
      <w:r w:rsidR="00D900AF" w:rsidRPr="00F96C3F">
        <w:t>for</w:t>
      </w:r>
      <w:r w:rsidRPr="00F96C3F">
        <w:t xml:space="preserve"> recognition as a recognised tax agent association.</w:t>
      </w:r>
    </w:p>
    <w:p w14:paraId="3CCFD359" w14:textId="77777777" w:rsidR="005D4B41" w:rsidRPr="00F96C3F" w:rsidRDefault="005D4B41" w:rsidP="005D4B41">
      <w:pPr>
        <w:pStyle w:val="subsection"/>
      </w:pPr>
      <w:r w:rsidRPr="00F96C3F">
        <w:tab/>
        <w:t>(2)</w:t>
      </w:r>
      <w:r w:rsidRPr="00F96C3F">
        <w:tab/>
        <w:t>The application must:</w:t>
      </w:r>
    </w:p>
    <w:p w14:paraId="0BEBE4E3" w14:textId="77777777" w:rsidR="005D4B41" w:rsidRPr="00F96C3F" w:rsidRDefault="005D4B41" w:rsidP="005D4B41">
      <w:pPr>
        <w:pStyle w:val="paragraph"/>
      </w:pPr>
      <w:r w:rsidRPr="00F96C3F">
        <w:tab/>
        <w:t>(a)</w:t>
      </w:r>
      <w:r w:rsidRPr="00F96C3F">
        <w:tab/>
        <w:t>be in writing; and</w:t>
      </w:r>
    </w:p>
    <w:p w14:paraId="73B88CFD" w14:textId="77777777" w:rsidR="005D4B41" w:rsidRPr="00F96C3F" w:rsidRDefault="005D4B41" w:rsidP="005D4B41">
      <w:pPr>
        <w:pStyle w:val="paragraph"/>
      </w:pPr>
      <w:r w:rsidRPr="00F96C3F">
        <w:tab/>
        <w:t>(b)</w:t>
      </w:r>
      <w:r w:rsidRPr="00F96C3F">
        <w:tab/>
        <w:t>be in a form approved by the Board; and</w:t>
      </w:r>
    </w:p>
    <w:p w14:paraId="0A05AC6A" w14:textId="77777777" w:rsidR="005D4B41" w:rsidRPr="00F96C3F" w:rsidRDefault="005D4B41" w:rsidP="005D4B41">
      <w:pPr>
        <w:pStyle w:val="paragraph"/>
      </w:pPr>
      <w:r w:rsidRPr="00F96C3F">
        <w:tab/>
        <w:t>(c)</w:t>
      </w:r>
      <w:r w:rsidRPr="00F96C3F">
        <w:tab/>
        <w:t>be accompanied by the information (if any) required by the Board.</w:t>
      </w:r>
    </w:p>
    <w:p w14:paraId="16B42492" w14:textId="77777777" w:rsidR="00D16D9D" w:rsidRPr="00F96C3F" w:rsidRDefault="003038CD" w:rsidP="00C3315E">
      <w:pPr>
        <w:pStyle w:val="ActHead5"/>
      </w:pPr>
      <w:bookmarkStart w:id="21" w:name="_Toc95316057"/>
      <w:r w:rsidRPr="00840727">
        <w:rPr>
          <w:rStyle w:val="CharSectno"/>
        </w:rPr>
        <w:t>13</w:t>
      </w:r>
      <w:r w:rsidR="00102846" w:rsidRPr="00F96C3F">
        <w:t xml:space="preserve">  </w:t>
      </w:r>
      <w:r w:rsidR="005D4B41" w:rsidRPr="00F96C3F">
        <w:t>Recognition of association</w:t>
      </w:r>
      <w:bookmarkEnd w:id="21"/>
    </w:p>
    <w:p w14:paraId="17EBA226" w14:textId="77777777" w:rsidR="005D4B41" w:rsidRPr="00F96C3F" w:rsidRDefault="005D4B41" w:rsidP="005D4B41">
      <w:pPr>
        <w:pStyle w:val="subsection"/>
      </w:pPr>
      <w:r w:rsidRPr="00F96C3F">
        <w:tab/>
        <w:t>(1)</w:t>
      </w:r>
      <w:r w:rsidRPr="00F96C3F">
        <w:tab/>
        <w:t xml:space="preserve">If an association makes an application in accordance with section </w:t>
      </w:r>
      <w:r w:rsidR="003038CD" w:rsidRPr="00F96C3F">
        <w:t>12</w:t>
      </w:r>
      <w:r w:rsidRPr="00F96C3F">
        <w:t>, the Board must consider the application as soon as practicable and decide:</w:t>
      </w:r>
    </w:p>
    <w:p w14:paraId="45B84C9E" w14:textId="77777777" w:rsidR="005D4B41" w:rsidRPr="00F96C3F" w:rsidRDefault="005D4B41" w:rsidP="005D4B41">
      <w:pPr>
        <w:pStyle w:val="paragraph"/>
      </w:pPr>
      <w:r w:rsidRPr="00F96C3F">
        <w:tab/>
        <w:t>(a)</w:t>
      </w:r>
      <w:r w:rsidRPr="00F96C3F">
        <w:tab/>
        <w:t xml:space="preserve">to recognise the association under </w:t>
      </w:r>
      <w:r w:rsidR="005D2B48" w:rsidRPr="00F96C3F">
        <w:t>subsection (</w:t>
      </w:r>
      <w:r w:rsidRPr="00F96C3F">
        <w:t>2) or (3)</w:t>
      </w:r>
      <w:r w:rsidR="009F2444" w:rsidRPr="00F96C3F">
        <w:t xml:space="preserve"> of this section</w:t>
      </w:r>
      <w:r w:rsidRPr="00F96C3F">
        <w:t>; or</w:t>
      </w:r>
    </w:p>
    <w:p w14:paraId="4A6027CF" w14:textId="77777777" w:rsidR="005D4B41" w:rsidRPr="00F96C3F" w:rsidRDefault="005D4B41" w:rsidP="005D4B41">
      <w:pPr>
        <w:pStyle w:val="paragraph"/>
      </w:pPr>
      <w:r w:rsidRPr="00F96C3F">
        <w:tab/>
        <w:t>(b)</w:t>
      </w:r>
      <w:r w:rsidRPr="00F96C3F">
        <w:tab/>
        <w:t>to refuse to recognise the association.</w:t>
      </w:r>
    </w:p>
    <w:p w14:paraId="65E404F1" w14:textId="77777777" w:rsidR="005D4B41" w:rsidRPr="00F96C3F" w:rsidRDefault="005D4B41" w:rsidP="005D4B41">
      <w:pPr>
        <w:pStyle w:val="notetext"/>
      </w:pPr>
      <w:r w:rsidRPr="00F96C3F">
        <w:t>Note:</w:t>
      </w:r>
      <w:r w:rsidRPr="00F96C3F">
        <w:tab/>
        <w:t>A decision to refuse</w:t>
      </w:r>
      <w:r w:rsidR="00D900AF" w:rsidRPr="00F96C3F">
        <w:t xml:space="preserve"> to </w:t>
      </w:r>
      <w:r w:rsidRPr="00F96C3F">
        <w:t>recognise an association is a reviewable decision (see section </w:t>
      </w:r>
      <w:r w:rsidR="003038CD" w:rsidRPr="00F96C3F">
        <w:t>18</w:t>
      </w:r>
      <w:r w:rsidRPr="00F96C3F">
        <w:t>).</w:t>
      </w:r>
    </w:p>
    <w:p w14:paraId="779E7C19" w14:textId="77777777" w:rsidR="005D4B41" w:rsidRPr="00F96C3F" w:rsidRDefault="005D4B41" w:rsidP="005D4B41">
      <w:pPr>
        <w:pStyle w:val="subsection"/>
      </w:pPr>
      <w:r w:rsidRPr="00F96C3F">
        <w:tab/>
        <w:t>(2)</w:t>
      </w:r>
      <w:r w:rsidRPr="00F96C3F">
        <w:tab/>
        <w:t xml:space="preserve">The Board must recognise the association as a recognised tax agent association if </w:t>
      </w:r>
      <w:r w:rsidR="00D900AF" w:rsidRPr="00F96C3F">
        <w:t xml:space="preserve">the Board is satisfied that the association meets the requirements </w:t>
      </w:r>
      <w:r w:rsidRPr="00F96C3F">
        <w:t xml:space="preserve">in </w:t>
      </w:r>
      <w:r w:rsidR="002D72F9" w:rsidRPr="00F96C3F">
        <w:t>clauses 2</w:t>
      </w:r>
      <w:r w:rsidR="006A6E0F" w:rsidRPr="00F96C3F">
        <w:t xml:space="preserve">01 to 210 of </w:t>
      </w:r>
      <w:r w:rsidR="002D72F9" w:rsidRPr="00F96C3F">
        <w:t>Part 2</w:t>
      </w:r>
      <w:r w:rsidR="006A6E0F" w:rsidRPr="00F96C3F">
        <w:t xml:space="preserve"> of </w:t>
      </w:r>
      <w:r w:rsidR="002D72F9" w:rsidRPr="00F96C3F">
        <w:t>Schedule 1</w:t>
      </w:r>
      <w:r w:rsidRPr="00F96C3F">
        <w:t>.</w:t>
      </w:r>
    </w:p>
    <w:p w14:paraId="160BB02A" w14:textId="77777777" w:rsidR="005D4B41" w:rsidRPr="00F96C3F" w:rsidRDefault="005D4B41" w:rsidP="005D4B41">
      <w:pPr>
        <w:pStyle w:val="subsection"/>
      </w:pPr>
      <w:r w:rsidRPr="00F96C3F">
        <w:tab/>
        <w:t>(3)</w:t>
      </w:r>
      <w:r w:rsidRPr="00F96C3F">
        <w:tab/>
        <w:t xml:space="preserve">The </w:t>
      </w:r>
      <w:r w:rsidR="009617D4" w:rsidRPr="00F96C3F">
        <w:t>B</w:t>
      </w:r>
      <w:r w:rsidRPr="00F96C3F">
        <w:t>oard may also recognise the association as a recognised tax agent association if:</w:t>
      </w:r>
    </w:p>
    <w:p w14:paraId="5971F015" w14:textId="77777777" w:rsidR="005D4B41" w:rsidRPr="00F96C3F" w:rsidRDefault="005D4B41" w:rsidP="005D4B41">
      <w:pPr>
        <w:pStyle w:val="paragraph"/>
      </w:pPr>
      <w:r w:rsidRPr="00F96C3F">
        <w:tab/>
        <w:t>(a)</w:t>
      </w:r>
      <w:r w:rsidRPr="00F96C3F">
        <w:tab/>
      </w:r>
      <w:r w:rsidR="00D83936" w:rsidRPr="00F96C3F">
        <w:t xml:space="preserve">the Board is satisfied that the association meets </w:t>
      </w:r>
      <w:r w:rsidRPr="00F96C3F">
        <w:t xml:space="preserve">the requirements in </w:t>
      </w:r>
      <w:r w:rsidR="002D72F9" w:rsidRPr="00F96C3F">
        <w:t>clauses 2</w:t>
      </w:r>
      <w:r w:rsidR="006A6E0F" w:rsidRPr="00F96C3F">
        <w:t xml:space="preserve">01 to 208 of </w:t>
      </w:r>
      <w:r w:rsidR="002D72F9" w:rsidRPr="00F96C3F">
        <w:t>Part 2</w:t>
      </w:r>
      <w:r w:rsidR="006A6E0F" w:rsidRPr="00F96C3F">
        <w:t xml:space="preserve"> of </w:t>
      </w:r>
      <w:r w:rsidR="002D72F9" w:rsidRPr="00F96C3F">
        <w:t>Schedule 1</w:t>
      </w:r>
      <w:r w:rsidRPr="00F96C3F">
        <w:t>; and</w:t>
      </w:r>
    </w:p>
    <w:p w14:paraId="031431A5" w14:textId="77777777" w:rsidR="00BF1A77" w:rsidRPr="00F96C3F" w:rsidRDefault="005D4B41" w:rsidP="005D4B41">
      <w:pPr>
        <w:pStyle w:val="paragraph"/>
      </w:pPr>
      <w:r w:rsidRPr="00F96C3F">
        <w:tab/>
        <w:t>(b)</w:t>
      </w:r>
      <w:r w:rsidRPr="00F96C3F">
        <w:tab/>
        <w:t>the Board considers it appropriate to recognise the association having regard to</w:t>
      </w:r>
      <w:r w:rsidR="00BF1A77" w:rsidRPr="00F96C3F">
        <w:t>:</w:t>
      </w:r>
    </w:p>
    <w:p w14:paraId="38C13C84" w14:textId="77777777" w:rsidR="00BF1A77" w:rsidRPr="00F96C3F" w:rsidRDefault="00BF1A77" w:rsidP="00BF1A77">
      <w:pPr>
        <w:pStyle w:val="paragraphsub"/>
      </w:pPr>
      <w:r w:rsidRPr="00F96C3F">
        <w:tab/>
        <w:t>(i)</w:t>
      </w:r>
      <w:r w:rsidRPr="00F96C3F">
        <w:tab/>
        <w:t>the purposes of this instrument and the Act; and</w:t>
      </w:r>
    </w:p>
    <w:p w14:paraId="683B68EC" w14:textId="77777777" w:rsidR="00BF1A77" w:rsidRPr="00F96C3F" w:rsidRDefault="00BF1A77" w:rsidP="00BF1A77">
      <w:pPr>
        <w:pStyle w:val="paragraphsub"/>
      </w:pPr>
      <w:r w:rsidRPr="00F96C3F">
        <w:tab/>
        <w:t>(ii)</w:t>
      </w:r>
      <w:r w:rsidRPr="00F96C3F">
        <w:tab/>
        <w:t>the role of recognised tax agent associations.</w:t>
      </w:r>
    </w:p>
    <w:p w14:paraId="4A3515D4" w14:textId="77777777" w:rsidR="005D4B41" w:rsidRPr="00F96C3F" w:rsidRDefault="005D4B41" w:rsidP="005D4B41">
      <w:pPr>
        <w:pStyle w:val="subsection"/>
      </w:pPr>
      <w:r w:rsidRPr="00F96C3F">
        <w:tab/>
        <w:t>(4)</w:t>
      </w:r>
      <w:r w:rsidRPr="00F96C3F">
        <w:tab/>
        <w:t xml:space="preserve">If the Board recognises the association as a recognised tax agent association under </w:t>
      </w:r>
      <w:r w:rsidR="005D2B48" w:rsidRPr="00F96C3F">
        <w:t>subsection (</w:t>
      </w:r>
      <w:r w:rsidRPr="00F96C3F">
        <w:t>2) or (3), the Board</w:t>
      </w:r>
      <w:r w:rsidR="00A02871" w:rsidRPr="00F96C3F">
        <w:t xml:space="preserve"> must give the association written notice of the decision</w:t>
      </w:r>
      <w:r w:rsidRPr="00F96C3F">
        <w:t>.</w:t>
      </w:r>
    </w:p>
    <w:p w14:paraId="719335A9" w14:textId="77777777" w:rsidR="00D16D9D" w:rsidRPr="00F96C3F" w:rsidRDefault="003038CD" w:rsidP="00C3315E">
      <w:pPr>
        <w:pStyle w:val="ActHead5"/>
      </w:pPr>
      <w:bookmarkStart w:id="22" w:name="_Toc95316058"/>
      <w:r w:rsidRPr="00840727">
        <w:rPr>
          <w:rStyle w:val="CharSectno"/>
        </w:rPr>
        <w:t>14</w:t>
      </w:r>
      <w:r w:rsidR="00102846" w:rsidRPr="00F96C3F">
        <w:t xml:space="preserve">  </w:t>
      </w:r>
      <w:r w:rsidR="00A240D2" w:rsidRPr="00F96C3F">
        <w:t>Notice to Board if association ceases to meet requirements</w:t>
      </w:r>
      <w:bookmarkEnd w:id="22"/>
    </w:p>
    <w:p w14:paraId="377E97D2" w14:textId="77777777" w:rsidR="00B4572A" w:rsidRPr="00F96C3F" w:rsidRDefault="007D7A1C" w:rsidP="00A47B72">
      <w:pPr>
        <w:pStyle w:val="subsection"/>
      </w:pPr>
      <w:r w:rsidRPr="00F96C3F">
        <w:tab/>
        <w:t>(1)</w:t>
      </w:r>
      <w:r w:rsidRPr="00F96C3F">
        <w:tab/>
        <w:t>This section applies if</w:t>
      </w:r>
      <w:r w:rsidR="00A47B72" w:rsidRPr="00F96C3F">
        <w:t xml:space="preserve"> </w:t>
      </w:r>
      <w:r w:rsidR="00B4572A" w:rsidRPr="00F96C3F">
        <w:t xml:space="preserve">one or more requirements in </w:t>
      </w:r>
      <w:r w:rsidR="002D72F9" w:rsidRPr="00F96C3F">
        <w:t>clauses 2</w:t>
      </w:r>
      <w:r w:rsidR="00BE1ADD" w:rsidRPr="00F96C3F">
        <w:t xml:space="preserve">01 to 210 of </w:t>
      </w:r>
      <w:r w:rsidR="002D72F9" w:rsidRPr="00F96C3F">
        <w:t>Part 2</w:t>
      </w:r>
      <w:r w:rsidR="00BE1ADD" w:rsidRPr="00F96C3F">
        <w:t xml:space="preserve"> of </w:t>
      </w:r>
      <w:r w:rsidR="002D72F9" w:rsidRPr="00F96C3F">
        <w:t>Schedule 1</w:t>
      </w:r>
      <w:r w:rsidR="00B4572A" w:rsidRPr="00F96C3F">
        <w:t xml:space="preserve"> are no longer met in relation to an association recognised under subsection </w:t>
      </w:r>
      <w:r w:rsidR="003038CD" w:rsidRPr="00F96C3F">
        <w:t>13</w:t>
      </w:r>
      <w:r w:rsidR="00B4572A" w:rsidRPr="00F96C3F">
        <w:t>(2)</w:t>
      </w:r>
      <w:r w:rsidR="00A47B72" w:rsidRPr="00F96C3F">
        <w:t xml:space="preserve"> or 13(3).</w:t>
      </w:r>
    </w:p>
    <w:p w14:paraId="0E931DD9" w14:textId="77777777" w:rsidR="007D7A1C" w:rsidRPr="00F96C3F" w:rsidRDefault="007D7A1C" w:rsidP="007D7A1C">
      <w:pPr>
        <w:pStyle w:val="subsection"/>
      </w:pPr>
      <w:r w:rsidRPr="00F96C3F">
        <w:tab/>
        <w:t>(2)</w:t>
      </w:r>
      <w:r w:rsidRPr="00F96C3F">
        <w:tab/>
        <w:t>The association:</w:t>
      </w:r>
    </w:p>
    <w:p w14:paraId="3CECB70B" w14:textId="77777777" w:rsidR="007D7A1C" w:rsidRPr="00F96C3F" w:rsidRDefault="007D7A1C" w:rsidP="007D7A1C">
      <w:pPr>
        <w:pStyle w:val="paragraph"/>
      </w:pPr>
      <w:r w:rsidRPr="00F96C3F">
        <w:tab/>
        <w:t>(a)</w:t>
      </w:r>
      <w:r w:rsidRPr="00F96C3F">
        <w:tab/>
        <w:t xml:space="preserve">must give the Board </w:t>
      </w:r>
      <w:r w:rsidR="00B4572A" w:rsidRPr="00F96C3F">
        <w:t>n</w:t>
      </w:r>
      <w:r w:rsidRPr="00F96C3F">
        <w:t xml:space="preserve">otice </w:t>
      </w:r>
      <w:r w:rsidR="00B4572A" w:rsidRPr="00F96C3F">
        <w:t xml:space="preserve">in writing </w:t>
      </w:r>
      <w:r w:rsidRPr="00F96C3F">
        <w:t xml:space="preserve">within 30 days after the association </w:t>
      </w:r>
      <w:r w:rsidR="00A240D2" w:rsidRPr="00F96C3F">
        <w:t xml:space="preserve">first </w:t>
      </w:r>
      <w:r w:rsidRPr="00F96C3F">
        <w:t xml:space="preserve">becomes aware </w:t>
      </w:r>
      <w:r w:rsidR="00A240D2" w:rsidRPr="00F96C3F">
        <w:t>(</w:t>
      </w:r>
      <w:r w:rsidRPr="00F96C3F">
        <w:t xml:space="preserve">or ought </w:t>
      </w:r>
      <w:r w:rsidR="00A240D2" w:rsidRPr="00F96C3F">
        <w:t xml:space="preserve">reasonably </w:t>
      </w:r>
      <w:r w:rsidRPr="00F96C3F">
        <w:t>to have become aware</w:t>
      </w:r>
      <w:r w:rsidR="00A240D2" w:rsidRPr="00F96C3F">
        <w:t>)</w:t>
      </w:r>
      <w:r w:rsidRPr="00F96C3F">
        <w:t xml:space="preserve"> that the requirement</w:t>
      </w:r>
      <w:r w:rsidR="009F2444" w:rsidRPr="00F96C3F">
        <w:t xml:space="preserve"> is</w:t>
      </w:r>
      <w:r w:rsidRPr="00F96C3F">
        <w:t xml:space="preserve"> no longer </w:t>
      </w:r>
      <w:r w:rsidR="009F2444" w:rsidRPr="00F96C3F">
        <w:t>met in relation</w:t>
      </w:r>
      <w:r w:rsidRPr="00F96C3F">
        <w:t xml:space="preserve"> to the association; and</w:t>
      </w:r>
    </w:p>
    <w:p w14:paraId="6036F716" w14:textId="77777777" w:rsidR="005C0A65" w:rsidRPr="00F96C3F" w:rsidRDefault="007D7A1C" w:rsidP="005C0A65">
      <w:pPr>
        <w:pStyle w:val="paragraph"/>
      </w:pPr>
      <w:r w:rsidRPr="00F96C3F">
        <w:tab/>
        <w:t>(b)</w:t>
      </w:r>
      <w:r w:rsidRPr="00F96C3F">
        <w:tab/>
        <w:t>may make a submission</w:t>
      </w:r>
      <w:r w:rsidR="00B4572A" w:rsidRPr="00F96C3F">
        <w:t xml:space="preserve"> in writing</w:t>
      </w:r>
      <w:r w:rsidRPr="00F96C3F">
        <w:t xml:space="preserve"> to the Board about why the association’s recognition should not be terminated</w:t>
      </w:r>
      <w:r w:rsidR="005C0A65" w:rsidRPr="00F96C3F">
        <w:t>.</w:t>
      </w:r>
    </w:p>
    <w:p w14:paraId="37B1FBE2" w14:textId="77777777" w:rsidR="00D16D9D" w:rsidRPr="00F96C3F" w:rsidRDefault="003038CD" w:rsidP="00C3315E">
      <w:pPr>
        <w:pStyle w:val="ActHead5"/>
      </w:pPr>
      <w:bookmarkStart w:id="23" w:name="_Toc95316059"/>
      <w:bookmarkStart w:id="24" w:name="_Hlk82682233"/>
      <w:r w:rsidRPr="00840727">
        <w:rPr>
          <w:rStyle w:val="CharSectno"/>
        </w:rPr>
        <w:t>15</w:t>
      </w:r>
      <w:r w:rsidR="00102846" w:rsidRPr="00F96C3F">
        <w:t xml:space="preserve">  Notice if Board requests</w:t>
      </w:r>
      <w:bookmarkEnd w:id="23"/>
    </w:p>
    <w:bookmarkEnd w:id="24"/>
    <w:p w14:paraId="4218CE5D" w14:textId="77777777" w:rsidR="007D7A1C" w:rsidRPr="00F96C3F" w:rsidRDefault="007D7A1C" w:rsidP="007D7A1C">
      <w:pPr>
        <w:pStyle w:val="subsection"/>
      </w:pPr>
      <w:r w:rsidRPr="00F96C3F">
        <w:tab/>
        <w:t>(1)</w:t>
      </w:r>
      <w:r w:rsidRPr="00F96C3F">
        <w:tab/>
        <w:t>This section applies if:</w:t>
      </w:r>
    </w:p>
    <w:p w14:paraId="4CB1A7A4" w14:textId="77777777" w:rsidR="007D7A1C" w:rsidRPr="00F96C3F" w:rsidRDefault="007D7A1C" w:rsidP="007D7A1C">
      <w:pPr>
        <w:pStyle w:val="paragraph"/>
      </w:pPr>
      <w:r w:rsidRPr="00F96C3F">
        <w:tab/>
        <w:t>(a)</w:t>
      </w:r>
      <w:r w:rsidRPr="00F96C3F">
        <w:tab/>
        <w:t xml:space="preserve">a recognised tax agent association is recognised under subsection </w:t>
      </w:r>
      <w:r w:rsidR="003038CD" w:rsidRPr="00F96C3F">
        <w:t>13</w:t>
      </w:r>
      <w:r w:rsidRPr="00F96C3F">
        <w:t>(3); and</w:t>
      </w:r>
    </w:p>
    <w:p w14:paraId="567920F5" w14:textId="77777777" w:rsidR="007D7A1C" w:rsidRPr="00F96C3F" w:rsidRDefault="007D7A1C" w:rsidP="007D7A1C">
      <w:pPr>
        <w:pStyle w:val="paragraph"/>
      </w:pPr>
      <w:r w:rsidRPr="00F96C3F">
        <w:tab/>
        <w:t>(b)</w:t>
      </w:r>
      <w:r w:rsidRPr="00F96C3F">
        <w:tab/>
        <w:t>the Board gives the association a written request that the association tell the Board the reasons why it is still appropriate for the association to be recognised under subsection </w:t>
      </w:r>
      <w:r w:rsidR="003038CD" w:rsidRPr="00F96C3F">
        <w:t>13</w:t>
      </w:r>
      <w:r w:rsidRPr="00F96C3F">
        <w:t>(3).</w:t>
      </w:r>
    </w:p>
    <w:p w14:paraId="7FF243CC" w14:textId="77777777" w:rsidR="007D7A1C" w:rsidRPr="00F96C3F" w:rsidRDefault="007D7A1C" w:rsidP="007D7A1C">
      <w:pPr>
        <w:pStyle w:val="subsection"/>
      </w:pPr>
      <w:r w:rsidRPr="00F96C3F">
        <w:tab/>
        <w:t>(2)</w:t>
      </w:r>
      <w:r w:rsidRPr="00F96C3F">
        <w:tab/>
        <w:t>The recognised tax agent association must:</w:t>
      </w:r>
    </w:p>
    <w:p w14:paraId="0C1FDF6D" w14:textId="77777777" w:rsidR="007D7A1C" w:rsidRPr="00F96C3F" w:rsidRDefault="007D7A1C" w:rsidP="007D7A1C">
      <w:pPr>
        <w:pStyle w:val="paragraph"/>
      </w:pPr>
      <w:r w:rsidRPr="00F96C3F">
        <w:tab/>
        <w:t>(a)</w:t>
      </w:r>
      <w:r w:rsidRPr="00F96C3F">
        <w:tab/>
        <w:t>notify the Board in writing whether, in the association’s view, the recognition is still appropriate having regard to:</w:t>
      </w:r>
    </w:p>
    <w:p w14:paraId="3DCB04E1" w14:textId="77777777" w:rsidR="007D7A1C" w:rsidRPr="00F96C3F" w:rsidRDefault="007D7A1C" w:rsidP="007D7A1C">
      <w:pPr>
        <w:pStyle w:val="paragraphsub"/>
      </w:pPr>
      <w:r w:rsidRPr="00F96C3F">
        <w:tab/>
        <w:t>(i)</w:t>
      </w:r>
      <w:r w:rsidRPr="00F96C3F">
        <w:tab/>
        <w:t>the purposes of this instrument and the Act; and</w:t>
      </w:r>
    </w:p>
    <w:p w14:paraId="308712FE" w14:textId="77777777" w:rsidR="007D7A1C" w:rsidRPr="00F96C3F" w:rsidRDefault="007D7A1C" w:rsidP="007D7A1C">
      <w:pPr>
        <w:pStyle w:val="paragraphsub"/>
      </w:pPr>
      <w:r w:rsidRPr="00F96C3F">
        <w:tab/>
        <w:t>(ii)</w:t>
      </w:r>
      <w:r w:rsidRPr="00F96C3F">
        <w:tab/>
        <w:t>the role of recognised tax agent associations; and</w:t>
      </w:r>
    </w:p>
    <w:p w14:paraId="48F0594A" w14:textId="77777777" w:rsidR="007D7A1C" w:rsidRPr="00F96C3F" w:rsidRDefault="007D7A1C" w:rsidP="00102846">
      <w:pPr>
        <w:pStyle w:val="paragraph"/>
      </w:pPr>
      <w:r w:rsidRPr="00F96C3F">
        <w:tab/>
        <w:t>(b)</w:t>
      </w:r>
      <w:r w:rsidRPr="00F96C3F">
        <w:tab/>
        <w:t>give the notice within 30 days of receiving the Board’s request.</w:t>
      </w:r>
    </w:p>
    <w:p w14:paraId="479E3C81" w14:textId="77777777" w:rsidR="00D16D9D" w:rsidRPr="00F96C3F" w:rsidRDefault="003038CD" w:rsidP="00C3315E">
      <w:pPr>
        <w:pStyle w:val="ActHead5"/>
      </w:pPr>
      <w:bookmarkStart w:id="25" w:name="_Toc95316060"/>
      <w:r w:rsidRPr="00840727">
        <w:rPr>
          <w:rStyle w:val="CharSectno"/>
        </w:rPr>
        <w:t>16</w:t>
      </w:r>
      <w:r w:rsidR="00102846" w:rsidRPr="00F96C3F">
        <w:t xml:space="preserve">  Termination of recognition</w:t>
      </w:r>
      <w:bookmarkEnd w:id="25"/>
    </w:p>
    <w:p w14:paraId="1C840BCA" w14:textId="77777777" w:rsidR="00FE4CDC" w:rsidRPr="00F96C3F" w:rsidRDefault="00FE4CDC" w:rsidP="00FE4CDC">
      <w:pPr>
        <w:pStyle w:val="SubsectionHead"/>
      </w:pPr>
      <w:r w:rsidRPr="00F96C3F">
        <w:t>Termination of recognition by the Board</w:t>
      </w:r>
    </w:p>
    <w:p w14:paraId="10C4FF94" w14:textId="77777777" w:rsidR="00FE4CDC" w:rsidRPr="00F96C3F" w:rsidRDefault="00FE4CDC" w:rsidP="00FE4CDC">
      <w:pPr>
        <w:pStyle w:val="subsection"/>
      </w:pPr>
      <w:r w:rsidRPr="00F96C3F">
        <w:tab/>
        <w:t>(1)</w:t>
      </w:r>
      <w:r w:rsidRPr="00F96C3F">
        <w:tab/>
        <w:t>The Board may terminate the recognition of a</w:t>
      </w:r>
      <w:r w:rsidR="00100439" w:rsidRPr="00F96C3F">
        <w:t xml:space="preserve">n </w:t>
      </w:r>
      <w:r w:rsidRPr="00F96C3F">
        <w:t xml:space="preserve">association </w:t>
      </w:r>
      <w:r w:rsidR="00F0744B" w:rsidRPr="00F96C3F">
        <w:t xml:space="preserve">that is </w:t>
      </w:r>
      <w:r w:rsidRPr="00F96C3F">
        <w:t xml:space="preserve">recognised under subsection </w:t>
      </w:r>
      <w:r w:rsidR="003038CD" w:rsidRPr="00F96C3F">
        <w:t>13</w:t>
      </w:r>
      <w:r w:rsidRPr="00F96C3F">
        <w:t>(2)</w:t>
      </w:r>
      <w:r w:rsidR="0091358A" w:rsidRPr="00F96C3F">
        <w:t xml:space="preserve"> or 13(3)</w:t>
      </w:r>
      <w:r w:rsidRPr="00F96C3F">
        <w:t xml:space="preserve"> if:</w:t>
      </w:r>
    </w:p>
    <w:p w14:paraId="708D9745" w14:textId="77777777" w:rsidR="0091358A" w:rsidRPr="00F96C3F" w:rsidRDefault="00FE4CDC" w:rsidP="00FE4CDC">
      <w:pPr>
        <w:pStyle w:val="paragraph"/>
      </w:pPr>
      <w:r w:rsidRPr="00F96C3F">
        <w:tab/>
        <w:t>(a)</w:t>
      </w:r>
      <w:r w:rsidRPr="00F96C3F">
        <w:tab/>
      </w:r>
      <w:r w:rsidR="0091358A" w:rsidRPr="00F96C3F">
        <w:t>both of the following apply:</w:t>
      </w:r>
    </w:p>
    <w:p w14:paraId="02F12F5A" w14:textId="77777777" w:rsidR="0091358A" w:rsidRPr="00F96C3F" w:rsidRDefault="0091358A" w:rsidP="0091358A">
      <w:pPr>
        <w:pStyle w:val="paragraphsub"/>
      </w:pPr>
      <w:r w:rsidRPr="00F96C3F">
        <w:tab/>
        <w:t>(i)</w:t>
      </w:r>
      <w:r w:rsidRPr="00F96C3F">
        <w:tab/>
        <w:t>the association is required to give notice in accordance with section 14 or 15;</w:t>
      </w:r>
    </w:p>
    <w:p w14:paraId="79B237C7" w14:textId="77777777" w:rsidR="0091358A" w:rsidRPr="00F96C3F" w:rsidRDefault="0091358A" w:rsidP="0091358A">
      <w:pPr>
        <w:pStyle w:val="paragraphsub"/>
      </w:pPr>
      <w:r w:rsidRPr="00F96C3F">
        <w:tab/>
        <w:t>(ii)</w:t>
      </w:r>
      <w:r w:rsidRPr="00F96C3F">
        <w:tab/>
        <w:t xml:space="preserve">the association has not given </w:t>
      </w:r>
      <w:r w:rsidR="000918CD" w:rsidRPr="00F96C3F">
        <w:t>such</w:t>
      </w:r>
      <w:r w:rsidRPr="00F96C3F">
        <w:t xml:space="preserve"> notice; or</w:t>
      </w:r>
    </w:p>
    <w:p w14:paraId="4512D451" w14:textId="77777777" w:rsidR="00FE4CDC" w:rsidRPr="00F96C3F" w:rsidRDefault="00FE4CDC" w:rsidP="00FE4CDC">
      <w:pPr>
        <w:pStyle w:val="paragraph"/>
      </w:pPr>
      <w:r w:rsidRPr="00F96C3F">
        <w:tab/>
        <w:t>(b)</w:t>
      </w:r>
      <w:r w:rsidRPr="00F96C3F">
        <w:tab/>
        <w:t>both of the following apply:</w:t>
      </w:r>
    </w:p>
    <w:p w14:paraId="7E67FE1D" w14:textId="77777777" w:rsidR="00FE4CDC" w:rsidRPr="00F96C3F" w:rsidRDefault="00FE4CDC" w:rsidP="00FE4CDC">
      <w:pPr>
        <w:pStyle w:val="paragraphsub"/>
      </w:pPr>
      <w:r w:rsidRPr="00F96C3F">
        <w:tab/>
        <w:t>(i)</w:t>
      </w:r>
      <w:r w:rsidRPr="00F96C3F">
        <w:tab/>
        <w:t>the Board reasonably believes</w:t>
      </w:r>
      <w:r w:rsidR="00100439" w:rsidRPr="00F96C3F">
        <w:t xml:space="preserve"> that</w:t>
      </w:r>
      <w:r w:rsidR="00B35360" w:rsidRPr="00F96C3F">
        <w:t xml:space="preserve"> one or more requirements in </w:t>
      </w:r>
      <w:r w:rsidR="002D72F9" w:rsidRPr="00F96C3F">
        <w:t>clauses 2</w:t>
      </w:r>
      <w:r w:rsidR="00B35360" w:rsidRPr="00F96C3F">
        <w:t xml:space="preserve">01 to 210 of </w:t>
      </w:r>
      <w:r w:rsidR="002D72F9" w:rsidRPr="00F96C3F">
        <w:t>Part 2</w:t>
      </w:r>
      <w:r w:rsidR="00B35360" w:rsidRPr="00F96C3F">
        <w:t xml:space="preserve"> of </w:t>
      </w:r>
      <w:r w:rsidR="002D72F9" w:rsidRPr="00F96C3F">
        <w:t>Schedule 1</w:t>
      </w:r>
      <w:r w:rsidR="00B35360" w:rsidRPr="00F96C3F">
        <w:t xml:space="preserve"> are no longer met in relation to the association</w:t>
      </w:r>
      <w:r w:rsidRPr="00F96C3F">
        <w:t>;</w:t>
      </w:r>
    </w:p>
    <w:p w14:paraId="768CA4CE" w14:textId="77777777" w:rsidR="00FE4CDC" w:rsidRPr="00F96C3F" w:rsidRDefault="00FE4CDC" w:rsidP="00FE4CDC">
      <w:pPr>
        <w:pStyle w:val="paragraphsub"/>
      </w:pPr>
      <w:r w:rsidRPr="00F96C3F">
        <w:tab/>
        <w:t>(ii)</w:t>
      </w:r>
      <w:r w:rsidRPr="00F96C3F">
        <w:tab/>
        <w:t>the Board is not satisfied that it is appropriate for the association to continue to be recognised having regard to the purposes of this instrument and the Act and the role of recognised tax agent associations.</w:t>
      </w:r>
    </w:p>
    <w:p w14:paraId="0C9B5FDC" w14:textId="77777777" w:rsidR="00AA0474" w:rsidRPr="00F96C3F" w:rsidRDefault="00AA0474" w:rsidP="00AA0474">
      <w:pPr>
        <w:pStyle w:val="subsection"/>
      </w:pPr>
      <w:r w:rsidRPr="00F96C3F">
        <w:tab/>
        <w:t>(</w:t>
      </w:r>
      <w:r w:rsidR="0091358A" w:rsidRPr="00F96C3F">
        <w:t>2</w:t>
      </w:r>
      <w:r w:rsidRPr="00F96C3F">
        <w:t>)</w:t>
      </w:r>
      <w:r w:rsidRPr="00F96C3F">
        <w:tab/>
        <w:t xml:space="preserve">Before the Board decides to terminate the recognition of an association under </w:t>
      </w:r>
      <w:r w:rsidR="005D2B48" w:rsidRPr="00F96C3F">
        <w:t>subsection (</w:t>
      </w:r>
      <w:r w:rsidRPr="00F96C3F">
        <w:t>1), the Board mus</w:t>
      </w:r>
      <w:r w:rsidR="00E221AD" w:rsidRPr="00F96C3F">
        <w:t>t</w:t>
      </w:r>
      <w:r w:rsidRPr="00F96C3F">
        <w:t xml:space="preserve"> notify the association</w:t>
      </w:r>
      <w:r w:rsidR="00E221AD" w:rsidRPr="00F96C3F">
        <w:t>, in writing,</w:t>
      </w:r>
      <w:r w:rsidRPr="00F96C3F">
        <w:t xml:space="preserve"> that termination is being considered.</w:t>
      </w:r>
    </w:p>
    <w:p w14:paraId="3FB9397D" w14:textId="77777777" w:rsidR="00AA0474" w:rsidRPr="00F96C3F" w:rsidRDefault="00AA0474" w:rsidP="00AA0474">
      <w:pPr>
        <w:pStyle w:val="subsection"/>
      </w:pPr>
      <w:r w:rsidRPr="00F96C3F">
        <w:tab/>
        <w:t>(</w:t>
      </w:r>
      <w:r w:rsidR="0091358A" w:rsidRPr="00F96C3F">
        <w:t>3</w:t>
      </w:r>
      <w:r w:rsidRPr="00F96C3F">
        <w:t>)</w:t>
      </w:r>
      <w:r w:rsidRPr="00F96C3F">
        <w:tab/>
        <w:t>The notice must:</w:t>
      </w:r>
    </w:p>
    <w:p w14:paraId="3FDF3D96" w14:textId="77777777" w:rsidR="00AA0474" w:rsidRPr="00F96C3F" w:rsidRDefault="00AA0474" w:rsidP="00AA0474">
      <w:pPr>
        <w:pStyle w:val="paragraph"/>
      </w:pPr>
      <w:r w:rsidRPr="00F96C3F">
        <w:tab/>
        <w:t>(a)</w:t>
      </w:r>
      <w:r w:rsidRPr="00F96C3F">
        <w:tab/>
        <w:t>set out the Board’s reasons for considering termination; and</w:t>
      </w:r>
    </w:p>
    <w:p w14:paraId="724A80C6" w14:textId="77777777" w:rsidR="00AA0474" w:rsidRPr="00F96C3F" w:rsidRDefault="00AA0474" w:rsidP="00AA0474">
      <w:pPr>
        <w:pStyle w:val="paragraph"/>
      </w:pPr>
      <w:r w:rsidRPr="00F96C3F">
        <w:tab/>
        <w:t>(b)</w:t>
      </w:r>
      <w:r w:rsidRPr="00F96C3F">
        <w:tab/>
        <w:t>invite the association to make a submission in writing to the Board about the matter; and</w:t>
      </w:r>
    </w:p>
    <w:p w14:paraId="2F3B319A" w14:textId="77777777" w:rsidR="00AA0474" w:rsidRPr="00F96C3F" w:rsidRDefault="00AA0474" w:rsidP="00AA0474">
      <w:pPr>
        <w:pStyle w:val="paragraph"/>
      </w:pPr>
      <w:r w:rsidRPr="00F96C3F">
        <w:tab/>
        <w:t>(c)</w:t>
      </w:r>
      <w:r w:rsidRPr="00F96C3F">
        <w:tab/>
        <w:t>specify a reasonable period within which the association may provide the submission.</w:t>
      </w:r>
    </w:p>
    <w:p w14:paraId="0CEABC96" w14:textId="77777777" w:rsidR="00FE4CDC" w:rsidRPr="00F96C3F" w:rsidRDefault="00FE4CDC" w:rsidP="00FE4CDC">
      <w:pPr>
        <w:pStyle w:val="subsection"/>
      </w:pPr>
      <w:r w:rsidRPr="00F96C3F">
        <w:tab/>
        <w:t>(</w:t>
      </w:r>
      <w:r w:rsidR="0091358A" w:rsidRPr="00F96C3F">
        <w:t>4</w:t>
      </w:r>
      <w:r w:rsidRPr="00F96C3F">
        <w:t>)</w:t>
      </w:r>
      <w:r w:rsidRPr="00F96C3F">
        <w:tab/>
        <w:t xml:space="preserve">In considering whether to terminate the association’s recognition under </w:t>
      </w:r>
      <w:r w:rsidR="005D2B48" w:rsidRPr="00F96C3F">
        <w:t>subsection (</w:t>
      </w:r>
      <w:r w:rsidRPr="00F96C3F">
        <w:t>1), the Board must:</w:t>
      </w:r>
    </w:p>
    <w:p w14:paraId="24517F97" w14:textId="77777777" w:rsidR="00FE4CDC" w:rsidRPr="00F96C3F" w:rsidRDefault="00FE4CDC" w:rsidP="00AA0474">
      <w:pPr>
        <w:pStyle w:val="paragraph"/>
      </w:pPr>
      <w:r w:rsidRPr="00F96C3F">
        <w:tab/>
        <w:t>(a)</w:t>
      </w:r>
      <w:r w:rsidRPr="00F96C3F">
        <w:tab/>
        <w:t>have regard to any submission made by the association</w:t>
      </w:r>
      <w:r w:rsidR="00AA0474" w:rsidRPr="00F96C3F">
        <w:t xml:space="preserve"> </w:t>
      </w:r>
      <w:r w:rsidRPr="00F96C3F">
        <w:t xml:space="preserve">under paragraph </w:t>
      </w:r>
      <w:r w:rsidR="003038CD" w:rsidRPr="00F96C3F">
        <w:t>14</w:t>
      </w:r>
      <w:r w:rsidR="002010FB" w:rsidRPr="00F96C3F">
        <w:t>(2)</w:t>
      </w:r>
      <w:r w:rsidRPr="00F96C3F">
        <w:t>(b)</w:t>
      </w:r>
      <w:r w:rsidR="00AA0474" w:rsidRPr="00F96C3F">
        <w:t xml:space="preserve"> or </w:t>
      </w:r>
      <w:r w:rsidR="005D2B48" w:rsidRPr="00F96C3F">
        <w:t>paragraph (</w:t>
      </w:r>
      <w:r w:rsidR="0091358A" w:rsidRPr="00F96C3F">
        <w:t>3</w:t>
      </w:r>
      <w:r w:rsidRPr="00F96C3F">
        <w:t>)(</w:t>
      </w:r>
      <w:r w:rsidR="005C46A2" w:rsidRPr="00F96C3F">
        <w:t>b</w:t>
      </w:r>
      <w:r w:rsidRPr="00F96C3F">
        <w:t>)</w:t>
      </w:r>
      <w:r w:rsidR="00AA0474" w:rsidRPr="00F96C3F">
        <w:t xml:space="preserve"> of this section</w:t>
      </w:r>
      <w:r w:rsidRPr="00F96C3F">
        <w:t>; and</w:t>
      </w:r>
    </w:p>
    <w:p w14:paraId="65988710" w14:textId="77777777" w:rsidR="00FE4CDC" w:rsidRPr="00F96C3F" w:rsidRDefault="00FE4CDC" w:rsidP="00FE4CDC">
      <w:pPr>
        <w:pStyle w:val="paragraph"/>
      </w:pPr>
      <w:r w:rsidRPr="00F96C3F">
        <w:tab/>
        <w:t>(b)</w:t>
      </w:r>
      <w:r w:rsidRPr="00F96C3F">
        <w:tab/>
      </w:r>
      <w:r w:rsidR="00FE6988" w:rsidRPr="00F96C3F">
        <w:t xml:space="preserve">make a decision as soon as practicable after the end of the period mentioned in </w:t>
      </w:r>
      <w:r w:rsidR="005D2B48" w:rsidRPr="00F96C3F">
        <w:t>paragraph (</w:t>
      </w:r>
      <w:r w:rsidR="0091358A" w:rsidRPr="00F96C3F">
        <w:t>3</w:t>
      </w:r>
      <w:r w:rsidR="005C46A2" w:rsidRPr="00F96C3F">
        <w:t>)</w:t>
      </w:r>
      <w:r w:rsidR="00FE6988" w:rsidRPr="00F96C3F">
        <w:t>(</w:t>
      </w:r>
      <w:r w:rsidR="005C46A2" w:rsidRPr="00F96C3F">
        <w:t>c</w:t>
      </w:r>
      <w:r w:rsidR="00FE6988" w:rsidRPr="00F96C3F">
        <w:t>) of this section.</w:t>
      </w:r>
    </w:p>
    <w:p w14:paraId="27826E65" w14:textId="77777777" w:rsidR="00FE4CDC" w:rsidRPr="00F96C3F" w:rsidRDefault="00FE4CDC" w:rsidP="00FE4CDC">
      <w:pPr>
        <w:pStyle w:val="notetext"/>
      </w:pPr>
      <w:r w:rsidRPr="00F96C3F">
        <w:t>Note:</w:t>
      </w:r>
      <w:r w:rsidRPr="00F96C3F">
        <w:tab/>
        <w:t>A decision to terminate a</w:t>
      </w:r>
      <w:r w:rsidR="00E221AD" w:rsidRPr="00F96C3F">
        <w:t>n</w:t>
      </w:r>
      <w:r w:rsidRPr="00F96C3F">
        <w:t xml:space="preserve"> association’s recognition is a reviewable decision (see section </w:t>
      </w:r>
      <w:r w:rsidR="003038CD" w:rsidRPr="00F96C3F">
        <w:t>18</w:t>
      </w:r>
      <w:r w:rsidRPr="00F96C3F">
        <w:t>).</w:t>
      </w:r>
    </w:p>
    <w:p w14:paraId="51D1DCA7" w14:textId="77777777" w:rsidR="00FE4CDC" w:rsidRPr="00F96C3F" w:rsidRDefault="00FE4CDC" w:rsidP="00FE4CDC">
      <w:pPr>
        <w:pStyle w:val="subsection"/>
      </w:pPr>
      <w:r w:rsidRPr="00F96C3F">
        <w:tab/>
        <w:t>(</w:t>
      </w:r>
      <w:r w:rsidR="0091358A" w:rsidRPr="00F96C3F">
        <w:t>5</w:t>
      </w:r>
      <w:r w:rsidRPr="00F96C3F">
        <w:t>)</w:t>
      </w:r>
      <w:r w:rsidRPr="00F96C3F">
        <w:tab/>
        <w:t>If the Board terminates the recognition of a</w:t>
      </w:r>
      <w:r w:rsidR="00E221AD" w:rsidRPr="00F96C3F">
        <w:t xml:space="preserve">n </w:t>
      </w:r>
      <w:r w:rsidRPr="00F96C3F">
        <w:t xml:space="preserve">association under </w:t>
      </w:r>
      <w:r w:rsidR="005D2B48" w:rsidRPr="00F96C3F">
        <w:t>subsection (</w:t>
      </w:r>
      <w:r w:rsidRPr="00F96C3F">
        <w:t>1), the Board mus</w:t>
      </w:r>
      <w:r w:rsidR="00A02871" w:rsidRPr="00F96C3F">
        <w:t>t give the association written notice of the decision</w:t>
      </w:r>
      <w:r w:rsidRPr="00F96C3F">
        <w:t>.</w:t>
      </w:r>
    </w:p>
    <w:p w14:paraId="7B0AC2D7" w14:textId="77777777" w:rsidR="00FE4CDC" w:rsidRPr="00F96C3F" w:rsidRDefault="00FE4CDC" w:rsidP="00FE4CDC">
      <w:pPr>
        <w:pStyle w:val="SubsectionHead"/>
      </w:pPr>
      <w:r w:rsidRPr="00F96C3F">
        <w:t>Termination at the request of the association</w:t>
      </w:r>
    </w:p>
    <w:p w14:paraId="66E19994" w14:textId="77777777" w:rsidR="00FE4CDC" w:rsidRPr="00F96C3F" w:rsidRDefault="00FE4CDC" w:rsidP="00FE4CDC">
      <w:pPr>
        <w:pStyle w:val="subsection"/>
      </w:pPr>
      <w:r w:rsidRPr="00F96C3F">
        <w:tab/>
        <w:t>(</w:t>
      </w:r>
      <w:r w:rsidR="0091358A" w:rsidRPr="00F96C3F">
        <w:t>6</w:t>
      </w:r>
      <w:r w:rsidRPr="00F96C3F">
        <w:t>)</w:t>
      </w:r>
      <w:r w:rsidRPr="00F96C3F">
        <w:tab/>
      </w:r>
      <w:r w:rsidR="009B2B68" w:rsidRPr="00F96C3F">
        <w:t xml:space="preserve">A recognised tax agent association may </w:t>
      </w:r>
      <w:r w:rsidR="00CA4B7B" w:rsidRPr="00F96C3F">
        <w:t>surrender its recognition</w:t>
      </w:r>
      <w:r w:rsidR="009B2B68" w:rsidRPr="00F96C3F">
        <w:t xml:space="preserve"> by notice in writing</w:t>
      </w:r>
      <w:r w:rsidR="00CA4B7B" w:rsidRPr="00F96C3F">
        <w:t xml:space="preserve"> to </w:t>
      </w:r>
      <w:r w:rsidR="009B2B68" w:rsidRPr="00F96C3F">
        <w:t>the Board</w:t>
      </w:r>
      <w:r w:rsidRPr="00F96C3F">
        <w:t>.</w:t>
      </w:r>
    </w:p>
    <w:p w14:paraId="77CDBD1F" w14:textId="77777777" w:rsidR="00FE4CDC" w:rsidRPr="00F96C3F" w:rsidRDefault="00FE4CDC" w:rsidP="00FE4CDC">
      <w:pPr>
        <w:pStyle w:val="subsection"/>
      </w:pPr>
      <w:r w:rsidRPr="00F96C3F">
        <w:tab/>
        <w:t>(</w:t>
      </w:r>
      <w:r w:rsidR="0091358A" w:rsidRPr="00F96C3F">
        <w:t>7</w:t>
      </w:r>
      <w:r w:rsidRPr="00F96C3F">
        <w:t>)</w:t>
      </w:r>
      <w:r w:rsidRPr="00F96C3F">
        <w:tab/>
        <w:t>If the Board receives a notice from a</w:t>
      </w:r>
      <w:r w:rsidR="00E221AD" w:rsidRPr="00F96C3F">
        <w:t xml:space="preserve">n </w:t>
      </w:r>
      <w:r w:rsidRPr="00F96C3F">
        <w:t xml:space="preserve">association under </w:t>
      </w:r>
      <w:r w:rsidR="005D2B48" w:rsidRPr="00F96C3F">
        <w:t>subsection (</w:t>
      </w:r>
      <w:r w:rsidR="0091358A" w:rsidRPr="00F96C3F">
        <w:t>6</w:t>
      </w:r>
      <w:r w:rsidRPr="00F96C3F">
        <w:t>), the Board must terminate the recognition of the association:</w:t>
      </w:r>
    </w:p>
    <w:p w14:paraId="2ADD3FDB" w14:textId="77777777" w:rsidR="00FE4CDC" w:rsidRPr="00F96C3F" w:rsidRDefault="00FE4CDC" w:rsidP="00FE4CDC">
      <w:pPr>
        <w:pStyle w:val="paragraph"/>
      </w:pPr>
      <w:r w:rsidRPr="00F96C3F">
        <w:tab/>
        <w:t>(a)</w:t>
      </w:r>
      <w:r w:rsidRPr="00F96C3F">
        <w:tab/>
        <w:t>on, or as soon as practicable after, the day the Board receives the notice; or</w:t>
      </w:r>
    </w:p>
    <w:p w14:paraId="04E77620" w14:textId="77777777" w:rsidR="00FE4CDC" w:rsidRPr="00F96C3F" w:rsidRDefault="00FE4CDC" w:rsidP="006E5B0A">
      <w:pPr>
        <w:pStyle w:val="paragraph"/>
      </w:pPr>
      <w:r w:rsidRPr="00F96C3F">
        <w:tab/>
        <w:t>(b)</w:t>
      </w:r>
      <w:r w:rsidRPr="00F96C3F">
        <w:tab/>
        <w:t>if a later day is specified in the notice—on that later day.</w:t>
      </w:r>
    </w:p>
    <w:p w14:paraId="3EAB5AA1" w14:textId="77777777" w:rsidR="000B686C" w:rsidRPr="00F96C3F" w:rsidRDefault="003038CD" w:rsidP="000B686C">
      <w:pPr>
        <w:pStyle w:val="ActHead5"/>
      </w:pPr>
      <w:bookmarkStart w:id="26" w:name="_Toc95316061"/>
      <w:r w:rsidRPr="00840727">
        <w:rPr>
          <w:rStyle w:val="CharSectno"/>
        </w:rPr>
        <w:t>17</w:t>
      </w:r>
      <w:r w:rsidR="000B686C" w:rsidRPr="00F96C3F">
        <w:t xml:space="preserve">  </w:t>
      </w:r>
      <w:r w:rsidR="00204BB3" w:rsidRPr="00F96C3F">
        <w:t>Notice of r</w:t>
      </w:r>
      <w:r w:rsidR="00517CA2" w:rsidRPr="00F96C3F">
        <w:t>ecognition</w:t>
      </w:r>
      <w:r w:rsidR="00204BB3" w:rsidRPr="00F96C3F">
        <w:t>—</w:t>
      </w:r>
      <w:r w:rsidR="00517CA2" w:rsidRPr="00F96C3F">
        <w:t>tax (financial) advis</w:t>
      </w:r>
      <w:r w:rsidR="00204BB3" w:rsidRPr="00F96C3F">
        <w:t>e</w:t>
      </w:r>
      <w:r w:rsidR="00517CA2" w:rsidRPr="00F96C3F">
        <w:t>r</w:t>
      </w:r>
      <w:r w:rsidR="00204BB3" w:rsidRPr="00F96C3F">
        <w:t xml:space="preserve"> association</w:t>
      </w:r>
      <w:bookmarkEnd w:id="26"/>
    </w:p>
    <w:p w14:paraId="4EC0A462" w14:textId="77777777" w:rsidR="00517CA2" w:rsidRPr="00F96C3F" w:rsidRDefault="00517CA2" w:rsidP="00517CA2">
      <w:pPr>
        <w:pStyle w:val="subsection"/>
      </w:pPr>
      <w:r w:rsidRPr="00F96C3F">
        <w:tab/>
        <w:t>(1)</w:t>
      </w:r>
      <w:r w:rsidRPr="00F96C3F">
        <w:tab/>
        <w:t xml:space="preserve">This section applies if, immediately before </w:t>
      </w:r>
      <w:r w:rsidR="005D2B48" w:rsidRPr="00F96C3F">
        <w:t>1 January</w:t>
      </w:r>
      <w:r w:rsidRPr="00F96C3F">
        <w:t xml:space="preserve"> 2022, an association was recognised as a tax (financial) adviser association within the meaning of the </w:t>
      </w:r>
      <w:r w:rsidRPr="00F96C3F">
        <w:rPr>
          <w:i/>
        </w:rPr>
        <w:t xml:space="preserve">Tax Agent Services </w:t>
      </w:r>
      <w:r w:rsidR="00F96C3F" w:rsidRPr="00F96C3F">
        <w:rPr>
          <w:i/>
        </w:rPr>
        <w:t>Regulations 2</w:t>
      </w:r>
      <w:r w:rsidRPr="00F96C3F">
        <w:rPr>
          <w:i/>
        </w:rPr>
        <w:t>009</w:t>
      </w:r>
      <w:r w:rsidRPr="00F96C3F">
        <w:t>.</w:t>
      </w:r>
    </w:p>
    <w:p w14:paraId="4F6F31E5" w14:textId="77777777" w:rsidR="00517CA2" w:rsidRPr="00F96C3F" w:rsidRDefault="00517CA2" w:rsidP="00517CA2">
      <w:pPr>
        <w:pStyle w:val="subsection"/>
      </w:pPr>
      <w:r w:rsidRPr="00F96C3F">
        <w:tab/>
        <w:t>(2)</w:t>
      </w:r>
      <w:r w:rsidRPr="00F96C3F">
        <w:tab/>
        <w:t xml:space="preserve">The Board must publish a notice on its website that on that day the </w:t>
      </w:r>
      <w:r w:rsidR="00204BB3" w:rsidRPr="00F96C3F">
        <w:t>association</w:t>
      </w:r>
      <w:r w:rsidRPr="00F96C3F">
        <w:t xml:space="preserve"> became a recognised tax agent association because of </w:t>
      </w:r>
      <w:r w:rsidR="005D2B48" w:rsidRPr="00F96C3F">
        <w:t>paragraph (</w:t>
      </w:r>
      <w:r w:rsidRPr="00F96C3F">
        <w:t xml:space="preserve">b) of the definition of </w:t>
      </w:r>
      <w:r w:rsidRPr="00F96C3F">
        <w:rPr>
          <w:b/>
          <w:i/>
        </w:rPr>
        <w:t>recognised tax agent association</w:t>
      </w:r>
      <w:r w:rsidRPr="00F96C3F">
        <w:t>.</w:t>
      </w:r>
    </w:p>
    <w:p w14:paraId="77DA066A" w14:textId="77777777" w:rsidR="00102846" w:rsidRPr="00F96C3F" w:rsidRDefault="006C0B60" w:rsidP="00ED1B6A">
      <w:pPr>
        <w:pStyle w:val="ActHead3"/>
        <w:pageBreakBefore/>
      </w:pPr>
      <w:bookmarkStart w:id="27" w:name="_Toc95316062"/>
      <w:r w:rsidRPr="00840727">
        <w:rPr>
          <w:rStyle w:val="CharDivNo"/>
        </w:rPr>
        <w:t>Division </w:t>
      </w:r>
      <w:r w:rsidR="00840B88" w:rsidRPr="00840727">
        <w:rPr>
          <w:rStyle w:val="CharDivNo"/>
        </w:rPr>
        <w:t>4</w:t>
      </w:r>
      <w:r w:rsidR="00ED1B6A" w:rsidRPr="00F96C3F">
        <w:t>—</w:t>
      </w:r>
      <w:r w:rsidR="006C24D4" w:rsidRPr="00840727">
        <w:rPr>
          <w:rStyle w:val="CharDivText"/>
        </w:rPr>
        <w:t>Miscellaneous</w:t>
      </w:r>
      <w:bookmarkEnd w:id="27"/>
    </w:p>
    <w:p w14:paraId="023503C0" w14:textId="77777777" w:rsidR="00D16D9D" w:rsidRPr="00F96C3F" w:rsidRDefault="003038CD" w:rsidP="00C3315E">
      <w:pPr>
        <w:pStyle w:val="ActHead5"/>
      </w:pPr>
      <w:bookmarkStart w:id="28" w:name="_Toc95316063"/>
      <w:r w:rsidRPr="00840727">
        <w:rPr>
          <w:rStyle w:val="CharSectno"/>
        </w:rPr>
        <w:t>18</w:t>
      </w:r>
      <w:r w:rsidR="000C411E" w:rsidRPr="00F96C3F">
        <w:t xml:space="preserve">  Review of decisions</w:t>
      </w:r>
      <w:bookmarkEnd w:id="28"/>
    </w:p>
    <w:p w14:paraId="46DD9E50" w14:textId="77777777" w:rsidR="000C411E" w:rsidRPr="00F96C3F" w:rsidRDefault="000C411E" w:rsidP="000C411E">
      <w:pPr>
        <w:pStyle w:val="subsection"/>
      </w:pPr>
      <w:r w:rsidRPr="00F96C3F">
        <w:tab/>
      </w:r>
      <w:r w:rsidRPr="00F96C3F">
        <w:tab/>
        <w:t>Application may be made to the Administrative Appeals Tribunal for review of any of the following decisions of the Board:</w:t>
      </w:r>
    </w:p>
    <w:p w14:paraId="3F0F3A6E" w14:textId="77777777" w:rsidR="000C411E" w:rsidRPr="00F96C3F" w:rsidRDefault="000C411E" w:rsidP="000C411E">
      <w:pPr>
        <w:pStyle w:val="paragraph"/>
      </w:pPr>
      <w:r w:rsidRPr="00F96C3F">
        <w:tab/>
        <w:t>(a)</w:t>
      </w:r>
      <w:r w:rsidRPr="00F96C3F">
        <w:tab/>
        <w:t>a decision</w:t>
      </w:r>
      <w:r w:rsidR="00144B18" w:rsidRPr="00F96C3F">
        <w:t xml:space="preserve"> under section </w:t>
      </w:r>
      <w:r w:rsidR="003038CD" w:rsidRPr="00F96C3F">
        <w:t>8</w:t>
      </w:r>
      <w:r w:rsidRPr="00F96C3F">
        <w:t xml:space="preserve"> </w:t>
      </w:r>
      <w:r w:rsidR="00C1115B" w:rsidRPr="00F96C3F">
        <w:t>to refuse to</w:t>
      </w:r>
      <w:r w:rsidRPr="00F96C3F">
        <w:t xml:space="preserve"> recognise an</w:t>
      </w:r>
      <w:r w:rsidR="00690B95" w:rsidRPr="00F96C3F">
        <w:t xml:space="preserve"> association</w:t>
      </w:r>
      <w:r w:rsidRPr="00F96C3F">
        <w:t xml:space="preserve"> as a recognised BAS agent association;</w:t>
      </w:r>
    </w:p>
    <w:p w14:paraId="464176DC" w14:textId="77777777" w:rsidR="000C411E" w:rsidRPr="00F96C3F" w:rsidRDefault="000C411E" w:rsidP="000C411E">
      <w:pPr>
        <w:pStyle w:val="paragraph"/>
      </w:pPr>
      <w:r w:rsidRPr="00F96C3F">
        <w:tab/>
        <w:t>(b)</w:t>
      </w:r>
      <w:r w:rsidRPr="00F96C3F">
        <w:tab/>
        <w:t xml:space="preserve">a decision </w:t>
      </w:r>
      <w:r w:rsidR="00144B18" w:rsidRPr="00F96C3F">
        <w:t xml:space="preserve">under section </w:t>
      </w:r>
      <w:r w:rsidR="003038CD" w:rsidRPr="00F96C3F">
        <w:t>11</w:t>
      </w:r>
      <w:r w:rsidR="00144B18" w:rsidRPr="00F96C3F">
        <w:t xml:space="preserve"> </w:t>
      </w:r>
      <w:r w:rsidRPr="00F96C3F">
        <w:t>to terminate a recognised BAS agent association</w:t>
      </w:r>
      <w:r w:rsidR="000D3084" w:rsidRPr="00F96C3F">
        <w:t>’</w:t>
      </w:r>
      <w:r w:rsidRPr="00F96C3F">
        <w:t>s recognition;</w:t>
      </w:r>
    </w:p>
    <w:p w14:paraId="5879BB26" w14:textId="77777777" w:rsidR="000C411E" w:rsidRPr="00F96C3F" w:rsidRDefault="000C411E" w:rsidP="000C411E">
      <w:pPr>
        <w:pStyle w:val="paragraph"/>
      </w:pPr>
      <w:r w:rsidRPr="00F96C3F">
        <w:tab/>
        <w:t>(c)</w:t>
      </w:r>
      <w:r w:rsidRPr="00F96C3F">
        <w:tab/>
        <w:t>a decision</w:t>
      </w:r>
      <w:r w:rsidR="00274D33" w:rsidRPr="00F96C3F">
        <w:t xml:space="preserve"> under section </w:t>
      </w:r>
      <w:r w:rsidR="003038CD" w:rsidRPr="00F96C3F">
        <w:t>13</w:t>
      </w:r>
      <w:r w:rsidRPr="00F96C3F">
        <w:t xml:space="preserve"> </w:t>
      </w:r>
      <w:r w:rsidR="00C1115B" w:rsidRPr="00F96C3F">
        <w:t>to refuse to</w:t>
      </w:r>
      <w:r w:rsidRPr="00F96C3F">
        <w:t xml:space="preserve"> recognise an </w:t>
      </w:r>
      <w:r w:rsidR="00690B95" w:rsidRPr="00F96C3F">
        <w:t>as</w:t>
      </w:r>
      <w:r w:rsidR="008D5411" w:rsidRPr="00F96C3F">
        <w:t>s</w:t>
      </w:r>
      <w:r w:rsidR="00690B95" w:rsidRPr="00F96C3F">
        <w:t>ociation</w:t>
      </w:r>
      <w:r w:rsidRPr="00F96C3F">
        <w:t xml:space="preserve"> as a recognised tax agent association</w:t>
      </w:r>
      <w:r w:rsidR="00274D33" w:rsidRPr="00F96C3F">
        <w:t>;</w:t>
      </w:r>
    </w:p>
    <w:p w14:paraId="510D89DA" w14:textId="77777777" w:rsidR="000C411E" w:rsidRPr="00F96C3F" w:rsidRDefault="000C411E" w:rsidP="000C411E">
      <w:pPr>
        <w:pStyle w:val="paragraph"/>
      </w:pPr>
      <w:r w:rsidRPr="00F96C3F">
        <w:tab/>
        <w:t>(d)</w:t>
      </w:r>
      <w:r w:rsidRPr="00F96C3F">
        <w:tab/>
        <w:t xml:space="preserve">a decision </w:t>
      </w:r>
      <w:r w:rsidR="00274D33" w:rsidRPr="00F96C3F">
        <w:t xml:space="preserve">under section </w:t>
      </w:r>
      <w:r w:rsidR="003038CD" w:rsidRPr="00F96C3F">
        <w:t>16</w:t>
      </w:r>
      <w:r w:rsidR="00274D33" w:rsidRPr="00F96C3F">
        <w:t xml:space="preserve"> </w:t>
      </w:r>
      <w:r w:rsidRPr="00F96C3F">
        <w:t>to terminate a recognised tax agent association</w:t>
      </w:r>
      <w:r w:rsidR="000D3084" w:rsidRPr="00F96C3F">
        <w:t>’</w:t>
      </w:r>
      <w:r w:rsidRPr="00F96C3F">
        <w:t>s recognition</w:t>
      </w:r>
      <w:r w:rsidR="008B5793" w:rsidRPr="00F96C3F">
        <w:t>.</w:t>
      </w:r>
    </w:p>
    <w:p w14:paraId="0F6E635D" w14:textId="77777777" w:rsidR="006C24D4" w:rsidRPr="00F96C3F" w:rsidRDefault="003038CD" w:rsidP="006C24D4">
      <w:pPr>
        <w:pStyle w:val="ActHead5"/>
      </w:pPr>
      <w:bookmarkStart w:id="29" w:name="_Toc95316064"/>
      <w:r w:rsidRPr="00840727">
        <w:rPr>
          <w:rStyle w:val="CharSectno"/>
        </w:rPr>
        <w:t>19</w:t>
      </w:r>
      <w:r w:rsidR="006C24D4" w:rsidRPr="00F96C3F">
        <w:t xml:space="preserve">  List of recognised associations</w:t>
      </w:r>
      <w:bookmarkEnd w:id="29"/>
    </w:p>
    <w:p w14:paraId="18E6A13B" w14:textId="77777777" w:rsidR="006C24D4" w:rsidRPr="00F96C3F" w:rsidRDefault="006C24D4" w:rsidP="006C24D4">
      <w:pPr>
        <w:pStyle w:val="subsection"/>
      </w:pPr>
      <w:r w:rsidRPr="00F96C3F">
        <w:tab/>
      </w:r>
      <w:r w:rsidRPr="00F96C3F">
        <w:tab/>
        <w:t xml:space="preserve">The Board must keep and maintain a list of </w:t>
      </w:r>
      <w:r w:rsidR="00A02871" w:rsidRPr="00F96C3F">
        <w:t>recognised BAS agent associations and recognised tax agent associations on the Board’s website.</w:t>
      </w:r>
    </w:p>
    <w:p w14:paraId="62C421FC" w14:textId="77777777" w:rsidR="00A739CA" w:rsidRPr="00F96C3F" w:rsidRDefault="007E1F2A" w:rsidP="00A739CA">
      <w:pPr>
        <w:pStyle w:val="ActHead2"/>
        <w:pageBreakBefore/>
      </w:pPr>
      <w:bookmarkStart w:id="30" w:name="_Toc95316065"/>
      <w:r w:rsidRPr="00840727">
        <w:rPr>
          <w:rStyle w:val="CharPartNo"/>
        </w:rPr>
        <w:t>Part </w:t>
      </w:r>
      <w:r w:rsidR="00597CB8" w:rsidRPr="00840727">
        <w:rPr>
          <w:rStyle w:val="CharPartNo"/>
        </w:rPr>
        <w:t>3</w:t>
      </w:r>
      <w:r w:rsidR="005D4688" w:rsidRPr="00F96C3F">
        <w:t>—</w:t>
      </w:r>
      <w:r w:rsidR="005D4688" w:rsidRPr="00840727">
        <w:rPr>
          <w:rStyle w:val="CharPartText"/>
        </w:rPr>
        <w:t>Registration</w:t>
      </w:r>
      <w:r w:rsidR="00CF518C" w:rsidRPr="00840727">
        <w:rPr>
          <w:rStyle w:val="CharPartText"/>
        </w:rPr>
        <w:t xml:space="preserve"> of </w:t>
      </w:r>
      <w:r w:rsidR="00A739CA" w:rsidRPr="00840727">
        <w:rPr>
          <w:rStyle w:val="CharPartText"/>
        </w:rPr>
        <w:t>BAS agents and tax agents</w:t>
      </w:r>
      <w:bookmarkEnd w:id="30"/>
    </w:p>
    <w:p w14:paraId="19589A50" w14:textId="77777777" w:rsidR="009B2B68" w:rsidRPr="00F96C3F" w:rsidRDefault="005D2B48" w:rsidP="009B2B68">
      <w:pPr>
        <w:pStyle w:val="ActHead3"/>
      </w:pPr>
      <w:bookmarkStart w:id="31" w:name="_Toc95316066"/>
      <w:r w:rsidRPr="00840727">
        <w:rPr>
          <w:rStyle w:val="CharDivNo"/>
        </w:rPr>
        <w:t>Division 1</w:t>
      </w:r>
      <w:r w:rsidR="009B2B68" w:rsidRPr="00F96C3F">
        <w:t>—</w:t>
      </w:r>
      <w:r w:rsidR="009B2B68" w:rsidRPr="00840727">
        <w:rPr>
          <w:rStyle w:val="CharDivText"/>
        </w:rPr>
        <w:t>Registered BAS agents</w:t>
      </w:r>
      <w:bookmarkEnd w:id="31"/>
    </w:p>
    <w:p w14:paraId="7724B9C3" w14:textId="77777777" w:rsidR="00A739CA" w:rsidRPr="00F96C3F" w:rsidRDefault="003038CD" w:rsidP="00C3315E">
      <w:pPr>
        <w:pStyle w:val="ActHead5"/>
      </w:pPr>
      <w:bookmarkStart w:id="32" w:name="_Toc95316067"/>
      <w:r w:rsidRPr="00840727">
        <w:rPr>
          <w:rStyle w:val="CharSectno"/>
        </w:rPr>
        <w:t>20</w:t>
      </w:r>
      <w:r w:rsidR="00A739CA" w:rsidRPr="00F96C3F">
        <w:t xml:space="preserve">  </w:t>
      </w:r>
      <w:r w:rsidR="0025340C" w:rsidRPr="00F96C3F">
        <w:t>Requirements</w:t>
      </w:r>
      <w:r w:rsidR="00A739CA" w:rsidRPr="00F96C3F">
        <w:t xml:space="preserve"> for registration</w:t>
      </w:r>
      <w:bookmarkEnd w:id="32"/>
    </w:p>
    <w:p w14:paraId="56F771B6" w14:textId="77777777" w:rsidR="00A739CA" w:rsidRPr="00F96C3F" w:rsidRDefault="00A739CA" w:rsidP="00A739CA">
      <w:pPr>
        <w:pStyle w:val="subsection"/>
      </w:pPr>
      <w:r w:rsidRPr="00F96C3F">
        <w:tab/>
      </w:r>
      <w:r w:rsidRPr="00F96C3F">
        <w:tab/>
        <w:t xml:space="preserve">For the purposes of </w:t>
      </w:r>
      <w:r w:rsidR="00450FBC" w:rsidRPr="00F96C3F">
        <w:t>paragraph 2</w:t>
      </w:r>
      <w:r w:rsidRPr="00F96C3F">
        <w:t>0</w:t>
      </w:r>
      <w:r w:rsidR="00F96C3F">
        <w:noBreakHyphen/>
      </w:r>
      <w:r w:rsidRPr="00F96C3F">
        <w:t xml:space="preserve">5(1)(b) of the Act, the requirements in respect of registration of an individual as a registered BAS agent are that either or both of </w:t>
      </w:r>
      <w:r w:rsidR="002D72F9" w:rsidRPr="00F96C3F">
        <w:t>clauses 1</w:t>
      </w:r>
      <w:r w:rsidR="007D7CC7" w:rsidRPr="00F96C3F">
        <w:t xml:space="preserve">01 or 102 of </w:t>
      </w:r>
      <w:r w:rsidR="002D72F9" w:rsidRPr="00F96C3F">
        <w:t>Part 1</w:t>
      </w:r>
      <w:r w:rsidR="007D7CC7" w:rsidRPr="00F96C3F">
        <w:t xml:space="preserve"> of </w:t>
      </w:r>
      <w:r w:rsidR="005D2B48" w:rsidRPr="00F96C3F">
        <w:t>Schedule 2</w:t>
      </w:r>
      <w:r w:rsidRPr="00F96C3F">
        <w:t xml:space="preserve"> applies in relation to the individual.</w:t>
      </w:r>
    </w:p>
    <w:p w14:paraId="6DD24754" w14:textId="77777777" w:rsidR="00A739CA" w:rsidRPr="00F96C3F" w:rsidRDefault="00A739CA" w:rsidP="00A739CA">
      <w:pPr>
        <w:pStyle w:val="notetext"/>
      </w:pPr>
      <w:r w:rsidRPr="00F96C3F">
        <w:t>Note:</w:t>
      </w:r>
      <w:r w:rsidRPr="00F96C3F">
        <w:tab/>
        <w:t>If the Board grants an application for registration, the Board may impose one or more conditions to which the registration is subject (see subsections 20</w:t>
      </w:r>
      <w:r w:rsidR="00F96C3F">
        <w:noBreakHyphen/>
      </w:r>
      <w:r w:rsidRPr="00F96C3F">
        <w:t>25(5) to (7) of the Act).</w:t>
      </w:r>
    </w:p>
    <w:p w14:paraId="37075727" w14:textId="77777777" w:rsidR="009B2B68" w:rsidRPr="00F96C3F" w:rsidRDefault="006C0B60" w:rsidP="009B2B68">
      <w:pPr>
        <w:pStyle w:val="ActHead3"/>
      </w:pPr>
      <w:bookmarkStart w:id="33" w:name="_Toc95316068"/>
      <w:r w:rsidRPr="00840727">
        <w:rPr>
          <w:rStyle w:val="CharDivNo"/>
        </w:rPr>
        <w:t>Division 2</w:t>
      </w:r>
      <w:r w:rsidR="009B2B68" w:rsidRPr="00F96C3F">
        <w:t>—</w:t>
      </w:r>
      <w:r w:rsidR="009B2B68" w:rsidRPr="00840727">
        <w:rPr>
          <w:rStyle w:val="CharDivText"/>
        </w:rPr>
        <w:t>Registered tax agents</w:t>
      </w:r>
      <w:bookmarkEnd w:id="33"/>
    </w:p>
    <w:p w14:paraId="2FA753E7" w14:textId="77777777" w:rsidR="00A739CA" w:rsidRPr="00F96C3F" w:rsidRDefault="003038CD" w:rsidP="00C3315E">
      <w:pPr>
        <w:pStyle w:val="ActHead5"/>
      </w:pPr>
      <w:bookmarkStart w:id="34" w:name="_Toc95316069"/>
      <w:r w:rsidRPr="00840727">
        <w:rPr>
          <w:rStyle w:val="CharSectno"/>
        </w:rPr>
        <w:t>21</w:t>
      </w:r>
      <w:r w:rsidR="00A739CA" w:rsidRPr="00F96C3F">
        <w:t xml:space="preserve">  </w:t>
      </w:r>
      <w:r w:rsidR="0025340C" w:rsidRPr="00F96C3F">
        <w:t>Requirements</w:t>
      </w:r>
      <w:r w:rsidR="00A739CA" w:rsidRPr="00F96C3F">
        <w:t xml:space="preserve"> for registration</w:t>
      </w:r>
      <w:bookmarkEnd w:id="34"/>
    </w:p>
    <w:p w14:paraId="414A8B80" w14:textId="77777777" w:rsidR="00A739CA" w:rsidRPr="00F96C3F" w:rsidRDefault="00A739CA" w:rsidP="00A739CA">
      <w:pPr>
        <w:pStyle w:val="subsection"/>
      </w:pPr>
      <w:r w:rsidRPr="00F96C3F">
        <w:tab/>
      </w:r>
      <w:r w:rsidRPr="00F96C3F">
        <w:tab/>
        <w:t xml:space="preserve">For the purposes of </w:t>
      </w:r>
      <w:r w:rsidR="00450FBC" w:rsidRPr="00F96C3F">
        <w:t>paragraph 2</w:t>
      </w:r>
      <w:r w:rsidRPr="00F96C3F">
        <w:t>0</w:t>
      </w:r>
      <w:r w:rsidR="00F96C3F">
        <w:noBreakHyphen/>
      </w:r>
      <w:r w:rsidRPr="00F96C3F">
        <w:t xml:space="preserve">5(1)(b) of the Act, the requirements in respect of registration of an individual as a registered tax agent are that one or more of </w:t>
      </w:r>
      <w:r w:rsidR="002D72F9" w:rsidRPr="00F96C3F">
        <w:t>clauses 2</w:t>
      </w:r>
      <w:r w:rsidR="007D7CC7" w:rsidRPr="00F96C3F">
        <w:t xml:space="preserve">01 to 211 of </w:t>
      </w:r>
      <w:r w:rsidR="002D72F9" w:rsidRPr="00F96C3F">
        <w:t>Part 2</w:t>
      </w:r>
      <w:r w:rsidR="007D7CC7" w:rsidRPr="00F96C3F">
        <w:t xml:space="preserve"> of </w:t>
      </w:r>
      <w:r w:rsidR="005D2B48" w:rsidRPr="00F96C3F">
        <w:t>Schedule 2</w:t>
      </w:r>
      <w:r w:rsidRPr="00F96C3F">
        <w:t xml:space="preserve"> applies in relation to the individual.</w:t>
      </w:r>
    </w:p>
    <w:p w14:paraId="63D68B62" w14:textId="77777777" w:rsidR="00A739CA" w:rsidRPr="00F96C3F" w:rsidRDefault="00A739CA" w:rsidP="00A739CA">
      <w:pPr>
        <w:pStyle w:val="notetext"/>
      </w:pPr>
      <w:r w:rsidRPr="00F96C3F">
        <w:t>Note:</w:t>
      </w:r>
      <w:r w:rsidRPr="00F96C3F">
        <w:tab/>
        <w:t>If the Board grants an application for registration, the Board may impose one or more conditions to which the registration is subject (see subsections 20</w:t>
      </w:r>
      <w:r w:rsidR="00F96C3F">
        <w:noBreakHyphen/>
      </w:r>
      <w:r w:rsidRPr="00F96C3F">
        <w:t>25(5) to (7) of the Act).</w:t>
      </w:r>
    </w:p>
    <w:p w14:paraId="38AE1F4B" w14:textId="77777777" w:rsidR="00597CB8" w:rsidRPr="00F96C3F" w:rsidRDefault="006C0B60" w:rsidP="00597CB8">
      <w:pPr>
        <w:pStyle w:val="ActHead3"/>
        <w:pageBreakBefore/>
      </w:pPr>
      <w:bookmarkStart w:id="35" w:name="_Toc95316070"/>
      <w:r w:rsidRPr="00840727">
        <w:rPr>
          <w:rStyle w:val="CharDivNo"/>
        </w:rPr>
        <w:t>Division 3</w:t>
      </w:r>
      <w:r w:rsidR="00597CB8" w:rsidRPr="00F96C3F">
        <w:t>—</w:t>
      </w:r>
      <w:r w:rsidR="00597CB8" w:rsidRPr="00840727">
        <w:rPr>
          <w:rStyle w:val="CharDivText"/>
        </w:rPr>
        <w:t>Application fees for registration</w:t>
      </w:r>
      <w:bookmarkEnd w:id="35"/>
    </w:p>
    <w:p w14:paraId="0AF36148" w14:textId="77777777" w:rsidR="00A739CA" w:rsidRPr="00F96C3F" w:rsidRDefault="003038CD" w:rsidP="00C3315E">
      <w:pPr>
        <w:pStyle w:val="ActHead5"/>
      </w:pPr>
      <w:bookmarkStart w:id="36" w:name="_Toc95316071"/>
      <w:r w:rsidRPr="00840727">
        <w:rPr>
          <w:rStyle w:val="CharSectno"/>
        </w:rPr>
        <w:t>22</w:t>
      </w:r>
      <w:r w:rsidR="00A739CA" w:rsidRPr="00F96C3F">
        <w:t xml:space="preserve">  Application fee for registration</w:t>
      </w:r>
      <w:bookmarkEnd w:id="36"/>
    </w:p>
    <w:p w14:paraId="35E7C340" w14:textId="77777777" w:rsidR="00A739CA" w:rsidRPr="00F96C3F" w:rsidRDefault="00A739CA" w:rsidP="00A739CA">
      <w:pPr>
        <w:pStyle w:val="subsection"/>
      </w:pPr>
      <w:r w:rsidRPr="00F96C3F">
        <w:tab/>
        <w:t>(1)</w:t>
      </w:r>
      <w:r w:rsidRPr="00F96C3F">
        <w:tab/>
        <w:t xml:space="preserve">For the purposes of </w:t>
      </w:r>
      <w:r w:rsidR="00450FBC" w:rsidRPr="00F96C3F">
        <w:t>paragraph 2</w:t>
      </w:r>
      <w:r w:rsidRPr="00F96C3F">
        <w:t>0</w:t>
      </w:r>
      <w:r w:rsidR="00F96C3F">
        <w:noBreakHyphen/>
      </w:r>
      <w:r w:rsidRPr="00F96C3F">
        <w:t>20(2)(b) of the Act, the fee for an application of a kind referred to in column 1 of an item of the following table is the fee set out in column 2 of that item.</w:t>
      </w:r>
    </w:p>
    <w:p w14:paraId="173A3BA7" w14:textId="77777777" w:rsidR="00A739CA" w:rsidRPr="00F96C3F" w:rsidRDefault="00A739CA" w:rsidP="00A739C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A739CA" w:rsidRPr="00F96C3F" w14:paraId="54507815" w14:textId="77777777" w:rsidTr="00CC52A2">
        <w:trPr>
          <w:tblHeader/>
        </w:trPr>
        <w:tc>
          <w:tcPr>
            <w:tcW w:w="8312" w:type="dxa"/>
            <w:gridSpan w:val="3"/>
            <w:tcBorders>
              <w:top w:val="single" w:sz="12" w:space="0" w:color="auto"/>
              <w:bottom w:val="single" w:sz="6" w:space="0" w:color="auto"/>
            </w:tcBorders>
            <w:shd w:val="clear" w:color="auto" w:fill="auto"/>
          </w:tcPr>
          <w:p w14:paraId="300F417F" w14:textId="77777777" w:rsidR="00A739CA" w:rsidRPr="00F96C3F" w:rsidRDefault="00A739CA" w:rsidP="00CC52A2">
            <w:pPr>
              <w:pStyle w:val="TableHeading"/>
            </w:pPr>
            <w:r w:rsidRPr="00F96C3F">
              <w:t>Application fees</w:t>
            </w:r>
          </w:p>
        </w:tc>
      </w:tr>
      <w:tr w:rsidR="00A739CA" w:rsidRPr="00F96C3F" w14:paraId="43478073" w14:textId="77777777" w:rsidTr="00CC52A2">
        <w:trPr>
          <w:tblHeader/>
        </w:trPr>
        <w:tc>
          <w:tcPr>
            <w:tcW w:w="714" w:type="dxa"/>
            <w:tcBorders>
              <w:top w:val="single" w:sz="6" w:space="0" w:color="auto"/>
              <w:bottom w:val="single" w:sz="12" w:space="0" w:color="auto"/>
            </w:tcBorders>
            <w:shd w:val="clear" w:color="auto" w:fill="auto"/>
          </w:tcPr>
          <w:p w14:paraId="2E1B9A64" w14:textId="77777777" w:rsidR="00A739CA" w:rsidRPr="00F96C3F" w:rsidRDefault="00A739CA" w:rsidP="00CC52A2">
            <w:pPr>
              <w:pStyle w:val="TableHeading"/>
            </w:pPr>
            <w:r w:rsidRPr="00F96C3F">
              <w:t>Item</w:t>
            </w:r>
          </w:p>
        </w:tc>
        <w:tc>
          <w:tcPr>
            <w:tcW w:w="3799" w:type="dxa"/>
            <w:tcBorders>
              <w:top w:val="single" w:sz="6" w:space="0" w:color="auto"/>
              <w:bottom w:val="single" w:sz="12" w:space="0" w:color="auto"/>
            </w:tcBorders>
            <w:shd w:val="clear" w:color="auto" w:fill="auto"/>
          </w:tcPr>
          <w:p w14:paraId="73FEC338" w14:textId="77777777" w:rsidR="00A739CA" w:rsidRPr="00F96C3F" w:rsidRDefault="00A739CA" w:rsidP="00CC52A2">
            <w:pPr>
              <w:pStyle w:val="TableHeading"/>
            </w:pPr>
            <w:r w:rsidRPr="00F96C3F">
              <w:t>Column 1</w:t>
            </w:r>
          </w:p>
          <w:p w14:paraId="0F9433D5" w14:textId="77777777" w:rsidR="00A739CA" w:rsidRPr="00F96C3F" w:rsidRDefault="00A739CA" w:rsidP="00CC52A2">
            <w:pPr>
              <w:pStyle w:val="TableHeading"/>
            </w:pPr>
            <w:r w:rsidRPr="00F96C3F">
              <w:t>Kind of application</w:t>
            </w:r>
          </w:p>
        </w:tc>
        <w:tc>
          <w:tcPr>
            <w:tcW w:w="3799" w:type="dxa"/>
            <w:tcBorders>
              <w:top w:val="single" w:sz="6" w:space="0" w:color="auto"/>
              <w:bottom w:val="single" w:sz="12" w:space="0" w:color="auto"/>
            </w:tcBorders>
            <w:shd w:val="clear" w:color="auto" w:fill="auto"/>
          </w:tcPr>
          <w:p w14:paraId="439528DA" w14:textId="77777777" w:rsidR="00A739CA" w:rsidRPr="00F96C3F" w:rsidRDefault="00A739CA" w:rsidP="00CC52A2">
            <w:pPr>
              <w:pStyle w:val="TableHeading"/>
            </w:pPr>
            <w:r w:rsidRPr="00F96C3F">
              <w:t>Column 2</w:t>
            </w:r>
          </w:p>
          <w:p w14:paraId="4C4D0F0F" w14:textId="77777777" w:rsidR="00A739CA" w:rsidRPr="00F96C3F" w:rsidRDefault="00A739CA" w:rsidP="00CC52A2">
            <w:pPr>
              <w:pStyle w:val="TableHeading"/>
            </w:pPr>
            <w:r w:rsidRPr="00F96C3F">
              <w:t>Fee</w:t>
            </w:r>
          </w:p>
        </w:tc>
      </w:tr>
      <w:tr w:rsidR="00A739CA" w:rsidRPr="00F96C3F" w14:paraId="5E2AB0CF" w14:textId="77777777" w:rsidTr="00CC52A2">
        <w:tc>
          <w:tcPr>
            <w:tcW w:w="714" w:type="dxa"/>
            <w:tcBorders>
              <w:top w:val="single" w:sz="12" w:space="0" w:color="auto"/>
            </w:tcBorders>
            <w:shd w:val="clear" w:color="auto" w:fill="auto"/>
          </w:tcPr>
          <w:p w14:paraId="291798FD" w14:textId="77777777" w:rsidR="00A739CA" w:rsidRPr="00F96C3F" w:rsidRDefault="00A739CA" w:rsidP="00CC52A2">
            <w:pPr>
              <w:pStyle w:val="Tabletext"/>
            </w:pPr>
            <w:r w:rsidRPr="00F96C3F">
              <w:t>1</w:t>
            </w:r>
          </w:p>
        </w:tc>
        <w:tc>
          <w:tcPr>
            <w:tcW w:w="3799" w:type="dxa"/>
            <w:tcBorders>
              <w:top w:val="single" w:sz="12" w:space="0" w:color="auto"/>
            </w:tcBorders>
            <w:shd w:val="clear" w:color="auto" w:fill="auto"/>
          </w:tcPr>
          <w:p w14:paraId="0954FA41" w14:textId="77777777" w:rsidR="00A739CA" w:rsidRPr="00F96C3F" w:rsidRDefault="00A739CA" w:rsidP="00CC52A2">
            <w:pPr>
              <w:pStyle w:val="Tabletext"/>
            </w:pPr>
            <w:r w:rsidRPr="00F96C3F">
              <w:t xml:space="preserve">Application for registration of an individual as a registered tax agent other than where </w:t>
            </w:r>
            <w:r w:rsidR="00F72D04" w:rsidRPr="00F96C3F">
              <w:t>item 2</w:t>
            </w:r>
            <w:r w:rsidRPr="00F96C3F">
              <w:t xml:space="preserve"> applies</w:t>
            </w:r>
          </w:p>
        </w:tc>
        <w:tc>
          <w:tcPr>
            <w:tcW w:w="3799" w:type="dxa"/>
            <w:tcBorders>
              <w:top w:val="single" w:sz="12" w:space="0" w:color="auto"/>
            </w:tcBorders>
            <w:shd w:val="clear" w:color="auto" w:fill="auto"/>
          </w:tcPr>
          <w:p w14:paraId="1C114903" w14:textId="77777777" w:rsidR="00A739CA" w:rsidRPr="00F96C3F" w:rsidRDefault="00A739CA" w:rsidP="00CC52A2">
            <w:pPr>
              <w:pStyle w:val="Tabletext"/>
            </w:pPr>
            <w:r w:rsidRPr="00F96C3F">
              <w:t>$</w:t>
            </w:r>
            <w:r w:rsidR="00505AD9" w:rsidRPr="00F96C3F">
              <w:t>704</w:t>
            </w:r>
            <w:r w:rsidRPr="00F96C3F">
              <w:t xml:space="preserve"> (subject to indexation under </w:t>
            </w:r>
            <w:r w:rsidR="005D2B48" w:rsidRPr="00F96C3F">
              <w:t>subsection (</w:t>
            </w:r>
            <w:r w:rsidRPr="00F96C3F">
              <w:t>2))</w:t>
            </w:r>
          </w:p>
        </w:tc>
      </w:tr>
      <w:tr w:rsidR="00A739CA" w:rsidRPr="00F96C3F" w14:paraId="4ECC9AE8" w14:textId="77777777" w:rsidTr="00CC52A2">
        <w:tc>
          <w:tcPr>
            <w:tcW w:w="714" w:type="dxa"/>
            <w:tcBorders>
              <w:bottom w:val="single" w:sz="2" w:space="0" w:color="auto"/>
            </w:tcBorders>
            <w:shd w:val="clear" w:color="auto" w:fill="auto"/>
          </w:tcPr>
          <w:p w14:paraId="26CDE24C" w14:textId="77777777" w:rsidR="00A739CA" w:rsidRPr="00F96C3F" w:rsidRDefault="00A739CA" w:rsidP="00CC52A2">
            <w:pPr>
              <w:pStyle w:val="Tabletext"/>
            </w:pPr>
            <w:r w:rsidRPr="00F96C3F">
              <w:t>2</w:t>
            </w:r>
          </w:p>
        </w:tc>
        <w:tc>
          <w:tcPr>
            <w:tcW w:w="3799" w:type="dxa"/>
            <w:tcBorders>
              <w:bottom w:val="single" w:sz="2" w:space="0" w:color="auto"/>
            </w:tcBorders>
            <w:shd w:val="clear" w:color="auto" w:fill="auto"/>
          </w:tcPr>
          <w:p w14:paraId="436F4311" w14:textId="77777777" w:rsidR="00A739CA" w:rsidRPr="00F96C3F" w:rsidRDefault="00A739CA" w:rsidP="00CC52A2">
            <w:pPr>
              <w:pStyle w:val="Tabletext"/>
            </w:pPr>
            <w:r w:rsidRPr="00F96C3F">
              <w:t xml:space="preserve">Application for registration of an individual as a registered tax agent in the case where </w:t>
            </w:r>
            <w:r w:rsidR="005D2B48" w:rsidRPr="00F96C3F">
              <w:t>clause 2</w:t>
            </w:r>
            <w:r w:rsidR="00D83936" w:rsidRPr="00F96C3F">
              <w:t xml:space="preserve">11 of </w:t>
            </w:r>
            <w:r w:rsidR="002D72F9" w:rsidRPr="00F96C3F">
              <w:t>Part 2</w:t>
            </w:r>
            <w:r w:rsidR="00D83936" w:rsidRPr="00F96C3F">
              <w:t xml:space="preserve"> of </w:t>
            </w:r>
            <w:r w:rsidR="005D2B48" w:rsidRPr="00F96C3F">
              <w:t>Schedule 2</w:t>
            </w:r>
            <w:r w:rsidRPr="00F96C3F">
              <w:t xml:space="preserve"> applies in relation to the individual</w:t>
            </w:r>
          </w:p>
        </w:tc>
        <w:tc>
          <w:tcPr>
            <w:tcW w:w="3799" w:type="dxa"/>
            <w:tcBorders>
              <w:bottom w:val="single" w:sz="2" w:space="0" w:color="auto"/>
            </w:tcBorders>
            <w:shd w:val="clear" w:color="auto" w:fill="auto"/>
          </w:tcPr>
          <w:p w14:paraId="1E6CCBA1" w14:textId="77777777" w:rsidR="00A739CA" w:rsidRPr="00F96C3F" w:rsidRDefault="00A739CA" w:rsidP="00CC52A2">
            <w:pPr>
              <w:pStyle w:val="Tabletext"/>
            </w:pPr>
            <w:r w:rsidRPr="00F96C3F">
              <w:t>Nil</w:t>
            </w:r>
          </w:p>
        </w:tc>
      </w:tr>
      <w:tr w:rsidR="00A739CA" w:rsidRPr="00F96C3F" w14:paraId="0572D878" w14:textId="77777777" w:rsidTr="00CC52A2">
        <w:tc>
          <w:tcPr>
            <w:tcW w:w="714" w:type="dxa"/>
            <w:tcBorders>
              <w:top w:val="single" w:sz="2" w:space="0" w:color="auto"/>
              <w:bottom w:val="single" w:sz="12" w:space="0" w:color="auto"/>
            </w:tcBorders>
            <w:shd w:val="clear" w:color="auto" w:fill="auto"/>
          </w:tcPr>
          <w:p w14:paraId="1A5F91B2" w14:textId="77777777" w:rsidR="00A739CA" w:rsidRPr="00F96C3F" w:rsidRDefault="00A739CA" w:rsidP="00CC52A2">
            <w:pPr>
              <w:pStyle w:val="Tabletext"/>
            </w:pPr>
            <w:r w:rsidRPr="00F96C3F">
              <w:t>3</w:t>
            </w:r>
          </w:p>
        </w:tc>
        <w:tc>
          <w:tcPr>
            <w:tcW w:w="3799" w:type="dxa"/>
            <w:tcBorders>
              <w:top w:val="single" w:sz="2" w:space="0" w:color="auto"/>
              <w:bottom w:val="single" w:sz="12" w:space="0" w:color="auto"/>
            </w:tcBorders>
            <w:shd w:val="clear" w:color="auto" w:fill="auto"/>
          </w:tcPr>
          <w:p w14:paraId="5F652437" w14:textId="77777777" w:rsidR="00A739CA" w:rsidRPr="00F96C3F" w:rsidRDefault="00A739CA" w:rsidP="00CC52A2">
            <w:pPr>
              <w:pStyle w:val="Tabletext"/>
            </w:pPr>
            <w:r w:rsidRPr="00F96C3F">
              <w:t>Application for registration as a BAS agent</w:t>
            </w:r>
          </w:p>
        </w:tc>
        <w:tc>
          <w:tcPr>
            <w:tcW w:w="3799" w:type="dxa"/>
            <w:tcBorders>
              <w:top w:val="single" w:sz="2" w:space="0" w:color="auto"/>
              <w:bottom w:val="single" w:sz="12" w:space="0" w:color="auto"/>
            </w:tcBorders>
            <w:shd w:val="clear" w:color="auto" w:fill="auto"/>
          </w:tcPr>
          <w:p w14:paraId="462B47EB" w14:textId="77777777" w:rsidR="00A739CA" w:rsidRPr="00F96C3F" w:rsidRDefault="00A739CA" w:rsidP="00CC52A2">
            <w:pPr>
              <w:pStyle w:val="Tabletext"/>
            </w:pPr>
            <w:r w:rsidRPr="00F96C3F">
              <w:t>$1</w:t>
            </w:r>
            <w:r w:rsidR="00505AD9" w:rsidRPr="00F96C3F">
              <w:t>41</w:t>
            </w:r>
            <w:r w:rsidRPr="00F96C3F">
              <w:t xml:space="preserve"> (subject to indexation under </w:t>
            </w:r>
            <w:r w:rsidR="005D2B48" w:rsidRPr="00F96C3F">
              <w:t>subsection (</w:t>
            </w:r>
            <w:r w:rsidRPr="00F96C3F">
              <w:t>2))</w:t>
            </w:r>
          </w:p>
        </w:tc>
      </w:tr>
    </w:tbl>
    <w:p w14:paraId="21E71BC2" w14:textId="77777777" w:rsidR="00A739CA" w:rsidRPr="00F96C3F" w:rsidRDefault="00A739CA" w:rsidP="00A739CA">
      <w:pPr>
        <w:pStyle w:val="Tabletext"/>
      </w:pPr>
    </w:p>
    <w:p w14:paraId="3A20A2BD" w14:textId="77777777" w:rsidR="00A739CA" w:rsidRPr="00F96C3F" w:rsidRDefault="00A739CA" w:rsidP="00A739CA">
      <w:pPr>
        <w:pStyle w:val="SubsectionHead"/>
      </w:pPr>
      <w:r w:rsidRPr="00F96C3F">
        <w:t>Annual indexation of fees</w:t>
      </w:r>
    </w:p>
    <w:p w14:paraId="11100E85" w14:textId="77777777" w:rsidR="001D26CC" w:rsidRPr="00F96C3F" w:rsidRDefault="00A739CA" w:rsidP="004B60E2">
      <w:pPr>
        <w:pStyle w:val="subsection"/>
      </w:pPr>
      <w:r w:rsidRPr="00F96C3F">
        <w:tab/>
        <w:t>(2)</w:t>
      </w:r>
      <w:r w:rsidRPr="00F96C3F">
        <w:tab/>
        <w:t xml:space="preserve">On </w:t>
      </w:r>
      <w:r w:rsidR="00450FBC" w:rsidRPr="00F96C3F">
        <w:t>1 July</w:t>
      </w:r>
      <w:r w:rsidRPr="00F96C3F">
        <w:t xml:space="preserve"> 202</w:t>
      </w:r>
      <w:r w:rsidR="001D26CC" w:rsidRPr="00F96C3F">
        <w:t>2</w:t>
      </w:r>
      <w:r w:rsidRPr="00F96C3F">
        <w:t xml:space="preserve"> and each </w:t>
      </w:r>
      <w:r w:rsidR="00450FBC" w:rsidRPr="00F96C3F">
        <w:t>1 July</w:t>
      </w:r>
      <w:r w:rsidRPr="00F96C3F">
        <w:t xml:space="preserve"> following that day (an indexation day), the dollar amount mentioned in an item of the table in </w:t>
      </w:r>
      <w:r w:rsidR="005D2B48" w:rsidRPr="00F96C3F">
        <w:t>subsection (</w:t>
      </w:r>
      <w:r w:rsidRPr="00F96C3F">
        <w:t>1) is replaced by the amount worked out using the following formula:</w:t>
      </w:r>
    </w:p>
    <w:p w14:paraId="3009C056" w14:textId="77777777" w:rsidR="00A739CA" w:rsidRPr="00F96C3F" w:rsidRDefault="00A739CA" w:rsidP="00A739CA">
      <w:pPr>
        <w:pStyle w:val="subsection"/>
      </w:pPr>
      <w:r w:rsidRPr="00F96C3F">
        <w:tab/>
      </w:r>
      <w:r w:rsidRPr="00F96C3F">
        <w:tab/>
      </w:r>
      <w:r w:rsidR="00BC27C3" w:rsidRPr="00F96C3F">
        <w:rPr>
          <w:position w:val="-20"/>
        </w:rPr>
        <w:object w:dxaOrig="5179" w:dyaOrig="620" w14:anchorId="4576F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Indexation factor for the indexation day times Dollar amount immediately before the indexation day end formula" style="width:257.85pt;height:31pt" o:ole="">
            <v:imagedata r:id="rId20" o:title=""/>
          </v:shape>
          <o:OLEObject Type="Embed" ProgID="Equation.DSMT4" ShapeID="_x0000_i1025" DrawAspect="Content" ObjectID="_1707304216" r:id="rId21"/>
        </w:object>
      </w:r>
    </w:p>
    <w:p w14:paraId="012469AE" w14:textId="77777777" w:rsidR="00A739CA" w:rsidRPr="00F96C3F" w:rsidRDefault="00A739CA" w:rsidP="00A739CA">
      <w:pPr>
        <w:pStyle w:val="subsection"/>
      </w:pPr>
      <w:r w:rsidRPr="00F96C3F">
        <w:rPr>
          <w:position w:val="-4"/>
        </w:rPr>
        <w:object w:dxaOrig="160" w:dyaOrig="240" w14:anchorId="7FE2BA51">
          <v:shape id="_x0000_i1026" type="#_x0000_t75" style="width:7.55pt;height:14.25pt" o:ole="">
            <v:imagedata r:id="rId22" o:title=""/>
          </v:shape>
          <o:OLEObject Type="Embed" ProgID="Equation.DSMT4" ShapeID="_x0000_i1026" DrawAspect="Content" ObjectID="_1707304217" r:id="rId23"/>
        </w:object>
      </w:r>
      <w:r w:rsidRPr="00F96C3F">
        <w:tab/>
        <w:t>(3)</w:t>
      </w:r>
      <w:r w:rsidRPr="00F96C3F">
        <w:tab/>
        <w:t xml:space="preserve">The </w:t>
      </w:r>
      <w:r w:rsidRPr="00F96C3F">
        <w:rPr>
          <w:b/>
          <w:i/>
        </w:rPr>
        <w:t>indexation factor</w:t>
      </w:r>
      <w:r w:rsidRPr="00F96C3F">
        <w:t xml:space="preserve"> for an indexation day is the number worked out using the following formula:</w:t>
      </w:r>
    </w:p>
    <w:p w14:paraId="6CF6E1CB" w14:textId="77777777" w:rsidR="00A739CA" w:rsidRPr="00F96C3F" w:rsidRDefault="00A739CA" w:rsidP="00A739CA">
      <w:pPr>
        <w:pStyle w:val="subsection"/>
      </w:pPr>
      <w:r w:rsidRPr="00F96C3F">
        <w:tab/>
      </w:r>
      <w:r w:rsidRPr="00F96C3F">
        <w:tab/>
      </w:r>
      <w:r w:rsidR="00BC27C3" w:rsidRPr="00F96C3F">
        <w:rPr>
          <w:position w:val="-54"/>
        </w:rPr>
        <w:object w:dxaOrig="5200" w:dyaOrig="1180" w14:anchorId="3812A359">
          <v:shape id="_x0000_i1027" type="#_x0000_t75" alt="Start formula start fraction Sum of the index numbers for the quarters in the year ending on 31 March immediately before the indexation day over Sum of the index numbers for the quarters in the year ending on the previous 31 March end fraction end formula" style="width:258.7pt;height:57.75pt" o:ole="">
            <v:imagedata r:id="rId24" o:title=""/>
          </v:shape>
          <o:OLEObject Type="Embed" ProgID="Equation.DSMT4" ShapeID="_x0000_i1027" DrawAspect="Content" ObjectID="_1707304218" r:id="rId25"/>
        </w:object>
      </w:r>
    </w:p>
    <w:p w14:paraId="564121AE" w14:textId="77777777" w:rsidR="00A739CA" w:rsidRPr="00F96C3F" w:rsidRDefault="00A739CA" w:rsidP="00A739CA">
      <w:pPr>
        <w:pStyle w:val="subsection2"/>
      </w:pPr>
      <w:r w:rsidRPr="00F96C3F">
        <w:t>where:</w:t>
      </w:r>
    </w:p>
    <w:p w14:paraId="1BB5FC09" w14:textId="77777777" w:rsidR="00A739CA" w:rsidRPr="00F96C3F" w:rsidRDefault="00A739CA" w:rsidP="00A739CA">
      <w:pPr>
        <w:pStyle w:val="Definition"/>
      </w:pPr>
      <w:r w:rsidRPr="00F96C3F">
        <w:rPr>
          <w:b/>
          <w:i/>
        </w:rPr>
        <w:t>index number</w:t>
      </w:r>
      <w:r w:rsidRPr="00F96C3F">
        <w:t>, for a quarter, means the All Groups Consumer Price Index number (being the weighted average of the 8 capital cities) first published by the Australian Statistician for the quarter.</w:t>
      </w:r>
    </w:p>
    <w:p w14:paraId="2F92A75C" w14:textId="77777777" w:rsidR="00A739CA" w:rsidRPr="00F96C3F" w:rsidRDefault="00A739CA" w:rsidP="00A739CA">
      <w:pPr>
        <w:pStyle w:val="Definition"/>
      </w:pPr>
      <w:r w:rsidRPr="00F96C3F">
        <w:rPr>
          <w:b/>
          <w:i/>
        </w:rPr>
        <w:t>quarter</w:t>
      </w:r>
      <w:r w:rsidRPr="00F96C3F">
        <w:t xml:space="preserve"> means a period of 3 months ending on </w:t>
      </w:r>
      <w:r w:rsidR="005D2B48" w:rsidRPr="00F96C3F">
        <w:t>3</w:t>
      </w:r>
      <w:r w:rsidR="00D83BAC" w:rsidRPr="00F96C3F">
        <w:t>1 March</w:t>
      </w:r>
      <w:r w:rsidRPr="00F96C3F">
        <w:t xml:space="preserve">, 30 June, 30 September or </w:t>
      </w:r>
      <w:r w:rsidR="00EB46A3" w:rsidRPr="00F96C3F">
        <w:t>31 December</w:t>
      </w:r>
      <w:r w:rsidRPr="00F96C3F">
        <w:t>.</w:t>
      </w:r>
    </w:p>
    <w:p w14:paraId="282B2FD7" w14:textId="77777777" w:rsidR="00A739CA" w:rsidRPr="00F96C3F" w:rsidRDefault="00A739CA" w:rsidP="00A739CA">
      <w:pPr>
        <w:pStyle w:val="subsection"/>
      </w:pPr>
      <w:r w:rsidRPr="00F96C3F">
        <w:tab/>
        <w:t>(4)</w:t>
      </w:r>
      <w:r w:rsidRPr="00F96C3F">
        <w:tab/>
        <w:t>An indexation factor is to be calculated to 3 decimal places (rounding up if the fourth decimal place is 5 or more).</w:t>
      </w:r>
    </w:p>
    <w:p w14:paraId="1BD72685" w14:textId="77777777" w:rsidR="00A739CA" w:rsidRPr="00F96C3F" w:rsidRDefault="00A739CA" w:rsidP="00A739CA">
      <w:pPr>
        <w:pStyle w:val="subsection"/>
      </w:pPr>
      <w:r w:rsidRPr="00F96C3F">
        <w:tab/>
        <w:t>(5)</w:t>
      </w:r>
      <w:r w:rsidRPr="00F96C3F">
        <w:tab/>
        <w:t xml:space="preserve">If an indexation factor worked out under </w:t>
      </w:r>
      <w:r w:rsidR="00F72D04" w:rsidRPr="00F96C3F">
        <w:t>subsections (</w:t>
      </w:r>
      <w:r w:rsidRPr="00F96C3F">
        <w:t>3) and (4) would be less than 1, that indexation factor is to be increased to 1.</w:t>
      </w:r>
    </w:p>
    <w:p w14:paraId="27ED86DF" w14:textId="77777777" w:rsidR="00A739CA" w:rsidRPr="00F96C3F" w:rsidRDefault="00A739CA" w:rsidP="00A739CA">
      <w:pPr>
        <w:pStyle w:val="subsection"/>
      </w:pPr>
      <w:r w:rsidRPr="00F96C3F">
        <w:tab/>
        <w:t>(6)</w:t>
      </w:r>
      <w:r w:rsidRPr="00F96C3F">
        <w:tab/>
        <w:t xml:space="preserve">Amounts worked out under </w:t>
      </w:r>
      <w:r w:rsidR="005D2B48" w:rsidRPr="00F96C3F">
        <w:t>subsection (</w:t>
      </w:r>
      <w:r w:rsidRPr="00F96C3F">
        <w:t>2) are to be rounded to the nearest whole dollar (rounding 50 cents upwards).</w:t>
      </w:r>
    </w:p>
    <w:p w14:paraId="5E5BE896" w14:textId="77777777" w:rsidR="008C6C96" w:rsidRPr="00F96C3F" w:rsidRDefault="007E1F2A" w:rsidP="008C6C96">
      <w:pPr>
        <w:pStyle w:val="ActHead2"/>
        <w:pageBreakBefore/>
      </w:pPr>
      <w:bookmarkStart w:id="37" w:name="_Toc95316072"/>
      <w:r w:rsidRPr="00840727">
        <w:rPr>
          <w:rStyle w:val="CharPartNo"/>
        </w:rPr>
        <w:t>Part </w:t>
      </w:r>
      <w:r w:rsidR="00597CB8" w:rsidRPr="00840727">
        <w:rPr>
          <w:rStyle w:val="CharPartNo"/>
        </w:rPr>
        <w:t>4</w:t>
      </w:r>
      <w:r w:rsidR="008C6C96" w:rsidRPr="00F96C3F">
        <w:t>—</w:t>
      </w:r>
      <w:r w:rsidR="008C6C96" w:rsidRPr="00840727">
        <w:rPr>
          <w:rStyle w:val="CharPartText"/>
        </w:rPr>
        <w:t>Investigations</w:t>
      </w:r>
      <w:bookmarkEnd w:id="37"/>
    </w:p>
    <w:p w14:paraId="06F69897" w14:textId="77777777" w:rsidR="00432BB6" w:rsidRPr="00840727" w:rsidRDefault="00CA0967" w:rsidP="00CA0967">
      <w:pPr>
        <w:pStyle w:val="Header"/>
      </w:pPr>
      <w:r w:rsidRPr="00840727">
        <w:rPr>
          <w:rStyle w:val="CharDivNo"/>
        </w:rPr>
        <w:t xml:space="preserve"> </w:t>
      </w:r>
      <w:r w:rsidRPr="00840727">
        <w:rPr>
          <w:rStyle w:val="CharDivText"/>
        </w:rPr>
        <w:t xml:space="preserve"> </w:t>
      </w:r>
    </w:p>
    <w:p w14:paraId="3D488104" w14:textId="77777777" w:rsidR="00D16D9D" w:rsidRPr="00F96C3F" w:rsidRDefault="003038CD" w:rsidP="00C3315E">
      <w:pPr>
        <w:pStyle w:val="ActHead5"/>
      </w:pPr>
      <w:bookmarkStart w:id="38" w:name="_Toc95316073"/>
      <w:r w:rsidRPr="00840727">
        <w:rPr>
          <w:rStyle w:val="CharSectno"/>
        </w:rPr>
        <w:t>23</w:t>
      </w:r>
      <w:r w:rsidR="008C6C96" w:rsidRPr="00F96C3F">
        <w:t xml:space="preserve">  Power to require witnesses to attend—allowances and expenses</w:t>
      </w:r>
      <w:bookmarkEnd w:id="38"/>
    </w:p>
    <w:p w14:paraId="218A5E15" w14:textId="77777777" w:rsidR="008C6C96" w:rsidRPr="00F96C3F" w:rsidRDefault="008C6C96" w:rsidP="008C6C96">
      <w:pPr>
        <w:pStyle w:val="subsection"/>
      </w:pPr>
      <w:r w:rsidRPr="00F96C3F">
        <w:tab/>
      </w:r>
      <w:r w:rsidRPr="00F96C3F">
        <w:tab/>
      </w:r>
      <w:r w:rsidR="00B77E85" w:rsidRPr="00F96C3F">
        <w:t>For the purposes of subsections 60</w:t>
      </w:r>
      <w:r w:rsidR="00F96C3F">
        <w:noBreakHyphen/>
      </w:r>
      <w:r w:rsidR="00B77E85" w:rsidRPr="00F96C3F">
        <w:t>105(2) and (3) of the Act, the following table sets out the allowances and expenses payable to a person who is required, under sub</w:t>
      </w:r>
      <w:r w:rsidR="00F72D04" w:rsidRPr="00F96C3F">
        <w:t>section 6</w:t>
      </w:r>
      <w:r w:rsidR="00B77E85" w:rsidRPr="00F96C3F">
        <w:t>0</w:t>
      </w:r>
      <w:r w:rsidR="00F96C3F">
        <w:noBreakHyphen/>
      </w:r>
      <w:r w:rsidR="00B77E85" w:rsidRPr="00F96C3F">
        <w:t>105(1) of the Act, to appear before the Board for the purposes of an investigation.</w:t>
      </w:r>
    </w:p>
    <w:p w14:paraId="5448071F" w14:textId="77777777" w:rsidR="00B904E3" w:rsidRPr="00F96C3F" w:rsidRDefault="00B904E3" w:rsidP="00B904E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0"/>
        <w:gridCol w:w="2966"/>
        <w:gridCol w:w="4833"/>
      </w:tblGrid>
      <w:tr w:rsidR="00B904E3" w:rsidRPr="00F96C3F" w14:paraId="24D9753A" w14:textId="77777777" w:rsidTr="00BC36D9">
        <w:trPr>
          <w:tblHeader/>
        </w:trPr>
        <w:tc>
          <w:tcPr>
            <w:tcW w:w="428" w:type="pct"/>
            <w:tcBorders>
              <w:top w:val="single" w:sz="12" w:space="0" w:color="auto"/>
              <w:bottom w:val="single" w:sz="12" w:space="0" w:color="auto"/>
            </w:tcBorders>
            <w:shd w:val="clear" w:color="auto" w:fill="auto"/>
          </w:tcPr>
          <w:p w14:paraId="6A4612A4" w14:textId="77777777" w:rsidR="00B904E3" w:rsidRPr="00F96C3F" w:rsidRDefault="00B904E3" w:rsidP="00BC36D9">
            <w:pPr>
              <w:pStyle w:val="TableHeading"/>
            </w:pPr>
            <w:r w:rsidRPr="00F96C3F">
              <w:t>Item</w:t>
            </w:r>
          </w:p>
        </w:tc>
        <w:tc>
          <w:tcPr>
            <w:tcW w:w="1739" w:type="pct"/>
            <w:tcBorders>
              <w:top w:val="single" w:sz="12" w:space="0" w:color="auto"/>
              <w:bottom w:val="single" w:sz="12" w:space="0" w:color="auto"/>
            </w:tcBorders>
            <w:shd w:val="clear" w:color="auto" w:fill="auto"/>
          </w:tcPr>
          <w:p w14:paraId="1D460A60" w14:textId="77777777" w:rsidR="00B904E3" w:rsidRPr="00F96C3F" w:rsidRDefault="00B904E3" w:rsidP="00BC36D9">
            <w:pPr>
              <w:pStyle w:val="TableHeading"/>
            </w:pPr>
            <w:r w:rsidRPr="00F96C3F">
              <w:t>Persons</w:t>
            </w:r>
          </w:p>
        </w:tc>
        <w:tc>
          <w:tcPr>
            <w:tcW w:w="2833" w:type="pct"/>
            <w:tcBorders>
              <w:top w:val="single" w:sz="12" w:space="0" w:color="auto"/>
              <w:bottom w:val="single" w:sz="12" w:space="0" w:color="auto"/>
            </w:tcBorders>
            <w:shd w:val="clear" w:color="auto" w:fill="auto"/>
          </w:tcPr>
          <w:p w14:paraId="2308D4D3" w14:textId="77777777" w:rsidR="00B904E3" w:rsidRPr="00F96C3F" w:rsidRDefault="00B904E3" w:rsidP="00BC36D9">
            <w:pPr>
              <w:pStyle w:val="TableHeading"/>
            </w:pPr>
            <w:r w:rsidRPr="00F96C3F">
              <w:t>Allowances and expenses</w:t>
            </w:r>
          </w:p>
        </w:tc>
      </w:tr>
      <w:tr w:rsidR="00B904E3" w:rsidRPr="00F96C3F" w14:paraId="52C808C6" w14:textId="77777777" w:rsidTr="00BC36D9">
        <w:tc>
          <w:tcPr>
            <w:tcW w:w="428" w:type="pct"/>
            <w:tcBorders>
              <w:top w:val="single" w:sz="12" w:space="0" w:color="auto"/>
            </w:tcBorders>
            <w:shd w:val="clear" w:color="auto" w:fill="auto"/>
          </w:tcPr>
          <w:p w14:paraId="4572EBFD" w14:textId="77777777" w:rsidR="00B904E3" w:rsidRPr="00F96C3F" w:rsidRDefault="00B904E3" w:rsidP="00BC36D9">
            <w:pPr>
              <w:pStyle w:val="Tabletext"/>
            </w:pPr>
            <w:r w:rsidRPr="00F96C3F">
              <w:t>1</w:t>
            </w:r>
          </w:p>
        </w:tc>
        <w:tc>
          <w:tcPr>
            <w:tcW w:w="1739" w:type="pct"/>
            <w:tcBorders>
              <w:top w:val="single" w:sz="12" w:space="0" w:color="auto"/>
            </w:tcBorders>
            <w:shd w:val="clear" w:color="auto" w:fill="auto"/>
          </w:tcPr>
          <w:p w14:paraId="64D43268" w14:textId="77777777" w:rsidR="00B904E3" w:rsidRPr="00F96C3F" w:rsidRDefault="00B904E3" w:rsidP="00BC36D9">
            <w:pPr>
              <w:pStyle w:val="Tabletext"/>
            </w:pPr>
            <w:r w:rsidRPr="00F96C3F">
              <w:t>All persons</w:t>
            </w:r>
          </w:p>
        </w:tc>
        <w:tc>
          <w:tcPr>
            <w:tcW w:w="2833" w:type="pct"/>
            <w:tcBorders>
              <w:top w:val="single" w:sz="12" w:space="0" w:color="auto"/>
            </w:tcBorders>
            <w:shd w:val="clear" w:color="auto" w:fill="auto"/>
          </w:tcPr>
          <w:p w14:paraId="3B9EB665" w14:textId="77777777" w:rsidR="00B904E3" w:rsidRPr="00F96C3F" w:rsidRDefault="00B904E3" w:rsidP="00BC36D9">
            <w:pPr>
              <w:pStyle w:val="Tabletext"/>
            </w:pPr>
            <w:r w:rsidRPr="00F96C3F">
              <w:t xml:space="preserve">The amount specified in the </w:t>
            </w:r>
            <w:r w:rsidRPr="00F96C3F">
              <w:rPr>
                <w:i/>
              </w:rPr>
              <w:t>High Court Rules 2004</w:t>
            </w:r>
            <w:r w:rsidRPr="00F96C3F">
              <w:t xml:space="preserve"> (as in force from time to time) in relation to expenses of witnesses for each hour that the person is required to appear</w:t>
            </w:r>
          </w:p>
        </w:tc>
      </w:tr>
      <w:tr w:rsidR="00B904E3" w:rsidRPr="00F96C3F" w14:paraId="6A774D5A" w14:textId="77777777" w:rsidTr="00BC36D9">
        <w:tc>
          <w:tcPr>
            <w:tcW w:w="428" w:type="pct"/>
            <w:tcBorders>
              <w:bottom w:val="single" w:sz="2" w:space="0" w:color="auto"/>
            </w:tcBorders>
            <w:shd w:val="clear" w:color="auto" w:fill="auto"/>
          </w:tcPr>
          <w:p w14:paraId="5F0563BA" w14:textId="77777777" w:rsidR="00B904E3" w:rsidRPr="00F96C3F" w:rsidRDefault="00B904E3" w:rsidP="00BC36D9">
            <w:pPr>
              <w:pStyle w:val="Tabletext"/>
            </w:pPr>
            <w:r w:rsidRPr="00F96C3F">
              <w:t>2</w:t>
            </w:r>
          </w:p>
        </w:tc>
        <w:tc>
          <w:tcPr>
            <w:tcW w:w="1739" w:type="pct"/>
            <w:tcBorders>
              <w:bottom w:val="single" w:sz="2" w:space="0" w:color="auto"/>
            </w:tcBorders>
            <w:shd w:val="clear" w:color="auto" w:fill="auto"/>
          </w:tcPr>
          <w:p w14:paraId="6CCFC191" w14:textId="77777777" w:rsidR="00B904E3" w:rsidRPr="00F96C3F" w:rsidRDefault="00B904E3" w:rsidP="00BC36D9">
            <w:pPr>
              <w:pStyle w:val="Tabletext"/>
            </w:pPr>
            <w:r w:rsidRPr="00F96C3F">
              <w:t>A person appearing because of their professional, scientific or other special skill or knowledge</w:t>
            </w:r>
          </w:p>
        </w:tc>
        <w:tc>
          <w:tcPr>
            <w:tcW w:w="2833" w:type="pct"/>
            <w:tcBorders>
              <w:bottom w:val="single" w:sz="2" w:space="0" w:color="auto"/>
            </w:tcBorders>
            <w:shd w:val="clear" w:color="auto" w:fill="auto"/>
          </w:tcPr>
          <w:p w14:paraId="7941C033" w14:textId="77777777" w:rsidR="00B904E3" w:rsidRPr="00F96C3F" w:rsidRDefault="00B904E3" w:rsidP="00BC36D9">
            <w:pPr>
              <w:pStyle w:val="Tabletext"/>
            </w:pPr>
            <w:r w:rsidRPr="00F96C3F">
              <w:t>In addition to the amount payable to the person under any other item—an amount that the Board considers reasonable for preparing to give evidence and appearing to give evidence</w:t>
            </w:r>
          </w:p>
        </w:tc>
      </w:tr>
      <w:tr w:rsidR="00B904E3" w:rsidRPr="00F96C3F" w14:paraId="01805D43" w14:textId="77777777" w:rsidTr="00BC36D9">
        <w:tc>
          <w:tcPr>
            <w:tcW w:w="428" w:type="pct"/>
            <w:tcBorders>
              <w:bottom w:val="single" w:sz="2" w:space="0" w:color="auto"/>
            </w:tcBorders>
            <w:shd w:val="clear" w:color="auto" w:fill="auto"/>
          </w:tcPr>
          <w:p w14:paraId="7DDF5407" w14:textId="77777777" w:rsidR="00B904E3" w:rsidRPr="00F96C3F" w:rsidRDefault="00B904E3" w:rsidP="00BC36D9">
            <w:pPr>
              <w:pStyle w:val="Tabletext"/>
            </w:pPr>
            <w:r w:rsidRPr="00F96C3F">
              <w:t>3</w:t>
            </w:r>
          </w:p>
        </w:tc>
        <w:tc>
          <w:tcPr>
            <w:tcW w:w="1739" w:type="pct"/>
            <w:tcBorders>
              <w:bottom w:val="single" w:sz="2" w:space="0" w:color="auto"/>
            </w:tcBorders>
            <w:shd w:val="clear" w:color="auto" w:fill="auto"/>
          </w:tcPr>
          <w:p w14:paraId="7BA784AE" w14:textId="77777777" w:rsidR="00B904E3" w:rsidRPr="00F96C3F" w:rsidRDefault="00B904E3" w:rsidP="00BC36D9">
            <w:pPr>
              <w:pStyle w:val="Tabletext"/>
            </w:pPr>
            <w:r w:rsidRPr="00F96C3F">
              <w:t>A person who has to travel</w:t>
            </w:r>
          </w:p>
        </w:tc>
        <w:tc>
          <w:tcPr>
            <w:tcW w:w="2833" w:type="pct"/>
            <w:tcBorders>
              <w:bottom w:val="single" w:sz="2" w:space="0" w:color="auto"/>
            </w:tcBorders>
            <w:shd w:val="clear" w:color="auto" w:fill="auto"/>
          </w:tcPr>
          <w:p w14:paraId="6499F607" w14:textId="77777777" w:rsidR="00B904E3" w:rsidRPr="00F96C3F" w:rsidRDefault="00B904E3" w:rsidP="00BC36D9">
            <w:pPr>
              <w:pStyle w:val="Tabletext"/>
            </w:pPr>
            <w:r w:rsidRPr="00F96C3F">
              <w:t>In addition to the amount payable to the person under any other item—an amount that the Board considers reasonable for the cost of travel</w:t>
            </w:r>
          </w:p>
        </w:tc>
      </w:tr>
      <w:tr w:rsidR="00B904E3" w:rsidRPr="00F96C3F" w14:paraId="7D201B5B" w14:textId="77777777" w:rsidTr="00BC36D9">
        <w:tc>
          <w:tcPr>
            <w:tcW w:w="428" w:type="pct"/>
            <w:tcBorders>
              <w:top w:val="single" w:sz="2" w:space="0" w:color="auto"/>
              <w:bottom w:val="single" w:sz="12" w:space="0" w:color="auto"/>
            </w:tcBorders>
            <w:shd w:val="clear" w:color="auto" w:fill="auto"/>
          </w:tcPr>
          <w:p w14:paraId="34868A57" w14:textId="77777777" w:rsidR="00B904E3" w:rsidRPr="00F96C3F" w:rsidRDefault="00B904E3" w:rsidP="00BC36D9">
            <w:pPr>
              <w:pStyle w:val="Tabletext"/>
            </w:pPr>
            <w:r w:rsidRPr="00F96C3F">
              <w:t>4</w:t>
            </w:r>
          </w:p>
        </w:tc>
        <w:tc>
          <w:tcPr>
            <w:tcW w:w="1739" w:type="pct"/>
            <w:tcBorders>
              <w:top w:val="single" w:sz="2" w:space="0" w:color="auto"/>
              <w:bottom w:val="single" w:sz="12" w:space="0" w:color="auto"/>
            </w:tcBorders>
            <w:shd w:val="clear" w:color="auto" w:fill="auto"/>
          </w:tcPr>
          <w:p w14:paraId="2875EB86" w14:textId="77777777" w:rsidR="00B904E3" w:rsidRPr="00F96C3F" w:rsidRDefault="00B904E3" w:rsidP="00BC36D9">
            <w:pPr>
              <w:pStyle w:val="Tabletext"/>
            </w:pPr>
            <w:r w:rsidRPr="00F96C3F">
              <w:t>A person who is required to be absent overnight from their usual place of residence</w:t>
            </w:r>
          </w:p>
        </w:tc>
        <w:tc>
          <w:tcPr>
            <w:tcW w:w="2833" w:type="pct"/>
            <w:tcBorders>
              <w:top w:val="single" w:sz="2" w:space="0" w:color="auto"/>
              <w:bottom w:val="single" w:sz="12" w:space="0" w:color="auto"/>
            </w:tcBorders>
            <w:shd w:val="clear" w:color="auto" w:fill="auto"/>
          </w:tcPr>
          <w:p w14:paraId="4ED93055" w14:textId="77777777" w:rsidR="00B904E3" w:rsidRPr="00F96C3F" w:rsidRDefault="00B904E3" w:rsidP="00BC36D9">
            <w:pPr>
              <w:pStyle w:val="Tabletext"/>
            </w:pPr>
            <w:r w:rsidRPr="00F96C3F">
              <w:t>In addition to the amount payable to the person under any other item—an amount that the Board considers reasonable for the cost of meals and accommodation</w:t>
            </w:r>
          </w:p>
        </w:tc>
      </w:tr>
    </w:tbl>
    <w:p w14:paraId="53C67EEC" w14:textId="77777777" w:rsidR="008C6C96" w:rsidRPr="00F96C3F" w:rsidRDefault="007E1F2A" w:rsidP="008C6C96">
      <w:pPr>
        <w:pStyle w:val="ActHead2"/>
        <w:pageBreakBefore/>
      </w:pPr>
      <w:bookmarkStart w:id="39" w:name="_Toc95316074"/>
      <w:r w:rsidRPr="00840727">
        <w:rPr>
          <w:rStyle w:val="CharPartNo"/>
        </w:rPr>
        <w:t>Part </w:t>
      </w:r>
      <w:r w:rsidR="00597CB8" w:rsidRPr="00840727">
        <w:rPr>
          <w:rStyle w:val="CharPartNo"/>
        </w:rPr>
        <w:t>5</w:t>
      </w:r>
      <w:r w:rsidR="008C6C96" w:rsidRPr="00F96C3F">
        <w:t>—</w:t>
      </w:r>
      <w:r w:rsidR="008C6C96" w:rsidRPr="00840727">
        <w:rPr>
          <w:rStyle w:val="CharPartText"/>
        </w:rPr>
        <w:t>The Tax Practitioners Board</w:t>
      </w:r>
      <w:bookmarkEnd w:id="39"/>
    </w:p>
    <w:p w14:paraId="01001029" w14:textId="77777777" w:rsidR="00432BB6" w:rsidRPr="00840727" w:rsidRDefault="00CA0967" w:rsidP="00CA0967">
      <w:pPr>
        <w:pStyle w:val="Header"/>
      </w:pPr>
      <w:r w:rsidRPr="00840727">
        <w:rPr>
          <w:rStyle w:val="CharDivNo"/>
        </w:rPr>
        <w:t xml:space="preserve"> </w:t>
      </w:r>
      <w:r w:rsidRPr="00840727">
        <w:rPr>
          <w:rStyle w:val="CharDivText"/>
        </w:rPr>
        <w:t xml:space="preserve"> </w:t>
      </w:r>
    </w:p>
    <w:p w14:paraId="7A78A200" w14:textId="77777777" w:rsidR="00E41AF1" w:rsidRPr="00F96C3F" w:rsidRDefault="003038CD" w:rsidP="00E41AF1">
      <w:pPr>
        <w:pStyle w:val="ActHead5"/>
      </w:pPr>
      <w:bookmarkStart w:id="40" w:name="_Toc95316075"/>
      <w:r w:rsidRPr="00840727">
        <w:rPr>
          <w:rStyle w:val="CharSectno"/>
        </w:rPr>
        <w:t>24</w:t>
      </w:r>
      <w:r w:rsidR="00E41AF1" w:rsidRPr="00F96C3F">
        <w:t xml:space="preserve">  Administrative assistance to the Board</w:t>
      </w:r>
      <w:bookmarkEnd w:id="40"/>
    </w:p>
    <w:p w14:paraId="00EBC12E" w14:textId="77777777" w:rsidR="00E41AF1" w:rsidRPr="00F96C3F" w:rsidRDefault="00E41AF1" w:rsidP="00E41AF1">
      <w:pPr>
        <w:pStyle w:val="subsection"/>
      </w:pPr>
      <w:r w:rsidRPr="00F96C3F">
        <w:tab/>
        <w:t>(1)</w:t>
      </w:r>
      <w:r w:rsidRPr="00F96C3F">
        <w:tab/>
      </w:r>
      <w:r w:rsidR="00DB6483" w:rsidRPr="00F96C3F">
        <w:t>The Commissioner must:</w:t>
      </w:r>
    </w:p>
    <w:p w14:paraId="6F5EC55E" w14:textId="77777777" w:rsidR="00E41AF1" w:rsidRPr="00F96C3F" w:rsidRDefault="00E41AF1" w:rsidP="00E41AF1">
      <w:pPr>
        <w:pStyle w:val="paragraph"/>
      </w:pPr>
      <w:r w:rsidRPr="00F96C3F">
        <w:tab/>
        <w:t>(a)</w:t>
      </w:r>
      <w:r w:rsidRPr="00F96C3F">
        <w:tab/>
        <w:t>after consulting the Board, make available to the Board a person:</w:t>
      </w:r>
    </w:p>
    <w:p w14:paraId="21C6A82E" w14:textId="77777777" w:rsidR="00E41AF1" w:rsidRPr="00F96C3F" w:rsidRDefault="00E41AF1" w:rsidP="00E41AF1">
      <w:pPr>
        <w:pStyle w:val="paragraphsub"/>
      </w:pPr>
      <w:r w:rsidRPr="00F96C3F">
        <w:tab/>
        <w:t>(i)</w:t>
      </w:r>
      <w:r w:rsidRPr="00F96C3F">
        <w:tab/>
        <w:t xml:space="preserve">engaged under the </w:t>
      </w:r>
      <w:r w:rsidRPr="00F96C3F">
        <w:rPr>
          <w:i/>
        </w:rPr>
        <w:t>Public Service Act 1999</w:t>
      </w:r>
      <w:r w:rsidRPr="00F96C3F">
        <w:t>; and</w:t>
      </w:r>
    </w:p>
    <w:p w14:paraId="5D2EA37B" w14:textId="77777777" w:rsidR="00E41AF1" w:rsidRPr="00F96C3F" w:rsidRDefault="00E41AF1" w:rsidP="00E41AF1">
      <w:pPr>
        <w:pStyle w:val="paragraphsub"/>
      </w:pPr>
      <w:r w:rsidRPr="00F96C3F">
        <w:tab/>
        <w:t>(ii)</w:t>
      </w:r>
      <w:r w:rsidRPr="00F96C3F">
        <w:tab/>
        <w:t>performing duties in the Australian Taxation Office;</w:t>
      </w:r>
    </w:p>
    <w:p w14:paraId="61429D6B" w14:textId="77777777" w:rsidR="00E41AF1" w:rsidRPr="00F96C3F" w:rsidRDefault="00E41AF1" w:rsidP="00E41AF1">
      <w:pPr>
        <w:pStyle w:val="paragraphsub"/>
      </w:pPr>
      <w:r w:rsidRPr="00F96C3F">
        <w:tab/>
      </w:r>
      <w:r w:rsidRPr="00F96C3F">
        <w:tab/>
        <w:t xml:space="preserve">to be the </w:t>
      </w:r>
      <w:r w:rsidR="00DB6483" w:rsidRPr="00F96C3F">
        <w:t>S</w:t>
      </w:r>
      <w:r w:rsidRPr="00F96C3F">
        <w:t>ecretary of the Board; and</w:t>
      </w:r>
    </w:p>
    <w:p w14:paraId="539DF5C0" w14:textId="77777777" w:rsidR="00E41AF1" w:rsidRPr="00F96C3F" w:rsidRDefault="00E41AF1" w:rsidP="00E41AF1">
      <w:pPr>
        <w:pStyle w:val="paragraph"/>
      </w:pPr>
      <w:r w:rsidRPr="00F96C3F">
        <w:tab/>
        <w:t>(b)</w:t>
      </w:r>
      <w:r w:rsidRPr="00F96C3F">
        <w:tab/>
        <w:t>make available to the Board persons:</w:t>
      </w:r>
    </w:p>
    <w:p w14:paraId="6DE9A575" w14:textId="77777777" w:rsidR="00E41AF1" w:rsidRPr="00F96C3F" w:rsidRDefault="00E41AF1" w:rsidP="00E41AF1">
      <w:pPr>
        <w:pStyle w:val="paragraphsub"/>
      </w:pPr>
      <w:r w:rsidRPr="00F96C3F">
        <w:tab/>
        <w:t>(i)</w:t>
      </w:r>
      <w:r w:rsidRPr="00F96C3F">
        <w:tab/>
        <w:t xml:space="preserve">engaged under the </w:t>
      </w:r>
      <w:r w:rsidRPr="00F96C3F">
        <w:rPr>
          <w:i/>
        </w:rPr>
        <w:t>Public Service Act 1999</w:t>
      </w:r>
      <w:r w:rsidRPr="00F96C3F">
        <w:t>; and</w:t>
      </w:r>
    </w:p>
    <w:p w14:paraId="377D6A1F" w14:textId="77777777" w:rsidR="00E41AF1" w:rsidRPr="00F96C3F" w:rsidRDefault="00E41AF1" w:rsidP="00E41AF1">
      <w:pPr>
        <w:pStyle w:val="paragraphsub"/>
      </w:pPr>
      <w:r w:rsidRPr="00F96C3F">
        <w:tab/>
        <w:t>(ii)</w:t>
      </w:r>
      <w:r w:rsidRPr="00F96C3F">
        <w:tab/>
        <w:t>performing duties in the Australian Taxation Office;</w:t>
      </w:r>
    </w:p>
    <w:p w14:paraId="615D0166" w14:textId="77777777" w:rsidR="00E41AF1" w:rsidRPr="00F96C3F" w:rsidRDefault="00E41AF1" w:rsidP="00E41AF1">
      <w:pPr>
        <w:pStyle w:val="paragraphsub"/>
      </w:pPr>
      <w:r w:rsidRPr="00F96C3F">
        <w:tab/>
      </w:r>
      <w:r w:rsidRPr="00F96C3F">
        <w:tab/>
        <w:t>to provide administrative assistance to the Board; and</w:t>
      </w:r>
    </w:p>
    <w:p w14:paraId="480B939A" w14:textId="77777777" w:rsidR="00E41AF1" w:rsidRPr="00F96C3F" w:rsidRDefault="00E41AF1" w:rsidP="00E41AF1">
      <w:pPr>
        <w:pStyle w:val="paragraph"/>
      </w:pPr>
      <w:r w:rsidRPr="00F96C3F">
        <w:tab/>
        <w:t>(c)</w:t>
      </w:r>
      <w:r w:rsidRPr="00F96C3F">
        <w:tab/>
        <w:t>determine the number of persons having regard to:</w:t>
      </w:r>
    </w:p>
    <w:p w14:paraId="7F2A43D9" w14:textId="77777777" w:rsidR="00E41AF1" w:rsidRPr="00F96C3F" w:rsidRDefault="00E41AF1" w:rsidP="00E41AF1">
      <w:pPr>
        <w:pStyle w:val="paragraphsub"/>
      </w:pPr>
      <w:r w:rsidRPr="00F96C3F">
        <w:tab/>
        <w:t>(i)</w:t>
      </w:r>
      <w:r w:rsidRPr="00F96C3F">
        <w:tab/>
        <w:t>the number of persons who would be required to enable the Board to perform its functions and exercise its powers under the Act; and</w:t>
      </w:r>
    </w:p>
    <w:p w14:paraId="1379D1EC" w14:textId="77777777" w:rsidR="00E41AF1" w:rsidRPr="00F96C3F" w:rsidRDefault="00E41AF1" w:rsidP="00E41AF1">
      <w:pPr>
        <w:pStyle w:val="paragraphsub"/>
      </w:pPr>
      <w:r w:rsidRPr="00F96C3F">
        <w:tab/>
        <w:t>(ii)</w:t>
      </w:r>
      <w:r w:rsidRPr="00F96C3F">
        <w:tab/>
        <w:t>the funding that has been allocated, as agreed between the Commissioner and the Board, for the purpose of allowing the Board to perform its functions and exercise its powers under the Act.</w:t>
      </w:r>
    </w:p>
    <w:p w14:paraId="43770867" w14:textId="77777777" w:rsidR="00E41AF1" w:rsidRPr="00F96C3F" w:rsidRDefault="00E41AF1" w:rsidP="00E41AF1">
      <w:pPr>
        <w:pStyle w:val="subsection"/>
      </w:pPr>
      <w:r w:rsidRPr="00F96C3F">
        <w:tab/>
        <w:t>(2)</w:t>
      </w:r>
      <w:r w:rsidRPr="00F96C3F">
        <w:tab/>
        <w:t xml:space="preserve">The </w:t>
      </w:r>
      <w:r w:rsidR="00DB6483" w:rsidRPr="00F96C3F">
        <w:t>S</w:t>
      </w:r>
      <w:r w:rsidRPr="00F96C3F">
        <w:t xml:space="preserve">ecretary </w:t>
      </w:r>
      <w:r w:rsidR="0025340C" w:rsidRPr="00F96C3F">
        <w:t xml:space="preserve">of the Board </w:t>
      </w:r>
      <w:r w:rsidRPr="00F96C3F">
        <w:t>must:</w:t>
      </w:r>
    </w:p>
    <w:p w14:paraId="488A1DB3" w14:textId="77777777" w:rsidR="00E41AF1" w:rsidRPr="00F96C3F" w:rsidRDefault="00E41AF1" w:rsidP="00E41AF1">
      <w:pPr>
        <w:pStyle w:val="paragraph"/>
      </w:pPr>
      <w:r w:rsidRPr="00F96C3F">
        <w:tab/>
        <w:t>(a)</w:t>
      </w:r>
      <w:r w:rsidRPr="00F96C3F">
        <w:tab/>
        <w:t>attend all meetings of the Board; and</w:t>
      </w:r>
    </w:p>
    <w:p w14:paraId="75A24466" w14:textId="77777777" w:rsidR="00DB6483" w:rsidRPr="00F96C3F" w:rsidRDefault="00E41AF1" w:rsidP="00B3369D">
      <w:pPr>
        <w:pStyle w:val="paragraph"/>
      </w:pPr>
      <w:r w:rsidRPr="00F96C3F">
        <w:tab/>
        <w:t>(b)</w:t>
      </w:r>
      <w:r w:rsidRPr="00F96C3F">
        <w:tab/>
        <w:t>keep a record of the proceedings of the Board.</w:t>
      </w:r>
    </w:p>
    <w:p w14:paraId="6D26FE3B" w14:textId="77777777" w:rsidR="00D16D9D" w:rsidRPr="00F96C3F" w:rsidRDefault="003038CD" w:rsidP="00C3315E">
      <w:pPr>
        <w:pStyle w:val="ActHead5"/>
      </w:pPr>
      <w:bookmarkStart w:id="41" w:name="_Toc95316076"/>
      <w:r w:rsidRPr="00840727">
        <w:rPr>
          <w:rStyle w:val="CharSectno"/>
        </w:rPr>
        <w:t>25</w:t>
      </w:r>
      <w:r w:rsidR="008C6C96" w:rsidRPr="00F96C3F">
        <w:t xml:space="preserve">  Register of registered and deregistered tax agents</w:t>
      </w:r>
      <w:r w:rsidR="008B5793" w:rsidRPr="00F96C3F">
        <w:t xml:space="preserve"> and</w:t>
      </w:r>
      <w:r w:rsidR="008C6C96" w:rsidRPr="00F96C3F">
        <w:t xml:space="preserve"> BAS agents</w:t>
      </w:r>
      <w:bookmarkEnd w:id="41"/>
    </w:p>
    <w:p w14:paraId="0BF3FCF8" w14:textId="77777777" w:rsidR="00E16B8F" w:rsidRPr="00F96C3F" w:rsidRDefault="00C26D09" w:rsidP="00C26D09">
      <w:pPr>
        <w:pStyle w:val="SubsectionHead"/>
      </w:pPr>
      <w:r w:rsidRPr="00F96C3F">
        <w:t>Registered entities</w:t>
      </w:r>
    </w:p>
    <w:p w14:paraId="2A3C8059" w14:textId="77777777" w:rsidR="008C6C96" w:rsidRPr="00F96C3F" w:rsidRDefault="008C6C96" w:rsidP="008C6C96">
      <w:pPr>
        <w:pStyle w:val="subsection"/>
      </w:pPr>
      <w:r w:rsidRPr="00F96C3F">
        <w:tab/>
        <w:t>(1)</w:t>
      </w:r>
      <w:r w:rsidRPr="00F96C3F">
        <w:tab/>
      </w:r>
      <w:r w:rsidR="00716E0C" w:rsidRPr="00F96C3F">
        <w:t>For the purposes of sub</w:t>
      </w:r>
      <w:r w:rsidR="00F72D04" w:rsidRPr="00F96C3F">
        <w:t>section 6</w:t>
      </w:r>
      <w:r w:rsidR="00716E0C" w:rsidRPr="00F96C3F">
        <w:t>0</w:t>
      </w:r>
      <w:r w:rsidR="00F96C3F">
        <w:noBreakHyphen/>
      </w:r>
      <w:r w:rsidR="00716E0C" w:rsidRPr="00F96C3F">
        <w:t>135(2) of the Act, the register established under</w:t>
      </w:r>
      <w:r w:rsidR="00C26D09" w:rsidRPr="00F96C3F">
        <w:t xml:space="preserve"> subsection</w:t>
      </w:r>
      <w:r w:rsidR="00716E0C" w:rsidRPr="00F96C3F">
        <w:t> 60</w:t>
      </w:r>
      <w:r w:rsidR="00F96C3F">
        <w:noBreakHyphen/>
      </w:r>
      <w:r w:rsidR="00716E0C" w:rsidRPr="00F96C3F">
        <w:t>135(1) of the Act must include the following information for each</w:t>
      </w:r>
      <w:r w:rsidR="00C26D09" w:rsidRPr="00F96C3F">
        <w:t xml:space="preserve"> entity that is a</w:t>
      </w:r>
      <w:r w:rsidR="00716E0C" w:rsidRPr="00F96C3F">
        <w:t xml:space="preserve"> registered tax agent </w:t>
      </w:r>
      <w:r w:rsidR="00C26D09" w:rsidRPr="00F96C3F">
        <w:t>or registered</w:t>
      </w:r>
      <w:r w:rsidR="00716E0C" w:rsidRPr="00F96C3F">
        <w:t xml:space="preserve"> BAS agent</w:t>
      </w:r>
      <w:r w:rsidRPr="00F96C3F">
        <w:t>:</w:t>
      </w:r>
    </w:p>
    <w:p w14:paraId="6E14B065" w14:textId="77777777" w:rsidR="008C6C96" w:rsidRPr="00F96C3F" w:rsidRDefault="008C6C96" w:rsidP="008C6C96">
      <w:pPr>
        <w:pStyle w:val="paragraph"/>
      </w:pPr>
      <w:r w:rsidRPr="00F96C3F">
        <w:tab/>
        <w:t>(a)</w:t>
      </w:r>
      <w:r w:rsidRPr="00F96C3F">
        <w:tab/>
        <w:t xml:space="preserve">the name of the </w:t>
      </w:r>
      <w:r w:rsidR="00C26D09" w:rsidRPr="00F96C3F">
        <w:t>entity</w:t>
      </w:r>
      <w:r w:rsidRPr="00F96C3F">
        <w:t>;</w:t>
      </w:r>
    </w:p>
    <w:p w14:paraId="2ABFF945" w14:textId="77777777" w:rsidR="008C6C96" w:rsidRPr="00F96C3F" w:rsidRDefault="008C6C96" w:rsidP="008C6C96">
      <w:pPr>
        <w:pStyle w:val="paragraph"/>
      </w:pPr>
      <w:r w:rsidRPr="00F96C3F">
        <w:tab/>
        <w:t>(b)</w:t>
      </w:r>
      <w:r w:rsidRPr="00F96C3F">
        <w:tab/>
        <w:t xml:space="preserve">the contact details of the </w:t>
      </w:r>
      <w:r w:rsidR="00C26D09" w:rsidRPr="00F96C3F">
        <w:t>entity</w:t>
      </w:r>
      <w:r w:rsidRPr="00F96C3F">
        <w:t>;</w:t>
      </w:r>
    </w:p>
    <w:p w14:paraId="21CA992B" w14:textId="77777777" w:rsidR="008C6C96" w:rsidRPr="00F96C3F" w:rsidRDefault="008C6C96" w:rsidP="008C6C96">
      <w:pPr>
        <w:pStyle w:val="paragraph"/>
      </w:pPr>
      <w:r w:rsidRPr="00F96C3F">
        <w:tab/>
        <w:t>(c)</w:t>
      </w:r>
      <w:r w:rsidRPr="00F96C3F">
        <w:tab/>
        <w:t xml:space="preserve">any relevant professional affiliation of the </w:t>
      </w:r>
      <w:r w:rsidR="00C26D09" w:rsidRPr="00F96C3F">
        <w:t>entity</w:t>
      </w:r>
      <w:r w:rsidRPr="00F96C3F">
        <w:t>;</w:t>
      </w:r>
    </w:p>
    <w:p w14:paraId="7462DCF0" w14:textId="77777777" w:rsidR="008C6C96" w:rsidRPr="00F96C3F" w:rsidRDefault="008C6C96" w:rsidP="008C6C96">
      <w:pPr>
        <w:pStyle w:val="paragraph"/>
      </w:pPr>
      <w:r w:rsidRPr="00F96C3F">
        <w:tab/>
        <w:t>(d)</w:t>
      </w:r>
      <w:r w:rsidRPr="00F96C3F">
        <w:tab/>
        <w:t xml:space="preserve">the duration of the registration of the </w:t>
      </w:r>
      <w:r w:rsidR="00C26D09" w:rsidRPr="00F96C3F">
        <w:t>entity</w:t>
      </w:r>
      <w:r w:rsidRPr="00F96C3F">
        <w:t>;</w:t>
      </w:r>
    </w:p>
    <w:p w14:paraId="0FC2C69F" w14:textId="77777777" w:rsidR="008C6C96" w:rsidRPr="00F96C3F" w:rsidRDefault="008C6C96" w:rsidP="008C6C96">
      <w:pPr>
        <w:pStyle w:val="paragraph"/>
      </w:pPr>
      <w:r w:rsidRPr="00F96C3F">
        <w:tab/>
        <w:t>(e)</w:t>
      </w:r>
      <w:r w:rsidRPr="00F96C3F">
        <w:tab/>
        <w:t xml:space="preserve">any condition to which the registration of the </w:t>
      </w:r>
      <w:r w:rsidR="00C26D09" w:rsidRPr="00F96C3F">
        <w:t>entity</w:t>
      </w:r>
      <w:r w:rsidRPr="00F96C3F">
        <w:t>;</w:t>
      </w:r>
    </w:p>
    <w:p w14:paraId="3E4A76BD" w14:textId="77777777" w:rsidR="008C6C96" w:rsidRPr="00F96C3F" w:rsidRDefault="008C6C96" w:rsidP="008C6C96">
      <w:pPr>
        <w:pStyle w:val="paragraph"/>
      </w:pPr>
      <w:r w:rsidRPr="00F96C3F">
        <w:tab/>
        <w:t>(f)</w:t>
      </w:r>
      <w:r w:rsidRPr="00F96C3F">
        <w:tab/>
        <w:t xml:space="preserve">any sanction (other than a caution or termination) that has been imposed by the Board on the </w:t>
      </w:r>
      <w:r w:rsidR="00C26D09" w:rsidRPr="00F96C3F">
        <w:t>entity</w:t>
      </w:r>
      <w:r w:rsidRPr="00F96C3F">
        <w:t>.</w:t>
      </w:r>
    </w:p>
    <w:p w14:paraId="49B9F43F" w14:textId="77777777" w:rsidR="008C6C96" w:rsidRPr="00F96C3F" w:rsidRDefault="008C6C96" w:rsidP="008C6C96">
      <w:pPr>
        <w:pStyle w:val="notetext"/>
      </w:pPr>
      <w:r w:rsidRPr="00F96C3F">
        <w:t>Note:</w:t>
      </w:r>
      <w:r w:rsidRPr="00F96C3F">
        <w:tab/>
      </w:r>
      <w:r w:rsidR="007E1F2A" w:rsidRPr="00F96C3F">
        <w:t>Subsection (</w:t>
      </w:r>
      <w:r w:rsidRPr="00F96C3F">
        <w:t>3) explains the information that must be placed on the register of entities in relation to the termination of the registration of a registered tax agent</w:t>
      </w:r>
      <w:r w:rsidR="0009411D" w:rsidRPr="00F96C3F">
        <w:t xml:space="preserve"> or</w:t>
      </w:r>
      <w:r w:rsidRPr="00F96C3F">
        <w:t xml:space="preserve"> </w:t>
      </w:r>
      <w:r w:rsidR="009C1DEE" w:rsidRPr="00F96C3F">
        <w:t xml:space="preserve">registered </w:t>
      </w:r>
      <w:r w:rsidRPr="00F96C3F">
        <w:t>BAS agent.</w:t>
      </w:r>
    </w:p>
    <w:p w14:paraId="7DDBE894" w14:textId="77777777" w:rsidR="008C6C96" w:rsidRPr="00F96C3F" w:rsidRDefault="008C6C96" w:rsidP="008C6C96">
      <w:pPr>
        <w:pStyle w:val="subsection"/>
      </w:pPr>
      <w:r w:rsidRPr="00F96C3F">
        <w:tab/>
        <w:t>(2)</w:t>
      </w:r>
      <w:r w:rsidRPr="00F96C3F">
        <w:tab/>
        <w:t>Information on the register that relates to a sanction (other than a caution or termination) that has been imposed by the Board on a registered tax agent</w:t>
      </w:r>
      <w:r w:rsidR="0009411D" w:rsidRPr="00F96C3F">
        <w:t xml:space="preserve"> or</w:t>
      </w:r>
      <w:r w:rsidRPr="00F96C3F">
        <w:t xml:space="preserve"> </w:t>
      </w:r>
      <w:r w:rsidR="00C26D09" w:rsidRPr="00F96C3F">
        <w:t xml:space="preserve">registered </w:t>
      </w:r>
      <w:r w:rsidRPr="00F96C3F">
        <w:t>BAS</w:t>
      </w:r>
      <w:r w:rsidR="0009411D" w:rsidRPr="00F96C3F">
        <w:t xml:space="preserve"> agent</w:t>
      </w:r>
      <w:r w:rsidRPr="00F96C3F">
        <w:t xml:space="preserve"> must be kept on the register for the longer of:</w:t>
      </w:r>
    </w:p>
    <w:p w14:paraId="787671D8" w14:textId="77777777" w:rsidR="008C6C96" w:rsidRPr="00F96C3F" w:rsidRDefault="008C6C96" w:rsidP="008C6C96">
      <w:pPr>
        <w:pStyle w:val="paragraph"/>
      </w:pPr>
      <w:r w:rsidRPr="00F96C3F">
        <w:tab/>
        <w:t>(a)</w:t>
      </w:r>
      <w:r w:rsidRPr="00F96C3F">
        <w:tab/>
        <w:t xml:space="preserve">12 months starting on the day on which the sanction is imposed; </w:t>
      </w:r>
      <w:r w:rsidR="005C495A" w:rsidRPr="00F96C3F">
        <w:t>or</w:t>
      </w:r>
    </w:p>
    <w:p w14:paraId="72FA63E0" w14:textId="77777777" w:rsidR="008C6C96" w:rsidRPr="00F96C3F" w:rsidRDefault="008C6C96" w:rsidP="008C6C96">
      <w:pPr>
        <w:pStyle w:val="paragraph"/>
      </w:pPr>
      <w:r w:rsidRPr="00F96C3F">
        <w:tab/>
        <w:t>(b)</w:t>
      </w:r>
      <w:r w:rsidRPr="00F96C3F">
        <w:tab/>
        <w:t>the period during which the sanction has effect.</w:t>
      </w:r>
    </w:p>
    <w:p w14:paraId="0AD684AF" w14:textId="77777777" w:rsidR="00C26D09" w:rsidRPr="00F96C3F" w:rsidRDefault="00C26D09" w:rsidP="00C26D09">
      <w:pPr>
        <w:pStyle w:val="SubsectionHead"/>
      </w:pPr>
      <w:r w:rsidRPr="00F96C3F">
        <w:t>Terminated entities</w:t>
      </w:r>
    </w:p>
    <w:p w14:paraId="62ACEE3C" w14:textId="77777777" w:rsidR="008C6C96" w:rsidRPr="00F96C3F" w:rsidRDefault="008C6C96" w:rsidP="008C6C96">
      <w:pPr>
        <w:pStyle w:val="subsection"/>
      </w:pPr>
      <w:r w:rsidRPr="00F96C3F">
        <w:tab/>
        <w:t>(3)</w:t>
      </w:r>
      <w:r w:rsidRPr="00F96C3F">
        <w:tab/>
        <w:t xml:space="preserve">For the purposes of </w:t>
      </w:r>
      <w:r w:rsidR="007E1F2A" w:rsidRPr="00F96C3F">
        <w:t>sub</w:t>
      </w:r>
      <w:r w:rsidR="00F72D04" w:rsidRPr="00F96C3F">
        <w:t>section 6</w:t>
      </w:r>
      <w:r w:rsidRPr="00F96C3F">
        <w:t>0</w:t>
      </w:r>
      <w:r w:rsidR="00F96C3F">
        <w:noBreakHyphen/>
      </w:r>
      <w:r w:rsidRPr="00F96C3F">
        <w:t xml:space="preserve">135(2) of the Act, </w:t>
      </w:r>
      <w:r w:rsidR="00716E0C" w:rsidRPr="00F96C3F">
        <w:t>the register must include the following information for each entity whose registration as a registered tax agent or</w:t>
      </w:r>
      <w:r w:rsidR="00C26D09" w:rsidRPr="00F96C3F">
        <w:t xml:space="preserve"> a registered</w:t>
      </w:r>
      <w:r w:rsidR="00716E0C" w:rsidRPr="00F96C3F">
        <w:t xml:space="preserve"> BAS agent has been terminated</w:t>
      </w:r>
      <w:r w:rsidRPr="00F96C3F">
        <w:t>:</w:t>
      </w:r>
    </w:p>
    <w:p w14:paraId="1F3C6AA3" w14:textId="77777777" w:rsidR="008C6C96" w:rsidRPr="00F96C3F" w:rsidRDefault="008C6C96" w:rsidP="008C6C96">
      <w:pPr>
        <w:pStyle w:val="paragraph"/>
      </w:pPr>
      <w:r w:rsidRPr="00F96C3F">
        <w:tab/>
        <w:t>(a)</w:t>
      </w:r>
      <w:r w:rsidRPr="00F96C3F">
        <w:tab/>
        <w:t>the name of the entity;</w:t>
      </w:r>
    </w:p>
    <w:p w14:paraId="6BD3A5D6" w14:textId="77777777" w:rsidR="008C6C96" w:rsidRPr="00F96C3F" w:rsidRDefault="008C6C96" w:rsidP="008C6C96">
      <w:pPr>
        <w:pStyle w:val="paragraph"/>
      </w:pPr>
      <w:r w:rsidRPr="00F96C3F">
        <w:tab/>
        <w:t>(b)</w:t>
      </w:r>
      <w:r w:rsidRPr="00F96C3F">
        <w:tab/>
        <w:t>the contact details of the entity;</w:t>
      </w:r>
    </w:p>
    <w:p w14:paraId="318DEC8B" w14:textId="77777777" w:rsidR="008C6C96" w:rsidRPr="00F96C3F" w:rsidRDefault="008C6C96" w:rsidP="008C6C96">
      <w:pPr>
        <w:pStyle w:val="paragraph"/>
      </w:pPr>
      <w:r w:rsidRPr="00F96C3F">
        <w:tab/>
        <w:t>(c)</w:t>
      </w:r>
      <w:r w:rsidRPr="00F96C3F">
        <w:tab/>
        <w:t>the date of effect of the termination of the entity</w:t>
      </w:r>
      <w:r w:rsidR="000D3084" w:rsidRPr="00F96C3F">
        <w:t>’</w:t>
      </w:r>
      <w:r w:rsidRPr="00F96C3F">
        <w:t>s registration;</w:t>
      </w:r>
    </w:p>
    <w:p w14:paraId="2CB85641" w14:textId="77777777" w:rsidR="008C6C96" w:rsidRPr="00F96C3F" w:rsidRDefault="008C6C96" w:rsidP="008C6C96">
      <w:pPr>
        <w:pStyle w:val="paragraph"/>
      </w:pPr>
      <w:r w:rsidRPr="00F96C3F">
        <w:tab/>
        <w:t>(d)</w:t>
      </w:r>
      <w:r w:rsidRPr="00F96C3F">
        <w:tab/>
        <w:t>the reason for the termination of the entity</w:t>
      </w:r>
      <w:r w:rsidR="000D3084" w:rsidRPr="00F96C3F">
        <w:t>’</w:t>
      </w:r>
      <w:r w:rsidRPr="00F96C3F">
        <w:t>s registration.</w:t>
      </w:r>
    </w:p>
    <w:p w14:paraId="36D1D993" w14:textId="77777777" w:rsidR="00C26D09" w:rsidRPr="00F96C3F" w:rsidRDefault="00C26D09" w:rsidP="00C26D09">
      <w:pPr>
        <w:pStyle w:val="SubsectionHead"/>
      </w:pPr>
      <w:r w:rsidRPr="00F96C3F">
        <w:t>Other information</w:t>
      </w:r>
    </w:p>
    <w:p w14:paraId="2B94ADB3" w14:textId="77777777" w:rsidR="008C6C96" w:rsidRPr="00F96C3F" w:rsidRDefault="008C6C96" w:rsidP="008C6C96">
      <w:pPr>
        <w:pStyle w:val="subsection"/>
      </w:pPr>
      <w:r w:rsidRPr="00F96C3F">
        <w:tab/>
        <w:t>(4)</w:t>
      </w:r>
      <w:r w:rsidRPr="00F96C3F">
        <w:tab/>
        <w:t>The register</w:t>
      </w:r>
      <w:r w:rsidR="00C26D09" w:rsidRPr="00F96C3F">
        <w:t xml:space="preserve"> </w:t>
      </w:r>
      <w:r w:rsidRPr="00F96C3F">
        <w:t>may include other information that is relevant to the operation of the arrangements for the registration of tax agents</w:t>
      </w:r>
      <w:r w:rsidR="0009411D" w:rsidRPr="00F96C3F">
        <w:t xml:space="preserve"> and</w:t>
      </w:r>
      <w:r w:rsidRPr="00F96C3F">
        <w:t xml:space="preserve"> BAS agents.</w:t>
      </w:r>
    </w:p>
    <w:p w14:paraId="01D888F1" w14:textId="77777777" w:rsidR="008C6C96" w:rsidRPr="00F96C3F" w:rsidRDefault="007E1F2A" w:rsidP="009D2020">
      <w:pPr>
        <w:pStyle w:val="ActHead2"/>
        <w:pageBreakBefore/>
      </w:pPr>
      <w:bookmarkStart w:id="42" w:name="_Toc95316077"/>
      <w:r w:rsidRPr="00840727">
        <w:rPr>
          <w:rStyle w:val="CharPartNo"/>
        </w:rPr>
        <w:t>Part </w:t>
      </w:r>
      <w:r w:rsidR="0024701F" w:rsidRPr="00840727">
        <w:rPr>
          <w:rStyle w:val="CharPartNo"/>
        </w:rPr>
        <w:t>6</w:t>
      </w:r>
      <w:r w:rsidR="009D2020" w:rsidRPr="00F96C3F">
        <w:t>—</w:t>
      </w:r>
      <w:r w:rsidR="009C1DEE" w:rsidRPr="00840727">
        <w:rPr>
          <w:rStyle w:val="CharPartText"/>
        </w:rPr>
        <w:t>Services that are not tax agent services</w:t>
      </w:r>
      <w:bookmarkEnd w:id="42"/>
    </w:p>
    <w:p w14:paraId="6B0A4204" w14:textId="77777777" w:rsidR="00432BB6" w:rsidRPr="00840727" w:rsidRDefault="00CA0967" w:rsidP="00CA0967">
      <w:pPr>
        <w:pStyle w:val="Header"/>
      </w:pPr>
      <w:r w:rsidRPr="00840727">
        <w:rPr>
          <w:rStyle w:val="CharDivNo"/>
        </w:rPr>
        <w:t xml:space="preserve"> </w:t>
      </w:r>
      <w:r w:rsidRPr="00840727">
        <w:rPr>
          <w:rStyle w:val="CharDivText"/>
        </w:rPr>
        <w:t xml:space="preserve"> </w:t>
      </w:r>
    </w:p>
    <w:p w14:paraId="039383B4" w14:textId="77777777" w:rsidR="00D16D9D" w:rsidRPr="00F96C3F" w:rsidRDefault="003038CD" w:rsidP="00C3315E">
      <w:pPr>
        <w:pStyle w:val="ActHead5"/>
      </w:pPr>
      <w:bookmarkStart w:id="43" w:name="_Toc95316078"/>
      <w:r w:rsidRPr="00840727">
        <w:rPr>
          <w:rStyle w:val="CharSectno"/>
        </w:rPr>
        <w:t>26</w:t>
      </w:r>
      <w:r w:rsidR="009D2020" w:rsidRPr="00F96C3F">
        <w:t xml:space="preserve">  Specified services that are not tax agent services</w:t>
      </w:r>
      <w:bookmarkEnd w:id="43"/>
    </w:p>
    <w:p w14:paraId="4D303854" w14:textId="77777777" w:rsidR="009D2020" w:rsidRPr="00F96C3F" w:rsidRDefault="009D2020" w:rsidP="009D2020">
      <w:pPr>
        <w:pStyle w:val="subsection"/>
      </w:pPr>
      <w:r w:rsidRPr="00F96C3F">
        <w:tab/>
        <w:t>(1)</w:t>
      </w:r>
      <w:r w:rsidRPr="00F96C3F">
        <w:tab/>
        <w:t xml:space="preserve">For the purposes of </w:t>
      </w:r>
      <w:r w:rsidR="006C0B60" w:rsidRPr="00F96C3F">
        <w:t>sub</w:t>
      </w:r>
      <w:r w:rsidR="00EB46A3" w:rsidRPr="00F96C3F">
        <w:t>section 9</w:t>
      </w:r>
      <w:r w:rsidRPr="00F96C3F">
        <w:t>0</w:t>
      </w:r>
      <w:r w:rsidR="00F96C3F">
        <w:noBreakHyphen/>
      </w:r>
      <w:r w:rsidRPr="00F96C3F">
        <w:t>5(2) of the Act, the following services are specified:</w:t>
      </w:r>
    </w:p>
    <w:p w14:paraId="4DEDC13C" w14:textId="77777777" w:rsidR="009D2020" w:rsidRPr="00F96C3F" w:rsidRDefault="009D2020" w:rsidP="009D2020">
      <w:pPr>
        <w:pStyle w:val="paragraph"/>
      </w:pPr>
      <w:r w:rsidRPr="00F96C3F">
        <w:tab/>
        <w:t>(a)</w:t>
      </w:r>
      <w:r w:rsidRPr="00F96C3F">
        <w:tab/>
        <w:t>a service provided by an auditor of a self</w:t>
      </w:r>
      <w:r w:rsidR="009C1DEE" w:rsidRPr="00F96C3F">
        <w:t xml:space="preserve"> </w:t>
      </w:r>
      <w:r w:rsidRPr="00F96C3F">
        <w:t xml:space="preserve">managed superannuation fund under the </w:t>
      </w:r>
      <w:r w:rsidRPr="00F96C3F">
        <w:rPr>
          <w:i/>
        </w:rPr>
        <w:t>Superannuation Industry (Supervision) Act 1993</w:t>
      </w:r>
      <w:r w:rsidRPr="00F96C3F">
        <w:t>;</w:t>
      </w:r>
    </w:p>
    <w:p w14:paraId="351B0904" w14:textId="77777777" w:rsidR="009D2020" w:rsidRPr="00F96C3F" w:rsidRDefault="009D2020" w:rsidP="009D2020">
      <w:pPr>
        <w:pStyle w:val="paragraph"/>
      </w:pPr>
      <w:r w:rsidRPr="00F96C3F">
        <w:tab/>
        <w:t>(b)</w:t>
      </w:r>
      <w:r w:rsidRPr="00F96C3F">
        <w:tab/>
        <w:t>a service provided by an entity to a related entity;</w:t>
      </w:r>
    </w:p>
    <w:p w14:paraId="6935BFB5" w14:textId="77777777" w:rsidR="009D2020" w:rsidRPr="00F96C3F" w:rsidRDefault="009D2020" w:rsidP="009D2020">
      <w:pPr>
        <w:pStyle w:val="paragraph"/>
      </w:pPr>
      <w:r w:rsidRPr="00F96C3F">
        <w:tab/>
        <w:t>(c)</w:t>
      </w:r>
      <w:r w:rsidRPr="00F96C3F">
        <w:tab/>
        <w:t xml:space="preserve">a service provided by a related entity of an entity (the </w:t>
      </w:r>
      <w:r w:rsidRPr="00F96C3F">
        <w:rPr>
          <w:b/>
          <w:i/>
        </w:rPr>
        <w:t>first entity</w:t>
      </w:r>
      <w:r w:rsidRPr="00F96C3F">
        <w:t>) to another related entity of the first entity;</w:t>
      </w:r>
    </w:p>
    <w:p w14:paraId="4E087A1D" w14:textId="77777777" w:rsidR="009D2020" w:rsidRPr="00F96C3F" w:rsidRDefault="009D2020" w:rsidP="009D2020">
      <w:pPr>
        <w:pStyle w:val="paragraph"/>
      </w:pPr>
      <w:r w:rsidRPr="00F96C3F">
        <w:tab/>
        <w:t>(d)</w:t>
      </w:r>
      <w:r w:rsidRPr="00F96C3F">
        <w:tab/>
        <w:t>a service provided by a trustee of a trust (or a related entity of the trustee) to the trust, or a member of the trust, in relation to the trust;</w:t>
      </w:r>
    </w:p>
    <w:p w14:paraId="364191F0" w14:textId="77777777" w:rsidR="009D2020" w:rsidRPr="00F96C3F" w:rsidRDefault="009D2020" w:rsidP="009D2020">
      <w:pPr>
        <w:pStyle w:val="paragraph"/>
      </w:pPr>
      <w:r w:rsidRPr="00F96C3F">
        <w:tab/>
        <w:t>(e)</w:t>
      </w:r>
      <w:r w:rsidRPr="00F96C3F">
        <w:tab/>
        <w:t>a service provided by a trustee of a trust (or a related entity of the trustee) to a wholly owned or controlled entity of the trust in relation to the entity;</w:t>
      </w:r>
    </w:p>
    <w:p w14:paraId="0C887124" w14:textId="77777777" w:rsidR="009D2020" w:rsidRPr="00F96C3F" w:rsidRDefault="009D2020" w:rsidP="009D2020">
      <w:pPr>
        <w:pStyle w:val="paragraph"/>
      </w:pPr>
      <w:r w:rsidRPr="00F96C3F">
        <w:tab/>
        <w:t>(f)</w:t>
      </w:r>
      <w:r w:rsidRPr="00F96C3F">
        <w:tab/>
        <w:t>a service provided by a responsible entity</w:t>
      </w:r>
      <w:r w:rsidR="005C24B7" w:rsidRPr="00F96C3F">
        <w:t xml:space="preserve"> (within the meaning of the </w:t>
      </w:r>
      <w:r w:rsidR="005C24B7" w:rsidRPr="00F96C3F">
        <w:rPr>
          <w:i/>
        </w:rPr>
        <w:t>Corporations Act 2001</w:t>
      </w:r>
      <w:r w:rsidR="005C24B7" w:rsidRPr="00F96C3F">
        <w:t>)</w:t>
      </w:r>
      <w:r w:rsidRPr="00F96C3F">
        <w:t xml:space="preserve"> of a managed investment scheme</w:t>
      </w:r>
      <w:r w:rsidR="005C24B7" w:rsidRPr="00F96C3F">
        <w:t xml:space="preserve"> (within the meaning of that Act)</w:t>
      </w:r>
      <w:r w:rsidRPr="00F96C3F">
        <w:t xml:space="preserve"> (or a related entity of the responsible entity, the manager of the managed investment scheme or the operator of the managed investment scheme) to the scheme, or a member of the scheme, in relation to the scheme;</w:t>
      </w:r>
    </w:p>
    <w:p w14:paraId="69693A75" w14:textId="77777777" w:rsidR="009D2020" w:rsidRPr="00F96C3F" w:rsidRDefault="009D2020" w:rsidP="009D2020">
      <w:pPr>
        <w:pStyle w:val="paragraph"/>
      </w:pPr>
      <w:r w:rsidRPr="00F96C3F">
        <w:tab/>
        <w:t>(</w:t>
      </w:r>
      <w:r w:rsidR="00C66937" w:rsidRPr="00F96C3F">
        <w:t>g</w:t>
      </w:r>
      <w:r w:rsidRPr="00F96C3F">
        <w:t>)</w:t>
      </w:r>
      <w:r w:rsidRPr="00F96C3F">
        <w:tab/>
        <w:t xml:space="preserve">a service provided by an operator </w:t>
      </w:r>
      <w:r w:rsidR="005C24B7" w:rsidRPr="00F96C3F">
        <w:t xml:space="preserve">(within the meaning of the </w:t>
      </w:r>
      <w:r w:rsidR="005C24B7" w:rsidRPr="00F96C3F">
        <w:rPr>
          <w:i/>
        </w:rPr>
        <w:t>Corporations Act 2001</w:t>
      </w:r>
      <w:r w:rsidR="005C24B7" w:rsidRPr="00F96C3F">
        <w:t xml:space="preserve">) </w:t>
      </w:r>
      <w:r w:rsidRPr="00F96C3F">
        <w:t xml:space="preserve">of a notified foreign passport fund </w:t>
      </w:r>
      <w:r w:rsidR="005C24B7" w:rsidRPr="00F96C3F">
        <w:t xml:space="preserve">(within the meaning of that Act) </w:t>
      </w:r>
      <w:r w:rsidRPr="00F96C3F">
        <w:t>or a related entity of the operator to the fund, or a member of the fund, in relation to the fund;</w:t>
      </w:r>
    </w:p>
    <w:p w14:paraId="04F4862E" w14:textId="77777777" w:rsidR="009D2020" w:rsidRPr="00F96C3F" w:rsidRDefault="009D2020" w:rsidP="009D2020">
      <w:pPr>
        <w:pStyle w:val="paragraph"/>
      </w:pPr>
      <w:r w:rsidRPr="00F96C3F">
        <w:tab/>
        <w:t>(</w:t>
      </w:r>
      <w:r w:rsidR="00C66937" w:rsidRPr="00F96C3F">
        <w:t>h</w:t>
      </w:r>
      <w:r w:rsidRPr="00F96C3F">
        <w:t>)</w:t>
      </w:r>
      <w:r w:rsidRPr="00F96C3F">
        <w:tab/>
        <w:t>a service provided by a partner in a partnership (or a related entity of the partner) to another partner of the partnership in relation to the partnership;</w:t>
      </w:r>
    </w:p>
    <w:p w14:paraId="33CC46DD" w14:textId="77777777" w:rsidR="009D2020" w:rsidRPr="00F96C3F" w:rsidRDefault="009D2020" w:rsidP="009D2020">
      <w:pPr>
        <w:pStyle w:val="paragraph"/>
      </w:pPr>
      <w:r w:rsidRPr="00F96C3F">
        <w:tab/>
        <w:t>(</w:t>
      </w:r>
      <w:r w:rsidR="00C66937" w:rsidRPr="00F96C3F">
        <w:t>i</w:t>
      </w:r>
      <w:r w:rsidRPr="00F96C3F">
        <w:t>)</w:t>
      </w:r>
      <w:r w:rsidRPr="00F96C3F">
        <w:tab/>
        <w:t>a service provided by a member of a joint venture (or a related entity of the member) to another member of the joint venture or an entity established to pursue the joint venture:</w:t>
      </w:r>
    </w:p>
    <w:p w14:paraId="3EC74FF2" w14:textId="77777777" w:rsidR="009D2020" w:rsidRPr="00F96C3F" w:rsidRDefault="009D2020" w:rsidP="009D2020">
      <w:pPr>
        <w:pStyle w:val="paragraphsub"/>
      </w:pPr>
      <w:r w:rsidRPr="00F96C3F">
        <w:tab/>
        <w:t>(i)</w:t>
      </w:r>
      <w:r w:rsidRPr="00F96C3F">
        <w:tab/>
        <w:t>in accordance with a written agreement; and</w:t>
      </w:r>
    </w:p>
    <w:p w14:paraId="7F52D193" w14:textId="77777777" w:rsidR="009D2020" w:rsidRPr="00F96C3F" w:rsidRDefault="009D2020" w:rsidP="009D2020">
      <w:pPr>
        <w:pStyle w:val="paragraphsub"/>
      </w:pPr>
      <w:r w:rsidRPr="00F96C3F">
        <w:tab/>
        <w:t>(ii)</w:t>
      </w:r>
      <w:r w:rsidRPr="00F96C3F">
        <w:tab/>
        <w:t>in relation to the joint venture;</w:t>
      </w:r>
    </w:p>
    <w:p w14:paraId="273EEC5D" w14:textId="77777777" w:rsidR="009D2020" w:rsidRPr="00F96C3F" w:rsidRDefault="009D2020" w:rsidP="009D2020">
      <w:pPr>
        <w:pStyle w:val="paragraph"/>
      </w:pPr>
      <w:r w:rsidRPr="00F96C3F">
        <w:tab/>
        <w:t>(</w:t>
      </w:r>
      <w:r w:rsidR="00C66937" w:rsidRPr="00F96C3F">
        <w:t>j</w:t>
      </w:r>
      <w:r w:rsidRPr="00F96C3F">
        <w:t>)</w:t>
      </w:r>
      <w:r w:rsidRPr="00F96C3F">
        <w:tab/>
        <w:t>a service that is a custodial or depository service</w:t>
      </w:r>
      <w:r w:rsidR="005C24B7" w:rsidRPr="00F96C3F">
        <w:t xml:space="preserve"> (within the meaning of the </w:t>
      </w:r>
      <w:r w:rsidR="005C24B7" w:rsidRPr="00F96C3F">
        <w:rPr>
          <w:i/>
        </w:rPr>
        <w:t>Corporations Act 2001</w:t>
      </w:r>
      <w:r w:rsidR="005C24B7" w:rsidRPr="00F96C3F">
        <w:t>)</w:t>
      </w:r>
      <w:r w:rsidRPr="00F96C3F">
        <w:t xml:space="preserve"> provided by a financial services licensee </w:t>
      </w:r>
      <w:r w:rsidR="005C24B7" w:rsidRPr="00F96C3F">
        <w:t xml:space="preserve">(within the meaning of that Act) </w:t>
      </w:r>
      <w:r w:rsidRPr="00F96C3F">
        <w:t xml:space="preserve">or an authorised representative </w:t>
      </w:r>
      <w:r w:rsidR="005C24B7" w:rsidRPr="00F96C3F">
        <w:t xml:space="preserve">(within the meaning of </w:t>
      </w:r>
      <w:r w:rsidR="00EB46A3" w:rsidRPr="00F96C3F">
        <w:t>section 7</w:t>
      </w:r>
      <w:r w:rsidR="005C24B7" w:rsidRPr="00F96C3F">
        <w:t xml:space="preserve">61A of that Act) </w:t>
      </w:r>
      <w:r w:rsidRPr="00F96C3F">
        <w:t>of the licensee;</w:t>
      </w:r>
    </w:p>
    <w:p w14:paraId="33FE7E48" w14:textId="77777777" w:rsidR="009D2020" w:rsidRPr="00F96C3F" w:rsidRDefault="009D2020" w:rsidP="009D2020">
      <w:pPr>
        <w:pStyle w:val="paragraph"/>
      </w:pPr>
      <w:r w:rsidRPr="00F96C3F">
        <w:tab/>
        <w:t>(</w:t>
      </w:r>
      <w:r w:rsidR="00C66937" w:rsidRPr="00F96C3F">
        <w:t>k</w:t>
      </w:r>
      <w:r w:rsidRPr="00F96C3F">
        <w:t>)</w:t>
      </w:r>
      <w:r w:rsidRPr="00F96C3F">
        <w:tab/>
        <w:t xml:space="preserve">a service provided by an entity (the </w:t>
      </w:r>
      <w:r w:rsidRPr="00F96C3F">
        <w:rPr>
          <w:b/>
          <w:i/>
        </w:rPr>
        <w:t>first entity</w:t>
      </w:r>
      <w:r w:rsidRPr="00F96C3F">
        <w:t xml:space="preserve">) to an entity previously owned by the first entity (the </w:t>
      </w:r>
      <w:r w:rsidRPr="00F96C3F">
        <w:rPr>
          <w:b/>
          <w:i/>
        </w:rPr>
        <w:t>second entity</w:t>
      </w:r>
      <w:r w:rsidRPr="00F96C3F">
        <w:t>) in relation to the second entity</w:t>
      </w:r>
      <w:r w:rsidR="000D3084" w:rsidRPr="00F96C3F">
        <w:t>’</w:t>
      </w:r>
      <w:r w:rsidRPr="00F96C3F">
        <w:t>s obligations under a taxation law for the income year in which it was sold by the first entity;</w:t>
      </w:r>
    </w:p>
    <w:p w14:paraId="453F6979" w14:textId="77777777" w:rsidR="009D2020" w:rsidRPr="00F96C3F" w:rsidRDefault="009D2020" w:rsidP="009D2020">
      <w:pPr>
        <w:pStyle w:val="paragraph"/>
      </w:pPr>
      <w:r w:rsidRPr="00F96C3F">
        <w:tab/>
        <w:t>(</w:t>
      </w:r>
      <w:r w:rsidR="00C66937" w:rsidRPr="00F96C3F">
        <w:t>l</w:t>
      </w:r>
      <w:r w:rsidRPr="00F96C3F">
        <w:t>)</w:t>
      </w:r>
      <w:r w:rsidRPr="00F96C3F">
        <w:tab/>
        <w:t>a service that is required, by a law of the Commonwealth or of a State or Territory, to be provided only by an actuary</w:t>
      </w:r>
      <w:r w:rsidR="00F84A08" w:rsidRPr="00F96C3F">
        <w:t xml:space="preserve"> (within the meaning of the </w:t>
      </w:r>
      <w:r w:rsidR="00F84A08" w:rsidRPr="00F96C3F">
        <w:rPr>
          <w:i/>
        </w:rPr>
        <w:t>Income Tax Assessment Act 1997</w:t>
      </w:r>
      <w:r w:rsidR="00F84A08" w:rsidRPr="00F96C3F">
        <w:t>)</w:t>
      </w:r>
      <w:r w:rsidRPr="00F96C3F">
        <w:t>;</w:t>
      </w:r>
    </w:p>
    <w:p w14:paraId="2CBE0E37" w14:textId="77777777" w:rsidR="009D2020" w:rsidRPr="00F96C3F" w:rsidRDefault="009D2020" w:rsidP="009D2020">
      <w:pPr>
        <w:pStyle w:val="paragraph"/>
      </w:pPr>
      <w:r w:rsidRPr="00F96C3F">
        <w:tab/>
        <w:t>(</w:t>
      </w:r>
      <w:r w:rsidR="00C66937" w:rsidRPr="00F96C3F">
        <w:t>m</w:t>
      </w:r>
      <w:r w:rsidRPr="00F96C3F">
        <w:t>)</w:t>
      </w:r>
      <w:r w:rsidRPr="00F96C3F">
        <w:tab/>
        <w:t xml:space="preserve">a service provided by an actuary </w:t>
      </w:r>
      <w:r w:rsidR="001E2645" w:rsidRPr="00F96C3F">
        <w:t xml:space="preserve">(within the meaning of the </w:t>
      </w:r>
      <w:r w:rsidR="001E2645" w:rsidRPr="00F96C3F">
        <w:rPr>
          <w:i/>
        </w:rPr>
        <w:t>Income Tax Assessment Act 1997</w:t>
      </w:r>
      <w:r w:rsidR="001E2645" w:rsidRPr="00F96C3F">
        <w:t xml:space="preserve">) </w:t>
      </w:r>
      <w:r w:rsidRPr="00F96C3F">
        <w:t>in relation to either or both of the following:</w:t>
      </w:r>
    </w:p>
    <w:p w14:paraId="123423DB" w14:textId="77777777" w:rsidR="009D2020" w:rsidRPr="00F96C3F" w:rsidRDefault="009D2020" w:rsidP="009D2020">
      <w:pPr>
        <w:pStyle w:val="paragraphsub"/>
      </w:pPr>
      <w:r w:rsidRPr="00F96C3F">
        <w:tab/>
        <w:t>(i)</w:t>
      </w:r>
      <w:r w:rsidRPr="00F96C3F">
        <w:tab/>
        <w:t>a defined benefit superannuation scheme</w:t>
      </w:r>
      <w:r w:rsidR="001E2645" w:rsidRPr="00F96C3F">
        <w:t xml:space="preserve"> (within the meaning of the </w:t>
      </w:r>
      <w:r w:rsidR="001E2645" w:rsidRPr="00F96C3F">
        <w:rPr>
          <w:i/>
        </w:rPr>
        <w:t>Superannuation Guarantee (Administration) Act 1992</w:t>
      </w:r>
      <w:r w:rsidR="001E2645" w:rsidRPr="00F96C3F">
        <w:t>)</w:t>
      </w:r>
      <w:r w:rsidRPr="00F96C3F">
        <w:t>;</w:t>
      </w:r>
    </w:p>
    <w:p w14:paraId="75505429" w14:textId="77777777" w:rsidR="009D2020" w:rsidRPr="00F96C3F" w:rsidRDefault="009D2020" w:rsidP="009D2020">
      <w:pPr>
        <w:pStyle w:val="paragraphsub"/>
      </w:pPr>
      <w:r w:rsidRPr="00F96C3F">
        <w:tab/>
        <w:t>(ii)</w:t>
      </w:r>
      <w:r w:rsidRPr="00F96C3F">
        <w:tab/>
        <w:t xml:space="preserve">an allocation from a reserve in a superannuation scheme </w:t>
      </w:r>
      <w:r w:rsidR="00A121A4" w:rsidRPr="00F96C3F">
        <w:t xml:space="preserve">(within the meaning of the </w:t>
      </w:r>
      <w:r w:rsidR="00A121A4" w:rsidRPr="00F96C3F">
        <w:rPr>
          <w:i/>
        </w:rPr>
        <w:t>Superannuation Guarantee (Administration) Act 1992</w:t>
      </w:r>
      <w:r w:rsidR="00A121A4" w:rsidRPr="00F96C3F">
        <w:t xml:space="preserve">) </w:t>
      </w:r>
      <w:r w:rsidRPr="00F96C3F">
        <w:t>other than a defined benefit superannuation scheme</w:t>
      </w:r>
      <w:r w:rsidR="001E2645" w:rsidRPr="00F96C3F">
        <w:t xml:space="preserve"> (within the meaning of th</w:t>
      </w:r>
      <w:r w:rsidR="00A121A4" w:rsidRPr="00F96C3F">
        <w:t>at Act</w:t>
      </w:r>
      <w:r w:rsidR="001E2645" w:rsidRPr="00F96C3F">
        <w:t>)</w:t>
      </w:r>
      <w:r w:rsidR="000D3084" w:rsidRPr="00F96C3F">
        <w:t>;</w:t>
      </w:r>
    </w:p>
    <w:p w14:paraId="25B98D4D" w14:textId="77777777" w:rsidR="000D3084" w:rsidRPr="00F96C3F" w:rsidRDefault="000D3084" w:rsidP="000D3084">
      <w:pPr>
        <w:pStyle w:val="paragraph"/>
      </w:pPr>
      <w:r w:rsidRPr="00F96C3F">
        <w:tab/>
        <w:t>(</w:t>
      </w:r>
      <w:r w:rsidR="00C66937" w:rsidRPr="00F96C3F">
        <w:t>n</w:t>
      </w:r>
      <w:r w:rsidRPr="00F96C3F">
        <w:t>)</w:t>
      </w:r>
      <w:r w:rsidRPr="00F96C3F">
        <w:tab/>
      </w:r>
      <w:r w:rsidR="00074C1E" w:rsidRPr="00F96C3F">
        <w:t xml:space="preserve">subject to </w:t>
      </w:r>
      <w:r w:rsidR="005D2B48" w:rsidRPr="00F96C3F">
        <w:t>subsection (</w:t>
      </w:r>
      <w:r w:rsidR="00074C1E" w:rsidRPr="00F96C3F">
        <w:t xml:space="preserve">2), a tax (financial) advice service provided between </w:t>
      </w:r>
      <w:r w:rsidR="005D2B48" w:rsidRPr="00F96C3F">
        <w:t>1 January</w:t>
      </w:r>
      <w:r w:rsidR="00074C1E" w:rsidRPr="00F96C3F">
        <w:t xml:space="preserve"> and </w:t>
      </w:r>
      <w:r w:rsidR="00EB46A3" w:rsidRPr="00F96C3F">
        <w:t>31 December</w:t>
      </w:r>
      <w:r w:rsidR="00074C1E" w:rsidRPr="00F96C3F">
        <w:t xml:space="preserve"> 2022 by an entity that</w:t>
      </w:r>
      <w:r w:rsidRPr="00F96C3F">
        <w:t>:</w:t>
      </w:r>
    </w:p>
    <w:p w14:paraId="5A6E85BC" w14:textId="77777777" w:rsidR="000D3084" w:rsidRPr="00F96C3F" w:rsidRDefault="000D3084" w:rsidP="000D3084">
      <w:pPr>
        <w:pStyle w:val="paragraphsub"/>
      </w:pPr>
      <w:r w:rsidRPr="00F96C3F">
        <w:tab/>
        <w:t>(i)</w:t>
      </w:r>
      <w:r w:rsidRPr="00F96C3F">
        <w:tab/>
        <w:t xml:space="preserve">immediately before </w:t>
      </w:r>
      <w:r w:rsidR="005D2B48" w:rsidRPr="00F96C3F">
        <w:t>1 January</w:t>
      </w:r>
      <w:r w:rsidRPr="00F96C3F">
        <w:t xml:space="preserve"> 2022, was a registered tax (financial) adviser </w:t>
      </w:r>
      <w:r w:rsidR="00074C1E" w:rsidRPr="00F96C3F">
        <w:t>(</w:t>
      </w:r>
      <w:r w:rsidRPr="00F96C3F">
        <w:t>within the meaning of the</w:t>
      </w:r>
      <w:r w:rsidR="00074C1E" w:rsidRPr="00F96C3F">
        <w:t xml:space="preserve"> </w:t>
      </w:r>
      <w:r w:rsidR="00B10386" w:rsidRPr="00F96C3F">
        <w:t>Act as in force at that time)</w:t>
      </w:r>
      <w:r w:rsidRPr="00F96C3F">
        <w:t>; and</w:t>
      </w:r>
    </w:p>
    <w:p w14:paraId="5D0D5111" w14:textId="77777777" w:rsidR="000D3084" w:rsidRPr="00F96C3F" w:rsidRDefault="000D3084" w:rsidP="000D3084">
      <w:pPr>
        <w:pStyle w:val="paragraphsub"/>
      </w:pPr>
      <w:r w:rsidRPr="00F96C3F">
        <w:tab/>
        <w:t>(ii)</w:t>
      </w:r>
      <w:r w:rsidRPr="00F96C3F">
        <w:tab/>
        <w:t>is not a relevant provider</w:t>
      </w:r>
      <w:r w:rsidR="00F84A08" w:rsidRPr="00F96C3F">
        <w:t xml:space="preserve"> (within the meaning of </w:t>
      </w:r>
      <w:r w:rsidR="00EB46A3" w:rsidRPr="00F96C3F">
        <w:t>section 9</w:t>
      </w:r>
      <w:r w:rsidR="00A121A4" w:rsidRPr="00F96C3F">
        <w:t xml:space="preserve">10A of the </w:t>
      </w:r>
      <w:r w:rsidR="00A121A4" w:rsidRPr="00F96C3F">
        <w:rPr>
          <w:i/>
        </w:rPr>
        <w:t>Corporations Act 2001</w:t>
      </w:r>
      <w:r w:rsidR="00A121A4" w:rsidRPr="00F96C3F">
        <w:t>)</w:t>
      </w:r>
      <w:r w:rsidRPr="00F96C3F">
        <w:t>.</w:t>
      </w:r>
    </w:p>
    <w:p w14:paraId="62EBD5DC" w14:textId="77777777" w:rsidR="00074C1E" w:rsidRPr="00F96C3F" w:rsidRDefault="00074C1E" w:rsidP="00074C1E">
      <w:pPr>
        <w:pStyle w:val="subsection"/>
      </w:pPr>
      <w:r w:rsidRPr="00F96C3F">
        <w:tab/>
        <w:t>(2)</w:t>
      </w:r>
      <w:r w:rsidRPr="00F96C3F">
        <w:tab/>
      </w:r>
      <w:r w:rsidR="003038CD" w:rsidRPr="00F96C3F">
        <w:t>P</w:t>
      </w:r>
      <w:r w:rsidR="005D2B48" w:rsidRPr="00F96C3F">
        <w:t>aragraph (</w:t>
      </w:r>
      <w:r w:rsidRPr="00F96C3F">
        <w:t>1)(n) does not cover a service provided by an entity if:</w:t>
      </w:r>
    </w:p>
    <w:p w14:paraId="0C784D37" w14:textId="77777777" w:rsidR="00074C1E" w:rsidRPr="00F96C3F" w:rsidRDefault="00074C1E" w:rsidP="00074C1E">
      <w:pPr>
        <w:pStyle w:val="paragraph"/>
      </w:pPr>
      <w:r w:rsidRPr="00F96C3F">
        <w:tab/>
        <w:t>(a)</w:t>
      </w:r>
      <w:r w:rsidRPr="00F96C3F">
        <w:tab/>
      </w:r>
      <w:r w:rsidR="00B10386" w:rsidRPr="00F96C3F">
        <w:t xml:space="preserve">on or after </w:t>
      </w:r>
      <w:r w:rsidR="005D2B48" w:rsidRPr="00F96C3F">
        <w:t>1 January</w:t>
      </w:r>
      <w:r w:rsidR="00B10386" w:rsidRPr="00F96C3F">
        <w:t xml:space="preserve"> 2022, </w:t>
      </w:r>
      <w:r w:rsidRPr="00F96C3F">
        <w:t xml:space="preserve">the entity applies, under </w:t>
      </w:r>
      <w:r w:rsidR="00EB46A3" w:rsidRPr="00F96C3F">
        <w:t>section 2</w:t>
      </w:r>
      <w:r w:rsidRPr="00F96C3F">
        <w:t>0</w:t>
      </w:r>
      <w:r w:rsidR="00F96C3F">
        <w:noBreakHyphen/>
      </w:r>
      <w:r w:rsidRPr="00F96C3F">
        <w:t>20 of the Act, for registration as a tax agent; and</w:t>
      </w:r>
    </w:p>
    <w:p w14:paraId="7E36E6DB" w14:textId="77777777" w:rsidR="00074C1E" w:rsidRPr="00F96C3F" w:rsidRDefault="00074C1E" w:rsidP="00074C1E">
      <w:pPr>
        <w:pStyle w:val="paragraph"/>
      </w:pPr>
      <w:r w:rsidRPr="00F96C3F">
        <w:tab/>
        <w:t>(b)</w:t>
      </w:r>
      <w:r w:rsidRPr="00F96C3F">
        <w:tab/>
        <w:t>the service is provided:</w:t>
      </w:r>
    </w:p>
    <w:p w14:paraId="1B436263" w14:textId="77777777" w:rsidR="00074C1E" w:rsidRPr="00F96C3F" w:rsidRDefault="00074C1E" w:rsidP="00074C1E">
      <w:pPr>
        <w:pStyle w:val="paragraphsub"/>
      </w:pPr>
      <w:r w:rsidRPr="00F96C3F">
        <w:tab/>
        <w:t>(i)</w:t>
      </w:r>
      <w:r w:rsidRPr="00F96C3F">
        <w:tab/>
        <w:t>if the Board grants the application—after the registration commences; or</w:t>
      </w:r>
    </w:p>
    <w:p w14:paraId="03222924" w14:textId="77777777" w:rsidR="003E4C85" w:rsidRPr="00F96C3F" w:rsidRDefault="00074C1E" w:rsidP="003038CD">
      <w:pPr>
        <w:pStyle w:val="paragraphsub"/>
      </w:pPr>
      <w:r w:rsidRPr="00F96C3F">
        <w:tab/>
        <w:t>(ii)</w:t>
      </w:r>
      <w:r w:rsidRPr="00F96C3F">
        <w:tab/>
        <w:t>if the Board rejects the application—after the Board notifies the entity of its decision.</w:t>
      </w:r>
    </w:p>
    <w:p w14:paraId="5090EDE5" w14:textId="77777777" w:rsidR="009D2020" w:rsidRPr="00F96C3F" w:rsidRDefault="009D2020" w:rsidP="009D2020">
      <w:pPr>
        <w:pStyle w:val="subsection"/>
      </w:pPr>
      <w:r w:rsidRPr="00F96C3F">
        <w:tab/>
        <w:t>(</w:t>
      </w:r>
      <w:r w:rsidR="00A91599" w:rsidRPr="00F96C3F">
        <w:t>3</w:t>
      </w:r>
      <w:r w:rsidRPr="00F96C3F">
        <w:t>)</w:t>
      </w:r>
      <w:r w:rsidRPr="00F96C3F">
        <w:tab/>
        <w:t>In this section:</w:t>
      </w:r>
    </w:p>
    <w:p w14:paraId="63033D4A" w14:textId="77777777" w:rsidR="00A121A4" w:rsidRPr="00F96C3F" w:rsidRDefault="00A121A4" w:rsidP="00A121A4">
      <w:pPr>
        <w:pStyle w:val="notetext"/>
      </w:pPr>
      <w:r w:rsidRPr="00F96C3F">
        <w:t xml:space="preserve">Note: </w:t>
      </w:r>
      <w:r w:rsidRPr="00F96C3F">
        <w:tab/>
        <w:t xml:space="preserve">The terms </w:t>
      </w:r>
      <w:r w:rsidRPr="00F96C3F">
        <w:rPr>
          <w:b/>
          <w:i/>
        </w:rPr>
        <w:t>under common ownership</w:t>
      </w:r>
      <w:r w:rsidRPr="00F96C3F">
        <w:t xml:space="preserve">, </w:t>
      </w:r>
      <w:r w:rsidRPr="00F96C3F">
        <w:rPr>
          <w:b/>
          <w:i/>
        </w:rPr>
        <w:t>stapled entity</w:t>
      </w:r>
      <w:r w:rsidRPr="00F96C3F">
        <w:t xml:space="preserve"> and </w:t>
      </w:r>
      <w:r w:rsidRPr="00F96C3F">
        <w:rPr>
          <w:b/>
          <w:i/>
        </w:rPr>
        <w:t>taxation law</w:t>
      </w:r>
      <w:r w:rsidRPr="00F96C3F">
        <w:t xml:space="preserve"> have the same meaning as in the </w:t>
      </w:r>
      <w:r w:rsidRPr="00F96C3F">
        <w:rPr>
          <w:i/>
        </w:rPr>
        <w:t>Income Tax Assessment Act 1997</w:t>
      </w:r>
      <w:r w:rsidRPr="00F96C3F">
        <w:t xml:space="preserve"> (see sub</w:t>
      </w:r>
      <w:r w:rsidR="00EB46A3" w:rsidRPr="00F96C3F">
        <w:t>section 9</w:t>
      </w:r>
      <w:r w:rsidRPr="00F96C3F">
        <w:t>0</w:t>
      </w:r>
      <w:r w:rsidR="00F96C3F">
        <w:noBreakHyphen/>
      </w:r>
      <w:r w:rsidRPr="00F96C3F">
        <w:t xml:space="preserve">1(2) of the </w:t>
      </w:r>
      <w:r w:rsidRPr="00F96C3F">
        <w:rPr>
          <w:i/>
        </w:rPr>
        <w:t>Tax Agent Services Act 2009</w:t>
      </w:r>
      <w:r w:rsidRPr="00F96C3F">
        <w:t>).</w:t>
      </w:r>
    </w:p>
    <w:p w14:paraId="0E531B39" w14:textId="77777777" w:rsidR="009D2020" w:rsidRPr="00F96C3F" w:rsidRDefault="009D2020" w:rsidP="009D2020">
      <w:pPr>
        <w:pStyle w:val="Definition"/>
      </w:pPr>
      <w:r w:rsidRPr="00F96C3F">
        <w:rPr>
          <w:b/>
          <w:i/>
        </w:rPr>
        <w:t>related entity</w:t>
      </w:r>
      <w:r w:rsidRPr="00F96C3F">
        <w:t>, in relation to an entity, means:</w:t>
      </w:r>
    </w:p>
    <w:p w14:paraId="25481D4B" w14:textId="77777777" w:rsidR="009D2020" w:rsidRPr="00F96C3F" w:rsidRDefault="009D2020" w:rsidP="009D2020">
      <w:pPr>
        <w:pStyle w:val="paragraph"/>
      </w:pPr>
      <w:r w:rsidRPr="00F96C3F">
        <w:tab/>
        <w:t>(a)</w:t>
      </w:r>
      <w:r w:rsidRPr="00F96C3F">
        <w:tab/>
        <w:t>an associated entity</w:t>
      </w:r>
      <w:r w:rsidR="003E2461" w:rsidRPr="00F96C3F">
        <w:t xml:space="preserve"> (within the meaning of the </w:t>
      </w:r>
      <w:r w:rsidR="003E2461" w:rsidRPr="00F96C3F">
        <w:rPr>
          <w:i/>
        </w:rPr>
        <w:t>Corporations Act 2001</w:t>
      </w:r>
      <w:r w:rsidR="003E2461" w:rsidRPr="00F96C3F">
        <w:t>)</w:t>
      </w:r>
      <w:r w:rsidRPr="00F96C3F">
        <w:t xml:space="preserve"> of the entity; or</w:t>
      </w:r>
    </w:p>
    <w:p w14:paraId="5A9899F1" w14:textId="77777777" w:rsidR="009D2020" w:rsidRPr="00F96C3F" w:rsidRDefault="009D2020" w:rsidP="009D2020">
      <w:pPr>
        <w:pStyle w:val="paragraph"/>
      </w:pPr>
      <w:r w:rsidRPr="00F96C3F">
        <w:tab/>
        <w:t>(b)</w:t>
      </w:r>
      <w:r w:rsidRPr="00F96C3F">
        <w:tab/>
        <w:t>an entity under common ownership with the entity; or</w:t>
      </w:r>
    </w:p>
    <w:p w14:paraId="2B568845" w14:textId="77777777" w:rsidR="009D2020" w:rsidRPr="00F96C3F" w:rsidRDefault="009D2020" w:rsidP="009D2020">
      <w:pPr>
        <w:pStyle w:val="paragraph"/>
      </w:pPr>
      <w:r w:rsidRPr="00F96C3F">
        <w:tab/>
        <w:t>(c)</w:t>
      </w:r>
      <w:r w:rsidRPr="00F96C3F">
        <w:tab/>
        <w:t>a stapled entity of the entity or an associated entity of the stapled entity; or</w:t>
      </w:r>
    </w:p>
    <w:p w14:paraId="31B6911D" w14:textId="77777777" w:rsidR="0007547C" w:rsidRPr="00F96C3F" w:rsidRDefault="009D2020" w:rsidP="00686E33">
      <w:pPr>
        <w:pStyle w:val="paragraph"/>
        <w:sectPr w:rsidR="0007547C" w:rsidRPr="00F96C3F" w:rsidSect="00153F26">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pgNumType w:start="1"/>
          <w:cols w:space="708"/>
          <w:docGrid w:linePitch="360"/>
        </w:sectPr>
      </w:pPr>
      <w:r w:rsidRPr="00F96C3F">
        <w:tab/>
        <w:t>(d)</w:t>
      </w:r>
      <w:r w:rsidRPr="00F96C3F">
        <w:tab/>
        <w:t>an entity connected with the entity (within the meaning of section 328</w:t>
      </w:r>
      <w:r w:rsidR="00F96C3F">
        <w:noBreakHyphen/>
      </w:r>
      <w:r w:rsidRPr="00F96C3F">
        <w:t xml:space="preserve">125 of the </w:t>
      </w:r>
      <w:r w:rsidRPr="00F96C3F">
        <w:rPr>
          <w:i/>
        </w:rPr>
        <w:t>Income Tax Assessment Act 1997</w:t>
      </w:r>
      <w:r w:rsidRPr="00F96C3F">
        <w:t xml:space="preserve">, applied as if references in </w:t>
      </w:r>
      <w:r w:rsidR="007E6366" w:rsidRPr="00F96C3F">
        <w:t xml:space="preserve">that </w:t>
      </w:r>
      <w:r w:rsidRPr="00F96C3F">
        <w:t>section to a control percentage of 40% were references to a control percentage of 50%).</w:t>
      </w:r>
    </w:p>
    <w:p w14:paraId="43E9DB67" w14:textId="77777777" w:rsidR="008F1FFE" w:rsidRPr="00F96C3F" w:rsidRDefault="002D72F9" w:rsidP="008F1FFE">
      <w:pPr>
        <w:pStyle w:val="ActHead1"/>
        <w:pageBreakBefore/>
      </w:pPr>
      <w:bookmarkStart w:id="44" w:name="_Toc95316079"/>
      <w:r w:rsidRPr="00840727">
        <w:rPr>
          <w:rStyle w:val="CharChapNo"/>
        </w:rPr>
        <w:t>Schedule 1</w:t>
      </w:r>
      <w:r w:rsidR="008F1FFE" w:rsidRPr="00F96C3F">
        <w:t>—</w:t>
      </w:r>
      <w:r w:rsidR="008F1FFE" w:rsidRPr="00840727">
        <w:rPr>
          <w:rStyle w:val="CharChapText"/>
        </w:rPr>
        <w:t>Requirements for recognition of professional associations</w:t>
      </w:r>
      <w:bookmarkEnd w:id="44"/>
    </w:p>
    <w:p w14:paraId="7D92DE66" w14:textId="77777777" w:rsidR="00362437" w:rsidRPr="00F96C3F" w:rsidRDefault="00A019D3" w:rsidP="00C3315E">
      <w:pPr>
        <w:pStyle w:val="notemargin"/>
      </w:pPr>
      <w:r w:rsidRPr="00F96C3F">
        <w:t>Note:</w:t>
      </w:r>
      <w:r w:rsidRPr="00F96C3F">
        <w:tab/>
        <w:t xml:space="preserve">See sections </w:t>
      </w:r>
      <w:r w:rsidR="003038CD" w:rsidRPr="00F96C3F">
        <w:t>8</w:t>
      </w:r>
      <w:r w:rsidRPr="00F96C3F">
        <w:t xml:space="preserve"> and </w:t>
      </w:r>
      <w:r w:rsidR="003038CD" w:rsidRPr="00F96C3F">
        <w:t>13</w:t>
      </w:r>
      <w:r w:rsidRPr="00F96C3F">
        <w:t>.</w:t>
      </w:r>
    </w:p>
    <w:p w14:paraId="066AE30C" w14:textId="77777777" w:rsidR="008F1FFE" w:rsidRPr="00F96C3F" w:rsidRDefault="002D72F9" w:rsidP="008F1FFE">
      <w:pPr>
        <w:pStyle w:val="ActHead2"/>
      </w:pPr>
      <w:bookmarkStart w:id="45" w:name="_Toc95316080"/>
      <w:r w:rsidRPr="00840727">
        <w:rPr>
          <w:rStyle w:val="CharPartNo"/>
        </w:rPr>
        <w:t>Part 1</w:t>
      </w:r>
      <w:r w:rsidR="008F1FFE" w:rsidRPr="00F96C3F">
        <w:t>—</w:t>
      </w:r>
      <w:r w:rsidR="008C0EBC" w:rsidRPr="00840727">
        <w:rPr>
          <w:rStyle w:val="CharPartText"/>
        </w:rPr>
        <w:t>Recognised BAS agent association</w:t>
      </w:r>
      <w:r w:rsidR="00AD4EE7" w:rsidRPr="00840727">
        <w:rPr>
          <w:rStyle w:val="CharPartText"/>
        </w:rPr>
        <w:t>s</w:t>
      </w:r>
      <w:bookmarkEnd w:id="45"/>
    </w:p>
    <w:p w14:paraId="4D94FDBA" w14:textId="77777777" w:rsidR="00450FBC" w:rsidRPr="00840727" w:rsidRDefault="00450FBC" w:rsidP="00450FBC">
      <w:pPr>
        <w:pStyle w:val="Header"/>
      </w:pPr>
      <w:r w:rsidRPr="00840727">
        <w:rPr>
          <w:rStyle w:val="CharDivNo"/>
        </w:rPr>
        <w:t xml:space="preserve"> </w:t>
      </w:r>
      <w:r w:rsidRPr="00840727">
        <w:rPr>
          <w:rStyle w:val="CharDivText"/>
        </w:rPr>
        <w:t xml:space="preserve"> </w:t>
      </w:r>
    </w:p>
    <w:p w14:paraId="67D6B584" w14:textId="77777777" w:rsidR="008C0EBC" w:rsidRPr="00F96C3F" w:rsidRDefault="00577722" w:rsidP="00577722">
      <w:pPr>
        <w:pStyle w:val="subsection"/>
      </w:pPr>
      <w:r w:rsidRPr="00F96C3F">
        <w:tab/>
        <w:t>101</w:t>
      </w:r>
      <w:r w:rsidR="009D783C" w:rsidRPr="00F96C3F">
        <w:tab/>
        <w:t>The association is a non</w:t>
      </w:r>
      <w:r w:rsidR="00F96C3F">
        <w:noBreakHyphen/>
      </w:r>
      <w:r w:rsidR="009D783C" w:rsidRPr="00F96C3F">
        <w:t>profit association.</w:t>
      </w:r>
    </w:p>
    <w:p w14:paraId="32FE66D7" w14:textId="77777777" w:rsidR="009D783C" w:rsidRPr="00F96C3F" w:rsidRDefault="009D783C" w:rsidP="00577722">
      <w:pPr>
        <w:pStyle w:val="subsection"/>
      </w:pPr>
      <w:r w:rsidRPr="00F96C3F">
        <w:tab/>
        <w:t>102</w:t>
      </w:r>
      <w:r w:rsidRPr="00F96C3F">
        <w:tab/>
        <w:t>The association has adequate corporate governance and operational procedures to ensure that:</w:t>
      </w:r>
    </w:p>
    <w:p w14:paraId="64BC106F" w14:textId="77777777" w:rsidR="009D783C" w:rsidRPr="00F96C3F" w:rsidRDefault="009D783C" w:rsidP="009D783C">
      <w:pPr>
        <w:pStyle w:val="paragraph"/>
      </w:pPr>
      <w:r w:rsidRPr="00F96C3F">
        <w:tab/>
        <w:t>(a)</w:t>
      </w:r>
      <w:r w:rsidRPr="00F96C3F">
        <w:tab/>
        <w:t>it is properly managed; and</w:t>
      </w:r>
    </w:p>
    <w:p w14:paraId="1DCF535C" w14:textId="77777777" w:rsidR="009D783C" w:rsidRPr="00F96C3F" w:rsidRDefault="009D783C" w:rsidP="009D783C">
      <w:pPr>
        <w:pStyle w:val="paragraph"/>
      </w:pPr>
      <w:r w:rsidRPr="00F96C3F">
        <w:tab/>
        <w:t>(b)</w:t>
      </w:r>
      <w:r w:rsidRPr="00F96C3F">
        <w:tab/>
        <w:t>its internal rules are enforced.</w:t>
      </w:r>
    </w:p>
    <w:p w14:paraId="35BDAC84" w14:textId="77777777" w:rsidR="009D783C" w:rsidRPr="00F96C3F" w:rsidRDefault="009D783C" w:rsidP="009D783C">
      <w:pPr>
        <w:pStyle w:val="subsection"/>
      </w:pPr>
      <w:r w:rsidRPr="00F96C3F">
        <w:tab/>
        <w:t>103</w:t>
      </w:r>
      <w:r w:rsidRPr="00F96C3F">
        <w:tab/>
        <w:t>The association has professional and ethical standards for its voting members, including terms to the effect that:</w:t>
      </w:r>
    </w:p>
    <w:p w14:paraId="4890115B" w14:textId="77777777" w:rsidR="009D783C" w:rsidRPr="00F96C3F" w:rsidRDefault="009D783C" w:rsidP="009D783C">
      <w:pPr>
        <w:pStyle w:val="paragraph"/>
      </w:pPr>
      <w:r w:rsidRPr="00F96C3F">
        <w:tab/>
        <w:t>(a)</w:t>
      </w:r>
      <w:r w:rsidRPr="00F96C3F">
        <w:tab/>
        <w:t>voting members must undertake at least 15 hours of continuing professional education each year; and</w:t>
      </w:r>
    </w:p>
    <w:p w14:paraId="59F69BE3" w14:textId="77777777" w:rsidR="009D783C" w:rsidRPr="00F96C3F" w:rsidRDefault="009D783C" w:rsidP="009D783C">
      <w:pPr>
        <w:pStyle w:val="paragraph"/>
      </w:pPr>
      <w:r w:rsidRPr="00F96C3F">
        <w:tab/>
        <w:t>(b)</w:t>
      </w:r>
      <w:r w:rsidRPr="00F96C3F">
        <w:tab/>
        <w:t>voting members must be of good</w:t>
      </w:r>
      <w:r w:rsidR="00393D29" w:rsidRPr="00F96C3F">
        <w:t xml:space="preserve"> fame,</w:t>
      </w:r>
      <w:r w:rsidRPr="00F96C3F">
        <w:t xml:space="preserve"> integrity and character; and</w:t>
      </w:r>
    </w:p>
    <w:p w14:paraId="64C72669" w14:textId="77777777" w:rsidR="009D783C" w:rsidRPr="00F96C3F" w:rsidRDefault="009D783C" w:rsidP="009D783C">
      <w:pPr>
        <w:pStyle w:val="paragraph"/>
      </w:pPr>
      <w:r w:rsidRPr="00F96C3F">
        <w:tab/>
        <w:t>(c)</w:t>
      </w:r>
      <w:r w:rsidRPr="00F96C3F">
        <w:tab/>
        <w:t>each voting member is subject to rules controlling the member’s conduct in the practice of the member’s profession; and</w:t>
      </w:r>
    </w:p>
    <w:p w14:paraId="471966E8" w14:textId="77777777" w:rsidR="009D783C" w:rsidRPr="00F96C3F" w:rsidRDefault="009D783C" w:rsidP="009D783C">
      <w:pPr>
        <w:pStyle w:val="paragraph"/>
      </w:pPr>
      <w:r w:rsidRPr="00F96C3F">
        <w:tab/>
        <w:t>(d)</w:t>
      </w:r>
      <w:r w:rsidRPr="00F96C3F">
        <w:tab/>
        <w:t>each voting member is subject to discipline for breaches of those rules; and</w:t>
      </w:r>
    </w:p>
    <w:p w14:paraId="348DA72D" w14:textId="77777777" w:rsidR="009D783C" w:rsidRPr="00F96C3F" w:rsidRDefault="009D783C" w:rsidP="009D783C">
      <w:pPr>
        <w:pStyle w:val="paragraph"/>
      </w:pPr>
      <w:r w:rsidRPr="00F96C3F">
        <w:tab/>
        <w:t>(e)</w:t>
      </w:r>
      <w:r w:rsidRPr="00F96C3F">
        <w:tab/>
        <w:t>if a voting member is permitted by that association to be in public practice, the voting member has professional indemnity insurance.</w:t>
      </w:r>
    </w:p>
    <w:p w14:paraId="39533B78" w14:textId="77777777" w:rsidR="009D783C" w:rsidRPr="00F96C3F" w:rsidRDefault="009D783C" w:rsidP="009D783C">
      <w:pPr>
        <w:pStyle w:val="subsection"/>
      </w:pPr>
      <w:r w:rsidRPr="00F96C3F">
        <w:tab/>
        <w:t>104</w:t>
      </w:r>
      <w:r w:rsidRPr="00F96C3F">
        <w:tab/>
        <w:t>The association has satisfactory arrangements in place for:</w:t>
      </w:r>
    </w:p>
    <w:p w14:paraId="491D476E" w14:textId="77777777" w:rsidR="009D783C" w:rsidRPr="00F96C3F" w:rsidRDefault="009D783C" w:rsidP="009D783C">
      <w:pPr>
        <w:pStyle w:val="paragraph"/>
      </w:pPr>
      <w:r w:rsidRPr="00F96C3F">
        <w:tab/>
        <w:t>(a)</w:t>
      </w:r>
      <w:r w:rsidRPr="00F96C3F">
        <w:tab/>
        <w:t>notifying clients of its members, or of members of its member bodies, about how to make complaints; and</w:t>
      </w:r>
    </w:p>
    <w:p w14:paraId="034A22D4" w14:textId="77777777" w:rsidR="009D783C" w:rsidRPr="00F96C3F" w:rsidRDefault="009D783C" w:rsidP="009D783C">
      <w:pPr>
        <w:pStyle w:val="paragraph"/>
      </w:pPr>
      <w:r w:rsidRPr="00F96C3F">
        <w:tab/>
        <w:t>(b)</w:t>
      </w:r>
      <w:r w:rsidRPr="00F96C3F">
        <w:tab/>
        <w:t>receiving, hearing and deciding those complaints; and</w:t>
      </w:r>
    </w:p>
    <w:p w14:paraId="4E26C6A7" w14:textId="77777777" w:rsidR="009D783C" w:rsidRPr="00F96C3F" w:rsidRDefault="009D783C" w:rsidP="009D783C">
      <w:pPr>
        <w:pStyle w:val="paragraph"/>
      </w:pPr>
      <w:r w:rsidRPr="00F96C3F">
        <w:tab/>
        <w:t>(c)</w:t>
      </w:r>
      <w:r w:rsidRPr="00F96C3F">
        <w:tab/>
        <w:t>taking disciplinary action if complaints are justified.</w:t>
      </w:r>
    </w:p>
    <w:p w14:paraId="409FD1E2" w14:textId="77777777" w:rsidR="009D783C" w:rsidRPr="00F96C3F" w:rsidRDefault="009D783C" w:rsidP="009D783C">
      <w:pPr>
        <w:pStyle w:val="subsection"/>
      </w:pPr>
      <w:r w:rsidRPr="00F96C3F">
        <w:tab/>
        <w:t>105</w:t>
      </w:r>
      <w:r w:rsidRPr="00F96C3F">
        <w:tab/>
        <w:t>The association has satisfactory arrangements in place for publishing annual statistics about:</w:t>
      </w:r>
    </w:p>
    <w:p w14:paraId="4E439415" w14:textId="77777777" w:rsidR="009D783C" w:rsidRPr="00F96C3F" w:rsidRDefault="009D783C" w:rsidP="009D783C">
      <w:pPr>
        <w:pStyle w:val="paragraph"/>
      </w:pPr>
      <w:r w:rsidRPr="00F96C3F">
        <w:tab/>
        <w:t>(a)</w:t>
      </w:r>
      <w:r w:rsidRPr="00F96C3F">
        <w:tab/>
        <w:t>the kinds and number of complaints made to the association; and</w:t>
      </w:r>
    </w:p>
    <w:p w14:paraId="1194C053" w14:textId="77777777" w:rsidR="009D783C" w:rsidRPr="00F96C3F" w:rsidRDefault="009D783C" w:rsidP="009D783C">
      <w:pPr>
        <w:pStyle w:val="paragraph"/>
      </w:pPr>
      <w:r w:rsidRPr="00F96C3F">
        <w:tab/>
        <w:t>(b)</w:t>
      </w:r>
      <w:r w:rsidRPr="00F96C3F">
        <w:tab/>
        <w:t>findings made as a result of the complaints; and</w:t>
      </w:r>
    </w:p>
    <w:p w14:paraId="12A2E9B3" w14:textId="77777777" w:rsidR="009D783C" w:rsidRPr="00F96C3F" w:rsidRDefault="009D783C" w:rsidP="009D783C">
      <w:pPr>
        <w:pStyle w:val="paragraph"/>
      </w:pPr>
      <w:r w:rsidRPr="00F96C3F">
        <w:tab/>
        <w:t>(c)</w:t>
      </w:r>
      <w:r w:rsidRPr="00F96C3F">
        <w:tab/>
        <w:t>action taken as a result of those findings.</w:t>
      </w:r>
    </w:p>
    <w:p w14:paraId="0EEC3EB0" w14:textId="77777777" w:rsidR="009D783C" w:rsidRPr="00F96C3F" w:rsidRDefault="009D783C" w:rsidP="009D783C">
      <w:pPr>
        <w:pStyle w:val="subsection"/>
      </w:pPr>
      <w:r w:rsidRPr="00F96C3F">
        <w:tab/>
        <w:t>106</w:t>
      </w:r>
      <w:r w:rsidRPr="00F96C3F">
        <w:tab/>
        <w:t>The association is able to pay its debts</w:t>
      </w:r>
      <w:r w:rsidR="00A451F7" w:rsidRPr="00F96C3F">
        <w:t xml:space="preserve"> as they fall due</w:t>
      </w:r>
      <w:r w:rsidRPr="00F96C3F">
        <w:t>.</w:t>
      </w:r>
    </w:p>
    <w:p w14:paraId="182DA46E" w14:textId="77777777" w:rsidR="009D783C" w:rsidRPr="00F96C3F" w:rsidRDefault="009D783C" w:rsidP="009D783C">
      <w:pPr>
        <w:pStyle w:val="subsection"/>
      </w:pPr>
      <w:r w:rsidRPr="00F96C3F">
        <w:tab/>
        <w:t>107</w:t>
      </w:r>
      <w:r w:rsidRPr="00F96C3F">
        <w:tab/>
        <w:t>The management of the association:</w:t>
      </w:r>
    </w:p>
    <w:p w14:paraId="2A09D62C" w14:textId="77777777" w:rsidR="009D783C" w:rsidRPr="00F96C3F" w:rsidRDefault="009D783C" w:rsidP="009D783C">
      <w:pPr>
        <w:pStyle w:val="paragraph"/>
      </w:pPr>
      <w:r w:rsidRPr="00F96C3F">
        <w:tab/>
        <w:t>(a)</w:t>
      </w:r>
      <w:r w:rsidRPr="00F96C3F">
        <w:tab/>
        <w:t>is required to be accountable to its members; and</w:t>
      </w:r>
    </w:p>
    <w:p w14:paraId="566A1107" w14:textId="77777777" w:rsidR="009D783C" w:rsidRPr="00F96C3F" w:rsidRDefault="009D783C" w:rsidP="009D783C">
      <w:pPr>
        <w:pStyle w:val="paragraph"/>
      </w:pPr>
      <w:r w:rsidRPr="00F96C3F">
        <w:tab/>
        <w:t>(b)</w:t>
      </w:r>
      <w:r w:rsidRPr="00F96C3F">
        <w:tab/>
        <w:t>is required to abide by the corporate governance and operational procedures of the association.</w:t>
      </w:r>
    </w:p>
    <w:p w14:paraId="3E1C187A" w14:textId="77777777" w:rsidR="009D783C" w:rsidRPr="00F96C3F" w:rsidRDefault="009D783C" w:rsidP="009D783C">
      <w:pPr>
        <w:pStyle w:val="subsection"/>
      </w:pPr>
      <w:r w:rsidRPr="00F96C3F">
        <w:tab/>
        <w:t>108</w:t>
      </w:r>
      <w:r w:rsidRPr="00F96C3F">
        <w:tab/>
        <w:t>The association has at least 1000 voting members, of whom at least 500 are registered BAS agents.</w:t>
      </w:r>
    </w:p>
    <w:p w14:paraId="56E3DF7A" w14:textId="77777777" w:rsidR="00F00F28" w:rsidRPr="00F96C3F" w:rsidRDefault="00F00F28" w:rsidP="00F00F28">
      <w:pPr>
        <w:pStyle w:val="notetext"/>
      </w:pPr>
      <w:r w:rsidRPr="00F96C3F">
        <w:t>Note:</w:t>
      </w:r>
      <w:r w:rsidRPr="00F96C3F">
        <w:tab/>
        <w:t xml:space="preserve">The term </w:t>
      </w:r>
      <w:r w:rsidRPr="00F96C3F">
        <w:rPr>
          <w:b/>
          <w:i/>
        </w:rPr>
        <w:t>registered BAS agent</w:t>
      </w:r>
      <w:r w:rsidRPr="00F96C3F">
        <w:t xml:space="preserve"> is defined in the Act.</w:t>
      </w:r>
    </w:p>
    <w:p w14:paraId="7F013F61" w14:textId="77777777" w:rsidR="00EE400D" w:rsidRPr="00F96C3F" w:rsidRDefault="009D783C" w:rsidP="009D783C">
      <w:pPr>
        <w:pStyle w:val="subsection"/>
      </w:pPr>
      <w:r w:rsidRPr="00F96C3F">
        <w:tab/>
        <w:t>109</w:t>
      </w:r>
      <w:r w:rsidRPr="00F96C3F">
        <w:tab/>
        <w:t>Each voting member of the association has</w:t>
      </w:r>
      <w:r w:rsidR="00583F39" w:rsidRPr="00F96C3F">
        <w:t xml:space="preserve"> been awarded</w:t>
      </w:r>
      <w:r w:rsidRPr="00F96C3F">
        <w:t xml:space="preserve"> a </w:t>
      </w:r>
      <w:r w:rsidR="004D37F7" w:rsidRPr="00F96C3F">
        <w:t>Certificate IV in Accounting and Bookkeeping (or a Certificate IV Bookkeeping or Certificate IV Accounting)</w:t>
      </w:r>
      <w:r w:rsidRPr="00F96C3F">
        <w:t xml:space="preserve">, or a higher qualification in bookkeeping or accounting, </w:t>
      </w:r>
      <w:r w:rsidR="00FE54A9" w:rsidRPr="00F96C3F">
        <w:t>from</w:t>
      </w:r>
      <w:r w:rsidR="00EE400D" w:rsidRPr="00F96C3F">
        <w:t>:</w:t>
      </w:r>
    </w:p>
    <w:p w14:paraId="6DE97A4D" w14:textId="77777777" w:rsidR="00EE400D" w:rsidRPr="00F96C3F" w:rsidRDefault="00EE400D" w:rsidP="00EE400D">
      <w:pPr>
        <w:pStyle w:val="paragraph"/>
      </w:pPr>
      <w:r w:rsidRPr="00F96C3F">
        <w:tab/>
        <w:t>(a)</w:t>
      </w:r>
      <w:r w:rsidRPr="00F96C3F">
        <w:tab/>
      </w:r>
      <w:r w:rsidR="009D783C" w:rsidRPr="00F96C3F">
        <w:t>a registered training organisation</w:t>
      </w:r>
      <w:r w:rsidRPr="00F96C3F">
        <w:t xml:space="preserve">; </w:t>
      </w:r>
      <w:r w:rsidR="009D783C" w:rsidRPr="00F96C3F">
        <w:t>or</w:t>
      </w:r>
    </w:p>
    <w:p w14:paraId="3105C4CC" w14:textId="77777777" w:rsidR="00362437" w:rsidRPr="00F96C3F" w:rsidRDefault="00EE400D" w:rsidP="007048EB">
      <w:pPr>
        <w:pStyle w:val="paragraph"/>
      </w:pPr>
      <w:r w:rsidRPr="00F96C3F">
        <w:tab/>
        <w:t>(b)</w:t>
      </w:r>
      <w:r w:rsidRPr="00F96C3F">
        <w:tab/>
      </w:r>
      <w:r w:rsidR="009D783C" w:rsidRPr="00F96C3F">
        <w:t>an equivalent institution.</w:t>
      </w:r>
    </w:p>
    <w:p w14:paraId="455BA472" w14:textId="77777777" w:rsidR="008C0EBC" w:rsidRPr="00F96C3F" w:rsidRDefault="002D72F9" w:rsidP="008C0EBC">
      <w:pPr>
        <w:pStyle w:val="ActHead2"/>
        <w:pageBreakBefore/>
      </w:pPr>
      <w:bookmarkStart w:id="46" w:name="_Toc95316081"/>
      <w:r w:rsidRPr="00840727">
        <w:rPr>
          <w:rStyle w:val="CharPartNo"/>
        </w:rPr>
        <w:t>Part 2</w:t>
      </w:r>
      <w:r w:rsidR="008C0EBC" w:rsidRPr="00F96C3F">
        <w:t>—</w:t>
      </w:r>
      <w:r w:rsidR="008C0EBC" w:rsidRPr="00840727">
        <w:rPr>
          <w:rStyle w:val="CharPartText"/>
        </w:rPr>
        <w:t>Recognised tax agent association</w:t>
      </w:r>
      <w:r w:rsidR="00AD4EE7" w:rsidRPr="00840727">
        <w:rPr>
          <w:rStyle w:val="CharPartText"/>
        </w:rPr>
        <w:t>s</w:t>
      </w:r>
      <w:bookmarkEnd w:id="46"/>
    </w:p>
    <w:p w14:paraId="67C07730" w14:textId="77777777" w:rsidR="00450FBC" w:rsidRPr="00840727" w:rsidRDefault="00450FBC" w:rsidP="00450FBC">
      <w:pPr>
        <w:pStyle w:val="Header"/>
      </w:pPr>
      <w:r w:rsidRPr="00840727">
        <w:rPr>
          <w:rStyle w:val="CharDivNo"/>
        </w:rPr>
        <w:t xml:space="preserve"> </w:t>
      </w:r>
      <w:r w:rsidRPr="00840727">
        <w:rPr>
          <w:rStyle w:val="CharDivText"/>
        </w:rPr>
        <w:t xml:space="preserve"> </w:t>
      </w:r>
    </w:p>
    <w:p w14:paraId="5DA95B1B" w14:textId="77777777" w:rsidR="00F01B11" w:rsidRPr="00F96C3F" w:rsidRDefault="00F01B11" w:rsidP="00F01B11">
      <w:pPr>
        <w:pStyle w:val="subsection"/>
      </w:pPr>
      <w:r w:rsidRPr="00F96C3F">
        <w:tab/>
        <w:t>201</w:t>
      </w:r>
      <w:r w:rsidRPr="00F96C3F">
        <w:tab/>
        <w:t>The association is a non</w:t>
      </w:r>
      <w:r w:rsidR="00F96C3F">
        <w:noBreakHyphen/>
      </w:r>
      <w:r w:rsidRPr="00F96C3F">
        <w:t>profit association.</w:t>
      </w:r>
    </w:p>
    <w:p w14:paraId="4518FF83" w14:textId="77777777" w:rsidR="00C8759E" w:rsidRPr="00F96C3F" w:rsidRDefault="00F01B11" w:rsidP="00C8759E">
      <w:pPr>
        <w:pStyle w:val="subsection"/>
      </w:pPr>
      <w:r w:rsidRPr="00F96C3F">
        <w:tab/>
        <w:t>202</w:t>
      </w:r>
      <w:r w:rsidRPr="00F96C3F">
        <w:tab/>
      </w:r>
      <w:r w:rsidR="00C8759E" w:rsidRPr="00F96C3F">
        <w:t>The association has adequate corporate governance and operational procedures to ensure that:</w:t>
      </w:r>
    </w:p>
    <w:p w14:paraId="6B0F2339" w14:textId="77777777" w:rsidR="00C8759E" w:rsidRPr="00F96C3F" w:rsidRDefault="00C8759E" w:rsidP="00C8759E">
      <w:pPr>
        <w:pStyle w:val="paragraph"/>
      </w:pPr>
      <w:r w:rsidRPr="00F96C3F">
        <w:tab/>
        <w:t>(a)</w:t>
      </w:r>
      <w:r w:rsidRPr="00F96C3F">
        <w:tab/>
        <w:t>it is properly managed; and</w:t>
      </w:r>
    </w:p>
    <w:p w14:paraId="3EC72B5B" w14:textId="77777777" w:rsidR="00F01B11" w:rsidRPr="00F96C3F" w:rsidRDefault="00C8759E" w:rsidP="00C8759E">
      <w:pPr>
        <w:pStyle w:val="paragraph"/>
      </w:pPr>
      <w:r w:rsidRPr="00F96C3F">
        <w:tab/>
        <w:t>(b)</w:t>
      </w:r>
      <w:r w:rsidRPr="00F96C3F">
        <w:tab/>
        <w:t>its internal rules are enforced.</w:t>
      </w:r>
    </w:p>
    <w:p w14:paraId="79D72064" w14:textId="77777777" w:rsidR="00C8759E" w:rsidRPr="00F96C3F" w:rsidRDefault="00F01B11" w:rsidP="00C8759E">
      <w:pPr>
        <w:pStyle w:val="subsection"/>
      </w:pPr>
      <w:r w:rsidRPr="00F96C3F">
        <w:tab/>
        <w:t>203</w:t>
      </w:r>
      <w:r w:rsidRPr="00F96C3F">
        <w:tab/>
      </w:r>
      <w:r w:rsidR="00C8759E" w:rsidRPr="00F96C3F">
        <w:t>The association has satisfactory arrangements for ensuring appropriate professional and ethical requirements standards for its voting members, including:</w:t>
      </w:r>
    </w:p>
    <w:p w14:paraId="4D029077" w14:textId="77777777" w:rsidR="00C8759E" w:rsidRPr="00F96C3F" w:rsidRDefault="00C8759E" w:rsidP="00C8759E">
      <w:pPr>
        <w:pStyle w:val="paragraph"/>
      </w:pPr>
      <w:r w:rsidRPr="00F96C3F">
        <w:tab/>
        <w:t>(a)</w:t>
      </w:r>
      <w:r w:rsidRPr="00F96C3F">
        <w:tab/>
        <w:t>voting members must undertake an appropriate number of hours of continuing professional education each year; and</w:t>
      </w:r>
    </w:p>
    <w:p w14:paraId="766D140C" w14:textId="77777777" w:rsidR="00C8759E" w:rsidRPr="00F96C3F" w:rsidRDefault="00C8759E" w:rsidP="00C8759E">
      <w:pPr>
        <w:pStyle w:val="paragraph"/>
      </w:pPr>
      <w:r w:rsidRPr="00F96C3F">
        <w:tab/>
        <w:t>(b)</w:t>
      </w:r>
      <w:r w:rsidRPr="00F96C3F">
        <w:tab/>
        <w:t xml:space="preserve">voting members must be of good </w:t>
      </w:r>
      <w:r w:rsidR="00393D29" w:rsidRPr="00F96C3F">
        <w:t xml:space="preserve">fame, </w:t>
      </w:r>
      <w:r w:rsidRPr="00F96C3F">
        <w:t>integrity and character; and</w:t>
      </w:r>
    </w:p>
    <w:p w14:paraId="51A70300" w14:textId="77777777" w:rsidR="00C8759E" w:rsidRPr="00F96C3F" w:rsidRDefault="00C8759E" w:rsidP="00C8759E">
      <w:pPr>
        <w:pStyle w:val="paragraph"/>
      </w:pPr>
      <w:r w:rsidRPr="00F96C3F">
        <w:tab/>
        <w:t>(c)</w:t>
      </w:r>
      <w:r w:rsidRPr="00F96C3F">
        <w:tab/>
        <w:t>each voting member is subject to rules controlling the member’s conduct in the practice of the member’s profession; and</w:t>
      </w:r>
    </w:p>
    <w:p w14:paraId="0F2AED8C" w14:textId="77777777" w:rsidR="00C8759E" w:rsidRPr="00F96C3F" w:rsidRDefault="00C8759E" w:rsidP="00C8759E">
      <w:pPr>
        <w:pStyle w:val="paragraph"/>
      </w:pPr>
      <w:r w:rsidRPr="00F96C3F">
        <w:tab/>
        <w:t>(d)</w:t>
      </w:r>
      <w:r w:rsidRPr="00F96C3F">
        <w:tab/>
        <w:t>each voting member is subject to discipline for breaches of those rules; and</w:t>
      </w:r>
    </w:p>
    <w:p w14:paraId="7CE7BF77" w14:textId="77777777" w:rsidR="00F01B11" w:rsidRPr="00F96C3F" w:rsidRDefault="00C8759E" w:rsidP="00C8759E">
      <w:pPr>
        <w:pStyle w:val="paragraph"/>
      </w:pPr>
      <w:r w:rsidRPr="00F96C3F">
        <w:tab/>
        <w:t>(e)</w:t>
      </w:r>
      <w:r w:rsidRPr="00F96C3F">
        <w:tab/>
        <w:t>if a voting member is permitted by the association to be in public practice, the voting member has professional indemnity insurance.</w:t>
      </w:r>
    </w:p>
    <w:p w14:paraId="61A92D7E" w14:textId="77777777" w:rsidR="00C8759E" w:rsidRPr="00F96C3F" w:rsidRDefault="00F01B11" w:rsidP="00C8759E">
      <w:pPr>
        <w:pStyle w:val="subsection"/>
      </w:pPr>
      <w:r w:rsidRPr="00F96C3F">
        <w:tab/>
        <w:t>204</w:t>
      </w:r>
      <w:r w:rsidRPr="00F96C3F">
        <w:tab/>
      </w:r>
      <w:r w:rsidR="00C8759E" w:rsidRPr="00F96C3F">
        <w:t>The association has satisfactory arrangements for dealing with complaints, including:</w:t>
      </w:r>
    </w:p>
    <w:p w14:paraId="32431EF4" w14:textId="77777777" w:rsidR="00C8759E" w:rsidRPr="00F96C3F" w:rsidRDefault="00C8759E" w:rsidP="00C8759E">
      <w:pPr>
        <w:pStyle w:val="paragraph"/>
      </w:pPr>
      <w:r w:rsidRPr="00F96C3F">
        <w:tab/>
        <w:t>(a)</w:t>
      </w:r>
      <w:r w:rsidRPr="00F96C3F">
        <w:tab/>
        <w:t>notifying clients of its members, or of members of its member bodies, about how to make complaints; and</w:t>
      </w:r>
    </w:p>
    <w:p w14:paraId="54074ADC" w14:textId="77777777" w:rsidR="00C8759E" w:rsidRPr="00F96C3F" w:rsidRDefault="00C8759E" w:rsidP="00C8759E">
      <w:pPr>
        <w:pStyle w:val="paragraph"/>
      </w:pPr>
      <w:r w:rsidRPr="00F96C3F">
        <w:tab/>
        <w:t>(b)</w:t>
      </w:r>
      <w:r w:rsidRPr="00F96C3F">
        <w:tab/>
        <w:t>receiving, hearing and deciding those complaints; and</w:t>
      </w:r>
    </w:p>
    <w:p w14:paraId="36CFBA0E" w14:textId="77777777" w:rsidR="00F01B11" w:rsidRPr="00F96C3F" w:rsidRDefault="00C8759E" w:rsidP="00C8759E">
      <w:pPr>
        <w:pStyle w:val="paragraph"/>
      </w:pPr>
      <w:r w:rsidRPr="00F96C3F">
        <w:tab/>
        <w:t>(c)</w:t>
      </w:r>
      <w:r w:rsidRPr="00F96C3F">
        <w:tab/>
        <w:t>taking disciplinary action if complaints are justified.</w:t>
      </w:r>
    </w:p>
    <w:p w14:paraId="5A2186A6" w14:textId="77777777" w:rsidR="00C8759E" w:rsidRPr="00F96C3F" w:rsidRDefault="00F01B11" w:rsidP="00C8759E">
      <w:pPr>
        <w:pStyle w:val="subsection"/>
      </w:pPr>
      <w:r w:rsidRPr="00F96C3F">
        <w:tab/>
        <w:t>205</w:t>
      </w:r>
      <w:r w:rsidRPr="00F96C3F">
        <w:tab/>
      </w:r>
      <w:r w:rsidR="00C8759E" w:rsidRPr="00F96C3F">
        <w:t>The association has satisfactory arrangements for publishing annual statistics about:</w:t>
      </w:r>
    </w:p>
    <w:p w14:paraId="533766CB" w14:textId="77777777" w:rsidR="00C8759E" w:rsidRPr="00F96C3F" w:rsidRDefault="00C8759E" w:rsidP="00C8759E">
      <w:pPr>
        <w:pStyle w:val="paragraph"/>
      </w:pPr>
      <w:r w:rsidRPr="00F96C3F">
        <w:tab/>
        <w:t>(a)</w:t>
      </w:r>
      <w:r w:rsidRPr="00F96C3F">
        <w:tab/>
        <w:t>the kinds and number of complaints made to the association; and</w:t>
      </w:r>
    </w:p>
    <w:p w14:paraId="0F6F6772" w14:textId="77777777" w:rsidR="00C8759E" w:rsidRPr="00F96C3F" w:rsidRDefault="00C8759E" w:rsidP="00C8759E">
      <w:pPr>
        <w:pStyle w:val="paragraph"/>
      </w:pPr>
      <w:r w:rsidRPr="00F96C3F">
        <w:tab/>
        <w:t>(b)</w:t>
      </w:r>
      <w:r w:rsidRPr="00F96C3F">
        <w:tab/>
        <w:t>findings made as a result of the complaints; and</w:t>
      </w:r>
    </w:p>
    <w:p w14:paraId="3FE030E5" w14:textId="77777777" w:rsidR="00F01B11" w:rsidRPr="00F96C3F" w:rsidRDefault="00C8759E" w:rsidP="00C8759E">
      <w:pPr>
        <w:pStyle w:val="paragraph"/>
      </w:pPr>
      <w:r w:rsidRPr="00F96C3F">
        <w:tab/>
        <w:t>(c)</w:t>
      </w:r>
      <w:r w:rsidRPr="00F96C3F">
        <w:tab/>
        <w:t>action taken as a result of those findings.</w:t>
      </w:r>
    </w:p>
    <w:p w14:paraId="16C088AD" w14:textId="77777777" w:rsidR="00F01B11" w:rsidRPr="00F96C3F" w:rsidRDefault="00F01B11" w:rsidP="00F01B11">
      <w:pPr>
        <w:pStyle w:val="subsection"/>
      </w:pPr>
      <w:r w:rsidRPr="00F96C3F">
        <w:tab/>
        <w:t>206</w:t>
      </w:r>
      <w:r w:rsidRPr="00F96C3F">
        <w:tab/>
      </w:r>
      <w:r w:rsidR="00C8759E" w:rsidRPr="00F96C3F">
        <w:t>The association is able to pay its debts</w:t>
      </w:r>
      <w:r w:rsidR="00A451F7" w:rsidRPr="00F96C3F">
        <w:t xml:space="preserve"> as they fall due</w:t>
      </w:r>
      <w:r w:rsidR="00C8759E" w:rsidRPr="00F96C3F">
        <w:t>.</w:t>
      </w:r>
    </w:p>
    <w:p w14:paraId="73481343" w14:textId="77777777" w:rsidR="00C8759E" w:rsidRPr="00F96C3F" w:rsidRDefault="00F01B11" w:rsidP="00C8759E">
      <w:pPr>
        <w:pStyle w:val="subsection"/>
      </w:pPr>
      <w:r w:rsidRPr="00F96C3F">
        <w:tab/>
        <w:t>207</w:t>
      </w:r>
      <w:r w:rsidRPr="00F96C3F">
        <w:tab/>
      </w:r>
      <w:r w:rsidR="00C8759E" w:rsidRPr="00F96C3F">
        <w:t>The management of the association:</w:t>
      </w:r>
    </w:p>
    <w:p w14:paraId="2F17D6F2" w14:textId="77777777" w:rsidR="00C8759E" w:rsidRPr="00F96C3F" w:rsidRDefault="00C8759E" w:rsidP="00C8759E">
      <w:pPr>
        <w:pStyle w:val="paragraph"/>
      </w:pPr>
      <w:r w:rsidRPr="00F96C3F">
        <w:tab/>
        <w:t>(a)</w:t>
      </w:r>
      <w:r w:rsidRPr="00F96C3F">
        <w:tab/>
        <w:t>is required to be accountable to its members; and</w:t>
      </w:r>
    </w:p>
    <w:p w14:paraId="409DC114" w14:textId="77777777" w:rsidR="00F01B11" w:rsidRPr="00F96C3F" w:rsidRDefault="00C8759E" w:rsidP="00C8759E">
      <w:pPr>
        <w:pStyle w:val="paragraph"/>
      </w:pPr>
      <w:r w:rsidRPr="00F96C3F">
        <w:tab/>
        <w:t>(b)</w:t>
      </w:r>
      <w:r w:rsidRPr="00F96C3F">
        <w:tab/>
        <w:t>is required to abide by the corporate governance and operational procedures of the association.</w:t>
      </w:r>
    </w:p>
    <w:p w14:paraId="7F04FAD2" w14:textId="77777777" w:rsidR="00C8759E" w:rsidRPr="00F96C3F" w:rsidRDefault="00F01B11" w:rsidP="00C8759E">
      <w:pPr>
        <w:pStyle w:val="subsection"/>
      </w:pPr>
      <w:r w:rsidRPr="00F96C3F">
        <w:tab/>
        <w:t>208</w:t>
      </w:r>
      <w:r w:rsidRPr="00F96C3F">
        <w:tab/>
      </w:r>
      <w:r w:rsidR="00C8759E" w:rsidRPr="00F96C3F">
        <w:t xml:space="preserve">An association is taken to have arrangements that comply with a requirement mentioned in </w:t>
      </w:r>
      <w:r w:rsidR="005D2B48" w:rsidRPr="00F96C3F">
        <w:t>clause 2</w:t>
      </w:r>
      <w:r w:rsidR="00C8759E" w:rsidRPr="00F96C3F">
        <w:t>03, 204 or 205 if:</w:t>
      </w:r>
    </w:p>
    <w:p w14:paraId="7D175354" w14:textId="77777777" w:rsidR="00C8759E" w:rsidRPr="00F96C3F" w:rsidRDefault="00C8759E" w:rsidP="00C8759E">
      <w:pPr>
        <w:pStyle w:val="paragraph"/>
      </w:pPr>
      <w:r w:rsidRPr="00F96C3F">
        <w:tab/>
        <w:t>(a)</w:t>
      </w:r>
      <w:r w:rsidRPr="00F96C3F">
        <w:tab/>
        <w:t>a law of a State or Territory that has the same, or substantially the same, effect as the requirement in that paragraph applies in relation to the association or its members (as the case may be); and</w:t>
      </w:r>
    </w:p>
    <w:p w14:paraId="02E4C644" w14:textId="77777777" w:rsidR="00F01B11" w:rsidRPr="00F96C3F" w:rsidRDefault="00C8759E" w:rsidP="00C8759E">
      <w:pPr>
        <w:pStyle w:val="paragraph"/>
      </w:pPr>
      <w:r w:rsidRPr="00F96C3F">
        <w:tab/>
        <w:t>(b)</w:t>
      </w:r>
      <w:r w:rsidRPr="00F96C3F">
        <w:tab/>
        <w:t>the association or its members (as the case may be) complies with that law.</w:t>
      </w:r>
    </w:p>
    <w:p w14:paraId="1D96BEDA" w14:textId="77777777" w:rsidR="00C8759E" w:rsidRPr="00F96C3F" w:rsidRDefault="00C8759E" w:rsidP="00F01B11">
      <w:pPr>
        <w:pStyle w:val="subsection"/>
      </w:pPr>
      <w:r w:rsidRPr="00F96C3F">
        <w:tab/>
        <w:t>209</w:t>
      </w:r>
      <w:r w:rsidRPr="00F96C3F">
        <w:tab/>
        <w:t>The association has at least 1000 voting members, of whom at least 500 are registered tax agents.</w:t>
      </w:r>
    </w:p>
    <w:p w14:paraId="3B2461C0" w14:textId="77777777" w:rsidR="00F00F28" w:rsidRPr="00F96C3F" w:rsidRDefault="00F00F28" w:rsidP="00F00F28">
      <w:pPr>
        <w:pStyle w:val="notetext"/>
      </w:pPr>
      <w:r w:rsidRPr="00F96C3F">
        <w:t>Note:</w:t>
      </w:r>
      <w:r w:rsidRPr="00F96C3F">
        <w:tab/>
        <w:t xml:space="preserve">The term </w:t>
      </w:r>
      <w:r w:rsidRPr="00F96C3F">
        <w:rPr>
          <w:b/>
          <w:i/>
        </w:rPr>
        <w:t>registered tax agent</w:t>
      </w:r>
      <w:r w:rsidRPr="00F96C3F">
        <w:t xml:space="preserve"> is defined in the Act.</w:t>
      </w:r>
    </w:p>
    <w:p w14:paraId="7DC6E833" w14:textId="77777777" w:rsidR="00C8759E" w:rsidRPr="00F96C3F" w:rsidRDefault="00C8759E" w:rsidP="00F01B11">
      <w:pPr>
        <w:pStyle w:val="subsection"/>
      </w:pPr>
      <w:r w:rsidRPr="00F96C3F">
        <w:tab/>
        <w:t>210</w:t>
      </w:r>
      <w:r w:rsidRPr="00F96C3F">
        <w:tab/>
        <w:t>At least one of the following applies in relation to each voting member of the association:</w:t>
      </w:r>
    </w:p>
    <w:p w14:paraId="52C6EA7B" w14:textId="77777777" w:rsidR="004D1A29" w:rsidRPr="00F96C3F" w:rsidRDefault="00C8759E" w:rsidP="00C8759E">
      <w:pPr>
        <w:pStyle w:val="paragraph"/>
      </w:pPr>
      <w:r w:rsidRPr="00F96C3F">
        <w:tab/>
        <w:t>(a)</w:t>
      </w:r>
      <w:r w:rsidRPr="00F96C3F">
        <w:tab/>
        <w:t>the member has</w:t>
      </w:r>
      <w:r w:rsidR="00583F39" w:rsidRPr="00F96C3F">
        <w:t xml:space="preserve"> been awarded</w:t>
      </w:r>
      <w:r w:rsidRPr="00F96C3F">
        <w:t xml:space="preserve"> a degree or a post</w:t>
      </w:r>
      <w:r w:rsidR="00F96C3F">
        <w:noBreakHyphen/>
      </w:r>
      <w:r w:rsidRPr="00F96C3F">
        <w:t xml:space="preserve">graduate award in a relevant discipline (within the meaning of </w:t>
      </w:r>
      <w:r w:rsidR="002D72F9" w:rsidRPr="00F96C3F">
        <w:t>Part 2</w:t>
      </w:r>
      <w:r w:rsidR="007E219F" w:rsidRPr="00F96C3F">
        <w:t xml:space="preserve"> of </w:t>
      </w:r>
      <w:r w:rsidR="005D2B48" w:rsidRPr="00F96C3F">
        <w:t>Schedule 2</w:t>
      </w:r>
      <w:r w:rsidRPr="00F96C3F">
        <w:t>) from</w:t>
      </w:r>
      <w:r w:rsidR="004D1A29" w:rsidRPr="00F96C3F">
        <w:t>:</w:t>
      </w:r>
    </w:p>
    <w:p w14:paraId="341E5790" w14:textId="77777777" w:rsidR="00F75EB3" w:rsidRPr="00F96C3F" w:rsidRDefault="004D1A29" w:rsidP="004D1A29">
      <w:pPr>
        <w:pStyle w:val="paragraphsub"/>
      </w:pPr>
      <w:r w:rsidRPr="00F96C3F">
        <w:tab/>
        <w:t>(i)</w:t>
      </w:r>
      <w:r w:rsidRPr="00F96C3F">
        <w:tab/>
      </w:r>
      <w:r w:rsidR="00C8759E" w:rsidRPr="00F96C3F">
        <w:t>an Australian tertiary</w:t>
      </w:r>
      <w:r w:rsidR="00CD5349" w:rsidRPr="00F96C3F">
        <w:t xml:space="preserve"> education</w:t>
      </w:r>
      <w:r w:rsidR="00C8759E" w:rsidRPr="00F96C3F">
        <w:t xml:space="preserve"> institution</w:t>
      </w:r>
      <w:r w:rsidR="00F75EB3" w:rsidRPr="00F96C3F">
        <w:t>;</w:t>
      </w:r>
      <w:r w:rsidR="00C8759E" w:rsidRPr="00F96C3F">
        <w:t xml:space="preserve"> or</w:t>
      </w:r>
    </w:p>
    <w:p w14:paraId="0B11F1DA" w14:textId="77777777" w:rsidR="00C8759E" w:rsidRPr="00F96C3F" w:rsidRDefault="00F75EB3" w:rsidP="004D1A29">
      <w:pPr>
        <w:pStyle w:val="paragraphsub"/>
      </w:pPr>
      <w:r w:rsidRPr="00F96C3F">
        <w:tab/>
        <w:t>(ii)</w:t>
      </w:r>
      <w:r w:rsidRPr="00F96C3F">
        <w:tab/>
        <w:t xml:space="preserve">an </w:t>
      </w:r>
      <w:r w:rsidR="00C8759E" w:rsidRPr="00F96C3F">
        <w:t>equivalent institution;</w:t>
      </w:r>
    </w:p>
    <w:p w14:paraId="4A77F70F" w14:textId="77777777" w:rsidR="00F75EB3" w:rsidRPr="00F96C3F" w:rsidRDefault="00C8759E" w:rsidP="00C8759E">
      <w:pPr>
        <w:pStyle w:val="paragraph"/>
      </w:pPr>
      <w:r w:rsidRPr="00F96C3F">
        <w:tab/>
        <w:t>(b)</w:t>
      </w:r>
      <w:r w:rsidRPr="00F96C3F">
        <w:tab/>
        <w:t>the member has</w:t>
      </w:r>
      <w:r w:rsidR="00583F39" w:rsidRPr="00F96C3F">
        <w:t xml:space="preserve"> been awarded</w:t>
      </w:r>
      <w:r w:rsidRPr="00F96C3F">
        <w:t xml:space="preserve"> a diploma or higher award in a relevant discipline (</w:t>
      </w:r>
      <w:r w:rsidR="007E219F" w:rsidRPr="00F96C3F">
        <w:t xml:space="preserve">within the meaning of </w:t>
      </w:r>
      <w:r w:rsidR="002D72F9" w:rsidRPr="00F96C3F">
        <w:t>Part 2</w:t>
      </w:r>
      <w:r w:rsidR="007E219F" w:rsidRPr="00F96C3F">
        <w:t xml:space="preserve"> of </w:t>
      </w:r>
      <w:r w:rsidR="005D2B48" w:rsidRPr="00F96C3F">
        <w:t>Schedule 2</w:t>
      </w:r>
      <w:r w:rsidRPr="00F96C3F">
        <w:t>) from</w:t>
      </w:r>
      <w:r w:rsidR="00F75EB3" w:rsidRPr="00F96C3F">
        <w:t>:</w:t>
      </w:r>
    </w:p>
    <w:p w14:paraId="774DE37F" w14:textId="77777777" w:rsidR="00F75EB3" w:rsidRPr="00F96C3F" w:rsidRDefault="00F75EB3" w:rsidP="00F75EB3">
      <w:pPr>
        <w:pStyle w:val="paragraphsub"/>
      </w:pPr>
      <w:r w:rsidRPr="00F96C3F">
        <w:tab/>
        <w:t>(i)</w:t>
      </w:r>
      <w:r w:rsidRPr="00F96C3F">
        <w:tab/>
      </w:r>
      <w:r w:rsidR="00C8759E" w:rsidRPr="00F96C3F">
        <w:t>a registered training organisation</w:t>
      </w:r>
      <w:r w:rsidRPr="00F96C3F">
        <w:t>;</w:t>
      </w:r>
      <w:r w:rsidR="00C8759E" w:rsidRPr="00F96C3F">
        <w:t xml:space="preserve"> or</w:t>
      </w:r>
    </w:p>
    <w:p w14:paraId="021D724E" w14:textId="77777777" w:rsidR="00C8759E" w:rsidRPr="00F96C3F" w:rsidRDefault="00F75EB3" w:rsidP="00F75EB3">
      <w:pPr>
        <w:pStyle w:val="paragraphsub"/>
      </w:pPr>
      <w:r w:rsidRPr="00F96C3F">
        <w:tab/>
        <w:t>(ii)</w:t>
      </w:r>
      <w:r w:rsidRPr="00F96C3F">
        <w:tab/>
        <w:t xml:space="preserve">an </w:t>
      </w:r>
      <w:r w:rsidR="00C8759E" w:rsidRPr="00F96C3F">
        <w:t>equivalent institution;</w:t>
      </w:r>
    </w:p>
    <w:p w14:paraId="3EB6D4DB" w14:textId="77777777" w:rsidR="00C8759E" w:rsidRPr="00F96C3F" w:rsidRDefault="00C8759E" w:rsidP="00C8759E">
      <w:pPr>
        <w:pStyle w:val="paragraph"/>
      </w:pPr>
      <w:r w:rsidRPr="00F96C3F">
        <w:tab/>
        <w:t>(c)</w:t>
      </w:r>
      <w:r w:rsidRPr="00F96C3F">
        <w:tab/>
        <w:t>the member has the academic qualifications required to be an Australian legal practitioner;</w:t>
      </w:r>
    </w:p>
    <w:p w14:paraId="0710AA15" w14:textId="77777777" w:rsidR="00C8759E" w:rsidRPr="00F96C3F" w:rsidRDefault="00C8759E" w:rsidP="00C8759E">
      <w:pPr>
        <w:pStyle w:val="paragraph"/>
      </w:pPr>
      <w:r w:rsidRPr="00F96C3F">
        <w:tab/>
        <w:t>(</w:t>
      </w:r>
      <w:r w:rsidR="00DF4C25" w:rsidRPr="00F96C3F">
        <w:t>d</w:t>
      </w:r>
      <w:r w:rsidRPr="00F96C3F">
        <w:t>)</w:t>
      </w:r>
      <w:r w:rsidRPr="00F96C3F">
        <w:tab/>
        <w:t xml:space="preserve">the member </w:t>
      </w:r>
      <w:r w:rsidR="00FA68DE" w:rsidRPr="00F96C3F">
        <w:t xml:space="preserve">has </w:t>
      </w:r>
      <w:r w:rsidRPr="00F96C3F">
        <w:t>at least 8 years</w:t>
      </w:r>
      <w:r w:rsidR="007C55CC" w:rsidRPr="00F96C3F">
        <w:t xml:space="preserve"> of full</w:t>
      </w:r>
      <w:r w:rsidR="00CA005F" w:rsidRPr="00F96C3F">
        <w:t xml:space="preserve"> </w:t>
      </w:r>
      <w:r w:rsidR="007C55CC" w:rsidRPr="00F96C3F">
        <w:t>time</w:t>
      </w:r>
      <w:r w:rsidRPr="00F96C3F">
        <w:t xml:space="preserve"> experience</w:t>
      </w:r>
      <w:r w:rsidR="007C55CC" w:rsidRPr="00F96C3F">
        <w:t xml:space="preserve"> (or part time equivalent)</w:t>
      </w:r>
      <w:r w:rsidRPr="00F96C3F">
        <w:t xml:space="preserve"> in providing tax agent services in the last 10 years;</w:t>
      </w:r>
    </w:p>
    <w:p w14:paraId="2559ADEA" w14:textId="77777777" w:rsidR="0007547C" w:rsidRPr="00F96C3F" w:rsidRDefault="00C8759E" w:rsidP="00C8759E">
      <w:pPr>
        <w:pStyle w:val="paragraph"/>
      </w:pPr>
      <w:r w:rsidRPr="00F96C3F">
        <w:tab/>
        <w:t>(</w:t>
      </w:r>
      <w:r w:rsidR="00DF4C25" w:rsidRPr="00F96C3F">
        <w:t>e</w:t>
      </w:r>
      <w:r w:rsidRPr="00F96C3F">
        <w:t>)</w:t>
      </w:r>
      <w:r w:rsidRPr="00F96C3F">
        <w:tab/>
        <w:t>the member has</w:t>
      </w:r>
      <w:r w:rsidR="007C55CC" w:rsidRPr="00F96C3F">
        <w:t xml:space="preserve"> at least</w:t>
      </w:r>
      <w:r w:rsidRPr="00F96C3F">
        <w:t xml:space="preserve"> 6 years of full</w:t>
      </w:r>
      <w:r w:rsidR="00CA005F" w:rsidRPr="00F96C3F">
        <w:t xml:space="preserve"> </w:t>
      </w:r>
      <w:r w:rsidRPr="00F96C3F">
        <w:t>time experience</w:t>
      </w:r>
      <w:r w:rsidR="007C55CC" w:rsidRPr="00F96C3F">
        <w:t xml:space="preserve"> (or part time equivalent)</w:t>
      </w:r>
      <w:r w:rsidRPr="00F96C3F">
        <w:t xml:space="preserve"> in providing tax (financial) advice services in the </w:t>
      </w:r>
      <w:r w:rsidR="00155BFC" w:rsidRPr="00F96C3F">
        <w:t>l</w:t>
      </w:r>
      <w:r w:rsidRPr="00F96C3F">
        <w:t>ast 8 years.</w:t>
      </w:r>
    </w:p>
    <w:p w14:paraId="7C71AC04" w14:textId="77777777" w:rsidR="00F00F28" w:rsidRPr="00F96C3F" w:rsidRDefault="00F00F28" w:rsidP="00F00F28">
      <w:pPr>
        <w:pStyle w:val="notetext"/>
      </w:pPr>
      <w:r w:rsidRPr="00F96C3F">
        <w:t>Note:</w:t>
      </w:r>
      <w:r w:rsidRPr="00F96C3F">
        <w:tab/>
        <w:t xml:space="preserve">The terms </w:t>
      </w:r>
      <w:r w:rsidRPr="00F96C3F">
        <w:rPr>
          <w:b/>
          <w:i/>
        </w:rPr>
        <w:t>tax agent service</w:t>
      </w:r>
      <w:r w:rsidRPr="00F96C3F">
        <w:t xml:space="preserve"> and </w:t>
      </w:r>
      <w:r w:rsidRPr="00F96C3F">
        <w:rPr>
          <w:b/>
          <w:i/>
        </w:rPr>
        <w:t>tax (financial) advice service</w:t>
      </w:r>
      <w:r w:rsidRPr="00F96C3F">
        <w:t xml:space="preserve"> are defined in the Act.</w:t>
      </w:r>
    </w:p>
    <w:p w14:paraId="2FE116A1" w14:textId="77777777" w:rsidR="008F1FFE" w:rsidRPr="00F96C3F" w:rsidRDefault="005D2B48" w:rsidP="008F1FFE">
      <w:pPr>
        <w:pStyle w:val="ActHead1"/>
        <w:pageBreakBefore/>
      </w:pPr>
      <w:bookmarkStart w:id="47" w:name="_Toc95316082"/>
      <w:r w:rsidRPr="00840727">
        <w:rPr>
          <w:rStyle w:val="CharChapNo"/>
        </w:rPr>
        <w:t>Schedule 2</w:t>
      </w:r>
      <w:r w:rsidR="008F1FFE" w:rsidRPr="00F96C3F">
        <w:t>—</w:t>
      </w:r>
      <w:r w:rsidR="0025340C" w:rsidRPr="00840727">
        <w:rPr>
          <w:rStyle w:val="CharChapText"/>
        </w:rPr>
        <w:t>Requirements</w:t>
      </w:r>
      <w:r w:rsidR="008F1FFE" w:rsidRPr="00840727">
        <w:rPr>
          <w:rStyle w:val="CharChapText"/>
        </w:rPr>
        <w:t xml:space="preserve"> for registration as a BAS agent or tax agent</w:t>
      </w:r>
      <w:bookmarkEnd w:id="47"/>
    </w:p>
    <w:p w14:paraId="692DFE05" w14:textId="77777777" w:rsidR="00A019D3" w:rsidRPr="00F96C3F" w:rsidRDefault="00A019D3" w:rsidP="00A019D3">
      <w:pPr>
        <w:pStyle w:val="notemargin"/>
      </w:pPr>
      <w:r w:rsidRPr="00F96C3F">
        <w:t>Note:</w:t>
      </w:r>
      <w:r w:rsidRPr="00F96C3F">
        <w:tab/>
        <w:t>See sections</w:t>
      </w:r>
      <w:r w:rsidR="00FE0D29" w:rsidRPr="00F96C3F">
        <w:t xml:space="preserve"> </w:t>
      </w:r>
      <w:r w:rsidR="003038CD" w:rsidRPr="00F96C3F">
        <w:t>20</w:t>
      </w:r>
      <w:r w:rsidRPr="00F96C3F">
        <w:t xml:space="preserve"> and </w:t>
      </w:r>
      <w:r w:rsidR="003038CD" w:rsidRPr="00F96C3F">
        <w:t>21</w:t>
      </w:r>
      <w:r w:rsidRPr="00F96C3F">
        <w:t>.</w:t>
      </w:r>
    </w:p>
    <w:p w14:paraId="2476F65C" w14:textId="77777777" w:rsidR="008C0EBC" w:rsidRPr="00F96C3F" w:rsidRDefault="002D72F9" w:rsidP="008C0EBC">
      <w:pPr>
        <w:pStyle w:val="ActHead2"/>
      </w:pPr>
      <w:bookmarkStart w:id="48" w:name="_Toc95316083"/>
      <w:r w:rsidRPr="00840727">
        <w:rPr>
          <w:rStyle w:val="CharPartNo"/>
        </w:rPr>
        <w:t>Part 1</w:t>
      </w:r>
      <w:r w:rsidR="008C0EBC" w:rsidRPr="00F96C3F">
        <w:t>—</w:t>
      </w:r>
      <w:r w:rsidR="0025340C" w:rsidRPr="00840727">
        <w:rPr>
          <w:rStyle w:val="CharPartText"/>
        </w:rPr>
        <w:t>Registered</w:t>
      </w:r>
      <w:r w:rsidR="00F915EA" w:rsidRPr="00840727">
        <w:rPr>
          <w:rStyle w:val="CharPartText"/>
        </w:rPr>
        <w:t xml:space="preserve"> BAS agent</w:t>
      </w:r>
      <w:r w:rsidR="0025340C" w:rsidRPr="00840727">
        <w:rPr>
          <w:rStyle w:val="CharPartText"/>
        </w:rPr>
        <w:t>s</w:t>
      </w:r>
      <w:bookmarkEnd w:id="48"/>
    </w:p>
    <w:p w14:paraId="02D5FA85" w14:textId="77777777" w:rsidR="00450FBC" w:rsidRPr="00840727" w:rsidRDefault="00450FBC" w:rsidP="00450FBC">
      <w:pPr>
        <w:pStyle w:val="Header"/>
      </w:pPr>
      <w:r w:rsidRPr="00840727">
        <w:rPr>
          <w:rStyle w:val="CharDivNo"/>
        </w:rPr>
        <w:t xml:space="preserve"> </w:t>
      </w:r>
      <w:r w:rsidRPr="00840727">
        <w:rPr>
          <w:rStyle w:val="CharDivText"/>
        </w:rPr>
        <w:t xml:space="preserve"> </w:t>
      </w:r>
    </w:p>
    <w:p w14:paraId="65F884A6" w14:textId="77777777" w:rsidR="00A45909" w:rsidRPr="00F96C3F" w:rsidRDefault="00A45909" w:rsidP="00A45909">
      <w:pPr>
        <w:pStyle w:val="SubsectionHead"/>
      </w:pPr>
      <w:r w:rsidRPr="00F96C3F">
        <w:t>Accounting qualifications</w:t>
      </w:r>
    </w:p>
    <w:p w14:paraId="0A05C753" w14:textId="77777777" w:rsidR="00A45909" w:rsidRPr="00F96C3F" w:rsidRDefault="00A45909" w:rsidP="00A45909">
      <w:pPr>
        <w:pStyle w:val="subsection"/>
      </w:pPr>
      <w:r w:rsidRPr="00F96C3F">
        <w:tab/>
        <w:t>101</w:t>
      </w:r>
      <w:r w:rsidRPr="00F96C3F">
        <w:tab/>
        <w:t xml:space="preserve">This </w:t>
      </w:r>
      <w:r w:rsidR="00E26A0E" w:rsidRPr="00F96C3F">
        <w:t>clause</w:t>
      </w:r>
      <w:r w:rsidRPr="00F96C3F">
        <w:t xml:space="preserve"> applies if the individual:</w:t>
      </w:r>
    </w:p>
    <w:p w14:paraId="1ABC7EAA" w14:textId="77777777" w:rsidR="00A45909" w:rsidRPr="00F96C3F" w:rsidRDefault="00A45909" w:rsidP="00A45909">
      <w:pPr>
        <w:pStyle w:val="paragraph"/>
      </w:pPr>
      <w:r w:rsidRPr="00F96C3F">
        <w:tab/>
        <w:t>(a)</w:t>
      </w:r>
      <w:r w:rsidRPr="00F96C3F">
        <w:tab/>
        <w:t xml:space="preserve">has </w:t>
      </w:r>
      <w:r w:rsidR="00583F39" w:rsidRPr="00F96C3F">
        <w:t xml:space="preserve">been awarded </w:t>
      </w:r>
      <w:r w:rsidRPr="00F96C3F">
        <w:t>a</w:t>
      </w:r>
      <w:r w:rsidR="00185A5B" w:rsidRPr="00F96C3F">
        <w:t xml:space="preserve"> Certificate IV in Accounting and Bookkeeping</w:t>
      </w:r>
      <w:r w:rsidR="00487FB1" w:rsidRPr="00F96C3F">
        <w:t xml:space="preserve"> (or a Certificate IV Bookkeeping or Certificate IV Accounting)</w:t>
      </w:r>
      <w:r w:rsidRPr="00F96C3F">
        <w:t xml:space="preserve">, or a higher qualification in bookkeeping or accounting, </w:t>
      </w:r>
      <w:r w:rsidR="00FE54A9" w:rsidRPr="00F96C3F">
        <w:t>from</w:t>
      </w:r>
      <w:r w:rsidRPr="00F96C3F">
        <w:t xml:space="preserve"> a registered training organisation or an equivalent institution; and</w:t>
      </w:r>
    </w:p>
    <w:p w14:paraId="4C540C7C" w14:textId="77777777" w:rsidR="00A45909" w:rsidRPr="00F96C3F" w:rsidRDefault="00A45909" w:rsidP="00A45909">
      <w:pPr>
        <w:pStyle w:val="paragraph"/>
      </w:pPr>
      <w:r w:rsidRPr="00F96C3F">
        <w:tab/>
        <w:t>(b)</w:t>
      </w:r>
      <w:r w:rsidRPr="00F96C3F">
        <w:tab/>
        <w:t>has successfully completed a course in basic GST/BAS taxation principles that is approved by the Board; and</w:t>
      </w:r>
    </w:p>
    <w:p w14:paraId="4F6FCAE3" w14:textId="77777777" w:rsidR="00A45909" w:rsidRPr="00F96C3F" w:rsidRDefault="00A45909" w:rsidP="00A45909">
      <w:pPr>
        <w:pStyle w:val="paragraph"/>
      </w:pPr>
      <w:r w:rsidRPr="00F96C3F">
        <w:tab/>
        <w:t>(c)</w:t>
      </w:r>
      <w:r w:rsidRPr="00F96C3F">
        <w:tab/>
        <w:t>has undertaken at least 1400 hours of relevant experience in the last 4 years.</w:t>
      </w:r>
    </w:p>
    <w:p w14:paraId="0EC73824" w14:textId="77777777" w:rsidR="00A45909" w:rsidRPr="00F96C3F" w:rsidRDefault="00A45909" w:rsidP="00A45909">
      <w:pPr>
        <w:pStyle w:val="notetext"/>
      </w:pPr>
      <w:r w:rsidRPr="00F96C3F">
        <w:t>Note 1:</w:t>
      </w:r>
      <w:r w:rsidRPr="00F96C3F">
        <w:tab/>
        <w:t>The Board may approve a course by an approval process, an accreditation scheme, or by other means.</w:t>
      </w:r>
    </w:p>
    <w:p w14:paraId="0BC1701C" w14:textId="77777777" w:rsidR="007D7CC7" w:rsidRPr="00F96C3F" w:rsidRDefault="00A45909" w:rsidP="001D26CC">
      <w:pPr>
        <w:pStyle w:val="notetext"/>
      </w:pPr>
      <w:r w:rsidRPr="00F96C3F">
        <w:t>Note 2:</w:t>
      </w:r>
      <w:r w:rsidRPr="00F96C3F">
        <w:tab/>
        <w:t xml:space="preserve">For the definition of </w:t>
      </w:r>
      <w:r w:rsidRPr="00F96C3F">
        <w:rPr>
          <w:b/>
          <w:i/>
        </w:rPr>
        <w:t>relevant experience</w:t>
      </w:r>
      <w:r w:rsidRPr="00F96C3F">
        <w:t xml:space="preserve">, see </w:t>
      </w:r>
      <w:r w:rsidR="00011798" w:rsidRPr="00F96C3F">
        <w:t>clause 1</w:t>
      </w:r>
      <w:r w:rsidR="007E219F" w:rsidRPr="00F96C3F">
        <w:t>03 of this Part</w:t>
      </w:r>
      <w:r w:rsidRPr="00F96C3F">
        <w:t>.</w:t>
      </w:r>
    </w:p>
    <w:p w14:paraId="16F68A09" w14:textId="77777777" w:rsidR="00A45909" w:rsidRPr="00F96C3F" w:rsidRDefault="00A45909" w:rsidP="00A45909">
      <w:pPr>
        <w:pStyle w:val="SubsectionHead"/>
      </w:pPr>
      <w:r w:rsidRPr="00F96C3F">
        <w:t>Professional association membership</w:t>
      </w:r>
    </w:p>
    <w:p w14:paraId="0B1A4707" w14:textId="77777777" w:rsidR="00A45909" w:rsidRPr="00F96C3F" w:rsidRDefault="00A45909" w:rsidP="00A45909">
      <w:pPr>
        <w:pStyle w:val="subsection"/>
      </w:pPr>
      <w:r w:rsidRPr="00F96C3F">
        <w:tab/>
        <w:t>102</w:t>
      </w:r>
      <w:r w:rsidRPr="00F96C3F">
        <w:tab/>
        <w:t xml:space="preserve">This </w:t>
      </w:r>
      <w:r w:rsidR="00E26A0E" w:rsidRPr="00F96C3F">
        <w:t>clause</w:t>
      </w:r>
      <w:r w:rsidRPr="00F96C3F">
        <w:t xml:space="preserve"> applies if the individual:</w:t>
      </w:r>
    </w:p>
    <w:p w14:paraId="0A237D29" w14:textId="77777777" w:rsidR="00A45909" w:rsidRPr="00F96C3F" w:rsidRDefault="00A45909" w:rsidP="00A45909">
      <w:pPr>
        <w:pStyle w:val="paragraph"/>
      </w:pPr>
      <w:r w:rsidRPr="00F96C3F">
        <w:tab/>
        <w:t>(a)</w:t>
      </w:r>
      <w:r w:rsidRPr="00F96C3F">
        <w:tab/>
        <w:t>is a voting member of a recognised BAS agent association or a recognised tax agent association; and</w:t>
      </w:r>
    </w:p>
    <w:p w14:paraId="0E85486B" w14:textId="77777777" w:rsidR="00A45909" w:rsidRPr="00F96C3F" w:rsidRDefault="00A45909" w:rsidP="00A45909">
      <w:pPr>
        <w:pStyle w:val="paragraph"/>
      </w:pPr>
      <w:r w:rsidRPr="00F96C3F">
        <w:tab/>
        <w:t>(b)</w:t>
      </w:r>
      <w:r w:rsidRPr="00F96C3F">
        <w:tab/>
        <w:t xml:space="preserve">has </w:t>
      </w:r>
      <w:r w:rsidR="00583F39" w:rsidRPr="00F96C3F">
        <w:t xml:space="preserve">been awarded </w:t>
      </w:r>
      <w:r w:rsidRPr="00F96C3F">
        <w:t xml:space="preserve">a </w:t>
      </w:r>
      <w:r w:rsidR="00D33ECE" w:rsidRPr="00F96C3F">
        <w:t>Certificate IV in Accounting and Bookkeeping (or a Certificate IV Bookkeeping or Certificate IV Accounting)</w:t>
      </w:r>
      <w:r w:rsidRPr="00F96C3F">
        <w:t xml:space="preserve">, or a higher qualification in bookkeeping or accounting, </w:t>
      </w:r>
      <w:r w:rsidR="00FE54A9" w:rsidRPr="00F96C3F">
        <w:t>from</w:t>
      </w:r>
      <w:r w:rsidRPr="00F96C3F">
        <w:t xml:space="preserve"> a registered training organisation or an equivalent institution; and</w:t>
      </w:r>
    </w:p>
    <w:p w14:paraId="2A37DF07" w14:textId="77777777" w:rsidR="00A45909" w:rsidRPr="00F96C3F" w:rsidRDefault="00A45909" w:rsidP="00A45909">
      <w:pPr>
        <w:pStyle w:val="paragraph"/>
      </w:pPr>
      <w:r w:rsidRPr="00F96C3F">
        <w:tab/>
        <w:t>(c)</w:t>
      </w:r>
      <w:r w:rsidRPr="00F96C3F">
        <w:tab/>
        <w:t>has successfully completed a course in basic GST/BAS taxation principles that is approved by the Board; and</w:t>
      </w:r>
    </w:p>
    <w:p w14:paraId="3C73E530" w14:textId="77777777" w:rsidR="00A45909" w:rsidRPr="00F96C3F" w:rsidRDefault="00A45909" w:rsidP="00A45909">
      <w:pPr>
        <w:pStyle w:val="paragraph"/>
      </w:pPr>
      <w:r w:rsidRPr="00F96C3F">
        <w:tab/>
        <w:t>(d)</w:t>
      </w:r>
      <w:r w:rsidRPr="00F96C3F">
        <w:tab/>
        <w:t>has undertaken at least 1000 hours of relevant experience in the last 4 years.</w:t>
      </w:r>
    </w:p>
    <w:p w14:paraId="452C2D84" w14:textId="77777777" w:rsidR="00A45909" w:rsidRPr="00F96C3F" w:rsidRDefault="00A45909" w:rsidP="00A45909">
      <w:pPr>
        <w:pStyle w:val="notetext"/>
      </w:pPr>
      <w:r w:rsidRPr="00F96C3F">
        <w:t>Note 1:</w:t>
      </w:r>
      <w:r w:rsidRPr="00F96C3F">
        <w:tab/>
        <w:t>The Board may approve a course by an approval process, an accreditation scheme, or by other means.</w:t>
      </w:r>
    </w:p>
    <w:p w14:paraId="4ADAFAF1" w14:textId="77777777" w:rsidR="00895DF8" w:rsidRPr="00F96C3F" w:rsidRDefault="00A45909" w:rsidP="00A90ACE">
      <w:pPr>
        <w:pStyle w:val="notetext"/>
      </w:pPr>
      <w:r w:rsidRPr="00F96C3F">
        <w:t>Note 2:</w:t>
      </w:r>
      <w:r w:rsidRPr="00F96C3F">
        <w:tab/>
        <w:t xml:space="preserve">For the definitions of </w:t>
      </w:r>
      <w:r w:rsidRPr="00F96C3F">
        <w:rPr>
          <w:b/>
          <w:i/>
        </w:rPr>
        <w:t>recognised BAS agent association</w:t>
      </w:r>
      <w:r w:rsidRPr="00F96C3F">
        <w:t xml:space="preserve"> and </w:t>
      </w:r>
      <w:r w:rsidRPr="00F96C3F">
        <w:rPr>
          <w:b/>
          <w:i/>
        </w:rPr>
        <w:t>recognised tax agent association</w:t>
      </w:r>
      <w:r w:rsidRPr="00F96C3F">
        <w:t xml:space="preserve">, see section </w:t>
      </w:r>
      <w:r w:rsidR="003038CD" w:rsidRPr="00F96C3F">
        <w:t>5</w:t>
      </w:r>
      <w:r w:rsidRPr="00F96C3F">
        <w:t xml:space="preserve">. For the definition of </w:t>
      </w:r>
      <w:r w:rsidRPr="00F96C3F">
        <w:rPr>
          <w:b/>
          <w:i/>
        </w:rPr>
        <w:t>relevant experience</w:t>
      </w:r>
      <w:r w:rsidRPr="00F96C3F">
        <w:t xml:space="preserve">, see </w:t>
      </w:r>
      <w:r w:rsidR="00011798" w:rsidRPr="00F96C3F">
        <w:t>clause 1</w:t>
      </w:r>
      <w:r w:rsidR="007E219F" w:rsidRPr="00F96C3F">
        <w:t>03 of this Part</w:t>
      </w:r>
      <w:r w:rsidRPr="00F96C3F">
        <w:t>.</w:t>
      </w:r>
    </w:p>
    <w:p w14:paraId="4DD9CF29" w14:textId="77777777" w:rsidR="004B0012" w:rsidRPr="00F96C3F" w:rsidRDefault="004B0012" w:rsidP="004B0012">
      <w:pPr>
        <w:pStyle w:val="SubsectionHead"/>
      </w:pPr>
      <w:r w:rsidRPr="00F96C3F">
        <w:t>Definitions</w:t>
      </w:r>
    </w:p>
    <w:p w14:paraId="37ED290B" w14:textId="77777777" w:rsidR="004B0012" w:rsidRPr="00F96C3F" w:rsidRDefault="00E26A0E" w:rsidP="004B0012">
      <w:pPr>
        <w:pStyle w:val="subsection"/>
      </w:pPr>
      <w:r w:rsidRPr="00F96C3F">
        <w:tab/>
        <w:t>103</w:t>
      </w:r>
      <w:r w:rsidRPr="00F96C3F">
        <w:tab/>
        <w:t>In this Part:</w:t>
      </w:r>
    </w:p>
    <w:p w14:paraId="204C59F9" w14:textId="77777777" w:rsidR="004B0012" w:rsidRPr="00F96C3F" w:rsidRDefault="004B0012" w:rsidP="004B0012">
      <w:pPr>
        <w:pStyle w:val="Definition"/>
      </w:pPr>
      <w:r w:rsidRPr="00F96C3F">
        <w:rPr>
          <w:b/>
          <w:i/>
        </w:rPr>
        <w:t>relevant experience</w:t>
      </w:r>
      <w:r w:rsidRPr="00F96C3F">
        <w:t xml:space="preserve"> means work by an individual:</w:t>
      </w:r>
    </w:p>
    <w:p w14:paraId="2C246A2B" w14:textId="77777777" w:rsidR="004B0012" w:rsidRPr="00F96C3F" w:rsidRDefault="004B0012" w:rsidP="004B0012">
      <w:pPr>
        <w:pStyle w:val="paragraph"/>
      </w:pPr>
      <w:r w:rsidRPr="00F96C3F">
        <w:tab/>
        <w:t>(a)</w:t>
      </w:r>
      <w:r w:rsidRPr="00F96C3F">
        <w:tab/>
        <w:t>as a registered tax agent or a registered BAS agent; or</w:t>
      </w:r>
    </w:p>
    <w:p w14:paraId="0C09BCC1" w14:textId="77777777" w:rsidR="004B0012" w:rsidRPr="00F96C3F" w:rsidRDefault="004B0012" w:rsidP="004B0012">
      <w:pPr>
        <w:pStyle w:val="paragraph"/>
      </w:pPr>
      <w:r w:rsidRPr="00F96C3F">
        <w:tab/>
        <w:t>(</w:t>
      </w:r>
      <w:r w:rsidR="006D6672" w:rsidRPr="00F96C3F">
        <w:t>b</w:t>
      </w:r>
      <w:r w:rsidRPr="00F96C3F">
        <w:t>)</w:t>
      </w:r>
      <w:r w:rsidRPr="00F96C3F">
        <w:tab/>
        <w:t>under the supervision and control of a registered tax agent or a registered BAS agent; or</w:t>
      </w:r>
    </w:p>
    <w:p w14:paraId="6C9AF660" w14:textId="77777777" w:rsidR="004B0012" w:rsidRPr="00F96C3F" w:rsidRDefault="004B0012" w:rsidP="004B0012">
      <w:pPr>
        <w:pStyle w:val="paragraph"/>
      </w:pPr>
      <w:r w:rsidRPr="00F96C3F">
        <w:tab/>
        <w:t>(</w:t>
      </w:r>
      <w:r w:rsidR="006D6672" w:rsidRPr="00F96C3F">
        <w:t>c</w:t>
      </w:r>
      <w:r w:rsidRPr="00F96C3F">
        <w:t>)</w:t>
      </w:r>
      <w:r w:rsidRPr="00F96C3F">
        <w:tab/>
        <w:t>of another kind approved by the Board;</w:t>
      </w:r>
    </w:p>
    <w:p w14:paraId="0FEABEE8" w14:textId="77777777" w:rsidR="004B0012" w:rsidRPr="00F96C3F" w:rsidRDefault="004B0012" w:rsidP="004B0012">
      <w:pPr>
        <w:pStyle w:val="subsection2"/>
      </w:pPr>
      <w:r w:rsidRPr="00F96C3F">
        <w:t>that includes substantial involvement in the provision of one or more of the types of BAS services described in section 90</w:t>
      </w:r>
      <w:r w:rsidR="00F96C3F">
        <w:noBreakHyphen/>
      </w:r>
      <w:r w:rsidRPr="00F96C3F">
        <w:t>10 of the Act.</w:t>
      </w:r>
    </w:p>
    <w:p w14:paraId="3BAA91D7" w14:textId="77777777" w:rsidR="004B0012" w:rsidRPr="00F96C3F" w:rsidRDefault="004B0012" w:rsidP="00E740C3">
      <w:pPr>
        <w:pStyle w:val="notetext"/>
      </w:pPr>
      <w:r w:rsidRPr="00F96C3F">
        <w:t>Note:</w:t>
      </w:r>
      <w:r w:rsidRPr="00F96C3F">
        <w:tab/>
        <w:t xml:space="preserve">The terms </w:t>
      </w:r>
      <w:r w:rsidRPr="00F96C3F">
        <w:rPr>
          <w:b/>
          <w:i/>
        </w:rPr>
        <w:t>registered BAS agent</w:t>
      </w:r>
      <w:r w:rsidRPr="00F96C3F">
        <w:t xml:space="preserve"> and </w:t>
      </w:r>
      <w:r w:rsidRPr="00F96C3F">
        <w:rPr>
          <w:b/>
          <w:i/>
        </w:rPr>
        <w:t>registered tax agent</w:t>
      </w:r>
      <w:r w:rsidRPr="00F96C3F">
        <w:t xml:space="preserve"> are defined in the Act.</w:t>
      </w:r>
    </w:p>
    <w:p w14:paraId="19A9AA7E" w14:textId="77777777" w:rsidR="00F915EA" w:rsidRPr="00F96C3F" w:rsidRDefault="002D72F9" w:rsidP="00F915EA">
      <w:pPr>
        <w:pStyle w:val="ActHead2"/>
        <w:pageBreakBefore/>
      </w:pPr>
      <w:bookmarkStart w:id="49" w:name="_Toc95316084"/>
      <w:r w:rsidRPr="00840727">
        <w:rPr>
          <w:rStyle w:val="CharPartNo"/>
        </w:rPr>
        <w:t>Part 2</w:t>
      </w:r>
      <w:r w:rsidR="00F915EA" w:rsidRPr="00F96C3F">
        <w:t>—</w:t>
      </w:r>
      <w:r w:rsidR="0025340C" w:rsidRPr="00840727">
        <w:rPr>
          <w:rStyle w:val="CharPartText"/>
        </w:rPr>
        <w:t>Registered</w:t>
      </w:r>
      <w:r w:rsidR="00F915EA" w:rsidRPr="00840727">
        <w:rPr>
          <w:rStyle w:val="CharPartText"/>
        </w:rPr>
        <w:t xml:space="preserve"> tax agent</w:t>
      </w:r>
      <w:r w:rsidR="0025340C" w:rsidRPr="00840727">
        <w:rPr>
          <w:rStyle w:val="CharPartText"/>
        </w:rPr>
        <w:t>s</w:t>
      </w:r>
      <w:bookmarkEnd w:id="49"/>
    </w:p>
    <w:p w14:paraId="1CFE5EE5" w14:textId="77777777" w:rsidR="00450FBC" w:rsidRPr="00840727" w:rsidRDefault="00450FBC" w:rsidP="00450FBC">
      <w:pPr>
        <w:pStyle w:val="Header"/>
      </w:pPr>
      <w:r w:rsidRPr="00840727">
        <w:rPr>
          <w:rStyle w:val="CharDivNo"/>
        </w:rPr>
        <w:t xml:space="preserve"> </w:t>
      </w:r>
      <w:r w:rsidRPr="00840727">
        <w:rPr>
          <w:rStyle w:val="CharDivText"/>
        </w:rPr>
        <w:t xml:space="preserve"> </w:t>
      </w:r>
    </w:p>
    <w:p w14:paraId="658B36BB" w14:textId="77777777" w:rsidR="00A45909" w:rsidRPr="00F96C3F" w:rsidRDefault="00A45909" w:rsidP="00A45909">
      <w:pPr>
        <w:pStyle w:val="SubsectionHead"/>
      </w:pPr>
      <w:r w:rsidRPr="00F96C3F">
        <w:t>Tertiary qualifications—accounting</w:t>
      </w:r>
    </w:p>
    <w:p w14:paraId="28BF7EF9" w14:textId="77777777" w:rsidR="00A45909" w:rsidRPr="00F96C3F" w:rsidRDefault="00A45909" w:rsidP="00A45909">
      <w:pPr>
        <w:pStyle w:val="subsection"/>
      </w:pPr>
      <w:r w:rsidRPr="00F96C3F">
        <w:tab/>
        <w:t>201</w:t>
      </w:r>
      <w:r w:rsidRPr="00F96C3F">
        <w:tab/>
        <w:t xml:space="preserve">This </w:t>
      </w:r>
      <w:r w:rsidR="00E26A0E" w:rsidRPr="00F96C3F">
        <w:t>clause</w:t>
      </w:r>
      <w:r w:rsidRPr="00F96C3F">
        <w:t xml:space="preserve"> applies if the individual:</w:t>
      </w:r>
    </w:p>
    <w:p w14:paraId="5576E488" w14:textId="77777777" w:rsidR="00A45909" w:rsidRPr="00F96C3F" w:rsidRDefault="00A45909" w:rsidP="00A45909">
      <w:pPr>
        <w:pStyle w:val="paragraph"/>
      </w:pPr>
      <w:r w:rsidRPr="00F96C3F">
        <w:tab/>
        <w:t>(a)</w:t>
      </w:r>
      <w:r w:rsidRPr="00F96C3F">
        <w:tab/>
        <w:t>has</w:t>
      </w:r>
      <w:r w:rsidR="00583F39" w:rsidRPr="00F96C3F">
        <w:t xml:space="preserve"> been awarded</w:t>
      </w:r>
      <w:r w:rsidRPr="00F96C3F">
        <w:t xml:space="preserve"> either:</w:t>
      </w:r>
    </w:p>
    <w:p w14:paraId="4D2A1996" w14:textId="77777777" w:rsidR="00A45909" w:rsidRPr="00F96C3F" w:rsidRDefault="00A45909" w:rsidP="00A45909">
      <w:pPr>
        <w:pStyle w:val="paragraphsub"/>
      </w:pPr>
      <w:r w:rsidRPr="00F96C3F">
        <w:tab/>
        <w:t>(i)</w:t>
      </w:r>
      <w:r w:rsidRPr="00F96C3F">
        <w:tab/>
        <w:t xml:space="preserve">a degree, or a post graduate award, in accounting </w:t>
      </w:r>
      <w:r w:rsidR="00FE54A9" w:rsidRPr="00F96C3F">
        <w:t>from</w:t>
      </w:r>
      <w:r w:rsidRPr="00F96C3F">
        <w:t xml:space="preserve"> an Australian tertiary</w:t>
      </w:r>
      <w:r w:rsidR="00CD5349" w:rsidRPr="00F96C3F">
        <w:t xml:space="preserve"> education</w:t>
      </w:r>
      <w:r w:rsidRPr="00F96C3F">
        <w:t xml:space="preserve"> institution; or</w:t>
      </w:r>
    </w:p>
    <w:p w14:paraId="632463B6" w14:textId="77777777" w:rsidR="00A45909" w:rsidRPr="00F96C3F" w:rsidRDefault="00A45909" w:rsidP="00A45909">
      <w:pPr>
        <w:pStyle w:val="paragraphsub"/>
      </w:pPr>
      <w:r w:rsidRPr="00F96C3F">
        <w:tab/>
        <w:t>(ii)</w:t>
      </w:r>
      <w:r w:rsidRPr="00F96C3F">
        <w:tab/>
        <w:t>a degree, or an award, in accounting that is approved by the Board</w:t>
      </w:r>
      <w:r w:rsidR="00FE54A9" w:rsidRPr="00F96C3F">
        <w:t>,</w:t>
      </w:r>
      <w:r w:rsidRPr="00F96C3F">
        <w:t xml:space="preserve"> </w:t>
      </w:r>
      <w:r w:rsidR="00FE54A9" w:rsidRPr="00F96C3F">
        <w:t>and that is from an equivalent institution</w:t>
      </w:r>
      <w:r w:rsidRPr="00F96C3F">
        <w:t>; and</w:t>
      </w:r>
    </w:p>
    <w:p w14:paraId="06121D41" w14:textId="77777777" w:rsidR="00A45909" w:rsidRPr="00F96C3F" w:rsidRDefault="00A45909" w:rsidP="00A45909">
      <w:pPr>
        <w:pStyle w:val="paragraph"/>
      </w:pPr>
      <w:r w:rsidRPr="00F96C3F">
        <w:tab/>
        <w:t>(b)</w:t>
      </w:r>
      <w:r w:rsidRPr="00F96C3F">
        <w:tab/>
        <w:t>has successfully completed a course in commercial law that is approved by the Board; and</w:t>
      </w:r>
    </w:p>
    <w:p w14:paraId="7FF8FBCF" w14:textId="77777777" w:rsidR="00A45909" w:rsidRPr="00F96C3F" w:rsidRDefault="00A45909" w:rsidP="00A45909">
      <w:pPr>
        <w:pStyle w:val="paragraph"/>
      </w:pPr>
      <w:r w:rsidRPr="00F96C3F">
        <w:tab/>
        <w:t>(c)</w:t>
      </w:r>
      <w:r w:rsidRPr="00F96C3F">
        <w:tab/>
        <w:t>has successfully completed a course in Australian taxation law that is approved by the Board; and</w:t>
      </w:r>
    </w:p>
    <w:p w14:paraId="0DE1330E" w14:textId="77777777" w:rsidR="00A45909" w:rsidRPr="00F96C3F" w:rsidRDefault="00A45909" w:rsidP="00A45909">
      <w:pPr>
        <w:pStyle w:val="paragraph"/>
      </w:pPr>
      <w:r w:rsidRPr="00F96C3F">
        <w:tab/>
        <w:t>(d)</w:t>
      </w:r>
      <w:r w:rsidRPr="00F96C3F">
        <w:tab/>
        <w:t>has undertaken at least 1 year</w:t>
      </w:r>
      <w:r w:rsidR="007C55CC" w:rsidRPr="00F96C3F">
        <w:t xml:space="preserve"> of full</w:t>
      </w:r>
      <w:r w:rsidR="00CA005F" w:rsidRPr="00F96C3F">
        <w:t xml:space="preserve"> </w:t>
      </w:r>
      <w:r w:rsidR="007C55CC" w:rsidRPr="00F96C3F">
        <w:t>time</w:t>
      </w:r>
      <w:r w:rsidRPr="00F96C3F">
        <w:t xml:space="preserve"> relevant experience</w:t>
      </w:r>
      <w:r w:rsidR="007C55CC" w:rsidRPr="00F96C3F">
        <w:t xml:space="preserve"> (or part time equivalent)</w:t>
      </w:r>
      <w:r w:rsidRPr="00F96C3F">
        <w:t xml:space="preserve"> in the last 5 years.</w:t>
      </w:r>
    </w:p>
    <w:p w14:paraId="1370677F" w14:textId="77777777" w:rsidR="00A45909" w:rsidRPr="00F96C3F" w:rsidRDefault="00A45909" w:rsidP="00A45909">
      <w:pPr>
        <w:pStyle w:val="notetext"/>
      </w:pPr>
      <w:r w:rsidRPr="00F96C3F">
        <w:t>Note 1:</w:t>
      </w:r>
      <w:r w:rsidRPr="00F96C3F">
        <w:tab/>
        <w:t>The Board may approve a course by an approval process, an accreditation scheme, or by other means.</w:t>
      </w:r>
    </w:p>
    <w:p w14:paraId="5A3F2A95" w14:textId="77777777" w:rsidR="00A45909" w:rsidRPr="00F96C3F" w:rsidRDefault="00A45909" w:rsidP="00A45909">
      <w:pPr>
        <w:pStyle w:val="notetext"/>
      </w:pPr>
      <w:r w:rsidRPr="00F96C3F">
        <w:t>Note 2:</w:t>
      </w:r>
      <w:r w:rsidRPr="00F96C3F">
        <w:tab/>
        <w:t xml:space="preserve">For the definition of </w:t>
      </w:r>
      <w:r w:rsidRPr="00F96C3F">
        <w:rPr>
          <w:b/>
          <w:i/>
        </w:rPr>
        <w:t>relevant experience</w:t>
      </w:r>
      <w:r w:rsidRPr="00F96C3F">
        <w:t xml:space="preserve">, see </w:t>
      </w:r>
      <w:r w:rsidR="005D2B48" w:rsidRPr="00F96C3F">
        <w:t>clause 2</w:t>
      </w:r>
      <w:r w:rsidR="007E219F" w:rsidRPr="00F96C3F">
        <w:t>12 of this Part</w:t>
      </w:r>
      <w:r w:rsidRPr="00F96C3F">
        <w:t>.</w:t>
      </w:r>
    </w:p>
    <w:p w14:paraId="44517FDA" w14:textId="77777777" w:rsidR="00A45909" w:rsidRPr="00F96C3F" w:rsidRDefault="00A45909" w:rsidP="00A45909">
      <w:pPr>
        <w:pStyle w:val="SubsectionHead"/>
      </w:pPr>
      <w:r w:rsidRPr="00F96C3F">
        <w:t>Tertiary qualifications—specialists</w:t>
      </w:r>
    </w:p>
    <w:p w14:paraId="05A2B35A" w14:textId="77777777" w:rsidR="00A45909" w:rsidRPr="00F96C3F" w:rsidRDefault="00A45909" w:rsidP="00A45909">
      <w:pPr>
        <w:pStyle w:val="subsection"/>
      </w:pPr>
      <w:r w:rsidRPr="00F96C3F">
        <w:tab/>
        <w:t>202</w:t>
      </w:r>
      <w:r w:rsidRPr="00F96C3F">
        <w:tab/>
        <w:t xml:space="preserve">This </w:t>
      </w:r>
      <w:r w:rsidR="00E26A0E" w:rsidRPr="00F96C3F">
        <w:t>clause</w:t>
      </w:r>
      <w:r w:rsidRPr="00F96C3F">
        <w:t xml:space="preserve"> applies if the individual:</w:t>
      </w:r>
    </w:p>
    <w:p w14:paraId="4DC73F6A" w14:textId="77777777" w:rsidR="00A45909" w:rsidRPr="00F96C3F" w:rsidRDefault="00A45909" w:rsidP="00A45909">
      <w:pPr>
        <w:pStyle w:val="paragraph"/>
      </w:pPr>
      <w:r w:rsidRPr="00F96C3F">
        <w:tab/>
        <w:t>(a)</w:t>
      </w:r>
      <w:r w:rsidRPr="00F96C3F">
        <w:tab/>
        <w:t>has</w:t>
      </w:r>
      <w:r w:rsidR="00FE54A9" w:rsidRPr="00F96C3F">
        <w:t xml:space="preserve"> been awarded</w:t>
      </w:r>
      <w:r w:rsidRPr="00F96C3F">
        <w:t xml:space="preserve"> either:</w:t>
      </w:r>
    </w:p>
    <w:p w14:paraId="6FD8966E" w14:textId="77777777" w:rsidR="00A45909" w:rsidRPr="00F96C3F" w:rsidRDefault="00A45909" w:rsidP="00A45909">
      <w:pPr>
        <w:pStyle w:val="paragraphsub"/>
      </w:pPr>
      <w:r w:rsidRPr="00F96C3F">
        <w:tab/>
        <w:t>(i)</w:t>
      </w:r>
      <w:r w:rsidRPr="00F96C3F">
        <w:tab/>
        <w:t>a degree, or a post graduate award, in an area (other than accounting) that is relevant to the tax agent service to which the individual’s application for registration relates from an Australian tertiary</w:t>
      </w:r>
      <w:r w:rsidR="00CD5349" w:rsidRPr="00F96C3F">
        <w:t xml:space="preserve"> education</w:t>
      </w:r>
      <w:r w:rsidRPr="00F96C3F">
        <w:t xml:space="preserve"> institution; or</w:t>
      </w:r>
    </w:p>
    <w:p w14:paraId="630FDA64" w14:textId="77777777" w:rsidR="00A45909" w:rsidRPr="00F96C3F" w:rsidRDefault="00A45909" w:rsidP="00A45909">
      <w:pPr>
        <w:pStyle w:val="paragraphsub"/>
      </w:pPr>
      <w:r w:rsidRPr="00F96C3F">
        <w:tab/>
        <w:t>(ii)</w:t>
      </w:r>
      <w:r w:rsidRPr="00F96C3F">
        <w:tab/>
        <w:t>a degree, or an award, in an area (other than accounting) that is approved by the board, relevant to the tax agent service to which the individual’s application for registration relates, and that is from an equivalent institution; and</w:t>
      </w:r>
    </w:p>
    <w:p w14:paraId="723A25D6" w14:textId="77777777" w:rsidR="00A45909" w:rsidRPr="00F96C3F" w:rsidRDefault="00A45909" w:rsidP="00A45909">
      <w:pPr>
        <w:pStyle w:val="paragraph"/>
      </w:pPr>
      <w:r w:rsidRPr="00F96C3F">
        <w:tab/>
        <w:t>(b)</w:t>
      </w:r>
      <w:r w:rsidRPr="00F96C3F">
        <w:tab/>
        <w:t>if the Board considers it relevant to the tax agent service to which the individual’s application for registration relates—has successfully completed as many of the following courses as the Board considers necessary:</w:t>
      </w:r>
    </w:p>
    <w:p w14:paraId="3BCA7815" w14:textId="77777777" w:rsidR="00A45909" w:rsidRPr="00F96C3F" w:rsidRDefault="00A45909" w:rsidP="00A45909">
      <w:pPr>
        <w:pStyle w:val="paragraphsub"/>
      </w:pPr>
      <w:r w:rsidRPr="00F96C3F">
        <w:tab/>
        <w:t>(i)</w:t>
      </w:r>
      <w:r w:rsidRPr="00F96C3F">
        <w:tab/>
        <w:t>a course in basic accounting principles that is approved by the Board;</w:t>
      </w:r>
    </w:p>
    <w:p w14:paraId="616D827C" w14:textId="77777777" w:rsidR="00A45909" w:rsidRPr="00F96C3F" w:rsidRDefault="00A45909" w:rsidP="00A45909">
      <w:pPr>
        <w:pStyle w:val="paragraphsub"/>
      </w:pPr>
      <w:r w:rsidRPr="00F96C3F">
        <w:tab/>
        <w:t>(ii)</w:t>
      </w:r>
      <w:r w:rsidRPr="00F96C3F">
        <w:tab/>
        <w:t>a course in commercial law that is approved by the Board;</w:t>
      </w:r>
    </w:p>
    <w:p w14:paraId="4133CC7A" w14:textId="77777777" w:rsidR="00A45909" w:rsidRPr="00F96C3F" w:rsidRDefault="00A45909" w:rsidP="00A45909">
      <w:pPr>
        <w:pStyle w:val="paragraphsub"/>
      </w:pPr>
      <w:r w:rsidRPr="00F96C3F">
        <w:tab/>
        <w:t>(iii)</w:t>
      </w:r>
      <w:r w:rsidRPr="00F96C3F">
        <w:tab/>
        <w:t>a course in Australian taxation law that is approved by the Board; and</w:t>
      </w:r>
    </w:p>
    <w:p w14:paraId="7B3840B4" w14:textId="77777777" w:rsidR="00A45909" w:rsidRPr="00F96C3F" w:rsidRDefault="00A45909" w:rsidP="00A45909">
      <w:pPr>
        <w:pStyle w:val="paragraph"/>
      </w:pPr>
      <w:r w:rsidRPr="00F96C3F">
        <w:tab/>
        <w:t>(c)</w:t>
      </w:r>
      <w:r w:rsidRPr="00F96C3F">
        <w:tab/>
        <w:t xml:space="preserve">has undertaken at least 1 year </w:t>
      </w:r>
      <w:r w:rsidR="007C55CC" w:rsidRPr="00F96C3F">
        <w:t>of full</w:t>
      </w:r>
      <w:r w:rsidR="00CA005F" w:rsidRPr="00F96C3F">
        <w:t xml:space="preserve"> </w:t>
      </w:r>
      <w:r w:rsidR="007C55CC" w:rsidRPr="00F96C3F">
        <w:t>time relevant experience (or part time equivalent)</w:t>
      </w:r>
      <w:r w:rsidRPr="00F96C3F">
        <w:t xml:space="preserve"> in the last 5 years.</w:t>
      </w:r>
    </w:p>
    <w:p w14:paraId="3817382C" w14:textId="77777777" w:rsidR="00A45909" w:rsidRPr="00F96C3F" w:rsidRDefault="00A45909" w:rsidP="00A45909">
      <w:pPr>
        <w:pStyle w:val="notetext"/>
      </w:pPr>
      <w:r w:rsidRPr="00F96C3F">
        <w:t>Note 1:</w:t>
      </w:r>
      <w:r w:rsidRPr="00F96C3F">
        <w:tab/>
        <w:t>The Board may approve a course by an approval process, an accreditation scheme, or by other means.</w:t>
      </w:r>
    </w:p>
    <w:p w14:paraId="6DD2B058" w14:textId="77777777" w:rsidR="00A45909" w:rsidRPr="00F96C3F" w:rsidRDefault="00A45909" w:rsidP="00A45909">
      <w:pPr>
        <w:pStyle w:val="notetext"/>
      </w:pPr>
      <w:r w:rsidRPr="00F96C3F">
        <w:t>Note 2:</w:t>
      </w:r>
      <w:r w:rsidRPr="00F96C3F">
        <w:tab/>
        <w:t xml:space="preserve">The term </w:t>
      </w:r>
      <w:r w:rsidRPr="00F96C3F">
        <w:rPr>
          <w:b/>
          <w:i/>
        </w:rPr>
        <w:t>tax agent service</w:t>
      </w:r>
      <w:r w:rsidRPr="00F96C3F">
        <w:t xml:space="preserve"> is defined in the Act. For the definition of </w:t>
      </w:r>
      <w:r w:rsidRPr="00F96C3F">
        <w:rPr>
          <w:b/>
          <w:i/>
        </w:rPr>
        <w:t>relevant experience</w:t>
      </w:r>
      <w:r w:rsidRPr="00F96C3F">
        <w:t xml:space="preserve">, see </w:t>
      </w:r>
      <w:r w:rsidR="005D2B48" w:rsidRPr="00F96C3F">
        <w:t>clause 2</w:t>
      </w:r>
      <w:r w:rsidR="007E219F" w:rsidRPr="00F96C3F">
        <w:t>12 of this Part</w:t>
      </w:r>
      <w:r w:rsidRPr="00F96C3F">
        <w:t>.</w:t>
      </w:r>
    </w:p>
    <w:p w14:paraId="46C4214B" w14:textId="77777777" w:rsidR="00B468E8" w:rsidRPr="00F96C3F" w:rsidRDefault="00B468E8" w:rsidP="00B468E8">
      <w:pPr>
        <w:pStyle w:val="SubsectionHead"/>
      </w:pPr>
      <w:r w:rsidRPr="00F96C3F">
        <w:t>Diploma or higher award</w:t>
      </w:r>
    </w:p>
    <w:p w14:paraId="6D3E27DD" w14:textId="77777777" w:rsidR="00B468E8" w:rsidRPr="00F96C3F" w:rsidRDefault="00B468E8" w:rsidP="00B468E8">
      <w:pPr>
        <w:pStyle w:val="subsection"/>
      </w:pPr>
      <w:r w:rsidRPr="00F96C3F">
        <w:tab/>
        <w:t>203</w:t>
      </w:r>
      <w:r w:rsidRPr="00F96C3F">
        <w:tab/>
        <w:t xml:space="preserve">This </w:t>
      </w:r>
      <w:r w:rsidR="00E26A0E" w:rsidRPr="00F96C3F">
        <w:t>clause</w:t>
      </w:r>
      <w:r w:rsidRPr="00F96C3F">
        <w:t xml:space="preserve"> applies if the individual:</w:t>
      </w:r>
    </w:p>
    <w:p w14:paraId="048C3F87" w14:textId="77777777" w:rsidR="00B468E8" w:rsidRPr="00F96C3F" w:rsidRDefault="00B468E8" w:rsidP="00B468E8">
      <w:pPr>
        <w:pStyle w:val="paragraph"/>
      </w:pPr>
      <w:r w:rsidRPr="00F96C3F">
        <w:tab/>
        <w:t>(a)</w:t>
      </w:r>
      <w:r w:rsidRPr="00F96C3F">
        <w:tab/>
        <w:t xml:space="preserve">has </w:t>
      </w:r>
      <w:r w:rsidR="00FE54A9" w:rsidRPr="00F96C3F">
        <w:t xml:space="preserve">been awarded </w:t>
      </w:r>
      <w:r w:rsidRPr="00F96C3F">
        <w:t>a diploma or higher award in accounting from a registered training organisation or an equivalent institution; and</w:t>
      </w:r>
    </w:p>
    <w:p w14:paraId="136DC36F" w14:textId="77777777" w:rsidR="00B468E8" w:rsidRPr="00F96C3F" w:rsidRDefault="00B468E8" w:rsidP="00B468E8">
      <w:pPr>
        <w:pStyle w:val="paragraph"/>
      </w:pPr>
      <w:r w:rsidRPr="00F96C3F">
        <w:tab/>
        <w:t>(b)</w:t>
      </w:r>
      <w:r w:rsidRPr="00F96C3F">
        <w:tab/>
        <w:t>has successfully completed a course in Australian taxation law that is approved by the Board; and</w:t>
      </w:r>
    </w:p>
    <w:p w14:paraId="74EF454C" w14:textId="77777777" w:rsidR="00B468E8" w:rsidRPr="00F96C3F" w:rsidRDefault="00B468E8" w:rsidP="00B468E8">
      <w:pPr>
        <w:pStyle w:val="paragraph"/>
      </w:pPr>
      <w:r w:rsidRPr="00F96C3F">
        <w:tab/>
        <w:t>(c)</w:t>
      </w:r>
      <w:r w:rsidRPr="00F96C3F">
        <w:tab/>
        <w:t>has successfully completed a course in commercial law that is approved by the Board; and</w:t>
      </w:r>
    </w:p>
    <w:p w14:paraId="1A427BDC" w14:textId="77777777" w:rsidR="00B468E8" w:rsidRPr="00F96C3F" w:rsidRDefault="00B468E8" w:rsidP="00B468E8">
      <w:pPr>
        <w:pStyle w:val="paragraph"/>
      </w:pPr>
      <w:r w:rsidRPr="00F96C3F">
        <w:tab/>
        <w:t>(d)</w:t>
      </w:r>
      <w:r w:rsidRPr="00F96C3F">
        <w:tab/>
        <w:t xml:space="preserve">has undertaken at least 2 years </w:t>
      </w:r>
      <w:r w:rsidR="00502287" w:rsidRPr="00F96C3F">
        <w:t>of full</w:t>
      </w:r>
      <w:r w:rsidR="00CA005F" w:rsidRPr="00F96C3F">
        <w:t xml:space="preserve"> </w:t>
      </w:r>
      <w:r w:rsidR="00502287" w:rsidRPr="00F96C3F">
        <w:t>time relevant experience (or part time equivalent)</w:t>
      </w:r>
      <w:r w:rsidRPr="00F96C3F">
        <w:t xml:space="preserve"> in the last 5 years.</w:t>
      </w:r>
    </w:p>
    <w:p w14:paraId="03965528" w14:textId="77777777" w:rsidR="00B468E8" w:rsidRPr="00F96C3F" w:rsidRDefault="00B468E8" w:rsidP="00B468E8">
      <w:pPr>
        <w:pStyle w:val="notetext"/>
      </w:pPr>
      <w:r w:rsidRPr="00F96C3F">
        <w:t>Note 1:</w:t>
      </w:r>
      <w:r w:rsidRPr="00F96C3F">
        <w:tab/>
        <w:t>The Board may approve a course by an approval process, an accreditation scheme, or by other means.</w:t>
      </w:r>
    </w:p>
    <w:p w14:paraId="394D95C8" w14:textId="77777777" w:rsidR="00B468E8" w:rsidRPr="00F96C3F" w:rsidRDefault="00B468E8" w:rsidP="00B468E8">
      <w:pPr>
        <w:pStyle w:val="notetext"/>
      </w:pPr>
      <w:r w:rsidRPr="00F96C3F">
        <w:t>Note 2:</w:t>
      </w:r>
      <w:r w:rsidRPr="00F96C3F">
        <w:tab/>
        <w:t xml:space="preserve">For the definition of </w:t>
      </w:r>
      <w:r w:rsidRPr="00F96C3F">
        <w:rPr>
          <w:b/>
          <w:i/>
        </w:rPr>
        <w:t>relevant experience</w:t>
      </w:r>
      <w:r w:rsidRPr="00F96C3F">
        <w:t>, see</w:t>
      </w:r>
      <w:r w:rsidR="007E219F" w:rsidRPr="00F96C3F">
        <w:t xml:space="preserve"> </w:t>
      </w:r>
      <w:r w:rsidR="005D2B48" w:rsidRPr="00F96C3F">
        <w:t>clause 2</w:t>
      </w:r>
      <w:r w:rsidR="007E219F" w:rsidRPr="00F96C3F">
        <w:t>12 of this Part</w:t>
      </w:r>
      <w:r w:rsidRPr="00F96C3F">
        <w:t>.</w:t>
      </w:r>
    </w:p>
    <w:p w14:paraId="7077E09C" w14:textId="77777777" w:rsidR="00B468E8" w:rsidRPr="00F96C3F" w:rsidRDefault="00B468E8" w:rsidP="00B468E8">
      <w:pPr>
        <w:pStyle w:val="SubsectionHead"/>
      </w:pPr>
      <w:r w:rsidRPr="00F96C3F">
        <w:t>Tertiary qualifications—law</w:t>
      </w:r>
    </w:p>
    <w:p w14:paraId="41F0C166" w14:textId="77777777" w:rsidR="00B468E8" w:rsidRPr="00F96C3F" w:rsidRDefault="00B468E8" w:rsidP="00B468E8">
      <w:pPr>
        <w:pStyle w:val="subsection"/>
      </w:pPr>
      <w:r w:rsidRPr="00F96C3F">
        <w:tab/>
        <w:t>204</w:t>
      </w:r>
      <w:r w:rsidRPr="00F96C3F">
        <w:tab/>
        <w:t xml:space="preserve">This </w:t>
      </w:r>
      <w:r w:rsidR="00E26A0E" w:rsidRPr="00F96C3F">
        <w:t>clause</w:t>
      </w:r>
      <w:r w:rsidRPr="00F96C3F">
        <w:t xml:space="preserve"> applies if the individual:</w:t>
      </w:r>
    </w:p>
    <w:p w14:paraId="4C38424A" w14:textId="77777777" w:rsidR="00B468E8" w:rsidRPr="00F96C3F" w:rsidRDefault="00B468E8" w:rsidP="00B468E8">
      <w:pPr>
        <w:pStyle w:val="paragraph"/>
      </w:pPr>
      <w:r w:rsidRPr="00F96C3F">
        <w:tab/>
        <w:t>(a)</w:t>
      </w:r>
      <w:r w:rsidRPr="00F96C3F">
        <w:tab/>
        <w:t>has the academic qualifications required to be an Australian legal practitioner; and</w:t>
      </w:r>
    </w:p>
    <w:p w14:paraId="255401BA" w14:textId="77777777" w:rsidR="00B468E8" w:rsidRPr="00F96C3F" w:rsidRDefault="00B468E8" w:rsidP="00B468E8">
      <w:pPr>
        <w:pStyle w:val="paragraph"/>
      </w:pPr>
      <w:r w:rsidRPr="00F96C3F">
        <w:tab/>
        <w:t>(b)</w:t>
      </w:r>
      <w:r w:rsidRPr="00F96C3F">
        <w:tab/>
        <w:t>has successfully completed a course in basic accounting principles that is approved by the Board; and</w:t>
      </w:r>
    </w:p>
    <w:p w14:paraId="22D3052E" w14:textId="77777777" w:rsidR="00B468E8" w:rsidRPr="00F96C3F" w:rsidRDefault="00B468E8" w:rsidP="00B468E8">
      <w:pPr>
        <w:pStyle w:val="paragraph"/>
      </w:pPr>
      <w:r w:rsidRPr="00F96C3F">
        <w:tab/>
        <w:t>(c)</w:t>
      </w:r>
      <w:r w:rsidRPr="00F96C3F">
        <w:tab/>
        <w:t>has successfully completed a course in Australian taxation law that is approved by the Board; and</w:t>
      </w:r>
    </w:p>
    <w:p w14:paraId="147A6990" w14:textId="77777777" w:rsidR="00B468E8" w:rsidRPr="00F96C3F" w:rsidRDefault="00B468E8" w:rsidP="00B468E8">
      <w:pPr>
        <w:pStyle w:val="paragraph"/>
      </w:pPr>
      <w:r w:rsidRPr="00F96C3F">
        <w:tab/>
        <w:t>(d)</w:t>
      </w:r>
      <w:r w:rsidRPr="00F96C3F">
        <w:tab/>
        <w:t>has undertaken at least 1 year</w:t>
      </w:r>
      <w:r w:rsidR="00502287" w:rsidRPr="00F96C3F">
        <w:t xml:space="preserve"> of full</w:t>
      </w:r>
      <w:r w:rsidR="00CA005F" w:rsidRPr="00F96C3F">
        <w:t xml:space="preserve"> </w:t>
      </w:r>
      <w:r w:rsidR="00502287" w:rsidRPr="00F96C3F">
        <w:t>time relevant experience (or part time equivalent)</w:t>
      </w:r>
      <w:r w:rsidRPr="00F96C3F">
        <w:t xml:space="preserve"> in the last 5 years.</w:t>
      </w:r>
    </w:p>
    <w:p w14:paraId="37308777" w14:textId="77777777" w:rsidR="00B468E8" w:rsidRPr="00F96C3F" w:rsidRDefault="00B468E8" w:rsidP="00B468E8">
      <w:pPr>
        <w:pStyle w:val="notetext"/>
      </w:pPr>
      <w:r w:rsidRPr="00F96C3F">
        <w:t>Note 1:</w:t>
      </w:r>
      <w:r w:rsidRPr="00F96C3F">
        <w:tab/>
        <w:t>The Board may approve a course by an approval process, an accreditation scheme, or by other means.</w:t>
      </w:r>
    </w:p>
    <w:p w14:paraId="5BC9A503" w14:textId="77777777" w:rsidR="00B468E8" w:rsidRPr="00F96C3F" w:rsidRDefault="00B468E8" w:rsidP="00B468E8">
      <w:pPr>
        <w:pStyle w:val="notetext"/>
      </w:pPr>
      <w:r w:rsidRPr="00F96C3F">
        <w:t>Note 2:</w:t>
      </w:r>
      <w:r w:rsidRPr="00F96C3F">
        <w:tab/>
        <w:t xml:space="preserve">For the definition of </w:t>
      </w:r>
      <w:r w:rsidRPr="00F96C3F">
        <w:rPr>
          <w:b/>
          <w:i/>
        </w:rPr>
        <w:t>relevant experience</w:t>
      </w:r>
      <w:r w:rsidRPr="00F96C3F">
        <w:t xml:space="preserve">, see </w:t>
      </w:r>
      <w:r w:rsidR="005D2B48" w:rsidRPr="00F96C3F">
        <w:t>clause 2</w:t>
      </w:r>
      <w:r w:rsidR="007E219F" w:rsidRPr="00F96C3F">
        <w:t>12 of this Part</w:t>
      </w:r>
      <w:r w:rsidRPr="00F96C3F">
        <w:t>.</w:t>
      </w:r>
    </w:p>
    <w:p w14:paraId="61CC5A8D" w14:textId="77777777" w:rsidR="00B468E8" w:rsidRPr="00F96C3F" w:rsidRDefault="00B468E8" w:rsidP="00B468E8">
      <w:pPr>
        <w:pStyle w:val="SubsectionHead"/>
      </w:pPr>
      <w:r w:rsidRPr="00F96C3F">
        <w:t>Work experience</w:t>
      </w:r>
    </w:p>
    <w:p w14:paraId="77BAB3BA" w14:textId="77777777" w:rsidR="00B468E8" w:rsidRPr="00F96C3F" w:rsidRDefault="00B468E8" w:rsidP="00B468E8">
      <w:pPr>
        <w:pStyle w:val="subsection"/>
      </w:pPr>
      <w:r w:rsidRPr="00F96C3F">
        <w:tab/>
        <w:t>205</w:t>
      </w:r>
      <w:r w:rsidRPr="00F96C3F">
        <w:tab/>
        <w:t xml:space="preserve">This </w:t>
      </w:r>
      <w:r w:rsidR="00E26A0E" w:rsidRPr="00F96C3F">
        <w:t>clause</w:t>
      </w:r>
      <w:r w:rsidRPr="00F96C3F">
        <w:t xml:space="preserve"> applies if the individual:</w:t>
      </w:r>
    </w:p>
    <w:p w14:paraId="508DE4F9" w14:textId="77777777" w:rsidR="00B468E8" w:rsidRPr="00F96C3F" w:rsidRDefault="00B468E8" w:rsidP="00B468E8">
      <w:pPr>
        <w:pStyle w:val="paragraph"/>
      </w:pPr>
      <w:r w:rsidRPr="00F96C3F">
        <w:tab/>
        <w:t>(a)</w:t>
      </w:r>
      <w:r w:rsidRPr="00F96C3F">
        <w:tab/>
        <w:t>has successfully completed a course in basic accounting principles that is approved by the Board; and</w:t>
      </w:r>
    </w:p>
    <w:p w14:paraId="6E960EC7" w14:textId="77777777" w:rsidR="00B468E8" w:rsidRPr="00F96C3F" w:rsidRDefault="00B468E8" w:rsidP="00B468E8">
      <w:pPr>
        <w:pStyle w:val="paragraph"/>
      </w:pPr>
      <w:r w:rsidRPr="00F96C3F">
        <w:tab/>
        <w:t>(b)</w:t>
      </w:r>
      <w:r w:rsidRPr="00F96C3F">
        <w:tab/>
        <w:t>has successfully completed a course in Australian taxation law that is approved by the Board; and</w:t>
      </w:r>
    </w:p>
    <w:p w14:paraId="0DC1DED5" w14:textId="77777777" w:rsidR="00B468E8" w:rsidRPr="00F96C3F" w:rsidRDefault="00B468E8" w:rsidP="00B468E8">
      <w:pPr>
        <w:pStyle w:val="paragraph"/>
      </w:pPr>
      <w:r w:rsidRPr="00F96C3F">
        <w:tab/>
        <w:t>(c)</w:t>
      </w:r>
      <w:r w:rsidRPr="00F96C3F">
        <w:tab/>
        <w:t>has successfully completed a course in commercial law that is approved by the Board; and</w:t>
      </w:r>
    </w:p>
    <w:p w14:paraId="618E52A4" w14:textId="77777777" w:rsidR="00B468E8" w:rsidRPr="00F96C3F" w:rsidRDefault="00B468E8" w:rsidP="00B468E8">
      <w:pPr>
        <w:pStyle w:val="paragraph"/>
      </w:pPr>
      <w:r w:rsidRPr="00F96C3F">
        <w:tab/>
        <w:t>(d)</w:t>
      </w:r>
      <w:r w:rsidRPr="00F96C3F">
        <w:tab/>
        <w:t>has</w:t>
      </w:r>
      <w:r w:rsidRPr="00F96C3F">
        <w:rPr>
          <w:i/>
        </w:rPr>
        <w:t xml:space="preserve"> </w:t>
      </w:r>
      <w:r w:rsidRPr="00F96C3F">
        <w:t xml:space="preserve">undertaken at least 8 years </w:t>
      </w:r>
      <w:r w:rsidR="00502287" w:rsidRPr="00F96C3F">
        <w:t>of full</w:t>
      </w:r>
      <w:r w:rsidR="00CA005F" w:rsidRPr="00F96C3F">
        <w:t xml:space="preserve"> </w:t>
      </w:r>
      <w:r w:rsidR="00502287" w:rsidRPr="00F96C3F">
        <w:t>time relevant experience (or part time equivalent)</w:t>
      </w:r>
      <w:r w:rsidRPr="00F96C3F">
        <w:t xml:space="preserve"> in the last 10 years.</w:t>
      </w:r>
    </w:p>
    <w:p w14:paraId="2C053F70" w14:textId="77777777" w:rsidR="00B468E8" w:rsidRPr="00F96C3F" w:rsidRDefault="00B468E8" w:rsidP="00B468E8">
      <w:pPr>
        <w:pStyle w:val="notetext"/>
      </w:pPr>
      <w:r w:rsidRPr="00F96C3F">
        <w:t>Note 1:</w:t>
      </w:r>
      <w:r w:rsidRPr="00F96C3F">
        <w:tab/>
        <w:t>The Board may approve a course by an approval process, an accreditation scheme, or by other means.</w:t>
      </w:r>
    </w:p>
    <w:p w14:paraId="605F67B4" w14:textId="77777777" w:rsidR="006D6672" w:rsidRPr="00F96C3F" w:rsidRDefault="00B468E8" w:rsidP="001D7D77">
      <w:pPr>
        <w:pStyle w:val="notetext"/>
      </w:pPr>
      <w:r w:rsidRPr="00F96C3F">
        <w:t>Note 2:</w:t>
      </w:r>
      <w:r w:rsidRPr="00F96C3F">
        <w:tab/>
        <w:t xml:space="preserve">For the definition of </w:t>
      </w:r>
      <w:r w:rsidRPr="00F96C3F">
        <w:rPr>
          <w:b/>
          <w:i/>
        </w:rPr>
        <w:t>relevant experience</w:t>
      </w:r>
      <w:r w:rsidRPr="00F96C3F">
        <w:t xml:space="preserve">, see </w:t>
      </w:r>
      <w:r w:rsidR="005D2B48" w:rsidRPr="00F96C3F">
        <w:t>clause 2</w:t>
      </w:r>
      <w:r w:rsidR="007E219F" w:rsidRPr="00F96C3F">
        <w:t>12 of this Part</w:t>
      </w:r>
      <w:r w:rsidRPr="00F96C3F">
        <w:t>.</w:t>
      </w:r>
    </w:p>
    <w:p w14:paraId="471A5130" w14:textId="77777777" w:rsidR="00B468E8" w:rsidRPr="00F96C3F" w:rsidRDefault="00B468E8" w:rsidP="00B468E8">
      <w:pPr>
        <w:pStyle w:val="SubsectionHead"/>
      </w:pPr>
      <w:r w:rsidRPr="00F96C3F">
        <w:t>Membership of professional association</w:t>
      </w:r>
    </w:p>
    <w:p w14:paraId="57A96E63" w14:textId="77777777" w:rsidR="00B468E8" w:rsidRPr="00F96C3F" w:rsidRDefault="00B468E8" w:rsidP="00B468E8">
      <w:pPr>
        <w:pStyle w:val="subsection"/>
      </w:pPr>
      <w:r w:rsidRPr="00F96C3F">
        <w:tab/>
        <w:t>206</w:t>
      </w:r>
      <w:r w:rsidRPr="00F96C3F">
        <w:tab/>
        <w:t xml:space="preserve">This </w:t>
      </w:r>
      <w:r w:rsidR="00E26A0E" w:rsidRPr="00F96C3F">
        <w:t>clause</w:t>
      </w:r>
      <w:r w:rsidRPr="00F96C3F">
        <w:t xml:space="preserve"> applies if the individual:</w:t>
      </w:r>
    </w:p>
    <w:p w14:paraId="19FC9E8A" w14:textId="77777777" w:rsidR="00B468E8" w:rsidRPr="00F96C3F" w:rsidRDefault="00B468E8" w:rsidP="00B468E8">
      <w:pPr>
        <w:pStyle w:val="paragraph"/>
      </w:pPr>
      <w:r w:rsidRPr="00F96C3F">
        <w:tab/>
        <w:t>(a)</w:t>
      </w:r>
      <w:r w:rsidRPr="00F96C3F">
        <w:tab/>
        <w:t>is a voting member of a recognised tax agent association; and</w:t>
      </w:r>
    </w:p>
    <w:p w14:paraId="0B5ACE0E" w14:textId="77777777" w:rsidR="00B468E8" w:rsidRPr="00F96C3F" w:rsidRDefault="00B468E8" w:rsidP="00B468E8">
      <w:pPr>
        <w:pStyle w:val="paragraph"/>
      </w:pPr>
      <w:r w:rsidRPr="00F96C3F">
        <w:tab/>
        <w:t>(b)</w:t>
      </w:r>
      <w:r w:rsidRPr="00F96C3F">
        <w:tab/>
        <w:t>has</w:t>
      </w:r>
      <w:r w:rsidRPr="00F96C3F">
        <w:rPr>
          <w:i/>
        </w:rPr>
        <w:t xml:space="preserve"> </w:t>
      </w:r>
      <w:r w:rsidRPr="00F96C3F">
        <w:t xml:space="preserve">undertaken at least 8 years </w:t>
      </w:r>
      <w:r w:rsidR="00502287" w:rsidRPr="00F96C3F">
        <w:t>of full</w:t>
      </w:r>
      <w:r w:rsidR="00CA005F" w:rsidRPr="00F96C3F">
        <w:t xml:space="preserve"> </w:t>
      </w:r>
      <w:r w:rsidR="00502287" w:rsidRPr="00F96C3F">
        <w:t>time relevant experience (or part time equivalent)</w:t>
      </w:r>
      <w:r w:rsidRPr="00F96C3F">
        <w:t xml:space="preserve"> in the last 10 years.</w:t>
      </w:r>
    </w:p>
    <w:p w14:paraId="359FB239" w14:textId="77777777" w:rsidR="00B468E8" w:rsidRPr="00F96C3F" w:rsidRDefault="00B468E8" w:rsidP="00B468E8">
      <w:pPr>
        <w:pStyle w:val="notetext"/>
      </w:pPr>
      <w:r w:rsidRPr="00F96C3F">
        <w:t>Note:</w:t>
      </w:r>
      <w:r w:rsidRPr="00F96C3F">
        <w:tab/>
        <w:t xml:space="preserve">For the definition of </w:t>
      </w:r>
      <w:r w:rsidRPr="00F96C3F">
        <w:rPr>
          <w:b/>
          <w:i/>
        </w:rPr>
        <w:t>recognised tax agent association</w:t>
      </w:r>
      <w:r w:rsidRPr="00F96C3F">
        <w:t xml:space="preserve">, see section </w:t>
      </w:r>
      <w:r w:rsidR="003038CD" w:rsidRPr="00F96C3F">
        <w:t>5</w:t>
      </w:r>
      <w:r w:rsidRPr="00F96C3F">
        <w:t xml:space="preserve">. For the definition of </w:t>
      </w:r>
      <w:r w:rsidRPr="00F96C3F">
        <w:rPr>
          <w:b/>
          <w:i/>
        </w:rPr>
        <w:t>relevant experience</w:t>
      </w:r>
      <w:r w:rsidRPr="00F96C3F">
        <w:t xml:space="preserve">, see </w:t>
      </w:r>
      <w:r w:rsidR="005D2B48" w:rsidRPr="00F96C3F">
        <w:t>clause 2</w:t>
      </w:r>
      <w:r w:rsidR="007E219F" w:rsidRPr="00F96C3F">
        <w:t>12 of this Part</w:t>
      </w:r>
      <w:r w:rsidRPr="00F96C3F">
        <w:t>.</w:t>
      </w:r>
    </w:p>
    <w:p w14:paraId="4A8504F4" w14:textId="77777777" w:rsidR="00B468E8" w:rsidRPr="00F96C3F" w:rsidRDefault="00FC0A69" w:rsidP="00A24D73">
      <w:pPr>
        <w:pStyle w:val="SubsectionHead"/>
      </w:pPr>
      <w:r w:rsidRPr="00F96C3F">
        <w:t>Tertiary qualifications—financial services licensees and their representatives</w:t>
      </w:r>
    </w:p>
    <w:p w14:paraId="6C1BF315" w14:textId="77777777" w:rsidR="00FC0A69" w:rsidRPr="00F96C3F" w:rsidRDefault="00FC0A69" w:rsidP="00FC0A69">
      <w:pPr>
        <w:pStyle w:val="subsection"/>
      </w:pPr>
      <w:r w:rsidRPr="00F96C3F">
        <w:tab/>
        <w:t>207</w:t>
      </w:r>
      <w:r w:rsidRPr="00F96C3F">
        <w:tab/>
        <w:t xml:space="preserve">This </w:t>
      </w:r>
      <w:r w:rsidR="00E26A0E" w:rsidRPr="00F96C3F">
        <w:t>clause</w:t>
      </w:r>
      <w:r w:rsidRPr="00F96C3F">
        <w:t xml:space="preserve"> applies if the individual:</w:t>
      </w:r>
    </w:p>
    <w:p w14:paraId="074962CB" w14:textId="77777777" w:rsidR="00FC0A69" w:rsidRPr="00F96C3F" w:rsidRDefault="00FC0A69" w:rsidP="00FC0A69">
      <w:pPr>
        <w:pStyle w:val="paragraph"/>
      </w:pPr>
      <w:r w:rsidRPr="00F96C3F">
        <w:tab/>
        <w:t>(a)</w:t>
      </w:r>
      <w:r w:rsidRPr="00F96C3F">
        <w:tab/>
        <w:t>has been awarded</w:t>
      </w:r>
      <w:r w:rsidR="00FE54A9" w:rsidRPr="00F96C3F">
        <w:t xml:space="preserve"> either</w:t>
      </w:r>
      <w:r w:rsidRPr="00F96C3F">
        <w:t>:</w:t>
      </w:r>
    </w:p>
    <w:p w14:paraId="255FCA75" w14:textId="77777777" w:rsidR="00FC0A69" w:rsidRPr="00F96C3F" w:rsidRDefault="00FC0A69" w:rsidP="00FC0A69">
      <w:pPr>
        <w:pStyle w:val="paragraphsub"/>
      </w:pPr>
      <w:r w:rsidRPr="00F96C3F">
        <w:tab/>
        <w:t>(i)</w:t>
      </w:r>
      <w:r w:rsidRPr="00F96C3F">
        <w:tab/>
        <w:t>a degree, or a post</w:t>
      </w:r>
      <w:r w:rsidR="00F96C3F">
        <w:noBreakHyphen/>
      </w:r>
      <w:r w:rsidRPr="00F96C3F">
        <w:t xml:space="preserve">graduate award, in a relevant discipline, from an Australian tertiary </w:t>
      </w:r>
      <w:r w:rsidR="00CD5349" w:rsidRPr="00F96C3F">
        <w:t xml:space="preserve">education </w:t>
      </w:r>
      <w:r w:rsidRPr="00F96C3F">
        <w:t>institution; or</w:t>
      </w:r>
    </w:p>
    <w:p w14:paraId="66E6B3A2" w14:textId="77777777" w:rsidR="00FC0A69" w:rsidRPr="00F96C3F" w:rsidRDefault="00FC0A69" w:rsidP="00FC0A69">
      <w:pPr>
        <w:pStyle w:val="paragraphsub"/>
      </w:pPr>
      <w:r w:rsidRPr="00F96C3F">
        <w:tab/>
        <w:t>(ii)</w:t>
      </w:r>
      <w:r w:rsidRPr="00F96C3F">
        <w:tab/>
        <w:t xml:space="preserve">a degree, or an award, in a relevant discipline that is approved by the Board, </w:t>
      </w:r>
      <w:r w:rsidR="00FE54A9" w:rsidRPr="00F96C3F">
        <w:t xml:space="preserve">and that is </w:t>
      </w:r>
      <w:r w:rsidRPr="00F96C3F">
        <w:t>from an equivalent institution; and</w:t>
      </w:r>
    </w:p>
    <w:p w14:paraId="3B86327B" w14:textId="77777777" w:rsidR="00FC0A69" w:rsidRPr="00F96C3F" w:rsidRDefault="00FC0A69" w:rsidP="00FC0A69">
      <w:pPr>
        <w:pStyle w:val="paragraph"/>
      </w:pPr>
      <w:r w:rsidRPr="00F96C3F">
        <w:tab/>
        <w:t>(b)</w:t>
      </w:r>
      <w:r w:rsidRPr="00F96C3F">
        <w:tab/>
        <w:t>has successfully completed a course in commercial law that is approved by the Board; and</w:t>
      </w:r>
    </w:p>
    <w:p w14:paraId="264B705A" w14:textId="77777777" w:rsidR="00FC0A69" w:rsidRPr="00F96C3F" w:rsidRDefault="00FC0A69" w:rsidP="00FC0A69">
      <w:pPr>
        <w:pStyle w:val="paragraph"/>
      </w:pPr>
      <w:r w:rsidRPr="00F96C3F">
        <w:tab/>
        <w:t>(c)</w:t>
      </w:r>
      <w:r w:rsidRPr="00F96C3F">
        <w:tab/>
        <w:t>has successfully completed a course in Australian taxation law that is approved by the Board; and</w:t>
      </w:r>
    </w:p>
    <w:p w14:paraId="3721F41A" w14:textId="77777777" w:rsidR="00FC0A69" w:rsidRPr="00F96C3F" w:rsidRDefault="00FC0A69" w:rsidP="00FC0A69">
      <w:pPr>
        <w:pStyle w:val="paragraph"/>
      </w:pPr>
      <w:r w:rsidRPr="00F96C3F">
        <w:tab/>
        <w:t>(d)</w:t>
      </w:r>
      <w:r w:rsidRPr="00F96C3F">
        <w:tab/>
        <w:t>has</w:t>
      </w:r>
      <w:r w:rsidRPr="00F96C3F">
        <w:rPr>
          <w:i/>
        </w:rPr>
        <w:t xml:space="preserve"> </w:t>
      </w:r>
      <w:r w:rsidRPr="00F96C3F">
        <w:t>undertaken</w:t>
      </w:r>
      <w:r w:rsidRPr="00F96C3F">
        <w:rPr>
          <w:i/>
        </w:rPr>
        <w:t xml:space="preserve"> </w:t>
      </w:r>
      <w:r w:rsidRPr="00F96C3F">
        <w:t xml:space="preserve">at least 1 year </w:t>
      </w:r>
      <w:r w:rsidR="00502287" w:rsidRPr="00F96C3F">
        <w:t>of full</w:t>
      </w:r>
      <w:r w:rsidR="00CA005F" w:rsidRPr="00F96C3F">
        <w:t xml:space="preserve"> </w:t>
      </w:r>
      <w:r w:rsidR="00502287" w:rsidRPr="00F96C3F">
        <w:t>time</w:t>
      </w:r>
      <w:r w:rsidRPr="00F96C3F">
        <w:t xml:space="preserve"> relevant tax (financial) advice experience </w:t>
      </w:r>
      <w:r w:rsidR="00502287" w:rsidRPr="00F96C3F">
        <w:t xml:space="preserve">(or part time equivalent) </w:t>
      </w:r>
      <w:r w:rsidRPr="00F96C3F">
        <w:t>in the last 5 years; and</w:t>
      </w:r>
    </w:p>
    <w:p w14:paraId="2C9E6742" w14:textId="77777777" w:rsidR="00FC0A69" w:rsidRPr="00F96C3F" w:rsidRDefault="00FC0A69" w:rsidP="00FC0A69">
      <w:pPr>
        <w:pStyle w:val="paragraph"/>
      </w:pPr>
      <w:r w:rsidRPr="00F96C3F">
        <w:tab/>
        <w:t>(e)</w:t>
      </w:r>
      <w:r w:rsidRPr="00F96C3F">
        <w:tab/>
        <w:t>is, or was within the last 90 day</w:t>
      </w:r>
      <w:r w:rsidR="00A778F8" w:rsidRPr="00F96C3F">
        <w:t>s</w:t>
      </w:r>
      <w:r w:rsidRPr="00F96C3F">
        <w:t>:</w:t>
      </w:r>
    </w:p>
    <w:p w14:paraId="53EC1256" w14:textId="77777777" w:rsidR="00FC0A69" w:rsidRPr="00F96C3F" w:rsidRDefault="00FC0A69" w:rsidP="00FC0A69">
      <w:pPr>
        <w:pStyle w:val="paragraphsub"/>
      </w:pPr>
      <w:r w:rsidRPr="00F96C3F">
        <w:tab/>
        <w:t>(i)</w:t>
      </w:r>
      <w:r w:rsidRPr="00F96C3F">
        <w:tab/>
        <w:t xml:space="preserve">a financial services licensee within the meaning of Chapter 7 of the </w:t>
      </w:r>
      <w:r w:rsidRPr="00F96C3F">
        <w:rPr>
          <w:i/>
        </w:rPr>
        <w:t>Corporations Act 2001</w:t>
      </w:r>
      <w:r w:rsidRPr="00F96C3F">
        <w:t>; or</w:t>
      </w:r>
    </w:p>
    <w:p w14:paraId="22885266" w14:textId="77777777" w:rsidR="00FC0A69" w:rsidRPr="00F96C3F" w:rsidRDefault="00FC0A69" w:rsidP="00FC0A69">
      <w:pPr>
        <w:pStyle w:val="paragraphsub"/>
      </w:pPr>
      <w:r w:rsidRPr="00F96C3F">
        <w:tab/>
        <w:t>(ii)</w:t>
      </w:r>
      <w:r w:rsidRPr="00F96C3F">
        <w:tab/>
        <w:t xml:space="preserve">a representative of a financial services licensee mentioned in </w:t>
      </w:r>
      <w:r w:rsidR="005D2B48" w:rsidRPr="00F96C3F">
        <w:t>paragraph (</w:t>
      </w:r>
      <w:r w:rsidRPr="00F96C3F">
        <w:t xml:space="preserve">a) of the definition of </w:t>
      </w:r>
      <w:r w:rsidRPr="00F96C3F">
        <w:rPr>
          <w:b/>
          <w:i/>
        </w:rPr>
        <w:t>representative</w:t>
      </w:r>
      <w:r w:rsidRPr="00F96C3F">
        <w:t xml:space="preserve"> in section 910A of the </w:t>
      </w:r>
      <w:r w:rsidRPr="00F96C3F">
        <w:rPr>
          <w:i/>
        </w:rPr>
        <w:t>Corporations Act 2001</w:t>
      </w:r>
      <w:r w:rsidRPr="00F96C3F">
        <w:t>.</w:t>
      </w:r>
    </w:p>
    <w:p w14:paraId="62CDCEC5" w14:textId="77777777" w:rsidR="00FC0A69" w:rsidRPr="00F96C3F" w:rsidRDefault="00FC0A69" w:rsidP="00FC0A69">
      <w:pPr>
        <w:pStyle w:val="notetext"/>
      </w:pPr>
      <w:r w:rsidRPr="00F96C3F">
        <w:t>Note 1:</w:t>
      </w:r>
      <w:r w:rsidRPr="00F96C3F">
        <w:tab/>
        <w:t>The Board may approve a course by an approval process, an accreditation scheme, or by other means.</w:t>
      </w:r>
    </w:p>
    <w:p w14:paraId="0C8252DB" w14:textId="77777777" w:rsidR="00FC0A69" w:rsidRPr="00F96C3F" w:rsidRDefault="00FC0A69" w:rsidP="00FC0A69">
      <w:pPr>
        <w:pStyle w:val="notetext"/>
      </w:pPr>
      <w:r w:rsidRPr="00F96C3F">
        <w:t>Note 2:</w:t>
      </w:r>
      <w:r w:rsidRPr="00F96C3F">
        <w:tab/>
        <w:t xml:space="preserve">For the definitions of </w:t>
      </w:r>
      <w:r w:rsidRPr="00F96C3F">
        <w:rPr>
          <w:b/>
          <w:i/>
        </w:rPr>
        <w:t>relevant discipline</w:t>
      </w:r>
      <w:r w:rsidRPr="00F96C3F">
        <w:t xml:space="preserve"> and </w:t>
      </w:r>
      <w:r w:rsidRPr="00F96C3F">
        <w:rPr>
          <w:b/>
          <w:i/>
        </w:rPr>
        <w:t>relevant tax (financial) advice experience</w:t>
      </w:r>
      <w:r w:rsidRPr="00F96C3F">
        <w:t xml:space="preserve">, see </w:t>
      </w:r>
      <w:r w:rsidR="005D2B48" w:rsidRPr="00F96C3F">
        <w:t>clause 2</w:t>
      </w:r>
      <w:r w:rsidR="007E219F" w:rsidRPr="00F96C3F">
        <w:t>12 of this Part</w:t>
      </w:r>
      <w:r w:rsidRPr="00F96C3F">
        <w:t>.</w:t>
      </w:r>
    </w:p>
    <w:p w14:paraId="7EB155A0" w14:textId="77777777" w:rsidR="00FC0A69" w:rsidRPr="00F96C3F" w:rsidRDefault="00FC0A69" w:rsidP="00FC0A69">
      <w:pPr>
        <w:pStyle w:val="SubsectionHead"/>
      </w:pPr>
      <w:r w:rsidRPr="00F96C3F">
        <w:t>Diploma or higher award—financial services licensees and their representatives</w:t>
      </w:r>
    </w:p>
    <w:p w14:paraId="742ED28F" w14:textId="77777777" w:rsidR="00FC0A69" w:rsidRPr="00F96C3F" w:rsidRDefault="00FC0A69" w:rsidP="00FC0A69">
      <w:pPr>
        <w:pStyle w:val="subsection"/>
      </w:pPr>
      <w:r w:rsidRPr="00F96C3F">
        <w:tab/>
        <w:t>208</w:t>
      </w:r>
      <w:r w:rsidRPr="00F96C3F">
        <w:tab/>
        <w:t xml:space="preserve">This </w:t>
      </w:r>
      <w:r w:rsidR="00E26A0E" w:rsidRPr="00F96C3F">
        <w:t>clause</w:t>
      </w:r>
      <w:r w:rsidRPr="00F96C3F">
        <w:t xml:space="preserve"> applies if the individual:</w:t>
      </w:r>
    </w:p>
    <w:p w14:paraId="4350A678" w14:textId="77777777" w:rsidR="00FC0A69" w:rsidRPr="00F96C3F" w:rsidRDefault="00FC0A69" w:rsidP="00FC0A69">
      <w:pPr>
        <w:pStyle w:val="paragraph"/>
      </w:pPr>
      <w:r w:rsidRPr="00F96C3F">
        <w:tab/>
        <w:t>(a)</w:t>
      </w:r>
      <w:r w:rsidRPr="00F96C3F">
        <w:tab/>
        <w:t>has been awarded a diploma, or higher award, in a relevant discipline, from a registered training organisation or an equivalent institution; and</w:t>
      </w:r>
    </w:p>
    <w:p w14:paraId="080F2070" w14:textId="77777777" w:rsidR="00FC0A69" w:rsidRPr="00F96C3F" w:rsidRDefault="00FC0A69" w:rsidP="00FC0A69">
      <w:pPr>
        <w:pStyle w:val="paragraph"/>
      </w:pPr>
      <w:r w:rsidRPr="00F96C3F">
        <w:tab/>
        <w:t>(b)</w:t>
      </w:r>
      <w:r w:rsidRPr="00F96C3F">
        <w:tab/>
        <w:t>has successfully completed a course in commercial law that is approved by the Board; and</w:t>
      </w:r>
    </w:p>
    <w:p w14:paraId="475C302B" w14:textId="77777777" w:rsidR="00FC0A69" w:rsidRPr="00F96C3F" w:rsidRDefault="00FC0A69" w:rsidP="00FC0A69">
      <w:pPr>
        <w:pStyle w:val="paragraph"/>
      </w:pPr>
      <w:r w:rsidRPr="00F96C3F">
        <w:tab/>
        <w:t>(c)</w:t>
      </w:r>
      <w:r w:rsidRPr="00F96C3F">
        <w:tab/>
        <w:t>has successfully completed a course in Australian taxation law that is approved by the Board; and</w:t>
      </w:r>
    </w:p>
    <w:p w14:paraId="36B0C667" w14:textId="77777777" w:rsidR="00FC0A69" w:rsidRPr="00F96C3F" w:rsidRDefault="00FC0A69" w:rsidP="00FC0A69">
      <w:pPr>
        <w:pStyle w:val="paragraph"/>
      </w:pPr>
      <w:r w:rsidRPr="00F96C3F">
        <w:tab/>
        <w:t>(d)</w:t>
      </w:r>
      <w:r w:rsidRPr="00F96C3F">
        <w:tab/>
        <w:t>has</w:t>
      </w:r>
      <w:r w:rsidRPr="00F96C3F">
        <w:rPr>
          <w:i/>
        </w:rPr>
        <w:t xml:space="preserve"> </w:t>
      </w:r>
      <w:r w:rsidRPr="00F96C3F">
        <w:t xml:space="preserve">undertaken at least 18 months </w:t>
      </w:r>
      <w:r w:rsidR="00502287" w:rsidRPr="00F96C3F">
        <w:t>of full</w:t>
      </w:r>
      <w:r w:rsidR="00CA005F" w:rsidRPr="00F96C3F">
        <w:t xml:space="preserve"> </w:t>
      </w:r>
      <w:r w:rsidR="00502287" w:rsidRPr="00F96C3F">
        <w:t>time relevant tax (financial) advice experience (or part time equivalent)</w:t>
      </w:r>
      <w:r w:rsidRPr="00F96C3F">
        <w:t xml:space="preserve"> in the last 5 years; and</w:t>
      </w:r>
    </w:p>
    <w:p w14:paraId="36B81CA9" w14:textId="77777777" w:rsidR="00FC0A69" w:rsidRPr="00F96C3F" w:rsidRDefault="00FC0A69" w:rsidP="00FC0A69">
      <w:pPr>
        <w:pStyle w:val="paragraph"/>
      </w:pPr>
      <w:r w:rsidRPr="00F96C3F">
        <w:tab/>
        <w:t>(e)</w:t>
      </w:r>
      <w:r w:rsidRPr="00F96C3F">
        <w:tab/>
        <w:t>is, or was within the last 90 days:</w:t>
      </w:r>
    </w:p>
    <w:p w14:paraId="50303E8F" w14:textId="77777777" w:rsidR="00FC0A69" w:rsidRPr="00F96C3F" w:rsidRDefault="00FC0A69" w:rsidP="00FC0A69">
      <w:pPr>
        <w:pStyle w:val="paragraphsub"/>
      </w:pPr>
      <w:r w:rsidRPr="00F96C3F">
        <w:tab/>
        <w:t>(i)</w:t>
      </w:r>
      <w:r w:rsidRPr="00F96C3F">
        <w:tab/>
        <w:t xml:space="preserve">a financial services licensee within the meaning of Chapter 7 of the </w:t>
      </w:r>
      <w:r w:rsidRPr="00F96C3F">
        <w:rPr>
          <w:i/>
        </w:rPr>
        <w:t>Corporations Act 2001</w:t>
      </w:r>
      <w:r w:rsidRPr="00F96C3F">
        <w:t>; or</w:t>
      </w:r>
    </w:p>
    <w:p w14:paraId="65DCD282" w14:textId="77777777" w:rsidR="00FC0A69" w:rsidRPr="00F96C3F" w:rsidRDefault="00FC0A69" w:rsidP="00FC0A69">
      <w:pPr>
        <w:pStyle w:val="paragraphsub"/>
      </w:pPr>
      <w:r w:rsidRPr="00F96C3F">
        <w:tab/>
        <w:t>(ii)</w:t>
      </w:r>
      <w:r w:rsidRPr="00F96C3F">
        <w:tab/>
        <w:t xml:space="preserve">a representative of a financial services licensee mentioned in </w:t>
      </w:r>
      <w:r w:rsidR="005D2B48" w:rsidRPr="00F96C3F">
        <w:t>paragraph (</w:t>
      </w:r>
      <w:r w:rsidRPr="00F96C3F">
        <w:t xml:space="preserve">a) of the definition of </w:t>
      </w:r>
      <w:r w:rsidRPr="00F96C3F">
        <w:rPr>
          <w:b/>
          <w:i/>
        </w:rPr>
        <w:t>representative</w:t>
      </w:r>
      <w:r w:rsidRPr="00F96C3F">
        <w:t xml:space="preserve"> in section 910A of the </w:t>
      </w:r>
      <w:r w:rsidRPr="00F96C3F">
        <w:rPr>
          <w:i/>
        </w:rPr>
        <w:t>Corporations Act 2001</w:t>
      </w:r>
      <w:r w:rsidRPr="00F96C3F">
        <w:t>.</w:t>
      </w:r>
    </w:p>
    <w:p w14:paraId="6384A7E8" w14:textId="77777777" w:rsidR="00FC0A69" w:rsidRPr="00F96C3F" w:rsidRDefault="00FC0A69" w:rsidP="00FC0A69">
      <w:pPr>
        <w:pStyle w:val="notetext"/>
      </w:pPr>
      <w:r w:rsidRPr="00F96C3F">
        <w:t>Note 1:</w:t>
      </w:r>
      <w:r w:rsidRPr="00F96C3F">
        <w:tab/>
        <w:t>The Board may approve a course by an approval process, an accreditation scheme, or by other means.</w:t>
      </w:r>
    </w:p>
    <w:p w14:paraId="732A5196" w14:textId="77777777" w:rsidR="00FC0A69" w:rsidRPr="00F96C3F" w:rsidRDefault="00FC0A69" w:rsidP="00FC0A69">
      <w:pPr>
        <w:pStyle w:val="notetext"/>
      </w:pPr>
      <w:r w:rsidRPr="00F96C3F">
        <w:t>Note 2:</w:t>
      </w:r>
      <w:r w:rsidRPr="00F96C3F">
        <w:tab/>
        <w:t xml:space="preserve">For the definitions of </w:t>
      </w:r>
      <w:r w:rsidRPr="00F96C3F">
        <w:rPr>
          <w:b/>
          <w:i/>
        </w:rPr>
        <w:t>relevant discipline</w:t>
      </w:r>
      <w:r w:rsidRPr="00F96C3F">
        <w:t xml:space="preserve"> and </w:t>
      </w:r>
      <w:r w:rsidRPr="00F96C3F">
        <w:rPr>
          <w:b/>
          <w:i/>
        </w:rPr>
        <w:t>relevant tax (financial) advice experience</w:t>
      </w:r>
      <w:r w:rsidRPr="00F96C3F">
        <w:t xml:space="preserve">, see </w:t>
      </w:r>
      <w:r w:rsidR="005D2B48" w:rsidRPr="00F96C3F">
        <w:t>clause 2</w:t>
      </w:r>
      <w:r w:rsidR="007E219F" w:rsidRPr="00F96C3F">
        <w:t>12 of this Part</w:t>
      </w:r>
      <w:r w:rsidRPr="00F96C3F">
        <w:t>.</w:t>
      </w:r>
    </w:p>
    <w:p w14:paraId="3988CD52" w14:textId="77777777" w:rsidR="00FC0A69" w:rsidRPr="00F96C3F" w:rsidRDefault="00FC0A69" w:rsidP="00FC0A69">
      <w:pPr>
        <w:pStyle w:val="SubsectionHead"/>
      </w:pPr>
      <w:r w:rsidRPr="00F96C3F">
        <w:t>Work experience—financial services licensees and their representatives</w:t>
      </w:r>
    </w:p>
    <w:p w14:paraId="503996EF" w14:textId="77777777" w:rsidR="00FC0A69" w:rsidRPr="00F96C3F" w:rsidRDefault="00FC0A69" w:rsidP="00FC0A69">
      <w:pPr>
        <w:pStyle w:val="subsection"/>
      </w:pPr>
      <w:r w:rsidRPr="00F96C3F">
        <w:tab/>
        <w:t>209</w:t>
      </w:r>
      <w:r w:rsidRPr="00F96C3F">
        <w:tab/>
        <w:t xml:space="preserve">This </w:t>
      </w:r>
      <w:r w:rsidR="00E26A0E" w:rsidRPr="00F96C3F">
        <w:t>clause</w:t>
      </w:r>
      <w:r w:rsidRPr="00F96C3F">
        <w:t xml:space="preserve"> applies if the individual:</w:t>
      </w:r>
    </w:p>
    <w:p w14:paraId="4C6027FD" w14:textId="77777777" w:rsidR="00FC0A69" w:rsidRPr="00F96C3F" w:rsidRDefault="00FC0A69" w:rsidP="00FC0A69">
      <w:pPr>
        <w:pStyle w:val="paragraph"/>
      </w:pPr>
      <w:r w:rsidRPr="00F96C3F">
        <w:tab/>
        <w:t>(a)</w:t>
      </w:r>
      <w:r w:rsidRPr="00F96C3F">
        <w:tab/>
        <w:t>has successfully completed a course in commercial law that is approved by the Board; and</w:t>
      </w:r>
    </w:p>
    <w:p w14:paraId="1FEAF499" w14:textId="77777777" w:rsidR="00FC0A69" w:rsidRPr="00F96C3F" w:rsidRDefault="00FC0A69" w:rsidP="00FC0A69">
      <w:pPr>
        <w:pStyle w:val="paragraph"/>
      </w:pPr>
      <w:r w:rsidRPr="00F96C3F">
        <w:tab/>
        <w:t>(b)</w:t>
      </w:r>
      <w:r w:rsidRPr="00F96C3F">
        <w:tab/>
        <w:t>has successfully completed a course in Australian taxation law that is approved by the Board; and</w:t>
      </w:r>
    </w:p>
    <w:p w14:paraId="13B64356" w14:textId="77777777" w:rsidR="00FC0A69" w:rsidRPr="00F96C3F" w:rsidRDefault="00FC0A69" w:rsidP="00FC0A69">
      <w:pPr>
        <w:pStyle w:val="paragraph"/>
      </w:pPr>
      <w:r w:rsidRPr="00F96C3F">
        <w:tab/>
        <w:t>(c)</w:t>
      </w:r>
      <w:r w:rsidRPr="00F96C3F">
        <w:tab/>
        <w:t>has</w:t>
      </w:r>
      <w:r w:rsidRPr="00F96C3F">
        <w:rPr>
          <w:i/>
        </w:rPr>
        <w:t xml:space="preserve"> </w:t>
      </w:r>
      <w:r w:rsidRPr="00F96C3F">
        <w:t>undertaken</w:t>
      </w:r>
      <w:r w:rsidRPr="00F96C3F">
        <w:rPr>
          <w:i/>
        </w:rPr>
        <w:t xml:space="preserve"> </w:t>
      </w:r>
      <w:r w:rsidRPr="00F96C3F">
        <w:t>at least 3 years</w:t>
      </w:r>
      <w:r w:rsidR="00502287" w:rsidRPr="00F96C3F">
        <w:t xml:space="preserve"> of full</w:t>
      </w:r>
      <w:r w:rsidR="00CA005F" w:rsidRPr="00F96C3F">
        <w:t xml:space="preserve"> </w:t>
      </w:r>
      <w:r w:rsidR="00502287" w:rsidRPr="00F96C3F">
        <w:t>time relevant tax (financial) advice experience (or part time equivalent)</w:t>
      </w:r>
      <w:r w:rsidRPr="00F96C3F">
        <w:t xml:space="preserve"> in the </w:t>
      </w:r>
      <w:r w:rsidR="00502287" w:rsidRPr="00F96C3F">
        <w:t>last</w:t>
      </w:r>
      <w:r w:rsidRPr="00F96C3F">
        <w:t xml:space="preserve"> 5 years; and</w:t>
      </w:r>
    </w:p>
    <w:p w14:paraId="52420518" w14:textId="77777777" w:rsidR="00FC0A69" w:rsidRPr="00F96C3F" w:rsidRDefault="00FC0A69" w:rsidP="00FC0A69">
      <w:pPr>
        <w:pStyle w:val="paragraph"/>
      </w:pPr>
      <w:r w:rsidRPr="00F96C3F">
        <w:tab/>
        <w:t>(d)</w:t>
      </w:r>
      <w:r w:rsidRPr="00F96C3F">
        <w:tab/>
        <w:t>is, or was within the last 90 days:</w:t>
      </w:r>
    </w:p>
    <w:p w14:paraId="49CA552A" w14:textId="77777777" w:rsidR="00FC0A69" w:rsidRPr="00F96C3F" w:rsidRDefault="00FC0A69" w:rsidP="00FC0A69">
      <w:pPr>
        <w:pStyle w:val="paragraphsub"/>
      </w:pPr>
      <w:r w:rsidRPr="00F96C3F">
        <w:tab/>
        <w:t>(i)</w:t>
      </w:r>
      <w:r w:rsidRPr="00F96C3F">
        <w:tab/>
        <w:t xml:space="preserve">a financial services licensee within the meaning of Chapter 7 of the </w:t>
      </w:r>
      <w:r w:rsidRPr="00F96C3F">
        <w:rPr>
          <w:i/>
        </w:rPr>
        <w:t>Corporations Act 2001</w:t>
      </w:r>
      <w:r w:rsidRPr="00F96C3F">
        <w:t>; or</w:t>
      </w:r>
    </w:p>
    <w:p w14:paraId="7232183A" w14:textId="77777777" w:rsidR="00FC0A69" w:rsidRPr="00F96C3F" w:rsidRDefault="00FC0A69" w:rsidP="00FC0A69">
      <w:pPr>
        <w:pStyle w:val="paragraphsub"/>
      </w:pPr>
      <w:r w:rsidRPr="00F96C3F">
        <w:tab/>
        <w:t>(ii)</w:t>
      </w:r>
      <w:r w:rsidRPr="00F96C3F">
        <w:tab/>
        <w:t xml:space="preserve">a representative of a financial services licensee mentioned in </w:t>
      </w:r>
      <w:r w:rsidR="005D2B48" w:rsidRPr="00F96C3F">
        <w:t>paragraph (</w:t>
      </w:r>
      <w:r w:rsidRPr="00F96C3F">
        <w:t xml:space="preserve">a) of the definition of </w:t>
      </w:r>
      <w:r w:rsidRPr="00F96C3F">
        <w:rPr>
          <w:b/>
          <w:i/>
        </w:rPr>
        <w:t>representative</w:t>
      </w:r>
      <w:r w:rsidRPr="00F96C3F">
        <w:t xml:space="preserve"> in section 910A of the </w:t>
      </w:r>
      <w:r w:rsidRPr="00F96C3F">
        <w:rPr>
          <w:i/>
        </w:rPr>
        <w:t>Corporations Act 2001</w:t>
      </w:r>
      <w:r w:rsidRPr="00F96C3F">
        <w:t>.</w:t>
      </w:r>
    </w:p>
    <w:p w14:paraId="06D85F76" w14:textId="77777777" w:rsidR="00FC0A69" w:rsidRPr="00F96C3F" w:rsidRDefault="00FC0A69" w:rsidP="00FC0A69">
      <w:pPr>
        <w:pStyle w:val="notetext"/>
      </w:pPr>
      <w:r w:rsidRPr="00F96C3F">
        <w:t>Note 1:</w:t>
      </w:r>
      <w:r w:rsidRPr="00F96C3F">
        <w:tab/>
        <w:t>The Board may approve a course by an approval process, an accreditation scheme, or by other means.</w:t>
      </w:r>
    </w:p>
    <w:p w14:paraId="35D2E50B" w14:textId="77777777" w:rsidR="00FC0A69" w:rsidRPr="00F96C3F" w:rsidRDefault="00FC0A69" w:rsidP="00FC0A69">
      <w:pPr>
        <w:pStyle w:val="notetext"/>
      </w:pPr>
      <w:r w:rsidRPr="00F96C3F">
        <w:t>Note 2:</w:t>
      </w:r>
      <w:r w:rsidRPr="00F96C3F">
        <w:tab/>
        <w:t xml:space="preserve">For the definition of </w:t>
      </w:r>
      <w:r w:rsidRPr="00F96C3F">
        <w:rPr>
          <w:b/>
          <w:i/>
        </w:rPr>
        <w:t>relevant</w:t>
      </w:r>
      <w:r w:rsidRPr="00F96C3F">
        <w:t xml:space="preserve"> </w:t>
      </w:r>
      <w:r w:rsidRPr="00F96C3F">
        <w:rPr>
          <w:b/>
          <w:i/>
        </w:rPr>
        <w:t>tax (financial) advice experience</w:t>
      </w:r>
      <w:r w:rsidRPr="00F96C3F">
        <w:t xml:space="preserve">, see </w:t>
      </w:r>
      <w:r w:rsidR="005D2B48" w:rsidRPr="00F96C3F">
        <w:t>clause 2</w:t>
      </w:r>
      <w:r w:rsidR="007E219F" w:rsidRPr="00F96C3F">
        <w:t>12 of this Part</w:t>
      </w:r>
      <w:r w:rsidRPr="00F96C3F">
        <w:t>.</w:t>
      </w:r>
    </w:p>
    <w:p w14:paraId="76A9B328" w14:textId="77777777" w:rsidR="00FC0A69" w:rsidRPr="00F96C3F" w:rsidRDefault="00FC0A69" w:rsidP="00FC0A69">
      <w:pPr>
        <w:pStyle w:val="SubsectionHead"/>
      </w:pPr>
      <w:r w:rsidRPr="00F96C3F">
        <w:t>Membership of professional associations—financial services licensees and their representatives</w:t>
      </w:r>
    </w:p>
    <w:p w14:paraId="674AEF67" w14:textId="77777777" w:rsidR="00FC0A69" w:rsidRPr="00F96C3F" w:rsidRDefault="00FC0A69" w:rsidP="00FC0A69">
      <w:pPr>
        <w:pStyle w:val="subsection"/>
      </w:pPr>
      <w:r w:rsidRPr="00F96C3F">
        <w:tab/>
        <w:t>210</w:t>
      </w:r>
      <w:r w:rsidRPr="00F96C3F">
        <w:tab/>
        <w:t xml:space="preserve">This </w:t>
      </w:r>
      <w:r w:rsidR="00E26A0E" w:rsidRPr="00F96C3F">
        <w:t>clause</w:t>
      </w:r>
      <w:r w:rsidRPr="00F96C3F">
        <w:t xml:space="preserve"> applies if the individual:</w:t>
      </w:r>
    </w:p>
    <w:p w14:paraId="40CF3595" w14:textId="77777777" w:rsidR="00FC0A69" w:rsidRPr="00F96C3F" w:rsidRDefault="00FC0A69" w:rsidP="00FC0A69">
      <w:pPr>
        <w:pStyle w:val="paragraph"/>
      </w:pPr>
      <w:r w:rsidRPr="00F96C3F">
        <w:tab/>
        <w:t>(a)</w:t>
      </w:r>
      <w:r w:rsidRPr="00F96C3F">
        <w:tab/>
        <w:t>is a voting member of a recognised tax agent association; and</w:t>
      </w:r>
    </w:p>
    <w:p w14:paraId="684775EF" w14:textId="77777777" w:rsidR="00FC0A69" w:rsidRPr="00F96C3F" w:rsidRDefault="00FC0A69" w:rsidP="00FC0A69">
      <w:pPr>
        <w:pStyle w:val="paragraph"/>
      </w:pPr>
      <w:r w:rsidRPr="00F96C3F">
        <w:tab/>
        <w:t>(b)</w:t>
      </w:r>
      <w:r w:rsidRPr="00F96C3F">
        <w:tab/>
        <w:t xml:space="preserve">has undertaken at least 6 years </w:t>
      </w:r>
      <w:r w:rsidR="00502287" w:rsidRPr="00F96C3F">
        <w:t>of full</w:t>
      </w:r>
      <w:r w:rsidR="00CA005F" w:rsidRPr="00F96C3F">
        <w:t xml:space="preserve"> </w:t>
      </w:r>
      <w:r w:rsidR="00502287" w:rsidRPr="00F96C3F">
        <w:t>time relevant tax (financial) advice experience (or part time equivalent)</w:t>
      </w:r>
      <w:r w:rsidRPr="00F96C3F">
        <w:t xml:space="preserve"> in the last 8 years; and</w:t>
      </w:r>
    </w:p>
    <w:p w14:paraId="188445BE" w14:textId="77777777" w:rsidR="00FC0A69" w:rsidRPr="00F96C3F" w:rsidRDefault="00FC0A69" w:rsidP="00FC0A69">
      <w:pPr>
        <w:pStyle w:val="paragraph"/>
      </w:pPr>
      <w:r w:rsidRPr="00F96C3F">
        <w:tab/>
        <w:t>(c)</w:t>
      </w:r>
      <w:r w:rsidRPr="00F96C3F">
        <w:tab/>
        <w:t>is, or was within the last 90 days:</w:t>
      </w:r>
    </w:p>
    <w:p w14:paraId="25743D6D" w14:textId="77777777" w:rsidR="00FC0A69" w:rsidRPr="00F96C3F" w:rsidRDefault="00FC0A69" w:rsidP="00FC0A69">
      <w:pPr>
        <w:pStyle w:val="paragraphsub"/>
      </w:pPr>
      <w:r w:rsidRPr="00F96C3F">
        <w:tab/>
        <w:t>(i)</w:t>
      </w:r>
      <w:r w:rsidRPr="00F96C3F">
        <w:tab/>
        <w:t xml:space="preserve">a financial services licensee within the meaning of Chapter 7 of the </w:t>
      </w:r>
      <w:r w:rsidRPr="00F96C3F">
        <w:rPr>
          <w:i/>
        </w:rPr>
        <w:t>Corporations Act 2001</w:t>
      </w:r>
      <w:r w:rsidRPr="00F96C3F">
        <w:t>; or</w:t>
      </w:r>
    </w:p>
    <w:p w14:paraId="7765494C" w14:textId="77777777" w:rsidR="00FC0A69" w:rsidRPr="00F96C3F" w:rsidRDefault="00FC0A69" w:rsidP="00FC0A69">
      <w:pPr>
        <w:pStyle w:val="paragraphsub"/>
      </w:pPr>
      <w:r w:rsidRPr="00F96C3F">
        <w:tab/>
        <w:t>(ii)</w:t>
      </w:r>
      <w:r w:rsidRPr="00F96C3F">
        <w:tab/>
        <w:t xml:space="preserve">a representative of a financial services licensee mentioned in </w:t>
      </w:r>
      <w:r w:rsidR="005D2B48" w:rsidRPr="00F96C3F">
        <w:t>paragraph (</w:t>
      </w:r>
      <w:r w:rsidRPr="00F96C3F">
        <w:t xml:space="preserve">a) of the definition of </w:t>
      </w:r>
      <w:r w:rsidRPr="00F96C3F">
        <w:rPr>
          <w:b/>
          <w:i/>
        </w:rPr>
        <w:t>representative</w:t>
      </w:r>
      <w:r w:rsidRPr="00F96C3F">
        <w:t xml:space="preserve"> in section 910A of the </w:t>
      </w:r>
      <w:r w:rsidRPr="00F96C3F">
        <w:rPr>
          <w:i/>
        </w:rPr>
        <w:t>Corporations Act 2001</w:t>
      </w:r>
      <w:r w:rsidRPr="00F96C3F">
        <w:t>.</w:t>
      </w:r>
    </w:p>
    <w:p w14:paraId="03B9EC7D" w14:textId="77777777" w:rsidR="00FC0A69" w:rsidRPr="00F96C3F" w:rsidRDefault="00FC0A69" w:rsidP="00FC0A69">
      <w:pPr>
        <w:pStyle w:val="SubsectionHead"/>
      </w:pPr>
      <w:r w:rsidRPr="00F96C3F">
        <w:t>Registered tax (financial) advisers</w:t>
      </w:r>
    </w:p>
    <w:p w14:paraId="0EB21EE7" w14:textId="77777777" w:rsidR="00FC0A69" w:rsidRPr="00F96C3F" w:rsidRDefault="00FC0A69" w:rsidP="00FC0A69">
      <w:pPr>
        <w:pStyle w:val="subsection"/>
      </w:pPr>
      <w:r w:rsidRPr="00F96C3F">
        <w:tab/>
        <w:t>211</w:t>
      </w:r>
      <w:r w:rsidRPr="00F96C3F">
        <w:tab/>
        <w:t xml:space="preserve">This </w:t>
      </w:r>
      <w:r w:rsidR="00E26A0E" w:rsidRPr="00F96C3F">
        <w:t>clause</w:t>
      </w:r>
      <w:r w:rsidRPr="00F96C3F">
        <w:t xml:space="preserve"> applies if:</w:t>
      </w:r>
    </w:p>
    <w:p w14:paraId="62582CD4" w14:textId="77777777" w:rsidR="00FC0A69" w:rsidRPr="00F96C3F" w:rsidRDefault="00FC0A69" w:rsidP="00FC0A69">
      <w:pPr>
        <w:pStyle w:val="paragraph"/>
      </w:pPr>
      <w:r w:rsidRPr="00F96C3F">
        <w:tab/>
        <w:t>(a)</w:t>
      </w:r>
      <w:r w:rsidRPr="00F96C3F">
        <w:tab/>
        <w:t xml:space="preserve">immediately before </w:t>
      </w:r>
      <w:r w:rsidR="005D2B48" w:rsidRPr="00F96C3F">
        <w:t>1 January</w:t>
      </w:r>
      <w:r w:rsidRPr="00F96C3F">
        <w:t xml:space="preserve"> 2022, the individual was a registered tax (financial) adviser within the meaning of the Act as in force at that time; and</w:t>
      </w:r>
    </w:p>
    <w:p w14:paraId="6BBCA199" w14:textId="77777777" w:rsidR="0005555C" w:rsidRPr="00F96C3F" w:rsidRDefault="00FC0A69" w:rsidP="00E26A0E">
      <w:pPr>
        <w:pStyle w:val="paragraph"/>
      </w:pPr>
      <w:r w:rsidRPr="00F96C3F">
        <w:tab/>
        <w:t>(b)</w:t>
      </w:r>
      <w:r w:rsidRPr="00F96C3F">
        <w:tab/>
        <w:t>the individual’s application for registration, under section 20</w:t>
      </w:r>
      <w:r w:rsidR="00F96C3F">
        <w:noBreakHyphen/>
      </w:r>
      <w:r w:rsidRPr="00F96C3F">
        <w:t xml:space="preserve">20 of the Act, is made before </w:t>
      </w:r>
      <w:r w:rsidR="005D2B48" w:rsidRPr="00F96C3F">
        <w:t>1 January</w:t>
      </w:r>
      <w:r w:rsidRPr="00F96C3F">
        <w:t xml:space="preserve"> 2023.</w:t>
      </w:r>
    </w:p>
    <w:p w14:paraId="3E904997" w14:textId="77777777" w:rsidR="00E26A0E" w:rsidRPr="00F96C3F" w:rsidRDefault="00E26A0E" w:rsidP="00E26A0E">
      <w:pPr>
        <w:pStyle w:val="SubsectionHead"/>
      </w:pPr>
      <w:r w:rsidRPr="00F96C3F">
        <w:t>Definitions</w:t>
      </w:r>
    </w:p>
    <w:p w14:paraId="40640BFC" w14:textId="77777777" w:rsidR="00E26A0E" w:rsidRPr="00F96C3F" w:rsidRDefault="00E26A0E" w:rsidP="00E26A0E">
      <w:pPr>
        <w:pStyle w:val="subsection"/>
      </w:pPr>
      <w:r w:rsidRPr="00F96C3F">
        <w:tab/>
        <w:t>212</w:t>
      </w:r>
      <w:r w:rsidRPr="00F96C3F">
        <w:tab/>
        <w:t>In this Part:</w:t>
      </w:r>
    </w:p>
    <w:p w14:paraId="592C8C20" w14:textId="77777777" w:rsidR="00E26A0E" w:rsidRPr="00F96C3F" w:rsidRDefault="00E26A0E" w:rsidP="00E26A0E">
      <w:pPr>
        <w:pStyle w:val="Definition"/>
        <w:rPr>
          <w:b/>
          <w:i/>
        </w:rPr>
      </w:pPr>
      <w:r w:rsidRPr="00F96C3F">
        <w:rPr>
          <w:b/>
          <w:i/>
        </w:rPr>
        <w:t>relevant discipline</w:t>
      </w:r>
      <w:r w:rsidRPr="00F96C3F">
        <w:t xml:space="preserve"> includes a discipline related to finance, financial planning, commerce, economics, business, tax, accounting, or law.</w:t>
      </w:r>
    </w:p>
    <w:p w14:paraId="1D088FB4" w14:textId="77777777" w:rsidR="00E26A0E" w:rsidRPr="00F96C3F" w:rsidRDefault="00E26A0E" w:rsidP="00E26A0E">
      <w:pPr>
        <w:pStyle w:val="Definition"/>
      </w:pPr>
      <w:r w:rsidRPr="00F96C3F">
        <w:rPr>
          <w:b/>
          <w:i/>
        </w:rPr>
        <w:t>relevant experience</w:t>
      </w:r>
      <w:r w:rsidRPr="00F96C3F">
        <w:t xml:space="preserve"> means work by an individual:</w:t>
      </w:r>
    </w:p>
    <w:p w14:paraId="6C7DAB54" w14:textId="77777777" w:rsidR="00E26A0E" w:rsidRPr="00F96C3F" w:rsidRDefault="00E26A0E" w:rsidP="00E26A0E">
      <w:pPr>
        <w:pStyle w:val="paragraph"/>
      </w:pPr>
      <w:r w:rsidRPr="00F96C3F">
        <w:tab/>
        <w:t>(a)</w:t>
      </w:r>
      <w:r w:rsidRPr="00F96C3F">
        <w:tab/>
        <w:t>as a registered tax agent; or</w:t>
      </w:r>
    </w:p>
    <w:p w14:paraId="2C22A589" w14:textId="77777777" w:rsidR="00CA4B7B" w:rsidRPr="00F96C3F" w:rsidRDefault="00CA4B7B" w:rsidP="00E26A0E">
      <w:pPr>
        <w:pStyle w:val="paragraph"/>
      </w:pPr>
      <w:r w:rsidRPr="00F96C3F">
        <w:tab/>
        <w:t>(b)</w:t>
      </w:r>
      <w:r w:rsidRPr="00F96C3F">
        <w:tab/>
        <w:t xml:space="preserve">as a tax agent registered under </w:t>
      </w:r>
      <w:r w:rsidR="00D83BAC" w:rsidRPr="00F96C3F">
        <w:t>Part V</w:t>
      </w:r>
      <w:r w:rsidRPr="00F96C3F">
        <w:t xml:space="preserve">IIA of the </w:t>
      </w:r>
      <w:r w:rsidRPr="00F96C3F">
        <w:rPr>
          <w:i/>
        </w:rPr>
        <w:t>Income Tax Assessment Act 1936</w:t>
      </w:r>
      <w:r w:rsidRPr="00F96C3F">
        <w:t xml:space="preserve"> as in force immediately before </w:t>
      </w:r>
      <w:r w:rsidR="00D83BAC" w:rsidRPr="00F96C3F">
        <w:t>1 March</w:t>
      </w:r>
      <w:r w:rsidRPr="00F96C3F">
        <w:t xml:space="preserve"> 2010; or</w:t>
      </w:r>
    </w:p>
    <w:p w14:paraId="48354186" w14:textId="77777777" w:rsidR="00E26A0E" w:rsidRPr="00F96C3F" w:rsidRDefault="00E26A0E" w:rsidP="00E26A0E">
      <w:pPr>
        <w:pStyle w:val="paragraph"/>
      </w:pPr>
      <w:r w:rsidRPr="00F96C3F">
        <w:tab/>
        <w:t>(</w:t>
      </w:r>
      <w:r w:rsidR="00CA4B7B" w:rsidRPr="00F96C3F">
        <w:t>c</w:t>
      </w:r>
      <w:r w:rsidRPr="00F96C3F">
        <w:t>)</w:t>
      </w:r>
      <w:r w:rsidRPr="00F96C3F">
        <w:tab/>
        <w:t>under the supervision and control of a registered tax agent; or</w:t>
      </w:r>
    </w:p>
    <w:p w14:paraId="3E1F99D5" w14:textId="77777777" w:rsidR="00CA4B7B" w:rsidRPr="00F96C3F" w:rsidRDefault="00CA4B7B" w:rsidP="00E26A0E">
      <w:pPr>
        <w:pStyle w:val="paragraph"/>
      </w:pPr>
      <w:r w:rsidRPr="00F96C3F">
        <w:tab/>
        <w:t>(d)</w:t>
      </w:r>
      <w:r w:rsidRPr="00F96C3F">
        <w:tab/>
        <w:t xml:space="preserve">under the supervision and control of a tax agent registered under </w:t>
      </w:r>
      <w:r w:rsidR="00D83BAC" w:rsidRPr="00F96C3F">
        <w:t>Part V</w:t>
      </w:r>
      <w:r w:rsidRPr="00F96C3F">
        <w:t xml:space="preserve">IIA of the </w:t>
      </w:r>
      <w:r w:rsidRPr="00F96C3F">
        <w:rPr>
          <w:i/>
        </w:rPr>
        <w:t xml:space="preserve">Income Tax Assessment Act 1936 </w:t>
      </w:r>
      <w:r w:rsidRPr="00F96C3F">
        <w:t xml:space="preserve">as in force immediately before </w:t>
      </w:r>
      <w:r w:rsidR="00D83BAC" w:rsidRPr="00F96C3F">
        <w:t>1 March</w:t>
      </w:r>
      <w:r w:rsidRPr="00F96C3F">
        <w:t xml:space="preserve"> 2010; or</w:t>
      </w:r>
    </w:p>
    <w:p w14:paraId="5D5D4649" w14:textId="77777777" w:rsidR="00E26A0E" w:rsidRPr="00F96C3F" w:rsidRDefault="00E26A0E" w:rsidP="00E26A0E">
      <w:pPr>
        <w:pStyle w:val="paragraph"/>
      </w:pPr>
      <w:r w:rsidRPr="00F96C3F">
        <w:tab/>
        <w:t>(</w:t>
      </w:r>
      <w:r w:rsidR="00CA4B7B" w:rsidRPr="00F96C3F">
        <w:t>e</w:t>
      </w:r>
      <w:r w:rsidRPr="00F96C3F">
        <w:t>)</w:t>
      </w:r>
      <w:r w:rsidRPr="00F96C3F">
        <w:tab/>
        <w:t>as an Australian legal practitioner; or</w:t>
      </w:r>
    </w:p>
    <w:p w14:paraId="5E5E4A6A" w14:textId="77777777" w:rsidR="00E26A0E" w:rsidRPr="00F96C3F" w:rsidRDefault="00E26A0E" w:rsidP="00E26A0E">
      <w:pPr>
        <w:pStyle w:val="paragraph"/>
      </w:pPr>
      <w:r w:rsidRPr="00F96C3F">
        <w:tab/>
        <w:t>(</w:t>
      </w:r>
      <w:r w:rsidR="00CA4B7B" w:rsidRPr="00F96C3F">
        <w:t>f</w:t>
      </w:r>
      <w:r w:rsidRPr="00F96C3F">
        <w:t>)</w:t>
      </w:r>
      <w:r w:rsidRPr="00F96C3F">
        <w:tab/>
        <w:t>of another kind approved by the Board;</w:t>
      </w:r>
    </w:p>
    <w:p w14:paraId="6259B3ED" w14:textId="77777777" w:rsidR="00E26A0E" w:rsidRPr="00F96C3F" w:rsidRDefault="00E26A0E" w:rsidP="00E26A0E">
      <w:pPr>
        <w:pStyle w:val="subsection2"/>
      </w:pPr>
      <w:r w:rsidRPr="00F96C3F">
        <w:t>that includes substantial involvement in the provision of one or more of the types of tax agent services described in section 90</w:t>
      </w:r>
      <w:r w:rsidR="00F96C3F">
        <w:noBreakHyphen/>
      </w:r>
      <w:r w:rsidRPr="00F96C3F">
        <w:t>5 of the Act, or substantial involvement in the practice of a particular area of taxation law to which one or more of those types of tax agent services relate.</w:t>
      </w:r>
    </w:p>
    <w:p w14:paraId="265868C3" w14:textId="77777777" w:rsidR="00E26A0E" w:rsidRPr="00F96C3F" w:rsidRDefault="00E26A0E" w:rsidP="00E26A0E">
      <w:pPr>
        <w:pStyle w:val="notetext"/>
      </w:pPr>
      <w:r w:rsidRPr="00F96C3F">
        <w:t>Note:</w:t>
      </w:r>
      <w:r w:rsidRPr="00F96C3F">
        <w:tab/>
        <w:t xml:space="preserve">The terms </w:t>
      </w:r>
      <w:r w:rsidRPr="00F96C3F">
        <w:rPr>
          <w:b/>
          <w:i/>
        </w:rPr>
        <w:t>registered tax agent</w:t>
      </w:r>
      <w:r w:rsidRPr="00F96C3F">
        <w:t xml:space="preserve"> and </w:t>
      </w:r>
      <w:r w:rsidRPr="00F96C3F">
        <w:rPr>
          <w:b/>
          <w:i/>
        </w:rPr>
        <w:t>tax agent service</w:t>
      </w:r>
      <w:r w:rsidRPr="00F96C3F">
        <w:t xml:space="preserve"> are defined in the Act.</w:t>
      </w:r>
    </w:p>
    <w:p w14:paraId="28B7B644" w14:textId="77777777" w:rsidR="00E26A0E" w:rsidRPr="00F96C3F" w:rsidRDefault="00E26A0E" w:rsidP="00E26A0E">
      <w:pPr>
        <w:pStyle w:val="Definition"/>
      </w:pPr>
      <w:r w:rsidRPr="00F96C3F">
        <w:rPr>
          <w:b/>
          <w:i/>
        </w:rPr>
        <w:t>relevant tax (financial) advice experience</w:t>
      </w:r>
      <w:r w:rsidRPr="00F96C3F">
        <w:t xml:space="preserve"> means work by an individual:</w:t>
      </w:r>
    </w:p>
    <w:p w14:paraId="2AD815BD" w14:textId="77777777" w:rsidR="00E26A0E" w:rsidRPr="00F96C3F" w:rsidRDefault="00E26A0E" w:rsidP="00E26A0E">
      <w:pPr>
        <w:pStyle w:val="paragraph"/>
      </w:pPr>
      <w:r w:rsidRPr="00F96C3F">
        <w:tab/>
        <w:t>(a)</w:t>
      </w:r>
      <w:r w:rsidRPr="00F96C3F">
        <w:tab/>
        <w:t xml:space="preserve">as a registered tax (financial) adviser within the meaning of the Act as in force immediately before </w:t>
      </w:r>
      <w:r w:rsidR="005D2B48" w:rsidRPr="00F96C3F">
        <w:t>1 January</w:t>
      </w:r>
      <w:r w:rsidRPr="00F96C3F">
        <w:t xml:space="preserve"> 2022; or</w:t>
      </w:r>
    </w:p>
    <w:p w14:paraId="3EC6AEA1" w14:textId="77777777" w:rsidR="00CA4B7B" w:rsidRPr="00F96C3F" w:rsidRDefault="00CA4B7B" w:rsidP="00E26A0E">
      <w:pPr>
        <w:pStyle w:val="paragraph"/>
      </w:pPr>
      <w:r w:rsidRPr="00F96C3F">
        <w:tab/>
        <w:t>(b)</w:t>
      </w:r>
      <w:r w:rsidRPr="00F96C3F">
        <w:tab/>
        <w:t xml:space="preserve">as a registered tax agent, or a tax agent registered under </w:t>
      </w:r>
      <w:r w:rsidR="00D83BAC" w:rsidRPr="00F96C3F">
        <w:t>Part V</w:t>
      </w:r>
      <w:r w:rsidRPr="00F96C3F">
        <w:t xml:space="preserve">IIA of the </w:t>
      </w:r>
      <w:r w:rsidRPr="00F96C3F">
        <w:rPr>
          <w:i/>
        </w:rPr>
        <w:t>Income Tax Assessment Act 1936</w:t>
      </w:r>
      <w:r w:rsidRPr="00F96C3F">
        <w:t xml:space="preserve"> as in force immediately before </w:t>
      </w:r>
      <w:r w:rsidR="00D83BAC" w:rsidRPr="00F96C3F">
        <w:t>1 March</w:t>
      </w:r>
      <w:r w:rsidRPr="00F96C3F">
        <w:t xml:space="preserve"> 2010; or</w:t>
      </w:r>
    </w:p>
    <w:p w14:paraId="67262E74" w14:textId="77777777" w:rsidR="00E26A0E" w:rsidRPr="00F96C3F" w:rsidRDefault="00E26A0E" w:rsidP="00E26A0E">
      <w:pPr>
        <w:pStyle w:val="paragraph"/>
      </w:pPr>
      <w:r w:rsidRPr="00F96C3F">
        <w:tab/>
        <w:t>(</w:t>
      </w:r>
      <w:r w:rsidR="00E200B5" w:rsidRPr="00F96C3F">
        <w:t>c</w:t>
      </w:r>
      <w:r w:rsidRPr="00F96C3F">
        <w:t>)</w:t>
      </w:r>
      <w:r w:rsidRPr="00F96C3F">
        <w:tab/>
        <w:t xml:space="preserve">under the supervision and control of a registered tax (financial) adviser within the meaning of the Act as in force immediately before </w:t>
      </w:r>
      <w:r w:rsidR="005D2B48" w:rsidRPr="00F96C3F">
        <w:t>1 January</w:t>
      </w:r>
      <w:r w:rsidRPr="00F96C3F">
        <w:t xml:space="preserve"> 2022; or</w:t>
      </w:r>
    </w:p>
    <w:p w14:paraId="3ED0FB6C" w14:textId="77777777" w:rsidR="00CA4B7B" w:rsidRPr="00F96C3F" w:rsidRDefault="00CA4B7B" w:rsidP="00E26A0E">
      <w:pPr>
        <w:pStyle w:val="paragraph"/>
      </w:pPr>
      <w:r w:rsidRPr="00F96C3F">
        <w:tab/>
        <w:t>(d)</w:t>
      </w:r>
      <w:r w:rsidRPr="00F96C3F">
        <w:tab/>
        <w:t xml:space="preserve">under the supervision and control of a registered tax agent or a tax agent registered under </w:t>
      </w:r>
      <w:r w:rsidR="00D83BAC" w:rsidRPr="00F96C3F">
        <w:t>Part V</w:t>
      </w:r>
      <w:r w:rsidRPr="00F96C3F">
        <w:t xml:space="preserve">IIA of the </w:t>
      </w:r>
      <w:r w:rsidRPr="00F96C3F">
        <w:rPr>
          <w:i/>
        </w:rPr>
        <w:t>Income Tax Assessment Act 1936</w:t>
      </w:r>
      <w:r w:rsidRPr="00F96C3F">
        <w:t xml:space="preserve"> as in force immediately before </w:t>
      </w:r>
      <w:r w:rsidR="00D83BAC" w:rsidRPr="00F96C3F">
        <w:t>1 March</w:t>
      </w:r>
      <w:r w:rsidRPr="00F96C3F">
        <w:t xml:space="preserve"> 2010; or</w:t>
      </w:r>
    </w:p>
    <w:p w14:paraId="724A2B8F" w14:textId="77777777" w:rsidR="00E26A0E" w:rsidRPr="00F96C3F" w:rsidRDefault="00E26A0E" w:rsidP="00E26A0E">
      <w:pPr>
        <w:pStyle w:val="paragraph"/>
      </w:pPr>
      <w:r w:rsidRPr="00F96C3F">
        <w:tab/>
        <w:t>(</w:t>
      </w:r>
      <w:r w:rsidR="00E200B5" w:rsidRPr="00F96C3F">
        <w:t>e</w:t>
      </w:r>
      <w:r w:rsidRPr="00F96C3F">
        <w:t>)</w:t>
      </w:r>
      <w:r w:rsidRPr="00F96C3F">
        <w:tab/>
        <w:t>as a qualified tax relevant provider; or</w:t>
      </w:r>
    </w:p>
    <w:p w14:paraId="2275F82C" w14:textId="77777777" w:rsidR="00E26A0E" w:rsidRPr="00F96C3F" w:rsidRDefault="00E26A0E" w:rsidP="00E26A0E">
      <w:pPr>
        <w:pStyle w:val="paragraph"/>
      </w:pPr>
      <w:r w:rsidRPr="00F96C3F">
        <w:tab/>
        <w:t>(</w:t>
      </w:r>
      <w:r w:rsidR="00E200B5" w:rsidRPr="00F96C3F">
        <w:t>f</w:t>
      </w:r>
      <w:r w:rsidRPr="00F96C3F">
        <w:t>)</w:t>
      </w:r>
      <w:r w:rsidRPr="00F96C3F">
        <w:tab/>
        <w:t>under the supervision and control of a qualified tax relevant provider; or</w:t>
      </w:r>
    </w:p>
    <w:p w14:paraId="22BE8721" w14:textId="77777777" w:rsidR="00E26A0E" w:rsidRPr="00F96C3F" w:rsidRDefault="00E26A0E" w:rsidP="00E26A0E">
      <w:pPr>
        <w:pStyle w:val="paragraph"/>
      </w:pPr>
      <w:r w:rsidRPr="00F96C3F">
        <w:tab/>
        <w:t>(</w:t>
      </w:r>
      <w:r w:rsidR="00E200B5" w:rsidRPr="00F96C3F">
        <w:t>g</w:t>
      </w:r>
      <w:r w:rsidRPr="00F96C3F">
        <w:t>)</w:t>
      </w:r>
      <w:r w:rsidRPr="00F96C3F">
        <w:tab/>
        <w:t>of another kind approved by the Board;</w:t>
      </w:r>
    </w:p>
    <w:p w14:paraId="0252B9FC" w14:textId="77777777" w:rsidR="00E26A0E" w:rsidRPr="00F96C3F" w:rsidRDefault="00E26A0E" w:rsidP="00E26A0E">
      <w:pPr>
        <w:pStyle w:val="subsection2"/>
      </w:pPr>
      <w:r w:rsidRPr="00F96C3F">
        <w:t>that includes substantial involvement in the provision of one or more of the types of tax (financial) advice services described in section 90</w:t>
      </w:r>
      <w:r w:rsidR="00F96C3F">
        <w:noBreakHyphen/>
      </w:r>
      <w:r w:rsidRPr="00F96C3F">
        <w:t>15 of the Act, or substantial involvement in the practice o</w:t>
      </w:r>
      <w:r w:rsidR="009452FE" w:rsidRPr="00F96C3F">
        <w:t xml:space="preserve">f </w:t>
      </w:r>
      <w:r w:rsidRPr="00F96C3F">
        <w:t>a particular area of taxation law to which one or more of those types of tax (financial) advice services relate.</w:t>
      </w:r>
    </w:p>
    <w:p w14:paraId="3AB5A67B" w14:textId="77777777" w:rsidR="0018339B" w:rsidRPr="00F96C3F" w:rsidRDefault="00E26A0E" w:rsidP="00B3369D">
      <w:pPr>
        <w:pStyle w:val="notetext"/>
      </w:pPr>
      <w:r w:rsidRPr="00F96C3F">
        <w:t>Note:</w:t>
      </w:r>
      <w:r w:rsidRPr="00F96C3F">
        <w:tab/>
        <w:t xml:space="preserve">The terms </w:t>
      </w:r>
      <w:r w:rsidRPr="00F96C3F">
        <w:rPr>
          <w:b/>
          <w:i/>
        </w:rPr>
        <w:t>registered tax agent</w:t>
      </w:r>
      <w:r w:rsidRPr="00F96C3F">
        <w:t xml:space="preserve"> and </w:t>
      </w:r>
      <w:r w:rsidRPr="00F96C3F">
        <w:rPr>
          <w:b/>
          <w:i/>
        </w:rPr>
        <w:t>tax (financial) advice service</w:t>
      </w:r>
      <w:r w:rsidRPr="00F96C3F">
        <w:t xml:space="preserve"> are defined in the Act.</w:t>
      </w:r>
    </w:p>
    <w:p w14:paraId="65C07D6C" w14:textId="77777777" w:rsidR="00D17D52" w:rsidRPr="00F96C3F" w:rsidRDefault="00D17D52" w:rsidP="004115A5">
      <w:pPr>
        <w:sectPr w:rsidR="00D17D52" w:rsidRPr="00F96C3F" w:rsidSect="00153F26">
          <w:headerReference w:type="even" r:id="rId32"/>
          <w:headerReference w:type="default" r:id="rId33"/>
          <w:pgSz w:w="11907" w:h="16839" w:code="9"/>
          <w:pgMar w:top="1440" w:right="1797" w:bottom="1440" w:left="1797" w:header="720" w:footer="709" w:gutter="0"/>
          <w:pgNumType w:start="19"/>
          <w:cols w:space="708"/>
          <w:docGrid w:linePitch="360"/>
        </w:sectPr>
      </w:pPr>
      <w:bookmarkStart w:id="50" w:name="OPCSB_BodyPrincipleA4"/>
    </w:p>
    <w:p w14:paraId="249886AE" w14:textId="77777777" w:rsidR="0024701F" w:rsidRPr="00F96C3F" w:rsidRDefault="005D2B48" w:rsidP="0024701F">
      <w:pPr>
        <w:pStyle w:val="ActHead6"/>
        <w:pageBreakBefore/>
        <w:rPr>
          <w:rFonts w:ascii="Times New Roman" w:hAnsi="Times New Roman"/>
          <w:b w:val="0"/>
          <w:kern w:val="0"/>
          <w:sz w:val="16"/>
        </w:rPr>
      </w:pPr>
      <w:bookmarkStart w:id="51" w:name="_Toc95316085"/>
      <w:bookmarkEnd w:id="50"/>
      <w:r w:rsidRPr="00840727">
        <w:rPr>
          <w:rStyle w:val="CharAmSchNo"/>
        </w:rPr>
        <w:t>Schedule 3</w:t>
      </w:r>
      <w:r w:rsidR="0024701F" w:rsidRPr="00F96C3F">
        <w:t>—</w:t>
      </w:r>
      <w:r w:rsidR="0024701F" w:rsidRPr="00840727">
        <w:rPr>
          <w:rStyle w:val="CharAmSchText"/>
        </w:rPr>
        <w:t>Repeal</w:t>
      </w:r>
      <w:r w:rsidR="00A019D3" w:rsidRPr="00840727">
        <w:rPr>
          <w:rStyle w:val="CharAmSchText"/>
        </w:rPr>
        <w:t xml:space="preserve"> of the Tax Agent Services </w:t>
      </w:r>
      <w:r w:rsidR="00F96C3F" w:rsidRPr="00840727">
        <w:rPr>
          <w:rStyle w:val="CharAmSchText"/>
        </w:rPr>
        <w:t>Regulations 2</w:t>
      </w:r>
      <w:r w:rsidR="00A019D3" w:rsidRPr="00840727">
        <w:rPr>
          <w:rStyle w:val="CharAmSchText"/>
        </w:rPr>
        <w:t>009</w:t>
      </w:r>
      <w:bookmarkEnd w:id="51"/>
    </w:p>
    <w:p w14:paraId="0A739103" w14:textId="77777777" w:rsidR="00432BB6" w:rsidRPr="00840727" w:rsidRDefault="00CA0967" w:rsidP="00CA0967">
      <w:pPr>
        <w:pStyle w:val="Header"/>
      </w:pPr>
      <w:r w:rsidRPr="00840727">
        <w:rPr>
          <w:rStyle w:val="CharAmPartNo"/>
        </w:rPr>
        <w:t xml:space="preserve"> </w:t>
      </w:r>
      <w:r w:rsidRPr="00840727">
        <w:rPr>
          <w:rStyle w:val="CharAmPartText"/>
        </w:rPr>
        <w:t xml:space="preserve"> </w:t>
      </w:r>
    </w:p>
    <w:p w14:paraId="0E8EE4BA" w14:textId="77777777" w:rsidR="0024701F" w:rsidRPr="00F96C3F" w:rsidRDefault="0024701F" w:rsidP="0024701F">
      <w:pPr>
        <w:pStyle w:val="ActHead9"/>
      </w:pPr>
      <w:bookmarkStart w:id="52" w:name="_Toc95316086"/>
      <w:r w:rsidRPr="00F96C3F">
        <w:t xml:space="preserve">Tax Agent Services </w:t>
      </w:r>
      <w:r w:rsidR="00F96C3F" w:rsidRPr="00F96C3F">
        <w:t>Regulations 2</w:t>
      </w:r>
      <w:r w:rsidRPr="00F96C3F">
        <w:t>009</w:t>
      </w:r>
      <w:bookmarkEnd w:id="52"/>
    </w:p>
    <w:p w14:paraId="1AE975BC" w14:textId="77777777" w:rsidR="0024701F" w:rsidRPr="00F96C3F" w:rsidRDefault="0024701F" w:rsidP="0024701F">
      <w:pPr>
        <w:pStyle w:val="ItemHead"/>
      </w:pPr>
      <w:r w:rsidRPr="00F96C3F">
        <w:t>1  The whole of the instrument</w:t>
      </w:r>
    </w:p>
    <w:p w14:paraId="09566FB0" w14:textId="77777777" w:rsidR="0018339B" w:rsidRPr="00F96C3F" w:rsidRDefault="0024701F" w:rsidP="0018339B">
      <w:pPr>
        <w:pStyle w:val="Item"/>
      </w:pPr>
      <w:r w:rsidRPr="00F96C3F">
        <w:t>Repeal the instrument.</w:t>
      </w:r>
    </w:p>
    <w:p w14:paraId="540763DD" w14:textId="77777777" w:rsidR="00D17D52" w:rsidRPr="00F96C3F" w:rsidRDefault="00D17D52" w:rsidP="004115A5">
      <w:pPr>
        <w:sectPr w:rsidR="00D17D52" w:rsidRPr="00F96C3F" w:rsidSect="00153F26">
          <w:headerReference w:type="even" r:id="rId34"/>
          <w:headerReference w:type="default" r:id="rId35"/>
          <w:footerReference w:type="even" r:id="rId36"/>
          <w:footerReference w:type="default" r:id="rId37"/>
          <w:headerReference w:type="first" r:id="rId38"/>
          <w:footerReference w:type="first" r:id="rId39"/>
          <w:pgSz w:w="11907" w:h="16839" w:code="9"/>
          <w:pgMar w:top="1440" w:right="1797" w:bottom="1440" w:left="1797" w:header="720" w:footer="709" w:gutter="0"/>
          <w:cols w:space="720"/>
          <w:docGrid w:linePitch="299"/>
        </w:sectPr>
      </w:pPr>
      <w:bookmarkStart w:id="53" w:name="OPCSB_AmendScheduleA4"/>
    </w:p>
    <w:bookmarkEnd w:id="53"/>
    <w:p w14:paraId="3A8F0694" w14:textId="77777777" w:rsidR="00D17D52" w:rsidRPr="00F96C3F" w:rsidRDefault="00D17D52" w:rsidP="00D17D52"/>
    <w:sectPr w:rsidR="00D17D52" w:rsidRPr="00F96C3F" w:rsidSect="00153F26">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FD07" w14:textId="77777777" w:rsidR="00914AA5" w:rsidRDefault="00914AA5" w:rsidP="00715914">
      <w:pPr>
        <w:spacing w:line="240" w:lineRule="auto"/>
      </w:pPr>
      <w:r>
        <w:separator/>
      </w:r>
    </w:p>
  </w:endnote>
  <w:endnote w:type="continuationSeparator" w:id="0">
    <w:p w14:paraId="6DBFEA3D" w14:textId="77777777" w:rsidR="00914AA5" w:rsidRDefault="00914AA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F578" w14:textId="77777777" w:rsidR="00840727" w:rsidRPr="00153F26" w:rsidRDefault="00153F26" w:rsidP="00153F26">
    <w:pPr>
      <w:pStyle w:val="Footer"/>
      <w:rPr>
        <w:i/>
        <w:sz w:val="18"/>
      </w:rPr>
    </w:pPr>
    <w:r w:rsidRPr="00153F26">
      <w:rPr>
        <w:i/>
        <w:sz w:val="18"/>
      </w:rPr>
      <w:t>OPC65397 -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0A42" w14:textId="77777777" w:rsidR="00914AA5" w:rsidRPr="00A41F52" w:rsidRDefault="00914AA5" w:rsidP="00D17D52">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914AA5" w14:paraId="6D0E8A2A" w14:textId="77777777" w:rsidTr="004115A5">
      <w:tc>
        <w:tcPr>
          <w:tcW w:w="1384" w:type="dxa"/>
          <w:tcBorders>
            <w:top w:val="nil"/>
            <w:left w:val="nil"/>
            <w:bottom w:val="nil"/>
            <w:right w:val="nil"/>
          </w:tcBorders>
        </w:tcPr>
        <w:p w14:paraId="76766E80" w14:textId="77777777" w:rsidR="00914AA5" w:rsidRDefault="00914AA5" w:rsidP="004115A5">
          <w:pPr>
            <w:spacing w:line="0" w:lineRule="atLeast"/>
            <w:rPr>
              <w:sz w:val="18"/>
            </w:rPr>
          </w:pPr>
        </w:p>
      </w:tc>
      <w:tc>
        <w:tcPr>
          <w:tcW w:w="6379" w:type="dxa"/>
          <w:tcBorders>
            <w:top w:val="nil"/>
            <w:left w:val="nil"/>
            <w:bottom w:val="nil"/>
            <w:right w:val="nil"/>
          </w:tcBorders>
        </w:tcPr>
        <w:p w14:paraId="387A0D40" w14:textId="5B8F9A41" w:rsidR="00914AA5" w:rsidRDefault="00914AA5"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709" w:type="dxa"/>
          <w:tcBorders>
            <w:top w:val="nil"/>
            <w:left w:val="nil"/>
            <w:bottom w:val="nil"/>
            <w:right w:val="nil"/>
          </w:tcBorders>
        </w:tcPr>
        <w:p w14:paraId="3D5B27B1" w14:textId="77777777" w:rsidR="00914AA5" w:rsidRDefault="00914AA5" w:rsidP="004115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1D7576E" w14:textId="77777777" w:rsidR="00914AA5" w:rsidRPr="00153F26" w:rsidRDefault="00153F26" w:rsidP="00153F26">
    <w:pPr>
      <w:rPr>
        <w:rFonts w:cs="Times New Roman"/>
        <w:i/>
        <w:sz w:val="18"/>
      </w:rPr>
    </w:pPr>
    <w:r w:rsidRPr="00153F26">
      <w:rPr>
        <w:rFonts w:cs="Times New Roman"/>
        <w:i/>
        <w:sz w:val="18"/>
      </w:rPr>
      <w:t>OPC65397 -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1FC1" w14:textId="77777777" w:rsidR="00914AA5" w:rsidRPr="00E33C1C" w:rsidRDefault="00914AA5" w:rsidP="00D17D5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4AA5" w14:paraId="69E09066" w14:textId="77777777" w:rsidTr="004115A5">
      <w:tc>
        <w:tcPr>
          <w:tcW w:w="1384" w:type="dxa"/>
          <w:tcBorders>
            <w:top w:val="nil"/>
            <w:left w:val="nil"/>
            <w:bottom w:val="nil"/>
            <w:right w:val="nil"/>
          </w:tcBorders>
        </w:tcPr>
        <w:p w14:paraId="6392F445" w14:textId="77777777" w:rsidR="00914AA5" w:rsidRDefault="00914AA5" w:rsidP="00D17D52">
          <w:pPr>
            <w:spacing w:line="0" w:lineRule="atLeast"/>
            <w:rPr>
              <w:sz w:val="18"/>
            </w:rPr>
          </w:pPr>
        </w:p>
      </w:tc>
      <w:tc>
        <w:tcPr>
          <w:tcW w:w="6379" w:type="dxa"/>
          <w:tcBorders>
            <w:top w:val="nil"/>
            <w:left w:val="nil"/>
            <w:bottom w:val="nil"/>
            <w:right w:val="nil"/>
          </w:tcBorders>
        </w:tcPr>
        <w:p w14:paraId="17B1EE02" w14:textId="1EBE2FD2" w:rsidR="00914AA5" w:rsidRDefault="00914AA5" w:rsidP="00D17D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709" w:type="dxa"/>
          <w:tcBorders>
            <w:top w:val="nil"/>
            <w:left w:val="nil"/>
            <w:bottom w:val="nil"/>
            <w:right w:val="nil"/>
          </w:tcBorders>
        </w:tcPr>
        <w:p w14:paraId="20048EA2" w14:textId="77777777" w:rsidR="00914AA5" w:rsidRDefault="00914AA5" w:rsidP="00D17D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710980E" w14:textId="77777777" w:rsidR="00914AA5" w:rsidRPr="00ED79B6" w:rsidRDefault="00914AA5" w:rsidP="00D17D52">
    <w:pPr>
      <w:rPr>
        <w:i/>
        <w:sz w:val="18"/>
      </w:rPr>
    </w:pPr>
  </w:p>
  <w:p w14:paraId="02A64CB9" w14:textId="77777777" w:rsidR="00914AA5" w:rsidRDefault="00914AA5" w:rsidP="00D17D52"/>
  <w:p w14:paraId="40D9FD72" w14:textId="77777777" w:rsidR="00914AA5" w:rsidRPr="00153F26" w:rsidRDefault="00153F26" w:rsidP="00153F26">
    <w:pPr>
      <w:pStyle w:val="Footer"/>
      <w:rPr>
        <w:i/>
        <w:sz w:val="18"/>
      </w:rPr>
    </w:pPr>
    <w:r w:rsidRPr="00153F26">
      <w:rPr>
        <w:i/>
        <w:sz w:val="18"/>
      </w:rPr>
      <w:t>OPC65397 -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BA1B" w14:textId="77777777" w:rsidR="00914AA5" w:rsidRPr="00E33C1C" w:rsidRDefault="00914AA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4AA5" w14:paraId="5C6AC1F4" w14:textId="77777777" w:rsidTr="00840727">
      <w:tc>
        <w:tcPr>
          <w:tcW w:w="709" w:type="dxa"/>
          <w:tcBorders>
            <w:top w:val="nil"/>
            <w:left w:val="nil"/>
            <w:bottom w:val="nil"/>
            <w:right w:val="nil"/>
          </w:tcBorders>
        </w:tcPr>
        <w:p w14:paraId="09879B2B" w14:textId="77777777" w:rsidR="00914AA5" w:rsidRDefault="00914AA5" w:rsidP="007377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2586FAD" w14:textId="45C300ED" w:rsidR="00914AA5" w:rsidRDefault="00914AA5"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1384" w:type="dxa"/>
          <w:tcBorders>
            <w:top w:val="nil"/>
            <w:left w:val="nil"/>
            <w:bottom w:val="nil"/>
            <w:right w:val="nil"/>
          </w:tcBorders>
        </w:tcPr>
        <w:p w14:paraId="05C11C63" w14:textId="77777777" w:rsidR="00914AA5" w:rsidRDefault="00914AA5" w:rsidP="007377E5">
          <w:pPr>
            <w:spacing w:line="0" w:lineRule="atLeast"/>
            <w:jc w:val="right"/>
            <w:rPr>
              <w:sz w:val="18"/>
            </w:rPr>
          </w:pPr>
        </w:p>
      </w:tc>
    </w:tr>
  </w:tbl>
  <w:p w14:paraId="069F8C21" w14:textId="77777777" w:rsidR="00914AA5" w:rsidRPr="00ED79B6" w:rsidRDefault="00914AA5" w:rsidP="007500C8">
    <w:pPr>
      <w:rPr>
        <w:i/>
        <w:sz w:val="18"/>
      </w:rPr>
    </w:pPr>
  </w:p>
  <w:p w14:paraId="31CF8357" w14:textId="77777777" w:rsidR="00914AA5" w:rsidRPr="00153F26" w:rsidRDefault="00153F26" w:rsidP="00153F26">
    <w:pPr>
      <w:rPr>
        <w:rFonts w:cs="Times New Roman"/>
        <w:i/>
        <w:sz w:val="18"/>
      </w:rPr>
    </w:pPr>
    <w:r w:rsidRPr="00153F26">
      <w:rPr>
        <w:rFonts w:cs="Times New Roman"/>
        <w:i/>
        <w:sz w:val="18"/>
      </w:rPr>
      <w:t>OPC65397 -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6593" w14:textId="77777777" w:rsidR="00914AA5" w:rsidRPr="00E33C1C" w:rsidRDefault="00914AA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4AA5" w14:paraId="26366A00" w14:textId="77777777" w:rsidTr="007377E5">
      <w:tc>
        <w:tcPr>
          <w:tcW w:w="1384" w:type="dxa"/>
          <w:tcBorders>
            <w:top w:val="nil"/>
            <w:left w:val="nil"/>
            <w:bottom w:val="nil"/>
            <w:right w:val="nil"/>
          </w:tcBorders>
        </w:tcPr>
        <w:p w14:paraId="07E89000" w14:textId="77777777" w:rsidR="00914AA5" w:rsidRDefault="00914AA5" w:rsidP="007377E5">
          <w:pPr>
            <w:spacing w:line="0" w:lineRule="atLeast"/>
            <w:rPr>
              <w:sz w:val="18"/>
            </w:rPr>
          </w:pPr>
        </w:p>
      </w:tc>
      <w:tc>
        <w:tcPr>
          <w:tcW w:w="6379" w:type="dxa"/>
          <w:tcBorders>
            <w:top w:val="nil"/>
            <w:left w:val="nil"/>
            <w:bottom w:val="nil"/>
            <w:right w:val="nil"/>
          </w:tcBorders>
        </w:tcPr>
        <w:p w14:paraId="7FE8F589" w14:textId="21E489D9" w:rsidR="00914AA5" w:rsidRDefault="00914AA5"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709" w:type="dxa"/>
          <w:tcBorders>
            <w:top w:val="nil"/>
            <w:left w:val="nil"/>
            <w:bottom w:val="nil"/>
            <w:right w:val="nil"/>
          </w:tcBorders>
        </w:tcPr>
        <w:p w14:paraId="2720890C" w14:textId="77777777" w:rsidR="00914AA5" w:rsidRDefault="00914AA5" w:rsidP="007377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08D5746" w14:textId="77777777" w:rsidR="00914AA5" w:rsidRPr="00ED79B6" w:rsidRDefault="00914AA5" w:rsidP="00472DBE">
    <w:pPr>
      <w:rPr>
        <w:i/>
        <w:sz w:val="18"/>
      </w:rPr>
    </w:pPr>
  </w:p>
  <w:p w14:paraId="1959C0AB" w14:textId="77777777" w:rsidR="00914AA5" w:rsidRPr="00153F26" w:rsidRDefault="00153F26" w:rsidP="00153F26">
    <w:pPr>
      <w:rPr>
        <w:rFonts w:cs="Times New Roman"/>
        <w:i/>
        <w:sz w:val="18"/>
      </w:rPr>
    </w:pPr>
    <w:r w:rsidRPr="00153F26">
      <w:rPr>
        <w:rFonts w:cs="Times New Roman"/>
        <w:i/>
        <w:sz w:val="18"/>
      </w:rPr>
      <w:t>OPC65397 -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EDC1" w14:textId="77777777" w:rsidR="00914AA5" w:rsidRPr="00E33C1C" w:rsidRDefault="00914AA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4AA5" w14:paraId="5C156BDC" w14:textId="77777777" w:rsidTr="00B33709">
      <w:tc>
        <w:tcPr>
          <w:tcW w:w="1384" w:type="dxa"/>
          <w:tcBorders>
            <w:top w:val="nil"/>
            <w:left w:val="nil"/>
            <w:bottom w:val="nil"/>
            <w:right w:val="nil"/>
          </w:tcBorders>
        </w:tcPr>
        <w:p w14:paraId="5B00E6E5" w14:textId="77777777" w:rsidR="00914AA5" w:rsidRDefault="00914AA5" w:rsidP="007377E5">
          <w:pPr>
            <w:spacing w:line="0" w:lineRule="atLeast"/>
            <w:rPr>
              <w:sz w:val="18"/>
            </w:rPr>
          </w:pPr>
        </w:p>
      </w:tc>
      <w:tc>
        <w:tcPr>
          <w:tcW w:w="6379" w:type="dxa"/>
          <w:tcBorders>
            <w:top w:val="nil"/>
            <w:left w:val="nil"/>
            <w:bottom w:val="nil"/>
            <w:right w:val="nil"/>
          </w:tcBorders>
        </w:tcPr>
        <w:p w14:paraId="4CA6BA9A" w14:textId="3FC91615" w:rsidR="00914AA5" w:rsidRDefault="00914AA5"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709" w:type="dxa"/>
          <w:tcBorders>
            <w:top w:val="nil"/>
            <w:left w:val="nil"/>
            <w:bottom w:val="nil"/>
            <w:right w:val="nil"/>
          </w:tcBorders>
        </w:tcPr>
        <w:p w14:paraId="335196DD" w14:textId="77777777" w:rsidR="00914AA5" w:rsidRDefault="00914AA5" w:rsidP="007377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CD7AD04" w14:textId="77777777" w:rsidR="00914AA5" w:rsidRPr="00ED79B6" w:rsidRDefault="00914AA5" w:rsidP="007500C8">
    <w:pPr>
      <w:rPr>
        <w:i/>
        <w:sz w:val="18"/>
      </w:rPr>
    </w:pPr>
  </w:p>
  <w:p w14:paraId="391540FB" w14:textId="77777777" w:rsidR="00914AA5" w:rsidRPr="00153F26" w:rsidRDefault="00153F26" w:rsidP="00153F26">
    <w:pPr>
      <w:rPr>
        <w:rFonts w:cs="Times New Roman"/>
        <w:i/>
        <w:sz w:val="18"/>
      </w:rPr>
    </w:pPr>
    <w:r w:rsidRPr="00153F26">
      <w:rPr>
        <w:rFonts w:cs="Times New Roman"/>
        <w:i/>
        <w:sz w:val="18"/>
      </w:rPr>
      <w:t>OPC65397 -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8B24" w14:textId="77777777" w:rsidR="00914AA5" w:rsidRDefault="00914AA5" w:rsidP="007500C8">
    <w:pPr>
      <w:pStyle w:val="Footer"/>
    </w:pPr>
  </w:p>
  <w:p w14:paraId="6F47C93B" w14:textId="77777777" w:rsidR="00914AA5" w:rsidRPr="00153F26" w:rsidRDefault="00153F26" w:rsidP="00153F26">
    <w:pPr>
      <w:pStyle w:val="Footer"/>
      <w:rPr>
        <w:i/>
        <w:sz w:val="18"/>
      </w:rPr>
    </w:pPr>
    <w:r w:rsidRPr="00153F26">
      <w:rPr>
        <w:i/>
        <w:sz w:val="18"/>
      </w:rPr>
      <w:t>OPC65397 -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5B29" w14:textId="77777777" w:rsidR="00914AA5" w:rsidRPr="00153F26" w:rsidRDefault="00153F26" w:rsidP="00153F26">
    <w:pPr>
      <w:pStyle w:val="Footer"/>
      <w:tabs>
        <w:tab w:val="clear" w:pos="4153"/>
        <w:tab w:val="clear" w:pos="8306"/>
        <w:tab w:val="center" w:pos="4150"/>
        <w:tab w:val="right" w:pos="8307"/>
      </w:tabs>
      <w:spacing w:before="120"/>
      <w:rPr>
        <w:i/>
        <w:sz w:val="18"/>
      </w:rPr>
    </w:pPr>
    <w:r w:rsidRPr="00153F26">
      <w:rPr>
        <w:i/>
        <w:sz w:val="18"/>
      </w:rPr>
      <w:t>OPC65397 -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5966" w14:textId="77777777" w:rsidR="00914AA5" w:rsidRPr="00E33C1C" w:rsidRDefault="00914AA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4AA5" w14:paraId="010A9415" w14:textId="77777777" w:rsidTr="00840727">
      <w:tc>
        <w:tcPr>
          <w:tcW w:w="709" w:type="dxa"/>
          <w:tcBorders>
            <w:top w:val="nil"/>
            <w:left w:val="nil"/>
            <w:bottom w:val="nil"/>
            <w:right w:val="nil"/>
          </w:tcBorders>
        </w:tcPr>
        <w:p w14:paraId="2EC3A0F5" w14:textId="77777777" w:rsidR="00914AA5" w:rsidRDefault="00914AA5" w:rsidP="007377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2029712" w14:textId="5EBA476D" w:rsidR="00914AA5" w:rsidRDefault="00914AA5"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1384" w:type="dxa"/>
          <w:tcBorders>
            <w:top w:val="nil"/>
            <w:left w:val="nil"/>
            <w:bottom w:val="nil"/>
            <w:right w:val="nil"/>
          </w:tcBorders>
        </w:tcPr>
        <w:p w14:paraId="586A4CA1" w14:textId="77777777" w:rsidR="00914AA5" w:rsidRDefault="00914AA5" w:rsidP="007377E5">
          <w:pPr>
            <w:spacing w:line="0" w:lineRule="atLeast"/>
            <w:jc w:val="right"/>
            <w:rPr>
              <w:sz w:val="18"/>
            </w:rPr>
          </w:pPr>
        </w:p>
      </w:tc>
    </w:tr>
  </w:tbl>
  <w:p w14:paraId="0DDFAA12" w14:textId="77777777" w:rsidR="00914AA5" w:rsidRPr="00153F26" w:rsidRDefault="00153F26" w:rsidP="00153F26">
    <w:pPr>
      <w:rPr>
        <w:rFonts w:cs="Times New Roman"/>
        <w:i/>
        <w:sz w:val="18"/>
      </w:rPr>
    </w:pPr>
    <w:r w:rsidRPr="00153F26">
      <w:rPr>
        <w:rFonts w:cs="Times New Roman"/>
        <w:i/>
        <w:sz w:val="18"/>
      </w:rPr>
      <w:t>OPC65397 -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70AA" w14:textId="77777777" w:rsidR="00914AA5" w:rsidRPr="00E33C1C" w:rsidRDefault="00914AA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4AA5" w14:paraId="3E2725A5" w14:textId="77777777" w:rsidTr="00B33709">
      <w:tc>
        <w:tcPr>
          <w:tcW w:w="1383" w:type="dxa"/>
          <w:tcBorders>
            <w:top w:val="nil"/>
            <w:left w:val="nil"/>
            <w:bottom w:val="nil"/>
            <w:right w:val="nil"/>
          </w:tcBorders>
        </w:tcPr>
        <w:p w14:paraId="4BD4D451" w14:textId="77777777" w:rsidR="00914AA5" w:rsidRDefault="00914AA5" w:rsidP="007377E5">
          <w:pPr>
            <w:spacing w:line="0" w:lineRule="atLeast"/>
            <w:rPr>
              <w:sz w:val="18"/>
            </w:rPr>
          </w:pPr>
        </w:p>
      </w:tc>
      <w:tc>
        <w:tcPr>
          <w:tcW w:w="6380" w:type="dxa"/>
          <w:tcBorders>
            <w:top w:val="nil"/>
            <w:left w:val="nil"/>
            <w:bottom w:val="nil"/>
            <w:right w:val="nil"/>
          </w:tcBorders>
        </w:tcPr>
        <w:p w14:paraId="3EE207DC" w14:textId="2A789F46" w:rsidR="00914AA5" w:rsidRDefault="00914AA5" w:rsidP="007377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709" w:type="dxa"/>
          <w:tcBorders>
            <w:top w:val="nil"/>
            <w:left w:val="nil"/>
            <w:bottom w:val="nil"/>
            <w:right w:val="nil"/>
          </w:tcBorders>
        </w:tcPr>
        <w:p w14:paraId="00545400" w14:textId="77777777" w:rsidR="00914AA5" w:rsidRDefault="00914AA5" w:rsidP="007377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DBF3C5" w14:textId="77777777" w:rsidR="00914AA5" w:rsidRPr="00153F26" w:rsidRDefault="00153F26" w:rsidP="00153F26">
    <w:pPr>
      <w:rPr>
        <w:rFonts w:cs="Times New Roman"/>
        <w:i/>
        <w:sz w:val="18"/>
      </w:rPr>
    </w:pPr>
    <w:r w:rsidRPr="00153F26">
      <w:rPr>
        <w:rFonts w:cs="Times New Roman"/>
        <w:i/>
        <w:sz w:val="18"/>
      </w:rPr>
      <w:t>OPC65397 -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BF46" w14:textId="77777777" w:rsidR="00914AA5" w:rsidRPr="00E33C1C" w:rsidRDefault="00914AA5" w:rsidP="00D17D5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4AA5" w14:paraId="432A53E3" w14:textId="77777777" w:rsidTr="00840727">
      <w:tc>
        <w:tcPr>
          <w:tcW w:w="709" w:type="dxa"/>
          <w:tcBorders>
            <w:top w:val="nil"/>
            <w:left w:val="nil"/>
            <w:bottom w:val="nil"/>
            <w:right w:val="nil"/>
          </w:tcBorders>
        </w:tcPr>
        <w:p w14:paraId="5952B339" w14:textId="77777777" w:rsidR="00914AA5" w:rsidRDefault="00914AA5" w:rsidP="004115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4B286E5" w14:textId="62C5A384" w:rsidR="00914AA5" w:rsidRDefault="00914AA5"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1384" w:type="dxa"/>
          <w:tcBorders>
            <w:top w:val="nil"/>
            <w:left w:val="nil"/>
            <w:bottom w:val="nil"/>
            <w:right w:val="nil"/>
          </w:tcBorders>
        </w:tcPr>
        <w:p w14:paraId="5FEDDC53" w14:textId="77777777" w:rsidR="00914AA5" w:rsidRDefault="00914AA5" w:rsidP="004115A5">
          <w:pPr>
            <w:spacing w:line="0" w:lineRule="atLeast"/>
            <w:jc w:val="right"/>
            <w:rPr>
              <w:sz w:val="18"/>
            </w:rPr>
          </w:pPr>
        </w:p>
      </w:tc>
    </w:tr>
  </w:tbl>
  <w:p w14:paraId="49E10F58" w14:textId="77777777" w:rsidR="00914AA5" w:rsidRPr="00153F26" w:rsidRDefault="00153F26" w:rsidP="00153F26">
    <w:pPr>
      <w:rPr>
        <w:rFonts w:cs="Times New Roman"/>
        <w:i/>
        <w:sz w:val="18"/>
      </w:rPr>
    </w:pPr>
    <w:r w:rsidRPr="00153F26">
      <w:rPr>
        <w:rFonts w:cs="Times New Roman"/>
        <w:i/>
        <w:sz w:val="18"/>
      </w:rPr>
      <w:t>OPC65397 -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BA77" w14:textId="77777777" w:rsidR="00914AA5" w:rsidRPr="00E33C1C" w:rsidRDefault="00914AA5" w:rsidP="00D17D5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4AA5" w14:paraId="0D7E8190" w14:textId="77777777" w:rsidTr="004115A5">
      <w:tc>
        <w:tcPr>
          <w:tcW w:w="1384" w:type="dxa"/>
          <w:tcBorders>
            <w:top w:val="nil"/>
            <w:left w:val="nil"/>
            <w:bottom w:val="nil"/>
            <w:right w:val="nil"/>
          </w:tcBorders>
        </w:tcPr>
        <w:p w14:paraId="54F3414B" w14:textId="77777777" w:rsidR="00914AA5" w:rsidRDefault="00914AA5" w:rsidP="004115A5">
          <w:pPr>
            <w:spacing w:line="0" w:lineRule="atLeast"/>
            <w:rPr>
              <w:sz w:val="18"/>
            </w:rPr>
          </w:pPr>
        </w:p>
      </w:tc>
      <w:tc>
        <w:tcPr>
          <w:tcW w:w="6379" w:type="dxa"/>
          <w:tcBorders>
            <w:top w:val="nil"/>
            <w:left w:val="nil"/>
            <w:bottom w:val="nil"/>
            <w:right w:val="nil"/>
          </w:tcBorders>
        </w:tcPr>
        <w:p w14:paraId="131CC0D3" w14:textId="75B66091" w:rsidR="00914AA5" w:rsidRDefault="00914AA5"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709" w:type="dxa"/>
          <w:tcBorders>
            <w:top w:val="nil"/>
            <w:left w:val="nil"/>
            <w:bottom w:val="nil"/>
            <w:right w:val="nil"/>
          </w:tcBorders>
        </w:tcPr>
        <w:p w14:paraId="511E2BAE" w14:textId="77777777" w:rsidR="00914AA5" w:rsidRDefault="00914AA5" w:rsidP="004115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93D3280" w14:textId="77777777" w:rsidR="00914AA5" w:rsidRPr="00153F26" w:rsidRDefault="00153F26" w:rsidP="00153F26">
    <w:pPr>
      <w:rPr>
        <w:rFonts w:cs="Times New Roman"/>
        <w:i/>
        <w:sz w:val="18"/>
      </w:rPr>
    </w:pPr>
    <w:r w:rsidRPr="00153F26">
      <w:rPr>
        <w:rFonts w:cs="Times New Roman"/>
        <w:i/>
        <w:sz w:val="18"/>
      </w:rPr>
      <w:t>OPC65397 -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9224" w14:textId="77777777" w:rsidR="00914AA5" w:rsidRPr="00E33C1C" w:rsidRDefault="00914AA5" w:rsidP="00D17D5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4AA5" w14:paraId="3F2B9C77" w14:textId="77777777" w:rsidTr="004115A5">
      <w:tc>
        <w:tcPr>
          <w:tcW w:w="1384" w:type="dxa"/>
          <w:tcBorders>
            <w:top w:val="nil"/>
            <w:left w:val="nil"/>
            <w:bottom w:val="nil"/>
            <w:right w:val="nil"/>
          </w:tcBorders>
        </w:tcPr>
        <w:p w14:paraId="1E612FE5" w14:textId="77777777" w:rsidR="00914AA5" w:rsidRDefault="00914AA5" w:rsidP="00D17D52">
          <w:pPr>
            <w:spacing w:line="0" w:lineRule="atLeast"/>
            <w:rPr>
              <w:sz w:val="18"/>
            </w:rPr>
          </w:pPr>
        </w:p>
      </w:tc>
      <w:tc>
        <w:tcPr>
          <w:tcW w:w="6379" w:type="dxa"/>
          <w:tcBorders>
            <w:top w:val="nil"/>
            <w:left w:val="nil"/>
            <w:bottom w:val="nil"/>
            <w:right w:val="nil"/>
          </w:tcBorders>
        </w:tcPr>
        <w:p w14:paraId="11771C3E" w14:textId="7143053B" w:rsidR="00914AA5" w:rsidRDefault="00914AA5" w:rsidP="00D17D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709" w:type="dxa"/>
          <w:tcBorders>
            <w:top w:val="nil"/>
            <w:left w:val="nil"/>
            <w:bottom w:val="nil"/>
            <w:right w:val="nil"/>
          </w:tcBorders>
        </w:tcPr>
        <w:p w14:paraId="218324E8" w14:textId="77777777" w:rsidR="00914AA5" w:rsidRDefault="00914AA5" w:rsidP="00D17D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71E6650" w14:textId="77777777" w:rsidR="00914AA5" w:rsidRPr="00ED79B6" w:rsidRDefault="00914AA5" w:rsidP="00D17D52">
    <w:pPr>
      <w:rPr>
        <w:i/>
        <w:sz w:val="18"/>
      </w:rPr>
    </w:pPr>
  </w:p>
  <w:p w14:paraId="3447BFD0" w14:textId="77777777" w:rsidR="00914AA5" w:rsidRDefault="00914AA5" w:rsidP="00D17D52"/>
  <w:p w14:paraId="3F96639B" w14:textId="77777777" w:rsidR="00914AA5" w:rsidRPr="00153F26" w:rsidRDefault="00153F26" w:rsidP="00153F26">
    <w:pPr>
      <w:pStyle w:val="Footer"/>
      <w:rPr>
        <w:i/>
        <w:sz w:val="18"/>
      </w:rPr>
    </w:pPr>
    <w:r w:rsidRPr="00153F26">
      <w:rPr>
        <w:i/>
        <w:sz w:val="18"/>
      </w:rPr>
      <w:t>OPC65397 -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2EFF" w14:textId="77777777" w:rsidR="00914AA5" w:rsidRPr="00EF5531" w:rsidRDefault="00914AA5" w:rsidP="00D17D5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4AA5" w14:paraId="35C17022" w14:textId="77777777" w:rsidTr="00840727">
      <w:tc>
        <w:tcPr>
          <w:tcW w:w="709" w:type="dxa"/>
          <w:tcBorders>
            <w:top w:val="nil"/>
            <w:left w:val="nil"/>
            <w:bottom w:val="nil"/>
            <w:right w:val="nil"/>
          </w:tcBorders>
        </w:tcPr>
        <w:p w14:paraId="1DD9E593" w14:textId="77777777" w:rsidR="00914AA5" w:rsidRDefault="00914AA5" w:rsidP="004115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B48F252" w14:textId="253EDB25" w:rsidR="00914AA5" w:rsidRDefault="00914AA5" w:rsidP="004115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40F6">
            <w:rPr>
              <w:i/>
              <w:sz w:val="18"/>
            </w:rPr>
            <w:t>Tax Agent Services Regulations 2022</w:t>
          </w:r>
          <w:r w:rsidRPr="007A1328">
            <w:rPr>
              <w:i/>
              <w:sz w:val="18"/>
            </w:rPr>
            <w:fldChar w:fldCharType="end"/>
          </w:r>
        </w:p>
      </w:tc>
      <w:tc>
        <w:tcPr>
          <w:tcW w:w="1384" w:type="dxa"/>
          <w:tcBorders>
            <w:top w:val="nil"/>
            <w:left w:val="nil"/>
            <w:bottom w:val="nil"/>
            <w:right w:val="nil"/>
          </w:tcBorders>
        </w:tcPr>
        <w:p w14:paraId="48851D4A" w14:textId="77777777" w:rsidR="00914AA5" w:rsidRDefault="00914AA5" w:rsidP="004115A5">
          <w:pPr>
            <w:spacing w:line="0" w:lineRule="atLeast"/>
            <w:jc w:val="right"/>
            <w:rPr>
              <w:sz w:val="18"/>
            </w:rPr>
          </w:pPr>
        </w:p>
      </w:tc>
    </w:tr>
  </w:tbl>
  <w:p w14:paraId="58F7906E" w14:textId="77777777" w:rsidR="00914AA5" w:rsidRPr="00153F26" w:rsidRDefault="00153F26" w:rsidP="00153F26">
    <w:pPr>
      <w:rPr>
        <w:rFonts w:cs="Times New Roman"/>
        <w:i/>
        <w:sz w:val="18"/>
      </w:rPr>
    </w:pPr>
    <w:r w:rsidRPr="00153F26">
      <w:rPr>
        <w:rFonts w:cs="Times New Roman"/>
        <w:i/>
        <w:sz w:val="18"/>
      </w:rPr>
      <w:t>OPC65397 -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5E15" w14:textId="77777777" w:rsidR="00914AA5" w:rsidRDefault="00914AA5" w:rsidP="00715914">
      <w:pPr>
        <w:spacing w:line="240" w:lineRule="auto"/>
      </w:pPr>
      <w:r>
        <w:separator/>
      </w:r>
    </w:p>
  </w:footnote>
  <w:footnote w:type="continuationSeparator" w:id="0">
    <w:p w14:paraId="2BE23421" w14:textId="77777777" w:rsidR="00914AA5" w:rsidRDefault="00914AA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AA91" w14:textId="77777777" w:rsidR="00914AA5" w:rsidRPr="005F1388" w:rsidRDefault="00914AA5"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17BF" w14:textId="3C19C8CC" w:rsidR="00914AA5" w:rsidRDefault="00914AA5" w:rsidP="004115A5">
    <w:pPr>
      <w:rPr>
        <w:sz w:val="20"/>
      </w:rPr>
    </w:pPr>
    <w:r w:rsidRPr="007A1328">
      <w:rPr>
        <w:b/>
        <w:sz w:val="20"/>
      </w:rPr>
      <w:fldChar w:fldCharType="begin"/>
    </w:r>
    <w:r w:rsidRPr="007A1328">
      <w:rPr>
        <w:b/>
        <w:sz w:val="20"/>
      </w:rPr>
      <w:instrText xml:space="preserve"> STYLEREF CharChapNo </w:instrText>
    </w:r>
    <w:r w:rsidR="005846F4">
      <w:rPr>
        <w:b/>
        <w:sz w:val="20"/>
      </w:rPr>
      <w:fldChar w:fldCharType="separate"/>
    </w:r>
    <w:r w:rsidR="005846F4">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846F4">
      <w:rPr>
        <w:sz w:val="20"/>
      </w:rPr>
      <w:fldChar w:fldCharType="separate"/>
    </w:r>
    <w:r w:rsidR="005846F4">
      <w:rPr>
        <w:noProof/>
        <w:sz w:val="20"/>
      </w:rPr>
      <w:t>Requirements for registration as a BAS agent or tax agent</w:t>
    </w:r>
    <w:r>
      <w:rPr>
        <w:sz w:val="20"/>
      </w:rPr>
      <w:fldChar w:fldCharType="end"/>
    </w:r>
  </w:p>
  <w:p w14:paraId="237EB0A3" w14:textId="107B9FCB" w:rsidR="00914AA5" w:rsidRDefault="00914AA5" w:rsidP="004115A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846F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846F4">
      <w:rPr>
        <w:noProof/>
        <w:sz w:val="20"/>
      </w:rPr>
      <w:t>Registered tax agents</w:t>
    </w:r>
    <w:r>
      <w:rPr>
        <w:sz w:val="20"/>
      </w:rPr>
      <w:fldChar w:fldCharType="end"/>
    </w:r>
  </w:p>
  <w:p w14:paraId="4E4B242C" w14:textId="1D7FB869" w:rsidR="00914AA5" w:rsidRPr="007A1328" w:rsidRDefault="00914AA5" w:rsidP="004115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B78659" w14:textId="77777777" w:rsidR="00914AA5" w:rsidRPr="007A1328" w:rsidRDefault="00914AA5" w:rsidP="004115A5">
    <w:pPr>
      <w:rPr>
        <w:b/>
        <w:sz w:val="24"/>
      </w:rPr>
    </w:pPr>
  </w:p>
  <w:p w14:paraId="22A9E06C" w14:textId="77777777" w:rsidR="00914AA5" w:rsidRPr="00D17D52" w:rsidRDefault="00914AA5" w:rsidP="00D17D5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E225" w14:textId="423551E6" w:rsidR="00914AA5" w:rsidRPr="007A1328" w:rsidRDefault="00914AA5" w:rsidP="004115A5">
    <w:pPr>
      <w:jc w:val="right"/>
      <w:rPr>
        <w:sz w:val="20"/>
      </w:rPr>
    </w:pPr>
    <w:r w:rsidRPr="007A1328">
      <w:rPr>
        <w:sz w:val="20"/>
      </w:rPr>
      <w:fldChar w:fldCharType="begin"/>
    </w:r>
    <w:r w:rsidRPr="007A1328">
      <w:rPr>
        <w:sz w:val="20"/>
      </w:rPr>
      <w:instrText xml:space="preserve"> STYLEREF CharChapText </w:instrText>
    </w:r>
    <w:r w:rsidR="005846F4">
      <w:rPr>
        <w:sz w:val="20"/>
      </w:rPr>
      <w:fldChar w:fldCharType="separate"/>
    </w:r>
    <w:r w:rsidR="005846F4">
      <w:rPr>
        <w:noProof/>
        <w:sz w:val="20"/>
      </w:rPr>
      <w:t>Requirements for registration as a BAS agent or tax agent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846F4">
      <w:rPr>
        <w:b/>
        <w:sz w:val="20"/>
      </w:rPr>
      <w:fldChar w:fldCharType="separate"/>
    </w:r>
    <w:r w:rsidR="005846F4">
      <w:rPr>
        <w:b/>
        <w:noProof/>
        <w:sz w:val="20"/>
      </w:rPr>
      <w:t>Schedule 2</w:t>
    </w:r>
    <w:r>
      <w:rPr>
        <w:b/>
        <w:sz w:val="20"/>
      </w:rPr>
      <w:fldChar w:fldCharType="end"/>
    </w:r>
  </w:p>
  <w:p w14:paraId="4A46588B" w14:textId="00AA2FC8" w:rsidR="00914AA5" w:rsidRPr="007A1328" w:rsidRDefault="00914AA5" w:rsidP="004115A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846F4">
      <w:rPr>
        <w:noProof/>
        <w:sz w:val="20"/>
      </w:rPr>
      <w:t>Registered tax agents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846F4">
      <w:rPr>
        <w:b/>
        <w:noProof/>
        <w:sz w:val="20"/>
      </w:rPr>
      <w:t>Part 2</w:t>
    </w:r>
    <w:r>
      <w:rPr>
        <w:b/>
        <w:sz w:val="20"/>
      </w:rPr>
      <w:fldChar w:fldCharType="end"/>
    </w:r>
  </w:p>
  <w:p w14:paraId="07BFA1B2" w14:textId="03CF4B74" w:rsidR="00914AA5" w:rsidRPr="007A1328" w:rsidRDefault="00914AA5" w:rsidP="004115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DAAD665" w14:textId="77777777" w:rsidR="00914AA5" w:rsidRPr="007A1328" w:rsidRDefault="00914AA5" w:rsidP="004115A5">
    <w:pPr>
      <w:jc w:val="right"/>
      <w:rPr>
        <w:b/>
        <w:sz w:val="24"/>
      </w:rPr>
    </w:pPr>
  </w:p>
  <w:p w14:paraId="7DEFCB63" w14:textId="77777777" w:rsidR="00914AA5" w:rsidRPr="00D17D52" w:rsidRDefault="00914AA5" w:rsidP="00D17D52">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7B20" w14:textId="7A48CF05" w:rsidR="00914AA5" w:rsidRDefault="00914AA5">
    <w:pPr>
      <w:rPr>
        <w:sz w:val="20"/>
      </w:rPr>
    </w:pPr>
    <w:r>
      <w:rPr>
        <w:b/>
        <w:sz w:val="20"/>
      </w:rPr>
      <w:fldChar w:fldCharType="begin"/>
    </w:r>
    <w:r>
      <w:rPr>
        <w:b/>
        <w:sz w:val="20"/>
      </w:rPr>
      <w:instrText xml:space="preserve"> STYLEREF CharAmSchNo </w:instrText>
    </w:r>
    <w:r>
      <w:rPr>
        <w:b/>
        <w:sz w:val="20"/>
      </w:rPr>
      <w:fldChar w:fldCharType="separate"/>
    </w:r>
    <w:r w:rsidR="005846F4">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846F4">
      <w:rPr>
        <w:noProof/>
        <w:sz w:val="20"/>
      </w:rPr>
      <w:t>Repeal of the Tax Agent Services Regulations 2009</w:t>
    </w:r>
    <w:r>
      <w:rPr>
        <w:sz w:val="20"/>
      </w:rPr>
      <w:fldChar w:fldCharType="end"/>
    </w:r>
  </w:p>
  <w:p w14:paraId="19C37DD4" w14:textId="0BD5BC68" w:rsidR="00914AA5" w:rsidRDefault="00914AA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BBEE396" w14:textId="77777777" w:rsidR="00914AA5" w:rsidRPr="00D17D52" w:rsidRDefault="00914AA5" w:rsidP="00D17D52">
    <w:pPr>
      <w:pBdr>
        <w:bottom w:val="single" w:sz="6" w:space="1" w:color="auto"/>
      </w:pBdr>
      <w:spacing w:after="120"/>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33E5" w14:textId="36F407E8" w:rsidR="00914AA5" w:rsidRDefault="00914AA5">
    <w:pPr>
      <w:jc w:val="right"/>
      <w:rPr>
        <w:sz w:val="20"/>
      </w:rPr>
    </w:pPr>
    <w:r>
      <w:rPr>
        <w:sz w:val="20"/>
      </w:rPr>
      <w:fldChar w:fldCharType="begin"/>
    </w:r>
    <w:r>
      <w:rPr>
        <w:sz w:val="20"/>
      </w:rPr>
      <w:instrText xml:space="preserve"> STYLEREF CharAmSchText </w:instrText>
    </w:r>
    <w:r>
      <w:rPr>
        <w:sz w:val="20"/>
      </w:rPr>
      <w:fldChar w:fldCharType="separate"/>
    </w:r>
    <w:r w:rsidR="008F40F6">
      <w:rPr>
        <w:noProof/>
        <w:sz w:val="20"/>
      </w:rPr>
      <w:t>Repeal of the Tax Agent Services Regulations 2009</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F40F6">
      <w:rPr>
        <w:b/>
        <w:noProof/>
        <w:sz w:val="20"/>
      </w:rPr>
      <w:t>Schedule 3</w:t>
    </w:r>
    <w:r>
      <w:rPr>
        <w:b/>
        <w:sz w:val="20"/>
      </w:rPr>
      <w:fldChar w:fldCharType="end"/>
    </w:r>
  </w:p>
  <w:p w14:paraId="004A987C" w14:textId="42E59A3D" w:rsidR="00914AA5" w:rsidRDefault="00914AA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48C87AAE" w14:textId="77777777" w:rsidR="00914AA5" w:rsidRPr="00D17D52" w:rsidRDefault="00914AA5" w:rsidP="00D17D52">
    <w:pPr>
      <w:pBdr>
        <w:bottom w:val="single" w:sz="6" w:space="1" w:color="auto"/>
      </w:pBdr>
      <w:spacing w:after="120"/>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E08B" w14:textId="77777777" w:rsidR="00914AA5" w:rsidRPr="00D17D52" w:rsidRDefault="00914AA5">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9CAF" w14:textId="2AF8FD79" w:rsidR="00914AA5" w:rsidRDefault="00914AA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F40F6">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F40F6">
      <w:rPr>
        <w:noProof/>
        <w:sz w:val="20"/>
      </w:rPr>
      <w:t>Requirements for registration as a BAS agent or tax agent</w:t>
    </w:r>
    <w:r>
      <w:rPr>
        <w:sz w:val="20"/>
      </w:rPr>
      <w:fldChar w:fldCharType="end"/>
    </w:r>
  </w:p>
  <w:p w14:paraId="623098E6" w14:textId="34434B0B" w:rsidR="00914AA5" w:rsidRDefault="00914AA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F40F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F40F6">
      <w:rPr>
        <w:noProof/>
        <w:sz w:val="20"/>
      </w:rPr>
      <w:t>Registered tax agents</w:t>
    </w:r>
    <w:r>
      <w:rPr>
        <w:sz w:val="20"/>
      </w:rPr>
      <w:fldChar w:fldCharType="end"/>
    </w:r>
  </w:p>
  <w:p w14:paraId="7D6699A7" w14:textId="268DADD1" w:rsidR="00914AA5" w:rsidRPr="007A1328" w:rsidRDefault="00914AA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421944D" w14:textId="77777777" w:rsidR="00914AA5" w:rsidRPr="007A1328" w:rsidRDefault="00914AA5" w:rsidP="00715914">
    <w:pPr>
      <w:rPr>
        <w:b/>
        <w:sz w:val="24"/>
      </w:rPr>
    </w:pPr>
  </w:p>
  <w:p w14:paraId="774338E4" w14:textId="08477043" w:rsidR="00914AA5" w:rsidRPr="007A1328" w:rsidRDefault="00914AA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F40F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40F6">
      <w:rPr>
        <w:noProof/>
        <w:sz w:val="24"/>
      </w:rPr>
      <w:t>26</w:t>
    </w:r>
    <w:r w:rsidRPr="007A1328">
      <w:rPr>
        <w:sz w:val="24"/>
      </w:rPr>
      <w:fldChar w:fldCharType="end"/>
    </w:r>
  </w:p>
  <w:p w14:paraId="68EA8ABF" w14:textId="77777777" w:rsidR="00914AA5" w:rsidRDefault="00914AA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B0A3" w14:textId="346D2E92" w:rsidR="00914AA5" w:rsidRPr="007A1328" w:rsidRDefault="00914AA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F40F6">
      <w:rPr>
        <w:noProof/>
        <w:sz w:val="20"/>
      </w:rPr>
      <w:t>Requirements for registration as a BAS agent or tax agent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F40F6">
      <w:rPr>
        <w:b/>
        <w:noProof/>
        <w:sz w:val="20"/>
      </w:rPr>
      <w:t>Schedule 2</w:t>
    </w:r>
    <w:r>
      <w:rPr>
        <w:b/>
        <w:sz w:val="20"/>
      </w:rPr>
      <w:fldChar w:fldCharType="end"/>
    </w:r>
  </w:p>
  <w:p w14:paraId="28F9236D" w14:textId="29EB9AC3" w:rsidR="00914AA5" w:rsidRPr="007A1328" w:rsidRDefault="00914AA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F40F6">
      <w:rPr>
        <w:noProof/>
        <w:sz w:val="20"/>
      </w:rPr>
      <w:t>Registered tax agents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F40F6">
      <w:rPr>
        <w:b/>
        <w:noProof/>
        <w:sz w:val="20"/>
      </w:rPr>
      <w:t>Part 2</w:t>
    </w:r>
    <w:r>
      <w:rPr>
        <w:b/>
        <w:sz w:val="20"/>
      </w:rPr>
      <w:fldChar w:fldCharType="end"/>
    </w:r>
  </w:p>
  <w:p w14:paraId="78D0C7A3" w14:textId="4DF0E029" w:rsidR="00914AA5" w:rsidRPr="007A1328" w:rsidRDefault="00914AA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87BD82" w14:textId="77777777" w:rsidR="00914AA5" w:rsidRPr="007A1328" w:rsidRDefault="00914AA5" w:rsidP="00715914">
    <w:pPr>
      <w:jc w:val="right"/>
      <w:rPr>
        <w:b/>
        <w:sz w:val="24"/>
      </w:rPr>
    </w:pPr>
  </w:p>
  <w:p w14:paraId="7E7E29D2" w14:textId="3AAF306D" w:rsidR="00914AA5" w:rsidRPr="007A1328" w:rsidRDefault="00914AA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F40F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40F6">
      <w:rPr>
        <w:noProof/>
        <w:sz w:val="24"/>
      </w:rPr>
      <w:t>26</w:t>
    </w:r>
    <w:r w:rsidRPr="007A1328">
      <w:rPr>
        <w:sz w:val="24"/>
      </w:rPr>
      <w:fldChar w:fldCharType="end"/>
    </w:r>
  </w:p>
  <w:p w14:paraId="49175865" w14:textId="77777777" w:rsidR="00914AA5" w:rsidRDefault="00914AA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E26F" w14:textId="77777777" w:rsidR="00914AA5" w:rsidRPr="007A1328" w:rsidRDefault="00914AA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8EF9" w14:textId="77777777" w:rsidR="00914AA5" w:rsidRPr="005F1388" w:rsidRDefault="00914AA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9EF4" w14:textId="77777777" w:rsidR="00914AA5" w:rsidRPr="005F1388" w:rsidRDefault="00914AA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EEFF" w14:textId="77777777" w:rsidR="00914AA5" w:rsidRPr="00ED79B6" w:rsidRDefault="00914AA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AB06" w14:textId="77777777" w:rsidR="00914AA5" w:rsidRPr="00ED79B6" w:rsidRDefault="00914AA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F7F9" w14:textId="77777777" w:rsidR="00914AA5" w:rsidRPr="00ED79B6" w:rsidRDefault="00914AA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4609" w14:textId="4920B17B" w:rsidR="00914AA5" w:rsidRDefault="00914AA5" w:rsidP="004115A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BFC573" w14:textId="681E2F91" w:rsidR="00914AA5" w:rsidRDefault="00914AA5" w:rsidP="004115A5">
    <w:pPr>
      <w:rPr>
        <w:sz w:val="20"/>
      </w:rPr>
    </w:pPr>
    <w:r w:rsidRPr="007A1328">
      <w:rPr>
        <w:b/>
        <w:sz w:val="20"/>
      </w:rPr>
      <w:fldChar w:fldCharType="begin"/>
    </w:r>
    <w:r w:rsidRPr="007A1328">
      <w:rPr>
        <w:b/>
        <w:sz w:val="20"/>
      </w:rPr>
      <w:instrText xml:space="preserve"> STYLEREF CharPartNo </w:instrText>
    </w:r>
    <w:r w:rsidR="008F40F6">
      <w:rPr>
        <w:b/>
        <w:sz w:val="20"/>
      </w:rPr>
      <w:fldChar w:fldCharType="separate"/>
    </w:r>
    <w:r w:rsidR="005846F4">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F40F6">
      <w:rPr>
        <w:sz w:val="20"/>
      </w:rPr>
      <w:fldChar w:fldCharType="separate"/>
    </w:r>
    <w:r w:rsidR="005846F4">
      <w:rPr>
        <w:noProof/>
        <w:sz w:val="20"/>
      </w:rPr>
      <w:t>Services that are not tax agent services</w:t>
    </w:r>
    <w:r>
      <w:rPr>
        <w:sz w:val="20"/>
      </w:rPr>
      <w:fldChar w:fldCharType="end"/>
    </w:r>
  </w:p>
  <w:p w14:paraId="5F06A21E" w14:textId="68F93718" w:rsidR="00914AA5" w:rsidRPr="007A1328" w:rsidRDefault="00914AA5" w:rsidP="004115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C8654D5" w14:textId="77777777" w:rsidR="00914AA5" w:rsidRPr="007A1328" w:rsidRDefault="00914AA5" w:rsidP="004115A5">
    <w:pPr>
      <w:rPr>
        <w:b/>
        <w:sz w:val="24"/>
      </w:rPr>
    </w:pPr>
  </w:p>
  <w:p w14:paraId="6871337D" w14:textId="5600B995" w:rsidR="00914AA5" w:rsidRPr="00D17D52" w:rsidRDefault="00914AA5" w:rsidP="00D17D52">
    <w:pPr>
      <w:pBdr>
        <w:bottom w:val="single" w:sz="6" w:space="1" w:color="auto"/>
      </w:pBdr>
      <w:spacing w:after="120"/>
      <w:rPr>
        <w:sz w:val="24"/>
      </w:rPr>
    </w:pPr>
    <w:r w:rsidRPr="00D17D52">
      <w:rPr>
        <w:sz w:val="24"/>
      </w:rPr>
      <w:fldChar w:fldCharType="begin"/>
    </w:r>
    <w:r w:rsidRPr="00D17D52">
      <w:rPr>
        <w:sz w:val="24"/>
      </w:rPr>
      <w:instrText xml:space="preserve"> DOCPROPERTY  Header </w:instrText>
    </w:r>
    <w:r w:rsidRPr="00D17D52">
      <w:rPr>
        <w:sz w:val="24"/>
      </w:rPr>
      <w:fldChar w:fldCharType="separate"/>
    </w:r>
    <w:r w:rsidR="008F40F6">
      <w:rPr>
        <w:sz w:val="24"/>
      </w:rPr>
      <w:t>Section</w:t>
    </w:r>
    <w:r w:rsidRPr="00D17D52">
      <w:rPr>
        <w:sz w:val="24"/>
      </w:rPr>
      <w:fldChar w:fldCharType="end"/>
    </w:r>
    <w:r w:rsidRPr="00D17D52">
      <w:rPr>
        <w:sz w:val="24"/>
      </w:rPr>
      <w:t xml:space="preserve"> </w:t>
    </w:r>
    <w:r w:rsidRPr="00D17D52">
      <w:rPr>
        <w:sz w:val="24"/>
      </w:rPr>
      <w:fldChar w:fldCharType="begin"/>
    </w:r>
    <w:r w:rsidRPr="00D17D52">
      <w:rPr>
        <w:sz w:val="24"/>
      </w:rPr>
      <w:instrText xml:space="preserve"> STYLEREF CharSectno </w:instrText>
    </w:r>
    <w:r w:rsidRPr="00D17D52">
      <w:rPr>
        <w:sz w:val="24"/>
      </w:rPr>
      <w:fldChar w:fldCharType="separate"/>
    </w:r>
    <w:r w:rsidR="005846F4">
      <w:rPr>
        <w:noProof/>
        <w:sz w:val="24"/>
      </w:rPr>
      <w:t>26</w:t>
    </w:r>
    <w:r w:rsidRPr="00D17D52">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6D8D" w14:textId="6D1156A5" w:rsidR="00914AA5" w:rsidRPr="007A1328" w:rsidRDefault="00914AA5" w:rsidP="004115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E4C8EE5" w14:textId="6D510B5F" w:rsidR="00914AA5" w:rsidRPr="007A1328" w:rsidRDefault="00914AA5" w:rsidP="004115A5">
    <w:pPr>
      <w:jc w:val="right"/>
      <w:rPr>
        <w:sz w:val="20"/>
      </w:rPr>
    </w:pPr>
    <w:r w:rsidRPr="007A1328">
      <w:rPr>
        <w:sz w:val="20"/>
      </w:rPr>
      <w:fldChar w:fldCharType="begin"/>
    </w:r>
    <w:r w:rsidRPr="007A1328">
      <w:rPr>
        <w:sz w:val="20"/>
      </w:rPr>
      <w:instrText xml:space="preserve"> STYLEREF CharPartText </w:instrText>
    </w:r>
    <w:r w:rsidR="008F40F6">
      <w:rPr>
        <w:sz w:val="20"/>
      </w:rPr>
      <w:fldChar w:fldCharType="separate"/>
    </w:r>
    <w:r w:rsidR="005846F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F40F6">
      <w:rPr>
        <w:b/>
        <w:sz w:val="20"/>
      </w:rPr>
      <w:fldChar w:fldCharType="separate"/>
    </w:r>
    <w:r w:rsidR="005846F4">
      <w:rPr>
        <w:b/>
        <w:noProof/>
        <w:sz w:val="20"/>
      </w:rPr>
      <w:t>Part 1</w:t>
    </w:r>
    <w:r>
      <w:rPr>
        <w:b/>
        <w:sz w:val="20"/>
      </w:rPr>
      <w:fldChar w:fldCharType="end"/>
    </w:r>
  </w:p>
  <w:p w14:paraId="7A12A468" w14:textId="7617160B" w:rsidR="00914AA5" w:rsidRPr="007A1328" w:rsidRDefault="00914AA5" w:rsidP="004115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83A12FB" w14:textId="77777777" w:rsidR="00914AA5" w:rsidRPr="007A1328" w:rsidRDefault="00914AA5" w:rsidP="004115A5">
    <w:pPr>
      <w:jc w:val="right"/>
      <w:rPr>
        <w:b/>
        <w:sz w:val="24"/>
      </w:rPr>
    </w:pPr>
  </w:p>
  <w:p w14:paraId="26F701EC" w14:textId="46DC878E" w:rsidR="00914AA5" w:rsidRPr="00D17D52" w:rsidRDefault="00914AA5" w:rsidP="00D17D52">
    <w:pPr>
      <w:pBdr>
        <w:bottom w:val="single" w:sz="6" w:space="1" w:color="auto"/>
      </w:pBdr>
      <w:spacing w:after="120"/>
      <w:jc w:val="right"/>
      <w:rPr>
        <w:sz w:val="24"/>
      </w:rPr>
    </w:pPr>
    <w:r w:rsidRPr="00D17D52">
      <w:rPr>
        <w:sz w:val="24"/>
      </w:rPr>
      <w:fldChar w:fldCharType="begin"/>
    </w:r>
    <w:r w:rsidRPr="00D17D52">
      <w:rPr>
        <w:sz w:val="24"/>
      </w:rPr>
      <w:instrText xml:space="preserve"> DOCPROPERTY  Header </w:instrText>
    </w:r>
    <w:r w:rsidRPr="00D17D52">
      <w:rPr>
        <w:sz w:val="24"/>
      </w:rPr>
      <w:fldChar w:fldCharType="separate"/>
    </w:r>
    <w:r w:rsidR="008F40F6">
      <w:rPr>
        <w:sz w:val="24"/>
      </w:rPr>
      <w:t>Section</w:t>
    </w:r>
    <w:r w:rsidRPr="00D17D52">
      <w:rPr>
        <w:sz w:val="24"/>
      </w:rPr>
      <w:fldChar w:fldCharType="end"/>
    </w:r>
    <w:r w:rsidRPr="00D17D52">
      <w:rPr>
        <w:sz w:val="24"/>
      </w:rPr>
      <w:t xml:space="preserve"> </w:t>
    </w:r>
    <w:r w:rsidRPr="00D17D52">
      <w:rPr>
        <w:sz w:val="24"/>
      </w:rPr>
      <w:fldChar w:fldCharType="begin"/>
    </w:r>
    <w:r w:rsidRPr="00D17D52">
      <w:rPr>
        <w:sz w:val="24"/>
      </w:rPr>
      <w:instrText xml:space="preserve"> STYLEREF CharSectno </w:instrText>
    </w:r>
    <w:r w:rsidRPr="00D17D52">
      <w:rPr>
        <w:sz w:val="24"/>
      </w:rPr>
      <w:fldChar w:fldCharType="separate"/>
    </w:r>
    <w:r w:rsidR="005846F4">
      <w:rPr>
        <w:noProof/>
        <w:sz w:val="24"/>
      </w:rPr>
      <w:t>1</w:t>
    </w:r>
    <w:r w:rsidRPr="00D17D52">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4378" w14:textId="77777777" w:rsidR="00914AA5" w:rsidRPr="00D17D52" w:rsidRDefault="00914AA5" w:rsidP="004115A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20"/>
  </w:num>
  <w:num w:numId="21">
    <w:abstractNumId w:val="19"/>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12AD"/>
    <w:rsid w:val="000005D4"/>
    <w:rsid w:val="00004470"/>
    <w:rsid w:val="00004B06"/>
    <w:rsid w:val="00011798"/>
    <w:rsid w:val="000129DE"/>
    <w:rsid w:val="000136AF"/>
    <w:rsid w:val="00014E5A"/>
    <w:rsid w:val="00016D4B"/>
    <w:rsid w:val="000424F6"/>
    <w:rsid w:val="000426A4"/>
    <w:rsid w:val="000437C1"/>
    <w:rsid w:val="00044411"/>
    <w:rsid w:val="0005365D"/>
    <w:rsid w:val="0005555C"/>
    <w:rsid w:val="000607E7"/>
    <w:rsid w:val="000614BF"/>
    <w:rsid w:val="00074C1E"/>
    <w:rsid w:val="0007547C"/>
    <w:rsid w:val="00077AFD"/>
    <w:rsid w:val="00081FD7"/>
    <w:rsid w:val="000849F2"/>
    <w:rsid w:val="000918CD"/>
    <w:rsid w:val="0009411D"/>
    <w:rsid w:val="000A211A"/>
    <w:rsid w:val="000A5FB2"/>
    <w:rsid w:val="000B1F0B"/>
    <w:rsid w:val="000B58FA"/>
    <w:rsid w:val="000B686C"/>
    <w:rsid w:val="000B7E30"/>
    <w:rsid w:val="000C03C8"/>
    <w:rsid w:val="000C2706"/>
    <w:rsid w:val="000C411E"/>
    <w:rsid w:val="000C60F0"/>
    <w:rsid w:val="000D05EF"/>
    <w:rsid w:val="000D3084"/>
    <w:rsid w:val="000E2261"/>
    <w:rsid w:val="000E285B"/>
    <w:rsid w:val="000E6BF9"/>
    <w:rsid w:val="000F19B4"/>
    <w:rsid w:val="000F21C1"/>
    <w:rsid w:val="00100439"/>
    <w:rsid w:val="00102846"/>
    <w:rsid w:val="00103D2B"/>
    <w:rsid w:val="00105755"/>
    <w:rsid w:val="0010745C"/>
    <w:rsid w:val="00110930"/>
    <w:rsid w:val="00111E4B"/>
    <w:rsid w:val="001208E9"/>
    <w:rsid w:val="00131786"/>
    <w:rsid w:val="00131F8F"/>
    <w:rsid w:val="00132CEB"/>
    <w:rsid w:val="0013320B"/>
    <w:rsid w:val="00142B62"/>
    <w:rsid w:val="00142FC6"/>
    <w:rsid w:val="00144B18"/>
    <w:rsid w:val="0014539C"/>
    <w:rsid w:val="00147BEF"/>
    <w:rsid w:val="0015118D"/>
    <w:rsid w:val="00151F10"/>
    <w:rsid w:val="00153893"/>
    <w:rsid w:val="00153F26"/>
    <w:rsid w:val="00155BFC"/>
    <w:rsid w:val="00157B8B"/>
    <w:rsid w:val="00166C2F"/>
    <w:rsid w:val="00171AB8"/>
    <w:rsid w:val="001721AC"/>
    <w:rsid w:val="0017252F"/>
    <w:rsid w:val="00172717"/>
    <w:rsid w:val="0017603E"/>
    <w:rsid w:val="00177DEB"/>
    <w:rsid w:val="001809D7"/>
    <w:rsid w:val="0018339B"/>
    <w:rsid w:val="001853CB"/>
    <w:rsid w:val="00185A5B"/>
    <w:rsid w:val="001939E1"/>
    <w:rsid w:val="00193C7B"/>
    <w:rsid w:val="00194C3E"/>
    <w:rsid w:val="00195382"/>
    <w:rsid w:val="001A06F0"/>
    <w:rsid w:val="001A4A0C"/>
    <w:rsid w:val="001A68FB"/>
    <w:rsid w:val="001B195E"/>
    <w:rsid w:val="001C61C5"/>
    <w:rsid w:val="001C69C4"/>
    <w:rsid w:val="001D26CC"/>
    <w:rsid w:val="001D33A7"/>
    <w:rsid w:val="001D37EF"/>
    <w:rsid w:val="001D523A"/>
    <w:rsid w:val="001D7D77"/>
    <w:rsid w:val="001E1FCA"/>
    <w:rsid w:val="001E2645"/>
    <w:rsid w:val="001E3590"/>
    <w:rsid w:val="001E52B0"/>
    <w:rsid w:val="001E7407"/>
    <w:rsid w:val="001F4620"/>
    <w:rsid w:val="001F5D5E"/>
    <w:rsid w:val="001F5E44"/>
    <w:rsid w:val="001F6219"/>
    <w:rsid w:val="001F6CD4"/>
    <w:rsid w:val="001F7E60"/>
    <w:rsid w:val="002010FB"/>
    <w:rsid w:val="00202320"/>
    <w:rsid w:val="00204BB3"/>
    <w:rsid w:val="00206C4D"/>
    <w:rsid w:val="002078A9"/>
    <w:rsid w:val="0021053C"/>
    <w:rsid w:val="002150FD"/>
    <w:rsid w:val="00215AF1"/>
    <w:rsid w:val="00224E82"/>
    <w:rsid w:val="00226562"/>
    <w:rsid w:val="00227CA1"/>
    <w:rsid w:val="002321E8"/>
    <w:rsid w:val="00232DB2"/>
    <w:rsid w:val="00235C2A"/>
    <w:rsid w:val="002369D8"/>
    <w:rsid w:val="00236EEC"/>
    <w:rsid w:val="0024010F"/>
    <w:rsid w:val="00240749"/>
    <w:rsid w:val="00243018"/>
    <w:rsid w:val="0024692C"/>
    <w:rsid w:val="0024701F"/>
    <w:rsid w:val="0025328B"/>
    <w:rsid w:val="0025340C"/>
    <w:rsid w:val="002564A4"/>
    <w:rsid w:val="00262292"/>
    <w:rsid w:val="0026736C"/>
    <w:rsid w:val="00274D33"/>
    <w:rsid w:val="00281308"/>
    <w:rsid w:val="002824A4"/>
    <w:rsid w:val="00284719"/>
    <w:rsid w:val="002861BE"/>
    <w:rsid w:val="00295417"/>
    <w:rsid w:val="002961D1"/>
    <w:rsid w:val="00297ECB"/>
    <w:rsid w:val="002A7BCF"/>
    <w:rsid w:val="002B4734"/>
    <w:rsid w:val="002C2186"/>
    <w:rsid w:val="002C2277"/>
    <w:rsid w:val="002C4A40"/>
    <w:rsid w:val="002D043A"/>
    <w:rsid w:val="002D5561"/>
    <w:rsid w:val="002D6224"/>
    <w:rsid w:val="002D72F9"/>
    <w:rsid w:val="002E1B2D"/>
    <w:rsid w:val="002E3F4B"/>
    <w:rsid w:val="002E57F3"/>
    <w:rsid w:val="002F24B6"/>
    <w:rsid w:val="003038CD"/>
    <w:rsid w:val="00304F8B"/>
    <w:rsid w:val="003354D2"/>
    <w:rsid w:val="00335BC6"/>
    <w:rsid w:val="003415D3"/>
    <w:rsid w:val="00344701"/>
    <w:rsid w:val="0034697A"/>
    <w:rsid w:val="00352B0F"/>
    <w:rsid w:val="00352D3B"/>
    <w:rsid w:val="0035597F"/>
    <w:rsid w:val="00356690"/>
    <w:rsid w:val="00356A20"/>
    <w:rsid w:val="00360459"/>
    <w:rsid w:val="00362437"/>
    <w:rsid w:val="00382E87"/>
    <w:rsid w:val="00386615"/>
    <w:rsid w:val="00393D29"/>
    <w:rsid w:val="003957E4"/>
    <w:rsid w:val="003A0068"/>
    <w:rsid w:val="003B64E5"/>
    <w:rsid w:val="003B77A7"/>
    <w:rsid w:val="003C6231"/>
    <w:rsid w:val="003D0BFE"/>
    <w:rsid w:val="003D5700"/>
    <w:rsid w:val="003D6033"/>
    <w:rsid w:val="003D7508"/>
    <w:rsid w:val="003E2461"/>
    <w:rsid w:val="003E341B"/>
    <w:rsid w:val="003E48DD"/>
    <w:rsid w:val="003E4C85"/>
    <w:rsid w:val="003F5393"/>
    <w:rsid w:val="003F6D4B"/>
    <w:rsid w:val="004115A5"/>
    <w:rsid w:val="004116CD"/>
    <w:rsid w:val="004144EC"/>
    <w:rsid w:val="00417EB9"/>
    <w:rsid w:val="00420615"/>
    <w:rsid w:val="00422491"/>
    <w:rsid w:val="00424CA9"/>
    <w:rsid w:val="00431E9B"/>
    <w:rsid w:val="00432BB6"/>
    <w:rsid w:val="0043621E"/>
    <w:rsid w:val="004363C6"/>
    <w:rsid w:val="00436B31"/>
    <w:rsid w:val="004379E3"/>
    <w:rsid w:val="00437E5C"/>
    <w:rsid w:val="0044015E"/>
    <w:rsid w:val="0044291A"/>
    <w:rsid w:val="00442934"/>
    <w:rsid w:val="00444ABD"/>
    <w:rsid w:val="0044548A"/>
    <w:rsid w:val="0045093B"/>
    <w:rsid w:val="00450FBC"/>
    <w:rsid w:val="004611F2"/>
    <w:rsid w:val="00461C81"/>
    <w:rsid w:val="00467661"/>
    <w:rsid w:val="004705B7"/>
    <w:rsid w:val="00472DBE"/>
    <w:rsid w:val="00474689"/>
    <w:rsid w:val="00474A19"/>
    <w:rsid w:val="00487FB1"/>
    <w:rsid w:val="00492210"/>
    <w:rsid w:val="00496F97"/>
    <w:rsid w:val="004B0012"/>
    <w:rsid w:val="004B60E2"/>
    <w:rsid w:val="004C6AE8"/>
    <w:rsid w:val="004D1A29"/>
    <w:rsid w:val="004D3593"/>
    <w:rsid w:val="004D37F7"/>
    <w:rsid w:val="004E063A"/>
    <w:rsid w:val="004E7BEC"/>
    <w:rsid w:val="004F53FA"/>
    <w:rsid w:val="004F710F"/>
    <w:rsid w:val="00502287"/>
    <w:rsid w:val="00505AD9"/>
    <w:rsid w:val="00505D3D"/>
    <w:rsid w:val="005062AC"/>
    <w:rsid w:val="00506AF6"/>
    <w:rsid w:val="005114B6"/>
    <w:rsid w:val="00516B8D"/>
    <w:rsid w:val="00517CA2"/>
    <w:rsid w:val="00532D83"/>
    <w:rsid w:val="00535269"/>
    <w:rsid w:val="00537FBC"/>
    <w:rsid w:val="00554954"/>
    <w:rsid w:val="005574D1"/>
    <w:rsid w:val="0056177B"/>
    <w:rsid w:val="00577471"/>
    <w:rsid w:val="00577722"/>
    <w:rsid w:val="00583F39"/>
    <w:rsid w:val="005846F4"/>
    <w:rsid w:val="00584811"/>
    <w:rsid w:val="00585784"/>
    <w:rsid w:val="00586662"/>
    <w:rsid w:val="005912D8"/>
    <w:rsid w:val="00593AA6"/>
    <w:rsid w:val="00594161"/>
    <w:rsid w:val="00594749"/>
    <w:rsid w:val="0059554A"/>
    <w:rsid w:val="00597CB8"/>
    <w:rsid w:val="005B3ACA"/>
    <w:rsid w:val="005B4067"/>
    <w:rsid w:val="005B63AF"/>
    <w:rsid w:val="005C0A65"/>
    <w:rsid w:val="005C24B7"/>
    <w:rsid w:val="005C3F41"/>
    <w:rsid w:val="005C46A2"/>
    <w:rsid w:val="005C495A"/>
    <w:rsid w:val="005D2B48"/>
    <w:rsid w:val="005D2D09"/>
    <w:rsid w:val="005D35E7"/>
    <w:rsid w:val="005D4688"/>
    <w:rsid w:val="005D4B41"/>
    <w:rsid w:val="005F3E3A"/>
    <w:rsid w:val="00600219"/>
    <w:rsid w:val="00603DC4"/>
    <w:rsid w:val="00614433"/>
    <w:rsid w:val="00620076"/>
    <w:rsid w:val="00620876"/>
    <w:rsid w:val="006262DF"/>
    <w:rsid w:val="00627024"/>
    <w:rsid w:val="006443A6"/>
    <w:rsid w:val="00645EB2"/>
    <w:rsid w:val="00656C59"/>
    <w:rsid w:val="00662EED"/>
    <w:rsid w:val="006633F6"/>
    <w:rsid w:val="00666047"/>
    <w:rsid w:val="00670EA1"/>
    <w:rsid w:val="00677CC2"/>
    <w:rsid w:val="00686E33"/>
    <w:rsid w:val="006905DE"/>
    <w:rsid w:val="00690B95"/>
    <w:rsid w:val="0069207B"/>
    <w:rsid w:val="006944A8"/>
    <w:rsid w:val="006A2C7B"/>
    <w:rsid w:val="006A437E"/>
    <w:rsid w:val="006A4921"/>
    <w:rsid w:val="006A6E0F"/>
    <w:rsid w:val="006B5789"/>
    <w:rsid w:val="006C0B60"/>
    <w:rsid w:val="006C24D4"/>
    <w:rsid w:val="006C2B00"/>
    <w:rsid w:val="006C30C5"/>
    <w:rsid w:val="006C5294"/>
    <w:rsid w:val="006C7F8C"/>
    <w:rsid w:val="006D43F4"/>
    <w:rsid w:val="006D6672"/>
    <w:rsid w:val="006D786E"/>
    <w:rsid w:val="006D793F"/>
    <w:rsid w:val="006E5B0A"/>
    <w:rsid w:val="006E6246"/>
    <w:rsid w:val="006F318F"/>
    <w:rsid w:val="006F4226"/>
    <w:rsid w:val="006F4963"/>
    <w:rsid w:val="0070017E"/>
    <w:rsid w:val="00700B2C"/>
    <w:rsid w:val="007048EB"/>
    <w:rsid w:val="007050A2"/>
    <w:rsid w:val="00713084"/>
    <w:rsid w:val="00714F20"/>
    <w:rsid w:val="0071590F"/>
    <w:rsid w:val="00715914"/>
    <w:rsid w:val="00716E0C"/>
    <w:rsid w:val="00731E00"/>
    <w:rsid w:val="007377E5"/>
    <w:rsid w:val="007437E8"/>
    <w:rsid w:val="007440B7"/>
    <w:rsid w:val="007442FB"/>
    <w:rsid w:val="007500C8"/>
    <w:rsid w:val="00751AD0"/>
    <w:rsid w:val="00756272"/>
    <w:rsid w:val="007611B9"/>
    <w:rsid w:val="0076681A"/>
    <w:rsid w:val="00770908"/>
    <w:rsid w:val="007715C9"/>
    <w:rsid w:val="00771613"/>
    <w:rsid w:val="00774EDD"/>
    <w:rsid w:val="007757EC"/>
    <w:rsid w:val="00783E89"/>
    <w:rsid w:val="00790784"/>
    <w:rsid w:val="00793915"/>
    <w:rsid w:val="007B00BE"/>
    <w:rsid w:val="007B6ADF"/>
    <w:rsid w:val="007C2253"/>
    <w:rsid w:val="007C3A9A"/>
    <w:rsid w:val="007C55CC"/>
    <w:rsid w:val="007C76FC"/>
    <w:rsid w:val="007D5A63"/>
    <w:rsid w:val="007D7A1C"/>
    <w:rsid w:val="007D7B81"/>
    <w:rsid w:val="007D7CC7"/>
    <w:rsid w:val="007E02B8"/>
    <w:rsid w:val="007E163D"/>
    <w:rsid w:val="007E1F2A"/>
    <w:rsid w:val="007E219F"/>
    <w:rsid w:val="007E6366"/>
    <w:rsid w:val="007E667A"/>
    <w:rsid w:val="007F28C9"/>
    <w:rsid w:val="007F3202"/>
    <w:rsid w:val="007F79E8"/>
    <w:rsid w:val="00803587"/>
    <w:rsid w:val="00807626"/>
    <w:rsid w:val="008117E9"/>
    <w:rsid w:val="00824498"/>
    <w:rsid w:val="008305E2"/>
    <w:rsid w:val="00837BDC"/>
    <w:rsid w:val="00840727"/>
    <w:rsid w:val="00840B88"/>
    <w:rsid w:val="00841E67"/>
    <w:rsid w:val="008429DE"/>
    <w:rsid w:val="00843AA6"/>
    <w:rsid w:val="00843ACE"/>
    <w:rsid w:val="00847F2A"/>
    <w:rsid w:val="00851A6F"/>
    <w:rsid w:val="00853274"/>
    <w:rsid w:val="00856A31"/>
    <w:rsid w:val="00864B24"/>
    <w:rsid w:val="00866D63"/>
    <w:rsid w:val="00867B37"/>
    <w:rsid w:val="008754D0"/>
    <w:rsid w:val="008855C9"/>
    <w:rsid w:val="00886456"/>
    <w:rsid w:val="00887903"/>
    <w:rsid w:val="00895DF8"/>
    <w:rsid w:val="008A46E1"/>
    <w:rsid w:val="008A489F"/>
    <w:rsid w:val="008A4F43"/>
    <w:rsid w:val="008A6399"/>
    <w:rsid w:val="008B2706"/>
    <w:rsid w:val="008B5793"/>
    <w:rsid w:val="008C0EBC"/>
    <w:rsid w:val="008C302C"/>
    <w:rsid w:val="008C6C96"/>
    <w:rsid w:val="008C7400"/>
    <w:rsid w:val="008D0EE0"/>
    <w:rsid w:val="008D5411"/>
    <w:rsid w:val="008D5B00"/>
    <w:rsid w:val="008D61E3"/>
    <w:rsid w:val="008E6067"/>
    <w:rsid w:val="008F1FFE"/>
    <w:rsid w:val="008F319D"/>
    <w:rsid w:val="008F40F6"/>
    <w:rsid w:val="008F54E7"/>
    <w:rsid w:val="00901A98"/>
    <w:rsid w:val="00901BFD"/>
    <w:rsid w:val="00903422"/>
    <w:rsid w:val="00910472"/>
    <w:rsid w:val="009109A4"/>
    <w:rsid w:val="00911A14"/>
    <w:rsid w:val="0091358A"/>
    <w:rsid w:val="00914AA5"/>
    <w:rsid w:val="00915DF9"/>
    <w:rsid w:val="009163F8"/>
    <w:rsid w:val="00924BBB"/>
    <w:rsid w:val="009254C3"/>
    <w:rsid w:val="00932377"/>
    <w:rsid w:val="00932CF1"/>
    <w:rsid w:val="009452FE"/>
    <w:rsid w:val="00947D5A"/>
    <w:rsid w:val="00947F95"/>
    <w:rsid w:val="00952796"/>
    <w:rsid w:val="009532A5"/>
    <w:rsid w:val="009617D4"/>
    <w:rsid w:val="00977E7B"/>
    <w:rsid w:val="00982242"/>
    <w:rsid w:val="00986006"/>
    <w:rsid w:val="009868E9"/>
    <w:rsid w:val="009A13EB"/>
    <w:rsid w:val="009A5ABD"/>
    <w:rsid w:val="009B2B68"/>
    <w:rsid w:val="009B3B3E"/>
    <w:rsid w:val="009B5AB3"/>
    <w:rsid w:val="009C01A6"/>
    <w:rsid w:val="009C1DEE"/>
    <w:rsid w:val="009D2020"/>
    <w:rsid w:val="009D39ED"/>
    <w:rsid w:val="009D3C95"/>
    <w:rsid w:val="009D783C"/>
    <w:rsid w:val="009D790E"/>
    <w:rsid w:val="009E2CF7"/>
    <w:rsid w:val="009E5424"/>
    <w:rsid w:val="009E5A4A"/>
    <w:rsid w:val="009E5CFC"/>
    <w:rsid w:val="009F2444"/>
    <w:rsid w:val="009F32C1"/>
    <w:rsid w:val="00A019D3"/>
    <w:rsid w:val="00A02871"/>
    <w:rsid w:val="00A049E2"/>
    <w:rsid w:val="00A04B2B"/>
    <w:rsid w:val="00A079CB"/>
    <w:rsid w:val="00A12128"/>
    <w:rsid w:val="00A121A4"/>
    <w:rsid w:val="00A159D7"/>
    <w:rsid w:val="00A15BC4"/>
    <w:rsid w:val="00A2198F"/>
    <w:rsid w:val="00A22C98"/>
    <w:rsid w:val="00A231E2"/>
    <w:rsid w:val="00A240D2"/>
    <w:rsid w:val="00A24D73"/>
    <w:rsid w:val="00A31BFD"/>
    <w:rsid w:val="00A451F7"/>
    <w:rsid w:val="00A45909"/>
    <w:rsid w:val="00A47B72"/>
    <w:rsid w:val="00A51942"/>
    <w:rsid w:val="00A5798C"/>
    <w:rsid w:val="00A64912"/>
    <w:rsid w:val="00A70A74"/>
    <w:rsid w:val="00A7244B"/>
    <w:rsid w:val="00A739CA"/>
    <w:rsid w:val="00A75A7B"/>
    <w:rsid w:val="00A778F8"/>
    <w:rsid w:val="00A90ACE"/>
    <w:rsid w:val="00A912AD"/>
    <w:rsid w:val="00A91599"/>
    <w:rsid w:val="00A97577"/>
    <w:rsid w:val="00AA0474"/>
    <w:rsid w:val="00AA1407"/>
    <w:rsid w:val="00AB538C"/>
    <w:rsid w:val="00AC0C95"/>
    <w:rsid w:val="00AC3122"/>
    <w:rsid w:val="00AC3CC3"/>
    <w:rsid w:val="00AD1D42"/>
    <w:rsid w:val="00AD4EE7"/>
    <w:rsid w:val="00AD5641"/>
    <w:rsid w:val="00AD6B77"/>
    <w:rsid w:val="00AD76B3"/>
    <w:rsid w:val="00AD7889"/>
    <w:rsid w:val="00AE3652"/>
    <w:rsid w:val="00AE7419"/>
    <w:rsid w:val="00AF021B"/>
    <w:rsid w:val="00AF06CF"/>
    <w:rsid w:val="00AF3B1C"/>
    <w:rsid w:val="00B01B24"/>
    <w:rsid w:val="00B01B9C"/>
    <w:rsid w:val="00B05CF4"/>
    <w:rsid w:val="00B07CDB"/>
    <w:rsid w:val="00B10386"/>
    <w:rsid w:val="00B137C6"/>
    <w:rsid w:val="00B15103"/>
    <w:rsid w:val="00B16A31"/>
    <w:rsid w:val="00B17DFD"/>
    <w:rsid w:val="00B2304F"/>
    <w:rsid w:val="00B25300"/>
    <w:rsid w:val="00B308FE"/>
    <w:rsid w:val="00B3369D"/>
    <w:rsid w:val="00B33709"/>
    <w:rsid w:val="00B33B3C"/>
    <w:rsid w:val="00B35360"/>
    <w:rsid w:val="00B375C8"/>
    <w:rsid w:val="00B413ED"/>
    <w:rsid w:val="00B4572A"/>
    <w:rsid w:val="00B468E8"/>
    <w:rsid w:val="00B50ADC"/>
    <w:rsid w:val="00B53AEE"/>
    <w:rsid w:val="00B53ED9"/>
    <w:rsid w:val="00B55BFD"/>
    <w:rsid w:val="00B566B1"/>
    <w:rsid w:val="00B60499"/>
    <w:rsid w:val="00B63834"/>
    <w:rsid w:val="00B65F8A"/>
    <w:rsid w:val="00B7206F"/>
    <w:rsid w:val="00B72734"/>
    <w:rsid w:val="00B72E2A"/>
    <w:rsid w:val="00B77E85"/>
    <w:rsid w:val="00B80199"/>
    <w:rsid w:val="00B83204"/>
    <w:rsid w:val="00B8343E"/>
    <w:rsid w:val="00B904E3"/>
    <w:rsid w:val="00BA0C87"/>
    <w:rsid w:val="00BA220B"/>
    <w:rsid w:val="00BA3A57"/>
    <w:rsid w:val="00BA691F"/>
    <w:rsid w:val="00BB44DD"/>
    <w:rsid w:val="00BB4E1A"/>
    <w:rsid w:val="00BC015E"/>
    <w:rsid w:val="00BC27C3"/>
    <w:rsid w:val="00BC33CA"/>
    <w:rsid w:val="00BC36D9"/>
    <w:rsid w:val="00BC433E"/>
    <w:rsid w:val="00BC76AC"/>
    <w:rsid w:val="00BD0ECB"/>
    <w:rsid w:val="00BD1356"/>
    <w:rsid w:val="00BD650E"/>
    <w:rsid w:val="00BD7CEA"/>
    <w:rsid w:val="00BE0B1B"/>
    <w:rsid w:val="00BE1ADD"/>
    <w:rsid w:val="00BE2155"/>
    <w:rsid w:val="00BE2213"/>
    <w:rsid w:val="00BE719A"/>
    <w:rsid w:val="00BE720A"/>
    <w:rsid w:val="00BF0D73"/>
    <w:rsid w:val="00BF1A77"/>
    <w:rsid w:val="00BF2465"/>
    <w:rsid w:val="00C0359A"/>
    <w:rsid w:val="00C1115B"/>
    <w:rsid w:val="00C258E9"/>
    <w:rsid w:val="00C25E7F"/>
    <w:rsid w:val="00C26B94"/>
    <w:rsid w:val="00C26D09"/>
    <w:rsid w:val="00C2746F"/>
    <w:rsid w:val="00C324A0"/>
    <w:rsid w:val="00C3300F"/>
    <w:rsid w:val="00C33016"/>
    <w:rsid w:val="00C3315E"/>
    <w:rsid w:val="00C3429F"/>
    <w:rsid w:val="00C41B36"/>
    <w:rsid w:val="00C42BF8"/>
    <w:rsid w:val="00C45D90"/>
    <w:rsid w:val="00C47B16"/>
    <w:rsid w:val="00C50043"/>
    <w:rsid w:val="00C505CC"/>
    <w:rsid w:val="00C5069E"/>
    <w:rsid w:val="00C53266"/>
    <w:rsid w:val="00C539C2"/>
    <w:rsid w:val="00C66841"/>
    <w:rsid w:val="00C66937"/>
    <w:rsid w:val="00C7573B"/>
    <w:rsid w:val="00C84E58"/>
    <w:rsid w:val="00C8759E"/>
    <w:rsid w:val="00C93C03"/>
    <w:rsid w:val="00C954F9"/>
    <w:rsid w:val="00C96CA4"/>
    <w:rsid w:val="00CA005F"/>
    <w:rsid w:val="00CA0967"/>
    <w:rsid w:val="00CA19A1"/>
    <w:rsid w:val="00CA4B7B"/>
    <w:rsid w:val="00CB2C8E"/>
    <w:rsid w:val="00CB602E"/>
    <w:rsid w:val="00CB6BA1"/>
    <w:rsid w:val="00CB7C76"/>
    <w:rsid w:val="00CC52A2"/>
    <w:rsid w:val="00CD28FB"/>
    <w:rsid w:val="00CD5349"/>
    <w:rsid w:val="00CE051D"/>
    <w:rsid w:val="00CE1335"/>
    <w:rsid w:val="00CE16F4"/>
    <w:rsid w:val="00CE493D"/>
    <w:rsid w:val="00CE7033"/>
    <w:rsid w:val="00CE77B3"/>
    <w:rsid w:val="00CF07FA"/>
    <w:rsid w:val="00CF0BB2"/>
    <w:rsid w:val="00CF3EE8"/>
    <w:rsid w:val="00CF518C"/>
    <w:rsid w:val="00CF72E7"/>
    <w:rsid w:val="00D050E6"/>
    <w:rsid w:val="00D100CC"/>
    <w:rsid w:val="00D1122F"/>
    <w:rsid w:val="00D1332B"/>
    <w:rsid w:val="00D13441"/>
    <w:rsid w:val="00D150E7"/>
    <w:rsid w:val="00D16D9D"/>
    <w:rsid w:val="00D17D52"/>
    <w:rsid w:val="00D208DA"/>
    <w:rsid w:val="00D209E6"/>
    <w:rsid w:val="00D21080"/>
    <w:rsid w:val="00D2723C"/>
    <w:rsid w:val="00D27464"/>
    <w:rsid w:val="00D27DF0"/>
    <w:rsid w:val="00D32F65"/>
    <w:rsid w:val="00D33ECE"/>
    <w:rsid w:val="00D41187"/>
    <w:rsid w:val="00D52DC2"/>
    <w:rsid w:val="00D53BCC"/>
    <w:rsid w:val="00D5520F"/>
    <w:rsid w:val="00D57AB4"/>
    <w:rsid w:val="00D626A2"/>
    <w:rsid w:val="00D6492E"/>
    <w:rsid w:val="00D67E8A"/>
    <w:rsid w:val="00D70DFB"/>
    <w:rsid w:val="00D72D23"/>
    <w:rsid w:val="00D766DF"/>
    <w:rsid w:val="00D83936"/>
    <w:rsid w:val="00D83BAC"/>
    <w:rsid w:val="00D900AF"/>
    <w:rsid w:val="00DA14E8"/>
    <w:rsid w:val="00DA186E"/>
    <w:rsid w:val="00DA4116"/>
    <w:rsid w:val="00DB251C"/>
    <w:rsid w:val="00DB4630"/>
    <w:rsid w:val="00DB6483"/>
    <w:rsid w:val="00DC4F88"/>
    <w:rsid w:val="00DD1F23"/>
    <w:rsid w:val="00DD2F5A"/>
    <w:rsid w:val="00DD5D0B"/>
    <w:rsid w:val="00DE1291"/>
    <w:rsid w:val="00DF4C25"/>
    <w:rsid w:val="00DF68F0"/>
    <w:rsid w:val="00DF6B77"/>
    <w:rsid w:val="00E04785"/>
    <w:rsid w:val="00E05704"/>
    <w:rsid w:val="00E11E44"/>
    <w:rsid w:val="00E16A58"/>
    <w:rsid w:val="00E16B8F"/>
    <w:rsid w:val="00E200B5"/>
    <w:rsid w:val="00E21997"/>
    <w:rsid w:val="00E221AD"/>
    <w:rsid w:val="00E26A0E"/>
    <w:rsid w:val="00E3000E"/>
    <w:rsid w:val="00E3270E"/>
    <w:rsid w:val="00E338EF"/>
    <w:rsid w:val="00E41AF1"/>
    <w:rsid w:val="00E42568"/>
    <w:rsid w:val="00E5056A"/>
    <w:rsid w:val="00E544BB"/>
    <w:rsid w:val="00E63648"/>
    <w:rsid w:val="00E662CB"/>
    <w:rsid w:val="00E740C3"/>
    <w:rsid w:val="00E741E7"/>
    <w:rsid w:val="00E74DC7"/>
    <w:rsid w:val="00E76806"/>
    <w:rsid w:val="00E7791E"/>
    <w:rsid w:val="00E8075A"/>
    <w:rsid w:val="00E94D5E"/>
    <w:rsid w:val="00E95790"/>
    <w:rsid w:val="00EA5459"/>
    <w:rsid w:val="00EA7100"/>
    <w:rsid w:val="00EA7F9F"/>
    <w:rsid w:val="00EB0A95"/>
    <w:rsid w:val="00EB1274"/>
    <w:rsid w:val="00EB46A3"/>
    <w:rsid w:val="00EB6AD0"/>
    <w:rsid w:val="00EC35F3"/>
    <w:rsid w:val="00ED1B6A"/>
    <w:rsid w:val="00ED2BB6"/>
    <w:rsid w:val="00ED34E1"/>
    <w:rsid w:val="00ED3B8D"/>
    <w:rsid w:val="00ED659C"/>
    <w:rsid w:val="00ED707D"/>
    <w:rsid w:val="00ED744D"/>
    <w:rsid w:val="00EE400D"/>
    <w:rsid w:val="00EF2E3A"/>
    <w:rsid w:val="00EF2FCD"/>
    <w:rsid w:val="00F00F28"/>
    <w:rsid w:val="00F01B11"/>
    <w:rsid w:val="00F072A7"/>
    <w:rsid w:val="00F0744B"/>
    <w:rsid w:val="00F078DC"/>
    <w:rsid w:val="00F12FFA"/>
    <w:rsid w:val="00F21A61"/>
    <w:rsid w:val="00F22727"/>
    <w:rsid w:val="00F32BA8"/>
    <w:rsid w:val="00F349F1"/>
    <w:rsid w:val="00F36D51"/>
    <w:rsid w:val="00F41F62"/>
    <w:rsid w:val="00F4350D"/>
    <w:rsid w:val="00F45254"/>
    <w:rsid w:val="00F45AB3"/>
    <w:rsid w:val="00F5146B"/>
    <w:rsid w:val="00F567F7"/>
    <w:rsid w:val="00F570A6"/>
    <w:rsid w:val="00F62036"/>
    <w:rsid w:val="00F65B52"/>
    <w:rsid w:val="00F67BCA"/>
    <w:rsid w:val="00F72D04"/>
    <w:rsid w:val="00F738D3"/>
    <w:rsid w:val="00F73BD6"/>
    <w:rsid w:val="00F75EB3"/>
    <w:rsid w:val="00F770D1"/>
    <w:rsid w:val="00F83989"/>
    <w:rsid w:val="00F84A08"/>
    <w:rsid w:val="00F85099"/>
    <w:rsid w:val="00F90914"/>
    <w:rsid w:val="00F90926"/>
    <w:rsid w:val="00F915EA"/>
    <w:rsid w:val="00F91A88"/>
    <w:rsid w:val="00F9379C"/>
    <w:rsid w:val="00F9488C"/>
    <w:rsid w:val="00F9632C"/>
    <w:rsid w:val="00F9637C"/>
    <w:rsid w:val="00F96C3F"/>
    <w:rsid w:val="00FA1E52"/>
    <w:rsid w:val="00FA68DE"/>
    <w:rsid w:val="00FB1409"/>
    <w:rsid w:val="00FB7565"/>
    <w:rsid w:val="00FC0A69"/>
    <w:rsid w:val="00FE0B0F"/>
    <w:rsid w:val="00FE0D29"/>
    <w:rsid w:val="00FE4688"/>
    <w:rsid w:val="00FE4CDC"/>
    <w:rsid w:val="00FE509F"/>
    <w:rsid w:val="00FE54A9"/>
    <w:rsid w:val="00FE6988"/>
    <w:rsid w:val="00FE7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2A21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96C3F"/>
    <w:pPr>
      <w:spacing w:line="260" w:lineRule="atLeast"/>
    </w:pPr>
    <w:rPr>
      <w:sz w:val="22"/>
    </w:rPr>
  </w:style>
  <w:style w:type="paragraph" w:styleId="Heading1">
    <w:name w:val="heading 1"/>
    <w:basedOn w:val="Normal"/>
    <w:next w:val="Normal"/>
    <w:link w:val="Heading1Char"/>
    <w:uiPriority w:val="9"/>
    <w:qFormat/>
    <w:rsid w:val="00F96C3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6C3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6C3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6C3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6C3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96C3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96C3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96C3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96C3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96C3F"/>
  </w:style>
  <w:style w:type="paragraph" w:customStyle="1" w:styleId="OPCParaBase">
    <w:name w:val="OPCParaBase"/>
    <w:qFormat/>
    <w:rsid w:val="00F96C3F"/>
    <w:pPr>
      <w:spacing w:line="260" w:lineRule="atLeast"/>
    </w:pPr>
    <w:rPr>
      <w:rFonts w:eastAsia="Times New Roman" w:cs="Times New Roman"/>
      <w:sz w:val="22"/>
      <w:lang w:eastAsia="en-AU"/>
    </w:rPr>
  </w:style>
  <w:style w:type="paragraph" w:customStyle="1" w:styleId="ShortT">
    <w:name w:val="ShortT"/>
    <w:basedOn w:val="OPCParaBase"/>
    <w:next w:val="Normal"/>
    <w:qFormat/>
    <w:rsid w:val="00F96C3F"/>
    <w:pPr>
      <w:spacing w:line="240" w:lineRule="auto"/>
    </w:pPr>
    <w:rPr>
      <w:b/>
      <w:sz w:val="40"/>
    </w:rPr>
  </w:style>
  <w:style w:type="paragraph" w:customStyle="1" w:styleId="ActHead1">
    <w:name w:val="ActHead 1"/>
    <w:aliases w:val="c"/>
    <w:basedOn w:val="OPCParaBase"/>
    <w:next w:val="Normal"/>
    <w:qFormat/>
    <w:rsid w:val="00F96C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6C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6C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6C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96C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6C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6C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6C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6C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96C3F"/>
  </w:style>
  <w:style w:type="paragraph" w:customStyle="1" w:styleId="Blocks">
    <w:name w:val="Blocks"/>
    <w:aliases w:val="bb"/>
    <w:basedOn w:val="OPCParaBase"/>
    <w:qFormat/>
    <w:rsid w:val="00F96C3F"/>
    <w:pPr>
      <w:spacing w:line="240" w:lineRule="auto"/>
    </w:pPr>
    <w:rPr>
      <w:sz w:val="24"/>
    </w:rPr>
  </w:style>
  <w:style w:type="paragraph" w:customStyle="1" w:styleId="BoxText">
    <w:name w:val="BoxText"/>
    <w:aliases w:val="bt"/>
    <w:basedOn w:val="OPCParaBase"/>
    <w:qFormat/>
    <w:rsid w:val="00F96C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6C3F"/>
    <w:rPr>
      <w:b/>
    </w:rPr>
  </w:style>
  <w:style w:type="paragraph" w:customStyle="1" w:styleId="BoxHeadItalic">
    <w:name w:val="BoxHeadItalic"/>
    <w:aliases w:val="bhi"/>
    <w:basedOn w:val="BoxText"/>
    <w:next w:val="BoxStep"/>
    <w:qFormat/>
    <w:rsid w:val="00F96C3F"/>
    <w:rPr>
      <w:i/>
    </w:rPr>
  </w:style>
  <w:style w:type="paragraph" w:customStyle="1" w:styleId="BoxList">
    <w:name w:val="BoxList"/>
    <w:aliases w:val="bl"/>
    <w:basedOn w:val="BoxText"/>
    <w:qFormat/>
    <w:rsid w:val="00F96C3F"/>
    <w:pPr>
      <w:ind w:left="1559" w:hanging="425"/>
    </w:pPr>
  </w:style>
  <w:style w:type="paragraph" w:customStyle="1" w:styleId="BoxNote">
    <w:name w:val="BoxNote"/>
    <w:aliases w:val="bn"/>
    <w:basedOn w:val="BoxText"/>
    <w:qFormat/>
    <w:rsid w:val="00F96C3F"/>
    <w:pPr>
      <w:tabs>
        <w:tab w:val="left" w:pos="1985"/>
      </w:tabs>
      <w:spacing w:before="122" w:line="198" w:lineRule="exact"/>
      <w:ind w:left="2948" w:hanging="1814"/>
    </w:pPr>
    <w:rPr>
      <w:sz w:val="18"/>
    </w:rPr>
  </w:style>
  <w:style w:type="paragraph" w:customStyle="1" w:styleId="BoxPara">
    <w:name w:val="BoxPara"/>
    <w:aliases w:val="bp"/>
    <w:basedOn w:val="BoxText"/>
    <w:qFormat/>
    <w:rsid w:val="00F96C3F"/>
    <w:pPr>
      <w:tabs>
        <w:tab w:val="right" w:pos="2268"/>
      </w:tabs>
      <w:ind w:left="2552" w:hanging="1418"/>
    </w:pPr>
  </w:style>
  <w:style w:type="paragraph" w:customStyle="1" w:styleId="BoxStep">
    <w:name w:val="BoxStep"/>
    <w:aliases w:val="bs"/>
    <w:basedOn w:val="BoxText"/>
    <w:qFormat/>
    <w:rsid w:val="00F96C3F"/>
    <w:pPr>
      <w:ind w:left="1985" w:hanging="851"/>
    </w:pPr>
  </w:style>
  <w:style w:type="character" w:customStyle="1" w:styleId="CharAmPartNo">
    <w:name w:val="CharAmPartNo"/>
    <w:basedOn w:val="OPCCharBase"/>
    <w:qFormat/>
    <w:rsid w:val="00F96C3F"/>
  </w:style>
  <w:style w:type="character" w:customStyle="1" w:styleId="CharAmPartText">
    <w:name w:val="CharAmPartText"/>
    <w:basedOn w:val="OPCCharBase"/>
    <w:qFormat/>
    <w:rsid w:val="00F96C3F"/>
  </w:style>
  <w:style w:type="character" w:customStyle="1" w:styleId="CharAmSchNo">
    <w:name w:val="CharAmSchNo"/>
    <w:basedOn w:val="OPCCharBase"/>
    <w:qFormat/>
    <w:rsid w:val="00F96C3F"/>
  </w:style>
  <w:style w:type="character" w:customStyle="1" w:styleId="CharAmSchText">
    <w:name w:val="CharAmSchText"/>
    <w:basedOn w:val="OPCCharBase"/>
    <w:qFormat/>
    <w:rsid w:val="00F96C3F"/>
  </w:style>
  <w:style w:type="character" w:customStyle="1" w:styleId="CharBoldItalic">
    <w:name w:val="CharBoldItalic"/>
    <w:basedOn w:val="OPCCharBase"/>
    <w:uiPriority w:val="1"/>
    <w:qFormat/>
    <w:rsid w:val="00F96C3F"/>
    <w:rPr>
      <w:b/>
      <w:i/>
    </w:rPr>
  </w:style>
  <w:style w:type="character" w:customStyle="1" w:styleId="CharChapNo">
    <w:name w:val="CharChapNo"/>
    <w:basedOn w:val="OPCCharBase"/>
    <w:uiPriority w:val="1"/>
    <w:qFormat/>
    <w:rsid w:val="00F96C3F"/>
  </w:style>
  <w:style w:type="character" w:customStyle="1" w:styleId="CharChapText">
    <w:name w:val="CharChapText"/>
    <w:basedOn w:val="OPCCharBase"/>
    <w:uiPriority w:val="1"/>
    <w:qFormat/>
    <w:rsid w:val="00F96C3F"/>
  </w:style>
  <w:style w:type="character" w:customStyle="1" w:styleId="CharDivNo">
    <w:name w:val="CharDivNo"/>
    <w:basedOn w:val="OPCCharBase"/>
    <w:uiPriority w:val="1"/>
    <w:qFormat/>
    <w:rsid w:val="00F96C3F"/>
  </w:style>
  <w:style w:type="character" w:customStyle="1" w:styleId="CharDivText">
    <w:name w:val="CharDivText"/>
    <w:basedOn w:val="OPCCharBase"/>
    <w:uiPriority w:val="1"/>
    <w:qFormat/>
    <w:rsid w:val="00F96C3F"/>
  </w:style>
  <w:style w:type="character" w:customStyle="1" w:styleId="CharItalic">
    <w:name w:val="CharItalic"/>
    <w:basedOn w:val="OPCCharBase"/>
    <w:uiPriority w:val="1"/>
    <w:qFormat/>
    <w:rsid w:val="00F96C3F"/>
    <w:rPr>
      <w:i/>
    </w:rPr>
  </w:style>
  <w:style w:type="character" w:customStyle="1" w:styleId="CharPartNo">
    <w:name w:val="CharPartNo"/>
    <w:basedOn w:val="OPCCharBase"/>
    <w:uiPriority w:val="1"/>
    <w:qFormat/>
    <w:rsid w:val="00F96C3F"/>
  </w:style>
  <w:style w:type="character" w:customStyle="1" w:styleId="CharPartText">
    <w:name w:val="CharPartText"/>
    <w:basedOn w:val="OPCCharBase"/>
    <w:uiPriority w:val="1"/>
    <w:qFormat/>
    <w:rsid w:val="00F96C3F"/>
  </w:style>
  <w:style w:type="character" w:customStyle="1" w:styleId="CharSectno">
    <w:name w:val="CharSectno"/>
    <w:basedOn w:val="OPCCharBase"/>
    <w:qFormat/>
    <w:rsid w:val="00F96C3F"/>
  </w:style>
  <w:style w:type="character" w:customStyle="1" w:styleId="CharSubdNo">
    <w:name w:val="CharSubdNo"/>
    <w:basedOn w:val="OPCCharBase"/>
    <w:uiPriority w:val="1"/>
    <w:qFormat/>
    <w:rsid w:val="00F96C3F"/>
  </w:style>
  <w:style w:type="character" w:customStyle="1" w:styleId="CharSubdText">
    <w:name w:val="CharSubdText"/>
    <w:basedOn w:val="OPCCharBase"/>
    <w:uiPriority w:val="1"/>
    <w:qFormat/>
    <w:rsid w:val="00F96C3F"/>
  </w:style>
  <w:style w:type="paragraph" w:customStyle="1" w:styleId="CTA--">
    <w:name w:val="CTA --"/>
    <w:basedOn w:val="OPCParaBase"/>
    <w:next w:val="Normal"/>
    <w:rsid w:val="00F96C3F"/>
    <w:pPr>
      <w:spacing w:before="60" w:line="240" w:lineRule="atLeast"/>
      <w:ind w:left="142" w:hanging="142"/>
    </w:pPr>
    <w:rPr>
      <w:sz w:val="20"/>
    </w:rPr>
  </w:style>
  <w:style w:type="paragraph" w:customStyle="1" w:styleId="CTA-">
    <w:name w:val="CTA -"/>
    <w:basedOn w:val="OPCParaBase"/>
    <w:rsid w:val="00F96C3F"/>
    <w:pPr>
      <w:spacing w:before="60" w:line="240" w:lineRule="atLeast"/>
      <w:ind w:left="85" w:hanging="85"/>
    </w:pPr>
    <w:rPr>
      <w:sz w:val="20"/>
    </w:rPr>
  </w:style>
  <w:style w:type="paragraph" w:customStyle="1" w:styleId="CTA---">
    <w:name w:val="CTA ---"/>
    <w:basedOn w:val="OPCParaBase"/>
    <w:next w:val="Normal"/>
    <w:rsid w:val="00F96C3F"/>
    <w:pPr>
      <w:spacing w:before="60" w:line="240" w:lineRule="atLeast"/>
      <w:ind w:left="198" w:hanging="198"/>
    </w:pPr>
    <w:rPr>
      <w:sz w:val="20"/>
    </w:rPr>
  </w:style>
  <w:style w:type="paragraph" w:customStyle="1" w:styleId="CTA----">
    <w:name w:val="CTA ----"/>
    <w:basedOn w:val="OPCParaBase"/>
    <w:next w:val="Normal"/>
    <w:rsid w:val="00F96C3F"/>
    <w:pPr>
      <w:spacing w:before="60" w:line="240" w:lineRule="atLeast"/>
      <w:ind w:left="255" w:hanging="255"/>
    </w:pPr>
    <w:rPr>
      <w:sz w:val="20"/>
    </w:rPr>
  </w:style>
  <w:style w:type="paragraph" w:customStyle="1" w:styleId="CTA1a">
    <w:name w:val="CTA 1(a)"/>
    <w:basedOn w:val="OPCParaBase"/>
    <w:rsid w:val="00F96C3F"/>
    <w:pPr>
      <w:tabs>
        <w:tab w:val="right" w:pos="414"/>
      </w:tabs>
      <w:spacing w:before="40" w:line="240" w:lineRule="atLeast"/>
      <w:ind w:left="675" w:hanging="675"/>
    </w:pPr>
    <w:rPr>
      <w:sz w:val="20"/>
    </w:rPr>
  </w:style>
  <w:style w:type="paragraph" w:customStyle="1" w:styleId="CTA1ai">
    <w:name w:val="CTA 1(a)(i)"/>
    <w:basedOn w:val="OPCParaBase"/>
    <w:rsid w:val="00F96C3F"/>
    <w:pPr>
      <w:tabs>
        <w:tab w:val="right" w:pos="1004"/>
      </w:tabs>
      <w:spacing w:before="40" w:line="240" w:lineRule="atLeast"/>
      <w:ind w:left="1253" w:hanging="1253"/>
    </w:pPr>
    <w:rPr>
      <w:sz w:val="20"/>
    </w:rPr>
  </w:style>
  <w:style w:type="paragraph" w:customStyle="1" w:styleId="CTA2a">
    <w:name w:val="CTA 2(a)"/>
    <w:basedOn w:val="OPCParaBase"/>
    <w:rsid w:val="00F96C3F"/>
    <w:pPr>
      <w:tabs>
        <w:tab w:val="right" w:pos="482"/>
      </w:tabs>
      <w:spacing w:before="40" w:line="240" w:lineRule="atLeast"/>
      <w:ind w:left="748" w:hanging="748"/>
    </w:pPr>
    <w:rPr>
      <w:sz w:val="20"/>
    </w:rPr>
  </w:style>
  <w:style w:type="paragraph" w:customStyle="1" w:styleId="CTA2ai">
    <w:name w:val="CTA 2(a)(i)"/>
    <w:basedOn w:val="OPCParaBase"/>
    <w:rsid w:val="00F96C3F"/>
    <w:pPr>
      <w:tabs>
        <w:tab w:val="right" w:pos="1089"/>
      </w:tabs>
      <w:spacing w:before="40" w:line="240" w:lineRule="atLeast"/>
      <w:ind w:left="1327" w:hanging="1327"/>
    </w:pPr>
    <w:rPr>
      <w:sz w:val="20"/>
    </w:rPr>
  </w:style>
  <w:style w:type="paragraph" w:customStyle="1" w:styleId="CTA3a">
    <w:name w:val="CTA 3(a)"/>
    <w:basedOn w:val="OPCParaBase"/>
    <w:rsid w:val="00F96C3F"/>
    <w:pPr>
      <w:tabs>
        <w:tab w:val="right" w:pos="556"/>
      </w:tabs>
      <w:spacing w:before="40" w:line="240" w:lineRule="atLeast"/>
      <w:ind w:left="805" w:hanging="805"/>
    </w:pPr>
    <w:rPr>
      <w:sz w:val="20"/>
    </w:rPr>
  </w:style>
  <w:style w:type="paragraph" w:customStyle="1" w:styleId="CTA3ai">
    <w:name w:val="CTA 3(a)(i)"/>
    <w:basedOn w:val="OPCParaBase"/>
    <w:rsid w:val="00F96C3F"/>
    <w:pPr>
      <w:tabs>
        <w:tab w:val="right" w:pos="1140"/>
      </w:tabs>
      <w:spacing w:before="40" w:line="240" w:lineRule="atLeast"/>
      <w:ind w:left="1361" w:hanging="1361"/>
    </w:pPr>
    <w:rPr>
      <w:sz w:val="20"/>
    </w:rPr>
  </w:style>
  <w:style w:type="paragraph" w:customStyle="1" w:styleId="CTA4a">
    <w:name w:val="CTA 4(a)"/>
    <w:basedOn w:val="OPCParaBase"/>
    <w:rsid w:val="00F96C3F"/>
    <w:pPr>
      <w:tabs>
        <w:tab w:val="right" w:pos="624"/>
      </w:tabs>
      <w:spacing w:before="40" w:line="240" w:lineRule="atLeast"/>
      <w:ind w:left="873" w:hanging="873"/>
    </w:pPr>
    <w:rPr>
      <w:sz w:val="20"/>
    </w:rPr>
  </w:style>
  <w:style w:type="paragraph" w:customStyle="1" w:styleId="CTA4ai">
    <w:name w:val="CTA 4(a)(i)"/>
    <w:basedOn w:val="OPCParaBase"/>
    <w:rsid w:val="00F96C3F"/>
    <w:pPr>
      <w:tabs>
        <w:tab w:val="right" w:pos="1213"/>
      </w:tabs>
      <w:spacing w:before="40" w:line="240" w:lineRule="atLeast"/>
      <w:ind w:left="1452" w:hanging="1452"/>
    </w:pPr>
    <w:rPr>
      <w:sz w:val="20"/>
    </w:rPr>
  </w:style>
  <w:style w:type="paragraph" w:customStyle="1" w:styleId="CTACAPS">
    <w:name w:val="CTA CAPS"/>
    <w:basedOn w:val="OPCParaBase"/>
    <w:rsid w:val="00F96C3F"/>
    <w:pPr>
      <w:spacing w:before="60" w:line="240" w:lineRule="atLeast"/>
    </w:pPr>
    <w:rPr>
      <w:sz w:val="20"/>
    </w:rPr>
  </w:style>
  <w:style w:type="paragraph" w:customStyle="1" w:styleId="CTAright">
    <w:name w:val="CTA right"/>
    <w:basedOn w:val="OPCParaBase"/>
    <w:rsid w:val="00F96C3F"/>
    <w:pPr>
      <w:spacing w:before="60" w:line="240" w:lineRule="auto"/>
      <w:jc w:val="right"/>
    </w:pPr>
    <w:rPr>
      <w:sz w:val="20"/>
    </w:rPr>
  </w:style>
  <w:style w:type="paragraph" w:customStyle="1" w:styleId="subsection">
    <w:name w:val="subsection"/>
    <w:aliases w:val="ss,Subsection"/>
    <w:basedOn w:val="OPCParaBase"/>
    <w:link w:val="subsectionChar"/>
    <w:rsid w:val="00F96C3F"/>
    <w:pPr>
      <w:tabs>
        <w:tab w:val="right" w:pos="1021"/>
      </w:tabs>
      <w:spacing w:before="180" w:line="240" w:lineRule="auto"/>
      <w:ind w:left="1134" w:hanging="1134"/>
    </w:pPr>
  </w:style>
  <w:style w:type="paragraph" w:customStyle="1" w:styleId="Definition">
    <w:name w:val="Definition"/>
    <w:aliases w:val="dd"/>
    <w:basedOn w:val="OPCParaBase"/>
    <w:rsid w:val="00F96C3F"/>
    <w:pPr>
      <w:spacing w:before="180" w:line="240" w:lineRule="auto"/>
      <w:ind w:left="1134"/>
    </w:pPr>
  </w:style>
  <w:style w:type="paragraph" w:customStyle="1" w:styleId="EndNotespara">
    <w:name w:val="EndNotes(para)"/>
    <w:aliases w:val="eta"/>
    <w:basedOn w:val="OPCParaBase"/>
    <w:next w:val="EndNotessubpara"/>
    <w:rsid w:val="00F96C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6C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6C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6C3F"/>
    <w:pPr>
      <w:tabs>
        <w:tab w:val="right" w:pos="1412"/>
      </w:tabs>
      <w:spacing w:before="60" w:line="240" w:lineRule="auto"/>
      <w:ind w:left="1525" w:hanging="1525"/>
    </w:pPr>
    <w:rPr>
      <w:sz w:val="20"/>
    </w:rPr>
  </w:style>
  <w:style w:type="paragraph" w:customStyle="1" w:styleId="Formula">
    <w:name w:val="Formula"/>
    <w:basedOn w:val="OPCParaBase"/>
    <w:rsid w:val="00F96C3F"/>
    <w:pPr>
      <w:spacing w:line="240" w:lineRule="auto"/>
      <w:ind w:left="1134"/>
    </w:pPr>
    <w:rPr>
      <w:sz w:val="20"/>
    </w:rPr>
  </w:style>
  <w:style w:type="paragraph" w:styleId="Header">
    <w:name w:val="header"/>
    <w:basedOn w:val="OPCParaBase"/>
    <w:link w:val="HeaderChar"/>
    <w:unhideWhenUsed/>
    <w:rsid w:val="00F96C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96C3F"/>
    <w:rPr>
      <w:rFonts w:eastAsia="Times New Roman" w:cs="Times New Roman"/>
      <w:sz w:val="16"/>
      <w:lang w:eastAsia="en-AU"/>
    </w:rPr>
  </w:style>
  <w:style w:type="paragraph" w:customStyle="1" w:styleId="House">
    <w:name w:val="House"/>
    <w:basedOn w:val="OPCParaBase"/>
    <w:rsid w:val="00F96C3F"/>
    <w:pPr>
      <w:spacing w:line="240" w:lineRule="auto"/>
    </w:pPr>
    <w:rPr>
      <w:sz w:val="28"/>
    </w:rPr>
  </w:style>
  <w:style w:type="paragraph" w:customStyle="1" w:styleId="Item">
    <w:name w:val="Item"/>
    <w:aliases w:val="i"/>
    <w:basedOn w:val="OPCParaBase"/>
    <w:next w:val="ItemHead"/>
    <w:rsid w:val="00F96C3F"/>
    <w:pPr>
      <w:keepLines/>
      <w:spacing w:before="80" w:line="240" w:lineRule="auto"/>
      <w:ind w:left="709"/>
    </w:pPr>
  </w:style>
  <w:style w:type="paragraph" w:customStyle="1" w:styleId="ItemHead">
    <w:name w:val="ItemHead"/>
    <w:aliases w:val="ih"/>
    <w:basedOn w:val="OPCParaBase"/>
    <w:next w:val="Item"/>
    <w:rsid w:val="00F96C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96C3F"/>
    <w:pPr>
      <w:spacing w:line="240" w:lineRule="auto"/>
    </w:pPr>
    <w:rPr>
      <w:b/>
      <w:sz w:val="32"/>
    </w:rPr>
  </w:style>
  <w:style w:type="paragraph" w:customStyle="1" w:styleId="notedraft">
    <w:name w:val="note(draft)"/>
    <w:aliases w:val="nd"/>
    <w:basedOn w:val="OPCParaBase"/>
    <w:rsid w:val="00F96C3F"/>
    <w:pPr>
      <w:spacing w:before="240" w:line="240" w:lineRule="auto"/>
      <w:ind w:left="284" w:hanging="284"/>
    </w:pPr>
    <w:rPr>
      <w:i/>
      <w:sz w:val="24"/>
    </w:rPr>
  </w:style>
  <w:style w:type="paragraph" w:customStyle="1" w:styleId="notemargin">
    <w:name w:val="note(margin)"/>
    <w:aliases w:val="nm"/>
    <w:basedOn w:val="OPCParaBase"/>
    <w:rsid w:val="00F96C3F"/>
    <w:pPr>
      <w:tabs>
        <w:tab w:val="left" w:pos="709"/>
      </w:tabs>
      <w:spacing w:before="122" w:line="198" w:lineRule="exact"/>
      <w:ind w:left="709" w:hanging="709"/>
    </w:pPr>
    <w:rPr>
      <w:sz w:val="18"/>
    </w:rPr>
  </w:style>
  <w:style w:type="paragraph" w:customStyle="1" w:styleId="noteToPara">
    <w:name w:val="noteToPara"/>
    <w:aliases w:val="ntp"/>
    <w:basedOn w:val="OPCParaBase"/>
    <w:rsid w:val="00F96C3F"/>
    <w:pPr>
      <w:spacing w:before="122" w:line="198" w:lineRule="exact"/>
      <w:ind w:left="2353" w:hanging="709"/>
    </w:pPr>
    <w:rPr>
      <w:sz w:val="18"/>
    </w:rPr>
  </w:style>
  <w:style w:type="paragraph" w:customStyle="1" w:styleId="noteParlAmend">
    <w:name w:val="note(ParlAmend)"/>
    <w:aliases w:val="npp"/>
    <w:basedOn w:val="OPCParaBase"/>
    <w:next w:val="ParlAmend"/>
    <w:rsid w:val="00F96C3F"/>
    <w:pPr>
      <w:spacing w:line="240" w:lineRule="auto"/>
      <w:jc w:val="right"/>
    </w:pPr>
    <w:rPr>
      <w:rFonts w:ascii="Arial" w:hAnsi="Arial"/>
      <w:b/>
      <w:i/>
    </w:rPr>
  </w:style>
  <w:style w:type="paragraph" w:customStyle="1" w:styleId="Page1">
    <w:name w:val="Page1"/>
    <w:basedOn w:val="OPCParaBase"/>
    <w:rsid w:val="00F96C3F"/>
    <w:pPr>
      <w:spacing w:before="5600" w:line="240" w:lineRule="auto"/>
    </w:pPr>
    <w:rPr>
      <w:b/>
      <w:sz w:val="32"/>
    </w:rPr>
  </w:style>
  <w:style w:type="paragraph" w:customStyle="1" w:styleId="PageBreak">
    <w:name w:val="PageBreak"/>
    <w:aliases w:val="pb"/>
    <w:basedOn w:val="OPCParaBase"/>
    <w:rsid w:val="00F96C3F"/>
    <w:pPr>
      <w:spacing w:line="240" w:lineRule="auto"/>
    </w:pPr>
    <w:rPr>
      <w:sz w:val="20"/>
    </w:rPr>
  </w:style>
  <w:style w:type="paragraph" w:customStyle="1" w:styleId="paragraphsub">
    <w:name w:val="paragraph(sub)"/>
    <w:aliases w:val="aa"/>
    <w:basedOn w:val="OPCParaBase"/>
    <w:rsid w:val="00F96C3F"/>
    <w:pPr>
      <w:tabs>
        <w:tab w:val="right" w:pos="1985"/>
      </w:tabs>
      <w:spacing w:before="40" w:line="240" w:lineRule="auto"/>
      <w:ind w:left="2098" w:hanging="2098"/>
    </w:pPr>
  </w:style>
  <w:style w:type="paragraph" w:customStyle="1" w:styleId="paragraphsub-sub">
    <w:name w:val="paragraph(sub-sub)"/>
    <w:aliases w:val="aaa"/>
    <w:basedOn w:val="OPCParaBase"/>
    <w:rsid w:val="00F96C3F"/>
    <w:pPr>
      <w:tabs>
        <w:tab w:val="right" w:pos="2722"/>
      </w:tabs>
      <w:spacing w:before="40" w:line="240" w:lineRule="auto"/>
      <w:ind w:left="2835" w:hanging="2835"/>
    </w:pPr>
  </w:style>
  <w:style w:type="paragraph" w:customStyle="1" w:styleId="paragraph">
    <w:name w:val="paragraph"/>
    <w:aliases w:val="a"/>
    <w:basedOn w:val="OPCParaBase"/>
    <w:link w:val="paragraphChar"/>
    <w:rsid w:val="00F96C3F"/>
    <w:pPr>
      <w:tabs>
        <w:tab w:val="right" w:pos="1531"/>
      </w:tabs>
      <w:spacing w:before="40" w:line="240" w:lineRule="auto"/>
      <w:ind w:left="1644" w:hanging="1644"/>
    </w:pPr>
  </w:style>
  <w:style w:type="paragraph" w:customStyle="1" w:styleId="ParlAmend">
    <w:name w:val="ParlAmend"/>
    <w:aliases w:val="pp"/>
    <w:basedOn w:val="OPCParaBase"/>
    <w:rsid w:val="00F96C3F"/>
    <w:pPr>
      <w:spacing w:before="240" w:line="240" w:lineRule="atLeast"/>
      <w:ind w:hanging="567"/>
    </w:pPr>
    <w:rPr>
      <w:sz w:val="24"/>
    </w:rPr>
  </w:style>
  <w:style w:type="paragraph" w:customStyle="1" w:styleId="Penalty">
    <w:name w:val="Penalty"/>
    <w:basedOn w:val="OPCParaBase"/>
    <w:rsid w:val="00F96C3F"/>
    <w:pPr>
      <w:tabs>
        <w:tab w:val="left" w:pos="2977"/>
      </w:tabs>
      <w:spacing w:before="180" w:line="240" w:lineRule="auto"/>
      <w:ind w:left="1985" w:hanging="851"/>
    </w:pPr>
  </w:style>
  <w:style w:type="paragraph" w:customStyle="1" w:styleId="Portfolio">
    <w:name w:val="Portfolio"/>
    <w:basedOn w:val="OPCParaBase"/>
    <w:rsid w:val="00F96C3F"/>
    <w:pPr>
      <w:spacing w:line="240" w:lineRule="auto"/>
    </w:pPr>
    <w:rPr>
      <w:i/>
      <w:sz w:val="20"/>
    </w:rPr>
  </w:style>
  <w:style w:type="paragraph" w:customStyle="1" w:styleId="Preamble">
    <w:name w:val="Preamble"/>
    <w:basedOn w:val="OPCParaBase"/>
    <w:next w:val="Normal"/>
    <w:rsid w:val="00F96C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6C3F"/>
    <w:pPr>
      <w:spacing w:line="240" w:lineRule="auto"/>
    </w:pPr>
    <w:rPr>
      <w:i/>
      <w:sz w:val="20"/>
    </w:rPr>
  </w:style>
  <w:style w:type="paragraph" w:customStyle="1" w:styleId="Session">
    <w:name w:val="Session"/>
    <w:basedOn w:val="OPCParaBase"/>
    <w:rsid w:val="00F96C3F"/>
    <w:pPr>
      <w:spacing w:line="240" w:lineRule="auto"/>
    </w:pPr>
    <w:rPr>
      <w:sz w:val="28"/>
    </w:rPr>
  </w:style>
  <w:style w:type="paragraph" w:customStyle="1" w:styleId="Sponsor">
    <w:name w:val="Sponsor"/>
    <w:basedOn w:val="OPCParaBase"/>
    <w:rsid w:val="00F96C3F"/>
    <w:pPr>
      <w:spacing w:line="240" w:lineRule="auto"/>
    </w:pPr>
    <w:rPr>
      <w:i/>
    </w:rPr>
  </w:style>
  <w:style w:type="paragraph" w:customStyle="1" w:styleId="Subitem">
    <w:name w:val="Subitem"/>
    <w:aliases w:val="iss"/>
    <w:basedOn w:val="OPCParaBase"/>
    <w:rsid w:val="00F96C3F"/>
    <w:pPr>
      <w:spacing w:before="180" w:line="240" w:lineRule="auto"/>
      <w:ind w:left="709" w:hanging="709"/>
    </w:pPr>
  </w:style>
  <w:style w:type="paragraph" w:customStyle="1" w:styleId="SubitemHead">
    <w:name w:val="SubitemHead"/>
    <w:aliases w:val="issh"/>
    <w:basedOn w:val="OPCParaBase"/>
    <w:rsid w:val="00F96C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6C3F"/>
    <w:pPr>
      <w:spacing w:before="40" w:line="240" w:lineRule="auto"/>
      <w:ind w:left="1134"/>
    </w:pPr>
  </w:style>
  <w:style w:type="paragraph" w:customStyle="1" w:styleId="SubsectionHead">
    <w:name w:val="SubsectionHead"/>
    <w:aliases w:val="ssh"/>
    <w:basedOn w:val="OPCParaBase"/>
    <w:next w:val="subsection"/>
    <w:rsid w:val="00F96C3F"/>
    <w:pPr>
      <w:keepNext/>
      <w:keepLines/>
      <w:spacing w:before="240" w:line="240" w:lineRule="auto"/>
      <w:ind w:left="1134"/>
    </w:pPr>
    <w:rPr>
      <w:i/>
    </w:rPr>
  </w:style>
  <w:style w:type="paragraph" w:customStyle="1" w:styleId="Tablea">
    <w:name w:val="Table(a)"/>
    <w:aliases w:val="ta"/>
    <w:basedOn w:val="OPCParaBase"/>
    <w:rsid w:val="00F96C3F"/>
    <w:pPr>
      <w:spacing w:before="60" w:line="240" w:lineRule="auto"/>
      <w:ind w:left="284" w:hanging="284"/>
    </w:pPr>
    <w:rPr>
      <w:sz w:val="20"/>
    </w:rPr>
  </w:style>
  <w:style w:type="paragraph" w:customStyle="1" w:styleId="TableAA">
    <w:name w:val="Table(AA)"/>
    <w:aliases w:val="taaa"/>
    <w:basedOn w:val="OPCParaBase"/>
    <w:rsid w:val="00F96C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6C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96C3F"/>
    <w:pPr>
      <w:spacing w:before="60" w:line="240" w:lineRule="atLeast"/>
    </w:pPr>
    <w:rPr>
      <w:sz w:val="20"/>
    </w:rPr>
  </w:style>
  <w:style w:type="paragraph" w:customStyle="1" w:styleId="TLPBoxTextnote">
    <w:name w:val="TLPBoxText(note"/>
    <w:aliases w:val="right)"/>
    <w:basedOn w:val="OPCParaBase"/>
    <w:rsid w:val="00F96C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6C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6C3F"/>
    <w:pPr>
      <w:spacing w:before="122" w:line="198" w:lineRule="exact"/>
      <w:ind w:left="1985" w:hanging="851"/>
      <w:jc w:val="right"/>
    </w:pPr>
    <w:rPr>
      <w:sz w:val="18"/>
    </w:rPr>
  </w:style>
  <w:style w:type="paragraph" w:customStyle="1" w:styleId="TLPTableBullet">
    <w:name w:val="TLPTableBullet"/>
    <w:aliases w:val="ttb"/>
    <w:basedOn w:val="OPCParaBase"/>
    <w:rsid w:val="00F96C3F"/>
    <w:pPr>
      <w:spacing w:line="240" w:lineRule="exact"/>
      <w:ind w:left="284" w:hanging="284"/>
    </w:pPr>
    <w:rPr>
      <w:sz w:val="20"/>
    </w:rPr>
  </w:style>
  <w:style w:type="paragraph" w:styleId="TOC1">
    <w:name w:val="toc 1"/>
    <w:basedOn w:val="Normal"/>
    <w:next w:val="Normal"/>
    <w:uiPriority w:val="39"/>
    <w:unhideWhenUsed/>
    <w:rsid w:val="00F96C3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96C3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96C3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96C3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96C3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96C3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96C3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96C3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96C3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96C3F"/>
    <w:pPr>
      <w:keepLines/>
      <w:spacing w:before="240" w:after="120" w:line="240" w:lineRule="auto"/>
      <w:ind w:left="794"/>
    </w:pPr>
    <w:rPr>
      <w:b/>
      <w:kern w:val="28"/>
      <w:sz w:val="20"/>
    </w:rPr>
  </w:style>
  <w:style w:type="paragraph" w:customStyle="1" w:styleId="TofSectsHeading">
    <w:name w:val="TofSects(Heading)"/>
    <w:basedOn w:val="OPCParaBase"/>
    <w:rsid w:val="00F96C3F"/>
    <w:pPr>
      <w:spacing w:before="240" w:after="120" w:line="240" w:lineRule="auto"/>
    </w:pPr>
    <w:rPr>
      <w:b/>
      <w:sz w:val="24"/>
    </w:rPr>
  </w:style>
  <w:style w:type="paragraph" w:customStyle="1" w:styleId="TofSectsSection">
    <w:name w:val="TofSects(Section)"/>
    <w:basedOn w:val="OPCParaBase"/>
    <w:rsid w:val="00F96C3F"/>
    <w:pPr>
      <w:keepLines/>
      <w:spacing w:before="40" w:line="240" w:lineRule="auto"/>
      <w:ind w:left="1588" w:hanging="794"/>
    </w:pPr>
    <w:rPr>
      <w:kern w:val="28"/>
      <w:sz w:val="18"/>
    </w:rPr>
  </w:style>
  <w:style w:type="paragraph" w:customStyle="1" w:styleId="TofSectsSubdiv">
    <w:name w:val="TofSects(Subdiv)"/>
    <w:basedOn w:val="OPCParaBase"/>
    <w:rsid w:val="00F96C3F"/>
    <w:pPr>
      <w:keepLines/>
      <w:spacing w:before="80" w:line="240" w:lineRule="auto"/>
      <w:ind w:left="1588" w:hanging="794"/>
    </w:pPr>
    <w:rPr>
      <w:kern w:val="28"/>
    </w:rPr>
  </w:style>
  <w:style w:type="paragraph" w:customStyle="1" w:styleId="WRStyle">
    <w:name w:val="WR Style"/>
    <w:aliases w:val="WR"/>
    <w:basedOn w:val="OPCParaBase"/>
    <w:rsid w:val="00F96C3F"/>
    <w:pPr>
      <w:spacing w:before="240" w:line="240" w:lineRule="auto"/>
      <w:ind w:left="284" w:hanging="284"/>
    </w:pPr>
    <w:rPr>
      <w:b/>
      <w:i/>
      <w:kern w:val="28"/>
      <w:sz w:val="24"/>
    </w:rPr>
  </w:style>
  <w:style w:type="paragraph" w:customStyle="1" w:styleId="notepara">
    <w:name w:val="note(para)"/>
    <w:aliases w:val="na"/>
    <w:basedOn w:val="OPCParaBase"/>
    <w:rsid w:val="00F96C3F"/>
    <w:pPr>
      <w:spacing w:before="40" w:line="198" w:lineRule="exact"/>
      <w:ind w:left="2354" w:hanging="369"/>
    </w:pPr>
    <w:rPr>
      <w:sz w:val="18"/>
    </w:rPr>
  </w:style>
  <w:style w:type="paragraph" w:styleId="Footer">
    <w:name w:val="footer"/>
    <w:link w:val="FooterChar"/>
    <w:rsid w:val="00F96C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96C3F"/>
    <w:rPr>
      <w:rFonts w:eastAsia="Times New Roman" w:cs="Times New Roman"/>
      <w:sz w:val="22"/>
      <w:szCs w:val="24"/>
      <w:lang w:eastAsia="en-AU"/>
    </w:rPr>
  </w:style>
  <w:style w:type="character" w:styleId="LineNumber">
    <w:name w:val="line number"/>
    <w:basedOn w:val="OPCCharBase"/>
    <w:uiPriority w:val="99"/>
    <w:unhideWhenUsed/>
    <w:rsid w:val="00F96C3F"/>
    <w:rPr>
      <w:sz w:val="16"/>
    </w:rPr>
  </w:style>
  <w:style w:type="table" w:customStyle="1" w:styleId="CFlag">
    <w:name w:val="CFlag"/>
    <w:basedOn w:val="TableNormal"/>
    <w:uiPriority w:val="99"/>
    <w:rsid w:val="00F96C3F"/>
    <w:rPr>
      <w:rFonts w:eastAsia="Times New Roman" w:cs="Times New Roman"/>
      <w:lang w:eastAsia="en-AU"/>
    </w:rPr>
    <w:tblPr/>
  </w:style>
  <w:style w:type="paragraph" w:styleId="BalloonText">
    <w:name w:val="Balloon Text"/>
    <w:basedOn w:val="Normal"/>
    <w:link w:val="BalloonTextChar"/>
    <w:uiPriority w:val="99"/>
    <w:unhideWhenUsed/>
    <w:rsid w:val="00F96C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96C3F"/>
    <w:rPr>
      <w:rFonts w:ascii="Tahoma" w:hAnsi="Tahoma" w:cs="Tahoma"/>
      <w:sz w:val="16"/>
      <w:szCs w:val="16"/>
    </w:rPr>
  </w:style>
  <w:style w:type="table" w:styleId="TableGrid">
    <w:name w:val="Table Grid"/>
    <w:basedOn w:val="TableNormal"/>
    <w:uiPriority w:val="59"/>
    <w:rsid w:val="00F9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96C3F"/>
    <w:rPr>
      <w:b/>
      <w:sz w:val="28"/>
      <w:szCs w:val="32"/>
    </w:rPr>
  </w:style>
  <w:style w:type="paragraph" w:customStyle="1" w:styleId="LegislationMadeUnder">
    <w:name w:val="LegislationMadeUnder"/>
    <w:basedOn w:val="OPCParaBase"/>
    <w:next w:val="Normal"/>
    <w:rsid w:val="00F96C3F"/>
    <w:rPr>
      <w:i/>
      <w:sz w:val="32"/>
      <w:szCs w:val="32"/>
    </w:rPr>
  </w:style>
  <w:style w:type="paragraph" w:customStyle="1" w:styleId="SignCoverPageEnd">
    <w:name w:val="SignCoverPageEnd"/>
    <w:basedOn w:val="OPCParaBase"/>
    <w:next w:val="Normal"/>
    <w:rsid w:val="00F96C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6C3F"/>
    <w:pPr>
      <w:pBdr>
        <w:top w:val="single" w:sz="4" w:space="1" w:color="auto"/>
      </w:pBdr>
      <w:spacing w:before="360"/>
      <w:ind w:right="397"/>
      <w:jc w:val="both"/>
    </w:pPr>
  </w:style>
  <w:style w:type="paragraph" w:customStyle="1" w:styleId="NotesHeading1">
    <w:name w:val="NotesHeading 1"/>
    <w:basedOn w:val="OPCParaBase"/>
    <w:next w:val="Normal"/>
    <w:rsid w:val="00F96C3F"/>
    <w:rPr>
      <w:b/>
      <w:sz w:val="28"/>
      <w:szCs w:val="28"/>
    </w:rPr>
  </w:style>
  <w:style w:type="paragraph" w:customStyle="1" w:styleId="NotesHeading2">
    <w:name w:val="NotesHeading 2"/>
    <w:basedOn w:val="OPCParaBase"/>
    <w:next w:val="Normal"/>
    <w:rsid w:val="00F96C3F"/>
    <w:rPr>
      <w:b/>
      <w:sz w:val="28"/>
      <w:szCs w:val="28"/>
    </w:rPr>
  </w:style>
  <w:style w:type="paragraph" w:customStyle="1" w:styleId="CompiledActNo">
    <w:name w:val="CompiledActNo"/>
    <w:basedOn w:val="OPCParaBase"/>
    <w:next w:val="Normal"/>
    <w:rsid w:val="00F96C3F"/>
    <w:rPr>
      <w:b/>
      <w:sz w:val="24"/>
      <w:szCs w:val="24"/>
    </w:rPr>
  </w:style>
  <w:style w:type="paragraph" w:customStyle="1" w:styleId="ENotesText">
    <w:name w:val="ENotesText"/>
    <w:aliases w:val="Ent"/>
    <w:basedOn w:val="OPCParaBase"/>
    <w:next w:val="Normal"/>
    <w:rsid w:val="00F96C3F"/>
    <w:pPr>
      <w:spacing w:before="120"/>
    </w:pPr>
  </w:style>
  <w:style w:type="paragraph" w:customStyle="1" w:styleId="CompiledMadeUnder">
    <w:name w:val="CompiledMadeUnder"/>
    <w:basedOn w:val="OPCParaBase"/>
    <w:next w:val="Normal"/>
    <w:rsid w:val="00F96C3F"/>
    <w:rPr>
      <w:i/>
      <w:sz w:val="24"/>
      <w:szCs w:val="24"/>
    </w:rPr>
  </w:style>
  <w:style w:type="paragraph" w:customStyle="1" w:styleId="Paragraphsub-sub-sub">
    <w:name w:val="Paragraph(sub-sub-sub)"/>
    <w:aliases w:val="aaaa"/>
    <w:basedOn w:val="OPCParaBase"/>
    <w:rsid w:val="00F96C3F"/>
    <w:pPr>
      <w:tabs>
        <w:tab w:val="right" w:pos="3402"/>
      </w:tabs>
      <w:spacing w:before="40" w:line="240" w:lineRule="auto"/>
      <w:ind w:left="3402" w:hanging="3402"/>
    </w:pPr>
  </w:style>
  <w:style w:type="paragraph" w:customStyle="1" w:styleId="TableTextEndNotes">
    <w:name w:val="TableTextEndNotes"/>
    <w:aliases w:val="Tten"/>
    <w:basedOn w:val="Normal"/>
    <w:rsid w:val="00F96C3F"/>
    <w:pPr>
      <w:spacing w:before="60" w:line="240" w:lineRule="auto"/>
    </w:pPr>
    <w:rPr>
      <w:rFonts w:cs="Arial"/>
      <w:sz w:val="20"/>
      <w:szCs w:val="22"/>
    </w:rPr>
  </w:style>
  <w:style w:type="paragraph" w:customStyle="1" w:styleId="NoteToSubpara">
    <w:name w:val="NoteToSubpara"/>
    <w:aliases w:val="nts"/>
    <w:basedOn w:val="OPCParaBase"/>
    <w:rsid w:val="00F96C3F"/>
    <w:pPr>
      <w:spacing w:before="40" w:line="198" w:lineRule="exact"/>
      <w:ind w:left="2835" w:hanging="709"/>
    </w:pPr>
    <w:rPr>
      <w:sz w:val="18"/>
    </w:rPr>
  </w:style>
  <w:style w:type="paragraph" w:customStyle="1" w:styleId="ENoteTableHeading">
    <w:name w:val="ENoteTableHeading"/>
    <w:aliases w:val="enth"/>
    <w:basedOn w:val="OPCParaBase"/>
    <w:rsid w:val="00F96C3F"/>
    <w:pPr>
      <w:keepNext/>
      <w:spacing w:before="60" w:line="240" w:lineRule="atLeast"/>
    </w:pPr>
    <w:rPr>
      <w:rFonts w:ascii="Arial" w:hAnsi="Arial"/>
      <w:b/>
      <w:sz w:val="16"/>
    </w:rPr>
  </w:style>
  <w:style w:type="paragraph" w:customStyle="1" w:styleId="ENoteTTi">
    <w:name w:val="ENoteTTi"/>
    <w:aliases w:val="entti"/>
    <w:basedOn w:val="OPCParaBase"/>
    <w:rsid w:val="00F96C3F"/>
    <w:pPr>
      <w:keepNext/>
      <w:spacing w:before="60" w:line="240" w:lineRule="atLeast"/>
      <w:ind w:left="170"/>
    </w:pPr>
    <w:rPr>
      <w:sz w:val="16"/>
    </w:rPr>
  </w:style>
  <w:style w:type="paragraph" w:customStyle="1" w:styleId="ENotesHeading1">
    <w:name w:val="ENotesHeading 1"/>
    <w:aliases w:val="Enh1"/>
    <w:basedOn w:val="OPCParaBase"/>
    <w:next w:val="Normal"/>
    <w:rsid w:val="00F96C3F"/>
    <w:pPr>
      <w:spacing w:before="120"/>
      <w:outlineLvl w:val="1"/>
    </w:pPr>
    <w:rPr>
      <w:b/>
      <w:sz w:val="28"/>
      <w:szCs w:val="28"/>
    </w:rPr>
  </w:style>
  <w:style w:type="paragraph" w:customStyle="1" w:styleId="ENotesHeading2">
    <w:name w:val="ENotesHeading 2"/>
    <w:aliases w:val="Enh2"/>
    <w:basedOn w:val="OPCParaBase"/>
    <w:next w:val="Normal"/>
    <w:rsid w:val="00F96C3F"/>
    <w:pPr>
      <w:spacing w:before="120" w:after="120"/>
      <w:outlineLvl w:val="2"/>
    </w:pPr>
    <w:rPr>
      <w:b/>
      <w:sz w:val="24"/>
      <w:szCs w:val="28"/>
    </w:rPr>
  </w:style>
  <w:style w:type="paragraph" w:customStyle="1" w:styleId="ENoteTTIndentHeading">
    <w:name w:val="ENoteTTIndentHeading"/>
    <w:aliases w:val="enTTHi"/>
    <w:basedOn w:val="OPCParaBase"/>
    <w:rsid w:val="00F96C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6C3F"/>
    <w:pPr>
      <w:spacing w:before="60" w:line="240" w:lineRule="atLeast"/>
    </w:pPr>
    <w:rPr>
      <w:sz w:val="16"/>
    </w:rPr>
  </w:style>
  <w:style w:type="paragraph" w:customStyle="1" w:styleId="MadeunderText">
    <w:name w:val="MadeunderText"/>
    <w:basedOn w:val="OPCParaBase"/>
    <w:next w:val="Normal"/>
    <w:rsid w:val="00F96C3F"/>
    <w:pPr>
      <w:spacing w:before="240"/>
    </w:pPr>
    <w:rPr>
      <w:sz w:val="24"/>
      <w:szCs w:val="24"/>
    </w:rPr>
  </w:style>
  <w:style w:type="paragraph" w:customStyle="1" w:styleId="ENotesHeading3">
    <w:name w:val="ENotesHeading 3"/>
    <w:aliases w:val="Enh3"/>
    <w:basedOn w:val="OPCParaBase"/>
    <w:next w:val="Normal"/>
    <w:rsid w:val="00F96C3F"/>
    <w:pPr>
      <w:keepNext/>
      <w:spacing w:before="120" w:line="240" w:lineRule="auto"/>
      <w:outlineLvl w:val="4"/>
    </w:pPr>
    <w:rPr>
      <w:b/>
      <w:szCs w:val="24"/>
    </w:rPr>
  </w:style>
  <w:style w:type="character" w:customStyle="1" w:styleId="CharSubPartTextCASA">
    <w:name w:val="CharSubPartText(CASA)"/>
    <w:basedOn w:val="OPCCharBase"/>
    <w:uiPriority w:val="1"/>
    <w:rsid w:val="00F96C3F"/>
  </w:style>
  <w:style w:type="character" w:customStyle="1" w:styleId="CharSubPartNoCASA">
    <w:name w:val="CharSubPartNo(CASA)"/>
    <w:basedOn w:val="OPCCharBase"/>
    <w:uiPriority w:val="1"/>
    <w:rsid w:val="00F96C3F"/>
  </w:style>
  <w:style w:type="paragraph" w:customStyle="1" w:styleId="ENoteTTIndentHeadingSub">
    <w:name w:val="ENoteTTIndentHeadingSub"/>
    <w:aliases w:val="enTTHis"/>
    <w:basedOn w:val="OPCParaBase"/>
    <w:rsid w:val="00F96C3F"/>
    <w:pPr>
      <w:keepNext/>
      <w:spacing w:before="60" w:line="240" w:lineRule="atLeast"/>
      <w:ind w:left="340"/>
    </w:pPr>
    <w:rPr>
      <w:b/>
      <w:sz w:val="16"/>
    </w:rPr>
  </w:style>
  <w:style w:type="paragraph" w:customStyle="1" w:styleId="ENoteTTiSub">
    <w:name w:val="ENoteTTiSub"/>
    <w:aliases w:val="enttis"/>
    <w:basedOn w:val="OPCParaBase"/>
    <w:rsid w:val="00F96C3F"/>
    <w:pPr>
      <w:keepNext/>
      <w:spacing w:before="60" w:line="240" w:lineRule="atLeast"/>
      <w:ind w:left="340"/>
    </w:pPr>
    <w:rPr>
      <w:sz w:val="16"/>
    </w:rPr>
  </w:style>
  <w:style w:type="paragraph" w:customStyle="1" w:styleId="SubDivisionMigration">
    <w:name w:val="SubDivisionMigration"/>
    <w:aliases w:val="sdm"/>
    <w:basedOn w:val="OPCParaBase"/>
    <w:rsid w:val="00F96C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6C3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96C3F"/>
    <w:pPr>
      <w:spacing w:before="122" w:line="240" w:lineRule="auto"/>
      <w:ind w:left="1985" w:hanging="851"/>
    </w:pPr>
    <w:rPr>
      <w:sz w:val="18"/>
    </w:rPr>
  </w:style>
  <w:style w:type="paragraph" w:customStyle="1" w:styleId="FreeForm">
    <w:name w:val="FreeForm"/>
    <w:rsid w:val="00F96C3F"/>
    <w:rPr>
      <w:rFonts w:ascii="Arial" w:hAnsi="Arial"/>
      <w:sz w:val="22"/>
    </w:rPr>
  </w:style>
  <w:style w:type="paragraph" w:customStyle="1" w:styleId="SOText">
    <w:name w:val="SO Text"/>
    <w:aliases w:val="sot"/>
    <w:link w:val="SOTextChar"/>
    <w:rsid w:val="00F96C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96C3F"/>
    <w:rPr>
      <w:sz w:val="22"/>
    </w:rPr>
  </w:style>
  <w:style w:type="paragraph" w:customStyle="1" w:styleId="SOTextNote">
    <w:name w:val="SO TextNote"/>
    <w:aliases w:val="sont"/>
    <w:basedOn w:val="SOText"/>
    <w:qFormat/>
    <w:rsid w:val="00F96C3F"/>
    <w:pPr>
      <w:spacing w:before="122" w:line="198" w:lineRule="exact"/>
      <w:ind w:left="1843" w:hanging="709"/>
    </w:pPr>
    <w:rPr>
      <w:sz w:val="18"/>
    </w:rPr>
  </w:style>
  <w:style w:type="paragraph" w:customStyle="1" w:styleId="SOPara">
    <w:name w:val="SO Para"/>
    <w:aliases w:val="soa"/>
    <w:basedOn w:val="SOText"/>
    <w:link w:val="SOParaChar"/>
    <w:qFormat/>
    <w:rsid w:val="00F96C3F"/>
    <w:pPr>
      <w:tabs>
        <w:tab w:val="right" w:pos="1786"/>
      </w:tabs>
      <w:spacing w:before="40"/>
      <w:ind w:left="2070" w:hanging="936"/>
    </w:pPr>
  </w:style>
  <w:style w:type="character" w:customStyle="1" w:styleId="SOParaChar">
    <w:name w:val="SO Para Char"/>
    <w:aliases w:val="soa Char"/>
    <w:basedOn w:val="DefaultParagraphFont"/>
    <w:link w:val="SOPara"/>
    <w:rsid w:val="00F96C3F"/>
    <w:rPr>
      <w:sz w:val="22"/>
    </w:rPr>
  </w:style>
  <w:style w:type="paragraph" w:customStyle="1" w:styleId="FileName">
    <w:name w:val="FileName"/>
    <w:basedOn w:val="Normal"/>
    <w:rsid w:val="00F96C3F"/>
  </w:style>
  <w:style w:type="paragraph" w:customStyle="1" w:styleId="TableHeading">
    <w:name w:val="TableHeading"/>
    <w:aliases w:val="th"/>
    <w:basedOn w:val="OPCParaBase"/>
    <w:next w:val="Tabletext"/>
    <w:rsid w:val="00F96C3F"/>
    <w:pPr>
      <w:keepNext/>
      <w:spacing w:before="60" w:line="240" w:lineRule="atLeast"/>
    </w:pPr>
    <w:rPr>
      <w:b/>
      <w:sz w:val="20"/>
    </w:rPr>
  </w:style>
  <w:style w:type="paragraph" w:customStyle="1" w:styleId="SOHeadBold">
    <w:name w:val="SO HeadBold"/>
    <w:aliases w:val="sohb"/>
    <w:basedOn w:val="SOText"/>
    <w:next w:val="SOText"/>
    <w:link w:val="SOHeadBoldChar"/>
    <w:qFormat/>
    <w:rsid w:val="00F96C3F"/>
    <w:rPr>
      <w:b/>
    </w:rPr>
  </w:style>
  <w:style w:type="character" w:customStyle="1" w:styleId="SOHeadBoldChar">
    <w:name w:val="SO HeadBold Char"/>
    <w:aliases w:val="sohb Char"/>
    <w:basedOn w:val="DefaultParagraphFont"/>
    <w:link w:val="SOHeadBold"/>
    <w:rsid w:val="00F96C3F"/>
    <w:rPr>
      <w:b/>
      <w:sz w:val="22"/>
    </w:rPr>
  </w:style>
  <w:style w:type="paragraph" w:customStyle="1" w:styleId="SOHeadItalic">
    <w:name w:val="SO HeadItalic"/>
    <w:aliases w:val="sohi"/>
    <w:basedOn w:val="SOText"/>
    <w:next w:val="SOText"/>
    <w:link w:val="SOHeadItalicChar"/>
    <w:qFormat/>
    <w:rsid w:val="00F96C3F"/>
    <w:rPr>
      <w:i/>
    </w:rPr>
  </w:style>
  <w:style w:type="character" w:customStyle="1" w:styleId="SOHeadItalicChar">
    <w:name w:val="SO HeadItalic Char"/>
    <w:aliases w:val="sohi Char"/>
    <w:basedOn w:val="DefaultParagraphFont"/>
    <w:link w:val="SOHeadItalic"/>
    <w:rsid w:val="00F96C3F"/>
    <w:rPr>
      <w:i/>
      <w:sz w:val="22"/>
    </w:rPr>
  </w:style>
  <w:style w:type="paragraph" w:customStyle="1" w:styleId="SOBullet">
    <w:name w:val="SO Bullet"/>
    <w:aliases w:val="sotb"/>
    <w:basedOn w:val="SOText"/>
    <w:link w:val="SOBulletChar"/>
    <w:qFormat/>
    <w:rsid w:val="00F96C3F"/>
    <w:pPr>
      <w:ind w:left="1559" w:hanging="425"/>
    </w:pPr>
  </w:style>
  <w:style w:type="character" w:customStyle="1" w:styleId="SOBulletChar">
    <w:name w:val="SO Bullet Char"/>
    <w:aliases w:val="sotb Char"/>
    <w:basedOn w:val="DefaultParagraphFont"/>
    <w:link w:val="SOBullet"/>
    <w:rsid w:val="00F96C3F"/>
    <w:rPr>
      <w:sz w:val="22"/>
    </w:rPr>
  </w:style>
  <w:style w:type="paragraph" w:customStyle="1" w:styleId="SOBulletNote">
    <w:name w:val="SO BulletNote"/>
    <w:aliases w:val="sonb"/>
    <w:basedOn w:val="SOTextNote"/>
    <w:link w:val="SOBulletNoteChar"/>
    <w:qFormat/>
    <w:rsid w:val="00F96C3F"/>
    <w:pPr>
      <w:tabs>
        <w:tab w:val="left" w:pos="1560"/>
      </w:tabs>
      <w:ind w:left="2268" w:hanging="1134"/>
    </w:pPr>
  </w:style>
  <w:style w:type="character" w:customStyle="1" w:styleId="SOBulletNoteChar">
    <w:name w:val="SO BulletNote Char"/>
    <w:aliases w:val="sonb Char"/>
    <w:basedOn w:val="DefaultParagraphFont"/>
    <w:link w:val="SOBulletNote"/>
    <w:rsid w:val="00F96C3F"/>
    <w:rPr>
      <w:sz w:val="18"/>
    </w:rPr>
  </w:style>
  <w:style w:type="paragraph" w:customStyle="1" w:styleId="SOText2">
    <w:name w:val="SO Text2"/>
    <w:aliases w:val="sot2"/>
    <w:basedOn w:val="Normal"/>
    <w:next w:val="SOText"/>
    <w:link w:val="SOText2Char"/>
    <w:rsid w:val="00F96C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96C3F"/>
    <w:rPr>
      <w:sz w:val="22"/>
    </w:rPr>
  </w:style>
  <w:style w:type="paragraph" w:customStyle="1" w:styleId="SubPartCASA">
    <w:name w:val="SubPart(CASA)"/>
    <w:aliases w:val="csp"/>
    <w:basedOn w:val="OPCParaBase"/>
    <w:next w:val="ActHead3"/>
    <w:rsid w:val="00F96C3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96C3F"/>
    <w:rPr>
      <w:rFonts w:eastAsia="Times New Roman" w:cs="Times New Roman"/>
      <w:sz w:val="22"/>
      <w:lang w:eastAsia="en-AU"/>
    </w:rPr>
  </w:style>
  <w:style w:type="character" w:customStyle="1" w:styleId="notetextChar">
    <w:name w:val="note(text) Char"/>
    <w:aliases w:val="n Char"/>
    <w:basedOn w:val="DefaultParagraphFont"/>
    <w:link w:val="notetext"/>
    <w:rsid w:val="00F96C3F"/>
    <w:rPr>
      <w:rFonts w:eastAsia="Times New Roman" w:cs="Times New Roman"/>
      <w:sz w:val="18"/>
      <w:lang w:eastAsia="en-AU"/>
    </w:rPr>
  </w:style>
  <w:style w:type="character" w:customStyle="1" w:styleId="Heading1Char">
    <w:name w:val="Heading 1 Char"/>
    <w:basedOn w:val="DefaultParagraphFont"/>
    <w:link w:val="Heading1"/>
    <w:uiPriority w:val="9"/>
    <w:rsid w:val="00F96C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6C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6C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96C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96C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96C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96C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96C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96C3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96C3F"/>
    <w:rPr>
      <w:rFonts w:ascii="Arial" w:hAnsi="Arial" w:cs="Arial" w:hint="default"/>
      <w:b/>
      <w:bCs/>
      <w:sz w:val="28"/>
      <w:szCs w:val="28"/>
    </w:rPr>
  </w:style>
  <w:style w:type="paragraph" w:styleId="Index1">
    <w:name w:val="index 1"/>
    <w:basedOn w:val="Normal"/>
    <w:next w:val="Normal"/>
    <w:autoRedefine/>
    <w:rsid w:val="00F96C3F"/>
    <w:pPr>
      <w:ind w:left="240" w:hanging="240"/>
    </w:pPr>
  </w:style>
  <w:style w:type="paragraph" w:styleId="Index2">
    <w:name w:val="index 2"/>
    <w:basedOn w:val="Normal"/>
    <w:next w:val="Normal"/>
    <w:autoRedefine/>
    <w:rsid w:val="00F96C3F"/>
    <w:pPr>
      <w:ind w:left="480" w:hanging="240"/>
    </w:pPr>
  </w:style>
  <w:style w:type="paragraph" w:styleId="Index3">
    <w:name w:val="index 3"/>
    <w:basedOn w:val="Normal"/>
    <w:next w:val="Normal"/>
    <w:autoRedefine/>
    <w:rsid w:val="00F96C3F"/>
    <w:pPr>
      <w:ind w:left="720" w:hanging="240"/>
    </w:pPr>
  </w:style>
  <w:style w:type="paragraph" w:styleId="Index4">
    <w:name w:val="index 4"/>
    <w:basedOn w:val="Normal"/>
    <w:next w:val="Normal"/>
    <w:autoRedefine/>
    <w:rsid w:val="00F96C3F"/>
    <w:pPr>
      <w:ind w:left="960" w:hanging="240"/>
    </w:pPr>
  </w:style>
  <w:style w:type="paragraph" w:styleId="Index5">
    <w:name w:val="index 5"/>
    <w:basedOn w:val="Normal"/>
    <w:next w:val="Normal"/>
    <w:autoRedefine/>
    <w:rsid w:val="00F96C3F"/>
    <w:pPr>
      <w:ind w:left="1200" w:hanging="240"/>
    </w:pPr>
  </w:style>
  <w:style w:type="paragraph" w:styleId="Index6">
    <w:name w:val="index 6"/>
    <w:basedOn w:val="Normal"/>
    <w:next w:val="Normal"/>
    <w:autoRedefine/>
    <w:rsid w:val="00F96C3F"/>
    <w:pPr>
      <w:ind w:left="1440" w:hanging="240"/>
    </w:pPr>
  </w:style>
  <w:style w:type="paragraph" w:styleId="Index7">
    <w:name w:val="index 7"/>
    <w:basedOn w:val="Normal"/>
    <w:next w:val="Normal"/>
    <w:autoRedefine/>
    <w:rsid w:val="00F96C3F"/>
    <w:pPr>
      <w:ind w:left="1680" w:hanging="240"/>
    </w:pPr>
  </w:style>
  <w:style w:type="paragraph" w:styleId="Index8">
    <w:name w:val="index 8"/>
    <w:basedOn w:val="Normal"/>
    <w:next w:val="Normal"/>
    <w:autoRedefine/>
    <w:rsid w:val="00F96C3F"/>
    <w:pPr>
      <w:ind w:left="1920" w:hanging="240"/>
    </w:pPr>
  </w:style>
  <w:style w:type="paragraph" w:styleId="Index9">
    <w:name w:val="index 9"/>
    <w:basedOn w:val="Normal"/>
    <w:next w:val="Normal"/>
    <w:autoRedefine/>
    <w:rsid w:val="00F96C3F"/>
    <w:pPr>
      <w:ind w:left="2160" w:hanging="240"/>
    </w:pPr>
  </w:style>
  <w:style w:type="paragraph" w:styleId="NormalIndent">
    <w:name w:val="Normal Indent"/>
    <w:basedOn w:val="Normal"/>
    <w:rsid w:val="00F96C3F"/>
    <w:pPr>
      <w:ind w:left="720"/>
    </w:pPr>
  </w:style>
  <w:style w:type="paragraph" w:styleId="FootnoteText">
    <w:name w:val="footnote text"/>
    <w:basedOn w:val="Normal"/>
    <w:link w:val="FootnoteTextChar"/>
    <w:rsid w:val="00F96C3F"/>
    <w:rPr>
      <w:sz w:val="20"/>
    </w:rPr>
  </w:style>
  <w:style w:type="character" w:customStyle="1" w:styleId="FootnoteTextChar">
    <w:name w:val="Footnote Text Char"/>
    <w:basedOn w:val="DefaultParagraphFont"/>
    <w:link w:val="FootnoteText"/>
    <w:rsid w:val="00F96C3F"/>
  </w:style>
  <w:style w:type="paragraph" w:styleId="CommentText">
    <w:name w:val="annotation text"/>
    <w:basedOn w:val="Normal"/>
    <w:link w:val="CommentTextChar"/>
    <w:rsid w:val="00F96C3F"/>
    <w:rPr>
      <w:sz w:val="20"/>
    </w:rPr>
  </w:style>
  <w:style w:type="character" w:customStyle="1" w:styleId="CommentTextChar">
    <w:name w:val="Comment Text Char"/>
    <w:basedOn w:val="DefaultParagraphFont"/>
    <w:link w:val="CommentText"/>
    <w:rsid w:val="00F96C3F"/>
  </w:style>
  <w:style w:type="paragraph" w:styleId="IndexHeading">
    <w:name w:val="index heading"/>
    <w:basedOn w:val="Normal"/>
    <w:next w:val="Index1"/>
    <w:rsid w:val="00F96C3F"/>
    <w:rPr>
      <w:rFonts w:ascii="Arial" w:hAnsi="Arial" w:cs="Arial"/>
      <w:b/>
      <w:bCs/>
    </w:rPr>
  </w:style>
  <w:style w:type="paragraph" w:styleId="Caption">
    <w:name w:val="caption"/>
    <w:basedOn w:val="Normal"/>
    <w:next w:val="Normal"/>
    <w:qFormat/>
    <w:rsid w:val="00F96C3F"/>
    <w:pPr>
      <w:spacing w:before="120" w:after="120"/>
    </w:pPr>
    <w:rPr>
      <w:b/>
      <w:bCs/>
      <w:sz w:val="20"/>
    </w:rPr>
  </w:style>
  <w:style w:type="paragraph" w:styleId="TableofFigures">
    <w:name w:val="table of figures"/>
    <w:basedOn w:val="Normal"/>
    <w:next w:val="Normal"/>
    <w:rsid w:val="00F96C3F"/>
    <w:pPr>
      <w:ind w:left="480" w:hanging="480"/>
    </w:pPr>
  </w:style>
  <w:style w:type="paragraph" w:styleId="EnvelopeAddress">
    <w:name w:val="envelope address"/>
    <w:basedOn w:val="Normal"/>
    <w:rsid w:val="00F96C3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96C3F"/>
    <w:rPr>
      <w:rFonts w:ascii="Arial" w:hAnsi="Arial" w:cs="Arial"/>
      <w:sz w:val="20"/>
    </w:rPr>
  </w:style>
  <w:style w:type="character" w:styleId="FootnoteReference">
    <w:name w:val="footnote reference"/>
    <w:basedOn w:val="DefaultParagraphFont"/>
    <w:rsid w:val="00F96C3F"/>
    <w:rPr>
      <w:rFonts w:ascii="Times New Roman" w:hAnsi="Times New Roman"/>
      <w:sz w:val="20"/>
      <w:vertAlign w:val="superscript"/>
    </w:rPr>
  </w:style>
  <w:style w:type="character" w:styleId="CommentReference">
    <w:name w:val="annotation reference"/>
    <w:basedOn w:val="DefaultParagraphFont"/>
    <w:rsid w:val="00F96C3F"/>
    <w:rPr>
      <w:sz w:val="16"/>
      <w:szCs w:val="16"/>
    </w:rPr>
  </w:style>
  <w:style w:type="character" w:styleId="PageNumber">
    <w:name w:val="page number"/>
    <w:basedOn w:val="DefaultParagraphFont"/>
    <w:rsid w:val="00F96C3F"/>
  </w:style>
  <w:style w:type="character" w:styleId="EndnoteReference">
    <w:name w:val="endnote reference"/>
    <w:basedOn w:val="DefaultParagraphFont"/>
    <w:rsid w:val="00F96C3F"/>
    <w:rPr>
      <w:vertAlign w:val="superscript"/>
    </w:rPr>
  </w:style>
  <w:style w:type="paragraph" w:styleId="EndnoteText">
    <w:name w:val="endnote text"/>
    <w:basedOn w:val="Normal"/>
    <w:link w:val="EndnoteTextChar"/>
    <w:rsid w:val="00F96C3F"/>
    <w:rPr>
      <w:sz w:val="20"/>
    </w:rPr>
  </w:style>
  <w:style w:type="character" w:customStyle="1" w:styleId="EndnoteTextChar">
    <w:name w:val="Endnote Text Char"/>
    <w:basedOn w:val="DefaultParagraphFont"/>
    <w:link w:val="EndnoteText"/>
    <w:rsid w:val="00F96C3F"/>
  </w:style>
  <w:style w:type="paragraph" w:styleId="TableofAuthorities">
    <w:name w:val="table of authorities"/>
    <w:basedOn w:val="Normal"/>
    <w:next w:val="Normal"/>
    <w:rsid w:val="00F96C3F"/>
    <w:pPr>
      <w:ind w:left="240" w:hanging="240"/>
    </w:pPr>
  </w:style>
  <w:style w:type="paragraph" w:styleId="MacroText">
    <w:name w:val="macro"/>
    <w:link w:val="MacroTextChar"/>
    <w:rsid w:val="00F96C3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96C3F"/>
    <w:rPr>
      <w:rFonts w:ascii="Courier New" w:eastAsia="Times New Roman" w:hAnsi="Courier New" w:cs="Courier New"/>
      <w:lang w:eastAsia="en-AU"/>
    </w:rPr>
  </w:style>
  <w:style w:type="paragraph" w:styleId="TOAHeading">
    <w:name w:val="toa heading"/>
    <w:basedOn w:val="Normal"/>
    <w:next w:val="Normal"/>
    <w:rsid w:val="00F96C3F"/>
    <w:pPr>
      <w:spacing w:before="120"/>
    </w:pPr>
    <w:rPr>
      <w:rFonts w:ascii="Arial" w:hAnsi="Arial" w:cs="Arial"/>
      <w:b/>
      <w:bCs/>
    </w:rPr>
  </w:style>
  <w:style w:type="paragraph" w:styleId="List">
    <w:name w:val="List"/>
    <w:basedOn w:val="Normal"/>
    <w:rsid w:val="00F96C3F"/>
    <w:pPr>
      <w:ind w:left="283" w:hanging="283"/>
    </w:pPr>
  </w:style>
  <w:style w:type="paragraph" w:styleId="ListBullet">
    <w:name w:val="List Bullet"/>
    <w:basedOn w:val="Normal"/>
    <w:autoRedefine/>
    <w:rsid w:val="00F96C3F"/>
    <w:pPr>
      <w:tabs>
        <w:tab w:val="num" w:pos="360"/>
      </w:tabs>
      <w:ind w:left="360" w:hanging="360"/>
    </w:pPr>
  </w:style>
  <w:style w:type="paragraph" w:styleId="ListNumber">
    <w:name w:val="List Number"/>
    <w:basedOn w:val="Normal"/>
    <w:rsid w:val="00F96C3F"/>
    <w:pPr>
      <w:tabs>
        <w:tab w:val="num" w:pos="360"/>
      </w:tabs>
      <w:ind w:left="360" w:hanging="360"/>
    </w:pPr>
  </w:style>
  <w:style w:type="paragraph" w:styleId="List2">
    <w:name w:val="List 2"/>
    <w:basedOn w:val="Normal"/>
    <w:rsid w:val="00F96C3F"/>
    <w:pPr>
      <w:ind w:left="566" w:hanging="283"/>
    </w:pPr>
  </w:style>
  <w:style w:type="paragraph" w:styleId="List3">
    <w:name w:val="List 3"/>
    <w:basedOn w:val="Normal"/>
    <w:rsid w:val="00F96C3F"/>
    <w:pPr>
      <w:ind w:left="849" w:hanging="283"/>
    </w:pPr>
  </w:style>
  <w:style w:type="paragraph" w:styleId="List4">
    <w:name w:val="List 4"/>
    <w:basedOn w:val="Normal"/>
    <w:rsid w:val="00F96C3F"/>
    <w:pPr>
      <w:ind w:left="1132" w:hanging="283"/>
    </w:pPr>
  </w:style>
  <w:style w:type="paragraph" w:styleId="List5">
    <w:name w:val="List 5"/>
    <w:basedOn w:val="Normal"/>
    <w:rsid w:val="00F96C3F"/>
    <w:pPr>
      <w:ind w:left="1415" w:hanging="283"/>
    </w:pPr>
  </w:style>
  <w:style w:type="paragraph" w:styleId="ListBullet2">
    <w:name w:val="List Bullet 2"/>
    <w:basedOn w:val="Normal"/>
    <w:autoRedefine/>
    <w:rsid w:val="00F96C3F"/>
    <w:pPr>
      <w:tabs>
        <w:tab w:val="num" w:pos="360"/>
      </w:tabs>
    </w:pPr>
  </w:style>
  <w:style w:type="paragraph" w:styleId="ListBullet3">
    <w:name w:val="List Bullet 3"/>
    <w:basedOn w:val="Normal"/>
    <w:autoRedefine/>
    <w:rsid w:val="00F96C3F"/>
    <w:pPr>
      <w:tabs>
        <w:tab w:val="num" w:pos="926"/>
      </w:tabs>
      <w:ind w:left="926" w:hanging="360"/>
    </w:pPr>
  </w:style>
  <w:style w:type="paragraph" w:styleId="ListBullet4">
    <w:name w:val="List Bullet 4"/>
    <w:basedOn w:val="Normal"/>
    <w:autoRedefine/>
    <w:rsid w:val="00F96C3F"/>
    <w:pPr>
      <w:tabs>
        <w:tab w:val="num" w:pos="1209"/>
      </w:tabs>
      <w:ind w:left="1209" w:hanging="360"/>
    </w:pPr>
  </w:style>
  <w:style w:type="paragraph" w:styleId="ListBullet5">
    <w:name w:val="List Bullet 5"/>
    <w:basedOn w:val="Normal"/>
    <w:autoRedefine/>
    <w:rsid w:val="00F96C3F"/>
    <w:pPr>
      <w:tabs>
        <w:tab w:val="num" w:pos="1492"/>
      </w:tabs>
      <w:ind w:left="1492" w:hanging="360"/>
    </w:pPr>
  </w:style>
  <w:style w:type="paragraph" w:styleId="ListNumber2">
    <w:name w:val="List Number 2"/>
    <w:basedOn w:val="Normal"/>
    <w:rsid w:val="00F96C3F"/>
    <w:pPr>
      <w:tabs>
        <w:tab w:val="num" w:pos="643"/>
      </w:tabs>
      <w:ind w:left="643" w:hanging="360"/>
    </w:pPr>
  </w:style>
  <w:style w:type="paragraph" w:styleId="ListNumber3">
    <w:name w:val="List Number 3"/>
    <w:basedOn w:val="Normal"/>
    <w:rsid w:val="00F96C3F"/>
    <w:pPr>
      <w:tabs>
        <w:tab w:val="num" w:pos="926"/>
      </w:tabs>
      <w:ind w:left="926" w:hanging="360"/>
    </w:pPr>
  </w:style>
  <w:style w:type="paragraph" w:styleId="ListNumber4">
    <w:name w:val="List Number 4"/>
    <w:basedOn w:val="Normal"/>
    <w:rsid w:val="00F96C3F"/>
    <w:pPr>
      <w:tabs>
        <w:tab w:val="num" w:pos="1209"/>
      </w:tabs>
      <w:ind w:left="1209" w:hanging="360"/>
    </w:pPr>
  </w:style>
  <w:style w:type="paragraph" w:styleId="ListNumber5">
    <w:name w:val="List Number 5"/>
    <w:basedOn w:val="Normal"/>
    <w:rsid w:val="00F96C3F"/>
    <w:pPr>
      <w:tabs>
        <w:tab w:val="num" w:pos="1492"/>
      </w:tabs>
      <w:ind w:left="1492" w:hanging="360"/>
    </w:pPr>
  </w:style>
  <w:style w:type="paragraph" w:styleId="Title">
    <w:name w:val="Title"/>
    <w:basedOn w:val="Normal"/>
    <w:link w:val="TitleChar"/>
    <w:qFormat/>
    <w:rsid w:val="00F96C3F"/>
    <w:pPr>
      <w:spacing w:before="240" w:after="60"/>
    </w:pPr>
    <w:rPr>
      <w:rFonts w:ascii="Arial" w:hAnsi="Arial" w:cs="Arial"/>
      <w:b/>
      <w:bCs/>
      <w:sz w:val="40"/>
      <w:szCs w:val="40"/>
    </w:rPr>
  </w:style>
  <w:style w:type="character" w:customStyle="1" w:styleId="TitleChar">
    <w:name w:val="Title Char"/>
    <w:basedOn w:val="DefaultParagraphFont"/>
    <w:link w:val="Title"/>
    <w:rsid w:val="00F96C3F"/>
    <w:rPr>
      <w:rFonts w:ascii="Arial" w:hAnsi="Arial" w:cs="Arial"/>
      <w:b/>
      <w:bCs/>
      <w:sz w:val="40"/>
      <w:szCs w:val="40"/>
    </w:rPr>
  </w:style>
  <w:style w:type="paragraph" w:styleId="Closing">
    <w:name w:val="Closing"/>
    <w:basedOn w:val="Normal"/>
    <w:link w:val="ClosingChar"/>
    <w:rsid w:val="00F96C3F"/>
    <w:pPr>
      <w:ind w:left="4252"/>
    </w:pPr>
  </w:style>
  <w:style w:type="character" w:customStyle="1" w:styleId="ClosingChar">
    <w:name w:val="Closing Char"/>
    <w:basedOn w:val="DefaultParagraphFont"/>
    <w:link w:val="Closing"/>
    <w:rsid w:val="00F96C3F"/>
    <w:rPr>
      <w:sz w:val="22"/>
    </w:rPr>
  </w:style>
  <w:style w:type="paragraph" w:styleId="Signature">
    <w:name w:val="Signature"/>
    <w:basedOn w:val="Normal"/>
    <w:link w:val="SignatureChar"/>
    <w:rsid w:val="00F96C3F"/>
    <w:pPr>
      <w:ind w:left="4252"/>
    </w:pPr>
  </w:style>
  <w:style w:type="character" w:customStyle="1" w:styleId="SignatureChar">
    <w:name w:val="Signature Char"/>
    <w:basedOn w:val="DefaultParagraphFont"/>
    <w:link w:val="Signature"/>
    <w:rsid w:val="00F96C3F"/>
    <w:rPr>
      <w:sz w:val="22"/>
    </w:rPr>
  </w:style>
  <w:style w:type="paragraph" w:styleId="BodyText">
    <w:name w:val="Body Text"/>
    <w:basedOn w:val="Normal"/>
    <w:link w:val="BodyTextChar"/>
    <w:rsid w:val="00F96C3F"/>
    <w:pPr>
      <w:spacing w:after="120"/>
    </w:pPr>
  </w:style>
  <w:style w:type="character" w:customStyle="1" w:styleId="BodyTextChar">
    <w:name w:val="Body Text Char"/>
    <w:basedOn w:val="DefaultParagraphFont"/>
    <w:link w:val="BodyText"/>
    <w:rsid w:val="00F96C3F"/>
    <w:rPr>
      <w:sz w:val="22"/>
    </w:rPr>
  </w:style>
  <w:style w:type="paragraph" w:styleId="BodyTextIndent">
    <w:name w:val="Body Text Indent"/>
    <w:basedOn w:val="Normal"/>
    <w:link w:val="BodyTextIndentChar"/>
    <w:rsid w:val="00F96C3F"/>
    <w:pPr>
      <w:spacing w:after="120"/>
      <w:ind w:left="283"/>
    </w:pPr>
  </w:style>
  <w:style w:type="character" w:customStyle="1" w:styleId="BodyTextIndentChar">
    <w:name w:val="Body Text Indent Char"/>
    <w:basedOn w:val="DefaultParagraphFont"/>
    <w:link w:val="BodyTextIndent"/>
    <w:rsid w:val="00F96C3F"/>
    <w:rPr>
      <w:sz w:val="22"/>
    </w:rPr>
  </w:style>
  <w:style w:type="paragraph" w:styleId="ListContinue">
    <w:name w:val="List Continue"/>
    <w:basedOn w:val="Normal"/>
    <w:rsid w:val="00F96C3F"/>
    <w:pPr>
      <w:spacing w:after="120"/>
      <w:ind w:left="283"/>
    </w:pPr>
  </w:style>
  <w:style w:type="paragraph" w:styleId="ListContinue2">
    <w:name w:val="List Continue 2"/>
    <w:basedOn w:val="Normal"/>
    <w:rsid w:val="00F96C3F"/>
    <w:pPr>
      <w:spacing w:after="120"/>
      <w:ind w:left="566"/>
    </w:pPr>
  </w:style>
  <w:style w:type="paragraph" w:styleId="ListContinue3">
    <w:name w:val="List Continue 3"/>
    <w:basedOn w:val="Normal"/>
    <w:rsid w:val="00F96C3F"/>
    <w:pPr>
      <w:spacing w:after="120"/>
      <w:ind w:left="849"/>
    </w:pPr>
  </w:style>
  <w:style w:type="paragraph" w:styleId="ListContinue4">
    <w:name w:val="List Continue 4"/>
    <w:basedOn w:val="Normal"/>
    <w:rsid w:val="00F96C3F"/>
    <w:pPr>
      <w:spacing w:after="120"/>
      <w:ind w:left="1132"/>
    </w:pPr>
  </w:style>
  <w:style w:type="paragraph" w:styleId="ListContinue5">
    <w:name w:val="List Continue 5"/>
    <w:basedOn w:val="Normal"/>
    <w:rsid w:val="00F96C3F"/>
    <w:pPr>
      <w:spacing w:after="120"/>
      <w:ind w:left="1415"/>
    </w:pPr>
  </w:style>
  <w:style w:type="paragraph" w:styleId="MessageHeader">
    <w:name w:val="Message Header"/>
    <w:basedOn w:val="Normal"/>
    <w:link w:val="MessageHeaderChar"/>
    <w:rsid w:val="00F96C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96C3F"/>
    <w:rPr>
      <w:rFonts w:ascii="Arial" w:hAnsi="Arial" w:cs="Arial"/>
      <w:sz w:val="22"/>
      <w:shd w:val="pct20" w:color="auto" w:fill="auto"/>
    </w:rPr>
  </w:style>
  <w:style w:type="paragraph" w:styleId="Subtitle">
    <w:name w:val="Subtitle"/>
    <w:basedOn w:val="Normal"/>
    <w:link w:val="SubtitleChar"/>
    <w:qFormat/>
    <w:rsid w:val="00F96C3F"/>
    <w:pPr>
      <w:spacing w:after="60"/>
      <w:jc w:val="center"/>
      <w:outlineLvl w:val="1"/>
    </w:pPr>
    <w:rPr>
      <w:rFonts w:ascii="Arial" w:hAnsi="Arial" w:cs="Arial"/>
    </w:rPr>
  </w:style>
  <w:style w:type="character" w:customStyle="1" w:styleId="SubtitleChar">
    <w:name w:val="Subtitle Char"/>
    <w:basedOn w:val="DefaultParagraphFont"/>
    <w:link w:val="Subtitle"/>
    <w:rsid w:val="00F96C3F"/>
    <w:rPr>
      <w:rFonts w:ascii="Arial" w:hAnsi="Arial" w:cs="Arial"/>
      <w:sz w:val="22"/>
    </w:rPr>
  </w:style>
  <w:style w:type="paragraph" w:styleId="Salutation">
    <w:name w:val="Salutation"/>
    <w:basedOn w:val="Normal"/>
    <w:next w:val="Normal"/>
    <w:link w:val="SalutationChar"/>
    <w:rsid w:val="00F96C3F"/>
  </w:style>
  <w:style w:type="character" w:customStyle="1" w:styleId="SalutationChar">
    <w:name w:val="Salutation Char"/>
    <w:basedOn w:val="DefaultParagraphFont"/>
    <w:link w:val="Salutation"/>
    <w:rsid w:val="00F96C3F"/>
    <w:rPr>
      <w:sz w:val="22"/>
    </w:rPr>
  </w:style>
  <w:style w:type="paragraph" w:styleId="Date">
    <w:name w:val="Date"/>
    <w:basedOn w:val="Normal"/>
    <w:next w:val="Normal"/>
    <w:link w:val="DateChar"/>
    <w:rsid w:val="00F96C3F"/>
  </w:style>
  <w:style w:type="character" w:customStyle="1" w:styleId="DateChar">
    <w:name w:val="Date Char"/>
    <w:basedOn w:val="DefaultParagraphFont"/>
    <w:link w:val="Date"/>
    <w:rsid w:val="00F96C3F"/>
    <w:rPr>
      <w:sz w:val="22"/>
    </w:rPr>
  </w:style>
  <w:style w:type="paragraph" w:styleId="BodyTextFirstIndent">
    <w:name w:val="Body Text First Indent"/>
    <w:basedOn w:val="BodyText"/>
    <w:link w:val="BodyTextFirstIndentChar"/>
    <w:rsid w:val="00F96C3F"/>
    <w:pPr>
      <w:ind w:firstLine="210"/>
    </w:pPr>
  </w:style>
  <w:style w:type="character" w:customStyle="1" w:styleId="BodyTextFirstIndentChar">
    <w:name w:val="Body Text First Indent Char"/>
    <w:basedOn w:val="BodyTextChar"/>
    <w:link w:val="BodyTextFirstIndent"/>
    <w:rsid w:val="00F96C3F"/>
    <w:rPr>
      <w:sz w:val="22"/>
    </w:rPr>
  </w:style>
  <w:style w:type="paragraph" w:styleId="BodyTextFirstIndent2">
    <w:name w:val="Body Text First Indent 2"/>
    <w:basedOn w:val="BodyTextIndent"/>
    <w:link w:val="BodyTextFirstIndent2Char"/>
    <w:rsid w:val="00F96C3F"/>
    <w:pPr>
      <w:ind w:firstLine="210"/>
    </w:pPr>
  </w:style>
  <w:style w:type="character" w:customStyle="1" w:styleId="BodyTextFirstIndent2Char">
    <w:name w:val="Body Text First Indent 2 Char"/>
    <w:basedOn w:val="BodyTextIndentChar"/>
    <w:link w:val="BodyTextFirstIndent2"/>
    <w:rsid w:val="00F96C3F"/>
    <w:rPr>
      <w:sz w:val="22"/>
    </w:rPr>
  </w:style>
  <w:style w:type="paragraph" w:styleId="BodyText2">
    <w:name w:val="Body Text 2"/>
    <w:basedOn w:val="Normal"/>
    <w:link w:val="BodyText2Char"/>
    <w:rsid w:val="00F96C3F"/>
    <w:pPr>
      <w:spacing w:after="120" w:line="480" w:lineRule="auto"/>
    </w:pPr>
  </w:style>
  <w:style w:type="character" w:customStyle="1" w:styleId="BodyText2Char">
    <w:name w:val="Body Text 2 Char"/>
    <w:basedOn w:val="DefaultParagraphFont"/>
    <w:link w:val="BodyText2"/>
    <w:rsid w:val="00F96C3F"/>
    <w:rPr>
      <w:sz w:val="22"/>
    </w:rPr>
  </w:style>
  <w:style w:type="paragraph" w:styleId="BodyText3">
    <w:name w:val="Body Text 3"/>
    <w:basedOn w:val="Normal"/>
    <w:link w:val="BodyText3Char"/>
    <w:rsid w:val="00F96C3F"/>
    <w:pPr>
      <w:spacing w:after="120"/>
    </w:pPr>
    <w:rPr>
      <w:sz w:val="16"/>
      <w:szCs w:val="16"/>
    </w:rPr>
  </w:style>
  <w:style w:type="character" w:customStyle="1" w:styleId="BodyText3Char">
    <w:name w:val="Body Text 3 Char"/>
    <w:basedOn w:val="DefaultParagraphFont"/>
    <w:link w:val="BodyText3"/>
    <w:rsid w:val="00F96C3F"/>
    <w:rPr>
      <w:sz w:val="16"/>
      <w:szCs w:val="16"/>
    </w:rPr>
  </w:style>
  <w:style w:type="paragraph" w:styleId="BodyTextIndent2">
    <w:name w:val="Body Text Indent 2"/>
    <w:basedOn w:val="Normal"/>
    <w:link w:val="BodyTextIndent2Char"/>
    <w:rsid w:val="00F96C3F"/>
    <w:pPr>
      <w:spacing w:after="120" w:line="480" w:lineRule="auto"/>
      <w:ind w:left="283"/>
    </w:pPr>
  </w:style>
  <w:style w:type="character" w:customStyle="1" w:styleId="BodyTextIndent2Char">
    <w:name w:val="Body Text Indent 2 Char"/>
    <w:basedOn w:val="DefaultParagraphFont"/>
    <w:link w:val="BodyTextIndent2"/>
    <w:rsid w:val="00F96C3F"/>
    <w:rPr>
      <w:sz w:val="22"/>
    </w:rPr>
  </w:style>
  <w:style w:type="paragraph" w:styleId="BodyTextIndent3">
    <w:name w:val="Body Text Indent 3"/>
    <w:basedOn w:val="Normal"/>
    <w:link w:val="BodyTextIndent3Char"/>
    <w:rsid w:val="00F96C3F"/>
    <w:pPr>
      <w:spacing w:after="120"/>
      <w:ind w:left="283"/>
    </w:pPr>
    <w:rPr>
      <w:sz w:val="16"/>
      <w:szCs w:val="16"/>
    </w:rPr>
  </w:style>
  <w:style w:type="character" w:customStyle="1" w:styleId="BodyTextIndent3Char">
    <w:name w:val="Body Text Indent 3 Char"/>
    <w:basedOn w:val="DefaultParagraphFont"/>
    <w:link w:val="BodyTextIndent3"/>
    <w:rsid w:val="00F96C3F"/>
    <w:rPr>
      <w:sz w:val="16"/>
      <w:szCs w:val="16"/>
    </w:rPr>
  </w:style>
  <w:style w:type="paragraph" w:styleId="BlockText">
    <w:name w:val="Block Text"/>
    <w:basedOn w:val="Normal"/>
    <w:rsid w:val="00F96C3F"/>
    <w:pPr>
      <w:spacing w:after="120"/>
      <w:ind w:left="1440" w:right="1440"/>
    </w:pPr>
  </w:style>
  <w:style w:type="character" w:styleId="Hyperlink">
    <w:name w:val="Hyperlink"/>
    <w:basedOn w:val="DefaultParagraphFont"/>
    <w:rsid w:val="00F96C3F"/>
    <w:rPr>
      <w:color w:val="0000FF"/>
      <w:u w:val="single"/>
    </w:rPr>
  </w:style>
  <w:style w:type="character" w:styleId="FollowedHyperlink">
    <w:name w:val="FollowedHyperlink"/>
    <w:basedOn w:val="DefaultParagraphFont"/>
    <w:rsid w:val="00F96C3F"/>
    <w:rPr>
      <w:color w:val="800080"/>
      <w:u w:val="single"/>
    </w:rPr>
  </w:style>
  <w:style w:type="character" w:styleId="Strong">
    <w:name w:val="Strong"/>
    <w:basedOn w:val="DefaultParagraphFont"/>
    <w:qFormat/>
    <w:rsid w:val="00F96C3F"/>
    <w:rPr>
      <w:b/>
      <w:bCs/>
    </w:rPr>
  </w:style>
  <w:style w:type="character" w:styleId="Emphasis">
    <w:name w:val="Emphasis"/>
    <w:basedOn w:val="DefaultParagraphFont"/>
    <w:qFormat/>
    <w:rsid w:val="00F96C3F"/>
    <w:rPr>
      <w:i/>
      <w:iCs/>
    </w:rPr>
  </w:style>
  <w:style w:type="paragraph" w:styleId="DocumentMap">
    <w:name w:val="Document Map"/>
    <w:basedOn w:val="Normal"/>
    <w:link w:val="DocumentMapChar"/>
    <w:rsid w:val="00F96C3F"/>
    <w:pPr>
      <w:shd w:val="clear" w:color="auto" w:fill="000080"/>
    </w:pPr>
    <w:rPr>
      <w:rFonts w:ascii="Tahoma" w:hAnsi="Tahoma" w:cs="Tahoma"/>
    </w:rPr>
  </w:style>
  <w:style w:type="character" w:customStyle="1" w:styleId="DocumentMapChar">
    <w:name w:val="Document Map Char"/>
    <w:basedOn w:val="DefaultParagraphFont"/>
    <w:link w:val="DocumentMap"/>
    <w:rsid w:val="00F96C3F"/>
    <w:rPr>
      <w:rFonts w:ascii="Tahoma" w:hAnsi="Tahoma" w:cs="Tahoma"/>
      <w:sz w:val="22"/>
      <w:shd w:val="clear" w:color="auto" w:fill="000080"/>
    </w:rPr>
  </w:style>
  <w:style w:type="paragraph" w:styleId="PlainText">
    <w:name w:val="Plain Text"/>
    <w:basedOn w:val="Normal"/>
    <w:link w:val="PlainTextChar"/>
    <w:rsid w:val="00F96C3F"/>
    <w:rPr>
      <w:rFonts w:ascii="Courier New" w:hAnsi="Courier New" w:cs="Courier New"/>
      <w:sz w:val="20"/>
    </w:rPr>
  </w:style>
  <w:style w:type="character" w:customStyle="1" w:styleId="PlainTextChar">
    <w:name w:val="Plain Text Char"/>
    <w:basedOn w:val="DefaultParagraphFont"/>
    <w:link w:val="PlainText"/>
    <w:rsid w:val="00F96C3F"/>
    <w:rPr>
      <w:rFonts w:ascii="Courier New" w:hAnsi="Courier New" w:cs="Courier New"/>
    </w:rPr>
  </w:style>
  <w:style w:type="paragraph" w:styleId="E-mailSignature">
    <w:name w:val="E-mail Signature"/>
    <w:basedOn w:val="Normal"/>
    <w:link w:val="E-mailSignatureChar"/>
    <w:rsid w:val="00F96C3F"/>
  </w:style>
  <w:style w:type="character" w:customStyle="1" w:styleId="E-mailSignatureChar">
    <w:name w:val="E-mail Signature Char"/>
    <w:basedOn w:val="DefaultParagraphFont"/>
    <w:link w:val="E-mailSignature"/>
    <w:rsid w:val="00F96C3F"/>
    <w:rPr>
      <w:sz w:val="22"/>
    </w:rPr>
  </w:style>
  <w:style w:type="paragraph" w:styleId="NormalWeb">
    <w:name w:val="Normal (Web)"/>
    <w:basedOn w:val="Normal"/>
    <w:rsid w:val="00F96C3F"/>
  </w:style>
  <w:style w:type="character" w:styleId="HTMLAcronym">
    <w:name w:val="HTML Acronym"/>
    <w:basedOn w:val="DefaultParagraphFont"/>
    <w:rsid w:val="00F96C3F"/>
  </w:style>
  <w:style w:type="paragraph" w:styleId="HTMLAddress">
    <w:name w:val="HTML Address"/>
    <w:basedOn w:val="Normal"/>
    <w:link w:val="HTMLAddressChar"/>
    <w:rsid w:val="00F96C3F"/>
    <w:rPr>
      <w:i/>
      <w:iCs/>
    </w:rPr>
  </w:style>
  <w:style w:type="character" w:customStyle="1" w:styleId="HTMLAddressChar">
    <w:name w:val="HTML Address Char"/>
    <w:basedOn w:val="DefaultParagraphFont"/>
    <w:link w:val="HTMLAddress"/>
    <w:rsid w:val="00F96C3F"/>
    <w:rPr>
      <w:i/>
      <w:iCs/>
      <w:sz w:val="22"/>
    </w:rPr>
  </w:style>
  <w:style w:type="character" w:styleId="HTMLCite">
    <w:name w:val="HTML Cite"/>
    <w:basedOn w:val="DefaultParagraphFont"/>
    <w:rsid w:val="00F96C3F"/>
    <w:rPr>
      <w:i/>
      <w:iCs/>
    </w:rPr>
  </w:style>
  <w:style w:type="character" w:styleId="HTMLCode">
    <w:name w:val="HTML Code"/>
    <w:basedOn w:val="DefaultParagraphFont"/>
    <w:rsid w:val="00F96C3F"/>
    <w:rPr>
      <w:rFonts w:ascii="Courier New" w:hAnsi="Courier New" w:cs="Courier New"/>
      <w:sz w:val="20"/>
      <w:szCs w:val="20"/>
    </w:rPr>
  </w:style>
  <w:style w:type="character" w:styleId="HTMLDefinition">
    <w:name w:val="HTML Definition"/>
    <w:basedOn w:val="DefaultParagraphFont"/>
    <w:rsid w:val="00F96C3F"/>
    <w:rPr>
      <w:i/>
      <w:iCs/>
    </w:rPr>
  </w:style>
  <w:style w:type="character" w:styleId="HTMLKeyboard">
    <w:name w:val="HTML Keyboard"/>
    <w:basedOn w:val="DefaultParagraphFont"/>
    <w:rsid w:val="00F96C3F"/>
    <w:rPr>
      <w:rFonts w:ascii="Courier New" w:hAnsi="Courier New" w:cs="Courier New"/>
      <w:sz w:val="20"/>
      <w:szCs w:val="20"/>
    </w:rPr>
  </w:style>
  <w:style w:type="paragraph" w:styleId="HTMLPreformatted">
    <w:name w:val="HTML Preformatted"/>
    <w:basedOn w:val="Normal"/>
    <w:link w:val="HTMLPreformattedChar"/>
    <w:rsid w:val="00F96C3F"/>
    <w:rPr>
      <w:rFonts w:ascii="Courier New" w:hAnsi="Courier New" w:cs="Courier New"/>
      <w:sz w:val="20"/>
    </w:rPr>
  </w:style>
  <w:style w:type="character" w:customStyle="1" w:styleId="HTMLPreformattedChar">
    <w:name w:val="HTML Preformatted Char"/>
    <w:basedOn w:val="DefaultParagraphFont"/>
    <w:link w:val="HTMLPreformatted"/>
    <w:rsid w:val="00F96C3F"/>
    <w:rPr>
      <w:rFonts w:ascii="Courier New" w:hAnsi="Courier New" w:cs="Courier New"/>
    </w:rPr>
  </w:style>
  <w:style w:type="character" w:styleId="HTMLSample">
    <w:name w:val="HTML Sample"/>
    <w:basedOn w:val="DefaultParagraphFont"/>
    <w:rsid w:val="00F96C3F"/>
    <w:rPr>
      <w:rFonts w:ascii="Courier New" w:hAnsi="Courier New" w:cs="Courier New"/>
    </w:rPr>
  </w:style>
  <w:style w:type="character" w:styleId="HTMLTypewriter">
    <w:name w:val="HTML Typewriter"/>
    <w:basedOn w:val="DefaultParagraphFont"/>
    <w:rsid w:val="00F96C3F"/>
    <w:rPr>
      <w:rFonts w:ascii="Courier New" w:hAnsi="Courier New" w:cs="Courier New"/>
      <w:sz w:val="20"/>
      <w:szCs w:val="20"/>
    </w:rPr>
  </w:style>
  <w:style w:type="character" w:styleId="HTMLVariable">
    <w:name w:val="HTML Variable"/>
    <w:basedOn w:val="DefaultParagraphFont"/>
    <w:rsid w:val="00F96C3F"/>
    <w:rPr>
      <w:i/>
      <w:iCs/>
    </w:rPr>
  </w:style>
  <w:style w:type="paragraph" w:styleId="CommentSubject">
    <w:name w:val="annotation subject"/>
    <w:basedOn w:val="CommentText"/>
    <w:next w:val="CommentText"/>
    <w:link w:val="CommentSubjectChar"/>
    <w:rsid w:val="00F96C3F"/>
    <w:rPr>
      <w:b/>
      <w:bCs/>
    </w:rPr>
  </w:style>
  <w:style w:type="character" w:customStyle="1" w:styleId="CommentSubjectChar">
    <w:name w:val="Comment Subject Char"/>
    <w:basedOn w:val="CommentTextChar"/>
    <w:link w:val="CommentSubject"/>
    <w:rsid w:val="00F96C3F"/>
    <w:rPr>
      <w:b/>
      <w:bCs/>
    </w:rPr>
  </w:style>
  <w:style w:type="numbering" w:styleId="1ai">
    <w:name w:val="Outline List 1"/>
    <w:basedOn w:val="NoList"/>
    <w:rsid w:val="00F96C3F"/>
    <w:pPr>
      <w:numPr>
        <w:numId w:val="14"/>
      </w:numPr>
    </w:pPr>
  </w:style>
  <w:style w:type="numbering" w:styleId="111111">
    <w:name w:val="Outline List 2"/>
    <w:basedOn w:val="NoList"/>
    <w:rsid w:val="00F96C3F"/>
    <w:pPr>
      <w:numPr>
        <w:numId w:val="15"/>
      </w:numPr>
    </w:pPr>
  </w:style>
  <w:style w:type="numbering" w:styleId="ArticleSection">
    <w:name w:val="Outline List 3"/>
    <w:basedOn w:val="NoList"/>
    <w:rsid w:val="00F96C3F"/>
    <w:pPr>
      <w:numPr>
        <w:numId w:val="17"/>
      </w:numPr>
    </w:pPr>
  </w:style>
  <w:style w:type="table" w:styleId="TableSimple1">
    <w:name w:val="Table Simple 1"/>
    <w:basedOn w:val="TableNormal"/>
    <w:rsid w:val="00F96C3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6C3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6C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96C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6C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6C3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6C3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6C3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6C3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6C3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6C3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6C3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6C3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6C3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6C3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96C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6C3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6C3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6C3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6C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6C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6C3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6C3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96C3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6C3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6C3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6C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6C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6C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6C3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6C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96C3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6C3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6C3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96C3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96C3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96C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6C3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6C3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96C3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6C3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6C3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96C3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96C3F"/>
    <w:rPr>
      <w:rFonts w:eastAsia="Times New Roman" w:cs="Times New Roman"/>
      <w:b/>
      <w:kern w:val="28"/>
      <w:sz w:val="24"/>
      <w:lang w:eastAsia="en-AU"/>
    </w:rPr>
  </w:style>
  <w:style w:type="paragraph" w:customStyle="1" w:styleId="ETAsubitem">
    <w:name w:val="ETA(subitem)"/>
    <w:basedOn w:val="OPCParaBase"/>
    <w:rsid w:val="00F96C3F"/>
    <w:pPr>
      <w:tabs>
        <w:tab w:val="right" w:pos="340"/>
      </w:tabs>
      <w:spacing w:before="60" w:line="240" w:lineRule="auto"/>
      <w:ind w:left="454" w:hanging="454"/>
    </w:pPr>
    <w:rPr>
      <w:sz w:val="20"/>
    </w:rPr>
  </w:style>
  <w:style w:type="paragraph" w:customStyle="1" w:styleId="ETApara">
    <w:name w:val="ETA(para)"/>
    <w:basedOn w:val="OPCParaBase"/>
    <w:rsid w:val="00F96C3F"/>
    <w:pPr>
      <w:tabs>
        <w:tab w:val="right" w:pos="754"/>
      </w:tabs>
      <w:spacing w:before="60" w:line="240" w:lineRule="auto"/>
      <w:ind w:left="828" w:hanging="828"/>
    </w:pPr>
    <w:rPr>
      <w:sz w:val="20"/>
    </w:rPr>
  </w:style>
  <w:style w:type="paragraph" w:customStyle="1" w:styleId="ETAsubpara">
    <w:name w:val="ETA(subpara)"/>
    <w:basedOn w:val="OPCParaBase"/>
    <w:rsid w:val="00F96C3F"/>
    <w:pPr>
      <w:tabs>
        <w:tab w:val="right" w:pos="1083"/>
      </w:tabs>
      <w:spacing w:before="60" w:line="240" w:lineRule="auto"/>
      <w:ind w:left="1191" w:hanging="1191"/>
    </w:pPr>
    <w:rPr>
      <w:sz w:val="20"/>
    </w:rPr>
  </w:style>
  <w:style w:type="paragraph" w:customStyle="1" w:styleId="ETAsub-subpara">
    <w:name w:val="ETA(sub-subpara)"/>
    <w:basedOn w:val="OPCParaBase"/>
    <w:rsid w:val="00F96C3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96C3F"/>
  </w:style>
  <w:style w:type="numbering" w:customStyle="1" w:styleId="NoList1">
    <w:name w:val="No List1"/>
    <w:next w:val="NoList"/>
    <w:uiPriority w:val="99"/>
    <w:semiHidden/>
    <w:unhideWhenUsed/>
    <w:rsid w:val="00474689"/>
  </w:style>
  <w:style w:type="numbering" w:customStyle="1" w:styleId="1111111">
    <w:name w:val="1 / 1.1 / 1.1.11"/>
    <w:basedOn w:val="NoList"/>
    <w:next w:val="111111"/>
    <w:rsid w:val="00474689"/>
  </w:style>
  <w:style w:type="numbering" w:customStyle="1" w:styleId="1ai1">
    <w:name w:val="1 / a / i1"/>
    <w:basedOn w:val="NoList"/>
    <w:next w:val="1ai"/>
    <w:rsid w:val="00474689"/>
  </w:style>
  <w:style w:type="numbering" w:customStyle="1" w:styleId="ArticleSection1">
    <w:name w:val="Article / Section1"/>
    <w:basedOn w:val="NoList"/>
    <w:next w:val="ArticleSection"/>
    <w:rsid w:val="00474689"/>
  </w:style>
  <w:style w:type="table" w:customStyle="1" w:styleId="TableGrid10">
    <w:name w:val="Table Grid1"/>
    <w:basedOn w:val="TableNormal"/>
    <w:next w:val="TableGrid"/>
    <w:uiPriority w:val="59"/>
    <w:rsid w:val="0047468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4689"/>
    <w:rPr>
      <w:rFonts w:eastAsia="Calibri" w:cs="Times New Roman"/>
      <w:sz w:val="22"/>
    </w:rPr>
  </w:style>
  <w:style w:type="character" w:customStyle="1" w:styleId="paragraphChar">
    <w:name w:val="paragraph Char"/>
    <w:aliases w:val="a Char"/>
    <w:link w:val="paragraph"/>
    <w:rsid w:val="00474689"/>
    <w:rPr>
      <w:rFonts w:eastAsia="Times New Roman" w:cs="Times New Roman"/>
      <w:sz w:val="22"/>
      <w:lang w:eastAsia="en-AU"/>
    </w:rPr>
  </w:style>
  <w:style w:type="paragraph" w:customStyle="1" w:styleId="Body">
    <w:name w:val="Body"/>
    <w:aliases w:val="b"/>
    <w:basedOn w:val="OPCParaBase"/>
    <w:rsid w:val="00474689"/>
    <w:pPr>
      <w:spacing w:before="240" w:line="240" w:lineRule="auto"/>
    </w:pPr>
    <w:rPr>
      <w:sz w:val="24"/>
    </w:rPr>
  </w:style>
  <w:style w:type="paragraph" w:customStyle="1" w:styleId="BodyNum">
    <w:name w:val="BodyNum"/>
    <w:aliases w:val="b1"/>
    <w:basedOn w:val="OPCParaBase"/>
    <w:rsid w:val="00474689"/>
    <w:pPr>
      <w:numPr>
        <w:numId w:val="23"/>
      </w:numPr>
      <w:spacing w:before="240" w:line="240" w:lineRule="auto"/>
    </w:pPr>
    <w:rPr>
      <w:sz w:val="24"/>
    </w:rPr>
  </w:style>
  <w:style w:type="paragraph" w:customStyle="1" w:styleId="BodyPara">
    <w:name w:val="BodyPara"/>
    <w:aliases w:val="ba"/>
    <w:basedOn w:val="OPCParaBase"/>
    <w:rsid w:val="00474689"/>
    <w:pPr>
      <w:numPr>
        <w:ilvl w:val="1"/>
        <w:numId w:val="23"/>
      </w:numPr>
      <w:spacing w:before="240" w:line="240" w:lineRule="auto"/>
    </w:pPr>
    <w:rPr>
      <w:sz w:val="24"/>
    </w:rPr>
  </w:style>
  <w:style w:type="paragraph" w:customStyle="1" w:styleId="BodyParaBullet">
    <w:name w:val="BodyParaBullet"/>
    <w:aliases w:val="bpb"/>
    <w:basedOn w:val="OPCParaBase"/>
    <w:rsid w:val="00474689"/>
    <w:pPr>
      <w:numPr>
        <w:ilvl w:val="2"/>
        <w:numId w:val="23"/>
      </w:numPr>
      <w:tabs>
        <w:tab w:val="left" w:pos="2160"/>
      </w:tabs>
      <w:spacing w:before="240" w:line="240" w:lineRule="auto"/>
    </w:pPr>
    <w:rPr>
      <w:sz w:val="24"/>
    </w:rPr>
  </w:style>
  <w:style w:type="paragraph" w:customStyle="1" w:styleId="BodySubPara">
    <w:name w:val="BodySubPara"/>
    <w:aliases w:val="bi"/>
    <w:basedOn w:val="OPCParaBase"/>
    <w:rsid w:val="00474689"/>
    <w:pPr>
      <w:numPr>
        <w:ilvl w:val="3"/>
        <w:numId w:val="23"/>
      </w:numPr>
      <w:spacing w:before="240" w:line="240" w:lineRule="auto"/>
    </w:pPr>
    <w:rPr>
      <w:sz w:val="24"/>
    </w:rPr>
  </w:style>
  <w:style w:type="numbering" w:customStyle="1" w:styleId="OPCBodyList">
    <w:name w:val="OPCBodyList"/>
    <w:uiPriority w:val="99"/>
    <w:rsid w:val="00474689"/>
    <w:pPr>
      <w:numPr>
        <w:numId w:val="23"/>
      </w:numPr>
    </w:pPr>
  </w:style>
  <w:style w:type="paragraph" w:customStyle="1" w:styleId="Head1">
    <w:name w:val="Head 1"/>
    <w:aliases w:val="1"/>
    <w:basedOn w:val="OPCParaBase"/>
    <w:next w:val="BodyNum"/>
    <w:rsid w:val="0047468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7468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7468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7468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74689"/>
    <w:pPr>
      <w:keepNext/>
      <w:spacing w:before="240" w:after="60" w:line="240" w:lineRule="auto"/>
      <w:outlineLvl w:val="4"/>
    </w:pPr>
    <w:rPr>
      <w:rFonts w:ascii="Arial" w:hAnsi="Arial"/>
      <w:b/>
      <w:i/>
      <w:kern w:val="28"/>
    </w:rPr>
  </w:style>
  <w:style w:type="paragraph" w:customStyle="1" w:styleId="2ndRd">
    <w:name w:val="2ndRd"/>
    <w:basedOn w:val="OPCParaBase"/>
    <w:rsid w:val="00474689"/>
    <w:pPr>
      <w:spacing w:line="240" w:lineRule="auto"/>
    </w:pPr>
    <w:rPr>
      <w:sz w:val="20"/>
    </w:rPr>
  </w:style>
  <w:style w:type="paragraph" w:customStyle="1" w:styleId="ActNoP1">
    <w:name w:val="ActNoP1"/>
    <w:basedOn w:val="OPCParaBase"/>
    <w:rsid w:val="00474689"/>
    <w:pPr>
      <w:spacing w:before="800" w:line="240" w:lineRule="auto"/>
    </w:pPr>
    <w:rPr>
      <w:b/>
      <w:sz w:val="28"/>
    </w:rPr>
  </w:style>
  <w:style w:type="paragraph" w:customStyle="1" w:styleId="AssentBk">
    <w:name w:val="AssentBk"/>
    <w:basedOn w:val="OPCParaBase"/>
    <w:rsid w:val="00474689"/>
    <w:pPr>
      <w:spacing w:line="240" w:lineRule="auto"/>
    </w:pPr>
    <w:rPr>
      <w:sz w:val="20"/>
    </w:rPr>
  </w:style>
  <w:style w:type="paragraph" w:customStyle="1" w:styleId="AssentDt">
    <w:name w:val="AssentDt"/>
    <w:basedOn w:val="OPCParaBase"/>
    <w:rsid w:val="00474689"/>
    <w:pPr>
      <w:spacing w:line="240" w:lineRule="auto"/>
    </w:pPr>
    <w:rPr>
      <w:sz w:val="20"/>
    </w:rPr>
  </w:style>
  <w:style w:type="paragraph" w:customStyle="1" w:styleId="p1LinesAfter">
    <w:name w:val="p1LinesAfter"/>
    <w:basedOn w:val="OPCParaBase"/>
    <w:rsid w:val="00474689"/>
    <w:pPr>
      <w:pBdr>
        <w:top w:val="single" w:sz="12" w:space="0" w:color="auto"/>
      </w:pBdr>
      <w:spacing w:line="240" w:lineRule="auto"/>
    </w:pPr>
    <w:rPr>
      <w:b/>
      <w:sz w:val="28"/>
    </w:rPr>
  </w:style>
  <w:style w:type="paragraph" w:customStyle="1" w:styleId="p1LinesBef">
    <w:name w:val="p1LinesBef"/>
    <w:basedOn w:val="OPCParaBase"/>
    <w:rsid w:val="00474689"/>
    <w:pPr>
      <w:pBdr>
        <w:bottom w:val="single" w:sz="6" w:space="0" w:color="auto"/>
      </w:pBdr>
      <w:spacing w:before="400" w:line="240" w:lineRule="auto"/>
    </w:pPr>
    <w:rPr>
      <w:b/>
      <w:sz w:val="28"/>
    </w:rPr>
  </w:style>
  <w:style w:type="paragraph" w:customStyle="1" w:styleId="UpdateDate">
    <w:name w:val="UpdateDate"/>
    <w:basedOn w:val="OPCParaBase"/>
    <w:rsid w:val="00474689"/>
    <w:pPr>
      <w:spacing w:before="240"/>
    </w:pPr>
    <w:rPr>
      <w:sz w:val="24"/>
    </w:rPr>
  </w:style>
  <w:style w:type="paragraph" w:customStyle="1" w:styleId="Autotext">
    <w:name w:val="Autotext"/>
    <w:basedOn w:val="OPCParaBase"/>
    <w:rsid w:val="00474689"/>
    <w:pPr>
      <w:spacing w:line="240" w:lineRule="auto"/>
      <w:outlineLvl w:val="0"/>
    </w:pPr>
    <w:rPr>
      <w:color w:val="FF0000"/>
      <w:position w:val="6"/>
      <w:sz w:val="16"/>
    </w:rPr>
  </w:style>
  <w:style w:type="paragraph" w:customStyle="1" w:styleId="ClerkBlock">
    <w:name w:val="ClerkBlock"/>
    <w:basedOn w:val="OPCParaBase"/>
    <w:rsid w:val="00474689"/>
    <w:pPr>
      <w:spacing w:line="200" w:lineRule="atLeast"/>
      <w:ind w:right="3827"/>
    </w:pPr>
    <w:rPr>
      <w:sz w:val="20"/>
    </w:rPr>
  </w:style>
  <w:style w:type="paragraph" w:customStyle="1" w:styleId="ScalePlusRef">
    <w:name w:val="ScalePlusRef"/>
    <w:basedOn w:val="OPCParaBase"/>
    <w:rsid w:val="00474689"/>
    <w:pPr>
      <w:spacing w:line="240" w:lineRule="auto"/>
    </w:pPr>
    <w:rPr>
      <w:sz w:val="18"/>
    </w:rPr>
  </w:style>
  <w:style w:type="paragraph" w:customStyle="1" w:styleId="MessageNotice">
    <w:name w:val="MessageNotice"/>
    <w:aliases w:val="mn"/>
    <w:basedOn w:val="OPCParaBase"/>
    <w:rsid w:val="00474689"/>
    <w:pPr>
      <w:tabs>
        <w:tab w:val="left" w:pos="0"/>
      </w:tabs>
      <w:suppressAutoHyphens/>
      <w:jc w:val="both"/>
    </w:pPr>
    <w:rPr>
      <w:spacing w:val="-3"/>
      <w:sz w:val="28"/>
    </w:rPr>
  </w:style>
  <w:style w:type="paragraph" w:customStyle="1" w:styleId="Page1Pam">
    <w:name w:val="Page1Pam"/>
    <w:basedOn w:val="OPCParaBase"/>
    <w:next w:val="ShortT"/>
    <w:rsid w:val="00474689"/>
    <w:pPr>
      <w:spacing w:before="1600" w:line="240" w:lineRule="auto"/>
    </w:pPr>
  </w:style>
  <w:style w:type="character" w:customStyle="1" w:styleId="TabletextChar">
    <w:name w:val="Tabletext Char"/>
    <w:aliases w:val="tt Char"/>
    <w:basedOn w:val="DefaultParagraphFont"/>
    <w:link w:val="Tabletext"/>
    <w:rsid w:val="008B5793"/>
    <w:rPr>
      <w:rFonts w:eastAsia="Times New Roman" w:cs="Times New Roman"/>
      <w:lang w:eastAsia="en-AU"/>
    </w:rPr>
  </w:style>
  <w:style w:type="paragraph" w:customStyle="1" w:styleId="MTDisplayEquation">
    <w:name w:val="MTDisplayEquation"/>
    <w:basedOn w:val="paragraph"/>
    <w:next w:val="Normal"/>
    <w:link w:val="MTDisplayEquationChar"/>
    <w:rsid w:val="00442934"/>
    <w:pPr>
      <w:tabs>
        <w:tab w:val="clear" w:pos="1531"/>
        <w:tab w:val="center" w:pos="4980"/>
        <w:tab w:val="right" w:pos="8320"/>
      </w:tabs>
    </w:pPr>
  </w:style>
  <w:style w:type="character" w:customStyle="1" w:styleId="MTDisplayEquationChar">
    <w:name w:val="MTDisplayEquation Char"/>
    <w:basedOn w:val="paragraphChar"/>
    <w:link w:val="MTDisplayEquation"/>
    <w:rsid w:val="0044293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2.xml"/><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header" Target="header15.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4D30-6336-4F25-B7EB-DE917860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34</Pages>
  <Words>8121</Words>
  <Characters>40527</Characters>
  <Application>Microsoft Office Word</Application>
  <DocSecurity>0</DocSecurity>
  <PresentationFormat/>
  <Lines>988</Lines>
  <Paragraphs>694</Paragraphs>
  <ScaleCrop>false</ScaleCrop>
  <HeadingPairs>
    <vt:vector size="2" baseType="variant">
      <vt:variant>
        <vt:lpstr>Title</vt:lpstr>
      </vt:variant>
      <vt:variant>
        <vt:i4>1</vt:i4>
      </vt:variant>
    </vt:vector>
  </HeadingPairs>
  <TitlesOfParts>
    <vt:vector size="1" baseType="lpstr">
      <vt:lpstr>Tax Agent Services Regulations 2022</vt:lpstr>
    </vt:vector>
  </TitlesOfParts>
  <Manager/>
  <Company/>
  <LinksUpToDate>false</LinksUpToDate>
  <CharactersWithSpaces>47954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2021-11-25T04:50:00Z</cp:lastPrinted>
  <dcterms:created xsi:type="dcterms:W3CDTF">2022-02-25T03:23:00Z</dcterms:created>
  <dcterms:modified xsi:type="dcterms:W3CDTF">2022-02-25T03:23:00Z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Tax Agent Services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03 March 2022</vt:lpwstr>
  </property>
  <property fmtid="{D5CDD505-2E9C-101B-9397-08002B2CF9AE}" pid="10" name="Authority">
    <vt:lpwstr>Unk</vt:lpwstr>
  </property>
  <property fmtid="{D5CDD505-2E9C-101B-9397-08002B2CF9AE}" pid="11" name="ID">
    <vt:lpwstr>OPC65397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MTWinEqns">
    <vt:bool>true</vt:bool>
  </property>
  <property fmtid="{D5CDD505-2E9C-101B-9397-08002B2CF9AE}" pid="17" name="Number">
    <vt:lpwstr>A</vt:lpwstr>
  </property>
  <property fmtid="{D5CDD505-2E9C-101B-9397-08002B2CF9AE}" pid="18" name="CounterSign">
    <vt:lpwstr/>
  </property>
  <property fmtid="{D5CDD505-2E9C-101B-9397-08002B2CF9AE}" pid="19" name="ExcoDate">
    <vt:lpwstr>03 March 2022</vt:lpwstr>
  </property>
</Properties>
</file>