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0BE2D10A" w:rsidR="004C58B9" w:rsidRPr="008353FF" w:rsidRDefault="00625C7D" w:rsidP="004C58B9">
      <w:pPr>
        <w:jc w:val="center"/>
        <w:rPr>
          <w:rFonts w:ascii="Times New Roman" w:hAnsi="Times New Roman" w:cs="Times New Roman"/>
          <w:b/>
          <w:sz w:val="28"/>
          <w:szCs w:val="28"/>
        </w:rPr>
      </w:pPr>
      <w:r w:rsidRPr="008353FF">
        <w:rPr>
          <w:rFonts w:ascii="Times New Roman" w:hAnsi="Times New Roman" w:cs="Times New Roman"/>
          <w:b/>
          <w:sz w:val="28"/>
          <w:szCs w:val="28"/>
        </w:rPr>
        <w:t xml:space="preserve">SUPPLEMENTARY </w:t>
      </w:r>
      <w:r w:rsidR="004C58B9" w:rsidRPr="008353FF">
        <w:rPr>
          <w:rFonts w:ascii="Times New Roman" w:hAnsi="Times New Roman" w:cs="Times New Roman"/>
          <w:b/>
          <w:sz w:val="28"/>
          <w:szCs w:val="28"/>
        </w:rPr>
        <w:t>EXPLANATORY STATEMENT</w:t>
      </w:r>
    </w:p>
    <w:p w14:paraId="19E1CCC0" w14:textId="77777777" w:rsidR="004C58B9" w:rsidRPr="008353FF" w:rsidRDefault="004C58B9" w:rsidP="004C58B9">
      <w:pPr>
        <w:jc w:val="center"/>
        <w:rPr>
          <w:rFonts w:ascii="Times New Roman" w:hAnsi="Times New Roman" w:cs="Times New Roman"/>
        </w:rPr>
      </w:pPr>
      <w:r w:rsidRPr="008353FF">
        <w:rPr>
          <w:rFonts w:ascii="Times New Roman" w:hAnsi="Times New Roman" w:cs="Times New Roman"/>
        </w:rPr>
        <w:t>Approved by the Australian Communications and Media Authority</w:t>
      </w:r>
    </w:p>
    <w:p w14:paraId="06789AC6" w14:textId="13FAAF95" w:rsidR="004C58B9" w:rsidRPr="008353FF" w:rsidRDefault="00FA2A40" w:rsidP="004C58B9">
      <w:pPr>
        <w:jc w:val="center"/>
        <w:rPr>
          <w:rFonts w:ascii="Times New Roman" w:hAnsi="Times New Roman" w:cs="Times New Roman"/>
          <w:i/>
        </w:rPr>
      </w:pPr>
      <w:r w:rsidRPr="008353FF">
        <w:rPr>
          <w:rFonts w:ascii="Times New Roman" w:hAnsi="Times New Roman" w:cs="Times New Roman"/>
          <w:i/>
        </w:rPr>
        <w:t>Telecommunications Act 1997</w:t>
      </w:r>
    </w:p>
    <w:p w14:paraId="5BD65A2C" w14:textId="0DCE9B90" w:rsidR="004C58B9" w:rsidRPr="008353FF" w:rsidRDefault="00FA2A40" w:rsidP="004C58B9">
      <w:pPr>
        <w:jc w:val="center"/>
        <w:rPr>
          <w:rFonts w:ascii="Times New Roman" w:hAnsi="Times New Roman" w:cs="Times New Roman"/>
          <w:b/>
          <w:i/>
        </w:rPr>
      </w:pPr>
      <w:r w:rsidRPr="008353FF">
        <w:rPr>
          <w:rFonts w:ascii="Times New Roman" w:hAnsi="Times New Roman" w:cs="Times New Roman"/>
          <w:b/>
          <w:i/>
        </w:rPr>
        <w:t>Telecommunications (Infringement Notices) Guidelines 2022</w:t>
      </w:r>
    </w:p>
    <w:p w14:paraId="494E2552" w14:textId="77777777" w:rsidR="004C58B9" w:rsidRPr="008353FF" w:rsidRDefault="004C58B9" w:rsidP="004C58B9">
      <w:pPr>
        <w:spacing w:before="280"/>
        <w:rPr>
          <w:rFonts w:ascii="Times New Roman" w:hAnsi="Times New Roman" w:cs="Times New Roman"/>
          <w:b/>
        </w:rPr>
      </w:pPr>
      <w:r w:rsidRPr="008353FF">
        <w:rPr>
          <w:rFonts w:ascii="Times New Roman" w:hAnsi="Times New Roman" w:cs="Times New Roman"/>
          <w:b/>
        </w:rPr>
        <w:t>Authority</w:t>
      </w:r>
    </w:p>
    <w:p w14:paraId="55FAA4BD" w14:textId="42AD69EE" w:rsidR="004C58B9" w:rsidRPr="008353FF" w:rsidRDefault="004C58B9" w:rsidP="004C58B9">
      <w:pPr>
        <w:rPr>
          <w:rFonts w:ascii="Times New Roman" w:hAnsi="Times New Roman" w:cs="Times New Roman"/>
        </w:rPr>
      </w:pPr>
      <w:r w:rsidRPr="008353FF">
        <w:rPr>
          <w:rFonts w:ascii="Times New Roman" w:hAnsi="Times New Roman" w:cs="Times New Roman"/>
        </w:rPr>
        <w:t xml:space="preserve">The Australian Communications and Media Authority </w:t>
      </w:r>
      <w:r w:rsidR="00EA280D" w:rsidRPr="008353FF">
        <w:rPr>
          <w:rFonts w:ascii="Times New Roman" w:hAnsi="Times New Roman" w:cs="Times New Roman"/>
        </w:rPr>
        <w:t>(</w:t>
      </w:r>
      <w:r w:rsidR="00EA280D" w:rsidRPr="008353FF">
        <w:rPr>
          <w:rFonts w:ascii="Times New Roman" w:hAnsi="Times New Roman" w:cs="Times New Roman"/>
          <w:b/>
          <w:bCs/>
        </w:rPr>
        <w:t>the ACMA</w:t>
      </w:r>
      <w:r w:rsidR="00EA280D" w:rsidRPr="008353FF">
        <w:rPr>
          <w:rFonts w:ascii="Times New Roman" w:hAnsi="Times New Roman" w:cs="Times New Roman"/>
        </w:rPr>
        <w:t xml:space="preserve">) </w:t>
      </w:r>
      <w:r w:rsidRPr="008353FF">
        <w:rPr>
          <w:rFonts w:ascii="Times New Roman" w:hAnsi="Times New Roman" w:cs="Times New Roman"/>
        </w:rPr>
        <w:t xml:space="preserve">has made the </w:t>
      </w:r>
      <w:r w:rsidR="00B17C95" w:rsidRPr="008353FF">
        <w:rPr>
          <w:rFonts w:ascii="Times New Roman" w:hAnsi="Times New Roman" w:cs="Times New Roman"/>
          <w:i/>
          <w:iCs/>
        </w:rPr>
        <w:t>Telecommunications (</w:t>
      </w:r>
      <w:r w:rsidR="00FE56A9" w:rsidRPr="008353FF">
        <w:rPr>
          <w:rFonts w:ascii="Times New Roman" w:hAnsi="Times New Roman" w:cs="Times New Roman"/>
          <w:i/>
          <w:iCs/>
        </w:rPr>
        <w:t>I</w:t>
      </w:r>
      <w:r w:rsidR="00B17C95" w:rsidRPr="008353FF">
        <w:rPr>
          <w:rFonts w:ascii="Times New Roman" w:hAnsi="Times New Roman" w:cs="Times New Roman"/>
          <w:i/>
          <w:iCs/>
        </w:rPr>
        <w:t>nfringement Notice</w:t>
      </w:r>
      <w:r w:rsidR="00ED3F38" w:rsidRPr="008353FF">
        <w:rPr>
          <w:rFonts w:ascii="Times New Roman" w:hAnsi="Times New Roman" w:cs="Times New Roman"/>
          <w:i/>
          <w:iCs/>
        </w:rPr>
        <w:t>s</w:t>
      </w:r>
      <w:r w:rsidR="00B17C95" w:rsidRPr="008353FF">
        <w:rPr>
          <w:rFonts w:ascii="Times New Roman" w:hAnsi="Times New Roman" w:cs="Times New Roman"/>
          <w:i/>
          <w:iCs/>
        </w:rPr>
        <w:t>) Guidelines 2022</w:t>
      </w:r>
      <w:r w:rsidRPr="008353FF">
        <w:rPr>
          <w:rFonts w:ascii="Times New Roman" w:hAnsi="Times New Roman" w:cs="Times New Roman"/>
          <w:i/>
        </w:rPr>
        <w:t xml:space="preserve"> </w:t>
      </w:r>
      <w:r w:rsidRPr="008353FF">
        <w:rPr>
          <w:rFonts w:ascii="Times New Roman" w:hAnsi="Times New Roman" w:cs="Times New Roman"/>
        </w:rPr>
        <w:t>(</w:t>
      </w:r>
      <w:r w:rsidR="00ED3F38" w:rsidRPr="008353FF">
        <w:rPr>
          <w:rFonts w:ascii="Times New Roman" w:hAnsi="Times New Roman" w:cs="Times New Roman"/>
          <w:b/>
          <w:bCs/>
        </w:rPr>
        <w:t>the Guidelines</w:t>
      </w:r>
      <w:r w:rsidRPr="008353FF">
        <w:rPr>
          <w:rFonts w:ascii="Times New Roman" w:hAnsi="Times New Roman" w:cs="Times New Roman"/>
        </w:rPr>
        <w:t xml:space="preserve">) under </w:t>
      </w:r>
      <w:r w:rsidR="00A455F9" w:rsidRPr="008353FF">
        <w:rPr>
          <w:rFonts w:ascii="Times New Roman" w:hAnsi="Times New Roman" w:cs="Times New Roman"/>
        </w:rPr>
        <w:t>sub</w:t>
      </w:r>
      <w:r w:rsidR="00A903B4" w:rsidRPr="008353FF">
        <w:rPr>
          <w:rFonts w:ascii="Times New Roman" w:hAnsi="Times New Roman" w:cs="Times New Roman"/>
        </w:rPr>
        <w:t>section</w:t>
      </w:r>
      <w:r w:rsidR="00FE56A9" w:rsidRPr="008353FF">
        <w:rPr>
          <w:rFonts w:ascii="Times New Roman" w:hAnsi="Times New Roman" w:cs="Times New Roman"/>
        </w:rPr>
        <w:t> </w:t>
      </w:r>
      <w:r w:rsidR="00ED3F38" w:rsidRPr="008353FF">
        <w:rPr>
          <w:rFonts w:ascii="Times New Roman" w:hAnsi="Times New Roman" w:cs="Times New Roman"/>
        </w:rPr>
        <w:t>572</w:t>
      </w:r>
      <w:proofErr w:type="gramStart"/>
      <w:r w:rsidR="00ED3F38" w:rsidRPr="008353FF">
        <w:rPr>
          <w:rFonts w:ascii="Times New Roman" w:hAnsi="Times New Roman" w:cs="Times New Roman"/>
        </w:rPr>
        <w:t>M</w:t>
      </w:r>
      <w:r w:rsidR="004D5AEB" w:rsidRPr="008353FF">
        <w:rPr>
          <w:rFonts w:ascii="Times New Roman" w:hAnsi="Times New Roman" w:cs="Times New Roman"/>
        </w:rPr>
        <w:t>(</w:t>
      </w:r>
      <w:proofErr w:type="gramEnd"/>
      <w:r w:rsidR="004D5AEB" w:rsidRPr="008353FF">
        <w:rPr>
          <w:rFonts w:ascii="Times New Roman" w:hAnsi="Times New Roman" w:cs="Times New Roman"/>
        </w:rPr>
        <w:t>2)</w:t>
      </w:r>
      <w:r w:rsidR="00A903B4" w:rsidRPr="008353FF">
        <w:rPr>
          <w:rFonts w:ascii="Times New Roman" w:hAnsi="Times New Roman" w:cs="Times New Roman"/>
        </w:rPr>
        <w:t xml:space="preserve"> </w:t>
      </w:r>
      <w:r w:rsidRPr="008353FF">
        <w:rPr>
          <w:rFonts w:ascii="Times New Roman" w:hAnsi="Times New Roman" w:cs="Times New Roman"/>
        </w:rPr>
        <w:t xml:space="preserve">of the </w:t>
      </w:r>
      <w:r w:rsidR="00ED3F38" w:rsidRPr="008353FF">
        <w:rPr>
          <w:rFonts w:ascii="Times New Roman" w:hAnsi="Times New Roman" w:cs="Times New Roman"/>
          <w:i/>
          <w:iCs/>
        </w:rPr>
        <w:t xml:space="preserve">Telecommunications </w:t>
      </w:r>
      <w:r w:rsidR="00A903B4" w:rsidRPr="008353FF">
        <w:rPr>
          <w:rFonts w:ascii="Times New Roman" w:hAnsi="Times New Roman" w:cs="Times New Roman"/>
          <w:i/>
          <w:iCs/>
        </w:rPr>
        <w:t>Act 1992</w:t>
      </w:r>
      <w:r w:rsidRPr="008353FF">
        <w:rPr>
          <w:rFonts w:ascii="Times New Roman" w:hAnsi="Times New Roman" w:cs="Times New Roman"/>
        </w:rPr>
        <w:t xml:space="preserve"> (</w:t>
      </w:r>
      <w:r w:rsidRPr="008353FF">
        <w:rPr>
          <w:rFonts w:ascii="Times New Roman" w:hAnsi="Times New Roman" w:cs="Times New Roman"/>
          <w:b/>
        </w:rPr>
        <w:t xml:space="preserve">the </w:t>
      </w:r>
      <w:r w:rsidR="0038527C" w:rsidRPr="008353FF">
        <w:rPr>
          <w:rFonts w:ascii="Times New Roman" w:hAnsi="Times New Roman" w:cs="Times New Roman"/>
          <w:b/>
        </w:rPr>
        <w:t xml:space="preserve">Telecommunications </w:t>
      </w:r>
      <w:r w:rsidRPr="008353FF">
        <w:rPr>
          <w:rFonts w:ascii="Times New Roman" w:hAnsi="Times New Roman" w:cs="Times New Roman"/>
          <w:b/>
        </w:rPr>
        <w:t>Act</w:t>
      </w:r>
      <w:r w:rsidRPr="008353FF">
        <w:rPr>
          <w:rFonts w:ascii="Times New Roman" w:hAnsi="Times New Roman" w:cs="Times New Roman"/>
        </w:rPr>
        <w:t>).</w:t>
      </w:r>
    </w:p>
    <w:p w14:paraId="6E250587" w14:textId="4171D759" w:rsidR="00581D8C" w:rsidRPr="008353FF" w:rsidRDefault="00581D8C" w:rsidP="004C58B9">
      <w:pPr>
        <w:rPr>
          <w:rFonts w:ascii="Times New Roman" w:hAnsi="Times New Roman" w:cs="Times New Roman"/>
        </w:rPr>
      </w:pPr>
      <w:r w:rsidRPr="008353FF">
        <w:rPr>
          <w:rFonts w:ascii="Times New Roman" w:hAnsi="Times New Roman" w:cs="Times New Roman"/>
        </w:rPr>
        <w:t>This supplementary explanatory statement amends the explanatory statement to the instrument as set out below.</w:t>
      </w:r>
    </w:p>
    <w:p w14:paraId="390AC9D0" w14:textId="3744EE2E" w:rsidR="00CD79FC" w:rsidRPr="008353FF" w:rsidRDefault="0038527C" w:rsidP="00CD79FC">
      <w:pPr>
        <w:rPr>
          <w:rFonts w:ascii="Times New Roman" w:hAnsi="Times New Roman" w:cs="Times New Roman"/>
          <w:b/>
          <w:i/>
          <w:iCs/>
        </w:rPr>
      </w:pPr>
      <w:r w:rsidRPr="008353FF">
        <w:rPr>
          <w:rFonts w:ascii="Times New Roman" w:hAnsi="Times New Roman" w:cs="Times New Roman"/>
          <w:b/>
        </w:rPr>
        <w:t xml:space="preserve">Notes to the </w:t>
      </w:r>
      <w:r w:rsidRPr="008353FF">
        <w:rPr>
          <w:rFonts w:ascii="Times New Roman" w:hAnsi="Times New Roman" w:cs="Times New Roman"/>
          <w:b/>
          <w:i/>
          <w:iCs/>
        </w:rPr>
        <w:t>Telecommunications (Infringement Notices) Guidelines 2022</w:t>
      </w:r>
    </w:p>
    <w:p w14:paraId="359A82E3" w14:textId="641395AE" w:rsidR="00D100DD" w:rsidRPr="008353FF" w:rsidRDefault="00D100DD" w:rsidP="00CD79FC">
      <w:pPr>
        <w:rPr>
          <w:rFonts w:ascii="Times New Roman" w:hAnsi="Times New Roman" w:cs="Times New Roman"/>
          <w:b/>
        </w:rPr>
      </w:pPr>
      <w:r w:rsidRPr="008353FF">
        <w:rPr>
          <w:rFonts w:ascii="Times New Roman" w:hAnsi="Times New Roman" w:cs="Times New Roman"/>
          <w:b/>
        </w:rPr>
        <w:t xml:space="preserve">Section 9 </w:t>
      </w:r>
      <w:r w:rsidR="007215AF" w:rsidRPr="008353FF">
        <w:rPr>
          <w:rFonts w:ascii="Times New Roman" w:hAnsi="Times New Roman" w:cs="Times New Roman"/>
          <w:b/>
        </w:rPr>
        <w:tab/>
      </w:r>
      <w:r w:rsidRPr="008353FF">
        <w:rPr>
          <w:rFonts w:ascii="Times New Roman" w:hAnsi="Times New Roman" w:cs="Times New Roman"/>
          <w:b/>
        </w:rPr>
        <w:t>Infringement Notices</w:t>
      </w:r>
    </w:p>
    <w:p w14:paraId="6D97878E" w14:textId="710706BD" w:rsidR="006A3B24" w:rsidRPr="008353FF" w:rsidRDefault="00D426B1" w:rsidP="00CD79FC">
      <w:pPr>
        <w:rPr>
          <w:rFonts w:ascii="Times New Roman" w:hAnsi="Times New Roman" w:cs="Times New Roman"/>
          <w:bCs/>
        </w:rPr>
      </w:pPr>
      <w:r w:rsidRPr="008353FF">
        <w:rPr>
          <w:rFonts w:ascii="Times New Roman" w:hAnsi="Times New Roman" w:cs="Times New Roman"/>
          <w:bCs/>
          <w:i/>
          <w:iCs/>
        </w:rPr>
        <w:t>Request for an extension of time in which to pay the penalty</w:t>
      </w:r>
    </w:p>
    <w:p w14:paraId="69FEC2C1" w14:textId="2C86D3FD" w:rsidR="00D426B1" w:rsidRPr="008353FF" w:rsidRDefault="00F96AA8" w:rsidP="00CD79FC">
      <w:pPr>
        <w:rPr>
          <w:rFonts w:ascii="Times New Roman" w:hAnsi="Times New Roman" w:cs="Times New Roman"/>
          <w:bCs/>
        </w:rPr>
      </w:pPr>
      <w:r w:rsidRPr="008353FF">
        <w:rPr>
          <w:rFonts w:ascii="Times New Roman" w:hAnsi="Times New Roman" w:cs="Times New Roman"/>
          <w:bCs/>
        </w:rPr>
        <w:t>A</w:t>
      </w:r>
      <w:r w:rsidR="00D100DD" w:rsidRPr="008353FF">
        <w:rPr>
          <w:rFonts w:ascii="Times New Roman" w:hAnsi="Times New Roman" w:cs="Times New Roman"/>
          <w:bCs/>
        </w:rPr>
        <w:t>fter the second paragraph, insert:</w:t>
      </w:r>
    </w:p>
    <w:p w14:paraId="4D78A76B" w14:textId="1C43DD45" w:rsidR="0031298D" w:rsidRPr="008353FF" w:rsidRDefault="0031298D" w:rsidP="0031298D">
      <w:pPr>
        <w:ind w:left="720"/>
        <w:rPr>
          <w:rFonts w:ascii="Times New Roman" w:hAnsi="Times New Roman" w:cs="Times New Roman"/>
          <w:bCs/>
        </w:rPr>
      </w:pPr>
      <w:r w:rsidRPr="008353FF">
        <w:rPr>
          <w:rFonts w:ascii="Times New Roman" w:hAnsi="Times New Roman" w:cs="Times New Roman"/>
          <w:bCs/>
        </w:rPr>
        <w:t xml:space="preserve">The ACMA will give any request for an extension of time to pay the penalty all due and proper consideration.  </w:t>
      </w:r>
      <w:r w:rsidR="002F3086" w:rsidRPr="008353FF">
        <w:rPr>
          <w:rFonts w:ascii="Times New Roman" w:hAnsi="Times New Roman" w:cs="Times New Roman"/>
          <w:bCs/>
        </w:rPr>
        <w:t xml:space="preserve">Payment of an infringement notice is always voluntary </w:t>
      </w:r>
      <w:r w:rsidRPr="008353FF">
        <w:rPr>
          <w:rFonts w:ascii="Times New Roman" w:hAnsi="Times New Roman" w:cs="Times New Roman"/>
          <w:bCs/>
        </w:rPr>
        <w:t xml:space="preserve">and if the notice lapses without its having been paid the </w:t>
      </w:r>
      <w:r w:rsidR="004D2069" w:rsidRPr="008353FF">
        <w:rPr>
          <w:rFonts w:ascii="Times New Roman" w:hAnsi="Times New Roman" w:cs="Times New Roman"/>
          <w:bCs/>
        </w:rPr>
        <w:t>recipient of the notice</w:t>
      </w:r>
      <w:r w:rsidRPr="008353FF">
        <w:rPr>
          <w:rFonts w:ascii="Times New Roman" w:hAnsi="Times New Roman" w:cs="Times New Roman"/>
          <w:bCs/>
        </w:rPr>
        <w:t xml:space="preserve"> is not</w:t>
      </w:r>
      <w:r w:rsidR="007215AF" w:rsidRPr="008353FF">
        <w:rPr>
          <w:rFonts w:ascii="Times New Roman" w:hAnsi="Times New Roman" w:cs="Times New Roman"/>
          <w:bCs/>
        </w:rPr>
        <w:t xml:space="preserve"> thereby</w:t>
      </w:r>
      <w:r w:rsidRPr="008353FF">
        <w:rPr>
          <w:rFonts w:ascii="Times New Roman" w:hAnsi="Times New Roman" w:cs="Times New Roman"/>
          <w:bCs/>
        </w:rPr>
        <w:t xml:space="preserve"> </w:t>
      </w:r>
      <w:r w:rsidR="00BD09BA" w:rsidRPr="008353FF">
        <w:rPr>
          <w:rFonts w:ascii="Times New Roman" w:hAnsi="Times New Roman" w:cs="Times New Roman"/>
          <w:bCs/>
        </w:rPr>
        <w:t xml:space="preserve">rendered </w:t>
      </w:r>
      <w:r w:rsidRPr="008353FF">
        <w:rPr>
          <w:rFonts w:ascii="Times New Roman" w:hAnsi="Times New Roman" w:cs="Times New Roman"/>
          <w:bCs/>
        </w:rPr>
        <w:t xml:space="preserve">in breach of anything or liable for anything.  </w:t>
      </w:r>
    </w:p>
    <w:p w14:paraId="2771AE2B" w14:textId="491362EE" w:rsidR="006238A1" w:rsidRPr="008353FF" w:rsidRDefault="00161058" w:rsidP="006238A1">
      <w:pPr>
        <w:ind w:left="720"/>
        <w:rPr>
          <w:rFonts w:ascii="Times New Roman" w:hAnsi="Times New Roman" w:cs="Times New Roman"/>
          <w:bCs/>
        </w:rPr>
      </w:pPr>
      <w:r w:rsidRPr="008353FF">
        <w:rPr>
          <w:rFonts w:ascii="Times New Roman" w:hAnsi="Times New Roman" w:cs="Times New Roman"/>
          <w:bCs/>
        </w:rPr>
        <w:t xml:space="preserve">Any </w:t>
      </w:r>
      <w:r w:rsidR="006238A1" w:rsidRPr="008353FF">
        <w:rPr>
          <w:rFonts w:ascii="Times New Roman" w:hAnsi="Times New Roman" w:cs="Times New Roman"/>
          <w:bCs/>
        </w:rPr>
        <w:t xml:space="preserve">decision to extend the time in which to pay the penalty is made under subparagraph 572F(1)(d)(ii) of the Telecommunications Act. </w:t>
      </w:r>
    </w:p>
    <w:p w14:paraId="20D25E32" w14:textId="042C4C88" w:rsidR="00C86AE8" w:rsidRPr="008353FF" w:rsidRDefault="0075762E" w:rsidP="00C86AE8">
      <w:pPr>
        <w:ind w:left="720"/>
        <w:rPr>
          <w:rFonts w:ascii="Times New Roman" w:hAnsi="Times New Roman" w:cs="Times New Roman"/>
          <w:bCs/>
        </w:rPr>
      </w:pPr>
      <w:r w:rsidRPr="008353FF">
        <w:rPr>
          <w:rFonts w:ascii="Times New Roman" w:hAnsi="Times New Roman" w:cs="Times New Roman"/>
        </w:rPr>
        <w:t xml:space="preserve">Under the </w:t>
      </w:r>
      <w:r w:rsidR="0078661E" w:rsidRPr="008353FF">
        <w:rPr>
          <w:rFonts w:ascii="Times New Roman" w:hAnsi="Times New Roman" w:cs="Times New Roman"/>
        </w:rPr>
        <w:t xml:space="preserve">Telecommunications </w:t>
      </w:r>
      <w:r w:rsidRPr="008353FF">
        <w:rPr>
          <w:rFonts w:ascii="Times New Roman" w:hAnsi="Times New Roman" w:cs="Times New Roman"/>
        </w:rPr>
        <w:t xml:space="preserve">Act, a decision made by the ACMA under </w:t>
      </w:r>
      <w:r w:rsidR="005A02D6" w:rsidRPr="008353FF">
        <w:rPr>
          <w:rFonts w:ascii="Times New Roman" w:hAnsi="Times New Roman" w:cs="Times New Roman"/>
        </w:rPr>
        <w:t>sub</w:t>
      </w:r>
      <w:r w:rsidRPr="008353FF">
        <w:rPr>
          <w:rFonts w:ascii="Times New Roman" w:hAnsi="Times New Roman" w:cs="Times New Roman"/>
        </w:rPr>
        <w:t>paragraph 572F(1)(d)(ii) is not a decision to which internal reconsideration and merits review will apply</w:t>
      </w:r>
      <w:r w:rsidR="007215AF" w:rsidRPr="008353FF">
        <w:rPr>
          <w:rFonts w:ascii="Times New Roman" w:hAnsi="Times New Roman" w:cs="Times New Roman"/>
        </w:rPr>
        <w:t>.</w:t>
      </w:r>
      <w:r w:rsidRPr="008353FF" w:rsidDel="0075762E">
        <w:rPr>
          <w:rFonts w:ascii="Times New Roman" w:hAnsi="Times New Roman" w:cs="Times New Roman"/>
          <w:bCs/>
        </w:rPr>
        <w:t xml:space="preserve"> </w:t>
      </w:r>
    </w:p>
    <w:p w14:paraId="00AD2C4B" w14:textId="43E0C42A" w:rsidR="00B314FC" w:rsidRPr="008353FF" w:rsidRDefault="00B314FC" w:rsidP="00C86AE8">
      <w:pPr>
        <w:rPr>
          <w:rFonts w:ascii="Times New Roman" w:hAnsi="Times New Roman" w:cs="Times New Roman"/>
        </w:rPr>
      </w:pPr>
      <w:r w:rsidRPr="008353FF">
        <w:rPr>
          <w:rFonts w:ascii="Times New Roman" w:hAnsi="Times New Roman" w:cs="Times New Roman"/>
          <w:i/>
          <w:iCs/>
        </w:rPr>
        <w:t>Withdrawal of an infringement notice</w:t>
      </w:r>
    </w:p>
    <w:p w14:paraId="343B2C1C" w14:textId="5E221EAA" w:rsidR="00B314FC" w:rsidRPr="008353FF" w:rsidRDefault="00D26C92" w:rsidP="00B314FC">
      <w:pPr>
        <w:spacing w:line="257" w:lineRule="auto"/>
        <w:rPr>
          <w:rFonts w:ascii="Times New Roman" w:hAnsi="Times New Roman" w:cs="Times New Roman"/>
        </w:rPr>
      </w:pPr>
      <w:r w:rsidRPr="008353FF">
        <w:rPr>
          <w:rFonts w:ascii="Times New Roman" w:hAnsi="Times New Roman" w:cs="Times New Roman"/>
        </w:rPr>
        <w:t>After the third paragraph, insert:</w:t>
      </w:r>
    </w:p>
    <w:p w14:paraId="2554E08E" w14:textId="052EC692" w:rsidR="006A7DB6" w:rsidRPr="008353FF" w:rsidRDefault="00232FBE" w:rsidP="006A7DB6">
      <w:pPr>
        <w:spacing w:line="257" w:lineRule="auto"/>
        <w:ind w:left="720"/>
        <w:rPr>
          <w:rFonts w:ascii="Times New Roman" w:hAnsi="Times New Roman" w:cs="Times New Roman"/>
        </w:rPr>
      </w:pPr>
      <w:r w:rsidRPr="008353FF">
        <w:rPr>
          <w:rFonts w:ascii="Times New Roman" w:hAnsi="Times New Roman" w:cs="Times New Roman"/>
        </w:rPr>
        <w:t>As the paymen</w:t>
      </w:r>
      <w:r w:rsidR="00C54250" w:rsidRPr="008353FF">
        <w:rPr>
          <w:rFonts w:ascii="Times New Roman" w:hAnsi="Times New Roman" w:cs="Times New Roman"/>
        </w:rPr>
        <w:t>t of an infringement notice is voluntary, i</w:t>
      </w:r>
      <w:r w:rsidR="006A7DB6" w:rsidRPr="008353FF">
        <w:rPr>
          <w:rFonts w:ascii="Times New Roman" w:hAnsi="Times New Roman" w:cs="Times New Roman"/>
        </w:rPr>
        <w:t xml:space="preserve">f the recipient of a notice asked for it to be withdrawn, and the ACMA </w:t>
      </w:r>
      <w:r w:rsidRPr="008353FF">
        <w:rPr>
          <w:rFonts w:ascii="Times New Roman" w:hAnsi="Times New Roman" w:cs="Times New Roman"/>
        </w:rPr>
        <w:t>decide</w:t>
      </w:r>
      <w:r w:rsidR="00C54250" w:rsidRPr="008353FF">
        <w:rPr>
          <w:rFonts w:ascii="Times New Roman" w:hAnsi="Times New Roman" w:cs="Times New Roman"/>
        </w:rPr>
        <w:t>d not</w:t>
      </w:r>
      <w:r w:rsidRPr="008353FF">
        <w:rPr>
          <w:rFonts w:ascii="Times New Roman" w:hAnsi="Times New Roman" w:cs="Times New Roman"/>
        </w:rPr>
        <w:t xml:space="preserve"> to withdraw the notice</w:t>
      </w:r>
      <w:r w:rsidR="006A7DB6" w:rsidRPr="008353FF">
        <w:rPr>
          <w:rFonts w:ascii="Times New Roman" w:hAnsi="Times New Roman" w:cs="Times New Roman"/>
        </w:rPr>
        <w:t xml:space="preserve">, </w:t>
      </w:r>
      <w:r w:rsidR="002312BF" w:rsidRPr="008353FF">
        <w:rPr>
          <w:rFonts w:ascii="Times New Roman" w:hAnsi="Times New Roman" w:cs="Times New Roman"/>
        </w:rPr>
        <w:t xml:space="preserve">there is no requirement for </w:t>
      </w:r>
      <w:r w:rsidR="006A7DB6" w:rsidRPr="008353FF">
        <w:rPr>
          <w:rFonts w:ascii="Times New Roman" w:hAnsi="Times New Roman" w:cs="Times New Roman"/>
        </w:rPr>
        <w:t xml:space="preserve">the recipient </w:t>
      </w:r>
      <w:r w:rsidR="002312BF" w:rsidRPr="008353FF">
        <w:rPr>
          <w:rFonts w:ascii="Times New Roman" w:hAnsi="Times New Roman" w:cs="Times New Roman"/>
        </w:rPr>
        <w:t>to</w:t>
      </w:r>
      <w:r w:rsidR="00C54250" w:rsidRPr="008353FF">
        <w:rPr>
          <w:rFonts w:ascii="Times New Roman" w:hAnsi="Times New Roman" w:cs="Times New Roman"/>
        </w:rPr>
        <w:t xml:space="preserve"> have to</w:t>
      </w:r>
      <w:r w:rsidR="006A7DB6" w:rsidRPr="008353FF">
        <w:rPr>
          <w:rFonts w:ascii="Times New Roman" w:hAnsi="Times New Roman" w:cs="Times New Roman"/>
        </w:rPr>
        <w:t xml:space="preserve"> pay the notice.</w:t>
      </w:r>
      <w:r w:rsidR="002312BF" w:rsidRPr="008353FF">
        <w:rPr>
          <w:rFonts w:ascii="Times New Roman" w:hAnsi="Times New Roman" w:cs="Times New Roman"/>
          <w:bCs/>
        </w:rPr>
        <w:t xml:space="preserve"> If the notice lapses without its having been paid the recipient of the notice is not</w:t>
      </w:r>
      <w:r w:rsidR="007215AF" w:rsidRPr="008353FF">
        <w:rPr>
          <w:rFonts w:ascii="Times New Roman" w:hAnsi="Times New Roman" w:cs="Times New Roman"/>
          <w:bCs/>
        </w:rPr>
        <w:t xml:space="preserve"> thereby</w:t>
      </w:r>
      <w:r w:rsidR="002312BF" w:rsidRPr="008353FF">
        <w:rPr>
          <w:rFonts w:ascii="Times New Roman" w:hAnsi="Times New Roman" w:cs="Times New Roman"/>
          <w:bCs/>
        </w:rPr>
        <w:t xml:space="preserve"> </w:t>
      </w:r>
      <w:r w:rsidR="00395139" w:rsidRPr="008353FF">
        <w:rPr>
          <w:rFonts w:ascii="Times New Roman" w:hAnsi="Times New Roman" w:cs="Times New Roman"/>
          <w:bCs/>
        </w:rPr>
        <w:t xml:space="preserve">rendered </w:t>
      </w:r>
      <w:r w:rsidR="002312BF" w:rsidRPr="008353FF">
        <w:rPr>
          <w:rFonts w:ascii="Times New Roman" w:hAnsi="Times New Roman" w:cs="Times New Roman"/>
          <w:bCs/>
        </w:rPr>
        <w:t>in breach of anything or liable for anything.</w:t>
      </w:r>
      <w:r w:rsidR="006A7DB6" w:rsidRPr="008353FF">
        <w:rPr>
          <w:rFonts w:ascii="Times New Roman" w:hAnsi="Times New Roman" w:cs="Times New Roman"/>
        </w:rPr>
        <w:t xml:space="preserve">  </w:t>
      </w:r>
    </w:p>
    <w:p w14:paraId="5DFF4DAD" w14:textId="60F8C943" w:rsidR="00D26C92" w:rsidRPr="008353FF" w:rsidRDefault="00D26C92" w:rsidP="00DF541D">
      <w:pPr>
        <w:spacing w:line="257" w:lineRule="auto"/>
        <w:ind w:left="720"/>
        <w:rPr>
          <w:rFonts w:ascii="Times New Roman" w:hAnsi="Times New Roman" w:cs="Times New Roman"/>
        </w:rPr>
      </w:pPr>
      <w:r w:rsidRPr="008353FF">
        <w:rPr>
          <w:rFonts w:ascii="Times New Roman" w:hAnsi="Times New Roman" w:cs="Times New Roman"/>
        </w:rPr>
        <w:t xml:space="preserve">The decision to withdraw an infringement notice is made under </w:t>
      </w:r>
      <w:r w:rsidR="00DF541D" w:rsidRPr="008353FF">
        <w:rPr>
          <w:rFonts w:ascii="Times New Roman" w:hAnsi="Times New Roman" w:cs="Times New Roman"/>
        </w:rPr>
        <w:t xml:space="preserve">section 572H of the Telecommunications Act. </w:t>
      </w:r>
    </w:p>
    <w:p w14:paraId="4D2E20C8" w14:textId="2AC9FCA6" w:rsidR="00300870" w:rsidRPr="008353FF" w:rsidRDefault="0075762E" w:rsidP="00C86AE8">
      <w:pPr>
        <w:ind w:left="720"/>
        <w:rPr>
          <w:rFonts w:ascii="Times New Roman" w:hAnsi="Times New Roman" w:cs="Times New Roman"/>
          <w:bCs/>
        </w:rPr>
      </w:pPr>
      <w:r w:rsidRPr="008353FF">
        <w:rPr>
          <w:rFonts w:ascii="Times New Roman" w:hAnsi="Times New Roman" w:cs="Times New Roman"/>
          <w:bCs/>
        </w:rPr>
        <w:t xml:space="preserve">Under the </w:t>
      </w:r>
      <w:r w:rsidR="0078661E" w:rsidRPr="008353FF">
        <w:rPr>
          <w:rFonts w:ascii="Times New Roman" w:hAnsi="Times New Roman" w:cs="Times New Roman"/>
          <w:bCs/>
        </w:rPr>
        <w:t xml:space="preserve">Telecommunications </w:t>
      </w:r>
      <w:r w:rsidRPr="008353FF">
        <w:rPr>
          <w:rFonts w:ascii="Times New Roman" w:hAnsi="Times New Roman" w:cs="Times New Roman"/>
          <w:bCs/>
        </w:rPr>
        <w:t>Act, a decision made by the ACMA under section 572H is not a decision to which internal reconsideration and merits review will apply</w:t>
      </w:r>
      <w:r w:rsidR="00300870" w:rsidRPr="008353FF">
        <w:rPr>
          <w:rFonts w:ascii="Times New Roman" w:hAnsi="Times New Roman" w:cs="Times New Roman"/>
          <w:bCs/>
        </w:rPr>
        <w:t>.</w:t>
      </w:r>
    </w:p>
    <w:p w14:paraId="33060640" w14:textId="4E02B76D" w:rsidR="008F0E40" w:rsidRPr="008353FF" w:rsidRDefault="00A72079" w:rsidP="00300870">
      <w:pPr>
        <w:ind w:left="720"/>
        <w:rPr>
          <w:rFonts w:ascii="Times New Roman" w:hAnsi="Times New Roman" w:cs="Times New Roman"/>
          <w:bCs/>
          <w:i/>
          <w:iCs/>
        </w:rPr>
      </w:pPr>
      <w:r w:rsidRPr="008353FF">
        <w:rPr>
          <w:rFonts w:ascii="Times New Roman" w:hAnsi="Times New Roman" w:cs="Times New Roman"/>
          <w:bCs/>
          <w:i/>
          <w:iCs/>
        </w:rPr>
        <w:t xml:space="preserve">Merit review </w:t>
      </w:r>
    </w:p>
    <w:p w14:paraId="135C18A2" w14:textId="1845F630" w:rsidR="00300870" w:rsidRPr="008353FF" w:rsidRDefault="000A4223" w:rsidP="00300870">
      <w:pPr>
        <w:ind w:left="720"/>
        <w:rPr>
          <w:rFonts w:ascii="Times New Roman" w:hAnsi="Times New Roman" w:cs="Times New Roman"/>
          <w:bCs/>
        </w:rPr>
      </w:pPr>
      <w:r w:rsidRPr="008353FF">
        <w:rPr>
          <w:rFonts w:ascii="Times New Roman" w:hAnsi="Times New Roman" w:cs="Times New Roman"/>
          <w:bCs/>
        </w:rPr>
        <w:t xml:space="preserve">In </w:t>
      </w:r>
      <w:r w:rsidR="001B2F2F" w:rsidRPr="008353FF">
        <w:rPr>
          <w:rFonts w:ascii="Times New Roman" w:hAnsi="Times New Roman" w:cs="Times New Roman"/>
          <w:bCs/>
        </w:rPr>
        <w:t>terms of</w:t>
      </w:r>
      <w:r w:rsidRPr="008353FF">
        <w:rPr>
          <w:rFonts w:ascii="Times New Roman" w:hAnsi="Times New Roman" w:cs="Times New Roman"/>
          <w:bCs/>
        </w:rPr>
        <w:t xml:space="preserve"> t</w:t>
      </w:r>
      <w:r w:rsidR="00FF3605" w:rsidRPr="008353FF">
        <w:rPr>
          <w:rFonts w:ascii="Times New Roman" w:hAnsi="Times New Roman" w:cs="Times New Roman"/>
          <w:bCs/>
        </w:rPr>
        <w:t>he</w:t>
      </w:r>
      <w:r w:rsidR="00300870" w:rsidRPr="008353FF">
        <w:rPr>
          <w:rFonts w:ascii="Times New Roman" w:hAnsi="Times New Roman" w:cs="Times New Roman"/>
          <w:bCs/>
        </w:rPr>
        <w:t xml:space="preserve"> Administrative Review Council’s guidance document </w:t>
      </w:r>
      <w:bookmarkStart w:id="0" w:name="_Hlk114481350"/>
      <w:r w:rsidR="00300870" w:rsidRPr="008353FF">
        <w:rPr>
          <w:rFonts w:ascii="Times New Roman" w:hAnsi="Times New Roman" w:cs="Times New Roman"/>
          <w:bCs/>
          <w:i/>
          <w:iCs/>
        </w:rPr>
        <w:t>What decisions should be subject to merit review</w:t>
      </w:r>
      <w:bookmarkEnd w:id="0"/>
      <w:r w:rsidR="00300870" w:rsidRPr="008353FF">
        <w:rPr>
          <w:rFonts w:ascii="Times New Roman" w:hAnsi="Times New Roman" w:cs="Times New Roman"/>
          <w:bCs/>
          <w:i/>
          <w:iCs/>
        </w:rPr>
        <w:t>?</w:t>
      </w:r>
      <w:r w:rsidR="00300870" w:rsidRPr="008353FF">
        <w:rPr>
          <w:rFonts w:ascii="Times New Roman" w:hAnsi="Times New Roman" w:cs="Times New Roman"/>
          <w:bCs/>
        </w:rPr>
        <w:t>, decisions under subsections 9.8 to 9.13 of the Guidelines do not warrant the application of merits review because:</w:t>
      </w:r>
    </w:p>
    <w:p w14:paraId="4F29BB05" w14:textId="6800A50E" w:rsidR="00300870" w:rsidRPr="008353FF" w:rsidRDefault="00300870" w:rsidP="00300870">
      <w:pPr>
        <w:numPr>
          <w:ilvl w:val="0"/>
          <w:numId w:val="40"/>
        </w:numPr>
        <w:rPr>
          <w:rFonts w:ascii="Times New Roman" w:hAnsi="Times New Roman" w:cs="Times New Roman"/>
          <w:bCs/>
        </w:rPr>
      </w:pPr>
      <w:r w:rsidRPr="008353FF">
        <w:rPr>
          <w:rFonts w:ascii="Times New Roman" w:hAnsi="Times New Roman" w:cs="Times New Roman"/>
          <w:bCs/>
        </w:rPr>
        <w:t>merits review is not necessary to ensure fair treatment of persons affected (paragraph 1.4);</w:t>
      </w:r>
      <w:r w:rsidR="00395139" w:rsidRPr="008353FF">
        <w:rPr>
          <w:rFonts w:ascii="Times New Roman" w:hAnsi="Times New Roman" w:cs="Times New Roman"/>
          <w:bCs/>
        </w:rPr>
        <w:t xml:space="preserve"> and/or</w:t>
      </w:r>
    </w:p>
    <w:p w14:paraId="0EF88330" w14:textId="77777777" w:rsidR="00300870" w:rsidRPr="008353FF" w:rsidRDefault="00300870" w:rsidP="00300870">
      <w:pPr>
        <w:numPr>
          <w:ilvl w:val="0"/>
          <w:numId w:val="40"/>
        </w:numPr>
        <w:rPr>
          <w:rFonts w:ascii="Times New Roman" w:hAnsi="Times New Roman" w:cs="Times New Roman"/>
          <w:bCs/>
        </w:rPr>
      </w:pPr>
      <w:r w:rsidRPr="008353FF">
        <w:rPr>
          <w:rFonts w:ascii="Times New Roman" w:hAnsi="Times New Roman" w:cs="Times New Roman"/>
          <w:bCs/>
        </w:rPr>
        <w:lastRenderedPageBreak/>
        <w:t>the decisions concerned are not likely to have an effect on the interests of persons (paragraph 2.4); and/or</w:t>
      </w:r>
    </w:p>
    <w:p w14:paraId="6ECD9024" w14:textId="77777777" w:rsidR="00300870" w:rsidRPr="008353FF" w:rsidRDefault="00300870" w:rsidP="00300870">
      <w:pPr>
        <w:numPr>
          <w:ilvl w:val="0"/>
          <w:numId w:val="40"/>
        </w:numPr>
        <w:rPr>
          <w:rFonts w:ascii="Times New Roman" w:hAnsi="Times New Roman" w:cs="Times New Roman"/>
          <w:bCs/>
        </w:rPr>
      </w:pPr>
      <w:r w:rsidRPr="008353FF">
        <w:rPr>
          <w:rFonts w:ascii="Times New Roman" w:hAnsi="Times New Roman" w:cs="Times New Roman"/>
          <w:bCs/>
        </w:rPr>
        <w:t xml:space="preserve">the decisions concerned have such a limited impact that merits review of them would not be proportionate to the costs of review (paragraph 4.56). </w:t>
      </w:r>
    </w:p>
    <w:p w14:paraId="57E20D37" w14:textId="70F4956B" w:rsidR="00203578" w:rsidRPr="008353FF" w:rsidRDefault="00203578" w:rsidP="00E76859">
      <w:pPr>
        <w:rPr>
          <w:rFonts w:ascii="Times New Roman" w:hAnsi="Times New Roman" w:cs="Times New Roman"/>
        </w:rPr>
      </w:pPr>
      <w:r w:rsidRPr="008353FF">
        <w:rPr>
          <w:rFonts w:ascii="Times New Roman" w:hAnsi="Times New Roman" w:cs="Times New Roman"/>
          <w:i/>
          <w:iCs/>
        </w:rPr>
        <w:t>Publication</w:t>
      </w:r>
    </w:p>
    <w:p w14:paraId="7CA930CB" w14:textId="71F78AD9" w:rsidR="00203578" w:rsidRPr="008353FF" w:rsidRDefault="00203578" w:rsidP="00DE2170">
      <w:pPr>
        <w:tabs>
          <w:tab w:val="left" w:pos="3960"/>
        </w:tabs>
        <w:spacing w:line="257" w:lineRule="auto"/>
        <w:rPr>
          <w:rFonts w:ascii="Times New Roman" w:hAnsi="Times New Roman" w:cs="Times New Roman"/>
        </w:rPr>
      </w:pPr>
      <w:r w:rsidRPr="008353FF">
        <w:rPr>
          <w:rFonts w:ascii="Times New Roman" w:hAnsi="Times New Roman" w:cs="Times New Roman"/>
        </w:rPr>
        <w:t>After the second paragraph, insert:</w:t>
      </w:r>
      <w:r w:rsidR="00DE2170" w:rsidRPr="008353FF">
        <w:rPr>
          <w:rFonts w:ascii="Times New Roman" w:hAnsi="Times New Roman" w:cs="Times New Roman"/>
        </w:rPr>
        <w:tab/>
      </w:r>
    </w:p>
    <w:p w14:paraId="31F274BC" w14:textId="58C8CD43" w:rsidR="003106B5" w:rsidRPr="008353FF" w:rsidRDefault="003106B5" w:rsidP="003106B5">
      <w:pPr>
        <w:tabs>
          <w:tab w:val="left" w:pos="3960"/>
        </w:tabs>
        <w:spacing w:line="257" w:lineRule="auto"/>
        <w:ind w:left="720"/>
        <w:rPr>
          <w:rFonts w:ascii="Times New Roman" w:hAnsi="Times New Roman" w:cs="Times New Roman"/>
        </w:rPr>
      </w:pPr>
      <w:r w:rsidRPr="008353FF">
        <w:rPr>
          <w:rFonts w:ascii="Times New Roman" w:hAnsi="Times New Roman" w:cs="Times New Roman"/>
        </w:rPr>
        <w:t>Information about paid infringement notices is public information</w:t>
      </w:r>
      <w:r w:rsidR="00CC5844" w:rsidRPr="008353FF">
        <w:rPr>
          <w:rFonts w:ascii="Times New Roman" w:hAnsi="Times New Roman" w:cs="Times New Roman"/>
        </w:rPr>
        <w:t xml:space="preserve"> as </w:t>
      </w:r>
      <w:r w:rsidRPr="008353FF">
        <w:rPr>
          <w:rFonts w:ascii="Times New Roman" w:hAnsi="Times New Roman" w:cs="Times New Roman"/>
        </w:rPr>
        <w:t xml:space="preserve">an infringement notice is a substitute for what could otherwise be civil penalty proceedings conducted in a public court. An infringement notice is </w:t>
      </w:r>
      <w:r w:rsidR="00B764E9" w:rsidRPr="008353FF">
        <w:rPr>
          <w:rFonts w:ascii="Times New Roman" w:hAnsi="Times New Roman" w:cs="Times New Roman"/>
        </w:rPr>
        <w:t xml:space="preserve">effectively </w:t>
      </w:r>
      <w:r w:rsidRPr="008353FF">
        <w:rPr>
          <w:rFonts w:ascii="Times New Roman" w:hAnsi="Times New Roman" w:cs="Times New Roman"/>
        </w:rPr>
        <w:t xml:space="preserve">an offer, which the recipient can accept or not, as they see fit. Acceptance of the offer will involve the usual consequence that the </w:t>
      </w:r>
      <w:r w:rsidR="003D1082" w:rsidRPr="008353FF">
        <w:rPr>
          <w:rFonts w:ascii="Times New Roman" w:hAnsi="Times New Roman" w:cs="Times New Roman"/>
        </w:rPr>
        <w:t xml:space="preserve">outcome </w:t>
      </w:r>
      <w:r w:rsidRPr="008353FF">
        <w:rPr>
          <w:rFonts w:ascii="Times New Roman" w:hAnsi="Times New Roman" w:cs="Times New Roman"/>
        </w:rPr>
        <w:t>will be a public fact so that regulatory action taken by the regulator is transparent and exposed to public scrutiny. </w:t>
      </w:r>
    </w:p>
    <w:p w14:paraId="49EBA613" w14:textId="3D20747F" w:rsidR="003D0698" w:rsidRPr="008353FF" w:rsidRDefault="007B5A20" w:rsidP="00DE2170">
      <w:pPr>
        <w:tabs>
          <w:tab w:val="left" w:pos="3960"/>
        </w:tabs>
        <w:spacing w:line="257" w:lineRule="auto"/>
        <w:ind w:left="720"/>
        <w:rPr>
          <w:rFonts w:ascii="Times New Roman" w:hAnsi="Times New Roman" w:cs="Times New Roman"/>
        </w:rPr>
      </w:pPr>
      <w:r w:rsidRPr="008353FF">
        <w:rPr>
          <w:rFonts w:ascii="Times New Roman" w:hAnsi="Times New Roman" w:cs="Times New Roman"/>
        </w:rPr>
        <w:t xml:space="preserve">The ACMA is subject in all relevant respects to the </w:t>
      </w:r>
      <w:r w:rsidRPr="008353FF">
        <w:rPr>
          <w:rFonts w:ascii="Times New Roman" w:hAnsi="Times New Roman" w:cs="Times New Roman"/>
          <w:i/>
          <w:iCs/>
        </w:rPr>
        <w:t xml:space="preserve">Privacy Act 1988 </w:t>
      </w:r>
      <w:r w:rsidRPr="008353FF">
        <w:rPr>
          <w:rFonts w:ascii="Times New Roman" w:hAnsi="Times New Roman" w:cs="Times New Roman"/>
        </w:rPr>
        <w:t xml:space="preserve">and the Australian Privacy </w:t>
      </w:r>
      <w:r w:rsidR="006E7FEC" w:rsidRPr="008353FF">
        <w:rPr>
          <w:rFonts w:ascii="Times New Roman" w:hAnsi="Times New Roman" w:cs="Times New Roman"/>
        </w:rPr>
        <w:t>Principles and</w:t>
      </w:r>
      <w:r w:rsidRPr="008353FF">
        <w:rPr>
          <w:rFonts w:ascii="Times New Roman" w:hAnsi="Times New Roman" w:cs="Times New Roman"/>
        </w:rPr>
        <w:t xml:space="preserve"> has a formal Privacy Management Plan. </w:t>
      </w:r>
      <w:r w:rsidR="004E5429" w:rsidRPr="008353FF">
        <w:rPr>
          <w:rFonts w:ascii="Times New Roman" w:hAnsi="Times New Roman" w:cs="Times New Roman"/>
        </w:rPr>
        <w:t xml:space="preserve">If an individual is named in an infringement notice, the disclosure of that personal information would be permitted under Australian Privacy Principle 6.2(a) on the basis that </w:t>
      </w:r>
      <w:r w:rsidR="00402196" w:rsidRPr="008353FF">
        <w:rPr>
          <w:rFonts w:ascii="Times New Roman" w:hAnsi="Times New Roman" w:cs="Times New Roman"/>
        </w:rPr>
        <w:t xml:space="preserve">a recipient is given </w:t>
      </w:r>
      <w:r w:rsidR="001F6F14" w:rsidRPr="008353FF">
        <w:rPr>
          <w:rFonts w:ascii="Times New Roman" w:hAnsi="Times New Roman" w:cs="Times New Roman"/>
        </w:rPr>
        <w:t>notic</w:t>
      </w:r>
      <w:r w:rsidR="00D20089" w:rsidRPr="008353FF">
        <w:rPr>
          <w:rFonts w:ascii="Times New Roman" w:hAnsi="Times New Roman" w:cs="Times New Roman"/>
        </w:rPr>
        <w:t xml:space="preserve">e regarding publication </w:t>
      </w:r>
      <w:r w:rsidR="004E5429" w:rsidRPr="008353FF">
        <w:rPr>
          <w:rFonts w:ascii="Times New Roman" w:hAnsi="Times New Roman" w:cs="Times New Roman"/>
        </w:rPr>
        <w:t>when the ACMA’s issues an infringement notice</w:t>
      </w:r>
      <w:r w:rsidR="00402196" w:rsidRPr="008353FF">
        <w:rPr>
          <w:rFonts w:ascii="Times New Roman" w:hAnsi="Times New Roman" w:cs="Times New Roman"/>
        </w:rPr>
        <w:t xml:space="preserve"> and cons</w:t>
      </w:r>
      <w:r w:rsidR="00744262" w:rsidRPr="008353FF">
        <w:rPr>
          <w:rFonts w:ascii="Times New Roman" w:hAnsi="Times New Roman" w:cs="Times New Roman"/>
        </w:rPr>
        <w:t>e</w:t>
      </w:r>
      <w:r w:rsidR="00402196" w:rsidRPr="008353FF">
        <w:rPr>
          <w:rFonts w:ascii="Times New Roman" w:hAnsi="Times New Roman" w:cs="Times New Roman"/>
        </w:rPr>
        <w:t>quentl</w:t>
      </w:r>
      <w:r w:rsidR="00744262" w:rsidRPr="008353FF">
        <w:rPr>
          <w:rFonts w:ascii="Times New Roman" w:hAnsi="Times New Roman" w:cs="Times New Roman"/>
        </w:rPr>
        <w:t>y</w:t>
      </w:r>
      <w:r w:rsidR="00402196" w:rsidRPr="008353FF">
        <w:rPr>
          <w:rFonts w:ascii="Times New Roman" w:hAnsi="Times New Roman" w:cs="Times New Roman"/>
        </w:rPr>
        <w:t xml:space="preserve"> </w:t>
      </w:r>
      <w:r w:rsidR="004E5429" w:rsidRPr="008353FF">
        <w:rPr>
          <w:rFonts w:ascii="Times New Roman" w:hAnsi="Times New Roman" w:cs="Times New Roman"/>
        </w:rPr>
        <w:t xml:space="preserve">an individual who pays the penalty specified in a notice should reasonably expect the ACMA to disclose the information for that purpose. </w:t>
      </w:r>
    </w:p>
    <w:p w14:paraId="08084F0E" w14:textId="61C2BEEB" w:rsidR="006821A5" w:rsidRPr="008353FF" w:rsidRDefault="0042468B" w:rsidP="00DE2170">
      <w:pPr>
        <w:tabs>
          <w:tab w:val="left" w:pos="3960"/>
        </w:tabs>
        <w:spacing w:line="257" w:lineRule="auto"/>
        <w:ind w:left="720"/>
        <w:rPr>
          <w:rFonts w:ascii="Times New Roman" w:hAnsi="Times New Roman" w:cs="Times New Roman"/>
        </w:rPr>
      </w:pPr>
      <w:r w:rsidRPr="008353FF">
        <w:rPr>
          <w:rFonts w:ascii="Times New Roman" w:hAnsi="Times New Roman" w:cs="Times New Roman"/>
        </w:rPr>
        <w:t>T</w:t>
      </w:r>
      <w:r w:rsidR="006821A5" w:rsidRPr="008353FF">
        <w:rPr>
          <w:rFonts w:ascii="Times New Roman" w:hAnsi="Times New Roman" w:cs="Times New Roman"/>
        </w:rPr>
        <w:t xml:space="preserve">here may be some occasional circumstances where personal information of a third party, such as a complainant’s phone number, may be included in an infringement notice. In these circumstances, the ACMA redacts this personal information of the third party before publishing the notice and consequently no personal information is disclosed. </w:t>
      </w:r>
    </w:p>
    <w:p w14:paraId="580E5507" w14:textId="35EAB872" w:rsidR="00504CE9" w:rsidRPr="00504CE9" w:rsidRDefault="00504CE9" w:rsidP="00504CE9">
      <w:pPr>
        <w:tabs>
          <w:tab w:val="left" w:pos="3960"/>
        </w:tabs>
        <w:spacing w:line="257" w:lineRule="auto"/>
        <w:ind w:left="720"/>
        <w:rPr>
          <w:rFonts w:ascii="Times New Roman" w:hAnsi="Times New Roman" w:cs="Times New Roman"/>
        </w:rPr>
      </w:pPr>
      <w:r w:rsidRPr="008353FF">
        <w:rPr>
          <w:rFonts w:ascii="Times New Roman" w:hAnsi="Times New Roman" w:cs="Times New Roman"/>
        </w:rPr>
        <w:t>While there are no formal review rights, the ACMA will always give due and proper consideration to any submissions made to it as to how it might exercise its discretions</w:t>
      </w:r>
      <w:r w:rsidR="00D8009B" w:rsidRPr="008353FF">
        <w:rPr>
          <w:rFonts w:ascii="Times New Roman" w:hAnsi="Times New Roman" w:cs="Times New Roman"/>
        </w:rPr>
        <w:t xml:space="preserve"> to publish</w:t>
      </w:r>
      <w:r w:rsidRPr="008353FF">
        <w:rPr>
          <w:rFonts w:ascii="Times New Roman" w:hAnsi="Times New Roman" w:cs="Times New Roman"/>
        </w:rPr>
        <w:t>.</w:t>
      </w:r>
      <w:r w:rsidR="00D8009B">
        <w:rPr>
          <w:rFonts w:ascii="Times New Roman" w:hAnsi="Times New Roman" w:cs="Times New Roman"/>
        </w:rPr>
        <w:t xml:space="preserve"> </w:t>
      </w:r>
    </w:p>
    <w:p w14:paraId="022F35D0" w14:textId="77777777" w:rsidR="00504CE9" w:rsidRPr="003D0698" w:rsidRDefault="00504CE9" w:rsidP="003D0698">
      <w:pPr>
        <w:tabs>
          <w:tab w:val="left" w:pos="3960"/>
        </w:tabs>
        <w:spacing w:line="257" w:lineRule="auto"/>
        <w:ind w:left="720"/>
        <w:rPr>
          <w:rFonts w:ascii="Times New Roman" w:hAnsi="Times New Roman" w:cs="Times New Roman"/>
        </w:rPr>
      </w:pPr>
    </w:p>
    <w:p w14:paraId="40969A12" w14:textId="544A3AE2" w:rsidR="00DE2170" w:rsidRPr="007B5A20" w:rsidRDefault="00DE2170" w:rsidP="00DE2170">
      <w:pPr>
        <w:tabs>
          <w:tab w:val="left" w:pos="3960"/>
        </w:tabs>
        <w:spacing w:line="257" w:lineRule="auto"/>
        <w:ind w:left="720"/>
        <w:rPr>
          <w:rFonts w:ascii="Times New Roman" w:hAnsi="Times New Roman" w:cs="Times New Roman"/>
        </w:rPr>
      </w:pPr>
    </w:p>
    <w:p w14:paraId="3971823C" w14:textId="77777777" w:rsidR="00203578" w:rsidRPr="00203578" w:rsidRDefault="00203578" w:rsidP="0012511E">
      <w:pPr>
        <w:spacing w:line="257" w:lineRule="auto"/>
        <w:ind w:left="720"/>
        <w:rPr>
          <w:rFonts w:ascii="Times New Roman" w:hAnsi="Times New Roman" w:cs="Times New Roman"/>
        </w:rPr>
      </w:pPr>
    </w:p>
    <w:p w14:paraId="38BA2756" w14:textId="77777777" w:rsidR="00C50B9F" w:rsidRDefault="00C50B9F" w:rsidP="0012511E">
      <w:pPr>
        <w:spacing w:line="257" w:lineRule="auto"/>
        <w:rPr>
          <w:rFonts w:ascii="Times New Roman" w:hAnsi="Times New Roman" w:cs="Times New Roman"/>
        </w:rPr>
      </w:pPr>
    </w:p>
    <w:sectPr w:rsidR="00C50B9F" w:rsidSect="00082354">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1274" w14:textId="77777777" w:rsidR="00FC132C" w:rsidRDefault="00FC132C" w:rsidP="00025ACE">
      <w:pPr>
        <w:spacing w:after="0" w:line="240" w:lineRule="auto"/>
      </w:pPr>
      <w:r>
        <w:separator/>
      </w:r>
    </w:p>
  </w:endnote>
  <w:endnote w:type="continuationSeparator" w:id="0">
    <w:p w14:paraId="22F99952" w14:textId="77777777" w:rsidR="00FC132C" w:rsidRDefault="00FC132C" w:rsidP="00025ACE">
      <w:pPr>
        <w:spacing w:after="0" w:line="240" w:lineRule="auto"/>
      </w:pPr>
      <w:r>
        <w:continuationSeparator/>
      </w:r>
    </w:p>
  </w:endnote>
  <w:endnote w:type="continuationNotice" w:id="1">
    <w:p w14:paraId="0B848DEE" w14:textId="77777777" w:rsidR="00FC132C" w:rsidRDefault="00FC13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05D82D38" w:rsidR="00E25ED1" w:rsidRDefault="00E25ED1" w:rsidP="00AD3414">
        <w:pPr>
          <w:pStyle w:val="Footer"/>
          <w:pBdr>
            <w:top w:val="single" w:sz="4" w:space="1" w:color="auto"/>
          </w:pBdr>
          <w:jc w:val="center"/>
        </w:pPr>
      </w:p>
      <w:p w14:paraId="7A9CDA51" w14:textId="2E17DC63" w:rsidR="00E25ED1" w:rsidRPr="00AD3414" w:rsidRDefault="00CD3DC8" w:rsidP="00AD3414">
        <w:pPr>
          <w:pStyle w:val="Footer"/>
          <w:jc w:val="center"/>
          <w:rPr>
            <w:rFonts w:ascii="Times New Roman" w:hAnsi="Times New Roman" w:cs="Times New Roman"/>
          </w:rPr>
        </w:pPr>
        <w:r w:rsidRPr="005E77B7">
          <w:rPr>
            <w:rFonts w:ascii="Times New Roman" w:hAnsi="Times New Roman" w:cs="Times New Roman"/>
            <w:iCs/>
          </w:rPr>
          <w:t xml:space="preserve">Supplementary </w:t>
        </w:r>
        <w:r w:rsidR="00E25ED1" w:rsidRPr="005E77B7">
          <w:rPr>
            <w:rFonts w:ascii="Times New Roman" w:hAnsi="Times New Roman" w:cs="Times New Roman"/>
            <w:iCs/>
          </w:rPr>
          <w:t>Explanatory Statement to the</w:t>
        </w:r>
        <w:r w:rsidR="00E25ED1" w:rsidRPr="00AD3414">
          <w:rPr>
            <w:rFonts w:ascii="Times New Roman" w:hAnsi="Times New Roman" w:cs="Times New Roman"/>
          </w:rPr>
          <w:t xml:space="preserve"> </w:t>
        </w:r>
        <w:r w:rsidR="005E77B7">
          <w:rPr>
            <w:rFonts w:ascii="Times New Roman" w:hAnsi="Times New Roman" w:cs="Times New Roman"/>
            <w:i/>
            <w:iCs/>
          </w:rPr>
          <w:t>Telecommunications (Infringement Notices) Guidelines 2022</w:t>
        </w:r>
      </w:p>
      <w:p w14:paraId="556B0C98" w14:textId="77777777" w:rsidR="00E25ED1" w:rsidRDefault="00E25ED1">
        <w:pPr>
          <w:pStyle w:val="Footer"/>
          <w:jc w:val="right"/>
        </w:pPr>
      </w:p>
      <w:p w14:paraId="4E36910F" w14:textId="06CF02C2" w:rsidR="00E25ED1" w:rsidRPr="00AD3414" w:rsidRDefault="00E25ED1">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E25ED1" w:rsidRPr="00AD3414" w:rsidRDefault="00E25ED1"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E547" w14:textId="77777777" w:rsidR="00FC132C" w:rsidRDefault="00FC132C" w:rsidP="00025ACE">
      <w:pPr>
        <w:spacing w:after="0" w:line="240" w:lineRule="auto"/>
      </w:pPr>
      <w:r>
        <w:separator/>
      </w:r>
    </w:p>
    <w:p w14:paraId="1088B35B" w14:textId="77777777" w:rsidR="00FC132C" w:rsidRDefault="00FC132C"/>
    <w:p w14:paraId="67556660" w14:textId="77777777" w:rsidR="00FC132C" w:rsidRDefault="00FC132C" w:rsidP="00025ACE">
      <w:pPr>
        <w:spacing w:after="0" w:line="240" w:lineRule="auto"/>
      </w:pPr>
      <w:r>
        <w:continuationSeparator/>
      </w:r>
    </w:p>
    <w:p w14:paraId="5245532E" w14:textId="77777777" w:rsidR="00FC132C" w:rsidRDefault="00FC132C"/>
    <w:p w14:paraId="4894F18A" w14:textId="77777777" w:rsidR="00FC132C" w:rsidRDefault="00FC132C" w:rsidP="00025ACE">
      <w:pPr>
        <w:spacing w:after="0" w:line="240" w:lineRule="auto"/>
      </w:pPr>
      <w:r>
        <w:separator/>
      </w:r>
    </w:p>
    <w:p w14:paraId="15030F35" w14:textId="77777777" w:rsidR="00FC132C" w:rsidRDefault="00FC132C"/>
    <w:p w14:paraId="316B1017" w14:textId="77777777" w:rsidR="00FC132C" w:rsidRDefault="00FC132C" w:rsidP="00025ACE">
      <w:pPr>
        <w:spacing w:after="0" w:line="240" w:lineRule="auto"/>
      </w:pPr>
      <w:r>
        <w:continuationSeparator/>
      </w:r>
    </w:p>
    <w:p w14:paraId="7354FFCB" w14:textId="77777777" w:rsidR="00FC132C" w:rsidRDefault="00FC132C"/>
    <w:p w14:paraId="1EE60CDA" w14:textId="77777777" w:rsidR="00FC132C" w:rsidRDefault="00FC132C">
      <w:pPr>
        <w:pStyle w:val="Header"/>
      </w:pPr>
    </w:p>
    <w:p w14:paraId="7A87D5A4" w14:textId="77777777" w:rsidR="00FC132C" w:rsidRDefault="00FC132C"/>
    <w:p w14:paraId="481BFB99" w14:textId="77777777" w:rsidR="00FC132C" w:rsidRDefault="00FC132C">
      <w:pPr>
        <w:pStyle w:val="Header"/>
      </w:pPr>
    </w:p>
    <w:p w14:paraId="749002B5" w14:textId="77777777" w:rsidR="00FC132C" w:rsidRPr="00AD3414" w:rsidRDefault="00FC132C">
      <w:pPr>
        <w:pStyle w:val="Header"/>
        <w:rPr>
          <w:rFonts w:ascii="Times New Roman" w:hAnsi="Times New Roman" w:cs="Times New Roman"/>
        </w:rPr>
      </w:pPr>
    </w:p>
    <w:p w14:paraId="53C4C9B2" w14:textId="77777777" w:rsidR="00FC132C" w:rsidRDefault="00FC132C"/>
    <w:p w14:paraId="3F7A99E4" w14:textId="77777777" w:rsidR="00FC132C" w:rsidRDefault="00FC132C">
      <w:pPr>
        <w:pStyle w:val="Footer"/>
      </w:pPr>
    </w:p>
    <w:p w14:paraId="5D6E8CB4" w14:textId="77777777" w:rsidR="00FC132C" w:rsidRDefault="00FC132C"/>
    <w:sdt>
      <w:sdtPr>
        <w:id w:val="1291319105"/>
        <w:docPartObj>
          <w:docPartGallery w:val="Page Numbers (Bottom of Page)"/>
          <w:docPartUnique/>
        </w:docPartObj>
      </w:sdtPr>
      <w:sdtEndPr>
        <w:rPr>
          <w:i/>
          <w:noProof/>
        </w:rPr>
      </w:sdtEndPr>
      <w:sdtContent>
        <w:p w14:paraId="7518BD2A" w14:textId="77777777" w:rsidR="00FC132C" w:rsidRDefault="00FC132C" w:rsidP="00AD3414">
          <w:pPr>
            <w:pStyle w:val="Footer"/>
            <w:pBdr>
              <w:top w:val="single" w:sz="4" w:space="1" w:color="auto"/>
            </w:pBdr>
            <w:jc w:val="center"/>
          </w:pPr>
        </w:p>
        <w:p w14:paraId="511DE40D" w14:textId="77777777" w:rsidR="00FC132C" w:rsidRPr="00AD3414" w:rsidRDefault="00FC132C"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Pr>
              <w:rFonts w:ascii="Times New Roman" w:hAnsi="Times New Roman" w:cs="Times New Roman"/>
              <w:i/>
            </w:rPr>
            <w:t>Radiocommunicaitons Unacceptable</w:t>
          </w:r>
          <w:r w:rsidRPr="00AD3414">
            <w:rPr>
              <w:rFonts w:ascii="Times New Roman" w:hAnsi="Times New Roman" w:cs="Times New Roman"/>
              <w:i/>
            </w:rPr>
            <w:t>Title of instrument, including year of making]</w:t>
          </w:r>
        </w:p>
        <w:p w14:paraId="02C2A0DE" w14:textId="77777777" w:rsidR="00FC132C" w:rsidRDefault="00FC132C">
          <w:pPr>
            <w:pStyle w:val="Footer"/>
            <w:jc w:val="right"/>
          </w:pPr>
        </w:p>
        <w:p w14:paraId="7FA20577" w14:textId="77777777" w:rsidR="00FC132C" w:rsidRPr="00AD3414" w:rsidRDefault="00FC132C">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6</w:t>
          </w:r>
          <w:r w:rsidRPr="00A07A2F">
            <w:rPr>
              <w:rFonts w:ascii="Times New Roman" w:hAnsi="Times New Roman" w:cs="Times New Roman"/>
              <w:i/>
              <w:noProof/>
            </w:rPr>
            <w:fldChar w:fldCharType="end"/>
          </w:r>
        </w:p>
      </w:sdtContent>
    </w:sdt>
    <w:p w14:paraId="05B89581" w14:textId="77777777" w:rsidR="00FC132C" w:rsidRPr="00AD3414" w:rsidRDefault="00FC132C" w:rsidP="00AD3414">
      <w:pPr>
        <w:pStyle w:val="Footer"/>
        <w:jc w:val="center"/>
        <w:rPr>
          <w:rFonts w:ascii="Times New Roman" w:hAnsi="Times New Roman" w:cs="Times New Roman"/>
        </w:rPr>
      </w:pPr>
    </w:p>
  </w:footnote>
  <w:footnote w:type="continuationSeparator" w:id="0">
    <w:p w14:paraId="27C92A09" w14:textId="77777777" w:rsidR="00FC132C" w:rsidRDefault="00FC132C" w:rsidP="00025ACE">
      <w:pPr>
        <w:spacing w:after="0" w:line="240" w:lineRule="auto"/>
      </w:pPr>
      <w:r>
        <w:continuationSeparator/>
      </w:r>
    </w:p>
  </w:footnote>
  <w:footnote w:type="continuationNotice" w:id="1">
    <w:p w14:paraId="1EF0E52D" w14:textId="77777777" w:rsidR="00FC132C" w:rsidRDefault="00FC13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E25ED1" w:rsidRDefault="00E25ED1">
    <w:pPr>
      <w:pStyle w:val="Header"/>
    </w:pPr>
  </w:p>
  <w:p w14:paraId="1FE48E17" w14:textId="77777777" w:rsidR="00E25ED1" w:rsidRPr="00AD3414" w:rsidRDefault="00E25ED1">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32E6"/>
    <w:multiLevelType w:val="hybridMultilevel"/>
    <w:tmpl w:val="D45AFCBE"/>
    <w:lvl w:ilvl="0" w:tplc="6CB6E33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0F7DB6"/>
    <w:multiLevelType w:val="hybridMultilevel"/>
    <w:tmpl w:val="1EFE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B5D87"/>
    <w:multiLevelType w:val="hybridMultilevel"/>
    <w:tmpl w:val="A8B237D0"/>
    <w:lvl w:ilvl="0" w:tplc="6CB6E33A">
      <w:start w:val="1"/>
      <w:numFmt w:val="bullet"/>
      <w:lvlText w:val=""/>
      <w:lvlJc w:val="left"/>
      <w:pPr>
        <w:ind w:left="720" w:hanging="360"/>
      </w:pPr>
      <w:rPr>
        <w:rFonts w:ascii="Symbol" w:hAnsi="Symbol"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2711A"/>
    <w:multiLevelType w:val="hybridMultilevel"/>
    <w:tmpl w:val="6EB44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7789A"/>
    <w:multiLevelType w:val="hybridMultilevel"/>
    <w:tmpl w:val="FB4C3230"/>
    <w:lvl w:ilvl="0" w:tplc="410A89E0">
      <w:numFmt w:val="bullet"/>
      <w:lvlText w:val=""/>
      <w:lvlJc w:val="left"/>
      <w:pPr>
        <w:ind w:left="720" w:hanging="360"/>
      </w:pPr>
      <w:rPr>
        <w:rFonts w:ascii="Symbol" w:eastAsiaTheme="minorHAnsi" w:hAnsi="Symbol" w:cs="Times New Roman" w:hint="default"/>
      </w:rPr>
    </w:lvl>
    <w:lvl w:ilvl="1" w:tplc="410A89E0">
      <w:numFmt w:val="bullet"/>
      <w:lvlText w:val=""/>
      <w:lvlJc w:val="left"/>
      <w:pPr>
        <w:ind w:left="1800" w:hanging="720"/>
      </w:pPr>
      <w:rPr>
        <w:rFonts w:ascii="Symbol" w:eastAsiaTheme="minorHAns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531855"/>
    <w:multiLevelType w:val="hybridMultilevel"/>
    <w:tmpl w:val="3494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B76651"/>
    <w:multiLevelType w:val="hybridMultilevel"/>
    <w:tmpl w:val="17325C28"/>
    <w:lvl w:ilvl="0" w:tplc="0C090001">
      <w:start w:val="1"/>
      <w:numFmt w:val="bullet"/>
      <w:lvlText w:val=""/>
      <w:lvlJc w:val="left"/>
      <w:pPr>
        <w:ind w:left="720" w:hanging="360"/>
      </w:pPr>
      <w:rPr>
        <w:rFonts w:ascii="Symbol" w:hAnsi="Symbol" w:hint="default"/>
      </w:rPr>
    </w:lvl>
    <w:lvl w:ilvl="1" w:tplc="622244EA">
      <w:start w:val="1"/>
      <w:numFmt w:val="lowerLetter"/>
      <w:lvlText w:val="%2."/>
      <w:lvlJc w:val="left"/>
      <w:pPr>
        <w:ind w:left="1440" w:hanging="360"/>
      </w:pPr>
      <w:rPr>
        <w:i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F134F7"/>
    <w:multiLevelType w:val="hybridMultilevel"/>
    <w:tmpl w:val="25605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B617A"/>
    <w:multiLevelType w:val="hybridMultilevel"/>
    <w:tmpl w:val="A6769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FB74C4B"/>
    <w:multiLevelType w:val="hybridMultilevel"/>
    <w:tmpl w:val="FA96EC02"/>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C204ADD4">
      <w:numFmt w:val="bullet"/>
      <w:lvlText w:val="•"/>
      <w:lvlJc w:val="left"/>
      <w:pPr>
        <w:ind w:left="2520" w:hanging="720"/>
      </w:pPr>
      <w:rPr>
        <w:rFonts w:ascii="Times New Roman" w:eastAsiaTheme="minorHAnsi"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C5BC7"/>
    <w:multiLevelType w:val="hybridMultilevel"/>
    <w:tmpl w:val="360E11A2"/>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2372160"/>
    <w:multiLevelType w:val="hybridMultilevel"/>
    <w:tmpl w:val="15E66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770BB7"/>
    <w:multiLevelType w:val="hybridMultilevel"/>
    <w:tmpl w:val="3CEC9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833B1"/>
    <w:multiLevelType w:val="hybridMultilevel"/>
    <w:tmpl w:val="CB04E06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15:restartNumberingAfterBreak="0">
    <w:nsid w:val="4A9A4280"/>
    <w:multiLevelType w:val="hybridMultilevel"/>
    <w:tmpl w:val="EEDAC99E"/>
    <w:lvl w:ilvl="0" w:tplc="FE9EAA6A">
      <w:start w:val="1"/>
      <w:numFmt w:val="bullet"/>
      <w:lvlText w:val="&gt;"/>
      <w:lvlJc w:val="left"/>
      <w:pPr>
        <w:ind w:left="720" w:hanging="360"/>
      </w:pPr>
      <w:rPr>
        <w:rFonts w:ascii="Vrinda" w:hAnsi="Vrinda"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BD7872"/>
    <w:multiLevelType w:val="hybridMultilevel"/>
    <w:tmpl w:val="D93C805A"/>
    <w:lvl w:ilvl="0" w:tplc="6CB6E33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5A097F"/>
    <w:multiLevelType w:val="hybridMultilevel"/>
    <w:tmpl w:val="0E5EAFB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321E7B"/>
    <w:multiLevelType w:val="hybridMultilevel"/>
    <w:tmpl w:val="0ECC2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352630"/>
    <w:multiLevelType w:val="hybridMultilevel"/>
    <w:tmpl w:val="7FF2FE1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9114C35"/>
    <w:multiLevelType w:val="hybridMultilevel"/>
    <w:tmpl w:val="C03A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3A46B1"/>
    <w:multiLevelType w:val="hybridMultilevel"/>
    <w:tmpl w:val="68D65D2E"/>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8" w15:restartNumberingAfterBreak="0">
    <w:nsid w:val="7BA658E1"/>
    <w:multiLevelType w:val="hybridMultilevel"/>
    <w:tmpl w:val="D99A8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5"/>
  </w:num>
  <w:num w:numId="4">
    <w:abstractNumId w:val="11"/>
  </w:num>
  <w:num w:numId="5">
    <w:abstractNumId w:val="10"/>
  </w:num>
  <w:num w:numId="6">
    <w:abstractNumId w:val="4"/>
  </w:num>
  <w:num w:numId="7">
    <w:abstractNumId w:val="9"/>
  </w:num>
  <w:num w:numId="8">
    <w:abstractNumId w:val="23"/>
  </w:num>
  <w:num w:numId="9">
    <w:abstractNumId w:val="5"/>
  </w:num>
  <w:num w:numId="10">
    <w:abstractNumId w:val="9"/>
  </w:num>
  <w:num w:numId="11">
    <w:abstractNumId w:val="11"/>
  </w:num>
  <w:num w:numId="12">
    <w:abstractNumId w:val="10"/>
  </w:num>
  <w:num w:numId="13">
    <w:abstractNumId w:val="23"/>
  </w:num>
  <w:num w:numId="14">
    <w:abstractNumId w:val="5"/>
  </w:num>
  <w:num w:numId="15">
    <w:abstractNumId w:val="9"/>
  </w:num>
  <w:num w:numId="16">
    <w:abstractNumId w:val="11"/>
  </w:num>
  <w:num w:numId="17">
    <w:abstractNumId w:val="10"/>
  </w:num>
  <w:num w:numId="18">
    <w:abstractNumId w:val="6"/>
  </w:num>
  <w:num w:numId="19">
    <w:abstractNumId w:val="22"/>
  </w:num>
  <w:num w:numId="20">
    <w:abstractNumId w:val="27"/>
  </w:num>
  <w:num w:numId="21">
    <w:abstractNumId w:val="0"/>
  </w:num>
  <w:num w:numId="22">
    <w:abstractNumId w:val="14"/>
  </w:num>
  <w:num w:numId="23">
    <w:abstractNumId w:val="2"/>
  </w:num>
  <w:num w:numId="24">
    <w:abstractNumId w:val="21"/>
  </w:num>
  <w:num w:numId="25">
    <w:abstractNumId w:val="20"/>
  </w:num>
  <w:num w:numId="26">
    <w:abstractNumId w:val="15"/>
  </w:num>
  <w:num w:numId="27">
    <w:abstractNumId w:val="25"/>
  </w:num>
  <w:num w:numId="28">
    <w:abstractNumId w:val="3"/>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9"/>
  </w:num>
  <w:num w:numId="32">
    <w:abstractNumId w:val="1"/>
  </w:num>
  <w:num w:numId="33">
    <w:abstractNumId w:val="18"/>
  </w:num>
  <w:num w:numId="34">
    <w:abstractNumId w:val="28"/>
  </w:num>
  <w:num w:numId="35">
    <w:abstractNumId w:val="26"/>
  </w:num>
  <w:num w:numId="36">
    <w:abstractNumId w:val="7"/>
  </w:num>
  <w:num w:numId="37">
    <w:abstractNumId w:val="24"/>
  </w:num>
  <w:num w:numId="38">
    <w:abstractNumId w:val="12"/>
  </w:num>
  <w:num w:numId="39">
    <w:abstractNumId w:val="16"/>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610843-34BD-4244-9EF4-6E94A2875A0B}"/>
    <w:docVar w:name="dgnword-eventsink" w:val="965710224"/>
  </w:docVars>
  <w:rsids>
    <w:rsidRoot w:val="00013079"/>
    <w:rsid w:val="000003D3"/>
    <w:rsid w:val="00000FC9"/>
    <w:rsid w:val="000010F3"/>
    <w:rsid w:val="00001AD6"/>
    <w:rsid w:val="00002640"/>
    <w:rsid w:val="00003720"/>
    <w:rsid w:val="00005457"/>
    <w:rsid w:val="0000736F"/>
    <w:rsid w:val="00007889"/>
    <w:rsid w:val="000122C4"/>
    <w:rsid w:val="000124F9"/>
    <w:rsid w:val="00013079"/>
    <w:rsid w:val="000133CE"/>
    <w:rsid w:val="00015191"/>
    <w:rsid w:val="000215F8"/>
    <w:rsid w:val="00021C7A"/>
    <w:rsid w:val="000255FF"/>
    <w:rsid w:val="000256ED"/>
    <w:rsid w:val="00025ACE"/>
    <w:rsid w:val="00027E11"/>
    <w:rsid w:val="00030D1C"/>
    <w:rsid w:val="00030F14"/>
    <w:rsid w:val="000313D1"/>
    <w:rsid w:val="0003163C"/>
    <w:rsid w:val="00031B2B"/>
    <w:rsid w:val="00036100"/>
    <w:rsid w:val="00037AAE"/>
    <w:rsid w:val="00037F0E"/>
    <w:rsid w:val="00041A05"/>
    <w:rsid w:val="00042F1C"/>
    <w:rsid w:val="0004361F"/>
    <w:rsid w:val="00044A27"/>
    <w:rsid w:val="00045B15"/>
    <w:rsid w:val="00045B84"/>
    <w:rsid w:val="00046BF9"/>
    <w:rsid w:val="000503BC"/>
    <w:rsid w:val="000520C0"/>
    <w:rsid w:val="000530B9"/>
    <w:rsid w:val="00054E7D"/>
    <w:rsid w:val="000568C6"/>
    <w:rsid w:val="00056E46"/>
    <w:rsid w:val="00057097"/>
    <w:rsid w:val="00060252"/>
    <w:rsid w:val="0006028E"/>
    <w:rsid w:val="00062547"/>
    <w:rsid w:val="0006255F"/>
    <w:rsid w:val="000625EB"/>
    <w:rsid w:val="0006370A"/>
    <w:rsid w:val="00064C6B"/>
    <w:rsid w:val="00067CB8"/>
    <w:rsid w:val="00070D91"/>
    <w:rsid w:val="000726C7"/>
    <w:rsid w:val="000727EE"/>
    <w:rsid w:val="00074A8D"/>
    <w:rsid w:val="00075A98"/>
    <w:rsid w:val="00075B57"/>
    <w:rsid w:val="00076879"/>
    <w:rsid w:val="00077AA5"/>
    <w:rsid w:val="00082354"/>
    <w:rsid w:val="0008284B"/>
    <w:rsid w:val="00082942"/>
    <w:rsid w:val="00084732"/>
    <w:rsid w:val="0008527F"/>
    <w:rsid w:val="00085727"/>
    <w:rsid w:val="00085AD8"/>
    <w:rsid w:val="00092BBD"/>
    <w:rsid w:val="00095AB3"/>
    <w:rsid w:val="00095D71"/>
    <w:rsid w:val="00096E73"/>
    <w:rsid w:val="000973A7"/>
    <w:rsid w:val="000A2171"/>
    <w:rsid w:val="000A2E6E"/>
    <w:rsid w:val="000A3801"/>
    <w:rsid w:val="000A3A94"/>
    <w:rsid w:val="000A4223"/>
    <w:rsid w:val="000B0325"/>
    <w:rsid w:val="000B0905"/>
    <w:rsid w:val="000B0BA7"/>
    <w:rsid w:val="000B1234"/>
    <w:rsid w:val="000B1C6C"/>
    <w:rsid w:val="000B33B6"/>
    <w:rsid w:val="000B3A6B"/>
    <w:rsid w:val="000B454A"/>
    <w:rsid w:val="000B4B6C"/>
    <w:rsid w:val="000B5329"/>
    <w:rsid w:val="000B540E"/>
    <w:rsid w:val="000C40D0"/>
    <w:rsid w:val="000C5605"/>
    <w:rsid w:val="000C6436"/>
    <w:rsid w:val="000C6C6F"/>
    <w:rsid w:val="000C6F84"/>
    <w:rsid w:val="000C7EE0"/>
    <w:rsid w:val="000D02D4"/>
    <w:rsid w:val="000D26DC"/>
    <w:rsid w:val="000D2B40"/>
    <w:rsid w:val="000D3D3A"/>
    <w:rsid w:val="000D4ECE"/>
    <w:rsid w:val="000D6F08"/>
    <w:rsid w:val="000E01BF"/>
    <w:rsid w:val="000E3009"/>
    <w:rsid w:val="000E38C9"/>
    <w:rsid w:val="000E6C21"/>
    <w:rsid w:val="000E6F58"/>
    <w:rsid w:val="000E7E2A"/>
    <w:rsid w:val="000F21BE"/>
    <w:rsid w:val="000F4956"/>
    <w:rsid w:val="000F5275"/>
    <w:rsid w:val="000F5CBC"/>
    <w:rsid w:val="000F6255"/>
    <w:rsid w:val="000F6E3F"/>
    <w:rsid w:val="000F7FDB"/>
    <w:rsid w:val="001010BA"/>
    <w:rsid w:val="00102D51"/>
    <w:rsid w:val="0010322D"/>
    <w:rsid w:val="00103BB1"/>
    <w:rsid w:val="00104130"/>
    <w:rsid w:val="001045FB"/>
    <w:rsid w:val="001068E7"/>
    <w:rsid w:val="00110E13"/>
    <w:rsid w:val="00112987"/>
    <w:rsid w:val="001132FE"/>
    <w:rsid w:val="00113839"/>
    <w:rsid w:val="0011398E"/>
    <w:rsid w:val="00117351"/>
    <w:rsid w:val="001219E2"/>
    <w:rsid w:val="00121B9E"/>
    <w:rsid w:val="00122072"/>
    <w:rsid w:val="00122E3B"/>
    <w:rsid w:val="00122F7C"/>
    <w:rsid w:val="00123363"/>
    <w:rsid w:val="001245DB"/>
    <w:rsid w:val="0012511E"/>
    <w:rsid w:val="00126116"/>
    <w:rsid w:val="0013049B"/>
    <w:rsid w:val="00131CAA"/>
    <w:rsid w:val="00133632"/>
    <w:rsid w:val="00133752"/>
    <w:rsid w:val="00133F2F"/>
    <w:rsid w:val="00133F3F"/>
    <w:rsid w:val="00134705"/>
    <w:rsid w:val="00135141"/>
    <w:rsid w:val="001403C9"/>
    <w:rsid w:val="00140AE7"/>
    <w:rsid w:val="001412FC"/>
    <w:rsid w:val="00146351"/>
    <w:rsid w:val="0014695C"/>
    <w:rsid w:val="00146A0C"/>
    <w:rsid w:val="00146EAA"/>
    <w:rsid w:val="00146F98"/>
    <w:rsid w:val="00150183"/>
    <w:rsid w:val="00151745"/>
    <w:rsid w:val="00152A3E"/>
    <w:rsid w:val="00152AAF"/>
    <w:rsid w:val="001538D2"/>
    <w:rsid w:val="00155FF9"/>
    <w:rsid w:val="00157528"/>
    <w:rsid w:val="001579E1"/>
    <w:rsid w:val="00161058"/>
    <w:rsid w:val="001613E4"/>
    <w:rsid w:val="001613FA"/>
    <w:rsid w:val="001616D2"/>
    <w:rsid w:val="001618E0"/>
    <w:rsid w:val="00161C73"/>
    <w:rsid w:val="0016256A"/>
    <w:rsid w:val="00162A99"/>
    <w:rsid w:val="00165304"/>
    <w:rsid w:val="001655E2"/>
    <w:rsid w:val="00166478"/>
    <w:rsid w:val="00166674"/>
    <w:rsid w:val="00166A54"/>
    <w:rsid w:val="00167132"/>
    <w:rsid w:val="00170846"/>
    <w:rsid w:val="00171160"/>
    <w:rsid w:val="00171BA7"/>
    <w:rsid w:val="001734B4"/>
    <w:rsid w:val="00182230"/>
    <w:rsid w:val="001822A0"/>
    <w:rsid w:val="001822ED"/>
    <w:rsid w:val="001823B5"/>
    <w:rsid w:val="00184B83"/>
    <w:rsid w:val="00185BDC"/>
    <w:rsid w:val="00185F98"/>
    <w:rsid w:val="00190346"/>
    <w:rsid w:val="00190B44"/>
    <w:rsid w:val="001972AB"/>
    <w:rsid w:val="001A0330"/>
    <w:rsid w:val="001A1581"/>
    <w:rsid w:val="001A1840"/>
    <w:rsid w:val="001A1B86"/>
    <w:rsid w:val="001A4B43"/>
    <w:rsid w:val="001B16CE"/>
    <w:rsid w:val="001B1E9F"/>
    <w:rsid w:val="001B2DAA"/>
    <w:rsid w:val="001B2F2F"/>
    <w:rsid w:val="001B37B0"/>
    <w:rsid w:val="001B3E63"/>
    <w:rsid w:val="001B4DFB"/>
    <w:rsid w:val="001B6919"/>
    <w:rsid w:val="001B6921"/>
    <w:rsid w:val="001B7B16"/>
    <w:rsid w:val="001B7F91"/>
    <w:rsid w:val="001C0125"/>
    <w:rsid w:val="001C016E"/>
    <w:rsid w:val="001C071B"/>
    <w:rsid w:val="001C0E70"/>
    <w:rsid w:val="001C1E2B"/>
    <w:rsid w:val="001C4BF8"/>
    <w:rsid w:val="001C520E"/>
    <w:rsid w:val="001C5421"/>
    <w:rsid w:val="001C5FB7"/>
    <w:rsid w:val="001C6AF2"/>
    <w:rsid w:val="001C6EFA"/>
    <w:rsid w:val="001D1A9B"/>
    <w:rsid w:val="001D4E73"/>
    <w:rsid w:val="001D5C25"/>
    <w:rsid w:val="001D64E8"/>
    <w:rsid w:val="001D7ACD"/>
    <w:rsid w:val="001E1172"/>
    <w:rsid w:val="001E1DF6"/>
    <w:rsid w:val="001E343E"/>
    <w:rsid w:val="001E37EC"/>
    <w:rsid w:val="001E3A24"/>
    <w:rsid w:val="001E502D"/>
    <w:rsid w:val="001E539E"/>
    <w:rsid w:val="001E5934"/>
    <w:rsid w:val="001E76B5"/>
    <w:rsid w:val="001F196A"/>
    <w:rsid w:val="001F4953"/>
    <w:rsid w:val="001F5D6D"/>
    <w:rsid w:val="001F6F14"/>
    <w:rsid w:val="001F77D0"/>
    <w:rsid w:val="00203578"/>
    <w:rsid w:val="0020463E"/>
    <w:rsid w:val="00204AD7"/>
    <w:rsid w:val="002058A3"/>
    <w:rsid w:val="00205BE7"/>
    <w:rsid w:val="00206A2A"/>
    <w:rsid w:val="00212847"/>
    <w:rsid w:val="00213257"/>
    <w:rsid w:val="00214243"/>
    <w:rsid w:val="00214409"/>
    <w:rsid w:val="0021584C"/>
    <w:rsid w:val="00215D17"/>
    <w:rsid w:val="002168F6"/>
    <w:rsid w:val="00216AD0"/>
    <w:rsid w:val="0022094C"/>
    <w:rsid w:val="00220F0A"/>
    <w:rsid w:val="00221E6D"/>
    <w:rsid w:val="00223D30"/>
    <w:rsid w:val="0022799D"/>
    <w:rsid w:val="00227E02"/>
    <w:rsid w:val="002312BF"/>
    <w:rsid w:val="00231669"/>
    <w:rsid w:val="002326C3"/>
    <w:rsid w:val="00232FBE"/>
    <w:rsid w:val="002334DA"/>
    <w:rsid w:val="00233B19"/>
    <w:rsid w:val="0023523E"/>
    <w:rsid w:val="002375FF"/>
    <w:rsid w:val="00242376"/>
    <w:rsid w:val="0024613D"/>
    <w:rsid w:val="00246667"/>
    <w:rsid w:val="00246EE2"/>
    <w:rsid w:val="00250783"/>
    <w:rsid w:val="002508F7"/>
    <w:rsid w:val="002530CF"/>
    <w:rsid w:val="00253929"/>
    <w:rsid w:val="00255194"/>
    <w:rsid w:val="00257030"/>
    <w:rsid w:val="002604E6"/>
    <w:rsid w:val="00262403"/>
    <w:rsid w:val="00265748"/>
    <w:rsid w:val="00265A02"/>
    <w:rsid w:val="00265C5C"/>
    <w:rsid w:val="002674E7"/>
    <w:rsid w:val="002677BD"/>
    <w:rsid w:val="00271C8E"/>
    <w:rsid w:val="00275FFF"/>
    <w:rsid w:val="00276A0B"/>
    <w:rsid w:val="00277295"/>
    <w:rsid w:val="00280FDD"/>
    <w:rsid w:val="0028135F"/>
    <w:rsid w:val="002822FE"/>
    <w:rsid w:val="0028421F"/>
    <w:rsid w:val="002859F2"/>
    <w:rsid w:val="00287A86"/>
    <w:rsid w:val="00290E5C"/>
    <w:rsid w:val="00294610"/>
    <w:rsid w:val="00294958"/>
    <w:rsid w:val="0029763A"/>
    <w:rsid w:val="002A05DA"/>
    <w:rsid w:val="002A0C8B"/>
    <w:rsid w:val="002A196B"/>
    <w:rsid w:val="002A2D0D"/>
    <w:rsid w:val="002A3536"/>
    <w:rsid w:val="002A4131"/>
    <w:rsid w:val="002A57CE"/>
    <w:rsid w:val="002A59F4"/>
    <w:rsid w:val="002A743D"/>
    <w:rsid w:val="002B0738"/>
    <w:rsid w:val="002B0D5B"/>
    <w:rsid w:val="002B0EA2"/>
    <w:rsid w:val="002B178C"/>
    <w:rsid w:val="002B2E6A"/>
    <w:rsid w:val="002B441E"/>
    <w:rsid w:val="002B6699"/>
    <w:rsid w:val="002B75A3"/>
    <w:rsid w:val="002B78D5"/>
    <w:rsid w:val="002C070E"/>
    <w:rsid w:val="002C2256"/>
    <w:rsid w:val="002C32B2"/>
    <w:rsid w:val="002C52B8"/>
    <w:rsid w:val="002C57B6"/>
    <w:rsid w:val="002C5FD0"/>
    <w:rsid w:val="002C6630"/>
    <w:rsid w:val="002C7378"/>
    <w:rsid w:val="002C7BDD"/>
    <w:rsid w:val="002D02E7"/>
    <w:rsid w:val="002D040C"/>
    <w:rsid w:val="002D231B"/>
    <w:rsid w:val="002D32D5"/>
    <w:rsid w:val="002D44E1"/>
    <w:rsid w:val="002D52EA"/>
    <w:rsid w:val="002E06F0"/>
    <w:rsid w:val="002E3B2A"/>
    <w:rsid w:val="002E3BD5"/>
    <w:rsid w:val="002E44E4"/>
    <w:rsid w:val="002E5E6C"/>
    <w:rsid w:val="002F2C13"/>
    <w:rsid w:val="002F3086"/>
    <w:rsid w:val="002F36E0"/>
    <w:rsid w:val="002F44EA"/>
    <w:rsid w:val="002F4EE4"/>
    <w:rsid w:val="002F59BD"/>
    <w:rsid w:val="002F5D29"/>
    <w:rsid w:val="002F7855"/>
    <w:rsid w:val="00300870"/>
    <w:rsid w:val="00301128"/>
    <w:rsid w:val="00301320"/>
    <w:rsid w:val="00303F15"/>
    <w:rsid w:val="00303F82"/>
    <w:rsid w:val="0030517B"/>
    <w:rsid w:val="0030712E"/>
    <w:rsid w:val="00310266"/>
    <w:rsid w:val="003106B5"/>
    <w:rsid w:val="00311F0E"/>
    <w:rsid w:val="00312159"/>
    <w:rsid w:val="0031298D"/>
    <w:rsid w:val="0031373D"/>
    <w:rsid w:val="00315905"/>
    <w:rsid w:val="00316EE8"/>
    <w:rsid w:val="00317C33"/>
    <w:rsid w:val="00321214"/>
    <w:rsid w:val="00323565"/>
    <w:rsid w:val="0032386B"/>
    <w:rsid w:val="0032563D"/>
    <w:rsid w:val="0033013E"/>
    <w:rsid w:val="00330DCF"/>
    <w:rsid w:val="00330F5F"/>
    <w:rsid w:val="00331F7D"/>
    <w:rsid w:val="00336B00"/>
    <w:rsid w:val="00336BB1"/>
    <w:rsid w:val="00336DCD"/>
    <w:rsid w:val="003379C5"/>
    <w:rsid w:val="003405F7"/>
    <w:rsid w:val="0034159A"/>
    <w:rsid w:val="00341EEB"/>
    <w:rsid w:val="003434D4"/>
    <w:rsid w:val="00343D87"/>
    <w:rsid w:val="00343F3F"/>
    <w:rsid w:val="0034463F"/>
    <w:rsid w:val="00344D1D"/>
    <w:rsid w:val="0034502E"/>
    <w:rsid w:val="0034529D"/>
    <w:rsid w:val="00345D2C"/>
    <w:rsid w:val="003463BA"/>
    <w:rsid w:val="00346535"/>
    <w:rsid w:val="00347400"/>
    <w:rsid w:val="003474EF"/>
    <w:rsid w:val="0035242E"/>
    <w:rsid w:val="003548B2"/>
    <w:rsid w:val="00355736"/>
    <w:rsid w:val="00360AC3"/>
    <w:rsid w:val="00361568"/>
    <w:rsid w:val="00362A98"/>
    <w:rsid w:val="00363E87"/>
    <w:rsid w:val="00364C23"/>
    <w:rsid w:val="00364F42"/>
    <w:rsid w:val="003655C5"/>
    <w:rsid w:val="0036752E"/>
    <w:rsid w:val="003676BB"/>
    <w:rsid w:val="00367A04"/>
    <w:rsid w:val="00370620"/>
    <w:rsid w:val="003720E8"/>
    <w:rsid w:val="00373EE1"/>
    <w:rsid w:val="003740CC"/>
    <w:rsid w:val="00375B13"/>
    <w:rsid w:val="00375FA7"/>
    <w:rsid w:val="003771E2"/>
    <w:rsid w:val="003779FC"/>
    <w:rsid w:val="003800F1"/>
    <w:rsid w:val="00380412"/>
    <w:rsid w:val="00382061"/>
    <w:rsid w:val="00382449"/>
    <w:rsid w:val="003836CA"/>
    <w:rsid w:val="0038527C"/>
    <w:rsid w:val="00385EF1"/>
    <w:rsid w:val="00386F44"/>
    <w:rsid w:val="0039017F"/>
    <w:rsid w:val="00390886"/>
    <w:rsid w:val="003922E2"/>
    <w:rsid w:val="00392C3B"/>
    <w:rsid w:val="00393439"/>
    <w:rsid w:val="00393535"/>
    <w:rsid w:val="003948CD"/>
    <w:rsid w:val="00395139"/>
    <w:rsid w:val="0039637E"/>
    <w:rsid w:val="003969BB"/>
    <w:rsid w:val="003A3635"/>
    <w:rsid w:val="003A5571"/>
    <w:rsid w:val="003A6F49"/>
    <w:rsid w:val="003A7407"/>
    <w:rsid w:val="003B3147"/>
    <w:rsid w:val="003B3D7F"/>
    <w:rsid w:val="003B3D92"/>
    <w:rsid w:val="003B4400"/>
    <w:rsid w:val="003B5975"/>
    <w:rsid w:val="003B5F46"/>
    <w:rsid w:val="003B5FDC"/>
    <w:rsid w:val="003B6176"/>
    <w:rsid w:val="003C2F82"/>
    <w:rsid w:val="003C44B4"/>
    <w:rsid w:val="003C56E0"/>
    <w:rsid w:val="003C74C3"/>
    <w:rsid w:val="003D0698"/>
    <w:rsid w:val="003D1082"/>
    <w:rsid w:val="003D1F06"/>
    <w:rsid w:val="003D23F8"/>
    <w:rsid w:val="003D38CA"/>
    <w:rsid w:val="003D48C6"/>
    <w:rsid w:val="003D518A"/>
    <w:rsid w:val="003D5638"/>
    <w:rsid w:val="003D74BE"/>
    <w:rsid w:val="003E0DA7"/>
    <w:rsid w:val="003E16B6"/>
    <w:rsid w:val="003E3E3D"/>
    <w:rsid w:val="003E3ECD"/>
    <w:rsid w:val="003E4155"/>
    <w:rsid w:val="003E4F1C"/>
    <w:rsid w:val="003E50E0"/>
    <w:rsid w:val="003E597B"/>
    <w:rsid w:val="003E6533"/>
    <w:rsid w:val="003E6591"/>
    <w:rsid w:val="003E66A9"/>
    <w:rsid w:val="003E6ACD"/>
    <w:rsid w:val="003F1DBA"/>
    <w:rsid w:val="003F270D"/>
    <w:rsid w:val="003F4ACB"/>
    <w:rsid w:val="003F6004"/>
    <w:rsid w:val="00400677"/>
    <w:rsid w:val="0040119C"/>
    <w:rsid w:val="00402196"/>
    <w:rsid w:val="004023D6"/>
    <w:rsid w:val="00402FA6"/>
    <w:rsid w:val="004040AE"/>
    <w:rsid w:val="004041FF"/>
    <w:rsid w:val="0040451F"/>
    <w:rsid w:val="00404D85"/>
    <w:rsid w:val="00404FC4"/>
    <w:rsid w:val="00406116"/>
    <w:rsid w:val="0041003E"/>
    <w:rsid w:val="00412326"/>
    <w:rsid w:val="00414B48"/>
    <w:rsid w:val="00416467"/>
    <w:rsid w:val="00417AA8"/>
    <w:rsid w:val="00421632"/>
    <w:rsid w:val="00421769"/>
    <w:rsid w:val="00421B8C"/>
    <w:rsid w:val="00421EEA"/>
    <w:rsid w:val="00422EA0"/>
    <w:rsid w:val="00423B1C"/>
    <w:rsid w:val="0042468B"/>
    <w:rsid w:val="0042490D"/>
    <w:rsid w:val="0042558E"/>
    <w:rsid w:val="004256E2"/>
    <w:rsid w:val="00426C6B"/>
    <w:rsid w:val="00427188"/>
    <w:rsid w:val="0043037A"/>
    <w:rsid w:val="0043089A"/>
    <w:rsid w:val="00430FDA"/>
    <w:rsid w:val="00431AF1"/>
    <w:rsid w:val="00435794"/>
    <w:rsid w:val="004362E3"/>
    <w:rsid w:val="0044117B"/>
    <w:rsid w:val="00445C54"/>
    <w:rsid w:val="00446CB7"/>
    <w:rsid w:val="00450F48"/>
    <w:rsid w:val="004518EC"/>
    <w:rsid w:val="0045489F"/>
    <w:rsid w:val="00454F1F"/>
    <w:rsid w:val="004554CC"/>
    <w:rsid w:val="00456B4B"/>
    <w:rsid w:val="00456C6B"/>
    <w:rsid w:val="00460612"/>
    <w:rsid w:val="00460BEF"/>
    <w:rsid w:val="00461129"/>
    <w:rsid w:val="00461422"/>
    <w:rsid w:val="00462D37"/>
    <w:rsid w:val="00465EB2"/>
    <w:rsid w:val="004660E3"/>
    <w:rsid w:val="00466B3F"/>
    <w:rsid w:val="004707D4"/>
    <w:rsid w:val="00472EDB"/>
    <w:rsid w:val="004730AD"/>
    <w:rsid w:val="00474889"/>
    <w:rsid w:val="00474C23"/>
    <w:rsid w:val="00474EAE"/>
    <w:rsid w:val="00476630"/>
    <w:rsid w:val="004771EE"/>
    <w:rsid w:val="00480F8D"/>
    <w:rsid w:val="00481DD9"/>
    <w:rsid w:val="004821DB"/>
    <w:rsid w:val="004826DD"/>
    <w:rsid w:val="00483729"/>
    <w:rsid w:val="00483C15"/>
    <w:rsid w:val="004852C8"/>
    <w:rsid w:val="00486F96"/>
    <w:rsid w:val="00493853"/>
    <w:rsid w:val="004971D6"/>
    <w:rsid w:val="00497E88"/>
    <w:rsid w:val="004A1064"/>
    <w:rsid w:val="004A4326"/>
    <w:rsid w:val="004A4471"/>
    <w:rsid w:val="004A525C"/>
    <w:rsid w:val="004A6FBF"/>
    <w:rsid w:val="004A745E"/>
    <w:rsid w:val="004B00C3"/>
    <w:rsid w:val="004B178B"/>
    <w:rsid w:val="004B58B6"/>
    <w:rsid w:val="004B61EA"/>
    <w:rsid w:val="004B666D"/>
    <w:rsid w:val="004B6B61"/>
    <w:rsid w:val="004B7207"/>
    <w:rsid w:val="004C2E12"/>
    <w:rsid w:val="004C3DBD"/>
    <w:rsid w:val="004C46F8"/>
    <w:rsid w:val="004C58B9"/>
    <w:rsid w:val="004C5A30"/>
    <w:rsid w:val="004C668C"/>
    <w:rsid w:val="004C6D9E"/>
    <w:rsid w:val="004D0CC7"/>
    <w:rsid w:val="004D1C40"/>
    <w:rsid w:val="004D2069"/>
    <w:rsid w:val="004D24B5"/>
    <w:rsid w:val="004D2843"/>
    <w:rsid w:val="004D3E62"/>
    <w:rsid w:val="004D4B91"/>
    <w:rsid w:val="004D55CF"/>
    <w:rsid w:val="004D5AEB"/>
    <w:rsid w:val="004D6860"/>
    <w:rsid w:val="004D6CBF"/>
    <w:rsid w:val="004E1389"/>
    <w:rsid w:val="004E5429"/>
    <w:rsid w:val="004E790E"/>
    <w:rsid w:val="004F0EF7"/>
    <w:rsid w:val="004F1407"/>
    <w:rsid w:val="004F1D39"/>
    <w:rsid w:val="004F3BAA"/>
    <w:rsid w:val="004F5CC1"/>
    <w:rsid w:val="004F7DDA"/>
    <w:rsid w:val="00501AFE"/>
    <w:rsid w:val="00501F2C"/>
    <w:rsid w:val="0050362A"/>
    <w:rsid w:val="0050389F"/>
    <w:rsid w:val="00504CE9"/>
    <w:rsid w:val="005050CC"/>
    <w:rsid w:val="005055E9"/>
    <w:rsid w:val="005057D9"/>
    <w:rsid w:val="0050582C"/>
    <w:rsid w:val="005075D3"/>
    <w:rsid w:val="00507F5F"/>
    <w:rsid w:val="00510966"/>
    <w:rsid w:val="00512306"/>
    <w:rsid w:val="00512A19"/>
    <w:rsid w:val="00512AA9"/>
    <w:rsid w:val="0051446D"/>
    <w:rsid w:val="00514E19"/>
    <w:rsid w:val="0051568A"/>
    <w:rsid w:val="00515F98"/>
    <w:rsid w:val="00517C57"/>
    <w:rsid w:val="005221DA"/>
    <w:rsid w:val="005223AD"/>
    <w:rsid w:val="005246CC"/>
    <w:rsid w:val="00524BBF"/>
    <w:rsid w:val="00524EAA"/>
    <w:rsid w:val="005261C2"/>
    <w:rsid w:val="005263EE"/>
    <w:rsid w:val="0052687A"/>
    <w:rsid w:val="00526C9A"/>
    <w:rsid w:val="00526ED2"/>
    <w:rsid w:val="005271A6"/>
    <w:rsid w:val="005276A6"/>
    <w:rsid w:val="00527E04"/>
    <w:rsid w:val="00530DE0"/>
    <w:rsid w:val="0053118A"/>
    <w:rsid w:val="00534EE9"/>
    <w:rsid w:val="00536D23"/>
    <w:rsid w:val="00537901"/>
    <w:rsid w:val="00540698"/>
    <w:rsid w:val="005409C9"/>
    <w:rsid w:val="00541AC8"/>
    <w:rsid w:val="0054351C"/>
    <w:rsid w:val="00543ACC"/>
    <w:rsid w:val="00545CC9"/>
    <w:rsid w:val="005475C1"/>
    <w:rsid w:val="00547E8C"/>
    <w:rsid w:val="00555E72"/>
    <w:rsid w:val="00556E5C"/>
    <w:rsid w:val="0056208D"/>
    <w:rsid w:val="0056246A"/>
    <w:rsid w:val="00565A32"/>
    <w:rsid w:val="00567CAA"/>
    <w:rsid w:val="005708FF"/>
    <w:rsid w:val="00570974"/>
    <w:rsid w:val="00571505"/>
    <w:rsid w:val="00574E18"/>
    <w:rsid w:val="0057545F"/>
    <w:rsid w:val="00576E6F"/>
    <w:rsid w:val="00581112"/>
    <w:rsid w:val="00581D8C"/>
    <w:rsid w:val="005826D4"/>
    <w:rsid w:val="00583902"/>
    <w:rsid w:val="00585F58"/>
    <w:rsid w:val="00593491"/>
    <w:rsid w:val="00593748"/>
    <w:rsid w:val="00593BC2"/>
    <w:rsid w:val="005958D6"/>
    <w:rsid w:val="0059594C"/>
    <w:rsid w:val="005961EF"/>
    <w:rsid w:val="005964C2"/>
    <w:rsid w:val="005964CF"/>
    <w:rsid w:val="00597C0E"/>
    <w:rsid w:val="00597E2C"/>
    <w:rsid w:val="005A02D6"/>
    <w:rsid w:val="005A0946"/>
    <w:rsid w:val="005A1B9E"/>
    <w:rsid w:val="005A490D"/>
    <w:rsid w:val="005A5624"/>
    <w:rsid w:val="005A62C8"/>
    <w:rsid w:val="005A7E28"/>
    <w:rsid w:val="005B041F"/>
    <w:rsid w:val="005B1095"/>
    <w:rsid w:val="005B11B8"/>
    <w:rsid w:val="005B16A7"/>
    <w:rsid w:val="005B1FE6"/>
    <w:rsid w:val="005B3859"/>
    <w:rsid w:val="005B5435"/>
    <w:rsid w:val="005B6972"/>
    <w:rsid w:val="005B7DB8"/>
    <w:rsid w:val="005C175A"/>
    <w:rsid w:val="005C4480"/>
    <w:rsid w:val="005C65EB"/>
    <w:rsid w:val="005C7D4C"/>
    <w:rsid w:val="005D0525"/>
    <w:rsid w:val="005D2B86"/>
    <w:rsid w:val="005D2D12"/>
    <w:rsid w:val="005D2E9D"/>
    <w:rsid w:val="005D4D97"/>
    <w:rsid w:val="005D6279"/>
    <w:rsid w:val="005E0509"/>
    <w:rsid w:val="005E1E78"/>
    <w:rsid w:val="005E4B81"/>
    <w:rsid w:val="005E77B7"/>
    <w:rsid w:val="005E7C74"/>
    <w:rsid w:val="005F2D88"/>
    <w:rsid w:val="005F2F12"/>
    <w:rsid w:val="005F35D0"/>
    <w:rsid w:val="005F52F9"/>
    <w:rsid w:val="005F5B80"/>
    <w:rsid w:val="005F5BE6"/>
    <w:rsid w:val="006017B2"/>
    <w:rsid w:val="00602CC3"/>
    <w:rsid w:val="00602E06"/>
    <w:rsid w:val="00603B3F"/>
    <w:rsid w:val="00604279"/>
    <w:rsid w:val="00610643"/>
    <w:rsid w:val="00612BC8"/>
    <w:rsid w:val="00612ECC"/>
    <w:rsid w:val="0061339D"/>
    <w:rsid w:val="00615B38"/>
    <w:rsid w:val="00617625"/>
    <w:rsid w:val="0062028B"/>
    <w:rsid w:val="00621840"/>
    <w:rsid w:val="006238A1"/>
    <w:rsid w:val="00624680"/>
    <w:rsid w:val="00625271"/>
    <w:rsid w:val="00625C7D"/>
    <w:rsid w:val="00625CC0"/>
    <w:rsid w:val="00626C64"/>
    <w:rsid w:val="00630E93"/>
    <w:rsid w:val="006311D7"/>
    <w:rsid w:val="00633F5A"/>
    <w:rsid w:val="0063547A"/>
    <w:rsid w:val="006414F7"/>
    <w:rsid w:val="00641906"/>
    <w:rsid w:val="00641C62"/>
    <w:rsid w:val="00641D99"/>
    <w:rsid w:val="006426CC"/>
    <w:rsid w:val="00643460"/>
    <w:rsid w:val="006436B5"/>
    <w:rsid w:val="00643ACD"/>
    <w:rsid w:val="00644EE4"/>
    <w:rsid w:val="0064526D"/>
    <w:rsid w:val="00650D98"/>
    <w:rsid w:val="00651E9F"/>
    <w:rsid w:val="006547AC"/>
    <w:rsid w:val="00654B1A"/>
    <w:rsid w:val="00654FC1"/>
    <w:rsid w:val="006553E2"/>
    <w:rsid w:val="00657502"/>
    <w:rsid w:val="00660820"/>
    <w:rsid w:val="00663375"/>
    <w:rsid w:val="00663AF2"/>
    <w:rsid w:val="00663E04"/>
    <w:rsid w:val="00664519"/>
    <w:rsid w:val="00665E7D"/>
    <w:rsid w:val="00666937"/>
    <w:rsid w:val="00666EE1"/>
    <w:rsid w:val="00667D8C"/>
    <w:rsid w:val="00670716"/>
    <w:rsid w:val="00670DFA"/>
    <w:rsid w:val="00671216"/>
    <w:rsid w:val="0067353D"/>
    <w:rsid w:val="00673E1D"/>
    <w:rsid w:val="006756F6"/>
    <w:rsid w:val="006776F9"/>
    <w:rsid w:val="00681986"/>
    <w:rsid w:val="00681BD5"/>
    <w:rsid w:val="006821A5"/>
    <w:rsid w:val="006833FA"/>
    <w:rsid w:val="0068444F"/>
    <w:rsid w:val="0068574A"/>
    <w:rsid w:val="00685FE3"/>
    <w:rsid w:val="00686F06"/>
    <w:rsid w:val="00687290"/>
    <w:rsid w:val="00691AB6"/>
    <w:rsid w:val="0069401F"/>
    <w:rsid w:val="006940DB"/>
    <w:rsid w:val="006944B0"/>
    <w:rsid w:val="00694F94"/>
    <w:rsid w:val="00696659"/>
    <w:rsid w:val="006A0BDF"/>
    <w:rsid w:val="006A1C25"/>
    <w:rsid w:val="006A1CE0"/>
    <w:rsid w:val="006A3B24"/>
    <w:rsid w:val="006A53BB"/>
    <w:rsid w:val="006A5855"/>
    <w:rsid w:val="006A62BE"/>
    <w:rsid w:val="006A7DB6"/>
    <w:rsid w:val="006B2714"/>
    <w:rsid w:val="006B5B60"/>
    <w:rsid w:val="006B63AF"/>
    <w:rsid w:val="006B7CC4"/>
    <w:rsid w:val="006C05A4"/>
    <w:rsid w:val="006C0CD8"/>
    <w:rsid w:val="006C25CE"/>
    <w:rsid w:val="006C30A4"/>
    <w:rsid w:val="006C33AE"/>
    <w:rsid w:val="006C4FD7"/>
    <w:rsid w:val="006C533D"/>
    <w:rsid w:val="006C59D5"/>
    <w:rsid w:val="006D3204"/>
    <w:rsid w:val="006D7DE3"/>
    <w:rsid w:val="006E1C10"/>
    <w:rsid w:val="006E23A4"/>
    <w:rsid w:val="006E272E"/>
    <w:rsid w:val="006E6234"/>
    <w:rsid w:val="006E78EE"/>
    <w:rsid w:val="006E7F5D"/>
    <w:rsid w:val="006E7FEC"/>
    <w:rsid w:val="006F282B"/>
    <w:rsid w:val="006F32BF"/>
    <w:rsid w:val="006F413E"/>
    <w:rsid w:val="006F415B"/>
    <w:rsid w:val="006F5C4D"/>
    <w:rsid w:val="006F68D2"/>
    <w:rsid w:val="006F6E4A"/>
    <w:rsid w:val="006F7310"/>
    <w:rsid w:val="007003CB"/>
    <w:rsid w:val="00701B88"/>
    <w:rsid w:val="007027A7"/>
    <w:rsid w:val="00703106"/>
    <w:rsid w:val="00706F43"/>
    <w:rsid w:val="0070754D"/>
    <w:rsid w:val="007145E9"/>
    <w:rsid w:val="007149E4"/>
    <w:rsid w:val="007158EB"/>
    <w:rsid w:val="00715928"/>
    <w:rsid w:val="00721369"/>
    <w:rsid w:val="007215AF"/>
    <w:rsid w:val="0072203B"/>
    <w:rsid w:val="007237E7"/>
    <w:rsid w:val="00723915"/>
    <w:rsid w:val="00724FCF"/>
    <w:rsid w:val="00725624"/>
    <w:rsid w:val="007265D2"/>
    <w:rsid w:val="00727332"/>
    <w:rsid w:val="00727834"/>
    <w:rsid w:val="00730572"/>
    <w:rsid w:val="00732725"/>
    <w:rsid w:val="00732807"/>
    <w:rsid w:val="00734181"/>
    <w:rsid w:val="00734765"/>
    <w:rsid w:val="00734DC8"/>
    <w:rsid w:val="007368C3"/>
    <w:rsid w:val="007373CD"/>
    <w:rsid w:val="00740DD5"/>
    <w:rsid w:val="00741511"/>
    <w:rsid w:val="00744262"/>
    <w:rsid w:val="0074502B"/>
    <w:rsid w:val="00745C72"/>
    <w:rsid w:val="0074661C"/>
    <w:rsid w:val="00747A1B"/>
    <w:rsid w:val="00750397"/>
    <w:rsid w:val="0075122A"/>
    <w:rsid w:val="00751C45"/>
    <w:rsid w:val="007523F0"/>
    <w:rsid w:val="007531C1"/>
    <w:rsid w:val="007531C3"/>
    <w:rsid w:val="00753254"/>
    <w:rsid w:val="00753F40"/>
    <w:rsid w:val="00754274"/>
    <w:rsid w:val="007544EF"/>
    <w:rsid w:val="007559B8"/>
    <w:rsid w:val="0075762E"/>
    <w:rsid w:val="00762998"/>
    <w:rsid w:val="00762CDE"/>
    <w:rsid w:val="00763742"/>
    <w:rsid w:val="00764136"/>
    <w:rsid w:val="00765D9D"/>
    <w:rsid w:val="00766475"/>
    <w:rsid w:val="00766F45"/>
    <w:rsid w:val="00767235"/>
    <w:rsid w:val="007673A3"/>
    <w:rsid w:val="007714D3"/>
    <w:rsid w:val="0077364D"/>
    <w:rsid w:val="00776BF7"/>
    <w:rsid w:val="00780251"/>
    <w:rsid w:val="00780609"/>
    <w:rsid w:val="00781E79"/>
    <w:rsid w:val="007820CB"/>
    <w:rsid w:val="00783C3D"/>
    <w:rsid w:val="0078661E"/>
    <w:rsid w:val="00787259"/>
    <w:rsid w:val="007907CF"/>
    <w:rsid w:val="00791B7F"/>
    <w:rsid w:val="007920CD"/>
    <w:rsid w:val="00793194"/>
    <w:rsid w:val="007947C5"/>
    <w:rsid w:val="00794C5F"/>
    <w:rsid w:val="007A0103"/>
    <w:rsid w:val="007A04D8"/>
    <w:rsid w:val="007A0804"/>
    <w:rsid w:val="007A0F28"/>
    <w:rsid w:val="007A12A3"/>
    <w:rsid w:val="007A212F"/>
    <w:rsid w:val="007A2277"/>
    <w:rsid w:val="007A4A62"/>
    <w:rsid w:val="007A687C"/>
    <w:rsid w:val="007B1930"/>
    <w:rsid w:val="007B1D75"/>
    <w:rsid w:val="007B4D15"/>
    <w:rsid w:val="007B57FE"/>
    <w:rsid w:val="007B5A20"/>
    <w:rsid w:val="007B5E92"/>
    <w:rsid w:val="007B724A"/>
    <w:rsid w:val="007C038D"/>
    <w:rsid w:val="007C0D5E"/>
    <w:rsid w:val="007C364C"/>
    <w:rsid w:val="007C3EC2"/>
    <w:rsid w:val="007C4982"/>
    <w:rsid w:val="007D047A"/>
    <w:rsid w:val="007D1D66"/>
    <w:rsid w:val="007D21E5"/>
    <w:rsid w:val="007D4CB6"/>
    <w:rsid w:val="007D4DC4"/>
    <w:rsid w:val="007D791C"/>
    <w:rsid w:val="007D7A8C"/>
    <w:rsid w:val="007E1EC0"/>
    <w:rsid w:val="007E68E6"/>
    <w:rsid w:val="007F0AAE"/>
    <w:rsid w:val="007F0B02"/>
    <w:rsid w:val="007F2F5E"/>
    <w:rsid w:val="007F37A9"/>
    <w:rsid w:val="007F453B"/>
    <w:rsid w:val="007F4589"/>
    <w:rsid w:val="007F4AA1"/>
    <w:rsid w:val="007F6C3D"/>
    <w:rsid w:val="007F6D1D"/>
    <w:rsid w:val="0080179D"/>
    <w:rsid w:val="00802896"/>
    <w:rsid w:val="00803C2F"/>
    <w:rsid w:val="0080474D"/>
    <w:rsid w:val="00805358"/>
    <w:rsid w:val="008065F0"/>
    <w:rsid w:val="008070A8"/>
    <w:rsid w:val="008076C9"/>
    <w:rsid w:val="00807733"/>
    <w:rsid w:val="00810499"/>
    <w:rsid w:val="0081147D"/>
    <w:rsid w:val="0081166D"/>
    <w:rsid w:val="00811E9C"/>
    <w:rsid w:val="0081203C"/>
    <w:rsid w:val="00812ABE"/>
    <w:rsid w:val="00812D01"/>
    <w:rsid w:val="0081432E"/>
    <w:rsid w:val="00815BC8"/>
    <w:rsid w:val="00815D94"/>
    <w:rsid w:val="00816132"/>
    <w:rsid w:val="00816442"/>
    <w:rsid w:val="008168F2"/>
    <w:rsid w:val="008204CC"/>
    <w:rsid w:val="00821822"/>
    <w:rsid w:val="00821DB7"/>
    <w:rsid w:val="00821F3F"/>
    <w:rsid w:val="00822C40"/>
    <w:rsid w:val="00823929"/>
    <w:rsid w:val="00823AAA"/>
    <w:rsid w:val="0082425F"/>
    <w:rsid w:val="008262C4"/>
    <w:rsid w:val="00826EA2"/>
    <w:rsid w:val="00827062"/>
    <w:rsid w:val="00830B25"/>
    <w:rsid w:val="0083275B"/>
    <w:rsid w:val="00834E20"/>
    <w:rsid w:val="008353FF"/>
    <w:rsid w:val="008368FB"/>
    <w:rsid w:val="00837707"/>
    <w:rsid w:val="00843689"/>
    <w:rsid w:val="008441CF"/>
    <w:rsid w:val="008444F8"/>
    <w:rsid w:val="0084456C"/>
    <w:rsid w:val="0084470A"/>
    <w:rsid w:val="0084643D"/>
    <w:rsid w:val="008469AB"/>
    <w:rsid w:val="0084776F"/>
    <w:rsid w:val="00851266"/>
    <w:rsid w:val="00851FF4"/>
    <w:rsid w:val="00854392"/>
    <w:rsid w:val="00855260"/>
    <w:rsid w:val="0085754D"/>
    <w:rsid w:val="008610BF"/>
    <w:rsid w:val="0086366D"/>
    <w:rsid w:val="008646A9"/>
    <w:rsid w:val="00864AEA"/>
    <w:rsid w:val="00864D8A"/>
    <w:rsid w:val="00867EF7"/>
    <w:rsid w:val="008722A9"/>
    <w:rsid w:val="00872B86"/>
    <w:rsid w:val="00872E7E"/>
    <w:rsid w:val="00873934"/>
    <w:rsid w:val="0087707C"/>
    <w:rsid w:val="00881409"/>
    <w:rsid w:val="00881B76"/>
    <w:rsid w:val="00883709"/>
    <w:rsid w:val="0088477A"/>
    <w:rsid w:val="008849A7"/>
    <w:rsid w:val="0088554B"/>
    <w:rsid w:val="00887582"/>
    <w:rsid w:val="00890725"/>
    <w:rsid w:val="00891786"/>
    <w:rsid w:val="00892F7D"/>
    <w:rsid w:val="00893D93"/>
    <w:rsid w:val="00895751"/>
    <w:rsid w:val="008967C3"/>
    <w:rsid w:val="008976BB"/>
    <w:rsid w:val="00897F35"/>
    <w:rsid w:val="008A0CF9"/>
    <w:rsid w:val="008A1223"/>
    <w:rsid w:val="008A1FDF"/>
    <w:rsid w:val="008A2AAB"/>
    <w:rsid w:val="008A2FFA"/>
    <w:rsid w:val="008A3587"/>
    <w:rsid w:val="008A382B"/>
    <w:rsid w:val="008A44F2"/>
    <w:rsid w:val="008A5EC2"/>
    <w:rsid w:val="008A6024"/>
    <w:rsid w:val="008A6361"/>
    <w:rsid w:val="008A664C"/>
    <w:rsid w:val="008A7885"/>
    <w:rsid w:val="008B13EB"/>
    <w:rsid w:val="008B2352"/>
    <w:rsid w:val="008B258C"/>
    <w:rsid w:val="008B27AE"/>
    <w:rsid w:val="008B6AAE"/>
    <w:rsid w:val="008C1F70"/>
    <w:rsid w:val="008C2630"/>
    <w:rsid w:val="008C30C0"/>
    <w:rsid w:val="008C32A7"/>
    <w:rsid w:val="008C3B5F"/>
    <w:rsid w:val="008C3C83"/>
    <w:rsid w:val="008C4140"/>
    <w:rsid w:val="008C5200"/>
    <w:rsid w:val="008C584E"/>
    <w:rsid w:val="008C5E9C"/>
    <w:rsid w:val="008C5FC8"/>
    <w:rsid w:val="008C63CE"/>
    <w:rsid w:val="008C6E5A"/>
    <w:rsid w:val="008C717B"/>
    <w:rsid w:val="008D16AB"/>
    <w:rsid w:val="008D2002"/>
    <w:rsid w:val="008D2676"/>
    <w:rsid w:val="008D353C"/>
    <w:rsid w:val="008D46DF"/>
    <w:rsid w:val="008E04CF"/>
    <w:rsid w:val="008E3483"/>
    <w:rsid w:val="008E3778"/>
    <w:rsid w:val="008E393A"/>
    <w:rsid w:val="008E3D9E"/>
    <w:rsid w:val="008E58D3"/>
    <w:rsid w:val="008E5E99"/>
    <w:rsid w:val="008E5F95"/>
    <w:rsid w:val="008E6721"/>
    <w:rsid w:val="008E7B3D"/>
    <w:rsid w:val="008F01D9"/>
    <w:rsid w:val="008F0E40"/>
    <w:rsid w:val="008F12F2"/>
    <w:rsid w:val="008F2369"/>
    <w:rsid w:val="008F4C58"/>
    <w:rsid w:val="008F5461"/>
    <w:rsid w:val="008F7730"/>
    <w:rsid w:val="00902E1D"/>
    <w:rsid w:val="00903FFE"/>
    <w:rsid w:val="00904200"/>
    <w:rsid w:val="0090572C"/>
    <w:rsid w:val="00905F0E"/>
    <w:rsid w:val="00907733"/>
    <w:rsid w:val="0091080B"/>
    <w:rsid w:val="00911903"/>
    <w:rsid w:val="009134DA"/>
    <w:rsid w:val="00913F0E"/>
    <w:rsid w:val="00914EA4"/>
    <w:rsid w:val="00915A2C"/>
    <w:rsid w:val="009170CC"/>
    <w:rsid w:val="009216FD"/>
    <w:rsid w:val="00922D13"/>
    <w:rsid w:val="00926833"/>
    <w:rsid w:val="009278D1"/>
    <w:rsid w:val="00930F60"/>
    <w:rsid w:val="0093181F"/>
    <w:rsid w:val="00932700"/>
    <w:rsid w:val="009329CD"/>
    <w:rsid w:val="00933CFF"/>
    <w:rsid w:val="0093438C"/>
    <w:rsid w:val="00934D49"/>
    <w:rsid w:val="009405C2"/>
    <w:rsid w:val="00944435"/>
    <w:rsid w:val="0094459B"/>
    <w:rsid w:val="00944D63"/>
    <w:rsid w:val="00944D77"/>
    <w:rsid w:val="00944F05"/>
    <w:rsid w:val="00945F0D"/>
    <w:rsid w:val="0094668A"/>
    <w:rsid w:val="009478A0"/>
    <w:rsid w:val="009536DD"/>
    <w:rsid w:val="009547F7"/>
    <w:rsid w:val="00957D85"/>
    <w:rsid w:val="00957F73"/>
    <w:rsid w:val="0096091C"/>
    <w:rsid w:val="00961789"/>
    <w:rsid w:val="00962AB4"/>
    <w:rsid w:val="00963420"/>
    <w:rsid w:val="0096589F"/>
    <w:rsid w:val="009670B7"/>
    <w:rsid w:val="0097041B"/>
    <w:rsid w:val="00970E2C"/>
    <w:rsid w:val="009711F7"/>
    <w:rsid w:val="009718AD"/>
    <w:rsid w:val="009723D1"/>
    <w:rsid w:val="009732C1"/>
    <w:rsid w:val="00973D53"/>
    <w:rsid w:val="00973E29"/>
    <w:rsid w:val="009744AA"/>
    <w:rsid w:val="00977705"/>
    <w:rsid w:val="009804D6"/>
    <w:rsid w:val="009809A0"/>
    <w:rsid w:val="00980E8A"/>
    <w:rsid w:val="00981771"/>
    <w:rsid w:val="00981B89"/>
    <w:rsid w:val="009856C5"/>
    <w:rsid w:val="009902CB"/>
    <w:rsid w:val="00991725"/>
    <w:rsid w:val="009940D7"/>
    <w:rsid w:val="00996791"/>
    <w:rsid w:val="009A0891"/>
    <w:rsid w:val="009A369E"/>
    <w:rsid w:val="009A3C48"/>
    <w:rsid w:val="009A4757"/>
    <w:rsid w:val="009A57FA"/>
    <w:rsid w:val="009A5FD7"/>
    <w:rsid w:val="009A62EF"/>
    <w:rsid w:val="009A7733"/>
    <w:rsid w:val="009B1E9C"/>
    <w:rsid w:val="009B4725"/>
    <w:rsid w:val="009B514E"/>
    <w:rsid w:val="009B6CEB"/>
    <w:rsid w:val="009B7494"/>
    <w:rsid w:val="009B7712"/>
    <w:rsid w:val="009C00CA"/>
    <w:rsid w:val="009C268C"/>
    <w:rsid w:val="009C2C74"/>
    <w:rsid w:val="009C3220"/>
    <w:rsid w:val="009C35A4"/>
    <w:rsid w:val="009C44B8"/>
    <w:rsid w:val="009C48BF"/>
    <w:rsid w:val="009C4C7D"/>
    <w:rsid w:val="009C595C"/>
    <w:rsid w:val="009C5E38"/>
    <w:rsid w:val="009C66E8"/>
    <w:rsid w:val="009C68B8"/>
    <w:rsid w:val="009D228C"/>
    <w:rsid w:val="009D2834"/>
    <w:rsid w:val="009D35D1"/>
    <w:rsid w:val="009D5783"/>
    <w:rsid w:val="009D64D5"/>
    <w:rsid w:val="009D67A8"/>
    <w:rsid w:val="009E0259"/>
    <w:rsid w:val="009E0F03"/>
    <w:rsid w:val="009E170B"/>
    <w:rsid w:val="009E38B0"/>
    <w:rsid w:val="009E5C5C"/>
    <w:rsid w:val="009E7166"/>
    <w:rsid w:val="009E722F"/>
    <w:rsid w:val="009E780E"/>
    <w:rsid w:val="009F073F"/>
    <w:rsid w:val="009F0EE2"/>
    <w:rsid w:val="009F144A"/>
    <w:rsid w:val="009F2B81"/>
    <w:rsid w:val="009F32D1"/>
    <w:rsid w:val="009F3B3B"/>
    <w:rsid w:val="009F7219"/>
    <w:rsid w:val="00A00D6C"/>
    <w:rsid w:val="00A026B5"/>
    <w:rsid w:val="00A04264"/>
    <w:rsid w:val="00A0582C"/>
    <w:rsid w:val="00A07A2F"/>
    <w:rsid w:val="00A1069F"/>
    <w:rsid w:val="00A1174F"/>
    <w:rsid w:val="00A119CE"/>
    <w:rsid w:val="00A129B0"/>
    <w:rsid w:val="00A1537E"/>
    <w:rsid w:val="00A213A8"/>
    <w:rsid w:val="00A21F3E"/>
    <w:rsid w:val="00A23B39"/>
    <w:rsid w:val="00A23E96"/>
    <w:rsid w:val="00A24334"/>
    <w:rsid w:val="00A25068"/>
    <w:rsid w:val="00A25CC7"/>
    <w:rsid w:val="00A26245"/>
    <w:rsid w:val="00A32CAF"/>
    <w:rsid w:val="00A34402"/>
    <w:rsid w:val="00A347BA"/>
    <w:rsid w:val="00A36B0F"/>
    <w:rsid w:val="00A37590"/>
    <w:rsid w:val="00A41501"/>
    <w:rsid w:val="00A4336E"/>
    <w:rsid w:val="00A43D8F"/>
    <w:rsid w:val="00A44F27"/>
    <w:rsid w:val="00A455F9"/>
    <w:rsid w:val="00A46C64"/>
    <w:rsid w:val="00A47608"/>
    <w:rsid w:val="00A511D8"/>
    <w:rsid w:val="00A51E0F"/>
    <w:rsid w:val="00A5215F"/>
    <w:rsid w:val="00A553A8"/>
    <w:rsid w:val="00A606D3"/>
    <w:rsid w:val="00A61AD3"/>
    <w:rsid w:val="00A6206E"/>
    <w:rsid w:val="00A64EC4"/>
    <w:rsid w:val="00A7023B"/>
    <w:rsid w:val="00A7111F"/>
    <w:rsid w:val="00A71428"/>
    <w:rsid w:val="00A71538"/>
    <w:rsid w:val="00A72079"/>
    <w:rsid w:val="00A72658"/>
    <w:rsid w:val="00A72849"/>
    <w:rsid w:val="00A731F8"/>
    <w:rsid w:val="00A73FD8"/>
    <w:rsid w:val="00A7426B"/>
    <w:rsid w:val="00A748A4"/>
    <w:rsid w:val="00A800D0"/>
    <w:rsid w:val="00A80137"/>
    <w:rsid w:val="00A80735"/>
    <w:rsid w:val="00A81E49"/>
    <w:rsid w:val="00A81FB0"/>
    <w:rsid w:val="00A82142"/>
    <w:rsid w:val="00A82967"/>
    <w:rsid w:val="00A82DAB"/>
    <w:rsid w:val="00A839BA"/>
    <w:rsid w:val="00A86D1A"/>
    <w:rsid w:val="00A8752D"/>
    <w:rsid w:val="00A903B4"/>
    <w:rsid w:val="00A91D8B"/>
    <w:rsid w:val="00A91EA7"/>
    <w:rsid w:val="00A92575"/>
    <w:rsid w:val="00A93051"/>
    <w:rsid w:val="00A9365F"/>
    <w:rsid w:val="00A942D4"/>
    <w:rsid w:val="00A950E6"/>
    <w:rsid w:val="00A96374"/>
    <w:rsid w:val="00A9672A"/>
    <w:rsid w:val="00A96C5E"/>
    <w:rsid w:val="00A96CAE"/>
    <w:rsid w:val="00AA38E4"/>
    <w:rsid w:val="00AA39D4"/>
    <w:rsid w:val="00AA6088"/>
    <w:rsid w:val="00AA68B7"/>
    <w:rsid w:val="00AA6A06"/>
    <w:rsid w:val="00AB17DB"/>
    <w:rsid w:val="00AB2E55"/>
    <w:rsid w:val="00AB33AA"/>
    <w:rsid w:val="00AB5019"/>
    <w:rsid w:val="00AB57DA"/>
    <w:rsid w:val="00AB65E7"/>
    <w:rsid w:val="00AC2120"/>
    <w:rsid w:val="00AC2C7E"/>
    <w:rsid w:val="00AC34CC"/>
    <w:rsid w:val="00AC49B2"/>
    <w:rsid w:val="00AC69AF"/>
    <w:rsid w:val="00AD1AB4"/>
    <w:rsid w:val="00AD2245"/>
    <w:rsid w:val="00AD3414"/>
    <w:rsid w:val="00AD3B0C"/>
    <w:rsid w:val="00AD4497"/>
    <w:rsid w:val="00AD500F"/>
    <w:rsid w:val="00AD62CA"/>
    <w:rsid w:val="00AD7E74"/>
    <w:rsid w:val="00AE0296"/>
    <w:rsid w:val="00AE0754"/>
    <w:rsid w:val="00AE1ACC"/>
    <w:rsid w:val="00AE2CB4"/>
    <w:rsid w:val="00AE306C"/>
    <w:rsid w:val="00AE56C0"/>
    <w:rsid w:val="00AE6898"/>
    <w:rsid w:val="00AF080D"/>
    <w:rsid w:val="00AF30D2"/>
    <w:rsid w:val="00AF58DA"/>
    <w:rsid w:val="00AF6545"/>
    <w:rsid w:val="00AF704F"/>
    <w:rsid w:val="00B00094"/>
    <w:rsid w:val="00B00FC3"/>
    <w:rsid w:val="00B02FDD"/>
    <w:rsid w:val="00B03BF2"/>
    <w:rsid w:val="00B04882"/>
    <w:rsid w:val="00B05B0E"/>
    <w:rsid w:val="00B06792"/>
    <w:rsid w:val="00B07E22"/>
    <w:rsid w:val="00B110A2"/>
    <w:rsid w:val="00B113C5"/>
    <w:rsid w:val="00B11E19"/>
    <w:rsid w:val="00B125C6"/>
    <w:rsid w:val="00B14F3E"/>
    <w:rsid w:val="00B16251"/>
    <w:rsid w:val="00B16F76"/>
    <w:rsid w:val="00B17AF0"/>
    <w:rsid w:val="00B17C95"/>
    <w:rsid w:val="00B237B4"/>
    <w:rsid w:val="00B24DAB"/>
    <w:rsid w:val="00B258AD"/>
    <w:rsid w:val="00B25A35"/>
    <w:rsid w:val="00B261C6"/>
    <w:rsid w:val="00B3071E"/>
    <w:rsid w:val="00B30999"/>
    <w:rsid w:val="00B314FC"/>
    <w:rsid w:val="00B31E06"/>
    <w:rsid w:val="00B32946"/>
    <w:rsid w:val="00B33745"/>
    <w:rsid w:val="00B34175"/>
    <w:rsid w:val="00B34A25"/>
    <w:rsid w:val="00B34DCD"/>
    <w:rsid w:val="00B351B3"/>
    <w:rsid w:val="00B414E8"/>
    <w:rsid w:val="00B42822"/>
    <w:rsid w:val="00B503F3"/>
    <w:rsid w:val="00B51C98"/>
    <w:rsid w:val="00B52584"/>
    <w:rsid w:val="00B52F5E"/>
    <w:rsid w:val="00B53918"/>
    <w:rsid w:val="00B5545C"/>
    <w:rsid w:val="00B554B5"/>
    <w:rsid w:val="00B557B8"/>
    <w:rsid w:val="00B56D29"/>
    <w:rsid w:val="00B6026D"/>
    <w:rsid w:val="00B627F1"/>
    <w:rsid w:val="00B665E6"/>
    <w:rsid w:val="00B66997"/>
    <w:rsid w:val="00B6755A"/>
    <w:rsid w:val="00B727F3"/>
    <w:rsid w:val="00B72C9C"/>
    <w:rsid w:val="00B73A01"/>
    <w:rsid w:val="00B744CA"/>
    <w:rsid w:val="00B74DC1"/>
    <w:rsid w:val="00B75D6D"/>
    <w:rsid w:val="00B75EDC"/>
    <w:rsid w:val="00B764E9"/>
    <w:rsid w:val="00B76D6F"/>
    <w:rsid w:val="00B77CC1"/>
    <w:rsid w:val="00B8020D"/>
    <w:rsid w:val="00B818D2"/>
    <w:rsid w:val="00B831B8"/>
    <w:rsid w:val="00B8326A"/>
    <w:rsid w:val="00B838F4"/>
    <w:rsid w:val="00B848F1"/>
    <w:rsid w:val="00B85513"/>
    <w:rsid w:val="00B86FEF"/>
    <w:rsid w:val="00B90959"/>
    <w:rsid w:val="00B90F17"/>
    <w:rsid w:val="00B9197D"/>
    <w:rsid w:val="00B9220B"/>
    <w:rsid w:val="00B92A7B"/>
    <w:rsid w:val="00B9371F"/>
    <w:rsid w:val="00B93A1D"/>
    <w:rsid w:val="00B94B30"/>
    <w:rsid w:val="00B94F97"/>
    <w:rsid w:val="00B97C71"/>
    <w:rsid w:val="00BA0C7A"/>
    <w:rsid w:val="00BA1E02"/>
    <w:rsid w:val="00BA416D"/>
    <w:rsid w:val="00BA6B7E"/>
    <w:rsid w:val="00BA7D17"/>
    <w:rsid w:val="00BB076E"/>
    <w:rsid w:val="00BB1CF2"/>
    <w:rsid w:val="00BB4788"/>
    <w:rsid w:val="00BB4DE0"/>
    <w:rsid w:val="00BB5EAA"/>
    <w:rsid w:val="00BB624A"/>
    <w:rsid w:val="00BB633E"/>
    <w:rsid w:val="00BB6E8E"/>
    <w:rsid w:val="00BB6FEF"/>
    <w:rsid w:val="00BB7096"/>
    <w:rsid w:val="00BB7995"/>
    <w:rsid w:val="00BB7A25"/>
    <w:rsid w:val="00BC09B0"/>
    <w:rsid w:val="00BC0A3C"/>
    <w:rsid w:val="00BC16DC"/>
    <w:rsid w:val="00BC2F35"/>
    <w:rsid w:val="00BC385F"/>
    <w:rsid w:val="00BC5916"/>
    <w:rsid w:val="00BC621F"/>
    <w:rsid w:val="00BC66A2"/>
    <w:rsid w:val="00BD059D"/>
    <w:rsid w:val="00BD09BA"/>
    <w:rsid w:val="00BD0BEB"/>
    <w:rsid w:val="00BD230D"/>
    <w:rsid w:val="00BD2B91"/>
    <w:rsid w:val="00BD37ED"/>
    <w:rsid w:val="00BD39AD"/>
    <w:rsid w:val="00BD45FA"/>
    <w:rsid w:val="00BD4B5F"/>
    <w:rsid w:val="00BD54A5"/>
    <w:rsid w:val="00BD57DC"/>
    <w:rsid w:val="00BD74A1"/>
    <w:rsid w:val="00BE08E0"/>
    <w:rsid w:val="00BE1B22"/>
    <w:rsid w:val="00BE1FBE"/>
    <w:rsid w:val="00BE2932"/>
    <w:rsid w:val="00BE3C5D"/>
    <w:rsid w:val="00BE464F"/>
    <w:rsid w:val="00BE469E"/>
    <w:rsid w:val="00BE4734"/>
    <w:rsid w:val="00BE50AD"/>
    <w:rsid w:val="00BE5B58"/>
    <w:rsid w:val="00BE5B83"/>
    <w:rsid w:val="00BE6EAB"/>
    <w:rsid w:val="00BF0835"/>
    <w:rsid w:val="00BF1490"/>
    <w:rsid w:val="00BF1A79"/>
    <w:rsid w:val="00BF26C1"/>
    <w:rsid w:val="00BF4616"/>
    <w:rsid w:val="00BF767A"/>
    <w:rsid w:val="00BF7FFB"/>
    <w:rsid w:val="00C016EF"/>
    <w:rsid w:val="00C02FC7"/>
    <w:rsid w:val="00C032F0"/>
    <w:rsid w:val="00C03503"/>
    <w:rsid w:val="00C04DA3"/>
    <w:rsid w:val="00C050E4"/>
    <w:rsid w:val="00C05B6E"/>
    <w:rsid w:val="00C06E3A"/>
    <w:rsid w:val="00C070FF"/>
    <w:rsid w:val="00C0779B"/>
    <w:rsid w:val="00C07F65"/>
    <w:rsid w:val="00C10BEE"/>
    <w:rsid w:val="00C10E3A"/>
    <w:rsid w:val="00C10ECE"/>
    <w:rsid w:val="00C11272"/>
    <w:rsid w:val="00C114C5"/>
    <w:rsid w:val="00C117A2"/>
    <w:rsid w:val="00C13B28"/>
    <w:rsid w:val="00C13E25"/>
    <w:rsid w:val="00C14388"/>
    <w:rsid w:val="00C15DA3"/>
    <w:rsid w:val="00C16799"/>
    <w:rsid w:val="00C16AA9"/>
    <w:rsid w:val="00C20621"/>
    <w:rsid w:val="00C20C39"/>
    <w:rsid w:val="00C21678"/>
    <w:rsid w:val="00C2176A"/>
    <w:rsid w:val="00C21933"/>
    <w:rsid w:val="00C2254D"/>
    <w:rsid w:val="00C2311F"/>
    <w:rsid w:val="00C27724"/>
    <w:rsid w:val="00C27B76"/>
    <w:rsid w:val="00C3233B"/>
    <w:rsid w:val="00C326AA"/>
    <w:rsid w:val="00C33171"/>
    <w:rsid w:val="00C341AA"/>
    <w:rsid w:val="00C35176"/>
    <w:rsid w:val="00C36F79"/>
    <w:rsid w:val="00C4439B"/>
    <w:rsid w:val="00C4445A"/>
    <w:rsid w:val="00C44985"/>
    <w:rsid w:val="00C4704B"/>
    <w:rsid w:val="00C4770C"/>
    <w:rsid w:val="00C50B9F"/>
    <w:rsid w:val="00C50E81"/>
    <w:rsid w:val="00C5263A"/>
    <w:rsid w:val="00C52681"/>
    <w:rsid w:val="00C54250"/>
    <w:rsid w:val="00C5427B"/>
    <w:rsid w:val="00C54C87"/>
    <w:rsid w:val="00C577F4"/>
    <w:rsid w:val="00C57E29"/>
    <w:rsid w:val="00C611BC"/>
    <w:rsid w:val="00C62A33"/>
    <w:rsid w:val="00C62AF6"/>
    <w:rsid w:val="00C6370F"/>
    <w:rsid w:val="00C63E8C"/>
    <w:rsid w:val="00C64D99"/>
    <w:rsid w:val="00C659A7"/>
    <w:rsid w:val="00C66CBA"/>
    <w:rsid w:val="00C66E61"/>
    <w:rsid w:val="00C7040C"/>
    <w:rsid w:val="00C7373B"/>
    <w:rsid w:val="00C740D1"/>
    <w:rsid w:val="00C7484A"/>
    <w:rsid w:val="00C76171"/>
    <w:rsid w:val="00C76FFC"/>
    <w:rsid w:val="00C77384"/>
    <w:rsid w:val="00C811D6"/>
    <w:rsid w:val="00C82817"/>
    <w:rsid w:val="00C84CB5"/>
    <w:rsid w:val="00C851F9"/>
    <w:rsid w:val="00C854DB"/>
    <w:rsid w:val="00C86AE8"/>
    <w:rsid w:val="00C87F05"/>
    <w:rsid w:val="00C9109B"/>
    <w:rsid w:val="00C91944"/>
    <w:rsid w:val="00C922C7"/>
    <w:rsid w:val="00C9259F"/>
    <w:rsid w:val="00C92D01"/>
    <w:rsid w:val="00C93F35"/>
    <w:rsid w:val="00C941D3"/>
    <w:rsid w:val="00C94A3C"/>
    <w:rsid w:val="00C9763F"/>
    <w:rsid w:val="00CA1C7B"/>
    <w:rsid w:val="00CA1FED"/>
    <w:rsid w:val="00CA29C0"/>
    <w:rsid w:val="00CA3398"/>
    <w:rsid w:val="00CA38BF"/>
    <w:rsid w:val="00CA40FA"/>
    <w:rsid w:val="00CA6926"/>
    <w:rsid w:val="00CA6A15"/>
    <w:rsid w:val="00CA735C"/>
    <w:rsid w:val="00CA7B7D"/>
    <w:rsid w:val="00CB0D2E"/>
    <w:rsid w:val="00CB1186"/>
    <w:rsid w:val="00CB31F4"/>
    <w:rsid w:val="00CB3AD5"/>
    <w:rsid w:val="00CB4D86"/>
    <w:rsid w:val="00CB56CC"/>
    <w:rsid w:val="00CB637B"/>
    <w:rsid w:val="00CC51CF"/>
    <w:rsid w:val="00CC5844"/>
    <w:rsid w:val="00CC58AB"/>
    <w:rsid w:val="00CC6CC9"/>
    <w:rsid w:val="00CD075F"/>
    <w:rsid w:val="00CD0B8A"/>
    <w:rsid w:val="00CD0D86"/>
    <w:rsid w:val="00CD3DC8"/>
    <w:rsid w:val="00CD4427"/>
    <w:rsid w:val="00CD4A2F"/>
    <w:rsid w:val="00CD61D0"/>
    <w:rsid w:val="00CD65F2"/>
    <w:rsid w:val="00CD6C0C"/>
    <w:rsid w:val="00CD71EB"/>
    <w:rsid w:val="00CD79FC"/>
    <w:rsid w:val="00CE1507"/>
    <w:rsid w:val="00CE1B9A"/>
    <w:rsid w:val="00CE216A"/>
    <w:rsid w:val="00CE3124"/>
    <w:rsid w:val="00CE3479"/>
    <w:rsid w:val="00CE3CC8"/>
    <w:rsid w:val="00CE41A9"/>
    <w:rsid w:val="00CE4A97"/>
    <w:rsid w:val="00CE5861"/>
    <w:rsid w:val="00CE5EC7"/>
    <w:rsid w:val="00CF06BC"/>
    <w:rsid w:val="00CF1894"/>
    <w:rsid w:val="00CF1D80"/>
    <w:rsid w:val="00CF26F3"/>
    <w:rsid w:val="00CF29CA"/>
    <w:rsid w:val="00D00B39"/>
    <w:rsid w:val="00D02759"/>
    <w:rsid w:val="00D0396E"/>
    <w:rsid w:val="00D06693"/>
    <w:rsid w:val="00D100DD"/>
    <w:rsid w:val="00D101F1"/>
    <w:rsid w:val="00D1222A"/>
    <w:rsid w:val="00D12D6E"/>
    <w:rsid w:val="00D133E2"/>
    <w:rsid w:val="00D13D39"/>
    <w:rsid w:val="00D16482"/>
    <w:rsid w:val="00D17962"/>
    <w:rsid w:val="00D17F15"/>
    <w:rsid w:val="00D20089"/>
    <w:rsid w:val="00D21A3F"/>
    <w:rsid w:val="00D23144"/>
    <w:rsid w:val="00D2353C"/>
    <w:rsid w:val="00D23BD5"/>
    <w:rsid w:val="00D24042"/>
    <w:rsid w:val="00D24A3D"/>
    <w:rsid w:val="00D2518B"/>
    <w:rsid w:val="00D26C92"/>
    <w:rsid w:val="00D27528"/>
    <w:rsid w:val="00D3122C"/>
    <w:rsid w:val="00D31DE8"/>
    <w:rsid w:val="00D32684"/>
    <w:rsid w:val="00D32E4E"/>
    <w:rsid w:val="00D34931"/>
    <w:rsid w:val="00D350E0"/>
    <w:rsid w:val="00D35790"/>
    <w:rsid w:val="00D36067"/>
    <w:rsid w:val="00D40B6B"/>
    <w:rsid w:val="00D41748"/>
    <w:rsid w:val="00D4182F"/>
    <w:rsid w:val="00D426B1"/>
    <w:rsid w:val="00D42D64"/>
    <w:rsid w:val="00D44A9D"/>
    <w:rsid w:val="00D47FCA"/>
    <w:rsid w:val="00D505D8"/>
    <w:rsid w:val="00D513BD"/>
    <w:rsid w:val="00D514A7"/>
    <w:rsid w:val="00D522C1"/>
    <w:rsid w:val="00D522D5"/>
    <w:rsid w:val="00D5385A"/>
    <w:rsid w:val="00D54337"/>
    <w:rsid w:val="00D57387"/>
    <w:rsid w:val="00D5794E"/>
    <w:rsid w:val="00D609D0"/>
    <w:rsid w:val="00D615DD"/>
    <w:rsid w:val="00D6555E"/>
    <w:rsid w:val="00D66943"/>
    <w:rsid w:val="00D72B5E"/>
    <w:rsid w:val="00D73C32"/>
    <w:rsid w:val="00D75B71"/>
    <w:rsid w:val="00D767B3"/>
    <w:rsid w:val="00D76AA3"/>
    <w:rsid w:val="00D771F4"/>
    <w:rsid w:val="00D7748F"/>
    <w:rsid w:val="00D8009B"/>
    <w:rsid w:val="00D800A6"/>
    <w:rsid w:val="00D82640"/>
    <w:rsid w:val="00D83A89"/>
    <w:rsid w:val="00D83B0D"/>
    <w:rsid w:val="00D83E80"/>
    <w:rsid w:val="00D8446F"/>
    <w:rsid w:val="00D87037"/>
    <w:rsid w:val="00D876F3"/>
    <w:rsid w:val="00D87B1F"/>
    <w:rsid w:val="00D87B59"/>
    <w:rsid w:val="00D91C89"/>
    <w:rsid w:val="00D931DF"/>
    <w:rsid w:val="00D93C63"/>
    <w:rsid w:val="00D94B3B"/>
    <w:rsid w:val="00D97A21"/>
    <w:rsid w:val="00D97C0F"/>
    <w:rsid w:val="00D97EC1"/>
    <w:rsid w:val="00DA0D39"/>
    <w:rsid w:val="00DA2272"/>
    <w:rsid w:val="00DA30F7"/>
    <w:rsid w:val="00DA5467"/>
    <w:rsid w:val="00DA57FE"/>
    <w:rsid w:val="00DB00B6"/>
    <w:rsid w:val="00DB0B7E"/>
    <w:rsid w:val="00DB29E6"/>
    <w:rsid w:val="00DB3513"/>
    <w:rsid w:val="00DB4A50"/>
    <w:rsid w:val="00DB5026"/>
    <w:rsid w:val="00DB639F"/>
    <w:rsid w:val="00DC1BD3"/>
    <w:rsid w:val="00DC26D7"/>
    <w:rsid w:val="00DC2C48"/>
    <w:rsid w:val="00DC5464"/>
    <w:rsid w:val="00DC54A3"/>
    <w:rsid w:val="00DC7630"/>
    <w:rsid w:val="00DC7A21"/>
    <w:rsid w:val="00DD0546"/>
    <w:rsid w:val="00DD193C"/>
    <w:rsid w:val="00DD19C6"/>
    <w:rsid w:val="00DD6A0E"/>
    <w:rsid w:val="00DD6AA2"/>
    <w:rsid w:val="00DD772D"/>
    <w:rsid w:val="00DE1EAE"/>
    <w:rsid w:val="00DE214C"/>
    <w:rsid w:val="00DE2170"/>
    <w:rsid w:val="00DE307D"/>
    <w:rsid w:val="00DE33C1"/>
    <w:rsid w:val="00DE6598"/>
    <w:rsid w:val="00DE6DB1"/>
    <w:rsid w:val="00DF0836"/>
    <w:rsid w:val="00DF13ED"/>
    <w:rsid w:val="00DF2758"/>
    <w:rsid w:val="00DF541D"/>
    <w:rsid w:val="00E0324D"/>
    <w:rsid w:val="00E043AA"/>
    <w:rsid w:val="00E048E8"/>
    <w:rsid w:val="00E068AF"/>
    <w:rsid w:val="00E07214"/>
    <w:rsid w:val="00E1052D"/>
    <w:rsid w:val="00E13030"/>
    <w:rsid w:val="00E130A1"/>
    <w:rsid w:val="00E13B1F"/>
    <w:rsid w:val="00E1405D"/>
    <w:rsid w:val="00E14D7D"/>
    <w:rsid w:val="00E16B68"/>
    <w:rsid w:val="00E20311"/>
    <w:rsid w:val="00E21955"/>
    <w:rsid w:val="00E22B2E"/>
    <w:rsid w:val="00E2379A"/>
    <w:rsid w:val="00E2453D"/>
    <w:rsid w:val="00E24AC1"/>
    <w:rsid w:val="00E25A0D"/>
    <w:rsid w:val="00E25A8C"/>
    <w:rsid w:val="00E25AE0"/>
    <w:rsid w:val="00E25ED1"/>
    <w:rsid w:val="00E26D6E"/>
    <w:rsid w:val="00E301DD"/>
    <w:rsid w:val="00E30726"/>
    <w:rsid w:val="00E33E87"/>
    <w:rsid w:val="00E36B1D"/>
    <w:rsid w:val="00E36DD6"/>
    <w:rsid w:val="00E4029B"/>
    <w:rsid w:val="00E40E71"/>
    <w:rsid w:val="00E40FA0"/>
    <w:rsid w:val="00E414D8"/>
    <w:rsid w:val="00E428AE"/>
    <w:rsid w:val="00E42ECA"/>
    <w:rsid w:val="00E47900"/>
    <w:rsid w:val="00E53A84"/>
    <w:rsid w:val="00E57FC1"/>
    <w:rsid w:val="00E60451"/>
    <w:rsid w:val="00E60510"/>
    <w:rsid w:val="00E61CF3"/>
    <w:rsid w:val="00E638AE"/>
    <w:rsid w:val="00E6420C"/>
    <w:rsid w:val="00E6511D"/>
    <w:rsid w:val="00E71B0F"/>
    <w:rsid w:val="00E72098"/>
    <w:rsid w:val="00E725F0"/>
    <w:rsid w:val="00E72E8C"/>
    <w:rsid w:val="00E73A82"/>
    <w:rsid w:val="00E73BDC"/>
    <w:rsid w:val="00E74851"/>
    <w:rsid w:val="00E74ABD"/>
    <w:rsid w:val="00E76859"/>
    <w:rsid w:val="00E7736F"/>
    <w:rsid w:val="00E8145E"/>
    <w:rsid w:val="00E8158C"/>
    <w:rsid w:val="00E833DA"/>
    <w:rsid w:val="00E872FA"/>
    <w:rsid w:val="00E912C8"/>
    <w:rsid w:val="00E91A70"/>
    <w:rsid w:val="00E92214"/>
    <w:rsid w:val="00E92384"/>
    <w:rsid w:val="00E94171"/>
    <w:rsid w:val="00E94710"/>
    <w:rsid w:val="00E95675"/>
    <w:rsid w:val="00EA087D"/>
    <w:rsid w:val="00EA1557"/>
    <w:rsid w:val="00EA280D"/>
    <w:rsid w:val="00EA3FCA"/>
    <w:rsid w:val="00EA4A07"/>
    <w:rsid w:val="00EA5902"/>
    <w:rsid w:val="00EA5BC3"/>
    <w:rsid w:val="00EB0C79"/>
    <w:rsid w:val="00EB2043"/>
    <w:rsid w:val="00EB47D1"/>
    <w:rsid w:val="00EB5591"/>
    <w:rsid w:val="00EB6874"/>
    <w:rsid w:val="00EB7DDA"/>
    <w:rsid w:val="00EB7E12"/>
    <w:rsid w:val="00EC073F"/>
    <w:rsid w:val="00EC0AE4"/>
    <w:rsid w:val="00EC2B08"/>
    <w:rsid w:val="00EC37B4"/>
    <w:rsid w:val="00EC3AA0"/>
    <w:rsid w:val="00EC54C3"/>
    <w:rsid w:val="00EC6165"/>
    <w:rsid w:val="00EC6EBE"/>
    <w:rsid w:val="00EC76A0"/>
    <w:rsid w:val="00ED1CB0"/>
    <w:rsid w:val="00ED1F59"/>
    <w:rsid w:val="00ED3F38"/>
    <w:rsid w:val="00ED4C1C"/>
    <w:rsid w:val="00ED6C5A"/>
    <w:rsid w:val="00ED79EB"/>
    <w:rsid w:val="00EE03F4"/>
    <w:rsid w:val="00EE23F9"/>
    <w:rsid w:val="00EE2DC9"/>
    <w:rsid w:val="00EE5886"/>
    <w:rsid w:val="00EE5E7F"/>
    <w:rsid w:val="00EE6B4A"/>
    <w:rsid w:val="00EF13DE"/>
    <w:rsid w:val="00EF343B"/>
    <w:rsid w:val="00EF4E9F"/>
    <w:rsid w:val="00EF5B00"/>
    <w:rsid w:val="00EF5C1D"/>
    <w:rsid w:val="00EF6ABA"/>
    <w:rsid w:val="00EF72BD"/>
    <w:rsid w:val="00EF756C"/>
    <w:rsid w:val="00F02173"/>
    <w:rsid w:val="00F03A6D"/>
    <w:rsid w:val="00F03A76"/>
    <w:rsid w:val="00F0538D"/>
    <w:rsid w:val="00F0590A"/>
    <w:rsid w:val="00F060D8"/>
    <w:rsid w:val="00F064CC"/>
    <w:rsid w:val="00F10F2C"/>
    <w:rsid w:val="00F11BD9"/>
    <w:rsid w:val="00F12208"/>
    <w:rsid w:val="00F13B10"/>
    <w:rsid w:val="00F158AD"/>
    <w:rsid w:val="00F16C21"/>
    <w:rsid w:val="00F207F4"/>
    <w:rsid w:val="00F20F8B"/>
    <w:rsid w:val="00F2149B"/>
    <w:rsid w:val="00F21B0D"/>
    <w:rsid w:val="00F22125"/>
    <w:rsid w:val="00F2677A"/>
    <w:rsid w:val="00F26BAA"/>
    <w:rsid w:val="00F27486"/>
    <w:rsid w:val="00F32397"/>
    <w:rsid w:val="00F328B9"/>
    <w:rsid w:val="00F33996"/>
    <w:rsid w:val="00F339DB"/>
    <w:rsid w:val="00F33A65"/>
    <w:rsid w:val="00F33BD8"/>
    <w:rsid w:val="00F35119"/>
    <w:rsid w:val="00F36864"/>
    <w:rsid w:val="00F37A1B"/>
    <w:rsid w:val="00F406BB"/>
    <w:rsid w:val="00F41C14"/>
    <w:rsid w:val="00F41E58"/>
    <w:rsid w:val="00F43CC8"/>
    <w:rsid w:val="00F4414D"/>
    <w:rsid w:val="00F441CB"/>
    <w:rsid w:val="00F4429D"/>
    <w:rsid w:val="00F449ED"/>
    <w:rsid w:val="00F45351"/>
    <w:rsid w:val="00F46B7C"/>
    <w:rsid w:val="00F50BE8"/>
    <w:rsid w:val="00F53D52"/>
    <w:rsid w:val="00F54365"/>
    <w:rsid w:val="00F567B1"/>
    <w:rsid w:val="00F56EAF"/>
    <w:rsid w:val="00F57CB2"/>
    <w:rsid w:val="00F624A8"/>
    <w:rsid w:val="00F63C49"/>
    <w:rsid w:val="00F65986"/>
    <w:rsid w:val="00F675AA"/>
    <w:rsid w:val="00F70AE6"/>
    <w:rsid w:val="00F721F4"/>
    <w:rsid w:val="00F75CEC"/>
    <w:rsid w:val="00F76781"/>
    <w:rsid w:val="00F76815"/>
    <w:rsid w:val="00F7709C"/>
    <w:rsid w:val="00F820AA"/>
    <w:rsid w:val="00F8266A"/>
    <w:rsid w:val="00F82786"/>
    <w:rsid w:val="00F82F67"/>
    <w:rsid w:val="00F83EB7"/>
    <w:rsid w:val="00F85E0A"/>
    <w:rsid w:val="00F871D0"/>
    <w:rsid w:val="00F871E8"/>
    <w:rsid w:val="00F902A6"/>
    <w:rsid w:val="00F913CE"/>
    <w:rsid w:val="00F92457"/>
    <w:rsid w:val="00F96AA8"/>
    <w:rsid w:val="00F97613"/>
    <w:rsid w:val="00FA28E1"/>
    <w:rsid w:val="00FA2A40"/>
    <w:rsid w:val="00FA4E39"/>
    <w:rsid w:val="00FA67C2"/>
    <w:rsid w:val="00FA6BB7"/>
    <w:rsid w:val="00FA6E74"/>
    <w:rsid w:val="00FB040B"/>
    <w:rsid w:val="00FB0655"/>
    <w:rsid w:val="00FB09CB"/>
    <w:rsid w:val="00FB0D65"/>
    <w:rsid w:val="00FB2AFB"/>
    <w:rsid w:val="00FB4437"/>
    <w:rsid w:val="00FB6A7E"/>
    <w:rsid w:val="00FB6E15"/>
    <w:rsid w:val="00FB7BDF"/>
    <w:rsid w:val="00FC0BF3"/>
    <w:rsid w:val="00FC132C"/>
    <w:rsid w:val="00FC1A99"/>
    <w:rsid w:val="00FC218D"/>
    <w:rsid w:val="00FC67DA"/>
    <w:rsid w:val="00FD1FB2"/>
    <w:rsid w:val="00FD23BB"/>
    <w:rsid w:val="00FD2829"/>
    <w:rsid w:val="00FD2E6D"/>
    <w:rsid w:val="00FD3D1C"/>
    <w:rsid w:val="00FD4AA2"/>
    <w:rsid w:val="00FD4BDB"/>
    <w:rsid w:val="00FD6A58"/>
    <w:rsid w:val="00FD6AB2"/>
    <w:rsid w:val="00FD777D"/>
    <w:rsid w:val="00FE0640"/>
    <w:rsid w:val="00FE1AA8"/>
    <w:rsid w:val="00FE3039"/>
    <w:rsid w:val="00FE400B"/>
    <w:rsid w:val="00FE4E91"/>
    <w:rsid w:val="00FE56A9"/>
    <w:rsid w:val="00FE7185"/>
    <w:rsid w:val="00FE7EE5"/>
    <w:rsid w:val="00FF0807"/>
    <w:rsid w:val="00FF2507"/>
    <w:rsid w:val="00FF2F01"/>
    <w:rsid w:val="00FF3605"/>
    <w:rsid w:val="00FF499C"/>
    <w:rsid w:val="00FF5690"/>
    <w:rsid w:val="00FF6159"/>
    <w:rsid w:val="00FF6254"/>
    <w:rsid w:val="00FF6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B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nhideWhenUsed/>
    <w:rsid w:val="000B4B6C"/>
    <w:pPr>
      <w:spacing w:line="240" w:lineRule="auto"/>
    </w:pPr>
    <w:rPr>
      <w:sz w:val="20"/>
      <w:szCs w:val="20"/>
    </w:rPr>
  </w:style>
  <w:style w:type="character" w:customStyle="1" w:styleId="CommentTextChar">
    <w:name w:val="Comment Text Char"/>
    <w:basedOn w:val="DefaultParagraphFont"/>
    <w:link w:val="CommentText"/>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bodytext0">
    <w:name w:val="acmabodytext"/>
    <w:basedOn w:val="Normal"/>
    <w:rsid w:val="0007687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76879"/>
    <w:rPr>
      <w:color w:val="605E5C"/>
      <w:shd w:val="clear" w:color="auto" w:fill="E1DFDD"/>
    </w:rPr>
  </w:style>
  <w:style w:type="character" w:styleId="FootnoteReference">
    <w:name w:val="footnote reference"/>
    <w:basedOn w:val="DefaultParagraphFont"/>
    <w:uiPriority w:val="99"/>
    <w:semiHidden/>
    <w:unhideWhenUsed/>
    <w:rsid w:val="00A72849"/>
  </w:style>
  <w:style w:type="paragraph" w:customStyle="1" w:styleId="subsection">
    <w:name w:val="subsection"/>
    <w:aliases w:val="ss"/>
    <w:basedOn w:val="Normal"/>
    <w:link w:val="subsectionChar"/>
    <w:rsid w:val="00D91C8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D91C89"/>
    <w:rPr>
      <w:rFonts w:ascii="Times New Roman" w:eastAsia="Times New Roman" w:hAnsi="Times New Roman" w:cs="Times New Roman"/>
      <w:szCs w:val="20"/>
      <w:lang w:eastAsia="en-AU"/>
    </w:rPr>
  </w:style>
  <w:style w:type="character" w:customStyle="1" w:styleId="normaltextrun">
    <w:name w:val="normaltextrun"/>
    <w:basedOn w:val="DefaultParagraphFont"/>
    <w:rsid w:val="00703106"/>
  </w:style>
  <w:style w:type="paragraph" w:styleId="Revision">
    <w:name w:val="Revision"/>
    <w:hidden/>
    <w:uiPriority w:val="99"/>
    <w:semiHidden/>
    <w:rsid w:val="00161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391">
      <w:bodyDiv w:val="1"/>
      <w:marLeft w:val="0"/>
      <w:marRight w:val="0"/>
      <w:marTop w:val="0"/>
      <w:marBottom w:val="0"/>
      <w:divBdr>
        <w:top w:val="none" w:sz="0" w:space="0" w:color="auto"/>
        <w:left w:val="none" w:sz="0" w:space="0" w:color="auto"/>
        <w:bottom w:val="none" w:sz="0" w:space="0" w:color="auto"/>
        <w:right w:val="none" w:sz="0" w:space="0" w:color="auto"/>
      </w:divBdr>
      <w:divsChild>
        <w:div w:id="1217358432">
          <w:marLeft w:val="0"/>
          <w:marRight w:val="0"/>
          <w:marTop w:val="0"/>
          <w:marBottom w:val="0"/>
          <w:divBdr>
            <w:top w:val="none" w:sz="0" w:space="0" w:color="auto"/>
            <w:left w:val="none" w:sz="0" w:space="0" w:color="auto"/>
            <w:bottom w:val="none" w:sz="0" w:space="0" w:color="auto"/>
            <w:right w:val="none" w:sz="0" w:space="0" w:color="auto"/>
          </w:divBdr>
          <w:divsChild>
            <w:div w:id="385571935">
              <w:marLeft w:val="0"/>
              <w:marRight w:val="0"/>
              <w:marTop w:val="0"/>
              <w:marBottom w:val="0"/>
              <w:divBdr>
                <w:top w:val="none" w:sz="0" w:space="0" w:color="auto"/>
                <w:left w:val="none" w:sz="0" w:space="0" w:color="auto"/>
                <w:bottom w:val="none" w:sz="0" w:space="0" w:color="auto"/>
                <w:right w:val="none" w:sz="0" w:space="0" w:color="auto"/>
              </w:divBdr>
              <w:divsChild>
                <w:div w:id="764813468">
                  <w:marLeft w:val="0"/>
                  <w:marRight w:val="0"/>
                  <w:marTop w:val="0"/>
                  <w:marBottom w:val="0"/>
                  <w:divBdr>
                    <w:top w:val="none" w:sz="0" w:space="0" w:color="auto"/>
                    <w:left w:val="none" w:sz="0" w:space="0" w:color="auto"/>
                    <w:bottom w:val="none" w:sz="0" w:space="0" w:color="auto"/>
                    <w:right w:val="none" w:sz="0" w:space="0" w:color="auto"/>
                  </w:divBdr>
                  <w:divsChild>
                    <w:div w:id="1020013555">
                      <w:marLeft w:val="0"/>
                      <w:marRight w:val="0"/>
                      <w:marTop w:val="0"/>
                      <w:marBottom w:val="0"/>
                      <w:divBdr>
                        <w:top w:val="none" w:sz="0" w:space="0" w:color="auto"/>
                        <w:left w:val="none" w:sz="0" w:space="0" w:color="auto"/>
                        <w:bottom w:val="none" w:sz="0" w:space="0" w:color="auto"/>
                        <w:right w:val="none" w:sz="0" w:space="0" w:color="auto"/>
                      </w:divBdr>
                      <w:divsChild>
                        <w:div w:id="1347295429">
                          <w:marLeft w:val="0"/>
                          <w:marRight w:val="0"/>
                          <w:marTop w:val="0"/>
                          <w:marBottom w:val="0"/>
                          <w:divBdr>
                            <w:top w:val="none" w:sz="0" w:space="0" w:color="auto"/>
                            <w:left w:val="none" w:sz="0" w:space="0" w:color="auto"/>
                            <w:bottom w:val="none" w:sz="0" w:space="0" w:color="auto"/>
                            <w:right w:val="none" w:sz="0" w:space="0" w:color="auto"/>
                          </w:divBdr>
                          <w:divsChild>
                            <w:div w:id="1947302772">
                              <w:marLeft w:val="0"/>
                              <w:marRight w:val="0"/>
                              <w:marTop w:val="0"/>
                              <w:marBottom w:val="0"/>
                              <w:divBdr>
                                <w:top w:val="none" w:sz="0" w:space="0" w:color="auto"/>
                                <w:left w:val="none" w:sz="0" w:space="0" w:color="auto"/>
                                <w:bottom w:val="none" w:sz="0" w:space="0" w:color="auto"/>
                                <w:right w:val="none" w:sz="0" w:space="0" w:color="auto"/>
                              </w:divBdr>
                              <w:divsChild>
                                <w:div w:id="1532453968">
                                  <w:marLeft w:val="0"/>
                                  <w:marRight w:val="0"/>
                                  <w:marTop w:val="0"/>
                                  <w:marBottom w:val="0"/>
                                  <w:divBdr>
                                    <w:top w:val="none" w:sz="0" w:space="0" w:color="auto"/>
                                    <w:left w:val="none" w:sz="0" w:space="0" w:color="auto"/>
                                    <w:bottom w:val="none" w:sz="0" w:space="0" w:color="auto"/>
                                    <w:right w:val="none" w:sz="0" w:space="0" w:color="auto"/>
                                  </w:divBdr>
                                  <w:divsChild>
                                    <w:div w:id="1515267063">
                                      <w:marLeft w:val="0"/>
                                      <w:marRight w:val="0"/>
                                      <w:marTop w:val="0"/>
                                      <w:marBottom w:val="0"/>
                                      <w:divBdr>
                                        <w:top w:val="none" w:sz="0" w:space="0" w:color="auto"/>
                                        <w:left w:val="none" w:sz="0" w:space="0" w:color="auto"/>
                                        <w:bottom w:val="none" w:sz="0" w:space="0" w:color="auto"/>
                                        <w:right w:val="none" w:sz="0" w:space="0" w:color="auto"/>
                                      </w:divBdr>
                                      <w:divsChild>
                                        <w:div w:id="971600449">
                                          <w:marLeft w:val="0"/>
                                          <w:marRight w:val="0"/>
                                          <w:marTop w:val="0"/>
                                          <w:marBottom w:val="0"/>
                                          <w:divBdr>
                                            <w:top w:val="none" w:sz="0" w:space="0" w:color="auto"/>
                                            <w:left w:val="none" w:sz="0" w:space="0" w:color="auto"/>
                                            <w:bottom w:val="none" w:sz="0" w:space="0" w:color="auto"/>
                                            <w:right w:val="none" w:sz="0" w:space="0" w:color="auto"/>
                                          </w:divBdr>
                                          <w:divsChild>
                                            <w:div w:id="1155536115">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753209561">
                                                      <w:marLeft w:val="0"/>
                                                      <w:marRight w:val="0"/>
                                                      <w:marTop w:val="0"/>
                                                      <w:marBottom w:val="0"/>
                                                      <w:divBdr>
                                                        <w:top w:val="none" w:sz="0" w:space="0" w:color="auto"/>
                                                        <w:left w:val="none" w:sz="0" w:space="0" w:color="auto"/>
                                                        <w:bottom w:val="none" w:sz="0" w:space="0" w:color="auto"/>
                                                        <w:right w:val="none" w:sz="0" w:space="0" w:color="auto"/>
                                                      </w:divBdr>
                                                      <w:divsChild>
                                                        <w:div w:id="15403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008790">
      <w:bodyDiv w:val="1"/>
      <w:marLeft w:val="0"/>
      <w:marRight w:val="0"/>
      <w:marTop w:val="0"/>
      <w:marBottom w:val="0"/>
      <w:divBdr>
        <w:top w:val="none" w:sz="0" w:space="0" w:color="auto"/>
        <w:left w:val="none" w:sz="0" w:space="0" w:color="auto"/>
        <w:bottom w:val="none" w:sz="0" w:space="0" w:color="auto"/>
        <w:right w:val="none" w:sz="0" w:space="0" w:color="auto"/>
      </w:divBdr>
      <w:divsChild>
        <w:div w:id="1328941403">
          <w:marLeft w:val="0"/>
          <w:marRight w:val="0"/>
          <w:marTop w:val="0"/>
          <w:marBottom w:val="0"/>
          <w:divBdr>
            <w:top w:val="none" w:sz="0" w:space="0" w:color="auto"/>
            <w:left w:val="none" w:sz="0" w:space="0" w:color="auto"/>
            <w:bottom w:val="none" w:sz="0" w:space="0" w:color="auto"/>
            <w:right w:val="none" w:sz="0" w:space="0" w:color="auto"/>
          </w:divBdr>
          <w:divsChild>
            <w:div w:id="774522220">
              <w:marLeft w:val="0"/>
              <w:marRight w:val="0"/>
              <w:marTop w:val="0"/>
              <w:marBottom w:val="0"/>
              <w:divBdr>
                <w:top w:val="none" w:sz="0" w:space="0" w:color="auto"/>
                <w:left w:val="none" w:sz="0" w:space="0" w:color="auto"/>
                <w:bottom w:val="none" w:sz="0" w:space="0" w:color="auto"/>
                <w:right w:val="none" w:sz="0" w:space="0" w:color="auto"/>
              </w:divBdr>
              <w:divsChild>
                <w:div w:id="1172572005">
                  <w:marLeft w:val="0"/>
                  <w:marRight w:val="0"/>
                  <w:marTop w:val="0"/>
                  <w:marBottom w:val="0"/>
                  <w:divBdr>
                    <w:top w:val="none" w:sz="0" w:space="0" w:color="auto"/>
                    <w:left w:val="none" w:sz="0" w:space="0" w:color="auto"/>
                    <w:bottom w:val="none" w:sz="0" w:space="0" w:color="auto"/>
                    <w:right w:val="none" w:sz="0" w:space="0" w:color="auto"/>
                  </w:divBdr>
                  <w:divsChild>
                    <w:div w:id="1476992010">
                      <w:marLeft w:val="0"/>
                      <w:marRight w:val="0"/>
                      <w:marTop w:val="0"/>
                      <w:marBottom w:val="0"/>
                      <w:divBdr>
                        <w:top w:val="none" w:sz="0" w:space="0" w:color="auto"/>
                        <w:left w:val="none" w:sz="0" w:space="0" w:color="auto"/>
                        <w:bottom w:val="none" w:sz="0" w:space="0" w:color="auto"/>
                        <w:right w:val="none" w:sz="0" w:space="0" w:color="auto"/>
                      </w:divBdr>
                      <w:divsChild>
                        <w:div w:id="1865559956">
                          <w:marLeft w:val="0"/>
                          <w:marRight w:val="0"/>
                          <w:marTop w:val="0"/>
                          <w:marBottom w:val="0"/>
                          <w:divBdr>
                            <w:top w:val="none" w:sz="0" w:space="0" w:color="auto"/>
                            <w:left w:val="none" w:sz="0" w:space="0" w:color="auto"/>
                            <w:bottom w:val="none" w:sz="0" w:space="0" w:color="auto"/>
                            <w:right w:val="none" w:sz="0" w:space="0" w:color="auto"/>
                          </w:divBdr>
                          <w:divsChild>
                            <w:div w:id="991831969">
                              <w:marLeft w:val="0"/>
                              <w:marRight w:val="0"/>
                              <w:marTop w:val="0"/>
                              <w:marBottom w:val="0"/>
                              <w:divBdr>
                                <w:top w:val="none" w:sz="0" w:space="0" w:color="auto"/>
                                <w:left w:val="none" w:sz="0" w:space="0" w:color="auto"/>
                                <w:bottom w:val="none" w:sz="0" w:space="0" w:color="auto"/>
                                <w:right w:val="none" w:sz="0" w:space="0" w:color="auto"/>
                              </w:divBdr>
                              <w:divsChild>
                                <w:div w:id="846678723">
                                  <w:marLeft w:val="0"/>
                                  <w:marRight w:val="0"/>
                                  <w:marTop w:val="0"/>
                                  <w:marBottom w:val="0"/>
                                  <w:divBdr>
                                    <w:top w:val="none" w:sz="0" w:space="0" w:color="auto"/>
                                    <w:left w:val="none" w:sz="0" w:space="0" w:color="auto"/>
                                    <w:bottom w:val="none" w:sz="0" w:space="0" w:color="auto"/>
                                    <w:right w:val="none" w:sz="0" w:space="0" w:color="auto"/>
                                  </w:divBdr>
                                  <w:divsChild>
                                    <w:div w:id="221988610">
                                      <w:marLeft w:val="0"/>
                                      <w:marRight w:val="0"/>
                                      <w:marTop w:val="0"/>
                                      <w:marBottom w:val="0"/>
                                      <w:divBdr>
                                        <w:top w:val="none" w:sz="0" w:space="0" w:color="auto"/>
                                        <w:left w:val="none" w:sz="0" w:space="0" w:color="auto"/>
                                        <w:bottom w:val="none" w:sz="0" w:space="0" w:color="auto"/>
                                        <w:right w:val="none" w:sz="0" w:space="0" w:color="auto"/>
                                      </w:divBdr>
                                      <w:divsChild>
                                        <w:div w:id="600138803">
                                          <w:marLeft w:val="0"/>
                                          <w:marRight w:val="0"/>
                                          <w:marTop w:val="0"/>
                                          <w:marBottom w:val="0"/>
                                          <w:divBdr>
                                            <w:top w:val="none" w:sz="0" w:space="0" w:color="auto"/>
                                            <w:left w:val="none" w:sz="0" w:space="0" w:color="auto"/>
                                            <w:bottom w:val="none" w:sz="0" w:space="0" w:color="auto"/>
                                            <w:right w:val="none" w:sz="0" w:space="0" w:color="auto"/>
                                          </w:divBdr>
                                          <w:divsChild>
                                            <w:div w:id="142822503">
                                              <w:marLeft w:val="0"/>
                                              <w:marRight w:val="0"/>
                                              <w:marTop w:val="0"/>
                                              <w:marBottom w:val="0"/>
                                              <w:divBdr>
                                                <w:top w:val="none" w:sz="0" w:space="0" w:color="auto"/>
                                                <w:left w:val="none" w:sz="0" w:space="0" w:color="auto"/>
                                                <w:bottom w:val="none" w:sz="0" w:space="0" w:color="auto"/>
                                                <w:right w:val="none" w:sz="0" w:space="0" w:color="auto"/>
                                              </w:divBdr>
                                              <w:divsChild>
                                                <w:div w:id="1438137251">
                                                  <w:marLeft w:val="0"/>
                                                  <w:marRight w:val="0"/>
                                                  <w:marTop w:val="0"/>
                                                  <w:marBottom w:val="0"/>
                                                  <w:divBdr>
                                                    <w:top w:val="none" w:sz="0" w:space="0" w:color="auto"/>
                                                    <w:left w:val="none" w:sz="0" w:space="0" w:color="auto"/>
                                                    <w:bottom w:val="none" w:sz="0" w:space="0" w:color="auto"/>
                                                    <w:right w:val="none" w:sz="0" w:space="0" w:color="auto"/>
                                                  </w:divBdr>
                                                  <w:divsChild>
                                                    <w:div w:id="812529496">
                                                      <w:marLeft w:val="0"/>
                                                      <w:marRight w:val="0"/>
                                                      <w:marTop w:val="0"/>
                                                      <w:marBottom w:val="0"/>
                                                      <w:divBdr>
                                                        <w:top w:val="none" w:sz="0" w:space="0" w:color="auto"/>
                                                        <w:left w:val="none" w:sz="0" w:space="0" w:color="auto"/>
                                                        <w:bottom w:val="none" w:sz="0" w:space="0" w:color="auto"/>
                                                        <w:right w:val="none" w:sz="0" w:space="0" w:color="auto"/>
                                                      </w:divBdr>
                                                      <w:divsChild>
                                                        <w:div w:id="1299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23830">
      <w:bodyDiv w:val="1"/>
      <w:marLeft w:val="0"/>
      <w:marRight w:val="0"/>
      <w:marTop w:val="0"/>
      <w:marBottom w:val="0"/>
      <w:divBdr>
        <w:top w:val="none" w:sz="0" w:space="0" w:color="auto"/>
        <w:left w:val="none" w:sz="0" w:space="0" w:color="auto"/>
        <w:bottom w:val="none" w:sz="0" w:space="0" w:color="auto"/>
        <w:right w:val="none" w:sz="0" w:space="0" w:color="auto"/>
      </w:divBdr>
    </w:div>
    <w:div w:id="185482329">
      <w:bodyDiv w:val="1"/>
      <w:marLeft w:val="0"/>
      <w:marRight w:val="0"/>
      <w:marTop w:val="0"/>
      <w:marBottom w:val="0"/>
      <w:divBdr>
        <w:top w:val="none" w:sz="0" w:space="0" w:color="auto"/>
        <w:left w:val="none" w:sz="0" w:space="0" w:color="auto"/>
        <w:bottom w:val="none" w:sz="0" w:space="0" w:color="auto"/>
        <w:right w:val="none" w:sz="0" w:space="0" w:color="auto"/>
      </w:divBdr>
    </w:div>
    <w:div w:id="283391086">
      <w:bodyDiv w:val="1"/>
      <w:marLeft w:val="0"/>
      <w:marRight w:val="0"/>
      <w:marTop w:val="0"/>
      <w:marBottom w:val="0"/>
      <w:divBdr>
        <w:top w:val="none" w:sz="0" w:space="0" w:color="auto"/>
        <w:left w:val="none" w:sz="0" w:space="0" w:color="auto"/>
        <w:bottom w:val="none" w:sz="0" w:space="0" w:color="auto"/>
        <w:right w:val="none" w:sz="0" w:space="0" w:color="auto"/>
      </w:divBdr>
      <w:divsChild>
        <w:div w:id="978413355">
          <w:marLeft w:val="0"/>
          <w:marRight w:val="0"/>
          <w:marTop w:val="0"/>
          <w:marBottom w:val="0"/>
          <w:divBdr>
            <w:top w:val="none" w:sz="0" w:space="0" w:color="auto"/>
            <w:left w:val="none" w:sz="0" w:space="0" w:color="auto"/>
            <w:bottom w:val="none" w:sz="0" w:space="0" w:color="auto"/>
            <w:right w:val="none" w:sz="0" w:space="0" w:color="auto"/>
          </w:divBdr>
          <w:divsChild>
            <w:div w:id="1909025367">
              <w:marLeft w:val="0"/>
              <w:marRight w:val="0"/>
              <w:marTop w:val="0"/>
              <w:marBottom w:val="0"/>
              <w:divBdr>
                <w:top w:val="none" w:sz="0" w:space="0" w:color="auto"/>
                <w:left w:val="none" w:sz="0" w:space="0" w:color="auto"/>
                <w:bottom w:val="none" w:sz="0" w:space="0" w:color="auto"/>
                <w:right w:val="none" w:sz="0" w:space="0" w:color="auto"/>
              </w:divBdr>
              <w:divsChild>
                <w:div w:id="2097749447">
                  <w:marLeft w:val="0"/>
                  <w:marRight w:val="0"/>
                  <w:marTop w:val="0"/>
                  <w:marBottom w:val="0"/>
                  <w:divBdr>
                    <w:top w:val="none" w:sz="0" w:space="0" w:color="auto"/>
                    <w:left w:val="none" w:sz="0" w:space="0" w:color="auto"/>
                    <w:bottom w:val="none" w:sz="0" w:space="0" w:color="auto"/>
                    <w:right w:val="none" w:sz="0" w:space="0" w:color="auto"/>
                  </w:divBdr>
                  <w:divsChild>
                    <w:div w:id="602301347">
                      <w:marLeft w:val="0"/>
                      <w:marRight w:val="0"/>
                      <w:marTop w:val="0"/>
                      <w:marBottom w:val="0"/>
                      <w:divBdr>
                        <w:top w:val="none" w:sz="0" w:space="0" w:color="auto"/>
                        <w:left w:val="none" w:sz="0" w:space="0" w:color="auto"/>
                        <w:bottom w:val="none" w:sz="0" w:space="0" w:color="auto"/>
                        <w:right w:val="none" w:sz="0" w:space="0" w:color="auto"/>
                      </w:divBdr>
                      <w:divsChild>
                        <w:div w:id="677853232">
                          <w:marLeft w:val="0"/>
                          <w:marRight w:val="0"/>
                          <w:marTop w:val="0"/>
                          <w:marBottom w:val="0"/>
                          <w:divBdr>
                            <w:top w:val="none" w:sz="0" w:space="0" w:color="auto"/>
                            <w:left w:val="none" w:sz="0" w:space="0" w:color="auto"/>
                            <w:bottom w:val="none" w:sz="0" w:space="0" w:color="auto"/>
                            <w:right w:val="none" w:sz="0" w:space="0" w:color="auto"/>
                          </w:divBdr>
                          <w:divsChild>
                            <w:div w:id="1533112562">
                              <w:marLeft w:val="0"/>
                              <w:marRight w:val="0"/>
                              <w:marTop w:val="0"/>
                              <w:marBottom w:val="0"/>
                              <w:divBdr>
                                <w:top w:val="none" w:sz="0" w:space="0" w:color="auto"/>
                                <w:left w:val="none" w:sz="0" w:space="0" w:color="auto"/>
                                <w:bottom w:val="none" w:sz="0" w:space="0" w:color="auto"/>
                                <w:right w:val="none" w:sz="0" w:space="0" w:color="auto"/>
                              </w:divBdr>
                              <w:divsChild>
                                <w:div w:id="146282854">
                                  <w:marLeft w:val="0"/>
                                  <w:marRight w:val="0"/>
                                  <w:marTop w:val="0"/>
                                  <w:marBottom w:val="0"/>
                                  <w:divBdr>
                                    <w:top w:val="none" w:sz="0" w:space="0" w:color="auto"/>
                                    <w:left w:val="none" w:sz="0" w:space="0" w:color="auto"/>
                                    <w:bottom w:val="none" w:sz="0" w:space="0" w:color="auto"/>
                                    <w:right w:val="none" w:sz="0" w:space="0" w:color="auto"/>
                                  </w:divBdr>
                                  <w:divsChild>
                                    <w:div w:id="376856489">
                                      <w:marLeft w:val="0"/>
                                      <w:marRight w:val="0"/>
                                      <w:marTop w:val="0"/>
                                      <w:marBottom w:val="0"/>
                                      <w:divBdr>
                                        <w:top w:val="none" w:sz="0" w:space="0" w:color="auto"/>
                                        <w:left w:val="none" w:sz="0" w:space="0" w:color="auto"/>
                                        <w:bottom w:val="none" w:sz="0" w:space="0" w:color="auto"/>
                                        <w:right w:val="none" w:sz="0" w:space="0" w:color="auto"/>
                                      </w:divBdr>
                                      <w:divsChild>
                                        <w:div w:id="1884708664">
                                          <w:marLeft w:val="0"/>
                                          <w:marRight w:val="0"/>
                                          <w:marTop w:val="0"/>
                                          <w:marBottom w:val="0"/>
                                          <w:divBdr>
                                            <w:top w:val="none" w:sz="0" w:space="0" w:color="auto"/>
                                            <w:left w:val="none" w:sz="0" w:space="0" w:color="auto"/>
                                            <w:bottom w:val="none" w:sz="0" w:space="0" w:color="auto"/>
                                            <w:right w:val="none" w:sz="0" w:space="0" w:color="auto"/>
                                          </w:divBdr>
                                          <w:divsChild>
                                            <w:div w:id="1515337344">
                                              <w:marLeft w:val="0"/>
                                              <w:marRight w:val="0"/>
                                              <w:marTop w:val="0"/>
                                              <w:marBottom w:val="0"/>
                                              <w:divBdr>
                                                <w:top w:val="none" w:sz="0" w:space="0" w:color="auto"/>
                                                <w:left w:val="none" w:sz="0" w:space="0" w:color="auto"/>
                                                <w:bottom w:val="none" w:sz="0" w:space="0" w:color="auto"/>
                                                <w:right w:val="none" w:sz="0" w:space="0" w:color="auto"/>
                                              </w:divBdr>
                                              <w:divsChild>
                                                <w:div w:id="111631555">
                                                  <w:marLeft w:val="0"/>
                                                  <w:marRight w:val="0"/>
                                                  <w:marTop w:val="0"/>
                                                  <w:marBottom w:val="0"/>
                                                  <w:divBdr>
                                                    <w:top w:val="none" w:sz="0" w:space="0" w:color="auto"/>
                                                    <w:left w:val="none" w:sz="0" w:space="0" w:color="auto"/>
                                                    <w:bottom w:val="none" w:sz="0" w:space="0" w:color="auto"/>
                                                    <w:right w:val="none" w:sz="0" w:space="0" w:color="auto"/>
                                                  </w:divBdr>
                                                  <w:divsChild>
                                                    <w:div w:id="1205363586">
                                                      <w:marLeft w:val="0"/>
                                                      <w:marRight w:val="0"/>
                                                      <w:marTop w:val="0"/>
                                                      <w:marBottom w:val="0"/>
                                                      <w:divBdr>
                                                        <w:top w:val="none" w:sz="0" w:space="0" w:color="auto"/>
                                                        <w:left w:val="none" w:sz="0" w:space="0" w:color="auto"/>
                                                        <w:bottom w:val="none" w:sz="0" w:space="0" w:color="auto"/>
                                                        <w:right w:val="none" w:sz="0" w:space="0" w:color="auto"/>
                                                      </w:divBdr>
                                                      <w:divsChild>
                                                        <w:div w:id="79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8915271">
      <w:bodyDiv w:val="1"/>
      <w:marLeft w:val="0"/>
      <w:marRight w:val="0"/>
      <w:marTop w:val="0"/>
      <w:marBottom w:val="0"/>
      <w:divBdr>
        <w:top w:val="none" w:sz="0" w:space="0" w:color="auto"/>
        <w:left w:val="none" w:sz="0" w:space="0" w:color="auto"/>
        <w:bottom w:val="none" w:sz="0" w:space="0" w:color="auto"/>
        <w:right w:val="none" w:sz="0" w:space="0" w:color="auto"/>
      </w:divBdr>
    </w:div>
    <w:div w:id="500198334">
      <w:bodyDiv w:val="1"/>
      <w:marLeft w:val="0"/>
      <w:marRight w:val="0"/>
      <w:marTop w:val="0"/>
      <w:marBottom w:val="0"/>
      <w:divBdr>
        <w:top w:val="none" w:sz="0" w:space="0" w:color="auto"/>
        <w:left w:val="none" w:sz="0" w:space="0" w:color="auto"/>
        <w:bottom w:val="none" w:sz="0" w:space="0" w:color="auto"/>
        <w:right w:val="none" w:sz="0" w:space="0" w:color="auto"/>
      </w:divBdr>
    </w:div>
    <w:div w:id="955212060">
      <w:bodyDiv w:val="1"/>
      <w:marLeft w:val="0"/>
      <w:marRight w:val="0"/>
      <w:marTop w:val="0"/>
      <w:marBottom w:val="0"/>
      <w:divBdr>
        <w:top w:val="none" w:sz="0" w:space="0" w:color="auto"/>
        <w:left w:val="none" w:sz="0" w:space="0" w:color="auto"/>
        <w:bottom w:val="none" w:sz="0" w:space="0" w:color="auto"/>
        <w:right w:val="none" w:sz="0" w:space="0" w:color="auto"/>
      </w:divBdr>
      <w:divsChild>
        <w:div w:id="1513031305">
          <w:marLeft w:val="0"/>
          <w:marRight w:val="0"/>
          <w:marTop w:val="0"/>
          <w:marBottom w:val="0"/>
          <w:divBdr>
            <w:top w:val="none" w:sz="0" w:space="0" w:color="auto"/>
            <w:left w:val="none" w:sz="0" w:space="0" w:color="auto"/>
            <w:bottom w:val="none" w:sz="0" w:space="0" w:color="auto"/>
            <w:right w:val="none" w:sz="0" w:space="0" w:color="auto"/>
          </w:divBdr>
          <w:divsChild>
            <w:div w:id="1755320457">
              <w:marLeft w:val="0"/>
              <w:marRight w:val="0"/>
              <w:marTop w:val="0"/>
              <w:marBottom w:val="0"/>
              <w:divBdr>
                <w:top w:val="none" w:sz="0" w:space="0" w:color="auto"/>
                <w:left w:val="none" w:sz="0" w:space="0" w:color="auto"/>
                <w:bottom w:val="none" w:sz="0" w:space="0" w:color="auto"/>
                <w:right w:val="none" w:sz="0" w:space="0" w:color="auto"/>
              </w:divBdr>
              <w:divsChild>
                <w:div w:id="1456485039">
                  <w:marLeft w:val="0"/>
                  <w:marRight w:val="0"/>
                  <w:marTop w:val="0"/>
                  <w:marBottom w:val="0"/>
                  <w:divBdr>
                    <w:top w:val="none" w:sz="0" w:space="0" w:color="auto"/>
                    <w:left w:val="none" w:sz="0" w:space="0" w:color="auto"/>
                    <w:bottom w:val="none" w:sz="0" w:space="0" w:color="auto"/>
                    <w:right w:val="none" w:sz="0" w:space="0" w:color="auto"/>
                  </w:divBdr>
                  <w:divsChild>
                    <w:div w:id="1936939233">
                      <w:marLeft w:val="0"/>
                      <w:marRight w:val="0"/>
                      <w:marTop w:val="0"/>
                      <w:marBottom w:val="0"/>
                      <w:divBdr>
                        <w:top w:val="none" w:sz="0" w:space="0" w:color="auto"/>
                        <w:left w:val="none" w:sz="0" w:space="0" w:color="auto"/>
                        <w:bottom w:val="none" w:sz="0" w:space="0" w:color="auto"/>
                        <w:right w:val="none" w:sz="0" w:space="0" w:color="auto"/>
                      </w:divBdr>
                      <w:divsChild>
                        <w:div w:id="378630949">
                          <w:marLeft w:val="0"/>
                          <w:marRight w:val="0"/>
                          <w:marTop w:val="0"/>
                          <w:marBottom w:val="0"/>
                          <w:divBdr>
                            <w:top w:val="none" w:sz="0" w:space="0" w:color="auto"/>
                            <w:left w:val="none" w:sz="0" w:space="0" w:color="auto"/>
                            <w:bottom w:val="none" w:sz="0" w:space="0" w:color="auto"/>
                            <w:right w:val="none" w:sz="0" w:space="0" w:color="auto"/>
                          </w:divBdr>
                          <w:divsChild>
                            <w:div w:id="1391541062">
                              <w:marLeft w:val="0"/>
                              <w:marRight w:val="0"/>
                              <w:marTop w:val="0"/>
                              <w:marBottom w:val="0"/>
                              <w:divBdr>
                                <w:top w:val="none" w:sz="0" w:space="0" w:color="auto"/>
                                <w:left w:val="none" w:sz="0" w:space="0" w:color="auto"/>
                                <w:bottom w:val="none" w:sz="0" w:space="0" w:color="auto"/>
                                <w:right w:val="none" w:sz="0" w:space="0" w:color="auto"/>
                              </w:divBdr>
                              <w:divsChild>
                                <w:div w:id="919606652">
                                  <w:marLeft w:val="0"/>
                                  <w:marRight w:val="0"/>
                                  <w:marTop w:val="0"/>
                                  <w:marBottom w:val="0"/>
                                  <w:divBdr>
                                    <w:top w:val="none" w:sz="0" w:space="0" w:color="auto"/>
                                    <w:left w:val="none" w:sz="0" w:space="0" w:color="auto"/>
                                    <w:bottom w:val="none" w:sz="0" w:space="0" w:color="auto"/>
                                    <w:right w:val="none" w:sz="0" w:space="0" w:color="auto"/>
                                  </w:divBdr>
                                  <w:divsChild>
                                    <w:div w:id="437217259">
                                      <w:marLeft w:val="0"/>
                                      <w:marRight w:val="0"/>
                                      <w:marTop w:val="0"/>
                                      <w:marBottom w:val="0"/>
                                      <w:divBdr>
                                        <w:top w:val="none" w:sz="0" w:space="0" w:color="auto"/>
                                        <w:left w:val="none" w:sz="0" w:space="0" w:color="auto"/>
                                        <w:bottom w:val="none" w:sz="0" w:space="0" w:color="auto"/>
                                        <w:right w:val="none" w:sz="0" w:space="0" w:color="auto"/>
                                      </w:divBdr>
                                      <w:divsChild>
                                        <w:div w:id="1353191155">
                                          <w:marLeft w:val="0"/>
                                          <w:marRight w:val="0"/>
                                          <w:marTop w:val="0"/>
                                          <w:marBottom w:val="0"/>
                                          <w:divBdr>
                                            <w:top w:val="none" w:sz="0" w:space="0" w:color="auto"/>
                                            <w:left w:val="none" w:sz="0" w:space="0" w:color="auto"/>
                                            <w:bottom w:val="none" w:sz="0" w:space="0" w:color="auto"/>
                                            <w:right w:val="none" w:sz="0" w:space="0" w:color="auto"/>
                                          </w:divBdr>
                                          <w:divsChild>
                                            <w:div w:id="1224295227">
                                              <w:marLeft w:val="0"/>
                                              <w:marRight w:val="0"/>
                                              <w:marTop w:val="0"/>
                                              <w:marBottom w:val="0"/>
                                              <w:divBdr>
                                                <w:top w:val="none" w:sz="0" w:space="0" w:color="auto"/>
                                                <w:left w:val="none" w:sz="0" w:space="0" w:color="auto"/>
                                                <w:bottom w:val="none" w:sz="0" w:space="0" w:color="auto"/>
                                                <w:right w:val="none" w:sz="0" w:space="0" w:color="auto"/>
                                              </w:divBdr>
                                              <w:divsChild>
                                                <w:div w:id="1144927037">
                                                  <w:marLeft w:val="0"/>
                                                  <w:marRight w:val="0"/>
                                                  <w:marTop w:val="0"/>
                                                  <w:marBottom w:val="0"/>
                                                  <w:divBdr>
                                                    <w:top w:val="none" w:sz="0" w:space="0" w:color="auto"/>
                                                    <w:left w:val="none" w:sz="0" w:space="0" w:color="auto"/>
                                                    <w:bottom w:val="none" w:sz="0" w:space="0" w:color="auto"/>
                                                    <w:right w:val="none" w:sz="0" w:space="0" w:color="auto"/>
                                                  </w:divBdr>
                                                  <w:divsChild>
                                                    <w:div w:id="1121190060">
                                                      <w:marLeft w:val="0"/>
                                                      <w:marRight w:val="0"/>
                                                      <w:marTop w:val="0"/>
                                                      <w:marBottom w:val="0"/>
                                                      <w:divBdr>
                                                        <w:top w:val="none" w:sz="0" w:space="0" w:color="auto"/>
                                                        <w:left w:val="none" w:sz="0" w:space="0" w:color="auto"/>
                                                        <w:bottom w:val="none" w:sz="0" w:space="0" w:color="auto"/>
                                                        <w:right w:val="none" w:sz="0" w:space="0" w:color="auto"/>
                                                      </w:divBdr>
                                                      <w:divsChild>
                                                        <w:div w:id="2030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091318872">
      <w:bodyDiv w:val="1"/>
      <w:marLeft w:val="0"/>
      <w:marRight w:val="0"/>
      <w:marTop w:val="0"/>
      <w:marBottom w:val="0"/>
      <w:divBdr>
        <w:top w:val="none" w:sz="0" w:space="0" w:color="auto"/>
        <w:left w:val="none" w:sz="0" w:space="0" w:color="auto"/>
        <w:bottom w:val="none" w:sz="0" w:space="0" w:color="auto"/>
        <w:right w:val="none" w:sz="0" w:space="0" w:color="auto"/>
      </w:divBdr>
      <w:divsChild>
        <w:div w:id="968050771">
          <w:marLeft w:val="0"/>
          <w:marRight w:val="0"/>
          <w:marTop w:val="0"/>
          <w:marBottom w:val="0"/>
          <w:divBdr>
            <w:top w:val="none" w:sz="0" w:space="0" w:color="auto"/>
            <w:left w:val="none" w:sz="0" w:space="0" w:color="auto"/>
            <w:bottom w:val="none" w:sz="0" w:space="0" w:color="auto"/>
            <w:right w:val="none" w:sz="0" w:space="0" w:color="auto"/>
          </w:divBdr>
          <w:divsChild>
            <w:div w:id="527109546">
              <w:marLeft w:val="0"/>
              <w:marRight w:val="0"/>
              <w:marTop w:val="0"/>
              <w:marBottom w:val="0"/>
              <w:divBdr>
                <w:top w:val="none" w:sz="0" w:space="0" w:color="auto"/>
                <w:left w:val="none" w:sz="0" w:space="0" w:color="auto"/>
                <w:bottom w:val="none" w:sz="0" w:space="0" w:color="auto"/>
                <w:right w:val="none" w:sz="0" w:space="0" w:color="auto"/>
              </w:divBdr>
              <w:divsChild>
                <w:div w:id="1340619210">
                  <w:marLeft w:val="0"/>
                  <w:marRight w:val="0"/>
                  <w:marTop w:val="0"/>
                  <w:marBottom w:val="0"/>
                  <w:divBdr>
                    <w:top w:val="none" w:sz="0" w:space="0" w:color="auto"/>
                    <w:left w:val="none" w:sz="0" w:space="0" w:color="auto"/>
                    <w:bottom w:val="none" w:sz="0" w:space="0" w:color="auto"/>
                    <w:right w:val="none" w:sz="0" w:space="0" w:color="auto"/>
                  </w:divBdr>
                  <w:divsChild>
                    <w:div w:id="503975388">
                      <w:marLeft w:val="0"/>
                      <w:marRight w:val="0"/>
                      <w:marTop w:val="0"/>
                      <w:marBottom w:val="0"/>
                      <w:divBdr>
                        <w:top w:val="none" w:sz="0" w:space="0" w:color="auto"/>
                        <w:left w:val="none" w:sz="0" w:space="0" w:color="auto"/>
                        <w:bottom w:val="none" w:sz="0" w:space="0" w:color="auto"/>
                        <w:right w:val="none" w:sz="0" w:space="0" w:color="auto"/>
                      </w:divBdr>
                      <w:divsChild>
                        <w:div w:id="2031566476">
                          <w:marLeft w:val="0"/>
                          <w:marRight w:val="0"/>
                          <w:marTop w:val="0"/>
                          <w:marBottom w:val="0"/>
                          <w:divBdr>
                            <w:top w:val="none" w:sz="0" w:space="0" w:color="auto"/>
                            <w:left w:val="none" w:sz="0" w:space="0" w:color="auto"/>
                            <w:bottom w:val="none" w:sz="0" w:space="0" w:color="auto"/>
                            <w:right w:val="none" w:sz="0" w:space="0" w:color="auto"/>
                          </w:divBdr>
                          <w:divsChild>
                            <w:div w:id="79832126">
                              <w:marLeft w:val="0"/>
                              <w:marRight w:val="0"/>
                              <w:marTop w:val="0"/>
                              <w:marBottom w:val="0"/>
                              <w:divBdr>
                                <w:top w:val="none" w:sz="0" w:space="0" w:color="auto"/>
                                <w:left w:val="none" w:sz="0" w:space="0" w:color="auto"/>
                                <w:bottom w:val="none" w:sz="0" w:space="0" w:color="auto"/>
                                <w:right w:val="none" w:sz="0" w:space="0" w:color="auto"/>
                              </w:divBdr>
                              <w:divsChild>
                                <w:div w:id="56126862">
                                  <w:marLeft w:val="0"/>
                                  <w:marRight w:val="0"/>
                                  <w:marTop w:val="0"/>
                                  <w:marBottom w:val="0"/>
                                  <w:divBdr>
                                    <w:top w:val="none" w:sz="0" w:space="0" w:color="auto"/>
                                    <w:left w:val="none" w:sz="0" w:space="0" w:color="auto"/>
                                    <w:bottom w:val="none" w:sz="0" w:space="0" w:color="auto"/>
                                    <w:right w:val="none" w:sz="0" w:space="0" w:color="auto"/>
                                  </w:divBdr>
                                  <w:divsChild>
                                    <w:div w:id="468517147">
                                      <w:marLeft w:val="0"/>
                                      <w:marRight w:val="0"/>
                                      <w:marTop w:val="0"/>
                                      <w:marBottom w:val="0"/>
                                      <w:divBdr>
                                        <w:top w:val="none" w:sz="0" w:space="0" w:color="auto"/>
                                        <w:left w:val="none" w:sz="0" w:space="0" w:color="auto"/>
                                        <w:bottom w:val="none" w:sz="0" w:space="0" w:color="auto"/>
                                        <w:right w:val="none" w:sz="0" w:space="0" w:color="auto"/>
                                      </w:divBdr>
                                      <w:divsChild>
                                        <w:div w:id="1943339422">
                                          <w:marLeft w:val="0"/>
                                          <w:marRight w:val="0"/>
                                          <w:marTop w:val="0"/>
                                          <w:marBottom w:val="0"/>
                                          <w:divBdr>
                                            <w:top w:val="none" w:sz="0" w:space="0" w:color="auto"/>
                                            <w:left w:val="none" w:sz="0" w:space="0" w:color="auto"/>
                                            <w:bottom w:val="none" w:sz="0" w:space="0" w:color="auto"/>
                                            <w:right w:val="none" w:sz="0" w:space="0" w:color="auto"/>
                                          </w:divBdr>
                                          <w:divsChild>
                                            <w:div w:id="1770002430">
                                              <w:marLeft w:val="0"/>
                                              <w:marRight w:val="0"/>
                                              <w:marTop w:val="0"/>
                                              <w:marBottom w:val="0"/>
                                              <w:divBdr>
                                                <w:top w:val="none" w:sz="0" w:space="0" w:color="auto"/>
                                                <w:left w:val="none" w:sz="0" w:space="0" w:color="auto"/>
                                                <w:bottom w:val="none" w:sz="0" w:space="0" w:color="auto"/>
                                                <w:right w:val="none" w:sz="0" w:space="0" w:color="auto"/>
                                              </w:divBdr>
                                              <w:divsChild>
                                                <w:div w:id="673872587">
                                                  <w:marLeft w:val="0"/>
                                                  <w:marRight w:val="0"/>
                                                  <w:marTop w:val="0"/>
                                                  <w:marBottom w:val="0"/>
                                                  <w:divBdr>
                                                    <w:top w:val="none" w:sz="0" w:space="0" w:color="auto"/>
                                                    <w:left w:val="none" w:sz="0" w:space="0" w:color="auto"/>
                                                    <w:bottom w:val="none" w:sz="0" w:space="0" w:color="auto"/>
                                                    <w:right w:val="none" w:sz="0" w:space="0" w:color="auto"/>
                                                  </w:divBdr>
                                                  <w:divsChild>
                                                    <w:div w:id="1654141606">
                                                      <w:marLeft w:val="0"/>
                                                      <w:marRight w:val="0"/>
                                                      <w:marTop w:val="0"/>
                                                      <w:marBottom w:val="0"/>
                                                      <w:divBdr>
                                                        <w:top w:val="none" w:sz="0" w:space="0" w:color="auto"/>
                                                        <w:left w:val="none" w:sz="0" w:space="0" w:color="auto"/>
                                                        <w:bottom w:val="none" w:sz="0" w:space="0" w:color="auto"/>
                                                        <w:right w:val="none" w:sz="0" w:space="0" w:color="auto"/>
                                                      </w:divBdr>
                                                      <w:divsChild>
                                                        <w:div w:id="2820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68887833">
      <w:bodyDiv w:val="1"/>
      <w:marLeft w:val="0"/>
      <w:marRight w:val="0"/>
      <w:marTop w:val="0"/>
      <w:marBottom w:val="0"/>
      <w:divBdr>
        <w:top w:val="none" w:sz="0" w:space="0" w:color="auto"/>
        <w:left w:val="none" w:sz="0" w:space="0" w:color="auto"/>
        <w:bottom w:val="none" w:sz="0" w:space="0" w:color="auto"/>
        <w:right w:val="none" w:sz="0" w:space="0" w:color="auto"/>
      </w:divBdr>
      <w:divsChild>
        <w:div w:id="3034366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11634233">
                  <w:marLeft w:val="0"/>
                  <w:marRight w:val="0"/>
                  <w:marTop w:val="0"/>
                  <w:marBottom w:val="0"/>
                  <w:divBdr>
                    <w:top w:val="none" w:sz="0" w:space="0" w:color="auto"/>
                    <w:left w:val="none" w:sz="0" w:space="0" w:color="auto"/>
                    <w:bottom w:val="none" w:sz="0" w:space="0" w:color="auto"/>
                    <w:right w:val="none" w:sz="0" w:space="0" w:color="auto"/>
                  </w:divBdr>
                  <w:divsChild>
                    <w:div w:id="723263360">
                      <w:marLeft w:val="0"/>
                      <w:marRight w:val="0"/>
                      <w:marTop w:val="0"/>
                      <w:marBottom w:val="0"/>
                      <w:divBdr>
                        <w:top w:val="none" w:sz="0" w:space="0" w:color="auto"/>
                        <w:left w:val="none" w:sz="0" w:space="0" w:color="auto"/>
                        <w:bottom w:val="none" w:sz="0" w:space="0" w:color="auto"/>
                        <w:right w:val="none" w:sz="0" w:space="0" w:color="auto"/>
                      </w:divBdr>
                      <w:divsChild>
                        <w:div w:id="518473207">
                          <w:marLeft w:val="0"/>
                          <w:marRight w:val="0"/>
                          <w:marTop w:val="0"/>
                          <w:marBottom w:val="0"/>
                          <w:divBdr>
                            <w:top w:val="none" w:sz="0" w:space="0" w:color="auto"/>
                            <w:left w:val="none" w:sz="0" w:space="0" w:color="auto"/>
                            <w:bottom w:val="none" w:sz="0" w:space="0" w:color="auto"/>
                            <w:right w:val="none" w:sz="0" w:space="0" w:color="auto"/>
                          </w:divBdr>
                          <w:divsChild>
                            <w:div w:id="565453443">
                              <w:marLeft w:val="0"/>
                              <w:marRight w:val="0"/>
                              <w:marTop w:val="0"/>
                              <w:marBottom w:val="0"/>
                              <w:divBdr>
                                <w:top w:val="none" w:sz="0" w:space="0" w:color="auto"/>
                                <w:left w:val="none" w:sz="0" w:space="0" w:color="auto"/>
                                <w:bottom w:val="none" w:sz="0" w:space="0" w:color="auto"/>
                                <w:right w:val="none" w:sz="0" w:space="0" w:color="auto"/>
                              </w:divBdr>
                              <w:divsChild>
                                <w:div w:id="1857185963">
                                  <w:marLeft w:val="0"/>
                                  <w:marRight w:val="0"/>
                                  <w:marTop w:val="0"/>
                                  <w:marBottom w:val="0"/>
                                  <w:divBdr>
                                    <w:top w:val="none" w:sz="0" w:space="0" w:color="auto"/>
                                    <w:left w:val="none" w:sz="0" w:space="0" w:color="auto"/>
                                    <w:bottom w:val="none" w:sz="0" w:space="0" w:color="auto"/>
                                    <w:right w:val="none" w:sz="0" w:space="0" w:color="auto"/>
                                  </w:divBdr>
                                  <w:divsChild>
                                    <w:div w:id="1172796801">
                                      <w:marLeft w:val="0"/>
                                      <w:marRight w:val="0"/>
                                      <w:marTop w:val="0"/>
                                      <w:marBottom w:val="0"/>
                                      <w:divBdr>
                                        <w:top w:val="none" w:sz="0" w:space="0" w:color="auto"/>
                                        <w:left w:val="none" w:sz="0" w:space="0" w:color="auto"/>
                                        <w:bottom w:val="none" w:sz="0" w:space="0" w:color="auto"/>
                                        <w:right w:val="none" w:sz="0" w:space="0" w:color="auto"/>
                                      </w:divBdr>
                                      <w:divsChild>
                                        <w:div w:id="189686633">
                                          <w:marLeft w:val="0"/>
                                          <w:marRight w:val="0"/>
                                          <w:marTop w:val="0"/>
                                          <w:marBottom w:val="0"/>
                                          <w:divBdr>
                                            <w:top w:val="none" w:sz="0" w:space="0" w:color="auto"/>
                                            <w:left w:val="none" w:sz="0" w:space="0" w:color="auto"/>
                                            <w:bottom w:val="none" w:sz="0" w:space="0" w:color="auto"/>
                                            <w:right w:val="none" w:sz="0" w:space="0" w:color="auto"/>
                                          </w:divBdr>
                                          <w:divsChild>
                                            <w:div w:id="1775856024">
                                              <w:marLeft w:val="0"/>
                                              <w:marRight w:val="0"/>
                                              <w:marTop w:val="0"/>
                                              <w:marBottom w:val="0"/>
                                              <w:divBdr>
                                                <w:top w:val="none" w:sz="0" w:space="0" w:color="auto"/>
                                                <w:left w:val="none" w:sz="0" w:space="0" w:color="auto"/>
                                                <w:bottom w:val="none" w:sz="0" w:space="0" w:color="auto"/>
                                                <w:right w:val="none" w:sz="0" w:space="0" w:color="auto"/>
                                              </w:divBdr>
                                              <w:divsChild>
                                                <w:div w:id="774330127">
                                                  <w:marLeft w:val="0"/>
                                                  <w:marRight w:val="0"/>
                                                  <w:marTop w:val="0"/>
                                                  <w:marBottom w:val="0"/>
                                                  <w:divBdr>
                                                    <w:top w:val="none" w:sz="0" w:space="0" w:color="auto"/>
                                                    <w:left w:val="none" w:sz="0" w:space="0" w:color="auto"/>
                                                    <w:bottom w:val="none" w:sz="0" w:space="0" w:color="auto"/>
                                                    <w:right w:val="none" w:sz="0" w:space="0" w:color="auto"/>
                                                  </w:divBdr>
                                                  <w:divsChild>
                                                    <w:div w:id="325478865">
                                                      <w:marLeft w:val="0"/>
                                                      <w:marRight w:val="0"/>
                                                      <w:marTop w:val="0"/>
                                                      <w:marBottom w:val="0"/>
                                                      <w:divBdr>
                                                        <w:top w:val="none" w:sz="0" w:space="0" w:color="auto"/>
                                                        <w:left w:val="none" w:sz="0" w:space="0" w:color="auto"/>
                                                        <w:bottom w:val="none" w:sz="0" w:space="0" w:color="auto"/>
                                                        <w:right w:val="none" w:sz="0" w:space="0" w:color="auto"/>
                                                      </w:divBdr>
                                                      <w:divsChild>
                                                        <w:div w:id="15694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6624723">
      <w:bodyDiv w:val="1"/>
      <w:marLeft w:val="0"/>
      <w:marRight w:val="0"/>
      <w:marTop w:val="0"/>
      <w:marBottom w:val="0"/>
      <w:divBdr>
        <w:top w:val="none" w:sz="0" w:space="0" w:color="auto"/>
        <w:left w:val="none" w:sz="0" w:space="0" w:color="auto"/>
        <w:bottom w:val="none" w:sz="0" w:space="0" w:color="auto"/>
        <w:right w:val="none" w:sz="0" w:space="0" w:color="auto"/>
      </w:divBdr>
      <w:divsChild>
        <w:div w:id="467170521">
          <w:marLeft w:val="0"/>
          <w:marRight w:val="0"/>
          <w:marTop w:val="0"/>
          <w:marBottom w:val="0"/>
          <w:divBdr>
            <w:top w:val="none" w:sz="0" w:space="0" w:color="auto"/>
            <w:left w:val="none" w:sz="0" w:space="0" w:color="auto"/>
            <w:bottom w:val="none" w:sz="0" w:space="0" w:color="auto"/>
            <w:right w:val="none" w:sz="0" w:space="0" w:color="auto"/>
          </w:divBdr>
          <w:divsChild>
            <w:div w:id="720981015">
              <w:marLeft w:val="0"/>
              <w:marRight w:val="0"/>
              <w:marTop w:val="0"/>
              <w:marBottom w:val="0"/>
              <w:divBdr>
                <w:top w:val="none" w:sz="0" w:space="0" w:color="auto"/>
                <w:left w:val="none" w:sz="0" w:space="0" w:color="auto"/>
                <w:bottom w:val="none" w:sz="0" w:space="0" w:color="auto"/>
                <w:right w:val="none" w:sz="0" w:space="0" w:color="auto"/>
              </w:divBdr>
              <w:divsChild>
                <w:div w:id="57676382">
                  <w:marLeft w:val="0"/>
                  <w:marRight w:val="0"/>
                  <w:marTop w:val="0"/>
                  <w:marBottom w:val="0"/>
                  <w:divBdr>
                    <w:top w:val="none" w:sz="0" w:space="0" w:color="auto"/>
                    <w:left w:val="none" w:sz="0" w:space="0" w:color="auto"/>
                    <w:bottom w:val="none" w:sz="0" w:space="0" w:color="auto"/>
                    <w:right w:val="none" w:sz="0" w:space="0" w:color="auto"/>
                  </w:divBdr>
                  <w:divsChild>
                    <w:div w:id="1926986560">
                      <w:marLeft w:val="0"/>
                      <w:marRight w:val="0"/>
                      <w:marTop w:val="0"/>
                      <w:marBottom w:val="0"/>
                      <w:divBdr>
                        <w:top w:val="none" w:sz="0" w:space="0" w:color="auto"/>
                        <w:left w:val="none" w:sz="0" w:space="0" w:color="auto"/>
                        <w:bottom w:val="none" w:sz="0" w:space="0" w:color="auto"/>
                        <w:right w:val="none" w:sz="0" w:space="0" w:color="auto"/>
                      </w:divBdr>
                      <w:divsChild>
                        <w:div w:id="1058866603">
                          <w:marLeft w:val="0"/>
                          <w:marRight w:val="0"/>
                          <w:marTop w:val="0"/>
                          <w:marBottom w:val="0"/>
                          <w:divBdr>
                            <w:top w:val="none" w:sz="0" w:space="0" w:color="auto"/>
                            <w:left w:val="none" w:sz="0" w:space="0" w:color="auto"/>
                            <w:bottom w:val="none" w:sz="0" w:space="0" w:color="auto"/>
                            <w:right w:val="none" w:sz="0" w:space="0" w:color="auto"/>
                          </w:divBdr>
                          <w:divsChild>
                            <w:div w:id="2064987788">
                              <w:marLeft w:val="0"/>
                              <w:marRight w:val="0"/>
                              <w:marTop w:val="0"/>
                              <w:marBottom w:val="0"/>
                              <w:divBdr>
                                <w:top w:val="none" w:sz="0" w:space="0" w:color="auto"/>
                                <w:left w:val="none" w:sz="0" w:space="0" w:color="auto"/>
                                <w:bottom w:val="none" w:sz="0" w:space="0" w:color="auto"/>
                                <w:right w:val="none" w:sz="0" w:space="0" w:color="auto"/>
                              </w:divBdr>
                              <w:divsChild>
                                <w:div w:id="1759790268">
                                  <w:marLeft w:val="0"/>
                                  <w:marRight w:val="0"/>
                                  <w:marTop w:val="0"/>
                                  <w:marBottom w:val="0"/>
                                  <w:divBdr>
                                    <w:top w:val="none" w:sz="0" w:space="0" w:color="auto"/>
                                    <w:left w:val="none" w:sz="0" w:space="0" w:color="auto"/>
                                    <w:bottom w:val="none" w:sz="0" w:space="0" w:color="auto"/>
                                    <w:right w:val="none" w:sz="0" w:space="0" w:color="auto"/>
                                  </w:divBdr>
                                  <w:divsChild>
                                    <w:div w:id="509030429">
                                      <w:marLeft w:val="0"/>
                                      <w:marRight w:val="0"/>
                                      <w:marTop w:val="0"/>
                                      <w:marBottom w:val="0"/>
                                      <w:divBdr>
                                        <w:top w:val="none" w:sz="0" w:space="0" w:color="auto"/>
                                        <w:left w:val="none" w:sz="0" w:space="0" w:color="auto"/>
                                        <w:bottom w:val="none" w:sz="0" w:space="0" w:color="auto"/>
                                        <w:right w:val="none" w:sz="0" w:space="0" w:color="auto"/>
                                      </w:divBdr>
                                      <w:divsChild>
                                        <w:div w:id="1001468048">
                                          <w:marLeft w:val="0"/>
                                          <w:marRight w:val="0"/>
                                          <w:marTop w:val="0"/>
                                          <w:marBottom w:val="0"/>
                                          <w:divBdr>
                                            <w:top w:val="none" w:sz="0" w:space="0" w:color="auto"/>
                                            <w:left w:val="none" w:sz="0" w:space="0" w:color="auto"/>
                                            <w:bottom w:val="none" w:sz="0" w:space="0" w:color="auto"/>
                                            <w:right w:val="none" w:sz="0" w:space="0" w:color="auto"/>
                                          </w:divBdr>
                                          <w:divsChild>
                                            <w:div w:id="1590580832">
                                              <w:marLeft w:val="0"/>
                                              <w:marRight w:val="0"/>
                                              <w:marTop w:val="0"/>
                                              <w:marBottom w:val="0"/>
                                              <w:divBdr>
                                                <w:top w:val="none" w:sz="0" w:space="0" w:color="auto"/>
                                                <w:left w:val="none" w:sz="0" w:space="0" w:color="auto"/>
                                                <w:bottom w:val="none" w:sz="0" w:space="0" w:color="auto"/>
                                                <w:right w:val="none" w:sz="0" w:space="0" w:color="auto"/>
                                              </w:divBdr>
                                              <w:divsChild>
                                                <w:div w:id="652488937">
                                                  <w:marLeft w:val="0"/>
                                                  <w:marRight w:val="0"/>
                                                  <w:marTop w:val="0"/>
                                                  <w:marBottom w:val="0"/>
                                                  <w:divBdr>
                                                    <w:top w:val="none" w:sz="0" w:space="0" w:color="auto"/>
                                                    <w:left w:val="none" w:sz="0" w:space="0" w:color="auto"/>
                                                    <w:bottom w:val="none" w:sz="0" w:space="0" w:color="auto"/>
                                                    <w:right w:val="none" w:sz="0" w:space="0" w:color="auto"/>
                                                  </w:divBdr>
                                                  <w:divsChild>
                                                    <w:div w:id="286745911">
                                                      <w:marLeft w:val="0"/>
                                                      <w:marRight w:val="0"/>
                                                      <w:marTop w:val="0"/>
                                                      <w:marBottom w:val="0"/>
                                                      <w:divBdr>
                                                        <w:top w:val="none" w:sz="0" w:space="0" w:color="auto"/>
                                                        <w:left w:val="none" w:sz="0" w:space="0" w:color="auto"/>
                                                        <w:bottom w:val="none" w:sz="0" w:space="0" w:color="auto"/>
                                                        <w:right w:val="none" w:sz="0" w:space="0" w:color="auto"/>
                                                      </w:divBdr>
                                                      <w:divsChild>
                                                        <w:div w:id="8481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4102266">
      <w:bodyDiv w:val="1"/>
      <w:marLeft w:val="0"/>
      <w:marRight w:val="0"/>
      <w:marTop w:val="0"/>
      <w:marBottom w:val="0"/>
      <w:divBdr>
        <w:top w:val="none" w:sz="0" w:space="0" w:color="auto"/>
        <w:left w:val="none" w:sz="0" w:space="0" w:color="auto"/>
        <w:bottom w:val="none" w:sz="0" w:space="0" w:color="auto"/>
        <w:right w:val="none" w:sz="0" w:space="0" w:color="auto"/>
      </w:divBdr>
      <w:divsChild>
        <w:div w:id="1499735502">
          <w:marLeft w:val="0"/>
          <w:marRight w:val="0"/>
          <w:marTop w:val="0"/>
          <w:marBottom w:val="0"/>
          <w:divBdr>
            <w:top w:val="none" w:sz="0" w:space="0" w:color="auto"/>
            <w:left w:val="none" w:sz="0" w:space="0" w:color="auto"/>
            <w:bottom w:val="none" w:sz="0" w:space="0" w:color="auto"/>
            <w:right w:val="none" w:sz="0" w:space="0" w:color="auto"/>
          </w:divBdr>
          <w:divsChild>
            <w:div w:id="786581761">
              <w:marLeft w:val="0"/>
              <w:marRight w:val="0"/>
              <w:marTop w:val="0"/>
              <w:marBottom w:val="0"/>
              <w:divBdr>
                <w:top w:val="none" w:sz="0" w:space="0" w:color="auto"/>
                <w:left w:val="none" w:sz="0" w:space="0" w:color="auto"/>
                <w:bottom w:val="none" w:sz="0" w:space="0" w:color="auto"/>
                <w:right w:val="none" w:sz="0" w:space="0" w:color="auto"/>
              </w:divBdr>
              <w:divsChild>
                <w:div w:id="53820405">
                  <w:marLeft w:val="0"/>
                  <w:marRight w:val="0"/>
                  <w:marTop w:val="0"/>
                  <w:marBottom w:val="0"/>
                  <w:divBdr>
                    <w:top w:val="none" w:sz="0" w:space="0" w:color="auto"/>
                    <w:left w:val="none" w:sz="0" w:space="0" w:color="auto"/>
                    <w:bottom w:val="none" w:sz="0" w:space="0" w:color="auto"/>
                    <w:right w:val="none" w:sz="0" w:space="0" w:color="auto"/>
                  </w:divBdr>
                  <w:divsChild>
                    <w:div w:id="1584100063">
                      <w:marLeft w:val="0"/>
                      <w:marRight w:val="0"/>
                      <w:marTop w:val="0"/>
                      <w:marBottom w:val="0"/>
                      <w:divBdr>
                        <w:top w:val="none" w:sz="0" w:space="0" w:color="auto"/>
                        <w:left w:val="none" w:sz="0" w:space="0" w:color="auto"/>
                        <w:bottom w:val="none" w:sz="0" w:space="0" w:color="auto"/>
                        <w:right w:val="none" w:sz="0" w:space="0" w:color="auto"/>
                      </w:divBdr>
                      <w:divsChild>
                        <w:div w:id="1855224423">
                          <w:marLeft w:val="0"/>
                          <w:marRight w:val="0"/>
                          <w:marTop w:val="0"/>
                          <w:marBottom w:val="0"/>
                          <w:divBdr>
                            <w:top w:val="none" w:sz="0" w:space="0" w:color="auto"/>
                            <w:left w:val="none" w:sz="0" w:space="0" w:color="auto"/>
                            <w:bottom w:val="none" w:sz="0" w:space="0" w:color="auto"/>
                            <w:right w:val="none" w:sz="0" w:space="0" w:color="auto"/>
                          </w:divBdr>
                          <w:divsChild>
                            <w:div w:id="1343438775">
                              <w:marLeft w:val="0"/>
                              <w:marRight w:val="0"/>
                              <w:marTop w:val="0"/>
                              <w:marBottom w:val="0"/>
                              <w:divBdr>
                                <w:top w:val="none" w:sz="0" w:space="0" w:color="auto"/>
                                <w:left w:val="none" w:sz="0" w:space="0" w:color="auto"/>
                                <w:bottom w:val="none" w:sz="0" w:space="0" w:color="auto"/>
                                <w:right w:val="none" w:sz="0" w:space="0" w:color="auto"/>
                              </w:divBdr>
                              <w:divsChild>
                                <w:div w:id="512384682">
                                  <w:marLeft w:val="0"/>
                                  <w:marRight w:val="0"/>
                                  <w:marTop w:val="0"/>
                                  <w:marBottom w:val="0"/>
                                  <w:divBdr>
                                    <w:top w:val="none" w:sz="0" w:space="0" w:color="auto"/>
                                    <w:left w:val="none" w:sz="0" w:space="0" w:color="auto"/>
                                    <w:bottom w:val="none" w:sz="0" w:space="0" w:color="auto"/>
                                    <w:right w:val="none" w:sz="0" w:space="0" w:color="auto"/>
                                  </w:divBdr>
                                  <w:divsChild>
                                    <w:div w:id="912660255">
                                      <w:marLeft w:val="0"/>
                                      <w:marRight w:val="0"/>
                                      <w:marTop w:val="0"/>
                                      <w:marBottom w:val="0"/>
                                      <w:divBdr>
                                        <w:top w:val="none" w:sz="0" w:space="0" w:color="auto"/>
                                        <w:left w:val="none" w:sz="0" w:space="0" w:color="auto"/>
                                        <w:bottom w:val="none" w:sz="0" w:space="0" w:color="auto"/>
                                        <w:right w:val="none" w:sz="0" w:space="0" w:color="auto"/>
                                      </w:divBdr>
                                      <w:divsChild>
                                        <w:div w:id="2018190747">
                                          <w:marLeft w:val="0"/>
                                          <w:marRight w:val="0"/>
                                          <w:marTop w:val="0"/>
                                          <w:marBottom w:val="0"/>
                                          <w:divBdr>
                                            <w:top w:val="none" w:sz="0" w:space="0" w:color="auto"/>
                                            <w:left w:val="none" w:sz="0" w:space="0" w:color="auto"/>
                                            <w:bottom w:val="none" w:sz="0" w:space="0" w:color="auto"/>
                                            <w:right w:val="none" w:sz="0" w:space="0" w:color="auto"/>
                                          </w:divBdr>
                                          <w:divsChild>
                                            <w:div w:id="495192678">
                                              <w:marLeft w:val="0"/>
                                              <w:marRight w:val="0"/>
                                              <w:marTop w:val="0"/>
                                              <w:marBottom w:val="0"/>
                                              <w:divBdr>
                                                <w:top w:val="none" w:sz="0" w:space="0" w:color="auto"/>
                                                <w:left w:val="none" w:sz="0" w:space="0" w:color="auto"/>
                                                <w:bottom w:val="none" w:sz="0" w:space="0" w:color="auto"/>
                                                <w:right w:val="none" w:sz="0" w:space="0" w:color="auto"/>
                                              </w:divBdr>
                                              <w:divsChild>
                                                <w:div w:id="1541357500">
                                                  <w:marLeft w:val="0"/>
                                                  <w:marRight w:val="0"/>
                                                  <w:marTop w:val="0"/>
                                                  <w:marBottom w:val="0"/>
                                                  <w:divBdr>
                                                    <w:top w:val="none" w:sz="0" w:space="0" w:color="auto"/>
                                                    <w:left w:val="none" w:sz="0" w:space="0" w:color="auto"/>
                                                    <w:bottom w:val="none" w:sz="0" w:space="0" w:color="auto"/>
                                                    <w:right w:val="none" w:sz="0" w:space="0" w:color="auto"/>
                                                  </w:divBdr>
                                                  <w:divsChild>
                                                    <w:div w:id="1356424195">
                                                      <w:marLeft w:val="0"/>
                                                      <w:marRight w:val="0"/>
                                                      <w:marTop w:val="0"/>
                                                      <w:marBottom w:val="0"/>
                                                      <w:divBdr>
                                                        <w:top w:val="none" w:sz="0" w:space="0" w:color="auto"/>
                                                        <w:left w:val="none" w:sz="0" w:space="0" w:color="auto"/>
                                                        <w:bottom w:val="none" w:sz="0" w:space="0" w:color="auto"/>
                                                        <w:right w:val="none" w:sz="0" w:space="0" w:color="auto"/>
                                                      </w:divBdr>
                                                      <w:divsChild>
                                                        <w:div w:id="10669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2135430">
      <w:bodyDiv w:val="1"/>
      <w:marLeft w:val="0"/>
      <w:marRight w:val="0"/>
      <w:marTop w:val="0"/>
      <w:marBottom w:val="0"/>
      <w:divBdr>
        <w:top w:val="none" w:sz="0" w:space="0" w:color="auto"/>
        <w:left w:val="none" w:sz="0" w:space="0" w:color="auto"/>
        <w:bottom w:val="none" w:sz="0" w:space="0" w:color="auto"/>
        <w:right w:val="none" w:sz="0" w:space="0" w:color="auto"/>
      </w:divBdr>
      <w:divsChild>
        <w:div w:id="643043682">
          <w:marLeft w:val="0"/>
          <w:marRight w:val="0"/>
          <w:marTop w:val="0"/>
          <w:marBottom w:val="0"/>
          <w:divBdr>
            <w:top w:val="none" w:sz="0" w:space="0" w:color="auto"/>
            <w:left w:val="none" w:sz="0" w:space="0" w:color="auto"/>
            <w:bottom w:val="none" w:sz="0" w:space="0" w:color="auto"/>
            <w:right w:val="none" w:sz="0" w:space="0" w:color="auto"/>
          </w:divBdr>
          <w:divsChild>
            <w:div w:id="2005620396">
              <w:marLeft w:val="0"/>
              <w:marRight w:val="0"/>
              <w:marTop w:val="0"/>
              <w:marBottom w:val="0"/>
              <w:divBdr>
                <w:top w:val="none" w:sz="0" w:space="0" w:color="auto"/>
                <w:left w:val="none" w:sz="0" w:space="0" w:color="auto"/>
                <w:bottom w:val="none" w:sz="0" w:space="0" w:color="auto"/>
                <w:right w:val="none" w:sz="0" w:space="0" w:color="auto"/>
              </w:divBdr>
              <w:divsChild>
                <w:div w:id="305624612">
                  <w:marLeft w:val="0"/>
                  <w:marRight w:val="0"/>
                  <w:marTop w:val="0"/>
                  <w:marBottom w:val="0"/>
                  <w:divBdr>
                    <w:top w:val="none" w:sz="0" w:space="0" w:color="auto"/>
                    <w:left w:val="none" w:sz="0" w:space="0" w:color="auto"/>
                    <w:bottom w:val="none" w:sz="0" w:space="0" w:color="auto"/>
                    <w:right w:val="none" w:sz="0" w:space="0" w:color="auto"/>
                  </w:divBdr>
                  <w:divsChild>
                    <w:div w:id="453183512">
                      <w:marLeft w:val="0"/>
                      <w:marRight w:val="0"/>
                      <w:marTop w:val="0"/>
                      <w:marBottom w:val="0"/>
                      <w:divBdr>
                        <w:top w:val="none" w:sz="0" w:space="0" w:color="auto"/>
                        <w:left w:val="none" w:sz="0" w:space="0" w:color="auto"/>
                        <w:bottom w:val="none" w:sz="0" w:space="0" w:color="auto"/>
                        <w:right w:val="none" w:sz="0" w:space="0" w:color="auto"/>
                      </w:divBdr>
                      <w:divsChild>
                        <w:div w:id="479882532">
                          <w:marLeft w:val="0"/>
                          <w:marRight w:val="0"/>
                          <w:marTop w:val="0"/>
                          <w:marBottom w:val="0"/>
                          <w:divBdr>
                            <w:top w:val="none" w:sz="0" w:space="0" w:color="auto"/>
                            <w:left w:val="none" w:sz="0" w:space="0" w:color="auto"/>
                            <w:bottom w:val="none" w:sz="0" w:space="0" w:color="auto"/>
                            <w:right w:val="none" w:sz="0" w:space="0" w:color="auto"/>
                          </w:divBdr>
                          <w:divsChild>
                            <w:div w:id="187499037">
                              <w:marLeft w:val="0"/>
                              <w:marRight w:val="0"/>
                              <w:marTop w:val="0"/>
                              <w:marBottom w:val="0"/>
                              <w:divBdr>
                                <w:top w:val="none" w:sz="0" w:space="0" w:color="auto"/>
                                <w:left w:val="none" w:sz="0" w:space="0" w:color="auto"/>
                                <w:bottom w:val="none" w:sz="0" w:space="0" w:color="auto"/>
                                <w:right w:val="none" w:sz="0" w:space="0" w:color="auto"/>
                              </w:divBdr>
                              <w:divsChild>
                                <w:div w:id="263615193">
                                  <w:marLeft w:val="0"/>
                                  <w:marRight w:val="0"/>
                                  <w:marTop w:val="0"/>
                                  <w:marBottom w:val="0"/>
                                  <w:divBdr>
                                    <w:top w:val="none" w:sz="0" w:space="0" w:color="auto"/>
                                    <w:left w:val="none" w:sz="0" w:space="0" w:color="auto"/>
                                    <w:bottom w:val="none" w:sz="0" w:space="0" w:color="auto"/>
                                    <w:right w:val="none" w:sz="0" w:space="0" w:color="auto"/>
                                  </w:divBdr>
                                  <w:divsChild>
                                    <w:div w:id="1328897218">
                                      <w:marLeft w:val="0"/>
                                      <w:marRight w:val="0"/>
                                      <w:marTop w:val="0"/>
                                      <w:marBottom w:val="0"/>
                                      <w:divBdr>
                                        <w:top w:val="none" w:sz="0" w:space="0" w:color="auto"/>
                                        <w:left w:val="none" w:sz="0" w:space="0" w:color="auto"/>
                                        <w:bottom w:val="none" w:sz="0" w:space="0" w:color="auto"/>
                                        <w:right w:val="none" w:sz="0" w:space="0" w:color="auto"/>
                                      </w:divBdr>
                                      <w:divsChild>
                                        <w:div w:id="1292251782">
                                          <w:marLeft w:val="0"/>
                                          <w:marRight w:val="0"/>
                                          <w:marTop w:val="0"/>
                                          <w:marBottom w:val="0"/>
                                          <w:divBdr>
                                            <w:top w:val="none" w:sz="0" w:space="0" w:color="auto"/>
                                            <w:left w:val="none" w:sz="0" w:space="0" w:color="auto"/>
                                            <w:bottom w:val="none" w:sz="0" w:space="0" w:color="auto"/>
                                            <w:right w:val="none" w:sz="0" w:space="0" w:color="auto"/>
                                          </w:divBdr>
                                          <w:divsChild>
                                            <w:div w:id="1508060702">
                                              <w:marLeft w:val="0"/>
                                              <w:marRight w:val="0"/>
                                              <w:marTop w:val="0"/>
                                              <w:marBottom w:val="0"/>
                                              <w:divBdr>
                                                <w:top w:val="none" w:sz="0" w:space="0" w:color="auto"/>
                                                <w:left w:val="none" w:sz="0" w:space="0" w:color="auto"/>
                                                <w:bottom w:val="none" w:sz="0" w:space="0" w:color="auto"/>
                                                <w:right w:val="none" w:sz="0" w:space="0" w:color="auto"/>
                                              </w:divBdr>
                                              <w:divsChild>
                                                <w:div w:id="1734620146">
                                                  <w:marLeft w:val="0"/>
                                                  <w:marRight w:val="0"/>
                                                  <w:marTop w:val="0"/>
                                                  <w:marBottom w:val="0"/>
                                                  <w:divBdr>
                                                    <w:top w:val="none" w:sz="0" w:space="0" w:color="auto"/>
                                                    <w:left w:val="none" w:sz="0" w:space="0" w:color="auto"/>
                                                    <w:bottom w:val="none" w:sz="0" w:space="0" w:color="auto"/>
                                                    <w:right w:val="none" w:sz="0" w:space="0" w:color="auto"/>
                                                  </w:divBdr>
                                                  <w:divsChild>
                                                    <w:div w:id="930626310">
                                                      <w:marLeft w:val="0"/>
                                                      <w:marRight w:val="0"/>
                                                      <w:marTop w:val="0"/>
                                                      <w:marBottom w:val="0"/>
                                                      <w:divBdr>
                                                        <w:top w:val="none" w:sz="0" w:space="0" w:color="auto"/>
                                                        <w:left w:val="none" w:sz="0" w:space="0" w:color="auto"/>
                                                        <w:bottom w:val="none" w:sz="0" w:space="0" w:color="auto"/>
                                                        <w:right w:val="none" w:sz="0" w:space="0" w:color="auto"/>
                                                      </w:divBdr>
                                                      <w:divsChild>
                                                        <w:div w:id="11949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07186">
      <w:bodyDiv w:val="1"/>
      <w:marLeft w:val="0"/>
      <w:marRight w:val="0"/>
      <w:marTop w:val="0"/>
      <w:marBottom w:val="0"/>
      <w:divBdr>
        <w:top w:val="none" w:sz="0" w:space="0" w:color="auto"/>
        <w:left w:val="none" w:sz="0" w:space="0" w:color="auto"/>
        <w:bottom w:val="none" w:sz="0" w:space="0" w:color="auto"/>
        <w:right w:val="none" w:sz="0" w:space="0" w:color="auto"/>
      </w:divBdr>
    </w:div>
    <w:div w:id="2115787809">
      <w:bodyDiv w:val="1"/>
      <w:marLeft w:val="0"/>
      <w:marRight w:val="0"/>
      <w:marTop w:val="0"/>
      <w:marBottom w:val="0"/>
      <w:divBdr>
        <w:top w:val="none" w:sz="0" w:space="0" w:color="auto"/>
        <w:left w:val="none" w:sz="0" w:space="0" w:color="auto"/>
        <w:bottom w:val="none" w:sz="0" w:space="0" w:color="auto"/>
        <w:right w:val="none" w:sz="0" w:space="0" w:color="auto"/>
      </w:divBdr>
    </w:div>
    <w:div w:id="21301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5A5086EF26D4CA4BE251424758475" ma:contentTypeVersion="12" ma:contentTypeDescription="Create a new document." ma:contentTypeScope="" ma:versionID="3783a9537d11613c96b654263e9f707a">
  <xsd:schema xmlns:xsd="http://www.w3.org/2001/XMLSchema" xmlns:xs="http://www.w3.org/2001/XMLSchema" xmlns:p="http://schemas.microsoft.com/office/2006/metadata/properties" xmlns:ns3="ffcaacd4-51b0-487d-9500-5676dac395a7" xmlns:ns4="fe763861-97b4-4142-9b42-ef40e7c6d928" targetNamespace="http://schemas.microsoft.com/office/2006/metadata/properties" ma:root="true" ma:fieldsID="2eeec387aa50df3d1e800dec52d4f4ab" ns3:_="" ns4:_="">
    <xsd:import namespace="ffcaacd4-51b0-487d-9500-5676dac395a7"/>
    <xsd:import namespace="fe763861-97b4-4142-9b42-ef40e7c6d9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acd4-51b0-487d-9500-5676dac39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63861-97b4-4142-9b42-ef40e7c6d92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212904-E267-41AD-A630-6E50F7FF2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acd4-51b0-487d-9500-5676dac395a7"/>
    <ds:schemaRef ds:uri="fe763861-97b4-4142-9b42-ef40e7c6d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0D727-F279-44A0-968A-689E45DF80BB}">
  <ds:schemaRefs>
    <ds:schemaRef ds:uri="http://schemas.openxmlformats.org/officeDocument/2006/bibliography"/>
  </ds:schemaRefs>
</ds:datastoreItem>
</file>

<file path=customXml/itemProps3.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4.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Vaudrey</cp:lastModifiedBy>
  <cp:revision>4</cp:revision>
  <cp:lastPrinted>2022-09-21T02:23:00Z</cp:lastPrinted>
  <dcterms:created xsi:type="dcterms:W3CDTF">2022-09-21T03:09:00Z</dcterms:created>
  <dcterms:modified xsi:type="dcterms:W3CDTF">2022-10-06T00:50:00Z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0x0101008555A5086EF26D4CA4BE251424758475</vt:lpwstr>
  </property>
  <property fmtid="{D5CDD505-2E9C-101B-9397-08002B2CF9AE}" pid="3" name="_dlc_DocIdItemGuid">
    <vt:lpwstr>47b432e3-a009-4e30-a0b8-3f664c17442e</vt:lpwstr>
  </property>
</Properties>
</file>