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50452" w14:textId="77777777" w:rsidR="000913A7" w:rsidRPr="000913A7" w:rsidRDefault="000913A7" w:rsidP="00E83BB6">
      <w:pPr>
        <w:pStyle w:val="Header"/>
        <w:pBdr>
          <w:top w:val="double" w:sz="4" w:space="1" w:color="auto"/>
          <w:bottom w:val="double" w:sz="4" w:space="1" w:color="auto"/>
        </w:pBdr>
        <w:tabs>
          <w:tab w:val="clear" w:pos="4153"/>
          <w:tab w:val="clear" w:pos="8306"/>
        </w:tabs>
        <w:spacing w:before="120" w:after="360"/>
        <w:ind w:left="0"/>
        <w:jc w:val="center"/>
        <w:rPr>
          <w:rFonts w:cs="Arial"/>
          <w:sz w:val="34"/>
          <w:szCs w:val="34"/>
        </w:rPr>
      </w:pPr>
      <w:r w:rsidRPr="000913A7">
        <w:rPr>
          <w:rFonts w:cs="Arial"/>
          <w:sz w:val="34"/>
          <w:szCs w:val="34"/>
        </w:rPr>
        <w:t>Legislative Instrument</w:t>
      </w:r>
    </w:p>
    <w:p w14:paraId="5D42445C" w14:textId="6DFA8F46" w:rsidR="00543981" w:rsidRPr="000913A7" w:rsidRDefault="00E31B8C" w:rsidP="00E1620D">
      <w:pPr>
        <w:pStyle w:val="Header"/>
        <w:pBdr>
          <w:top w:val="double" w:sz="4" w:space="1" w:color="auto"/>
          <w:bottom w:val="double" w:sz="4" w:space="1" w:color="auto"/>
        </w:pBdr>
        <w:tabs>
          <w:tab w:val="clear" w:pos="4153"/>
          <w:tab w:val="clear" w:pos="8306"/>
        </w:tabs>
        <w:spacing w:before="120" w:after="0"/>
        <w:ind w:left="0"/>
        <w:jc w:val="center"/>
        <w:rPr>
          <w:rFonts w:cs="Arial"/>
          <w:sz w:val="34"/>
          <w:szCs w:val="34"/>
        </w:rPr>
      </w:pPr>
      <w:bookmarkStart w:id="0" w:name="_Hlk83896781"/>
      <w:r w:rsidRPr="000913A7">
        <w:rPr>
          <w:rFonts w:cs="Arial"/>
          <w:sz w:val="34"/>
          <w:szCs w:val="34"/>
        </w:rPr>
        <w:t xml:space="preserve">Director Identification Number Laws (Application) </w:t>
      </w:r>
      <w:r w:rsidR="000913A7" w:rsidRPr="000913A7">
        <w:rPr>
          <w:rFonts w:cs="Arial"/>
          <w:sz w:val="34"/>
          <w:szCs w:val="34"/>
        </w:rPr>
        <w:br/>
      </w:r>
      <w:r w:rsidRPr="000913A7">
        <w:rPr>
          <w:rFonts w:cs="Arial"/>
          <w:sz w:val="34"/>
          <w:szCs w:val="34"/>
        </w:rPr>
        <w:t>Data Standard</w:t>
      </w:r>
      <w:r w:rsidR="000913A7" w:rsidRPr="000913A7">
        <w:rPr>
          <w:rFonts w:cs="Arial"/>
          <w:sz w:val="34"/>
          <w:szCs w:val="34"/>
        </w:rPr>
        <w:t> </w:t>
      </w:r>
      <w:r w:rsidRPr="000913A7">
        <w:rPr>
          <w:rFonts w:cs="Arial"/>
          <w:sz w:val="34"/>
          <w:szCs w:val="34"/>
        </w:rPr>
        <w:t>202</w:t>
      </w:r>
      <w:r w:rsidR="000625A4">
        <w:rPr>
          <w:rFonts w:cs="Arial"/>
          <w:sz w:val="34"/>
          <w:szCs w:val="34"/>
        </w:rPr>
        <w:t>2</w:t>
      </w:r>
    </w:p>
    <w:bookmarkEnd w:id="0"/>
    <w:p w14:paraId="133A6C87" w14:textId="77777777" w:rsidR="00B813C3" w:rsidRPr="000913A7" w:rsidRDefault="00B813C3" w:rsidP="00E1620D">
      <w:pPr>
        <w:spacing w:before="120"/>
        <w:ind w:left="0"/>
        <w:rPr>
          <w:rFonts w:cs="Arial"/>
          <w:szCs w:val="22"/>
        </w:rPr>
      </w:pPr>
    </w:p>
    <w:p w14:paraId="4362268C" w14:textId="4CD20DC1" w:rsidR="00B813C3" w:rsidRPr="000913A7" w:rsidRDefault="00B813C3" w:rsidP="00E1620D">
      <w:pPr>
        <w:ind w:left="0"/>
        <w:rPr>
          <w:rFonts w:cs="Arial"/>
          <w:szCs w:val="22"/>
        </w:rPr>
      </w:pPr>
      <w:r w:rsidRPr="000913A7">
        <w:rPr>
          <w:rFonts w:cs="Arial"/>
          <w:szCs w:val="22"/>
        </w:rPr>
        <w:t xml:space="preserve">I, </w:t>
      </w:r>
      <w:r w:rsidR="00E31B8C" w:rsidRPr="000913A7">
        <w:rPr>
          <w:rFonts w:cs="Arial"/>
          <w:szCs w:val="22"/>
        </w:rPr>
        <w:t>Chris Jordan</w:t>
      </w:r>
      <w:r w:rsidRPr="000913A7">
        <w:rPr>
          <w:rFonts w:cs="Arial"/>
          <w:szCs w:val="22"/>
        </w:rPr>
        <w:t xml:space="preserve">, </w:t>
      </w:r>
      <w:r w:rsidR="00E31B8C" w:rsidRPr="000913A7">
        <w:rPr>
          <w:rFonts w:cs="Arial"/>
          <w:szCs w:val="22"/>
        </w:rPr>
        <w:t>Commissioner of Taxation in my capacity as the Registrar</w:t>
      </w:r>
      <w:r w:rsidRPr="000913A7">
        <w:rPr>
          <w:rFonts w:cs="Arial"/>
          <w:szCs w:val="22"/>
        </w:rPr>
        <w:t xml:space="preserve">, make this </w:t>
      </w:r>
      <w:r w:rsidR="00771189" w:rsidRPr="000913A7">
        <w:rPr>
          <w:rFonts w:cs="Arial"/>
          <w:szCs w:val="22"/>
        </w:rPr>
        <w:t>instrument</w:t>
      </w:r>
      <w:r w:rsidRPr="000913A7">
        <w:rPr>
          <w:rFonts w:cs="Arial"/>
          <w:szCs w:val="22"/>
        </w:rPr>
        <w:t xml:space="preserve"> under the following provisions:</w:t>
      </w:r>
    </w:p>
    <w:p w14:paraId="5D2278C5" w14:textId="1DC40D6A" w:rsidR="00E31B8C" w:rsidRPr="000913A7" w:rsidRDefault="00E31B8C" w:rsidP="000913A7">
      <w:pPr>
        <w:pStyle w:val="ListParagraph"/>
        <w:numPr>
          <w:ilvl w:val="0"/>
          <w:numId w:val="13"/>
        </w:numPr>
        <w:spacing w:before="120"/>
        <w:ind w:left="1418" w:hanging="709"/>
        <w:contextualSpacing w:val="0"/>
        <w:rPr>
          <w:rFonts w:cs="Arial"/>
          <w:szCs w:val="22"/>
        </w:rPr>
      </w:pPr>
      <w:r w:rsidRPr="000913A7">
        <w:rPr>
          <w:rFonts w:cs="Arial"/>
          <w:szCs w:val="22"/>
        </w:rPr>
        <w:t xml:space="preserve">section 1270G of the </w:t>
      </w:r>
      <w:r w:rsidRPr="000913A7">
        <w:rPr>
          <w:rFonts w:cs="Arial"/>
          <w:i/>
          <w:iCs/>
          <w:szCs w:val="22"/>
        </w:rPr>
        <w:t>Corporations Act 2001</w:t>
      </w:r>
      <w:r w:rsidR="009F501B" w:rsidRPr="000913A7">
        <w:rPr>
          <w:rFonts w:cs="Arial"/>
          <w:szCs w:val="22"/>
        </w:rPr>
        <w:t xml:space="preserve"> for the purposes of Part 9.1A of the </w:t>
      </w:r>
      <w:r w:rsidR="009F501B" w:rsidRPr="000913A7">
        <w:rPr>
          <w:rFonts w:cs="Arial"/>
          <w:i/>
          <w:iCs/>
          <w:szCs w:val="22"/>
        </w:rPr>
        <w:t>Corporations Act 2001</w:t>
      </w:r>
      <w:r w:rsidR="0092225C" w:rsidRPr="000913A7">
        <w:rPr>
          <w:rFonts w:cs="Arial"/>
          <w:szCs w:val="22"/>
        </w:rPr>
        <w:t>; and</w:t>
      </w:r>
    </w:p>
    <w:p w14:paraId="199FDF0A" w14:textId="7742AB6C" w:rsidR="00E31B8C" w:rsidRPr="000913A7" w:rsidRDefault="00E31B8C" w:rsidP="000913A7">
      <w:pPr>
        <w:pStyle w:val="ListParagraph"/>
        <w:numPr>
          <w:ilvl w:val="0"/>
          <w:numId w:val="13"/>
        </w:numPr>
        <w:spacing w:before="120"/>
        <w:ind w:left="1418" w:hanging="709"/>
        <w:contextualSpacing w:val="0"/>
        <w:rPr>
          <w:rFonts w:cs="Arial"/>
          <w:szCs w:val="22"/>
        </w:rPr>
      </w:pPr>
      <w:r w:rsidRPr="000913A7">
        <w:rPr>
          <w:rFonts w:cs="Arial"/>
          <w:iCs/>
          <w:szCs w:val="22"/>
        </w:rPr>
        <w:t xml:space="preserve">section 13 of the </w:t>
      </w:r>
      <w:r w:rsidRPr="000913A7">
        <w:rPr>
          <w:rFonts w:cs="Arial"/>
          <w:i/>
          <w:szCs w:val="22"/>
        </w:rPr>
        <w:t xml:space="preserve">Commonwealth Registers Act 2020 </w:t>
      </w:r>
      <w:r w:rsidRPr="000913A7">
        <w:rPr>
          <w:rFonts w:cs="Arial"/>
          <w:iCs/>
          <w:szCs w:val="22"/>
        </w:rPr>
        <w:t xml:space="preserve">for the purposes of Part 6-7A of the </w:t>
      </w:r>
      <w:r w:rsidRPr="000913A7">
        <w:rPr>
          <w:rFonts w:cs="Arial"/>
          <w:i/>
          <w:szCs w:val="22"/>
        </w:rPr>
        <w:t>Corporations (Aboriginal and Torres Strait Islander) Act 2006</w:t>
      </w:r>
      <w:r w:rsidR="0023581C" w:rsidRPr="000913A7">
        <w:rPr>
          <w:rFonts w:cs="Arial"/>
          <w:iCs/>
          <w:szCs w:val="22"/>
        </w:rPr>
        <w:t>.</w:t>
      </w:r>
    </w:p>
    <w:p w14:paraId="3C7A8773" w14:textId="77777777" w:rsidR="00E31B8C" w:rsidRPr="000913A7" w:rsidRDefault="00E31B8C" w:rsidP="000913A7">
      <w:pPr>
        <w:spacing w:before="120"/>
        <w:rPr>
          <w:rFonts w:cs="Arial"/>
          <w:bCs/>
          <w:szCs w:val="22"/>
        </w:rPr>
      </w:pPr>
    </w:p>
    <w:p w14:paraId="1AC2770D" w14:textId="179A1FA4" w:rsidR="00B813C3" w:rsidRPr="000913A7" w:rsidRDefault="00E31B8C" w:rsidP="00E83BB6">
      <w:pPr>
        <w:spacing w:before="120"/>
        <w:ind w:left="0"/>
        <w:rPr>
          <w:rFonts w:cs="Arial"/>
          <w:szCs w:val="22"/>
        </w:rPr>
      </w:pPr>
      <w:r w:rsidRPr="000913A7">
        <w:rPr>
          <w:rFonts w:cs="Arial"/>
          <w:b/>
          <w:szCs w:val="22"/>
        </w:rPr>
        <w:t>Chris Jordan</w:t>
      </w:r>
      <w:r w:rsidR="000913A7" w:rsidRPr="000913A7">
        <w:rPr>
          <w:rFonts w:cs="Arial"/>
          <w:b/>
          <w:szCs w:val="22"/>
        </w:rPr>
        <w:br/>
      </w:r>
      <w:r w:rsidRPr="000913A7">
        <w:rPr>
          <w:rFonts w:cs="Arial"/>
          <w:szCs w:val="22"/>
        </w:rPr>
        <w:t>Registrar</w:t>
      </w:r>
    </w:p>
    <w:p w14:paraId="315DE865" w14:textId="12F4E492" w:rsidR="00B813C3" w:rsidRPr="000913A7" w:rsidRDefault="00484698" w:rsidP="00E83BB6">
      <w:pPr>
        <w:spacing w:before="120"/>
        <w:ind w:left="0"/>
        <w:rPr>
          <w:rFonts w:cs="Arial"/>
          <w:szCs w:val="22"/>
        </w:rPr>
      </w:pPr>
      <w:r>
        <w:rPr>
          <w:rFonts w:cs="Arial"/>
          <w:szCs w:val="22"/>
        </w:rPr>
        <w:t>23</w:t>
      </w:r>
      <w:r w:rsidR="000625A4">
        <w:rPr>
          <w:rFonts w:cs="Arial"/>
          <w:szCs w:val="22"/>
        </w:rPr>
        <w:t xml:space="preserve"> February 2022</w:t>
      </w:r>
    </w:p>
    <w:p w14:paraId="7AA926C8" w14:textId="77777777" w:rsidR="00B813C3" w:rsidRPr="000913A7" w:rsidRDefault="00B813C3" w:rsidP="00E83BB6">
      <w:pPr>
        <w:pBdr>
          <w:bottom w:val="double" w:sz="4" w:space="1" w:color="auto"/>
        </w:pBdr>
        <w:spacing w:before="120"/>
        <w:ind w:left="0"/>
        <w:rPr>
          <w:rFonts w:cs="Arial"/>
          <w:szCs w:val="22"/>
        </w:rPr>
      </w:pPr>
    </w:p>
    <w:p w14:paraId="4641BA6C" w14:textId="77777777" w:rsidR="00B813C3" w:rsidRPr="000913A7" w:rsidRDefault="00B813C3" w:rsidP="00E1620D">
      <w:pPr>
        <w:spacing w:after="0"/>
        <w:ind w:left="0"/>
        <w:rPr>
          <w:rFonts w:cs="Arial"/>
          <w:szCs w:val="22"/>
        </w:rPr>
      </w:pPr>
    </w:p>
    <w:p w14:paraId="62998D23" w14:textId="77777777" w:rsidR="00B813C3" w:rsidRPr="000913A7" w:rsidRDefault="00B813C3" w:rsidP="00E83BB6">
      <w:pPr>
        <w:pStyle w:val="Heading2"/>
        <w:numPr>
          <w:ilvl w:val="0"/>
          <w:numId w:val="2"/>
        </w:numPr>
        <w:tabs>
          <w:tab w:val="clear" w:pos="720"/>
        </w:tabs>
        <w:ind w:left="709" w:hanging="709"/>
        <w:rPr>
          <w:rFonts w:cs="Arial"/>
          <w:szCs w:val="22"/>
        </w:rPr>
      </w:pPr>
      <w:r w:rsidRPr="000913A7">
        <w:rPr>
          <w:rFonts w:cs="Arial"/>
          <w:szCs w:val="22"/>
        </w:rPr>
        <w:t>Name of instrument</w:t>
      </w:r>
    </w:p>
    <w:p w14:paraId="37C851A1" w14:textId="718F3661" w:rsidR="00B813C3" w:rsidRPr="000913A7" w:rsidRDefault="00B813C3" w:rsidP="000913A7">
      <w:pPr>
        <w:rPr>
          <w:rFonts w:cs="Arial"/>
          <w:iCs/>
          <w:szCs w:val="22"/>
        </w:rPr>
      </w:pPr>
      <w:r w:rsidRPr="000913A7">
        <w:rPr>
          <w:rFonts w:cs="Arial"/>
          <w:szCs w:val="22"/>
        </w:rPr>
        <w:t xml:space="preserve">This </w:t>
      </w:r>
      <w:r w:rsidR="00771189" w:rsidRPr="000913A7">
        <w:rPr>
          <w:rFonts w:cs="Arial"/>
          <w:szCs w:val="22"/>
        </w:rPr>
        <w:t>instrument</w:t>
      </w:r>
      <w:r w:rsidRPr="000913A7">
        <w:rPr>
          <w:rFonts w:cs="Arial"/>
          <w:szCs w:val="22"/>
        </w:rPr>
        <w:t xml:space="preserve"> is the </w:t>
      </w:r>
      <w:r w:rsidR="00E31B8C" w:rsidRPr="000913A7">
        <w:rPr>
          <w:rFonts w:cs="Arial"/>
          <w:i/>
          <w:szCs w:val="22"/>
        </w:rPr>
        <w:t>Director Identification Number Laws (Application) Data Standard 202</w:t>
      </w:r>
      <w:r w:rsidR="000625A4">
        <w:rPr>
          <w:rFonts w:cs="Arial"/>
          <w:i/>
          <w:szCs w:val="22"/>
        </w:rPr>
        <w:t>2</w:t>
      </w:r>
      <w:r w:rsidR="0023581C" w:rsidRPr="000913A7">
        <w:rPr>
          <w:rFonts w:cs="Arial"/>
          <w:iCs/>
          <w:szCs w:val="22"/>
        </w:rPr>
        <w:t>.</w:t>
      </w:r>
    </w:p>
    <w:p w14:paraId="1AF06622" w14:textId="77777777" w:rsidR="00B813C3" w:rsidRPr="000913A7" w:rsidRDefault="00B813C3" w:rsidP="000625A4">
      <w:pPr>
        <w:ind w:left="0"/>
        <w:rPr>
          <w:rFonts w:cs="Arial"/>
          <w:szCs w:val="22"/>
        </w:rPr>
      </w:pPr>
    </w:p>
    <w:p w14:paraId="138AD542" w14:textId="77777777" w:rsidR="00B813C3" w:rsidRPr="000913A7" w:rsidRDefault="00B813C3" w:rsidP="000913A7">
      <w:pPr>
        <w:pStyle w:val="Heading2"/>
        <w:numPr>
          <w:ilvl w:val="0"/>
          <w:numId w:val="2"/>
        </w:numPr>
        <w:tabs>
          <w:tab w:val="clear" w:pos="720"/>
        </w:tabs>
        <w:ind w:left="709" w:hanging="709"/>
        <w:rPr>
          <w:rFonts w:cs="Arial"/>
          <w:szCs w:val="22"/>
        </w:rPr>
      </w:pPr>
      <w:r w:rsidRPr="000913A7">
        <w:rPr>
          <w:rFonts w:cs="Arial"/>
          <w:szCs w:val="22"/>
        </w:rPr>
        <w:t>Commencement</w:t>
      </w:r>
    </w:p>
    <w:p w14:paraId="50241393" w14:textId="631193ED" w:rsidR="00B813C3" w:rsidRPr="000913A7" w:rsidRDefault="00B813C3" w:rsidP="000913A7">
      <w:pPr>
        <w:rPr>
          <w:rFonts w:cs="Arial"/>
          <w:szCs w:val="22"/>
        </w:rPr>
      </w:pPr>
      <w:r w:rsidRPr="000913A7">
        <w:rPr>
          <w:rFonts w:cs="Arial"/>
          <w:szCs w:val="22"/>
        </w:rPr>
        <w:t xml:space="preserve">This instrument commences on the day after it is registered on the </w:t>
      </w:r>
      <w:r w:rsidRPr="000625A4">
        <w:rPr>
          <w:rFonts w:cs="Arial"/>
          <w:szCs w:val="22"/>
        </w:rPr>
        <w:t>Federal</w:t>
      </w:r>
      <w:r w:rsidRPr="000913A7">
        <w:rPr>
          <w:rFonts w:cs="Arial"/>
          <w:szCs w:val="22"/>
        </w:rPr>
        <w:t xml:space="preserve"> Register of Legislation.</w:t>
      </w:r>
    </w:p>
    <w:p w14:paraId="3464E5FB" w14:textId="77777777" w:rsidR="007D2EF2" w:rsidRPr="000913A7" w:rsidRDefault="007D2EF2" w:rsidP="000913A7">
      <w:pPr>
        <w:ind w:left="0"/>
        <w:rPr>
          <w:rFonts w:cs="Arial"/>
          <w:szCs w:val="22"/>
        </w:rPr>
      </w:pPr>
    </w:p>
    <w:p w14:paraId="5E7C036D" w14:textId="0484B573" w:rsidR="00356957" w:rsidRPr="000913A7" w:rsidRDefault="00356957" w:rsidP="000913A7">
      <w:pPr>
        <w:pStyle w:val="Heading2"/>
        <w:numPr>
          <w:ilvl w:val="0"/>
          <w:numId w:val="2"/>
        </w:numPr>
        <w:tabs>
          <w:tab w:val="clear" w:pos="720"/>
        </w:tabs>
        <w:ind w:left="709" w:hanging="709"/>
        <w:rPr>
          <w:rFonts w:cs="Arial"/>
          <w:szCs w:val="22"/>
        </w:rPr>
      </w:pPr>
      <w:r w:rsidRPr="000913A7">
        <w:rPr>
          <w:rFonts w:cs="Arial"/>
          <w:szCs w:val="22"/>
        </w:rPr>
        <w:t>Application</w:t>
      </w:r>
    </w:p>
    <w:p w14:paraId="7231A0BD" w14:textId="316680D4" w:rsidR="00356957" w:rsidRPr="000913A7" w:rsidRDefault="00356957" w:rsidP="000913A7">
      <w:pPr>
        <w:rPr>
          <w:rFonts w:cs="Arial"/>
          <w:szCs w:val="22"/>
        </w:rPr>
      </w:pPr>
      <w:r w:rsidRPr="000913A7">
        <w:rPr>
          <w:rFonts w:cs="Arial"/>
          <w:szCs w:val="22"/>
        </w:rPr>
        <w:t xml:space="preserve">This instrument is made under section 1270G of the </w:t>
      </w:r>
      <w:r w:rsidRPr="000913A7">
        <w:rPr>
          <w:rFonts w:cs="Arial"/>
          <w:i/>
          <w:iCs/>
          <w:szCs w:val="22"/>
        </w:rPr>
        <w:t>Corporations Act 2001</w:t>
      </w:r>
      <w:r w:rsidRPr="000913A7">
        <w:rPr>
          <w:rFonts w:cs="Arial"/>
          <w:szCs w:val="22"/>
        </w:rPr>
        <w:t xml:space="preserve"> and section 13 of the </w:t>
      </w:r>
      <w:r w:rsidRPr="000913A7">
        <w:rPr>
          <w:rFonts w:cs="Arial"/>
          <w:i/>
          <w:iCs/>
          <w:szCs w:val="22"/>
        </w:rPr>
        <w:t xml:space="preserve">Commonwealth Registers Act 2020 </w:t>
      </w:r>
      <w:r w:rsidRPr="000913A7">
        <w:rPr>
          <w:rFonts w:cs="Arial"/>
          <w:szCs w:val="22"/>
        </w:rPr>
        <w:t xml:space="preserve">and provides for a data standard relating to the application for director ID </w:t>
      </w:r>
      <w:r w:rsidR="00E7342A" w:rsidRPr="000913A7">
        <w:rPr>
          <w:rFonts w:cs="Arial"/>
          <w:szCs w:val="22"/>
        </w:rPr>
        <w:t>for the purpose of</w:t>
      </w:r>
      <w:r w:rsidRPr="000913A7">
        <w:rPr>
          <w:rFonts w:cs="Arial"/>
          <w:szCs w:val="22"/>
        </w:rPr>
        <w:t xml:space="preserve"> </w:t>
      </w:r>
      <w:r w:rsidR="009B6C19" w:rsidRPr="000913A7">
        <w:rPr>
          <w:rFonts w:cs="Arial"/>
          <w:szCs w:val="22"/>
        </w:rPr>
        <w:t>sub</w:t>
      </w:r>
      <w:r w:rsidRPr="000913A7">
        <w:rPr>
          <w:rFonts w:cs="Arial"/>
          <w:szCs w:val="22"/>
        </w:rPr>
        <w:t xml:space="preserve">section 1272A(4) of the </w:t>
      </w:r>
      <w:r w:rsidRPr="000913A7">
        <w:rPr>
          <w:rFonts w:cs="Arial"/>
          <w:i/>
          <w:iCs/>
          <w:szCs w:val="22"/>
        </w:rPr>
        <w:t>Corporations Act 2001</w:t>
      </w:r>
      <w:r w:rsidRPr="000913A7">
        <w:rPr>
          <w:rFonts w:cs="Arial"/>
          <w:szCs w:val="22"/>
        </w:rPr>
        <w:t xml:space="preserve"> and </w:t>
      </w:r>
      <w:r w:rsidR="009B6C19" w:rsidRPr="000913A7">
        <w:rPr>
          <w:rFonts w:cs="Arial"/>
          <w:szCs w:val="22"/>
        </w:rPr>
        <w:t>sub</w:t>
      </w:r>
      <w:r w:rsidRPr="000913A7">
        <w:rPr>
          <w:rFonts w:cs="Arial"/>
          <w:szCs w:val="22"/>
        </w:rPr>
        <w:t xml:space="preserve">section 308-10(4) of the </w:t>
      </w:r>
      <w:r w:rsidRPr="000913A7">
        <w:rPr>
          <w:rFonts w:cs="Arial"/>
          <w:i/>
          <w:iCs/>
          <w:szCs w:val="22"/>
        </w:rPr>
        <w:t>Corporations (Aboriginal and Torres Strait Islander) Act 2006</w:t>
      </w:r>
      <w:r w:rsidRPr="000913A7">
        <w:rPr>
          <w:rFonts w:cs="Arial"/>
          <w:szCs w:val="22"/>
        </w:rPr>
        <w:t>.</w:t>
      </w:r>
    </w:p>
    <w:p w14:paraId="14338BC8" w14:textId="77777777" w:rsidR="009B6C19" w:rsidRPr="000913A7" w:rsidRDefault="009B6C19" w:rsidP="000913A7">
      <w:pPr>
        <w:ind w:left="0"/>
        <w:rPr>
          <w:rFonts w:cs="Arial"/>
          <w:szCs w:val="22"/>
        </w:rPr>
      </w:pPr>
    </w:p>
    <w:p w14:paraId="1EEB9A91" w14:textId="65B7FD44" w:rsidR="00543981" w:rsidRPr="000913A7" w:rsidRDefault="00B813C3" w:rsidP="000913A7">
      <w:pPr>
        <w:pStyle w:val="Heading2"/>
        <w:numPr>
          <w:ilvl w:val="0"/>
          <w:numId w:val="2"/>
        </w:numPr>
        <w:tabs>
          <w:tab w:val="clear" w:pos="720"/>
        </w:tabs>
        <w:ind w:left="709" w:hanging="709"/>
        <w:rPr>
          <w:rFonts w:cs="Arial"/>
          <w:szCs w:val="22"/>
        </w:rPr>
      </w:pPr>
      <w:r w:rsidRPr="000913A7">
        <w:rPr>
          <w:rFonts w:cs="Arial"/>
          <w:szCs w:val="22"/>
        </w:rPr>
        <w:t>Definitions</w:t>
      </w:r>
    </w:p>
    <w:p w14:paraId="2FD8C4AB" w14:textId="5AB51633" w:rsidR="000826C7" w:rsidRPr="00B4111B" w:rsidRDefault="000826C7" w:rsidP="00F35076">
      <w:pPr>
        <w:rPr>
          <w:rFonts w:cs="Arial"/>
          <w:sz w:val="20"/>
          <w:szCs w:val="20"/>
        </w:rPr>
      </w:pPr>
      <w:r w:rsidRPr="000625A4">
        <w:rPr>
          <w:rFonts w:cs="Arial"/>
          <w:b/>
          <w:bCs/>
          <w:sz w:val="20"/>
          <w:szCs w:val="20"/>
        </w:rPr>
        <w:t>Note:</w:t>
      </w:r>
      <w:r w:rsidRPr="00B4111B">
        <w:rPr>
          <w:rFonts w:cs="Arial"/>
          <w:sz w:val="20"/>
          <w:szCs w:val="20"/>
        </w:rPr>
        <w:t xml:space="preserve"> </w:t>
      </w:r>
      <w:bookmarkStart w:id="1" w:name="_Hlk84487891"/>
      <w:r w:rsidRPr="00B4111B">
        <w:rPr>
          <w:rFonts w:cs="Arial"/>
          <w:sz w:val="20"/>
          <w:szCs w:val="20"/>
        </w:rPr>
        <w:t xml:space="preserve">Paragraph 13(1)(b) of the </w:t>
      </w:r>
      <w:r w:rsidRPr="00B4111B">
        <w:rPr>
          <w:rFonts w:cs="Arial"/>
          <w:i/>
          <w:iCs/>
          <w:sz w:val="20"/>
          <w:szCs w:val="20"/>
        </w:rPr>
        <w:t xml:space="preserve">Legislation Act 2003 </w:t>
      </w:r>
      <w:r w:rsidRPr="00B4111B">
        <w:rPr>
          <w:rFonts w:cs="Arial"/>
          <w:sz w:val="20"/>
          <w:szCs w:val="20"/>
        </w:rPr>
        <w:t xml:space="preserve">has the effect that expressions have the same meaning in this instrument as in the </w:t>
      </w:r>
      <w:r w:rsidRPr="00B4111B">
        <w:rPr>
          <w:rFonts w:cs="Arial"/>
          <w:i/>
          <w:iCs/>
          <w:sz w:val="20"/>
          <w:szCs w:val="20"/>
        </w:rPr>
        <w:t>Commonwealth Registers Act 2020</w:t>
      </w:r>
      <w:r w:rsidRPr="00B4111B">
        <w:rPr>
          <w:rFonts w:cs="Arial"/>
          <w:sz w:val="20"/>
          <w:szCs w:val="20"/>
        </w:rPr>
        <w:t xml:space="preserve">, </w:t>
      </w:r>
      <w:r w:rsidRPr="00B4111B">
        <w:rPr>
          <w:rFonts w:cs="Arial"/>
          <w:i/>
          <w:iCs/>
          <w:sz w:val="20"/>
          <w:szCs w:val="20"/>
        </w:rPr>
        <w:t xml:space="preserve">Corporations Act 2001 </w:t>
      </w:r>
      <w:r w:rsidRPr="00B4111B">
        <w:rPr>
          <w:rFonts w:cs="Arial"/>
          <w:sz w:val="20"/>
          <w:szCs w:val="20"/>
        </w:rPr>
        <w:t xml:space="preserve">and </w:t>
      </w:r>
      <w:r w:rsidR="007A1C70">
        <w:rPr>
          <w:rFonts w:cs="Arial"/>
          <w:sz w:val="20"/>
          <w:szCs w:val="20"/>
        </w:rPr>
        <w:t xml:space="preserve">the </w:t>
      </w:r>
      <w:r w:rsidRPr="00B4111B">
        <w:rPr>
          <w:rFonts w:cs="Arial"/>
          <w:i/>
          <w:iCs/>
          <w:sz w:val="20"/>
          <w:szCs w:val="20"/>
        </w:rPr>
        <w:t xml:space="preserve">Corporations (Aboriginal and Torres Strait Islander) Act 2006 </w:t>
      </w:r>
      <w:r w:rsidRPr="00B4111B">
        <w:rPr>
          <w:rFonts w:cs="Arial"/>
          <w:sz w:val="20"/>
          <w:szCs w:val="20"/>
        </w:rPr>
        <w:t>as in force from time to time</w:t>
      </w:r>
      <w:bookmarkEnd w:id="1"/>
      <w:r w:rsidR="0023581C" w:rsidRPr="00B4111B">
        <w:rPr>
          <w:rFonts w:cs="Arial"/>
          <w:sz w:val="20"/>
          <w:szCs w:val="20"/>
        </w:rPr>
        <w:t>.</w:t>
      </w:r>
    </w:p>
    <w:p w14:paraId="2FF8CDB3" w14:textId="4A36A56E" w:rsidR="000826C7" w:rsidRPr="000913A7" w:rsidRDefault="000826C7" w:rsidP="00B4111B">
      <w:pPr>
        <w:rPr>
          <w:rFonts w:cs="Arial"/>
          <w:szCs w:val="22"/>
        </w:rPr>
      </w:pPr>
      <w:r w:rsidRPr="000913A7">
        <w:rPr>
          <w:rFonts w:cs="Arial"/>
          <w:szCs w:val="22"/>
        </w:rPr>
        <w:t xml:space="preserve">In this </w:t>
      </w:r>
      <w:r w:rsidR="00771189" w:rsidRPr="000913A7">
        <w:rPr>
          <w:rFonts w:cs="Arial"/>
          <w:szCs w:val="22"/>
        </w:rPr>
        <w:t>instrument</w:t>
      </w:r>
      <w:r w:rsidRPr="000913A7">
        <w:rPr>
          <w:rFonts w:cs="Arial"/>
          <w:szCs w:val="22"/>
        </w:rPr>
        <w:t>:</w:t>
      </w:r>
    </w:p>
    <w:p w14:paraId="76F81561" w14:textId="48392E9B" w:rsidR="000826C7" w:rsidRPr="000913A7" w:rsidRDefault="000826C7" w:rsidP="00B4111B">
      <w:pPr>
        <w:rPr>
          <w:rFonts w:cs="Arial"/>
          <w:szCs w:val="22"/>
        </w:rPr>
      </w:pPr>
      <w:r w:rsidRPr="000913A7">
        <w:rPr>
          <w:rFonts w:cs="Arial"/>
          <w:b/>
          <w:bCs/>
          <w:i/>
          <w:iCs/>
          <w:szCs w:val="22"/>
        </w:rPr>
        <w:t>director ID</w:t>
      </w:r>
      <w:r w:rsidRPr="000913A7">
        <w:rPr>
          <w:rFonts w:cs="Arial"/>
          <w:szCs w:val="22"/>
        </w:rPr>
        <w:t xml:space="preserve"> means director identification number.</w:t>
      </w:r>
    </w:p>
    <w:p w14:paraId="265923C6" w14:textId="41D835C9" w:rsidR="000826C7" w:rsidRPr="000913A7" w:rsidRDefault="000826C7" w:rsidP="00B4111B">
      <w:pPr>
        <w:rPr>
          <w:rFonts w:cs="Arial"/>
          <w:szCs w:val="22"/>
        </w:rPr>
      </w:pPr>
      <w:bookmarkStart w:id="2" w:name="_Hlk86997689"/>
      <w:bookmarkStart w:id="3" w:name="_Hlk86997675"/>
      <w:r w:rsidRPr="000913A7">
        <w:rPr>
          <w:rFonts w:cs="Arial"/>
          <w:b/>
          <w:bCs/>
          <w:i/>
          <w:iCs/>
          <w:szCs w:val="22"/>
        </w:rPr>
        <w:t>director ID information</w:t>
      </w:r>
      <w:r w:rsidRPr="000913A7">
        <w:rPr>
          <w:rFonts w:cs="Arial"/>
          <w:szCs w:val="22"/>
        </w:rPr>
        <w:t xml:space="preserve"> means</w:t>
      </w:r>
      <w:r w:rsidR="00AD3059" w:rsidRPr="000913A7">
        <w:rPr>
          <w:rFonts w:cs="Arial"/>
          <w:szCs w:val="22"/>
        </w:rPr>
        <w:t xml:space="preserve"> all protected</w:t>
      </w:r>
      <w:r w:rsidRPr="000913A7">
        <w:rPr>
          <w:rFonts w:cs="Arial"/>
          <w:szCs w:val="22"/>
        </w:rPr>
        <w:t xml:space="preserve"> information</w:t>
      </w:r>
      <w:r w:rsidR="006174B2">
        <w:rPr>
          <w:rFonts w:cs="Arial"/>
          <w:szCs w:val="22"/>
        </w:rPr>
        <w:t xml:space="preserve"> collected</w:t>
      </w:r>
      <w:r w:rsidRPr="000913A7">
        <w:rPr>
          <w:rFonts w:cs="Arial"/>
          <w:szCs w:val="22"/>
        </w:rPr>
        <w:t xml:space="preserve"> </w:t>
      </w:r>
      <w:r w:rsidR="00AD3059" w:rsidRPr="000913A7">
        <w:rPr>
          <w:rFonts w:cs="Arial"/>
          <w:szCs w:val="22"/>
        </w:rPr>
        <w:t xml:space="preserve">in connection with the functions or powers of the Registrar under Part 9.1A of the </w:t>
      </w:r>
      <w:r w:rsidR="00AD3059" w:rsidRPr="000913A7">
        <w:rPr>
          <w:rFonts w:cs="Arial"/>
          <w:i/>
          <w:iCs/>
          <w:szCs w:val="22"/>
        </w:rPr>
        <w:t>Corporations Act 2001</w:t>
      </w:r>
      <w:r w:rsidR="00AD3059" w:rsidRPr="000913A7">
        <w:rPr>
          <w:rFonts w:cs="Arial"/>
          <w:szCs w:val="22"/>
        </w:rPr>
        <w:t xml:space="preserve"> and </w:t>
      </w:r>
      <w:r w:rsidR="006174B2">
        <w:rPr>
          <w:rFonts w:cs="Arial"/>
          <w:color w:val="000000"/>
          <w:szCs w:val="22"/>
        </w:rPr>
        <w:lastRenderedPageBreak/>
        <w:t>Part 6</w:t>
      </w:r>
      <w:r w:rsidR="006174B2">
        <w:rPr>
          <w:rFonts w:cs="Arial"/>
          <w:color w:val="000000"/>
          <w:szCs w:val="22"/>
        </w:rPr>
        <w:noBreakHyphen/>
        <w:t>7A</w:t>
      </w:r>
      <w:r w:rsidR="00AD3059" w:rsidRPr="000913A7">
        <w:rPr>
          <w:rFonts w:cs="Arial"/>
          <w:szCs w:val="22"/>
        </w:rPr>
        <w:t xml:space="preserve"> of the </w:t>
      </w:r>
      <w:r w:rsidR="00AD3059" w:rsidRPr="000913A7">
        <w:rPr>
          <w:rFonts w:cs="Arial"/>
          <w:i/>
          <w:iCs/>
          <w:szCs w:val="22"/>
        </w:rPr>
        <w:t>Corporations (Aboriginal and Torres Strait Islander) Act 2006</w:t>
      </w:r>
      <w:r w:rsidR="00AD3059" w:rsidRPr="000913A7">
        <w:rPr>
          <w:rFonts w:cs="Arial"/>
          <w:szCs w:val="22"/>
        </w:rPr>
        <w:t xml:space="preserve"> including</w:t>
      </w:r>
      <w:r w:rsidRPr="000913A7">
        <w:rPr>
          <w:rFonts w:cs="Arial"/>
          <w:szCs w:val="22"/>
        </w:rPr>
        <w:t xml:space="preserve"> but not limited to, the director ID</w:t>
      </w:r>
      <w:r w:rsidR="0029482D">
        <w:rPr>
          <w:rFonts w:cs="Arial"/>
          <w:szCs w:val="22"/>
        </w:rPr>
        <w:t>, information collected in an application for a director ID</w:t>
      </w:r>
      <w:r w:rsidR="006174B2">
        <w:rPr>
          <w:rFonts w:cs="Arial"/>
          <w:szCs w:val="22"/>
        </w:rPr>
        <w:t xml:space="preserve"> under section 1272A of the </w:t>
      </w:r>
      <w:r w:rsidR="006174B2">
        <w:rPr>
          <w:rFonts w:cs="Arial"/>
          <w:i/>
          <w:iCs/>
          <w:szCs w:val="22"/>
        </w:rPr>
        <w:t>Corporations Act 2001</w:t>
      </w:r>
      <w:r w:rsidR="006174B2">
        <w:rPr>
          <w:rFonts w:cs="Arial"/>
          <w:szCs w:val="22"/>
        </w:rPr>
        <w:t xml:space="preserve"> or section 308-10 of the </w:t>
      </w:r>
      <w:r w:rsidR="006174B2">
        <w:rPr>
          <w:rFonts w:cs="Arial"/>
          <w:i/>
          <w:iCs/>
          <w:szCs w:val="22"/>
        </w:rPr>
        <w:t>Corporations (Aboriginal and Torres Strait Islander)</w:t>
      </w:r>
      <w:r w:rsidR="006174B2">
        <w:rPr>
          <w:rFonts w:cs="Arial"/>
          <w:szCs w:val="22"/>
        </w:rPr>
        <w:t xml:space="preserve"> Act 2006</w:t>
      </w:r>
      <w:r w:rsidRPr="000913A7">
        <w:rPr>
          <w:rFonts w:cs="Arial"/>
          <w:szCs w:val="22"/>
        </w:rPr>
        <w:t>,</w:t>
      </w:r>
      <w:r w:rsidR="00473AA0">
        <w:rPr>
          <w:rFonts w:cs="Arial"/>
          <w:szCs w:val="22"/>
        </w:rPr>
        <w:t xml:space="preserve"> </w:t>
      </w:r>
      <w:r w:rsidRPr="000913A7">
        <w:rPr>
          <w:rFonts w:cs="Arial"/>
          <w:szCs w:val="22"/>
        </w:rPr>
        <w:t>and updated or corrected information</w:t>
      </w:r>
      <w:r w:rsidR="006174B2">
        <w:rPr>
          <w:rFonts w:cs="Arial"/>
          <w:szCs w:val="22"/>
        </w:rPr>
        <w:t xml:space="preserve"> </w:t>
      </w:r>
      <w:r w:rsidR="0029482D">
        <w:rPr>
          <w:rFonts w:cs="Arial"/>
          <w:szCs w:val="22"/>
        </w:rPr>
        <w:t xml:space="preserve">in </w:t>
      </w:r>
      <w:r w:rsidR="006174B2" w:rsidRPr="000913A7">
        <w:rPr>
          <w:rFonts w:cs="Arial"/>
          <w:szCs w:val="22"/>
        </w:rPr>
        <w:t>respect of the individual</w:t>
      </w:r>
      <w:r w:rsidRPr="000913A7">
        <w:rPr>
          <w:rFonts w:cs="Arial"/>
          <w:szCs w:val="22"/>
        </w:rPr>
        <w:t xml:space="preserve"> provided to the Registrar.</w:t>
      </w:r>
      <w:bookmarkEnd w:id="2"/>
    </w:p>
    <w:bookmarkEnd w:id="3"/>
    <w:p w14:paraId="2A0E9245" w14:textId="77777777" w:rsidR="00BA34A4" w:rsidRDefault="003B650A" w:rsidP="00F35076">
      <w:pPr>
        <w:rPr>
          <w:rFonts w:cs="Arial"/>
          <w:b/>
          <w:bCs/>
          <w:szCs w:val="22"/>
        </w:rPr>
      </w:pPr>
      <w:r w:rsidRPr="000913A7">
        <w:rPr>
          <w:rFonts w:cs="Arial"/>
          <w:b/>
          <w:bCs/>
          <w:i/>
          <w:iCs/>
          <w:szCs w:val="22"/>
        </w:rPr>
        <w:t>eligible officer</w:t>
      </w:r>
    </w:p>
    <w:p w14:paraId="63E389E0" w14:textId="13511E92" w:rsidR="003B650A" w:rsidRPr="000913A7" w:rsidRDefault="003B650A" w:rsidP="00BA34A4">
      <w:pPr>
        <w:numPr>
          <w:ilvl w:val="0"/>
          <w:numId w:val="14"/>
        </w:numPr>
        <w:ind w:left="1418" w:hanging="709"/>
        <w:rPr>
          <w:i/>
          <w:iCs/>
        </w:rPr>
      </w:pPr>
      <w:r w:rsidRPr="000913A7">
        <w:t xml:space="preserve">has the same meaning as in section 1272B of the </w:t>
      </w:r>
      <w:r w:rsidRPr="000913A7">
        <w:rPr>
          <w:i/>
        </w:rPr>
        <w:t>Corporations Act 2001</w:t>
      </w:r>
      <w:r w:rsidRPr="000913A7">
        <w:rPr>
          <w:iCs/>
        </w:rPr>
        <w:t xml:space="preserve"> for a director ID application made under that Act</w:t>
      </w:r>
      <w:r w:rsidRPr="000913A7">
        <w:t>;</w:t>
      </w:r>
      <w:r w:rsidR="00D41227" w:rsidRPr="000913A7">
        <w:t xml:space="preserve"> and</w:t>
      </w:r>
    </w:p>
    <w:p w14:paraId="0D9A47CC" w14:textId="0F3F0103" w:rsidR="003B650A" w:rsidRPr="000913A7" w:rsidRDefault="003B650A" w:rsidP="00BA34A4">
      <w:pPr>
        <w:numPr>
          <w:ilvl w:val="0"/>
          <w:numId w:val="14"/>
        </w:numPr>
        <w:ind w:left="1418" w:hanging="709"/>
        <w:rPr>
          <w:rFonts w:cs="Arial"/>
          <w:i/>
          <w:iCs/>
          <w:szCs w:val="22"/>
        </w:rPr>
      </w:pPr>
      <w:r w:rsidRPr="000913A7">
        <w:rPr>
          <w:rFonts w:cs="Arial"/>
          <w:szCs w:val="22"/>
        </w:rPr>
        <w:t xml:space="preserve">has the same meaning as in section 308-15 of the </w:t>
      </w:r>
      <w:r w:rsidRPr="000913A7">
        <w:rPr>
          <w:rFonts w:cs="Arial"/>
          <w:i/>
          <w:szCs w:val="22"/>
        </w:rPr>
        <w:t>Corporations (Aboriginal and Torres Strait Islander) Act 2006</w:t>
      </w:r>
      <w:r w:rsidRPr="000913A7">
        <w:rPr>
          <w:rFonts w:cs="Arial"/>
          <w:iCs/>
          <w:szCs w:val="22"/>
        </w:rPr>
        <w:t xml:space="preserve"> for a director ID application made under that Act</w:t>
      </w:r>
      <w:r w:rsidR="00705D38" w:rsidRPr="000913A7">
        <w:rPr>
          <w:rFonts w:cs="Arial"/>
          <w:szCs w:val="22"/>
        </w:rPr>
        <w:t>.</w:t>
      </w:r>
    </w:p>
    <w:p w14:paraId="2A4D296F" w14:textId="38389CCA" w:rsidR="000826C7" w:rsidRPr="000913A7" w:rsidRDefault="000826C7" w:rsidP="00F35076">
      <w:pPr>
        <w:rPr>
          <w:rFonts w:cs="Arial"/>
          <w:i/>
          <w:iCs/>
          <w:szCs w:val="22"/>
        </w:rPr>
      </w:pPr>
      <w:r w:rsidRPr="000913A7">
        <w:rPr>
          <w:rFonts w:cs="Arial"/>
          <w:b/>
          <w:bCs/>
          <w:i/>
          <w:iCs/>
          <w:szCs w:val="22"/>
        </w:rPr>
        <w:t>individual</w:t>
      </w:r>
      <w:r w:rsidRPr="000913A7">
        <w:rPr>
          <w:rFonts w:cs="Arial"/>
          <w:szCs w:val="22"/>
        </w:rPr>
        <w:t xml:space="preserve"> has the same meaning as in the </w:t>
      </w:r>
      <w:r w:rsidR="009B6C4E" w:rsidRPr="000913A7">
        <w:rPr>
          <w:rFonts w:cs="Arial"/>
          <w:i/>
          <w:iCs/>
          <w:szCs w:val="22"/>
        </w:rPr>
        <w:t>Acts Interpretation Act 1901.</w:t>
      </w:r>
    </w:p>
    <w:p w14:paraId="1D9CF110" w14:textId="27AFBE7F" w:rsidR="001707AC" w:rsidRPr="000913A7" w:rsidRDefault="001707AC" w:rsidP="00F35076">
      <w:pPr>
        <w:rPr>
          <w:rFonts w:cs="Arial"/>
          <w:szCs w:val="22"/>
        </w:rPr>
      </w:pPr>
      <w:bookmarkStart w:id="4" w:name="_Hlk84487818"/>
      <w:r w:rsidRPr="000913A7">
        <w:rPr>
          <w:rFonts w:cs="Arial"/>
          <w:b/>
          <w:bCs/>
          <w:i/>
          <w:iCs/>
          <w:szCs w:val="22"/>
        </w:rPr>
        <w:t>Registrar</w:t>
      </w:r>
      <w:r w:rsidRPr="000913A7">
        <w:rPr>
          <w:rFonts w:cs="Arial"/>
          <w:b/>
          <w:bCs/>
          <w:szCs w:val="22"/>
        </w:rPr>
        <w:t xml:space="preserve"> </w:t>
      </w:r>
      <w:r w:rsidRPr="000913A7">
        <w:rPr>
          <w:rFonts w:cs="Arial"/>
          <w:szCs w:val="22"/>
        </w:rPr>
        <w:t xml:space="preserve">means the </w:t>
      </w:r>
      <w:r w:rsidR="000C54C6" w:rsidRPr="000913A7">
        <w:rPr>
          <w:rFonts w:cs="Arial"/>
          <w:szCs w:val="22"/>
        </w:rPr>
        <w:t>Commonwealth body</w:t>
      </w:r>
      <w:r w:rsidRPr="000913A7">
        <w:rPr>
          <w:rFonts w:cs="Arial"/>
          <w:szCs w:val="22"/>
        </w:rPr>
        <w:t xml:space="preserve"> appointed under</w:t>
      </w:r>
      <w:r w:rsidR="00D41227" w:rsidRPr="000913A7">
        <w:rPr>
          <w:rFonts w:cs="Arial"/>
          <w:szCs w:val="22"/>
        </w:rPr>
        <w:t>:</w:t>
      </w:r>
    </w:p>
    <w:p w14:paraId="4435FB32" w14:textId="6292A8CD" w:rsidR="001707AC" w:rsidRPr="000913A7" w:rsidRDefault="001707AC" w:rsidP="00BA34A4">
      <w:pPr>
        <w:numPr>
          <w:ilvl w:val="0"/>
          <w:numId w:val="31"/>
        </w:numPr>
        <w:ind w:left="1418" w:hanging="709"/>
        <w:rPr>
          <w:rFonts w:cs="Arial"/>
          <w:i/>
          <w:iCs/>
          <w:szCs w:val="22"/>
        </w:rPr>
      </w:pPr>
      <w:r w:rsidRPr="000913A7">
        <w:rPr>
          <w:rFonts w:cs="Arial"/>
          <w:szCs w:val="22"/>
        </w:rPr>
        <w:t xml:space="preserve">section 1270 of the </w:t>
      </w:r>
      <w:r w:rsidRPr="000913A7">
        <w:rPr>
          <w:rFonts w:cs="Arial"/>
          <w:i/>
          <w:iCs/>
          <w:szCs w:val="22"/>
        </w:rPr>
        <w:t xml:space="preserve">Corporations Act 2001; </w:t>
      </w:r>
      <w:r w:rsidRPr="000913A7">
        <w:rPr>
          <w:rFonts w:cs="Arial"/>
          <w:iCs/>
          <w:szCs w:val="22"/>
        </w:rPr>
        <w:t>and</w:t>
      </w:r>
    </w:p>
    <w:p w14:paraId="601628F9" w14:textId="4F0B2BCF" w:rsidR="001707AC" w:rsidRDefault="001707AC" w:rsidP="00BA34A4">
      <w:pPr>
        <w:numPr>
          <w:ilvl w:val="0"/>
          <w:numId w:val="31"/>
        </w:numPr>
        <w:ind w:left="1418" w:hanging="709"/>
        <w:rPr>
          <w:rFonts w:cs="Arial"/>
          <w:szCs w:val="22"/>
        </w:rPr>
      </w:pPr>
      <w:r w:rsidRPr="000913A7">
        <w:rPr>
          <w:rFonts w:cs="Arial"/>
          <w:iCs/>
          <w:szCs w:val="22"/>
        </w:rPr>
        <w:t>section 6 of the</w:t>
      </w:r>
      <w:r w:rsidRPr="000913A7">
        <w:rPr>
          <w:rFonts w:cs="Arial"/>
          <w:i/>
          <w:szCs w:val="22"/>
        </w:rPr>
        <w:t xml:space="preserve"> Commonwealth Registers Act </w:t>
      </w:r>
      <w:r w:rsidRPr="000913A7">
        <w:rPr>
          <w:rFonts w:cs="Arial"/>
          <w:iCs/>
          <w:szCs w:val="22"/>
        </w:rPr>
        <w:t>2020 and referred to as the</w:t>
      </w:r>
      <w:r w:rsidRPr="000913A7">
        <w:rPr>
          <w:rFonts w:cs="Arial"/>
          <w:szCs w:val="22"/>
        </w:rPr>
        <w:t xml:space="preserve"> Commonwealth Registrar under section 694-120 of the </w:t>
      </w:r>
      <w:r w:rsidRPr="000913A7">
        <w:rPr>
          <w:rFonts w:cs="Arial"/>
          <w:i/>
          <w:szCs w:val="22"/>
        </w:rPr>
        <w:t>Corporations (Aboriginal and Torres Strait Islander) Act 2006</w:t>
      </w:r>
      <w:r w:rsidR="00705D38" w:rsidRPr="000913A7">
        <w:rPr>
          <w:rFonts w:cs="Arial"/>
          <w:szCs w:val="22"/>
        </w:rPr>
        <w:t>.</w:t>
      </w:r>
    </w:p>
    <w:bookmarkEnd w:id="4"/>
    <w:p w14:paraId="5E420B65" w14:textId="4F956D6A" w:rsidR="00B813C3" w:rsidRPr="000913A7" w:rsidRDefault="00B813C3" w:rsidP="00BA34A4">
      <w:pPr>
        <w:ind w:left="0"/>
        <w:rPr>
          <w:rFonts w:cs="Arial"/>
          <w:szCs w:val="22"/>
        </w:rPr>
      </w:pPr>
    </w:p>
    <w:p w14:paraId="155351DC" w14:textId="77777777" w:rsidR="00BA34A4" w:rsidRDefault="000C54C6" w:rsidP="000913A7">
      <w:pPr>
        <w:pStyle w:val="Heading2"/>
        <w:numPr>
          <w:ilvl w:val="0"/>
          <w:numId w:val="2"/>
        </w:numPr>
        <w:tabs>
          <w:tab w:val="clear" w:pos="720"/>
        </w:tabs>
        <w:ind w:left="709" w:hanging="709"/>
        <w:rPr>
          <w:rFonts w:cs="Arial"/>
          <w:szCs w:val="22"/>
        </w:rPr>
      </w:pPr>
      <w:bookmarkStart w:id="5" w:name="_Ref84346598"/>
      <w:r w:rsidRPr="000913A7">
        <w:rPr>
          <w:rFonts w:cs="Arial"/>
          <w:szCs w:val="22"/>
        </w:rPr>
        <w:t>What information may be required, requested and collected</w:t>
      </w:r>
      <w:bookmarkEnd w:id="5"/>
    </w:p>
    <w:p w14:paraId="244AFBC0" w14:textId="0C0E22A2" w:rsidR="000C54C6" w:rsidRPr="000913A7" w:rsidRDefault="00AA061B" w:rsidP="00BA34A4">
      <w:pPr>
        <w:numPr>
          <w:ilvl w:val="0"/>
          <w:numId w:val="32"/>
        </w:numPr>
        <w:ind w:left="1418" w:hanging="709"/>
        <w:rPr>
          <w:lang w:eastAsia="en-US"/>
        </w:rPr>
      </w:pPr>
      <w:r w:rsidRPr="000913A7">
        <w:rPr>
          <w:lang w:eastAsia="en-US"/>
        </w:rPr>
        <w:t>For the purposes of giving an individual a director ID or to update that individual’s director ID information the Registrar may require and collect the following information:</w:t>
      </w:r>
    </w:p>
    <w:p w14:paraId="5894DEC8" w14:textId="74F31238" w:rsidR="00AA061B" w:rsidRPr="000913A7" w:rsidRDefault="00AA061B" w:rsidP="00BA34A4">
      <w:pPr>
        <w:numPr>
          <w:ilvl w:val="0"/>
          <w:numId w:val="33"/>
        </w:numPr>
        <w:ind w:left="2127" w:hanging="709"/>
        <w:rPr>
          <w:rFonts w:cs="Arial"/>
          <w:szCs w:val="22"/>
          <w:lang w:eastAsia="en-US"/>
        </w:rPr>
      </w:pPr>
      <w:r w:rsidRPr="000913A7">
        <w:rPr>
          <w:rFonts w:cs="Arial"/>
          <w:szCs w:val="22"/>
          <w:lang w:eastAsia="en-US"/>
        </w:rPr>
        <w:t xml:space="preserve">the individual’s names and </w:t>
      </w:r>
      <w:r w:rsidR="00943559" w:rsidRPr="000913A7">
        <w:rPr>
          <w:rFonts w:cs="Arial"/>
          <w:szCs w:val="22"/>
          <w:lang w:eastAsia="en-US"/>
        </w:rPr>
        <w:t xml:space="preserve">any </w:t>
      </w:r>
      <w:r w:rsidRPr="000913A7">
        <w:rPr>
          <w:rFonts w:cs="Arial"/>
          <w:szCs w:val="22"/>
          <w:lang w:eastAsia="en-US"/>
        </w:rPr>
        <w:t xml:space="preserve">former </w:t>
      </w:r>
      <w:proofErr w:type="gramStart"/>
      <w:r w:rsidRPr="000913A7">
        <w:rPr>
          <w:rFonts w:cs="Arial"/>
          <w:szCs w:val="22"/>
          <w:lang w:eastAsia="en-US"/>
        </w:rPr>
        <w:t>names</w:t>
      </w:r>
      <w:r w:rsidR="0092225C" w:rsidRPr="000913A7">
        <w:rPr>
          <w:rFonts w:cs="Arial"/>
          <w:szCs w:val="22"/>
          <w:lang w:eastAsia="en-US"/>
        </w:rPr>
        <w:t>;</w:t>
      </w:r>
      <w:proofErr w:type="gramEnd"/>
    </w:p>
    <w:p w14:paraId="25F93196" w14:textId="3BD8B3D0" w:rsidR="00AA061B" w:rsidRPr="000913A7" w:rsidRDefault="00AA061B" w:rsidP="00BA34A4">
      <w:pPr>
        <w:numPr>
          <w:ilvl w:val="0"/>
          <w:numId w:val="33"/>
        </w:numPr>
        <w:ind w:left="2127" w:hanging="709"/>
        <w:rPr>
          <w:rFonts w:cs="Arial"/>
          <w:szCs w:val="22"/>
          <w:lang w:eastAsia="en-US"/>
        </w:rPr>
      </w:pPr>
      <w:r w:rsidRPr="000913A7">
        <w:rPr>
          <w:rFonts w:cs="Arial"/>
          <w:szCs w:val="22"/>
          <w:lang w:eastAsia="en-US"/>
        </w:rPr>
        <w:t xml:space="preserve">the individual’s addresses and </w:t>
      </w:r>
      <w:r w:rsidR="00943559" w:rsidRPr="000913A7">
        <w:rPr>
          <w:rFonts w:cs="Arial"/>
          <w:szCs w:val="22"/>
          <w:lang w:eastAsia="en-US"/>
        </w:rPr>
        <w:t xml:space="preserve">any </w:t>
      </w:r>
      <w:r w:rsidRPr="000913A7">
        <w:rPr>
          <w:rFonts w:cs="Arial"/>
          <w:szCs w:val="22"/>
          <w:lang w:eastAsia="en-US"/>
        </w:rPr>
        <w:t xml:space="preserve">former </w:t>
      </w:r>
      <w:proofErr w:type="gramStart"/>
      <w:r w:rsidRPr="000913A7">
        <w:rPr>
          <w:rFonts w:cs="Arial"/>
          <w:szCs w:val="22"/>
          <w:lang w:eastAsia="en-US"/>
        </w:rPr>
        <w:t>addresses</w:t>
      </w:r>
      <w:r w:rsidR="0092225C" w:rsidRPr="000913A7">
        <w:rPr>
          <w:rFonts w:cs="Arial"/>
          <w:szCs w:val="22"/>
          <w:lang w:eastAsia="en-US"/>
        </w:rPr>
        <w:t>;</w:t>
      </w:r>
      <w:proofErr w:type="gramEnd"/>
    </w:p>
    <w:p w14:paraId="7050AD40" w14:textId="1A7240FB" w:rsidR="00AA061B" w:rsidRPr="000913A7" w:rsidRDefault="00AA061B" w:rsidP="00BA34A4">
      <w:pPr>
        <w:numPr>
          <w:ilvl w:val="0"/>
          <w:numId w:val="33"/>
        </w:numPr>
        <w:ind w:left="2127" w:hanging="709"/>
        <w:rPr>
          <w:rFonts w:cs="Arial"/>
          <w:szCs w:val="22"/>
          <w:lang w:eastAsia="en-US"/>
        </w:rPr>
      </w:pPr>
      <w:r w:rsidRPr="000913A7">
        <w:rPr>
          <w:rFonts w:cs="Arial"/>
          <w:szCs w:val="22"/>
          <w:lang w:eastAsia="en-US"/>
        </w:rPr>
        <w:t>contact details; and</w:t>
      </w:r>
    </w:p>
    <w:p w14:paraId="792D927F" w14:textId="1892AA08" w:rsidR="00AA061B" w:rsidRPr="000913A7" w:rsidRDefault="00AA061B" w:rsidP="00BA34A4">
      <w:pPr>
        <w:numPr>
          <w:ilvl w:val="0"/>
          <w:numId w:val="33"/>
        </w:numPr>
        <w:ind w:left="2127" w:hanging="709"/>
        <w:rPr>
          <w:rFonts w:cs="Arial"/>
          <w:szCs w:val="22"/>
          <w:lang w:eastAsia="en-US"/>
        </w:rPr>
      </w:pPr>
      <w:r w:rsidRPr="000913A7">
        <w:rPr>
          <w:rFonts w:cs="Arial"/>
          <w:szCs w:val="22"/>
          <w:lang w:eastAsia="en-US"/>
        </w:rPr>
        <w:t>the individual’s date and place of birth</w:t>
      </w:r>
      <w:r w:rsidR="0092225C" w:rsidRPr="000913A7">
        <w:rPr>
          <w:rFonts w:cs="Arial"/>
          <w:szCs w:val="22"/>
          <w:lang w:eastAsia="en-US"/>
        </w:rPr>
        <w:t>.</w:t>
      </w:r>
    </w:p>
    <w:p w14:paraId="3D6B9BB1" w14:textId="7B4ADB0C" w:rsidR="00AA061B" w:rsidRPr="000913A7" w:rsidRDefault="00AA061B" w:rsidP="00BA34A4">
      <w:pPr>
        <w:numPr>
          <w:ilvl w:val="0"/>
          <w:numId w:val="32"/>
        </w:numPr>
        <w:ind w:left="1418" w:hanging="709"/>
        <w:rPr>
          <w:rFonts w:cs="Arial"/>
          <w:szCs w:val="22"/>
          <w:lang w:eastAsia="en-US"/>
        </w:rPr>
      </w:pPr>
      <w:r w:rsidRPr="000913A7">
        <w:rPr>
          <w:rFonts w:cs="Arial"/>
          <w:szCs w:val="22"/>
        </w:rPr>
        <w:t>For the purposes of giving an individual a director ID or to update that individual’s director ID information the</w:t>
      </w:r>
      <w:r w:rsidRPr="000913A7">
        <w:rPr>
          <w:rFonts w:cs="Arial"/>
          <w:noProof/>
          <w:szCs w:val="22"/>
        </w:rPr>
        <w:t xml:space="preserve"> Registrar may </w:t>
      </w:r>
      <w:r w:rsidRPr="000913A7">
        <w:rPr>
          <w:rFonts w:cs="Arial"/>
          <w:szCs w:val="22"/>
        </w:rPr>
        <w:t>request, but not compel, the individual’s tax file number.</w:t>
      </w:r>
    </w:p>
    <w:p w14:paraId="01C24310" w14:textId="4D91A84E" w:rsidR="00AA061B" w:rsidRPr="000913A7" w:rsidRDefault="00AA061B" w:rsidP="00BA34A4">
      <w:pPr>
        <w:numPr>
          <w:ilvl w:val="0"/>
          <w:numId w:val="32"/>
        </w:numPr>
        <w:ind w:left="1418" w:hanging="709"/>
        <w:rPr>
          <w:rFonts w:cs="Arial"/>
          <w:szCs w:val="22"/>
          <w:lang w:eastAsia="en-US"/>
        </w:rPr>
      </w:pPr>
      <w:r w:rsidRPr="000913A7">
        <w:rPr>
          <w:rFonts w:cs="Arial"/>
          <w:szCs w:val="22"/>
        </w:rPr>
        <w:t>For the purpose of establishing a person’s identity the Registrar may request and collect identity documents or information evidencing the individual’s identity</w:t>
      </w:r>
      <w:r w:rsidR="0092225C" w:rsidRPr="000913A7">
        <w:rPr>
          <w:rFonts w:cs="Arial"/>
          <w:szCs w:val="22"/>
        </w:rPr>
        <w:t>.</w:t>
      </w:r>
    </w:p>
    <w:p w14:paraId="2F77692B" w14:textId="3BB66201" w:rsidR="00B87C9D" w:rsidRPr="000913A7" w:rsidRDefault="00B87C9D" w:rsidP="00BA34A4">
      <w:pPr>
        <w:numPr>
          <w:ilvl w:val="0"/>
          <w:numId w:val="32"/>
        </w:numPr>
        <w:ind w:left="1418" w:hanging="709"/>
        <w:rPr>
          <w:rFonts w:cs="Arial"/>
          <w:szCs w:val="22"/>
          <w:lang w:eastAsia="en-US"/>
        </w:rPr>
      </w:pPr>
      <w:r w:rsidRPr="000913A7">
        <w:rPr>
          <w:rFonts w:cs="Arial"/>
          <w:szCs w:val="22"/>
        </w:rPr>
        <w:t>If the Registrar is not satisfied that the individual’s identity has been established from the information provided, the Registrar may request and collect other information necessary to establish the individual’s identity.</w:t>
      </w:r>
    </w:p>
    <w:p w14:paraId="2362388E" w14:textId="7B728969" w:rsidR="00356957" w:rsidRPr="000913A7" w:rsidRDefault="00356957" w:rsidP="00BA34A4">
      <w:pPr>
        <w:numPr>
          <w:ilvl w:val="0"/>
          <w:numId w:val="32"/>
        </w:numPr>
        <w:ind w:left="1418" w:hanging="709"/>
        <w:rPr>
          <w:rFonts w:cs="Arial"/>
          <w:szCs w:val="22"/>
          <w:lang w:eastAsia="en-US"/>
        </w:rPr>
      </w:pPr>
      <w:r w:rsidRPr="000913A7">
        <w:rPr>
          <w:rFonts w:cs="Arial"/>
          <w:szCs w:val="22"/>
          <w:lang w:eastAsia="en-US"/>
        </w:rPr>
        <w:t>If the:</w:t>
      </w:r>
    </w:p>
    <w:p w14:paraId="740E8888" w14:textId="044D673E" w:rsidR="00356957" w:rsidRPr="000913A7" w:rsidRDefault="00356957" w:rsidP="00BA34A4">
      <w:pPr>
        <w:numPr>
          <w:ilvl w:val="0"/>
          <w:numId w:val="34"/>
        </w:numPr>
        <w:ind w:left="2127" w:hanging="709"/>
        <w:rPr>
          <w:rFonts w:cs="Arial"/>
          <w:szCs w:val="22"/>
          <w:lang w:eastAsia="en-US"/>
        </w:rPr>
      </w:pPr>
      <w:r w:rsidRPr="000913A7">
        <w:rPr>
          <w:rFonts w:cs="Arial"/>
          <w:szCs w:val="22"/>
          <w:lang w:eastAsia="en-US"/>
        </w:rPr>
        <w:t xml:space="preserve">individual is unable to provide the information required or requested under subsections </w:t>
      </w:r>
      <w:r w:rsidR="00993DAB">
        <w:rPr>
          <w:rFonts w:cs="Arial"/>
          <w:szCs w:val="22"/>
          <w:lang w:eastAsia="en-US"/>
        </w:rPr>
        <w:t>5</w:t>
      </w:r>
      <w:r w:rsidRPr="000913A7">
        <w:rPr>
          <w:rFonts w:cs="Arial"/>
          <w:szCs w:val="22"/>
          <w:lang w:eastAsia="en-US"/>
        </w:rPr>
        <w:t>(1), (2) and (3) of this instrument; and</w:t>
      </w:r>
    </w:p>
    <w:p w14:paraId="67F08FF2" w14:textId="66916AB2" w:rsidR="00356957" w:rsidRPr="000913A7" w:rsidRDefault="00356957" w:rsidP="00BA34A4">
      <w:pPr>
        <w:numPr>
          <w:ilvl w:val="0"/>
          <w:numId w:val="34"/>
        </w:numPr>
        <w:ind w:left="2127" w:hanging="709"/>
        <w:rPr>
          <w:rFonts w:cs="Arial"/>
          <w:szCs w:val="22"/>
          <w:lang w:eastAsia="en-US"/>
        </w:rPr>
      </w:pPr>
      <w:r w:rsidRPr="000913A7">
        <w:rPr>
          <w:rFonts w:cs="Arial"/>
          <w:szCs w:val="22"/>
          <w:lang w:eastAsia="en-US"/>
        </w:rPr>
        <w:t>Registrar considers it reasonable in the individual’s circumstances</w:t>
      </w:r>
      <w:r w:rsidR="009B6C19" w:rsidRPr="000913A7">
        <w:rPr>
          <w:rFonts w:cs="Arial"/>
          <w:szCs w:val="22"/>
          <w:lang w:eastAsia="en-US"/>
        </w:rPr>
        <w:t>,</w:t>
      </w:r>
    </w:p>
    <w:p w14:paraId="03B5BC82" w14:textId="22303AE0" w:rsidR="00356957" w:rsidRPr="000913A7" w:rsidRDefault="00356957" w:rsidP="00BA34A4">
      <w:pPr>
        <w:ind w:left="1418"/>
        <w:rPr>
          <w:rFonts w:cs="Arial"/>
          <w:szCs w:val="22"/>
          <w:lang w:eastAsia="en-US"/>
        </w:rPr>
      </w:pPr>
      <w:r w:rsidRPr="000913A7">
        <w:rPr>
          <w:rFonts w:cs="Arial"/>
          <w:szCs w:val="22"/>
          <w:lang w:eastAsia="en-US"/>
        </w:rPr>
        <w:t>the Registrar may establish the individual’s identity in another manner, which may include verification of the individual’s identity by third parties known by the individual.</w:t>
      </w:r>
    </w:p>
    <w:p w14:paraId="0216B0FB" w14:textId="52E3ECB7" w:rsidR="00AA061B" w:rsidRPr="000913A7" w:rsidRDefault="00AA061B" w:rsidP="00BA34A4">
      <w:pPr>
        <w:ind w:left="0"/>
        <w:rPr>
          <w:rFonts w:cs="Arial"/>
          <w:szCs w:val="22"/>
        </w:rPr>
      </w:pPr>
    </w:p>
    <w:p w14:paraId="7E84A49F" w14:textId="7A7B849E" w:rsidR="0074765B" w:rsidRPr="000913A7" w:rsidRDefault="0074765B" w:rsidP="000913A7">
      <w:pPr>
        <w:pStyle w:val="Heading2"/>
        <w:numPr>
          <w:ilvl w:val="0"/>
          <w:numId w:val="2"/>
        </w:numPr>
        <w:tabs>
          <w:tab w:val="clear" w:pos="720"/>
        </w:tabs>
        <w:ind w:left="709" w:hanging="709"/>
        <w:rPr>
          <w:rFonts w:cs="Arial"/>
          <w:szCs w:val="22"/>
        </w:rPr>
      </w:pPr>
      <w:bookmarkStart w:id="6" w:name="_Ref84346560"/>
      <w:r w:rsidRPr="000913A7">
        <w:rPr>
          <w:rFonts w:cs="Arial"/>
          <w:szCs w:val="22"/>
        </w:rPr>
        <w:t>How the Registrar may collect information</w:t>
      </w:r>
      <w:bookmarkEnd w:id="6"/>
    </w:p>
    <w:p w14:paraId="1BA215CC" w14:textId="5700BFFD" w:rsidR="0074765B" w:rsidRPr="000913A7" w:rsidRDefault="0074765B" w:rsidP="00BA34A4">
      <w:pPr>
        <w:numPr>
          <w:ilvl w:val="0"/>
          <w:numId w:val="35"/>
        </w:numPr>
        <w:ind w:left="1418" w:hanging="709"/>
        <w:rPr>
          <w:rFonts w:cs="Arial"/>
          <w:szCs w:val="22"/>
          <w:lang w:eastAsia="en-US"/>
        </w:rPr>
      </w:pPr>
      <w:r w:rsidRPr="000913A7">
        <w:rPr>
          <w:rFonts w:cs="Arial"/>
          <w:szCs w:val="22"/>
          <w:lang w:eastAsia="en-US"/>
        </w:rPr>
        <w:t>The Registrar may collect information electronically.</w:t>
      </w:r>
    </w:p>
    <w:p w14:paraId="52D22CF8" w14:textId="2A06DE11" w:rsidR="0074765B" w:rsidRPr="000913A7" w:rsidRDefault="0074765B" w:rsidP="00BA34A4">
      <w:pPr>
        <w:numPr>
          <w:ilvl w:val="0"/>
          <w:numId w:val="35"/>
        </w:numPr>
        <w:ind w:left="1418" w:hanging="709"/>
        <w:rPr>
          <w:rFonts w:cs="Arial"/>
          <w:szCs w:val="22"/>
          <w:lang w:eastAsia="en-US"/>
        </w:rPr>
      </w:pPr>
      <w:r w:rsidRPr="000913A7">
        <w:rPr>
          <w:rFonts w:cs="Arial"/>
          <w:szCs w:val="22"/>
          <w:lang w:eastAsia="en-US"/>
        </w:rPr>
        <w:t>If an individual is unable to provide information electronically, the Registrar may collect information in another way, such as through a paper form.</w:t>
      </w:r>
    </w:p>
    <w:p w14:paraId="72F4ECB6" w14:textId="37C6364C" w:rsidR="0074765B" w:rsidRPr="000913A7" w:rsidRDefault="0074765B" w:rsidP="00BA34A4">
      <w:pPr>
        <w:ind w:left="0"/>
        <w:rPr>
          <w:rFonts w:cs="Arial"/>
          <w:szCs w:val="22"/>
        </w:rPr>
      </w:pPr>
    </w:p>
    <w:p w14:paraId="3CAC93ED" w14:textId="1ABB4798" w:rsidR="0074765B" w:rsidRPr="000913A7" w:rsidRDefault="0074765B" w:rsidP="000913A7">
      <w:pPr>
        <w:pStyle w:val="Heading2"/>
        <w:numPr>
          <w:ilvl w:val="0"/>
          <w:numId w:val="2"/>
        </w:numPr>
        <w:tabs>
          <w:tab w:val="clear" w:pos="720"/>
        </w:tabs>
        <w:ind w:left="709" w:hanging="709"/>
        <w:rPr>
          <w:rFonts w:cs="Arial"/>
          <w:szCs w:val="22"/>
        </w:rPr>
      </w:pPr>
      <w:r w:rsidRPr="000913A7">
        <w:rPr>
          <w:rFonts w:cs="Arial"/>
          <w:szCs w:val="22"/>
        </w:rPr>
        <w:lastRenderedPageBreak/>
        <w:t>How an individual is to apply for a director ID</w:t>
      </w:r>
    </w:p>
    <w:p w14:paraId="3A8B0481" w14:textId="0C32C631" w:rsidR="0074765B" w:rsidRPr="000913A7" w:rsidRDefault="0074765B" w:rsidP="008117E3">
      <w:pPr>
        <w:numPr>
          <w:ilvl w:val="0"/>
          <w:numId w:val="36"/>
        </w:numPr>
        <w:ind w:left="1418" w:hanging="709"/>
        <w:rPr>
          <w:rFonts w:cs="Arial"/>
          <w:szCs w:val="22"/>
          <w:lang w:eastAsia="en-US"/>
        </w:rPr>
      </w:pPr>
      <w:r w:rsidRPr="000913A7">
        <w:rPr>
          <w:rFonts w:cs="Arial"/>
          <w:szCs w:val="22"/>
          <w:lang w:eastAsia="en-US"/>
        </w:rPr>
        <w:t>An individual must make an application for a director ID through the electronic platform provided by the Registrar or in the form approved by the Registrar.</w:t>
      </w:r>
    </w:p>
    <w:p w14:paraId="68DF03A4" w14:textId="65D13BEC" w:rsidR="00C82857" w:rsidRPr="000913A7" w:rsidRDefault="00C82857" w:rsidP="008117E3">
      <w:pPr>
        <w:numPr>
          <w:ilvl w:val="0"/>
          <w:numId w:val="36"/>
        </w:numPr>
        <w:ind w:left="1418" w:hanging="709"/>
        <w:rPr>
          <w:rFonts w:cs="Arial"/>
          <w:szCs w:val="22"/>
          <w:lang w:eastAsia="en-US"/>
        </w:rPr>
      </w:pPr>
      <w:r w:rsidRPr="000913A7">
        <w:rPr>
          <w:rFonts w:cs="Arial"/>
          <w:szCs w:val="22"/>
          <w:lang w:eastAsia="en-US"/>
        </w:rPr>
        <w:t>An application for a director ID</w:t>
      </w:r>
      <w:r w:rsidRPr="000913A7" w:rsidDel="00183501">
        <w:rPr>
          <w:rFonts w:cs="Arial"/>
          <w:szCs w:val="22"/>
          <w:lang w:eastAsia="en-US"/>
        </w:rPr>
        <w:t xml:space="preserve"> </w:t>
      </w:r>
      <w:r w:rsidRPr="000913A7">
        <w:rPr>
          <w:rFonts w:cs="Arial"/>
          <w:szCs w:val="22"/>
          <w:lang w:eastAsia="en-US"/>
        </w:rPr>
        <w:t>must be made by the individual to whom the application relates. An application must not be made by another person on behalf of the individual, unless the Registrar is satisfied that the individual is unable to make the application on their own behalf.</w:t>
      </w:r>
    </w:p>
    <w:p w14:paraId="4A1DC079" w14:textId="73E0763C" w:rsidR="0074765B" w:rsidRPr="00F35076" w:rsidRDefault="00C82857" w:rsidP="00F35076">
      <w:pPr>
        <w:rPr>
          <w:rFonts w:cs="Arial"/>
          <w:sz w:val="20"/>
          <w:szCs w:val="20"/>
          <w:lang w:eastAsia="en-US"/>
        </w:rPr>
      </w:pPr>
      <w:r w:rsidRPr="000625A4">
        <w:rPr>
          <w:rFonts w:cs="Arial"/>
          <w:b/>
          <w:bCs/>
          <w:sz w:val="20"/>
          <w:szCs w:val="20"/>
        </w:rPr>
        <w:t>Note:</w:t>
      </w:r>
      <w:r w:rsidRPr="00F35076">
        <w:rPr>
          <w:rFonts w:cs="Arial"/>
          <w:sz w:val="20"/>
          <w:szCs w:val="20"/>
        </w:rPr>
        <w:t xml:space="preserve"> Subsection 14(4) of the </w:t>
      </w:r>
      <w:r w:rsidRPr="00F35076">
        <w:rPr>
          <w:rFonts w:cs="Arial"/>
          <w:i/>
          <w:sz w:val="20"/>
          <w:szCs w:val="20"/>
        </w:rPr>
        <w:t>Legislation Act 2003</w:t>
      </w:r>
      <w:r w:rsidRPr="00F35076">
        <w:rPr>
          <w:rFonts w:cs="Arial"/>
          <w:sz w:val="20"/>
          <w:szCs w:val="20"/>
        </w:rPr>
        <w:t xml:space="preserve"> applies to any forms made under this subsection.</w:t>
      </w:r>
    </w:p>
    <w:p w14:paraId="7911D886" w14:textId="1CDD8E82" w:rsidR="0074765B" w:rsidRPr="000913A7" w:rsidRDefault="0074765B" w:rsidP="00BA34A4">
      <w:pPr>
        <w:ind w:left="0"/>
        <w:rPr>
          <w:rFonts w:cs="Arial"/>
          <w:szCs w:val="22"/>
        </w:rPr>
      </w:pPr>
    </w:p>
    <w:p w14:paraId="38BA8EDC" w14:textId="19CAF0FB" w:rsidR="00771189" w:rsidRPr="000913A7" w:rsidRDefault="00771189" w:rsidP="000913A7">
      <w:pPr>
        <w:pStyle w:val="Heading2"/>
        <w:numPr>
          <w:ilvl w:val="0"/>
          <w:numId w:val="2"/>
        </w:numPr>
        <w:tabs>
          <w:tab w:val="clear" w:pos="720"/>
        </w:tabs>
        <w:ind w:left="709" w:hanging="709"/>
        <w:rPr>
          <w:rFonts w:cs="Arial"/>
          <w:szCs w:val="22"/>
        </w:rPr>
      </w:pPr>
      <w:bookmarkStart w:id="7" w:name="_Ref84346649"/>
      <w:r w:rsidRPr="000913A7">
        <w:rPr>
          <w:rFonts w:cs="Arial"/>
          <w:szCs w:val="22"/>
        </w:rPr>
        <w:t>When information is given to the Registrar</w:t>
      </w:r>
      <w:bookmarkEnd w:id="7"/>
    </w:p>
    <w:p w14:paraId="18CD3D6A" w14:textId="09FB8C71" w:rsidR="00771189" w:rsidRPr="000913A7" w:rsidRDefault="00771189" w:rsidP="008117E3">
      <w:pPr>
        <w:numPr>
          <w:ilvl w:val="0"/>
          <w:numId w:val="37"/>
        </w:numPr>
        <w:ind w:left="1418" w:hanging="709"/>
        <w:rPr>
          <w:rFonts w:cs="Arial"/>
          <w:szCs w:val="22"/>
          <w:lang w:eastAsia="en-US"/>
        </w:rPr>
      </w:pPr>
      <w:r w:rsidRPr="000913A7">
        <w:rPr>
          <w:rFonts w:cs="Arial"/>
          <w:szCs w:val="22"/>
          <w:lang w:eastAsia="en-US"/>
        </w:rPr>
        <w:t>An individual must provide to the Registrar the information required under section</w:t>
      </w:r>
      <w:r w:rsidR="00FC4A2A" w:rsidRPr="000913A7">
        <w:rPr>
          <w:rFonts w:cs="Arial"/>
          <w:szCs w:val="22"/>
          <w:lang w:eastAsia="en-US"/>
        </w:rPr>
        <w:t xml:space="preserve"> </w:t>
      </w:r>
      <w:r w:rsidR="006174B2">
        <w:rPr>
          <w:rFonts w:cs="Arial"/>
          <w:szCs w:val="22"/>
          <w:lang w:eastAsia="en-US"/>
        </w:rPr>
        <w:t>5</w:t>
      </w:r>
      <w:r w:rsidR="00041BBA" w:rsidRPr="000913A7">
        <w:rPr>
          <w:rFonts w:cs="Arial"/>
          <w:szCs w:val="22"/>
          <w:lang w:eastAsia="en-US"/>
        </w:rPr>
        <w:t xml:space="preserve"> </w:t>
      </w:r>
      <w:r w:rsidRPr="000913A7">
        <w:rPr>
          <w:rFonts w:cs="Arial"/>
          <w:szCs w:val="22"/>
          <w:lang w:eastAsia="en-US"/>
        </w:rPr>
        <w:t>of this instrument at the time of applying for a director ID.</w:t>
      </w:r>
    </w:p>
    <w:p w14:paraId="711C206F" w14:textId="77777777" w:rsidR="00BA34A4" w:rsidRDefault="00AE429C" w:rsidP="000913A7">
      <w:pPr>
        <w:rPr>
          <w:rFonts w:cs="Arial"/>
          <w:bCs/>
          <w:sz w:val="20"/>
          <w:szCs w:val="20"/>
        </w:rPr>
      </w:pPr>
      <w:r w:rsidRPr="00F35076">
        <w:rPr>
          <w:rFonts w:cs="Arial"/>
          <w:b/>
          <w:bCs/>
          <w:sz w:val="20"/>
          <w:szCs w:val="20"/>
        </w:rPr>
        <w:t>Note</w:t>
      </w:r>
      <w:r w:rsidR="00300852" w:rsidRPr="00F35076">
        <w:rPr>
          <w:rFonts w:cs="Arial"/>
          <w:b/>
          <w:bCs/>
          <w:sz w:val="20"/>
          <w:szCs w:val="20"/>
        </w:rPr>
        <w:t xml:space="preserve"> 1</w:t>
      </w:r>
      <w:r w:rsidRPr="00F35076">
        <w:rPr>
          <w:rFonts w:cs="Arial"/>
          <w:b/>
          <w:bCs/>
          <w:sz w:val="20"/>
          <w:szCs w:val="20"/>
        </w:rPr>
        <w:t>:</w:t>
      </w:r>
      <w:r w:rsidRPr="00F35076">
        <w:rPr>
          <w:rFonts w:cs="Arial"/>
          <w:sz w:val="20"/>
          <w:szCs w:val="20"/>
        </w:rPr>
        <w:t xml:space="preserve"> </w:t>
      </w:r>
      <w:r w:rsidRPr="00F35076">
        <w:rPr>
          <w:rFonts w:cs="Arial"/>
          <w:bCs/>
          <w:sz w:val="20"/>
          <w:szCs w:val="20"/>
        </w:rPr>
        <w:t xml:space="preserve">The time in which an individual is required to have a director ID under the </w:t>
      </w:r>
      <w:r w:rsidRPr="00F35076">
        <w:rPr>
          <w:rFonts w:cs="Arial"/>
          <w:bCs/>
          <w:i/>
          <w:iCs/>
          <w:sz w:val="20"/>
          <w:szCs w:val="20"/>
        </w:rPr>
        <w:t>Corporations Act 2001</w:t>
      </w:r>
      <w:r w:rsidRPr="00F35076">
        <w:rPr>
          <w:rFonts w:cs="Arial"/>
          <w:bCs/>
          <w:sz w:val="20"/>
          <w:szCs w:val="20"/>
        </w:rPr>
        <w:t xml:space="preserve"> is set out in section 1272C of the </w:t>
      </w:r>
      <w:r w:rsidRPr="00F35076">
        <w:rPr>
          <w:rFonts w:cs="Arial"/>
          <w:bCs/>
          <w:i/>
          <w:iCs/>
          <w:sz w:val="20"/>
          <w:szCs w:val="20"/>
        </w:rPr>
        <w:t xml:space="preserve">Corporations Act 2001 </w:t>
      </w:r>
      <w:r w:rsidRPr="00F35076">
        <w:rPr>
          <w:rFonts w:cs="Arial"/>
          <w:bCs/>
          <w:sz w:val="20"/>
          <w:szCs w:val="20"/>
        </w:rPr>
        <w:t xml:space="preserve">(subject to section 1653 of the </w:t>
      </w:r>
      <w:r w:rsidRPr="00F35076">
        <w:rPr>
          <w:rFonts w:cs="Arial"/>
          <w:bCs/>
          <w:i/>
          <w:iCs/>
          <w:sz w:val="20"/>
          <w:szCs w:val="20"/>
        </w:rPr>
        <w:t>Corporations Act 2001</w:t>
      </w:r>
      <w:r w:rsidRPr="00F35076">
        <w:rPr>
          <w:rFonts w:cs="Arial"/>
          <w:bCs/>
          <w:sz w:val="20"/>
          <w:szCs w:val="20"/>
        </w:rPr>
        <w:t xml:space="preserve">) and may be extended under section 1272E of the </w:t>
      </w:r>
      <w:r w:rsidRPr="00F35076">
        <w:rPr>
          <w:rFonts w:cs="Arial"/>
          <w:bCs/>
          <w:i/>
          <w:iCs/>
          <w:sz w:val="20"/>
          <w:szCs w:val="20"/>
        </w:rPr>
        <w:t>Corporations Act 2001</w:t>
      </w:r>
      <w:r w:rsidRPr="00F35076">
        <w:rPr>
          <w:rFonts w:cs="Arial"/>
          <w:bCs/>
          <w:sz w:val="20"/>
          <w:szCs w:val="20"/>
        </w:rPr>
        <w:t>.</w:t>
      </w:r>
    </w:p>
    <w:p w14:paraId="7AB0C1A1" w14:textId="38781075" w:rsidR="00771189" w:rsidRPr="00F35076" w:rsidRDefault="00300852" w:rsidP="000913A7">
      <w:pPr>
        <w:rPr>
          <w:rFonts w:cs="Arial"/>
          <w:sz w:val="20"/>
          <w:szCs w:val="20"/>
          <w:lang w:eastAsia="en-US"/>
        </w:rPr>
      </w:pPr>
      <w:r w:rsidRPr="00F35076">
        <w:rPr>
          <w:rFonts w:cs="Arial"/>
          <w:b/>
          <w:sz w:val="20"/>
          <w:szCs w:val="20"/>
        </w:rPr>
        <w:t>Note 2:</w:t>
      </w:r>
      <w:r w:rsidRPr="00F35076">
        <w:rPr>
          <w:rFonts w:cs="Arial"/>
          <w:bCs/>
          <w:sz w:val="20"/>
          <w:szCs w:val="20"/>
        </w:rPr>
        <w:t xml:space="preserve"> </w:t>
      </w:r>
      <w:r w:rsidR="00AE429C" w:rsidRPr="00F35076">
        <w:rPr>
          <w:rFonts w:cs="Arial"/>
          <w:bCs/>
          <w:sz w:val="20"/>
          <w:szCs w:val="20"/>
        </w:rPr>
        <w:t xml:space="preserve">The time in which an individual is required to have a director ID under the </w:t>
      </w:r>
      <w:r w:rsidR="00E47F27" w:rsidRPr="00F35076">
        <w:rPr>
          <w:rFonts w:cs="Arial"/>
          <w:bCs/>
          <w:i/>
          <w:iCs/>
          <w:sz w:val="20"/>
          <w:szCs w:val="20"/>
        </w:rPr>
        <w:t>Corporations (Aboriginal and Torres Strait Islander) Act 2006</w:t>
      </w:r>
      <w:r w:rsidR="00AE429C" w:rsidRPr="00F35076">
        <w:rPr>
          <w:rFonts w:cs="Arial"/>
          <w:bCs/>
          <w:sz w:val="20"/>
          <w:szCs w:val="20"/>
        </w:rPr>
        <w:t xml:space="preserve"> is set out in section 308-20</w:t>
      </w:r>
      <w:r w:rsidRPr="00F35076">
        <w:rPr>
          <w:rFonts w:cs="Arial"/>
          <w:bCs/>
          <w:sz w:val="20"/>
          <w:szCs w:val="20"/>
        </w:rPr>
        <w:t xml:space="preserve"> (subject to item 9 in Schedule 1 to the </w:t>
      </w:r>
      <w:r w:rsidRPr="00F35076">
        <w:rPr>
          <w:rFonts w:cs="Arial"/>
          <w:i/>
          <w:iCs/>
          <w:sz w:val="20"/>
          <w:szCs w:val="20"/>
        </w:rPr>
        <w:t>Treasury Laws Amendment (Registries Modernisation and Other Measures) Act 2020</w:t>
      </w:r>
      <w:r w:rsidRPr="00F35076">
        <w:rPr>
          <w:rFonts w:cs="Arial"/>
          <w:bCs/>
          <w:sz w:val="20"/>
          <w:szCs w:val="20"/>
        </w:rPr>
        <w:t>)</w:t>
      </w:r>
      <w:r w:rsidR="00AE429C" w:rsidRPr="00F35076">
        <w:rPr>
          <w:rFonts w:cs="Arial"/>
          <w:bCs/>
          <w:sz w:val="20"/>
          <w:szCs w:val="20"/>
        </w:rPr>
        <w:t xml:space="preserve"> of the </w:t>
      </w:r>
      <w:r w:rsidRPr="00F35076">
        <w:rPr>
          <w:rFonts w:cs="Arial"/>
          <w:bCs/>
          <w:i/>
          <w:iCs/>
          <w:sz w:val="20"/>
          <w:szCs w:val="20"/>
        </w:rPr>
        <w:t xml:space="preserve">Corporations (Aboriginal and Torres Strait Islander) Act </w:t>
      </w:r>
      <w:r w:rsidR="00226799" w:rsidRPr="00F35076">
        <w:rPr>
          <w:rFonts w:cs="Arial"/>
          <w:bCs/>
          <w:i/>
          <w:iCs/>
          <w:sz w:val="20"/>
          <w:szCs w:val="20"/>
        </w:rPr>
        <w:t>2006</w:t>
      </w:r>
      <w:r w:rsidR="00226799" w:rsidRPr="00F35076">
        <w:rPr>
          <w:rFonts w:cs="Arial"/>
          <w:bCs/>
          <w:sz w:val="20"/>
          <w:szCs w:val="20"/>
        </w:rPr>
        <w:t xml:space="preserve"> and</w:t>
      </w:r>
      <w:r w:rsidR="00AE429C" w:rsidRPr="00F35076">
        <w:rPr>
          <w:rFonts w:cs="Arial"/>
          <w:bCs/>
          <w:sz w:val="20"/>
          <w:szCs w:val="20"/>
        </w:rPr>
        <w:t xml:space="preserve"> may be extended under section 308-30 of the </w:t>
      </w:r>
      <w:r w:rsidRPr="00F35076">
        <w:rPr>
          <w:rFonts w:cs="Arial"/>
          <w:bCs/>
          <w:i/>
          <w:iCs/>
          <w:sz w:val="20"/>
          <w:szCs w:val="20"/>
        </w:rPr>
        <w:t>Corporations (Aboriginal and Torres Strait Islander) Act 2006</w:t>
      </w:r>
      <w:r w:rsidR="0092225C" w:rsidRPr="00F35076">
        <w:rPr>
          <w:rFonts w:cs="Arial"/>
          <w:bCs/>
          <w:i/>
          <w:iCs/>
          <w:sz w:val="20"/>
          <w:szCs w:val="20"/>
        </w:rPr>
        <w:t>.</w:t>
      </w:r>
    </w:p>
    <w:p w14:paraId="4AEFC76A" w14:textId="12F5966A" w:rsidR="00A55D3C" w:rsidRPr="000913A7" w:rsidRDefault="00A55D3C" w:rsidP="008117E3">
      <w:pPr>
        <w:numPr>
          <w:ilvl w:val="0"/>
          <w:numId w:val="37"/>
        </w:numPr>
        <w:ind w:left="1418" w:hanging="709"/>
        <w:rPr>
          <w:rFonts w:cs="Arial"/>
          <w:szCs w:val="22"/>
          <w:lang w:eastAsia="en-US"/>
        </w:rPr>
      </w:pPr>
      <w:r w:rsidRPr="000913A7">
        <w:rPr>
          <w:rFonts w:cs="Arial"/>
          <w:szCs w:val="22"/>
          <w:lang w:eastAsia="en-US"/>
        </w:rPr>
        <w:t>An individual who has a director ID may request the Registrar to update the following:</w:t>
      </w:r>
    </w:p>
    <w:p w14:paraId="4B29EC74" w14:textId="7180A5DF" w:rsidR="00A55D3C" w:rsidRPr="000913A7" w:rsidRDefault="00A55D3C" w:rsidP="008117E3">
      <w:pPr>
        <w:numPr>
          <w:ilvl w:val="0"/>
          <w:numId w:val="38"/>
        </w:numPr>
        <w:ind w:left="2127" w:hanging="709"/>
        <w:rPr>
          <w:rFonts w:cs="Arial"/>
          <w:szCs w:val="22"/>
          <w:lang w:eastAsia="en-US"/>
        </w:rPr>
      </w:pPr>
      <w:r w:rsidRPr="000913A7">
        <w:rPr>
          <w:rFonts w:cs="Arial"/>
          <w:szCs w:val="22"/>
          <w:lang w:eastAsia="en-US"/>
        </w:rPr>
        <w:t xml:space="preserve">the individual’s </w:t>
      </w:r>
      <w:proofErr w:type="gramStart"/>
      <w:r w:rsidRPr="000913A7">
        <w:rPr>
          <w:rFonts w:cs="Arial"/>
          <w:szCs w:val="22"/>
          <w:lang w:eastAsia="en-US"/>
        </w:rPr>
        <w:t>name;</w:t>
      </w:r>
      <w:proofErr w:type="gramEnd"/>
    </w:p>
    <w:p w14:paraId="0E8E7963" w14:textId="3940F875" w:rsidR="00A55D3C" w:rsidRPr="000913A7" w:rsidRDefault="00A55D3C" w:rsidP="008117E3">
      <w:pPr>
        <w:numPr>
          <w:ilvl w:val="0"/>
          <w:numId w:val="38"/>
        </w:numPr>
        <w:ind w:left="2127" w:hanging="709"/>
        <w:rPr>
          <w:rFonts w:cs="Arial"/>
          <w:szCs w:val="22"/>
          <w:lang w:eastAsia="en-US"/>
        </w:rPr>
      </w:pPr>
      <w:r w:rsidRPr="000913A7">
        <w:rPr>
          <w:rFonts w:cs="Arial"/>
          <w:szCs w:val="22"/>
          <w:lang w:eastAsia="en-US"/>
        </w:rPr>
        <w:t>the individual’s addresses; and</w:t>
      </w:r>
    </w:p>
    <w:p w14:paraId="76F25D3E" w14:textId="55ED3F44" w:rsidR="00A55D3C" w:rsidRPr="000913A7" w:rsidRDefault="00A55D3C" w:rsidP="008117E3">
      <w:pPr>
        <w:numPr>
          <w:ilvl w:val="0"/>
          <w:numId w:val="38"/>
        </w:numPr>
        <w:ind w:left="2127" w:hanging="709"/>
        <w:rPr>
          <w:rFonts w:cs="Arial"/>
          <w:szCs w:val="22"/>
          <w:lang w:eastAsia="en-US"/>
        </w:rPr>
      </w:pPr>
      <w:r w:rsidRPr="000913A7">
        <w:rPr>
          <w:rFonts w:cs="Arial"/>
          <w:szCs w:val="22"/>
          <w:lang w:eastAsia="en-US"/>
        </w:rPr>
        <w:t>the</w:t>
      </w:r>
      <w:r w:rsidR="00226799" w:rsidRPr="000913A7">
        <w:rPr>
          <w:rFonts w:cs="Arial"/>
          <w:szCs w:val="22"/>
          <w:lang w:eastAsia="en-US"/>
        </w:rPr>
        <w:t xml:space="preserve"> </w:t>
      </w:r>
      <w:r w:rsidRPr="000913A7">
        <w:rPr>
          <w:rFonts w:cs="Arial"/>
          <w:szCs w:val="22"/>
          <w:lang w:eastAsia="en-US"/>
        </w:rPr>
        <w:t>contact details</w:t>
      </w:r>
      <w:r w:rsidR="0092225C" w:rsidRPr="000913A7">
        <w:rPr>
          <w:rFonts w:cs="Arial"/>
          <w:szCs w:val="22"/>
          <w:lang w:eastAsia="en-US"/>
        </w:rPr>
        <w:t>.</w:t>
      </w:r>
    </w:p>
    <w:p w14:paraId="07796FAD" w14:textId="72981B53" w:rsidR="00A55D3C" w:rsidRPr="000913A7" w:rsidRDefault="00A55D3C" w:rsidP="008117E3">
      <w:pPr>
        <w:numPr>
          <w:ilvl w:val="0"/>
          <w:numId w:val="37"/>
        </w:numPr>
        <w:ind w:left="1418" w:hanging="709"/>
        <w:rPr>
          <w:rFonts w:cs="Arial"/>
          <w:szCs w:val="22"/>
          <w:lang w:eastAsia="en-US"/>
        </w:rPr>
      </w:pPr>
      <w:r w:rsidRPr="000913A7">
        <w:rPr>
          <w:rFonts w:cs="Arial"/>
          <w:szCs w:val="22"/>
          <w:lang w:eastAsia="en-US"/>
        </w:rPr>
        <w:t>An individual</w:t>
      </w:r>
      <w:r w:rsidR="00EA30B1" w:rsidRPr="000913A7">
        <w:rPr>
          <w:rFonts w:cs="Arial"/>
          <w:szCs w:val="22"/>
          <w:lang w:eastAsia="en-US"/>
        </w:rPr>
        <w:t>,</w:t>
      </w:r>
      <w:r w:rsidRPr="000913A7">
        <w:rPr>
          <w:rFonts w:cs="Arial"/>
          <w:szCs w:val="22"/>
          <w:lang w:eastAsia="en-US"/>
        </w:rPr>
        <w:t xml:space="preserve"> who has a director ID must inform the Registrar of any errors or corrections to the information provided under section </w:t>
      </w:r>
      <w:r w:rsidR="006174B2">
        <w:rPr>
          <w:rFonts w:cs="Arial"/>
          <w:szCs w:val="22"/>
          <w:lang w:eastAsia="en-US"/>
        </w:rPr>
        <w:t>5</w:t>
      </w:r>
      <w:r w:rsidR="00943559" w:rsidRPr="000913A7">
        <w:rPr>
          <w:rFonts w:cs="Arial"/>
          <w:szCs w:val="22"/>
          <w:lang w:eastAsia="en-US"/>
        </w:rPr>
        <w:t xml:space="preserve"> </w:t>
      </w:r>
      <w:r w:rsidRPr="000913A7">
        <w:rPr>
          <w:rFonts w:cs="Arial"/>
          <w:szCs w:val="22"/>
          <w:lang w:eastAsia="en-US"/>
        </w:rPr>
        <w:t>of this instrument.</w:t>
      </w:r>
    </w:p>
    <w:p w14:paraId="40CC1191" w14:textId="77777777" w:rsidR="00A55D3C" w:rsidRPr="000913A7" w:rsidRDefault="00A55D3C" w:rsidP="00BA34A4">
      <w:pPr>
        <w:ind w:left="0"/>
        <w:rPr>
          <w:rFonts w:cs="Arial"/>
          <w:szCs w:val="22"/>
        </w:rPr>
      </w:pPr>
    </w:p>
    <w:p w14:paraId="080E6720" w14:textId="51B8C89B" w:rsidR="00A55D3C" w:rsidRPr="000913A7" w:rsidRDefault="00A55D3C" w:rsidP="000913A7">
      <w:pPr>
        <w:pStyle w:val="Heading2"/>
        <w:numPr>
          <w:ilvl w:val="0"/>
          <w:numId w:val="2"/>
        </w:numPr>
        <w:tabs>
          <w:tab w:val="clear" w:pos="720"/>
        </w:tabs>
        <w:ind w:left="709" w:hanging="709"/>
        <w:rPr>
          <w:rFonts w:cs="Arial"/>
          <w:szCs w:val="22"/>
        </w:rPr>
      </w:pPr>
      <w:r w:rsidRPr="000913A7">
        <w:rPr>
          <w:rFonts w:cs="Arial"/>
          <w:szCs w:val="22"/>
        </w:rPr>
        <w:t>How the Registrar uses the information</w:t>
      </w:r>
    </w:p>
    <w:p w14:paraId="2B96DDD0" w14:textId="2E4F358F" w:rsidR="00A55D3C" w:rsidRPr="000913A7" w:rsidRDefault="00A55D3C" w:rsidP="008117E3">
      <w:pPr>
        <w:numPr>
          <w:ilvl w:val="0"/>
          <w:numId w:val="39"/>
        </w:numPr>
        <w:ind w:left="1418" w:hanging="709"/>
        <w:rPr>
          <w:rFonts w:cs="Arial"/>
          <w:szCs w:val="22"/>
          <w:lang w:eastAsia="en-US"/>
        </w:rPr>
      </w:pPr>
      <w:r w:rsidRPr="000913A7">
        <w:rPr>
          <w:rFonts w:cs="Arial"/>
          <w:szCs w:val="22"/>
          <w:lang w:eastAsia="en-US"/>
        </w:rPr>
        <w:t>The Registrar may use director ID information collected to establish the identity of the individual for the purposes of giving the individual a director ID and maintaining the accuracy of director ID information.</w:t>
      </w:r>
    </w:p>
    <w:p w14:paraId="77171962" w14:textId="3DF86F5F" w:rsidR="00A55D3C" w:rsidRPr="000913A7" w:rsidRDefault="00A55D3C" w:rsidP="008117E3">
      <w:pPr>
        <w:numPr>
          <w:ilvl w:val="0"/>
          <w:numId w:val="39"/>
        </w:numPr>
        <w:ind w:left="1418" w:hanging="709"/>
        <w:rPr>
          <w:rFonts w:cs="Arial"/>
          <w:szCs w:val="22"/>
          <w:lang w:eastAsia="en-US"/>
        </w:rPr>
      </w:pPr>
      <w:r w:rsidRPr="000913A7">
        <w:rPr>
          <w:rFonts w:cs="Arial"/>
          <w:szCs w:val="22"/>
          <w:lang w:eastAsia="en-US"/>
        </w:rPr>
        <w:t>The Registrar may make a record of information collected or generated in the course of processing the individual’s director ID</w:t>
      </w:r>
      <w:r w:rsidRPr="000913A7" w:rsidDel="00183501">
        <w:rPr>
          <w:rFonts w:cs="Arial"/>
          <w:szCs w:val="22"/>
          <w:lang w:eastAsia="en-US"/>
        </w:rPr>
        <w:t xml:space="preserve"> </w:t>
      </w:r>
      <w:r w:rsidRPr="000913A7">
        <w:rPr>
          <w:rFonts w:cs="Arial"/>
          <w:szCs w:val="22"/>
          <w:lang w:eastAsia="en-US"/>
        </w:rPr>
        <w:t>application or subsequent updates or corrections of the director ID information.</w:t>
      </w:r>
    </w:p>
    <w:p w14:paraId="7ED55BDC" w14:textId="5AC2B66E" w:rsidR="00A55D3C" w:rsidRPr="00F35076" w:rsidRDefault="00A55D3C" w:rsidP="000913A7">
      <w:pPr>
        <w:rPr>
          <w:rFonts w:cs="Arial"/>
          <w:sz w:val="20"/>
          <w:szCs w:val="20"/>
          <w:lang w:eastAsia="en-US"/>
        </w:rPr>
      </w:pPr>
      <w:r w:rsidRPr="000625A4">
        <w:rPr>
          <w:rFonts w:cs="Arial"/>
          <w:b/>
          <w:bCs/>
          <w:sz w:val="20"/>
          <w:szCs w:val="20"/>
        </w:rPr>
        <w:t>Note:</w:t>
      </w:r>
      <w:r w:rsidRPr="00F35076">
        <w:rPr>
          <w:rFonts w:cs="Arial"/>
          <w:sz w:val="20"/>
          <w:szCs w:val="20"/>
        </w:rPr>
        <w:t xml:space="preserve"> </w:t>
      </w:r>
      <w:r w:rsidRPr="00F35076">
        <w:rPr>
          <w:rFonts w:cs="Arial"/>
          <w:noProof/>
          <w:sz w:val="20"/>
          <w:szCs w:val="20"/>
        </w:rPr>
        <w:t xml:space="preserve">Information collected under this data standard is </w:t>
      </w:r>
      <w:r w:rsidRPr="000625A4">
        <w:rPr>
          <w:rFonts w:cs="Arial"/>
          <w:noProof/>
          <w:sz w:val="20"/>
          <w:szCs w:val="20"/>
        </w:rPr>
        <w:t>"</w:t>
      </w:r>
      <w:r w:rsidRPr="00F35076">
        <w:rPr>
          <w:rFonts w:cs="Arial"/>
          <w:noProof/>
          <w:sz w:val="20"/>
          <w:szCs w:val="20"/>
        </w:rPr>
        <w:t>protected information</w:t>
      </w:r>
      <w:r w:rsidRPr="000625A4">
        <w:rPr>
          <w:rFonts w:cs="Arial"/>
          <w:noProof/>
          <w:sz w:val="20"/>
          <w:szCs w:val="20"/>
        </w:rPr>
        <w:t>"</w:t>
      </w:r>
      <w:r w:rsidRPr="00F35076">
        <w:rPr>
          <w:rFonts w:cs="Arial"/>
          <w:noProof/>
          <w:sz w:val="20"/>
          <w:szCs w:val="20"/>
        </w:rPr>
        <w:t xml:space="preserve"> within the meaning of section </w:t>
      </w:r>
      <w:r w:rsidR="00EA30B1" w:rsidRPr="00F35076">
        <w:rPr>
          <w:rFonts w:cs="Arial"/>
          <w:noProof/>
          <w:sz w:val="20"/>
          <w:szCs w:val="20"/>
        </w:rPr>
        <w:t xml:space="preserve">9 </w:t>
      </w:r>
      <w:r w:rsidRPr="00F35076">
        <w:rPr>
          <w:rFonts w:cs="Arial"/>
          <w:noProof/>
          <w:sz w:val="20"/>
          <w:szCs w:val="20"/>
        </w:rPr>
        <w:t xml:space="preserve">of the </w:t>
      </w:r>
      <w:r w:rsidRPr="00F35076">
        <w:rPr>
          <w:rFonts w:cs="Arial"/>
          <w:bCs/>
          <w:i/>
          <w:iCs/>
          <w:sz w:val="20"/>
          <w:szCs w:val="20"/>
        </w:rPr>
        <w:t>Corporations Act 2001</w:t>
      </w:r>
      <w:r w:rsidR="00A67507" w:rsidRPr="00F35076">
        <w:rPr>
          <w:rFonts w:cs="Arial"/>
          <w:bCs/>
          <w:sz w:val="20"/>
          <w:szCs w:val="20"/>
        </w:rPr>
        <w:t xml:space="preserve"> and</w:t>
      </w:r>
      <w:r w:rsidR="00E61CA0" w:rsidRPr="00F35076">
        <w:rPr>
          <w:rFonts w:cs="Arial"/>
          <w:bCs/>
          <w:sz w:val="20"/>
          <w:szCs w:val="20"/>
        </w:rPr>
        <w:t xml:space="preserve"> </w:t>
      </w:r>
      <w:r w:rsidR="00EA30B1" w:rsidRPr="00F35076">
        <w:rPr>
          <w:rFonts w:cs="Arial"/>
          <w:bCs/>
          <w:sz w:val="20"/>
          <w:szCs w:val="20"/>
        </w:rPr>
        <w:t xml:space="preserve">section </w:t>
      </w:r>
      <w:r w:rsidR="00E61CA0" w:rsidRPr="00F35076">
        <w:rPr>
          <w:rFonts w:cs="Arial"/>
          <w:bCs/>
          <w:sz w:val="20"/>
          <w:szCs w:val="20"/>
        </w:rPr>
        <w:t xml:space="preserve">5 of the </w:t>
      </w:r>
      <w:r w:rsidR="00E61CA0" w:rsidRPr="00F35076">
        <w:rPr>
          <w:rFonts w:cs="Arial"/>
          <w:bCs/>
          <w:i/>
          <w:iCs/>
          <w:sz w:val="20"/>
          <w:szCs w:val="20"/>
        </w:rPr>
        <w:t>Commonwealth Registers Act 2020</w:t>
      </w:r>
      <w:r w:rsidRPr="00F35076">
        <w:rPr>
          <w:rFonts w:cs="Arial"/>
          <w:bCs/>
          <w:i/>
          <w:iCs/>
          <w:sz w:val="20"/>
          <w:szCs w:val="20"/>
        </w:rPr>
        <w:t xml:space="preserve"> </w:t>
      </w:r>
      <w:r w:rsidR="00A67507" w:rsidRPr="00F35076">
        <w:rPr>
          <w:rFonts w:cs="Arial"/>
          <w:noProof/>
          <w:sz w:val="20"/>
          <w:szCs w:val="20"/>
        </w:rPr>
        <w:t xml:space="preserve">and </w:t>
      </w:r>
      <w:r w:rsidRPr="00F35076">
        <w:rPr>
          <w:rFonts w:cs="Arial"/>
          <w:noProof/>
          <w:sz w:val="20"/>
          <w:szCs w:val="20"/>
        </w:rPr>
        <w:t xml:space="preserve">is subject to the secrecy and disclosure provisions in Part 9.1 of the </w:t>
      </w:r>
      <w:r w:rsidRPr="00F35076">
        <w:rPr>
          <w:rFonts w:cs="Arial"/>
          <w:bCs/>
          <w:i/>
          <w:iCs/>
          <w:sz w:val="20"/>
          <w:szCs w:val="20"/>
        </w:rPr>
        <w:t>Corporations Act 2001</w:t>
      </w:r>
      <w:r w:rsidR="00356957" w:rsidRPr="00F35076">
        <w:rPr>
          <w:rFonts w:cs="Arial"/>
          <w:bCs/>
          <w:i/>
          <w:iCs/>
          <w:sz w:val="20"/>
          <w:szCs w:val="20"/>
        </w:rPr>
        <w:t xml:space="preserve"> and </w:t>
      </w:r>
      <w:r w:rsidR="00E61CA0" w:rsidRPr="00F35076">
        <w:rPr>
          <w:rFonts w:cs="Arial"/>
          <w:bCs/>
          <w:sz w:val="20"/>
          <w:szCs w:val="20"/>
        </w:rPr>
        <w:t xml:space="preserve">Part 4 of the </w:t>
      </w:r>
      <w:r w:rsidR="00E61CA0" w:rsidRPr="00F35076">
        <w:rPr>
          <w:rFonts w:cs="Arial"/>
          <w:bCs/>
          <w:i/>
          <w:iCs/>
          <w:sz w:val="20"/>
          <w:szCs w:val="20"/>
        </w:rPr>
        <w:t>Commonwealth Registers Act 2020</w:t>
      </w:r>
      <w:r w:rsidR="00356957" w:rsidRPr="00F35076">
        <w:rPr>
          <w:rFonts w:cs="Arial"/>
          <w:bCs/>
          <w:sz w:val="20"/>
          <w:szCs w:val="20"/>
        </w:rPr>
        <w:t>.</w:t>
      </w:r>
    </w:p>
    <w:p w14:paraId="47662A7E" w14:textId="251BA07F" w:rsidR="00A55D3C" w:rsidRPr="000913A7" w:rsidRDefault="00A55D3C" w:rsidP="008117E3">
      <w:pPr>
        <w:numPr>
          <w:ilvl w:val="0"/>
          <w:numId w:val="39"/>
        </w:numPr>
        <w:ind w:left="1418" w:hanging="709"/>
        <w:rPr>
          <w:rFonts w:cs="Arial"/>
          <w:szCs w:val="22"/>
          <w:lang w:eastAsia="en-US"/>
        </w:rPr>
      </w:pPr>
      <w:r w:rsidRPr="000913A7">
        <w:rPr>
          <w:rFonts w:cs="Arial"/>
          <w:szCs w:val="22"/>
          <w:lang w:eastAsia="en-US"/>
        </w:rPr>
        <w:t xml:space="preserve">The Registrar may confirm that the information provided by an individual in an application for a director ID or an update or correction is correct by validating, verifying </w:t>
      </w:r>
      <w:r w:rsidR="00943559" w:rsidRPr="000913A7">
        <w:rPr>
          <w:rFonts w:cs="Arial"/>
          <w:szCs w:val="22"/>
          <w:lang w:eastAsia="en-US"/>
        </w:rPr>
        <w:t xml:space="preserve">or </w:t>
      </w:r>
      <w:r w:rsidRPr="000913A7">
        <w:rPr>
          <w:rFonts w:cs="Arial"/>
          <w:szCs w:val="22"/>
          <w:lang w:eastAsia="en-US"/>
        </w:rPr>
        <w:t>authenticating information collected and stored by the Registrar.</w:t>
      </w:r>
    </w:p>
    <w:p w14:paraId="0E49CE56" w14:textId="16C75EF9" w:rsidR="00A55D3C" w:rsidRPr="000913A7" w:rsidRDefault="00A55D3C" w:rsidP="008117E3">
      <w:pPr>
        <w:numPr>
          <w:ilvl w:val="0"/>
          <w:numId w:val="39"/>
        </w:numPr>
        <w:ind w:left="1418" w:hanging="709"/>
        <w:rPr>
          <w:rFonts w:cs="Arial"/>
          <w:szCs w:val="22"/>
          <w:lang w:eastAsia="en-US"/>
        </w:rPr>
      </w:pPr>
      <w:r w:rsidRPr="000913A7">
        <w:rPr>
          <w:rFonts w:cs="Arial"/>
          <w:szCs w:val="22"/>
          <w:lang w:eastAsia="en-US"/>
        </w:rPr>
        <w:t xml:space="preserve">The Registrar may use the director ID information for the performance of the Registrar’s functions and exercise of the Registrar’s powers, which may include the Registrar facilitating the director or associated entities </w:t>
      </w:r>
      <w:r w:rsidR="00943559" w:rsidRPr="000913A7">
        <w:rPr>
          <w:rFonts w:cs="Arial"/>
          <w:szCs w:val="22"/>
          <w:lang w:eastAsia="en-US"/>
        </w:rPr>
        <w:t xml:space="preserve">to </w:t>
      </w:r>
      <w:r w:rsidRPr="000913A7">
        <w:rPr>
          <w:rFonts w:cs="Arial"/>
          <w:szCs w:val="22"/>
          <w:lang w:eastAsia="en-US"/>
        </w:rPr>
        <w:t>meet</w:t>
      </w:r>
      <w:r w:rsidR="00943559" w:rsidRPr="000913A7">
        <w:rPr>
          <w:rFonts w:cs="Arial"/>
          <w:szCs w:val="22"/>
          <w:lang w:eastAsia="en-US"/>
        </w:rPr>
        <w:t xml:space="preserve"> their</w:t>
      </w:r>
      <w:r w:rsidRPr="000913A7">
        <w:rPr>
          <w:rFonts w:cs="Arial"/>
          <w:szCs w:val="22"/>
          <w:lang w:eastAsia="en-US"/>
        </w:rPr>
        <w:t xml:space="preserve"> obligations under the </w:t>
      </w:r>
      <w:r w:rsidRPr="000913A7">
        <w:rPr>
          <w:rFonts w:cs="Arial"/>
          <w:i/>
          <w:iCs/>
          <w:szCs w:val="22"/>
          <w:lang w:eastAsia="en-US"/>
        </w:rPr>
        <w:t>Corporations Act 2001</w:t>
      </w:r>
      <w:r w:rsidR="00E47F27" w:rsidRPr="000913A7">
        <w:rPr>
          <w:rFonts w:cs="Arial"/>
          <w:szCs w:val="22"/>
          <w:lang w:eastAsia="en-US"/>
        </w:rPr>
        <w:t xml:space="preserve"> and the </w:t>
      </w:r>
      <w:r w:rsidR="00E47F27" w:rsidRPr="000913A7">
        <w:rPr>
          <w:rFonts w:cs="Arial"/>
          <w:bCs/>
          <w:i/>
          <w:iCs/>
          <w:szCs w:val="22"/>
          <w:lang w:eastAsia="en-US"/>
        </w:rPr>
        <w:t>Corporations (Aboriginal and Torres Strait Islander) Act 2006</w:t>
      </w:r>
      <w:r w:rsidR="0092225C" w:rsidRPr="000913A7">
        <w:rPr>
          <w:rFonts w:cs="Arial"/>
          <w:bCs/>
          <w:i/>
          <w:iCs/>
          <w:szCs w:val="22"/>
          <w:lang w:eastAsia="en-US"/>
        </w:rPr>
        <w:t>.</w:t>
      </w:r>
    </w:p>
    <w:p w14:paraId="608E001A" w14:textId="77777777" w:rsidR="005A2835" w:rsidRPr="000913A7" w:rsidRDefault="005A2835" w:rsidP="00BA34A4">
      <w:pPr>
        <w:ind w:left="0"/>
        <w:rPr>
          <w:rFonts w:cs="Arial"/>
          <w:szCs w:val="22"/>
        </w:rPr>
      </w:pPr>
    </w:p>
    <w:p w14:paraId="0071B739" w14:textId="62512B2A" w:rsidR="00A55D3C" w:rsidRPr="000913A7" w:rsidRDefault="005A2835" w:rsidP="000913A7">
      <w:pPr>
        <w:pStyle w:val="Heading2"/>
        <w:numPr>
          <w:ilvl w:val="0"/>
          <w:numId w:val="2"/>
        </w:numPr>
        <w:tabs>
          <w:tab w:val="clear" w:pos="720"/>
        </w:tabs>
        <w:ind w:left="709" w:hanging="709"/>
        <w:rPr>
          <w:rFonts w:cs="Arial"/>
          <w:szCs w:val="22"/>
        </w:rPr>
      </w:pPr>
      <w:r w:rsidRPr="000913A7">
        <w:rPr>
          <w:rFonts w:cs="Arial"/>
          <w:szCs w:val="22"/>
        </w:rPr>
        <w:lastRenderedPageBreak/>
        <w:t>How the Registrar must record and store information</w:t>
      </w:r>
    </w:p>
    <w:p w14:paraId="1DBAF3F6" w14:textId="26F61D48" w:rsidR="005A2835" w:rsidRPr="000913A7" w:rsidRDefault="005A2835" w:rsidP="00F35076">
      <w:pPr>
        <w:rPr>
          <w:rFonts w:cs="Arial"/>
          <w:szCs w:val="22"/>
        </w:rPr>
      </w:pPr>
      <w:r w:rsidRPr="000913A7">
        <w:rPr>
          <w:rFonts w:cs="Arial"/>
          <w:szCs w:val="22"/>
        </w:rPr>
        <w:t xml:space="preserve">The Registrar must </w:t>
      </w:r>
      <w:proofErr w:type="gramStart"/>
      <w:r w:rsidRPr="000913A7">
        <w:rPr>
          <w:rFonts w:cs="Arial"/>
          <w:szCs w:val="22"/>
        </w:rPr>
        <w:t>record</w:t>
      </w:r>
      <w:proofErr w:type="gramEnd"/>
      <w:r w:rsidRPr="000913A7">
        <w:rPr>
          <w:rFonts w:cs="Arial"/>
          <w:szCs w:val="22"/>
        </w:rPr>
        <w:t xml:space="preserve"> and store information provided to, or other information generated by, the Registrar in a secure environment.</w:t>
      </w:r>
    </w:p>
    <w:p w14:paraId="6FEFEB68" w14:textId="4398BC75" w:rsidR="00A55D3C" w:rsidRPr="00F35076" w:rsidRDefault="005A2835" w:rsidP="00F35076">
      <w:pPr>
        <w:rPr>
          <w:rFonts w:cs="Arial"/>
          <w:sz w:val="20"/>
          <w:szCs w:val="20"/>
          <w:lang w:eastAsia="en-US"/>
        </w:rPr>
      </w:pPr>
      <w:r w:rsidRPr="000625A4">
        <w:rPr>
          <w:rFonts w:cs="Arial"/>
          <w:b/>
          <w:bCs/>
          <w:sz w:val="20"/>
          <w:szCs w:val="20"/>
        </w:rPr>
        <w:t>Note:</w:t>
      </w:r>
      <w:r w:rsidRPr="00F35076">
        <w:rPr>
          <w:rFonts w:cs="Arial"/>
          <w:sz w:val="20"/>
          <w:szCs w:val="20"/>
        </w:rPr>
        <w:t xml:space="preserve"> Records Authorities may be issued by the National Archives of Australia in accordance with the </w:t>
      </w:r>
      <w:r w:rsidRPr="00F35076">
        <w:rPr>
          <w:rFonts w:cs="Arial"/>
          <w:i/>
          <w:iCs/>
          <w:sz w:val="20"/>
          <w:szCs w:val="20"/>
        </w:rPr>
        <w:t>Archives Act (1983).</w:t>
      </w:r>
    </w:p>
    <w:p w14:paraId="11DA0722" w14:textId="77777777" w:rsidR="005A2835" w:rsidRPr="000913A7" w:rsidRDefault="005A2835" w:rsidP="00BA34A4">
      <w:pPr>
        <w:ind w:left="0"/>
        <w:rPr>
          <w:rFonts w:cs="Arial"/>
          <w:szCs w:val="22"/>
        </w:rPr>
      </w:pPr>
    </w:p>
    <w:p w14:paraId="6226F5EB" w14:textId="3E3DA06C" w:rsidR="00A55D3C" w:rsidRPr="000913A7" w:rsidRDefault="005A2835" w:rsidP="000913A7">
      <w:pPr>
        <w:pStyle w:val="Heading2"/>
        <w:numPr>
          <w:ilvl w:val="0"/>
          <w:numId w:val="2"/>
        </w:numPr>
        <w:tabs>
          <w:tab w:val="clear" w:pos="720"/>
        </w:tabs>
        <w:ind w:left="709" w:hanging="709"/>
        <w:rPr>
          <w:rFonts w:cs="Arial"/>
          <w:szCs w:val="22"/>
        </w:rPr>
      </w:pPr>
      <w:r w:rsidRPr="000913A7">
        <w:rPr>
          <w:rFonts w:cs="Arial"/>
          <w:szCs w:val="22"/>
        </w:rPr>
        <w:t>How the Registrar may correct information held by the Registrar</w:t>
      </w:r>
    </w:p>
    <w:p w14:paraId="0BB527A5" w14:textId="3F7A57F3" w:rsidR="00A55D3C" w:rsidRPr="000913A7" w:rsidRDefault="005A2835" w:rsidP="00F35076">
      <w:pPr>
        <w:rPr>
          <w:rFonts w:cs="Arial"/>
          <w:szCs w:val="22"/>
          <w:lang w:eastAsia="en-US"/>
        </w:rPr>
      </w:pPr>
      <w:r w:rsidRPr="000913A7">
        <w:rPr>
          <w:rFonts w:cs="Arial"/>
          <w:szCs w:val="22"/>
          <w:lang w:eastAsia="en-US"/>
        </w:rPr>
        <w:t>The Registrar may correct any information recorded and held relating to an individual’s director ID if the Registrar has reason to believe the information is incorrect.</w:t>
      </w:r>
    </w:p>
    <w:p w14:paraId="33428F39" w14:textId="77777777" w:rsidR="005A2835" w:rsidRPr="000913A7" w:rsidRDefault="005A2835" w:rsidP="00BA34A4">
      <w:pPr>
        <w:ind w:left="0"/>
        <w:rPr>
          <w:rFonts w:cs="Arial"/>
          <w:szCs w:val="22"/>
        </w:rPr>
      </w:pPr>
    </w:p>
    <w:p w14:paraId="06B0ABE1" w14:textId="298A4224" w:rsidR="00B954A7" w:rsidRPr="000913A7" w:rsidRDefault="005A2835" w:rsidP="000913A7">
      <w:pPr>
        <w:pStyle w:val="Heading2"/>
        <w:numPr>
          <w:ilvl w:val="0"/>
          <w:numId w:val="2"/>
        </w:numPr>
        <w:tabs>
          <w:tab w:val="clear" w:pos="720"/>
        </w:tabs>
        <w:ind w:left="709" w:hanging="709"/>
        <w:rPr>
          <w:rFonts w:cs="Arial"/>
          <w:szCs w:val="22"/>
        </w:rPr>
      </w:pPr>
      <w:r w:rsidRPr="000913A7">
        <w:rPr>
          <w:rFonts w:cs="Arial"/>
          <w:szCs w:val="22"/>
        </w:rPr>
        <w:t>Communication</w:t>
      </w:r>
    </w:p>
    <w:p w14:paraId="40B460A5" w14:textId="02AC43A1" w:rsidR="00A55D3C" w:rsidRPr="000913A7" w:rsidRDefault="005A2835" w:rsidP="008117E3">
      <w:pPr>
        <w:numPr>
          <w:ilvl w:val="0"/>
          <w:numId w:val="40"/>
        </w:numPr>
        <w:ind w:left="1418" w:hanging="709"/>
        <w:rPr>
          <w:rFonts w:cs="Arial"/>
          <w:szCs w:val="22"/>
          <w:lang w:eastAsia="en-US"/>
        </w:rPr>
      </w:pPr>
      <w:r w:rsidRPr="000913A7">
        <w:rPr>
          <w:rFonts w:cs="Arial"/>
          <w:szCs w:val="22"/>
          <w:lang w:eastAsia="en-US"/>
        </w:rPr>
        <w:t>Generally, the Registrar will communicate electronically with individuals, who provide information to the Registrar, unless the individual cannot communicate electronically.</w:t>
      </w:r>
    </w:p>
    <w:p w14:paraId="25AB298B" w14:textId="2BFA53CF" w:rsidR="005A2835" w:rsidRPr="000913A7" w:rsidRDefault="005A2835" w:rsidP="008117E3">
      <w:pPr>
        <w:numPr>
          <w:ilvl w:val="0"/>
          <w:numId w:val="40"/>
        </w:numPr>
        <w:ind w:left="1418" w:hanging="709"/>
        <w:rPr>
          <w:rFonts w:cs="Arial"/>
          <w:szCs w:val="22"/>
          <w:lang w:eastAsia="en-US"/>
        </w:rPr>
      </w:pPr>
      <w:bookmarkStart w:id="8" w:name="_Hlk52289893"/>
      <w:r w:rsidRPr="000913A7">
        <w:rPr>
          <w:rFonts w:cs="Arial"/>
          <w:szCs w:val="22"/>
          <w:lang w:eastAsia="en-US"/>
        </w:rPr>
        <w:t>An individual who has applied for a director ID can access information provided to the Registrar in relation to their director ID</w:t>
      </w:r>
      <w:bookmarkEnd w:id="8"/>
      <w:r w:rsidRPr="000913A7">
        <w:rPr>
          <w:rFonts w:cs="Arial"/>
          <w:szCs w:val="22"/>
          <w:lang w:eastAsia="en-US"/>
        </w:rPr>
        <w:t>.</w:t>
      </w:r>
    </w:p>
    <w:p w14:paraId="3D6DF70E" w14:textId="43F097E1" w:rsidR="005A2835" w:rsidRPr="000913A7" w:rsidRDefault="007F5CDF" w:rsidP="008117E3">
      <w:pPr>
        <w:numPr>
          <w:ilvl w:val="0"/>
          <w:numId w:val="40"/>
        </w:numPr>
        <w:ind w:left="1418" w:hanging="709"/>
        <w:rPr>
          <w:rFonts w:cs="Arial"/>
          <w:szCs w:val="22"/>
          <w:lang w:eastAsia="en-US"/>
        </w:rPr>
      </w:pPr>
      <w:bookmarkStart w:id="9" w:name="_Hlk52290048"/>
      <w:r w:rsidRPr="000913A7">
        <w:rPr>
          <w:rFonts w:cs="Arial"/>
          <w:szCs w:val="22"/>
          <w:lang w:eastAsia="en-US"/>
        </w:rPr>
        <w:t>Generally, o</w:t>
      </w:r>
      <w:r w:rsidR="005A2835" w:rsidRPr="000913A7">
        <w:rPr>
          <w:rFonts w:cs="Arial"/>
          <w:szCs w:val="22"/>
          <w:lang w:eastAsia="en-US"/>
        </w:rPr>
        <w:t xml:space="preserve">ther </w:t>
      </w:r>
      <w:r w:rsidR="005A2835" w:rsidRPr="000625A4">
        <w:rPr>
          <w:rFonts w:cs="Arial"/>
          <w:szCs w:val="22"/>
          <w:lang w:eastAsia="en-US"/>
        </w:rPr>
        <w:t>persons</w:t>
      </w:r>
      <w:r w:rsidR="005A2835" w:rsidRPr="000913A7">
        <w:rPr>
          <w:rFonts w:cs="Arial"/>
          <w:szCs w:val="22"/>
          <w:lang w:eastAsia="en-US"/>
        </w:rPr>
        <w:t xml:space="preserve"> who are permitted by law to access information in relation to a director ID </w:t>
      </w:r>
      <w:r w:rsidRPr="000913A7">
        <w:rPr>
          <w:rFonts w:cs="Arial"/>
          <w:szCs w:val="22"/>
          <w:lang w:eastAsia="en-US"/>
        </w:rPr>
        <w:t xml:space="preserve">will </w:t>
      </w:r>
      <w:r w:rsidR="005A2835" w:rsidRPr="000913A7">
        <w:rPr>
          <w:rFonts w:cs="Arial"/>
          <w:szCs w:val="22"/>
          <w:lang w:eastAsia="en-US"/>
        </w:rPr>
        <w:t>access this information electronically</w:t>
      </w:r>
      <w:bookmarkEnd w:id="9"/>
      <w:r w:rsidR="005A2835" w:rsidRPr="000913A7">
        <w:rPr>
          <w:rFonts w:cs="Arial"/>
          <w:szCs w:val="22"/>
          <w:lang w:eastAsia="en-US"/>
        </w:rPr>
        <w:t>.</w:t>
      </w:r>
    </w:p>
    <w:p w14:paraId="3191B32C" w14:textId="77777777" w:rsidR="005A2835" w:rsidRPr="000913A7" w:rsidRDefault="005A2835" w:rsidP="00BA34A4">
      <w:pPr>
        <w:ind w:left="0"/>
        <w:rPr>
          <w:rFonts w:cs="Arial"/>
          <w:szCs w:val="22"/>
        </w:rPr>
      </w:pPr>
    </w:p>
    <w:p w14:paraId="2650383E" w14:textId="42B2E233" w:rsidR="00A55D3C" w:rsidRPr="000913A7" w:rsidRDefault="00106131" w:rsidP="000913A7">
      <w:pPr>
        <w:pStyle w:val="Heading2"/>
        <w:numPr>
          <w:ilvl w:val="0"/>
          <w:numId w:val="2"/>
        </w:numPr>
        <w:tabs>
          <w:tab w:val="clear" w:pos="720"/>
        </w:tabs>
        <w:ind w:left="709" w:hanging="709"/>
        <w:rPr>
          <w:rFonts w:cs="Arial"/>
          <w:szCs w:val="22"/>
        </w:rPr>
      </w:pPr>
      <w:r>
        <w:rPr>
          <w:rFonts w:cs="Arial"/>
          <w:szCs w:val="22"/>
        </w:rPr>
        <w:t xml:space="preserve">Signed </w:t>
      </w:r>
      <w:r w:rsidR="005A2835" w:rsidRPr="000913A7">
        <w:rPr>
          <w:rFonts w:cs="Arial"/>
          <w:szCs w:val="22"/>
        </w:rPr>
        <w:t>Declaration</w:t>
      </w:r>
    </w:p>
    <w:p w14:paraId="6E8A5BB1" w14:textId="7C9F612B" w:rsidR="00A55D3C" w:rsidRPr="004335A9" w:rsidRDefault="005A2835" w:rsidP="002E2FAE">
      <w:pPr>
        <w:pStyle w:val="ListParagraph"/>
        <w:numPr>
          <w:ilvl w:val="0"/>
          <w:numId w:val="42"/>
        </w:numPr>
        <w:ind w:left="1418" w:hanging="709"/>
        <w:rPr>
          <w:rFonts w:cs="Arial"/>
          <w:szCs w:val="22"/>
          <w:lang w:eastAsia="en-US"/>
        </w:rPr>
      </w:pPr>
      <w:r w:rsidRPr="003A74EB">
        <w:rPr>
          <w:rFonts w:cs="Arial"/>
          <w:szCs w:val="22"/>
          <w:lang w:eastAsia="en-US"/>
        </w:rPr>
        <w:t xml:space="preserve">An individual </w:t>
      </w:r>
      <w:r w:rsidR="005B3629" w:rsidRPr="003A74EB">
        <w:rPr>
          <w:rFonts w:cs="Arial"/>
          <w:szCs w:val="22"/>
          <w:lang w:eastAsia="en-US"/>
        </w:rPr>
        <w:t xml:space="preserve">who makes an application for a director ID must </w:t>
      </w:r>
      <w:r w:rsidR="00106131" w:rsidRPr="00140933">
        <w:rPr>
          <w:lang w:eastAsia="en-US"/>
        </w:rPr>
        <w:t xml:space="preserve">provide a signed declaration </w:t>
      </w:r>
      <w:r w:rsidR="005B3629" w:rsidRPr="004335A9">
        <w:rPr>
          <w:rFonts w:cs="Arial"/>
          <w:szCs w:val="22"/>
          <w:lang w:eastAsia="en-US"/>
        </w:rPr>
        <w:t>that:</w:t>
      </w:r>
    </w:p>
    <w:p w14:paraId="066330BD" w14:textId="41985339" w:rsidR="005B3629" w:rsidRPr="000913A7" w:rsidRDefault="005B3629" w:rsidP="008117E3">
      <w:pPr>
        <w:numPr>
          <w:ilvl w:val="0"/>
          <w:numId w:val="41"/>
        </w:numPr>
        <w:ind w:left="2127" w:hanging="709"/>
        <w:rPr>
          <w:rFonts w:cs="Arial"/>
          <w:szCs w:val="22"/>
          <w:lang w:eastAsia="en-US"/>
        </w:rPr>
      </w:pPr>
      <w:bookmarkStart w:id="10" w:name="_Hlk52290937"/>
      <w:r w:rsidRPr="000913A7">
        <w:rPr>
          <w:rFonts w:cs="Arial"/>
          <w:szCs w:val="22"/>
        </w:rPr>
        <w:t xml:space="preserve">the individual is the applicant identified in the </w:t>
      </w:r>
      <w:proofErr w:type="gramStart"/>
      <w:r w:rsidRPr="000913A7">
        <w:rPr>
          <w:rFonts w:cs="Arial"/>
          <w:szCs w:val="22"/>
        </w:rPr>
        <w:t>application</w:t>
      </w:r>
      <w:bookmarkEnd w:id="10"/>
      <w:r w:rsidRPr="000913A7">
        <w:rPr>
          <w:rFonts w:cs="Arial"/>
          <w:szCs w:val="22"/>
        </w:rPr>
        <w:t>;</w:t>
      </w:r>
      <w:proofErr w:type="gramEnd"/>
    </w:p>
    <w:p w14:paraId="0BBD997C" w14:textId="21950AC8" w:rsidR="005B3629" w:rsidRPr="000913A7" w:rsidRDefault="005B3629" w:rsidP="008117E3">
      <w:pPr>
        <w:numPr>
          <w:ilvl w:val="0"/>
          <w:numId w:val="41"/>
        </w:numPr>
        <w:ind w:left="2127" w:hanging="709"/>
        <w:rPr>
          <w:rFonts w:cs="Arial"/>
          <w:szCs w:val="22"/>
          <w:lang w:eastAsia="en-US"/>
        </w:rPr>
      </w:pPr>
      <w:r w:rsidRPr="000913A7">
        <w:rPr>
          <w:rFonts w:cs="Arial"/>
          <w:szCs w:val="22"/>
        </w:rPr>
        <w:t xml:space="preserve">information provided in the </w:t>
      </w:r>
      <w:r w:rsidRPr="000913A7">
        <w:rPr>
          <w:rFonts w:cs="Arial"/>
          <w:szCs w:val="22"/>
          <w:lang w:eastAsia="en-US"/>
        </w:rPr>
        <w:t>application</w:t>
      </w:r>
      <w:r w:rsidRPr="000913A7">
        <w:rPr>
          <w:rFonts w:cs="Arial"/>
          <w:szCs w:val="22"/>
        </w:rPr>
        <w:t xml:space="preserve"> is true and </w:t>
      </w:r>
      <w:proofErr w:type="gramStart"/>
      <w:r w:rsidRPr="000913A7">
        <w:rPr>
          <w:rFonts w:cs="Arial"/>
          <w:szCs w:val="22"/>
        </w:rPr>
        <w:t>correct</w:t>
      </w:r>
      <w:r w:rsidRPr="000913A7">
        <w:rPr>
          <w:rFonts w:cs="Arial"/>
          <w:szCs w:val="22"/>
          <w:lang w:eastAsia="en-US"/>
        </w:rPr>
        <w:t>;</w:t>
      </w:r>
      <w:proofErr w:type="gramEnd"/>
    </w:p>
    <w:p w14:paraId="766D2C79" w14:textId="77777777" w:rsidR="005B3629" w:rsidRPr="000913A7" w:rsidRDefault="005B3629" w:rsidP="008117E3">
      <w:pPr>
        <w:numPr>
          <w:ilvl w:val="0"/>
          <w:numId w:val="41"/>
        </w:numPr>
        <w:ind w:left="2127" w:hanging="709"/>
        <w:rPr>
          <w:rFonts w:cs="Arial"/>
          <w:szCs w:val="22"/>
          <w:lang w:eastAsia="en-US"/>
        </w:rPr>
      </w:pPr>
      <w:r w:rsidRPr="000913A7">
        <w:rPr>
          <w:rFonts w:cs="Arial"/>
          <w:szCs w:val="22"/>
          <w:lang w:eastAsia="en-US"/>
        </w:rPr>
        <w:t>the individual is an eligible officer, or intends to become an eligible officer within 12 months of applying for a director ID; and</w:t>
      </w:r>
    </w:p>
    <w:p w14:paraId="49BD6873" w14:textId="77777777" w:rsidR="005B3629" w:rsidRPr="000913A7" w:rsidRDefault="005B3629" w:rsidP="008117E3">
      <w:pPr>
        <w:numPr>
          <w:ilvl w:val="0"/>
          <w:numId w:val="41"/>
        </w:numPr>
        <w:ind w:left="2127" w:hanging="709"/>
        <w:rPr>
          <w:rFonts w:cs="Arial"/>
          <w:szCs w:val="22"/>
          <w:lang w:eastAsia="en-US"/>
        </w:rPr>
      </w:pPr>
      <w:r w:rsidRPr="000913A7">
        <w:rPr>
          <w:rFonts w:cs="Arial"/>
          <w:szCs w:val="22"/>
        </w:rPr>
        <w:t xml:space="preserve">the individual does not already have a director ID, or </w:t>
      </w:r>
      <w:r w:rsidRPr="000913A7">
        <w:rPr>
          <w:rFonts w:cs="Arial"/>
          <w:szCs w:val="22"/>
          <w:lang w:val="en-NZ"/>
        </w:rPr>
        <w:t>the individual has been directed by the Registrar to apply, or apply again, for a director ID.</w:t>
      </w:r>
    </w:p>
    <w:p w14:paraId="3F391743" w14:textId="4D113E1A" w:rsidR="00106131" w:rsidRPr="007606CF" w:rsidRDefault="00106131" w:rsidP="00106131">
      <w:pPr>
        <w:pStyle w:val="ListParagraph"/>
        <w:numPr>
          <w:ilvl w:val="0"/>
          <w:numId w:val="42"/>
        </w:numPr>
      </w:pPr>
      <w:r w:rsidRPr="007606CF">
        <w:rPr>
          <w:rFonts w:cs="Arial"/>
          <w:szCs w:val="22"/>
          <w:lang w:eastAsia="en-US"/>
        </w:rPr>
        <w:t xml:space="preserve">A declaration will be signed if </w:t>
      </w:r>
      <w:r w:rsidR="00FF3A06" w:rsidRPr="007606CF">
        <w:rPr>
          <w:rFonts w:cs="Arial"/>
          <w:szCs w:val="22"/>
          <w:lang w:eastAsia="en-US"/>
        </w:rPr>
        <w:t xml:space="preserve">it identifies the </w:t>
      </w:r>
      <w:r w:rsidR="00FF3A06">
        <w:rPr>
          <w:rFonts w:cs="Arial"/>
          <w:szCs w:val="22"/>
          <w:lang w:eastAsia="en-US"/>
        </w:rPr>
        <w:t>individual</w:t>
      </w:r>
      <w:r w:rsidR="00FF3A06" w:rsidRPr="007606CF">
        <w:rPr>
          <w:rFonts w:cs="Arial"/>
          <w:szCs w:val="22"/>
          <w:lang w:eastAsia="en-US"/>
        </w:rPr>
        <w:t xml:space="preserve"> </w:t>
      </w:r>
      <w:r w:rsidR="00FF3A06">
        <w:rPr>
          <w:rFonts w:cs="Arial"/>
          <w:szCs w:val="22"/>
          <w:lang w:eastAsia="en-US"/>
        </w:rPr>
        <w:t>making the declarations</w:t>
      </w:r>
      <w:r w:rsidR="00FF3A06" w:rsidRPr="007606CF">
        <w:rPr>
          <w:rFonts w:cs="Arial"/>
          <w:szCs w:val="22"/>
          <w:lang w:eastAsia="en-US"/>
        </w:rPr>
        <w:t xml:space="preserve"> </w:t>
      </w:r>
      <w:r w:rsidR="00FF3A06">
        <w:rPr>
          <w:rFonts w:cs="Arial"/>
          <w:szCs w:val="22"/>
          <w:lang w:eastAsia="en-US"/>
        </w:rPr>
        <w:t>required</w:t>
      </w:r>
      <w:r w:rsidR="00FF3A06" w:rsidRPr="007606CF">
        <w:rPr>
          <w:rFonts w:cs="Arial"/>
          <w:szCs w:val="22"/>
          <w:lang w:eastAsia="en-US"/>
        </w:rPr>
        <w:t xml:space="preserve"> at </w:t>
      </w:r>
      <w:r w:rsidR="00FF3A06" w:rsidRPr="007606CF">
        <w:rPr>
          <w:rFonts w:cs="Arial"/>
          <w:szCs w:val="22"/>
        </w:rPr>
        <w:t>section 13(1) of this instrument</w:t>
      </w:r>
      <w:r w:rsidR="006D401F">
        <w:rPr>
          <w:rFonts w:cs="Arial"/>
          <w:szCs w:val="22"/>
        </w:rPr>
        <w:t xml:space="preserve"> and</w:t>
      </w:r>
      <w:r w:rsidR="00AB50AB">
        <w:rPr>
          <w:rFonts w:cs="Arial"/>
          <w:szCs w:val="22"/>
        </w:rPr>
        <w:t xml:space="preserve"> in the manner that accords with section 7(1) of this instrument </w:t>
      </w:r>
      <w:r w:rsidR="00FF3A06" w:rsidRPr="007606CF">
        <w:rPr>
          <w:rFonts w:cs="Arial"/>
          <w:szCs w:val="22"/>
        </w:rPr>
        <w:t>.</w:t>
      </w:r>
      <w:r w:rsidRPr="007606CF">
        <w:rPr>
          <w:rFonts w:cs="Arial"/>
          <w:szCs w:val="22"/>
          <w:lang w:eastAsia="en-US"/>
        </w:rPr>
        <w:t xml:space="preserve"> </w:t>
      </w:r>
    </w:p>
    <w:p w14:paraId="5264D2BA" w14:textId="1B37ED44" w:rsidR="00B1439C" w:rsidRPr="00B4111B" w:rsidRDefault="00B1439C" w:rsidP="00F35076">
      <w:pPr>
        <w:rPr>
          <w:rFonts w:cs="Arial"/>
          <w:sz w:val="20"/>
          <w:szCs w:val="20"/>
          <w:lang w:eastAsia="en-US"/>
        </w:rPr>
      </w:pPr>
      <w:r w:rsidRPr="000625A4">
        <w:rPr>
          <w:rFonts w:cs="Arial"/>
          <w:b/>
          <w:bCs/>
          <w:sz w:val="20"/>
          <w:szCs w:val="20"/>
        </w:rPr>
        <w:t>Note:</w:t>
      </w:r>
      <w:r w:rsidRPr="00B4111B">
        <w:rPr>
          <w:rFonts w:cs="Arial"/>
          <w:sz w:val="20"/>
          <w:szCs w:val="20"/>
        </w:rPr>
        <w:t xml:space="preserve"> </w:t>
      </w:r>
      <w:r w:rsidR="00C852D5" w:rsidRPr="00B4111B">
        <w:rPr>
          <w:rFonts w:cs="Arial"/>
          <w:sz w:val="20"/>
          <w:szCs w:val="20"/>
          <w:shd w:val="clear" w:color="auto" w:fill="FFFFFF"/>
        </w:rPr>
        <w:t xml:space="preserve">A person may commit an offence if the person knowingly gives false or misleading information (see section 1308 of the </w:t>
      </w:r>
      <w:r w:rsidR="00C852D5" w:rsidRPr="00B4111B">
        <w:rPr>
          <w:rFonts w:cs="Arial"/>
          <w:i/>
          <w:iCs/>
          <w:sz w:val="20"/>
          <w:szCs w:val="20"/>
          <w:shd w:val="clear" w:color="auto" w:fill="FFFFFF"/>
        </w:rPr>
        <w:t>Corporations Act 2001</w:t>
      </w:r>
      <w:r w:rsidR="00C852D5" w:rsidRPr="00B4111B">
        <w:rPr>
          <w:rFonts w:cs="Arial"/>
          <w:sz w:val="20"/>
          <w:szCs w:val="20"/>
          <w:shd w:val="clear" w:color="auto" w:fill="FFFFFF"/>
        </w:rPr>
        <w:t xml:space="preserve">, section 561-1 of the </w:t>
      </w:r>
      <w:r w:rsidR="00C852D5" w:rsidRPr="00B4111B">
        <w:rPr>
          <w:rFonts w:cs="Arial"/>
          <w:i/>
          <w:iCs/>
          <w:sz w:val="20"/>
          <w:szCs w:val="20"/>
          <w:shd w:val="clear" w:color="auto" w:fill="FFFFFF"/>
        </w:rPr>
        <w:t xml:space="preserve">Corporations (Aboriginal and Torres Strait Islander) Act </w:t>
      </w:r>
      <w:r w:rsidR="00226799" w:rsidRPr="00B4111B">
        <w:rPr>
          <w:rFonts w:cs="Arial"/>
          <w:i/>
          <w:iCs/>
          <w:sz w:val="20"/>
          <w:szCs w:val="20"/>
          <w:shd w:val="clear" w:color="auto" w:fill="FFFFFF"/>
        </w:rPr>
        <w:t>2006</w:t>
      </w:r>
      <w:r w:rsidR="00226799" w:rsidRPr="00B4111B">
        <w:rPr>
          <w:rFonts w:cs="Arial"/>
          <w:sz w:val="20"/>
          <w:szCs w:val="20"/>
          <w:shd w:val="clear" w:color="auto" w:fill="FFFFFF"/>
        </w:rPr>
        <w:t xml:space="preserve"> </w:t>
      </w:r>
      <w:r w:rsidR="00226799" w:rsidRPr="00B4111B">
        <w:rPr>
          <w:rFonts w:cs="Arial"/>
          <w:i/>
          <w:iCs/>
          <w:sz w:val="20"/>
          <w:szCs w:val="20"/>
          <w:shd w:val="clear" w:color="auto" w:fill="FFFFFF"/>
        </w:rPr>
        <w:t>and</w:t>
      </w:r>
      <w:r w:rsidR="00C852D5" w:rsidRPr="00B4111B">
        <w:rPr>
          <w:rFonts w:cs="Arial"/>
          <w:sz w:val="20"/>
          <w:szCs w:val="20"/>
          <w:shd w:val="clear" w:color="auto" w:fill="FFFFFF"/>
        </w:rPr>
        <w:t xml:space="preserve"> section 137.1 </w:t>
      </w:r>
      <w:r w:rsidR="00226799" w:rsidRPr="00B4111B">
        <w:rPr>
          <w:rFonts w:cs="Arial"/>
          <w:sz w:val="20"/>
          <w:szCs w:val="20"/>
          <w:shd w:val="clear" w:color="auto" w:fill="FFFFFF"/>
        </w:rPr>
        <w:t>of Schedule</w:t>
      </w:r>
      <w:r w:rsidR="00C852D5" w:rsidRPr="00B4111B">
        <w:rPr>
          <w:rFonts w:cs="Arial"/>
          <w:sz w:val="20"/>
          <w:szCs w:val="20"/>
          <w:shd w:val="clear" w:color="auto" w:fill="FFFFFF"/>
        </w:rPr>
        <w:t xml:space="preserve"> 1 to the </w:t>
      </w:r>
      <w:r w:rsidR="00C852D5" w:rsidRPr="00B4111B">
        <w:rPr>
          <w:rFonts w:cs="Arial"/>
          <w:i/>
          <w:iCs/>
          <w:sz w:val="20"/>
          <w:szCs w:val="20"/>
          <w:shd w:val="clear" w:color="auto" w:fill="FFFFFF"/>
        </w:rPr>
        <w:t>Criminal Code Act 1995</w:t>
      </w:r>
      <w:r w:rsidR="00C852D5" w:rsidRPr="00B4111B">
        <w:rPr>
          <w:rFonts w:cs="Arial"/>
          <w:sz w:val="20"/>
          <w:szCs w:val="20"/>
          <w:shd w:val="clear" w:color="auto" w:fill="FFFFFF"/>
        </w:rPr>
        <w:t>).</w:t>
      </w:r>
    </w:p>
    <w:p w14:paraId="48DCECC2" w14:textId="77777777" w:rsidR="00771189" w:rsidRPr="000913A7" w:rsidRDefault="00771189" w:rsidP="00BA34A4">
      <w:pPr>
        <w:ind w:left="0"/>
        <w:rPr>
          <w:rFonts w:cs="Arial"/>
          <w:szCs w:val="22"/>
        </w:rPr>
      </w:pPr>
    </w:p>
    <w:p w14:paraId="67A0DB52" w14:textId="15A9657B" w:rsidR="003E4F48" w:rsidRDefault="00FA7665" w:rsidP="000913A7">
      <w:pPr>
        <w:pStyle w:val="Heading2"/>
        <w:numPr>
          <w:ilvl w:val="0"/>
          <w:numId w:val="2"/>
        </w:numPr>
        <w:tabs>
          <w:tab w:val="clear" w:pos="720"/>
        </w:tabs>
        <w:ind w:left="709" w:hanging="709"/>
        <w:rPr>
          <w:rFonts w:cs="Arial"/>
          <w:szCs w:val="22"/>
        </w:rPr>
      </w:pPr>
      <w:r>
        <w:rPr>
          <w:rFonts w:cs="Arial"/>
          <w:szCs w:val="22"/>
        </w:rPr>
        <w:t>C</w:t>
      </w:r>
      <w:r w:rsidR="003E4F48">
        <w:rPr>
          <w:rFonts w:cs="Arial"/>
          <w:szCs w:val="22"/>
        </w:rPr>
        <w:t>ompliance</w:t>
      </w:r>
      <w:r>
        <w:rPr>
          <w:rFonts w:cs="Arial"/>
          <w:szCs w:val="22"/>
        </w:rPr>
        <w:t xml:space="preserve"> with data standard</w:t>
      </w:r>
    </w:p>
    <w:p w14:paraId="3436E7DB" w14:textId="13E1C706" w:rsidR="003E4F48" w:rsidRPr="002E2FAE" w:rsidRDefault="00106131" w:rsidP="000625A4">
      <w:pPr>
        <w:pStyle w:val="Heading2"/>
        <w:keepNext w:val="0"/>
        <w:keepLines w:val="0"/>
        <w:ind w:firstLine="0"/>
        <w:rPr>
          <w:rFonts w:cs="Arial"/>
          <w:b w:val="0"/>
          <w:bCs w:val="0"/>
          <w:szCs w:val="22"/>
        </w:rPr>
      </w:pPr>
      <w:r>
        <w:rPr>
          <w:rFonts w:cs="Arial"/>
          <w:b w:val="0"/>
          <w:bCs w:val="0"/>
          <w:szCs w:val="22"/>
        </w:rPr>
        <w:t>The Registrar may accept that</w:t>
      </w:r>
      <w:r w:rsidR="00C358C0">
        <w:rPr>
          <w:rFonts w:cs="Arial"/>
          <w:b w:val="0"/>
          <w:bCs w:val="0"/>
          <w:szCs w:val="22"/>
        </w:rPr>
        <w:t xml:space="preserve"> </w:t>
      </w:r>
      <w:r>
        <w:rPr>
          <w:rFonts w:cs="Arial"/>
          <w:b w:val="0"/>
          <w:bCs w:val="0"/>
          <w:szCs w:val="22"/>
        </w:rPr>
        <w:t>a</w:t>
      </w:r>
      <w:r w:rsidR="00A6111E">
        <w:rPr>
          <w:rFonts w:cs="Arial"/>
          <w:b w:val="0"/>
          <w:bCs w:val="0"/>
          <w:szCs w:val="22"/>
        </w:rPr>
        <w:t>n individual’s application for a director ID meets the requirement of this data standard if the application is substantially in accordance with this instrument or has only such variations as the nature of the individual’s circumstances requires.</w:t>
      </w:r>
    </w:p>
    <w:p w14:paraId="6F24AC15" w14:textId="77777777" w:rsidR="003E4F48" w:rsidRPr="00FA7665" w:rsidRDefault="003E4F48" w:rsidP="002E2FAE">
      <w:pPr>
        <w:ind w:left="0"/>
      </w:pPr>
    </w:p>
    <w:p w14:paraId="2D2ED588" w14:textId="210ABE65" w:rsidR="00E1307D" w:rsidRPr="000913A7" w:rsidRDefault="00E1307D" w:rsidP="000913A7">
      <w:pPr>
        <w:pStyle w:val="Heading2"/>
        <w:numPr>
          <w:ilvl w:val="0"/>
          <w:numId w:val="2"/>
        </w:numPr>
        <w:tabs>
          <w:tab w:val="clear" w:pos="720"/>
        </w:tabs>
        <w:ind w:left="709" w:hanging="709"/>
        <w:rPr>
          <w:rFonts w:cs="Arial"/>
          <w:szCs w:val="22"/>
        </w:rPr>
      </w:pPr>
      <w:r w:rsidRPr="000913A7">
        <w:rPr>
          <w:rFonts w:cs="Arial"/>
          <w:szCs w:val="22"/>
        </w:rPr>
        <w:t>Repeals</w:t>
      </w:r>
    </w:p>
    <w:p w14:paraId="78C28610" w14:textId="77777777" w:rsidR="00E1307D" w:rsidRPr="000913A7" w:rsidRDefault="00E1307D" w:rsidP="000913A7">
      <w:pPr>
        <w:rPr>
          <w:rFonts w:cs="Arial"/>
          <w:szCs w:val="22"/>
        </w:rPr>
      </w:pPr>
      <w:r w:rsidRPr="000913A7">
        <w:rPr>
          <w:rFonts w:cs="Arial"/>
          <w:szCs w:val="22"/>
        </w:rPr>
        <w:t xml:space="preserve">This instrument repeals </w:t>
      </w:r>
      <w:bookmarkStart w:id="11" w:name="_Hlk84431602"/>
      <w:r w:rsidRPr="000913A7">
        <w:rPr>
          <w:rFonts w:cs="Arial"/>
          <w:i/>
          <w:iCs/>
          <w:szCs w:val="22"/>
        </w:rPr>
        <w:t>Corporations Director Identification Number Data Standard 2021</w:t>
      </w:r>
      <w:r w:rsidRPr="000913A7">
        <w:rPr>
          <w:rFonts w:cs="Arial"/>
          <w:szCs w:val="22"/>
        </w:rPr>
        <w:t xml:space="preserve"> (F2021L00454) registered on 16 April 2021</w:t>
      </w:r>
      <w:bookmarkEnd w:id="11"/>
      <w:r w:rsidRPr="000913A7">
        <w:rPr>
          <w:rFonts w:cs="Arial"/>
          <w:szCs w:val="22"/>
        </w:rPr>
        <w:t>.</w:t>
      </w:r>
    </w:p>
    <w:sectPr w:rsidR="00E1307D" w:rsidRPr="000913A7" w:rsidSect="00F652F9">
      <w:headerReference w:type="first" r:id="rId9"/>
      <w:pgSz w:w="11906" w:h="16838" w:code="9"/>
      <w:pgMar w:top="1078" w:right="849"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75961" w14:textId="77777777" w:rsidR="00F31960" w:rsidRDefault="00F31960">
      <w:r>
        <w:separator/>
      </w:r>
    </w:p>
  </w:endnote>
  <w:endnote w:type="continuationSeparator" w:id="0">
    <w:p w14:paraId="107FAC1A" w14:textId="77777777" w:rsidR="00F31960" w:rsidRDefault="00F3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EBE02" w14:textId="77777777" w:rsidR="00F31960" w:rsidRDefault="00F31960">
      <w:r>
        <w:separator/>
      </w:r>
    </w:p>
  </w:footnote>
  <w:footnote w:type="continuationSeparator" w:id="0">
    <w:p w14:paraId="4C72758E" w14:textId="77777777" w:rsidR="00F31960" w:rsidRDefault="00F3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36E58" w14:textId="07FA58BA" w:rsidR="00F652F9" w:rsidRPr="00767CE8" w:rsidRDefault="00F652F9" w:rsidP="00B97285">
    <w:pPr>
      <w:framePr w:w="3991" w:h="529" w:hSpace="180" w:wrap="around" w:vAnchor="page" w:hAnchor="page" w:x="6931" w:y="1141"/>
      <w:pBdr>
        <w:top w:val="single" w:sz="12" w:space="1" w:color="auto"/>
        <w:left w:val="single" w:sz="12" w:space="1" w:color="auto"/>
        <w:bottom w:val="single" w:sz="12" w:space="1" w:color="auto"/>
        <w:right w:val="single" w:sz="12" w:space="1" w:color="auto"/>
      </w:pBdr>
      <w:rPr>
        <w:rFonts w:cs="Arial"/>
        <w:szCs w:val="22"/>
      </w:rPr>
    </w:pPr>
    <w:r w:rsidRPr="00767CE8">
      <w:rPr>
        <w:rFonts w:cs="Arial"/>
        <w:b/>
        <w:szCs w:val="22"/>
      </w:rPr>
      <w:t xml:space="preserve">Instrument ID: </w:t>
    </w:r>
    <w:r w:rsidR="003E7186">
      <w:rPr>
        <w:rFonts w:cs="Arial"/>
        <w:b/>
        <w:szCs w:val="22"/>
      </w:rPr>
      <w:t>2021/ABRS/0018</w:t>
    </w:r>
  </w:p>
  <w:p w14:paraId="3BF95098" w14:textId="77777777" w:rsidR="00F233B1" w:rsidRPr="00001B90" w:rsidRDefault="00001B90">
    <w:pPr>
      <w:pStyle w:val="Header"/>
      <w:rPr>
        <w:sz w:val="20"/>
        <w:szCs w:val="20"/>
      </w:rPr>
    </w:pPr>
    <w:r w:rsidRPr="00001B90">
      <w:rPr>
        <w:noProof/>
        <w:sz w:val="20"/>
        <w:szCs w:val="20"/>
      </w:rPr>
      <w:drawing>
        <wp:inline distT="0" distB="0" distL="0" distR="0" wp14:anchorId="3BF9509A" wp14:editId="3BF9509B">
          <wp:extent cx="2413635" cy="701675"/>
          <wp:effectExtent l="0" t="0" r="5715" b="3175"/>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3BF95099" w14:textId="6CBA747D" w:rsidR="00001B90" w:rsidRPr="00001B90" w:rsidRDefault="00001B9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51FB9"/>
    <w:multiLevelType w:val="hybridMultilevel"/>
    <w:tmpl w:val="6F0803C6"/>
    <w:lvl w:ilvl="0" w:tplc="B75838D0">
      <w:start w:val="1"/>
      <w:numFmt w:val="decimal"/>
      <w:lvlText w:val="%1."/>
      <w:lvlJc w:val="left"/>
      <w:pPr>
        <w:tabs>
          <w:tab w:val="num" w:pos="1080"/>
        </w:tabs>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D52CBE"/>
    <w:multiLevelType w:val="hybridMultilevel"/>
    <w:tmpl w:val="52A4C4B2"/>
    <w:lvl w:ilvl="0" w:tplc="E94241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3" w15:restartNumberingAfterBreak="0">
    <w:nsid w:val="0E83620E"/>
    <w:multiLevelType w:val="hybridMultilevel"/>
    <w:tmpl w:val="CAFA6608"/>
    <w:lvl w:ilvl="0" w:tplc="A0F0A856">
      <w:start w:val="1"/>
      <w:numFmt w:val="lowerLetter"/>
      <w:lvlText w:val="(%1)"/>
      <w:lvlJc w:val="left"/>
      <w:pPr>
        <w:ind w:left="1429" w:hanging="360"/>
      </w:pPr>
      <w:rPr>
        <w:rFonts w:hint="default"/>
        <w:i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0F6834C0"/>
    <w:multiLevelType w:val="hybridMultilevel"/>
    <w:tmpl w:val="CAFA6608"/>
    <w:lvl w:ilvl="0" w:tplc="A0F0A856">
      <w:start w:val="1"/>
      <w:numFmt w:val="lowerLetter"/>
      <w:lvlText w:val="(%1)"/>
      <w:lvlJc w:val="left"/>
      <w:pPr>
        <w:ind w:left="1429" w:hanging="360"/>
      </w:pPr>
      <w:rPr>
        <w:rFonts w:hint="default"/>
        <w:i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10F6641B"/>
    <w:multiLevelType w:val="hybridMultilevel"/>
    <w:tmpl w:val="DCD67BEE"/>
    <w:lvl w:ilvl="0" w:tplc="901E5482">
      <w:start w:val="1"/>
      <w:numFmt w:val="decimal"/>
      <w:lvlText w:val="(%1)"/>
      <w:lvlJc w:val="left"/>
      <w:pPr>
        <w:ind w:left="1069" w:hanging="360"/>
      </w:pPr>
      <w:rPr>
        <w:rFonts w:hint="default"/>
      </w:rPr>
    </w:lvl>
    <w:lvl w:ilvl="1" w:tplc="C42C662A">
      <w:start w:val="1"/>
      <w:numFmt w:val="lowerLetter"/>
      <w:lvlText w:val="(%2)"/>
      <w:lvlJc w:val="left"/>
      <w:pPr>
        <w:ind w:left="1789" w:hanging="360"/>
      </w:pPr>
      <w:rPr>
        <w:rFonts w:hint="default"/>
        <w:sz w:val="22"/>
        <w:szCs w:val="22"/>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5F03BBF"/>
    <w:multiLevelType w:val="hybridMultilevel"/>
    <w:tmpl w:val="8960914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9B330E4"/>
    <w:multiLevelType w:val="hybridMultilevel"/>
    <w:tmpl w:val="DCD67BEE"/>
    <w:lvl w:ilvl="0" w:tplc="901E5482">
      <w:start w:val="1"/>
      <w:numFmt w:val="decimal"/>
      <w:lvlText w:val="(%1)"/>
      <w:lvlJc w:val="left"/>
      <w:pPr>
        <w:ind w:left="1069" w:hanging="360"/>
      </w:pPr>
      <w:rPr>
        <w:rFonts w:hint="default"/>
      </w:rPr>
    </w:lvl>
    <w:lvl w:ilvl="1" w:tplc="C42C662A">
      <w:start w:val="1"/>
      <w:numFmt w:val="lowerLetter"/>
      <w:lvlText w:val="(%2)"/>
      <w:lvlJc w:val="left"/>
      <w:pPr>
        <w:ind w:left="1789" w:hanging="360"/>
      </w:pPr>
      <w:rPr>
        <w:rFonts w:hint="default"/>
        <w:sz w:val="22"/>
        <w:szCs w:val="22"/>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19D7094E"/>
    <w:multiLevelType w:val="hybridMultilevel"/>
    <w:tmpl w:val="DCD67BEE"/>
    <w:lvl w:ilvl="0" w:tplc="901E5482">
      <w:start w:val="1"/>
      <w:numFmt w:val="decimal"/>
      <w:lvlText w:val="(%1)"/>
      <w:lvlJc w:val="left"/>
      <w:pPr>
        <w:ind w:left="1069" w:hanging="360"/>
      </w:pPr>
      <w:rPr>
        <w:rFonts w:hint="default"/>
      </w:rPr>
    </w:lvl>
    <w:lvl w:ilvl="1" w:tplc="C42C662A">
      <w:start w:val="1"/>
      <w:numFmt w:val="lowerLetter"/>
      <w:lvlText w:val="(%2)"/>
      <w:lvlJc w:val="left"/>
      <w:pPr>
        <w:ind w:left="1789" w:hanging="360"/>
      </w:pPr>
      <w:rPr>
        <w:rFonts w:hint="default"/>
        <w:sz w:val="22"/>
        <w:szCs w:val="22"/>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0" w15:restartNumberingAfterBreak="0">
    <w:nsid w:val="19FA4EA1"/>
    <w:multiLevelType w:val="hybridMultilevel"/>
    <w:tmpl w:val="DCD67BEE"/>
    <w:lvl w:ilvl="0" w:tplc="901E5482">
      <w:start w:val="1"/>
      <w:numFmt w:val="decimal"/>
      <w:lvlText w:val="(%1)"/>
      <w:lvlJc w:val="left"/>
      <w:pPr>
        <w:ind w:left="1069" w:hanging="360"/>
      </w:pPr>
      <w:rPr>
        <w:rFonts w:hint="default"/>
      </w:rPr>
    </w:lvl>
    <w:lvl w:ilvl="1" w:tplc="C42C662A">
      <w:start w:val="1"/>
      <w:numFmt w:val="lowerLetter"/>
      <w:lvlText w:val="(%2)"/>
      <w:lvlJc w:val="left"/>
      <w:pPr>
        <w:ind w:left="1789" w:hanging="360"/>
      </w:pPr>
      <w:rPr>
        <w:rFonts w:hint="default"/>
        <w:sz w:val="22"/>
        <w:szCs w:val="22"/>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3" w15:restartNumberingAfterBreak="0">
    <w:nsid w:val="1CE6655E"/>
    <w:multiLevelType w:val="hybridMultilevel"/>
    <w:tmpl w:val="A34C329E"/>
    <w:lvl w:ilvl="0" w:tplc="F576438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EDF7BF9"/>
    <w:multiLevelType w:val="hybridMultilevel"/>
    <w:tmpl w:val="DCD67BEE"/>
    <w:lvl w:ilvl="0" w:tplc="901E5482">
      <w:start w:val="1"/>
      <w:numFmt w:val="decimal"/>
      <w:lvlText w:val="(%1)"/>
      <w:lvlJc w:val="left"/>
      <w:pPr>
        <w:ind w:left="1429" w:hanging="360"/>
      </w:pPr>
      <w:rPr>
        <w:rFonts w:hint="default"/>
      </w:rPr>
    </w:lvl>
    <w:lvl w:ilvl="1" w:tplc="C42C662A">
      <w:start w:val="1"/>
      <w:numFmt w:val="lowerLetter"/>
      <w:lvlText w:val="(%2)"/>
      <w:lvlJc w:val="left"/>
      <w:pPr>
        <w:ind w:left="2149" w:hanging="360"/>
      </w:pPr>
      <w:rPr>
        <w:rFonts w:hint="default"/>
        <w:sz w:val="22"/>
        <w:szCs w:val="22"/>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21AE473F"/>
    <w:multiLevelType w:val="hybridMultilevel"/>
    <w:tmpl w:val="DCD67BEE"/>
    <w:lvl w:ilvl="0" w:tplc="901E5482">
      <w:start w:val="1"/>
      <w:numFmt w:val="decimal"/>
      <w:lvlText w:val="(%1)"/>
      <w:lvlJc w:val="left"/>
      <w:pPr>
        <w:ind w:left="1069" w:hanging="360"/>
      </w:pPr>
      <w:rPr>
        <w:rFonts w:hint="default"/>
      </w:rPr>
    </w:lvl>
    <w:lvl w:ilvl="1" w:tplc="C42C662A">
      <w:start w:val="1"/>
      <w:numFmt w:val="lowerLetter"/>
      <w:lvlText w:val="(%2)"/>
      <w:lvlJc w:val="left"/>
      <w:pPr>
        <w:ind w:left="1789" w:hanging="360"/>
      </w:pPr>
      <w:rPr>
        <w:rFonts w:hint="default"/>
        <w:sz w:val="22"/>
        <w:szCs w:val="22"/>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24F20A18"/>
    <w:multiLevelType w:val="hybridMultilevel"/>
    <w:tmpl w:val="2E9A172A"/>
    <w:lvl w:ilvl="0" w:tplc="A0F0A856">
      <w:start w:val="1"/>
      <w:numFmt w:val="lowerLetter"/>
      <w:lvlText w:val="(%1)"/>
      <w:lvlJc w:val="left"/>
      <w:pPr>
        <w:ind w:left="1065" w:hanging="705"/>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B81418"/>
    <w:multiLevelType w:val="hybridMultilevel"/>
    <w:tmpl w:val="EEAAA604"/>
    <w:lvl w:ilvl="0" w:tplc="9CD2B8CC">
      <w:start w:val="1"/>
      <w:numFmt w:val="decimal"/>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30877A55"/>
    <w:multiLevelType w:val="hybridMultilevel"/>
    <w:tmpl w:val="9D789F4C"/>
    <w:lvl w:ilvl="0" w:tplc="B7EC8B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1B3EB3"/>
    <w:multiLevelType w:val="hybridMultilevel"/>
    <w:tmpl w:val="CAFA6608"/>
    <w:lvl w:ilvl="0" w:tplc="A0F0A856">
      <w:start w:val="1"/>
      <w:numFmt w:val="lowerLetter"/>
      <w:lvlText w:val="(%1)"/>
      <w:lvlJc w:val="left"/>
      <w:pPr>
        <w:ind w:left="1429" w:hanging="360"/>
      </w:pPr>
      <w:rPr>
        <w:rFonts w:hint="default"/>
        <w:i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34F96C5E"/>
    <w:multiLevelType w:val="hybridMultilevel"/>
    <w:tmpl w:val="3AB48B6E"/>
    <w:lvl w:ilvl="0" w:tplc="901E5482">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397C0F93"/>
    <w:multiLevelType w:val="hybridMultilevel"/>
    <w:tmpl w:val="DCD67BEE"/>
    <w:lvl w:ilvl="0" w:tplc="901E5482">
      <w:start w:val="1"/>
      <w:numFmt w:val="decimal"/>
      <w:lvlText w:val="(%1)"/>
      <w:lvlJc w:val="left"/>
      <w:pPr>
        <w:ind w:left="1069" w:hanging="360"/>
      </w:pPr>
      <w:rPr>
        <w:rFonts w:hint="default"/>
      </w:rPr>
    </w:lvl>
    <w:lvl w:ilvl="1" w:tplc="C42C662A">
      <w:start w:val="1"/>
      <w:numFmt w:val="lowerLetter"/>
      <w:lvlText w:val="(%2)"/>
      <w:lvlJc w:val="left"/>
      <w:pPr>
        <w:ind w:left="1789" w:hanging="360"/>
      </w:pPr>
      <w:rPr>
        <w:rFonts w:hint="default"/>
        <w:sz w:val="22"/>
        <w:szCs w:val="22"/>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399F59B7"/>
    <w:multiLevelType w:val="hybridMultilevel"/>
    <w:tmpl w:val="C902F338"/>
    <w:lvl w:ilvl="0" w:tplc="EBC2FD36">
      <w:start w:val="1"/>
      <w:numFmt w:val="decimal"/>
      <w:lvlText w:val="(%1)"/>
      <w:lvlJc w:val="left"/>
      <w:pPr>
        <w:ind w:left="1069" w:hanging="360"/>
      </w:pPr>
      <w:rPr>
        <w:rFonts w:asciiTheme="minorHAnsi" w:hAnsiTheme="minorHAnsi" w:hint="default"/>
        <w:sz w:val="22"/>
        <w:szCs w:val="22"/>
      </w:rPr>
    </w:lvl>
    <w:lvl w:ilvl="1" w:tplc="C476787C">
      <w:start w:val="1"/>
      <w:numFmt w:val="lowerLetter"/>
      <w:lvlText w:val="(%2)"/>
      <w:lvlJc w:val="left"/>
      <w:pPr>
        <w:ind w:left="1789" w:hanging="360"/>
      </w:pPr>
      <w:rPr>
        <w:rFonts w:hint="default"/>
      </w:r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3BA325A3"/>
    <w:multiLevelType w:val="hybridMultilevel"/>
    <w:tmpl w:val="3AB48B6E"/>
    <w:lvl w:ilvl="0" w:tplc="901E5482">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41DD0EE2"/>
    <w:multiLevelType w:val="hybridMultilevel"/>
    <w:tmpl w:val="0C88287E"/>
    <w:lvl w:ilvl="0" w:tplc="901E5482">
      <w:start w:val="1"/>
      <w:numFmt w:val="decimal"/>
      <w:lvlText w:val="(%1)"/>
      <w:lvlJc w:val="left"/>
      <w:pPr>
        <w:ind w:left="1069" w:hanging="360"/>
      </w:pPr>
      <w:rPr>
        <w:rFonts w:hint="default"/>
      </w:rPr>
    </w:lvl>
    <w:lvl w:ilvl="1" w:tplc="C42C662A">
      <w:start w:val="1"/>
      <w:numFmt w:val="lowerLetter"/>
      <w:lvlText w:val="(%2)"/>
      <w:lvlJc w:val="left"/>
      <w:pPr>
        <w:ind w:left="1789" w:hanging="360"/>
      </w:pPr>
      <w:rPr>
        <w:rFonts w:hint="default"/>
        <w:sz w:val="22"/>
        <w:szCs w:val="22"/>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15:restartNumberingAfterBreak="0">
    <w:nsid w:val="46BA220E"/>
    <w:multiLevelType w:val="hybridMultilevel"/>
    <w:tmpl w:val="0E8426BE"/>
    <w:lvl w:ilvl="0" w:tplc="901E5482">
      <w:start w:val="1"/>
      <w:numFmt w:val="decimal"/>
      <w:lvlText w:val="(%1)"/>
      <w:lvlJc w:val="left"/>
      <w:pPr>
        <w:ind w:left="1069" w:hanging="360"/>
      </w:pPr>
      <w:rPr>
        <w:rFonts w:hint="default"/>
      </w:rPr>
    </w:lvl>
    <w:lvl w:ilvl="1" w:tplc="C42C662A">
      <w:start w:val="1"/>
      <w:numFmt w:val="lowerLetter"/>
      <w:lvlText w:val="(%2)"/>
      <w:lvlJc w:val="left"/>
      <w:pPr>
        <w:ind w:left="1789" w:hanging="360"/>
      </w:pPr>
      <w:rPr>
        <w:rFonts w:hint="default"/>
        <w:sz w:val="22"/>
        <w:szCs w:val="22"/>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47541249"/>
    <w:multiLevelType w:val="hybridMultilevel"/>
    <w:tmpl w:val="2E9A172A"/>
    <w:lvl w:ilvl="0" w:tplc="A0F0A856">
      <w:start w:val="1"/>
      <w:numFmt w:val="lowerLetter"/>
      <w:lvlText w:val="(%1)"/>
      <w:lvlJc w:val="left"/>
      <w:pPr>
        <w:ind w:left="1065" w:hanging="705"/>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FEC6606"/>
    <w:multiLevelType w:val="hybridMultilevel"/>
    <w:tmpl w:val="DCD67BEE"/>
    <w:lvl w:ilvl="0" w:tplc="901E5482">
      <w:start w:val="1"/>
      <w:numFmt w:val="decimal"/>
      <w:lvlText w:val="(%1)"/>
      <w:lvlJc w:val="left"/>
      <w:pPr>
        <w:ind w:left="1069" w:hanging="360"/>
      </w:pPr>
      <w:rPr>
        <w:rFonts w:hint="default"/>
      </w:rPr>
    </w:lvl>
    <w:lvl w:ilvl="1" w:tplc="C42C662A">
      <w:start w:val="1"/>
      <w:numFmt w:val="lowerLetter"/>
      <w:lvlText w:val="(%2)"/>
      <w:lvlJc w:val="left"/>
      <w:pPr>
        <w:ind w:left="1789" w:hanging="360"/>
      </w:pPr>
      <w:rPr>
        <w:rFonts w:hint="default"/>
        <w:sz w:val="22"/>
        <w:szCs w:val="22"/>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54807FAC"/>
    <w:multiLevelType w:val="hybridMultilevel"/>
    <w:tmpl w:val="3AB48B6E"/>
    <w:lvl w:ilvl="0" w:tplc="901E5482">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15:restartNumberingAfterBreak="0">
    <w:nsid w:val="5C7B1A9C"/>
    <w:multiLevelType w:val="hybridMultilevel"/>
    <w:tmpl w:val="DCD67BEE"/>
    <w:lvl w:ilvl="0" w:tplc="901E5482">
      <w:start w:val="1"/>
      <w:numFmt w:val="decimal"/>
      <w:lvlText w:val="(%1)"/>
      <w:lvlJc w:val="left"/>
      <w:pPr>
        <w:ind w:left="1069" w:hanging="360"/>
      </w:pPr>
      <w:rPr>
        <w:rFonts w:hint="default"/>
      </w:rPr>
    </w:lvl>
    <w:lvl w:ilvl="1" w:tplc="C42C662A">
      <w:start w:val="1"/>
      <w:numFmt w:val="lowerLetter"/>
      <w:lvlText w:val="(%2)"/>
      <w:lvlJc w:val="left"/>
      <w:pPr>
        <w:ind w:left="1789" w:hanging="360"/>
      </w:pPr>
      <w:rPr>
        <w:rFonts w:hint="default"/>
        <w:sz w:val="22"/>
        <w:szCs w:val="22"/>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5CAB43B6"/>
    <w:multiLevelType w:val="hybridMultilevel"/>
    <w:tmpl w:val="E36E8B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402451"/>
    <w:multiLevelType w:val="hybridMultilevel"/>
    <w:tmpl w:val="CAFA6608"/>
    <w:lvl w:ilvl="0" w:tplc="A0F0A856">
      <w:start w:val="1"/>
      <w:numFmt w:val="lowerLetter"/>
      <w:lvlText w:val="(%1)"/>
      <w:lvlJc w:val="left"/>
      <w:pPr>
        <w:ind w:left="1429" w:hanging="360"/>
      </w:pPr>
      <w:rPr>
        <w:rFonts w:hint="default"/>
        <w:i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5ED56843"/>
    <w:multiLevelType w:val="hybridMultilevel"/>
    <w:tmpl w:val="DCD67BEE"/>
    <w:lvl w:ilvl="0" w:tplc="901E5482">
      <w:start w:val="1"/>
      <w:numFmt w:val="decimal"/>
      <w:lvlText w:val="(%1)"/>
      <w:lvlJc w:val="left"/>
      <w:pPr>
        <w:ind w:left="1069" w:hanging="360"/>
      </w:pPr>
      <w:rPr>
        <w:rFonts w:hint="default"/>
      </w:rPr>
    </w:lvl>
    <w:lvl w:ilvl="1" w:tplc="C42C662A">
      <w:start w:val="1"/>
      <w:numFmt w:val="lowerLetter"/>
      <w:lvlText w:val="(%2)"/>
      <w:lvlJc w:val="left"/>
      <w:pPr>
        <w:ind w:left="1789" w:hanging="360"/>
      </w:pPr>
      <w:rPr>
        <w:rFonts w:hint="default"/>
        <w:sz w:val="22"/>
        <w:szCs w:val="22"/>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4" w15:restartNumberingAfterBreak="0">
    <w:nsid w:val="5F144A0D"/>
    <w:multiLevelType w:val="hybridMultilevel"/>
    <w:tmpl w:val="3AB48B6E"/>
    <w:lvl w:ilvl="0" w:tplc="901E5482">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5" w15:restartNumberingAfterBreak="0">
    <w:nsid w:val="62B9191D"/>
    <w:multiLevelType w:val="hybridMultilevel"/>
    <w:tmpl w:val="3AB48B6E"/>
    <w:lvl w:ilvl="0" w:tplc="901E5482">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6" w15:restartNumberingAfterBreak="0">
    <w:nsid w:val="66BF7EFA"/>
    <w:multiLevelType w:val="hybridMultilevel"/>
    <w:tmpl w:val="DDD0F130"/>
    <w:lvl w:ilvl="0" w:tplc="F8905EC4">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7" w15:restartNumberingAfterBreak="0">
    <w:nsid w:val="6BC10E55"/>
    <w:multiLevelType w:val="hybridMultilevel"/>
    <w:tmpl w:val="DCD67BEE"/>
    <w:lvl w:ilvl="0" w:tplc="901E5482">
      <w:start w:val="1"/>
      <w:numFmt w:val="decimal"/>
      <w:lvlText w:val="(%1)"/>
      <w:lvlJc w:val="left"/>
      <w:pPr>
        <w:ind w:left="1069" w:hanging="360"/>
      </w:pPr>
      <w:rPr>
        <w:rFonts w:hint="default"/>
      </w:rPr>
    </w:lvl>
    <w:lvl w:ilvl="1" w:tplc="C42C662A">
      <w:start w:val="1"/>
      <w:numFmt w:val="lowerLetter"/>
      <w:lvlText w:val="(%2)"/>
      <w:lvlJc w:val="left"/>
      <w:pPr>
        <w:ind w:left="1789" w:hanging="360"/>
      </w:pPr>
      <w:rPr>
        <w:rFonts w:hint="default"/>
        <w:sz w:val="22"/>
        <w:szCs w:val="22"/>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8" w15:restartNumberingAfterBreak="0">
    <w:nsid w:val="6FA7336E"/>
    <w:multiLevelType w:val="hybridMultilevel"/>
    <w:tmpl w:val="3AB48B6E"/>
    <w:lvl w:ilvl="0" w:tplc="901E5482">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9" w15:restartNumberingAfterBreak="0">
    <w:nsid w:val="71F226A2"/>
    <w:multiLevelType w:val="hybridMultilevel"/>
    <w:tmpl w:val="6FDA744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15:restartNumberingAfterBreak="0">
    <w:nsid w:val="78DE1EAC"/>
    <w:multiLevelType w:val="hybridMultilevel"/>
    <w:tmpl w:val="CAFA6608"/>
    <w:lvl w:ilvl="0" w:tplc="A0F0A856">
      <w:start w:val="1"/>
      <w:numFmt w:val="lowerLetter"/>
      <w:lvlText w:val="(%1)"/>
      <w:lvlJc w:val="left"/>
      <w:pPr>
        <w:ind w:left="1429" w:hanging="360"/>
      </w:pPr>
      <w:rPr>
        <w:rFonts w:hint="default"/>
        <w:i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1" w15:restartNumberingAfterBreak="0">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27"/>
  </w:num>
  <w:num w:numId="3">
    <w:abstractNumId w:val="41"/>
  </w:num>
  <w:num w:numId="4">
    <w:abstractNumId w:val="11"/>
  </w:num>
  <w:num w:numId="5">
    <w:abstractNumId w:val="12"/>
  </w:num>
  <w:num w:numId="6">
    <w:abstractNumId w:val="6"/>
  </w:num>
  <w:num w:numId="7">
    <w:abstractNumId w:val="0"/>
  </w:num>
  <w:num w:numId="8">
    <w:abstractNumId w:val="36"/>
  </w:num>
  <w:num w:numId="9">
    <w:abstractNumId w:val="1"/>
  </w:num>
  <w:num w:numId="10">
    <w:abstractNumId w:val="13"/>
  </w:num>
  <w:num w:numId="11">
    <w:abstractNumId w:val="7"/>
  </w:num>
  <w:num w:numId="12">
    <w:abstractNumId w:val="18"/>
  </w:num>
  <w:num w:numId="13">
    <w:abstractNumId w:val="39"/>
  </w:num>
  <w:num w:numId="14">
    <w:abstractNumId w:val="16"/>
  </w:num>
  <w:num w:numId="15">
    <w:abstractNumId w:val="28"/>
  </w:num>
  <w:num w:numId="16">
    <w:abstractNumId w:val="30"/>
  </w:num>
  <w:num w:numId="17">
    <w:abstractNumId w:val="21"/>
  </w:num>
  <w:num w:numId="18">
    <w:abstractNumId w:val="24"/>
  </w:num>
  <w:num w:numId="19">
    <w:abstractNumId w:val="37"/>
  </w:num>
  <w:num w:numId="20">
    <w:abstractNumId w:val="15"/>
  </w:num>
  <w:num w:numId="21">
    <w:abstractNumId w:val="5"/>
  </w:num>
  <w:num w:numId="22">
    <w:abstractNumId w:val="9"/>
  </w:num>
  <w:num w:numId="23">
    <w:abstractNumId w:val="14"/>
  </w:num>
  <w:num w:numId="24">
    <w:abstractNumId w:val="33"/>
  </w:num>
  <w:num w:numId="25">
    <w:abstractNumId w:val="10"/>
  </w:num>
  <w:num w:numId="26">
    <w:abstractNumId w:val="22"/>
  </w:num>
  <w:num w:numId="27">
    <w:abstractNumId w:val="31"/>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34"/>
  </w:num>
  <w:num w:numId="33">
    <w:abstractNumId w:val="40"/>
  </w:num>
  <w:num w:numId="34">
    <w:abstractNumId w:val="32"/>
  </w:num>
  <w:num w:numId="35">
    <w:abstractNumId w:val="29"/>
  </w:num>
  <w:num w:numId="36">
    <w:abstractNumId w:val="23"/>
  </w:num>
  <w:num w:numId="37">
    <w:abstractNumId w:val="20"/>
  </w:num>
  <w:num w:numId="38">
    <w:abstractNumId w:val="4"/>
  </w:num>
  <w:num w:numId="39">
    <w:abstractNumId w:val="35"/>
  </w:num>
  <w:num w:numId="40">
    <w:abstractNumId w:val="38"/>
  </w:num>
  <w:num w:numId="41">
    <w:abstractNumId w:val="3"/>
  </w:num>
  <w:num w:numId="42">
    <w:abstractNumId w:val="1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1F"/>
    <w:rsid w:val="00001B90"/>
    <w:rsid w:val="0000370C"/>
    <w:rsid w:val="00007304"/>
    <w:rsid w:val="0000743E"/>
    <w:rsid w:val="00013309"/>
    <w:rsid w:val="00013AD9"/>
    <w:rsid w:val="000171F2"/>
    <w:rsid w:val="00017CD7"/>
    <w:rsid w:val="00022B8A"/>
    <w:rsid w:val="00022C8A"/>
    <w:rsid w:val="00022FA9"/>
    <w:rsid w:val="000255A8"/>
    <w:rsid w:val="00026BC1"/>
    <w:rsid w:val="0003261F"/>
    <w:rsid w:val="00034883"/>
    <w:rsid w:val="00035397"/>
    <w:rsid w:val="00036F54"/>
    <w:rsid w:val="00041BBA"/>
    <w:rsid w:val="00044893"/>
    <w:rsid w:val="00045F14"/>
    <w:rsid w:val="00053761"/>
    <w:rsid w:val="00053842"/>
    <w:rsid w:val="00056A54"/>
    <w:rsid w:val="00061054"/>
    <w:rsid w:val="0006112D"/>
    <w:rsid w:val="00061910"/>
    <w:rsid w:val="000625A4"/>
    <w:rsid w:val="00072E3D"/>
    <w:rsid w:val="000745A8"/>
    <w:rsid w:val="0007527F"/>
    <w:rsid w:val="000761BD"/>
    <w:rsid w:val="000819C2"/>
    <w:rsid w:val="000826C7"/>
    <w:rsid w:val="00082A4A"/>
    <w:rsid w:val="00083FAC"/>
    <w:rsid w:val="00085451"/>
    <w:rsid w:val="0008681F"/>
    <w:rsid w:val="00087C21"/>
    <w:rsid w:val="00090B7A"/>
    <w:rsid w:val="0009111F"/>
    <w:rsid w:val="000913A7"/>
    <w:rsid w:val="00096865"/>
    <w:rsid w:val="000A0909"/>
    <w:rsid w:val="000A0B93"/>
    <w:rsid w:val="000A1078"/>
    <w:rsid w:val="000A3297"/>
    <w:rsid w:val="000A6CE4"/>
    <w:rsid w:val="000A70C6"/>
    <w:rsid w:val="000B2C32"/>
    <w:rsid w:val="000B2DD7"/>
    <w:rsid w:val="000C0EF3"/>
    <w:rsid w:val="000C54C6"/>
    <w:rsid w:val="000D13BC"/>
    <w:rsid w:val="000D3CC6"/>
    <w:rsid w:val="000D40A4"/>
    <w:rsid w:val="000D6A3C"/>
    <w:rsid w:val="000D6E5B"/>
    <w:rsid w:val="000E0270"/>
    <w:rsid w:val="000E2EB8"/>
    <w:rsid w:val="000F3E93"/>
    <w:rsid w:val="000F52DE"/>
    <w:rsid w:val="001051FA"/>
    <w:rsid w:val="00106131"/>
    <w:rsid w:val="00106686"/>
    <w:rsid w:val="00110ACA"/>
    <w:rsid w:val="00110E46"/>
    <w:rsid w:val="00110F37"/>
    <w:rsid w:val="00114408"/>
    <w:rsid w:val="00115901"/>
    <w:rsid w:val="00116B15"/>
    <w:rsid w:val="001230D4"/>
    <w:rsid w:val="001243A8"/>
    <w:rsid w:val="00126EED"/>
    <w:rsid w:val="00131447"/>
    <w:rsid w:val="00134D4D"/>
    <w:rsid w:val="001361C6"/>
    <w:rsid w:val="001468BA"/>
    <w:rsid w:val="00150830"/>
    <w:rsid w:val="00154159"/>
    <w:rsid w:val="00155E7A"/>
    <w:rsid w:val="00156D4B"/>
    <w:rsid w:val="001605B9"/>
    <w:rsid w:val="00163373"/>
    <w:rsid w:val="00165CC9"/>
    <w:rsid w:val="00165DC1"/>
    <w:rsid w:val="0017019B"/>
    <w:rsid w:val="0017078D"/>
    <w:rsid w:val="001707AC"/>
    <w:rsid w:val="00172075"/>
    <w:rsid w:val="00173050"/>
    <w:rsid w:val="00173E9B"/>
    <w:rsid w:val="00175FFF"/>
    <w:rsid w:val="00176815"/>
    <w:rsid w:val="00181212"/>
    <w:rsid w:val="00184795"/>
    <w:rsid w:val="00187C71"/>
    <w:rsid w:val="001958EE"/>
    <w:rsid w:val="00197136"/>
    <w:rsid w:val="001A09BD"/>
    <w:rsid w:val="001A271F"/>
    <w:rsid w:val="001A34E7"/>
    <w:rsid w:val="001A5431"/>
    <w:rsid w:val="001A67BD"/>
    <w:rsid w:val="001B0FC5"/>
    <w:rsid w:val="001B1C8D"/>
    <w:rsid w:val="001C0007"/>
    <w:rsid w:val="001C6316"/>
    <w:rsid w:val="001C6C9F"/>
    <w:rsid w:val="001C7B01"/>
    <w:rsid w:val="001C7C9C"/>
    <w:rsid w:val="001D0C43"/>
    <w:rsid w:val="001D1628"/>
    <w:rsid w:val="001D4C15"/>
    <w:rsid w:val="001E32EA"/>
    <w:rsid w:val="001E4F85"/>
    <w:rsid w:val="001E5A7D"/>
    <w:rsid w:val="001F30CF"/>
    <w:rsid w:val="001F4720"/>
    <w:rsid w:val="00200593"/>
    <w:rsid w:val="00200CD4"/>
    <w:rsid w:val="002025B9"/>
    <w:rsid w:val="00203F0E"/>
    <w:rsid w:val="00204EFB"/>
    <w:rsid w:val="002112A9"/>
    <w:rsid w:val="0021318A"/>
    <w:rsid w:val="00215A42"/>
    <w:rsid w:val="00216C38"/>
    <w:rsid w:val="002213F3"/>
    <w:rsid w:val="00222180"/>
    <w:rsid w:val="00223D79"/>
    <w:rsid w:val="00224B20"/>
    <w:rsid w:val="00225B5B"/>
    <w:rsid w:val="00226799"/>
    <w:rsid w:val="002309BC"/>
    <w:rsid w:val="00234388"/>
    <w:rsid w:val="00235423"/>
    <w:rsid w:val="0023581C"/>
    <w:rsid w:val="00237D14"/>
    <w:rsid w:val="00242CCE"/>
    <w:rsid w:val="002449E3"/>
    <w:rsid w:val="00246081"/>
    <w:rsid w:val="002476E9"/>
    <w:rsid w:val="002504EE"/>
    <w:rsid w:val="00255AB5"/>
    <w:rsid w:val="00256024"/>
    <w:rsid w:val="00270137"/>
    <w:rsid w:val="00274BCD"/>
    <w:rsid w:val="00286620"/>
    <w:rsid w:val="00292E75"/>
    <w:rsid w:val="002944AD"/>
    <w:rsid w:val="0029482D"/>
    <w:rsid w:val="002A1515"/>
    <w:rsid w:val="002A2CD1"/>
    <w:rsid w:val="002A6D63"/>
    <w:rsid w:val="002A7FB3"/>
    <w:rsid w:val="002B014D"/>
    <w:rsid w:val="002B0B63"/>
    <w:rsid w:val="002B5B41"/>
    <w:rsid w:val="002C1214"/>
    <w:rsid w:val="002C1E82"/>
    <w:rsid w:val="002C5784"/>
    <w:rsid w:val="002C7A81"/>
    <w:rsid w:val="002D066A"/>
    <w:rsid w:val="002D12C4"/>
    <w:rsid w:val="002D144F"/>
    <w:rsid w:val="002D6902"/>
    <w:rsid w:val="002D7B6D"/>
    <w:rsid w:val="002D7DD0"/>
    <w:rsid w:val="002E2FAE"/>
    <w:rsid w:val="002E7318"/>
    <w:rsid w:val="002F18CB"/>
    <w:rsid w:val="002F3447"/>
    <w:rsid w:val="00300852"/>
    <w:rsid w:val="00303F72"/>
    <w:rsid w:val="003107EF"/>
    <w:rsid w:val="00312725"/>
    <w:rsid w:val="00314A4E"/>
    <w:rsid w:val="003150E0"/>
    <w:rsid w:val="0032158A"/>
    <w:rsid w:val="003229FB"/>
    <w:rsid w:val="00322E62"/>
    <w:rsid w:val="0033478D"/>
    <w:rsid w:val="0033482D"/>
    <w:rsid w:val="00337DA3"/>
    <w:rsid w:val="00340433"/>
    <w:rsid w:val="00342135"/>
    <w:rsid w:val="0034580A"/>
    <w:rsid w:val="003462FD"/>
    <w:rsid w:val="00347B2A"/>
    <w:rsid w:val="00354C19"/>
    <w:rsid w:val="00356957"/>
    <w:rsid w:val="00361A02"/>
    <w:rsid w:val="003651A6"/>
    <w:rsid w:val="00367704"/>
    <w:rsid w:val="00367E7D"/>
    <w:rsid w:val="00372F98"/>
    <w:rsid w:val="00372FF9"/>
    <w:rsid w:val="00373E8D"/>
    <w:rsid w:val="0037526B"/>
    <w:rsid w:val="0037666E"/>
    <w:rsid w:val="00377BCC"/>
    <w:rsid w:val="00380284"/>
    <w:rsid w:val="00380717"/>
    <w:rsid w:val="00381779"/>
    <w:rsid w:val="003819B3"/>
    <w:rsid w:val="00383D40"/>
    <w:rsid w:val="00391A9C"/>
    <w:rsid w:val="00397383"/>
    <w:rsid w:val="003A067D"/>
    <w:rsid w:val="003A1785"/>
    <w:rsid w:val="003A1C6C"/>
    <w:rsid w:val="003A58BC"/>
    <w:rsid w:val="003A5A04"/>
    <w:rsid w:val="003A64FC"/>
    <w:rsid w:val="003A74EB"/>
    <w:rsid w:val="003B123A"/>
    <w:rsid w:val="003B5EDB"/>
    <w:rsid w:val="003B650A"/>
    <w:rsid w:val="003B6971"/>
    <w:rsid w:val="003B6B0B"/>
    <w:rsid w:val="003C0157"/>
    <w:rsid w:val="003C564E"/>
    <w:rsid w:val="003C7C74"/>
    <w:rsid w:val="003D3335"/>
    <w:rsid w:val="003D354B"/>
    <w:rsid w:val="003D525F"/>
    <w:rsid w:val="003D5A34"/>
    <w:rsid w:val="003E37B0"/>
    <w:rsid w:val="003E3E74"/>
    <w:rsid w:val="003E4F48"/>
    <w:rsid w:val="003E52ED"/>
    <w:rsid w:val="003E7186"/>
    <w:rsid w:val="003F71AF"/>
    <w:rsid w:val="003F7CE5"/>
    <w:rsid w:val="004007F2"/>
    <w:rsid w:val="00410152"/>
    <w:rsid w:val="00411530"/>
    <w:rsid w:val="00412B77"/>
    <w:rsid w:val="00414405"/>
    <w:rsid w:val="0042007E"/>
    <w:rsid w:val="00420904"/>
    <w:rsid w:val="00424F2B"/>
    <w:rsid w:val="00426390"/>
    <w:rsid w:val="004335A9"/>
    <w:rsid w:val="0043366F"/>
    <w:rsid w:val="004369A7"/>
    <w:rsid w:val="00436E40"/>
    <w:rsid w:val="00441AC4"/>
    <w:rsid w:val="00446E2A"/>
    <w:rsid w:val="00447D82"/>
    <w:rsid w:val="00451EE1"/>
    <w:rsid w:val="00452C78"/>
    <w:rsid w:val="00453A50"/>
    <w:rsid w:val="00453FB4"/>
    <w:rsid w:val="0045428E"/>
    <w:rsid w:val="0046123C"/>
    <w:rsid w:val="00461FBC"/>
    <w:rsid w:val="00466FCB"/>
    <w:rsid w:val="00473AA0"/>
    <w:rsid w:val="004745E2"/>
    <w:rsid w:val="00475A2F"/>
    <w:rsid w:val="00480A1F"/>
    <w:rsid w:val="00484698"/>
    <w:rsid w:val="00484715"/>
    <w:rsid w:val="004870DE"/>
    <w:rsid w:val="00490C14"/>
    <w:rsid w:val="004933AD"/>
    <w:rsid w:val="004975A9"/>
    <w:rsid w:val="004A30EE"/>
    <w:rsid w:val="004A3AB0"/>
    <w:rsid w:val="004A70F7"/>
    <w:rsid w:val="004B0651"/>
    <w:rsid w:val="004B1977"/>
    <w:rsid w:val="004B4F84"/>
    <w:rsid w:val="004B7906"/>
    <w:rsid w:val="004C1BDB"/>
    <w:rsid w:val="004C3B01"/>
    <w:rsid w:val="004C68AA"/>
    <w:rsid w:val="004D0B9D"/>
    <w:rsid w:val="004D22B9"/>
    <w:rsid w:val="004E04F8"/>
    <w:rsid w:val="004E2A09"/>
    <w:rsid w:val="004E3A27"/>
    <w:rsid w:val="004E4117"/>
    <w:rsid w:val="004E660F"/>
    <w:rsid w:val="004F6738"/>
    <w:rsid w:val="004F6872"/>
    <w:rsid w:val="0050473D"/>
    <w:rsid w:val="00505C1E"/>
    <w:rsid w:val="00506840"/>
    <w:rsid w:val="00507465"/>
    <w:rsid w:val="00507C1E"/>
    <w:rsid w:val="00510446"/>
    <w:rsid w:val="00510B32"/>
    <w:rsid w:val="00510E8B"/>
    <w:rsid w:val="00513891"/>
    <w:rsid w:val="00513A8B"/>
    <w:rsid w:val="00513F8C"/>
    <w:rsid w:val="00515786"/>
    <w:rsid w:val="005251FD"/>
    <w:rsid w:val="005272E2"/>
    <w:rsid w:val="00527EC7"/>
    <w:rsid w:val="005312F5"/>
    <w:rsid w:val="00532AC5"/>
    <w:rsid w:val="005361C9"/>
    <w:rsid w:val="005364C0"/>
    <w:rsid w:val="00537D5D"/>
    <w:rsid w:val="00543981"/>
    <w:rsid w:val="00545171"/>
    <w:rsid w:val="0055072D"/>
    <w:rsid w:val="00551488"/>
    <w:rsid w:val="00552490"/>
    <w:rsid w:val="00554CFA"/>
    <w:rsid w:val="0056163C"/>
    <w:rsid w:val="00564D84"/>
    <w:rsid w:val="00566E4F"/>
    <w:rsid w:val="00567854"/>
    <w:rsid w:val="00570631"/>
    <w:rsid w:val="0057609B"/>
    <w:rsid w:val="00582467"/>
    <w:rsid w:val="00584878"/>
    <w:rsid w:val="005848C1"/>
    <w:rsid w:val="005849D8"/>
    <w:rsid w:val="00585124"/>
    <w:rsid w:val="0058722D"/>
    <w:rsid w:val="005903F3"/>
    <w:rsid w:val="005A2835"/>
    <w:rsid w:val="005A3791"/>
    <w:rsid w:val="005B0F08"/>
    <w:rsid w:val="005B110F"/>
    <w:rsid w:val="005B118C"/>
    <w:rsid w:val="005B29A6"/>
    <w:rsid w:val="005B331E"/>
    <w:rsid w:val="005B3629"/>
    <w:rsid w:val="005B4F0F"/>
    <w:rsid w:val="005B51FF"/>
    <w:rsid w:val="005B556C"/>
    <w:rsid w:val="005B6BBF"/>
    <w:rsid w:val="005C13A2"/>
    <w:rsid w:val="005C5D9A"/>
    <w:rsid w:val="005C71A0"/>
    <w:rsid w:val="005D2382"/>
    <w:rsid w:val="005D55A1"/>
    <w:rsid w:val="005D7217"/>
    <w:rsid w:val="005E129C"/>
    <w:rsid w:val="005E214D"/>
    <w:rsid w:val="005E49E3"/>
    <w:rsid w:val="005E6E25"/>
    <w:rsid w:val="005F0683"/>
    <w:rsid w:val="005F0688"/>
    <w:rsid w:val="005F1A16"/>
    <w:rsid w:val="005F2226"/>
    <w:rsid w:val="005F223B"/>
    <w:rsid w:val="005F26B6"/>
    <w:rsid w:val="005F5CFA"/>
    <w:rsid w:val="006001AD"/>
    <w:rsid w:val="006005F4"/>
    <w:rsid w:val="00600A5F"/>
    <w:rsid w:val="00612328"/>
    <w:rsid w:val="006127B8"/>
    <w:rsid w:val="00613DA2"/>
    <w:rsid w:val="006174B2"/>
    <w:rsid w:val="00621779"/>
    <w:rsid w:val="00622FAC"/>
    <w:rsid w:val="006230F5"/>
    <w:rsid w:val="00624504"/>
    <w:rsid w:val="006269CA"/>
    <w:rsid w:val="00627741"/>
    <w:rsid w:val="0063701F"/>
    <w:rsid w:val="00644EDE"/>
    <w:rsid w:val="0064758C"/>
    <w:rsid w:val="00650FDC"/>
    <w:rsid w:val="00651416"/>
    <w:rsid w:val="00657558"/>
    <w:rsid w:val="006577D8"/>
    <w:rsid w:val="00673BA4"/>
    <w:rsid w:val="00673C52"/>
    <w:rsid w:val="00675711"/>
    <w:rsid w:val="00682106"/>
    <w:rsid w:val="0068234C"/>
    <w:rsid w:val="00683107"/>
    <w:rsid w:val="006842D7"/>
    <w:rsid w:val="006910C8"/>
    <w:rsid w:val="00691473"/>
    <w:rsid w:val="006919FF"/>
    <w:rsid w:val="0069221A"/>
    <w:rsid w:val="0069258C"/>
    <w:rsid w:val="00696C29"/>
    <w:rsid w:val="006B38B0"/>
    <w:rsid w:val="006B76E1"/>
    <w:rsid w:val="006C008D"/>
    <w:rsid w:val="006C285A"/>
    <w:rsid w:val="006C344E"/>
    <w:rsid w:val="006D401F"/>
    <w:rsid w:val="006D6637"/>
    <w:rsid w:val="006D7CFF"/>
    <w:rsid w:val="006E27F8"/>
    <w:rsid w:val="006E2B6D"/>
    <w:rsid w:val="006E3DDC"/>
    <w:rsid w:val="006E6EF2"/>
    <w:rsid w:val="006F00D4"/>
    <w:rsid w:val="006F0AC8"/>
    <w:rsid w:val="006F1F89"/>
    <w:rsid w:val="006F3F34"/>
    <w:rsid w:val="006F44E4"/>
    <w:rsid w:val="006F4E8C"/>
    <w:rsid w:val="00703C5E"/>
    <w:rsid w:val="00704584"/>
    <w:rsid w:val="007047B7"/>
    <w:rsid w:val="00704877"/>
    <w:rsid w:val="0070498F"/>
    <w:rsid w:val="00705A23"/>
    <w:rsid w:val="00705A4C"/>
    <w:rsid w:val="00705D38"/>
    <w:rsid w:val="00706ACB"/>
    <w:rsid w:val="00711825"/>
    <w:rsid w:val="0071393F"/>
    <w:rsid w:val="00713A82"/>
    <w:rsid w:val="007153AD"/>
    <w:rsid w:val="007234AD"/>
    <w:rsid w:val="007271D6"/>
    <w:rsid w:val="0072721F"/>
    <w:rsid w:val="00732F35"/>
    <w:rsid w:val="00737075"/>
    <w:rsid w:val="00740968"/>
    <w:rsid w:val="00741721"/>
    <w:rsid w:val="0074765B"/>
    <w:rsid w:val="007478FC"/>
    <w:rsid w:val="00753596"/>
    <w:rsid w:val="00757773"/>
    <w:rsid w:val="0076476D"/>
    <w:rsid w:val="00766BC9"/>
    <w:rsid w:val="00771189"/>
    <w:rsid w:val="00771758"/>
    <w:rsid w:val="0077436F"/>
    <w:rsid w:val="00776EC3"/>
    <w:rsid w:val="00782943"/>
    <w:rsid w:val="007848AB"/>
    <w:rsid w:val="00784A59"/>
    <w:rsid w:val="007853B5"/>
    <w:rsid w:val="00797788"/>
    <w:rsid w:val="007A010E"/>
    <w:rsid w:val="007A190A"/>
    <w:rsid w:val="007A1C70"/>
    <w:rsid w:val="007A5ABF"/>
    <w:rsid w:val="007A6D51"/>
    <w:rsid w:val="007B0972"/>
    <w:rsid w:val="007B0DF6"/>
    <w:rsid w:val="007B2B77"/>
    <w:rsid w:val="007B6064"/>
    <w:rsid w:val="007C23B3"/>
    <w:rsid w:val="007C5463"/>
    <w:rsid w:val="007C70AF"/>
    <w:rsid w:val="007D05B9"/>
    <w:rsid w:val="007D143D"/>
    <w:rsid w:val="007D2616"/>
    <w:rsid w:val="007D2EF2"/>
    <w:rsid w:val="007D3B7A"/>
    <w:rsid w:val="007D62A9"/>
    <w:rsid w:val="007E6004"/>
    <w:rsid w:val="007F04BE"/>
    <w:rsid w:val="007F2B91"/>
    <w:rsid w:val="007F5CDF"/>
    <w:rsid w:val="007F6FDE"/>
    <w:rsid w:val="008036A3"/>
    <w:rsid w:val="00804728"/>
    <w:rsid w:val="00804E07"/>
    <w:rsid w:val="00805FB4"/>
    <w:rsid w:val="00805FCD"/>
    <w:rsid w:val="00807A75"/>
    <w:rsid w:val="00810B33"/>
    <w:rsid w:val="008117E3"/>
    <w:rsid w:val="00812B6D"/>
    <w:rsid w:val="00813040"/>
    <w:rsid w:val="008163F0"/>
    <w:rsid w:val="00816C72"/>
    <w:rsid w:val="00820311"/>
    <w:rsid w:val="0082246B"/>
    <w:rsid w:val="008256D3"/>
    <w:rsid w:val="00826833"/>
    <w:rsid w:val="008278B2"/>
    <w:rsid w:val="00830723"/>
    <w:rsid w:val="008322A4"/>
    <w:rsid w:val="00841E3C"/>
    <w:rsid w:val="008430FE"/>
    <w:rsid w:val="00843877"/>
    <w:rsid w:val="00844FBE"/>
    <w:rsid w:val="00851389"/>
    <w:rsid w:val="008571FF"/>
    <w:rsid w:val="00857716"/>
    <w:rsid w:val="008615C0"/>
    <w:rsid w:val="00864E5E"/>
    <w:rsid w:val="008668E1"/>
    <w:rsid w:val="00866BB5"/>
    <w:rsid w:val="0086713F"/>
    <w:rsid w:val="00870155"/>
    <w:rsid w:val="00874B25"/>
    <w:rsid w:val="00876316"/>
    <w:rsid w:val="00877DC5"/>
    <w:rsid w:val="00880A93"/>
    <w:rsid w:val="008906E9"/>
    <w:rsid w:val="0089182B"/>
    <w:rsid w:val="008962B4"/>
    <w:rsid w:val="00896CED"/>
    <w:rsid w:val="008A6741"/>
    <w:rsid w:val="008B0F40"/>
    <w:rsid w:val="008B17C7"/>
    <w:rsid w:val="008B283D"/>
    <w:rsid w:val="008B32F6"/>
    <w:rsid w:val="008D27B9"/>
    <w:rsid w:val="008D2F8A"/>
    <w:rsid w:val="008D49E0"/>
    <w:rsid w:val="008E6636"/>
    <w:rsid w:val="008E7713"/>
    <w:rsid w:val="008F6245"/>
    <w:rsid w:val="00906516"/>
    <w:rsid w:val="009079A5"/>
    <w:rsid w:val="009105C1"/>
    <w:rsid w:val="00910B86"/>
    <w:rsid w:val="00911F3A"/>
    <w:rsid w:val="00912F99"/>
    <w:rsid w:val="0091304C"/>
    <w:rsid w:val="00915BA5"/>
    <w:rsid w:val="00921DAF"/>
    <w:rsid w:val="0092225C"/>
    <w:rsid w:val="0093325B"/>
    <w:rsid w:val="00933619"/>
    <w:rsid w:val="00941A33"/>
    <w:rsid w:val="00941D54"/>
    <w:rsid w:val="00943559"/>
    <w:rsid w:val="00950E56"/>
    <w:rsid w:val="00951288"/>
    <w:rsid w:val="00952E71"/>
    <w:rsid w:val="00954ADE"/>
    <w:rsid w:val="00960417"/>
    <w:rsid w:val="00962392"/>
    <w:rsid w:val="009647D1"/>
    <w:rsid w:val="00964BBB"/>
    <w:rsid w:val="0096645F"/>
    <w:rsid w:val="009665E1"/>
    <w:rsid w:val="0097053C"/>
    <w:rsid w:val="00971290"/>
    <w:rsid w:val="009763F3"/>
    <w:rsid w:val="00976E43"/>
    <w:rsid w:val="00985810"/>
    <w:rsid w:val="00991819"/>
    <w:rsid w:val="009918FB"/>
    <w:rsid w:val="00992067"/>
    <w:rsid w:val="00993DAB"/>
    <w:rsid w:val="00994E47"/>
    <w:rsid w:val="0099547A"/>
    <w:rsid w:val="009A287E"/>
    <w:rsid w:val="009A423F"/>
    <w:rsid w:val="009A5297"/>
    <w:rsid w:val="009B01E8"/>
    <w:rsid w:val="009B1BA0"/>
    <w:rsid w:val="009B6C19"/>
    <w:rsid w:val="009B6C4E"/>
    <w:rsid w:val="009C073F"/>
    <w:rsid w:val="009C1634"/>
    <w:rsid w:val="009C20DD"/>
    <w:rsid w:val="009C4448"/>
    <w:rsid w:val="009C547B"/>
    <w:rsid w:val="009C5AB4"/>
    <w:rsid w:val="009C5BD3"/>
    <w:rsid w:val="009C628D"/>
    <w:rsid w:val="009D3BCB"/>
    <w:rsid w:val="009E6795"/>
    <w:rsid w:val="009F14E7"/>
    <w:rsid w:val="009F1842"/>
    <w:rsid w:val="009F3B86"/>
    <w:rsid w:val="009F4AC1"/>
    <w:rsid w:val="009F501B"/>
    <w:rsid w:val="009F7B7F"/>
    <w:rsid w:val="00A00A3E"/>
    <w:rsid w:val="00A06441"/>
    <w:rsid w:val="00A07DDD"/>
    <w:rsid w:val="00A11638"/>
    <w:rsid w:val="00A12200"/>
    <w:rsid w:val="00A16341"/>
    <w:rsid w:val="00A1744D"/>
    <w:rsid w:val="00A23A72"/>
    <w:rsid w:val="00A262DA"/>
    <w:rsid w:val="00A27A0F"/>
    <w:rsid w:val="00A45272"/>
    <w:rsid w:val="00A46445"/>
    <w:rsid w:val="00A46C70"/>
    <w:rsid w:val="00A47300"/>
    <w:rsid w:val="00A51360"/>
    <w:rsid w:val="00A55D3C"/>
    <w:rsid w:val="00A5679B"/>
    <w:rsid w:val="00A57719"/>
    <w:rsid w:val="00A6111E"/>
    <w:rsid w:val="00A67507"/>
    <w:rsid w:val="00A71E14"/>
    <w:rsid w:val="00A72E01"/>
    <w:rsid w:val="00A73020"/>
    <w:rsid w:val="00A7473D"/>
    <w:rsid w:val="00A80B02"/>
    <w:rsid w:val="00A80D6E"/>
    <w:rsid w:val="00A83945"/>
    <w:rsid w:val="00A85D08"/>
    <w:rsid w:val="00A86204"/>
    <w:rsid w:val="00A90DDD"/>
    <w:rsid w:val="00A93940"/>
    <w:rsid w:val="00A95452"/>
    <w:rsid w:val="00A971F3"/>
    <w:rsid w:val="00A974AA"/>
    <w:rsid w:val="00A97580"/>
    <w:rsid w:val="00AA061B"/>
    <w:rsid w:val="00AA73C8"/>
    <w:rsid w:val="00AA7AF9"/>
    <w:rsid w:val="00AA7B18"/>
    <w:rsid w:val="00AB50AB"/>
    <w:rsid w:val="00AC449B"/>
    <w:rsid w:val="00AC5A7A"/>
    <w:rsid w:val="00AC5E42"/>
    <w:rsid w:val="00AC60C6"/>
    <w:rsid w:val="00AC7C1E"/>
    <w:rsid w:val="00AD1237"/>
    <w:rsid w:val="00AD3059"/>
    <w:rsid w:val="00AD6D17"/>
    <w:rsid w:val="00AD7346"/>
    <w:rsid w:val="00AE12C7"/>
    <w:rsid w:val="00AE1944"/>
    <w:rsid w:val="00AE2B6B"/>
    <w:rsid w:val="00AE429C"/>
    <w:rsid w:val="00AE442E"/>
    <w:rsid w:val="00AE65E4"/>
    <w:rsid w:val="00AE66A4"/>
    <w:rsid w:val="00AE7FDD"/>
    <w:rsid w:val="00AF5E7A"/>
    <w:rsid w:val="00AF64D8"/>
    <w:rsid w:val="00B00164"/>
    <w:rsid w:val="00B012C9"/>
    <w:rsid w:val="00B03320"/>
    <w:rsid w:val="00B125A6"/>
    <w:rsid w:val="00B1439C"/>
    <w:rsid w:val="00B16DE2"/>
    <w:rsid w:val="00B17422"/>
    <w:rsid w:val="00B17AF3"/>
    <w:rsid w:val="00B17EBE"/>
    <w:rsid w:val="00B2143E"/>
    <w:rsid w:val="00B2146A"/>
    <w:rsid w:val="00B2235F"/>
    <w:rsid w:val="00B239FE"/>
    <w:rsid w:val="00B24C21"/>
    <w:rsid w:val="00B262B2"/>
    <w:rsid w:val="00B31757"/>
    <w:rsid w:val="00B371C4"/>
    <w:rsid w:val="00B4057E"/>
    <w:rsid w:val="00B4111B"/>
    <w:rsid w:val="00B45E08"/>
    <w:rsid w:val="00B46090"/>
    <w:rsid w:val="00B501D6"/>
    <w:rsid w:val="00B518BE"/>
    <w:rsid w:val="00B54DCB"/>
    <w:rsid w:val="00B62730"/>
    <w:rsid w:val="00B629B9"/>
    <w:rsid w:val="00B66C91"/>
    <w:rsid w:val="00B67050"/>
    <w:rsid w:val="00B734E6"/>
    <w:rsid w:val="00B73CFD"/>
    <w:rsid w:val="00B748C2"/>
    <w:rsid w:val="00B7511B"/>
    <w:rsid w:val="00B75411"/>
    <w:rsid w:val="00B76A2D"/>
    <w:rsid w:val="00B76BA4"/>
    <w:rsid w:val="00B8042C"/>
    <w:rsid w:val="00B813C3"/>
    <w:rsid w:val="00B81B35"/>
    <w:rsid w:val="00B85DF9"/>
    <w:rsid w:val="00B85E2A"/>
    <w:rsid w:val="00B86322"/>
    <w:rsid w:val="00B87C9D"/>
    <w:rsid w:val="00B93E7D"/>
    <w:rsid w:val="00B954A7"/>
    <w:rsid w:val="00B97285"/>
    <w:rsid w:val="00BA34A4"/>
    <w:rsid w:val="00BA39CF"/>
    <w:rsid w:val="00BB0565"/>
    <w:rsid w:val="00BB49A2"/>
    <w:rsid w:val="00BB5BFA"/>
    <w:rsid w:val="00BB6DC3"/>
    <w:rsid w:val="00BB6FB8"/>
    <w:rsid w:val="00BC0F5E"/>
    <w:rsid w:val="00BC2526"/>
    <w:rsid w:val="00BC5CFD"/>
    <w:rsid w:val="00BC6E02"/>
    <w:rsid w:val="00BC7610"/>
    <w:rsid w:val="00BD2E15"/>
    <w:rsid w:val="00BE101F"/>
    <w:rsid w:val="00BE1578"/>
    <w:rsid w:val="00BF1798"/>
    <w:rsid w:val="00BF28F5"/>
    <w:rsid w:val="00BF2939"/>
    <w:rsid w:val="00BF2C4D"/>
    <w:rsid w:val="00BF3DB1"/>
    <w:rsid w:val="00BF6C55"/>
    <w:rsid w:val="00BF7305"/>
    <w:rsid w:val="00C00949"/>
    <w:rsid w:val="00C01C90"/>
    <w:rsid w:val="00C03732"/>
    <w:rsid w:val="00C0586C"/>
    <w:rsid w:val="00C05AF7"/>
    <w:rsid w:val="00C064D4"/>
    <w:rsid w:val="00C10277"/>
    <w:rsid w:val="00C11A89"/>
    <w:rsid w:val="00C12A1A"/>
    <w:rsid w:val="00C20B8E"/>
    <w:rsid w:val="00C22AC5"/>
    <w:rsid w:val="00C27BBB"/>
    <w:rsid w:val="00C339D8"/>
    <w:rsid w:val="00C347B2"/>
    <w:rsid w:val="00C358C0"/>
    <w:rsid w:val="00C376F7"/>
    <w:rsid w:val="00C37FDC"/>
    <w:rsid w:val="00C44870"/>
    <w:rsid w:val="00C47A7E"/>
    <w:rsid w:val="00C50AA2"/>
    <w:rsid w:val="00C52E83"/>
    <w:rsid w:val="00C5538B"/>
    <w:rsid w:val="00C63DF5"/>
    <w:rsid w:val="00C6519A"/>
    <w:rsid w:val="00C70C26"/>
    <w:rsid w:val="00C717BF"/>
    <w:rsid w:val="00C7339E"/>
    <w:rsid w:val="00C770F6"/>
    <w:rsid w:val="00C80EF7"/>
    <w:rsid w:val="00C819BF"/>
    <w:rsid w:val="00C82857"/>
    <w:rsid w:val="00C83DF5"/>
    <w:rsid w:val="00C852D5"/>
    <w:rsid w:val="00C906B0"/>
    <w:rsid w:val="00C93DC7"/>
    <w:rsid w:val="00C94FA8"/>
    <w:rsid w:val="00CA110E"/>
    <w:rsid w:val="00CA247C"/>
    <w:rsid w:val="00CC0732"/>
    <w:rsid w:val="00CC2EFC"/>
    <w:rsid w:val="00CC2F04"/>
    <w:rsid w:val="00CC31A9"/>
    <w:rsid w:val="00CD3F00"/>
    <w:rsid w:val="00CD6869"/>
    <w:rsid w:val="00CD77B9"/>
    <w:rsid w:val="00CE0BB5"/>
    <w:rsid w:val="00CE6CFF"/>
    <w:rsid w:val="00CE6FE4"/>
    <w:rsid w:val="00CE7267"/>
    <w:rsid w:val="00CE7AC1"/>
    <w:rsid w:val="00CF17F8"/>
    <w:rsid w:val="00CF249D"/>
    <w:rsid w:val="00CF6530"/>
    <w:rsid w:val="00D05351"/>
    <w:rsid w:val="00D0547D"/>
    <w:rsid w:val="00D07216"/>
    <w:rsid w:val="00D11652"/>
    <w:rsid w:val="00D20C3F"/>
    <w:rsid w:val="00D25C53"/>
    <w:rsid w:val="00D30875"/>
    <w:rsid w:val="00D329F5"/>
    <w:rsid w:val="00D34E3D"/>
    <w:rsid w:val="00D4045C"/>
    <w:rsid w:val="00D41227"/>
    <w:rsid w:val="00D45696"/>
    <w:rsid w:val="00D4641D"/>
    <w:rsid w:val="00D465D4"/>
    <w:rsid w:val="00D466F0"/>
    <w:rsid w:val="00D509DF"/>
    <w:rsid w:val="00D526CE"/>
    <w:rsid w:val="00D57B66"/>
    <w:rsid w:val="00D6391F"/>
    <w:rsid w:val="00D6438C"/>
    <w:rsid w:val="00D655A4"/>
    <w:rsid w:val="00D67554"/>
    <w:rsid w:val="00D675E1"/>
    <w:rsid w:val="00D709F0"/>
    <w:rsid w:val="00D720D2"/>
    <w:rsid w:val="00D734B3"/>
    <w:rsid w:val="00D87EA8"/>
    <w:rsid w:val="00D977E8"/>
    <w:rsid w:val="00DA141D"/>
    <w:rsid w:val="00DA1B8E"/>
    <w:rsid w:val="00DA48EF"/>
    <w:rsid w:val="00DA56F1"/>
    <w:rsid w:val="00DA60C0"/>
    <w:rsid w:val="00DB25FA"/>
    <w:rsid w:val="00DC6442"/>
    <w:rsid w:val="00DD3766"/>
    <w:rsid w:val="00DD3997"/>
    <w:rsid w:val="00DD3DBC"/>
    <w:rsid w:val="00DD6050"/>
    <w:rsid w:val="00DD7C37"/>
    <w:rsid w:val="00DE154B"/>
    <w:rsid w:val="00DE6889"/>
    <w:rsid w:val="00DE73D9"/>
    <w:rsid w:val="00DE7704"/>
    <w:rsid w:val="00DF03A8"/>
    <w:rsid w:val="00DF0AC8"/>
    <w:rsid w:val="00DF3A95"/>
    <w:rsid w:val="00DF4958"/>
    <w:rsid w:val="00DF4EC9"/>
    <w:rsid w:val="00DF663F"/>
    <w:rsid w:val="00E01F5A"/>
    <w:rsid w:val="00E0250D"/>
    <w:rsid w:val="00E029F9"/>
    <w:rsid w:val="00E0571A"/>
    <w:rsid w:val="00E05893"/>
    <w:rsid w:val="00E07DB3"/>
    <w:rsid w:val="00E119BD"/>
    <w:rsid w:val="00E124C3"/>
    <w:rsid w:val="00E12B7B"/>
    <w:rsid w:val="00E1307D"/>
    <w:rsid w:val="00E15B1B"/>
    <w:rsid w:val="00E1620D"/>
    <w:rsid w:val="00E230E7"/>
    <w:rsid w:val="00E27F1F"/>
    <w:rsid w:val="00E31B8C"/>
    <w:rsid w:val="00E3200A"/>
    <w:rsid w:val="00E35F55"/>
    <w:rsid w:val="00E37101"/>
    <w:rsid w:val="00E4484F"/>
    <w:rsid w:val="00E45D2A"/>
    <w:rsid w:val="00E47037"/>
    <w:rsid w:val="00E47F27"/>
    <w:rsid w:val="00E50922"/>
    <w:rsid w:val="00E567BB"/>
    <w:rsid w:val="00E60F52"/>
    <w:rsid w:val="00E61CA0"/>
    <w:rsid w:val="00E62BC8"/>
    <w:rsid w:val="00E726CD"/>
    <w:rsid w:val="00E7342A"/>
    <w:rsid w:val="00E73EC2"/>
    <w:rsid w:val="00E7461B"/>
    <w:rsid w:val="00E77941"/>
    <w:rsid w:val="00E83BB6"/>
    <w:rsid w:val="00E83BE0"/>
    <w:rsid w:val="00E843CC"/>
    <w:rsid w:val="00E84870"/>
    <w:rsid w:val="00E85E06"/>
    <w:rsid w:val="00E86D82"/>
    <w:rsid w:val="00E9016A"/>
    <w:rsid w:val="00E9045E"/>
    <w:rsid w:val="00E92EFF"/>
    <w:rsid w:val="00E94CEB"/>
    <w:rsid w:val="00EA30B1"/>
    <w:rsid w:val="00EA450D"/>
    <w:rsid w:val="00EA61A2"/>
    <w:rsid w:val="00EA6978"/>
    <w:rsid w:val="00EA7646"/>
    <w:rsid w:val="00EB16F9"/>
    <w:rsid w:val="00EB1AAB"/>
    <w:rsid w:val="00EB7AAF"/>
    <w:rsid w:val="00EC4311"/>
    <w:rsid w:val="00EC6129"/>
    <w:rsid w:val="00EE0808"/>
    <w:rsid w:val="00EE2AA7"/>
    <w:rsid w:val="00EE67AD"/>
    <w:rsid w:val="00EF0F5B"/>
    <w:rsid w:val="00EF18FD"/>
    <w:rsid w:val="00EF1F54"/>
    <w:rsid w:val="00EF2771"/>
    <w:rsid w:val="00EF6B56"/>
    <w:rsid w:val="00EF6E31"/>
    <w:rsid w:val="00EF74F9"/>
    <w:rsid w:val="00F01059"/>
    <w:rsid w:val="00F233B1"/>
    <w:rsid w:val="00F23501"/>
    <w:rsid w:val="00F25005"/>
    <w:rsid w:val="00F252F6"/>
    <w:rsid w:val="00F25FA9"/>
    <w:rsid w:val="00F30A9A"/>
    <w:rsid w:val="00F31960"/>
    <w:rsid w:val="00F35076"/>
    <w:rsid w:val="00F42F21"/>
    <w:rsid w:val="00F443AD"/>
    <w:rsid w:val="00F44BAB"/>
    <w:rsid w:val="00F4596B"/>
    <w:rsid w:val="00F5040D"/>
    <w:rsid w:val="00F50DD0"/>
    <w:rsid w:val="00F52270"/>
    <w:rsid w:val="00F536A1"/>
    <w:rsid w:val="00F544CD"/>
    <w:rsid w:val="00F5726E"/>
    <w:rsid w:val="00F6226D"/>
    <w:rsid w:val="00F652F9"/>
    <w:rsid w:val="00F65AB3"/>
    <w:rsid w:val="00F74767"/>
    <w:rsid w:val="00F74AB0"/>
    <w:rsid w:val="00F75FD3"/>
    <w:rsid w:val="00F76254"/>
    <w:rsid w:val="00F816AE"/>
    <w:rsid w:val="00F81C1A"/>
    <w:rsid w:val="00F85EE8"/>
    <w:rsid w:val="00F86555"/>
    <w:rsid w:val="00F87C1D"/>
    <w:rsid w:val="00F97163"/>
    <w:rsid w:val="00F97997"/>
    <w:rsid w:val="00F97FDF"/>
    <w:rsid w:val="00FA0610"/>
    <w:rsid w:val="00FA4F75"/>
    <w:rsid w:val="00FA59BF"/>
    <w:rsid w:val="00FA7665"/>
    <w:rsid w:val="00FA7A50"/>
    <w:rsid w:val="00FB0005"/>
    <w:rsid w:val="00FB1FB8"/>
    <w:rsid w:val="00FB7367"/>
    <w:rsid w:val="00FC1C66"/>
    <w:rsid w:val="00FC49BE"/>
    <w:rsid w:val="00FC4A2A"/>
    <w:rsid w:val="00FC5942"/>
    <w:rsid w:val="00FC6B03"/>
    <w:rsid w:val="00FC7296"/>
    <w:rsid w:val="00FC7A3A"/>
    <w:rsid w:val="00FD3DB8"/>
    <w:rsid w:val="00FD6609"/>
    <w:rsid w:val="00FD68E8"/>
    <w:rsid w:val="00FE0FE1"/>
    <w:rsid w:val="00FE24B1"/>
    <w:rsid w:val="00FE360E"/>
    <w:rsid w:val="00FE443B"/>
    <w:rsid w:val="00FE4534"/>
    <w:rsid w:val="00FE5A86"/>
    <w:rsid w:val="00FE7B6F"/>
    <w:rsid w:val="00FF1045"/>
    <w:rsid w:val="00FF11FB"/>
    <w:rsid w:val="00FF18EB"/>
    <w:rsid w:val="00FF3A06"/>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9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4A4"/>
    <w:pPr>
      <w:spacing w:after="120"/>
      <w:ind w:left="709"/>
    </w:pPr>
    <w:rPr>
      <w:rFonts w:ascii="Arial" w:hAnsi="Arial"/>
      <w:sz w:val="22"/>
      <w:szCs w:val="24"/>
    </w:rPr>
  </w:style>
  <w:style w:type="paragraph" w:styleId="Heading2">
    <w:name w:val="heading 2"/>
    <w:basedOn w:val="Normal"/>
    <w:next w:val="Normal"/>
    <w:link w:val="Heading2Char"/>
    <w:unhideWhenUsed/>
    <w:qFormat/>
    <w:rsid w:val="00085451"/>
    <w:pPr>
      <w:keepNext/>
      <w:keepLines/>
      <w:ind w:hanging="709"/>
      <w:outlineLvl w:val="1"/>
    </w:pPr>
    <w:rPr>
      <w:rFonts w:eastAsiaTheme="majorEastAsia" w:cstheme="majorBidi"/>
      <w:b/>
      <w:bCs/>
      <w:szCs w:val="26"/>
      <w:lang w:eastAsia="en-US"/>
    </w:rPr>
  </w:style>
  <w:style w:type="paragraph" w:styleId="Heading5">
    <w:name w:val="heading 5"/>
    <w:basedOn w:val="Normal"/>
    <w:qFormat/>
    <w:rsid w:val="000E0270"/>
    <w:pPr>
      <w:spacing w:before="100" w:beforeAutospacing="1" w:after="100" w:afterAutospacing="1"/>
      <w:outlineLvl w:val="4"/>
    </w:pPr>
    <w:rPr>
      <w:rFonts w:cs="Arial"/>
      <w:b/>
      <w:bCs/>
      <w:color w:val="00336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uiPriority w:val="99"/>
    <w:semiHidden/>
    <w:rsid w:val="000B2C32"/>
    <w:rPr>
      <w:sz w:val="16"/>
      <w:szCs w:val="16"/>
    </w:rPr>
  </w:style>
  <w:style w:type="paragraph" w:styleId="CommentText">
    <w:name w:val="annotation text"/>
    <w:basedOn w:val="Normal"/>
    <w:link w:val="CommentTextChar"/>
    <w:uiPriority w:val="99"/>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B813C3"/>
    <w:pPr>
      <w:ind w:left="720"/>
      <w:contextualSpacing/>
    </w:pPr>
  </w:style>
  <w:style w:type="character" w:customStyle="1" w:styleId="Heading2Char">
    <w:name w:val="Heading 2 Char"/>
    <w:basedOn w:val="DefaultParagraphFont"/>
    <w:link w:val="Heading2"/>
    <w:rsid w:val="00085451"/>
    <w:rPr>
      <w:rFonts w:ascii="Arial" w:eastAsiaTheme="majorEastAsia" w:hAnsi="Arial" w:cstheme="majorBidi"/>
      <w:b/>
      <w:bCs/>
      <w:sz w:val="22"/>
      <w:szCs w:val="26"/>
      <w:lang w:eastAsia="en-US"/>
    </w:rPr>
  </w:style>
  <w:style w:type="paragraph" w:customStyle="1" w:styleId="subsection">
    <w:name w:val="subsection"/>
    <w:aliases w:val="ss"/>
    <w:basedOn w:val="Normal"/>
    <w:link w:val="subsectionChar"/>
    <w:rsid w:val="00C819BF"/>
    <w:pPr>
      <w:tabs>
        <w:tab w:val="right" w:pos="1021"/>
      </w:tabs>
      <w:spacing w:before="180"/>
      <w:ind w:left="1134" w:hanging="1134"/>
    </w:pPr>
    <w:rPr>
      <w:szCs w:val="20"/>
    </w:rPr>
  </w:style>
  <w:style w:type="paragraph" w:customStyle="1" w:styleId="Definition">
    <w:name w:val="Definition"/>
    <w:aliases w:val="dd"/>
    <w:basedOn w:val="Normal"/>
    <w:rsid w:val="00C819BF"/>
    <w:pPr>
      <w:spacing w:before="180"/>
      <w:ind w:left="1134"/>
    </w:pPr>
    <w:rPr>
      <w:szCs w:val="20"/>
    </w:rPr>
  </w:style>
  <w:style w:type="paragraph" w:customStyle="1" w:styleId="notetext">
    <w:name w:val="note(text)"/>
    <w:aliases w:val="n"/>
    <w:basedOn w:val="Normal"/>
    <w:link w:val="notetextChar"/>
    <w:rsid w:val="00C819BF"/>
    <w:pPr>
      <w:spacing w:before="122" w:line="198" w:lineRule="exact"/>
      <w:ind w:left="1985" w:hanging="851"/>
    </w:pPr>
    <w:rPr>
      <w:sz w:val="18"/>
      <w:szCs w:val="20"/>
    </w:rPr>
  </w:style>
  <w:style w:type="paragraph" w:customStyle="1" w:styleId="notepara">
    <w:name w:val="note(para)"/>
    <w:aliases w:val="na"/>
    <w:basedOn w:val="Normal"/>
    <w:rsid w:val="00C819BF"/>
    <w:pPr>
      <w:spacing w:before="40" w:line="198" w:lineRule="exact"/>
      <w:ind w:left="2354" w:hanging="369"/>
    </w:pPr>
    <w:rPr>
      <w:sz w:val="18"/>
      <w:szCs w:val="20"/>
    </w:rPr>
  </w:style>
  <w:style w:type="character" w:customStyle="1" w:styleId="subsectionChar">
    <w:name w:val="subsection Char"/>
    <w:aliases w:val="ss Char"/>
    <w:basedOn w:val="DefaultParagraphFont"/>
    <w:link w:val="subsection"/>
    <w:locked/>
    <w:rsid w:val="00C819BF"/>
    <w:rPr>
      <w:sz w:val="22"/>
    </w:rPr>
  </w:style>
  <w:style w:type="character" w:customStyle="1" w:styleId="notetextChar">
    <w:name w:val="note(text) Char"/>
    <w:aliases w:val="n Char"/>
    <w:basedOn w:val="DefaultParagraphFont"/>
    <w:link w:val="notetext"/>
    <w:rsid w:val="00C819BF"/>
    <w:rPr>
      <w:sz w:val="18"/>
    </w:rPr>
  </w:style>
  <w:style w:type="character" w:customStyle="1" w:styleId="CommentTextChar">
    <w:name w:val="Comment Text Char"/>
    <w:basedOn w:val="DefaultParagraphFont"/>
    <w:link w:val="CommentText"/>
    <w:uiPriority w:val="99"/>
    <w:semiHidden/>
    <w:rsid w:val="00E31B8C"/>
  </w:style>
  <w:style w:type="paragraph" w:styleId="Revision">
    <w:name w:val="Revision"/>
    <w:hidden/>
    <w:uiPriority w:val="99"/>
    <w:semiHidden/>
    <w:rsid w:val="00943559"/>
    <w:rPr>
      <w:sz w:val="24"/>
      <w:szCs w:val="24"/>
    </w:rPr>
  </w:style>
  <w:style w:type="paragraph" w:customStyle="1" w:styleId="paragraph">
    <w:name w:val="paragraph"/>
    <w:basedOn w:val="Normal"/>
    <w:rsid w:val="003E4F48"/>
    <w:pPr>
      <w:spacing w:before="100" w:beforeAutospacing="1" w:after="100" w:afterAutospacing="1"/>
      <w:ind w:left="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6602">
      <w:bodyDiv w:val="1"/>
      <w:marLeft w:val="0"/>
      <w:marRight w:val="0"/>
      <w:marTop w:val="0"/>
      <w:marBottom w:val="0"/>
      <w:divBdr>
        <w:top w:val="none" w:sz="0" w:space="0" w:color="auto"/>
        <w:left w:val="none" w:sz="0" w:space="0" w:color="auto"/>
        <w:bottom w:val="none" w:sz="0" w:space="0" w:color="auto"/>
        <w:right w:val="none" w:sz="0" w:space="0" w:color="auto"/>
      </w:divBdr>
    </w:div>
    <w:div w:id="130952249">
      <w:bodyDiv w:val="1"/>
      <w:marLeft w:val="0"/>
      <w:marRight w:val="0"/>
      <w:marTop w:val="0"/>
      <w:marBottom w:val="0"/>
      <w:divBdr>
        <w:top w:val="none" w:sz="0" w:space="0" w:color="auto"/>
        <w:left w:val="none" w:sz="0" w:space="0" w:color="auto"/>
        <w:bottom w:val="none" w:sz="0" w:space="0" w:color="auto"/>
        <w:right w:val="none" w:sz="0" w:space="0" w:color="auto"/>
      </w:divBdr>
    </w:div>
    <w:div w:id="146016596">
      <w:bodyDiv w:val="1"/>
      <w:marLeft w:val="0"/>
      <w:marRight w:val="0"/>
      <w:marTop w:val="0"/>
      <w:marBottom w:val="0"/>
      <w:divBdr>
        <w:top w:val="none" w:sz="0" w:space="0" w:color="auto"/>
        <w:left w:val="none" w:sz="0" w:space="0" w:color="auto"/>
        <w:bottom w:val="none" w:sz="0" w:space="0" w:color="auto"/>
        <w:right w:val="none" w:sz="0" w:space="0" w:color="auto"/>
      </w:divBdr>
    </w:div>
    <w:div w:id="157890581">
      <w:bodyDiv w:val="1"/>
      <w:marLeft w:val="0"/>
      <w:marRight w:val="0"/>
      <w:marTop w:val="0"/>
      <w:marBottom w:val="0"/>
      <w:divBdr>
        <w:top w:val="none" w:sz="0" w:space="0" w:color="auto"/>
        <w:left w:val="none" w:sz="0" w:space="0" w:color="auto"/>
        <w:bottom w:val="none" w:sz="0" w:space="0" w:color="auto"/>
        <w:right w:val="none" w:sz="0" w:space="0" w:color="auto"/>
      </w:divBdr>
    </w:div>
    <w:div w:id="181356268">
      <w:bodyDiv w:val="1"/>
      <w:marLeft w:val="0"/>
      <w:marRight w:val="0"/>
      <w:marTop w:val="0"/>
      <w:marBottom w:val="0"/>
      <w:divBdr>
        <w:top w:val="none" w:sz="0" w:space="0" w:color="auto"/>
        <w:left w:val="none" w:sz="0" w:space="0" w:color="auto"/>
        <w:bottom w:val="none" w:sz="0" w:space="0" w:color="auto"/>
        <w:right w:val="none" w:sz="0" w:space="0" w:color="auto"/>
      </w:divBdr>
    </w:div>
    <w:div w:id="364333677">
      <w:bodyDiv w:val="1"/>
      <w:marLeft w:val="0"/>
      <w:marRight w:val="0"/>
      <w:marTop w:val="0"/>
      <w:marBottom w:val="0"/>
      <w:divBdr>
        <w:top w:val="none" w:sz="0" w:space="0" w:color="auto"/>
        <w:left w:val="none" w:sz="0" w:space="0" w:color="auto"/>
        <w:bottom w:val="none" w:sz="0" w:space="0" w:color="auto"/>
        <w:right w:val="none" w:sz="0" w:space="0" w:color="auto"/>
      </w:divBdr>
    </w:div>
    <w:div w:id="400298307">
      <w:bodyDiv w:val="1"/>
      <w:marLeft w:val="0"/>
      <w:marRight w:val="0"/>
      <w:marTop w:val="0"/>
      <w:marBottom w:val="0"/>
      <w:divBdr>
        <w:top w:val="none" w:sz="0" w:space="0" w:color="auto"/>
        <w:left w:val="none" w:sz="0" w:space="0" w:color="auto"/>
        <w:bottom w:val="none" w:sz="0" w:space="0" w:color="auto"/>
        <w:right w:val="none" w:sz="0" w:space="0" w:color="auto"/>
      </w:divBdr>
    </w:div>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532691775">
      <w:bodyDiv w:val="1"/>
      <w:marLeft w:val="0"/>
      <w:marRight w:val="0"/>
      <w:marTop w:val="0"/>
      <w:marBottom w:val="0"/>
      <w:divBdr>
        <w:top w:val="none" w:sz="0" w:space="0" w:color="auto"/>
        <w:left w:val="none" w:sz="0" w:space="0" w:color="auto"/>
        <w:bottom w:val="none" w:sz="0" w:space="0" w:color="auto"/>
        <w:right w:val="none" w:sz="0" w:space="0" w:color="auto"/>
      </w:divBdr>
    </w:div>
    <w:div w:id="588588032">
      <w:bodyDiv w:val="1"/>
      <w:marLeft w:val="0"/>
      <w:marRight w:val="0"/>
      <w:marTop w:val="0"/>
      <w:marBottom w:val="0"/>
      <w:divBdr>
        <w:top w:val="none" w:sz="0" w:space="0" w:color="auto"/>
        <w:left w:val="none" w:sz="0" w:space="0" w:color="auto"/>
        <w:bottom w:val="none" w:sz="0" w:space="0" w:color="auto"/>
        <w:right w:val="none" w:sz="0" w:space="0" w:color="auto"/>
      </w:divBdr>
    </w:div>
    <w:div w:id="912392335">
      <w:bodyDiv w:val="1"/>
      <w:marLeft w:val="0"/>
      <w:marRight w:val="0"/>
      <w:marTop w:val="0"/>
      <w:marBottom w:val="0"/>
      <w:divBdr>
        <w:top w:val="none" w:sz="0" w:space="0" w:color="auto"/>
        <w:left w:val="none" w:sz="0" w:space="0" w:color="auto"/>
        <w:bottom w:val="none" w:sz="0" w:space="0" w:color="auto"/>
        <w:right w:val="none" w:sz="0" w:space="0" w:color="auto"/>
      </w:divBdr>
    </w:div>
    <w:div w:id="917596366">
      <w:bodyDiv w:val="1"/>
      <w:marLeft w:val="0"/>
      <w:marRight w:val="0"/>
      <w:marTop w:val="0"/>
      <w:marBottom w:val="0"/>
      <w:divBdr>
        <w:top w:val="none" w:sz="0" w:space="0" w:color="auto"/>
        <w:left w:val="none" w:sz="0" w:space="0" w:color="auto"/>
        <w:bottom w:val="none" w:sz="0" w:space="0" w:color="auto"/>
        <w:right w:val="none" w:sz="0" w:space="0" w:color="auto"/>
      </w:divBdr>
    </w:div>
    <w:div w:id="922492442">
      <w:bodyDiv w:val="1"/>
      <w:marLeft w:val="0"/>
      <w:marRight w:val="0"/>
      <w:marTop w:val="0"/>
      <w:marBottom w:val="0"/>
      <w:divBdr>
        <w:top w:val="none" w:sz="0" w:space="0" w:color="auto"/>
        <w:left w:val="none" w:sz="0" w:space="0" w:color="auto"/>
        <w:bottom w:val="none" w:sz="0" w:space="0" w:color="auto"/>
        <w:right w:val="none" w:sz="0" w:space="0" w:color="auto"/>
      </w:divBdr>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084451302">
      <w:bodyDiv w:val="1"/>
      <w:marLeft w:val="0"/>
      <w:marRight w:val="0"/>
      <w:marTop w:val="0"/>
      <w:marBottom w:val="0"/>
      <w:divBdr>
        <w:top w:val="none" w:sz="0" w:space="0" w:color="auto"/>
        <w:left w:val="none" w:sz="0" w:space="0" w:color="auto"/>
        <w:bottom w:val="none" w:sz="0" w:space="0" w:color="auto"/>
        <w:right w:val="none" w:sz="0" w:space="0" w:color="auto"/>
      </w:divBdr>
    </w:div>
    <w:div w:id="1371224268">
      <w:bodyDiv w:val="1"/>
      <w:marLeft w:val="0"/>
      <w:marRight w:val="0"/>
      <w:marTop w:val="0"/>
      <w:marBottom w:val="0"/>
      <w:divBdr>
        <w:top w:val="none" w:sz="0" w:space="0" w:color="auto"/>
        <w:left w:val="none" w:sz="0" w:space="0" w:color="auto"/>
        <w:bottom w:val="none" w:sz="0" w:space="0" w:color="auto"/>
        <w:right w:val="none" w:sz="0" w:space="0" w:color="auto"/>
      </w:divBdr>
    </w:div>
    <w:div w:id="1443302457">
      <w:bodyDiv w:val="1"/>
      <w:marLeft w:val="0"/>
      <w:marRight w:val="0"/>
      <w:marTop w:val="0"/>
      <w:marBottom w:val="0"/>
      <w:divBdr>
        <w:top w:val="none" w:sz="0" w:space="0" w:color="auto"/>
        <w:left w:val="none" w:sz="0" w:space="0" w:color="auto"/>
        <w:bottom w:val="none" w:sz="0" w:space="0" w:color="auto"/>
        <w:right w:val="none" w:sz="0" w:space="0" w:color="auto"/>
      </w:divBdr>
    </w:div>
    <w:div w:id="1452699182">
      <w:bodyDiv w:val="1"/>
      <w:marLeft w:val="0"/>
      <w:marRight w:val="0"/>
      <w:marTop w:val="0"/>
      <w:marBottom w:val="0"/>
      <w:divBdr>
        <w:top w:val="none" w:sz="0" w:space="0" w:color="auto"/>
        <w:left w:val="none" w:sz="0" w:space="0" w:color="auto"/>
        <w:bottom w:val="none" w:sz="0" w:space="0" w:color="auto"/>
        <w:right w:val="none" w:sz="0" w:space="0" w:color="auto"/>
      </w:divBdr>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71780034">
      <w:bodyDiv w:val="1"/>
      <w:marLeft w:val="0"/>
      <w:marRight w:val="0"/>
      <w:marTop w:val="0"/>
      <w:marBottom w:val="0"/>
      <w:divBdr>
        <w:top w:val="none" w:sz="0" w:space="0" w:color="auto"/>
        <w:left w:val="none" w:sz="0" w:space="0" w:color="auto"/>
        <w:bottom w:val="none" w:sz="0" w:space="0" w:color="auto"/>
        <w:right w:val="none" w:sz="0" w:space="0" w:color="auto"/>
      </w:divBdr>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9265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324EE-A4EA-4803-87EC-7781638E8A55}">
  <ds:schemaRefs>
    <ds:schemaRef ds:uri="office.server.policy"/>
  </ds:schemaRefs>
</ds:datastoreItem>
</file>

<file path=customXml/itemProps2.xml><?xml version="1.0" encoding="utf-8"?>
<ds:datastoreItem xmlns:ds="http://schemas.openxmlformats.org/officeDocument/2006/customXml" ds:itemID="{7877E526-655E-471A-A2B9-6DFDAFB4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8580</Characters>
  <Application>Microsoft Office Word</Application>
  <DocSecurity>0</DocSecurity>
  <Lines>71</Lines>
  <Paragraphs>20</Paragraphs>
  <ScaleCrop>false</ScaleCrop>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2022-03-16T04:37:00Z</dcterms:created>
  <dcterms:modified xsi:type="dcterms:W3CDTF">2022-03-16T04:37:00Z</dcterms:modified>
</cp:coreProperties>
</file>