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D3B27BB"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348D119" w14:textId="15F30743"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3C0516">
        <w:rPr>
          <w:rFonts w:ascii="Times New Roman" w:hAnsi="Times New Roman" w:cs="Times New Roman"/>
          <w:sz w:val="24"/>
          <w:szCs w:val="24"/>
          <w:u w:val="single"/>
        </w:rPr>
        <w:t>Minister for Industry, Energy and Emissions Reduction</w:t>
      </w:r>
    </w:p>
    <w:p w14:paraId="7B8A89BD" w14:textId="2747E53A" w:rsidR="000D0E22" w:rsidRPr="009825C4" w:rsidRDefault="003C0516" w:rsidP="000D0E22">
      <w:pPr>
        <w:spacing w:before="240" w:after="240"/>
        <w:jc w:val="center"/>
        <w:rPr>
          <w:rFonts w:ascii="Times New Roman" w:hAnsi="Times New Roman" w:cs="Times New Roman"/>
          <w:i/>
          <w:sz w:val="24"/>
          <w:szCs w:val="24"/>
        </w:rPr>
      </w:pPr>
      <w:r w:rsidRPr="009825C4">
        <w:rPr>
          <w:rFonts w:ascii="Times New Roman" w:hAnsi="Times New Roman" w:cs="Times New Roman"/>
          <w:i/>
          <w:sz w:val="24"/>
          <w:szCs w:val="24"/>
        </w:rPr>
        <w:t>Competition and Consumer Act 2010</w:t>
      </w:r>
    </w:p>
    <w:p w14:paraId="0CD319D0" w14:textId="46D324E4" w:rsidR="000D0E22" w:rsidRPr="009825C4" w:rsidRDefault="003C0516" w:rsidP="000D0E22">
      <w:pPr>
        <w:spacing w:before="240" w:after="240"/>
        <w:jc w:val="center"/>
        <w:rPr>
          <w:rFonts w:ascii="Times New Roman" w:hAnsi="Times New Roman" w:cs="Times New Roman"/>
          <w:i/>
          <w:sz w:val="24"/>
          <w:szCs w:val="24"/>
        </w:rPr>
      </w:pPr>
      <w:r w:rsidRPr="009825C4">
        <w:rPr>
          <w:rFonts w:ascii="Times New Roman" w:hAnsi="Times New Roman" w:cs="Times New Roman"/>
          <w:i/>
          <w:sz w:val="24"/>
          <w:szCs w:val="24"/>
        </w:rPr>
        <w:t>Competition and Consumer (Industry Code – Electricity Retail) Amendment (Determination) Regulations 2022</w:t>
      </w:r>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23D92AA3" w14:textId="254D02AC" w:rsidR="003C0516" w:rsidRDefault="003C0516"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Part 2 of the </w:t>
      </w:r>
      <w:r>
        <w:rPr>
          <w:rFonts w:ascii="Times New Roman" w:hAnsi="Times New Roman" w:cs="Times New Roman"/>
          <w:i/>
          <w:sz w:val="24"/>
          <w:szCs w:val="24"/>
        </w:rPr>
        <w:t xml:space="preserve">Competition and Consumer (Industry Code – Electricity Retail) Regulations 2019 </w:t>
      </w:r>
      <w:r>
        <w:rPr>
          <w:rFonts w:ascii="Times New Roman" w:hAnsi="Times New Roman" w:cs="Times New Roman"/>
          <w:sz w:val="24"/>
          <w:szCs w:val="24"/>
        </w:rPr>
        <w:t xml:space="preserve">(the Principal Regulations) prescribes the Electricity Retail Code of Conduct (the Code) as a mandatory industry code. The Code came into effect on 1 July 2019 and operates in </w:t>
      </w:r>
      <w:r w:rsidR="006971FA">
        <w:rPr>
          <w:rFonts w:ascii="Times New Roman" w:hAnsi="Times New Roman" w:cs="Times New Roman"/>
          <w:sz w:val="24"/>
          <w:szCs w:val="24"/>
        </w:rPr>
        <w:br/>
      </w:r>
      <w:r>
        <w:rPr>
          <w:rFonts w:ascii="Times New Roman" w:hAnsi="Times New Roman" w:cs="Times New Roman"/>
          <w:sz w:val="24"/>
          <w:szCs w:val="24"/>
        </w:rPr>
        <w:t>New South Wales, south east Queensland</w:t>
      </w:r>
      <w:r w:rsidR="006971FA">
        <w:rPr>
          <w:rFonts w:ascii="Times New Roman" w:hAnsi="Times New Roman" w:cs="Times New Roman"/>
          <w:sz w:val="24"/>
          <w:szCs w:val="24"/>
        </w:rPr>
        <w:t>,</w:t>
      </w:r>
      <w:r>
        <w:rPr>
          <w:rFonts w:ascii="Times New Roman" w:hAnsi="Times New Roman" w:cs="Times New Roman"/>
          <w:sz w:val="24"/>
          <w:szCs w:val="24"/>
        </w:rPr>
        <w:t xml:space="preserve"> and South Australia with the effect</w:t>
      </w:r>
      <w:r w:rsidR="00B94C7C">
        <w:rPr>
          <w:rFonts w:ascii="Times New Roman" w:hAnsi="Times New Roman" w:cs="Times New Roman"/>
          <w:sz w:val="24"/>
          <w:szCs w:val="24"/>
        </w:rPr>
        <w:t xml:space="preserve"> of</w:t>
      </w:r>
      <w:r>
        <w:rPr>
          <w:rFonts w:ascii="Times New Roman" w:hAnsi="Times New Roman" w:cs="Times New Roman"/>
          <w:sz w:val="24"/>
          <w:szCs w:val="24"/>
        </w:rPr>
        <w:t>:</w:t>
      </w:r>
    </w:p>
    <w:p w14:paraId="22A5C451" w14:textId="0B1C6E4F" w:rsidR="003C0516" w:rsidRDefault="00B94C7C" w:rsidP="003C0516">
      <w:pPr>
        <w:pStyle w:val="ListParagraph"/>
        <w:numPr>
          <w:ilvl w:val="0"/>
          <w:numId w:val="1"/>
        </w:numPr>
        <w:spacing w:before="120" w:after="120"/>
        <w:rPr>
          <w:rFonts w:ascii="Times New Roman" w:hAnsi="Times New Roman" w:cs="Times New Roman"/>
          <w:sz w:val="24"/>
          <w:szCs w:val="24"/>
        </w:rPr>
      </w:pPr>
      <w:r>
        <w:rPr>
          <w:rFonts w:ascii="Times New Roman" w:hAnsi="Times New Roman" w:cs="Times New Roman"/>
          <w:sz w:val="24"/>
          <w:szCs w:val="24"/>
        </w:rPr>
        <w:t>ca</w:t>
      </w:r>
      <w:r w:rsidR="007813C5">
        <w:rPr>
          <w:rFonts w:ascii="Times New Roman" w:hAnsi="Times New Roman" w:cs="Times New Roman"/>
          <w:sz w:val="24"/>
          <w:szCs w:val="24"/>
        </w:rPr>
        <w:t>p</w:t>
      </w:r>
      <w:r>
        <w:rPr>
          <w:rFonts w:ascii="Times New Roman" w:hAnsi="Times New Roman" w:cs="Times New Roman"/>
          <w:sz w:val="24"/>
          <w:szCs w:val="24"/>
        </w:rPr>
        <w:t>p</w:t>
      </w:r>
      <w:r w:rsidR="00FF5924">
        <w:rPr>
          <w:rFonts w:ascii="Times New Roman" w:hAnsi="Times New Roman" w:cs="Times New Roman"/>
          <w:sz w:val="24"/>
          <w:szCs w:val="24"/>
        </w:rPr>
        <w:t>ing</w:t>
      </w:r>
      <w:r>
        <w:rPr>
          <w:rFonts w:ascii="Times New Roman" w:hAnsi="Times New Roman" w:cs="Times New Roman"/>
          <w:sz w:val="24"/>
          <w:szCs w:val="24"/>
        </w:rPr>
        <w:t xml:space="preserve"> </w:t>
      </w:r>
      <w:r w:rsidR="003C0516" w:rsidRPr="00B363CD">
        <w:rPr>
          <w:rFonts w:ascii="Times New Roman" w:hAnsi="Times New Roman" w:cs="Times New Roman"/>
          <w:sz w:val="24"/>
          <w:szCs w:val="24"/>
        </w:rPr>
        <w:t xml:space="preserve">standing offer prices for electricity supplied to small customers in a distribution region during a financial year </w:t>
      </w:r>
      <w:r>
        <w:rPr>
          <w:rFonts w:ascii="Times New Roman" w:hAnsi="Times New Roman" w:cs="Times New Roman"/>
          <w:sz w:val="24"/>
          <w:szCs w:val="24"/>
        </w:rPr>
        <w:t xml:space="preserve">to </w:t>
      </w:r>
      <w:r w:rsidR="003C0516" w:rsidRPr="00B363CD">
        <w:rPr>
          <w:rFonts w:ascii="Times New Roman" w:hAnsi="Times New Roman" w:cs="Times New Roman"/>
          <w:sz w:val="24"/>
          <w:szCs w:val="24"/>
        </w:rPr>
        <w:t xml:space="preserve">the </w:t>
      </w:r>
      <w:r>
        <w:rPr>
          <w:rFonts w:ascii="Times New Roman" w:hAnsi="Times New Roman" w:cs="Times New Roman"/>
          <w:sz w:val="24"/>
          <w:szCs w:val="24"/>
        </w:rPr>
        <w:t xml:space="preserve">relevant </w:t>
      </w:r>
      <w:r w:rsidR="003C0516" w:rsidRPr="00B363CD">
        <w:rPr>
          <w:rFonts w:ascii="Times New Roman" w:hAnsi="Times New Roman" w:cs="Times New Roman"/>
          <w:sz w:val="24"/>
          <w:szCs w:val="24"/>
        </w:rPr>
        <w:t>price determined by the</w:t>
      </w:r>
      <w:r w:rsidR="00FF5924">
        <w:rPr>
          <w:rFonts w:ascii="Times New Roman" w:hAnsi="Times New Roman" w:cs="Times New Roman"/>
          <w:sz w:val="24"/>
          <w:szCs w:val="24"/>
        </w:rPr>
        <w:t xml:space="preserve"> </w:t>
      </w:r>
      <w:r w:rsidR="003C0516" w:rsidRPr="00B363CD">
        <w:rPr>
          <w:rFonts w:ascii="Times New Roman" w:hAnsi="Times New Roman" w:cs="Times New Roman"/>
          <w:sz w:val="24"/>
          <w:szCs w:val="24"/>
        </w:rPr>
        <w:t>Australian Energy Regulator (AER) for that region and year</w:t>
      </w:r>
      <w:r w:rsidR="003C0516">
        <w:rPr>
          <w:rFonts w:ascii="Times New Roman" w:hAnsi="Times New Roman" w:cs="Times New Roman"/>
          <w:sz w:val="24"/>
          <w:szCs w:val="24"/>
        </w:rPr>
        <w:t>;</w:t>
      </w:r>
    </w:p>
    <w:p w14:paraId="4C690BBA" w14:textId="0FC89C59" w:rsidR="003C0516" w:rsidRDefault="00B94C7C" w:rsidP="00B94C7C">
      <w:pPr>
        <w:pStyle w:val="ListParagraph"/>
        <w:numPr>
          <w:ilvl w:val="0"/>
          <w:numId w:val="1"/>
        </w:numPr>
        <w:spacing w:before="120" w:after="120"/>
        <w:rPr>
          <w:rFonts w:ascii="Times New Roman" w:hAnsi="Times New Roman" w:cs="Times New Roman"/>
          <w:sz w:val="24"/>
          <w:szCs w:val="24"/>
        </w:rPr>
      </w:pPr>
      <w:r w:rsidRPr="00B94C7C">
        <w:rPr>
          <w:rFonts w:ascii="Times New Roman" w:hAnsi="Times New Roman" w:cs="Times New Roman"/>
          <w:sz w:val="24"/>
          <w:szCs w:val="24"/>
        </w:rPr>
        <w:t>requir</w:t>
      </w:r>
      <w:r w:rsidR="00FF5924">
        <w:rPr>
          <w:rFonts w:ascii="Times New Roman" w:hAnsi="Times New Roman" w:cs="Times New Roman"/>
          <w:sz w:val="24"/>
          <w:szCs w:val="24"/>
        </w:rPr>
        <w:t>ing</w:t>
      </w:r>
      <w:r w:rsidRPr="00B94C7C">
        <w:rPr>
          <w:rFonts w:ascii="Times New Roman" w:hAnsi="Times New Roman" w:cs="Times New Roman"/>
          <w:sz w:val="24"/>
          <w:szCs w:val="24"/>
        </w:rPr>
        <w:t xml:space="preserve"> electricity retailers to compare their prices for small customers with the relevant reference price determined by t</w:t>
      </w:r>
      <w:r w:rsidR="009825C4">
        <w:rPr>
          <w:rFonts w:ascii="Times New Roman" w:hAnsi="Times New Roman" w:cs="Times New Roman"/>
          <w:sz w:val="24"/>
          <w:szCs w:val="24"/>
        </w:rPr>
        <w:t xml:space="preserve">he </w:t>
      </w:r>
      <w:r w:rsidRPr="00B94C7C">
        <w:rPr>
          <w:rFonts w:ascii="Times New Roman" w:hAnsi="Times New Roman" w:cs="Times New Roman"/>
          <w:sz w:val="24"/>
          <w:szCs w:val="24"/>
        </w:rPr>
        <w:t>AER</w:t>
      </w:r>
      <w:r w:rsidR="003C0516">
        <w:rPr>
          <w:rFonts w:ascii="Times New Roman" w:hAnsi="Times New Roman" w:cs="Times New Roman"/>
          <w:sz w:val="24"/>
          <w:szCs w:val="24"/>
        </w:rPr>
        <w:t xml:space="preserve">; and </w:t>
      </w:r>
    </w:p>
    <w:p w14:paraId="74F3B02A" w14:textId="2527BF06" w:rsidR="003C0516" w:rsidRPr="00B94C7C" w:rsidRDefault="00B94C7C" w:rsidP="00B94C7C">
      <w:pPr>
        <w:pStyle w:val="ListParagraph"/>
        <w:numPr>
          <w:ilvl w:val="0"/>
          <w:numId w:val="1"/>
        </w:numPr>
        <w:spacing w:before="120" w:after="120"/>
        <w:rPr>
          <w:rFonts w:ascii="Times New Roman" w:hAnsi="Times New Roman" w:cs="Times New Roman"/>
          <w:sz w:val="24"/>
          <w:szCs w:val="24"/>
        </w:rPr>
      </w:pPr>
      <w:proofErr w:type="gramStart"/>
      <w:r w:rsidRPr="00B94C7C">
        <w:rPr>
          <w:rFonts w:ascii="Times New Roman" w:hAnsi="Times New Roman" w:cs="Times New Roman"/>
          <w:sz w:val="24"/>
          <w:szCs w:val="24"/>
        </w:rPr>
        <w:t>prohibit</w:t>
      </w:r>
      <w:r w:rsidR="00FF5924">
        <w:rPr>
          <w:rFonts w:ascii="Times New Roman" w:hAnsi="Times New Roman" w:cs="Times New Roman"/>
          <w:sz w:val="24"/>
          <w:szCs w:val="24"/>
        </w:rPr>
        <w:t>ing</w:t>
      </w:r>
      <w:proofErr w:type="gramEnd"/>
      <w:r w:rsidRPr="00B94C7C">
        <w:rPr>
          <w:rFonts w:ascii="Times New Roman" w:hAnsi="Times New Roman" w:cs="Times New Roman"/>
          <w:sz w:val="24"/>
          <w:szCs w:val="24"/>
        </w:rPr>
        <w:t xml:space="preserve"> the use of headline conditional discounts and requires retailers to state the terms of any non-headline conditional discounts clearly and conspicuously in any advertising material.</w:t>
      </w:r>
    </w:p>
    <w:p w14:paraId="4065C01B" w14:textId="2919C494" w:rsidR="00B370B1" w:rsidRDefault="00AF1E70" w:rsidP="00B370B1">
      <w:pPr>
        <w:rPr>
          <w:rFonts w:ascii="Times New Roman" w:hAnsi="Times New Roman" w:cs="Times New Roman"/>
          <w:sz w:val="24"/>
          <w:szCs w:val="24"/>
        </w:rPr>
      </w:pPr>
      <w:r>
        <w:rPr>
          <w:rFonts w:ascii="Times New Roman" w:hAnsi="Times New Roman" w:cs="Times New Roman"/>
          <w:sz w:val="24"/>
          <w:szCs w:val="24"/>
        </w:rPr>
        <w:t>The</w:t>
      </w:r>
      <w:r w:rsidR="00B370B1">
        <w:rPr>
          <w:rFonts w:ascii="Times New Roman" w:hAnsi="Times New Roman" w:cs="Times New Roman"/>
          <w:sz w:val="24"/>
          <w:szCs w:val="24"/>
        </w:rPr>
        <w:t xml:space="preserve"> AER </w:t>
      </w:r>
      <w:r>
        <w:rPr>
          <w:rFonts w:ascii="Times New Roman" w:hAnsi="Times New Roman" w:cs="Times New Roman"/>
          <w:sz w:val="24"/>
          <w:szCs w:val="24"/>
        </w:rPr>
        <w:t>is currently required to</w:t>
      </w:r>
      <w:r w:rsidR="00B370B1">
        <w:rPr>
          <w:rFonts w:ascii="Times New Roman" w:hAnsi="Times New Roman" w:cs="Times New Roman"/>
          <w:sz w:val="24"/>
          <w:szCs w:val="24"/>
        </w:rPr>
        <w:t xml:space="preserve"> determine the price cap for a distribution region and financial year by 1 May of the previous financial year. In doing so, the AER must have regard to the matters set out in subsection 16(4) of the Principal Regulations, including the cost of distributing and transmitting electricity in the region.</w:t>
      </w:r>
    </w:p>
    <w:p w14:paraId="1A87ABB8" w14:textId="6BED8F5F" w:rsidR="00B370B1" w:rsidRDefault="00B370B1" w:rsidP="00B370B1">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Competition and Consumer (Industry Code – Electricity Retail) Amendment</w:t>
      </w:r>
      <w:r w:rsidR="00AF1E70">
        <w:rPr>
          <w:rFonts w:ascii="Times New Roman" w:hAnsi="Times New Roman" w:cs="Times New Roman"/>
          <w:i/>
          <w:sz w:val="24"/>
          <w:szCs w:val="24"/>
        </w:rPr>
        <w:t xml:space="preserve"> (Determination) Regulations 202</w:t>
      </w:r>
      <w:r>
        <w:rPr>
          <w:rFonts w:ascii="Times New Roman" w:hAnsi="Times New Roman" w:cs="Times New Roman"/>
          <w:i/>
          <w:sz w:val="24"/>
          <w:szCs w:val="24"/>
        </w:rPr>
        <w:t xml:space="preserve">2 </w:t>
      </w:r>
      <w:r>
        <w:rPr>
          <w:rFonts w:ascii="Times New Roman" w:hAnsi="Times New Roman" w:cs="Times New Roman"/>
          <w:sz w:val="24"/>
          <w:szCs w:val="24"/>
        </w:rPr>
        <w:t>(the Regulations) extend</w:t>
      </w:r>
      <w:r w:rsidR="006971FA">
        <w:rPr>
          <w:rFonts w:ascii="Times New Roman" w:hAnsi="Times New Roman" w:cs="Times New Roman"/>
          <w:sz w:val="24"/>
          <w:szCs w:val="24"/>
        </w:rPr>
        <w:t>s</w:t>
      </w:r>
      <w:r>
        <w:rPr>
          <w:rFonts w:ascii="Times New Roman" w:hAnsi="Times New Roman" w:cs="Times New Roman"/>
          <w:sz w:val="24"/>
          <w:szCs w:val="24"/>
        </w:rPr>
        <w:t xml:space="preserve"> the date by which the AER must determine the price cap for a distribution region and financial year to the first business day after 25 May of the previous financial year. This </w:t>
      </w:r>
      <w:r w:rsidR="006971FA">
        <w:rPr>
          <w:rFonts w:ascii="Times New Roman" w:hAnsi="Times New Roman" w:cs="Times New Roman"/>
          <w:sz w:val="24"/>
          <w:szCs w:val="24"/>
        </w:rPr>
        <w:t>allows</w:t>
      </w:r>
      <w:r>
        <w:rPr>
          <w:rFonts w:ascii="Times New Roman" w:hAnsi="Times New Roman" w:cs="Times New Roman"/>
          <w:sz w:val="24"/>
          <w:szCs w:val="24"/>
        </w:rPr>
        <w:t xml:space="preserve"> the AER to take into account electricity network pricing information that is finalised through other AER regulatory processes during that month. </w:t>
      </w:r>
    </w:p>
    <w:p w14:paraId="442F71E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57568BCF" w14:textId="77777777" w:rsidR="00B370B1" w:rsidRPr="002F7E27" w:rsidRDefault="00B370B1" w:rsidP="00B370B1">
      <w:pPr>
        <w:spacing w:before="120" w:after="120"/>
        <w:rPr>
          <w:rFonts w:ascii="Times New Roman" w:hAnsi="Times New Roman" w:cs="Times New Roman"/>
          <w:sz w:val="24"/>
          <w:szCs w:val="24"/>
        </w:rPr>
      </w:pPr>
      <w:r>
        <w:rPr>
          <w:rFonts w:ascii="Times New Roman" w:hAnsi="Times New Roman" w:cs="Times New Roman"/>
          <w:sz w:val="24"/>
          <w:szCs w:val="24"/>
        </w:rPr>
        <w:t xml:space="preserve">The Regulations are made under section 172 of the </w:t>
      </w:r>
      <w:r>
        <w:rPr>
          <w:rFonts w:ascii="Times New Roman" w:hAnsi="Times New Roman" w:cs="Times New Roman"/>
          <w:i/>
          <w:sz w:val="24"/>
          <w:szCs w:val="24"/>
        </w:rPr>
        <w:t>Competition and Consumer Act 2010</w:t>
      </w:r>
      <w:r>
        <w:rPr>
          <w:rFonts w:ascii="Times New Roman" w:hAnsi="Times New Roman" w:cs="Times New Roman"/>
          <w:sz w:val="24"/>
          <w:szCs w:val="24"/>
        </w:rPr>
        <w:t>.</w:t>
      </w:r>
    </w:p>
    <w:p w14:paraId="1204FA3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317E0A85" w14:textId="03600067" w:rsidR="00823B96" w:rsidRDefault="00823B96" w:rsidP="00B370B1">
      <w:pPr>
        <w:rPr>
          <w:rFonts w:ascii="Times New Roman" w:hAnsi="Times New Roman" w:cs="Times New Roman"/>
          <w:sz w:val="24"/>
          <w:szCs w:val="24"/>
        </w:rPr>
      </w:pPr>
      <w:r>
        <w:rPr>
          <w:rFonts w:ascii="Times New Roman" w:hAnsi="Times New Roman" w:cs="Times New Roman"/>
          <w:sz w:val="24"/>
          <w:szCs w:val="24"/>
        </w:rPr>
        <w:t xml:space="preserve">A review of the Principal Regulations was </w:t>
      </w:r>
      <w:r w:rsidRPr="00823B96">
        <w:rPr>
          <w:rFonts w:ascii="Times New Roman" w:hAnsi="Times New Roman" w:cs="Times New Roman"/>
          <w:sz w:val="24"/>
          <w:szCs w:val="24"/>
        </w:rPr>
        <w:t>conducted b</w:t>
      </w:r>
      <w:r w:rsidR="009825C4">
        <w:rPr>
          <w:rFonts w:ascii="Times New Roman" w:hAnsi="Times New Roman" w:cs="Times New Roman"/>
          <w:sz w:val="24"/>
          <w:szCs w:val="24"/>
        </w:rPr>
        <w:t>etween September 2021 and March </w:t>
      </w:r>
      <w:r w:rsidRPr="00823B96">
        <w:rPr>
          <w:rFonts w:ascii="Times New Roman" w:hAnsi="Times New Roman" w:cs="Times New Roman"/>
          <w:sz w:val="24"/>
          <w:szCs w:val="24"/>
        </w:rPr>
        <w:t>2022 and included two rounds of consultation and consideration of submissions from retailers, industry associations, community organisations, and regulators.</w:t>
      </w:r>
    </w:p>
    <w:p w14:paraId="3E32EDEF" w14:textId="486C04CB" w:rsidR="00B370B1" w:rsidRDefault="007E63A2" w:rsidP="00B370B1">
      <w:pPr>
        <w:rPr>
          <w:rFonts w:ascii="Times New Roman" w:hAnsi="Times New Roman" w:cs="Times New Roman"/>
          <w:sz w:val="24"/>
          <w:szCs w:val="24"/>
        </w:rPr>
      </w:pPr>
      <w:r>
        <w:rPr>
          <w:rFonts w:ascii="Times New Roman" w:hAnsi="Times New Roman" w:cs="Times New Roman"/>
          <w:sz w:val="24"/>
          <w:szCs w:val="24"/>
        </w:rPr>
        <w:lastRenderedPageBreak/>
        <w:t xml:space="preserve">The Minister finalised the outcomes of </w:t>
      </w:r>
      <w:r w:rsidR="00823B96">
        <w:rPr>
          <w:rFonts w:ascii="Times New Roman" w:hAnsi="Times New Roman" w:cs="Times New Roman"/>
          <w:sz w:val="24"/>
          <w:szCs w:val="24"/>
        </w:rPr>
        <w:t>the</w:t>
      </w:r>
      <w:r>
        <w:rPr>
          <w:rFonts w:ascii="Times New Roman" w:hAnsi="Times New Roman" w:cs="Times New Roman"/>
          <w:sz w:val="24"/>
          <w:szCs w:val="24"/>
        </w:rPr>
        <w:t xml:space="preserve"> review </w:t>
      </w:r>
      <w:r w:rsidR="00406D8A">
        <w:rPr>
          <w:rFonts w:ascii="Times New Roman" w:hAnsi="Times New Roman" w:cs="Times New Roman"/>
          <w:sz w:val="24"/>
          <w:szCs w:val="24"/>
        </w:rPr>
        <w:t xml:space="preserve">and these Regulations implement one of </w:t>
      </w:r>
      <w:r w:rsidR="00823B96">
        <w:rPr>
          <w:rFonts w:ascii="Times New Roman" w:hAnsi="Times New Roman" w:cs="Times New Roman"/>
          <w:sz w:val="24"/>
          <w:szCs w:val="24"/>
        </w:rPr>
        <w:t xml:space="preserve">the </w:t>
      </w:r>
      <w:r w:rsidR="00406D8A">
        <w:rPr>
          <w:rFonts w:ascii="Times New Roman" w:hAnsi="Times New Roman" w:cs="Times New Roman"/>
          <w:sz w:val="24"/>
          <w:szCs w:val="24"/>
        </w:rPr>
        <w:t xml:space="preserve">five outcomes. </w:t>
      </w:r>
      <w:r w:rsidR="006971FA">
        <w:rPr>
          <w:rFonts w:ascii="Times New Roman" w:hAnsi="Times New Roman" w:cs="Times New Roman"/>
          <w:sz w:val="24"/>
          <w:szCs w:val="24"/>
        </w:rPr>
        <w:t xml:space="preserve">Stakeholders were </w:t>
      </w:r>
      <w:r w:rsidR="00B370B1">
        <w:rPr>
          <w:rFonts w:ascii="Times New Roman" w:hAnsi="Times New Roman" w:cs="Times New Roman"/>
          <w:sz w:val="24"/>
          <w:szCs w:val="24"/>
        </w:rPr>
        <w:t>generally support</w:t>
      </w:r>
      <w:r w:rsidR="006971FA">
        <w:rPr>
          <w:rFonts w:ascii="Times New Roman" w:hAnsi="Times New Roman" w:cs="Times New Roman"/>
          <w:sz w:val="24"/>
          <w:szCs w:val="24"/>
        </w:rPr>
        <w:t>ive of</w:t>
      </w:r>
      <w:r w:rsidR="00B370B1">
        <w:rPr>
          <w:rFonts w:ascii="Times New Roman" w:hAnsi="Times New Roman" w:cs="Times New Roman"/>
          <w:sz w:val="24"/>
          <w:szCs w:val="24"/>
        </w:rPr>
        <w:t xml:space="preserve"> </w:t>
      </w:r>
      <w:r w:rsidR="006971FA">
        <w:rPr>
          <w:rFonts w:ascii="Times New Roman" w:hAnsi="Times New Roman" w:cs="Times New Roman"/>
          <w:sz w:val="24"/>
          <w:szCs w:val="24"/>
        </w:rPr>
        <w:t xml:space="preserve">extending </w:t>
      </w:r>
      <w:r w:rsidR="00B370B1">
        <w:rPr>
          <w:rFonts w:ascii="Times New Roman" w:hAnsi="Times New Roman" w:cs="Times New Roman"/>
          <w:sz w:val="24"/>
          <w:szCs w:val="24"/>
        </w:rPr>
        <w:t xml:space="preserve">the date the AER must determine the price cap to a later date in May. Other </w:t>
      </w:r>
      <w:r w:rsidR="00823B96">
        <w:rPr>
          <w:rFonts w:ascii="Times New Roman" w:hAnsi="Times New Roman" w:cs="Times New Roman"/>
          <w:sz w:val="24"/>
          <w:szCs w:val="24"/>
        </w:rPr>
        <w:t xml:space="preserve">outcomes </w:t>
      </w:r>
      <w:r w:rsidR="00B370B1">
        <w:rPr>
          <w:rFonts w:ascii="Times New Roman" w:hAnsi="Times New Roman" w:cs="Times New Roman"/>
          <w:sz w:val="24"/>
          <w:szCs w:val="24"/>
        </w:rPr>
        <w:t xml:space="preserve">from the review requiring regulatory change </w:t>
      </w:r>
      <w:r w:rsidR="00823B96">
        <w:rPr>
          <w:rFonts w:ascii="Times New Roman" w:hAnsi="Times New Roman" w:cs="Times New Roman"/>
          <w:sz w:val="24"/>
          <w:szCs w:val="24"/>
        </w:rPr>
        <w:t xml:space="preserve">require </w:t>
      </w:r>
      <w:r w:rsidR="00B370B1">
        <w:rPr>
          <w:rFonts w:ascii="Times New Roman" w:hAnsi="Times New Roman" w:cs="Times New Roman"/>
          <w:sz w:val="24"/>
          <w:szCs w:val="24"/>
        </w:rPr>
        <w:t>further consultation before being finalised.</w:t>
      </w:r>
    </w:p>
    <w:p w14:paraId="5539C92D" w14:textId="14E60D35" w:rsidR="00051DC9" w:rsidRPr="00051DC9" w:rsidRDefault="00051DC9" w:rsidP="00B370B1">
      <w:pPr>
        <w:rPr>
          <w:rFonts w:ascii="Times New Roman" w:hAnsi="Times New Roman" w:cs="Times New Roman"/>
          <w:sz w:val="24"/>
          <w:szCs w:val="24"/>
        </w:rPr>
      </w:pPr>
      <w:r>
        <w:rPr>
          <w:rFonts w:ascii="Times New Roman" w:hAnsi="Times New Roman" w:cs="Times New Roman"/>
          <w:sz w:val="24"/>
          <w:szCs w:val="24"/>
        </w:rPr>
        <w:t>Details of the Regulations are set out at</w:t>
      </w:r>
      <w:r w:rsidRPr="00051DC9">
        <w:rPr>
          <w:rFonts w:ascii="Times New Roman" w:hAnsi="Times New Roman" w:cs="Times New Roman"/>
          <w:sz w:val="24"/>
          <w:szCs w:val="24"/>
        </w:rPr>
        <w:t xml:space="preserve"> </w:t>
      </w:r>
      <w:r w:rsidRPr="00051DC9">
        <w:rPr>
          <w:rFonts w:ascii="Times New Roman" w:hAnsi="Times New Roman" w:cs="Times New Roman"/>
          <w:b/>
          <w:sz w:val="24"/>
          <w:szCs w:val="24"/>
          <w:u w:val="single"/>
        </w:rPr>
        <w:t>Attachment</w:t>
      </w:r>
      <w:r w:rsidRPr="00051DC9">
        <w:rPr>
          <w:rFonts w:ascii="Times New Roman" w:hAnsi="Times New Roman" w:cs="Times New Roman"/>
          <w:b/>
          <w:sz w:val="24"/>
          <w:szCs w:val="24"/>
          <w:u w:val="single"/>
        </w:rPr>
        <w:t xml:space="preserve"> A</w:t>
      </w:r>
      <w:r w:rsidRPr="00051DC9">
        <w:rPr>
          <w:rFonts w:ascii="Times New Roman" w:hAnsi="Times New Roman" w:cs="Times New Roman"/>
          <w:sz w:val="24"/>
          <w:szCs w:val="24"/>
        </w:rPr>
        <w:t>.</w:t>
      </w:r>
    </w:p>
    <w:p w14:paraId="6E2C92C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7EB28FC" w14:textId="2797CCEE" w:rsidR="000D0E22" w:rsidRDefault="00B370B1" w:rsidP="00DF78AE">
      <w:pPr>
        <w:spacing w:before="120" w:after="120"/>
        <w:rPr>
          <w:rFonts w:ascii="Times New Roman" w:hAnsi="Times New Roman" w:cs="Times New Roman"/>
          <w:sz w:val="24"/>
          <w:szCs w:val="24"/>
        </w:rPr>
      </w:pPr>
      <w:r>
        <w:rPr>
          <w:rFonts w:ascii="Times New Roman" w:hAnsi="Times New Roman" w:cs="Times New Roman"/>
          <w:sz w:val="24"/>
          <w:szCs w:val="24"/>
        </w:rPr>
        <w:t>It is estimated that the regulatory impact of the Regulations is likely to be minor (O</w:t>
      </w:r>
      <w:r w:rsidR="009825C4">
        <w:rPr>
          <w:rFonts w:ascii="Times New Roman" w:hAnsi="Times New Roman" w:cs="Times New Roman"/>
          <w:sz w:val="24"/>
          <w:szCs w:val="24"/>
        </w:rPr>
        <w:t>ffice of </w:t>
      </w:r>
      <w:r>
        <w:rPr>
          <w:rFonts w:ascii="Times New Roman" w:hAnsi="Times New Roman" w:cs="Times New Roman"/>
          <w:sz w:val="24"/>
          <w:szCs w:val="24"/>
        </w:rPr>
        <w:t>B</w:t>
      </w:r>
      <w:r w:rsidR="009825C4">
        <w:rPr>
          <w:rFonts w:ascii="Times New Roman" w:hAnsi="Times New Roman" w:cs="Times New Roman"/>
          <w:sz w:val="24"/>
          <w:szCs w:val="24"/>
        </w:rPr>
        <w:t xml:space="preserve">est </w:t>
      </w:r>
      <w:r>
        <w:rPr>
          <w:rFonts w:ascii="Times New Roman" w:hAnsi="Times New Roman" w:cs="Times New Roman"/>
          <w:sz w:val="24"/>
          <w:szCs w:val="24"/>
        </w:rPr>
        <w:t>P</w:t>
      </w:r>
      <w:r w:rsidR="009825C4">
        <w:rPr>
          <w:rFonts w:ascii="Times New Roman" w:hAnsi="Times New Roman" w:cs="Times New Roman"/>
          <w:sz w:val="24"/>
          <w:szCs w:val="24"/>
        </w:rPr>
        <w:t xml:space="preserve">ractice </w:t>
      </w:r>
      <w:r>
        <w:rPr>
          <w:rFonts w:ascii="Times New Roman" w:hAnsi="Times New Roman" w:cs="Times New Roman"/>
          <w:sz w:val="24"/>
          <w:szCs w:val="24"/>
        </w:rPr>
        <w:t>R</w:t>
      </w:r>
      <w:r w:rsidR="009825C4">
        <w:rPr>
          <w:rFonts w:ascii="Times New Roman" w:hAnsi="Times New Roman" w:cs="Times New Roman"/>
          <w:sz w:val="24"/>
          <w:szCs w:val="24"/>
        </w:rPr>
        <w:t>eference</w:t>
      </w:r>
      <w:r>
        <w:rPr>
          <w:rFonts w:ascii="Times New Roman" w:hAnsi="Times New Roman" w:cs="Times New Roman"/>
          <w:sz w:val="24"/>
          <w:szCs w:val="24"/>
        </w:rPr>
        <w:t xml:space="preserve"> number OBPR22-01726).</w:t>
      </w:r>
    </w:p>
    <w:p w14:paraId="12CB45CA" w14:textId="77777777" w:rsidR="00051DC9" w:rsidRDefault="00051DC9" w:rsidP="00051DC9">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37174553" w14:textId="2B57753F" w:rsidR="00051DC9" w:rsidRPr="00B370B1" w:rsidRDefault="00051DC9" w:rsidP="00051DC9">
      <w:pPr>
        <w:spacing w:before="120" w:after="120"/>
        <w:rPr>
          <w:rFonts w:ascii="Times New Roman" w:hAnsi="Times New Roman" w:cs="Times New Roman"/>
          <w:sz w:val="24"/>
          <w:szCs w:val="24"/>
        </w:rPr>
      </w:pPr>
      <w:r w:rsidRPr="00051DC9">
        <w:rPr>
          <w:rFonts w:ascii="Times New Roman" w:hAnsi="Times New Roman" w:cs="Times New Roman"/>
          <w:sz w:val="24"/>
          <w:szCs w:val="24"/>
        </w:rPr>
        <w:t xml:space="preserve">A Statement of Compatibility with Human Rights for the purposes of Part 3 of the </w:t>
      </w:r>
      <w:r w:rsidRPr="00051DC9">
        <w:rPr>
          <w:rFonts w:ascii="Times New Roman" w:hAnsi="Times New Roman" w:cs="Times New Roman"/>
          <w:i/>
          <w:sz w:val="24"/>
          <w:szCs w:val="24"/>
        </w:rPr>
        <w:t xml:space="preserve">Human Rights (Parliamentary Scrutiny) Act 2011 </w:t>
      </w:r>
      <w:r w:rsidRPr="00051DC9">
        <w:rPr>
          <w:rFonts w:ascii="Times New Roman" w:hAnsi="Times New Roman" w:cs="Times New Roman"/>
          <w:sz w:val="24"/>
          <w:szCs w:val="24"/>
        </w:rPr>
        <w:t xml:space="preserve">is set out at </w:t>
      </w:r>
      <w:r>
        <w:rPr>
          <w:rFonts w:ascii="Times New Roman" w:hAnsi="Times New Roman" w:cs="Times New Roman"/>
          <w:b/>
          <w:sz w:val="24"/>
          <w:szCs w:val="24"/>
          <w:u w:val="single"/>
        </w:rPr>
        <w:t>Attachment</w:t>
      </w:r>
      <w:r>
        <w:rPr>
          <w:rFonts w:ascii="Times New Roman" w:hAnsi="Times New Roman" w:cs="Times New Roman"/>
          <w:b/>
          <w:sz w:val="24"/>
          <w:szCs w:val="24"/>
          <w:u w:val="single"/>
        </w:rPr>
        <w:t xml:space="preserve"> B.</w:t>
      </w: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2"/>
          <w:pgSz w:w="11906" w:h="16838"/>
          <w:pgMar w:top="1440" w:right="1440" w:bottom="1440" w:left="1440" w:header="708" w:footer="708" w:gutter="0"/>
          <w:cols w:space="708"/>
          <w:docGrid w:linePitch="360"/>
        </w:sectPr>
      </w:pPr>
    </w:p>
    <w:p w14:paraId="6DC385CF" w14:textId="08B77187" w:rsidR="009825C4" w:rsidRDefault="009825C4" w:rsidP="009825C4">
      <w:pPr>
        <w:spacing w:before="240" w:after="12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51507EA" w14:textId="2178BF60" w:rsidR="000D0E22" w:rsidRDefault="000D0E22" w:rsidP="009825C4">
      <w:pPr>
        <w:spacing w:before="12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B370B1">
        <w:rPr>
          <w:rFonts w:ascii="Times New Roman" w:hAnsi="Times New Roman" w:cs="Times New Roman"/>
          <w:b/>
          <w:i/>
          <w:sz w:val="24"/>
          <w:szCs w:val="24"/>
          <w:u w:val="single"/>
        </w:rPr>
        <w:t>Competition and Consumer (Industry Code – Electricity Retail) Amendment (Determination) Regulations 2022</w:t>
      </w:r>
    </w:p>
    <w:p w14:paraId="7EC9F454" w14:textId="48649934" w:rsidR="006745C3" w:rsidRPr="006745C3" w:rsidRDefault="006745C3" w:rsidP="009825C4">
      <w:pPr>
        <w:spacing w:before="120" w:line="240" w:lineRule="auto"/>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w:t>
      </w:r>
    </w:p>
    <w:p w14:paraId="03F39CBF" w14:textId="77777777" w:rsidR="00B370B1" w:rsidRPr="006745C3" w:rsidRDefault="00B370B1" w:rsidP="00B370B1">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 provides that</w:t>
      </w:r>
      <w:r w:rsidRPr="006745C3">
        <w:rPr>
          <w:rFonts w:ascii="Times New Roman" w:hAnsi="Times New Roman" w:cs="Times New Roman"/>
          <w:sz w:val="24"/>
          <w:szCs w:val="24"/>
        </w:rPr>
        <w:t xml:space="preserve"> the name of the </w:t>
      </w:r>
      <w:r>
        <w:rPr>
          <w:rFonts w:ascii="Times New Roman" w:hAnsi="Times New Roman" w:cs="Times New Roman"/>
          <w:sz w:val="24"/>
          <w:szCs w:val="24"/>
        </w:rPr>
        <w:t>Regulations i</w:t>
      </w:r>
      <w:r w:rsidRPr="006745C3">
        <w:rPr>
          <w:rFonts w:ascii="Times New Roman" w:hAnsi="Times New Roman" w:cs="Times New Roman"/>
          <w:sz w:val="24"/>
          <w:szCs w:val="24"/>
        </w:rPr>
        <w:t xml:space="preserve">s the </w:t>
      </w:r>
      <w:r>
        <w:rPr>
          <w:rFonts w:ascii="Times New Roman" w:hAnsi="Times New Roman" w:cs="Times New Roman"/>
          <w:i/>
          <w:sz w:val="24"/>
          <w:szCs w:val="24"/>
        </w:rPr>
        <w:t>Competition and Consumer (Industry Code – Electricity Retail) Amendment (Determination) Regulations 2022.</w:t>
      </w:r>
    </w:p>
    <w:p w14:paraId="6E781CAA" w14:textId="77777777" w:rsidR="006745C3" w:rsidRPr="006745C3" w:rsidRDefault="006745C3" w:rsidP="009825C4">
      <w:pPr>
        <w:tabs>
          <w:tab w:val="left" w:pos="5220"/>
        </w:tabs>
        <w:spacing w:before="240" w:after="12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7384614E" w14:textId="77777777" w:rsidR="00B370B1" w:rsidRPr="006745C3" w:rsidRDefault="00B370B1" w:rsidP="009825C4">
      <w:pPr>
        <w:spacing w:before="240" w:after="120" w:line="240" w:lineRule="auto"/>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Pr>
          <w:rFonts w:ascii="Times New Roman" w:hAnsi="Times New Roman" w:cs="Times New Roman"/>
          <w:sz w:val="24"/>
          <w:szCs w:val="24"/>
        </w:rPr>
        <w:t xml:space="preserve">Regulations </w:t>
      </w:r>
      <w:r w:rsidRPr="006745C3">
        <w:rPr>
          <w:rFonts w:ascii="Times New Roman" w:hAnsi="Times New Roman" w:cs="Times New Roman"/>
          <w:sz w:val="24"/>
          <w:szCs w:val="24"/>
        </w:rPr>
        <w:t xml:space="preserve">commence on </w:t>
      </w:r>
      <w:r>
        <w:rPr>
          <w:rFonts w:ascii="Times New Roman" w:hAnsi="Times New Roman" w:cs="Times New Roman"/>
          <w:sz w:val="24"/>
          <w:szCs w:val="24"/>
        </w:rPr>
        <w:t>the day after registration</w:t>
      </w:r>
      <w:r w:rsidRPr="006745C3">
        <w:rPr>
          <w:rFonts w:ascii="Times New Roman" w:hAnsi="Times New Roman" w:cs="Times New Roman"/>
          <w:sz w:val="24"/>
          <w:szCs w:val="24"/>
        </w:rPr>
        <w:t>.</w:t>
      </w:r>
    </w:p>
    <w:p w14:paraId="78839DE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F933FCF" w14:textId="1B04DF48" w:rsidR="00B370B1" w:rsidRDefault="00B370B1" w:rsidP="00B370B1">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1F0148">
        <w:rPr>
          <w:rFonts w:ascii="Times New Roman" w:hAnsi="Times New Roman" w:cs="Times New Roman"/>
          <w:sz w:val="24"/>
          <w:szCs w:val="24"/>
        </w:rPr>
        <w:t xml:space="preserve">provides that the Regulations are made </w:t>
      </w:r>
      <w:r w:rsidRPr="006745C3">
        <w:rPr>
          <w:rFonts w:ascii="Times New Roman" w:hAnsi="Times New Roman" w:cs="Times New Roman"/>
          <w:sz w:val="24"/>
          <w:szCs w:val="24"/>
        </w:rPr>
        <w:t xml:space="preserve">under </w:t>
      </w:r>
      <w:r w:rsidR="001F0148">
        <w:rPr>
          <w:rFonts w:ascii="Times New Roman" w:hAnsi="Times New Roman" w:cs="Times New Roman"/>
          <w:sz w:val="24"/>
          <w:szCs w:val="24"/>
        </w:rPr>
        <w:t xml:space="preserve">the </w:t>
      </w:r>
      <w:r w:rsidR="009825C4">
        <w:rPr>
          <w:rFonts w:ascii="Times New Roman" w:hAnsi="Times New Roman" w:cs="Times New Roman"/>
          <w:i/>
          <w:sz w:val="24"/>
          <w:szCs w:val="24"/>
        </w:rPr>
        <w:t>Competition and Consumer Act </w:t>
      </w:r>
      <w:r w:rsidR="001F0148">
        <w:rPr>
          <w:rFonts w:ascii="Times New Roman" w:hAnsi="Times New Roman" w:cs="Times New Roman"/>
          <w:i/>
          <w:sz w:val="24"/>
          <w:szCs w:val="24"/>
        </w:rPr>
        <w:t>2010</w:t>
      </w:r>
      <w:r w:rsidRPr="006745C3">
        <w:rPr>
          <w:rFonts w:ascii="Times New Roman" w:hAnsi="Times New Roman" w:cs="Times New Roman"/>
          <w:sz w:val="24"/>
          <w:szCs w:val="24"/>
        </w:rPr>
        <w:t>.</w:t>
      </w:r>
    </w:p>
    <w:p w14:paraId="1635301D" w14:textId="6F1CA624" w:rsidR="006745C3" w:rsidRDefault="006745C3" w:rsidP="00B370B1">
      <w:pPr>
        <w:spacing w:before="240"/>
        <w:rPr>
          <w:rFonts w:ascii="Times New Roman" w:hAnsi="Times New Roman" w:cs="Times New Roman"/>
          <w:b/>
          <w:sz w:val="24"/>
          <w:szCs w:val="24"/>
        </w:rPr>
      </w:pPr>
      <w:r>
        <w:rPr>
          <w:rFonts w:ascii="Times New Roman" w:hAnsi="Times New Roman" w:cs="Times New Roman"/>
          <w:b/>
          <w:sz w:val="24"/>
          <w:szCs w:val="24"/>
        </w:rPr>
        <w:t xml:space="preserve">Section 4 – </w:t>
      </w:r>
      <w:r w:rsidR="00B370B1">
        <w:rPr>
          <w:rFonts w:ascii="Times New Roman" w:hAnsi="Times New Roman" w:cs="Times New Roman"/>
          <w:b/>
          <w:sz w:val="24"/>
          <w:szCs w:val="24"/>
        </w:rPr>
        <w:t>Schedules</w:t>
      </w:r>
    </w:p>
    <w:p w14:paraId="4F3A0765" w14:textId="77777777" w:rsidR="00B370B1" w:rsidRDefault="00B370B1" w:rsidP="00B370B1">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w:t>
      </w:r>
      <w:r>
        <w:rPr>
          <w:rFonts w:ascii="Times New Roman" w:hAnsi="Times New Roman" w:cs="Times New Roman"/>
          <w:sz w:val="24"/>
          <w:szCs w:val="24"/>
        </w:rPr>
        <w:t>that each instrument specified in a Schedule to the Regulations is amended or repealed as set out in the applicable items in the Schedule, and any other item in a Schedule has effect according to its terms.</w:t>
      </w:r>
    </w:p>
    <w:p w14:paraId="4F41ABCB" w14:textId="77777777" w:rsidR="00B370B1" w:rsidRDefault="00B370B1" w:rsidP="00B370B1">
      <w:pPr>
        <w:spacing w:before="240" w:after="240"/>
        <w:rPr>
          <w:rFonts w:ascii="Times New Roman" w:hAnsi="Times New Roman" w:cs="Times New Roman"/>
          <w:b/>
          <w:sz w:val="24"/>
          <w:szCs w:val="24"/>
        </w:rPr>
      </w:pPr>
      <w:r>
        <w:rPr>
          <w:rFonts w:ascii="Times New Roman" w:hAnsi="Times New Roman" w:cs="Times New Roman"/>
          <w:b/>
          <w:sz w:val="24"/>
          <w:szCs w:val="24"/>
        </w:rPr>
        <w:t>SCHEDULE 1 - AMENDMENTS</w:t>
      </w:r>
    </w:p>
    <w:p w14:paraId="4FACED92" w14:textId="77777777" w:rsidR="00B370B1" w:rsidRPr="006745C3" w:rsidRDefault="00B370B1" w:rsidP="00B370B1">
      <w:pPr>
        <w:spacing w:before="240"/>
        <w:rPr>
          <w:rFonts w:ascii="Times New Roman" w:hAnsi="Times New Roman" w:cs="Times New Roman"/>
          <w:b/>
          <w:sz w:val="24"/>
          <w:szCs w:val="24"/>
        </w:rPr>
      </w:pPr>
      <w:r>
        <w:rPr>
          <w:rFonts w:ascii="Times New Roman" w:hAnsi="Times New Roman" w:cs="Times New Roman"/>
          <w:b/>
          <w:sz w:val="24"/>
          <w:szCs w:val="24"/>
        </w:rPr>
        <w:t>Item [1] – Paragraph 17(2</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c)</w:t>
      </w:r>
    </w:p>
    <w:p w14:paraId="24D34511" w14:textId="7AC55DCA" w:rsidR="00B370B1" w:rsidRDefault="001F0148" w:rsidP="00B370B1">
      <w:pPr>
        <w:spacing w:before="240" w:after="240"/>
        <w:rPr>
          <w:rFonts w:ascii="Times New Roman" w:hAnsi="Times New Roman" w:cs="Times New Roman"/>
          <w:sz w:val="24"/>
          <w:szCs w:val="24"/>
        </w:rPr>
      </w:pPr>
      <w:r>
        <w:rPr>
          <w:rFonts w:ascii="Times New Roman" w:hAnsi="Times New Roman" w:cs="Times New Roman"/>
          <w:sz w:val="24"/>
          <w:szCs w:val="24"/>
        </w:rPr>
        <w:t>P</w:t>
      </w:r>
      <w:r w:rsidR="00B370B1">
        <w:rPr>
          <w:rFonts w:ascii="Times New Roman" w:hAnsi="Times New Roman" w:cs="Times New Roman"/>
          <w:sz w:val="24"/>
          <w:szCs w:val="24"/>
        </w:rPr>
        <w:t xml:space="preserve">aragraph 17(2)(c) of the Principal Regulations </w:t>
      </w:r>
      <w:r>
        <w:rPr>
          <w:rFonts w:ascii="Times New Roman" w:hAnsi="Times New Roman" w:cs="Times New Roman"/>
          <w:sz w:val="24"/>
          <w:szCs w:val="24"/>
        </w:rPr>
        <w:t xml:space="preserve">prevents the AER from making a determination under section 16 of the Principal Regulations for a particular distribution region and financial year after 1 May of the previous financial year. Item 1 changes this date to the first business day after 25 May. </w:t>
      </w:r>
      <w:r w:rsidRPr="001F0148">
        <w:rPr>
          <w:rFonts w:ascii="Times New Roman" w:hAnsi="Times New Roman" w:cs="Times New Roman"/>
          <w:sz w:val="24"/>
          <w:szCs w:val="24"/>
        </w:rPr>
        <w:t>This will enable the AER to take into account electricity network pricing information that is finalised when determining the price cap for standing offer prices in the region for the following financial year.</w:t>
      </w:r>
      <w:r w:rsidR="00B370B1">
        <w:rPr>
          <w:rFonts w:ascii="Times New Roman" w:hAnsi="Times New Roman" w:cs="Times New Roman"/>
          <w:sz w:val="24"/>
          <w:szCs w:val="24"/>
        </w:rPr>
        <w:t xml:space="preserve"> </w:t>
      </w:r>
    </w:p>
    <w:p w14:paraId="33A9C17A" w14:textId="77777777" w:rsidR="00B370B1" w:rsidRDefault="00B370B1" w:rsidP="00B370B1">
      <w:pPr>
        <w:spacing w:before="240" w:after="240"/>
        <w:rPr>
          <w:rFonts w:ascii="Times New Roman" w:hAnsi="Times New Roman" w:cs="Times New Roman"/>
          <w:b/>
          <w:sz w:val="24"/>
          <w:szCs w:val="24"/>
        </w:rPr>
      </w:pPr>
      <w:r>
        <w:rPr>
          <w:rFonts w:ascii="Times New Roman" w:hAnsi="Times New Roman" w:cs="Times New Roman"/>
          <w:b/>
          <w:sz w:val="24"/>
          <w:szCs w:val="24"/>
        </w:rPr>
        <w:t>Item</w:t>
      </w:r>
      <w:r w:rsidRPr="00366EF0">
        <w:rPr>
          <w:rFonts w:ascii="Times New Roman" w:hAnsi="Times New Roman" w:cs="Times New Roman"/>
          <w:b/>
          <w:sz w:val="24"/>
          <w:szCs w:val="24"/>
        </w:rPr>
        <w:t xml:space="preserve"> </w:t>
      </w:r>
      <w:r>
        <w:rPr>
          <w:rFonts w:ascii="Times New Roman" w:hAnsi="Times New Roman" w:cs="Times New Roman"/>
          <w:b/>
          <w:sz w:val="24"/>
          <w:szCs w:val="24"/>
        </w:rPr>
        <w:t>[2]</w:t>
      </w:r>
      <w:r w:rsidRPr="00366EF0">
        <w:rPr>
          <w:rFonts w:ascii="Times New Roman" w:hAnsi="Times New Roman" w:cs="Times New Roman"/>
          <w:b/>
          <w:sz w:val="24"/>
          <w:szCs w:val="24"/>
        </w:rPr>
        <w:t xml:space="preserve"> – </w:t>
      </w:r>
      <w:r>
        <w:rPr>
          <w:rFonts w:ascii="Times New Roman" w:hAnsi="Times New Roman" w:cs="Times New Roman"/>
          <w:b/>
          <w:sz w:val="24"/>
          <w:szCs w:val="24"/>
        </w:rPr>
        <w:t>Subsection 17(3)</w:t>
      </w:r>
    </w:p>
    <w:p w14:paraId="1DE2E04C" w14:textId="182E304D" w:rsidR="001F0148" w:rsidRPr="001F0148" w:rsidRDefault="001F0148" w:rsidP="001F0148">
      <w:pPr>
        <w:spacing w:before="240"/>
        <w:rPr>
          <w:rFonts w:ascii="Times New Roman" w:hAnsi="Times New Roman" w:cs="Times New Roman"/>
          <w:sz w:val="24"/>
          <w:szCs w:val="24"/>
        </w:rPr>
      </w:pPr>
      <w:r>
        <w:rPr>
          <w:rFonts w:ascii="Times New Roman" w:hAnsi="Times New Roman" w:cs="Times New Roman"/>
          <w:sz w:val="24"/>
          <w:szCs w:val="24"/>
        </w:rPr>
        <w:t xml:space="preserve">Subsection 17(3) of the Principal Regulations provides that a determination made under section 16 of the Principal Regulations must not commence </w:t>
      </w:r>
      <w:r w:rsidRPr="001F0148">
        <w:rPr>
          <w:rFonts w:ascii="Times New Roman" w:hAnsi="Times New Roman" w:cs="Times New Roman"/>
          <w:sz w:val="24"/>
          <w:szCs w:val="24"/>
        </w:rPr>
        <w:t>earlier than 56 days after the day the determination is registered</w:t>
      </w:r>
      <w:r w:rsidR="00B94C7C">
        <w:rPr>
          <w:rFonts w:ascii="Times New Roman" w:hAnsi="Times New Roman" w:cs="Times New Roman"/>
          <w:sz w:val="24"/>
          <w:szCs w:val="24"/>
        </w:rPr>
        <w:t xml:space="preserve"> to give </w:t>
      </w:r>
      <w:r w:rsidRPr="001F0148">
        <w:rPr>
          <w:rFonts w:ascii="Times New Roman" w:hAnsi="Times New Roman" w:cs="Times New Roman"/>
          <w:sz w:val="24"/>
          <w:szCs w:val="24"/>
        </w:rPr>
        <w:t xml:space="preserve">retailers </w:t>
      </w:r>
      <w:r w:rsidR="00B94C7C">
        <w:rPr>
          <w:rFonts w:ascii="Times New Roman" w:hAnsi="Times New Roman" w:cs="Times New Roman"/>
          <w:sz w:val="24"/>
          <w:szCs w:val="24"/>
        </w:rPr>
        <w:t xml:space="preserve">time </w:t>
      </w:r>
      <w:r w:rsidRPr="001F0148">
        <w:rPr>
          <w:rFonts w:ascii="Times New Roman" w:hAnsi="Times New Roman" w:cs="Times New Roman"/>
          <w:sz w:val="24"/>
          <w:szCs w:val="24"/>
        </w:rPr>
        <w:t xml:space="preserve">to prepare for changes to the price cap that applies to standing offer prices in a distribution region during the relevant financial year. Item 2 </w:t>
      </w:r>
      <w:r>
        <w:rPr>
          <w:rFonts w:ascii="Times New Roman" w:hAnsi="Times New Roman" w:cs="Times New Roman"/>
          <w:sz w:val="24"/>
          <w:szCs w:val="24"/>
        </w:rPr>
        <w:t>changes</w:t>
      </w:r>
      <w:r w:rsidRPr="001F0148">
        <w:rPr>
          <w:rFonts w:ascii="Times New Roman" w:hAnsi="Times New Roman" w:cs="Times New Roman"/>
          <w:sz w:val="24"/>
          <w:szCs w:val="24"/>
        </w:rPr>
        <w:t xml:space="preserve"> this period to 30 days, to accommodate the change made to paragraph 17(2)(c). </w:t>
      </w:r>
    </w:p>
    <w:p w14:paraId="35F50125" w14:textId="19351334" w:rsidR="00366EF0" w:rsidRDefault="001F0148" w:rsidP="000D0E22">
      <w:pPr>
        <w:spacing w:before="240" w:after="240"/>
        <w:rPr>
          <w:rFonts w:ascii="Times New Roman" w:hAnsi="Times New Roman" w:cs="Times New Roman"/>
          <w:b/>
          <w:sz w:val="24"/>
          <w:szCs w:val="24"/>
        </w:rPr>
      </w:pPr>
      <w:r w:rsidRPr="001F0148">
        <w:rPr>
          <w:rFonts w:ascii="Times New Roman" w:hAnsi="Times New Roman" w:cs="Times New Roman"/>
          <w:sz w:val="24"/>
          <w:szCs w:val="24"/>
        </w:rPr>
        <w:t>For example, the effect of the amendments is that the AER must determine the price cap for standing offer prices for a distribution region for the 202</w:t>
      </w:r>
      <w:r w:rsidR="00EE563F">
        <w:rPr>
          <w:rFonts w:ascii="Times New Roman" w:hAnsi="Times New Roman" w:cs="Times New Roman"/>
          <w:sz w:val="24"/>
          <w:szCs w:val="24"/>
        </w:rPr>
        <w:t>2</w:t>
      </w:r>
      <w:r w:rsidRPr="001F0148">
        <w:rPr>
          <w:rFonts w:ascii="Times New Roman" w:hAnsi="Times New Roman" w:cs="Times New Roman"/>
          <w:sz w:val="24"/>
          <w:szCs w:val="24"/>
        </w:rPr>
        <w:t>-2</w:t>
      </w:r>
      <w:r w:rsidR="00EE563F">
        <w:rPr>
          <w:rFonts w:ascii="Times New Roman" w:hAnsi="Times New Roman" w:cs="Times New Roman"/>
          <w:sz w:val="24"/>
          <w:szCs w:val="24"/>
        </w:rPr>
        <w:t>3</w:t>
      </w:r>
      <w:r w:rsidRPr="001F0148">
        <w:rPr>
          <w:rFonts w:ascii="Times New Roman" w:hAnsi="Times New Roman" w:cs="Times New Roman"/>
          <w:sz w:val="24"/>
          <w:szCs w:val="24"/>
        </w:rPr>
        <w:t xml:space="preserve"> financial year by 26 May 202</w:t>
      </w:r>
      <w:r w:rsidR="00EE563F">
        <w:rPr>
          <w:rFonts w:ascii="Times New Roman" w:hAnsi="Times New Roman" w:cs="Times New Roman"/>
          <w:sz w:val="24"/>
          <w:szCs w:val="24"/>
        </w:rPr>
        <w:t>2</w:t>
      </w:r>
      <w:r w:rsidRPr="001F0148">
        <w:rPr>
          <w:rFonts w:ascii="Times New Roman" w:hAnsi="Times New Roman" w:cs="Times New Roman"/>
          <w:sz w:val="24"/>
          <w:szCs w:val="24"/>
        </w:rPr>
        <w:t>, and the determination must be registered by 31 May 202</w:t>
      </w:r>
      <w:r w:rsidR="00EE563F">
        <w:rPr>
          <w:rFonts w:ascii="Times New Roman" w:hAnsi="Times New Roman" w:cs="Times New Roman"/>
          <w:sz w:val="24"/>
          <w:szCs w:val="24"/>
        </w:rPr>
        <w:t>2</w:t>
      </w:r>
      <w:r w:rsidRPr="001F0148">
        <w:rPr>
          <w:rFonts w:ascii="Times New Roman" w:hAnsi="Times New Roman" w:cs="Times New Roman"/>
          <w:sz w:val="24"/>
          <w:szCs w:val="24"/>
        </w:rPr>
        <w:t xml:space="preserve"> in order for the price cap to apply to standing offer prices in the region from 1 July 2023.</w:t>
      </w:r>
    </w:p>
    <w:p w14:paraId="1339C3DB" w14:textId="77777777" w:rsidR="006472E0" w:rsidRDefault="006472E0" w:rsidP="000D0E22">
      <w:pPr>
        <w:spacing w:before="240" w:after="240"/>
        <w:rPr>
          <w:rFonts w:ascii="Times New Roman" w:hAnsi="Times New Roman" w:cs="Times New Roman"/>
          <w:b/>
          <w:sz w:val="24"/>
          <w:szCs w:val="24"/>
        </w:rPr>
        <w:sectPr w:rsidR="006472E0" w:rsidSect="009825C4">
          <w:pgSz w:w="11906" w:h="16838"/>
          <w:pgMar w:top="1134" w:right="1440" w:bottom="1276" w:left="1440" w:header="708" w:footer="708" w:gutter="0"/>
          <w:cols w:space="708"/>
          <w:docGrid w:linePitch="360"/>
        </w:sectPr>
      </w:pPr>
    </w:p>
    <w:p w14:paraId="1E22B6B6" w14:textId="40154314" w:rsidR="009825C4" w:rsidRPr="009825C4" w:rsidRDefault="009825C4" w:rsidP="009825C4">
      <w:pPr>
        <w:spacing w:before="360" w:after="120"/>
        <w:jc w:val="right"/>
        <w:rPr>
          <w:rFonts w:ascii="Times New Roman" w:hAnsi="Times New Roman" w:cs="Times New Roman"/>
          <w:b/>
          <w:sz w:val="24"/>
          <w:szCs w:val="24"/>
          <w:u w:val="single"/>
        </w:rPr>
      </w:pPr>
      <w:r w:rsidRPr="009825C4">
        <w:rPr>
          <w:rFonts w:ascii="Times New Roman" w:hAnsi="Times New Roman" w:cs="Times New Roman"/>
          <w:b/>
          <w:sz w:val="24"/>
          <w:szCs w:val="24"/>
          <w:u w:val="single"/>
        </w:rPr>
        <w:lastRenderedPageBreak/>
        <w:t>Attachment B</w:t>
      </w: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1485BBE" w14:textId="77777777" w:rsidR="00AF1E70" w:rsidRPr="00547F8D" w:rsidRDefault="00AF1E70" w:rsidP="00AF1E70">
      <w:pPr>
        <w:spacing w:before="240" w:after="240"/>
        <w:jc w:val="center"/>
        <w:rPr>
          <w:rFonts w:ascii="Times New Roman" w:hAnsi="Times New Roman" w:cs="Times New Roman"/>
          <w:i/>
          <w:sz w:val="24"/>
          <w:szCs w:val="24"/>
        </w:rPr>
      </w:pPr>
      <w:r>
        <w:rPr>
          <w:rFonts w:ascii="Times New Roman" w:hAnsi="Times New Roman" w:cs="Times New Roman"/>
          <w:i/>
          <w:sz w:val="24"/>
          <w:szCs w:val="24"/>
        </w:rPr>
        <w:t>Competition and Consumer (Industry Code – Electricity Retail) Amendment (Determination) Regulations 2022</w:t>
      </w:r>
    </w:p>
    <w:p w14:paraId="09766314" w14:textId="77777777" w:rsidR="00AF1E70" w:rsidRPr="00547F8D" w:rsidRDefault="00AF1E70" w:rsidP="00AF1E70">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Th</w:t>
      </w:r>
      <w:r>
        <w:rPr>
          <w:rFonts w:ascii="Times New Roman" w:hAnsi="Times New Roman" w:cs="Times New Roman"/>
          <w:sz w:val="24"/>
          <w:szCs w:val="24"/>
        </w:rPr>
        <w:t>e</w:t>
      </w:r>
      <w:r w:rsidRPr="00547F8D">
        <w:rPr>
          <w:rFonts w:ascii="Times New Roman" w:hAnsi="Times New Roman" w:cs="Times New Roman"/>
          <w:sz w:val="24"/>
          <w:szCs w:val="24"/>
        </w:rPr>
        <w:t>s</w:t>
      </w:r>
      <w:r>
        <w:rPr>
          <w:rFonts w:ascii="Times New Roman" w:hAnsi="Times New Roman" w:cs="Times New Roman"/>
          <w:sz w:val="24"/>
          <w:szCs w:val="24"/>
        </w:rPr>
        <w:t>e</w:t>
      </w:r>
      <w:r w:rsidRPr="00547F8D">
        <w:rPr>
          <w:rFonts w:ascii="Times New Roman" w:hAnsi="Times New Roman" w:cs="Times New Roman"/>
          <w:sz w:val="24"/>
          <w:szCs w:val="24"/>
        </w:rPr>
        <w:t xml:space="preserve"> </w:t>
      </w:r>
      <w:r>
        <w:rPr>
          <w:rFonts w:ascii="Times New Roman" w:hAnsi="Times New Roman" w:cs="Times New Roman"/>
          <w:sz w:val="24"/>
          <w:szCs w:val="24"/>
        </w:rPr>
        <w:t>Regulations</w:t>
      </w:r>
      <w:r w:rsidRPr="00547F8D">
        <w:rPr>
          <w:rFonts w:ascii="Times New Roman" w:hAnsi="Times New Roman" w:cs="Times New Roman"/>
          <w:sz w:val="24"/>
          <w:szCs w:val="24"/>
        </w:rPr>
        <w:t xml:space="preserve"> </w:t>
      </w:r>
      <w:r>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9D80E91" w14:textId="1CE20855"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 xml:space="preserve">Overview of the </w:t>
      </w:r>
      <w:r w:rsidR="00AF1E70">
        <w:rPr>
          <w:rFonts w:ascii="Times New Roman" w:hAnsi="Times New Roman" w:cs="Times New Roman"/>
          <w:b/>
          <w:sz w:val="24"/>
          <w:szCs w:val="24"/>
        </w:rPr>
        <w:t>Regulations</w:t>
      </w:r>
    </w:p>
    <w:p w14:paraId="66097723" w14:textId="3EFFC0C8" w:rsidR="00AF1E70" w:rsidRDefault="00AF1E70" w:rsidP="00AF1E70">
      <w:pPr>
        <w:spacing w:before="120" w:after="120"/>
        <w:rPr>
          <w:rFonts w:ascii="Times New Roman" w:hAnsi="Times New Roman" w:cs="Times New Roman"/>
          <w:sz w:val="24"/>
          <w:szCs w:val="24"/>
        </w:rPr>
      </w:pPr>
      <w:r>
        <w:rPr>
          <w:rFonts w:ascii="Times New Roman" w:hAnsi="Times New Roman" w:cs="Times New Roman"/>
          <w:sz w:val="24"/>
          <w:szCs w:val="24"/>
        </w:rPr>
        <w:t xml:space="preserve">Under the Electricity Retail Code of Conduct, set out in Part 2 of the </w:t>
      </w:r>
      <w:r>
        <w:rPr>
          <w:rFonts w:ascii="Times New Roman" w:hAnsi="Times New Roman" w:cs="Times New Roman"/>
          <w:i/>
          <w:sz w:val="24"/>
          <w:szCs w:val="24"/>
        </w:rPr>
        <w:t xml:space="preserve">Competition and Consumer (Industry Code – Electricity Retail) Regulations 2019 </w:t>
      </w:r>
      <w:r>
        <w:rPr>
          <w:rFonts w:ascii="Times New Roman" w:hAnsi="Times New Roman" w:cs="Times New Roman"/>
          <w:sz w:val="24"/>
          <w:szCs w:val="24"/>
        </w:rPr>
        <w:t xml:space="preserve">(the Principal Regulations), </w:t>
      </w:r>
      <w:r w:rsidRPr="00B363CD">
        <w:rPr>
          <w:rFonts w:ascii="Times New Roman" w:hAnsi="Times New Roman" w:cs="Times New Roman"/>
          <w:sz w:val="24"/>
          <w:szCs w:val="24"/>
        </w:rPr>
        <w:t>standing offer prices for electricity supplied to small customers in a particular distribution region during a financial year must not exceed the price determined by the Australian Energy Regulator (AER) for that region and year</w:t>
      </w:r>
      <w:r>
        <w:rPr>
          <w:rFonts w:ascii="Times New Roman" w:hAnsi="Times New Roman" w:cs="Times New Roman"/>
          <w:sz w:val="24"/>
          <w:szCs w:val="24"/>
        </w:rPr>
        <w:t>.</w:t>
      </w:r>
    </w:p>
    <w:p w14:paraId="142C54C1" w14:textId="19D96DF9" w:rsidR="00AF1E70" w:rsidRDefault="006C21B7" w:rsidP="00AF1E70">
      <w:pPr>
        <w:rPr>
          <w:rFonts w:ascii="Times New Roman" w:hAnsi="Times New Roman" w:cs="Times New Roman"/>
          <w:sz w:val="24"/>
          <w:szCs w:val="24"/>
        </w:rPr>
      </w:pPr>
      <w:r>
        <w:rPr>
          <w:rFonts w:ascii="Times New Roman" w:hAnsi="Times New Roman" w:cs="Times New Roman"/>
          <w:sz w:val="24"/>
          <w:szCs w:val="24"/>
        </w:rPr>
        <w:t xml:space="preserve">The AER is currently required to determine the price cap for a distribution region and financial year by 1 May of the previous financial year. </w:t>
      </w:r>
      <w:r w:rsidR="00AF1E70">
        <w:rPr>
          <w:rFonts w:ascii="Times New Roman" w:hAnsi="Times New Roman" w:cs="Times New Roman"/>
          <w:sz w:val="24"/>
          <w:szCs w:val="24"/>
        </w:rPr>
        <w:t>In doing so, the AER must have regard to the matters set out in subsection 16(4) of the Principal Regulations, including the cost of distributing and transmitting electricity in the region.</w:t>
      </w:r>
    </w:p>
    <w:p w14:paraId="03BC3E31" w14:textId="6556A8E6" w:rsidR="00AF1E70" w:rsidRDefault="00AF1E70" w:rsidP="00AF1E70">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Competition and Consumer (Industry Code – Electricity Retail) Amendment (Determination) Regulations 2022</w:t>
      </w:r>
      <w:r>
        <w:rPr>
          <w:rFonts w:ascii="Times New Roman" w:hAnsi="Times New Roman" w:cs="Times New Roman"/>
          <w:sz w:val="24"/>
          <w:szCs w:val="24"/>
        </w:rPr>
        <w:t xml:space="preserve"> is to extend the date by which the AER must determine the price cap for a distribution region and financial year to the first business day after 25 May of the previous financial year. This is to enable the AER to take into account electricity network pricing information that is finalised through other AER regulatory processes during that month. </w:t>
      </w:r>
    </w:p>
    <w:p w14:paraId="1836D4E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144C9B4C" w14:textId="77777777" w:rsidR="00AF1E70" w:rsidRPr="00547F8D" w:rsidRDefault="00AF1E70" w:rsidP="00AF1E70">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Pr>
          <w:rFonts w:ascii="Times New Roman" w:hAnsi="Times New Roman" w:cs="Times New Roman"/>
          <w:sz w:val="24"/>
          <w:szCs w:val="24"/>
        </w:rPr>
        <w:t>ese Regulations</w:t>
      </w:r>
      <w:r w:rsidRPr="00547F8D">
        <w:rPr>
          <w:rFonts w:ascii="Times New Roman" w:hAnsi="Times New Roman" w:cs="Times New Roman"/>
          <w:sz w:val="24"/>
          <w:szCs w:val="24"/>
        </w:rPr>
        <w:t xml:space="preserve"> </w:t>
      </w:r>
      <w:r>
        <w:rPr>
          <w:rFonts w:ascii="Times New Roman" w:hAnsi="Times New Roman" w:cs="Times New Roman"/>
          <w:sz w:val="24"/>
          <w:szCs w:val="24"/>
        </w:rPr>
        <w:t>do</w:t>
      </w:r>
      <w:r w:rsidRPr="00547F8D">
        <w:rPr>
          <w:rFonts w:ascii="Times New Roman" w:hAnsi="Times New Roman" w:cs="Times New Roman"/>
          <w:sz w:val="24"/>
          <w:szCs w:val="24"/>
        </w:rPr>
        <w:t xml:space="preserve"> not engage any of the applicable rights or freedoms.</w:t>
      </w:r>
    </w:p>
    <w:p w14:paraId="2D32FA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28703BBD" w14:textId="77777777" w:rsidR="00AF1E70" w:rsidRPr="00547F8D" w:rsidRDefault="00AF1E70" w:rsidP="00AF1E70">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Pr>
          <w:rFonts w:ascii="Times New Roman" w:hAnsi="Times New Roman" w:cs="Times New Roman"/>
          <w:sz w:val="24"/>
          <w:szCs w:val="24"/>
        </w:rPr>
        <w:t>ese Regulations are</w:t>
      </w:r>
      <w:r w:rsidRPr="00547F8D">
        <w:rPr>
          <w:rFonts w:ascii="Times New Roman" w:hAnsi="Times New Roman" w:cs="Times New Roman"/>
          <w:sz w:val="24"/>
          <w:szCs w:val="24"/>
        </w:rPr>
        <w:t xml:space="preserve"> compatible with human rights as </w:t>
      </w:r>
      <w:r>
        <w:rPr>
          <w:rFonts w:ascii="Times New Roman" w:hAnsi="Times New Roman" w:cs="Times New Roman"/>
          <w:sz w:val="24"/>
          <w:szCs w:val="24"/>
        </w:rPr>
        <w:t>they</w:t>
      </w:r>
      <w:r w:rsidRPr="00547F8D">
        <w:rPr>
          <w:rFonts w:ascii="Times New Roman" w:hAnsi="Times New Roman" w:cs="Times New Roman"/>
          <w:sz w:val="24"/>
          <w:szCs w:val="24"/>
        </w:rPr>
        <w:t xml:space="preserve"> do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08B3DD65" w14:textId="77777777" w:rsidR="00AF1E70" w:rsidRDefault="00AF1E70" w:rsidP="00AF1E70">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14:paraId="7DAB0EEC" w14:textId="5895721C" w:rsidR="006472E0" w:rsidRPr="00547F8D" w:rsidRDefault="00AF1E70" w:rsidP="00051DC9">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Minister for Industry, Energy and Emissions </w:t>
      </w:r>
      <w:r w:rsidR="006971FA">
        <w:rPr>
          <w:rFonts w:ascii="Times New Roman" w:hAnsi="Times New Roman" w:cs="Times New Roman"/>
          <w:b/>
          <w:sz w:val="24"/>
          <w:szCs w:val="24"/>
        </w:rPr>
        <w:t>Reduction</w:t>
      </w:r>
      <w:bookmarkStart w:id="0" w:name="_GoBack"/>
      <w:bookmarkEnd w:id="0"/>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63CBF" w14:textId="77777777" w:rsidR="009825C4" w:rsidRDefault="009825C4" w:rsidP="009825C4">
      <w:pPr>
        <w:spacing w:after="0" w:line="240" w:lineRule="auto"/>
      </w:pPr>
      <w:r>
        <w:separator/>
      </w:r>
    </w:p>
  </w:endnote>
  <w:endnote w:type="continuationSeparator" w:id="0">
    <w:p w14:paraId="63FCD5DA" w14:textId="77777777" w:rsidR="009825C4" w:rsidRDefault="009825C4" w:rsidP="0098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534198"/>
      <w:docPartObj>
        <w:docPartGallery w:val="Page Numbers (Bottom of Page)"/>
        <w:docPartUnique/>
      </w:docPartObj>
    </w:sdtPr>
    <w:sdtEndPr>
      <w:rPr>
        <w:noProof/>
      </w:rPr>
    </w:sdtEndPr>
    <w:sdtContent>
      <w:p w14:paraId="2A1E31B4" w14:textId="49934DB4" w:rsidR="009825C4" w:rsidRDefault="009825C4">
        <w:pPr>
          <w:pStyle w:val="Footer"/>
          <w:jc w:val="right"/>
        </w:pPr>
        <w:r w:rsidRPr="009825C4">
          <w:rPr>
            <w:rFonts w:ascii="Times New Roman" w:hAnsi="Times New Roman" w:cs="Times New Roman"/>
          </w:rPr>
          <w:fldChar w:fldCharType="begin"/>
        </w:r>
        <w:r w:rsidRPr="009825C4">
          <w:rPr>
            <w:rFonts w:ascii="Times New Roman" w:hAnsi="Times New Roman" w:cs="Times New Roman"/>
          </w:rPr>
          <w:instrText xml:space="preserve"> PAGE   \* MERGEFORMAT </w:instrText>
        </w:r>
        <w:r w:rsidRPr="009825C4">
          <w:rPr>
            <w:rFonts w:ascii="Times New Roman" w:hAnsi="Times New Roman" w:cs="Times New Roman"/>
          </w:rPr>
          <w:fldChar w:fldCharType="separate"/>
        </w:r>
        <w:r w:rsidR="00051DC9">
          <w:rPr>
            <w:rFonts w:ascii="Times New Roman" w:hAnsi="Times New Roman" w:cs="Times New Roman"/>
            <w:noProof/>
          </w:rPr>
          <w:t>4</w:t>
        </w:r>
        <w:r w:rsidRPr="009825C4">
          <w:rPr>
            <w:rFonts w:ascii="Times New Roman" w:hAnsi="Times New Roman" w:cs="Times New Roman"/>
            <w:noProof/>
          </w:rPr>
          <w:fldChar w:fldCharType="end"/>
        </w:r>
      </w:p>
    </w:sdtContent>
  </w:sdt>
  <w:p w14:paraId="1BC8D904" w14:textId="77777777" w:rsidR="009825C4" w:rsidRDefault="00982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99129" w14:textId="77777777" w:rsidR="009825C4" w:rsidRDefault="009825C4" w:rsidP="009825C4">
      <w:pPr>
        <w:spacing w:after="0" w:line="240" w:lineRule="auto"/>
      </w:pPr>
      <w:r>
        <w:separator/>
      </w:r>
    </w:p>
  </w:footnote>
  <w:footnote w:type="continuationSeparator" w:id="0">
    <w:p w14:paraId="4334AEEF" w14:textId="77777777" w:rsidR="009825C4" w:rsidRDefault="009825C4" w:rsidP="00982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F01D7"/>
    <w:multiLevelType w:val="hybridMultilevel"/>
    <w:tmpl w:val="92A070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1789F"/>
    <w:rsid w:val="00051DC9"/>
    <w:rsid w:val="000D0E22"/>
    <w:rsid w:val="000F467E"/>
    <w:rsid w:val="0013767C"/>
    <w:rsid w:val="00176597"/>
    <w:rsid w:val="001B67BD"/>
    <w:rsid w:val="001F0148"/>
    <w:rsid w:val="00244C6B"/>
    <w:rsid w:val="002E3895"/>
    <w:rsid w:val="00366EF0"/>
    <w:rsid w:val="00375E5D"/>
    <w:rsid w:val="003C0516"/>
    <w:rsid w:val="00406D8A"/>
    <w:rsid w:val="00410BFE"/>
    <w:rsid w:val="0046002B"/>
    <w:rsid w:val="004C74A3"/>
    <w:rsid w:val="004F1606"/>
    <w:rsid w:val="00547F8D"/>
    <w:rsid w:val="006472E0"/>
    <w:rsid w:val="006745C3"/>
    <w:rsid w:val="00693474"/>
    <w:rsid w:val="006971FA"/>
    <w:rsid w:val="006B1E99"/>
    <w:rsid w:val="006C21B7"/>
    <w:rsid w:val="006D0C95"/>
    <w:rsid w:val="0072540E"/>
    <w:rsid w:val="007813C5"/>
    <w:rsid w:val="007E63A2"/>
    <w:rsid w:val="00823B96"/>
    <w:rsid w:val="008635FF"/>
    <w:rsid w:val="00882263"/>
    <w:rsid w:val="008E5FA5"/>
    <w:rsid w:val="009825C4"/>
    <w:rsid w:val="0099172B"/>
    <w:rsid w:val="00AE563E"/>
    <w:rsid w:val="00AF1E70"/>
    <w:rsid w:val="00B370B1"/>
    <w:rsid w:val="00B94C7C"/>
    <w:rsid w:val="00BE084E"/>
    <w:rsid w:val="00BF1639"/>
    <w:rsid w:val="00D210BC"/>
    <w:rsid w:val="00D45DFF"/>
    <w:rsid w:val="00D660E8"/>
    <w:rsid w:val="00DF78AE"/>
    <w:rsid w:val="00EE563F"/>
    <w:rsid w:val="00F05F4B"/>
    <w:rsid w:val="00F8521D"/>
    <w:rsid w:val="00FF5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516"/>
    <w:pPr>
      <w:ind w:left="720"/>
      <w:contextualSpacing/>
    </w:pPr>
  </w:style>
  <w:style w:type="character" w:styleId="CommentReference">
    <w:name w:val="annotation reference"/>
    <w:basedOn w:val="DefaultParagraphFont"/>
    <w:uiPriority w:val="99"/>
    <w:semiHidden/>
    <w:unhideWhenUsed/>
    <w:rsid w:val="004F1606"/>
    <w:rPr>
      <w:sz w:val="16"/>
      <w:szCs w:val="16"/>
    </w:rPr>
  </w:style>
  <w:style w:type="paragraph" w:styleId="CommentText">
    <w:name w:val="annotation text"/>
    <w:basedOn w:val="Normal"/>
    <w:link w:val="CommentTextChar"/>
    <w:uiPriority w:val="99"/>
    <w:semiHidden/>
    <w:unhideWhenUsed/>
    <w:rsid w:val="004F1606"/>
    <w:pPr>
      <w:spacing w:line="240" w:lineRule="auto"/>
    </w:pPr>
    <w:rPr>
      <w:sz w:val="20"/>
      <w:szCs w:val="20"/>
    </w:rPr>
  </w:style>
  <w:style w:type="character" w:customStyle="1" w:styleId="CommentTextChar">
    <w:name w:val="Comment Text Char"/>
    <w:basedOn w:val="DefaultParagraphFont"/>
    <w:link w:val="CommentText"/>
    <w:uiPriority w:val="99"/>
    <w:semiHidden/>
    <w:rsid w:val="004F1606"/>
    <w:rPr>
      <w:sz w:val="20"/>
      <w:szCs w:val="20"/>
    </w:rPr>
  </w:style>
  <w:style w:type="paragraph" w:styleId="CommentSubject">
    <w:name w:val="annotation subject"/>
    <w:basedOn w:val="CommentText"/>
    <w:next w:val="CommentText"/>
    <w:link w:val="CommentSubjectChar"/>
    <w:uiPriority w:val="99"/>
    <w:semiHidden/>
    <w:unhideWhenUsed/>
    <w:rsid w:val="004F1606"/>
    <w:rPr>
      <w:b/>
      <w:bCs/>
    </w:rPr>
  </w:style>
  <w:style w:type="character" w:customStyle="1" w:styleId="CommentSubjectChar">
    <w:name w:val="Comment Subject Char"/>
    <w:basedOn w:val="CommentTextChar"/>
    <w:link w:val="CommentSubject"/>
    <w:uiPriority w:val="99"/>
    <w:semiHidden/>
    <w:rsid w:val="004F1606"/>
    <w:rPr>
      <w:b/>
      <w:bCs/>
      <w:sz w:val="20"/>
      <w:szCs w:val="20"/>
    </w:rPr>
  </w:style>
  <w:style w:type="paragraph" w:styleId="BalloonText">
    <w:name w:val="Balloon Text"/>
    <w:basedOn w:val="Normal"/>
    <w:link w:val="BalloonTextChar"/>
    <w:uiPriority w:val="99"/>
    <w:semiHidden/>
    <w:unhideWhenUsed/>
    <w:rsid w:val="004F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606"/>
    <w:rPr>
      <w:rFonts w:ascii="Segoe UI" w:hAnsi="Segoe UI" w:cs="Segoe UI"/>
      <w:sz w:val="18"/>
      <w:szCs w:val="18"/>
    </w:rPr>
  </w:style>
  <w:style w:type="paragraph" w:styleId="Header">
    <w:name w:val="header"/>
    <w:basedOn w:val="Normal"/>
    <w:link w:val="HeaderChar"/>
    <w:uiPriority w:val="99"/>
    <w:unhideWhenUsed/>
    <w:rsid w:val="00982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C4"/>
  </w:style>
  <w:style w:type="paragraph" w:styleId="Footer">
    <w:name w:val="footer"/>
    <w:basedOn w:val="Normal"/>
    <w:link w:val="FooterChar"/>
    <w:uiPriority w:val="99"/>
    <w:unhideWhenUsed/>
    <w:rsid w:val="00982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5e01f56-7b81-4514-8994-c80bb4ec94fc">
      <Value>595</Value>
      <Value>1503</Value>
      <Value>23</Value>
      <Value>292</Value>
      <Value>155</Value>
      <Value>153</Value>
    </TaxCatchAll>
    <g7bcb40ba23249a78edca7d43a67c1c9 xmlns="75e01f56-7b81-4514-8994-c80bb4ec94fc">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75e01f56-7b81-4514-8994-c80bb4ec94fc">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803d03d9-f24d-497a-bb88-13a7511ff07a</TermId>
        </TermInfo>
      </Terms>
    </aa25a1a23adf4c92a153145de6afe324>
    <pe2555c81638466f9eb614edb9ecde52 xmlns="75e01f56-7b81-4514-8994-c80bb4ec94f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75e01f56-7b81-4514-8994-c80bb4ec94fc">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75e01f56-7b81-4514-8994-c80bb4ec94fc">
      <Terms xmlns="http://schemas.microsoft.com/office/infopath/2007/PartnerControls">
        <TermInfo xmlns="http://schemas.microsoft.com/office/infopath/2007/PartnerControls">
          <TermName xmlns="http://schemas.microsoft.com/office/infopath/2007/PartnerControls">DMO</TermName>
          <TermId xmlns="http://schemas.microsoft.com/office/infopath/2007/PartnerControls">9bbfdbbb-2632-427b-baf9-b57d4ff99992</TermId>
        </TermInfo>
      </Terms>
    </adb9bed2e36e4a93af574aeb444da63e>
    <_dlc_DocId xmlns="75e01f56-7b81-4514-8994-c80bb4ec94fc">SEF43VY7DDAF-750892886-115</_dlc_DocId>
    <_dlc_DocIdUrl xmlns="75e01f56-7b81-4514-8994-c80bb4ec94fc">
      <Url>https://dochub/div/corporate/businessfunctions/legalservices/practicemgmt/toolstemplates/_layouts/15/DocIdRedir.aspx?ID=SEF43VY7DDAF-750892886-115</Url>
      <Description>SEF43VY7DDAF-750892886-115</Description>
    </_dlc_DocIdUrl>
    <DocHub_MeetingDate xmlns="75e01f56-7b81-4514-8994-c80bb4ec94fc" xsi:nil="true"/>
    <eba65813086b40f9afcee9f849dcc12a xmlns="b607d1c6-0cb7-4682-894b-7ec85b3b05c6">
      <Terms xmlns="http://schemas.microsoft.com/office/infopath/2007/PartnerControls">
        <TermInfo xmlns="http://schemas.microsoft.com/office/infopath/2007/PartnerControls">
          <TermName xmlns="http://schemas.microsoft.com/office/infopath/2007/PartnerControls">Wholesale ＆ Networks</TermName>
          <TermId xmlns="http://schemas.microsoft.com/office/infopath/2007/PartnerControls">7a6afc88-2e72-4bc7-8229-c990a5f8aeaa</TermId>
        </TermInfo>
      </Terms>
    </eba65813086b40f9afcee9f849dcc12a>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ADE5B2B7F2DF42871B78DBA44CE363" ma:contentTypeVersion="22" ma:contentTypeDescription="Create a new document." ma:contentTypeScope="" ma:versionID="acf9e68646180deea08a0487ba038f91">
  <xsd:schema xmlns:xsd="http://www.w3.org/2001/XMLSchema" xmlns:xs="http://www.w3.org/2001/XMLSchema" xmlns:p="http://schemas.microsoft.com/office/2006/metadata/properties" xmlns:ns1="http://schemas.microsoft.com/sharepoint/v3" xmlns:ns2="75e01f56-7b81-4514-8994-c80bb4ec94fc" xmlns:ns3="b607d1c6-0cb7-4682-894b-7ec85b3b05c6" xmlns:ns4="http://schemas.microsoft.com/sharepoint/v4" targetNamespace="http://schemas.microsoft.com/office/2006/metadata/properties" ma:root="true" ma:fieldsID="0a10555d6d9c04abc0496ae509475699" ns1:_="" ns2:_="" ns3:_="" ns4:_="">
    <xsd:import namespace="http://schemas.microsoft.com/sharepoint/v3"/>
    <xsd:import namespace="75e01f56-7b81-4514-8994-c80bb4ec94fc"/>
    <xsd:import namespace="b607d1c6-0cb7-4682-894b-7ec85b3b05c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MeetingDate" minOccurs="0"/>
                <xsd:element ref="ns3:eba65813086b40f9afcee9f849dcc12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1f56-7b81-4514-8994-c80bb4ec94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4303ec4-fa4d-4aba-b07c-0dfa74773820}" ma:internalName="TaxCatchAll" ma:showField="CatchAllData" ma:web="b607d1c6-0cb7-4682-894b-7ec85b3b05c6">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03fb540-4f4c-43fd-9354-4e074a5f743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5"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07d1c6-0cb7-4682-894b-7ec85b3b05c6" elementFormDefault="qualified">
    <xsd:import namespace="http://schemas.microsoft.com/office/2006/documentManagement/types"/>
    <xsd:import namespace="http://schemas.microsoft.com/office/infopath/2007/PartnerControls"/>
    <xsd:element name="eba65813086b40f9afcee9f849dcc12a" ma:index="27" nillable="true" ma:taxonomy="true" ma:internalName="eba65813086b40f9afcee9f849dcc12a" ma:taxonomyFieldName="DocHub_Section" ma:displayName="Section" ma:indexed="true" ma:fieldId="{eba65813-086b-40f9-afce-e9f849dcc12a}" ma:sspId="fb0313f7-9433-48c0-866e-9e0bbee59a50" ma:termSetId="f44b6b2f-9ef3-4cec-8b37-cae5f2e9e38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2.xml><?xml version="1.0" encoding="utf-8"?>
<ds:datastoreItem xmlns:ds="http://schemas.openxmlformats.org/officeDocument/2006/customXml" ds:itemID="{50B8F6E8-8D31-46B9-91F7-B436202A5717}">
  <ds:schemaRefs>
    <ds:schemaRef ds:uri="b607d1c6-0cb7-4682-894b-7ec85b3b05c6"/>
    <ds:schemaRef ds:uri="http://schemas.microsoft.com/office/2006/documentManagement/types"/>
    <ds:schemaRef ds:uri="http://schemas.microsoft.com/office/infopath/2007/PartnerControls"/>
    <ds:schemaRef ds:uri="http://schemas.microsoft.com/sharepoint/v3"/>
    <ds:schemaRef ds:uri="http://purl.org/dc/elements/1.1/"/>
    <ds:schemaRef ds:uri="75e01f56-7b81-4514-8994-c80bb4ec94fc"/>
    <ds:schemaRef ds:uri="http://schemas.openxmlformats.org/package/2006/metadata/core-properties"/>
    <ds:schemaRef ds:uri="http://schemas.microsoft.com/sharepoint/v4"/>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C483EE-E93E-4A54-B922-4C93A7C44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01f56-7b81-4514-8994-c80bb4ec94fc"/>
    <ds:schemaRef ds:uri="b607d1c6-0cb7-4682-894b-7ec85b3b05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5.xml><?xml version="1.0" encoding="utf-8"?>
<ds:datastoreItem xmlns:ds="http://schemas.openxmlformats.org/officeDocument/2006/customXml" ds:itemID="{A23589BA-3BD1-4890-801C-1DE631FD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Osborne, Lea</cp:lastModifiedBy>
  <cp:revision>3</cp:revision>
  <dcterms:created xsi:type="dcterms:W3CDTF">2022-03-10T00:18:00Z</dcterms:created>
  <dcterms:modified xsi:type="dcterms:W3CDTF">2022-03-10T00:40:00Z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0x0101003DADE5B2B7F2DF42871B78DBA44CE363</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155;#2017|5f6de30b-6e1e-4c09-9e51-982258231536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153;#Legislation and Regulation|6cbc66f5-f4a2-4565-a58b-d5f2d2ac9bd0</vt:lpwstr>
  </property>
  <property fmtid="{D5CDD505-2E9C-101B-9397-08002B2CF9AE}" pid="7" name="DocHub_Keywords">
    <vt:lpwstr>1503;#DMO|9bbfdbbb-2632-427b-baf9-b57d4ff99992</vt:lpwstr>
  </property>
  <property fmtid="{D5CDD505-2E9C-101B-9397-08002B2CF9AE}" pid="8" name="DocHub_DocumentType">
    <vt:lpwstr>23;#Template|9b48ba34-650a-488d-9fe8-e5181e10b797</vt:lpwstr>
  </property>
  <property fmtid="{D5CDD505-2E9C-101B-9397-08002B2CF9AE}" pid="9" name="DocHub_SecurityClassification">
    <vt:lpwstr>292;#Sensitive: Legal|803d03d9-f24d-497a-bb88-13a7511ff07a</vt:lpwstr>
  </property>
  <property fmtid="{D5CDD505-2E9C-101B-9397-08002B2CF9AE}" pid="10" name="_dlc_DocIdItemGuid">
    <vt:lpwstr>52736cf9-9c50-45e5-8fc4-4b02fff03d5b</vt:lpwstr>
  </property>
  <property fmtid="{D5CDD505-2E9C-101B-9397-08002B2CF9AE}" pid="11" name="DocHub_Section">
    <vt:lpwstr>595;#Wholesale ＆ Networks|7a6afc88-2e72-4bc7-8229-c990a5f8aeaa</vt:lpwstr>
  </property>
</Properties>
</file>