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56AF" w14:textId="3F1A76C2" w:rsidR="00274846" w:rsidRDefault="005E5ED7" w:rsidP="003D307B">
      <w:pPr>
        <w:spacing w:before="120"/>
        <w:ind w:left="0"/>
        <w:rPr>
          <w:bCs/>
          <w:color w:val="264F90"/>
          <w:sz w:val="44"/>
          <w:szCs w:val="44"/>
          <w:lang w:eastAsia="en-US"/>
        </w:rPr>
      </w:pPr>
      <w:r>
        <w:rPr>
          <w:bCs/>
          <w:noProof/>
          <w:color w:val="264F90"/>
          <w:sz w:val="44"/>
          <w:szCs w:val="44"/>
          <w:lang w:eastAsia="en-US"/>
        </w:rPr>
        <w:drawing>
          <wp:anchor distT="0" distB="0" distL="114300" distR="114300" simplePos="0" relativeHeight="251658240" behindDoc="1" locked="0" layoutInCell="1" allowOverlap="1" wp14:anchorId="12D38C1F" wp14:editId="65A71456">
            <wp:simplePos x="0" y="0"/>
            <wp:positionH relativeFrom="margin">
              <wp:align>center</wp:align>
            </wp:positionH>
            <wp:positionV relativeFrom="margin">
              <wp:align>top</wp:align>
            </wp:positionV>
            <wp:extent cx="2755900" cy="1713230"/>
            <wp:effectExtent l="0" t="0" r="635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1713230"/>
                    </a:xfrm>
                    <a:prstGeom prst="rect">
                      <a:avLst/>
                    </a:prstGeom>
                    <a:noFill/>
                  </pic:spPr>
                </pic:pic>
              </a:graphicData>
            </a:graphic>
          </wp:anchor>
        </w:drawing>
      </w:r>
      <w:r w:rsidR="00AD3DAA" w:rsidRPr="00274846">
        <w:rPr>
          <w:bCs/>
          <w:color w:val="264F90"/>
          <w:sz w:val="44"/>
          <w:szCs w:val="44"/>
          <w:lang w:eastAsia="en-US"/>
        </w:rPr>
        <w:t>Linkage</w:t>
      </w:r>
      <w:r w:rsidR="00C37F8B">
        <w:rPr>
          <w:bCs/>
          <w:color w:val="264F90"/>
          <w:sz w:val="44"/>
          <w:szCs w:val="44"/>
          <w:lang w:eastAsia="en-US"/>
        </w:rPr>
        <w:t xml:space="preserve"> </w:t>
      </w:r>
      <w:r w:rsidR="00AD3DAA" w:rsidRPr="00274846">
        <w:rPr>
          <w:bCs/>
          <w:color w:val="264F90"/>
          <w:sz w:val="44"/>
          <w:szCs w:val="44"/>
          <w:lang w:eastAsia="en-US"/>
        </w:rPr>
        <w:t>Program</w:t>
      </w:r>
      <w:r w:rsidR="000629FF" w:rsidRPr="00274846">
        <w:rPr>
          <w:bCs/>
          <w:color w:val="264F90"/>
          <w:sz w:val="44"/>
          <w:szCs w:val="44"/>
          <w:lang w:eastAsia="en-US"/>
        </w:rPr>
        <w:t xml:space="preserve"> </w:t>
      </w:r>
      <w:r w:rsidR="00242091">
        <w:rPr>
          <w:bCs/>
          <w:color w:val="264F90"/>
          <w:sz w:val="44"/>
          <w:szCs w:val="44"/>
          <w:lang w:eastAsia="en-US"/>
        </w:rPr>
        <w:t xml:space="preserve">Grant Guidelines </w:t>
      </w:r>
      <w:r w:rsidR="000629FF" w:rsidRPr="00274846">
        <w:rPr>
          <w:bCs/>
          <w:color w:val="264F90"/>
          <w:sz w:val="44"/>
          <w:szCs w:val="44"/>
          <w:lang w:eastAsia="en-US"/>
        </w:rPr>
        <w:t>(20</w:t>
      </w:r>
      <w:r w:rsidR="00242091">
        <w:rPr>
          <w:bCs/>
          <w:color w:val="264F90"/>
          <w:sz w:val="44"/>
          <w:szCs w:val="44"/>
          <w:lang w:eastAsia="en-US"/>
        </w:rPr>
        <w:t>2</w:t>
      </w:r>
      <w:r w:rsidR="0045759A">
        <w:rPr>
          <w:bCs/>
          <w:color w:val="264F90"/>
          <w:sz w:val="44"/>
          <w:szCs w:val="44"/>
          <w:lang w:eastAsia="en-US"/>
        </w:rPr>
        <w:t>2</w:t>
      </w:r>
      <w:r w:rsidR="000629FF" w:rsidRPr="00274846">
        <w:rPr>
          <w:bCs/>
          <w:color w:val="264F90"/>
          <w:sz w:val="44"/>
          <w:szCs w:val="44"/>
          <w:lang w:eastAsia="en-US"/>
        </w:rPr>
        <w:t xml:space="preserve"> edition)</w:t>
      </w:r>
      <w:r w:rsidR="0044295C">
        <w:rPr>
          <w:bCs/>
          <w:color w:val="264F90"/>
          <w:sz w:val="44"/>
          <w:szCs w:val="44"/>
          <w:lang w:eastAsia="en-US"/>
        </w:rPr>
        <w:t>:</w:t>
      </w:r>
    </w:p>
    <w:p w14:paraId="6744BE88" w14:textId="6996DE4B" w:rsidR="00AD3DAA" w:rsidRPr="00274846" w:rsidRDefault="00AD3DAA" w:rsidP="003D307B">
      <w:pPr>
        <w:ind w:left="0"/>
        <w:rPr>
          <w:sz w:val="36"/>
          <w:szCs w:val="36"/>
        </w:rPr>
      </w:pPr>
      <w:r w:rsidRPr="00274846">
        <w:rPr>
          <w:bCs/>
          <w:color w:val="264F90"/>
          <w:sz w:val="40"/>
          <w:szCs w:val="40"/>
          <w:lang w:eastAsia="en-US"/>
        </w:rPr>
        <w:t>Linkage Projects</w:t>
      </w: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AD3DAA" w:rsidRPr="00212EBF" w14:paraId="4DADC924"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534E4BA9" w14:textId="77777777" w:rsidR="00AD3DAA" w:rsidRPr="00212EBF" w:rsidRDefault="00AD3DAA" w:rsidP="003D307B">
            <w:pPr>
              <w:spacing w:before="40"/>
              <w:ind w:left="0"/>
              <w:rPr>
                <w:color w:val="264F90"/>
                <w:sz w:val="20"/>
                <w:szCs w:val="20"/>
              </w:rPr>
            </w:pPr>
            <w:r w:rsidRPr="00212EBF">
              <w:rPr>
                <w:color w:val="264F90"/>
                <w:sz w:val="20"/>
                <w:szCs w:val="20"/>
              </w:rPr>
              <w:t>Opening date:</w:t>
            </w:r>
          </w:p>
        </w:tc>
        <w:tc>
          <w:tcPr>
            <w:tcW w:w="5935" w:type="dxa"/>
          </w:tcPr>
          <w:p w14:paraId="7DB96D94" w14:textId="77777777" w:rsidR="00AD3DAA" w:rsidRPr="00212EBF" w:rsidRDefault="00AD3DAA" w:rsidP="003D307B">
            <w:pPr>
              <w:spacing w:before="40"/>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Available on </w:t>
            </w:r>
            <w:hyperlink r:id="rId12" w:history="1">
              <w:proofErr w:type="spellStart"/>
              <w:r w:rsidRPr="00212EBF">
                <w:rPr>
                  <w:rStyle w:val="Hyperlink"/>
                  <w:b w:val="0"/>
                  <w:bCs w:val="0"/>
                  <w:sz w:val="20"/>
                  <w:szCs w:val="20"/>
                </w:rPr>
                <w:t>GrantConnect</w:t>
              </w:r>
              <w:proofErr w:type="spellEnd"/>
            </w:hyperlink>
          </w:p>
        </w:tc>
      </w:tr>
      <w:tr w:rsidR="00AD3DAA" w:rsidRPr="00212EBF" w14:paraId="1C10F454"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F0A4604" w14:textId="77777777" w:rsidR="00AD3DAA" w:rsidRPr="00212EBF" w:rsidRDefault="00AD3DAA" w:rsidP="003D307B">
            <w:pPr>
              <w:spacing w:before="40" w:line="280" w:lineRule="atLeast"/>
              <w:ind w:left="0"/>
              <w:rPr>
                <w:color w:val="264F90"/>
                <w:sz w:val="20"/>
                <w:szCs w:val="20"/>
              </w:rPr>
            </w:pPr>
            <w:r w:rsidRPr="00212EBF">
              <w:rPr>
                <w:color w:val="264F90"/>
                <w:sz w:val="20"/>
                <w:szCs w:val="20"/>
              </w:rPr>
              <w:t>Closing date and time:</w:t>
            </w:r>
          </w:p>
        </w:tc>
        <w:tc>
          <w:tcPr>
            <w:tcW w:w="5935" w:type="dxa"/>
            <w:shd w:val="clear" w:color="auto" w:fill="auto"/>
          </w:tcPr>
          <w:p w14:paraId="682CDC6B" w14:textId="77777777" w:rsidR="00AD3DAA" w:rsidRPr="00212EBF" w:rsidRDefault="00AD3DAA" w:rsidP="003D307B">
            <w:pPr>
              <w:spacing w:before="4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Available on </w:t>
            </w:r>
            <w:hyperlink r:id="rId13" w:history="1">
              <w:proofErr w:type="spellStart"/>
              <w:r w:rsidRPr="00212EBF">
                <w:rPr>
                  <w:rStyle w:val="Hyperlink"/>
                  <w:b w:val="0"/>
                  <w:bCs w:val="0"/>
                  <w:sz w:val="20"/>
                  <w:szCs w:val="20"/>
                </w:rPr>
                <w:t>GrantConnect</w:t>
              </w:r>
              <w:proofErr w:type="spellEnd"/>
            </w:hyperlink>
          </w:p>
        </w:tc>
      </w:tr>
      <w:tr w:rsidR="00AD3DAA" w:rsidRPr="00212EBF" w14:paraId="63A6BAF1"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5179ECDE" w14:textId="77777777" w:rsidR="00AD3DAA" w:rsidRPr="00212EBF" w:rsidRDefault="00AD3DAA" w:rsidP="003D307B">
            <w:pPr>
              <w:spacing w:before="40" w:line="280" w:lineRule="atLeast"/>
              <w:ind w:left="0"/>
              <w:rPr>
                <w:color w:val="264F90"/>
                <w:sz w:val="20"/>
                <w:szCs w:val="20"/>
              </w:rPr>
            </w:pPr>
            <w:r w:rsidRPr="00212EBF">
              <w:rPr>
                <w:color w:val="264F90"/>
                <w:sz w:val="20"/>
                <w:szCs w:val="20"/>
              </w:rPr>
              <w:t>Commonwealth policy entity:</w:t>
            </w:r>
          </w:p>
        </w:tc>
        <w:tc>
          <w:tcPr>
            <w:tcW w:w="5935" w:type="dxa"/>
            <w:shd w:val="clear" w:color="auto" w:fill="auto"/>
          </w:tcPr>
          <w:p w14:paraId="4D80DCE2" w14:textId="77777777" w:rsidR="00AD3DAA" w:rsidRPr="00212EBF" w:rsidRDefault="00AD3DAA" w:rsidP="003D307B">
            <w:pPr>
              <w:spacing w:before="4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Australian Research Council</w:t>
            </w:r>
          </w:p>
        </w:tc>
      </w:tr>
      <w:tr w:rsidR="00AD3DAA" w:rsidRPr="00212EBF" w14:paraId="08D863BD"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0E5E9E86" w14:textId="77777777" w:rsidR="00AD3DAA" w:rsidRPr="00212EBF" w:rsidRDefault="00AD3DAA" w:rsidP="003D307B">
            <w:pPr>
              <w:spacing w:before="40" w:line="280" w:lineRule="atLeast"/>
              <w:ind w:left="0"/>
              <w:rPr>
                <w:color w:val="264F90"/>
                <w:sz w:val="20"/>
                <w:szCs w:val="20"/>
              </w:rPr>
            </w:pPr>
            <w:r w:rsidRPr="00212EBF">
              <w:rPr>
                <w:color w:val="264F90"/>
                <w:sz w:val="20"/>
                <w:szCs w:val="20"/>
              </w:rPr>
              <w:t>Enquiries:</w:t>
            </w:r>
          </w:p>
        </w:tc>
        <w:tc>
          <w:tcPr>
            <w:tcW w:w="5935" w:type="dxa"/>
            <w:shd w:val="clear" w:color="auto" w:fill="auto"/>
          </w:tcPr>
          <w:p w14:paraId="5EF42E87" w14:textId="77777777" w:rsidR="00AD3DAA" w:rsidRPr="00212EBF" w:rsidRDefault="00AD3DAA" w:rsidP="003D307B">
            <w:pPr>
              <w:spacing w:before="4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Researchers are required to direct requests for information to the Research Office within the Administering Organisation.</w:t>
            </w:r>
          </w:p>
          <w:p w14:paraId="58A9E58E" w14:textId="77777777" w:rsidR="00AD3DAA" w:rsidRPr="00212EBF" w:rsidRDefault="00AD3DAA" w:rsidP="003D307B">
            <w:pPr>
              <w:spacing w:before="4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ARC Contacts are on the </w:t>
            </w:r>
            <w:hyperlink r:id="rId14" w:history="1">
              <w:r w:rsidRPr="00212EBF">
                <w:rPr>
                  <w:rStyle w:val="Hyperlink"/>
                  <w:b w:val="0"/>
                  <w:bCs w:val="0"/>
                  <w:sz w:val="20"/>
                  <w:szCs w:val="20"/>
                </w:rPr>
                <w:t>ARC website</w:t>
              </w:r>
            </w:hyperlink>
            <w:r w:rsidRPr="00212EBF">
              <w:rPr>
                <w:sz w:val="20"/>
                <w:szCs w:val="20"/>
              </w:rPr>
              <w:t>.</w:t>
            </w:r>
          </w:p>
        </w:tc>
      </w:tr>
      <w:tr w:rsidR="00AD3DAA" w:rsidRPr="00212EBF" w14:paraId="087F5E92" w14:textId="77777777" w:rsidTr="009466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076F365" w14:textId="77777777" w:rsidR="00AD3DAA" w:rsidRPr="00583788" w:rsidRDefault="00AD3DAA" w:rsidP="009D3274">
            <w:pPr>
              <w:spacing w:before="40" w:after="120" w:line="280" w:lineRule="atLeast"/>
              <w:ind w:left="0"/>
              <w:rPr>
                <w:color w:val="264F90"/>
                <w:sz w:val="20"/>
                <w:szCs w:val="20"/>
              </w:rPr>
            </w:pPr>
            <w:r w:rsidRPr="00583788">
              <w:rPr>
                <w:color w:val="264F90"/>
                <w:sz w:val="20"/>
                <w:szCs w:val="20"/>
              </w:rPr>
              <w:t>Date guidelines released:</w:t>
            </w:r>
          </w:p>
        </w:tc>
        <w:tc>
          <w:tcPr>
            <w:tcW w:w="5935" w:type="dxa"/>
            <w:shd w:val="clear" w:color="auto" w:fill="auto"/>
          </w:tcPr>
          <w:p w14:paraId="1E644A34" w14:textId="77777777"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p>
        </w:tc>
      </w:tr>
      <w:tr w:rsidR="00AD3DAA" w:rsidRPr="00212EBF" w14:paraId="0A460893"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95BCAED" w14:textId="77777777" w:rsidR="00AD3DAA" w:rsidRPr="00212EBF" w:rsidRDefault="00AD3DAA" w:rsidP="009D3274">
            <w:pPr>
              <w:spacing w:before="40" w:after="120" w:line="280" w:lineRule="atLeast"/>
              <w:ind w:left="0"/>
              <w:rPr>
                <w:color w:val="264F90"/>
                <w:sz w:val="20"/>
                <w:szCs w:val="20"/>
              </w:rPr>
            </w:pPr>
            <w:r w:rsidRPr="00212EBF">
              <w:rPr>
                <w:color w:val="264F90"/>
                <w:sz w:val="20"/>
                <w:szCs w:val="20"/>
              </w:rPr>
              <w:t>Type of grant opportunity:</w:t>
            </w:r>
          </w:p>
        </w:tc>
        <w:tc>
          <w:tcPr>
            <w:tcW w:w="5935" w:type="dxa"/>
            <w:shd w:val="clear" w:color="auto" w:fill="auto"/>
          </w:tcPr>
          <w:p w14:paraId="7184AF4D" w14:textId="77777777"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Restricted</w:t>
            </w:r>
            <w:r w:rsidRPr="00212EBF">
              <w:rPr>
                <w:sz w:val="20"/>
                <w:szCs w:val="20"/>
              </w:rPr>
              <w:t xml:space="preserve"> competitive</w:t>
            </w:r>
          </w:p>
        </w:tc>
      </w:tr>
    </w:tbl>
    <w:p w14:paraId="2E015D57" w14:textId="77777777" w:rsidR="00AD3DAA" w:rsidRDefault="00AD3DAA" w:rsidP="0055749E">
      <w:pPr>
        <w:ind w:left="0"/>
        <w:rPr>
          <w:i/>
        </w:rPr>
      </w:pPr>
    </w:p>
    <w:p w14:paraId="1BF8BB12" w14:textId="52E81F30" w:rsidR="00AD3DAA" w:rsidRPr="00D934FA" w:rsidRDefault="00AD3DAA" w:rsidP="0055749E">
      <w:pPr>
        <w:ind w:left="0"/>
        <w:rPr>
          <w:i/>
        </w:rPr>
      </w:pPr>
      <w:r w:rsidRPr="00D934FA">
        <w:rPr>
          <w:i/>
        </w:rPr>
        <w:t>Australian Research Council Act 2001</w:t>
      </w:r>
    </w:p>
    <w:p w14:paraId="302D5A90" w14:textId="77777777" w:rsidR="00AD3DAA" w:rsidRDefault="00AD3DAA" w:rsidP="0055749E">
      <w:pPr>
        <w:ind w:left="0"/>
      </w:pPr>
    </w:p>
    <w:p w14:paraId="56F8028E" w14:textId="524E8AF1" w:rsidR="00AD3DAA" w:rsidRDefault="00AD3DAA" w:rsidP="0055749E">
      <w:pPr>
        <w:ind w:left="0"/>
      </w:pPr>
      <w:r w:rsidRPr="003F2374">
        <w:t xml:space="preserve">I, </w:t>
      </w:r>
      <w:r w:rsidR="002218A5" w:rsidRPr="003F2374">
        <w:t>Stuart Robert</w:t>
      </w:r>
      <w:r>
        <w:t>, Minister for Education</w:t>
      </w:r>
      <w:r w:rsidR="00242091">
        <w:t xml:space="preserve"> and Youth</w:t>
      </w:r>
      <w:r>
        <w:t xml:space="preserve">, having satisfied myself of the matters set out in section 59 of the </w:t>
      </w:r>
      <w:r w:rsidRPr="00D934FA">
        <w:rPr>
          <w:i/>
        </w:rPr>
        <w:t>Australian Research Council Act 2001</w:t>
      </w:r>
      <w:r>
        <w:t>, approve these grant guidelines under section 60 of that Act.</w:t>
      </w:r>
    </w:p>
    <w:p w14:paraId="0386DCED" w14:textId="799C6CBF" w:rsidR="00AD3DAA" w:rsidRDefault="00AD3DAA" w:rsidP="0055749E">
      <w:pPr>
        <w:ind w:left="0"/>
      </w:pPr>
      <w:r>
        <w:t>Dated</w:t>
      </w:r>
    </w:p>
    <w:p w14:paraId="67D633AE" w14:textId="4ADF1827" w:rsidR="00AD3DAA" w:rsidRDefault="005065FA" w:rsidP="0055749E">
      <w:pPr>
        <w:ind w:left="0"/>
      </w:pPr>
      <w:r>
        <w:t>28 March 2022</w:t>
      </w:r>
    </w:p>
    <w:p w14:paraId="22846053" w14:textId="3EC343D3" w:rsidR="000606D9" w:rsidRDefault="00CC40FF" w:rsidP="0055749E">
      <w:pPr>
        <w:spacing w:after="120"/>
        <w:ind w:left="0"/>
      </w:pPr>
      <w:r w:rsidRPr="003F2374">
        <w:t>Stuart Robert</w:t>
      </w:r>
    </w:p>
    <w:p w14:paraId="24672111" w14:textId="3FA07735" w:rsidR="00AD3DAA" w:rsidRDefault="00F93760" w:rsidP="0055749E">
      <w:pPr>
        <w:ind w:left="0"/>
      </w:pPr>
      <w:r>
        <w:t xml:space="preserve">Acting </w:t>
      </w:r>
      <w:r w:rsidR="00AD3DAA">
        <w:t>Minister for Education</w:t>
      </w:r>
      <w:r w:rsidR="00242091" w:rsidRPr="00242091">
        <w:t xml:space="preserve"> </w:t>
      </w:r>
      <w:r w:rsidR="00242091">
        <w:t>and Youth</w:t>
      </w:r>
    </w:p>
    <w:sdt>
      <w:sdtPr>
        <w:rPr>
          <w:rFonts w:asciiTheme="majorHAnsi" w:eastAsia="Times New Roman" w:hAnsiTheme="majorHAnsi" w:cstheme="majorHAnsi"/>
          <w:noProof/>
          <w:color w:val="auto"/>
          <w:sz w:val="24"/>
          <w:szCs w:val="24"/>
          <w:lang w:val="en-AU" w:eastAsia="en-AU"/>
        </w:rPr>
        <w:id w:val="18981162"/>
        <w:docPartObj>
          <w:docPartGallery w:val="Table of Contents"/>
          <w:docPartUnique/>
        </w:docPartObj>
      </w:sdtPr>
      <w:sdtEndPr>
        <w:rPr>
          <w:szCs w:val="20"/>
        </w:rPr>
      </w:sdtEndPr>
      <w:sdtContent>
        <w:p w14:paraId="169AC307" w14:textId="0EF077FA" w:rsidR="00587596" w:rsidRPr="00BE27E9" w:rsidRDefault="00587596" w:rsidP="00DC10F5">
          <w:pPr>
            <w:pStyle w:val="TOCHeading"/>
          </w:pPr>
          <w:r w:rsidRPr="00BE27E9">
            <w:t>Contents</w:t>
          </w:r>
        </w:p>
        <w:p w14:paraId="24361722" w14:textId="693B182E" w:rsidR="00D937FD" w:rsidRDefault="002A69BD">
          <w:pPr>
            <w:pStyle w:val="TOC1"/>
            <w:rPr>
              <w:rFonts w:asciiTheme="minorHAnsi" w:eastAsiaTheme="minorEastAsia" w:hAnsiTheme="minorHAnsi" w:cstheme="minorBidi"/>
              <w:b w:val="0"/>
              <w:bCs w:val="0"/>
              <w:sz w:val="22"/>
              <w:szCs w:val="22"/>
            </w:rPr>
          </w:pPr>
          <w:r>
            <w:fldChar w:fldCharType="begin"/>
          </w:r>
          <w:r>
            <w:instrText xml:space="preserve"> TOC \o "1-1" \h \z \t "Grant Guidelines Heading General Section,1,Grant Guidelines Heading 3 black,2,Grant Guidelines Heading 3,2,Grant Guidelines Heading 2,2" </w:instrText>
          </w:r>
          <w:r>
            <w:fldChar w:fldCharType="separate"/>
          </w:r>
          <w:hyperlink w:anchor="_Toc99356744" w:history="1">
            <w:r w:rsidR="00D937FD" w:rsidRPr="00FF515F">
              <w:rPr>
                <w:rStyle w:val="Hyperlink"/>
              </w:rPr>
              <w:t>1.</w:t>
            </w:r>
            <w:r w:rsidR="00D937FD">
              <w:rPr>
                <w:rFonts w:asciiTheme="minorHAnsi" w:eastAsiaTheme="minorEastAsia" w:hAnsiTheme="minorHAnsi" w:cstheme="minorBidi"/>
                <w:b w:val="0"/>
                <w:bCs w:val="0"/>
                <w:sz w:val="22"/>
                <w:szCs w:val="22"/>
              </w:rPr>
              <w:tab/>
            </w:r>
            <w:r w:rsidR="00D937FD" w:rsidRPr="00FF515F">
              <w:rPr>
                <w:rStyle w:val="Hyperlink"/>
              </w:rPr>
              <w:t>Linkage Program: Linkage Projects processes</w:t>
            </w:r>
            <w:r w:rsidR="00D937FD">
              <w:rPr>
                <w:webHidden/>
              </w:rPr>
              <w:tab/>
            </w:r>
            <w:r w:rsidR="00D937FD">
              <w:rPr>
                <w:webHidden/>
              </w:rPr>
              <w:fldChar w:fldCharType="begin"/>
            </w:r>
            <w:r w:rsidR="00D937FD">
              <w:rPr>
                <w:webHidden/>
              </w:rPr>
              <w:instrText xml:space="preserve"> PAGEREF _Toc99356744 \h </w:instrText>
            </w:r>
            <w:r w:rsidR="00D937FD">
              <w:rPr>
                <w:webHidden/>
              </w:rPr>
            </w:r>
            <w:r w:rsidR="00D937FD">
              <w:rPr>
                <w:webHidden/>
              </w:rPr>
              <w:fldChar w:fldCharType="separate"/>
            </w:r>
            <w:r w:rsidR="00D937FD">
              <w:rPr>
                <w:webHidden/>
              </w:rPr>
              <w:t>5</w:t>
            </w:r>
            <w:r w:rsidR="00D937FD">
              <w:rPr>
                <w:webHidden/>
              </w:rPr>
              <w:fldChar w:fldCharType="end"/>
            </w:r>
          </w:hyperlink>
        </w:p>
        <w:p w14:paraId="4A223464" w14:textId="6F934276" w:rsidR="00D937FD" w:rsidRDefault="003D307B">
          <w:pPr>
            <w:pStyle w:val="TOC1"/>
            <w:rPr>
              <w:rFonts w:asciiTheme="minorHAnsi" w:eastAsiaTheme="minorEastAsia" w:hAnsiTheme="minorHAnsi" w:cstheme="minorBidi"/>
              <w:b w:val="0"/>
              <w:bCs w:val="0"/>
              <w:sz w:val="22"/>
              <w:szCs w:val="22"/>
            </w:rPr>
          </w:pPr>
          <w:hyperlink w:anchor="_Toc99356745" w:history="1">
            <w:r w:rsidR="00D937FD" w:rsidRPr="00FF515F">
              <w:rPr>
                <w:rStyle w:val="Hyperlink"/>
              </w:rPr>
              <w:t>Introduction</w:t>
            </w:r>
            <w:r w:rsidR="00D937FD">
              <w:rPr>
                <w:webHidden/>
              </w:rPr>
              <w:tab/>
            </w:r>
            <w:r w:rsidR="00D937FD">
              <w:rPr>
                <w:webHidden/>
              </w:rPr>
              <w:fldChar w:fldCharType="begin"/>
            </w:r>
            <w:r w:rsidR="00D937FD">
              <w:rPr>
                <w:webHidden/>
              </w:rPr>
              <w:instrText xml:space="preserve"> PAGEREF _Toc99356745 \h </w:instrText>
            </w:r>
            <w:r w:rsidR="00D937FD">
              <w:rPr>
                <w:webHidden/>
              </w:rPr>
            </w:r>
            <w:r w:rsidR="00D937FD">
              <w:rPr>
                <w:webHidden/>
              </w:rPr>
              <w:fldChar w:fldCharType="separate"/>
            </w:r>
            <w:r w:rsidR="00D937FD">
              <w:rPr>
                <w:webHidden/>
              </w:rPr>
              <w:t>7</w:t>
            </w:r>
            <w:r w:rsidR="00D937FD">
              <w:rPr>
                <w:webHidden/>
              </w:rPr>
              <w:fldChar w:fldCharType="end"/>
            </w:r>
          </w:hyperlink>
        </w:p>
        <w:p w14:paraId="1D40AD48" w14:textId="674D08F1" w:rsidR="00D937FD" w:rsidRDefault="003D307B">
          <w:pPr>
            <w:pStyle w:val="TOC1"/>
            <w:rPr>
              <w:rFonts w:asciiTheme="minorHAnsi" w:eastAsiaTheme="minorEastAsia" w:hAnsiTheme="minorHAnsi" w:cstheme="minorBidi"/>
              <w:b w:val="0"/>
              <w:bCs w:val="0"/>
              <w:sz w:val="22"/>
              <w:szCs w:val="22"/>
            </w:rPr>
          </w:pPr>
          <w:hyperlink w:anchor="_Toc99356746" w:history="1">
            <w:r w:rsidR="00D937FD" w:rsidRPr="00FF515F">
              <w:rPr>
                <w:rStyle w:val="Hyperlink"/>
              </w:rPr>
              <w:t>2.</w:t>
            </w:r>
            <w:r w:rsidR="00D937FD">
              <w:rPr>
                <w:rFonts w:asciiTheme="minorHAnsi" w:eastAsiaTheme="minorEastAsia" w:hAnsiTheme="minorHAnsi" w:cstheme="minorBidi"/>
                <w:b w:val="0"/>
                <w:bCs w:val="0"/>
                <w:sz w:val="22"/>
                <w:szCs w:val="22"/>
              </w:rPr>
              <w:tab/>
            </w:r>
            <w:r w:rsidR="00D937FD" w:rsidRPr="00FF515F">
              <w:rPr>
                <w:rStyle w:val="Hyperlink"/>
              </w:rPr>
              <w:t>About the grant program</w:t>
            </w:r>
            <w:r w:rsidR="00D937FD">
              <w:rPr>
                <w:webHidden/>
              </w:rPr>
              <w:tab/>
            </w:r>
            <w:r w:rsidR="00D937FD">
              <w:rPr>
                <w:webHidden/>
              </w:rPr>
              <w:fldChar w:fldCharType="begin"/>
            </w:r>
            <w:r w:rsidR="00D937FD">
              <w:rPr>
                <w:webHidden/>
              </w:rPr>
              <w:instrText xml:space="preserve"> PAGEREF _Toc99356746 \h </w:instrText>
            </w:r>
            <w:r w:rsidR="00D937FD">
              <w:rPr>
                <w:webHidden/>
              </w:rPr>
            </w:r>
            <w:r w:rsidR="00D937FD">
              <w:rPr>
                <w:webHidden/>
              </w:rPr>
              <w:fldChar w:fldCharType="separate"/>
            </w:r>
            <w:r w:rsidR="00D937FD">
              <w:rPr>
                <w:webHidden/>
              </w:rPr>
              <w:t>7</w:t>
            </w:r>
            <w:r w:rsidR="00D937FD">
              <w:rPr>
                <w:webHidden/>
              </w:rPr>
              <w:fldChar w:fldCharType="end"/>
            </w:r>
          </w:hyperlink>
        </w:p>
        <w:p w14:paraId="55446B89" w14:textId="171BBC76" w:rsidR="00D937FD" w:rsidRDefault="003D307B">
          <w:pPr>
            <w:pStyle w:val="TOC2"/>
            <w:rPr>
              <w:rFonts w:asciiTheme="minorHAnsi" w:eastAsiaTheme="minorEastAsia" w:hAnsiTheme="minorHAnsi" w:cstheme="minorBidi"/>
              <w:szCs w:val="22"/>
            </w:rPr>
          </w:pPr>
          <w:hyperlink w:anchor="_Toc99356747" w:history="1">
            <w:r w:rsidR="00D937FD" w:rsidRPr="00FF515F">
              <w:rPr>
                <w:rStyle w:val="Hyperlink"/>
              </w:rPr>
              <w:t>Objectives</w:t>
            </w:r>
            <w:r w:rsidR="00D937FD">
              <w:rPr>
                <w:webHidden/>
              </w:rPr>
              <w:tab/>
            </w:r>
            <w:r w:rsidR="00D937FD">
              <w:rPr>
                <w:webHidden/>
              </w:rPr>
              <w:fldChar w:fldCharType="begin"/>
            </w:r>
            <w:r w:rsidR="00D937FD">
              <w:rPr>
                <w:webHidden/>
              </w:rPr>
              <w:instrText xml:space="preserve"> PAGEREF _Toc99356747 \h </w:instrText>
            </w:r>
            <w:r w:rsidR="00D937FD">
              <w:rPr>
                <w:webHidden/>
              </w:rPr>
            </w:r>
            <w:r w:rsidR="00D937FD">
              <w:rPr>
                <w:webHidden/>
              </w:rPr>
              <w:fldChar w:fldCharType="separate"/>
            </w:r>
            <w:r w:rsidR="00D937FD">
              <w:rPr>
                <w:webHidden/>
              </w:rPr>
              <w:t>7</w:t>
            </w:r>
            <w:r w:rsidR="00D937FD">
              <w:rPr>
                <w:webHidden/>
              </w:rPr>
              <w:fldChar w:fldCharType="end"/>
            </w:r>
          </w:hyperlink>
        </w:p>
        <w:p w14:paraId="3CDE5271" w14:textId="71862CB3" w:rsidR="00D937FD" w:rsidRDefault="003D307B">
          <w:pPr>
            <w:pStyle w:val="TOC2"/>
            <w:rPr>
              <w:rFonts w:asciiTheme="minorHAnsi" w:eastAsiaTheme="minorEastAsia" w:hAnsiTheme="minorHAnsi" w:cstheme="minorBidi"/>
              <w:szCs w:val="22"/>
            </w:rPr>
          </w:pPr>
          <w:hyperlink w:anchor="_Toc99356748" w:history="1">
            <w:r w:rsidR="00D937FD" w:rsidRPr="00FF515F">
              <w:rPr>
                <w:rStyle w:val="Hyperlink"/>
              </w:rPr>
              <w:t>Intended outcome</w:t>
            </w:r>
            <w:r w:rsidR="00D937FD">
              <w:rPr>
                <w:webHidden/>
              </w:rPr>
              <w:tab/>
            </w:r>
            <w:r w:rsidR="00D937FD">
              <w:rPr>
                <w:webHidden/>
              </w:rPr>
              <w:fldChar w:fldCharType="begin"/>
            </w:r>
            <w:r w:rsidR="00D937FD">
              <w:rPr>
                <w:webHidden/>
              </w:rPr>
              <w:instrText xml:space="preserve"> PAGEREF _Toc99356748 \h </w:instrText>
            </w:r>
            <w:r w:rsidR="00D937FD">
              <w:rPr>
                <w:webHidden/>
              </w:rPr>
            </w:r>
            <w:r w:rsidR="00D937FD">
              <w:rPr>
                <w:webHidden/>
              </w:rPr>
              <w:fldChar w:fldCharType="separate"/>
            </w:r>
            <w:r w:rsidR="00D937FD">
              <w:rPr>
                <w:webHidden/>
              </w:rPr>
              <w:t>8</w:t>
            </w:r>
            <w:r w:rsidR="00D937FD">
              <w:rPr>
                <w:webHidden/>
              </w:rPr>
              <w:fldChar w:fldCharType="end"/>
            </w:r>
          </w:hyperlink>
        </w:p>
        <w:p w14:paraId="380D9391" w14:textId="03D6EF8A" w:rsidR="00D937FD" w:rsidRDefault="003D307B">
          <w:pPr>
            <w:pStyle w:val="TOC2"/>
            <w:rPr>
              <w:rFonts w:asciiTheme="minorHAnsi" w:eastAsiaTheme="minorEastAsia" w:hAnsiTheme="minorHAnsi" w:cstheme="minorBidi"/>
              <w:szCs w:val="22"/>
            </w:rPr>
          </w:pPr>
          <w:hyperlink w:anchor="_Toc99356749" w:history="1">
            <w:r w:rsidR="00D937FD" w:rsidRPr="00FF515F">
              <w:rPr>
                <w:rStyle w:val="Hyperlink"/>
              </w:rPr>
              <w:t>Scope and timeframes</w:t>
            </w:r>
            <w:r w:rsidR="00D937FD">
              <w:rPr>
                <w:webHidden/>
              </w:rPr>
              <w:tab/>
            </w:r>
            <w:r w:rsidR="00D937FD">
              <w:rPr>
                <w:webHidden/>
              </w:rPr>
              <w:fldChar w:fldCharType="begin"/>
            </w:r>
            <w:r w:rsidR="00D937FD">
              <w:rPr>
                <w:webHidden/>
              </w:rPr>
              <w:instrText xml:space="preserve"> PAGEREF _Toc99356749 \h </w:instrText>
            </w:r>
            <w:r w:rsidR="00D937FD">
              <w:rPr>
                <w:webHidden/>
              </w:rPr>
            </w:r>
            <w:r w:rsidR="00D937FD">
              <w:rPr>
                <w:webHidden/>
              </w:rPr>
              <w:fldChar w:fldCharType="separate"/>
            </w:r>
            <w:r w:rsidR="00D937FD">
              <w:rPr>
                <w:webHidden/>
              </w:rPr>
              <w:t>8</w:t>
            </w:r>
            <w:r w:rsidR="00D937FD">
              <w:rPr>
                <w:webHidden/>
              </w:rPr>
              <w:fldChar w:fldCharType="end"/>
            </w:r>
          </w:hyperlink>
        </w:p>
        <w:p w14:paraId="7BE2E555" w14:textId="4D61E243" w:rsidR="00D937FD" w:rsidRDefault="003D307B">
          <w:pPr>
            <w:pStyle w:val="TOC2"/>
            <w:rPr>
              <w:rFonts w:asciiTheme="minorHAnsi" w:eastAsiaTheme="minorEastAsia" w:hAnsiTheme="minorHAnsi" w:cstheme="minorBidi"/>
              <w:szCs w:val="22"/>
            </w:rPr>
          </w:pPr>
          <w:hyperlink w:anchor="_Toc99356750" w:history="1">
            <w:r w:rsidR="00D937FD" w:rsidRPr="00FF515F">
              <w:rPr>
                <w:rStyle w:val="Hyperlink"/>
              </w:rPr>
              <w:t>Key performance indicators</w:t>
            </w:r>
            <w:r w:rsidR="00D937FD">
              <w:rPr>
                <w:webHidden/>
              </w:rPr>
              <w:tab/>
            </w:r>
            <w:r w:rsidR="00D937FD">
              <w:rPr>
                <w:webHidden/>
              </w:rPr>
              <w:fldChar w:fldCharType="begin"/>
            </w:r>
            <w:r w:rsidR="00D937FD">
              <w:rPr>
                <w:webHidden/>
              </w:rPr>
              <w:instrText xml:space="preserve"> PAGEREF _Toc99356750 \h </w:instrText>
            </w:r>
            <w:r w:rsidR="00D937FD">
              <w:rPr>
                <w:webHidden/>
              </w:rPr>
            </w:r>
            <w:r w:rsidR="00D937FD">
              <w:rPr>
                <w:webHidden/>
              </w:rPr>
              <w:fldChar w:fldCharType="separate"/>
            </w:r>
            <w:r w:rsidR="00D937FD">
              <w:rPr>
                <w:webHidden/>
              </w:rPr>
              <w:t>8</w:t>
            </w:r>
            <w:r w:rsidR="00D937FD">
              <w:rPr>
                <w:webHidden/>
              </w:rPr>
              <w:fldChar w:fldCharType="end"/>
            </w:r>
          </w:hyperlink>
        </w:p>
        <w:p w14:paraId="4A84EEE8" w14:textId="21FB26E5" w:rsidR="00D937FD" w:rsidRDefault="003D307B">
          <w:pPr>
            <w:pStyle w:val="TOC2"/>
            <w:rPr>
              <w:rFonts w:asciiTheme="minorHAnsi" w:eastAsiaTheme="minorEastAsia" w:hAnsiTheme="minorHAnsi" w:cstheme="minorBidi"/>
              <w:szCs w:val="22"/>
            </w:rPr>
          </w:pPr>
          <w:hyperlink w:anchor="_Toc99356751" w:history="1">
            <w:r w:rsidR="00D937FD" w:rsidRPr="00FF515F">
              <w:rPr>
                <w:rStyle w:val="Hyperlink"/>
              </w:rPr>
              <w:t>Other relevant information</w:t>
            </w:r>
            <w:r w:rsidR="00D937FD">
              <w:rPr>
                <w:webHidden/>
              </w:rPr>
              <w:tab/>
            </w:r>
            <w:r w:rsidR="00D937FD">
              <w:rPr>
                <w:webHidden/>
              </w:rPr>
              <w:fldChar w:fldCharType="begin"/>
            </w:r>
            <w:r w:rsidR="00D937FD">
              <w:rPr>
                <w:webHidden/>
              </w:rPr>
              <w:instrText xml:space="preserve"> PAGEREF _Toc99356751 \h </w:instrText>
            </w:r>
            <w:r w:rsidR="00D937FD">
              <w:rPr>
                <w:webHidden/>
              </w:rPr>
            </w:r>
            <w:r w:rsidR="00D937FD">
              <w:rPr>
                <w:webHidden/>
              </w:rPr>
              <w:fldChar w:fldCharType="separate"/>
            </w:r>
            <w:r w:rsidR="00D937FD">
              <w:rPr>
                <w:webHidden/>
              </w:rPr>
              <w:t>8</w:t>
            </w:r>
            <w:r w:rsidR="00D937FD">
              <w:rPr>
                <w:webHidden/>
              </w:rPr>
              <w:fldChar w:fldCharType="end"/>
            </w:r>
          </w:hyperlink>
        </w:p>
        <w:p w14:paraId="68CE0C07" w14:textId="58D5A4A9" w:rsidR="00D937FD" w:rsidRDefault="003D307B">
          <w:pPr>
            <w:pStyle w:val="TOC2"/>
            <w:rPr>
              <w:rFonts w:asciiTheme="minorHAnsi" w:eastAsiaTheme="minorEastAsia" w:hAnsiTheme="minorHAnsi" w:cstheme="minorBidi"/>
              <w:szCs w:val="22"/>
            </w:rPr>
          </w:pPr>
          <w:hyperlink w:anchor="_Toc99356752" w:history="1">
            <w:r w:rsidR="00D937FD" w:rsidRPr="00FF515F">
              <w:rPr>
                <w:rStyle w:val="Hyperlink"/>
              </w:rPr>
              <w:t>About the Linkage Projects grant opportunity</w:t>
            </w:r>
            <w:r w:rsidR="00D937FD">
              <w:rPr>
                <w:webHidden/>
              </w:rPr>
              <w:tab/>
            </w:r>
            <w:r w:rsidR="00D937FD">
              <w:rPr>
                <w:webHidden/>
              </w:rPr>
              <w:fldChar w:fldCharType="begin"/>
            </w:r>
            <w:r w:rsidR="00D937FD">
              <w:rPr>
                <w:webHidden/>
              </w:rPr>
              <w:instrText xml:space="preserve"> PAGEREF _Toc99356752 \h </w:instrText>
            </w:r>
            <w:r w:rsidR="00D937FD">
              <w:rPr>
                <w:webHidden/>
              </w:rPr>
            </w:r>
            <w:r w:rsidR="00D937FD">
              <w:rPr>
                <w:webHidden/>
              </w:rPr>
              <w:fldChar w:fldCharType="separate"/>
            </w:r>
            <w:r w:rsidR="00D937FD">
              <w:rPr>
                <w:webHidden/>
              </w:rPr>
              <w:t>9</w:t>
            </w:r>
            <w:r w:rsidR="00D937FD">
              <w:rPr>
                <w:webHidden/>
              </w:rPr>
              <w:fldChar w:fldCharType="end"/>
            </w:r>
          </w:hyperlink>
        </w:p>
        <w:p w14:paraId="43B048E7" w14:textId="6FEC1608" w:rsidR="00D937FD" w:rsidRDefault="003D307B">
          <w:pPr>
            <w:pStyle w:val="TOC2"/>
            <w:rPr>
              <w:rFonts w:asciiTheme="minorHAnsi" w:eastAsiaTheme="minorEastAsia" w:hAnsiTheme="minorHAnsi" w:cstheme="minorBidi"/>
              <w:szCs w:val="22"/>
            </w:rPr>
          </w:pPr>
          <w:hyperlink w:anchor="_Toc99356753" w:history="1">
            <w:r w:rsidR="00D937FD" w:rsidRPr="00FF515F">
              <w:rPr>
                <w:rStyle w:val="Hyperlink"/>
              </w:rPr>
              <w:t>Important dates</w:t>
            </w:r>
            <w:r w:rsidR="00D937FD">
              <w:rPr>
                <w:webHidden/>
              </w:rPr>
              <w:tab/>
            </w:r>
            <w:r w:rsidR="00D937FD">
              <w:rPr>
                <w:webHidden/>
              </w:rPr>
              <w:fldChar w:fldCharType="begin"/>
            </w:r>
            <w:r w:rsidR="00D937FD">
              <w:rPr>
                <w:webHidden/>
              </w:rPr>
              <w:instrText xml:space="preserve"> PAGEREF _Toc99356753 \h </w:instrText>
            </w:r>
            <w:r w:rsidR="00D937FD">
              <w:rPr>
                <w:webHidden/>
              </w:rPr>
            </w:r>
            <w:r w:rsidR="00D937FD">
              <w:rPr>
                <w:webHidden/>
              </w:rPr>
              <w:fldChar w:fldCharType="separate"/>
            </w:r>
            <w:r w:rsidR="00D937FD">
              <w:rPr>
                <w:webHidden/>
              </w:rPr>
              <w:t>9</w:t>
            </w:r>
            <w:r w:rsidR="00D937FD">
              <w:rPr>
                <w:webHidden/>
              </w:rPr>
              <w:fldChar w:fldCharType="end"/>
            </w:r>
          </w:hyperlink>
        </w:p>
        <w:p w14:paraId="5CE99005" w14:textId="606B4B09" w:rsidR="00D937FD" w:rsidRDefault="003D307B">
          <w:pPr>
            <w:pStyle w:val="TOC2"/>
            <w:rPr>
              <w:rFonts w:asciiTheme="minorHAnsi" w:eastAsiaTheme="minorEastAsia" w:hAnsiTheme="minorHAnsi" w:cstheme="minorBidi"/>
              <w:szCs w:val="22"/>
            </w:rPr>
          </w:pPr>
          <w:hyperlink w:anchor="_Toc99356754" w:history="1">
            <w:r w:rsidR="00D937FD" w:rsidRPr="00FF515F">
              <w:rPr>
                <w:rStyle w:val="Hyperlink"/>
              </w:rPr>
              <w:t>Description</w:t>
            </w:r>
            <w:r w:rsidR="00D937FD">
              <w:rPr>
                <w:webHidden/>
              </w:rPr>
              <w:tab/>
            </w:r>
            <w:r w:rsidR="00D937FD">
              <w:rPr>
                <w:webHidden/>
              </w:rPr>
              <w:fldChar w:fldCharType="begin"/>
            </w:r>
            <w:r w:rsidR="00D937FD">
              <w:rPr>
                <w:webHidden/>
              </w:rPr>
              <w:instrText xml:space="preserve"> PAGEREF _Toc99356754 \h </w:instrText>
            </w:r>
            <w:r w:rsidR="00D937FD">
              <w:rPr>
                <w:webHidden/>
              </w:rPr>
            </w:r>
            <w:r w:rsidR="00D937FD">
              <w:rPr>
                <w:webHidden/>
              </w:rPr>
              <w:fldChar w:fldCharType="separate"/>
            </w:r>
            <w:r w:rsidR="00D937FD">
              <w:rPr>
                <w:webHidden/>
              </w:rPr>
              <w:t>9</w:t>
            </w:r>
            <w:r w:rsidR="00D937FD">
              <w:rPr>
                <w:webHidden/>
              </w:rPr>
              <w:fldChar w:fldCharType="end"/>
            </w:r>
          </w:hyperlink>
        </w:p>
        <w:p w14:paraId="07470250" w14:textId="2A98F465" w:rsidR="00D937FD" w:rsidRDefault="003D307B">
          <w:pPr>
            <w:pStyle w:val="TOC2"/>
            <w:rPr>
              <w:rFonts w:asciiTheme="minorHAnsi" w:eastAsiaTheme="minorEastAsia" w:hAnsiTheme="minorHAnsi" w:cstheme="minorBidi"/>
              <w:szCs w:val="22"/>
            </w:rPr>
          </w:pPr>
          <w:hyperlink w:anchor="_Toc99356755" w:history="1">
            <w:r w:rsidR="00D937FD" w:rsidRPr="00FF515F">
              <w:rPr>
                <w:rStyle w:val="Hyperlink"/>
              </w:rPr>
              <w:t>Objectives</w:t>
            </w:r>
            <w:r w:rsidR="00D937FD">
              <w:rPr>
                <w:webHidden/>
              </w:rPr>
              <w:tab/>
            </w:r>
            <w:r w:rsidR="00D937FD">
              <w:rPr>
                <w:webHidden/>
              </w:rPr>
              <w:fldChar w:fldCharType="begin"/>
            </w:r>
            <w:r w:rsidR="00D937FD">
              <w:rPr>
                <w:webHidden/>
              </w:rPr>
              <w:instrText xml:space="preserve"> PAGEREF _Toc99356755 \h </w:instrText>
            </w:r>
            <w:r w:rsidR="00D937FD">
              <w:rPr>
                <w:webHidden/>
              </w:rPr>
            </w:r>
            <w:r w:rsidR="00D937FD">
              <w:rPr>
                <w:webHidden/>
              </w:rPr>
              <w:fldChar w:fldCharType="separate"/>
            </w:r>
            <w:r w:rsidR="00D937FD">
              <w:rPr>
                <w:webHidden/>
              </w:rPr>
              <w:t>9</w:t>
            </w:r>
            <w:r w:rsidR="00D937FD">
              <w:rPr>
                <w:webHidden/>
              </w:rPr>
              <w:fldChar w:fldCharType="end"/>
            </w:r>
          </w:hyperlink>
        </w:p>
        <w:p w14:paraId="4A305928" w14:textId="12686091" w:rsidR="00D937FD" w:rsidRDefault="003D307B">
          <w:pPr>
            <w:pStyle w:val="TOC2"/>
            <w:rPr>
              <w:rFonts w:asciiTheme="minorHAnsi" w:eastAsiaTheme="minorEastAsia" w:hAnsiTheme="minorHAnsi" w:cstheme="minorBidi"/>
              <w:szCs w:val="22"/>
            </w:rPr>
          </w:pPr>
          <w:hyperlink w:anchor="_Toc99356756" w:history="1">
            <w:r w:rsidR="00D937FD" w:rsidRPr="00FF515F">
              <w:rPr>
                <w:rStyle w:val="Hyperlink"/>
              </w:rPr>
              <w:t>Timeframe</w:t>
            </w:r>
            <w:r w:rsidR="00D937FD">
              <w:rPr>
                <w:webHidden/>
              </w:rPr>
              <w:tab/>
            </w:r>
            <w:r w:rsidR="00D937FD">
              <w:rPr>
                <w:webHidden/>
              </w:rPr>
              <w:fldChar w:fldCharType="begin"/>
            </w:r>
            <w:r w:rsidR="00D937FD">
              <w:rPr>
                <w:webHidden/>
              </w:rPr>
              <w:instrText xml:space="preserve"> PAGEREF _Toc99356756 \h </w:instrText>
            </w:r>
            <w:r w:rsidR="00D937FD">
              <w:rPr>
                <w:webHidden/>
              </w:rPr>
            </w:r>
            <w:r w:rsidR="00D937FD">
              <w:rPr>
                <w:webHidden/>
              </w:rPr>
              <w:fldChar w:fldCharType="separate"/>
            </w:r>
            <w:r w:rsidR="00D937FD">
              <w:rPr>
                <w:webHidden/>
              </w:rPr>
              <w:t>9</w:t>
            </w:r>
            <w:r w:rsidR="00D937FD">
              <w:rPr>
                <w:webHidden/>
              </w:rPr>
              <w:fldChar w:fldCharType="end"/>
            </w:r>
          </w:hyperlink>
        </w:p>
        <w:p w14:paraId="3BD91FCF" w14:textId="7E2C55BC" w:rsidR="00D937FD" w:rsidRDefault="003D307B">
          <w:pPr>
            <w:pStyle w:val="TOC1"/>
            <w:rPr>
              <w:rFonts w:asciiTheme="minorHAnsi" w:eastAsiaTheme="minorEastAsia" w:hAnsiTheme="minorHAnsi" w:cstheme="minorBidi"/>
              <w:b w:val="0"/>
              <w:bCs w:val="0"/>
              <w:sz w:val="22"/>
              <w:szCs w:val="22"/>
            </w:rPr>
          </w:pPr>
          <w:hyperlink w:anchor="_Toc99356757" w:history="1">
            <w:r w:rsidR="00D937FD" w:rsidRPr="00FF515F">
              <w:rPr>
                <w:rStyle w:val="Hyperlink"/>
              </w:rPr>
              <w:t>3.</w:t>
            </w:r>
            <w:r w:rsidR="00D937FD">
              <w:rPr>
                <w:rFonts w:asciiTheme="minorHAnsi" w:eastAsiaTheme="minorEastAsia" w:hAnsiTheme="minorHAnsi" w:cstheme="minorBidi"/>
                <w:b w:val="0"/>
                <w:bCs w:val="0"/>
                <w:sz w:val="22"/>
                <w:szCs w:val="22"/>
              </w:rPr>
              <w:tab/>
            </w:r>
            <w:r w:rsidR="00D937FD" w:rsidRPr="00FF515F">
              <w:rPr>
                <w:rStyle w:val="Hyperlink"/>
              </w:rPr>
              <w:t>Grant amount and grant period</w:t>
            </w:r>
            <w:r w:rsidR="00D937FD">
              <w:rPr>
                <w:webHidden/>
              </w:rPr>
              <w:tab/>
            </w:r>
            <w:r w:rsidR="00D937FD">
              <w:rPr>
                <w:webHidden/>
              </w:rPr>
              <w:fldChar w:fldCharType="begin"/>
            </w:r>
            <w:r w:rsidR="00D937FD">
              <w:rPr>
                <w:webHidden/>
              </w:rPr>
              <w:instrText xml:space="preserve"> PAGEREF _Toc99356757 \h </w:instrText>
            </w:r>
            <w:r w:rsidR="00D937FD">
              <w:rPr>
                <w:webHidden/>
              </w:rPr>
            </w:r>
            <w:r w:rsidR="00D937FD">
              <w:rPr>
                <w:webHidden/>
              </w:rPr>
              <w:fldChar w:fldCharType="separate"/>
            </w:r>
            <w:r w:rsidR="00D937FD">
              <w:rPr>
                <w:webHidden/>
              </w:rPr>
              <w:t>9</w:t>
            </w:r>
            <w:r w:rsidR="00D937FD">
              <w:rPr>
                <w:webHidden/>
              </w:rPr>
              <w:fldChar w:fldCharType="end"/>
            </w:r>
          </w:hyperlink>
        </w:p>
        <w:p w14:paraId="13A61E98" w14:textId="04DDFAF7" w:rsidR="00D937FD" w:rsidRDefault="003D307B">
          <w:pPr>
            <w:pStyle w:val="TOC1"/>
            <w:rPr>
              <w:rFonts w:asciiTheme="minorHAnsi" w:eastAsiaTheme="minorEastAsia" w:hAnsiTheme="minorHAnsi" w:cstheme="minorBidi"/>
              <w:b w:val="0"/>
              <w:bCs w:val="0"/>
              <w:sz w:val="22"/>
              <w:szCs w:val="22"/>
            </w:rPr>
          </w:pPr>
          <w:hyperlink w:anchor="_Toc99356758" w:history="1">
            <w:r w:rsidR="00D937FD" w:rsidRPr="00FF515F">
              <w:rPr>
                <w:rStyle w:val="Hyperlink"/>
              </w:rPr>
              <w:t>4.</w:t>
            </w:r>
            <w:r w:rsidR="00D937FD">
              <w:rPr>
                <w:rFonts w:asciiTheme="minorHAnsi" w:eastAsiaTheme="minorEastAsia" w:hAnsiTheme="minorHAnsi" w:cstheme="minorBidi"/>
                <w:b w:val="0"/>
                <w:bCs w:val="0"/>
                <w:sz w:val="22"/>
                <w:szCs w:val="22"/>
              </w:rPr>
              <w:tab/>
            </w:r>
            <w:r w:rsidR="00D937FD" w:rsidRPr="00FF515F">
              <w:rPr>
                <w:rStyle w:val="Hyperlink"/>
              </w:rPr>
              <w:t>Eligibility criteria</w:t>
            </w:r>
            <w:r w:rsidR="00D937FD">
              <w:rPr>
                <w:webHidden/>
              </w:rPr>
              <w:tab/>
            </w:r>
            <w:r w:rsidR="00D937FD">
              <w:rPr>
                <w:webHidden/>
              </w:rPr>
              <w:fldChar w:fldCharType="begin"/>
            </w:r>
            <w:r w:rsidR="00D937FD">
              <w:rPr>
                <w:webHidden/>
              </w:rPr>
              <w:instrText xml:space="preserve"> PAGEREF _Toc99356758 \h </w:instrText>
            </w:r>
            <w:r w:rsidR="00D937FD">
              <w:rPr>
                <w:webHidden/>
              </w:rPr>
            </w:r>
            <w:r w:rsidR="00D937FD">
              <w:rPr>
                <w:webHidden/>
              </w:rPr>
              <w:fldChar w:fldCharType="separate"/>
            </w:r>
            <w:r w:rsidR="00D937FD">
              <w:rPr>
                <w:webHidden/>
              </w:rPr>
              <w:t>10</w:t>
            </w:r>
            <w:r w:rsidR="00D937FD">
              <w:rPr>
                <w:webHidden/>
              </w:rPr>
              <w:fldChar w:fldCharType="end"/>
            </w:r>
          </w:hyperlink>
        </w:p>
        <w:p w14:paraId="66F07140" w14:textId="2A397E14" w:rsidR="00D937FD" w:rsidRDefault="003D307B">
          <w:pPr>
            <w:pStyle w:val="TOC2"/>
            <w:rPr>
              <w:rFonts w:asciiTheme="minorHAnsi" w:eastAsiaTheme="minorEastAsia" w:hAnsiTheme="minorHAnsi" w:cstheme="minorBidi"/>
              <w:szCs w:val="22"/>
            </w:rPr>
          </w:pPr>
          <w:hyperlink w:anchor="_Toc99356759" w:history="1">
            <w:r w:rsidR="00D937FD" w:rsidRPr="00FF515F">
              <w:rPr>
                <w:rStyle w:val="Hyperlink"/>
              </w:rPr>
              <w:t>What are the eligibility requirements for applications?</w:t>
            </w:r>
            <w:r w:rsidR="00D937FD">
              <w:rPr>
                <w:webHidden/>
              </w:rPr>
              <w:tab/>
            </w:r>
            <w:r w:rsidR="00D937FD">
              <w:rPr>
                <w:webHidden/>
              </w:rPr>
              <w:fldChar w:fldCharType="begin"/>
            </w:r>
            <w:r w:rsidR="00D937FD">
              <w:rPr>
                <w:webHidden/>
              </w:rPr>
              <w:instrText xml:space="preserve"> PAGEREF _Toc99356759 \h </w:instrText>
            </w:r>
            <w:r w:rsidR="00D937FD">
              <w:rPr>
                <w:webHidden/>
              </w:rPr>
            </w:r>
            <w:r w:rsidR="00D937FD">
              <w:rPr>
                <w:webHidden/>
              </w:rPr>
              <w:fldChar w:fldCharType="separate"/>
            </w:r>
            <w:r w:rsidR="00D937FD">
              <w:rPr>
                <w:webHidden/>
              </w:rPr>
              <w:t>10</w:t>
            </w:r>
            <w:r w:rsidR="00D937FD">
              <w:rPr>
                <w:webHidden/>
              </w:rPr>
              <w:fldChar w:fldCharType="end"/>
            </w:r>
          </w:hyperlink>
        </w:p>
        <w:p w14:paraId="3135A1C2" w14:textId="3CF4F7EC" w:rsidR="00D937FD" w:rsidRDefault="003D307B">
          <w:pPr>
            <w:pStyle w:val="TOC2"/>
            <w:rPr>
              <w:rFonts w:asciiTheme="minorHAnsi" w:eastAsiaTheme="minorEastAsia" w:hAnsiTheme="minorHAnsi" w:cstheme="minorBidi"/>
              <w:szCs w:val="22"/>
            </w:rPr>
          </w:pPr>
          <w:hyperlink w:anchor="_Toc99356760" w:history="1">
            <w:r w:rsidR="00D937FD" w:rsidRPr="00FF515F">
              <w:rPr>
                <w:rStyle w:val="Hyperlink"/>
              </w:rPr>
              <w:t>Who is eligible to apply for a grant?</w:t>
            </w:r>
            <w:r w:rsidR="00D937FD">
              <w:rPr>
                <w:webHidden/>
              </w:rPr>
              <w:tab/>
            </w:r>
            <w:r w:rsidR="00D937FD">
              <w:rPr>
                <w:webHidden/>
              </w:rPr>
              <w:fldChar w:fldCharType="begin"/>
            </w:r>
            <w:r w:rsidR="00D937FD">
              <w:rPr>
                <w:webHidden/>
              </w:rPr>
              <w:instrText xml:space="preserve"> PAGEREF _Toc99356760 \h </w:instrText>
            </w:r>
            <w:r w:rsidR="00D937FD">
              <w:rPr>
                <w:webHidden/>
              </w:rPr>
            </w:r>
            <w:r w:rsidR="00D937FD">
              <w:rPr>
                <w:webHidden/>
              </w:rPr>
              <w:fldChar w:fldCharType="separate"/>
            </w:r>
            <w:r w:rsidR="00D937FD">
              <w:rPr>
                <w:webHidden/>
              </w:rPr>
              <w:t>10</w:t>
            </w:r>
            <w:r w:rsidR="00D937FD">
              <w:rPr>
                <w:webHidden/>
              </w:rPr>
              <w:fldChar w:fldCharType="end"/>
            </w:r>
          </w:hyperlink>
        </w:p>
        <w:p w14:paraId="718B4C77" w14:textId="7B0DB748" w:rsidR="00D937FD" w:rsidRDefault="003D307B">
          <w:pPr>
            <w:pStyle w:val="TOC2"/>
            <w:rPr>
              <w:rFonts w:asciiTheme="minorHAnsi" w:eastAsiaTheme="minorEastAsia" w:hAnsiTheme="minorHAnsi" w:cstheme="minorBidi"/>
              <w:szCs w:val="22"/>
            </w:rPr>
          </w:pPr>
          <w:hyperlink w:anchor="_Toc99356761" w:history="1">
            <w:r w:rsidR="00D937FD" w:rsidRPr="00FF515F">
              <w:rPr>
                <w:rStyle w:val="Hyperlink"/>
              </w:rPr>
              <w:t>Who is not eligible to be a Partner Organisation?</w:t>
            </w:r>
            <w:r w:rsidR="00D937FD">
              <w:rPr>
                <w:webHidden/>
              </w:rPr>
              <w:tab/>
            </w:r>
            <w:r w:rsidR="00D937FD">
              <w:rPr>
                <w:webHidden/>
              </w:rPr>
              <w:fldChar w:fldCharType="begin"/>
            </w:r>
            <w:r w:rsidR="00D937FD">
              <w:rPr>
                <w:webHidden/>
              </w:rPr>
              <w:instrText xml:space="preserve"> PAGEREF _Toc99356761 \h </w:instrText>
            </w:r>
            <w:r w:rsidR="00D937FD">
              <w:rPr>
                <w:webHidden/>
              </w:rPr>
            </w:r>
            <w:r w:rsidR="00D937FD">
              <w:rPr>
                <w:webHidden/>
              </w:rPr>
              <w:fldChar w:fldCharType="separate"/>
            </w:r>
            <w:r w:rsidR="00D937FD">
              <w:rPr>
                <w:webHidden/>
              </w:rPr>
              <w:t>13</w:t>
            </w:r>
            <w:r w:rsidR="00D937FD">
              <w:rPr>
                <w:webHidden/>
              </w:rPr>
              <w:fldChar w:fldCharType="end"/>
            </w:r>
          </w:hyperlink>
        </w:p>
        <w:p w14:paraId="08016BE4" w14:textId="17B525EE" w:rsidR="00D937FD" w:rsidRDefault="003D307B">
          <w:pPr>
            <w:pStyle w:val="TOC2"/>
            <w:rPr>
              <w:rFonts w:asciiTheme="minorHAnsi" w:eastAsiaTheme="minorEastAsia" w:hAnsiTheme="minorHAnsi" w:cstheme="minorBidi"/>
              <w:szCs w:val="22"/>
            </w:rPr>
          </w:pPr>
          <w:hyperlink w:anchor="_Toc99356762" w:history="1">
            <w:r w:rsidR="00D937FD" w:rsidRPr="00FF515F">
              <w:rPr>
                <w:rStyle w:val="Hyperlink"/>
              </w:rPr>
              <w:t>Partner Organisation requirements</w:t>
            </w:r>
            <w:r w:rsidR="00D937FD">
              <w:rPr>
                <w:webHidden/>
              </w:rPr>
              <w:tab/>
            </w:r>
            <w:r w:rsidR="00D937FD">
              <w:rPr>
                <w:webHidden/>
              </w:rPr>
              <w:fldChar w:fldCharType="begin"/>
            </w:r>
            <w:r w:rsidR="00D937FD">
              <w:rPr>
                <w:webHidden/>
              </w:rPr>
              <w:instrText xml:space="preserve"> PAGEREF _Toc99356762 \h </w:instrText>
            </w:r>
            <w:r w:rsidR="00D937FD">
              <w:rPr>
                <w:webHidden/>
              </w:rPr>
            </w:r>
            <w:r w:rsidR="00D937FD">
              <w:rPr>
                <w:webHidden/>
              </w:rPr>
              <w:fldChar w:fldCharType="separate"/>
            </w:r>
            <w:r w:rsidR="00D937FD">
              <w:rPr>
                <w:webHidden/>
              </w:rPr>
              <w:t>13</w:t>
            </w:r>
            <w:r w:rsidR="00D937FD">
              <w:rPr>
                <w:webHidden/>
              </w:rPr>
              <w:fldChar w:fldCharType="end"/>
            </w:r>
          </w:hyperlink>
        </w:p>
        <w:p w14:paraId="3994CAA4" w14:textId="0A4C7426" w:rsidR="00D937FD" w:rsidRDefault="003D307B">
          <w:pPr>
            <w:pStyle w:val="TOC2"/>
            <w:rPr>
              <w:rFonts w:asciiTheme="minorHAnsi" w:eastAsiaTheme="minorEastAsia" w:hAnsiTheme="minorHAnsi" w:cstheme="minorBidi"/>
              <w:szCs w:val="22"/>
            </w:rPr>
          </w:pPr>
          <w:hyperlink w:anchor="_Toc99356763" w:history="1">
            <w:r w:rsidR="00D937FD" w:rsidRPr="00FF515F">
              <w:rPr>
                <w:rStyle w:val="Hyperlink"/>
              </w:rPr>
              <w:t>Who is not eligible to be an Other Organisation?</w:t>
            </w:r>
            <w:r w:rsidR="00D937FD">
              <w:rPr>
                <w:webHidden/>
              </w:rPr>
              <w:tab/>
            </w:r>
            <w:r w:rsidR="00D937FD">
              <w:rPr>
                <w:webHidden/>
              </w:rPr>
              <w:fldChar w:fldCharType="begin"/>
            </w:r>
            <w:r w:rsidR="00D937FD">
              <w:rPr>
                <w:webHidden/>
              </w:rPr>
              <w:instrText xml:space="preserve"> PAGEREF _Toc99356763 \h </w:instrText>
            </w:r>
            <w:r w:rsidR="00D937FD">
              <w:rPr>
                <w:webHidden/>
              </w:rPr>
            </w:r>
            <w:r w:rsidR="00D937FD">
              <w:rPr>
                <w:webHidden/>
              </w:rPr>
              <w:fldChar w:fldCharType="separate"/>
            </w:r>
            <w:r w:rsidR="00D937FD">
              <w:rPr>
                <w:webHidden/>
              </w:rPr>
              <w:t>14</w:t>
            </w:r>
            <w:r w:rsidR="00D937FD">
              <w:rPr>
                <w:webHidden/>
              </w:rPr>
              <w:fldChar w:fldCharType="end"/>
            </w:r>
          </w:hyperlink>
        </w:p>
        <w:p w14:paraId="1C2ED3FE" w14:textId="7A2BF5C3" w:rsidR="00D937FD" w:rsidRDefault="003D307B">
          <w:pPr>
            <w:pStyle w:val="TOC2"/>
            <w:rPr>
              <w:rFonts w:asciiTheme="minorHAnsi" w:eastAsiaTheme="minorEastAsia" w:hAnsiTheme="minorHAnsi" w:cstheme="minorBidi"/>
              <w:szCs w:val="22"/>
            </w:rPr>
          </w:pPr>
          <w:hyperlink w:anchor="_Toc99356764" w:history="1">
            <w:r w:rsidR="00D937FD" w:rsidRPr="00FF515F">
              <w:rPr>
                <w:rStyle w:val="Hyperlink"/>
              </w:rPr>
              <w:t>Other Organisation Requirements</w:t>
            </w:r>
            <w:r w:rsidR="00D937FD">
              <w:rPr>
                <w:webHidden/>
              </w:rPr>
              <w:tab/>
            </w:r>
            <w:r w:rsidR="00D937FD">
              <w:rPr>
                <w:webHidden/>
              </w:rPr>
              <w:fldChar w:fldCharType="begin"/>
            </w:r>
            <w:r w:rsidR="00D937FD">
              <w:rPr>
                <w:webHidden/>
              </w:rPr>
              <w:instrText xml:space="preserve"> PAGEREF _Toc99356764 \h </w:instrText>
            </w:r>
            <w:r w:rsidR="00D937FD">
              <w:rPr>
                <w:webHidden/>
              </w:rPr>
            </w:r>
            <w:r w:rsidR="00D937FD">
              <w:rPr>
                <w:webHidden/>
              </w:rPr>
              <w:fldChar w:fldCharType="separate"/>
            </w:r>
            <w:r w:rsidR="00D937FD">
              <w:rPr>
                <w:webHidden/>
              </w:rPr>
              <w:t>14</w:t>
            </w:r>
            <w:r w:rsidR="00D937FD">
              <w:rPr>
                <w:webHidden/>
              </w:rPr>
              <w:fldChar w:fldCharType="end"/>
            </w:r>
          </w:hyperlink>
        </w:p>
        <w:p w14:paraId="4B8765A7" w14:textId="158F8B0E" w:rsidR="00D937FD" w:rsidRDefault="003D307B">
          <w:pPr>
            <w:pStyle w:val="TOC2"/>
            <w:rPr>
              <w:rFonts w:asciiTheme="minorHAnsi" w:eastAsiaTheme="minorEastAsia" w:hAnsiTheme="minorHAnsi" w:cstheme="minorBidi"/>
              <w:szCs w:val="22"/>
            </w:rPr>
          </w:pPr>
          <w:hyperlink w:anchor="_Toc99356765" w:history="1">
            <w:r w:rsidR="00D937FD" w:rsidRPr="00FF515F">
              <w:rPr>
                <w:rStyle w:val="Hyperlink"/>
              </w:rPr>
              <w:t>Who is eligible to be a named participant?</w:t>
            </w:r>
            <w:r w:rsidR="00D937FD">
              <w:rPr>
                <w:webHidden/>
              </w:rPr>
              <w:tab/>
            </w:r>
            <w:r w:rsidR="00D937FD">
              <w:rPr>
                <w:webHidden/>
              </w:rPr>
              <w:fldChar w:fldCharType="begin"/>
            </w:r>
            <w:r w:rsidR="00D937FD">
              <w:rPr>
                <w:webHidden/>
              </w:rPr>
              <w:instrText xml:space="preserve"> PAGEREF _Toc99356765 \h </w:instrText>
            </w:r>
            <w:r w:rsidR="00D937FD">
              <w:rPr>
                <w:webHidden/>
              </w:rPr>
            </w:r>
            <w:r w:rsidR="00D937FD">
              <w:rPr>
                <w:webHidden/>
              </w:rPr>
              <w:fldChar w:fldCharType="separate"/>
            </w:r>
            <w:r w:rsidR="00D937FD">
              <w:rPr>
                <w:webHidden/>
              </w:rPr>
              <w:t>14</w:t>
            </w:r>
            <w:r w:rsidR="00D937FD">
              <w:rPr>
                <w:webHidden/>
              </w:rPr>
              <w:fldChar w:fldCharType="end"/>
            </w:r>
          </w:hyperlink>
        </w:p>
        <w:p w14:paraId="2453A238" w14:textId="576EDF4E" w:rsidR="00D937FD" w:rsidRDefault="003D307B">
          <w:pPr>
            <w:pStyle w:val="TOC2"/>
            <w:rPr>
              <w:rFonts w:asciiTheme="minorHAnsi" w:eastAsiaTheme="minorEastAsia" w:hAnsiTheme="minorHAnsi" w:cstheme="minorBidi"/>
              <w:szCs w:val="22"/>
            </w:rPr>
          </w:pPr>
          <w:hyperlink w:anchor="_Toc99356766" w:history="1">
            <w:r w:rsidR="00D937FD" w:rsidRPr="00FF515F">
              <w:rPr>
                <w:rStyle w:val="Hyperlink"/>
              </w:rPr>
              <w:t>Chief Investigators</w:t>
            </w:r>
            <w:r w:rsidR="00D937FD">
              <w:rPr>
                <w:webHidden/>
              </w:rPr>
              <w:tab/>
            </w:r>
            <w:r w:rsidR="00D937FD">
              <w:rPr>
                <w:webHidden/>
              </w:rPr>
              <w:fldChar w:fldCharType="begin"/>
            </w:r>
            <w:r w:rsidR="00D937FD">
              <w:rPr>
                <w:webHidden/>
              </w:rPr>
              <w:instrText xml:space="preserve"> PAGEREF _Toc99356766 \h </w:instrText>
            </w:r>
            <w:r w:rsidR="00D937FD">
              <w:rPr>
                <w:webHidden/>
              </w:rPr>
            </w:r>
            <w:r w:rsidR="00D937FD">
              <w:rPr>
                <w:webHidden/>
              </w:rPr>
              <w:fldChar w:fldCharType="separate"/>
            </w:r>
            <w:r w:rsidR="00D937FD">
              <w:rPr>
                <w:webHidden/>
              </w:rPr>
              <w:t>15</w:t>
            </w:r>
            <w:r w:rsidR="00D937FD">
              <w:rPr>
                <w:webHidden/>
              </w:rPr>
              <w:fldChar w:fldCharType="end"/>
            </w:r>
          </w:hyperlink>
        </w:p>
        <w:p w14:paraId="3782FD0F" w14:textId="40B3255C" w:rsidR="00D937FD" w:rsidRDefault="003D307B">
          <w:pPr>
            <w:pStyle w:val="TOC2"/>
            <w:rPr>
              <w:rFonts w:asciiTheme="minorHAnsi" w:eastAsiaTheme="minorEastAsia" w:hAnsiTheme="minorHAnsi" w:cstheme="minorBidi"/>
              <w:szCs w:val="22"/>
            </w:rPr>
          </w:pPr>
          <w:hyperlink w:anchor="_Toc99356767" w:history="1">
            <w:r w:rsidR="00D937FD" w:rsidRPr="00FF515F">
              <w:rPr>
                <w:rStyle w:val="Hyperlink"/>
              </w:rPr>
              <w:t>Partner Investigators</w:t>
            </w:r>
            <w:r w:rsidR="00D937FD">
              <w:rPr>
                <w:webHidden/>
              </w:rPr>
              <w:tab/>
            </w:r>
            <w:r w:rsidR="00D937FD">
              <w:rPr>
                <w:webHidden/>
              </w:rPr>
              <w:fldChar w:fldCharType="begin"/>
            </w:r>
            <w:r w:rsidR="00D937FD">
              <w:rPr>
                <w:webHidden/>
              </w:rPr>
              <w:instrText xml:space="preserve"> PAGEREF _Toc99356767 \h </w:instrText>
            </w:r>
            <w:r w:rsidR="00D937FD">
              <w:rPr>
                <w:webHidden/>
              </w:rPr>
            </w:r>
            <w:r w:rsidR="00D937FD">
              <w:rPr>
                <w:webHidden/>
              </w:rPr>
              <w:fldChar w:fldCharType="separate"/>
            </w:r>
            <w:r w:rsidR="00D937FD">
              <w:rPr>
                <w:webHidden/>
              </w:rPr>
              <w:t>16</w:t>
            </w:r>
            <w:r w:rsidR="00D937FD">
              <w:rPr>
                <w:webHidden/>
              </w:rPr>
              <w:fldChar w:fldCharType="end"/>
            </w:r>
          </w:hyperlink>
        </w:p>
        <w:p w14:paraId="37330390" w14:textId="2C114011" w:rsidR="00D937FD" w:rsidRDefault="003D307B">
          <w:pPr>
            <w:pStyle w:val="TOC2"/>
            <w:rPr>
              <w:rFonts w:asciiTheme="minorHAnsi" w:eastAsiaTheme="minorEastAsia" w:hAnsiTheme="minorHAnsi" w:cstheme="minorBidi"/>
              <w:szCs w:val="22"/>
            </w:rPr>
          </w:pPr>
          <w:hyperlink w:anchor="_Toc99356768" w:history="1">
            <w:r w:rsidR="00D937FD" w:rsidRPr="00FF515F">
              <w:rPr>
                <w:rStyle w:val="Hyperlink"/>
              </w:rPr>
              <w:t>What are the limits on the number of applications and projects per named participant?</w:t>
            </w:r>
            <w:r w:rsidR="00D937FD">
              <w:rPr>
                <w:webHidden/>
              </w:rPr>
              <w:tab/>
            </w:r>
            <w:r w:rsidR="00D937FD">
              <w:rPr>
                <w:webHidden/>
              </w:rPr>
              <w:fldChar w:fldCharType="begin"/>
            </w:r>
            <w:r w:rsidR="00D937FD">
              <w:rPr>
                <w:webHidden/>
              </w:rPr>
              <w:instrText xml:space="preserve"> PAGEREF _Toc99356768 \h </w:instrText>
            </w:r>
            <w:r w:rsidR="00D937FD">
              <w:rPr>
                <w:webHidden/>
              </w:rPr>
            </w:r>
            <w:r w:rsidR="00D937FD">
              <w:rPr>
                <w:webHidden/>
              </w:rPr>
              <w:fldChar w:fldCharType="separate"/>
            </w:r>
            <w:r w:rsidR="00D937FD">
              <w:rPr>
                <w:webHidden/>
              </w:rPr>
              <w:t>16</w:t>
            </w:r>
            <w:r w:rsidR="00D937FD">
              <w:rPr>
                <w:webHidden/>
              </w:rPr>
              <w:fldChar w:fldCharType="end"/>
            </w:r>
          </w:hyperlink>
        </w:p>
        <w:p w14:paraId="3B1C805B" w14:textId="3DBFA414" w:rsidR="00D937FD" w:rsidRDefault="003D307B">
          <w:pPr>
            <w:pStyle w:val="TOC1"/>
            <w:rPr>
              <w:rFonts w:asciiTheme="minorHAnsi" w:eastAsiaTheme="minorEastAsia" w:hAnsiTheme="minorHAnsi" w:cstheme="minorBidi"/>
              <w:b w:val="0"/>
              <w:bCs w:val="0"/>
              <w:sz w:val="22"/>
              <w:szCs w:val="22"/>
            </w:rPr>
          </w:pPr>
          <w:hyperlink w:anchor="_Toc99356769" w:history="1">
            <w:r w:rsidR="00D937FD" w:rsidRPr="00FF515F">
              <w:rPr>
                <w:rStyle w:val="Hyperlink"/>
              </w:rPr>
              <w:t>5.</w:t>
            </w:r>
            <w:r w:rsidR="00D937FD">
              <w:rPr>
                <w:rFonts w:asciiTheme="minorHAnsi" w:eastAsiaTheme="minorEastAsia" w:hAnsiTheme="minorHAnsi" w:cstheme="minorBidi"/>
                <w:b w:val="0"/>
                <w:bCs w:val="0"/>
                <w:sz w:val="22"/>
                <w:szCs w:val="22"/>
              </w:rPr>
              <w:tab/>
            </w:r>
            <w:r w:rsidR="00D937FD" w:rsidRPr="00FF515F">
              <w:rPr>
                <w:rStyle w:val="Hyperlink"/>
              </w:rPr>
              <w:t>What the grant money can be used for</w:t>
            </w:r>
            <w:r w:rsidR="00D937FD">
              <w:rPr>
                <w:webHidden/>
              </w:rPr>
              <w:tab/>
            </w:r>
            <w:r w:rsidR="00D937FD">
              <w:rPr>
                <w:webHidden/>
              </w:rPr>
              <w:fldChar w:fldCharType="begin"/>
            </w:r>
            <w:r w:rsidR="00D937FD">
              <w:rPr>
                <w:webHidden/>
              </w:rPr>
              <w:instrText xml:space="preserve"> PAGEREF _Toc99356769 \h </w:instrText>
            </w:r>
            <w:r w:rsidR="00D937FD">
              <w:rPr>
                <w:webHidden/>
              </w:rPr>
            </w:r>
            <w:r w:rsidR="00D937FD">
              <w:rPr>
                <w:webHidden/>
              </w:rPr>
              <w:fldChar w:fldCharType="separate"/>
            </w:r>
            <w:r w:rsidR="00D937FD">
              <w:rPr>
                <w:webHidden/>
              </w:rPr>
              <w:t>17</w:t>
            </w:r>
            <w:r w:rsidR="00D937FD">
              <w:rPr>
                <w:webHidden/>
              </w:rPr>
              <w:fldChar w:fldCharType="end"/>
            </w:r>
          </w:hyperlink>
        </w:p>
        <w:p w14:paraId="4F75031E" w14:textId="12587CDC" w:rsidR="00D937FD" w:rsidRDefault="003D307B">
          <w:pPr>
            <w:pStyle w:val="TOC2"/>
            <w:rPr>
              <w:rFonts w:asciiTheme="minorHAnsi" w:eastAsiaTheme="minorEastAsia" w:hAnsiTheme="minorHAnsi" w:cstheme="minorBidi"/>
              <w:szCs w:val="22"/>
            </w:rPr>
          </w:pPr>
          <w:hyperlink w:anchor="_Toc99356770" w:history="1">
            <w:r w:rsidR="00D937FD" w:rsidRPr="00FF515F">
              <w:rPr>
                <w:rStyle w:val="Hyperlink"/>
              </w:rPr>
              <w:t>Eligible grant activities</w:t>
            </w:r>
            <w:r w:rsidR="00D937FD">
              <w:rPr>
                <w:webHidden/>
              </w:rPr>
              <w:tab/>
            </w:r>
            <w:r w:rsidR="00D937FD">
              <w:rPr>
                <w:webHidden/>
              </w:rPr>
              <w:fldChar w:fldCharType="begin"/>
            </w:r>
            <w:r w:rsidR="00D937FD">
              <w:rPr>
                <w:webHidden/>
              </w:rPr>
              <w:instrText xml:space="preserve"> PAGEREF _Toc99356770 \h </w:instrText>
            </w:r>
            <w:r w:rsidR="00D937FD">
              <w:rPr>
                <w:webHidden/>
              </w:rPr>
            </w:r>
            <w:r w:rsidR="00D937FD">
              <w:rPr>
                <w:webHidden/>
              </w:rPr>
              <w:fldChar w:fldCharType="separate"/>
            </w:r>
            <w:r w:rsidR="00D937FD">
              <w:rPr>
                <w:webHidden/>
              </w:rPr>
              <w:t>17</w:t>
            </w:r>
            <w:r w:rsidR="00D937FD">
              <w:rPr>
                <w:webHidden/>
              </w:rPr>
              <w:fldChar w:fldCharType="end"/>
            </w:r>
          </w:hyperlink>
        </w:p>
        <w:p w14:paraId="57056A7E" w14:textId="49232EA3" w:rsidR="00D937FD" w:rsidRDefault="003D307B">
          <w:pPr>
            <w:pStyle w:val="TOC2"/>
            <w:rPr>
              <w:rFonts w:asciiTheme="minorHAnsi" w:eastAsiaTheme="minorEastAsia" w:hAnsiTheme="minorHAnsi" w:cstheme="minorBidi"/>
              <w:szCs w:val="22"/>
            </w:rPr>
          </w:pPr>
          <w:hyperlink w:anchor="_Toc99356771" w:history="1">
            <w:r w:rsidR="00D937FD" w:rsidRPr="00FF515F">
              <w:rPr>
                <w:rStyle w:val="Hyperlink"/>
              </w:rPr>
              <w:t>Ineligible grant activities</w:t>
            </w:r>
            <w:r w:rsidR="00D937FD">
              <w:rPr>
                <w:webHidden/>
              </w:rPr>
              <w:tab/>
            </w:r>
            <w:r w:rsidR="00D937FD">
              <w:rPr>
                <w:webHidden/>
              </w:rPr>
              <w:fldChar w:fldCharType="begin"/>
            </w:r>
            <w:r w:rsidR="00D937FD">
              <w:rPr>
                <w:webHidden/>
              </w:rPr>
              <w:instrText xml:space="preserve"> PAGEREF _Toc99356771 \h </w:instrText>
            </w:r>
            <w:r w:rsidR="00D937FD">
              <w:rPr>
                <w:webHidden/>
              </w:rPr>
            </w:r>
            <w:r w:rsidR="00D937FD">
              <w:rPr>
                <w:webHidden/>
              </w:rPr>
              <w:fldChar w:fldCharType="separate"/>
            </w:r>
            <w:r w:rsidR="00D937FD">
              <w:rPr>
                <w:webHidden/>
              </w:rPr>
              <w:t>17</w:t>
            </w:r>
            <w:r w:rsidR="00D937FD">
              <w:rPr>
                <w:webHidden/>
              </w:rPr>
              <w:fldChar w:fldCharType="end"/>
            </w:r>
          </w:hyperlink>
        </w:p>
        <w:p w14:paraId="05D34064" w14:textId="3C893A3C" w:rsidR="00D937FD" w:rsidRDefault="003D307B">
          <w:pPr>
            <w:pStyle w:val="TOC2"/>
            <w:rPr>
              <w:rFonts w:asciiTheme="minorHAnsi" w:eastAsiaTheme="minorEastAsia" w:hAnsiTheme="minorHAnsi" w:cstheme="minorBidi"/>
              <w:szCs w:val="22"/>
            </w:rPr>
          </w:pPr>
          <w:hyperlink w:anchor="_Toc99356772" w:history="1">
            <w:r w:rsidR="00D937FD" w:rsidRPr="00FF515F">
              <w:rPr>
                <w:rStyle w:val="Hyperlink"/>
              </w:rPr>
              <w:t>What grant funds can be used for</w:t>
            </w:r>
            <w:r w:rsidR="00D937FD">
              <w:rPr>
                <w:webHidden/>
              </w:rPr>
              <w:tab/>
            </w:r>
            <w:r w:rsidR="00D937FD">
              <w:rPr>
                <w:webHidden/>
              </w:rPr>
              <w:fldChar w:fldCharType="begin"/>
            </w:r>
            <w:r w:rsidR="00D937FD">
              <w:rPr>
                <w:webHidden/>
              </w:rPr>
              <w:instrText xml:space="preserve"> PAGEREF _Toc99356772 \h </w:instrText>
            </w:r>
            <w:r w:rsidR="00D937FD">
              <w:rPr>
                <w:webHidden/>
              </w:rPr>
            </w:r>
            <w:r w:rsidR="00D937FD">
              <w:rPr>
                <w:webHidden/>
              </w:rPr>
              <w:fldChar w:fldCharType="separate"/>
            </w:r>
            <w:r w:rsidR="00D937FD">
              <w:rPr>
                <w:webHidden/>
              </w:rPr>
              <w:t>17</w:t>
            </w:r>
            <w:r w:rsidR="00D937FD">
              <w:rPr>
                <w:webHidden/>
              </w:rPr>
              <w:fldChar w:fldCharType="end"/>
            </w:r>
          </w:hyperlink>
        </w:p>
        <w:p w14:paraId="1459DCED" w14:textId="6F8BBACB" w:rsidR="00D937FD" w:rsidRDefault="003D307B">
          <w:pPr>
            <w:pStyle w:val="TOC2"/>
            <w:rPr>
              <w:rFonts w:asciiTheme="minorHAnsi" w:eastAsiaTheme="minorEastAsia" w:hAnsiTheme="minorHAnsi" w:cstheme="minorBidi"/>
              <w:szCs w:val="22"/>
            </w:rPr>
          </w:pPr>
          <w:hyperlink w:anchor="_Toc99356773" w:history="1">
            <w:r w:rsidR="00D937FD" w:rsidRPr="00FF515F">
              <w:rPr>
                <w:rStyle w:val="Hyperlink"/>
              </w:rPr>
              <w:t>What grant funds cannot be used for</w:t>
            </w:r>
            <w:r w:rsidR="00D937FD">
              <w:rPr>
                <w:webHidden/>
              </w:rPr>
              <w:tab/>
            </w:r>
            <w:r w:rsidR="00D937FD">
              <w:rPr>
                <w:webHidden/>
              </w:rPr>
              <w:fldChar w:fldCharType="begin"/>
            </w:r>
            <w:r w:rsidR="00D937FD">
              <w:rPr>
                <w:webHidden/>
              </w:rPr>
              <w:instrText xml:space="preserve"> PAGEREF _Toc99356773 \h </w:instrText>
            </w:r>
            <w:r w:rsidR="00D937FD">
              <w:rPr>
                <w:webHidden/>
              </w:rPr>
            </w:r>
            <w:r w:rsidR="00D937FD">
              <w:rPr>
                <w:webHidden/>
              </w:rPr>
              <w:fldChar w:fldCharType="separate"/>
            </w:r>
            <w:r w:rsidR="00D937FD">
              <w:rPr>
                <w:webHidden/>
              </w:rPr>
              <w:t>18</w:t>
            </w:r>
            <w:r w:rsidR="00D937FD">
              <w:rPr>
                <w:webHidden/>
              </w:rPr>
              <w:fldChar w:fldCharType="end"/>
            </w:r>
          </w:hyperlink>
        </w:p>
        <w:p w14:paraId="567D2419" w14:textId="2CB2AF0D" w:rsidR="00D937FD" w:rsidRDefault="003D307B">
          <w:pPr>
            <w:pStyle w:val="TOC2"/>
            <w:rPr>
              <w:rFonts w:asciiTheme="minorHAnsi" w:eastAsiaTheme="minorEastAsia" w:hAnsiTheme="minorHAnsi" w:cstheme="minorBidi"/>
              <w:szCs w:val="22"/>
            </w:rPr>
          </w:pPr>
          <w:hyperlink w:anchor="_Toc99356774" w:history="1">
            <w:r w:rsidR="00D937FD" w:rsidRPr="00FF515F">
              <w:rPr>
                <w:rStyle w:val="Hyperlink"/>
              </w:rPr>
              <w:t>What basic facilities must be provided</w:t>
            </w:r>
            <w:r w:rsidR="00D937FD">
              <w:rPr>
                <w:webHidden/>
              </w:rPr>
              <w:tab/>
            </w:r>
            <w:r w:rsidR="00D937FD">
              <w:rPr>
                <w:webHidden/>
              </w:rPr>
              <w:fldChar w:fldCharType="begin"/>
            </w:r>
            <w:r w:rsidR="00D937FD">
              <w:rPr>
                <w:webHidden/>
              </w:rPr>
              <w:instrText xml:space="preserve"> PAGEREF _Toc99356774 \h </w:instrText>
            </w:r>
            <w:r w:rsidR="00D937FD">
              <w:rPr>
                <w:webHidden/>
              </w:rPr>
            </w:r>
            <w:r w:rsidR="00D937FD">
              <w:rPr>
                <w:webHidden/>
              </w:rPr>
              <w:fldChar w:fldCharType="separate"/>
            </w:r>
            <w:r w:rsidR="00D937FD">
              <w:rPr>
                <w:webHidden/>
              </w:rPr>
              <w:t>19</w:t>
            </w:r>
            <w:r w:rsidR="00D937FD">
              <w:rPr>
                <w:webHidden/>
              </w:rPr>
              <w:fldChar w:fldCharType="end"/>
            </w:r>
          </w:hyperlink>
        </w:p>
        <w:p w14:paraId="19DEAF2C" w14:textId="0CA5A47B" w:rsidR="00D937FD" w:rsidRDefault="003D307B">
          <w:pPr>
            <w:pStyle w:val="TOC1"/>
            <w:rPr>
              <w:rFonts w:asciiTheme="minorHAnsi" w:eastAsiaTheme="minorEastAsia" w:hAnsiTheme="minorHAnsi" w:cstheme="minorBidi"/>
              <w:b w:val="0"/>
              <w:bCs w:val="0"/>
              <w:sz w:val="22"/>
              <w:szCs w:val="22"/>
            </w:rPr>
          </w:pPr>
          <w:hyperlink w:anchor="_Toc99356775" w:history="1">
            <w:r w:rsidR="00D937FD" w:rsidRPr="00FF515F">
              <w:rPr>
                <w:rStyle w:val="Hyperlink"/>
              </w:rPr>
              <w:t>6.</w:t>
            </w:r>
            <w:r w:rsidR="00D937FD">
              <w:rPr>
                <w:rFonts w:asciiTheme="minorHAnsi" w:eastAsiaTheme="minorEastAsia" w:hAnsiTheme="minorHAnsi" w:cstheme="minorBidi"/>
                <w:b w:val="0"/>
                <w:bCs w:val="0"/>
                <w:sz w:val="22"/>
                <w:szCs w:val="22"/>
              </w:rPr>
              <w:tab/>
            </w:r>
            <w:r w:rsidR="00D937FD" w:rsidRPr="00FF515F">
              <w:rPr>
                <w:rStyle w:val="Hyperlink"/>
              </w:rPr>
              <w:t>The assessment criteria</w:t>
            </w:r>
            <w:r w:rsidR="00D937FD">
              <w:rPr>
                <w:webHidden/>
              </w:rPr>
              <w:tab/>
            </w:r>
            <w:r w:rsidR="00D937FD">
              <w:rPr>
                <w:webHidden/>
              </w:rPr>
              <w:fldChar w:fldCharType="begin"/>
            </w:r>
            <w:r w:rsidR="00D937FD">
              <w:rPr>
                <w:webHidden/>
              </w:rPr>
              <w:instrText xml:space="preserve"> PAGEREF _Toc99356775 \h </w:instrText>
            </w:r>
            <w:r w:rsidR="00D937FD">
              <w:rPr>
                <w:webHidden/>
              </w:rPr>
            </w:r>
            <w:r w:rsidR="00D937FD">
              <w:rPr>
                <w:webHidden/>
              </w:rPr>
              <w:fldChar w:fldCharType="separate"/>
            </w:r>
            <w:r w:rsidR="00D937FD">
              <w:rPr>
                <w:webHidden/>
              </w:rPr>
              <w:t>19</w:t>
            </w:r>
            <w:r w:rsidR="00D937FD">
              <w:rPr>
                <w:webHidden/>
              </w:rPr>
              <w:fldChar w:fldCharType="end"/>
            </w:r>
          </w:hyperlink>
        </w:p>
        <w:p w14:paraId="0EF2E788" w14:textId="606C30E8" w:rsidR="00D937FD" w:rsidRDefault="003D307B">
          <w:pPr>
            <w:pStyle w:val="TOC1"/>
            <w:rPr>
              <w:rFonts w:asciiTheme="minorHAnsi" w:eastAsiaTheme="minorEastAsia" w:hAnsiTheme="minorHAnsi" w:cstheme="minorBidi"/>
              <w:b w:val="0"/>
              <w:bCs w:val="0"/>
              <w:sz w:val="22"/>
              <w:szCs w:val="22"/>
            </w:rPr>
          </w:pPr>
          <w:hyperlink w:anchor="_Toc99356776" w:history="1">
            <w:r w:rsidR="00D937FD" w:rsidRPr="00FF515F">
              <w:rPr>
                <w:rStyle w:val="Hyperlink"/>
              </w:rPr>
              <w:t>7.</w:t>
            </w:r>
            <w:r w:rsidR="00D937FD">
              <w:rPr>
                <w:rFonts w:asciiTheme="minorHAnsi" w:eastAsiaTheme="minorEastAsia" w:hAnsiTheme="minorHAnsi" w:cstheme="minorBidi"/>
                <w:b w:val="0"/>
                <w:bCs w:val="0"/>
                <w:sz w:val="22"/>
                <w:szCs w:val="22"/>
              </w:rPr>
              <w:tab/>
            </w:r>
            <w:r w:rsidR="00D937FD" w:rsidRPr="00FF515F">
              <w:rPr>
                <w:rStyle w:val="Hyperlink"/>
              </w:rPr>
              <w:t>How to apply</w:t>
            </w:r>
            <w:r w:rsidR="00D937FD">
              <w:rPr>
                <w:webHidden/>
              </w:rPr>
              <w:tab/>
            </w:r>
            <w:r w:rsidR="00D937FD">
              <w:rPr>
                <w:webHidden/>
              </w:rPr>
              <w:fldChar w:fldCharType="begin"/>
            </w:r>
            <w:r w:rsidR="00D937FD">
              <w:rPr>
                <w:webHidden/>
              </w:rPr>
              <w:instrText xml:space="preserve"> PAGEREF _Toc99356776 \h </w:instrText>
            </w:r>
            <w:r w:rsidR="00D937FD">
              <w:rPr>
                <w:webHidden/>
              </w:rPr>
            </w:r>
            <w:r w:rsidR="00D937FD">
              <w:rPr>
                <w:webHidden/>
              </w:rPr>
              <w:fldChar w:fldCharType="separate"/>
            </w:r>
            <w:r w:rsidR="00D937FD">
              <w:rPr>
                <w:webHidden/>
              </w:rPr>
              <w:t>21</w:t>
            </w:r>
            <w:r w:rsidR="00D937FD">
              <w:rPr>
                <w:webHidden/>
              </w:rPr>
              <w:fldChar w:fldCharType="end"/>
            </w:r>
          </w:hyperlink>
        </w:p>
        <w:p w14:paraId="17A8F6E5" w14:textId="28218C5B" w:rsidR="00D937FD" w:rsidRDefault="003D307B">
          <w:pPr>
            <w:pStyle w:val="TOC2"/>
            <w:rPr>
              <w:rFonts w:asciiTheme="minorHAnsi" w:eastAsiaTheme="minorEastAsia" w:hAnsiTheme="minorHAnsi" w:cstheme="minorBidi"/>
              <w:szCs w:val="22"/>
            </w:rPr>
          </w:pPr>
          <w:hyperlink w:anchor="_Toc99356777" w:history="1">
            <w:r w:rsidR="00D937FD" w:rsidRPr="00FF515F">
              <w:rPr>
                <w:rStyle w:val="Hyperlink"/>
              </w:rPr>
              <w:t>Attachments to the application</w:t>
            </w:r>
            <w:r w:rsidR="00D937FD">
              <w:rPr>
                <w:webHidden/>
              </w:rPr>
              <w:tab/>
            </w:r>
            <w:r w:rsidR="00D937FD">
              <w:rPr>
                <w:webHidden/>
              </w:rPr>
              <w:fldChar w:fldCharType="begin"/>
            </w:r>
            <w:r w:rsidR="00D937FD">
              <w:rPr>
                <w:webHidden/>
              </w:rPr>
              <w:instrText xml:space="preserve"> PAGEREF _Toc99356777 \h </w:instrText>
            </w:r>
            <w:r w:rsidR="00D937FD">
              <w:rPr>
                <w:webHidden/>
              </w:rPr>
            </w:r>
            <w:r w:rsidR="00D937FD">
              <w:rPr>
                <w:webHidden/>
              </w:rPr>
              <w:fldChar w:fldCharType="separate"/>
            </w:r>
            <w:r w:rsidR="00D937FD">
              <w:rPr>
                <w:webHidden/>
              </w:rPr>
              <w:t>22</w:t>
            </w:r>
            <w:r w:rsidR="00D937FD">
              <w:rPr>
                <w:webHidden/>
              </w:rPr>
              <w:fldChar w:fldCharType="end"/>
            </w:r>
          </w:hyperlink>
        </w:p>
        <w:p w14:paraId="4814624B" w14:textId="4C4993DE" w:rsidR="00D937FD" w:rsidRDefault="003D307B">
          <w:pPr>
            <w:pStyle w:val="TOC2"/>
            <w:rPr>
              <w:rFonts w:asciiTheme="minorHAnsi" w:eastAsiaTheme="minorEastAsia" w:hAnsiTheme="minorHAnsi" w:cstheme="minorBidi"/>
              <w:szCs w:val="22"/>
            </w:rPr>
          </w:pPr>
          <w:hyperlink w:anchor="_Toc99356778" w:history="1">
            <w:r w:rsidR="00D937FD" w:rsidRPr="00FF515F">
              <w:rPr>
                <w:rStyle w:val="Hyperlink"/>
              </w:rPr>
              <w:t>Timing of the grant opportunities</w:t>
            </w:r>
            <w:r w:rsidR="00D937FD">
              <w:rPr>
                <w:webHidden/>
              </w:rPr>
              <w:tab/>
            </w:r>
            <w:r w:rsidR="00D937FD">
              <w:rPr>
                <w:webHidden/>
              </w:rPr>
              <w:fldChar w:fldCharType="begin"/>
            </w:r>
            <w:r w:rsidR="00D937FD">
              <w:rPr>
                <w:webHidden/>
              </w:rPr>
              <w:instrText xml:space="preserve"> PAGEREF _Toc99356778 \h </w:instrText>
            </w:r>
            <w:r w:rsidR="00D937FD">
              <w:rPr>
                <w:webHidden/>
              </w:rPr>
            </w:r>
            <w:r w:rsidR="00D937FD">
              <w:rPr>
                <w:webHidden/>
              </w:rPr>
              <w:fldChar w:fldCharType="separate"/>
            </w:r>
            <w:r w:rsidR="00D937FD">
              <w:rPr>
                <w:webHidden/>
              </w:rPr>
              <w:t>23</w:t>
            </w:r>
            <w:r w:rsidR="00D937FD">
              <w:rPr>
                <w:webHidden/>
              </w:rPr>
              <w:fldChar w:fldCharType="end"/>
            </w:r>
          </w:hyperlink>
        </w:p>
        <w:p w14:paraId="510BAC70" w14:textId="158EBE1F" w:rsidR="00D937FD" w:rsidRDefault="003D307B">
          <w:pPr>
            <w:pStyle w:val="TOC2"/>
            <w:rPr>
              <w:rFonts w:asciiTheme="minorHAnsi" w:eastAsiaTheme="minorEastAsia" w:hAnsiTheme="minorHAnsi" w:cstheme="minorBidi"/>
              <w:szCs w:val="22"/>
            </w:rPr>
          </w:pPr>
          <w:hyperlink w:anchor="_Toc99356779" w:history="1">
            <w:r w:rsidR="00D937FD" w:rsidRPr="00FF515F">
              <w:rPr>
                <w:rStyle w:val="Hyperlink"/>
              </w:rPr>
              <w:t>Questions during the application period</w:t>
            </w:r>
            <w:r w:rsidR="00D937FD">
              <w:rPr>
                <w:webHidden/>
              </w:rPr>
              <w:tab/>
            </w:r>
            <w:r w:rsidR="00D937FD">
              <w:rPr>
                <w:webHidden/>
              </w:rPr>
              <w:fldChar w:fldCharType="begin"/>
            </w:r>
            <w:r w:rsidR="00D937FD">
              <w:rPr>
                <w:webHidden/>
              </w:rPr>
              <w:instrText xml:space="preserve"> PAGEREF _Toc99356779 \h </w:instrText>
            </w:r>
            <w:r w:rsidR="00D937FD">
              <w:rPr>
                <w:webHidden/>
              </w:rPr>
            </w:r>
            <w:r w:rsidR="00D937FD">
              <w:rPr>
                <w:webHidden/>
              </w:rPr>
              <w:fldChar w:fldCharType="separate"/>
            </w:r>
            <w:r w:rsidR="00D937FD">
              <w:rPr>
                <w:webHidden/>
              </w:rPr>
              <w:t>23</w:t>
            </w:r>
            <w:r w:rsidR="00D937FD">
              <w:rPr>
                <w:webHidden/>
              </w:rPr>
              <w:fldChar w:fldCharType="end"/>
            </w:r>
          </w:hyperlink>
        </w:p>
        <w:p w14:paraId="47E332AF" w14:textId="15FCE417" w:rsidR="00D937FD" w:rsidRDefault="003D307B">
          <w:pPr>
            <w:pStyle w:val="TOC2"/>
            <w:rPr>
              <w:rFonts w:asciiTheme="minorHAnsi" w:eastAsiaTheme="minorEastAsia" w:hAnsiTheme="minorHAnsi" w:cstheme="minorBidi"/>
              <w:szCs w:val="22"/>
            </w:rPr>
          </w:pPr>
          <w:hyperlink w:anchor="_Toc99356780" w:history="1">
            <w:r w:rsidR="00D937FD" w:rsidRPr="00FF515F">
              <w:rPr>
                <w:rStyle w:val="Hyperlink"/>
              </w:rPr>
              <w:t>Withdrawing an application</w:t>
            </w:r>
            <w:r w:rsidR="00D937FD">
              <w:rPr>
                <w:webHidden/>
              </w:rPr>
              <w:tab/>
            </w:r>
            <w:r w:rsidR="00D937FD">
              <w:rPr>
                <w:webHidden/>
              </w:rPr>
              <w:fldChar w:fldCharType="begin"/>
            </w:r>
            <w:r w:rsidR="00D937FD">
              <w:rPr>
                <w:webHidden/>
              </w:rPr>
              <w:instrText xml:space="preserve"> PAGEREF _Toc99356780 \h </w:instrText>
            </w:r>
            <w:r w:rsidR="00D937FD">
              <w:rPr>
                <w:webHidden/>
              </w:rPr>
            </w:r>
            <w:r w:rsidR="00D937FD">
              <w:rPr>
                <w:webHidden/>
              </w:rPr>
              <w:fldChar w:fldCharType="separate"/>
            </w:r>
            <w:r w:rsidR="00D937FD">
              <w:rPr>
                <w:webHidden/>
              </w:rPr>
              <w:t>23</w:t>
            </w:r>
            <w:r w:rsidR="00D937FD">
              <w:rPr>
                <w:webHidden/>
              </w:rPr>
              <w:fldChar w:fldCharType="end"/>
            </w:r>
          </w:hyperlink>
        </w:p>
        <w:p w14:paraId="721C2FEC" w14:textId="471E73FF" w:rsidR="00D937FD" w:rsidRDefault="003D307B">
          <w:pPr>
            <w:pStyle w:val="TOC1"/>
            <w:rPr>
              <w:rFonts w:asciiTheme="minorHAnsi" w:eastAsiaTheme="minorEastAsia" w:hAnsiTheme="minorHAnsi" w:cstheme="minorBidi"/>
              <w:b w:val="0"/>
              <w:bCs w:val="0"/>
              <w:sz w:val="22"/>
              <w:szCs w:val="22"/>
            </w:rPr>
          </w:pPr>
          <w:hyperlink w:anchor="_Toc99356781" w:history="1">
            <w:r w:rsidR="00D937FD" w:rsidRPr="00FF515F">
              <w:rPr>
                <w:rStyle w:val="Hyperlink"/>
              </w:rPr>
              <w:t>8.</w:t>
            </w:r>
            <w:r w:rsidR="00D937FD">
              <w:rPr>
                <w:rFonts w:asciiTheme="minorHAnsi" w:eastAsiaTheme="minorEastAsia" w:hAnsiTheme="minorHAnsi" w:cstheme="minorBidi"/>
                <w:b w:val="0"/>
                <w:bCs w:val="0"/>
                <w:sz w:val="22"/>
                <w:szCs w:val="22"/>
              </w:rPr>
              <w:tab/>
            </w:r>
            <w:r w:rsidR="00D937FD" w:rsidRPr="00FF515F">
              <w:rPr>
                <w:rStyle w:val="Hyperlink"/>
              </w:rPr>
              <w:t>The grant selection process</w:t>
            </w:r>
            <w:r w:rsidR="00D937FD">
              <w:rPr>
                <w:webHidden/>
              </w:rPr>
              <w:tab/>
            </w:r>
            <w:r w:rsidR="00D937FD">
              <w:rPr>
                <w:webHidden/>
              </w:rPr>
              <w:fldChar w:fldCharType="begin"/>
            </w:r>
            <w:r w:rsidR="00D937FD">
              <w:rPr>
                <w:webHidden/>
              </w:rPr>
              <w:instrText xml:space="preserve"> PAGEREF _Toc99356781 \h </w:instrText>
            </w:r>
            <w:r w:rsidR="00D937FD">
              <w:rPr>
                <w:webHidden/>
              </w:rPr>
            </w:r>
            <w:r w:rsidR="00D937FD">
              <w:rPr>
                <w:webHidden/>
              </w:rPr>
              <w:fldChar w:fldCharType="separate"/>
            </w:r>
            <w:r w:rsidR="00D937FD">
              <w:rPr>
                <w:webHidden/>
              </w:rPr>
              <w:t>23</w:t>
            </w:r>
            <w:r w:rsidR="00D937FD">
              <w:rPr>
                <w:webHidden/>
              </w:rPr>
              <w:fldChar w:fldCharType="end"/>
            </w:r>
          </w:hyperlink>
        </w:p>
        <w:p w14:paraId="3E677475" w14:textId="733EF0F9" w:rsidR="00D937FD" w:rsidRDefault="003D307B">
          <w:pPr>
            <w:pStyle w:val="TOC2"/>
            <w:rPr>
              <w:rFonts w:asciiTheme="minorHAnsi" w:eastAsiaTheme="minorEastAsia" w:hAnsiTheme="minorHAnsi" w:cstheme="minorBidi"/>
              <w:szCs w:val="22"/>
            </w:rPr>
          </w:pPr>
          <w:hyperlink w:anchor="_Toc99356782" w:history="1">
            <w:r w:rsidR="00D937FD" w:rsidRPr="00FF515F">
              <w:rPr>
                <w:rStyle w:val="Hyperlink"/>
              </w:rPr>
              <w:t>Eligibility criteria assessment</w:t>
            </w:r>
            <w:r w:rsidR="00D937FD">
              <w:rPr>
                <w:webHidden/>
              </w:rPr>
              <w:tab/>
            </w:r>
            <w:r w:rsidR="00D937FD">
              <w:rPr>
                <w:webHidden/>
              </w:rPr>
              <w:fldChar w:fldCharType="begin"/>
            </w:r>
            <w:r w:rsidR="00D937FD">
              <w:rPr>
                <w:webHidden/>
              </w:rPr>
              <w:instrText xml:space="preserve"> PAGEREF _Toc99356782 \h </w:instrText>
            </w:r>
            <w:r w:rsidR="00D937FD">
              <w:rPr>
                <w:webHidden/>
              </w:rPr>
            </w:r>
            <w:r w:rsidR="00D937FD">
              <w:rPr>
                <w:webHidden/>
              </w:rPr>
              <w:fldChar w:fldCharType="separate"/>
            </w:r>
            <w:r w:rsidR="00D937FD">
              <w:rPr>
                <w:webHidden/>
              </w:rPr>
              <w:t>24</w:t>
            </w:r>
            <w:r w:rsidR="00D937FD">
              <w:rPr>
                <w:webHidden/>
              </w:rPr>
              <w:fldChar w:fldCharType="end"/>
            </w:r>
          </w:hyperlink>
        </w:p>
        <w:p w14:paraId="21EB92EF" w14:textId="6937C229" w:rsidR="00D937FD" w:rsidRDefault="003D307B">
          <w:pPr>
            <w:pStyle w:val="TOC2"/>
            <w:rPr>
              <w:rFonts w:asciiTheme="minorHAnsi" w:eastAsiaTheme="minorEastAsia" w:hAnsiTheme="minorHAnsi" w:cstheme="minorBidi"/>
              <w:szCs w:val="22"/>
            </w:rPr>
          </w:pPr>
          <w:hyperlink w:anchor="_Toc99356783" w:history="1">
            <w:r w:rsidR="00D937FD" w:rsidRPr="00FF515F">
              <w:rPr>
                <w:rStyle w:val="Hyperlink"/>
              </w:rPr>
              <w:t>The assessment process</w:t>
            </w:r>
            <w:r w:rsidR="00D937FD">
              <w:rPr>
                <w:webHidden/>
              </w:rPr>
              <w:tab/>
            </w:r>
            <w:r w:rsidR="00D937FD">
              <w:rPr>
                <w:webHidden/>
              </w:rPr>
              <w:fldChar w:fldCharType="begin"/>
            </w:r>
            <w:r w:rsidR="00D937FD">
              <w:rPr>
                <w:webHidden/>
              </w:rPr>
              <w:instrText xml:space="preserve"> PAGEREF _Toc99356783 \h </w:instrText>
            </w:r>
            <w:r w:rsidR="00D937FD">
              <w:rPr>
                <w:webHidden/>
              </w:rPr>
            </w:r>
            <w:r w:rsidR="00D937FD">
              <w:rPr>
                <w:webHidden/>
              </w:rPr>
              <w:fldChar w:fldCharType="separate"/>
            </w:r>
            <w:r w:rsidR="00D937FD">
              <w:rPr>
                <w:webHidden/>
              </w:rPr>
              <w:t>24</w:t>
            </w:r>
            <w:r w:rsidR="00D937FD">
              <w:rPr>
                <w:webHidden/>
              </w:rPr>
              <w:fldChar w:fldCharType="end"/>
            </w:r>
          </w:hyperlink>
        </w:p>
        <w:p w14:paraId="657099E9" w14:textId="5668C57D" w:rsidR="00D937FD" w:rsidRDefault="003D307B">
          <w:pPr>
            <w:pStyle w:val="TOC2"/>
            <w:rPr>
              <w:rFonts w:asciiTheme="minorHAnsi" w:eastAsiaTheme="minorEastAsia" w:hAnsiTheme="minorHAnsi" w:cstheme="minorBidi"/>
              <w:szCs w:val="22"/>
            </w:rPr>
          </w:pPr>
          <w:hyperlink w:anchor="_Toc99356784" w:history="1">
            <w:r w:rsidR="00D937FD" w:rsidRPr="00FF515F">
              <w:rPr>
                <w:rStyle w:val="Hyperlink"/>
              </w:rPr>
              <w:t>National Interest Test</w:t>
            </w:r>
            <w:r w:rsidR="00D937FD">
              <w:rPr>
                <w:webHidden/>
              </w:rPr>
              <w:tab/>
            </w:r>
            <w:r w:rsidR="00D937FD">
              <w:rPr>
                <w:webHidden/>
              </w:rPr>
              <w:fldChar w:fldCharType="begin"/>
            </w:r>
            <w:r w:rsidR="00D937FD">
              <w:rPr>
                <w:webHidden/>
              </w:rPr>
              <w:instrText xml:space="preserve"> PAGEREF _Toc99356784 \h </w:instrText>
            </w:r>
            <w:r w:rsidR="00D937FD">
              <w:rPr>
                <w:webHidden/>
              </w:rPr>
            </w:r>
            <w:r w:rsidR="00D937FD">
              <w:rPr>
                <w:webHidden/>
              </w:rPr>
              <w:fldChar w:fldCharType="separate"/>
            </w:r>
            <w:r w:rsidR="00D937FD">
              <w:rPr>
                <w:webHidden/>
              </w:rPr>
              <w:t>25</w:t>
            </w:r>
            <w:r w:rsidR="00D937FD">
              <w:rPr>
                <w:webHidden/>
              </w:rPr>
              <w:fldChar w:fldCharType="end"/>
            </w:r>
          </w:hyperlink>
        </w:p>
        <w:p w14:paraId="2BCD7D9A" w14:textId="1FCA31E8" w:rsidR="00D937FD" w:rsidRDefault="003D307B">
          <w:pPr>
            <w:pStyle w:val="TOC2"/>
            <w:rPr>
              <w:rFonts w:asciiTheme="minorHAnsi" w:eastAsiaTheme="minorEastAsia" w:hAnsiTheme="minorHAnsi" w:cstheme="minorBidi"/>
              <w:szCs w:val="22"/>
            </w:rPr>
          </w:pPr>
          <w:hyperlink w:anchor="_Toc99356785" w:history="1">
            <w:r w:rsidR="00D937FD" w:rsidRPr="00FF515F">
              <w:rPr>
                <w:rStyle w:val="Hyperlink"/>
              </w:rPr>
              <w:t>Requests not to assess process</w:t>
            </w:r>
            <w:r w:rsidR="00D937FD">
              <w:rPr>
                <w:webHidden/>
              </w:rPr>
              <w:tab/>
            </w:r>
            <w:r w:rsidR="00D937FD">
              <w:rPr>
                <w:webHidden/>
              </w:rPr>
              <w:fldChar w:fldCharType="begin"/>
            </w:r>
            <w:r w:rsidR="00D937FD">
              <w:rPr>
                <w:webHidden/>
              </w:rPr>
              <w:instrText xml:space="preserve"> PAGEREF _Toc99356785 \h </w:instrText>
            </w:r>
            <w:r w:rsidR="00D937FD">
              <w:rPr>
                <w:webHidden/>
              </w:rPr>
            </w:r>
            <w:r w:rsidR="00D937FD">
              <w:rPr>
                <w:webHidden/>
              </w:rPr>
              <w:fldChar w:fldCharType="separate"/>
            </w:r>
            <w:r w:rsidR="00D937FD">
              <w:rPr>
                <w:webHidden/>
              </w:rPr>
              <w:t>25</w:t>
            </w:r>
            <w:r w:rsidR="00D937FD">
              <w:rPr>
                <w:webHidden/>
              </w:rPr>
              <w:fldChar w:fldCharType="end"/>
            </w:r>
          </w:hyperlink>
        </w:p>
        <w:p w14:paraId="05583D63" w14:textId="260EA7B7" w:rsidR="00D937FD" w:rsidRDefault="003D307B">
          <w:pPr>
            <w:pStyle w:val="TOC2"/>
            <w:rPr>
              <w:rFonts w:asciiTheme="minorHAnsi" w:eastAsiaTheme="minorEastAsia" w:hAnsiTheme="minorHAnsi" w:cstheme="minorBidi"/>
              <w:szCs w:val="22"/>
            </w:rPr>
          </w:pPr>
          <w:hyperlink w:anchor="_Toc99356786" w:history="1">
            <w:r w:rsidR="00D937FD" w:rsidRPr="00FF515F">
              <w:rPr>
                <w:rStyle w:val="Hyperlink"/>
              </w:rPr>
              <w:t>Rejoinder process</w:t>
            </w:r>
            <w:r w:rsidR="00D937FD">
              <w:rPr>
                <w:webHidden/>
              </w:rPr>
              <w:tab/>
            </w:r>
            <w:r w:rsidR="00D937FD">
              <w:rPr>
                <w:webHidden/>
              </w:rPr>
              <w:fldChar w:fldCharType="begin"/>
            </w:r>
            <w:r w:rsidR="00D937FD">
              <w:rPr>
                <w:webHidden/>
              </w:rPr>
              <w:instrText xml:space="preserve"> PAGEREF _Toc99356786 \h </w:instrText>
            </w:r>
            <w:r w:rsidR="00D937FD">
              <w:rPr>
                <w:webHidden/>
              </w:rPr>
            </w:r>
            <w:r w:rsidR="00D937FD">
              <w:rPr>
                <w:webHidden/>
              </w:rPr>
              <w:fldChar w:fldCharType="separate"/>
            </w:r>
            <w:r w:rsidR="00D937FD">
              <w:rPr>
                <w:webHidden/>
              </w:rPr>
              <w:t>25</w:t>
            </w:r>
            <w:r w:rsidR="00D937FD">
              <w:rPr>
                <w:webHidden/>
              </w:rPr>
              <w:fldChar w:fldCharType="end"/>
            </w:r>
          </w:hyperlink>
        </w:p>
        <w:p w14:paraId="2537BA89" w14:textId="36D24AEE" w:rsidR="00D937FD" w:rsidRDefault="003D307B">
          <w:pPr>
            <w:pStyle w:val="TOC2"/>
            <w:rPr>
              <w:rFonts w:asciiTheme="minorHAnsi" w:eastAsiaTheme="minorEastAsia" w:hAnsiTheme="minorHAnsi" w:cstheme="minorBidi"/>
              <w:szCs w:val="22"/>
            </w:rPr>
          </w:pPr>
          <w:hyperlink w:anchor="_Toc99356787" w:history="1">
            <w:r w:rsidR="00D937FD" w:rsidRPr="00FF515F">
              <w:rPr>
                <w:rStyle w:val="Hyperlink"/>
              </w:rPr>
              <w:t>Who will assess applications?</w:t>
            </w:r>
            <w:r w:rsidR="00D937FD">
              <w:rPr>
                <w:webHidden/>
              </w:rPr>
              <w:tab/>
            </w:r>
            <w:r w:rsidR="00D937FD">
              <w:rPr>
                <w:webHidden/>
              </w:rPr>
              <w:fldChar w:fldCharType="begin"/>
            </w:r>
            <w:r w:rsidR="00D937FD">
              <w:rPr>
                <w:webHidden/>
              </w:rPr>
              <w:instrText xml:space="preserve"> PAGEREF _Toc99356787 \h </w:instrText>
            </w:r>
            <w:r w:rsidR="00D937FD">
              <w:rPr>
                <w:webHidden/>
              </w:rPr>
            </w:r>
            <w:r w:rsidR="00D937FD">
              <w:rPr>
                <w:webHidden/>
              </w:rPr>
              <w:fldChar w:fldCharType="separate"/>
            </w:r>
            <w:r w:rsidR="00D937FD">
              <w:rPr>
                <w:webHidden/>
              </w:rPr>
              <w:t>25</w:t>
            </w:r>
            <w:r w:rsidR="00D937FD">
              <w:rPr>
                <w:webHidden/>
              </w:rPr>
              <w:fldChar w:fldCharType="end"/>
            </w:r>
          </w:hyperlink>
        </w:p>
        <w:p w14:paraId="65FBDCC1" w14:textId="10955661" w:rsidR="00D937FD" w:rsidRDefault="003D307B">
          <w:pPr>
            <w:pStyle w:val="TOC2"/>
            <w:rPr>
              <w:rFonts w:asciiTheme="minorHAnsi" w:eastAsiaTheme="minorEastAsia" w:hAnsiTheme="minorHAnsi" w:cstheme="minorBidi"/>
              <w:szCs w:val="22"/>
            </w:rPr>
          </w:pPr>
          <w:hyperlink w:anchor="_Toc99356788" w:history="1">
            <w:r w:rsidR="00D937FD" w:rsidRPr="00FF515F">
              <w:rPr>
                <w:rStyle w:val="Hyperlink"/>
              </w:rPr>
              <w:t>Who will approve grants?</w:t>
            </w:r>
            <w:r w:rsidR="00D937FD">
              <w:rPr>
                <w:webHidden/>
              </w:rPr>
              <w:tab/>
            </w:r>
            <w:r w:rsidR="00D937FD">
              <w:rPr>
                <w:webHidden/>
              </w:rPr>
              <w:fldChar w:fldCharType="begin"/>
            </w:r>
            <w:r w:rsidR="00D937FD">
              <w:rPr>
                <w:webHidden/>
              </w:rPr>
              <w:instrText xml:space="preserve"> PAGEREF _Toc99356788 \h </w:instrText>
            </w:r>
            <w:r w:rsidR="00D937FD">
              <w:rPr>
                <w:webHidden/>
              </w:rPr>
            </w:r>
            <w:r w:rsidR="00D937FD">
              <w:rPr>
                <w:webHidden/>
              </w:rPr>
              <w:fldChar w:fldCharType="separate"/>
            </w:r>
            <w:r w:rsidR="00D937FD">
              <w:rPr>
                <w:webHidden/>
              </w:rPr>
              <w:t>26</w:t>
            </w:r>
            <w:r w:rsidR="00D937FD">
              <w:rPr>
                <w:webHidden/>
              </w:rPr>
              <w:fldChar w:fldCharType="end"/>
            </w:r>
          </w:hyperlink>
        </w:p>
        <w:p w14:paraId="0A50C0CB" w14:textId="33A627D2" w:rsidR="00D937FD" w:rsidRDefault="003D307B">
          <w:pPr>
            <w:pStyle w:val="TOC1"/>
            <w:rPr>
              <w:rFonts w:asciiTheme="minorHAnsi" w:eastAsiaTheme="minorEastAsia" w:hAnsiTheme="minorHAnsi" w:cstheme="minorBidi"/>
              <w:b w:val="0"/>
              <w:bCs w:val="0"/>
              <w:sz w:val="22"/>
              <w:szCs w:val="22"/>
            </w:rPr>
          </w:pPr>
          <w:hyperlink w:anchor="_Toc99356789" w:history="1">
            <w:r w:rsidR="00D937FD" w:rsidRPr="00FF515F">
              <w:rPr>
                <w:rStyle w:val="Hyperlink"/>
              </w:rPr>
              <w:t>9.</w:t>
            </w:r>
            <w:r w:rsidR="00D937FD">
              <w:rPr>
                <w:rFonts w:asciiTheme="minorHAnsi" w:eastAsiaTheme="minorEastAsia" w:hAnsiTheme="minorHAnsi" w:cstheme="minorBidi"/>
                <w:b w:val="0"/>
                <w:bCs w:val="0"/>
                <w:sz w:val="22"/>
                <w:szCs w:val="22"/>
              </w:rPr>
              <w:tab/>
            </w:r>
            <w:r w:rsidR="00D937FD" w:rsidRPr="00FF515F">
              <w:rPr>
                <w:rStyle w:val="Hyperlink"/>
              </w:rPr>
              <w:t>Notification of application outcomes</w:t>
            </w:r>
            <w:r w:rsidR="00D937FD">
              <w:rPr>
                <w:webHidden/>
              </w:rPr>
              <w:tab/>
            </w:r>
            <w:r w:rsidR="00D937FD">
              <w:rPr>
                <w:webHidden/>
              </w:rPr>
              <w:fldChar w:fldCharType="begin"/>
            </w:r>
            <w:r w:rsidR="00D937FD">
              <w:rPr>
                <w:webHidden/>
              </w:rPr>
              <w:instrText xml:space="preserve"> PAGEREF _Toc99356789 \h </w:instrText>
            </w:r>
            <w:r w:rsidR="00D937FD">
              <w:rPr>
                <w:webHidden/>
              </w:rPr>
            </w:r>
            <w:r w:rsidR="00D937FD">
              <w:rPr>
                <w:webHidden/>
              </w:rPr>
              <w:fldChar w:fldCharType="separate"/>
            </w:r>
            <w:r w:rsidR="00D937FD">
              <w:rPr>
                <w:webHidden/>
              </w:rPr>
              <w:t>26</w:t>
            </w:r>
            <w:r w:rsidR="00D937FD">
              <w:rPr>
                <w:webHidden/>
              </w:rPr>
              <w:fldChar w:fldCharType="end"/>
            </w:r>
          </w:hyperlink>
        </w:p>
        <w:p w14:paraId="5700D5B4" w14:textId="3F1C83D2" w:rsidR="00D937FD" w:rsidRDefault="003D307B">
          <w:pPr>
            <w:pStyle w:val="TOC2"/>
            <w:rPr>
              <w:rFonts w:asciiTheme="minorHAnsi" w:eastAsiaTheme="minorEastAsia" w:hAnsiTheme="minorHAnsi" w:cstheme="minorBidi"/>
              <w:szCs w:val="22"/>
            </w:rPr>
          </w:pPr>
          <w:hyperlink w:anchor="_Toc99356790" w:history="1">
            <w:r w:rsidR="00D937FD" w:rsidRPr="00FF515F">
              <w:rPr>
                <w:rStyle w:val="Hyperlink"/>
              </w:rPr>
              <w:t>Feedback on Your application</w:t>
            </w:r>
            <w:r w:rsidR="00D937FD">
              <w:rPr>
                <w:webHidden/>
              </w:rPr>
              <w:tab/>
            </w:r>
            <w:r w:rsidR="00D937FD">
              <w:rPr>
                <w:webHidden/>
              </w:rPr>
              <w:fldChar w:fldCharType="begin"/>
            </w:r>
            <w:r w:rsidR="00D937FD">
              <w:rPr>
                <w:webHidden/>
              </w:rPr>
              <w:instrText xml:space="preserve"> PAGEREF _Toc99356790 \h </w:instrText>
            </w:r>
            <w:r w:rsidR="00D937FD">
              <w:rPr>
                <w:webHidden/>
              </w:rPr>
            </w:r>
            <w:r w:rsidR="00D937FD">
              <w:rPr>
                <w:webHidden/>
              </w:rPr>
              <w:fldChar w:fldCharType="separate"/>
            </w:r>
            <w:r w:rsidR="00D937FD">
              <w:rPr>
                <w:webHidden/>
              </w:rPr>
              <w:t>27</w:t>
            </w:r>
            <w:r w:rsidR="00D937FD">
              <w:rPr>
                <w:webHidden/>
              </w:rPr>
              <w:fldChar w:fldCharType="end"/>
            </w:r>
          </w:hyperlink>
        </w:p>
        <w:p w14:paraId="56134FCD" w14:textId="7483ECA3" w:rsidR="00D937FD" w:rsidRDefault="003D307B">
          <w:pPr>
            <w:pStyle w:val="TOC1"/>
            <w:rPr>
              <w:rFonts w:asciiTheme="minorHAnsi" w:eastAsiaTheme="minorEastAsia" w:hAnsiTheme="minorHAnsi" w:cstheme="minorBidi"/>
              <w:b w:val="0"/>
              <w:bCs w:val="0"/>
              <w:sz w:val="22"/>
              <w:szCs w:val="22"/>
            </w:rPr>
          </w:pPr>
          <w:hyperlink w:anchor="_Toc99356791" w:history="1">
            <w:r w:rsidR="00D937FD" w:rsidRPr="00FF515F">
              <w:rPr>
                <w:rStyle w:val="Hyperlink"/>
              </w:rPr>
              <w:t>10.</w:t>
            </w:r>
            <w:r w:rsidR="00D937FD">
              <w:rPr>
                <w:rFonts w:asciiTheme="minorHAnsi" w:eastAsiaTheme="minorEastAsia" w:hAnsiTheme="minorHAnsi" w:cstheme="minorBidi"/>
                <w:b w:val="0"/>
                <w:bCs w:val="0"/>
                <w:sz w:val="22"/>
                <w:szCs w:val="22"/>
              </w:rPr>
              <w:tab/>
            </w:r>
            <w:r w:rsidR="00D937FD" w:rsidRPr="00FF515F">
              <w:rPr>
                <w:rStyle w:val="Hyperlink"/>
              </w:rPr>
              <w:t>Successful grant applications</w:t>
            </w:r>
            <w:r w:rsidR="00D937FD">
              <w:rPr>
                <w:webHidden/>
              </w:rPr>
              <w:tab/>
            </w:r>
            <w:r w:rsidR="00D937FD">
              <w:rPr>
                <w:webHidden/>
              </w:rPr>
              <w:fldChar w:fldCharType="begin"/>
            </w:r>
            <w:r w:rsidR="00D937FD">
              <w:rPr>
                <w:webHidden/>
              </w:rPr>
              <w:instrText xml:space="preserve"> PAGEREF _Toc99356791 \h </w:instrText>
            </w:r>
            <w:r w:rsidR="00D937FD">
              <w:rPr>
                <w:webHidden/>
              </w:rPr>
            </w:r>
            <w:r w:rsidR="00D937FD">
              <w:rPr>
                <w:webHidden/>
              </w:rPr>
              <w:fldChar w:fldCharType="separate"/>
            </w:r>
            <w:r w:rsidR="00D937FD">
              <w:rPr>
                <w:webHidden/>
              </w:rPr>
              <w:t>27</w:t>
            </w:r>
            <w:r w:rsidR="00D937FD">
              <w:rPr>
                <w:webHidden/>
              </w:rPr>
              <w:fldChar w:fldCharType="end"/>
            </w:r>
          </w:hyperlink>
        </w:p>
        <w:p w14:paraId="3DE95D84" w14:textId="05605CFA" w:rsidR="00D937FD" w:rsidRDefault="003D307B">
          <w:pPr>
            <w:pStyle w:val="TOC2"/>
            <w:rPr>
              <w:rFonts w:asciiTheme="minorHAnsi" w:eastAsiaTheme="minorEastAsia" w:hAnsiTheme="minorHAnsi" w:cstheme="minorBidi"/>
              <w:szCs w:val="22"/>
            </w:rPr>
          </w:pPr>
          <w:hyperlink w:anchor="_Toc99356792" w:history="1">
            <w:r w:rsidR="00D937FD" w:rsidRPr="00FF515F">
              <w:rPr>
                <w:rStyle w:val="Hyperlink"/>
              </w:rPr>
              <w:t>The grant agreement</w:t>
            </w:r>
            <w:r w:rsidR="00D937FD">
              <w:rPr>
                <w:webHidden/>
              </w:rPr>
              <w:tab/>
            </w:r>
            <w:r w:rsidR="00D937FD">
              <w:rPr>
                <w:webHidden/>
              </w:rPr>
              <w:fldChar w:fldCharType="begin"/>
            </w:r>
            <w:r w:rsidR="00D937FD">
              <w:rPr>
                <w:webHidden/>
              </w:rPr>
              <w:instrText xml:space="preserve"> PAGEREF _Toc99356792 \h </w:instrText>
            </w:r>
            <w:r w:rsidR="00D937FD">
              <w:rPr>
                <w:webHidden/>
              </w:rPr>
            </w:r>
            <w:r w:rsidR="00D937FD">
              <w:rPr>
                <w:webHidden/>
              </w:rPr>
              <w:fldChar w:fldCharType="separate"/>
            </w:r>
            <w:r w:rsidR="00D937FD">
              <w:rPr>
                <w:webHidden/>
              </w:rPr>
              <w:t>27</w:t>
            </w:r>
            <w:r w:rsidR="00D937FD">
              <w:rPr>
                <w:webHidden/>
              </w:rPr>
              <w:fldChar w:fldCharType="end"/>
            </w:r>
          </w:hyperlink>
        </w:p>
        <w:p w14:paraId="3CB555F6" w14:textId="3B1D9E8D" w:rsidR="00D937FD" w:rsidRDefault="003D307B">
          <w:pPr>
            <w:pStyle w:val="TOC2"/>
            <w:rPr>
              <w:rFonts w:asciiTheme="minorHAnsi" w:eastAsiaTheme="minorEastAsia" w:hAnsiTheme="minorHAnsi" w:cstheme="minorBidi"/>
              <w:szCs w:val="22"/>
            </w:rPr>
          </w:pPr>
          <w:hyperlink w:anchor="_Toc99356793" w:history="1">
            <w:r w:rsidR="00D937FD" w:rsidRPr="00FF515F">
              <w:rPr>
                <w:rStyle w:val="Hyperlink"/>
              </w:rPr>
              <w:t>Specific research policies and practices</w:t>
            </w:r>
            <w:r w:rsidR="00D937FD">
              <w:rPr>
                <w:webHidden/>
              </w:rPr>
              <w:tab/>
            </w:r>
            <w:r w:rsidR="00D937FD">
              <w:rPr>
                <w:webHidden/>
              </w:rPr>
              <w:fldChar w:fldCharType="begin"/>
            </w:r>
            <w:r w:rsidR="00D937FD">
              <w:rPr>
                <w:webHidden/>
              </w:rPr>
              <w:instrText xml:space="preserve"> PAGEREF _Toc99356793 \h </w:instrText>
            </w:r>
            <w:r w:rsidR="00D937FD">
              <w:rPr>
                <w:webHidden/>
              </w:rPr>
            </w:r>
            <w:r w:rsidR="00D937FD">
              <w:rPr>
                <w:webHidden/>
              </w:rPr>
              <w:fldChar w:fldCharType="separate"/>
            </w:r>
            <w:r w:rsidR="00D937FD">
              <w:rPr>
                <w:webHidden/>
              </w:rPr>
              <w:t>27</w:t>
            </w:r>
            <w:r w:rsidR="00D937FD">
              <w:rPr>
                <w:webHidden/>
              </w:rPr>
              <w:fldChar w:fldCharType="end"/>
            </w:r>
          </w:hyperlink>
        </w:p>
        <w:p w14:paraId="13AFA360" w14:textId="11CCD892" w:rsidR="00D937FD" w:rsidRDefault="003D307B">
          <w:pPr>
            <w:pStyle w:val="TOC2"/>
            <w:rPr>
              <w:rFonts w:asciiTheme="minorHAnsi" w:eastAsiaTheme="minorEastAsia" w:hAnsiTheme="minorHAnsi" w:cstheme="minorBidi"/>
              <w:szCs w:val="22"/>
            </w:rPr>
          </w:pPr>
          <w:hyperlink w:anchor="_Toc99356794" w:history="1">
            <w:r w:rsidR="00D937FD" w:rsidRPr="00FF515F">
              <w:rPr>
                <w:rStyle w:val="Hyperlink"/>
                <w:rFonts w:asciiTheme="majorHAnsi" w:hAnsiTheme="majorHAnsi"/>
                <w14:scene3d>
                  <w14:camera w14:prst="orthographicFront"/>
                  <w14:lightRig w14:rig="threePt" w14:dir="t">
                    <w14:rot w14:lat="0" w14:lon="0" w14:rev="0"/>
                  </w14:lightRig>
                </w14:scene3d>
              </w:rPr>
              <w:t>Responsible and ethical research practices</w:t>
            </w:r>
            <w:r w:rsidR="00D937FD">
              <w:rPr>
                <w:webHidden/>
              </w:rPr>
              <w:tab/>
            </w:r>
            <w:r w:rsidR="00D937FD">
              <w:rPr>
                <w:webHidden/>
              </w:rPr>
              <w:fldChar w:fldCharType="begin"/>
            </w:r>
            <w:r w:rsidR="00D937FD">
              <w:rPr>
                <w:webHidden/>
              </w:rPr>
              <w:instrText xml:space="preserve"> PAGEREF _Toc99356794 \h </w:instrText>
            </w:r>
            <w:r w:rsidR="00D937FD">
              <w:rPr>
                <w:webHidden/>
              </w:rPr>
            </w:r>
            <w:r w:rsidR="00D937FD">
              <w:rPr>
                <w:webHidden/>
              </w:rPr>
              <w:fldChar w:fldCharType="separate"/>
            </w:r>
            <w:r w:rsidR="00D937FD">
              <w:rPr>
                <w:webHidden/>
              </w:rPr>
              <w:t>27</w:t>
            </w:r>
            <w:r w:rsidR="00D937FD">
              <w:rPr>
                <w:webHidden/>
              </w:rPr>
              <w:fldChar w:fldCharType="end"/>
            </w:r>
          </w:hyperlink>
        </w:p>
        <w:p w14:paraId="541B47A8" w14:textId="01E46613" w:rsidR="00D937FD" w:rsidRDefault="003D307B">
          <w:pPr>
            <w:pStyle w:val="TOC2"/>
            <w:rPr>
              <w:rFonts w:asciiTheme="minorHAnsi" w:eastAsiaTheme="minorEastAsia" w:hAnsiTheme="minorHAnsi" w:cstheme="minorBidi"/>
              <w:szCs w:val="22"/>
            </w:rPr>
          </w:pPr>
          <w:hyperlink w:anchor="_Toc99356795" w:history="1">
            <w:r w:rsidR="00D937FD" w:rsidRPr="00FF515F">
              <w:rPr>
                <w:rStyle w:val="Hyperlink"/>
              </w:rPr>
              <w:t>Intellectual Property</w:t>
            </w:r>
            <w:r w:rsidR="00D937FD">
              <w:rPr>
                <w:webHidden/>
              </w:rPr>
              <w:tab/>
            </w:r>
            <w:r w:rsidR="00D937FD">
              <w:rPr>
                <w:webHidden/>
              </w:rPr>
              <w:fldChar w:fldCharType="begin"/>
            </w:r>
            <w:r w:rsidR="00D937FD">
              <w:rPr>
                <w:webHidden/>
              </w:rPr>
              <w:instrText xml:space="preserve"> PAGEREF _Toc99356795 \h </w:instrText>
            </w:r>
            <w:r w:rsidR="00D937FD">
              <w:rPr>
                <w:webHidden/>
              </w:rPr>
            </w:r>
            <w:r w:rsidR="00D937FD">
              <w:rPr>
                <w:webHidden/>
              </w:rPr>
              <w:fldChar w:fldCharType="separate"/>
            </w:r>
            <w:r w:rsidR="00D937FD">
              <w:rPr>
                <w:webHidden/>
              </w:rPr>
              <w:t>27</w:t>
            </w:r>
            <w:r w:rsidR="00D937FD">
              <w:rPr>
                <w:webHidden/>
              </w:rPr>
              <w:fldChar w:fldCharType="end"/>
            </w:r>
          </w:hyperlink>
        </w:p>
        <w:p w14:paraId="3598D132" w14:textId="548DE23E" w:rsidR="00D937FD" w:rsidRDefault="003D307B">
          <w:pPr>
            <w:pStyle w:val="TOC2"/>
            <w:rPr>
              <w:rFonts w:asciiTheme="minorHAnsi" w:eastAsiaTheme="minorEastAsia" w:hAnsiTheme="minorHAnsi" w:cstheme="minorBidi"/>
              <w:szCs w:val="22"/>
            </w:rPr>
          </w:pPr>
          <w:hyperlink w:anchor="_Toc99356796" w:history="1">
            <w:r w:rsidR="00D937FD" w:rsidRPr="00FF515F">
              <w:rPr>
                <w:rStyle w:val="Hyperlink"/>
              </w:rPr>
              <w:t>Publication and dissemination of research outputs and research data from ARC-funded projects</w:t>
            </w:r>
            <w:r w:rsidR="00D937FD">
              <w:rPr>
                <w:webHidden/>
              </w:rPr>
              <w:tab/>
            </w:r>
            <w:r w:rsidR="00D937FD">
              <w:rPr>
                <w:webHidden/>
              </w:rPr>
              <w:fldChar w:fldCharType="begin"/>
            </w:r>
            <w:r w:rsidR="00D937FD">
              <w:rPr>
                <w:webHidden/>
              </w:rPr>
              <w:instrText xml:space="preserve"> PAGEREF _Toc99356796 \h </w:instrText>
            </w:r>
            <w:r w:rsidR="00D937FD">
              <w:rPr>
                <w:webHidden/>
              </w:rPr>
            </w:r>
            <w:r w:rsidR="00D937FD">
              <w:rPr>
                <w:webHidden/>
              </w:rPr>
              <w:fldChar w:fldCharType="separate"/>
            </w:r>
            <w:r w:rsidR="00D937FD">
              <w:rPr>
                <w:webHidden/>
              </w:rPr>
              <w:t>27</w:t>
            </w:r>
            <w:r w:rsidR="00D937FD">
              <w:rPr>
                <w:webHidden/>
              </w:rPr>
              <w:fldChar w:fldCharType="end"/>
            </w:r>
          </w:hyperlink>
        </w:p>
        <w:p w14:paraId="429E4AD9" w14:textId="65272E7B" w:rsidR="00D937FD" w:rsidRDefault="003D307B">
          <w:pPr>
            <w:pStyle w:val="TOC2"/>
            <w:rPr>
              <w:rFonts w:asciiTheme="minorHAnsi" w:eastAsiaTheme="minorEastAsia" w:hAnsiTheme="minorHAnsi" w:cstheme="minorBidi"/>
              <w:szCs w:val="22"/>
            </w:rPr>
          </w:pPr>
          <w:hyperlink w:anchor="_Toc99356797" w:history="1">
            <w:r w:rsidR="00D937FD" w:rsidRPr="00FF515F">
              <w:rPr>
                <w:rStyle w:val="Hyperlink"/>
              </w:rPr>
              <w:t>How We pay the grant</w:t>
            </w:r>
            <w:r w:rsidR="00D937FD">
              <w:rPr>
                <w:webHidden/>
              </w:rPr>
              <w:tab/>
            </w:r>
            <w:r w:rsidR="00D937FD">
              <w:rPr>
                <w:webHidden/>
              </w:rPr>
              <w:fldChar w:fldCharType="begin"/>
            </w:r>
            <w:r w:rsidR="00D937FD">
              <w:rPr>
                <w:webHidden/>
              </w:rPr>
              <w:instrText xml:space="preserve"> PAGEREF _Toc99356797 \h </w:instrText>
            </w:r>
            <w:r w:rsidR="00D937FD">
              <w:rPr>
                <w:webHidden/>
              </w:rPr>
            </w:r>
            <w:r w:rsidR="00D937FD">
              <w:rPr>
                <w:webHidden/>
              </w:rPr>
              <w:fldChar w:fldCharType="separate"/>
            </w:r>
            <w:r w:rsidR="00D937FD">
              <w:rPr>
                <w:webHidden/>
              </w:rPr>
              <w:t>28</w:t>
            </w:r>
            <w:r w:rsidR="00D937FD">
              <w:rPr>
                <w:webHidden/>
              </w:rPr>
              <w:fldChar w:fldCharType="end"/>
            </w:r>
          </w:hyperlink>
        </w:p>
        <w:p w14:paraId="4DAA3EF2" w14:textId="0F222DF7" w:rsidR="00D937FD" w:rsidRDefault="003D307B">
          <w:pPr>
            <w:pStyle w:val="TOC2"/>
            <w:rPr>
              <w:rFonts w:asciiTheme="minorHAnsi" w:eastAsiaTheme="minorEastAsia" w:hAnsiTheme="minorHAnsi" w:cstheme="minorBidi"/>
              <w:szCs w:val="22"/>
            </w:rPr>
          </w:pPr>
          <w:hyperlink w:anchor="_Toc99356798" w:history="1">
            <w:r w:rsidR="00D937FD" w:rsidRPr="00FF515F">
              <w:rPr>
                <w:rStyle w:val="Hyperlink"/>
              </w:rPr>
              <w:t>Grant payments and GST</w:t>
            </w:r>
            <w:r w:rsidR="00D937FD">
              <w:rPr>
                <w:webHidden/>
              </w:rPr>
              <w:tab/>
            </w:r>
            <w:r w:rsidR="00D937FD">
              <w:rPr>
                <w:webHidden/>
              </w:rPr>
              <w:fldChar w:fldCharType="begin"/>
            </w:r>
            <w:r w:rsidR="00D937FD">
              <w:rPr>
                <w:webHidden/>
              </w:rPr>
              <w:instrText xml:space="preserve"> PAGEREF _Toc99356798 \h </w:instrText>
            </w:r>
            <w:r w:rsidR="00D937FD">
              <w:rPr>
                <w:webHidden/>
              </w:rPr>
            </w:r>
            <w:r w:rsidR="00D937FD">
              <w:rPr>
                <w:webHidden/>
              </w:rPr>
              <w:fldChar w:fldCharType="separate"/>
            </w:r>
            <w:r w:rsidR="00D937FD">
              <w:rPr>
                <w:webHidden/>
              </w:rPr>
              <w:t>28</w:t>
            </w:r>
            <w:r w:rsidR="00D937FD">
              <w:rPr>
                <w:webHidden/>
              </w:rPr>
              <w:fldChar w:fldCharType="end"/>
            </w:r>
          </w:hyperlink>
        </w:p>
        <w:p w14:paraId="173DBB22" w14:textId="0B4D1083" w:rsidR="00D937FD" w:rsidRDefault="003D307B">
          <w:pPr>
            <w:pStyle w:val="TOC1"/>
            <w:rPr>
              <w:rFonts w:asciiTheme="minorHAnsi" w:eastAsiaTheme="minorEastAsia" w:hAnsiTheme="minorHAnsi" w:cstheme="minorBidi"/>
              <w:b w:val="0"/>
              <w:bCs w:val="0"/>
              <w:sz w:val="22"/>
              <w:szCs w:val="22"/>
            </w:rPr>
          </w:pPr>
          <w:hyperlink w:anchor="_Toc99356799" w:history="1">
            <w:r w:rsidR="00D937FD" w:rsidRPr="00FF515F">
              <w:rPr>
                <w:rStyle w:val="Hyperlink"/>
              </w:rPr>
              <w:t>11.</w:t>
            </w:r>
            <w:r w:rsidR="00D937FD">
              <w:rPr>
                <w:rFonts w:asciiTheme="minorHAnsi" w:eastAsiaTheme="minorEastAsia" w:hAnsiTheme="minorHAnsi" w:cstheme="minorBidi"/>
                <w:b w:val="0"/>
                <w:bCs w:val="0"/>
                <w:sz w:val="22"/>
                <w:szCs w:val="22"/>
              </w:rPr>
              <w:tab/>
            </w:r>
            <w:r w:rsidR="00D937FD" w:rsidRPr="00FF515F">
              <w:rPr>
                <w:rStyle w:val="Hyperlink"/>
              </w:rPr>
              <w:t>Announcement of grants</w:t>
            </w:r>
            <w:r w:rsidR="00D937FD">
              <w:rPr>
                <w:webHidden/>
              </w:rPr>
              <w:tab/>
            </w:r>
            <w:r w:rsidR="00D937FD">
              <w:rPr>
                <w:webHidden/>
              </w:rPr>
              <w:fldChar w:fldCharType="begin"/>
            </w:r>
            <w:r w:rsidR="00D937FD">
              <w:rPr>
                <w:webHidden/>
              </w:rPr>
              <w:instrText xml:space="preserve"> PAGEREF _Toc99356799 \h </w:instrText>
            </w:r>
            <w:r w:rsidR="00D937FD">
              <w:rPr>
                <w:webHidden/>
              </w:rPr>
            </w:r>
            <w:r w:rsidR="00D937FD">
              <w:rPr>
                <w:webHidden/>
              </w:rPr>
              <w:fldChar w:fldCharType="separate"/>
            </w:r>
            <w:r w:rsidR="00D937FD">
              <w:rPr>
                <w:webHidden/>
              </w:rPr>
              <w:t>28</w:t>
            </w:r>
            <w:r w:rsidR="00D937FD">
              <w:rPr>
                <w:webHidden/>
              </w:rPr>
              <w:fldChar w:fldCharType="end"/>
            </w:r>
          </w:hyperlink>
        </w:p>
        <w:p w14:paraId="3640CC70" w14:textId="0FF334D4" w:rsidR="00D937FD" w:rsidRDefault="003D307B">
          <w:pPr>
            <w:pStyle w:val="TOC1"/>
            <w:rPr>
              <w:rFonts w:asciiTheme="minorHAnsi" w:eastAsiaTheme="minorEastAsia" w:hAnsiTheme="minorHAnsi" w:cstheme="minorBidi"/>
              <w:b w:val="0"/>
              <w:bCs w:val="0"/>
              <w:sz w:val="22"/>
              <w:szCs w:val="22"/>
            </w:rPr>
          </w:pPr>
          <w:hyperlink w:anchor="_Toc99356800" w:history="1">
            <w:r w:rsidR="00D937FD" w:rsidRPr="00FF515F">
              <w:rPr>
                <w:rStyle w:val="Hyperlink"/>
              </w:rPr>
              <w:t>12.</w:t>
            </w:r>
            <w:r w:rsidR="00D937FD">
              <w:rPr>
                <w:rFonts w:asciiTheme="minorHAnsi" w:eastAsiaTheme="minorEastAsia" w:hAnsiTheme="minorHAnsi" w:cstheme="minorBidi"/>
                <w:b w:val="0"/>
                <w:bCs w:val="0"/>
                <w:sz w:val="22"/>
                <w:szCs w:val="22"/>
              </w:rPr>
              <w:tab/>
            </w:r>
            <w:r w:rsidR="00D937FD" w:rsidRPr="00FF515F">
              <w:rPr>
                <w:rStyle w:val="Hyperlink"/>
              </w:rPr>
              <w:t>How We monitor Your grant activity</w:t>
            </w:r>
            <w:r w:rsidR="00D937FD">
              <w:rPr>
                <w:webHidden/>
              </w:rPr>
              <w:tab/>
            </w:r>
            <w:r w:rsidR="00D937FD">
              <w:rPr>
                <w:webHidden/>
              </w:rPr>
              <w:fldChar w:fldCharType="begin"/>
            </w:r>
            <w:r w:rsidR="00D937FD">
              <w:rPr>
                <w:webHidden/>
              </w:rPr>
              <w:instrText xml:space="preserve"> PAGEREF _Toc99356800 \h </w:instrText>
            </w:r>
            <w:r w:rsidR="00D937FD">
              <w:rPr>
                <w:webHidden/>
              </w:rPr>
            </w:r>
            <w:r w:rsidR="00D937FD">
              <w:rPr>
                <w:webHidden/>
              </w:rPr>
              <w:fldChar w:fldCharType="separate"/>
            </w:r>
            <w:r w:rsidR="00D937FD">
              <w:rPr>
                <w:webHidden/>
              </w:rPr>
              <w:t>29</w:t>
            </w:r>
            <w:r w:rsidR="00D937FD">
              <w:rPr>
                <w:webHidden/>
              </w:rPr>
              <w:fldChar w:fldCharType="end"/>
            </w:r>
          </w:hyperlink>
        </w:p>
        <w:p w14:paraId="6EEFAA4B" w14:textId="0CFBA353" w:rsidR="00D937FD" w:rsidRDefault="003D307B">
          <w:pPr>
            <w:pStyle w:val="TOC2"/>
            <w:rPr>
              <w:rFonts w:asciiTheme="minorHAnsi" w:eastAsiaTheme="minorEastAsia" w:hAnsiTheme="minorHAnsi" w:cstheme="minorBidi"/>
              <w:szCs w:val="22"/>
            </w:rPr>
          </w:pPr>
          <w:hyperlink w:anchor="_Toc99356801" w:history="1">
            <w:r w:rsidR="00D937FD" w:rsidRPr="00FF515F">
              <w:rPr>
                <w:rStyle w:val="Hyperlink"/>
              </w:rPr>
              <w:t>Keeping Us informed</w:t>
            </w:r>
            <w:r w:rsidR="00D937FD">
              <w:rPr>
                <w:webHidden/>
              </w:rPr>
              <w:tab/>
            </w:r>
            <w:r w:rsidR="00D937FD">
              <w:rPr>
                <w:webHidden/>
              </w:rPr>
              <w:fldChar w:fldCharType="begin"/>
            </w:r>
            <w:r w:rsidR="00D937FD">
              <w:rPr>
                <w:webHidden/>
              </w:rPr>
              <w:instrText xml:space="preserve"> PAGEREF _Toc99356801 \h </w:instrText>
            </w:r>
            <w:r w:rsidR="00D937FD">
              <w:rPr>
                <w:webHidden/>
              </w:rPr>
            </w:r>
            <w:r w:rsidR="00D937FD">
              <w:rPr>
                <w:webHidden/>
              </w:rPr>
              <w:fldChar w:fldCharType="separate"/>
            </w:r>
            <w:r w:rsidR="00D937FD">
              <w:rPr>
                <w:webHidden/>
              </w:rPr>
              <w:t>29</w:t>
            </w:r>
            <w:r w:rsidR="00D937FD">
              <w:rPr>
                <w:webHidden/>
              </w:rPr>
              <w:fldChar w:fldCharType="end"/>
            </w:r>
          </w:hyperlink>
        </w:p>
        <w:p w14:paraId="7B64F5A1" w14:textId="3FD9EB66" w:rsidR="00D937FD" w:rsidRDefault="003D307B">
          <w:pPr>
            <w:pStyle w:val="TOC2"/>
            <w:rPr>
              <w:rFonts w:asciiTheme="minorHAnsi" w:eastAsiaTheme="minorEastAsia" w:hAnsiTheme="minorHAnsi" w:cstheme="minorBidi"/>
              <w:szCs w:val="22"/>
            </w:rPr>
          </w:pPr>
          <w:hyperlink w:anchor="_Toc99356802" w:history="1">
            <w:r w:rsidR="00D937FD" w:rsidRPr="00FF515F">
              <w:rPr>
                <w:rStyle w:val="Hyperlink"/>
              </w:rPr>
              <w:t>Reporting</w:t>
            </w:r>
            <w:r w:rsidR="00D937FD">
              <w:rPr>
                <w:webHidden/>
              </w:rPr>
              <w:tab/>
            </w:r>
            <w:r w:rsidR="00D937FD">
              <w:rPr>
                <w:webHidden/>
              </w:rPr>
              <w:fldChar w:fldCharType="begin"/>
            </w:r>
            <w:r w:rsidR="00D937FD">
              <w:rPr>
                <w:webHidden/>
              </w:rPr>
              <w:instrText xml:space="preserve"> PAGEREF _Toc99356802 \h </w:instrText>
            </w:r>
            <w:r w:rsidR="00D937FD">
              <w:rPr>
                <w:webHidden/>
              </w:rPr>
            </w:r>
            <w:r w:rsidR="00D937FD">
              <w:rPr>
                <w:webHidden/>
              </w:rPr>
              <w:fldChar w:fldCharType="separate"/>
            </w:r>
            <w:r w:rsidR="00D937FD">
              <w:rPr>
                <w:webHidden/>
              </w:rPr>
              <w:t>29</w:t>
            </w:r>
            <w:r w:rsidR="00D937FD">
              <w:rPr>
                <w:webHidden/>
              </w:rPr>
              <w:fldChar w:fldCharType="end"/>
            </w:r>
          </w:hyperlink>
        </w:p>
        <w:p w14:paraId="6B302163" w14:textId="1514756F" w:rsidR="00D937FD" w:rsidRDefault="003D307B">
          <w:pPr>
            <w:pStyle w:val="TOC2"/>
            <w:rPr>
              <w:rFonts w:asciiTheme="minorHAnsi" w:eastAsiaTheme="minorEastAsia" w:hAnsiTheme="minorHAnsi" w:cstheme="minorBidi"/>
              <w:szCs w:val="22"/>
            </w:rPr>
          </w:pPr>
          <w:hyperlink w:anchor="_Toc99356803" w:history="1">
            <w:r w:rsidR="00D937FD" w:rsidRPr="00FF515F">
              <w:rPr>
                <w:rStyle w:val="Hyperlink"/>
              </w:rPr>
              <w:t>End of year report</w:t>
            </w:r>
            <w:r w:rsidR="00D937FD">
              <w:rPr>
                <w:webHidden/>
              </w:rPr>
              <w:tab/>
            </w:r>
            <w:r w:rsidR="00D937FD">
              <w:rPr>
                <w:webHidden/>
              </w:rPr>
              <w:fldChar w:fldCharType="begin"/>
            </w:r>
            <w:r w:rsidR="00D937FD">
              <w:rPr>
                <w:webHidden/>
              </w:rPr>
              <w:instrText xml:space="preserve"> PAGEREF _Toc99356803 \h </w:instrText>
            </w:r>
            <w:r w:rsidR="00D937FD">
              <w:rPr>
                <w:webHidden/>
              </w:rPr>
            </w:r>
            <w:r w:rsidR="00D937FD">
              <w:rPr>
                <w:webHidden/>
              </w:rPr>
              <w:fldChar w:fldCharType="separate"/>
            </w:r>
            <w:r w:rsidR="00D937FD">
              <w:rPr>
                <w:webHidden/>
              </w:rPr>
              <w:t>29</w:t>
            </w:r>
            <w:r w:rsidR="00D937FD">
              <w:rPr>
                <w:webHidden/>
              </w:rPr>
              <w:fldChar w:fldCharType="end"/>
            </w:r>
          </w:hyperlink>
        </w:p>
        <w:p w14:paraId="307DD591" w14:textId="5A25C19B" w:rsidR="00D937FD" w:rsidRDefault="003D307B">
          <w:pPr>
            <w:pStyle w:val="TOC2"/>
            <w:rPr>
              <w:rFonts w:asciiTheme="minorHAnsi" w:eastAsiaTheme="minorEastAsia" w:hAnsiTheme="minorHAnsi" w:cstheme="minorBidi"/>
              <w:szCs w:val="22"/>
            </w:rPr>
          </w:pPr>
          <w:hyperlink w:anchor="_Toc99356804" w:history="1">
            <w:r w:rsidR="00D937FD" w:rsidRPr="00FF515F">
              <w:rPr>
                <w:rStyle w:val="Hyperlink"/>
              </w:rPr>
              <w:t>Progress reporting</w:t>
            </w:r>
            <w:r w:rsidR="00D937FD">
              <w:rPr>
                <w:webHidden/>
              </w:rPr>
              <w:tab/>
            </w:r>
            <w:r w:rsidR="00D937FD">
              <w:rPr>
                <w:webHidden/>
              </w:rPr>
              <w:fldChar w:fldCharType="begin"/>
            </w:r>
            <w:r w:rsidR="00D937FD">
              <w:rPr>
                <w:webHidden/>
              </w:rPr>
              <w:instrText xml:space="preserve"> PAGEREF _Toc99356804 \h </w:instrText>
            </w:r>
            <w:r w:rsidR="00D937FD">
              <w:rPr>
                <w:webHidden/>
              </w:rPr>
            </w:r>
            <w:r w:rsidR="00D937FD">
              <w:rPr>
                <w:webHidden/>
              </w:rPr>
              <w:fldChar w:fldCharType="separate"/>
            </w:r>
            <w:r w:rsidR="00D937FD">
              <w:rPr>
                <w:webHidden/>
              </w:rPr>
              <w:t>29</w:t>
            </w:r>
            <w:r w:rsidR="00D937FD">
              <w:rPr>
                <w:webHidden/>
              </w:rPr>
              <w:fldChar w:fldCharType="end"/>
            </w:r>
          </w:hyperlink>
        </w:p>
        <w:p w14:paraId="6676E63A" w14:textId="3EDF60B3" w:rsidR="00D937FD" w:rsidRDefault="003D307B">
          <w:pPr>
            <w:pStyle w:val="TOC2"/>
            <w:rPr>
              <w:rFonts w:asciiTheme="minorHAnsi" w:eastAsiaTheme="minorEastAsia" w:hAnsiTheme="minorHAnsi" w:cstheme="minorBidi"/>
              <w:szCs w:val="22"/>
            </w:rPr>
          </w:pPr>
          <w:hyperlink w:anchor="_Toc99356805" w:history="1">
            <w:r w:rsidR="00D937FD" w:rsidRPr="00FF515F">
              <w:rPr>
                <w:rStyle w:val="Hyperlink"/>
              </w:rPr>
              <w:t>Final report</w:t>
            </w:r>
            <w:r w:rsidR="00D937FD">
              <w:rPr>
                <w:webHidden/>
              </w:rPr>
              <w:tab/>
            </w:r>
            <w:r w:rsidR="00D937FD">
              <w:rPr>
                <w:webHidden/>
              </w:rPr>
              <w:fldChar w:fldCharType="begin"/>
            </w:r>
            <w:r w:rsidR="00D937FD">
              <w:rPr>
                <w:webHidden/>
              </w:rPr>
              <w:instrText xml:space="preserve"> PAGEREF _Toc99356805 \h </w:instrText>
            </w:r>
            <w:r w:rsidR="00D937FD">
              <w:rPr>
                <w:webHidden/>
              </w:rPr>
            </w:r>
            <w:r w:rsidR="00D937FD">
              <w:rPr>
                <w:webHidden/>
              </w:rPr>
              <w:fldChar w:fldCharType="separate"/>
            </w:r>
            <w:r w:rsidR="00D937FD">
              <w:rPr>
                <w:webHidden/>
              </w:rPr>
              <w:t>29</w:t>
            </w:r>
            <w:r w:rsidR="00D937FD">
              <w:rPr>
                <w:webHidden/>
              </w:rPr>
              <w:fldChar w:fldCharType="end"/>
            </w:r>
          </w:hyperlink>
        </w:p>
        <w:p w14:paraId="7A6B3501" w14:textId="015D7911" w:rsidR="00D937FD" w:rsidRDefault="003D307B">
          <w:pPr>
            <w:pStyle w:val="TOC2"/>
            <w:rPr>
              <w:rFonts w:asciiTheme="minorHAnsi" w:eastAsiaTheme="minorEastAsia" w:hAnsiTheme="minorHAnsi" w:cstheme="minorBidi"/>
              <w:szCs w:val="22"/>
            </w:rPr>
          </w:pPr>
          <w:hyperlink w:anchor="_Toc99356806" w:history="1">
            <w:r w:rsidR="00D937FD" w:rsidRPr="00FF515F">
              <w:rPr>
                <w:rStyle w:val="Hyperlink"/>
              </w:rPr>
              <w:t>Grant agreement variations</w:t>
            </w:r>
            <w:r w:rsidR="00D937FD">
              <w:rPr>
                <w:webHidden/>
              </w:rPr>
              <w:tab/>
            </w:r>
            <w:r w:rsidR="00D937FD">
              <w:rPr>
                <w:webHidden/>
              </w:rPr>
              <w:fldChar w:fldCharType="begin"/>
            </w:r>
            <w:r w:rsidR="00D937FD">
              <w:rPr>
                <w:webHidden/>
              </w:rPr>
              <w:instrText xml:space="preserve"> PAGEREF _Toc99356806 \h </w:instrText>
            </w:r>
            <w:r w:rsidR="00D937FD">
              <w:rPr>
                <w:webHidden/>
              </w:rPr>
            </w:r>
            <w:r w:rsidR="00D937FD">
              <w:rPr>
                <w:webHidden/>
              </w:rPr>
              <w:fldChar w:fldCharType="separate"/>
            </w:r>
            <w:r w:rsidR="00D937FD">
              <w:rPr>
                <w:webHidden/>
              </w:rPr>
              <w:t>30</w:t>
            </w:r>
            <w:r w:rsidR="00D937FD">
              <w:rPr>
                <w:webHidden/>
              </w:rPr>
              <w:fldChar w:fldCharType="end"/>
            </w:r>
          </w:hyperlink>
        </w:p>
        <w:p w14:paraId="7DDD63D1" w14:textId="685084A6" w:rsidR="00D937FD" w:rsidRDefault="003D307B">
          <w:pPr>
            <w:pStyle w:val="TOC2"/>
            <w:rPr>
              <w:rFonts w:asciiTheme="minorHAnsi" w:eastAsiaTheme="minorEastAsia" w:hAnsiTheme="minorHAnsi" w:cstheme="minorBidi"/>
              <w:szCs w:val="22"/>
            </w:rPr>
          </w:pPr>
          <w:hyperlink w:anchor="_Toc99356807" w:history="1">
            <w:r w:rsidR="00D937FD" w:rsidRPr="00FF515F">
              <w:rPr>
                <w:rStyle w:val="Hyperlink"/>
              </w:rPr>
              <w:t>Compliance visits and record keeping</w:t>
            </w:r>
            <w:r w:rsidR="00D937FD">
              <w:rPr>
                <w:webHidden/>
              </w:rPr>
              <w:tab/>
            </w:r>
            <w:r w:rsidR="00D937FD">
              <w:rPr>
                <w:webHidden/>
              </w:rPr>
              <w:fldChar w:fldCharType="begin"/>
            </w:r>
            <w:r w:rsidR="00D937FD">
              <w:rPr>
                <w:webHidden/>
              </w:rPr>
              <w:instrText xml:space="preserve"> PAGEREF _Toc99356807 \h </w:instrText>
            </w:r>
            <w:r w:rsidR="00D937FD">
              <w:rPr>
                <w:webHidden/>
              </w:rPr>
            </w:r>
            <w:r w:rsidR="00D937FD">
              <w:rPr>
                <w:webHidden/>
              </w:rPr>
              <w:fldChar w:fldCharType="separate"/>
            </w:r>
            <w:r w:rsidR="00D937FD">
              <w:rPr>
                <w:webHidden/>
              </w:rPr>
              <w:t>30</w:t>
            </w:r>
            <w:r w:rsidR="00D937FD">
              <w:rPr>
                <w:webHidden/>
              </w:rPr>
              <w:fldChar w:fldCharType="end"/>
            </w:r>
          </w:hyperlink>
        </w:p>
        <w:p w14:paraId="314B3DE4" w14:textId="45208C74" w:rsidR="00D937FD" w:rsidRDefault="003D307B">
          <w:pPr>
            <w:pStyle w:val="TOC2"/>
            <w:rPr>
              <w:rFonts w:asciiTheme="minorHAnsi" w:eastAsiaTheme="minorEastAsia" w:hAnsiTheme="minorHAnsi" w:cstheme="minorBidi"/>
              <w:szCs w:val="22"/>
            </w:rPr>
          </w:pPr>
          <w:hyperlink w:anchor="_Toc99356808" w:history="1">
            <w:r w:rsidR="00D937FD" w:rsidRPr="00FF515F">
              <w:rPr>
                <w:rStyle w:val="Hyperlink"/>
              </w:rPr>
              <w:t>Evaluation</w:t>
            </w:r>
            <w:r w:rsidR="00D937FD">
              <w:rPr>
                <w:webHidden/>
              </w:rPr>
              <w:tab/>
            </w:r>
            <w:r w:rsidR="00D937FD">
              <w:rPr>
                <w:webHidden/>
              </w:rPr>
              <w:fldChar w:fldCharType="begin"/>
            </w:r>
            <w:r w:rsidR="00D937FD">
              <w:rPr>
                <w:webHidden/>
              </w:rPr>
              <w:instrText xml:space="preserve"> PAGEREF _Toc99356808 \h </w:instrText>
            </w:r>
            <w:r w:rsidR="00D937FD">
              <w:rPr>
                <w:webHidden/>
              </w:rPr>
            </w:r>
            <w:r w:rsidR="00D937FD">
              <w:rPr>
                <w:webHidden/>
              </w:rPr>
              <w:fldChar w:fldCharType="separate"/>
            </w:r>
            <w:r w:rsidR="00D937FD">
              <w:rPr>
                <w:webHidden/>
              </w:rPr>
              <w:t>30</w:t>
            </w:r>
            <w:r w:rsidR="00D937FD">
              <w:rPr>
                <w:webHidden/>
              </w:rPr>
              <w:fldChar w:fldCharType="end"/>
            </w:r>
          </w:hyperlink>
        </w:p>
        <w:p w14:paraId="2E921C23" w14:textId="21AA4923" w:rsidR="00D937FD" w:rsidRDefault="003D307B">
          <w:pPr>
            <w:pStyle w:val="TOC1"/>
            <w:rPr>
              <w:rFonts w:asciiTheme="minorHAnsi" w:eastAsiaTheme="minorEastAsia" w:hAnsiTheme="minorHAnsi" w:cstheme="minorBidi"/>
              <w:b w:val="0"/>
              <w:bCs w:val="0"/>
              <w:sz w:val="22"/>
              <w:szCs w:val="22"/>
            </w:rPr>
          </w:pPr>
          <w:hyperlink w:anchor="_Toc99356809" w:history="1">
            <w:r w:rsidR="00D937FD" w:rsidRPr="00FF515F">
              <w:rPr>
                <w:rStyle w:val="Hyperlink"/>
              </w:rPr>
              <w:t>13.</w:t>
            </w:r>
            <w:r w:rsidR="00D937FD">
              <w:rPr>
                <w:rFonts w:asciiTheme="minorHAnsi" w:eastAsiaTheme="minorEastAsia" w:hAnsiTheme="minorHAnsi" w:cstheme="minorBidi"/>
                <w:b w:val="0"/>
                <w:bCs w:val="0"/>
                <w:sz w:val="22"/>
                <w:szCs w:val="22"/>
              </w:rPr>
              <w:tab/>
            </w:r>
            <w:r w:rsidR="00D937FD" w:rsidRPr="00FF515F">
              <w:rPr>
                <w:rStyle w:val="Hyperlink"/>
              </w:rPr>
              <w:t>Probity</w:t>
            </w:r>
            <w:r w:rsidR="00D937FD">
              <w:rPr>
                <w:webHidden/>
              </w:rPr>
              <w:tab/>
            </w:r>
            <w:r w:rsidR="00D937FD">
              <w:rPr>
                <w:webHidden/>
              </w:rPr>
              <w:fldChar w:fldCharType="begin"/>
            </w:r>
            <w:r w:rsidR="00D937FD">
              <w:rPr>
                <w:webHidden/>
              </w:rPr>
              <w:instrText xml:space="preserve"> PAGEREF _Toc99356809 \h </w:instrText>
            </w:r>
            <w:r w:rsidR="00D937FD">
              <w:rPr>
                <w:webHidden/>
              </w:rPr>
            </w:r>
            <w:r w:rsidR="00D937FD">
              <w:rPr>
                <w:webHidden/>
              </w:rPr>
              <w:fldChar w:fldCharType="separate"/>
            </w:r>
            <w:r w:rsidR="00D937FD">
              <w:rPr>
                <w:webHidden/>
              </w:rPr>
              <w:t>30</w:t>
            </w:r>
            <w:r w:rsidR="00D937FD">
              <w:rPr>
                <w:webHidden/>
              </w:rPr>
              <w:fldChar w:fldCharType="end"/>
            </w:r>
          </w:hyperlink>
        </w:p>
        <w:p w14:paraId="364E290E" w14:textId="0DA9FFF3" w:rsidR="00D937FD" w:rsidRDefault="003D307B">
          <w:pPr>
            <w:pStyle w:val="TOC2"/>
            <w:rPr>
              <w:rFonts w:asciiTheme="minorHAnsi" w:eastAsiaTheme="minorEastAsia" w:hAnsiTheme="minorHAnsi" w:cstheme="minorBidi"/>
              <w:szCs w:val="22"/>
            </w:rPr>
          </w:pPr>
          <w:hyperlink w:anchor="_Toc99356810" w:history="1">
            <w:r w:rsidR="00D937FD" w:rsidRPr="00FF515F">
              <w:rPr>
                <w:rStyle w:val="Hyperlink"/>
              </w:rPr>
              <w:t>Appeals process</w:t>
            </w:r>
            <w:r w:rsidR="00D937FD">
              <w:rPr>
                <w:webHidden/>
              </w:rPr>
              <w:tab/>
            </w:r>
            <w:r w:rsidR="00D937FD">
              <w:rPr>
                <w:webHidden/>
              </w:rPr>
              <w:fldChar w:fldCharType="begin"/>
            </w:r>
            <w:r w:rsidR="00D937FD">
              <w:rPr>
                <w:webHidden/>
              </w:rPr>
              <w:instrText xml:space="preserve"> PAGEREF _Toc99356810 \h </w:instrText>
            </w:r>
            <w:r w:rsidR="00D937FD">
              <w:rPr>
                <w:webHidden/>
              </w:rPr>
            </w:r>
            <w:r w:rsidR="00D937FD">
              <w:rPr>
                <w:webHidden/>
              </w:rPr>
              <w:fldChar w:fldCharType="separate"/>
            </w:r>
            <w:r w:rsidR="00D937FD">
              <w:rPr>
                <w:webHidden/>
              </w:rPr>
              <w:t>30</w:t>
            </w:r>
            <w:r w:rsidR="00D937FD">
              <w:rPr>
                <w:webHidden/>
              </w:rPr>
              <w:fldChar w:fldCharType="end"/>
            </w:r>
          </w:hyperlink>
        </w:p>
        <w:p w14:paraId="6F89DCB8" w14:textId="64E3097C" w:rsidR="00D937FD" w:rsidRDefault="003D307B">
          <w:pPr>
            <w:pStyle w:val="TOC2"/>
            <w:rPr>
              <w:rFonts w:asciiTheme="minorHAnsi" w:eastAsiaTheme="minorEastAsia" w:hAnsiTheme="minorHAnsi" w:cstheme="minorBidi"/>
              <w:szCs w:val="22"/>
            </w:rPr>
          </w:pPr>
          <w:hyperlink w:anchor="_Toc99356811" w:history="1">
            <w:r w:rsidR="00D937FD" w:rsidRPr="00FF515F">
              <w:rPr>
                <w:rStyle w:val="Hyperlink"/>
              </w:rPr>
              <w:t>Conflict of interest</w:t>
            </w:r>
            <w:r w:rsidR="00D937FD">
              <w:rPr>
                <w:webHidden/>
              </w:rPr>
              <w:tab/>
            </w:r>
            <w:r w:rsidR="00D937FD">
              <w:rPr>
                <w:webHidden/>
              </w:rPr>
              <w:fldChar w:fldCharType="begin"/>
            </w:r>
            <w:r w:rsidR="00D937FD">
              <w:rPr>
                <w:webHidden/>
              </w:rPr>
              <w:instrText xml:space="preserve"> PAGEREF _Toc99356811 \h </w:instrText>
            </w:r>
            <w:r w:rsidR="00D937FD">
              <w:rPr>
                <w:webHidden/>
              </w:rPr>
            </w:r>
            <w:r w:rsidR="00D937FD">
              <w:rPr>
                <w:webHidden/>
              </w:rPr>
              <w:fldChar w:fldCharType="separate"/>
            </w:r>
            <w:r w:rsidR="00D937FD">
              <w:rPr>
                <w:webHidden/>
              </w:rPr>
              <w:t>31</w:t>
            </w:r>
            <w:r w:rsidR="00D937FD">
              <w:rPr>
                <w:webHidden/>
              </w:rPr>
              <w:fldChar w:fldCharType="end"/>
            </w:r>
          </w:hyperlink>
        </w:p>
        <w:p w14:paraId="16E5687F" w14:textId="4CC50FCA" w:rsidR="00D937FD" w:rsidRDefault="003D307B">
          <w:pPr>
            <w:pStyle w:val="TOC2"/>
            <w:rPr>
              <w:rFonts w:asciiTheme="minorHAnsi" w:eastAsiaTheme="minorEastAsia" w:hAnsiTheme="minorHAnsi" w:cstheme="minorBidi"/>
              <w:szCs w:val="22"/>
            </w:rPr>
          </w:pPr>
          <w:hyperlink w:anchor="_Toc99356812" w:history="1">
            <w:r w:rsidR="00D937FD" w:rsidRPr="00FF515F">
              <w:rPr>
                <w:rStyle w:val="Hyperlink"/>
              </w:rPr>
              <w:t>Privacy and protection of personal information</w:t>
            </w:r>
            <w:r w:rsidR="00D937FD">
              <w:rPr>
                <w:webHidden/>
              </w:rPr>
              <w:tab/>
            </w:r>
            <w:r w:rsidR="00D937FD">
              <w:rPr>
                <w:webHidden/>
              </w:rPr>
              <w:fldChar w:fldCharType="begin"/>
            </w:r>
            <w:r w:rsidR="00D937FD">
              <w:rPr>
                <w:webHidden/>
              </w:rPr>
              <w:instrText xml:space="preserve"> PAGEREF _Toc99356812 \h </w:instrText>
            </w:r>
            <w:r w:rsidR="00D937FD">
              <w:rPr>
                <w:webHidden/>
              </w:rPr>
            </w:r>
            <w:r w:rsidR="00D937FD">
              <w:rPr>
                <w:webHidden/>
              </w:rPr>
              <w:fldChar w:fldCharType="separate"/>
            </w:r>
            <w:r w:rsidR="00D937FD">
              <w:rPr>
                <w:webHidden/>
              </w:rPr>
              <w:t>32</w:t>
            </w:r>
            <w:r w:rsidR="00D937FD">
              <w:rPr>
                <w:webHidden/>
              </w:rPr>
              <w:fldChar w:fldCharType="end"/>
            </w:r>
          </w:hyperlink>
        </w:p>
        <w:p w14:paraId="79E6881B" w14:textId="39F199C0" w:rsidR="00D937FD" w:rsidRDefault="003D307B">
          <w:pPr>
            <w:pStyle w:val="TOC2"/>
            <w:rPr>
              <w:rFonts w:asciiTheme="minorHAnsi" w:eastAsiaTheme="minorEastAsia" w:hAnsiTheme="minorHAnsi" w:cstheme="minorBidi"/>
              <w:szCs w:val="22"/>
            </w:rPr>
          </w:pPr>
          <w:hyperlink w:anchor="_Toc99356813" w:history="1">
            <w:r w:rsidR="00D937FD" w:rsidRPr="00FF515F">
              <w:rPr>
                <w:rStyle w:val="Hyperlink"/>
              </w:rPr>
              <w:t>Confidential information</w:t>
            </w:r>
            <w:r w:rsidR="00D937FD">
              <w:rPr>
                <w:webHidden/>
              </w:rPr>
              <w:tab/>
            </w:r>
            <w:r w:rsidR="00D937FD">
              <w:rPr>
                <w:webHidden/>
              </w:rPr>
              <w:fldChar w:fldCharType="begin"/>
            </w:r>
            <w:r w:rsidR="00D937FD">
              <w:rPr>
                <w:webHidden/>
              </w:rPr>
              <w:instrText xml:space="preserve"> PAGEREF _Toc99356813 \h </w:instrText>
            </w:r>
            <w:r w:rsidR="00D937FD">
              <w:rPr>
                <w:webHidden/>
              </w:rPr>
            </w:r>
            <w:r w:rsidR="00D937FD">
              <w:rPr>
                <w:webHidden/>
              </w:rPr>
              <w:fldChar w:fldCharType="separate"/>
            </w:r>
            <w:r w:rsidR="00D937FD">
              <w:rPr>
                <w:webHidden/>
              </w:rPr>
              <w:t>32</w:t>
            </w:r>
            <w:r w:rsidR="00D937FD">
              <w:rPr>
                <w:webHidden/>
              </w:rPr>
              <w:fldChar w:fldCharType="end"/>
            </w:r>
          </w:hyperlink>
        </w:p>
        <w:p w14:paraId="1C0067F3" w14:textId="751B1BA3" w:rsidR="00D937FD" w:rsidRDefault="003D307B">
          <w:pPr>
            <w:pStyle w:val="TOC2"/>
            <w:rPr>
              <w:rFonts w:asciiTheme="minorHAnsi" w:eastAsiaTheme="minorEastAsia" w:hAnsiTheme="minorHAnsi" w:cstheme="minorBidi"/>
              <w:szCs w:val="22"/>
            </w:rPr>
          </w:pPr>
          <w:hyperlink w:anchor="_Toc99356814" w:history="1">
            <w:r w:rsidR="00D937FD" w:rsidRPr="00FF515F">
              <w:rPr>
                <w:rStyle w:val="Hyperlink"/>
              </w:rPr>
              <w:t>Freedom of information</w:t>
            </w:r>
            <w:r w:rsidR="00D937FD">
              <w:rPr>
                <w:webHidden/>
              </w:rPr>
              <w:tab/>
            </w:r>
            <w:r w:rsidR="00D937FD">
              <w:rPr>
                <w:webHidden/>
              </w:rPr>
              <w:fldChar w:fldCharType="begin"/>
            </w:r>
            <w:r w:rsidR="00D937FD">
              <w:rPr>
                <w:webHidden/>
              </w:rPr>
              <w:instrText xml:space="preserve"> PAGEREF _Toc99356814 \h </w:instrText>
            </w:r>
            <w:r w:rsidR="00D937FD">
              <w:rPr>
                <w:webHidden/>
              </w:rPr>
            </w:r>
            <w:r w:rsidR="00D937FD">
              <w:rPr>
                <w:webHidden/>
              </w:rPr>
              <w:fldChar w:fldCharType="separate"/>
            </w:r>
            <w:r w:rsidR="00D937FD">
              <w:rPr>
                <w:webHidden/>
              </w:rPr>
              <w:t>33</w:t>
            </w:r>
            <w:r w:rsidR="00D937FD">
              <w:rPr>
                <w:webHidden/>
              </w:rPr>
              <w:fldChar w:fldCharType="end"/>
            </w:r>
          </w:hyperlink>
        </w:p>
        <w:p w14:paraId="56A09DBB" w14:textId="22F00570" w:rsidR="00D937FD" w:rsidRDefault="003D307B">
          <w:pPr>
            <w:pStyle w:val="TOC1"/>
            <w:rPr>
              <w:rFonts w:asciiTheme="minorHAnsi" w:eastAsiaTheme="minorEastAsia" w:hAnsiTheme="minorHAnsi" w:cstheme="minorBidi"/>
              <w:b w:val="0"/>
              <w:bCs w:val="0"/>
              <w:sz w:val="22"/>
              <w:szCs w:val="22"/>
            </w:rPr>
          </w:pPr>
          <w:hyperlink w:anchor="_Toc99356815" w:history="1">
            <w:r w:rsidR="00D937FD" w:rsidRPr="00FF515F">
              <w:rPr>
                <w:rStyle w:val="Hyperlink"/>
              </w:rPr>
              <w:t>14.</w:t>
            </w:r>
            <w:r w:rsidR="00D937FD">
              <w:rPr>
                <w:rFonts w:asciiTheme="minorHAnsi" w:eastAsiaTheme="minorEastAsia" w:hAnsiTheme="minorHAnsi" w:cstheme="minorBidi"/>
                <w:b w:val="0"/>
                <w:bCs w:val="0"/>
                <w:sz w:val="22"/>
                <w:szCs w:val="22"/>
              </w:rPr>
              <w:tab/>
            </w:r>
            <w:r w:rsidR="00D937FD" w:rsidRPr="00FF515F">
              <w:rPr>
                <w:rStyle w:val="Hyperlink"/>
              </w:rPr>
              <w:t>Consultation</w:t>
            </w:r>
            <w:r w:rsidR="00D937FD">
              <w:rPr>
                <w:webHidden/>
              </w:rPr>
              <w:tab/>
            </w:r>
            <w:r w:rsidR="00D937FD">
              <w:rPr>
                <w:webHidden/>
              </w:rPr>
              <w:fldChar w:fldCharType="begin"/>
            </w:r>
            <w:r w:rsidR="00D937FD">
              <w:rPr>
                <w:webHidden/>
              </w:rPr>
              <w:instrText xml:space="preserve"> PAGEREF _Toc99356815 \h </w:instrText>
            </w:r>
            <w:r w:rsidR="00D937FD">
              <w:rPr>
                <w:webHidden/>
              </w:rPr>
            </w:r>
            <w:r w:rsidR="00D937FD">
              <w:rPr>
                <w:webHidden/>
              </w:rPr>
              <w:fldChar w:fldCharType="separate"/>
            </w:r>
            <w:r w:rsidR="00D937FD">
              <w:rPr>
                <w:webHidden/>
              </w:rPr>
              <w:t>33</w:t>
            </w:r>
            <w:r w:rsidR="00D937FD">
              <w:rPr>
                <w:webHidden/>
              </w:rPr>
              <w:fldChar w:fldCharType="end"/>
            </w:r>
          </w:hyperlink>
        </w:p>
        <w:p w14:paraId="6AD00192" w14:textId="130C4556" w:rsidR="00D937FD" w:rsidRDefault="003D307B">
          <w:pPr>
            <w:pStyle w:val="TOC1"/>
            <w:rPr>
              <w:rFonts w:asciiTheme="minorHAnsi" w:eastAsiaTheme="minorEastAsia" w:hAnsiTheme="minorHAnsi" w:cstheme="minorBidi"/>
              <w:b w:val="0"/>
              <w:bCs w:val="0"/>
              <w:sz w:val="22"/>
              <w:szCs w:val="22"/>
            </w:rPr>
          </w:pPr>
          <w:hyperlink w:anchor="_Toc99356816" w:history="1">
            <w:r w:rsidR="00D937FD" w:rsidRPr="00FF515F">
              <w:rPr>
                <w:rStyle w:val="Hyperlink"/>
              </w:rPr>
              <w:t>15.</w:t>
            </w:r>
            <w:r w:rsidR="00D937FD">
              <w:rPr>
                <w:rFonts w:asciiTheme="minorHAnsi" w:eastAsiaTheme="minorEastAsia" w:hAnsiTheme="minorHAnsi" w:cstheme="minorBidi"/>
                <w:b w:val="0"/>
                <w:bCs w:val="0"/>
                <w:sz w:val="22"/>
                <w:szCs w:val="22"/>
              </w:rPr>
              <w:tab/>
            </w:r>
            <w:r w:rsidR="00D937FD" w:rsidRPr="00FF515F">
              <w:rPr>
                <w:rStyle w:val="Hyperlink"/>
              </w:rPr>
              <w:t>Glossary</w:t>
            </w:r>
            <w:r w:rsidR="00D937FD">
              <w:rPr>
                <w:webHidden/>
              </w:rPr>
              <w:tab/>
            </w:r>
            <w:r w:rsidR="00D937FD">
              <w:rPr>
                <w:webHidden/>
              </w:rPr>
              <w:fldChar w:fldCharType="begin"/>
            </w:r>
            <w:r w:rsidR="00D937FD">
              <w:rPr>
                <w:webHidden/>
              </w:rPr>
              <w:instrText xml:space="preserve"> PAGEREF _Toc99356816 \h </w:instrText>
            </w:r>
            <w:r w:rsidR="00D937FD">
              <w:rPr>
                <w:webHidden/>
              </w:rPr>
            </w:r>
            <w:r w:rsidR="00D937FD">
              <w:rPr>
                <w:webHidden/>
              </w:rPr>
              <w:fldChar w:fldCharType="separate"/>
            </w:r>
            <w:r w:rsidR="00D937FD">
              <w:rPr>
                <w:webHidden/>
              </w:rPr>
              <w:t>34</w:t>
            </w:r>
            <w:r w:rsidR="00D937FD">
              <w:rPr>
                <w:webHidden/>
              </w:rPr>
              <w:fldChar w:fldCharType="end"/>
            </w:r>
          </w:hyperlink>
        </w:p>
        <w:p w14:paraId="48D93ACB" w14:textId="546CBDB6" w:rsidR="00D937FD" w:rsidRDefault="003D307B">
          <w:pPr>
            <w:pStyle w:val="TOC2"/>
            <w:rPr>
              <w:rFonts w:asciiTheme="minorHAnsi" w:eastAsiaTheme="minorEastAsia" w:hAnsiTheme="minorHAnsi" w:cstheme="minorBidi"/>
              <w:szCs w:val="22"/>
            </w:rPr>
          </w:pPr>
          <w:hyperlink w:anchor="_Toc99356817" w:history="1">
            <w:r w:rsidR="00D937FD" w:rsidRPr="00FF515F">
              <w:rPr>
                <w:rStyle w:val="Hyperlink"/>
              </w:rPr>
              <w:t>Acronyms</w:t>
            </w:r>
            <w:r w:rsidR="00D937FD">
              <w:rPr>
                <w:webHidden/>
              </w:rPr>
              <w:tab/>
            </w:r>
            <w:r w:rsidR="00D937FD">
              <w:rPr>
                <w:webHidden/>
              </w:rPr>
              <w:fldChar w:fldCharType="begin"/>
            </w:r>
            <w:r w:rsidR="00D937FD">
              <w:rPr>
                <w:webHidden/>
              </w:rPr>
              <w:instrText xml:space="preserve"> PAGEREF _Toc99356817 \h </w:instrText>
            </w:r>
            <w:r w:rsidR="00D937FD">
              <w:rPr>
                <w:webHidden/>
              </w:rPr>
            </w:r>
            <w:r w:rsidR="00D937FD">
              <w:rPr>
                <w:webHidden/>
              </w:rPr>
              <w:fldChar w:fldCharType="separate"/>
            </w:r>
            <w:r w:rsidR="00D937FD">
              <w:rPr>
                <w:webHidden/>
              </w:rPr>
              <w:t>34</w:t>
            </w:r>
            <w:r w:rsidR="00D937FD">
              <w:rPr>
                <w:webHidden/>
              </w:rPr>
              <w:fldChar w:fldCharType="end"/>
            </w:r>
          </w:hyperlink>
        </w:p>
        <w:p w14:paraId="50B16838" w14:textId="5D4C1F53" w:rsidR="00D937FD" w:rsidRDefault="003D307B">
          <w:pPr>
            <w:pStyle w:val="TOC2"/>
            <w:rPr>
              <w:rFonts w:asciiTheme="minorHAnsi" w:eastAsiaTheme="minorEastAsia" w:hAnsiTheme="minorHAnsi" w:cstheme="minorBidi"/>
              <w:szCs w:val="22"/>
            </w:rPr>
          </w:pPr>
          <w:hyperlink w:anchor="_Toc99356818" w:history="1">
            <w:r w:rsidR="00D937FD" w:rsidRPr="00FF515F">
              <w:rPr>
                <w:rStyle w:val="Hyperlink"/>
              </w:rPr>
              <w:t>Definitions</w:t>
            </w:r>
            <w:r w:rsidR="00D937FD">
              <w:rPr>
                <w:webHidden/>
              </w:rPr>
              <w:tab/>
            </w:r>
            <w:r w:rsidR="00D937FD">
              <w:rPr>
                <w:webHidden/>
              </w:rPr>
              <w:fldChar w:fldCharType="begin"/>
            </w:r>
            <w:r w:rsidR="00D937FD">
              <w:rPr>
                <w:webHidden/>
              </w:rPr>
              <w:instrText xml:space="preserve"> PAGEREF _Toc99356818 \h </w:instrText>
            </w:r>
            <w:r w:rsidR="00D937FD">
              <w:rPr>
                <w:webHidden/>
              </w:rPr>
            </w:r>
            <w:r w:rsidR="00D937FD">
              <w:rPr>
                <w:webHidden/>
              </w:rPr>
              <w:fldChar w:fldCharType="separate"/>
            </w:r>
            <w:r w:rsidR="00D937FD">
              <w:rPr>
                <w:webHidden/>
              </w:rPr>
              <w:t>35</w:t>
            </w:r>
            <w:r w:rsidR="00D937FD">
              <w:rPr>
                <w:webHidden/>
              </w:rPr>
              <w:fldChar w:fldCharType="end"/>
            </w:r>
          </w:hyperlink>
        </w:p>
        <w:p w14:paraId="4A38A6AE" w14:textId="40F80A74" w:rsidR="00587596" w:rsidRDefault="002A69BD" w:rsidP="00447736">
          <w:pPr>
            <w:pStyle w:val="TOC1"/>
          </w:pPr>
          <w:r>
            <w:fldChar w:fldCharType="end"/>
          </w:r>
        </w:p>
      </w:sdtContent>
    </w:sdt>
    <w:p w14:paraId="5029F450" w14:textId="77777777" w:rsidR="00EA6251" w:rsidRDefault="00EA6251">
      <w:pPr>
        <w:spacing w:after="0"/>
        <w:ind w:left="0"/>
        <w:rPr>
          <w:rFonts w:asciiTheme="majorHAnsi" w:eastAsiaTheme="majorEastAsia" w:hAnsiTheme="majorHAnsi" w:cstheme="majorBidi"/>
          <w:b/>
          <w:bCs/>
          <w:color w:val="1F497D" w:themeColor="text2"/>
          <w:sz w:val="30"/>
          <w:szCs w:val="30"/>
          <w:lang w:eastAsia="en-US"/>
        </w:rPr>
      </w:pPr>
      <w:bookmarkStart w:id="0" w:name="_Toc522173334"/>
      <w:r>
        <w:br w:type="page"/>
      </w:r>
    </w:p>
    <w:p w14:paraId="29C634CF" w14:textId="363952CB" w:rsidR="0056663B" w:rsidRDefault="0056663B" w:rsidP="00637716">
      <w:pPr>
        <w:pStyle w:val="GrantGuidelinesHeadingGeneralSection"/>
      </w:pPr>
      <w:bookmarkStart w:id="1" w:name="_Toc99356744"/>
      <w:r>
        <w:lastRenderedPageBreak/>
        <w:t>Linkage Program: Linkage Projects processes</w:t>
      </w:r>
      <w:bookmarkEnd w:id="0"/>
      <w:bookmarkEnd w:id="1"/>
    </w:p>
    <w:p w14:paraId="33E4BB9F" w14:textId="77777777" w:rsidR="0056663B" w:rsidRPr="00DC10F5" w:rsidRDefault="0056663B" w:rsidP="00347669">
      <w:pPr>
        <w:pStyle w:val="GGprocessheader"/>
        <w:rPr>
          <w:rFonts w:asciiTheme="majorHAnsi" w:hAnsiTheme="majorHAnsi" w:cstheme="majorHAnsi"/>
          <w:sz w:val="22"/>
          <w:szCs w:val="22"/>
        </w:rPr>
      </w:pPr>
      <w:r w:rsidRPr="00DC10F5">
        <w:rPr>
          <w:rFonts w:asciiTheme="majorHAnsi" w:hAnsiTheme="majorHAnsi" w:cstheme="majorHAnsi"/>
          <w:sz w:val="22"/>
          <w:szCs w:val="22"/>
        </w:rPr>
        <w:t>The Linkage Program is designed to achieve the Australian Government’s objectives for research and innovation.</w:t>
      </w:r>
    </w:p>
    <w:p w14:paraId="59138733" w14:textId="77777777" w:rsidR="007C48AE" w:rsidRPr="00DA6E7D" w:rsidRDefault="0056663B" w:rsidP="0056663B">
      <w:pPr>
        <w:pStyle w:val="Boxbold"/>
        <w:pBdr>
          <w:top w:val="single" w:sz="4" w:space="0" w:color="auto"/>
        </w:pBdr>
        <w:rPr>
          <w:rFonts w:ascii="Calibri" w:hAnsi="Calibri" w:cs="Calibri"/>
          <w:b w:val="0"/>
        </w:rPr>
      </w:pPr>
      <w:r w:rsidRPr="00DA6E7D">
        <w:rPr>
          <w:rFonts w:ascii="Calibri" w:hAnsi="Calibri" w:cs="Calibri"/>
          <w:b w:val="0"/>
        </w:rPr>
        <w:t xml:space="preserve">This grant program contributes to the ARC’s Outcome 1, which is to grow knowledge and innovation through managing research grants, measuring research excellence and providing advice. </w:t>
      </w:r>
    </w:p>
    <w:p w14:paraId="68FE951B" w14:textId="72C4C6AC" w:rsidR="0056663B" w:rsidRPr="00DA6E7D" w:rsidRDefault="0056663B" w:rsidP="0056663B">
      <w:pPr>
        <w:pStyle w:val="Boxbold"/>
        <w:pBdr>
          <w:top w:val="single" w:sz="4" w:space="0" w:color="auto"/>
        </w:pBdr>
        <w:rPr>
          <w:rFonts w:ascii="Calibri" w:hAnsi="Calibri" w:cs="Calibri"/>
        </w:rPr>
      </w:pPr>
      <w:r w:rsidRPr="00DA6E7D">
        <w:rPr>
          <w:rFonts w:ascii="Calibri" w:hAnsi="Calibri" w:cs="Calibri"/>
          <w:b w:val="0"/>
        </w:rPr>
        <w:t>The following process flowchart applies to the Linkage Projects grant opportunity</w:t>
      </w:r>
      <w:r w:rsidRPr="00DA6E7D">
        <w:rPr>
          <w:rFonts w:ascii="Calibri" w:hAnsi="Calibri" w:cs="Calibri"/>
        </w:rPr>
        <w:t>.</w:t>
      </w:r>
    </w:p>
    <w:p w14:paraId="0378F34A" w14:textId="77777777" w:rsidR="008206C3" w:rsidRPr="008206C3" w:rsidRDefault="008206C3" w:rsidP="008206C3">
      <w:pPr>
        <w:pStyle w:val="ListParagraph"/>
        <w:numPr>
          <w:ilvl w:val="0"/>
          <w:numId w:val="0"/>
        </w:numPr>
        <w:spacing w:after="0"/>
        <w:ind w:left="363"/>
        <w:jc w:val="center"/>
        <w:rPr>
          <w:rFonts w:ascii="Calibri" w:hAnsi="Calibri"/>
          <w:color w:val="auto"/>
        </w:rPr>
      </w:pPr>
      <w:r w:rsidRPr="008206C3">
        <w:rPr>
          <w:rFonts w:ascii="Wingdings" w:eastAsia="Wingdings" w:hAnsi="Wingdings"/>
          <w:color w:val="auto"/>
        </w:rPr>
        <w:t>ê</w:t>
      </w:r>
    </w:p>
    <w:p w14:paraId="04BFD6BA" w14:textId="77777777"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The grant opportunity opens.</w:t>
      </w:r>
    </w:p>
    <w:p w14:paraId="4E9D4655" w14:textId="77777777" w:rsidR="0056663B" w:rsidRPr="00DA6E7D" w:rsidRDefault="0056663B" w:rsidP="0056663B">
      <w:pPr>
        <w:pStyle w:val="box1"/>
        <w:rPr>
          <w:rFonts w:ascii="Calibri" w:hAnsi="Calibri" w:cs="Calibri"/>
        </w:rPr>
      </w:pPr>
      <w:r w:rsidRPr="00DA6E7D">
        <w:rPr>
          <w:rFonts w:ascii="Calibri" w:hAnsi="Calibri" w:cs="Calibri"/>
        </w:rPr>
        <w:t xml:space="preserve">We (the ARC) publish the grant guidelines and advertise on </w:t>
      </w:r>
      <w:proofErr w:type="spellStart"/>
      <w:r w:rsidRPr="00DA6E7D">
        <w:rPr>
          <w:rFonts w:ascii="Calibri" w:hAnsi="Calibri" w:cs="Calibri"/>
        </w:rPr>
        <w:t>GrantConnect</w:t>
      </w:r>
      <w:proofErr w:type="spellEnd"/>
      <w:r w:rsidRPr="00DA6E7D">
        <w:rPr>
          <w:rFonts w:ascii="Calibri" w:hAnsi="Calibri" w:cs="Calibri"/>
        </w:rPr>
        <w:t>.</w:t>
      </w:r>
    </w:p>
    <w:p w14:paraId="3EDA9A01" w14:textId="77777777" w:rsidR="008206C3" w:rsidRPr="008206C3" w:rsidRDefault="008206C3" w:rsidP="008206C3">
      <w:pPr>
        <w:pStyle w:val="ListParagraph"/>
        <w:numPr>
          <w:ilvl w:val="0"/>
          <w:numId w:val="0"/>
        </w:numPr>
        <w:spacing w:after="0"/>
        <w:ind w:left="363"/>
        <w:jc w:val="center"/>
        <w:rPr>
          <w:rFonts w:ascii="Calibri" w:hAnsi="Calibri"/>
          <w:color w:val="auto"/>
        </w:rPr>
      </w:pPr>
      <w:r w:rsidRPr="008206C3">
        <w:rPr>
          <w:rFonts w:ascii="Wingdings" w:eastAsia="Wingdings" w:hAnsi="Wingdings"/>
          <w:color w:val="auto"/>
        </w:rPr>
        <w:t>ê</w:t>
      </w:r>
    </w:p>
    <w:p w14:paraId="4ECDE4EE" w14:textId="77777777"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 xml:space="preserve">You (the Administering </w:t>
      </w:r>
      <w:proofErr w:type="spellStart"/>
      <w:r w:rsidRPr="00DC10F5">
        <w:rPr>
          <w:rFonts w:asciiTheme="majorHAnsi" w:hAnsiTheme="majorHAnsi" w:cstheme="majorHAnsi"/>
          <w:color w:val="1F497D" w:themeColor="text2"/>
        </w:rPr>
        <w:t>Organisation</w:t>
      </w:r>
      <w:proofErr w:type="spellEnd"/>
      <w:r w:rsidRPr="00DC10F5">
        <w:rPr>
          <w:rFonts w:asciiTheme="majorHAnsi" w:hAnsiTheme="majorHAnsi" w:cstheme="majorHAnsi"/>
          <w:color w:val="1F497D" w:themeColor="text2"/>
        </w:rPr>
        <w:t xml:space="preserve">) complete and </w:t>
      </w:r>
      <w:proofErr w:type="gramStart"/>
      <w:r w:rsidRPr="00DC10F5">
        <w:rPr>
          <w:rFonts w:asciiTheme="majorHAnsi" w:hAnsiTheme="majorHAnsi" w:cstheme="majorHAnsi"/>
          <w:color w:val="1F497D" w:themeColor="text2"/>
        </w:rPr>
        <w:t>submit an application</w:t>
      </w:r>
      <w:proofErr w:type="gramEnd"/>
      <w:r w:rsidRPr="00DC10F5">
        <w:rPr>
          <w:rFonts w:asciiTheme="majorHAnsi" w:hAnsiTheme="majorHAnsi" w:cstheme="majorHAnsi"/>
          <w:color w:val="1F497D" w:themeColor="text2"/>
        </w:rPr>
        <w:t>.</w:t>
      </w:r>
    </w:p>
    <w:p w14:paraId="4E5A3A74" w14:textId="77777777" w:rsidR="008206C3" w:rsidRPr="008206C3" w:rsidRDefault="008206C3" w:rsidP="008206C3">
      <w:pPr>
        <w:pStyle w:val="ListParagraph"/>
        <w:numPr>
          <w:ilvl w:val="0"/>
          <w:numId w:val="0"/>
        </w:numPr>
        <w:spacing w:after="0"/>
        <w:ind w:left="363"/>
        <w:jc w:val="center"/>
        <w:rPr>
          <w:rFonts w:ascii="Calibri" w:hAnsi="Calibri"/>
          <w:color w:val="auto"/>
        </w:rPr>
      </w:pPr>
      <w:r w:rsidRPr="008206C3">
        <w:rPr>
          <w:rFonts w:ascii="Wingdings" w:eastAsia="Wingdings" w:hAnsi="Wingdings"/>
          <w:color w:val="auto"/>
        </w:rPr>
        <w:t>ê</w:t>
      </w:r>
    </w:p>
    <w:p w14:paraId="2E0716BC" w14:textId="55E37639"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We manage the assessment of all applications</w:t>
      </w:r>
      <w:r w:rsidR="00384E7E" w:rsidRPr="00DC10F5">
        <w:rPr>
          <w:rFonts w:asciiTheme="majorHAnsi" w:hAnsiTheme="majorHAnsi" w:cstheme="majorHAnsi"/>
          <w:color w:val="1F497D" w:themeColor="text2"/>
        </w:rPr>
        <w:t>.</w:t>
      </w:r>
    </w:p>
    <w:p w14:paraId="60FFE5CA" w14:textId="77777777" w:rsidR="0056663B" w:rsidRPr="00DA6E7D" w:rsidRDefault="0056663B" w:rsidP="0056663B">
      <w:pPr>
        <w:pStyle w:val="box1"/>
        <w:rPr>
          <w:rFonts w:ascii="Calibri" w:hAnsi="Calibri" w:cs="Calibri"/>
        </w:rPr>
      </w:pPr>
      <w:r w:rsidRPr="00DA6E7D">
        <w:rPr>
          <w:rFonts w:ascii="Calibri" w:hAnsi="Calibri" w:cs="Calibri"/>
        </w:rPr>
        <w:t>We manage the assessment of applications against eligibility criteria and assessment criteria including an overall consideration of value for money.</w:t>
      </w:r>
    </w:p>
    <w:p w14:paraId="541F58C3" w14:textId="77777777" w:rsidR="0056663B" w:rsidRPr="00DA6E7D" w:rsidRDefault="0056663B" w:rsidP="0056663B">
      <w:pPr>
        <w:pStyle w:val="box1"/>
        <w:rPr>
          <w:rFonts w:ascii="Calibri" w:hAnsi="Calibri" w:cs="Calibri"/>
        </w:rPr>
      </w:pPr>
      <w:r w:rsidRPr="00DA6E7D">
        <w:rPr>
          <w:rFonts w:ascii="Calibri" w:hAnsi="Calibri" w:cs="Calibri"/>
        </w:rPr>
        <w:t>Your application will be assigned to Detailed Assessors to undertake in-depth assessments. You will have an opportunity to respond to Detailed Assessors’ written comments through a rejoinder.</w:t>
      </w:r>
    </w:p>
    <w:p w14:paraId="519D1DA3" w14:textId="77777777" w:rsidR="0056663B" w:rsidRPr="00DA6E7D" w:rsidRDefault="0056663B" w:rsidP="0056663B">
      <w:pPr>
        <w:pStyle w:val="box1"/>
        <w:rPr>
          <w:rFonts w:ascii="Calibri" w:hAnsi="Calibri" w:cs="Calibri"/>
        </w:rPr>
      </w:pPr>
      <w:r w:rsidRPr="00DA6E7D">
        <w:rPr>
          <w:rFonts w:ascii="Calibri" w:hAnsi="Calibri" w:cs="Calibri"/>
        </w:rPr>
        <w:t xml:space="preserve">Selection Advisory Committee (SAC) members will then assess Your application, consider the Detailed Assessors’ ratings and comments and Your </w:t>
      </w:r>
      <w:proofErr w:type="gramStart"/>
      <w:r w:rsidRPr="00DA6E7D">
        <w:rPr>
          <w:rFonts w:ascii="Calibri" w:hAnsi="Calibri" w:cs="Calibri"/>
        </w:rPr>
        <w:t>rejoinder</w:t>
      </w:r>
      <w:proofErr w:type="gramEnd"/>
      <w:r w:rsidRPr="00DA6E7D">
        <w:rPr>
          <w:rFonts w:ascii="Calibri" w:hAnsi="Calibri" w:cs="Calibri"/>
        </w:rPr>
        <w:t xml:space="preserve"> and assign a final score.</w:t>
      </w:r>
    </w:p>
    <w:p w14:paraId="34FC2667" w14:textId="77777777" w:rsidR="008206C3" w:rsidRPr="008206C3" w:rsidRDefault="008206C3" w:rsidP="008206C3">
      <w:pPr>
        <w:pStyle w:val="ListParagraph"/>
        <w:numPr>
          <w:ilvl w:val="0"/>
          <w:numId w:val="0"/>
        </w:numPr>
        <w:spacing w:after="0"/>
        <w:ind w:left="363"/>
        <w:jc w:val="center"/>
        <w:rPr>
          <w:rFonts w:ascii="Calibri" w:hAnsi="Calibri"/>
          <w:color w:val="auto"/>
        </w:rPr>
      </w:pPr>
      <w:r w:rsidRPr="008206C3">
        <w:rPr>
          <w:rFonts w:ascii="Wingdings" w:eastAsia="Wingdings" w:hAnsi="Wingdings"/>
          <w:color w:val="auto"/>
        </w:rPr>
        <w:t>ê</w:t>
      </w:r>
    </w:p>
    <w:p w14:paraId="346D0BD4" w14:textId="511466A7"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We make grant recommendations</w:t>
      </w:r>
      <w:r w:rsidR="00384E7E" w:rsidRPr="00DC10F5">
        <w:rPr>
          <w:rFonts w:asciiTheme="majorHAnsi" w:hAnsiTheme="majorHAnsi" w:cstheme="majorHAnsi"/>
          <w:color w:val="1F497D" w:themeColor="text2"/>
        </w:rPr>
        <w:t>.</w:t>
      </w:r>
    </w:p>
    <w:p w14:paraId="566BA44C" w14:textId="78204FEA" w:rsidR="0056663B" w:rsidRPr="00DA6E7D" w:rsidRDefault="0056663B" w:rsidP="0056663B">
      <w:pPr>
        <w:pStyle w:val="box1"/>
        <w:rPr>
          <w:rFonts w:ascii="Calibri" w:hAnsi="Calibri" w:cs="Calibri"/>
        </w:rPr>
      </w:pPr>
      <w:r w:rsidRPr="00DA6E7D">
        <w:rPr>
          <w:rFonts w:ascii="Calibri" w:hAnsi="Calibri" w:cs="Calibri"/>
        </w:rPr>
        <w:t xml:space="preserve">The SAC will consider all applications and recommend to the </w:t>
      </w:r>
      <w:r w:rsidR="0043378C" w:rsidRPr="00DA6E7D">
        <w:rPr>
          <w:rFonts w:ascii="Calibri" w:hAnsi="Calibri" w:cs="Calibri"/>
        </w:rPr>
        <w:t>Chief Executive Officer (</w:t>
      </w:r>
      <w:r w:rsidRPr="00DA6E7D">
        <w:rPr>
          <w:rFonts w:ascii="Calibri" w:hAnsi="Calibri" w:cs="Calibri"/>
        </w:rPr>
        <w:t>CEO</w:t>
      </w:r>
      <w:r w:rsidR="0043378C" w:rsidRPr="00DA6E7D">
        <w:rPr>
          <w:rFonts w:ascii="Calibri" w:hAnsi="Calibri" w:cs="Calibri"/>
        </w:rPr>
        <w:t>)</w:t>
      </w:r>
      <w:r w:rsidRPr="00DA6E7D">
        <w:rPr>
          <w:rFonts w:ascii="Calibri" w:hAnsi="Calibri" w:cs="Calibri"/>
        </w:rPr>
        <w:t xml:space="preserve"> the applications to be funded, and the level and duration of funding for each project.</w:t>
      </w:r>
    </w:p>
    <w:p w14:paraId="7A8AE11B" w14:textId="7178E097" w:rsidR="0056663B" w:rsidRPr="005B12ED" w:rsidRDefault="0056663B" w:rsidP="0056663B">
      <w:pPr>
        <w:pStyle w:val="box1"/>
        <w:rPr>
          <w:rFonts w:ascii="Calibri" w:hAnsi="Calibri" w:cs="Calibri"/>
        </w:rPr>
      </w:pPr>
      <w:r w:rsidRPr="00DA6E7D">
        <w:rPr>
          <w:rFonts w:ascii="Calibri" w:hAnsi="Calibri" w:cs="Calibri"/>
        </w:rPr>
        <w:t xml:space="preserve">The CEO will then recommend to the Minister the applications to be funded, and the level and </w:t>
      </w:r>
      <w:r w:rsidRPr="005B12ED">
        <w:rPr>
          <w:rFonts w:ascii="Calibri" w:hAnsi="Calibri" w:cs="Calibri"/>
        </w:rPr>
        <w:t>duration of funding for each grant.</w:t>
      </w:r>
    </w:p>
    <w:p w14:paraId="454D07BA" w14:textId="243EC55E" w:rsidR="006B7954" w:rsidRPr="005B12ED" w:rsidRDefault="006B7954" w:rsidP="0056663B">
      <w:pPr>
        <w:pStyle w:val="box1"/>
        <w:rPr>
          <w:rFonts w:ascii="Calibri" w:hAnsi="Calibri" w:cs="Calibri"/>
        </w:rPr>
      </w:pPr>
      <w:r w:rsidRPr="005B12ED">
        <w:rPr>
          <w:rFonts w:ascii="Calibri" w:hAnsi="Calibri" w:cs="Calibri"/>
        </w:rPr>
        <w:t xml:space="preserve">In making recommendations to the Minister the CEO will consider the applicant’s response to the National Interest Test. The CEO will seek information from Administering </w:t>
      </w:r>
      <w:proofErr w:type="spellStart"/>
      <w:r w:rsidRPr="005B12ED">
        <w:rPr>
          <w:rFonts w:ascii="Calibri" w:hAnsi="Calibri" w:cs="Calibri"/>
        </w:rPr>
        <w:t>Organisations</w:t>
      </w:r>
      <w:proofErr w:type="spellEnd"/>
      <w:r w:rsidRPr="005B12ED">
        <w:rPr>
          <w:rFonts w:ascii="Calibri" w:hAnsi="Calibri" w:cs="Calibri"/>
        </w:rPr>
        <w:t xml:space="preserve"> on applications where there is concern about how they meet the National Interest Test based on the information provided in the application form. The CEO will make grant recommendations to the Minister that </w:t>
      </w:r>
      <w:r w:rsidR="00B8405E" w:rsidRPr="00290EB0">
        <w:rPr>
          <w:rFonts w:ascii="Calibri" w:hAnsi="Calibri" w:cs="Calibri"/>
        </w:rPr>
        <w:t>are peer assessed for research excellence,</w:t>
      </w:r>
      <w:r w:rsidR="00B8405E">
        <w:rPr>
          <w:rFonts w:ascii="Calibri" w:hAnsi="Calibri" w:cs="Calibri"/>
        </w:rPr>
        <w:t xml:space="preserve"> </w:t>
      </w:r>
      <w:r w:rsidRPr="005B12ED">
        <w:rPr>
          <w:rFonts w:ascii="Calibri" w:hAnsi="Calibri" w:cs="Calibri"/>
        </w:rPr>
        <w:t>satisfy the National Interest Test and which are eligible for funding.</w:t>
      </w:r>
      <w:r w:rsidR="00DE5A0B">
        <w:rPr>
          <w:rFonts w:ascii="Calibri" w:hAnsi="Calibri" w:cs="Calibri"/>
        </w:rPr>
        <w:t xml:space="preserve"> The CEO may </w:t>
      </w:r>
      <w:proofErr w:type="gramStart"/>
      <w:r w:rsidR="00DE5A0B">
        <w:rPr>
          <w:rFonts w:ascii="Calibri" w:hAnsi="Calibri" w:cs="Calibri"/>
        </w:rPr>
        <w:t>take into account</w:t>
      </w:r>
      <w:proofErr w:type="gramEnd"/>
      <w:r w:rsidR="00DE5A0B">
        <w:rPr>
          <w:rFonts w:ascii="Calibri" w:hAnsi="Calibri" w:cs="Calibri"/>
        </w:rPr>
        <w:t xml:space="preserve"> any advice received on </w:t>
      </w:r>
      <w:r w:rsidR="000A6CA5">
        <w:rPr>
          <w:rFonts w:ascii="Calibri" w:hAnsi="Calibri" w:cs="Calibri"/>
        </w:rPr>
        <w:t xml:space="preserve">national </w:t>
      </w:r>
      <w:r w:rsidR="00DE5A0B">
        <w:rPr>
          <w:rFonts w:ascii="Calibri" w:hAnsi="Calibri" w:cs="Calibri"/>
        </w:rPr>
        <w:t>security or other matters from Commonwealth</w:t>
      </w:r>
      <w:r w:rsidR="003819DF">
        <w:rPr>
          <w:rFonts w:ascii="Calibri" w:hAnsi="Calibri" w:cs="Calibri"/>
        </w:rPr>
        <w:t xml:space="preserve"> agencies</w:t>
      </w:r>
      <w:r w:rsidR="00DE5A0B">
        <w:rPr>
          <w:rFonts w:ascii="Calibri" w:hAnsi="Calibri" w:cs="Calibri"/>
        </w:rPr>
        <w:t>.</w:t>
      </w:r>
    </w:p>
    <w:p w14:paraId="2F7E785D" w14:textId="77777777" w:rsidR="008206C3" w:rsidRPr="008206C3" w:rsidRDefault="008206C3" w:rsidP="008206C3">
      <w:pPr>
        <w:pStyle w:val="ListParagraph"/>
        <w:numPr>
          <w:ilvl w:val="0"/>
          <w:numId w:val="0"/>
        </w:numPr>
        <w:spacing w:after="0"/>
        <w:ind w:left="363"/>
        <w:jc w:val="center"/>
        <w:rPr>
          <w:rFonts w:ascii="Calibri" w:hAnsi="Calibri"/>
          <w:color w:val="auto"/>
        </w:rPr>
      </w:pPr>
      <w:r w:rsidRPr="008206C3">
        <w:rPr>
          <w:rFonts w:ascii="Wingdings" w:eastAsia="Wingdings" w:hAnsi="Wingdings"/>
          <w:color w:val="auto"/>
        </w:rPr>
        <w:t>ê</w:t>
      </w:r>
    </w:p>
    <w:p w14:paraId="14BE5A65" w14:textId="77777777"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Grant decisions are made.</w:t>
      </w:r>
    </w:p>
    <w:p w14:paraId="3A1F43EC" w14:textId="77777777" w:rsidR="00B8405E" w:rsidRDefault="0056663B" w:rsidP="0056663B">
      <w:pPr>
        <w:pStyle w:val="Boxbold"/>
        <w:rPr>
          <w:rFonts w:ascii="Calibri" w:hAnsi="Calibri" w:cs="Calibri"/>
          <w:b w:val="0"/>
        </w:rPr>
      </w:pPr>
      <w:r w:rsidRPr="005B12ED">
        <w:rPr>
          <w:rFonts w:ascii="Calibri" w:hAnsi="Calibri" w:cs="Calibri"/>
          <w:b w:val="0"/>
        </w:rPr>
        <w:t xml:space="preserve">The Minister </w:t>
      </w:r>
      <w:r w:rsidR="0043378C" w:rsidRPr="005B12ED">
        <w:rPr>
          <w:rFonts w:ascii="Calibri" w:hAnsi="Calibri" w:cs="Calibri"/>
          <w:b w:val="0"/>
        </w:rPr>
        <w:t xml:space="preserve">decides </w:t>
      </w:r>
      <w:r w:rsidRPr="005B12ED">
        <w:rPr>
          <w:rFonts w:ascii="Calibri" w:hAnsi="Calibri" w:cs="Calibri"/>
          <w:b w:val="0"/>
        </w:rPr>
        <w:t>which applications are approved, and the level of funding and duration of funding for each approved project.</w:t>
      </w:r>
      <w:r w:rsidR="006B7954" w:rsidRPr="005B12ED">
        <w:rPr>
          <w:rFonts w:ascii="Calibri" w:hAnsi="Calibri" w:cs="Calibri"/>
          <w:b w:val="0"/>
        </w:rPr>
        <w:t xml:space="preserve"> </w:t>
      </w:r>
    </w:p>
    <w:p w14:paraId="659E8518" w14:textId="7F60A823" w:rsidR="0056663B" w:rsidRPr="005B12ED" w:rsidRDefault="006B7954" w:rsidP="0056663B">
      <w:pPr>
        <w:pStyle w:val="Boxbold"/>
        <w:rPr>
          <w:rFonts w:ascii="Calibri" w:hAnsi="Calibri" w:cs="Calibri"/>
          <w:b w:val="0"/>
        </w:rPr>
      </w:pPr>
      <w:r w:rsidRPr="005B12ED">
        <w:rPr>
          <w:rFonts w:ascii="Calibri" w:hAnsi="Calibri" w:cs="Calibri"/>
          <w:b w:val="0"/>
        </w:rPr>
        <w:t>The Minister may consider the National Interest Test</w:t>
      </w:r>
      <w:r w:rsidR="00546DE9">
        <w:rPr>
          <w:rFonts w:ascii="Calibri" w:hAnsi="Calibri" w:cs="Calibri"/>
          <w:b w:val="0"/>
        </w:rPr>
        <w:t xml:space="preserve"> and any advice on national security risks</w:t>
      </w:r>
      <w:r w:rsidRPr="005B12ED">
        <w:rPr>
          <w:rFonts w:ascii="Calibri" w:hAnsi="Calibri" w:cs="Calibri"/>
          <w:b w:val="0"/>
        </w:rPr>
        <w:t xml:space="preserve"> in determining which applications to approve.</w:t>
      </w:r>
    </w:p>
    <w:p w14:paraId="41BDE2FF" w14:textId="77777777" w:rsidR="008206C3" w:rsidRPr="008206C3" w:rsidRDefault="008206C3" w:rsidP="008206C3">
      <w:pPr>
        <w:pStyle w:val="ListParagraph"/>
        <w:numPr>
          <w:ilvl w:val="0"/>
          <w:numId w:val="0"/>
        </w:numPr>
        <w:spacing w:after="0"/>
        <w:ind w:left="363"/>
        <w:jc w:val="center"/>
        <w:rPr>
          <w:rFonts w:ascii="Calibri" w:hAnsi="Calibri"/>
          <w:color w:val="auto"/>
        </w:rPr>
      </w:pPr>
      <w:r w:rsidRPr="008206C3">
        <w:rPr>
          <w:rFonts w:ascii="Wingdings" w:eastAsia="Wingdings" w:hAnsi="Wingdings"/>
          <w:color w:val="auto"/>
        </w:rPr>
        <w:t>ê</w:t>
      </w:r>
    </w:p>
    <w:p w14:paraId="6FA3401E" w14:textId="6233D921" w:rsidR="0056663B" w:rsidRPr="00DA6E7D" w:rsidRDefault="00384E7E" w:rsidP="0056663B">
      <w:pPr>
        <w:pStyle w:val="Boxbold"/>
        <w:rPr>
          <w:rFonts w:ascii="Calibri" w:hAnsi="Calibri" w:cs="Calibri"/>
        </w:rPr>
      </w:pPr>
      <w:r w:rsidRPr="00DC10F5">
        <w:rPr>
          <w:rFonts w:asciiTheme="majorHAnsi" w:hAnsiTheme="majorHAnsi" w:cstheme="majorHAnsi"/>
          <w:color w:val="1F497D" w:themeColor="text2"/>
        </w:rPr>
        <w:t>We notify You of the outcome.</w:t>
      </w:r>
      <w:r w:rsidR="0056663B" w:rsidRPr="00DC10F5">
        <w:rPr>
          <w:rFonts w:asciiTheme="majorHAnsi" w:hAnsiTheme="majorHAnsi" w:cstheme="majorHAnsi"/>
          <w:color w:val="1F497D" w:themeColor="text2"/>
        </w:rPr>
        <w:br/>
      </w:r>
      <w:r w:rsidR="0056663B" w:rsidRPr="00DA6E7D">
        <w:rPr>
          <w:rFonts w:ascii="Calibri" w:hAnsi="Calibri" w:cs="Calibri"/>
          <w:b w:val="0"/>
        </w:rPr>
        <w:t xml:space="preserve">We advise You if Your application was successful or not through </w:t>
      </w:r>
      <w:r w:rsidR="006E2752">
        <w:rPr>
          <w:rFonts w:ascii="Calibri" w:hAnsi="Calibri" w:cs="Calibri"/>
          <w:b w:val="0"/>
        </w:rPr>
        <w:t>Our</w:t>
      </w:r>
      <w:r w:rsidR="0056663B" w:rsidRPr="00DA6E7D">
        <w:rPr>
          <w:rFonts w:ascii="Calibri" w:hAnsi="Calibri" w:cs="Calibri"/>
          <w:b w:val="0"/>
        </w:rPr>
        <w:t xml:space="preserve"> Research Management System (RMS). </w:t>
      </w:r>
    </w:p>
    <w:p w14:paraId="35A2EA39" w14:textId="77777777" w:rsidR="008206C3" w:rsidRPr="008206C3" w:rsidRDefault="008206C3" w:rsidP="008206C3">
      <w:pPr>
        <w:pStyle w:val="ListParagraph"/>
        <w:numPr>
          <w:ilvl w:val="0"/>
          <w:numId w:val="0"/>
        </w:numPr>
        <w:spacing w:after="0"/>
        <w:ind w:left="363"/>
        <w:jc w:val="center"/>
        <w:rPr>
          <w:rFonts w:ascii="Calibri" w:hAnsi="Calibri"/>
          <w:color w:val="auto"/>
        </w:rPr>
      </w:pPr>
      <w:r w:rsidRPr="008206C3">
        <w:rPr>
          <w:rFonts w:ascii="Wingdings" w:eastAsia="Wingdings" w:hAnsi="Wingdings"/>
          <w:color w:val="auto"/>
        </w:rPr>
        <w:t>ê</w:t>
      </w:r>
    </w:p>
    <w:p w14:paraId="72A848BF" w14:textId="77777777" w:rsidR="0056663B" w:rsidRPr="00DC10F5" w:rsidRDefault="0056663B" w:rsidP="0056663B">
      <w:pPr>
        <w:pStyle w:val="Boxbold"/>
        <w:rPr>
          <w:rFonts w:asciiTheme="majorHAnsi" w:hAnsiTheme="majorHAnsi" w:cstheme="majorHAnsi"/>
          <w:b w:val="0"/>
          <w:color w:val="1F497D" w:themeColor="text2"/>
        </w:rPr>
      </w:pPr>
      <w:r w:rsidRPr="00DC10F5">
        <w:rPr>
          <w:rFonts w:asciiTheme="majorHAnsi" w:hAnsiTheme="majorHAnsi" w:cstheme="majorHAnsi"/>
          <w:color w:val="1F497D" w:themeColor="text2"/>
        </w:rPr>
        <w:t>We enter into a grant agreement with You.</w:t>
      </w:r>
    </w:p>
    <w:p w14:paraId="3CFBC185" w14:textId="77777777" w:rsidR="0056663B" w:rsidRPr="00DA6E7D" w:rsidRDefault="0056663B" w:rsidP="0056663B">
      <w:pPr>
        <w:pStyle w:val="Boxbold"/>
        <w:rPr>
          <w:rFonts w:ascii="Calibri" w:hAnsi="Calibri" w:cs="Calibri"/>
          <w:b w:val="0"/>
        </w:rPr>
      </w:pPr>
      <w:r w:rsidRPr="00DA6E7D">
        <w:rPr>
          <w:rFonts w:ascii="Calibri" w:hAnsi="Calibri" w:cs="Calibri"/>
          <w:b w:val="0"/>
        </w:rPr>
        <w:t>We will enter into a grant agreement with You through RMS.</w:t>
      </w:r>
    </w:p>
    <w:p w14:paraId="213BE828" w14:textId="31F354F9" w:rsidR="0056663B" w:rsidRDefault="0056663B" w:rsidP="0056663B">
      <w:pPr>
        <w:pStyle w:val="ListParagraph"/>
        <w:numPr>
          <w:ilvl w:val="0"/>
          <w:numId w:val="0"/>
        </w:numPr>
        <w:spacing w:after="0"/>
        <w:ind w:left="363"/>
        <w:jc w:val="center"/>
        <w:rPr>
          <w:rFonts w:ascii="Wingdings" w:eastAsia="Wingdings" w:hAnsi="Wingdings" w:cs="Wingdings"/>
          <w:color w:val="auto"/>
          <w:szCs w:val="22"/>
        </w:rPr>
      </w:pPr>
      <w:r w:rsidRPr="00DA6E7D">
        <w:rPr>
          <w:rFonts w:ascii="Wingdings" w:eastAsia="Wingdings" w:hAnsi="Wingdings" w:cs="Wingdings"/>
          <w:color w:val="auto"/>
          <w:szCs w:val="22"/>
        </w:rPr>
        <w:t>ê</w:t>
      </w:r>
    </w:p>
    <w:p w14:paraId="5F0F91E6" w14:textId="735CFC4B" w:rsidR="00710B85" w:rsidRDefault="00710B85" w:rsidP="0056663B">
      <w:pPr>
        <w:pStyle w:val="ListParagraph"/>
        <w:numPr>
          <w:ilvl w:val="0"/>
          <w:numId w:val="0"/>
        </w:numPr>
        <w:spacing w:after="0"/>
        <w:ind w:left="363"/>
        <w:jc w:val="center"/>
        <w:rPr>
          <w:rFonts w:ascii="Wingdings" w:eastAsia="Wingdings" w:hAnsi="Wingdings" w:cs="Wingdings"/>
          <w:color w:val="auto"/>
          <w:szCs w:val="22"/>
        </w:rPr>
      </w:pPr>
    </w:p>
    <w:p w14:paraId="5147BDFC" w14:textId="77777777" w:rsidR="00710B85" w:rsidRPr="00DA6E7D" w:rsidRDefault="00710B85" w:rsidP="0056663B">
      <w:pPr>
        <w:pStyle w:val="ListParagraph"/>
        <w:numPr>
          <w:ilvl w:val="0"/>
          <w:numId w:val="0"/>
        </w:numPr>
        <w:spacing w:after="0"/>
        <w:ind w:left="363"/>
        <w:jc w:val="center"/>
        <w:rPr>
          <w:rFonts w:ascii="Calibri" w:hAnsi="Calibri" w:cs="Calibri"/>
          <w:color w:val="auto"/>
          <w:szCs w:val="22"/>
        </w:rPr>
      </w:pPr>
    </w:p>
    <w:p w14:paraId="1245FC08" w14:textId="77777777"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Delivery of the grant.</w:t>
      </w:r>
    </w:p>
    <w:p w14:paraId="21E28CE9" w14:textId="31753F89" w:rsidR="0056663B" w:rsidRPr="00DA6E7D" w:rsidRDefault="0056663B" w:rsidP="0056663B">
      <w:pPr>
        <w:pStyle w:val="box1"/>
        <w:rPr>
          <w:rFonts w:ascii="Calibri" w:hAnsi="Calibri" w:cs="Calibri"/>
        </w:rPr>
      </w:pPr>
      <w:r w:rsidRPr="00DA6E7D">
        <w:rPr>
          <w:rFonts w:ascii="Calibri" w:hAnsi="Calibri" w:cs="Calibri"/>
        </w:rPr>
        <w:t xml:space="preserve">You undertake the grant activity and report to Us as set out in Your grant agreement. </w:t>
      </w:r>
      <w:r w:rsidR="00BD4303">
        <w:rPr>
          <w:rFonts w:ascii="Calibri" w:hAnsi="Calibri" w:cs="Calibri"/>
        </w:rPr>
        <w:br/>
      </w:r>
      <w:r w:rsidRPr="00DA6E7D">
        <w:rPr>
          <w:rFonts w:ascii="Calibri" w:hAnsi="Calibri" w:cs="Calibri"/>
        </w:rPr>
        <w:t>We manage the grant by monitoring Your progress and making payments.</w:t>
      </w:r>
    </w:p>
    <w:p w14:paraId="30FCCD28" w14:textId="77777777" w:rsidR="008206C3" w:rsidRPr="008206C3" w:rsidRDefault="008206C3" w:rsidP="008206C3">
      <w:pPr>
        <w:pStyle w:val="ListParagraph"/>
        <w:numPr>
          <w:ilvl w:val="0"/>
          <w:numId w:val="0"/>
        </w:numPr>
        <w:spacing w:after="0"/>
        <w:ind w:left="363"/>
        <w:jc w:val="center"/>
        <w:rPr>
          <w:rFonts w:ascii="Calibri" w:hAnsi="Calibri"/>
          <w:color w:val="auto"/>
        </w:rPr>
      </w:pPr>
      <w:r w:rsidRPr="008206C3">
        <w:rPr>
          <w:rFonts w:ascii="Wingdings" w:eastAsia="Wingdings" w:hAnsi="Wingdings"/>
          <w:color w:val="auto"/>
        </w:rPr>
        <w:t>ê</w:t>
      </w:r>
    </w:p>
    <w:p w14:paraId="5D8F231D" w14:textId="40EFC637" w:rsidR="0056663B" w:rsidRPr="00DC10F5" w:rsidRDefault="0056663B" w:rsidP="0056663B">
      <w:pPr>
        <w:pStyle w:val="Boxbold"/>
        <w:rPr>
          <w:rFonts w:ascii="Arial" w:hAnsi="Arial" w:cs="Arial"/>
          <w:color w:val="1F497D" w:themeColor="text2"/>
        </w:rPr>
      </w:pPr>
      <w:r w:rsidRPr="00DC10F5">
        <w:rPr>
          <w:rFonts w:ascii="Arial" w:hAnsi="Arial" w:cs="Arial"/>
          <w:color w:val="1F497D" w:themeColor="text2"/>
        </w:rPr>
        <w:t>Evaluation of the grant opportunity</w:t>
      </w:r>
      <w:r w:rsidR="00384E7E" w:rsidRPr="00DC10F5">
        <w:rPr>
          <w:rFonts w:ascii="Arial" w:hAnsi="Arial" w:cs="Arial"/>
          <w:color w:val="1F497D" w:themeColor="text2"/>
        </w:rPr>
        <w:t>.</w:t>
      </w:r>
    </w:p>
    <w:p w14:paraId="5742EF4B" w14:textId="236214C7" w:rsidR="0056663B" w:rsidRPr="0056663B" w:rsidRDefault="0056663B" w:rsidP="0056663B">
      <w:pPr>
        <w:pStyle w:val="box1"/>
        <w:rPr>
          <w:rFonts w:ascii="Calibri" w:hAnsi="Calibri" w:cs="Calibri"/>
        </w:rPr>
      </w:pPr>
      <w:r w:rsidRPr="0056663B">
        <w:rPr>
          <w:rFonts w:ascii="Calibri" w:hAnsi="Calibri" w:cs="Calibri"/>
        </w:rPr>
        <w:t xml:space="preserve">We evaluate the specific grant activity and the grant </w:t>
      </w:r>
      <w:proofErr w:type="gramStart"/>
      <w:r w:rsidRPr="0056663B">
        <w:rPr>
          <w:rFonts w:ascii="Calibri" w:hAnsi="Calibri" w:cs="Calibri"/>
        </w:rPr>
        <w:t>opportunity as a whole</w:t>
      </w:r>
      <w:proofErr w:type="gramEnd"/>
      <w:r w:rsidRPr="0056663B">
        <w:rPr>
          <w:rFonts w:ascii="Calibri" w:hAnsi="Calibri" w:cs="Calibri"/>
        </w:rPr>
        <w:t>.</w:t>
      </w:r>
      <w:r w:rsidR="00AD38D3">
        <w:rPr>
          <w:rFonts w:ascii="Calibri" w:hAnsi="Calibri" w:cs="Calibri"/>
        </w:rPr>
        <w:br/>
      </w:r>
      <w:r w:rsidRPr="0056663B">
        <w:rPr>
          <w:rFonts w:ascii="Calibri" w:hAnsi="Calibri" w:cs="Calibri"/>
        </w:rPr>
        <w:t>We will use information You provide to Us through Your reports to inform evaluations.</w:t>
      </w:r>
      <w:r w:rsidRPr="0056663B">
        <w:rPr>
          <w:rFonts w:ascii="Calibri" w:hAnsi="Calibri" w:cs="Calibri"/>
        </w:rPr>
        <w:br w:type="page"/>
      </w:r>
    </w:p>
    <w:p w14:paraId="16692C0F" w14:textId="6F6F19FD" w:rsidR="00D47C94" w:rsidRDefault="00D47C94" w:rsidP="00637716">
      <w:pPr>
        <w:pStyle w:val="GrantGuidelinesHeadingGeneralSection"/>
        <w:numPr>
          <w:ilvl w:val="0"/>
          <w:numId w:val="0"/>
        </w:numPr>
      </w:pPr>
      <w:bookmarkStart w:id="2" w:name="_Toc522173335"/>
      <w:bookmarkStart w:id="3" w:name="_Toc99356745"/>
      <w:r>
        <w:lastRenderedPageBreak/>
        <w:t>Introduction</w:t>
      </w:r>
      <w:bookmarkEnd w:id="2"/>
      <w:bookmarkEnd w:id="3"/>
    </w:p>
    <w:p w14:paraId="32942140" w14:textId="6AC1D6A9" w:rsidR="00FD3DCC" w:rsidRPr="008879DD" w:rsidRDefault="00FD3DCC" w:rsidP="00A21D0E">
      <w:pPr>
        <w:pStyle w:val="GrantGuidelinesClauseGeneralSection"/>
      </w:pPr>
      <w:r w:rsidRPr="008879DD">
        <w:t xml:space="preserve">These grant guidelines establish the rules which govern the administration of the Linkage Program including the application, eligibility, and selection processes to be followed and the </w:t>
      </w:r>
      <w:r w:rsidR="00E14407">
        <w:t xml:space="preserve">assessment </w:t>
      </w:r>
      <w:r w:rsidRPr="008879DD">
        <w:t xml:space="preserve">criteria that will be used to </w:t>
      </w:r>
      <w:r w:rsidRPr="0068627F">
        <w:t xml:space="preserve">recommend </w:t>
      </w:r>
      <w:r w:rsidR="00AD38D3">
        <w:t>grantees</w:t>
      </w:r>
      <w:r w:rsidR="00CD4246">
        <w:t>.</w:t>
      </w:r>
    </w:p>
    <w:p w14:paraId="5BCBE7E1" w14:textId="2DF15FFC" w:rsidR="00D47C94" w:rsidRPr="00D47C94" w:rsidRDefault="00D47C94" w:rsidP="00A21D0E">
      <w:pPr>
        <w:pStyle w:val="GrantGuidelinesClauseGeneralSection"/>
      </w:pPr>
      <w:r w:rsidRPr="00D47C94">
        <w:t xml:space="preserve">These </w:t>
      </w:r>
      <w:r w:rsidR="00672263">
        <w:t xml:space="preserve">grant </w:t>
      </w:r>
      <w:r w:rsidRPr="00D47C94">
        <w:t>guidelines contain information</w:t>
      </w:r>
      <w:r>
        <w:t xml:space="preserve"> </w:t>
      </w:r>
      <w:r w:rsidR="000F61A6">
        <w:t>on</w:t>
      </w:r>
      <w:r>
        <w:t xml:space="preserve"> the Linkage Projects</w:t>
      </w:r>
      <w:r w:rsidRPr="00D47C94">
        <w:t xml:space="preserve"> </w:t>
      </w:r>
      <w:r w:rsidR="0067713C">
        <w:t>scheme</w:t>
      </w:r>
      <w:r w:rsidRPr="00D47C94">
        <w:t>.</w:t>
      </w:r>
    </w:p>
    <w:p w14:paraId="607F380A" w14:textId="74F8B6B1" w:rsidR="00BE5A35" w:rsidRDefault="00BE5A35" w:rsidP="00A21D0E">
      <w:pPr>
        <w:pStyle w:val="GrantGuidelinesClauseGeneralSection"/>
      </w:pPr>
      <w:r w:rsidRPr="00D47C94">
        <w:t xml:space="preserve">You and the named participants must read </w:t>
      </w:r>
      <w:r w:rsidR="0095001B">
        <w:t>these guidelines</w:t>
      </w:r>
      <w:r w:rsidRPr="00D47C94">
        <w:t xml:space="preserve"> before filling out an application</w:t>
      </w:r>
      <w:r w:rsidR="0067545F">
        <w:t>.</w:t>
      </w:r>
    </w:p>
    <w:p w14:paraId="388B97ED" w14:textId="30B6664C" w:rsidR="00D47C94" w:rsidRPr="00D47C94" w:rsidRDefault="00D47C94" w:rsidP="00A21D0E">
      <w:pPr>
        <w:pStyle w:val="GrantGuidelinesClauseGeneralSection"/>
      </w:pPr>
      <w:r w:rsidRPr="00D47C94">
        <w:t>This document sets out:</w:t>
      </w:r>
    </w:p>
    <w:p w14:paraId="5E503C3B" w14:textId="3E7EBDE3" w:rsidR="00D47C94" w:rsidRPr="00F74EEA" w:rsidRDefault="005D535C" w:rsidP="00B7161E">
      <w:pPr>
        <w:pStyle w:val="GrantGuidelinesaPoints"/>
        <w:ind w:left="1418" w:hanging="567"/>
      </w:pPr>
      <w:r w:rsidRPr="00F74EEA">
        <w:t xml:space="preserve">the </w:t>
      </w:r>
      <w:r w:rsidRPr="00416233">
        <w:t>purpose</w:t>
      </w:r>
      <w:r w:rsidR="00D47C94" w:rsidRPr="00F74EEA">
        <w:t xml:space="preserve"> of the Linkage Projects </w:t>
      </w:r>
      <w:proofErr w:type="gramStart"/>
      <w:r w:rsidR="00FD3DCC" w:rsidRPr="00F74EEA">
        <w:t>scheme</w:t>
      </w:r>
      <w:r w:rsidR="00D47C94" w:rsidRPr="00F74EEA">
        <w:t>;</w:t>
      </w:r>
      <w:proofErr w:type="gramEnd"/>
    </w:p>
    <w:p w14:paraId="47239B2B" w14:textId="39628F05" w:rsidR="00D47C94" w:rsidRPr="00416233" w:rsidRDefault="00D47C94" w:rsidP="00B7161E">
      <w:pPr>
        <w:pStyle w:val="GrantGuidelinesaPoints"/>
        <w:ind w:left="1418" w:hanging="567"/>
      </w:pPr>
      <w:r w:rsidRPr="00F74EEA">
        <w:t xml:space="preserve">the eligibility </w:t>
      </w:r>
      <w:r w:rsidRPr="00416233">
        <w:t xml:space="preserve">and assessment </w:t>
      </w:r>
      <w:proofErr w:type="gramStart"/>
      <w:r w:rsidRPr="00416233">
        <w:t>criteria;</w:t>
      </w:r>
      <w:proofErr w:type="gramEnd"/>
    </w:p>
    <w:p w14:paraId="3C04A480" w14:textId="1BC2BCEE" w:rsidR="00D47C94" w:rsidRPr="00416233" w:rsidRDefault="00D47C94" w:rsidP="00B7161E">
      <w:pPr>
        <w:pStyle w:val="GrantGuidelinesaPoints"/>
        <w:ind w:left="1418" w:hanging="567"/>
      </w:pPr>
      <w:r w:rsidRPr="00416233">
        <w:t xml:space="preserve">how applications are considered and </w:t>
      </w:r>
      <w:proofErr w:type="gramStart"/>
      <w:r w:rsidRPr="00416233">
        <w:t>selected;</w:t>
      </w:r>
      <w:proofErr w:type="gramEnd"/>
    </w:p>
    <w:p w14:paraId="1927A136" w14:textId="2AD0AF12" w:rsidR="00D47C94" w:rsidRPr="00416233" w:rsidRDefault="00D47C94" w:rsidP="00B7161E">
      <w:pPr>
        <w:pStyle w:val="GrantGuidelinesaPoints"/>
        <w:ind w:left="1418" w:hanging="567"/>
      </w:pPr>
      <w:r w:rsidRPr="00416233">
        <w:t xml:space="preserve">how grantees are notified and receive grant </w:t>
      </w:r>
      <w:proofErr w:type="gramStart"/>
      <w:r w:rsidRPr="00416233">
        <w:t>payments;</w:t>
      </w:r>
      <w:proofErr w:type="gramEnd"/>
    </w:p>
    <w:p w14:paraId="20605EE0" w14:textId="66E9CC48" w:rsidR="00D47C94" w:rsidRPr="00416233" w:rsidRDefault="00D47C94" w:rsidP="00B7161E">
      <w:pPr>
        <w:pStyle w:val="GrantGuidelinesaPoints"/>
        <w:ind w:left="1418" w:hanging="567"/>
      </w:pPr>
      <w:r w:rsidRPr="00416233">
        <w:t>how grantees will be monitored and evaluated; and</w:t>
      </w:r>
    </w:p>
    <w:p w14:paraId="2C246B14" w14:textId="1E12FBF5" w:rsidR="00D47C94" w:rsidRPr="00F74EEA" w:rsidRDefault="00D47C94" w:rsidP="00B7161E">
      <w:pPr>
        <w:pStyle w:val="GrantGuidelinesaPoints"/>
        <w:ind w:left="1418" w:hanging="567"/>
      </w:pPr>
      <w:r w:rsidRPr="00D42AF8">
        <w:t>responsibilities and expectations</w:t>
      </w:r>
      <w:r w:rsidRPr="00EE4E71">
        <w:t xml:space="preserve"> in relation to </w:t>
      </w:r>
      <w:r w:rsidR="00C75C7C" w:rsidRPr="00EE4E71">
        <w:t xml:space="preserve">the Linkage Projects </w:t>
      </w:r>
      <w:r w:rsidR="00FD3DCC" w:rsidRPr="00143BF0">
        <w:t>scheme</w:t>
      </w:r>
      <w:r w:rsidRPr="00ED09E3">
        <w:t>.</w:t>
      </w:r>
    </w:p>
    <w:p w14:paraId="5E6896E3" w14:textId="77777777" w:rsidR="00BB7032" w:rsidRDefault="00BB7032" w:rsidP="00A21D0E">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These grant guidelines are a legislative instrument current as at the date of signing by the Minister and have been prepared in accordance with the requirements of the ARC Act in force at that date. </w:t>
      </w:r>
    </w:p>
    <w:p w14:paraId="68E6880E" w14:textId="5926D808" w:rsidR="001C5D17" w:rsidRDefault="001C5D17" w:rsidP="00637716">
      <w:pPr>
        <w:pStyle w:val="GrantGuidelinesHeadingGeneralSection"/>
      </w:pPr>
      <w:bookmarkStart w:id="4" w:name="_Toc99356746"/>
      <w:r w:rsidRPr="00333F37">
        <w:t xml:space="preserve">About the </w:t>
      </w:r>
      <w:r w:rsidR="00590188">
        <w:t>grant p</w:t>
      </w:r>
      <w:r w:rsidRPr="00333F37">
        <w:t>rogram</w:t>
      </w:r>
      <w:bookmarkEnd w:id="4"/>
    </w:p>
    <w:p w14:paraId="6E530168" w14:textId="77777777" w:rsidR="00D47C94" w:rsidRPr="008879DD" w:rsidRDefault="00D47C94" w:rsidP="00A21D0E">
      <w:pPr>
        <w:pStyle w:val="GrantGuidelinesClauseGeneralSection"/>
      </w:pPr>
      <w:r w:rsidRPr="008879DD">
        <w:t>The Linkage Program is one of two Programs under the ARC National Competitive Grants Program (NCGP).</w:t>
      </w:r>
    </w:p>
    <w:p w14:paraId="0169E4E7" w14:textId="3A355AC7" w:rsidR="00D47C94" w:rsidRPr="001F7159" w:rsidRDefault="00D47C94" w:rsidP="00290EB0">
      <w:pPr>
        <w:pStyle w:val="GrantGuidelinesHeading2"/>
      </w:pPr>
      <w:bookmarkStart w:id="5" w:name="_Toc522173337"/>
      <w:bookmarkStart w:id="6" w:name="_Toc99356747"/>
      <w:r w:rsidRPr="001F7159">
        <w:t>Objectives</w:t>
      </w:r>
      <w:bookmarkEnd w:id="5"/>
      <w:bookmarkEnd w:id="6"/>
    </w:p>
    <w:p w14:paraId="70E02D8D" w14:textId="41665585" w:rsidR="00DC0A18" w:rsidRPr="00420F6B" w:rsidRDefault="00D47C94" w:rsidP="00A21D0E">
      <w:pPr>
        <w:pStyle w:val="GrantGuidelinesClauseGeneralSection"/>
      </w:pPr>
      <w:r w:rsidRPr="001C5D17">
        <w:t xml:space="preserve">The </w:t>
      </w:r>
      <w:r>
        <w:t>Linkage</w:t>
      </w:r>
      <w:r w:rsidRPr="001C5D17">
        <w:t xml:space="preserve"> Progr</w:t>
      </w:r>
      <w:r>
        <w:t xml:space="preserve">am </w:t>
      </w:r>
      <w:r w:rsidRPr="00447E61">
        <w:t xml:space="preserve">supports the growth of research partnerships between university-based researchers and researchers in other sectors in Australia and overseas for projects that generate new knowledge, </w:t>
      </w:r>
      <w:proofErr w:type="gramStart"/>
      <w:r w:rsidRPr="00447E61">
        <w:t>technologies</w:t>
      </w:r>
      <w:proofErr w:type="gramEnd"/>
      <w:r w:rsidRPr="00447E61">
        <w:t xml:space="preserve"> and innovations.</w:t>
      </w:r>
      <w:r>
        <w:t xml:space="preserve"> </w:t>
      </w:r>
    </w:p>
    <w:p w14:paraId="4FE8A054" w14:textId="77777777" w:rsidR="00601228" w:rsidRPr="00B56B7B" w:rsidRDefault="00601228" w:rsidP="00A21D0E">
      <w:pPr>
        <w:pStyle w:val="GrantGuidelinesClauseGeneralSection"/>
      </w:pPr>
      <w:r>
        <w:t xml:space="preserve">The objectives of the Linkage Program are to deliver </w:t>
      </w:r>
      <w:r w:rsidDel="00414458">
        <w:t xml:space="preserve">outcomes of </w:t>
      </w:r>
      <w:r>
        <w:t>benefit to Australia and build Australia’s research and innovation capacity through support for</w:t>
      </w:r>
      <w:r w:rsidRPr="00B56B7B">
        <w:t>:</w:t>
      </w:r>
      <w:r>
        <w:t xml:space="preserve"> </w:t>
      </w:r>
    </w:p>
    <w:p w14:paraId="2A5B8E09" w14:textId="77777777" w:rsidR="00601228" w:rsidRPr="00B76824" w:rsidRDefault="00601228" w:rsidP="00601228">
      <w:pPr>
        <w:pStyle w:val="GrantGuidelinesaPoints"/>
        <w:numPr>
          <w:ilvl w:val="0"/>
          <w:numId w:val="32"/>
        </w:numPr>
        <w:ind w:left="1418" w:hanging="567"/>
      </w:pPr>
      <w:r w:rsidRPr="00B76824">
        <w:t xml:space="preserve">collaborative research between university-based researchers and researchers in other </w:t>
      </w:r>
      <w:proofErr w:type="gramStart"/>
      <w:r w:rsidRPr="00B76824">
        <w:t>sectors;</w:t>
      </w:r>
      <w:proofErr w:type="gramEnd"/>
    </w:p>
    <w:p w14:paraId="1564BFBF" w14:textId="77777777" w:rsidR="00601228" w:rsidRPr="00B76824" w:rsidRDefault="00601228" w:rsidP="00601228">
      <w:pPr>
        <w:pStyle w:val="GrantGuidelinesaPoints"/>
        <w:ind w:left="1418" w:hanging="567"/>
      </w:pPr>
      <w:r w:rsidRPr="00B76824">
        <w:t>research training and career opportunities that enable Australian and international researchers and research students to work with industry and other end-users; and</w:t>
      </w:r>
    </w:p>
    <w:p w14:paraId="6732C617" w14:textId="501A87AD" w:rsidR="00C93806" w:rsidRPr="00022878" w:rsidRDefault="00601228" w:rsidP="00C93806">
      <w:pPr>
        <w:pStyle w:val="GrantGuidelinesaPoints"/>
        <w:ind w:left="1418" w:hanging="567"/>
      </w:pPr>
      <w:r w:rsidRPr="00022878">
        <w:t>research in Australian Government priority areas</w:t>
      </w:r>
      <w:r w:rsidR="00C93806" w:rsidRPr="00022878">
        <w:t>, including the National Manufacturing Priorities</w:t>
      </w:r>
      <w:r w:rsidRPr="00022878">
        <w:t>.</w:t>
      </w:r>
      <w:r w:rsidR="00420F6B" w:rsidRPr="00022878">
        <w:rPr>
          <w:shd w:val="clear" w:color="auto" w:fill="FFFFFF"/>
        </w:rPr>
        <w:t xml:space="preserve"> </w:t>
      </w:r>
    </w:p>
    <w:p w14:paraId="551CB902" w14:textId="4DEEF74A" w:rsidR="00601228" w:rsidRPr="00022878" w:rsidRDefault="00AE24E9" w:rsidP="00A21D0E">
      <w:pPr>
        <w:pStyle w:val="GrantGuidelinesClauseGeneralSection"/>
      </w:pPr>
      <w:r w:rsidRPr="00022878">
        <w:rPr>
          <w:shd w:val="clear" w:color="auto" w:fill="FFFFFF"/>
        </w:rPr>
        <w:t>Consistent with th</w:t>
      </w:r>
      <w:r w:rsidR="00C93806" w:rsidRPr="00022878">
        <w:rPr>
          <w:shd w:val="clear" w:color="auto" w:fill="FFFFFF"/>
        </w:rPr>
        <w:t>ese</w:t>
      </w:r>
      <w:r w:rsidRPr="00022878">
        <w:rPr>
          <w:shd w:val="clear" w:color="auto" w:fill="FFFFFF"/>
        </w:rPr>
        <w:t xml:space="preserve"> objective</w:t>
      </w:r>
      <w:r w:rsidR="00C93806" w:rsidRPr="00022878">
        <w:rPr>
          <w:shd w:val="clear" w:color="auto" w:fill="FFFFFF"/>
        </w:rPr>
        <w:t>s</w:t>
      </w:r>
      <w:r w:rsidRPr="00022878">
        <w:rPr>
          <w:shd w:val="clear" w:color="auto" w:fill="FFFFFF"/>
        </w:rPr>
        <w:t>, n</w:t>
      </w:r>
      <w:r w:rsidR="00420F6B" w:rsidRPr="00022878">
        <w:rPr>
          <w:shd w:val="clear" w:color="auto" w:fill="FFFFFF"/>
        </w:rPr>
        <w:t>o less than 70% of recommended Linkage Program grants will be aligned with the National Manufacturing Priorities.</w:t>
      </w:r>
    </w:p>
    <w:p w14:paraId="3B0369C2" w14:textId="66D71068" w:rsidR="00D47C94" w:rsidRPr="00022878" w:rsidRDefault="00D47C94" w:rsidP="00A21D0E">
      <w:pPr>
        <w:pStyle w:val="GrantGuidelinesClauseGeneralSection"/>
      </w:pPr>
      <w:r w:rsidRPr="00022878">
        <w:t>The purpose of the Linkage</w:t>
      </w:r>
      <w:r w:rsidRPr="00022878" w:rsidDel="004331F1">
        <w:t xml:space="preserve"> </w:t>
      </w:r>
      <w:r w:rsidRPr="00022878">
        <w:t xml:space="preserve">Program is to promote national and international research partnerships between researchers and business, industry, community organisations and other publicly funded research agencies. By supporting the development of partnerships, the ARC encourages the transfer of skills, </w:t>
      </w:r>
      <w:proofErr w:type="gramStart"/>
      <w:r w:rsidRPr="00022878">
        <w:t>knowledge</w:t>
      </w:r>
      <w:proofErr w:type="gramEnd"/>
      <w:r w:rsidRPr="00022878">
        <w:t xml:space="preserve"> and ideas as a basis for securing commercial </w:t>
      </w:r>
      <w:r w:rsidR="00384E7E" w:rsidRPr="00022878">
        <w:t>and other benefits of research.</w:t>
      </w:r>
      <w:r w:rsidR="00ED2AC1" w:rsidRPr="00022878">
        <w:t xml:space="preserve"> </w:t>
      </w:r>
      <w:r w:rsidRPr="00022878">
        <w:t>The Linkage Program</w:t>
      </w:r>
      <w:r w:rsidR="0037252C" w:rsidRPr="00022878">
        <w:t xml:space="preserve"> aims to</w:t>
      </w:r>
      <w:r w:rsidRPr="00022878">
        <w:t xml:space="preserve"> encourage and </w:t>
      </w:r>
      <w:r w:rsidRPr="00022878">
        <w:lastRenderedPageBreak/>
        <w:t>extend cooperative approaches to research and improve the use of research outcomes by strengthening links within Australia’s innovation system and with innovation systems internationally.</w:t>
      </w:r>
    </w:p>
    <w:p w14:paraId="60421C86" w14:textId="49C3E65C" w:rsidR="00D47C94" w:rsidRPr="000F3ED3" w:rsidRDefault="00D47C94" w:rsidP="00A21D0E">
      <w:pPr>
        <w:pStyle w:val="GrantGuidelinesClauseGeneralSection"/>
      </w:pPr>
      <w:r w:rsidRPr="000F3ED3">
        <w:t xml:space="preserve">The grant opportunities </w:t>
      </w:r>
      <w:r w:rsidR="00A50F71">
        <w:t xml:space="preserve">currently </w:t>
      </w:r>
      <w:r w:rsidRPr="000F3ED3">
        <w:t>available under the Linkage Program are:</w:t>
      </w:r>
    </w:p>
    <w:p w14:paraId="634D2DC6" w14:textId="58EB7C71" w:rsidR="00D47C94" w:rsidRPr="00F23B9C" w:rsidRDefault="00D47C94" w:rsidP="00B66386">
      <w:pPr>
        <w:pStyle w:val="GrantGuidelinesaPoints"/>
        <w:numPr>
          <w:ilvl w:val="0"/>
          <w:numId w:val="60"/>
        </w:numPr>
        <w:ind w:left="1418" w:hanging="567"/>
        <w:rPr>
          <w14:scene3d>
            <w14:camera w14:prst="orthographicFront"/>
            <w14:lightRig w14:rig="threePt" w14:dir="t">
              <w14:rot w14:lat="0" w14:lon="0" w14:rev="0"/>
            </w14:lightRig>
          </w14:scene3d>
        </w:rPr>
      </w:pPr>
      <w:r w:rsidRPr="00EE4E71">
        <w:t>Industrial</w:t>
      </w:r>
      <w:r w:rsidRPr="00F23B9C">
        <w:rPr>
          <w14:scene3d>
            <w14:camera w14:prst="orthographicFront"/>
            <w14:lightRig w14:rig="threePt" w14:dir="t">
              <w14:rot w14:lat="0" w14:lon="0" w14:rev="0"/>
            </w14:lightRig>
          </w14:scene3d>
        </w:rPr>
        <w:t xml:space="preserve"> Transformation Research Program (ITRP) comprising:</w:t>
      </w:r>
    </w:p>
    <w:p w14:paraId="22E1F0C1" w14:textId="77777777" w:rsidR="00D47C94" w:rsidRPr="000F3ED3" w:rsidRDefault="00D47C94" w:rsidP="00B66386">
      <w:pPr>
        <w:pStyle w:val="GrantGuidelinesaPoints"/>
        <w:numPr>
          <w:ilvl w:val="0"/>
          <w:numId w:val="73"/>
        </w:numPr>
        <w:ind w:left="1701" w:hanging="283"/>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Industrial Transformation Research Hubs (</w:t>
      </w:r>
      <w:r w:rsidRPr="006B617E">
        <w:t>Research Hubs</w:t>
      </w:r>
      <w:proofErr w:type="gramStart"/>
      <w:r w:rsidRPr="000F3ED3">
        <w:rPr>
          <w14:scene3d>
            <w14:camera w14:prst="orthographicFront"/>
            <w14:lightRig w14:rig="threePt" w14:dir="t">
              <w14:rot w14:lat="0" w14:lon="0" w14:rev="0"/>
            </w14:lightRig>
          </w14:scene3d>
        </w:rPr>
        <w:t>);</w:t>
      </w:r>
      <w:proofErr w:type="gramEnd"/>
    </w:p>
    <w:p w14:paraId="50DDDE33" w14:textId="77777777" w:rsidR="00D47C94" w:rsidRPr="000F3ED3" w:rsidRDefault="00D47C94" w:rsidP="00B66386">
      <w:pPr>
        <w:pStyle w:val="GrantGuidelinesaPoints"/>
        <w:numPr>
          <w:ilvl w:val="0"/>
          <w:numId w:val="73"/>
        </w:numPr>
        <w:ind w:left="1701" w:hanging="283"/>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Industrial Transformation Training Centres (</w:t>
      </w:r>
      <w:r w:rsidRPr="006B617E">
        <w:t>Training Centres</w:t>
      </w:r>
      <w:proofErr w:type="gramStart"/>
      <w:r w:rsidRPr="000F3ED3">
        <w:rPr>
          <w14:scene3d>
            <w14:camera w14:prst="orthographicFront"/>
            <w14:lightRig w14:rig="threePt" w14:dir="t">
              <w14:rot w14:lat="0" w14:lon="0" w14:rev="0"/>
            </w14:lightRig>
          </w14:scene3d>
        </w:rPr>
        <w:t>);</w:t>
      </w:r>
      <w:proofErr w:type="gramEnd"/>
    </w:p>
    <w:p w14:paraId="6AA22C4E" w14:textId="77777777" w:rsidR="00D47C94" w:rsidRPr="00416233" w:rsidRDefault="00D47C94" w:rsidP="00B66386">
      <w:pPr>
        <w:pStyle w:val="GrantGuidelinesaPoints"/>
        <w:numPr>
          <w:ilvl w:val="0"/>
          <w:numId w:val="32"/>
        </w:numPr>
        <w:ind w:left="1418" w:hanging="567"/>
      </w:pPr>
      <w:r w:rsidRPr="00EE4E71">
        <w:t xml:space="preserve">Linkage </w:t>
      </w:r>
      <w:proofErr w:type="gramStart"/>
      <w:r w:rsidRPr="00416233">
        <w:t>Projects;</w:t>
      </w:r>
      <w:proofErr w:type="gramEnd"/>
    </w:p>
    <w:p w14:paraId="6A8AAE1C" w14:textId="77777777" w:rsidR="00D47C94" w:rsidRPr="00416233" w:rsidRDefault="00D47C94" w:rsidP="005F6F1B">
      <w:pPr>
        <w:pStyle w:val="GrantGuidelinesaPoints"/>
        <w:ind w:left="1418" w:hanging="567"/>
      </w:pPr>
      <w:r w:rsidRPr="00416233">
        <w:t>Linkage Infrastructure, Equipment and Facilities (LIEF</w:t>
      </w:r>
      <w:proofErr w:type="gramStart"/>
      <w:r w:rsidRPr="00416233">
        <w:t>);</w:t>
      </w:r>
      <w:proofErr w:type="gramEnd"/>
    </w:p>
    <w:p w14:paraId="65465916" w14:textId="77777777" w:rsidR="00D47C94" w:rsidRPr="00416233" w:rsidRDefault="00D47C94" w:rsidP="005F6F1B">
      <w:pPr>
        <w:pStyle w:val="GrantGuidelinesaPoints"/>
        <w:ind w:left="1418" w:hanging="567"/>
      </w:pPr>
      <w:r w:rsidRPr="00416233">
        <w:t xml:space="preserve">ARC Centres of </w:t>
      </w:r>
      <w:proofErr w:type="gramStart"/>
      <w:r w:rsidRPr="00416233">
        <w:t>Excellence;</w:t>
      </w:r>
      <w:proofErr w:type="gramEnd"/>
    </w:p>
    <w:p w14:paraId="56D496EE" w14:textId="1C623D7E" w:rsidR="00D47C94" w:rsidRPr="00416233" w:rsidRDefault="00D47C94" w:rsidP="005F6F1B">
      <w:pPr>
        <w:pStyle w:val="GrantGuidelinesaPoints"/>
        <w:ind w:left="1418" w:hanging="567"/>
      </w:pPr>
      <w:r w:rsidRPr="00416233">
        <w:t xml:space="preserve">Special Research </w:t>
      </w:r>
      <w:proofErr w:type="gramStart"/>
      <w:r w:rsidRPr="00416233">
        <w:t>Initiatives;</w:t>
      </w:r>
      <w:proofErr w:type="gramEnd"/>
    </w:p>
    <w:p w14:paraId="34AEFE8E" w14:textId="2B5C54AE" w:rsidR="00D47C94" w:rsidRPr="00416233" w:rsidRDefault="00D47C94" w:rsidP="005F6F1B">
      <w:pPr>
        <w:pStyle w:val="GrantGuidelinesaPoints"/>
        <w:ind w:left="1418" w:hanging="567"/>
      </w:pPr>
      <w:r w:rsidRPr="00416233">
        <w:t>Learned Academies Special Projects</w:t>
      </w:r>
      <w:r w:rsidR="00474BE1">
        <w:t xml:space="preserve"> (LASP)</w:t>
      </w:r>
      <w:r w:rsidR="00BF3008">
        <w:t>; and</w:t>
      </w:r>
    </w:p>
    <w:p w14:paraId="38685C1D" w14:textId="183CA02A" w:rsidR="00D47C94" w:rsidRPr="000F3ED3" w:rsidRDefault="00D47C94" w:rsidP="005F6F1B">
      <w:pPr>
        <w:pStyle w:val="GrantGuidelinesaPoints"/>
        <w:ind w:left="1418" w:hanging="567"/>
        <w:rPr>
          <w14:scene3d>
            <w14:camera w14:prst="orthographicFront"/>
            <w14:lightRig w14:rig="threePt" w14:dir="t">
              <w14:rot w14:lat="0" w14:lon="0" w14:rev="0"/>
            </w14:lightRig>
          </w14:scene3d>
        </w:rPr>
      </w:pPr>
      <w:r w:rsidRPr="00416233">
        <w:t>Supporting Responses</w:t>
      </w:r>
      <w:r w:rsidRPr="00EE4E71">
        <w:t xml:space="preserve"> to Commonwealth Science Council Priorities</w:t>
      </w:r>
      <w:r w:rsidR="00384E7E">
        <w:rPr>
          <w14:scene3d>
            <w14:camera w14:prst="orthographicFront"/>
            <w14:lightRig w14:rig="threePt" w14:dir="t">
              <w14:rot w14:lat="0" w14:lon="0" w14:rev="0"/>
            </w14:lightRig>
          </w14:scene3d>
        </w:rPr>
        <w:t>.</w:t>
      </w:r>
    </w:p>
    <w:p w14:paraId="16A285CD" w14:textId="45D31082" w:rsidR="00D47C94" w:rsidRPr="000F3ED3" w:rsidRDefault="00D47C94" w:rsidP="00290EB0">
      <w:pPr>
        <w:pStyle w:val="GrantGuidelinesHeading2"/>
      </w:pPr>
      <w:bookmarkStart w:id="7" w:name="_Toc522173338"/>
      <w:bookmarkStart w:id="8" w:name="_Toc99356748"/>
      <w:r w:rsidRPr="000F3ED3">
        <w:t xml:space="preserve">Intended </w:t>
      </w:r>
      <w:r w:rsidR="002562CD">
        <w:t>o</w:t>
      </w:r>
      <w:r w:rsidRPr="000F3ED3">
        <w:t>utcome</w:t>
      </w:r>
      <w:bookmarkEnd w:id="7"/>
      <w:bookmarkEnd w:id="8"/>
    </w:p>
    <w:p w14:paraId="73F3C4F6" w14:textId="44FB4FCA" w:rsidR="00D47C94" w:rsidRPr="000F3ED3" w:rsidRDefault="00D47C94" w:rsidP="00A21D0E">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The intended outcome of the Linkage Program is to increase Australia’s research and innovation capacity to generate new knowledge and result in the development of new technologies, products and ideas, the creation of jobs, economic </w:t>
      </w:r>
      <w:proofErr w:type="gramStart"/>
      <w:r w:rsidRPr="000F3ED3">
        <w:rPr>
          <w14:scene3d>
            <w14:camera w14:prst="orthographicFront"/>
            <w14:lightRig w14:rig="threePt" w14:dir="t">
              <w14:rot w14:lat="0" w14:lon="0" w14:rev="0"/>
            </w14:lightRig>
          </w14:scene3d>
        </w:rPr>
        <w:t>growth</w:t>
      </w:r>
      <w:proofErr w:type="gramEnd"/>
      <w:r w:rsidRPr="000F3ED3">
        <w:rPr>
          <w14:scene3d>
            <w14:camera w14:prst="orthographicFront"/>
            <w14:lightRig w14:rig="threePt" w14:dir="t">
              <w14:rot w14:lat="0" w14:lon="0" w14:rev="0"/>
            </w14:lightRig>
          </w14:scene3d>
        </w:rPr>
        <w:t xml:space="preserve"> and an enhanced quality of life in Australia.  </w:t>
      </w:r>
    </w:p>
    <w:p w14:paraId="69D81A1C" w14:textId="0AD31FAA" w:rsidR="00D47C94" w:rsidRPr="00936637" w:rsidRDefault="00D47C94" w:rsidP="00290EB0">
      <w:pPr>
        <w:pStyle w:val="GrantGuidelinesHeading2"/>
      </w:pPr>
      <w:bookmarkStart w:id="9" w:name="_Toc522173339"/>
      <w:bookmarkStart w:id="10" w:name="_Toc99356749"/>
      <w:r w:rsidRPr="00936637">
        <w:t xml:space="preserve">Scope and </w:t>
      </w:r>
      <w:r w:rsidR="002562CD">
        <w:t>t</w:t>
      </w:r>
      <w:r w:rsidRPr="00936637">
        <w:t>imeframes</w:t>
      </w:r>
      <w:bookmarkEnd w:id="9"/>
      <w:bookmarkEnd w:id="10"/>
    </w:p>
    <w:p w14:paraId="226E910B" w14:textId="78658BDE" w:rsidR="00D47C94" w:rsidRPr="000F3ED3" w:rsidRDefault="00D47C94" w:rsidP="00A21D0E">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Linkage Program grants are awarded </w:t>
      </w:r>
      <w:proofErr w:type="gramStart"/>
      <w:r w:rsidRPr="000F3ED3">
        <w:rPr>
          <w14:scene3d>
            <w14:camera w14:prst="orthographicFront"/>
            <w14:lightRig w14:rig="threePt" w14:dir="t">
              <w14:rot w14:lat="0" w14:lon="0" w14:rev="0"/>
            </w14:lightRig>
          </w14:scene3d>
        </w:rPr>
        <w:t>on the basis of</w:t>
      </w:r>
      <w:proofErr w:type="gramEnd"/>
      <w:r w:rsidRPr="000F3ED3">
        <w:rPr>
          <w14:scene3d>
            <w14:camera w14:prst="orthographicFront"/>
            <w14:lightRig w14:rig="threePt" w14:dir="t">
              <w14:rot w14:lat="0" w14:lon="0" w14:rev="0"/>
            </w14:lightRig>
          </w14:scene3d>
        </w:rPr>
        <w:t xml:space="preserve"> excellence through </w:t>
      </w:r>
      <w:r w:rsidR="002562CD">
        <w:rPr>
          <w14:scene3d>
            <w14:camera w14:prst="orthographicFront"/>
            <w14:lightRig w14:rig="threePt" w14:dir="t">
              <w14:rot w14:lat="0" w14:lon="0" w14:rev="0"/>
            </w14:lightRig>
          </w14:scene3d>
        </w:rPr>
        <w:t xml:space="preserve">a </w:t>
      </w:r>
      <w:r w:rsidRPr="000F3ED3">
        <w:rPr>
          <w14:scene3d>
            <w14:camera w14:prst="orthographicFront"/>
            <w14:lightRig w14:rig="threePt" w14:dir="t">
              <w14:rot w14:lat="0" w14:lon="0" w14:rev="0"/>
            </w14:lightRig>
          </w14:scene3d>
        </w:rPr>
        <w:t xml:space="preserve">competitive peer review processes for each </w:t>
      </w:r>
      <w:r w:rsidR="000C217C">
        <w:rPr>
          <w14:scene3d>
            <w14:camera w14:prst="orthographicFront"/>
            <w14:lightRig w14:rig="threePt" w14:dir="t">
              <w14:rot w14:lat="0" w14:lon="0" w14:rev="0"/>
            </w14:lightRig>
          </w14:scene3d>
        </w:rPr>
        <w:t xml:space="preserve">grant </w:t>
      </w:r>
      <w:r w:rsidRPr="000F3ED3">
        <w:rPr>
          <w14:scene3d>
            <w14:camera w14:prst="orthographicFront"/>
            <w14:lightRig w14:rig="threePt" w14:dir="t">
              <w14:rot w14:lat="0" w14:lon="0" w14:rev="0"/>
            </w14:lightRig>
          </w14:scene3d>
        </w:rPr>
        <w:t>opportunity.</w:t>
      </w:r>
    </w:p>
    <w:p w14:paraId="06BF29EB" w14:textId="33A03446" w:rsidR="00D47C94" w:rsidRPr="000F3ED3" w:rsidRDefault="00D47C94" w:rsidP="00A21D0E">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Depending on the grant opportunity, </w:t>
      </w:r>
      <w:r w:rsidR="003E0BF2">
        <w:rPr>
          <w14:scene3d>
            <w14:camera w14:prst="orthographicFront"/>
            <w14:lightRig w14:rig="threePt" w14:dir="t">
              <w14:rot w14:lat="0" w14:lon="0" w14:rev="0"/>
            </w14:lightRig>
          </w14:scene3d>
        </w:rPr>
        <w:t xml:space="preserve">Linkage Program </w:t>
      </w:r>
      <w:r w:rsidRPr="000F3ED3">
        <w:rPr>
          <w14:scene3d>
            <w14:camera w14:prst="orthographicFront"/>
            <w14:lightRig w14:rig="threePt" w14:dir="t">
              <w14:rot w14:lat="0" w14:lon="0" w14:rev="0"/>
            </w14:lightRig>
          </w14:scene3d>
        </w:rPr>
        <w:t>grant applications may be accepted once a year, on a continuous basis</w:t>
      </w:r>
      <w:r w:rsidR="002562CD">
        <w:rPr>
          <w14:scene3d>
            <w14:camera w14:prst="orthographicFront"/>
            <w14:lightRig w14:rig="threePt" w14:dir="t">
              <w14:rot w14:lat="0" w14:lon="0" w14:rev="0"/>
            </w14:lightRig>
          </w14:scene3d>
        </w:rPr>
        <w:t>,</w:t>
      </w:r>
      <w:r w:rsidRPr="000F3ED3">
        <w:rPr>
          <w14:scene3d>
            <w14:camera w14:prst="orthographicFront"/>
            <w14:lightRig w14:rig="threePt" w14:dir="t">
              <w14:rot w14:lat="0" w14:lon="0" w14:rev="0"/>
            </w14:lightRig>
          </w14:scene3d>
        </w:rPr>
        <w:t xml:space="preserve"> or as required.</w:t>
      </w:r>
    </w:p>
    <w:p w14:paraId="2164F361" w14:textId="71CAF826" w:rsidR="009774B8" w:rsidRPr="00C7368B" w:rsidRDefault="009774B8" w:rsidP="00A21D0E">
      <w:pPr>
        <w:pStyle w:val="GrantGuidelinesClauseGeneralSection"/>
      </w:pPr>
      <w:bookmarkStart w:id="11" w:name="_Toc522173340"/>
      <w:r>
        <w:t xml:space="preserve">These grant guidelines will be in effect from </w:t>
      </w:r>
      <w:r w:rsidR="00831B3A">
        <w:t>the date the Minister signs these grant guidelines</w:t>
      </w:r>
      <w:r>
        <w:t>.</w:t>
      </w:r>
    </w:p>
    <w:p w14:paraId="6EB7C475" w14:textId="5271D278" w:rsidR="00D47C94" w:rsidRPr="000F3ED3" w:rsidRDefault="00D47C94" w:rsidP="00290EB0">
      <w:pPr>
        <w:pStyle w:val="GrantGuidelinesHeading2"/>
      </w:pPr>
      <w:bookmarkStart w:id="12" w:name="_Toc99356750"/>
      <w:r w:rsidRPr="000F3ED3">
        <w:t>Key performance indicators</w:t>
      </w:r>
      <w:bookmarkEnd w:id="11"/>
      <w:bookmarkEnd w:id="12"/>
    </w:p>
    <w:p w14:paraId="1AF89D2A" w14:textId="27A88225" w:rsidR="00D47C94" w:rsidRPr="000F3ED3" w:rsidRDefault="00D47C94" w:rsidP="00A21D0E">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The </w:t>
      </w:r>
      <w:r w:rsidR="0037252C" w:rsidRPr="000F3ED3">
        <w:rPr>
          <w14:scene3d>
            <w14:camera w14:prst="orthographicFront"/>
            <w14:lightRig w14:rig="threePt" w14:dir="t">
              <w14:rot w14:lat="0" w14:lon="0" w14:rev="0"/>
            </w14:lightRig>
          </w14:scene3d>
        </w:rPr>
        <w:t xml:space="preserve">Key Performance Indicators </w:t>
      </w:r>
      <w:r w:rsidRPr="000F3ED3">
        <w:rPr>
          <w14:scene3d>
            <w14:camera w14:prst="orthographicFront"/>
            <w14:lightRig w14:rig="threePt" w14:dir="t">
              <w14:rot w14:lat="0" w14:lon="0" w14:rev="0"/>
            </w14:lightRig>
          </w14:scene3d>
        </w:rPr>
        <w:t xml:space="preserve">(KPIs) for the Linkage Program are identified each year in the ARC Portfolio Budget Statements and the ARC </w:t>
      </w:r>
      <w:r w:rsidR="003D1795">
        <w:rPr>
          <w14:scene3d>
            <w14:camera w14:prst="orthographicFront"/>
            <w14:lightRig w14:rig="threePt" w14:dir="t">
              <w14:rot w14:lat="0" w14:lon="0" w14:rev="0"/>
            </w14:lightRig>
          </w14:scene3d>
        </w:rPr>
        <w:t>c</w:t>
      </w:r>
      <w:r w:rsidRPr="000F3ED3">
        <w:rPr>
          <w14:scene3d>
            <w14:camera w14:prst="orthographicFront"/>
            <w14:lightRig w14:rig="threePt" w14:dir="t">
              <w14:rot w14:lat="0" w14:lon="0" w14:rev="0"/>
            </w14:lightRig>
          </w14:scene3d>
        </w:rPr>
        <w:t xml:space="preserve">orporate </w:t>
      </w:r>
      <w:r w:rsidR="003D1795">
        <w:rPr>
          <w14:scene3d>
            <w14:camera w14:prst="orthographicFront"/>
            <w14:lightRig w14:rig="threePt" w14:dir="t">
              <w14:rot w14:lat="0" w14:lon="0" w14:rev="0"/>
            </w14:lightRig>
          </w14:scene3d>
        </w:rPr>
        <w:t>p</w:t>
      </w:r>
      <w:r w:rsidRPr="000F3ED3">
        <w:rPr>
          <w14:scene3d>
            <w14:camera w14:prst="orthographicFront"/>
            <w14:lightRig w14:rig="threePt" w14:dir="t">
              <w14:rot w14:lat="0" w14:lon="0" w14:rev="0"/>
            </w14:lightRig>
          </w14:scene3d>
        </w:rPr>
        <w:t>lan</w:t>
      </w:r>
      <w:r>
        <w:rPr>
          <w14:scene3d>
            <w14:camera w14:prst="orthographicFront"/>
            <w14:lightRig w14:rig="threePt" w14:dir="t">
              <w14:rot w14:lat="0" w14:lon="0" w14:rev="0"/>
            </w14:lightRig>
          </w14:scene3d>
        </w:rPr>
        <w:t>.</w:t>
      </w:r>
      <w:r w:rsidRPr="000F3ED3">
        <w:rPr>
          <w14:scene3d>
            <w14:camera w14:prst="orthographicFront"/>
            <w14:lightRig w14:rig="threePt" w14:dir="t">
              <w14:rot w14:lat="0" w14:lon="0" w14:rev="0"/>
            </w14:lightRig>
          </w14:scene3d>
        </w:rPr>
        <w:t xml:space="preserve"> </w:t>
      </w:r>
      <w:r>
        <w:rPr>
          <w14:scene3d>
            <w14:camera w14:prst="orthographicFront"/>
            <w14:lightRig w14:rig="threePt" w14:dir="t">
              <w14:rot w14:lat="0" w14:lon="0" w14:rev="0"/>
            </w14:lightRig>
          </w14:scene3d>
        </w:rPr>
        <w:t>R</w:t>
      </w:r>
      <w:r w:rsidRPr="000F3ED3">
        <w:rPr>
          <w14:scene3d>
            <w14:camera w14:prst="orthographicFront"/>
            <w14:lightRig w14:rig="threePt" w14:dir="t">
              <w14:rot w14:lat="0" w14:lon="0" w14:rev="0"/>
            </w14:lightRig>
          </w14:scene3d>
        </w:rPr>
        <w:t xml:space="preserve">eporting is provided every year in Our annual report. </w:t>
      </w:r>
    </w:p>
    <w:p w14:paraId="4EB21405" w14:textId="77777777" w:rsidR="00D47C94" w:rsidRPr="000F3ED3" w:rsidRDefault="00D47C94" w:rsidP="00A21D0E">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The KPIs focus on long-term outcomes as well as medium-term outcomes relating to building Australia’s research capacity, for example, research careers and training, contributions in areas of national need and research collaboration.</w:t>
      </w:r>
    </w:p>
    <w:p w14:paraId="20B6F3C3" w14:textId="2D860D0C" w:rsidR="00D47C94" w:rsidRPr="000F3ED3" w:rsidRDefault="00D47C94" w:rsidP="00290EB0">
      <w:pPr>
        <w:pStyle w:val="GrantGuidelinesHeading2"/>
      </w:pPr>
      <w:bookmarkStart w:id="13" w:name="_Toc522173341"/>
      <w:bookmarkStart w:id="14" w:name="_Toc99356751"/>
      <w:r w:rsidRPr="000F3ED3">
        <w:t>Other relevant information</w:t>
      </w:r>
      <w:bookmarkEnd w:id="13"/>
      <w:bookmarkEnd w:id="14"/>
    </w:p>
    <w:p w14:paraId="25B2418E" w14:textId="3877E0C1" w:rsidR="00D47C94" w:rsidRPr="000F3ED3" w:rsidRDefault="00D47C94" w:rsidP="00A21D0E">
      <w:pPr>
        <w:pStyle w:val="GrantGuidelinesClauseGeneralSection"/>
        <w:rPr>
          <w14:scene3d>
            <w14:camera w14:prst="orthographicFront"/>
            <w14:lightRig w14:rig="threePt" w14:dir="t">
              <w14:rot w14:lat="0" w14:lon="0" w14:rev="0"/>
            </w14:lightRig>
          </w14:scene3d>
        </w:rPr>
      </w:pPr>
      <w:r w:rsidRPr="000F3ED3">
        <w:rPr>
          <w14:scene3d>
            <w14:camera w14:prst="orthographicFront"/>
            <w14:lightRig w14:rig="threePt" w14:dir="t">
              <w14:rot w14:lat="0" w14:lon="0" w14:rev="0"/>
            </w14:lightRig>
          </w14:scene3d>
        </w:rPr>
        <w:t xml:space="preserve">The Linkage Program is undertaken according to the </w:t>
      </w:r>
      <w:r w:rsidRPr="003D077D">
        <w:rPr>
          <w14:scene3d>
            <w14:camera w14:prst="orthographicFront"/>
            <w14:lightRig w14:rig="threePt" w14:dir="t">
              <w14:rot w14:lat="0" w14:lon="0" w14:rev="0"/>
            </w14:lightRig>
          </w14:scene3d>
        </w:rPr>
        <w:t>Australian Research Council Act 2001</w:t>
      </w:r>
      <w:r w:rsidRPr="000F3ED3">
        <w:rPr>
          <w14:scene3d>
            <w14:camera w14:prst="orthographicFront"/>
            <w14:lightRig w14:rig="threePt" w14:dir="t">
              <w14:rot w14:lat="0" w14:lon="0" w14:rev="0"/>
            </w14:lightRig>
          </w14:scene3d>
        </w:rPr>
        <w:t xml:space="preserve"> (ARC Act) and the </w:t>
      </w:r>
      <w:r w:rsidRPr="003D077D">
        <w:rPr>
          <w14:scene3d>
            <w14:camera w14:prst="orthographicFront"/>
            <w14:lightRig w14:rig="threePt" w14:dir="t">
              <w14:rot w14:lat="0" w14:lon="0" w14:rev="0"/>
            </w14:lightRig>
          </w14:scene3d>
        </w:rPr>
        <w:t xml:space="preserve">Commonwealth Grants Rules and Guidelines </w:t>
      </w:r>
      <w:r w:rsidR="00052F72" w:rsidRPr="003D077D">
        <w:rPr>
          <w14:scene3d>
            <w14:camera w14:prst="orthographicFront"/>
            <w14:lightRig w14:rig="threePt" w14:dir="t">
              <w14:rot w14:lat="0" w14:lon="0" w14:rev="0"/>
            </w14:lightRig>
          </w14:scene3d>
        </w:rPr>
        <w:t>2017</w:t>
      </w:r>
      <w:r w:rsidR="00052F72" w:rsidRPr="00416233">
        <w:rPr>
          <w14:scene3d>
            <w14:camera w14:prst="orthographicFront"/>
            <w14:lightRig w14:rig="threePt" w14:dir="t">
              <w14:rot w14:lat="0" w14:lon="0" w14:rev="0"/>
            </w14:lightRig>
          </w14:scene3d>
        </w:rPr>
        <w:t xml:space="preserve"> </w:t>
      </w:r>
      <w:r w:rsidRPr="000F3ED3">
        <w:rPr>
          <w14:scene3d>
            <w14:camera w14:prst="orthographicFront"/>
            <w14:lightRig w14:rig="threePt" w14:dir="t">
              <w14:rot w14:lat="0" w14:lon="0" w14:rev="0"/>
            </w14:lightRig>
          </w14:scene3d>
        </w:rPr>
        <w:t>(CGRGs).</w:t>
      </w:r>
    </w:p>
    <w:p w14:paraId="57FC4F13" w14:textId="77777777" w:rsidR="00D47C94" w:rsidRDefault="00D47C94">
      <w:pPr>
        <w:spacing w:after="0"/>
        <w:ind w:left="0"/>
        <w:rPr>
          <w:rFonts w:ascii="Calibri" w:eastAsiaTheme="minorHAnsi" w:hAnsi="Calibri" w:cs="Calibri"/>
          <w:sz w:val="22"/>
          <w:szCs w:val="20"/>
          <w:lang w:eastAsia="en-US"/>
          <w14:scene3d>
            <w14:camera w14:prst="orthographicFront"/>
            <w14:lightRig w14:rig="threePt" w14:dir="t">
              <w14:rot w14:lat="0" w14:lon="0" w14:rev="0"/>
            </w14:lightRig>
          </w14:scene3d>
        </w:rPr>
      </w:pPr>
      <w:r>
        <w:rPr>
          <w14:scene3d>
            <w14:camera w14:prst="orthographicFront"/>
            <w14:lightRig w14:rig="threePt" w14:dir="t">
              <w14:rot w14:lat="0" w14:lon="0" w14:rev="0"/>
            </w14:lightRig>
          </w14:scene3d>
        </w:rPr>
        <w:br w:type="page"/>
      </w:r>
    </w:p>
    <w:p w14:paraId="3A5D1B48" w14:textId="0F74D1A3" w:rsidR="001C5D17" w:rsidRPr="00D34D96" w:rsidRDefault="001C5D17" w:rsidP="00290EB0">
      <w:pPr>
        <w:pStyle w:val="GrantGuidelinesHeading2"/>
      </w:pPr>
      <w:bookmarkStart w:id="15" w:name="_Toc99356752"/>
      <w:r w:rsidRPr="00D34D96">
        <w:lastRenderedPageBreak/>
        <w:t xml:space="preserve">About the </w:t>
      </w:r>
      <w:r w:rsidR="00712D30" w:rsidRPr="00D34D96">
        <w:t>Linkage</w:t>
      </w:r>
      <w:r w:rsidR="003A328F" w:rsidRPr="00D34D96">
        <w:t xml:space="preserve"> </w:t>
      </w:r>
      <w:r w:rsidR="00967108" w:rsidRPr="00D34D96">
        <w:t>Project</w:t>
      </w:r>
      <w:r w:rsidR="00984C7A" w:rsidRPr="00D34D96">
        <w:t>s</w:t>
      </w:r>
      <w:r w:rsidRPr="00D34D96">
        <w:t xml:space="preserve"> </w:t>
      </w:r>
      <w:r w:rsidR="00CB3207" w:rsidRPr="00D34D96">
        <w:t>grant o</w:t>
      </w:r>
      <w:r w:rsidRPr="00D34D96">
        <w:t>pportunit</w:t>
      </w:r>
      <w:r w:rsidR="00984C7A" w:rsidRPr="00D34D96">
        <w:t>y</w:t>
      </w:r>
      <w:bookmarkEnd w:id="15"/>
    </w:p>
    <w:p w14:paraId="7FACEBEF" w14:textId="798541E9" w:rsidR="007C48AE" w:rsidRPr="000C577B" w:rsidRDefault="007C48AE" w:rsidP="00290EB0">
      <w:pPr>
        <w:pStyle w:val="GrantGuidelinesHeading3"/>
      </w:pPr>
      <w:bookmarkStart w:id="16" w:name="_Toc99356753"/>
      <w:r w:rsidRPr="000C577B">
        <w:t>Important dates</w:t>
      </w:r>
      <w:bookmarkEnd w:id="16"/>
    </w:p>
    <w:p w14:paraId="27E43E44" w14:textId="0E06545B" w:rsidR="007C48AE" w:rsidRPr="000C577B" w:rsidRDefault="007C48AE" w:rsidP="00A21D0E">
      <w:pPr>
        <w:pStyle w:val="GrantGuidelinesClauseGeneralSection"/>
      </w:pPr>
      <w:r w:rsidRPr="000C577B">
        <w:t xml:space="preserve">The </w:t>
      </w:r>
      <w:r w:rsidR="003776F9">
        <w:t>grant</w:t>
      </w:r>
      <w:r w:rsidR="003776F9" w:rsidRPr="000C577B">
        <w:t xml:space="preserve"> </w:t>
      </w:r>
      <w:r w:rsidRPr="000C577B">
        <w:t xml:space="preserve">commencement </w:t>
      </w:r>
      <w:r w:rsidR="001828A0">
        <w:t xml:space="preserve">and </w:t>
      </w:r>
      <w:r w:rsidR="001828A0" w:rsidRPr="000C577B">
        <w:t xml:space="preserve">active project assessment </w:t>
      </w:r>
      <w:r w:rsidRPr="000C577B">
        <w:t>date</w:t>
      </w:r>
      <w:r w:rsidR="003D748D">
        <w:t>s</w:t>
      </w:r>
      <w:r w:rsidRPr="000C577B">
        <w:t xml:space="preserve"> for Linkage Projects </w:t>
      </w:r>
      <w:r w:rsidR="0009302E">
        <w:t xml:space="preserve">will be </w:t>
      </w:r>
      <w:r w:rsidR="003D748D">
        <w:t xml:space="preserve">available on the </w:t>
      </w:r>
      <w:hyperlink r:id="rId15" w:history="1">
        <w:r w:rsidR="003D748D" w:rsidRPr="002922F1">
          <w:rPr>
            <w:rStyle w:val="Hyperlink"/>
            <w:rFonts w:ascii="Calibri" w:hAnsi="Calibri" w:cstheme="minorBidi"/>
          </w:rPr>
          <w:t>ARC website</w:t>
        </w:r>
      </w:hyperlink>
      <w:r w:rsidRPr="000C577B">
        <w:t>.</w:t>
      </w:r>
    </w:p>
    <w:p w14:paraId="0A65325B" w14:textId="58B0973F" w:rsidR="007C48AE" w:rsidRPr="000C577B" w:rsidRDefault="00CC796F" w:rsidP="00290EB0">
      <w:pPr>
        <w:pStyle w:val="GrantGuidelinesHeading3"/>
      </w:pPr>
      <w:bookmarkStart w:id="17" w:name="_Toc99356754"/>
      <w:r w:rsidRPr="000C577B">
        <w:t>Description</w:t>
      </w:r>
      <w:bookmarkEnd w:id="17"/>
    </w:p>
    <w:p w14:paraId="49C20E5A" w14:textId="010FF1F8" w:rsidR="004E29E6" w:rsidRPr="000C577B" w:rsidRDefault="008A0E95" w:rsidP="00A21D0E">
      <w:pPr>
        <w:pStyle w:val="GrantGuidelinesClauseGeneralSection"/>
      </w:pPr>
      <w:r w:rsidRPr="000C577B">
        <w:t xml:space="preserve">The Linkage </w:t>
      </w:r>
      <w:r w:rsidR="00967108" w:rsidRPr="000C577B">
        <w:t>Project</w:t>
      </w:r>
      <w:r w:rsidRPr="000C577B">
        <w:t xml:space="preserve">s </w:t>
      </w:r>
      <w:r w:rsidR="0027226A">
        <w:t>scheme</w:t>
      </w:r>
      <w:r w:rsidR="00897EAE">
        <w:t xml:space="preserve"> </w:t>
      </w:r>
      <w:r w:rsidRPr="000C577B">
        <w:t xml:space="preserve">supports </w:t>
      </w:r>
      <w:r w:rsidR="00967108" w:rsidRPr="000C577B">
        <w:t>project</w:t>
      </w:r>
      <w:r w:rsidR="004E29E6" w:rsidRPr="000C577B">
        <w:t>s which initiate or develop long term strategic research alliances to apply advanced knowledge to problems, acquire new knowledge and as a basis for securing commercial and other benefits of research.</w:t>
      </w:r>
    </w:p>
    <w:p w14:paraId="6A0CA2E2" w14:textId="7AB16AFA" w:rsidR="00CC796F" w:rsidRPr="000C577B" w:rsidRDefault="00CC796F" w:rsidP="00A21D0E">
      <w:pPr>
        <w:pStyle w:val="GrantGuidelinesClauseGeneralSection"/>
      </w:pPr>
      <w:r w:rsidRPr="000C577B">
        <w:t>Applications for funding under the </w:t>
      </w:r>
      <w:r w:rsidRPr="000C577B">
        <w:rPr>
          <w:rStyle w:val="Emphasis"/>
          <w:i w:val="0"/>
          <w:iCs w:val="0"/>
        </w:rPr>
        <w:t xml:space="preserve">Linkage Projects </w:t>
      </w:r>
      <w:r w:rsidR="00324BCF">
        <w:rPr>
          <w:rStyle w:val="Emphasis"/>
          <w:i w:val="0"/>
          <w:iCs w:val="0"/>
        </w:rPr>
        <w:t>scheme</w:t>
      </w:r>
      <w:r w:rsidRPr="000C577B">
        <w:t xml:space="preserve"> must include at least one Partner Organisation. The Partner Organisation must </w:t>
      </w:r>
      <w:proofErr w:type="gramStart"/>
      <w:r w:rsidRPr="000C577B">
        <w:t>make a contribution</w:t>
      </w:r>
      <w:proofErr w:type="gramEnd"/>
      <w:r w:rsidRPr="000C577B">
        <w:t xml:space="preserve"> in cash and/or in kind</w:t>
      </w:r>
      <w:r w:rsidR="009754A4">
        <w:t xml:space="preserve"> and/or other material resources</w:t>
      </w:r>
      <w:r w:rsidRPr="000C577B">
        <w:t xml:space="preserve"> to the project. The combined Partner Organisation </w:t>
      </w:r>
      <w:r w:rsidR="009415B6">
        <w:t xml:space="preserve">eligible </w:t>
      </w:r>
      <w:r w:rsidRPr="000C577B">
        <w:t>contributions for a</w:t>
      </w:r>
      <w:r w:rsidR="004F7EB3">
        <w:t>n</w:t>
      </w:r>
      <w:r w:rsidRPr="000C577B">
        <w:t xml:space="preserve"> </w:t>
      </w:r>
      <w:r w:rsidR="004F7EB3">
        <w:t>application</w:t>
      </w:r>
      <w:r w:rsidR="004F7EB3" w:rsidRPr="000C577B">
        <w:t xml:space="preserve"> </w:t>
      </w:r>
      <w:r w:rsidRPr="000C577B">
        <w:t>(</w:t>
      </w:r>
      <w:proofErr w:type="gramStart"/>
      <w:r w:rsidRPr="000C577B">
        <w:t>i.e.</w:t>
      </w:r>
      <w:proofErr w:type="gramEnd"/>
      <w:r w:rsidRPr="000C577B">
        <w:t xml:space="preserve"> the total of the cash and in-kind </w:t>
      </w:r>
      <w:r w:rsidR="009415B6">
        <w:t xml:space="preserve">eligible </w:t>
      </w:r>
      <w:r w:rsidRPr="000C577B">
        <w:t xml:space="preserve">contributions of the Partner Organisations) must at least match the total funding requested from </w:t>
      </w:r>
      <w:r w:rsidR="00EC3277">
        <w:t>Us</w:t>
      </w:r>
      <w:r w:rsidRPr="000C577B">
        <w:t>.</w:t>
      </w:r>
    </w:p>
    <w:p w14:paraId="121E88F2" w14:textId="3204F1D9" w:rsidR="00CC796F" w:rsidRPr="000C577B" w:rsidRDefault="00CC796F" w:rsidP="00290EB0">
      <w:pPr>
        <w:pStyle w:val="GrantGuidelinesHeading3"/>
      </w:pPr>
      <w:bookmarkStart w:id="18" w:name="_Toc99356755"/>
      <w:r w:rsidRPr="000C577B">
        <w:t>Objectives</w:t>
      </w:r>
      <w:bookmarkEnd w:id="18"/>
      <w:r w:rsidRPr="000C577B">
        <w:t xml:space="preserve"> </w:t>
      </w:r>
    </w:p>
    <w:p w14:paraId="0857BFEE" w14:textId="2A0B94E3" w:rsidR="00D2226B" w:rsidRPr="000C577B" w:rsidRDefault="00D2226B" w:rsidP="00A21D0E">
      <w:pPr>
        <w:pStyle w:val="GrantGuidelinesClauseGeneralSection"/>
      </w:pPr>
      <w:r w:rsidRPr="000C577B">
        <w:t xml:space="preserve">The Linkage </w:t>
      </w:r>
      <w:r w:rsidR="00967108" w:rsidRPr="000C577B">
        <w:t>Project</w:t>
      </w:r>
      <w:r w:rsidRPr="000C577B">
        <w:t xml:space="preserve">s </w:t>
      </w:r>
      <w:r w:rsidR="001F0484">
        <w:t xml:space="preserve">scheme </w:t>
      </w:r>
      <w:r w:rsidR="00CD6596" w:rsidRPr="000C577B">
        <w:t xml:space="preserve">objectives </w:t>
      </w:r>
      <w:r w:rsidRPr="000C577B">
        <w:t>are to:</w:t>
      </w:r>
    </w:p>
    <w:p w14:paraId="296AC5E2" w14:textId="23DEEB18" w:rsidR="00D2226B" w:rsidRPr="008135EE" w:rsidRDefault="00D2226B" w:rsidP="00B66386">
      <w:pPr>
        <w:pStyle w:val="GrantGuidelinesaPoints"/>
        <w:numPr>
          <w:ilvl w:val="0"/>
          <w:numId w:val="69"/>
        </w:numPr>
        <w:ind w:left="1418" w:hanging="567"/>
      </w:pPr>
      <w:r w:rsidRPr="008135EE">
        <w:t xml:space="preserve">support the development of long-term strategic research alliances between higher education organisations </w:t>
      </w:r>
      <w:r w:rsidR="008A2633" w:rsidRPr="008135EE">
        <w:t xml:space="preserve">and </w:t>
      </w:r>
      <w:r w:rsidRPr="008135EE">
        <w:t>industry and other research end-users, in order to apply a</w:t>
      </w:r>
      <w:r w:rsidR="00DD4D43" w:rsidRPr="008135EE">
        <w:t xml:space="preserve">dvanced knowledge to </w:t>
      </w:r>
      <w:proofErr w:type="gramStart"/>
      <w:r w:rsidR="00DD4D43" w:rsidRPr="008135EE">
        <w:t>problems</w:t>
      </w:r>
      <w:r w:rsidRPr="008135EE">
        <w:t>;</w:t>
      </w:r>
      <w:proofErr w:type="gramEnd"/>
    </w:p>
    <w:p w14:paraId="00364054" w14:textId="0E0582D7" w:rsidR="00D2226B" w:rsidRPr="008135EE" w:rsidRDefault="00D2226B" w:rsidP="005F6F1B">
      <w:pPr>
        <w:pStyle w:val="GrantGuidelinesaPoints"/>
        <w:ind w:left="1418" w:hanging="567"/>
      </w:pPr>
      <w:r w:rsidRPr="008135EE">
        <w:t xml:space="preserve">provide opportunities for internationally competitive research </w:t>
      </w:r>
      <w:r w:rsidR="00967108" w:rsidRPr="008135EE">
        <w:t>project</w:t>
      </w:r>
      <w:r w:rsidRPr="008135EE">
        <w:t>s to be conducted in collaboration with organisations outside the higher education sector;</w:t>
      </w:r>
      <w:r w:rsidR="003060F1">
        <w:t xml:space="preserve"> and</w:t>
      </w:r>
    </w:p>
    <w:p w14:paraId="7FA7970D" w14:textId="7325B146" w:rsidR="00D47C94" w:rsidRDefault="003060F1" w:rsidP="005F6F1B">
      <w:pPr>
        <w:pStyle w:val="GrantGuidelinesaPoints"/>
        <w:ind w:left="1418" w:hanging="567"/>
      </w:pPr>
      <w:r>
        <w:t>enhance</w:t>
      </w:r>
      <w:r w:rsidRPr="008135EE">
        <w:t xml:space="preserve"> </w:t>
      </w:r>
      <w:r w:rsidR="00D2226B" w:rsidRPr="008135EE">
        <w:t xml:space="preserve">the scale and focus of research in </w:t>
      </w:r>
      <w:r w:rsidR="00984C7A" w:rsidRPr="008135EE">
        <w:t>Australian Government</w:t>
      </w:r>
      <w:r w:rsidR="00D2226B" w:rsidRPr="008135EE">
        <w:t xml:space="preserve"> </w:t>
      </w:r>
      <w:r>
        <w:t>p</w:t>
      </w:r>
      <w:r w:rsidR="00D2226B" w:rsidRPr="008135EE">
        <w:t>riorit</w:t>
      </w:r>
      <w:r>
        <w:t>y area</w:t>
      </w:r>
      <w:r w:rsidR="00D2226B" w:rsidRPr="008135EE">
        <w:t>s</w:t>
      </w:r>
      <w:r w:rsidR="007D768F">
        <w:t>,</w:t>
      </w:r>
      <w:r w:rsidR="001B4DA6">
        <w:t xml:space="preserve"> </w:t>
      </w:r>
      <w:r w:rsidR="003F1DE4" w:rsidRPr="00290EB0">
        <w:t>particularly</w:t>
      </w:r>
      <w:r w:rsidR="001B4DA6" w:rsidRPr="00290EB0">
        <w:t xml:space="preserve"> the</w:t>
      </w:r>
      <w:r w:rsidR="001B4DA6">
        <w:t xml:space="preserve"> National Manufacturing Priorities</w:t>
      </w:r>
      <w:r w:rsidR="00D2226B" w:rsidRPr="008135EE">
        <w:t>.</w:t>
      </w:r>
    </w:p>
    <w:p w14:paraId="18B9E9DF" w14:textId="0A5C5E9B" w:rsidR="006C7712" w:rsidRDefault="006C7712" w:rsidP="00A21D0E">
      <w:pPr>
        <w:pStyle w:val="GrantGuidelinesClauseGeneralSection"/>
      </w:pPr>
      <w:r>
        <w:t>The intended outcome</w:t>
      </w:r>
      <w:r w:rsidR="00D3111F">
        <w:t>s</w:t>
      </w:r>
      <w:r>
        <w:t xml:space="preserve"> o</w:t>
      </w:r>
      <w:r w:rsidR="00D3111F">
        <w:t>f the Linkage Projects scheme are</w:t>
      </w:r>
      <w:r>
        <w:t>:</w:t>
      </w:r>
    </w:p>
    <w:p w14:paraId="2BC7F220" w14:textId="17A6137F" w:rsidR="006C7712" w:rsidRDefault="006C7712" w:rsidP="00B66386">
      <w:pPr>
        <w:pStyle w:val="GrantGuidelinesaPoints"/>
        <w:numPr>
          <w:ilvl w:val="0"/>
          <w:numId w:val="71"/>
        </w:numPr>
        <w:ind w:left="1418" w:hanging="567"/>
      </w:pPr>
      <w:r>
        <w:t>the</w:t>
      </w:r>
      <w:r w:rsidRPr="006C7712">
        <w:t xml:space="preserve"> growth of a national pool of world-class researchers to meet the needs of the broader Australian innovation system; and</w:t>
      </w:r>
    </w:p>
    <w:p w14:paraId="5946A36F" w14:textId="6FBB19D4" w:rsidR="006C7712" w:rsidRPr="006C7712" w:rsidRDefault="006C7712" w:rsidP="005F6F1B">
      <w:pPr>
        <w:pStyle w:val="GrantGuidelinesaPoints"/>
        <w:ind w:left="1418" w:hanging="567"/>
      </w:pPr>
      <w:r>
        <w:t>economic, commercial, environmental, social and/or cultural benefits for Australia.</w:t>
      </w:r>
    </w:p>
    <w:p w14:paraId="22B68AF3" w14:textId="77777777" w:rsidR="006F24EA" w:rsidRDefault="006F24EA" w:rsidP="00290EB0">
      <w:pPr>
        <w:pStyle w:val="GrantGuidelinesHeading3"/>
      </w:pPr>
      <w:bookmarkStart w:id="19" w:name="_Toc99356756"/>
      <w:r>
        <w:t>Timeframe</w:t>
      </w:r>
      <w:bookmarkEnd w:id="19"/>
    </w:p>
    <w:p w14:paraId="4B98766B" w14:textId="77777777" w:rsidR="006F24EA" w:rsidRPr="000C577B" w:rsidRDefault="006F24EA" w:rsidP="00A21D0E">
      <w:pPr>
        <w:pStyle w:val="GrantGuidelinesClauseGeneralSection"/>
        <w:rPr>
          <w14:scene3d>
            <w14:camera w14:prst="orthographicFront"/>
            <w14:lightRig w14:rig="threePt" w14:dir="t">
              <w14:rot w14:lat="0" w14:lon="0" w14:rev="0"/>
            </w14:lightRig>
          </w14:scene3d>
        </w:rPr>
      </w:pPr>
      <w:r w:rsidRPr="000C577B">
        <w:rPr>
          <w14:scene3d>
            <w14:camera w14:prst="orthographicFront"/>
            <w14:lightRig w14:rig="threePt" w14:dir="t">
              <w14:rot w14:lat="0" w14:lon="0" w14:rev="0"/>
            </w14:lightRig>
          </w14:scene3d>
        </w:rPr>
        <w:t>Linkage Projects grant applications are accepted on a continuous basis.</w:t>
      </w:r>
    </w:p>
    <w:p w14:paraId="5285DCD5" w14:textId="71E07E74" w:rsidR="001C5D17" w:rsidRPr="00D47C94" w:rsidRDefault="001C5D17" w:rsidP="00637716">
      <w:pPr>
        <w:pStyle w:val="GrantGuidelinesHeadingGeneralSection"/>
      </w:pPr>
      <w:bookmarkStart w:id="20" w:name="_Toc99356757"/>
      <w:r w:rsidRPr="00D47C94">
        <w:t>Grant</w:t>
      </w:r>
      <w:r w:rsidR="00D47C94">
        <w:t xml:space="preserve"> amount and grant period</w:t>
      </w:r>
      <w:bookmarkEnd w:id="20"/>
    </w:p>
    <w:p w14:paraId="5A986BE6" w14:textId="0FDB395F" w:rsidR="00D47C94" w:rsidRPr="00C03754" w:rsidRDefault="009739FF" w:rsidP="00A21D0E">
      <w:pPr>
        <w:pStyle w:val="GrantGuidelinesClauseGeneralSection"/>
      </w:pPr>
      <w:r>
        <w:t xml:space="preserve">For </w:t>
      </w:r>
      <w:r w:rsidR="00C73B49">
        <w:t xml:space="preserve">each </w:t>
      </w:r>
      <w:r>
        <w:t>Linkage Projects grant opportunity, applications for the levels of funding listed in Table 1 will be considered</w:t>
      </w:r>
      <w:r w:rsidR="00D47C94" w:rsidRPr="00C03754">
        <w:t>.</w:t>
      </w:r>
    </w:p>
    <w:p w14:paraId="40E4AC79" w14:textId="77777777" w:rsidR="00E50D25" w:rsidRDefault="00E50D25">
      <w:pPr>
        <w:spacing w:after="0"/>
        <w:ind w:left="0"/>
        <w:rPr>
          <w:rFonts w:ascii="Calibri" w:eastAsiaTheme="minorHAnsi" w:hAnsi="Calibri" w:cs="Calibri"/>
          <w:sz w:val="22"/>
          <w:szCs w:val="20"/>
          <w:lang w:eastAsia="en-US"/>
        </w:rPr>
      </w:pPr>
      <w:r>
        <w:br w:type="page"/>
      </w:r>
    </w:p>
    <w:p w14:paraId="4782A9A5" w14:textId="77777777" w:rsidR="00D47C94" w:rsidRPr="00C03754" w:rsidRDefault="00D47C94" w:rsidP="00A21D0E">
      <w:pPr>
        <w:pStyle w:val="GrantGuidelinesClauseGeneralSection"/>
        <w:numPr>
          <w:ilvl w:val="0"/>
          <w:numId w:val="0"/>
        </w:numPr>
        <w:ind w:left="851"/>
      </w:pPr>
    </w:p>
    <w:p w14:paraId="2470429A" w14:textId="67F0A51F" w:rsidR="00D47C94" w:rsidRPr="00DC10D4" w:rsidRDefault="00D47C94" w:rsidP="00A21D0E">
      <w:pPr>
        <w:pStyle w:val="GrantGuidelinesClauseGeneralSection"/>
      </w:pPr>
      <w:r w:rsidRPr="00DC10F5">
        <w:rPr>
          <w:b/>
        </w:rPr>
        <w:t xml:space="preserve">Table 1: </w:t>
      </w:r>
      <w:r w:rsidR="00052F72">
        <w:t>Linkage Projects</w:t>
      </w:r>
      <w:r w:rsidR="0043325D" w:rsidRPr="00DC10D4">
        <w:t xml:space="preserve"> </w:t>
      </w:r>
      <w:r w:rsidRPr="00DC10D4">
        <w:t xml:space="preserve">funding and </w:t>
      </w:r>
      <w:r w:rsidR="00984C7A" w:rsidRPr="00DC10D4">
        <w:t>grant duration</w:t>
      </w:r>
      <w:r w:rsidR="001316F7">
        <w:t>.</w:t>
      </w:r>
    </w:p>
    <w:tbl>
      <w:tblPr>
        <w:tblStyle w:val="TableGrid"/>
        <w:tblW w:w="0" w:type="auto"/>
        <w:tblInd w:w="846" w:type="dxa"/>
        <w:tblLook w:val="04A0" w:firstRow="1" w:lastRow="0" w:firstColumn="1" w:lastColumn="0" w:noHBand="0" w:noVBand="1"/>
        <w:tblCaption w:val="Linkage Projects funding and grant duration"/>
        <w:tblDescription w:val="Category Details&#10;Linkage Projects funding level  Between $50,000 and $300,000 per year.&#10;Linkage Projects funding duration Between two and five consecutive years. &#10;"/>
      </w:tblPr>
      <w:tblGrid>
        <w:gridCol w:w="3544"/>
        <w:gridCol w:w="4536"/>
      </w:tblGrid>
      <w:tr w:rsidR="00D47C94" w:rsidRPr="0073052C" w14:paraId="72DC36D8" w14:textId="77777777" w:rsidTr="00C822FF">
        <w:trPr>
          <w:trHeight w:val="367"/>
          <w:tblHeader/>
        </w:trPr>
        <w:tc>
          <w:tcPr>
            <w:tcW w:w="3544" w:type="dxa"/>
            <w:shd w:val="clear" w:color="auto" w:fill="1F497D" w:themeFill="text2"/>
            <w:vAlign w:val="center"/>
          </w:tcPr>
          <w:p w14:paraId="01B7E4F1" w14:textId="14D4A4C3" w:rsidR="00D47C94" w:rsidRPr="0073052C" w:rsidRDefault="00984C7A" w:rsidP="001C34D9">
            <w:pPr>
              <w:ind w:left="39"/>
              <w:rPr>
                <w:b/>
                <w:sz w:val="18"/>
              </w:rPr>
            </w:pPr>
            <w:r>
              <w:rPr>
                <w:b/>
                <w:color w:val="FFFFFF" w:themeColor="background1"/>
                <w:sz w:val="20"/>
                <w:szCs w:val="20"/>
              </w:rPr>
              <w:t>Category</w:t>
            </w:r>
          </w:p>
        </w:tc>
        <w:tc>
          <w:tcPr>
            <w:tcW w:w="4536" w:type="dxa"/>
            <w:shd w:val="clear" w:color="auto" w:fill="1F497D" w:themeFill="text2"/>
            <w:vAlign w:val="center"/>
          </w:tcPr>
          <w:p w14:paraId="06D6A09C" w14:textId="7F70CE9E" w:rsidR="00D47C94" w:rsidRPr="001A0F54" w:rsidRDefault="00984C7A" w:rsidP="001C34D9">
            <w:pPr>
              <w:ind w:left="39"/>
              <w:rPr>
                <w:b/>
                <w:color w:val="FFFFFF" w:themeColor="background1"/>
                <w:sz w:val="20"/>
                <w:szCs w:val="20"/>
              </w:rPr>
            </w:pPr>
            <w:r>
              <w:rPr>
                <w:b/>
                <w:color w:val="FFFFFF" w:themeColor="background1"/>
                <w:sz w:val="20"/>
                <w:szCs w:val="20"/>
              </w:rPr>
              <w:t>Details</w:t>
            </w:r>
          </w:p>
        </w:tc>
      </w:tr>
      <w:tr w:rsidR="00D47C94" w:rsidRPr="00DC22B2" w14:paraId="7E7B1B68" w14:textId="77777777" w:rsidTr="00C80597">
        <w:tc>
          <w:tcPr>
            <w:tcW w:w="3544" w:type="dxa"/>
            <w:shd w:val="clear" w:color="auto" w:fill="auto"/>
          </w:tcPr>
          <w:p w14:paraId="0530F9D1" w14:textId="6389462B" w:rsidR="00D47C94" w:rsidRPr="00DC22B2" w:rsidRDefault="00D47C94" w:rsidP="00D47C94">
            <w:pPr>
              <w:pStyle w:val="TableText"/>
              <w:rPr>
                <w:rFonts w:ascii="Calibri" w:hAnsi="Calibri" w:cs="Calibri"/>
                <w:b/>
                <w:sz w:val="22"/>
              </w:rPr>
            </w:pPr>
            <w:r w:rsidRPr="00DC22B2">
              <w:rPr>
                <w:rFonts w:ascii="Calibri" w:hAnsi="Calibri" w:cs="Calibri"/>
                <w:b/>
                <w:sz w:val="22"/>
              </w:rPr>
              <w:t xml:space="preserve">Linkage Projects </w:t>
            </w:r>
            <w:r w:rsidR="00DD40D9">
              <w:rPr>
                <w:rFonts w:ascii="Calibri" w:hAnsi="Calibri" w:cs="Calibri"/>
                <w:b/>
                <w:sz w:val="22"/>
              </w:rPr>
              <w:t xml:space="preserve">funding </w:t>
            </w:r>
            <w:r w:rsidRPr="00DC22B2">
              <w:rPr>
                <w:rFonts w:ascii="Calibri" w:hAnsi="Calibri" w:cs="Calibri"/>
                <w:b/>
                <w:sz w:val="22"/>
              </w:rPr>
              <w:t xml:space="preserve">level </w:t>
            </w:r>
          </w:p>
        </w:tc>
        <w:tc>
          <w:tcPr>
            <w:tcW w:w="4536" w:type="dxa"/>
            <w:shd w:val="clear" w:color="auto" w:fill="auto"/>
          </w:tcPr>
          <w:p w14:paraId="07EF32C3" w14:textId="734DACDF" w:rsidR="00D47C94" w:rsidRPr="00DC22B2" w:rsidRDefault="00D47C94" w:rsidP="00872D1B">
            <w:pPr>
              <w:pStyle w:val="TableText"/>
              <w:rPr>
                <w:rFonts w:ascii="Calibri" w:hAnsi="Calibri" w:cs="Calibri"/>
                <w:sz w:val="22"/>
              </w:rPr>
            </w:pPr>
            <w:r w:rsidRPr="00DC22B2">
              <w:rPr>
                <w:rFonts w:ascii="Calibri" w:hAnsi="Calibri" w:cs="Calibri"/>
                <w:sz w:val="22"/>
              </w:rPr>
              <w:t xml:space="preserve">Between $50,000 </w:t>
            </w:r>
            <w:r w:rsidR="00872D1B">
              <w:rPr>
                <w:rFonts w:ascii="Calibri" w:hAnsi="Calibri" w:cs="Calibri"/>
                <w:sz w:val="22"/>
              </w:rPr>
              <w:t>and</w:t>
            </w:r>
            <w:r w:rsidRPr="00DC22B2">
              <w:rPr>
                <w:rFonts w:ascii="Calibri" w:hAnsi="Calibri" w:cs="Calibri"/>
                <w:sz w:val="22"/>
              </w:rPr>
              <w:t xml:space="preserve"> $300,000 per </w:t>
            </w:r>
            <w:r w:rsidR="00984C7A" w:rsidRPr="00DC22B2">
              <w:rPr>
                <w:rFonts w:ascii="Calibri" w:hAnsi="Calibri" w:cs="Calibri"/>
                <w:sz w:val="22"/>
              </w:rPr>
              <w:t>year.</w:t>
            </w:r>
          </w:p>
        </w:tc>
      </w:tr>
      <w:tr w:rsidR="00D47C94" w14:paraId="12B226B4" w14:textId="77777777" w:rsidTr="00C80597">
        <w:tc>
          <w:tcPr>
            <w:tcW w:w="3544" w:type="dxa"/>
            <w:shd w:val="clear" w:color="auto" w:fill="auto"/>
          </w:tcPr>
          <w:p w14:paraId="53D76A4D" w14:textId="4D2A8AF1" w:rsidR="00D47C94" w:rsidRPr="00DC22B2" w:rsidRDefault="00D47C94" w:rsidP="00ED2E31">
            <w:pPr>
              <w:pStyle w:val="TableText"/>
              <w:rPr>
                <w:rFonts w:ascii="Calibri" w:hAnsi="Calibri" w:cs="Calibri"/>
                <w:b/>
                <w:color w:val="4F81BD" w:themeColor="accent1"/>
                <w:sz w:val="22"/>
              </w:rPr>
            </w:pPr>
            <w:r w:rsidRPr="00DC22B2">
              <w:rPr>
                <w:rFonts w:ascii="Calibri" w:hAnsi="Calibri" w:cs="Calibri"/>
                <w:b/>
                <w:sz w:val="22"/>
              </w:rPr>
              <w:t>Li</w:t>
            </w:r>
            <w:r w:rsidR="00984C7A" w:rsidRPr="00DC22B2">
              <w:rPr>
                <w:rFonts w:ascii="Calibri" w:hAnsi="Calibri" w:cs="Calibri"/>
                <w:b/>
                <w:sz w:val="22"/>
              </w:rPr>
              <w:t xml:space="preserve">nkage </w:t>
            </w:r>
            <w:r w:rsidR="00D85B0F">
              <w:rPr>
                <w:rFonts w:ascii="Calibri" w:hAnsi="Calibri" w:cs="Calibri"/>
                <w:b/>
                <w:sz w:val="22"/>
              </w:rPr>
              <w:t>P</w:t>
            </w:r>
            <w:r w:rsidR="00984C7A" w:rsidRPr="00DC22B2">
              <w:rPr>
                <w:rFonts w:ascii="Calibri" w:hAnsi="Calibri" w:cs="Calibri"/>
                <w:b/>
                <w:sz w:val="22"/>
              </w:rPr>
              <w:t>rojects funding duration</w:t>
            </w:r>
          </w:p>
        </w:tc>
        <w:tc>
          <w:tcPr>
            <w:tcW w:w="4536" w:type="dxa"/>
            <w:shd w:val="clear" w:color="auto" w:fill="auto"/>
          </w:tcPr>
          <w:p w14:paraId="091200B7" w14:textId="6C0E4E7E" w:rsidR="00D47C94" w:rsidRPr="00D47C94" w:rsidRDefault="00D47C94" w:rsidP="00CA52CC">
            <w:pPr>
              <w:pStyle w:val="TableText"/>
              <w:rPr>
                <w:rFonts w:ascii="Calibri" w:hAnsi="Calibri" w:cs="Calibri"/>
                <w:sz w:val="22"/>
              </w:rPr>
            </w:pPr>
            <w:r w:rsidRPr="00DC22B2">
              <w:rPr>
                <w:rFonts w:ascii="Calibri" w:hAnsi="Calibri" w:cs="Calibri"/>
                <w:sz w:val="22"/>
              </w:rPr>
              <w:t>Between two and five consecutive years.</w:t>
            </w:r>
            <w:r w:rsidRPr="00D47C94">
              <w:rPr>
                <w:rFonts w:ascii="Calibri" w:hAnsi="Calibri" w:cs="Calibri"/>
                <w:sz w:val="22"/>
              </w:rPr>
              <w:t xml:space="preserve"> </w:t>
            </w:r>
          </w:p>
        </w:tc>
      </w:tr>
    </w:tbl>
    <w:p w14:paraId="59E88BB5" w14:textId="14122D03" w:rsidR="001C5D17" w:rsidRPr="009E2B97" w:rsidRDefault="00590188" w:rsidP="00637716">
      <w:pPr>
        <w:pStyle w:val="GrantGuidelinesHeadingGeneralSection"/>
      </w:pPr>
      <w:bookmarkStart w:id="21" w:name="_Toc99356758"/>
      <w:r>
        <w:t>E</w:t>
      </w:r>
      <w:r w:rsidR="009E2B97">
        <w:t>ligibility c</w:t>
      </w:r>
      <w:r w:rsidR="001C5D17" w:rsidRPr="009E2B97">
        <w:t>riteria</w:t>
      </w:r>
      <w:bookmarkEnd w:id="21"/>
    </w:p>
    <w:p w14:paraId="01FAE9DF" w14:textId="08081841" w:rsidR="009E2B97" w:rsidRPr="00DC22B2" w:rsidRDefault="009E2B97" w:rsidP="00290EB0">
      <w:pPr>
        <w:pStyle w:val="GrantGuidelinesHeading2"/>
      </w:pPr>
      <w:bookmarkStart w:id="22" w:name="_Toc99356759"/>
      <w:r w:rsidRPr="00DC22B2">
        <w:t>What are the eligibility requirements for applications?</w:t>
      </w:r>
      <w:bookmarkEnd w:id="22"/>
    </w:p>
    <w:p w14:paraId="6DBBC54F" w14:textId="2B4A2280" w:rsidR="00B01B98" w:rsidRPr="00DC22B2" w:rsidRDefault="00B01B98" w:rsidP="00A21D0E">
      <w:pPr>
        <w:pStyle w:val="GrantGuidelinesClauseGeneralSection"/>
      </w:pPr>
      <w:r w:rsidRPr="00DC22B2">
        <w:t>To be eligible, Your application must:</w:t>
      </w:r>
    </w:p>
    <w:p w14:paraId="6AF0C1F7" w14:textId="52B288E9" w:rsidR="001C34D9" w:rsidRPr="00DC22B2" w:rsidRDefault="001C34D9" w:rsidP="00B66386">
      <w:pPr>
        <w:pStyle w:val="GrantGuidelinesaPoints"/>
        <w:numPr>
          <w:ilvl w:val="0"/>
          <w:numId w:val="34"/>
        </w:numPr>
        <w:ind w:left="1418" w:hanging="567"/>
      </w:pPr>
      <w:r w:rsidRPr="00DC22B2">
        <w:t>include at least one Partner Organisation</w:t>
      </w:r>
      <w:r w:rsidR="00DD40D9">
        <w:t>.</w:t>
      </w:r>
      <w:r w:rsidRPr="00DC22B2">
        <w:t xml:space="preserve"> You may also include </w:t>
      </w:r>
      <w:r w:rsidR="005755B1">
        <w:t xml:space="preserve">additional Partner Organisations, </w:t>
      </w:r>
      <w:r w:rsidR="00DD40D9">
        <w:t>O</w:t>
      </w:r>
      <w:r w:rsidRPr="00DC22B2">
        <w:t>ther Eligible Organi</w:t>
      </w:r>
      <w:r w:rsidR="00F01228" w:rsidRPr="00DC22B2">
        <w:t xml:space="preserve">sations and Other </w:t>
      </w:r>
      <w:proofErr w:type="gramStart"/>
      <w:r w:rsidR="00F01228" w:rsidRPr="00DC22B2">
        <w:t>Organisations;</w:t>
      </w:r>
      <w:proofErr w:type="gramEnd"/>
    </w:p>
    <w:p w14:paraId="3EA4EAED" w14:textId="60F14065" w:rsidR="00263B1E" w:rsidRPr="00DC22B2" w:rsidRDefault="00263B1E" w:rsidP="005F6F1B">
      <w:pPr>
        <w:pStyle w:val="GrantGuidelinesaPoints"/>
        <w:ind w:left="1418" w:hanging="567"/>
      </w:pPr>
      <w:r w:rsidRPr="00DC22B2">
        <w:t xml:space="preserve">nominate </w:t>
      </w:r>
      <w:r w:rsidR="00815673" w:rsidRPr="00DC22B2">
        <w:t>at least one</w:t>
      </w:r>
      <w:r w:rsidRPr="00DC22B2">
        <w:t xml:space="preserve"> C</w:t>
      </w:r>
      <w:r w:rsidR="007A646F">
        <w:t xml:space="preserve">hief </w:t>
      </w:r>
      <w:r w:rsidRPr="00DC22B2">
        <w:t>I</w:t>
      </w:r>
      <w:r w:rsidR="007A646F">
        <w:t>nvestigator</w:t>
      </w:r>
      <w:r w:rsidRPr="00DC22B2">
        <w:t xml:space="preserve"> </w:t>
      </w:r>
      <w:r w:rsidR="00B82A42">
        <w:t>(CI)</w:t>
      </w:r>
      <w:r w:rsidR="002053C9" w:rsidRPr="00CB3BD0">
        <w:t xml:space="preserve">; the first-named CI </w:t>
      </w:r>
      <w:r w:rsidRPr="00DC22B2">
        <w:t xml:space="preserve">will be the Project </w:t>
      </w:r>
      <w:proofErr w:type="gramStart"/>
      <w:r w:rsidRPr="00DC22B2">
        <w:t>Leader;</w:t>
      </w:r>
      <w:proofErr w:type="gramEnd"/>
      <w:r w:rsidRPr="00DC22B2">
        <w:t xml:space="preserve"> </w:t>
      </w:r>
    </w:p>
    <w:p w14:paraId="615214A2" w14:textId="5028A38C" w:rsidR="00943766" w:rsidRDefault="00943766" w:rsidP="005F6F1B">
      <w:pPr>
        <w:pStyle w:val="GrantGuidelinesaPoints"/>
        <w:ind w:left="1418" w:hanging="567"/>
      </w:pPr>
      <w:r>
        <w:t>nominate none, one or more Partner Investigators (PIs</w:t>
      </w:r>
      <w:proofErr w:type="gramStart"/>
      <w:r>
        <w:t>)</w:t>
      </w:r>
      <w:r w:rsidR="00806105">
        <w:t>;</w:t>
      </w:r>
      <w:proofErr w:type="gramEnd"/>
    </w:p>
    <w:p w14:paraId="51F4CEBD" w14:textId="0EFB7F5F" w:rsidR="00F01228" w:rsidRPr="00DC22B2" w:rsidRDefault="00263B1E" w:rsidP="005F6F1B">
      <w:pPr>
        <w:pStyle w:val="GrantGuidelinesaPoints"/>
        <w:ind w:left="1418" w:hanging="567"/>
      </w:pPr>
      <w:r w:rsidRPr="00DC22B2">
        <w:t xml:space="preserve">include a commitment </w:t>
      </w:r>
      <w:r w:rsidR="00A25066">
        <w:t>from</w:t>
      </w:r>
      <w:r w:rsidR="00A25066" w:rsidRPr="00DC22B2">
        <w:t xml:space="preserve"> </w:t>
      </w:r>
      <w:r w:rsidRPr="00DC22B2">
        <w:t xml:space="preserve">Partner Organisation(s) </w:t>
      </w:r>
      <w:r w:rsidR="00A25066">
        <w:t>to provide</w:t>
      </w:r>
      <w:r w:rsidRPr="00DC22B2">
        <w:t xml:space="preserve"> total </w:t>
      </w:r>
      <w:r w:rsidR="00A25066">
        <w:t xml:space="preserve">eligible </w:t>
      </w:r>
      <w:r w:rsidRPr="00403C14">
        <w:t>cash and</w:t>
      </w:r>
      <w:r w:rsidR="00170757" w:rsidRPr="00403C14">
        <w:t>/or</w:t>
      </w:r>
      <w:r w:rsidRPr="00403C14">
        <w:t xml:space="preserve"> in-kind</w:t>
      </w:r>
      <w:r w:rsidRPr="00DC22B2">
        <w:t xml:space="preserve"> contributions that </w:t>
      </w:r>
      <w:r w:rsidR="00CC796F" w:rsidRPr="00DC22B2">
        <w:t>at least match the total funding requested from Us</w:t>
      </w:r>
      <w:r w:rsidR="00F01228" w:rsidRPr="00DC22B2">
        <w:t>;</w:t>
      </w:r>
      <w:r w:rsidR="00926C05" w:rsidRPr="00DC22B2">
        <w:t xml:space="preserve"> </w:t>
      </w:r>
      <w:r w:rsidR="002C6465">
        <w:t>and</w:t>
      </w:r>
    </w:p>
    <w:p w14:paraId="7CA5B5C9" w14:textId="0D3342EC" w:rsidR="002254C2" w:rsidRPr="00403C14" w:rsidRDefault="00F01228" w:rsidP="005F6F1B">
      <w:pPr>
        <w:pStyle w:val="GrantGuidelinesaPoints"/>
        <w:ind w:left="1418" w:hanging="567"/>
      </w:pPr>
      <w:r w:rsidRPr="00DC22B2">
        <w:t xml:space="preserve">include a </w:t>
      </w:r>
      <w:r w:rsidR="00926C05" w:rsidRPr="00DC22B2">
        <w:t xml:space="preserve">commitment </w:t>
      </w:r>
      <w:r w:rsidR="00A25066">
        <w:t>from</w:t>
      </w:r>
      <w:r w:rsidR="00A25066" w:rsidRPr="00DC22B2">
        <w:t xml:space="preserve"> </w:t>
      </w:r>
      <w:r w:rsidR="00263B1E" w:rsidRPr="00DC22B2">
        <w:t xml:space="preserve">Partner Organisation(s) </w:t>
      </w:r>
      <w:r w:rsidR="00A25066">
        <w:t>to provide total eligible</w:t>
      </w:r>
      <w:r w:rsidR="00A25066" w:rsidRPr="00DC22B2">
        <w:t xml:space="preserve"> </w:t>
      </w:r>
      <w:r w:rsidR="00263B1E" w:rsidRPr="00403C14">
        <w:t>cash contribution</w:t>
      </w:r>
      <w:r w:rsidR="004E381F" w:rsidRPr="00403C14">
        <w:t>s</w:t>
      </w:r>
      <w:r w:rsidRPr="00403C14">
        <w:t xml:space="preserve"> of </w:t>
      </w:r>
      <w:r w:rsidR="00263B1E" w:rsidRPr="00403C14">
        <w:t>at least 25</w:t>
      </w:r>
      <w:r w:rsidR="00EC44D5">
        <w:t xml:space="preserve">% </w:t>
      </w:r>
      <w:r w:rsidR="00263B1E" w:rsidRPr="00403C14">
        <w:t xml:space="preserve">of the total funding requested from </w:t>
      </w:r>
      <w:r w:rsidR="00A25066" w:rsidRPr="00403C14">
        <w:t>U</w:t>
      </w:r>
      <w:r w:rsidR="00263B1E" w:rsidRPr="00403C14">
        <w:t>s</w:t>
      </w:r>
      <w:r w:rsidR="00A25066" w:rsidRPr="00403C14">
        <w:t>.</w:t>
      </w:r>
      <w:r w:rsidR="00970C0A" w:rsidRPr="00403C14">
        <w:t xml:space="preserve"> If </w:t>
      </w:r>
      <w:r w:rsidR="00263B1E" w:rsidRPr="00403C14">
        <w:t xml:space="preserve">all </w:t>
      </w:r>
      <w:r w:rsidR="00970C0A" w:rsidRPr="00403C14">
        <w:t xml:space="preserve">Your </w:t>
      </w:r>
      <w:r w:rsidR="00263B1E" w:rsidRPr="00403C14">
        <w:t>Partner Organisations are Exempt Partner Organisations</w:t>
      </w:r>
      <w:r w:rsidR="00AD6A8E" w:rsidRPr="00416233">
        <w:rPr>
          <w:vertAlign w:val="superscript"/>
        </w:rPr>
        <w:footnoteReference w:id="2"/>
      </w:r>
      <w:r w:rsidR="00263B1E" w:rsidRPr="00403C14">
        <w:t xml:space="preserve">, </w:t>
      </w:r>
      <w:r w:rsidR="00AD6A8E" w:rsidRPr="00403C14">
        <w:t>Y</w:t>
      </w:r>
      <w:r w:rsidR="00263B1E" w:rsidRPr="00403C14">
        <w:t xml:space="preserve">ou </w:t>
      </w:r>
      <w:r w:rsidR="00A25066" w:rsidRPr="00403C14">
        <w:t>are not required to</w:t>
      </w:r>
      <w:r w:rsidR="00263B1E" w:rsidRPr="00403C14">
        <w:t xml:space="preserve"> meet the 25</w:t>
      </w:r>
      <w:r w:rsidR="00EC44D5">
        <w:t xml:space="preserve">% </w:t>
      </w:r>
      <w:r w:rsidR="00A25066" w:rsidRPr="00403C14">
        <w:t xml:space="preserve">minimum </w:t>
      </w:r>
      <w:r w:rsidR="00A73D37" w:rsidRPr="00403C14">
        <w:t xml:space="preserve">eligible </w:t>
      </w:r>
      <w:r w:rsidR="004E381F" w:rsidRPr="00403C14">
        <w:t>c</w:t>
      </w:r>
      <w:r w:rsidR="00263B1E" w:rsidRPr="00403C14">
        <w:t>ash contribution requirement</w:t>
      </w:r>
      <w:r w:rsidR="002C6465">
        <w:t>.</w:t>
      </w:r>
    </w:p>
    <w:p w14:paraId="5BDEA627" w14:textId="3AB19406" w:rsidR="0012427B" w:rsidRDefault="0012427B" w:rsidP="00A21D0E">
      <w:pPr>
        <w:pStyle w:val="GrantGuidelinesClauseGeneralSection"/>
      </w:pPr>
      <w:r w:rsidRPr="0099242B">
        <w:t>You and each Other Eligible Organisation on an application must</w:t>
      </w:r>
      <w:r w:rsidR="004E381F" w:rsidRPr="0099242B">
        <w:t xml:space="preserve"> </w:t>
      </w:r>
      <w:r w:rsidRPr="0099242B">
        <w:t xml:space="preserve">commit a significant contribution of cash and/or in-kind </w:t>
      </w:r>
      <w:r w:rsidR="007C6055">
        <w:t>and/</w:t>
      </w:r>
      <w:r w:rsidRPr="0099242B">
        <w:t xml:space="preserve">or other material resources to the application </w:t>
      </w:r>
      <w:r w:rsidRPr="00B255DB">
        <w:t>having</w:t>
      </w:r>
      <w:r w:rsidRPr="0099242B">
        <w:t xml:space="preserve"> regard to the total cost of the proposed project and the relative contribution of any C</w:t>
      </w:r>
      <w:r w:rsidR="00B82A42">
        <w:t xml:space="preserve">hief </w:t>
      </w:r>
      <w:r w:rsidR="00B82A42" w:rsidRPr="0099242B">
        <w:t>I</w:t>
      </w:r>
      <w:r w:rsidR="00B82A42">
        <w:t>nvestigators</w:t>
      </w:r>
      <w:r w:rsidRPr="0099242B">
        <w:t xml:space="preserve"> or </w:t>
      </w:r>
      <w:r w:rsidR="00B82A42" w:rsidRPr="00635B4B">
        <w:t>P</w:t>
      </w:r>
      <w:r w:rsidR="00B82A42">
        <w:t xml:space="preserve">artner </w:t>
      </w:r>
      <w:r w:rsidR="00B82A42" w:rsidRPr="00635B4B">
        <w:t>I</w:t>
      </w:r>
      <w:r w:rsidR="00B82A42">
        <w:t>nvestigator</w:t>
      </w:r>
      <w:r w:rsidRPr="0099242B">
        <w:t>(s) at the organisation.</w:t>
      </w:r>
    </w:p>
    <w:p w14:paraId="55870EC1" w14:textId="2A45404A" w:rsidR="00BE1464" w:rsidRPr="00BE1464" w:rsidRDefault="00815673" w:rsidP="00A21D0E">
      <w:pPr>
        <w:pStyle w:val="GrantGuidelinesClauseGeneralSection"/>
      </w:pPr>
      <w:r w:rsidRPr="00635B4B">
        <w:t>The application may nominate a P</w:t>
      </w:r>
      <w:r w:rsidR="00B82A42">
        <w:t xml:space="preserve">artner </w:t>
      </w:r>
      <w:r w:rsidRPr="00635B4B">
        <w:t>I</w:t>
      </w:r>
      <w:r w:rsidR="00B82A42">
        <w:t>nvestigator (PI)</w:t>
      </w:r>
      <w:r w:rsidRPr="00635B4B">
        <w:t xml:space="preserve"> from each Partner Organisation. A PI who is representing a Partner Organisation on an application is required to have a role within that Partner Organisation.</w:t>
      </w:r>
    </w:p>
    <w:p w14:paraId="797BF96C" w14:textId="480B79DF" w:rsidR="00CB3207" w:rsidRPr="00635B4B" w:rsidRDefault="00CB3207" w:rsidP="00290EB0">
      <w:pPr>
        <w:pStyle w:val="GrantGuidelinesHeading2"/>
      </w:pPr>
      <w:bookmarkStart w:id="23" w:name="_Toc99356760"/>
      <w:r w:rsidRPr="00635B4B">
        <w:t>Who is eligible to apply for a grant?</w:t>
      </w:r>
      <w:bookmarkEnd w:id="23"/>
    </w:p>
    <w:p w14:paraId="241C9E85" w14:textId="7469C12F" w:rsidR="00CB3207" w:rsidRPr="00635B4B" w:rsidRDefault="00CB3207" w:rsidP="00A21D0E">
      <w:pPr>
        <w:pStyle w:val="GrantGuidelinesClauseGeneralSection"/>
      </w:pPr>
      <w:r w:rsidRPr="00635B4B">
        <w:t xml:space="preserve">We will only accept applications from the Eligible Organisations </w:t>
      </w:r>
      <w:r w:rsidR="00897EAE">
        <w:t>in T</w:t>
      </w:r>
      <w:r w:rsidR="00E812C7">
        <w:t xml:space="preserve">able </w:t>
      </w:r>
      <w:r w:rsidR="008B76CC">
        <w:t>2</w:t>
      </w:r>
      <w:r w:rsidRPr="00635B4B">
        <w:t xml:space="preserve">. </w:t>
      </w:r>
    </w:p>
    <w:p w14:paraId="78FA1893" w14:textId="310D3952" w:rsidR="00B33FDD" w:rsidRDefault="00CB3207" w:rsidP="00A21D0E">
      <w:pPr>
        <w:pStyle w:val="GrantGuidelinesClauseGeneralSection"/>
      </w:pPr>
      <w:r w:rsidRPr="00635B4B">
        <w:t>The Eligible Organisation that submits the application will be the ‘Administering</w:t>
      </w:r>
      <w:r>
        <w:t xml:space="preserve"> Organisation’ and is referred to as ‘You’. All </w:t>
      </w:r>
      <w:r w:rsidR="00917001">
        <w:t>o</w:t>
      </w:r>
      <w:r>
        <w:t xml:space="preserve">ther Eligible Organisations </w:t>
      </w:r>
      <w:r w:rsidR="00EA6DC9">
        <w:t xml:space="preserve">named </w:t>
      </w:r>
      <w:r>
        <w:t>on the application will be an</w:t>
      </w:r>
      <w:r w:rsidR="00CD4246">
        <w:t xml:space="preserve"> ‘Other Eligible Organisation’.</w:t>
      </w:r>
    </w:p>
    <w:p w14:paraId="635CD900" w14:textId="77777777" w:rsidR="00B33FDD" w:rsidRDefault="00B33FDD">
      <w:pPr>
        <w:spacing w:after="0"/>
        <w:ind w:left="0"/>
        <w:rPr>
          <w:rFonts w:ascii="Calibri" w:eastAsiaTheme="minorHAnsi" w:hAnsi="Calibri" w:cs="Calibri"/>
          <w:sz w:val="22"/>
          <w:szCs w:val="20"/>
          <w:lang w:eastAsia="en-US"/>
        </w:rPr>
      </w:pPr>
      <w:r>
        <w:br w:type="page"/>
      </w:r>
    </w:p>
    <w:p w14:paraId="2D8DAB73" w14:textId="0204D9AE" w:rsidR="00CB3207" w:rsidRDefault="00E812C7" w:rsidP="00A21D0E">
      <w:pPr>
        <w:pStyle w:val="GrantGuidelinesClauseGeneralSection"/>
      </w:pPr>
      <w:r w:rsidRPr="00DC10F5">
        <w:rPr>
          <w:b/>
        </w:rPr>
        <w:lastRenderedPageBreak/>
        <w:t xml:space="preserve">Table </w:t>
      </w:r>
      <w:r w:rsidR="008B76CC" w:rsidRPr="00DC10F5">
        <w:rPr>
          <w:b/>
        </w:rPr>
        <w:t>2</w:t>
      </w:r>
      <w:r w:rsidRPr="00DC10F5">
        <w:rPr>
          <w:b/>
        </w:rPr>
        <w:t>:</w:t>
      </w:r>
      <w:r>
        <w:t xml:space="preserve"> </w:t>
      </w:r>
      <w:r w:rsidR="00CB3207" w:rsidRPr="004513C4">
        <w:t>Eligible Organisations</w:t>
      </w:r>
      <w:r>
        <w:t>:</w:t>
      </w:r>
    </w:p>
    <w:tbl>
      <w:tblPr>
        <w:tblStyle w:val="TableGrid"/>
        <w:tblW w:w="0" w:type="auto"/>
        <w:tblInd w:w="993" w:type="dxa"/>
        <w:tblLook w:val="04A0" w:firstRow="1" w:lastRow="0" w:firstColumn="1" w:lastColumn="0" w:noHBand="0" w:noVBand="1"/>
        <w:tblCaption w:val="Eligible Organisation list"/>
        <w:tblDescription w:val="List of organisations eligible to apply for a Linkage Projects grant"/>
      </w:tblPr>
      <w:tblGrid>
        <w:gridCol w:w="4956"/>
        <w:gridCol w:w="2977"/>
      </w:tblGrid>
      <w:tr w:rsidR="00FE2E3D" w:rsidRPr="00FE2E3D" w14:paraId="433DCBF6" w14:textId="77777777" w:rsidTr="00C80597">
        <w:trPr>
          <w:tblHeader/>
        </w:trPr>
        <w:tc>
          <w:tcPr>
            <w:tcW w:w="4956" w:type="dxa"/>
            <w:shd w:val="clear" w:color="auto" w:fill="1F497D" w:themeFill="text2"/>
          </w:tcPr>
          <w:p w14:paraId="1BCD4D73" w14:textId="77777777" w:rsidR="00E812C7" w:rsidRPr="00C80597" w:rsidRDefault="00E812C7" w:rsidP="00086D25">
            <w:pPr>
              <w:ind w:left="0"/>
              <w:rPr>
                <w:rFonts w:ascii="Calibri" w:hAnsi="Calibri" w:cs="Calibri"/>
                <w:b/>
                <w:color w:val="FFFFFF" w:themeColor="background1"/>
                <w:sz w:val="22"/>
                <w:szCs w:val="22"/>
              </w:rPr>
            </w:pPr>
            <w:proofErr w:type="spellStart"/>
            <w:r w:rsidRPr="00C80597">
              <w:rPr>
                <w:rFonts w:ascii="Calibri" w:hAnsi="Calibri" w:cs="Calibri"/>
                <w:b/>
                <w:color w:val="FFFFFF" w:themeColor="background1"/>
                <w:sz w:val="22"/>
                <w:szCs w:val="22"/>
              </w:rPr>
              <w:t>Organisation</w:t>
            </w:r>
            <w:proofErr w:type="spellEnd"/>
            <w:r w:rsidRPr="00C80597">
              <w:rPr>
                <w:rFonts w:ascii="Calibri" w:hAnsi="Calibri" w:cs="Calibri"/>
                <w:b/>
                <w:color w:val="FFFFFF" w:themeColor="background1"/>
                <w:sz w:val="22"/>
                <w:szCs w:val="22"/>
              </w:rPr>
              <w:t xml:space="preserve"> Name</w:t>
            </w:r>
          </w:p>
        </w:tc>
        <w:tc>
          <w:tcPr>
            <w:tcW w:w="2977" w:type="dxa"/>
            <w:shd w:val="clear" w:color="auto" w:fill="1F497D" w:themeFill="text2"/>
          </w:tcPr>
          <w:p w14:paraId="2E21015B" w14:textId="77777777" w:rsidR="00E812C7" w:rsidRPr="00C80597" w:rsidRDefault="00E812C7" w:rsidP="00086D25">
            <w:pPr>
              <w:ind w:left="0"/>
              <w:rPr>
                <w:rFonts w:ascii="Calibri" w:hAnsi="Calibri" w:cs="Calibri"/>
                <w:b/>
                <w:color w:val="FFFFFF" w:themeColor="background1"/>
                <w:sz w:val="22"/>
                <w:szCs w:val="22"/>
              </w:rPr>
            </w:pPr>
            <w:proofErr w:type="spellStart"/>
            <w:r w:rsidRPr="00C80597">
              <w:rPr>
                <w:rFonts w:ascii="Calibri" w:hAnsi="Calibri" w:cs="Calibri"/>
                <w:b/>
                <w:color w:val="FFFFFF" w:themeColor="background1"/>
                <w:sz w:val="22"/>
                <w:szCs w:val="22"/>
              </w:rPr>
              <w:t>Organisation</w:t>
            </w:r>
            <w:proofErr w:type="spellEnd"/>
            <w:r w:rsidRPr="00C80597">
              <w:rPr>
                <w:rFonts w:ascii="Calibri" w:hAnsi="Calibri" w:cs="Calibri"/>
                <w:b/>
                <w:color w:val="FFFFFF" w:themeColor="background1"/>
                <w:sz w:val="22"/>
                <w:szCs w:val="22"/>
              </w:rPr>
              <w:t xml:space="preserve"> ABN</w:t>
            </w:r>
          </w:p>
        </w:tc>
      </w:tr>
      <w:tr w:rsidR="00E812C7" w:rsidRPr="003007CC" w14:paraId="73BDE760" w14:textId="77777777" w:rsidTr="00086D25">
        <w:tc>
          <w:tcPr>
            <w:tcW w:w="4956" w:type="dxa"/>
          </w:tcPr>
          <w:p w14:paraId="34C67648"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Australian Catholic University</w:t>
            </w:r>
          </w:p>
        </w:tc>
        <w:tc>
          <w:tcPr>
            <w:tcW w:w="2977" w:type="dxa"/>
          </w:tcPr>
          <w:p w14:paraId="3CB480CC"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15 050 192 660</w:t>
            </w:r>
          </w:p>
        </w:tc>
      </w:tr>
      <w:tr w:rsidR="00E30538" w:rsidRPr="003007CC" w14:paraId="695D76BD" w14:textId="77777777" w:rsidTr="00086D25">
        <w:tc>
          <w:tcPr>
            <w:tcW w:w="4956" w:type="dxa"/>
          </w:tcPr>
          <w:p w14:paraId="63A29149" w14:textId="1B2DBA94" w:rsidR="00E30538" w:rsidRPr="00C53CFA" w:rsidRDefault="00E30538" w:rsidP="00E30538">
            <w:pPr>
              <w:ind w:left="0"/>
              <w:rPr>
                <w:rFonts w:ascii="Calibri" w:hAnsi="Calibri" w:cs="Calibri"/>
                <w:sz w:val="22"/>
                <w:szCs w:val="22"/>
              </w:rPr>
            </w:pPr>
            <w:r w:rsidRPr="002D4DB8">
              <w:rPr>
                <w:rFonts w:ascii="Calibri" w:hAnsi="Calibri" w:cs="Calibri"/>
                <w:sz w:val="22"/>
                <w:szCs w:val="22"/>
              </w:rPr>
              <w:t>Australian Institute of Aboriginal and Torres Strait Islander Studies</w:t>
            </w:r>
          </w:p>
        </w:tc>
        <w:tc>
          <w:tcPr>
            <w:tcW w:w="2977" w:type="dxa"/>
          </w:tcPr>
          <w:p w14:paraId="6EAC76FB" w14:textId="67E6C558" w:rsidR="00E30538" w:rsidRPr="00C53CFA" w:rsidRDefault="00E30538" w:rsidP="00E30538">
            <w:pPr>
              <w:ind w:left="0"/>
              <w:rPr>
                <w:rFonts w:ascii="Calibri" w:hAnsi="Calibri" w:cs="Calibri"/>
                <w:sz w:val="22"/>
                <w:szCs w:val="22"/>
              </w:rPr>
            </w:pPr>
            <w:r w:rsidRPr="002D4DB8">
              <w:rPr>
                <w:rFonts w:ascii="Calibri" w:hAnsi="Calibri" w:cs="Calibri"/>
                <w:sz w:val="22"/>
                <w:szCs w:val="22"/>
              </w:rPr>
              <w:t>62 020 533 641</w:t>
            </w:r>
          </w:p>
        </w:tc>
      </w:tr>
      <w:tr w:rsidR="00560B63" w:rsidRPr="003007CC" w14:paraId="0931B9E8" w14:textId="77777777" w:rsidTr="00086D25">
        <w:tc>
          <w:tcPr>
            <w:tcW w:w="4956" w:type="dxa"/>
          </w:tcPr>
          <w:p w14:paraId="635E4D04" w14:textId="029B02AC" w:rsidR="00560B63" w:rsidRPr="00C53CFA" w:rsidRDefault="00D04B8B" w:rsidP="00086D25">
            <w:pPr>
              <w:ind w:left="0"/>
              <w:rPr>
                <w:rFonts w:ascii="Calibri" w:hAnsi="Calibri" w:cs="Calibri"/>
                <w:sz w:val="22"/>
                <w:szCs w:val="22"/>
              </w:rPr>
            </w:pPr>
            <w:r>
              <w:rPr>
                <w:rFonts w:ascii="Calibri" w:hAnsi="Calibri" w:cs="Calibri"/>
                <w:sz w:val="22"/>
                <w:szCs w:val="22"/>
              </w:rPr>
              <w:t>Avondale University</w:t>
            </w:r>
          </w:p>
        </w:tc>
        <w:tc>
          <w:tcPr>
            <w:tcW w:w="2977" w:type="dxa"/>
          </w:tcPr>
          <w:p w14:paraId="33BD88B1" w14:textId="4A9512B9" w:rsidR="00560B63" w:rsidRPr="00C53CFA" w:rsidRDefault="00D404D8" w:rsidP="00086D25">
            <w:pPr>
              <w:ind w:left="0"/>
              <w:rPr>
                <w:rFonts w:ascii="Calibri" w:hAnsi="Calibri" w:cs="Calibri"/>
                <w:sz w:val="22"/>
                <w:szCs w:val="22"/>
              </w:rPr>
            </w:pPr>
            <w:r w:rsidRPr="001D1447">
              <w:rPr>
                <w:rFonts w:ascii="Calibri" w:hAnsi="Calibri" w:cs="Calibri"/>
                <w:sz w:val="22"/>
                <w:szCs w:val="22"/>
              </w:rPr>
              <w:t>53 108 186 401</w:t>
            </w:r>
          </w:p>
        </w:tc>
      </w:tr>
      <w:tr w:rsidR="00E812C7" w:rsidRPr="003007CC" w14:paraId="0D5572DA" w14:textId="77777777" w:rsidTr="00086D25">
        <w:tc>
          <w:tcPr>
            <w:tcW w:w="4956" w:type="dxa"/>
          </w:tcPr>
          <w:p w14:paraId="576242D6"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Batchelor Institute of Indigenous Tertiary Education</w:t>
            </w:r>
          </w:p>
        </w:tc>
        <w:tc>
          <w:tcPr>
            <w:tcW w:w="2977" w:type="dxa"/>
          </w:tcPr>
          <w:p w14:paraId="6FAAFA69"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32 039 179 166</w:t>
            </w:r>
          </w:p>
        </w:tc>
      </w:tr>
      <w:tr w:rsidR="00E30538" w:rsidRPr="003007CC" w14:paraId="24BAEB43" w14:textId="77777777" w:rsidTr="00086D25">
        <w:tc>
          <w:tcPr>
            <w:tcW w:w="4956" w:type="dxa"/>
          </w:tcPr>
          <w:p w14:paraId="56CA3C73" w14:textId="628313CD" w:rsidR="00E30538" w:rsidRPr="00C53CFA" w:rsidRDefault="00E30538" w:rsidP="00E30538">
            <w:pPr>
              <w:ind w:left="0"/>
              <w:rPr>
                <w:rFonts w:ascii="Calibri" w:hAnsi="Calibri" w:cs="Calibri"/>
                <w:sz w:val="22"/>
                <w:szCs w:val="22"/>
              </w:rPr>
            </w:pPr>
            <w:r w:rsidRPr="00EC7893">
              <w:rPr>
                <w:rFonts w:ascii="Calibri" w:hAnsi="Calibri" w:cs="Calibri"/>
                <w:sz w:val="22"/>
                <w:szCs w:val="22"/>
              </w:rPr>
              <w:t>Bond University</w:t>
            </w:r>
          </w:p>
        </w:tc>
        <w:tc>
          <w:tcPr>
            <w:tcW w:w="2977" w:type="dxa"/>
          </w:tcPr>
          <w:p w14:paraId="277DEB5C" w14:textId="5707D4FF" w:rsidR="00E30538" w:rsidRPr="00C53CFA" w:rsidRDefault="00E30538" w:rsidP="00E30538">
            <w:pPr>
              <w:ind w:left="0"/>
              <w:rPr>
                <w:rFonts w:ascii="Calibri" w:hAnsi="Calibri" w:cs="Calibri"/>
                <w:sz w:val="22"/>
                <w:szCs w:val="22"/>
              </w:rPr>
            </w:pPr>
            <w:r w:rsidRPr="00EC7893">
              <w:rPr>
                <w:rFonts w:ascii="Calibri" w:hAnsi="Calibri" w:cs="Calibri"/>
                <w:sz w:val="22"/>
                <w:szCs w:val="22"/>
              </w:rPr>
              <w:t>88 010 694 121</w:t>
            </w:r>
          </w:p>
        </w:tc>
      </w:tr>
      <w:tr w:rsidR="00E812C7" w:rsidRPr="003007CC" w14:paraId="350290ED" w14:textId="77777777" w:rsidTr="00086D25">
        <w:tc>
          <w:tcPr>
            <w:tcW w:w="4956" w:type="dxa"/>
          </w:tcPr>
          <w:p w14:paraId="2223CD78"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Central Queensland University</w:t>
            </w:r>
          </w:p>
        </w:tc>
        <w:tc>
          <w:tcPr>
            <w:tcW w:w="2977" w:type="dxa"/>
          </w:tcPr>
          <w:p w14:paraId="528E37E1"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39 181 103 288</w:t>
            </w:r>
          </w:p>
        </w:tc>
      </w:tr>
      <w:tr w:rsidR="00E812C7" w:rsidRPr="003007CC" w14:paraId="6A53C640" w14:textId="77777777" w:rsidTr="00086D25">
        <w:tc>
          <w:tcPr>
            <w:tcW w:w="4956" w:type="dxa"/>
          </w:tcPr>
          <w:p w14:paraId="3E7E93F0"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Charles Darwin University</w:t>
            </w:r>
          </w:p>
        </w:tc>
        <w:tc>
          <w:tcPr>
            <w:tcW w:w="2977" w:type="dxa"/>
          </w:tcPr>
          <w:p w14:paraId="18FE2EBD"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54 093 513 649</w:t>
            </w:r>
          </w:p>
        </w:tc>
      </w:tr>
      <w:tr w:rsidR="00E812C7" w:rsidRPr="003007CC" w14:paraId="46E28BA8" w14:textId="77777777" w:rsidTr="00086D25">
        <w:tc>
          <w:tcPr>
            <w:tcW w:w="4956" w:type="dxa"/>
          </w:tcPr>
          <w:p w14:paraId="2AE96AEE"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Charles Sturt University</w:t>
            </w:r>
          </w:p>
        </w:tc>
        <w:tc>
          <w:tcPr>
            <w:tcW w:w="2977" w:type="dxa"/>
          </w:tcPr>
          <w:p w14:paraId="57B7F298"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83 878 708 551</w:t>
            </w:r>
          </w:p>
        </w:tc>
      </w:tr>
      <w:tr w:rsidR="00E812C7" w:rsidRPr="003007CC" w14:paraId="20FD2C98" w14:textId="77777777" w:rsidTr="00086D25">
        <w:tc>
          <w:tcPr>
            <w:tcW w:w="4956" w:type="dxa"/>
          </w:tcPr>
          <w:p w14:paraId="7C148F15"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Curtin University</w:t>
            </w:r>
          </w:p>
        </w:tc>
        <w:tc>
          <w:tcPr>
            <w:tcW w:w="2977" w:type="dxa"/>
          </w:tcPr>
          <w:p w14:paraId="3BC21DC7"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99 143 842 569</w:t>
            </w:r>
          </w:p>
        </w:tc>
      </w:tr>
      <w:tr w:rsidR="00E812C7" w:rsidRPr="003007CC" w14:paraId="37AC1E26" w14:textId="77777777" w:rsidTr="00086D25">
        <w:tc>
          <w:tcPr>
            <w:tcW w:w="4956" w:type="dxa"/>
          </w:tcPr>
          <w:p w14:paraId="2BA479C5"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Deakin University</w:t>
            </w:r>
          </w:p>
        </w:tc>
        <w:tc>
          <w:tcPr>
            <w:tcW w:w="2977" w:type="dxa"/>
          </w:tcPr>
          <w:p w14:paraId="5FE03708"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56 721 584 203</w:t>
            </w:r>
          </w:p>
        </w:tc>
      </w:tr>
      <w:tr w:rsidR="00E812C7" w:rsidRPr="003007CC" w14:paraId="032546F6" w14:textId="77777777" w:rsidTr="00086D25">
        <w:tc>
          <w:tcPr>
            <w:tcW w:w="4956" w:type="dxa"/>
          </w:tcPr>
          <w:p w14:paraId="610D7563"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Edith Cowan University</w:t>
            </w:r>
          </w:p>
        </w:tc>
        <w:tc>
          <w:tcPr>
            <w:tcW w:w="2977" w:type="dxa"/>
          </w:tcPr>
          <w:p w14:paraId="5C5D5225"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54 361 485 361</w:t>
            </w:r>
          </w:p>
        </w:tc>
      </w:tr>
      <w:tr w:rsidR="00E812C7" w:rsidRPr="003007CC" w14:paraId="5D627F15" w14:textId="77777777" w:rsidTr="00086D25">
        <w:tc>
          <w:tcPr>
            <w:tcW w:w="4956" w:type="dxa"/>
          </w:tcPr>
          <w:p w14:paraId="482005F6"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Federation University Australia</w:t>
            </w:r>
          </w:p>
        </w:tc>
        <w:tc>
          <w:tcPr>
            <w:tcW w:w="2977" w:type="dxa"/>
          </w:tcPr>
          <w:p w14:paraId="0F9189DC"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51 818 692 256</w:t>
            </w:r>
          </w:p>
        </w:tc>
      </w:tr>
      <w:tr w:rsidR="00E812C7" w:rsidRPr="003007CC" w14:paraId="03688557" w14:textId="77777777" w:rsidTr="00086D25">
        <w:tc>
          <w:tcPr>
            <w:tcW w:w="4956" w:type="dxa"/>
          </w:tcPr>
          <w:p w14:paraId="26B23161"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Flinders University</w:t>
            </w:r>
          </w:p>
        </w:tc>
        <w:tc>
          <w:tcPr>
            <w:tcW w:w="2977" w:type="dxa"/>
          </w:tcPr>
          <w:p w14:paraId="1D1D2D88"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65 542 596 200</w:t>
            </w:r>
          </w:p>
        </w:tc>
      </w:tr>
      <w:tr w:rsidR="00E812C7" w:rsidRPr="003007CC" w14:paraId="2EA4007B" w14:textId="77777777" w:rsidTr="00086D25">
        <w:tc>
          <w:tcPr>
            <w:tcW w:w="4956" w:type="dxa"/>
          </w:tcPr>
          <w:p w14:paraId="5BD0004B"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Griffith University</w:t>
            </w:r>
          </w:p>
        </w:tc>
        <w:tc>
          <w:tcPr>
            <w:tcW w:w="2977" w:type="dxa"/>
          </w:tcPr>
          <w:p w14:paraId="55A82519"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78 106 094 461</w:t>
            </w:r>
          </w:p>
        </w:tc>
      </w:tr>
      <w:tr w:rsidR="00E812C7" w:rsidRPr="003007CC" w14:paraId="051653AA" w14:textId="77777777" w:rsidTr="00086D25">
        <w:tc>
          <w:tcPr>
            <w:tcW w:w="4956" w:type="dxa"/>
          </w:tcPr>
          <w:p w14:paraId="64B344B3"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James Cook University</w:t>
            </w:r>
          </w:p>
        </w:tc>
        <w:tc>
          <w:tcPr>
            <w:tcW w:w="2977" w:type="dxa"/>
          </w:tcPr>
          <w:p w14:paraId="4C5F74F2"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46 253 211 955</w:t>
            </w:r>
          </w:p>
        </w:tc>
      </w:tr>
      <w:tr w:rsidR="00E812C7" w:rsidRPr="003007CC" w14:paraId="254D2CD5" w14:textId="77777777" w:rsidTr="00086D25">
        <w:tc>
          <w:tcPr>
            <w:tcW w:w="4956" w:type="dxa"/>
          </w:tcPr>
          <w:p w14:paraId="44945BE0"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La Trobe University</w:t>
            </w:r>
          </w:p>
        </w:tc>
        <w:tc>
          <w:tcPr>
            <w:tcW w:w="2977" w:type="dxa"/>
          </w:tcPr>
          <w:p w14:paraId="0A958648"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64 804 735 113</w:t>
            </w:r>
          </w:p>
        </w:tc>
      </w:tr>
      <w:tr w:rsidR="00E812C7" w:rsidRPr="003007CC" w14:paraId="1E10A903" w14:textId="77777777" w:rsidTr="00086D25">
        <w:tc>
          <w:tcPr>
            <w:tcW w:w="4956" w:type="dxa"/>
          </w:tcPr>
          <w:p w14:paraId="1CBDB575"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Macquarie University</w:t>
            </w:r>
          </w:p>
        </w:tc>
        <w:tc>
          <w:tcPr>
            <w:tcW w:w="2977" w:type="dxa"/>
          </w:tcPr>
          <w:p w14:paraId="34E70752"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90 952 801 237</w:t>
            </w:r>
          </w:p>
        </w:tc>
      </w:tr>
      <w:tr w:rsidR="00E812C7" w:rsidRPr="003007CC" w14:paraId="7845ED89" w14:textId="77777777" w:rsidTr="00086D25">
        <w:tc>
          <w:tcPr>
            <w:tcW w:w="4956" w:type="dxa"/>
          </w:tcPr>
          <w:p w14:paraId="003091DD"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Monash University</w:t>
            </w:r>
          </w:p>
        </w:tc>
        <w:tc>
          <w:tcPr>
            <w:tcW w:w="2977" w:type="dxa"/>
          </w:tcPr>
          <w:p w14:paraId="6258807C"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12 377 614 012</w:t>
            </w:r>
          </w:p>
        </w:tc>
      </w:tr>
      <w:tr w:rsidR="00E812C7" w:rsidRPr="003007CC" w14:paraId="54B70564" w14:textId="77777777" w:rsidTr="00086D25">
        <w:tc>
          <w:tcPr>
            <w:tcW w:w="4956" w:type="dxa"/>
          </w:tcPr>
          <w:p w14:paraId="2DB69CDA"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Murdoch University</w:t>
            </w:r>
          </w:p>
        </w:tc>
        <w:tc>
          <w:tcPr>
            <w:tcW w:w="2977" w:type="dxa"/>
          </w:tcPr>
          <w:p w14:paraId="51AC293E"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61 616 369 313</w:t>
            </w:r>
          </w:p>
        </w:tc>
      </w:tr>
      <w:tr w:rsidR="00E812C7" w:rsidRPr="003007CC" w14:paraId="61EB77AB" w14:textId="77777777" w:rsidTr="00086D25">
        <w:tc>
          <w:tcPr>
            <w:tcW w:w="4956" w:type="dxa"/>
          </w:tcPr>
          <w:p w14:paraId="0C56AD51"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Queensland University of Technology</w:t>
            </w:r>
          </w:p>
        </w:tc>
        <w:tc>
          <w:tcPr>
            <w:tcW w:w="2977" w:type="dxa"/>
          </w:tcPr>
          <w:p w14:paraId="7443A3AF"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83 791 724 622</w:t>
            </w:r>
          </w:p>
        </w:tc>
      </w:tr>
      <w:tr w:rsidR="00E812C7" w:rsidRPr="003007CC" w14:paraId="159A2409" w14:textId="77777777" w:rsidTr="00086D25">
        <w:tc>
          <w:tcPr>
            <w:tcW w:w="4956" w:type="dxa"/>
          </w:tcPr>
          <w:p w14:paraId="215AC825" w14:textId="199321C3" w:rsidR="00E812C7" w:rsidRPr="00C53CFA" w:rsidRDefault="00E30538" w:rsidP="00086D25">
            <w:pPr>
              <w:ind w:left="0"/>
              <w:rPr>
                <w:rFonts w:ascii="Calibri" w:hAnsi="Calibri" w:cs="Calibri"/>
                <w:sz w:val="22"/>
                <w:szCs w:val="22"/>
              </w:rPr>
            </w:pPr>
            <w:r w:rsidRPr="003007CC">
              <w:rPr>
                <w:rFonts w:ascii="Calibri" w:hAnsi="Calibri" w:cs="Calibri"/>
                <w:sz w:val="22"/>
                <w:szCs w:val="22"/>
              </w:rPr>
              <w:t>R</w:t>
            </w:r>
            <w:r>
              <w:rPr>
                <w:rFonts w:ascii="Calibri" w:hAnsi="Calibri" w:cs="Calibri"/>
                <w:sz w:val="22"/>
                <w:szCs w:val="22"/>
              </w:rPr>
              <w:t>oyal Melbourne Institute of Technology</w:t>
            </w:r>
            <w:r>
              <w:rPr>
                <w:rFonts w:ascii="Calibri" w:hAnsi="Calibri" w:cs="Calibri"/>
                <w:sz w:val="22"/>
                <w:szCs w:val="22"/>
              </w:rPr>
              <w:br/>
            </w:r>
            <w:r w:rsidR="00897EAE">
              <w:rPr>
                <w:rFonts w:ascii="Calibri" w:hAnsi="Calibri" w:cs="Calibri"/>
                <w:sz w:val="22"/>
                <w:szCs w:val="22"/>
              </w:rPr>
              <w:t>(</w:t>
            </w:r>
            <w:r w:rsidR="00E812C7" w:rsidRPr="00C53CFA">
              <w:rPr>
                <w:rFonts w:ascii="Calibri" w:hAnsi="Calibri" w:cs="Calibri"/>
                <w:sz w:val="22"/>
                <w:szCs w:val="22"/>
              </w:rPr>
              <w:t>RMIT University</w:t>
            </w:r>
            <w:r w:rsidR="00897EAE">
              <w:rPr>
                <w:rFonts w:ascii="Calibri" w:hAnsi="Calibri" w:cs="Calibri"/>
                <w:sz w:val="22"/>
                <w:szCs w:val="22"/>
              </w:rPr>
              <w:t>)</w:t>
            </w:r>
          </w:p>
        </w:tc>
        <w:tc>
          <w:tcPr>
            <w:tcW w:w="2977" w:type="dxa"/>
          </w:tcPr>
          <w:p w14:paraId="32BCF1EF"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49 781 030 034</w:t>
            </w:r>
          </w:p>
        </w:tc>
      </w:tr>
      <w:tr w:rsidR="00E812C7" w:rsidRPr="003007CC" w14:paraId="36B10CCC" w14:textId="77777777" w:rsidTr="00086D25">
        <w:tc>
          <w:tcPr>
            <w:tcW w:w="4956" w:type="dxa"/>
          </w:tcPr>
          <w:p w14:paraId="55652850"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Southern Cross University</w:t>
            </w:r>
          </w:p>
        </w:tc>
        <w:tc>
          <w:tcPr>
            <w:tcW w:w="2977" w:type="dxa"/>
          </w:tcPr>
          <w:p w14:paraId="24C86400"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41 995 651 524</w:t>
            </w:r>
          </w:p>
        </w:tc>
      </w:tr>
      <w:tr w:rsidR="00E812C7" w:rsidRPr="003007CC" w14:paraId="0131EF62" w14:textId="77777777" w:rsidTr="00086D25">
        <w:tc>
          <w:tcPr>
            <w:tcW w:w="4956" w:type="dxa"/>
          </w:tcPr>
          <w:p w14:paraId="4144BBCF"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Swinburne University of Technology</w:t>
            </w:r>
          </w:p>
        </w:tc>
        <w:tc>
          <w:tcPr>
            <w:tcW w:w="2977" w:type="dxa"/>
          </w:tcPr>
          <w:p w14:paraId="04E5DBE7"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13 628 586 699</w:t>
            </w:r>
          </w:p>
        </w:tc>
      </w:tr>
      <w:tr w:rsidR="00E812C7" w:rsidRPr="003007CC" w14:paraId="165339BE" w14:textId="77777777" w:rsidTr="00086D25">
        <w:tc>
          <w:tcPr>
            <w:tcW w:w="4956" w:type="dxa"/>
          </w:tcPr>
          <w:p w14:paraId="73B93A7F"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Australian National University</w:t>
            </w:r>
          </w:p>
        </w:tc>
        <w:tc>
          <w:tcPr>
            <w:tcW w:w="2977" w:type="dxa"/>
          </w:tcPr>
          <w:p w14:paraId="2406074F"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52 234 063 906</w:t>
            </w:r>
          </w:p>
        </w:tc>
      </w:tr>
      <w:tr w:rsidR="00E812C7" w:rsidRPr="003007CC" w14:paraId="07E7B06F" w14:textId="77777777" w:rsidTr="00086D25">
        <w:tc>
          <w:tcPr>
            <w:tcW w:w="4956" w:type="dxa"/>
          </w:tcPr>
          <w:p w14:paraId="11DAF1E9"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lastRenderedPageBreak/>
              <w:t>The University of Adelaide</w:t>
            </w:r>
          </w:p>
        </w:tc>
        <w:tc>
          <w:tcPr>
            <w:tcW w:w="2977" w:type="dxa"/>
          </w:tcPr>
          <w:p w14:paraId="177F40DA"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61 249 878 937</w:t>
            </w:r>
          </w:p>
        </w:tc>
      </w:tr>
      <w:tr w:rsidR="00E812C7" w:rsidRPr="003007CC" w14:paraId="5713F504" w14:textId="77777777" w:rsidTr="00086D25">
        <w:tc>
          <w:tcPr>
            <w:tcW w:w="4956" w:type="dxa"/>
          </w:tcPr>
          <w:p w14:paraId="5E683F81"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University of Melbourne</w:t>
            </w:r>
          </w:p>
        </w:tc>
        <w:tc>
          <w:tcPr>
            <w:tcW w:w="2977" w:type="dxa"/>
          </w:tcPr>
          <w:p w14:paraId="60592602"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84 002 705 224</w:t>
            </w:r>
          </w:p>
        </w:tc>
      </w:tr>
      <w:tr w:rsidR="00E812C7" w:rsidRPr="003007CC" w14:paraId="13EF2BA7" w14:textId="77777777" w:rsidTr="00086D25">
        <w:tc>
          <w:tcPr>
            <w:tcW w:w="4956" w:type="dxa"/>
          </w:tcPr>
          <w:p w14:paraId="33AB6F93"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University of New England</w:t>
            </w:r>
          </w:p>
        </w:tc>
        <w:tc>
          <w:tcPr>
            <w:tcW w:w="2977" w:type="dxa"/>
          </w:tcPr>
          <w:p w14:paraId="52E41B11"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75 792 454 315</w:t>
            </w:r>
          </w:p>
        </w:tc>
      </w:tr>
      <w:tr w:rsidR="00E812C7" w:rsidRPr="003007CC" w14:paraId="614D3B55" w14:textId="77777777" w:rsidTr="00086D25">
        <w:tc>
          <w:tcPr>
            <w:tcW w:w="4956" w:type="dxa"/>
          </w:tcPr>
          <w:p w14:paraId="596A5C4A"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University of New South Wales</w:t>
            </w:r>
          </w:p>
        </w:tc>
        <w:tc>
          <w:tcPr>
            <w:tcW w:w="2977" w:type="dxa"/>
          </w:tcPr>
          <w:p w14:paraId="60636CAE"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57 195 873 179</w:t>
            </w:r>
          </w:p>
        </w:tc>
      </w:tr>
      <w:tr w:rsidR="00E812C7" w:rsidRPr="003007CC" w14:paraId="1B34A268" w14:textId="77777777" w:rsidTr="00086D25">
        <w:tc>
          <w:tcPr>
            <w:tcW w:w="4956" w:type="dxa"/>
          </w:tcPr>
          <w:p w14:paraId="6AEA09D6"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University of Newcastle</w:t>
            </w:r>
          </w:p>
        </w:tc>
        <w:tc>
          <w:tcPr>
            <w:tcW w:w="2977" w:type="dxa"/>
          </w:tcPr>
          <w:p w14:paraId="2F884E67"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15 736 576 735</w:t>
            </w:r>
          </w:p>
        </w:tc>
      </w:tr>
      <w:tr w:rsidR="00E812C7" w:rsidRPr="003007CC" w14:paraId="608B1067" w14:textId="77777777" w:rsidTr="00086D25">
        <w:tc>
          <w:tcPr>
            <w:tcW w:w="4956" w:type="dxa"/>
          </w:tcPr>
          <w:p w14:paraId="4D473337"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University of Notre Dame Australia</w:t>
            </w:r>
          </w:p>
        </w:tc>
        <w:tc>
          <w:tcPr>
            <w:tcW w:w="2977" w:type="dxa"/>
          </w:tcPr>
          <w:p w14:paraId="3F84B11A"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69 330 643 210</w:t>
            </w:r>
          </w:p>
        </w:tc>
      </w:tr>
      <w:tr w:rsidR="00E812C7" w:rsidRPr="003007CC" w14:paraId="1C0DBC2E" w14:textId="77777777" w:rsidTr="00086D25">
        <w:tc>
          <w:tcPr>
            <w:tcW w:w="4956" w:type="dxa"/>
          </w:tcPr>
          <w:p w14:paraId="52013714"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University of Queensland</w:t>
            </w:r>
          </w:p>
        </w:tc>
        <w:tc>
          <w:tcPr>
            <w:tcW w:w="2977" w:type="dxa"/>
          </w:tcPr>
          <w:p w14:paraId="13AAD72E"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63 942 912 684</w:t>
            </w:r>
          </w:p>
        </w:tc>
      </w:tr>
      <w:tr w:rsidR="00E812C7" w:rsidRPr="003007CC" w14:paraId="12C4D3DF" w14:textId="77777777" w:rsidTr="00086D25">
        <w:tc>
          <w:tcPr>
            <w:tcW w:w="4956" w:type="dxa"/>
          </w:tcPr>
          <w:p w14:paraId="55F8FA97"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University of Sydney</w:t>
            </w:r>
          </w:p>
        </w:tc>
        <w:tc>
          <w:tcPr>
            <w:tcW w:w="2977" w:type="dxa"/>
          </w:tcPr>
          <w:p w14:paraId="4BB25071"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15 211 513 464</w:t>
            </w:r>
          </w:p>
        </w:tc>
      </w:tr>
      <w:tr w:rsidR="00E812C7" w:rsidRPr="003007CC" w14:paraId="146A9A79" w14:textId="77777777" w:rsidTr="00086D25">
        <w:tc>
          <w:tcPr>
            <w:tcW w:w="4956" w:type="dxa"/>
          </w:tcPr>
          <w:p w14:paraId="2400DD2B"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The University of Western Australia</w:t>
            </w:r>
          </w:p>
        </w:tc>
        <w:tc>
          <w:tcPr>
            <w:tcW w:w="2977" w:type="dxa"/>
          </w:tcPr>
          <w:p w14:paraId="50317537"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37 882 817 280</w:t>
            </w:r>
          </w:p>
        </w:tc>
      </w:tr>
      <w:tr w:rsidR="004870EA" w:rsidRPr="003007CC" w14:paraId="79D47924" w14:textId="77777777" w:rsidTr="00086D25">
        <w:tc>
          <w:tcPr>
            <w:tcW w:w="4956" w:type="dxa"/>
          </w:tcPr>
          <w:p w14:paraId="1F8F8C99" w14:textId="206702B5" w:rsidR="004870EA" w:rsidRPr="00C53CFA" w:rsidRDefault="004870EA" w:rsidP="00086D25">
            <w:pPr>
              <w:ind w:left="0"/>
              <w:rPr>
                <w:rFonts w:ascii="Calibri" w:hAnsi="Calibri" w:cs="Calibri"/>
                <w:sz w:val="22"/>
                <w:szCs w:val="22"/>
              </w:rPr>
            </w:pPr>
            <w:r>
              <w:rPr>
                <w:rFonts w:ascii="Calibri" w:hAnsi="Calibri" w:cs="Calibri"/>
                <w:sz w:val="22"/>
                <w:szCs w:val="22"/>
              </w:rPr>
              <w:t>Torrens University Australia</w:t>
            </w:r>
          </w:p>
        </w:tc>
        <w:tc>
          <w:tcPr>
            <w:tcW w:w="2977" w:type="dxa"/>
          </w:tcPr>
          <w:p w14:paraId="6111902A" w14:textId="0E3104FC" w:rsidR="004870EA" w:rsidRPr="00C53CFA" w:rsidRDefault="004870EA" w:rsidP="00086D25">
            <w:pPr>
              <w:ind w:left="0"/>
              <w:rPr>
                <w:rFonts w:ascii="Calibri" w:hAnsi="Calibri" w:cs="Calibri"/>
                <w:sz w:val="22"/>
                <w:szCs w:val="22"/>
              </w:rPr>
            </w:pPr>
            <w:r>
              <w:rPr>
                <w:rFonts w:ascii="Calibri" w:hAnsi="Calibri" w:cs="Calibri"/>
                <w:sz w:val="22"/>
                <w:szCs w:val="22"/>
              </w:rPr>
              <w:t>99 154 937 005</w:t>
            </w:r>
          </w:p>
        </w:tc>
      </w:tr>
      <w:tr w:rsidR="00E812C7" w:rsidRPr="003007CC" w14:paraId="194B2C2A" w14:textId="77777777" w:rsidTr="00086D25">
        <w:tc>
          <w:tcPr>
            <w:tcW w:w="4956" w:type="dxa"/>
          </w:tcPr>
          <w:p w14:paraId="58B4BF1D"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University of Canberra</w:t>
            </w:r>
          </w:p>
        </w:tc>
        <w:tc>
          <w:tcPr>
            <w:tcW w:w="2977" w:type="dxa"/>
          </w:tcPr>
          <w:p w14:paraId="2914AD5A"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81 633 873 422</w:t>
            </w:r>
          </w:p>
        </w:tc>
      </w:tr>
      <w:tr w:rsidR="00E30538" w:rsidRPr="003007CC" w14:paraId="323839F5" w14:textId="77777777" w:rsidTr="00086D25">
        <w:tc>
          <w:tcPr>
            <w:tcW w:w="4956" w:type="dxa"/>
          </w:tcPr>
          <w:p w14:paraId="4A404732" w14:textId="70F4EE05" w:rsidR="00E30538" w:rsidRPr="00C53CFA" w:rsidRDefault="00E30538" w:rsidP="00E30538">
            <w:pPr>
              <w:ind w:left="0"/>
              <w:rPr>
                <w:rFonts w:ascii="Calibri" w:hAnsi="Calibri" w:cs="Calibri"/>
                <w:sz w:val="22"/>
                <w:szCs w:val="22"/>
              </w:rPr>
            </w:pPr>
            <w:r>
              <w:rPr>
                <w:rFonts w:ascii="Calibri" w:hAnsi="Calibri" w:cs="Calibri"/>
                <w:sz w:val="22"/>
                <w:szCs w:val="22"/>
              </w:rPr>
              <w:t>University of Divinity</w:t>
            </w:r>
          </w:p>
        </w:tc>
        <w:tc>
          <w:tcPr>
            <w:tcW w:w="2977" w:type="dxa"/>
          </w:tcPr>
          <w:p w14:paraId="1EF82F38" w14:textId="55531FB9" w:rsidR="00E30538" w:rsidRPr="00C53CFA" w:rsidRDefault="00E30538" w:rsidP="00E30538">
            <w:pPr>
              <w:ind w:left="0"/>
              <w:rPr>
                <w:rFonts w:ascii="Calibri" w:hAnsi="Calibri" w:cs="Calibri"/>
                <w:sz w:val="22"/>
                <w:szCs w:val="22"/>
              </w:rPr>
            </w:pPr>
            <w:r w:rsidRPr="009F71BD">
              <w:rPr>
                <w:rFonts w:ascii="Calibri" w:hAnsi="Calibri" w:cs="Calibri"/>
                <w:sz w:val="22"/>
                <w:szCs w:val="22"/>
              </w:rPr>
              <w:t>95 290 912 141</w:t>
            </w:r>
          </w:p>
        </w:tc>
      </w:tr>
      <w:tr w:rsidR="00E812C7" w:rsidRPr="003007CC" w14:paraId="17491827" w14:textId="77777777" w:rsidTr="00086D25">
        <w:tc>
          <w:tcPr>
            <w:tcW w:w="4956" w:type="dxa"/>
          </w:tcPr>
          <w:p w14:paraId="73EA1242"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University of South Australia</w:t>
            </w:r>
          </w:p>
        </w:tc>
        <w:tc>
          <w:tcPr>
            <w:tcW w:w="2977" w:type="dxa"/>
          </w:tcPr>
          <w:p w14:paraId="75CB675C"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37 191 313 308</w:t>
            </w:r>
          </w:p>
        </w:tc>
      </w:tr>
      <w:tr w:rsidR="00E812C7" w:rsidRPr="003007CC" w14:paraId="64979F90" w14:textId="77777777" w:rsidTr="00086D25">
        <w:tc>
          <w:tcPr>
            <w:tcW w:w="4956" w:type="dxa"/>
          </w:tcPr>
          <w:p w14:paraId="6A306103"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University of Southern Queensland</w:t>
            </w:r>
          </w:p>
        </w:tc>
        <w:tc>
          <w:tcPr>
            <w:tcW w:w="2977" w:type="dxa"/>
          </w:tcPr>
          <w:p w14:paraId="5D06AFEB"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40 234 732 081</w:t>
            </w:r>
          </w:p>
        </w:tc>
      </w:tr>
      <w:tr w:rsidR="00E812C7" w:rsidRPr="003007CC" w14:paraId="59743415" w14:textId="77777777" w:rsidTr="00086D25">
        <w:tc>
          <w:tcPr>
            <w:tcW w:w="4956" w:type="dxa"/>
          </w:tcPr>
          <w:p w14:paraId="27D1454F"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University of Tasmania</w:t>
            </w:r>
          </w:p>
        </w:tc>
        <w:tc>
          <w:tcPr>
            <w:tcW w:w="2977" w:type="dxa"/>
          </w:tcPr>
          <w:p w14:paraId="225CB40E"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30 764 374 782</w:t>
            </w:r>
          </w:p>
        </w:tc>
      </w:tr>
      <w:tr w:rsidR="00E812C7" w:rsidRPr="003007CC" w14:paraId="3D1567F1" w14:textId="77777777" w:rsidTr="00086D25">
        <w:tc>
          <w:tcPr>
            <w:tcW w:w="4956" w:type="dxa"/>
          </w:tcPr>
          <w:p w14:paraId="59FEEFE8"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University of Technology Sydney</w:t>
            </w:r>
          </w:p>
        </w:tc>
        <w:tc>
          <w:tcPr>
            <w:tcW w:w="2977" w:type="dxa"/>
          </w:tcPr>
          <w:p w14:paraId="24466ECD"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77 257 686 961</w:t>
            </w:r>
          </w:p>
        </w:tc>
      </w:tr>
      <w:tr w:rsidR="00E812C7" w:rsidRPr="003007CC" w14:paraId="63400DA4" w14:textId="77777777" w:rsidTr="00086D25">
        <w:tc>
          <w:tcPr>
            <w:tcW w:w="4956" w:type="dxa"/>
          </w:tcPr>
          <w:p w14:paraId="79416E9A"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University of the Sunshine Coast</w:t>
            </w:r>
          </w:p>
        </w:tc>
        <w:tc>
          <w:tcPr>
            <w:tcW w:w="2977" w:type="dxa"/>
          </w:tcPr>
          <w:p w14:paraId="5E3CF2EB"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28 441 859 157</w:t>
            </w:r>
          </w:p>
        </w:tc>
      </w:tr>
      <w:tr w:rsidR="00E812C7" w:rsidRPr="003007CC" w14:paraId="0386658A" w14:textId="77777777" w:rsidTr="00086D25">
        <w:tc>
          <w:tcPr>
            <w:tcW w:w="4956" w:type="dxa"/>
          </w:tcPr>
          <w:p w14:paraId="2B58387A"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University of Wollongong</w:t>
            </w:r>
          </w:p>
        </w:tc>
        <w:tc>
          <w:tcPr>
            <w:tcW w:w="2977" w:type="dxa"/>
          </w:tcPr>
          <w:p w14:paraId="727B695F"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61 060 567 686</w:t>
            </w:r>
          </w:p>
        </w:tc>
      </w:tr>
      <w:tr w:rsidR="00E812C7" w:rsidRPr="003007CC" w14:paraId="06B9EA4D" w14:textId="77777777" w:rsidTr="00086D25">
        <w:tc>
          <w:tcPr>
            <w:tcW w:w="4956" w:type="dxa"/>
          </w:tcPr>
          <w:p w14:paraId="55F214B5"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Victoria University</w:t>
            </w:r>
          </w:p>
        </w:tc>
        <w:tc>
          <w:tcPr>
            <w:tcW w:w="2977" w:type="dxa"/>
          </w:tcPr>
          <w:p w14:paraId="431138B9"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83 776 954 731</w:t>
            </w:r>
          </w:p>
        </w:tc>
      </w:tr>
      <w:tr w:rsidR="00E812C7" w:rsidRPr="003007CC" w14:paraId="615910CE" w14:textId="77777777" w:rsidTr="00086D25">
        <w:tc>
          <w:tcPr>
            <w:tcW w:w="4956" w:type="dxa"/>
          </w:tcPr>
          <w:p w14:paraId="255E3E54"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Western Sydney University</w:t>
            </w:r>
          </w:p>
        </w:tc>
        <w:tc>
          <w:tcPr>
            <w:tcW w:w="2977" w:type="dxa"/>
          </w:tcPr>
          <w:p w14:paraId="2B89D264" w14:textId="77777777" w:rsidR="00E812C7" w:rsidRPr="00C53CFA" w:rsidRDefault="00E812C7" w:rsidP="00086D25">
            <w:pPr>
              <w:ind w:left="0"/>
              <w:rPr>
                <w:rFonts w:ascii="Calibri" w:hAnsi="Calibri" w:cs="Calibri"/>
                <w:sz w:val="22"/>
                <w:szCs w:val="22"/>
              </w:rPr>
            </w:pPr>
            <w:r w:rsidRPr="00C53CFA">
              <w:rPr>
                <w:rFonts w:ascii="Calibri" w:hAnsi="Calibri" w:cs="Calibri"/>
                <w:sz w:val="22"/>
                <w:szCs w:val="22"/>
              </w:rPr>
              <w:t>53 014 069 881</w:t>
            </w:r>
          </w:p>
        </w:tc>
      </w:tr>
    </w:tbl>
    <w:p w14:paraId="179CC1F6" w14:textId="77777777" w:rsidR="004F6C06" w:rsidRPr="004F6C06" w:rsidRDefault="004F6C06" w:rsidP="004F6C06">
      <w:bookmarkStart w:id="24" w:name="_Toc522173345"/>
    </w:p>
    <w:p w14:paraId="1AFF6A91" w14:textId="77777777" w:rsidR="004F6C06" w:rsidRDefault="004F6C06">
      <w:pPr>
        <w:spacing w:after="0"/>
        <w:ind w:left="0"/>
        <w:rPr>
          <w:rFonts w:asciiTheme="majorHAnsi" w:eastAsiaTheme="majorEastAsia" w:hAnsiTheme="majorHAnsi" w:cstheme="majorBidi"/>
          <w:b/>
          <w:bCs/>
          <w:iCs/>
          <w:color w:val="1F497D" w:themeColor="text2"/>
          <w:szCs w:val="28"/>
          <w:lang w:eastAsia="en-US"/>
        </w:rPr>
      </w:pPr>
      <w:r>
        <w:br w:type="page"/>
      </w:r>
    </w:p>
    <w:p w14:paraId="7ED9470E" w14:textId="007AB612" w:rsidR="00CB3207" w:rsidRPr="004513C4" w:rsidRDefault="00787F21" w:rsidP="00290EB0">
      <w:pPr>
        <w:pStyle w:val="GrantGuidelinesHeading2"/>
      </w:pPr>
      <w:bookmarkStart w:id="25" w:name="_Toc99356761"/>
      <w:r>
        <w:lastRenderedPageBreak/>
        <w:t xml:space="preserve">Who is </w:t>
      </w:r>
      <w:r w:rsidR="00367C2C">
        <w:t xml:space="preserve">not </w:t>
      </w:r>
      <w:r>
        <w:t xml:space="preserve">eligible to be a </w:t>
      </w:r>
      <w:r w:rsidR="00CB3207">
        <w:t>Partner Organisation?</w:t>
      </w:r>
      <w:bookmarkEnd w:id="24"/>
      <w:bookmarkEnd w:id="25"/>
    </w:p>
    <w:p w14:paraId="7087DE84" w14:textId="6C16031F" w:rsidR="00CB3207" w:rsidRPr="0099242B" w:rsidRDefault="00367C2C" w:rsidP="00A21D0E">
      <w:pPr>
        <w:pStyle w:val="GrantGuidelinesClauseGeneralSection"/>
      </w:pPr>
      <w:r>
        <w:t>A</w:t>
      </w:r>
      <w:r w:rsidR="00CB3207" w:rsidRPr="0099242B">
        <w:t>n organisation cannot be</w:t>
      </w:r>
      <w:r>
        <w:t xml:space="preserve"> a Partner Organisation</w:t>
      </w:r>
      <w:r w:rsidR="002D6255">
        <w:t xml:space="preserve"> if it is</w:t>
      </w:r>
      <w:r w:rsidR="00CB3207" w:rsidRPr="0099242B" w:rsidDel="00EA72E0">
        <w:t>:</w:t>
      </w:r>
    </w:p>
    <w:p w14:paraId="1F94C901" w14:textId="23829B93" w:rsidR="008E4BF4" w:rsidRPr="008E4BF4" w:rsidRDefault="008E4BF4" w:rsidP="00B66386">
      <w:pPr>
        <w:pStyle w:val="GrantGuidelinesaPoints"/>
        <w:numPr>
          <w:ilvl w:val="0"/>
          <w:numId w:val="36"/>
        </w:numPr>
        <w:ind w:left="1418" w:hanging="567"/>
      </w:pPr>
      <w:r w:rsidRPr="008E4BF4">
        <w:t>included on the National Redress Scheme’s website on the list of ‘Institutions that have not joined or signified their intent to join the Scheme’ (www.nationalredress.gov.au</w:t>
      </w:r>
      <w:proofErr w:type="gramStart"/>
      <w:r w:rsidRPr="008E4BF4">
        <w:t>);</w:t>
      </w:r>
      <w:proofErr w:type="gramEnd"/>
    </w:p>
    <w:p w14:paraId="277066AA" w14:textId="1A35A77A" w:rsidR="00CB3207" w:rsidRPr="0099242B" w:rsidRDefault="00CB3207" w:rsidP="00B66386">
      <w:pPr>
        <w:pStyle w:val="GrantGuidelinesaPoints"/>
        <w:numPr>
          <w:ilvl w:val="0"/>
          <w:numId w:val="36"/>
        </w:numPr>
        <w:ind w:left="1418" w:hanging="567"/>
      </w:pPr>
      <w:r w:rsidRPr="0099242B">
        <w:t xml:space="preserve">an Eligible </w:t>
      </w:r>
      <w:proofErr w:type="gramStart"/>
      <w:r w:rsidRPr="0099242B">
        <w:t>Organisation;</w:t>
      </w:r>
      <w:proofErr w:type="gramEnd"/>
    </w:p>
    <w:p w14:paraId="1E1F5337" w14:textId="77777777" w:rsidR="00CB3207" w:rsidRPr="0099242B" w:rsidRDefault="00CB3207" w:rsidP="005F6F1B">
      <w:pPr>
        <w:pStyle w:val="GrantGuidelinesaPoints"/>
        <w:ind w:left="1418" w:hanging="567"/>
      </w:pPr>
      <w:r w:rsidRPr="0099242B">
        <w:t>a controlled entity of any Eligible Organisation; or</w:t>
      </w:r>
    </w:p>
    <w:p w14:paraId="5E5F014A" w14:textId="64970BAD" w:rsidR="00CB3207" w:rsidRPr="0099242B" w:rsidRDefault="00CB3207" w:rsidP="005F6F1B">
      <w:pPr>
        <w:pStyle w:val="GrantGuidelinesaPoints"/>
        <w:ind w:left="1418" w:hanging="567"/>
      </w:pPr>
      <w:r w:rsidRPr="0099242B">
        <w:t>an entity (for example a joint venture) where more than 50</w:t>
      </w:r>
      <w:r w:rsidR="00EC44D5">
        <w:t xml:space="preserve">% </w:t>
      </w:r>
      <w:r w:rsidRPr="0099242B">
        <w:t>is owned by one or more Eligible Organisations.</w:t>
      </w:r>
    </w:p>
    <w:p w14:paraId="76AAB4FF" w14:textId="77777777" w:rsidR="002C085A" w:rsidRPr="002F5DFD" w:rsidRDefault="00384814" w:rsidP="00290EB0">
      <w:pPr>
        <w:pStyle w:val="GrantGuidelinesHeading2"/>
      </w:pPr>
      <w:bookmarkStart w:id="26" w:name="_Toc99356762"/>
      <w:r>
        <w:t xml:space="preserve">Partner Organisation </w:t>
      </w:r>
      <w:r w:rsidR="002C085A">
        <w:t>requirements</w:t>
      </w:r>
      <w:bookmarkEnd w:id="26"/>
    </w:p>
    <w:p w14:paraId="373604C3" w14:textId="6945C740" w:rsidR="00CB3207" w:rsidRPr="0099242B" w:rsidRDefault="00CB3207" w:rsidP="00A21D0E">
      <w:pPr>
        <w:pStyle w:val="GrantGuidelinesClauseGeneralSection"/>
      </w:pPr>
      <w:r w:rsidRPr="0099242B">
        <w:t xml:space="preserve">Each Partner Organisation must: </w:t>
      </w:r>
    </w:p>
    <w:p w14:paraId="2E423D18" w14:textId="00AF8638" w:rsidR="00437109" w:rsidRDefault="00437109" w:rsidP="00B66386">
      <w:pPr>
        <w:pStyle w:val="GrantGuidelinesaPoints"/>
        <w:numPr>
          <w:ilvl w:val="0"/>
          <w:numId w:val="35"/>
        </w:numPr>
        <w:ind w:left="1418" w:hanging="567"/>
      </w:pPr>
      <w:r w:rsidRPr="0099242B">
        <w:t>participate in the project for the project activity perio</w:t>
      </w:r>
      <w:r>
        <w:t xml:space="preserve">d unless otherwise approved by </w:t>
      </w:r>
      <w:proofErr w:type="gramStart"/>
      <w:r>
        <w:t>Us;</w:t>
      </w:r>
      <w:proofErr w:type="gramEnd"/>
    </w:p>
    <w:p w14:paraId="2E617D9D" w14:textId="5D7265EF" w:rsidR="00CB3207" w:rsidRPr="0099242B" w:rsidRDefault="00CB3207" w:rsidP="00B66386">
      <w:pPr>
        <w:pStyle w:val="GrantGuidelinesaPoints"/>
        <w:numPr>
          <w:ilvl w:val="0"/>
          <w:numId w:val="35"/>
        </w:numPr>
        <w:ind w:left="1418" w:hanging="567"/>
      </w:pPr>
      <w:r w:rsidRPr="0099242B">
        <w:t xml:space="preserve">provide evidence of new or on-going collaboration directly with </w:t>
      </w:r>
      <w:r w:rsidR="00635B4B">
        <w:t>You</w:t>
      </w:r>
      <w:r w:rsidRPr="0099242B">
        <w:t xml:space="preserve"> and/or with an Other Eligible Organisation on the application;</w:t>
      </w:r>
      <w:r w:rsidR="0063729B">
        <w:t xml:space="preserve"> and</w:t>
      </w:r>
    </w:p>
    <w:p w14:paraId="6D1CC287" w14:textId="7E0CBCC9" w:rsidR="00CB3207" w:rsidRPr="0099242B" w:rsidRDefault="00CB3207" w:rsidP="005F6F1B">
      <w:pPr>
        <w:pStyle w:val="GrantGuidelinesaPoints"/>
        <w:ind w:left="1418" w:hanging="567"/>
      </w:pPr>
      <w:r w:rsidRPr="0099242B">
        <w:t xml:space="preserve">make a contribution of cash and/or in-kind and/or other material resources that is specific to the </w:t>
      </w:r>
      <w:proofErr w:type="gramStart"/>
      <w:r w:rsidRPr="0099242B">
        <w:t>project, and</w:t>
      </w:r>
      <w:proofErr w:type="gramEnd"/>
      <w:r w:rsidRPr="0099242B">
        <w:t xml:space="preserve"> having regard to the total cost of the project and not be part of a broader contribution to Your organisation</w:t>
      </w:r>
      <w:r w:rsidR="00A96630">
        <w:t xml:space="preserve"> or an Other Eligible Organisation</w:t>
      </w:r>
      <w:r w:rsidR="00065DB6">
        <w:t>.</w:t>
      </w:r>
    </w:p>
    <w:p w14:paraId="035FB4BA" w14:textId="77777777" w:rsidR="00CB3207" w:rsidRPr="0099242B" w:rsidRDefault="00CB3207" w:rsidP="00A21D0E">
      <w:pPr>
        <w:pStyle w:val="GrantGuidelinesClauseGeneralSection"/>
      </w:pPr>
      <w:r w:rsidRPr="0099242B">
        <w:t>Partner Organisation cash contributions cannot:</w:t>
      </w:r>
    </w:p>
    <w:p w14:paraId="09A4E478" w14:textId="74E47EF2" w:rsidR="00CB3207" w:rsidRPr="0099242B" w:rsidRDefault="00CB3207" w:rsidP="00B66386">
      <w:pPr>
        <w:pStyle w:val="GrantGuidelinesaPoints"/>
        <w:numPr>
          <w:ilvl w:val="0"/>
          <w:numId w:val="33"/>
        </w:numPr>
        <w:ind w:left="1418" w:hanging="567"/>
      </w:pPr>
      <w:r w:rsidRPr="0099242B">
        <w:t xml:space="preserve">be sourced from funds awarded or appropriated by the Commonwealth or an Australian State or Territory Government for the purposes of research, nor from funds previously used to leverage government research or research infrastructure funding; or </w:t>
      </w:r>
    </w:p>
    <w:p w14:paraId="15DD791B" w14:textId="77777777" w:rsidR="00CB3207" w:rsidRPr="0099242B" w:rsidRDefault="00CB3207" w:rsidP="00B66386">
      <w:pPr>
        <w:pStyle w:val="GrantGuidelinesaPoints"/>
        <w:numPr>
          <w:ilvl w:val="0"/>
          <w:numId w:val="33"/>
        </w:numPr>
        <w:ind w:left="1418" w:hanging="567"/>
      </w:pPr>
      <w:r w:rsidRPr="0099242B">
        <w:t>be a contribution to salaries for CIs and/or PIs on the application.</w:t>
      </w:r>
    </w:p>
    <w:p w14:paraId="1E549178" w14:textId="41913E25" w:rsidR="004E381F" w:rsidRPr="00635B4B" w:rsidRDefault="004E381F" w:rsidP="00A21D0E">
      <w:pPr>
        <w:pStyle w:val="GrantGuidelinesClauseGeneralSection"/>
      </w:pPr>
      <w:r w:rsidRPr="00635B4B">
        <w:t xml:space="preserve">Partner Organisations </w:t>
      </w:r>
      <w:r w:rsidR="00815673" w:rsidRPr="00635B4B">
        <w:t xml:space="preserve">whose funds are appropriated predominantly from Commonwealth or Australian State or Territory </w:t>
      </w:r>
      <w:r w:rsidR="00F959F2">
        <w:t xml:space="preserve">Government </w:t>
      </w:r>
      <w:r w:rsidR="00815673" w:rsidRPr="00635B4B">
        <w:t>funding sources for the purposes of research are restricted in their capacity to contribute to the required Partner Organisation contribution. Cash and/or in-kind contributions from Partner Organisation(s) of this type are only eligible to make up a maximum of 25</w:t>
      </w:r>
      <w:r w:rsidR="007A4918">
        <w:t xml:space="preserve">% </w:t>
      </w:r>
      <w:r w:rsidR="00815673" w:rsidRPr="00635B4B">
        <w:t>of the required Partner Organisation contribution. This maximum of 25</w:t>
      </w:r>
      <w:r w:rsidR="007A4918">
        <w:t xml:space="preserve">% </w:t>
      </w:r>
      <w:r w:rsidR="00815673" w:rsidRPr="00635B4B">
        <w:t xml:space="preserve">is the combined eligible contribution from Partner Organisations of this </w:t>
      </w:r>
      <w:proofErr w:type="gramStart"/>
      <w:r w:rsidR="00815673" w:rsidRPr="00635B4B">
        <w:t>type, and</w:t>
      </w:r>
      <w:proofErr w:type="gramEnd"/>
      <w:r w:rsidR="00815673" w:rsidRPr="00635B4B">
        <w:t xml:space="preserve"> is not the maximum per individual Partner Organisation of this type</w:t>
      </w:r>
      <w:r w:rsidRPr="00635B4B">
        <w:t xml:space="preserve">. </w:t>
      </w:r>
    </w:p>
    <w:p w14:paraId="5A5E62F1" w14:textId="7C09F817" w:rsidR="00815673" w:rsidRPr="00635B4B" w:rsidRDefault="001A6C8D" w:rsidP="00A21D0E">
      <w:pPr>
        <w:pStyle w:val="GrantGuidelinesClauseGeneralSection"/>
      </w:pPr>
      <w:r w:rsidRPr="00635B4B">
        <w:t>Partner Organisation(s) whose funds are appropriated predominantly from Commonwealth or Australian State or Territory</w:t>
      </w:r>
      <w:r w:rsidR="00F959F2">
        <w:t xml:space="preserve"> Government</w:t>
      </w:r>
      <w:r w:rsidRPr="00635B4B">
        <w:t xml:space="preserve"> funding sources for the purposes of research can make combined contributions to the project over and above 25</w:t>
      </w:r>
      <w:r w:rsidR="007A4918">
        <w:t>%</w:t>
      </w:r>
      <w:r w:rsidRPr="00635B4B">
        <w:t xml:space="preserve"> of the required Partner Organisation contribution, however these additional contributions are not eligible to make up part of the required Partner Organisation contribution.</w:t>
      </w:r>
    </w:p>
    <w:p w14:paraId="17B43441" w14:textId="77777777" w:rsidR="004F6C06" w:rsidRDefault="004F6C06">
      <w:pPr>
        <w:spacing w:after="0"/>
        <w:ind w:left="0"/>
        <w:rPr>
          <w:rFonts w:ascii="Calibri" w:eastAsiaTheme="minorHAnsi" w:hAnsi="Calibri" w:cs="Calibri"/>
          <w:sz w:val="22"/>
          <w:szCs w:val="20"/>
          <w:lang w:eastAsia="en-US"/>
        </w:rPr>
      </w:pPr>
      <w:r>
        <w:br w:type="page"/>
      </w:r>
    </w:p>
    <w:p w14:paraId="6B7E3634" w14:textId="6C7676B0" w:rsidR="00D2226B" w:rsidRPr="00635B4B" w:rsidRDefault="00D2226B" w:rsidP="00A21D0E">
      <w:pPr>
        <w:pStyle w:val="GrantGuidelinesClauseGeneralSection"/>
      </w:pPr>
      <w:r w:rsidRPr="00635B4B">
        <w:lastRenderedPageBreak/>
        <w:t xml:space="preserve">The following types of </w:t>
      </w:r>
      <w:r w:rsidR="00F959F2">
        <w:t>Partner O</w:t>
      </w:r>
      <w:r w:rsidRPr="00635B4B">
        <w:t>rganisation</w:t>
      </w:r>
      <w:r w:rsidR="00F959F2">
        <w:t>s</w:t>
      </w:r>
      <w:r w:rsidRPr="00635B4B">
        <w:t xml:space="preserve"> are exempt from the </w:t>
      </w:r>
      <w:r w:rsidR="004E381F" w:rsidRPr="00635B4B">
        <w:t>c</w:t>
      </w:r>
      <w:r w:rsidR="00967108" w:rsidRPr="00635B4B">
        <w:t>ash contribution</w:t>
      </w:r>
      <w:r w:rsidRPr="00635B4B">
        <w:t xml:space="preserve"> requirements:</w:t>
      </w:r>
    </w:p>
    <w:p w14:paraId="6C25D488" w14:textId="77777777" w:rsidR="00D2226B" w:rsidRPr="00635B4B" w:rsidRDefault="00D2226B" w:rsidP="00B66386">
      <w:pPr>
        <w:pStyle w:val="GrantGuidelinesaPoints"/>
        <w:numPr>
          <w:ilvl w:val="0"/>
          <w:numId w:val="59"/>
        </w:numPr>
        <w:ind w:left="1418" w:hanging="567"/>
      </w:pPr>
      <w:r w:rsidRPr="00635B4B">
        <w:t xml:space="preserve">Exempt Archive and Public Record </w:t>
      </w:r>
      <w:proofErr w:type="gramStart"/>
      <w:r w:rsidRPr="00635B4B">
        <w:t>Office;</w:t>
      </w:r>
      <w:proofErr w:type="gramEnd"/>
    </w:p>
    <w:p w14:paraId="0257605E" w14:textId="77777777" w:rsidR="00D2226B" w:rsidRPr="00635B4B" w:rsidRDefault="00D2226B" w:rsidP="005F6F1B">
      <w:pPr>
        <w:pStyle w:val="GrantGuidelinesaPoints"/>
        <w:ind w:left="1418" w:hanging="567"/>
      </w:pPr>
      <w:r w:rsidRPr="00635B4B">
        <w:t xml:space="preserve">Exempt </w:t>
      </w:r>
      <w:proofErr w:type="gramStart"/>
      <w:r w:rsidRPr="00635B4B">
        <w:t>Charity;</w:t>
      </w:r>
      <w:proofErr w:type="gramEnd"/>
    </w:p>
    <w:p w14:paraId="6D18AC78" w14:textId="77777777" w:rsidR="00D2226B" w:rsidRPr="00635B4B" w:rsidRDefault="00D2226B" w:rsidP="005F6F1B">
      <w:pPr>
        <w:pStyle w:val="GrantGuidelinesaPoints"/>
        <w:ind w:left="1418" w:hanging="567"/>
      </w:pPr>
      <w:r w:rsidRPr="00635B4B">
        <w:t xml:space="preserve">Exempt </w:t>
      </w:r>
      <w:proofErr w:type="gramStart"/>
      <w:r w:rsidRPr="00635B4B">
        <w:t>Herbarium;</w:t>
      </w:r>
      <w:proofErr w:type="gramEnd"/>
    </w:p>
    <w:p w14:paraId="669D6BE2" w14:textId="77777777" w:rsidR="00D2226B" w:rsidRPr="00635B4B" w:rsidRDefault="00D2226B" w:rsidP="005F6F1B">
      <w:pPr>
        <w:pStyle w:val="GrantGuidelinesaPoints"/>
        <w:ind w:left="1418" w:hanging="567"/>
      </w:pPr>
      <w:r w:rsidRPr="00635B4B">
        <w:t xml:space="preserve">Exempt Museum and Collecting </w:t>
      </w:r>
      <w:proofErr w:type="gramStart"/>
      <w:r w:rsidRPr="00635B4B">
        <w:t>Organisation;</w:t>
      </w:r>
      <w:proofErr w:type="gramEnd"/>
    </w:p>
    <w:p w14:paraId="4040AA6C" w14:textId="77777777" w:rsidR="00D2226B" w:rsidRPr="00635B4B" w:rsidRDefault="00D2226B" w:rsidP="005F6F1B">
      <w:pPr>
        <w:pStyle w:val="GrantGuidelinesaPoints"/>
        <w:ind w:left="1418" w:hanging="567"/>
      </w:pPr>
      <w:r w:rsidRPr="00635B4B">
        <w:t xml:space="preserve">Exempt Non-Profit </w:t>
      </w:r>
      <w:proofErr w:type="gramStart"/>
      <w:r w:rsidRPr="00635B4B">
        <w:t>Organisation;</w:t>
      </w:r>
      <w:proofErr w:type="gramEnd"/>
    </w:p>
    <w:p w14:paraId="0BD6CB9A" w14:textId="77777777" w:rsidR="00D2226B" w:rsidRPr="00635B4B" w:rsidRDefault="00D2226B" w:rsidP="005F6F1B">
      <w:pPr>
        <w:pStyle w:val="GrantGuidelinesaPoints"/>
        <w:ind w:left="1418" w:hanging="567"/>
      </w:pPr>
      <w:r w:rsidRPr="00635B4B">
        <w:t>Exempt Small Business; and</w:t>
      </w:r>
    </w:p>
    <w:p w14:paraId="1FFD5150" w14:textId="0EA40F15" w:rsidR="00D2226B" w:rsidRDefault="00D2226B" w:rsidP="005F6F1B">
      <w:pPr>
        <w:pStyle w:val="GrantGuidelinesaPoints"/>
        <w:ind w:left="1418" w:hanging="567"/>
      </w:pPr>
      <w:r w:rsidRPr="00635B4B">
        <w:t xml:space="preserve">Exempt Start-up. </w:t>
      </w:r>
    </w:p>
    <w:p w14:paraId="46E34403" w14:textId="21BEED2A" w:rsidR="00CE6F49" w:rsidRPr="00635B4B" w:rsidRDefault="007B130A" w:rsidP="00A21D0E">
      <w:pPr>
        <w:pStyle w:val="GrantGuidelinesClauseGeneralSection"/>
      </w:pPr>
      <w:r>
        <w:t>Applications</w:t>
      </w:r>
      <w:r w:rsidR="00CE6F49" w:rsidRPr="006D0C63">
        <w:t xml:space="preserve"> in which all Partner Organisations are exempt from the </w:t>
      </w:r>
      <w:r w:rsidR="004020D9" w:rsidRPr="006D0C63">
        <w:t>cash contribution requirements do not have to meet the overall</w:t>
      </w:r>
      <w:r w:rsidR="00F42424">
        <w:t xml:space="preserve"> eligible</w:t>
      </w:r>
      <w:r w:rsidR="004020D9" w:rsidRPr="006D0C63">
        <w:t xml:space="preserve"> cash contribution re</w:t>
      </w:r>
      <w:r w:rsidR="00CE6F49" w:rsidRPr="006D0C63">
        <w:t xml:space="preserve">quirement specified at </w:t>
      </w:r>
      <w:r w:rsidR="004F6C06">
        <w:t xml:space="preserve">Section </w:t>
      </w:r>
      <w:r w:rsidR="00051053">
        <w:t>4</w:t>
      </w:r>
      <w:r w:rsidR="009C2A16">
        <w:t>.1</w:t>
      </w:r>
      <w:r w:rsidR="00CE6F49" w:rsidRPr="006D0C63">
        <w:t>.</w:t>
      </w:r>
    </w:p>
    <w:p w14:paraId="20BDFC83" w14:textId="6C37016D" w:rsidR="00BD2410" w:rsidRPr="00BD2410" w:rsidRDefault="00C3755A" w:rsidP="00290EB0">
      <w:pPr>
        <w:pStyle w:val="GrantGuidelinesHeading2"/>
      </w:pPr>
      <w:bookmarkStart w:id="27" w:name="_Toc522173346"/>
      <w:bookmarkStart w:id="28" w:name="_Toc99356763"/>
      <w:r w:rsidRPr="00BD2410">
        <w:t xml:space="preserve">Who is </w:t>
      </w:r>
      <w:r w:rsidR="00523983" w:rsidRPr="00BD2410">
        <w:t xml:space="preserve">not </w:t>
      </w:r>
      <w:r w:rsidRPr="00BD2410">
        <w:t xml:space="preserve">eligible to be an </w:t>
      </w:r>
      <w:r w:rsidR="006A112B" w:rsidRPr="00BD2410">
        <w:t>Other Organisation</w:t>
      </w:r>
      <w:bookmarkEnd w:id="27"/>
      <w:r w:rsidR="00984C7A" w:rsidRPr="00BD2410">
        <w:t>?</w:t>
      </w:r>
      <w:bookmarkEnd w:id="28"/>
    </w:p>
    <w:p w14:paraId="66B415BA" w14:textId="089C22E8" w:rsidR="003E673E" w:rsidRPr="0099242B" w:rsidRDefault="00D1112D" w:rsidP="00A21D0E">
      <w:pPr>
        <w:pStyle w:val="GrantGuidelinesClauseGeneralSection"/>
      </w:pPr>
      <w:r>
        <w:t>A</w:t>
      </w:r>
      <w:r w:rsidRPr="0099242B">
        <w:t xml:space="preserve">n organisation cannot be </w:t>
      </w:r>
      <w:r w:rsidR="003E673E" w:rsidRPr="0099242B">
        <w:t>a</w:t>
      </w:r>
      <w:r w:rsidR="00BD680D">
        <w:t>n</w:t>
      </w:r>
      <w:r w:rsidR="003E673E" w:rsidRPr="0099242B">
        <w:t xml:space="preserve"> </w:t>
      </w:r>
      <w:r w:rsidR="00BD680D">
        <w:t>Other</w:t>
      </w:r>
      <w:r w:rsidR="003E673E" w:rsidRPr="0099242B">
        <w:t xml:space="preserve"> Organisation</w:t>
      </w:r>
      <w:r>
        <w:t xml:space="preserve"> if it is</w:t>
      </w:r>
      <w:r w:rsidR="003E673E">
        <w:t>:</w:t>
      </w:r>
    </w:p>
    <w:p w14:paraId="5580EFCD" w14:textId="3337592F" w:rsidR="008A5BEE" w:rsidRDefault="008A5BEE" w:rsidP="00ED239F">
      <w:pPr>
        <w:pStyle w:val="GrantGuidelinesaPoints"/>
        <w:numPr>
          <w:ilvl w:val="0"/>
          <w:numId w:val="86"/>
        </w:numPr>
        <w:ind w:left="1418" w:hanging="567"/>
      </w:pPr>
      <w:r w:rsidRPr="008A5BEE">
        <w:t>included on the National Redress Scheme’s website on the list of ‘Institutions that have not joined or signified their intent to join the Scheme’ (</w:t>
      </w:r>
      <w:hyperlink r:id="rId16" w:history="1">
        <w:r w:rsidR="003401F9" w:rsidRPr="007B5D27">
          <w:rPr>
            <w:rStyle w:val="Hyperlink"/>
            <w:rFonts w:ascii="Calibri" w:hAnsi="Calibri" w:cs="Arial"/>
          </w:rPr>
          <w:t>www.nationalredress.gov.au</w:t>
        </w:r>
      </w:hyperlink>
      <w:r w:rsidR="003401F9">
        <w:t>)</w:t>
      </w:r>
      <w:r w:rsidR="00EE09A4">
        <w:t>.</w:t>
      </w:r>
      <w:r w:rsidR="003401F9">
        <w:t xml:space="preserve"> </w:t>
      </w:r>
    </w:p>
    <w:p w14:paraId="574479E2" w14:textId="693A9790" w:rsidR="00C04D7B" w:rsidRDefault="00D1112D" w:rsidP="00ED239F">
      <w:pPr>
        <w:pStyle w:val="GrantGuidelinesaPoints"/>
        <w:numPr>
          <w:ilvl w:val="0"/>
          <w:numId w:val="86"/>
        </w:numPr>
        <w:ind w:left="1418" w:hanging="567"/>
      </w:pPr>
      <w:r>
        <w:t>an</w:t>
      </w:r>
      <w:r w:rsidR="006A112B" w:rsidRPr="005E22FB">
        <w:t xml:space="preserve"> Eligible </w:t>
      </w:r>
      <w:proofErr w:type="gramStart"/>
      <w:r w:rsidR="006A112B" w:rsidRPr="005E22FB">
        <w:t>Organisation</w:t>
      </w:r>
      <w:r w:rsidR="00C04D7B">
        <w:t>;</w:t>
      </w:r>
      <w:proofErr w:type="gramEnd"/>
      <w:r w:rsidR="006A112B" w:rsidRPr="005E22FB">
        <w:t xml:space="preserve"> </w:t>
      </w:r>
    </w:p>
    <w:p w14:paraId="03FAEDCC" w14:textId="54F580D2" w:rsidR="006A112B" w:rsidRDefault="00C04D7B" w:rsidP="00ED239F">
      <w:pPr>
        <w:pStyle w:val="GrantGuidelinesaPoints"/>
        <w:numPr>
          <w:ilvl w:val="0"/>
          <w:numId w:val="86"/>
        </w:numPr>
        <w:ind w:left="1418" w:hanging="567"/>
      </w:pPr>
      <w:r>
        <w:t>a</w:t>
      </w:r>
      <w:r w:rsidRPr="005E22FB">
        <w:t xml:space="preserve"> </w:t>
      </w:r>
      <w:r w:rsidR="006A112B">
        <w:t>Partner Organisation</w:t>
      </w:r>
      <w:r>
        <w:t>.</w:t>
      </w:r>
      <w:r w:rsidR="006A112B">
        <w:t xml:space="preserve"> </w:t>
      </w:r>
    </w:p>
    <w:p w14:paraId="5CE02C10" w14:textId="61DA6203" w:rsidR="00D1112D" w:rsidRDefault="00D1112D" w:rsidP="00290EB0">
      <w:pPr>
        <w:pStyle w:val="GrantGuidelinesHeading2"/>
      </w:pPr>
      <w:bookmarkStart w:id="29" w:name="_Toc99356764"/>
      <w:r w:rsidRPr="001D36DC">
        <w:t>Other Organisation</w:t>
      </w:r>
      <w:r>
        <w:t xml:space="preserve"> Requirements</w:t>
      </w:r>
      <w:bookmarkEnd w:id="29"/>
    </w:p>
    <w:p w14:paraId="66680094" w14:textId="77777777" w:rsidR="00D13BB9" w:rsidRPr="00A74CCA" w:rsidRDefault="00D13BB9" w:rsidP="00A21D0E">
      <w:pPr>
        <w:pStyle w:val="GrantGuidelinesClauseGeneralSection"/>
      </w:pPr>
      <w:r>
        <w:t xml:space="preserve">Organisations that are not Eligible Organisations and not Partner Organisations but that are named as organisational participants on an application will be Other Organisations. </w:t>
      </w:r>
      <w:r w:rsidRPr="00A74CCA">
        <w:t xml:space="preserve">Other Organisations </w:t>
      </w:r>
      <w:r w:rsidRPr="007C48AE">
        <w:t>are not</w:t>
      </w:r>
      <w:r w:rsidRPr="00A74CCA">
        <w:t xml:space="preserve"> required to make a cash or in-kind contribution</w:t>
      </w:r>
      <w:r w:rsidRPr="007F1156">
        <w:t xml:space="preserve"> </w:t>
      </w:r>
      <w:r w:rsidRPr="00D9497B">
        <w:t xml:space="preserve">to the </w:t>
      </w:r>
      <w:proofErr w:type="gramStart"/>
      <w:r w:rsidRPr="00D9497B">
        <w:t>project, but</w:t>
      </w:r>
      <w:proofErr w:type="gramEnd"/>
      <w:r w:rsidRPr="00D9497B">
        <w:t xml:space="preserve"> must be relevant to and involved with the project</w:t>
      </w:r>
      <w:r w:rsidRPr="00A74CCA">
        <w:t>.</w:t>
      </w:r>
    </w:p>
    <w:p w14:paraId="13899730" w14:textId="18D88631" w:rsidR="00521C8C" w:rsidRPr="004D2CF0" w:rsidRDefault="00521C8C" w:rsidP="00290EB0">
      <w:pPr>
        <w:pStyle w:val="GrantGuidelinesHeading2"/>
      </w:pPr>
      <w:bookmarkStart w:id="30" w:name="_Toc99356765"/>
      <w:r w:rsidRPr="004D2CF0">
        <w:t>Wh</w:t>
      </w:r>
      <w:r>
        <w:t>o is eligible to be a named participant</w:t>
      </w:r>
      <w:r w:rsidRPr="004D2CF0">
        <w:t>?</w:t>
      </w:r>
      <w:bookmarkEnd w:id="30"/>
    </w:p>
    <w:p w14:paraId="7E51E2F2" w14:textId="56492B63" w:rsidR="006A112B" w:rsidRPr="00057666" w:rsidRDefault="006A112B" w:rsidP="00A21D0E">
      <w:pPr>
        <w:pStyle w:val="GrantGuidelinesClauseGeneralSection"/>
      </w:pPr>
      <w:r w:rsidRPr="00057666">
        <w:t>Named participants are those individual researchers who are nominated for the</w:t>
      </w:r>
      <w:r>
        <w:t xml:space="preserve"> </w:t>
      </w:r>
      <w:proofErr w:type="gramStart"/>
      <w:r>
        <w:t>particular roles</w:t>
      </w:r>
      <w:proofErr w:type="gramEnd"/>
      <w:r>
        <w:t xml:space="preserve"> </w:t>
      </w:r>
      <w:r w:rsidR="00ED2E31">
        <w:t xml:space="preserve">identified </w:t>
      </w:r>
      <w:r>
        <w:t xml:space="preserve">for </w:t>
      </w:r>
      <w:r w:rsidR="00040E67">
        <w:t xml:space="preserve">each </w:t>
      </w:r>
      <w:r>
        <w:t xml:space="preserve">grant </w:t>
      </w:r>
      <w:r w:rsidR="00CD4246">
        <w:t>opportunity.</w:t>
      </w:r>
    </w:p>
    <w:p w14:paraId="267C6CE1" w14:textId="6C4A1CE6" w:rsidR="006A112B" w:rsidRPr="00040E67" w:rsidRDefault="006A112B" w:rsidP="00A21D0E">
      <w:pPr>
        <w:pStyle w:val="GrantGuidelinesClauseGeneralSection"/>
      </w:pPr>
      <w:r w:rsidRPr="00040E67">
        <w:t xml:space="preserve">Roles that named participants may be nominated for </w:t>
      </w:r>
      <w:r w:rsidR="00040E67" w:rsidRPr="00040E67">
        <w:t xml:space="preserve">under the Linkage Projects </w:t>
      </w:r>
      <w:r w:rsidR="00F35E18">
        <w:t>scheme</w:t>
      </w:r>
      <w:r w:rsidRPr="00040E67">
        <w:t xml:space="preserve"> are:</w:t>
      </w:r>
    </w:p>
    <w:p w14:paraId="0E69BD19" w14:textId="77777777" w:rsidR="006A112B" w:rsidRPr="00040E67" w:rsidRDefault="006A112B" w:rsidP="00B66386">
      <w:pPr>
        <w:pStyle w:val="GrantGuidelinesaPoints"/>
        <w:numPr>
          <w:ilvl w:val="0"/>
          <w:numId w:val="37"/>
        </w:numPr>
        <w:ind w:left="1418" w:hanging="567"/>
      </w:pPr>
      <w:r w:rsidRPr="00040E67">
        <w:t>Chief Investigators (CIs); and</w:t>
      </w:r>
    </w:p>
    <w:p w14:paraId="098814E5" w14:textId="639AB8CD" w:rsidR="006A112B" w:rsidRPr="00040E67" w:rsidRDefault="006A112B" w:rsidP="00B66386">
      <w:pPr>
        <w:pStyle w:val="GrantGuidelinesaPoints"/>
        <w:numPr>
          <w:ilvl w:val="0"/>
          <w:numId w:val="37"/>
        </w:numPr>
        <w:ind w:left="1418" w:hanging="567"/>
      </w:pPr>
      <w:r w:rsidRPr="00040E67">
        <w:t>Partner Investigators (PIs)</w:t>
      </w:r>
      <w:r w:rsidR="0096089C">
        <w:t>.</w:t>
      </w:r>
    </w:p>
    <w:p w14:paraId="471C9FD4" w14:textId="13ABC08B" w:rsidR="003339B1" w:rsidRDefault="006A112B" w:rsidP="00A21D0E">
      <w:pPr>
        <w:pStyle w:val="GrantGuidelinesClauseGeneralSection"/>
      </w:pPr>
      <w:r>
        <w:t xml:space="preserve">All named </w:t>
      </w:r>
      <w:r w:rsidR="00406E56">
        <w:t xml:space="preserve">participants </w:t>
      </w:r>
      <w:r>
        <w:t>in an application must</w:t>
      </w:r>
      <w:r w:rsidR="007805EF">
        <w:t>:</w:t>
      </w:r>
    </w:p>
    <w:p w14:paraId="5240F2E2" w14:textId="308018E2" w:rsidR="006A112B" w:rsidRDefault="006A112B" w:rsidP="00B66386">
      <w:pPr>
        <w:pStyle w:val="GrantGuidelinesaPoints"/>
        <w:numPr>
          <w:ilvl w:val="0"/>
          <w:numId w:val="62"/>
        </w:numPr>
        <w:ind w:left="1418" w:hanging="567"/>
      </w:pPr>
      <w:r>
        <w:t xml:space="preserve">satisfy the eligibility criteria for the role they are to </w:t>
      </w:r>
      <w:proofErr w:type="gramStart"/>
      <w:r>
        <w:t>perform</w:t>
      </w:r>
      <w:r w:rsidR="007805EF">
        <w:t>;</w:t>
      </w:r>
      <w:proofErr w:type="gramEnd"/>
    </w:p>
    <w:p w14:paraId="37433B34" w14:textId="1FA516BE" w:rsidR="001911AC" w:rsidRDefault="001911AC" w:rsidP="005F6F1B">
      <w:pPr>
        <w:pStyle w:val="GrantGuidelinesaPoints"/>
        <w:ind w:left="1418" w:hanging="567"/>
      </w:pPr>
      <w:r>
        <w:t>take responsibility for the authorship and intellectual content of the application, appropriately citing sources and acknowledging significant contributions</w:t>
      </w:r>
      <w:r w:rsidR="005A2110">
        <w:t>, including from third parties</w:t>
      </w:r>
      <w:r w:rsidR="007805EF">
        <w:t>; and</w:t>
      </w:r>
    </w:p>
    <w:p w14:paraId="21AE6FA8" w14:textId="094DF013" w:rsidR="003339B1" w:rsidRDefault="003339B1" w:rsidP="005F6F1B">
      <w:pPr>
        <w:pStyle w:val="GrantGuidelinesaPoints"/>
        <w:ind w:left="1418" w:hanging="567"/>
      </w:pPr>
      <w:r>
        <w:lastRenderedPageBreak/>
        <w:t xml:space="preserve">have met their obligations regarding previously funded projects, including submission </w:t>
      </w:r>
      <w:r w:rsidR="002E5903">
        <w:t>of satisfactory final reports</w:t>
      </w:r>
      <w:r w:rsidR="002E5903" w:rsidRPr="003339B1">
        <w:t xml:space="preserve"> </w:t>
      </w:r>
      <w:r>
        <w:t>to the ARC at the date of application submission.</w:t>
      </w:r>
    </w:p>
    <w:p w14:paraId="2B036E15" w14:textId="2A8B4980" w:rsidR="0005353D" w:rsidRDefault="0005353D" w:rsidP="00A21D0E">
      <w:pPr>
        <w:pStyle w:val="GrantGuidelinesClauseGeneralSection"/>
      </w:pPr>
      <w:r w:rsidRPr="0005353D">
        <w:t xml:space="preserve"> </w:t>
      </w:r>
      <w:r w:rsidRPr="00EE12B4">
        <w:t xml:space="preserve">A project cannot commence until all </w:t>
      </w:r>
      <w:r>
        <w:t>named participants</w:t>
      </w:r>
      <w:r w:rsidRPr="00EE12B4">
        <w:t xml:space="preserve"> meet the eligibility criteria in these grant guidelines.</w:t>
      </w:r>
    </w:p>
    <w:p w14:paraId="0685EEEF" w14:textId="1FC37A91" w:rsidR="00B613A3" w:rsidRDefault="00B613A3" w:rsidP="00A21D0E">
      <w:pPr>
        <w:pStyle w:val="GrantGuidelinesClauseGeneralSection"/>
      </w:pPr>
      <w:r w:rsidRPr="00B613A3">
        <w:t xml:space="preserve">An application will not be considered where We have </w:t>
      </w:r>
      <w:proofErr w:type="gramStart"/>
      <w:r w:rsidRPr="00B613A3">
        <w:t>made a decision</w:t>
      </w:r>
      <w:proofErr w:type="gramEnd"/>
      <w:r w:rsidRPr="00B613A3">
        <w:t xml:space="preserve"> to exclude grant applications involving a particular named participant for a period of time, whether or not they otherwise meet the eligibility requirements</w:t>
      </w:r>
      <w:r w:rsidR="00F46814">
        <w:t>.</w:t>
      </w:r>
    </w:p>
    <w:p w14:paraId="69328BBE" w14:textId="366839C1" w:rsidR="00521C8C" w:rsidRPr="00516D59" w:rsidRDefault="00521C8C" w:rsidP="00290EB0">
      <w:pPr>
        <w:pStyle w:val="GrantGuidelinesHeading3"/>
      </w:pPr>
      <w:bookmarkStart w:id="31" w:name="_Toc99356766"/>
      <w:r w:rsidRPr="00516D59">
        <w:t>Chief Investigator</w:t>
      </w:r>
      <w:r w:rsidR="00355BD0" w:rsidRPr="00516D59">
        <w:t>s</w:t>
      </w:r>
      <w:bookmarkEnd w:id="31"/>
    </w:p>
    <w:p w14:paraId="5327D981" w14:textId="77777777" w:rsidR="00521C8C" w:rsidRDefault="00521C8C" w:rsidP="00A21D0E">
      <w:pPr>
        <w:pStyle w:val="GrantGuidelinesClauseGeneralSection"/>
      </w:pPr>
      <w:r>
        <w:t xml:space="preserve">CIs </w:t>
      </w:r>
      <w:r w:rsidRPr="00057666">
        <w:t>are</w:t>
      </w:r>
      <w:r>
        <w:t xml:space="preserve"> expected to</w:t>
      </w:r>
      <w:r w:rsidRPr="00057666">
        <w:t>:</w:t>
      </w:r>
    </w:p>
    <w:p w14:paraId="26AD23F1" w14:textId="577F4784" w:rsidR="00B10441" w:rsidRPr="002B671F" w:rsidRDefault="00521C8C" w:rsidP="00B66386">
      <w:pPr>
        <w:pStyle w:val="GrantGuidelinesaPoints"/>
        <w:numPr>
          <w:ilvl w:val="0"/>
          <w:numId w:val="55"/>
        </w:numPr>
        <w:ind w:left="1418" w:hanging="567"/>
      </w:pPr>
      <w:r w:rsidRPr="00F02E98">
        <w:t xml:space="preserve">take significant intellectual responsibility for the conception and conduct of the project </w:t>
      </w:r>
      <w:r w:rsidRPr="002B671F">
        <w:t xml:space="preserve">and for any strategic decisions </w:t>
      </w:r>
      <w:r w:rsidR="00A6077C">
        <w:t>required</w:t>
      </w:r>
      <w:r w:rsidRPr="002B671F">
        <w:t xml:space="preserve"> in its pursuit and the communication of </w:t>
      </w:r>
      <w:proofErr w:type="gramStart"/>
      <w:r w:rsidRPr="002B671F">
        <w:t>results;</w:t>
      </w:r>
      <w:proofErr w:type="gramEnd"/>
      <w:r w:rsidRPr="002B671F">
        <w:t xml:space="preserve"> </w:t>
      </w:r>
    </w:p>
    <w:p w14:paraId="48565478" w14:textId="0B4B9213" w:rsidR="00F02E98" w:rsidRPr="0012556C" w:rsidRDefault="00F02E98" w:rsidP="005F6F1B">
      <w:pPr>
        <w:pStyle w:val="GrantGuidelinesaPoints"/>
        <w:ind w:left="1418" w:hanging="567"/>
      </w:pPr>
      <w:r w:rsidRPr="0012556C">
        <w:t xml:space="preserve">ensure effective supervision, support and mentoring at all times of research personnel, including </w:t>
      </w:r>
      <w:r w:rsidR="009801E6">
        <w:t>Higher Degree by Research (</w:t>
      </w:r>
      <w:r w:rsidRPr="0012556C">
        <w:t>HDR</w:t>
      </w:r>
      <w:r w:rsidR="009801E6">
        <w:t>)</w:t>
      </w:r>
      <w:r w:rsidRPr="0012556C">
        <w:t xml:space="preserve"> candidates and postdoctoral researchers for whom they are responsible; </w:t>
      </w:r>
      <w:r w:rsidR="00396346">
        <w:t>and</w:t>
      </w:r>
    </w:p>
    <w:p w14:paraId="1AB6E729" w14:textId="6350275B" w:rsidR="00B10441" w:rsidRPr="009801E6" w:rsidRDefault="00B10441" w:rsidP="005F6F1B">
      <w:pPr>
        <w:pStyle w:val="GrantGuidelinesaPoints"/>
        <w:ind w:left="1418" w:hanging="567"/>
      </w:pPr>
      <w:r w:rsidRPr="00F02E98">
        <w:t>make a commitment to carrying out the project and not assume the role of a supplier of resources for work that will largely be undertaken by others</w:t>
      </w:r>
      <w:r w:rsidR="00396346">
        <w:t>.</w:t>
      </w:r>
    </w:p>
    <w:p w14:paraId="6DBB2345" w14:textId="397FBBC2" w:rsidR="007F4C55" w:rsidRDefault="007F4C55" w:rsidP="00A21D0E">
      <w:pPr>
        <w:pStyle w:val="GrantGuidelinesClauseGeneralSection"/>
      </w:pPr>
      <w:r w:rsidRPr="007F4C55">
        <w:t>The Project Leader must be an employee for at least 0.2 FTE at the Administering Organisation as at the grant commencement date, and, if successful, for the project activity period.</w:t>
      </w:r>
    </w:p>
    <w:p w14:paraId="50FC7479" w14:textId="238984DF" w:rsidR="00ED2445" w:rsidRPr="00ED2445" w:rsidRDefault="00ED2445" w:rsidP="00A21D0E">
      <w:pPr>
        <w:pStyle w:val="GrantGuidelinesClauseGeneralSection"/>
      </w:pPr>
      <w:r w:rsidRPr="00ED2445">
        <w:t xml:space="preserve">The CI who is also the Project Leader must have a demonstrated </w:t>
      </w:r>
      <w:r w:rsidR="00065DB6">
        <w:t>capacity to manage the project.</w:t>
      </w:r>
    </w:p>
    <w:p w14:paraId="6219A6D5" w14:textId="7B7F72F8" w:rsidR="00521C8C" w:rsidRPr="007E0ACC" w:rsidRDefault="00072995" w:rsidP="00A21D0E">
      <w:pPr>
        <w:pStyle w:val="GrantGuidelinesClauseGeneralSection"/>
      </w:pPr>
      <w:r>
        <w:t>CI</w:t>
      </w:r>
      <w:r w:rsidR="00CF6A6B">
        <w:t>s</w:t>
      </w:r>
      <w:r>
        <w:t xml:space="preserve"> </w:t>
      </w:r>
      <w:r w:rsidR="00933B20">
        <w:t>who are not the Project Leader</w:t>
      </w:r>
      <w:r>
        <w:t xml:space="preserve"> must meet at least one of the following criteria a</w:t>
      </w:r>
      <w:r w:rsidRPr="007E0ACC">
        <w:t xml:space="preserve">s </w:t>
      </w:r>
      <w:r w:rsidR="00521C8C" w:rsidRPr="007E0ACC">
        <w:t>at the</w:t>
      </w:r>
      <w:r w:rsidR="00521C8C">
        <w:t xml:space="preserve"> grant commencement date and</w:t>
      </w:r>
      <w:r w:rsidR="00D9628B">
        <w:t>, if successful,</w:t>
      </w:r>
      <w:r w:rsidR="00521C8C">
        <w:t xml:space="preserve"> </w:t>
      </w:r>
      <w:r w:rsidR="0095546A">
        <w:t xml:space="preserve">for the </w:t>
      </w:r>
      <w:r w:rsidR="00A11AAF">
        <w:t>project</w:t>
      </w:r>
      <w:r w:rsidR="0095546A">
        <w:t xml:space="preserve"> activity period</w:t>
      </w:r>
      <w:r w:rsidR="00521C8C">
        <w:t>:</w:t>
      </w:r>
    </w:p>
    <w:p w14:paraId="0D221DA3" w14:textId="09BF8542" w:rsidR="00521C8C" w:rsidRPr="007E0ACC" w:rsidRDefault="00521C8C" w:rsidP="00B66386">
      <w:pPr>
        <w:pStyle w:val="GrantGuidelinesaPoints"/>
        <w:numPr>
          <w:ilvl w:val="1"/>
          <w:numId w:val="38"/>
        </w:numPr>
        <w:ind w:left="1418" w:hanging="589"/>
      </w:pPr>
      <w:r w:rsidRPr="007E0ACC">
        <w:t xml:space="preserve">be an employee for at least 0.2 FTE at an </w:t>
      </w:r>
      <w:r w:rsidR="00220220">
        <w:t>E</w:t>
      </w:r>
      <w:r w:rsidR="00220220" w:rsidRPr="007E0ACC">
        <w:t xml:space="preserve">ligible </w:t>
      </w:r>
      <w:r w:rsidR="00220220">
        <w:t>O</w:t>
      </w:r>
      <w:r w:rsidR="00220220" w:rsidRPr="007E0ACC">
        <w:t>rganisation</w:t>
      </w:r>
      <w:r w:rsidRPr="007E0ACC">
        <w:t>; or</w:t>
      </w:r>
    </w:p>
    <w:p w14:paraId="7DCDA94B" w14:textId="4577DB57" w:rsidR="00D739AF" w:rsidRDefault="00521C8C" w:rsidP="00B66386">
      <w:pPr>
        <w:pStyle w:val="GrantGuidelinesaPoints"/>
        <w:numPr>
          <w:ilvl w:val="1"/>
          <w:numId w:val="38"/>
        </w:numPr>
        <w:ind w:left="1418" w:hanging="589"/>
      </w:pPr>
      <w:r>
        <w:t xml:space="preserve">be a holder of an </w:t>
      </w:r>
      <w:r w:rsidR="0031205C">
        <w:t>h</w:t>
      </w:r>
      <w:r>
        <w:t xml:space="preserve">onorary </w:t>
      </w:r>
      <w:r w:rsidR="0031205C">
        <w:t>a</w:t>
      </w:r>
      <w:r>
        <w:t xml:space="preserve">cademic </w:t>
      </w:r>
      <w:r w:rsidR="0031205C">
        <w:t>a</w:t>
      </w:r>
      <w:r w:rsidRPr="007E0ACC">
        <w:t xml:space="preserve">ppointment </w:t>
      </w:r>
      <w:r>
        <w:t>at an Eligible O</w:t>
      </w:r>
      <w:r w:rsidRPr="007E0ACC">
        <w:t>rganisation</w:t>
      </w:r>
      <w:r w:rsidR="00220220">
        <w:t>.</w:t>
      </w:r>
    </w:p>
    <w:p w14:paraId="417A1835" w14:textId="0D099748" w:rsidR="001F25FD" w:rsidRPr="00B878D5" w:rsidRDefault="00C5681D" w:rsidP="00B878D5">
      <w:pPr>
        <w:pStyle w:val="GrantGuidelineclausenumbered"/>
        <w:numPr>
          <w:ilvl w:val="0"/>
          <w:numId w:val="0"/>
        </w:numPr>
        <w:ind w:left="1418"/>
        <w:rPr>
          <w:rFonts w:ascii="Calibri" w:hAnsi="Calibri" w:cs="Calibri"/>
        </w:rPr>
      </w:pPr>
      <w:r w:rsidRPr="00C5681D">
        <w:rPr>
          <w:rFonts w:ascii="Calibri" w:hAnsi="Calibri" w:cs="Calibri"/>
        </w:rPr>
        <w:t>An honorary academic appointment for eligibility purposes means a position that gives full academic status to the researcher, as certified by the Deputy Vice-Chancellor (Research) (or equivalent) in the application. The researcher must have access to research support comparable to employees e.g., an emeritus appointment. The researcher is not eligible to be a Chief Investigator using their honorary academic appointment if they are employed by an organisation other than an Eligible Organisation for more than 0.2 FTE.</w:t>
      </w:r>
    </w:p>
    <w:p w14:paraId="1CC97AA6" w14:textId="38E466DF" w:rsidR="00521C8C" w:rsidRDefault="00401DE6" w:rsidP="00A21D0E">
      <w:pPr>
        <w:pStyle w:val="GrantGuidelinesClauseGeneralSection"/>
      </w:pPr>
      <w:r>
        <w:t>CI</w:t>
      </w:r>
      <w:r w:rsidR="00CF6A6B">
        <w:t>s</w:t>
      </w:r>
      <w:r w:rsidRPr="004311AB">
        <w:t xml:space="preserve"> must reside in Australia for</w:t>
      </w:r>
      <w:r w:rsidR="00EC6D3F">
        <w:t xml:space="preserve"> more than 50% of</w:t>
      </w:r>
      <w:r w:rsidRPr="004311AB">
        <w:t xml:space="preserve"> the </w:t>
      </w:r>
      <w:r>
        <w:t>project activity period</w:t>
      </w:r>
      <w:r w:rsidRPr="004311AB">
        <w:t xml:space="preserve">. Any significant absences including fieldwork or study leave directly related to the project must have approval from You and must not total more than half the </w:t>
      </w:r>
      <w:r>
        <w:t xml:space="preserve">project activity </w:t>
      </w:r>
      <w:r w:rsidRPr="00D46E21">
        <w:t>period. In extraordinary circumstances, changes must be approved via a</w:t>
      </w:r>
      <w:r>
        <w:t xml:space="preserve"> Variation</w:t>
      </w:r>
      <w:r w:rsidR="00521C8C">
        <w:t>.</w:t>
      </w:r>
    </w:p>
    <w:p w14:paraId="20B4F380" w14:textId="6E60E084" w:rsidR="00B33FDD" w:rsidRDefault="00826B0C" w:rsidP="00A21D0E">
      <w:pPr>
        <w:pStyle w:val="GrantGuidelinesClauseGeneralSection"/>
      </w:pPr>
      <w:r>
        <w:t>CIs must not undertak</w:t>
      </w:r>
      <w:r w:rsidR="002653CB">
        <w:t>e</w:t>
      </w:r>
      <w:r>
        <w:t xml:space="preserve"> an HDR during the project activity period.</w:t>
      </w:r>
    </w:p>
    <w:p w14:paraId="159220E4" w14:textId="77777777" w:rsidR="00B33FDD" w:rsidRDefault="00B33FDD">
      <w:pPr>
        <w:spacing w:after="0"/>
        <w:ind w:left="0"/>
        <w:rPr>
          <w:rFonts w:ascii="Calibri" w:eastAsiaTheme="minorHAnsi" w:hAnsi="Calibri" w:cs="Calibri"/>
          <w:sz w:val="22"/>
          <w:szCs w:val="20"/>
          <w:lang w:eastAsia="en-US"/>
        </w:rPr>
      </w:pPr>
      <w:r>
        <w:br w:type="page"/>
      </w:r>
    </w:p>
    <w:p w14:paraId="696A05D7" w14:textId="4B2D95BF" w:rsidR="00521C8C" w:rsidRPr="00516D59" w:rsidRDefault="00521C8C" w:rsidP="00290EB0">
      <w:pPr>
        <w:pStyle w:val="GrantGuidelinesHeading3"/>
      </w:pPr>
      <w:bookmarkStart w:id="32" w:name="_Toc99356767"/>
      <w:r w:rsidRPr="00516D59">
        <w:lastRenderedPageBreak/>
        <w:t>Partner Investigator</w:t>
      </w:r>
      <w:r w:rsidR="00355BD0" w:rsidRPr="00516D59">
        <w:t>s</w:t>
      </w:r>
      <w:bookmarkEnd w:id="32"/>
    </w:p>
    <w:p w14:paraId="2A88C408" w14:textId="3209B133" w:rsidR="00B10441" w:rsidRDefault="00A73CB2" w:rsidP="00A21D0E">
      <w:pPr>
        <w:pStyle w:val="GrantGuidelinesClauseGeneralSection"/>
      </w:pPr>
      <w:r>
        <w:t>P</w:t>
      </w:r>
      <w:r w:rsidR="00521C8C" w:rsidRPr="00D93AAD">
        <w:t>Is are</w:t>
      </w:r>
      <w:r w:rsidR="00521C8C">
        <w:t xml:space="preserve"> expected </w:t>
      </w:r>
      <w:r w:rsidR="00521C8C" w:rsidRPr="00EA7578">
        <w:t>to</w:t>
      </w:r>
      <w:r w:rsidR="00B10441">
        <w:t>:</w:t>
      </w:r>
    </w:p>
    <w:p w14:paraId="4B38AD73" w14:textId="5FFFBC22" w:rsidR="002B3010" w:rsidRDefault="00521C8C" w:rsidP="00B66386">
      <w:pPr>
        <w:pStyle w:val="GrantGuidelinesaPoints"/>
        <w:numPr>
          <w:ilvl w:val="0"/>
          <w:numId w:val="56"/>
        </w:numPr>
        <w:ind w:left="1418" w:hanging="567"/>
      </w:pPr>
      <w:r w:rsidRPr="00EA7578">
        <w:t xml:space="preserve">take </w:t>
      </w:r>
      <w:r w:rsidRPr="00540E10">
        <w:t xml:space="preserve">significant intellectual responsibility for the </w:t>
      </w:r>
      <w:r w:rsidR="002B3010" w:rsidRPr="00F27B2B">
        <w:t>planning and conduct of</w:t>
      </w:r>
      <w:r w:rsidR="002B3010" w:rsidRPr="00737FFD">
        <w:t xml:space="preserve"> the project and for any strategic decisions required in its pursuit and the communication of </w:t>
      </w:r>
      <w:proofErr w:type="gramStart"/>
      <w:r w:rsidR="002B3010" w:rsidRPr="00737FFD">
        <w:t>results</w:t>
      </w:r>
      <w:r w:rsidR="002B3010">
        <w:t>;</w:t>
      </w:r>
      <w:proofErr w:type="gramEnd"/>
    </w:p>
    <w:p w14:paraId="789C6BA6" w14:textId="6C38F4B1" w:rsidR="00B10441" w:rsidRPr="00540E10" w:rsidRDefault="002B3010" w:rsidP="00B66386">
      <w:pPr>
        <w:pStyle w:val="GrantGuidelinesaPoints"/>
        <w:numPr>
          <w:ilvl w:val="0"/>
          <w:numId w:val="56"/>
        </w:numPr>
        <w:ind w:left="1418" w:hanging="567"/>
      </w:pPr>
      <w:r>
        <w:t xml:space="preserve">have the relevant skills and experience to contribute to the </w:t>
      </w:r>
      <w:proofErr w:type="gramStart"/>
      <w:r>
        <w:t>project;</w:t>
      </w:r>
      <w:proofErr w:type="gramEnd"/>
    </w:p>
    <w:p w14:paraId="0D4C7735" w14:textId="5A269772" w:rsidR="002B3010" w:rsidRDefault="00B10441" w:rsidP="005F6F1B">
      <w:pPr>
        <w:pStyle w:val="GrantGuidelinesaPoints"/>
        <w:ind w:left="1418" w:hanging="567"/>
      </w:pPr>
      <w:r w:rsidRPr="00540E10">
        <w:t>make a commitment to carrying out the project and not assume the role of a supplier of resources</w:t>
      </w:r>
      <w:r w:rsidRPr="00EE12B4">
        <w:t xml:space="preserve"> for work that will largely be undertaken by others</w:t>
      </w:r>
      <w:r w:rsidR="002B3010">
        <w:t>; and</w:t>
      </w:r>
      <w:r w:rsidR="00F71423">
        <w:t>/or</w:t>
      </w:r>
    </w:p>
    <w:p w14:paraId="717DBEA4" w14:textId="0E8D870E" w:rsidR="00521C8C" w:rsidRDefault="00396346" w:rsidP="005F6F1B">
      <w:pPr>
        <w:pStyle w:val="GrantGuidelinesaPoints"/>
        <w:ind w:left="1418" w:hanging="567"/>
      </w:pPr>
      <w:r>
        <w:t>p</w:t>
      </w:r>
      <w:r w:rsidR="002B3010">
        <w:t>rovide effective supervision, support and mentoring of research personnel, as required</w:t>
      </w:r>
      <w:r w:rsidR="003E3563">
        <w:t>.</w:t>
      </w:r>
      <w:r w:rsidR="00B10441" w:rsidRPr="00EE12B4">
        <w:t xml:space="preserve"> </w:t>
      </w:r>
    </w:p>
    <w:p w14:paraId="35192DD1" w14:textId="4A0A4627" w:rsidR="003339B1" w:rsidRDefault="003339B1" w:rsidP="00A21D0E">
      <w:pPr>
        <w:pStyle w:val="GrantGuidelinesClauseGeneralSection"/>
      </w:pPr>
      <w:r>
        <w:t>PI</w:t>
      </w:r>
      <w:r w:rsidR="004A1882">
        <w:t>s</w:t>
      </w:r>
      <w:r>
        <w:t xml:space="preserve"> must not </w:t>
      </w:r>
      <w:r w:rsidR="00947CB2">
        <w:t>meet the eligibility criteria for</w:t>
      </w:r>
      <w:r>
        <w:t xml:space="preserve"> C</w:t>
      </w:r>
      <w:r w:rsidR="0015147F">
        <w:t>I</w:t>
      </w:r>
      <w:r w:rsidR="00BC001C">
        <w:t>s</w:t>
      </w:r>
      <w:r w:rsidR="003021E7">
        <w:t xml:space="preserve"> as</w:t>
      </w:r>
      <w:r>
        <w:t xml:space="preserve"> at the grant commencement date</w:t>
      </w:r>
      <w:r w:rsidR="003021E7">
        <w:t xml:space="preserve"> and, if successful, at any time during the project activity period</w:t>
      </w:r>
      <w:r>
        <w:t>.</w:t>
      </w:r>
    </w:p>
    <w:p w14:paraId="3C169057" w14:textId="2A1C454A" w:rsidR="00EE30BD" w:rsidRPr="001D53CB" w:rsidRDefault="00EE30BD" w:rsidP="00A21D0E">
      <w:pPr>
        <w:pStyle w:val="GrantGuidelinesClauseGeneralSection"/>
      </w:pPr>
      <w:r w:rsidRPr="001D53CB">
        <w:t>PI</w:t>
      </w:r>
      <w:r w:rsidR="004A1882">
        <w:t>s</w:t>
      </w:r>
      <w:r w:rsidRPr="001D53CB">
        <w:t xml:space="preserve"> may, or may not, be an employee of a P</w:t>
      </w:r>
      <w:r>
        <w:t>artner Organisation.</w:t>
      </w:r>
    </w:p>
    <w:p w14:paraId="67AA95BB" w14:textId="3DCCC82B" w:rsidR="008273AA" w:rsidRPr="001D53CB" w:rsidRDefault="007714B0" w:rsidP="00A21D0E">
      <w:pPr>
        <w:pStyle w:val="GrantGuidelinesClauseGeneralSection"/>
      </w:pPr>
      <w:r>
        <w:t xml:space="preserve">Researchers who do not meet </w:t>
      </w:r>
      <w:proofErr w:type="gramStart"/>
      <w:r>
        <w:t>all of</w:t>
      </w:r>
      <w:proofErr w:type="gramEnd"/>
      <w:r>
        <w:t xml:space="preserve"> the eligibility criteria for being a CI may be PIs. </w:t>
      </w:r>
      <w:r w:rsidR="00585BEE" w:rsidRPr="00480FBA">
        <w:t xml:space="preserve">An employee of an Eligible Organisation who </w:t>
      </w:r>
      <w:r w:rsidR="00AA05EF">
        <w:t>w</w:t>
      </w:r>
      <w:r>
        <w:t xml:space="preserve">ill </w:t>
      </w:r>
      <w:r w:rsidR="00AA05EF" w:rsidRPr="001D53CB">
        <w:t>not reside predominantly in Australia</w:t>
      </w:r>
      <w:r>
        <w:t xml:space="preserve"> for </w:t>
      </w:r>
      <w:r w:rsidR="00274292">
        <w:t xml:space="preserve">more than 50% of </w:t>
      </w:r>
      <w:r>
        <w:t>the project activity period</w:t>
      </w:r>
      <w:r w:rsidR="00585BEE" w:rsidRPr="00585BEE">
        <w:t xml:space="preserve"> </w:t>
      </w:r>
      <w:r w:rsidR="00585BEE">
        <w:t>may be a PI</w:t>
      </w:r>
      <w:r w:rsidR="00AA05EF" w:rsidRPr="001D53CB">
        <w:t>.</w:t>
      </w:r>
    </w:p>
    <w:p w14:paraId="447B4983" w14:textId="4A37AFD1" w:rsidR="00984C7A" w:rsidRPr="008273AA" w:rsidRDefault="00F67A7E" w:rsidP="00290EB0">
      <w:pPr>
        <w:pStyle w:val="GrantGuidelinesHeading3"/>
      </w:pPr>
      <w:bookmarkStart w:id="33" w:name="_Toc522173347"/>
      <w:bookmarkStart w:id="34" w:name="_Toc99356768"/>
      <w:r w:rsidRPr="00F67A7E">
        <w:t xml:space="preserve">What are the </w:t>
      </w:r>
      <w:r w:rsidR="009934A1">
        <w:t>l</w:t>
      </w:r>
      <w:r w:rsidRPr="00F67A7E">
        <w:t xml:space="preserve">imits on the number of </w:t>
      </w:r>
      <w:r w:rsidR="009934A1" w:rsidRPr="00F67A7E">
        <w:t xml:space="preserve">applications and </w:t>
      </w:r>
      <w:r w:rsidRPr="00F67A7E">
        <w:t>projects per named participant?</w:t>
      </w:r>
      <w:bookmarkEnd w:id="33"/>
      <w:bookmarkEnd w:id="34"/>
      <w:r w:rsidR="00CF0D6E">
        <w:t xml:space="preserve"> </w:t>
      </w:r>
    </w:p>
    <w:p w14:paraId="265F9701" w14:textId="5111324C" w:rsidR="00F67A7E" w:rsidRPr="00F67A7E" w:rsidRDefault="00F67A7E" w:rsidP="00A21D0E">
      <w:pPr>
        <w:pStyle w:val="GrantGuidelinesClauseGeneralSection"/>
      </w:pPr>
      <w:r w:rsidRPr="00F67A7E">
        <w:t>These limits</w:t>
      </w:r>
      <w:r w:rsidR="00F9638F">
        <w:t xml:space="preserve"> only apply to</w:t>
      </w:r>
      <w:r w:rsidR="00D47D2D">
        <w:t xml:space="preserve"> </w:t>
      </w:r>
      <w:r w:rsidR="00F9638F">
        <w:t>CIs</w:t>
      </w:r>
      <w:r w:rsidRPr="00F67A7E">
        <w:t>.</w:t>
      </w:r>
    </w:p>
    <w:p w14:paraId="5A93C491" w14:textId="77777777" w:rsidR="00042E80" w:rsidRDefault="00042E80" w:rsidP="00A21D0E">
      <w:pPr>
        <w:pStyle w:val="GrantGuidelinesClauseGeneralSection"/>
      </w:pPr>
      <w:r>
        <w:t xml:space="preserve">The limits </w:t>
      </w:r>
      <w:r w:rsidRPr="0061272E">
        <w:t>are</w:t>
      </w:r>
      <w:r>
        <w:t xml:space="preserve"> designed to ensure that named participants have the capacity to undertake each project.</w:t>
      </w:r>
    </w:p>
    <w:p w14:paraId="34708384" w14:textId="3209A5AC" w:rsidR="00D56D46" w:rsidRDefault="00F67A7E" w:rsidP="00A21D0E">
      <w:pPr>
        <w:pStyle w:val="GrantGuidelinesClauseGeneralSection"/>
      </w:pPr>
      <w:r w:rsidRPr="00F67A7E">
        <w:t xml:space="preserve">A named participant can </w:t>
      </w:r>
      <w:r w:rsidR="00C357CF" w:rsidRPr="00255ED5">
        <w:t xml:space="preserve">apply for and </w:t>
      </w:r>
      <w:r w:rsidRPr="00F67A7E">
        <w:t>be concurrently fun</w:t>
      </w:r>
      <w:r w:rsidR="00065DB6">
        <w:t>ded through the Linkage Program</w:t>
      </w:r>
      <w:r w:rsidR="00E51D4D">
        <w:t xml:space="preserve"> </w:t>
      </w:r>
      <w:r w:rsidRPr="00F67A7E">
        <w:t>for a maximum of</w:t>
      </w:r>
      <w:r w:rsidR="00247E52">
        <w:t xml:space="preserve"> </w:t>
      </w:r>
      <w:r w:rsidRPr="00247E52">
        <w:t>four Linkage Program projects (not including LIEF) as a CI</w:t>
      </w:r>
      <w:r w:rsidR="001E5262">
        <w:t xml:space="preserve"> or D</w:t>
      </w:r>
      <w:r w:rsidR="00316805">
        <w:t>irector</w:t>
      </w:r>
      <w:r w:rsidR="00247E52">
        <w:t>.</w:t>
      </w:r>
      <w:r w:rsidR="00612A0B" w:rsidRPr="00612A0B">
        <w:t xml:space="preserve"> </w:t>
      </w:r>
      <w:proofErr w:type="gramStart"/>
      <w:r w:rsidR="00612A0B">
        <w:t xml:space="preserve">For </w:t>
      </w:r>
      <w:r w:rsidR="00D56D46">
        <w:t>the</w:t>
      </w:r>
      <w:r w:rsidR="00612A0B">
        <w:t xml:space="preserve"> purpose</w:t>
      </w:r>
      <w:r w:rsidR="00D56D46">
        <w:t xml:space="preserve"> of</w:t>
      </w:r>
      <w:proofErr w:type="gramEnd"/>
      <w:r w:rsidR="00D56D46">
        <w:t xml:space="preserve"> counting project limits,</w:t>
      </w:r>
      <w:r w:rsidR="00612A0B">
        <w:t xml:space="preserve"> Linkage Pro</w:t>
      </w:r>
      <w:r w:rsidR="00474BE1">
        <w:t>gram</w:t>
      </w:r>
      <w:r w:rsidR="00612A0B">
        <w:t xml:space="preserve"> projects</w:t>
      </w:r>
      <w:r w:rsidR="00D56D46">
        <w:t>:</w:t>
      </w:r>
    </w:p>
    <w:p w14:paraId="1960AF74" w14:textId="28772750" w:rsidR="00F21D2D" w:rsidRDefault="00612A0B" w:rsidP="00B66386">
      <w:pPr>
        <w:pStyle w:val="GrantGuidelinesaPoints"/>
        <w:numPr>
          <w:ilvl w:val="0"/>
          <w:numId w:val="70"/>
        </w:numPr>
        <w:spacing w:line="20" w:lineRule="atLeast"/>
        <w:ind w:left="1418" w:hanging="567"/>
      </w:pPr>
      <w:r w:rsidRPr="00D56D46">
        <w:t>include</w:t>
      </w:r>
      <w:r w:rsidR="00EB162F">
        <w:t xml:space="preserve"> C</w:t>
      </w:r>
      <w:r w:rsidR="00F21D2D">
        <w:t>I</w:t>
      </w:r>
      <w:r w:rsidR="00EB162F">
        <w:t>s on</w:t>
      </w:r>
      <w:r w:rsidRPr="00D56D46">
        <w:t xml:space="preserve"> Linkage Projects, Industrial Transformation Research Program</w:t>
      </w:r>
      <w:r w:rsidR="00D56D46" w:rsidRPr="00D56D46">
        <w:t xml:space="preserve"> and</w:t>
      </w:r>
      <w:r w:rsidRPr="00D56D46">
        <w:t xml:space="preserve"> </w:t>
      </w:r>
      <w:r w:rsidR="00B61E04">
        <w:t xml:space="preserve">ARC </w:t>
      </w:r>
      <w:r w:rsidRPr="00D56D46">
        <w:t xml:space="preserve">Centres of </w:t>
      </w:r>
      <w:proofErr w:type="gramStart"/>
      <w:r w:rsidRPr="00D56D46">
        <w:t>Excellence</w:t>
      </w:r>
      <w:r w:rsidR="00AC6C83">
        <w:t>;</w:t>
      </w:r>
      <w:proofErr w:type="gramEnd"/>
    </w:p>
    <w:p w14:paraId="20372113" w14:textId="05B393BE" w:rsidR="00D56D46" w:rsidRPr="00D56D46" w:rsidRDefault="00E624F1" w:rsidP="00B66386">
      <w:pPr>
        <w:pStyle w:val="GrantGuidelinesaPoints"/>
        <w:numPr>
          <w:ilvl w:val="0"/>
          <w:numId w:val="70"/>
        </w:numPr>
        <w:spacing w:line="20" w:lineRule="atLeast"/>
        <w:ind w:left="1418" w:hanging="567"/>
      </w:pPr>
      <w:r w:rsidRPr="00D56D46">
        <w:t>include</w:t>
      </w:r>
      <w:r>
        <w:t xml:space="preserve"> </w:t>
      </w:r>
      <w:r w:rsidR="00F21D2D">
        <w:t xml:space="preserve">Directors on </w:t>
      </w:r>
      <w:r w:rsidR="00F21D2D" w:rsidRPr="00D56D46">
        <w:t>Industrial Transformation Research Program</w:t>
      </w:r>
      <w:r>
        <w:t>,</w:t>
      </w:r>
      <w:r w:rsidR="00F21D2D" w:rsidRPr="00D56D46">
        <w:t xml:space="preserve"> </w:t>
      </w:r>
      <w:r w:rsidRPr="00D56D46">
        <w:t xml:space="preserve">Special Research Initiatives </w:t>
      </w:r>
      <w:r w:rsidR="00F21D2D" w:rsidRPr="00D56D46">
        <w:t xml:space="preserve">and </w:t>
      </w:r>
      <w:r w:rsidR="00B61E04">
        <w:t xml:space="preserve">ARC </w:t>
      </w:r>
      <w:r w:rsidR="00F21D2D" w:rsidRPr="00D56D46">
        <w:t>Centres of Excellence</w:t>
      </w:r>
      <w:r>
        <w:t>;</w:t>
      </w:r>
      <w:r w:rsidR="00F21D2D" w:rsidRPr="00D56D46">
        <w:t xml:space="preserve"> </w:t>
      </w:r>
      <w:r w:rsidR="00D56D46" w:rsidRPr="00D56D46">
        <w:t>and</w:t>
      </w:r>
    </w:p>
    <w:p w14:paraId="2E113637" w14:textId="0AD6C1E1" w:rsidR="00D56D46" w:rsidRPr="00565A74" w:rsidRDefault="00D56D46" w:rsidP="005F6F1B">
      <w:pPr>
        <w:pStyle w:val="GrantGuidelinesaPoints"/>
        <w:spacing w:line="20" w:lineRule="atLeast"/>
        <w:ind w:left="1418" w:hanging="567"/>
      </w:pPr>
      <w:r w:rsidRPr="00D56D46">
        <w:t xml:space="preserve">do not include </w:t>
      </w:r>
      <w:r w:rsidR="00E624F1">
        <w:t>CIs on</w:t>
      </w:r>
      <w:r w:rsidR="00E624F1" w:rsidRPr="00D56D46">
        <w:t xml:space="preserve"> </w:t>
      </w:r>
      <w:r w:rsidRPr="00D56D46">
        <w:t>LIEF, Special Research Initiatives, LASP or Supporting Responses to Commonwealth S</w:t>
      </w:r>
      <w:r w:rsidRPr="00565A74">
        <w:t>cience Council Priorities.</w:t>
      </w:r>
    </w:p>
    <w:p w14:paraId="0AED9CD9" w14:textId="0A88170A" w:rsidR="00F67A7E" w:rsidRPr="00F67A7E" w:rsidRDefault="006F4B71" w:rsidP="00A21D0E">
      <w:pPr>
        <w:pStyle w:val="GrantGuidelinesClauseGeneralSection"/>
      </w:pPr>
      <w:r>
        <w:t>A</w:t>
      </w:r>
      <w:r w:rsidR="00F67A7E" w:rsidRPr="00F67A7E">
        <w:t xml:space="preserve">t the </w:t>
      </w:r>
      <w:r w:rsidR="00FC3D8A">
        <w:t>date of</w:t>
      </w:r>
      <w:r w:rsidR="00F67A7E" w:rsidRPr="00F67A7E">
        <w:t xml:space="preserve"> submission of </w:t>
      </w:r>
      <w:proofErr w:type="gramStart"/>
      <w:r w:rsidR="00F67A7E" w:rsidRPr="00F67A7E">
        <w:t>applications</w:t>
      </w:r>
      <w:proofErr w:type="gramEnd"/>
      <w:r>
        <w:t xml:space="preserve"> we will count</w:t>
      </w:r>
      <w:r w:rsidR="00F67A7E" w:rsidRPr="00F67A7E">
        <w:t>:</w:t>
      </w:r>
    </w:p>
    <w:p w14:paraId="32C3DE08" w14:textId="09989FC9" w:rsidR="00F33386" w:rsidRPr="00CB7BA7" w:rsidRDefault="00F67A7E" w:rsidP="00B66386">
      <w:pPr>
        <w:pStyle w:val="GrantGuidelinesaPoints"/>
        <w:numPr>
          <w:ilvl w:val="0"/>
          <w:numId w:val="57"/>
        </w:numPr>
        <w:ind w:left="1418" w:hanging="567"/>
        <w:rPr>
          <w:rFonts w:eastAsiaTheme="minorHAnsi"/>
        </w:rPr>
      </w:pPr>
      <w:r w:rsidRPr="00F23B9C">
        <w:rPr>
          <w:rFonts w:eastAsiaTheme="minorHAnsi"/>
        </w:rPr>
        <w:t>the number of Linkage Pro</w:t>
      </w:r>
      <w:r w:rsidR="00396938" w:rsidRPr="00CB7BA7">
        <w:rPr>
          <w:rFonts w:eastAsiaTheme="minorHAnsi"/>
        </w:rPr>
        <w:t>gram pro</w:t>
      </w:r>
      <w:r w:rsidR="00F33386" w:rsidRPr="00CB7BA7">
        <w:rPr>
          <w:rFonts w:eastAsiaTheme="minorHAnsi"/>
        </w:rPr>
        <w:t xml:space="preserve">jects </w:t>
      </w:r>
      <w:r w:rsidR="00F33386" w:rsidRPr="00F23B9C">
        <w:rPr>
          <w:rFonts w:eastAsiaTheme="minorHAnsi"/>
        </w:rPr>
        <w:t xml:space="preserve">that the </w:t>
      </w:r>
      <w:r w:rsidR="00396938" w:rsidRPr="00F23B9C">
        <w:rPr>
          <w:rFonts w:eastAsiaTheme="minorHAnsi"/>
        </w:rPr>
        <w:t xml:space="preserve">named </w:t>
      </w:r>
      <w:r w:rsidR="00F33386" w:rsidRPr="00CB7BA7">
        <w:rPr>
          <w:rFonts w:eastAsiaTheme="minorHAnsi"/>
        </w:rPr>
        <w:t xml:space="preserve">participant will hold as </w:t>
      </w:r>
      <w:r w:rsidR="00396938" w:rsidRPr="00CB7BA7">
        <w:rPr>
          <w:rFonts w:eastAsiaTheme="minorHAnsi"/>
        </w:rPr>
        <w:t xml:space="preserve">a CI or Director on </w:t>
      </w:r>
      <w:r w:rsidR="00F33386" w:rsidRPr="00CB7BA7">
        <w:rPr>
          <w:rFonts w:eastAsiaTheme="minorHAnsi"/>
        </w:rPr>
        <w:t>active projects as at the active project assessment date;</w:t>
      </w:r>
      <w:r w:rsidR="00396938" w:rsidRPr="00CB7BA7">
        <w:rPr>
          <w:rFonts w:eastAsiaTheme="minorHAnsi"/>
        </w:rPr>
        <w:t xml:space="preserve"> and</w:t>
      </w:r>
    </w:p>
    <w:p w14:paraId="149487C1" w14:textId="20A993D2" w:rsidR="00F67A7E" w:rsidRPr="00F67A7E" w:rsidRDefault="00F67A7E" w:rsidP="005F6F1B">
      <w:pPr>
        <w:pStyle w:val="GrantGuidelinesaPoints"/>
        <w:ind w:left="1418" w:hanging="567"/>
        <w:rPr>
          <w:rFonts w:eastAsiaTheme="minorHAnsi"/>
        </w:rPr>
      </w:pPr>
      <w:r w:rsidRPr="00F67A7E">
        <w:rPr>
          <w:rFonts w:eastAsiaTheme="minorHAnsi"/>
        </w:rPr>
        <w:t xml:space="preserve">the number of Linkage </w:t>
      </w:r>
      <w:r w:rsidR="00A15DC1">
        <w:rPr>
          <w:rFonts w:eastAsiaTheme="minorHAnsi"/>
        </w:rPr>
        <w:t xml:space="preserve">Projects </w:t>
      </w:r>
      <w:r w:rsidRPr="00F67A7E">
        <w:rPr>
          <w:rFonts w:eastAsiaTheme="minorHAnsi"/>
        </w:rPr>
        <w:t>applications We are currently assessing which include that participant as a CI.</w:t>
      </w:r>
    </w:p>
    <w:p w14:paraId="4CD84F72" w14:textId="7416CEC9" w:rsidR="0063195C" w:rsidRPr="00E230D1" w:rsidRDefault="0063195C" w:rsidP="00A21D0E">
      <w:pPr>
        <w:pStyle w:val="GrantGuidelinesClauseGeneralSection"/>
        <w:rPr>
          <w:rFonts w:cstheme="minorBidi"/>
          <w:szCs w:val="22"/>
        </w:rPr>
      </w:pPr>
      <w:r>
        <w:t xml:space="preserve">If a role or Project must be relinquished to meet the limits, </w:t>
      </w:r>
      <w:proofErr w:type="gramStart"/>
      <w:r w:rsidRPr="0040494C">
        <w:t>We</w:t>
      </w:r>
      <w:proofErr w:type="gramEnd"/>
      <w:r w:rsidRPr="0040494C">
        <w:t xml:space="preserve"> must approve the </w:t>
      </w:r>
      <w:r>
        <w:t xml:space="preserve">Variation </w:t>
      </w:r>
      <w:r w:rsidRPr="0040494C">
        <w:t xml:space="preserve">before the </w:t>
      </w:r>
      <w:r>
        <w:t>application is</w:t>
      </w:r>
      <w:r w:rsidRPr="0040494C">
        <w:t xml:space="preserve"> submi</w:t>
      </w:r>
      <w:r>
        <w:t>tted</w:t>
      </w:r>
      <w:r w:rsidRPr="0040494C">
        <w:t xml:space="preserve">. Any relinquishment </w:t>
      </w:r>
      <w:r>
        <w:t>Variation submitted</w:t>
      </w:r>
      <w:r w:rsidRPr="0040494C">
        <w:t xml:space="preserve"> or approved after the </w:t>
      </w:r>
      <w:r>
        <w:t>application is submitted</w:t>
      </w:r>
      <w:r w:rsidRPr="0040494C">
        <w:t xml:space="preserve"> will not be </w:t>
      </w:r>
      <w:proofErr w:type="gramStart"/>
      <w:r w:rsidRPr="0040494C">
        <w:t>taken into account</w:t>
      </w:r>
      <w:proofErr w:type="gramEnd"/>
      <w:r w:rsidRPr="0040494C">
        <w:t xml:space="preserve"> </w:t>
      </w:r>
      <w:r>
        <w:t>when</w:t>
      </w:r>
      <w:r w:rsidRPr="0040494C">
        <w:t xml:space="preserve"> </w:t>
      </w:r>
      <w:r w:rsidR="00DD021B">
        <w:t>counting</w:t>
      </w:r>
      <w:r w:rsidRPr="0040494C">
        <w:t xml:space="preserve"> the number of projects</w:t>
      </w:r>
      <w:r w:rsidR="00DD021B">
        <w:t xml:space="preserve"> under</w:t>
      </w:r>
      <w:r w:rsidR="0064374D">
        <w:t xml:space="preserve"> Section</w:t>
      </w:r>
      <w:r w:rsidR="00DD021B">
        <w:t xml:space="preserve"> </w:t>
      </w:r>
      <w:r w:rsidR="00051053">
        <w:t>4</w:t>
      </w:r>
      <w:r w:rsidR="00DD021B">
        <w:t>.3</w:t>
      </w:r>
      <w:r w:rsidR="00CA056C">
        <w:t>4</w:t>
      </w:r>
      <w:r w:rsidRPr="0040494C">
        <w:t>.</w:t>
      </w:r>
    </w:p>
    <w:p w14:paraId="2128BB86" w14:textId="3F77A14F" w:rsidR="00F67A7E" w:rsidRPr="00F67A7E" w:rsidRDefault="00F67A7E" w:rsidP="00A21D0E">
      <w:pPr>
        <w:pStyle w:val="GrantGuidelinesClauseGeneralSection"/>
      </w:pPr>
      <w:r w:rsidRPr="00F67A7E">
        <w:lastRenderedPageBreak/>
        <w:t xml:space="preserve">It is Your responsibility to determine if applying for, or holding, a project under these guidelines will affect an individual researcher’s eligibility for the other ARC grant opportunities as other ARC grant opportunities may have different project limits. </w:t>
      </w:r>
      <w:r w:rsidR="00CD4246">
        <w:br/>
      </w:r>
      <w:r w:rsidRPr="00F67A7E">
        <w:t>We reserve the right to change project and application limits in future grant opportunities.</w:t>
      </w:r>
    </w:p>
    <w:p w14:paraId="0D5E4112" w14:textId="208510B9" w:rsidR="006C6BCC" w:rsidRDefault="006C6BCC" w:rsidP="00637716">
      <w:pPr>
        <w:pStyle w:val="GrantGuidelinesHeadingGeneralSection"/>
      </w:pPr>
      <w:bookmarkStart w:id="35" w:name="_Toc99356769"/>
      <w:r>
        <w:t xml:space="preserve">What </w:t>
      </w:r>
      <w:r w:rsidR="00590188">
        <w:t xml:space="preserve">the </w:t>
      </w:r>
      <w:r>
        <w:t xml:space="preserve">grant </w:t>
      </w:r>
      <w:r w:rsidR="00590188">
        <w:t>money c</w:t>
      </w:r>
      <w:r>
        <w:t>an be used for</w:t>
      </w:r>
      <w:bookmarkEnd w:id="35"/>
    </w:p>
    <w:p w14:paraId="73F300EA" w14:textId="351F459F" w:rsidR="006C6BCC" w:rsidRDefault="006C6BCC" w:rsidP="00290EB0">
      <w:pPr>
        <w:pStyle w:val="GrantGuidelinesHeading2"/>
      </w:pPr>
      <w:bookmarkStart w:id="36" w:name="_Toc99356770"/>
      <w:r>
        <w:t>Eligible grant activities</w:t>
      </w:r>
      <w:bookmarkEnd w:id="36"/>
    </w:p>
    <w:p w14:paraId="4C7705BF" w14:textId="41714CB3" w:rsidR="006C6BCC" w:rsidRPr="00984C7A" w:rsidRDefault="00240586" w:rsidP="00A21D0E">
      <w:pPr>
        <w:pStyle w:val="GrantGuidelinesClauseGeneralSection"/>
      </w:pPr>
      <w:r>
        <w:t>The Linkage Program supports r</w:t>
      </w:r>
      <w:r w:rsidR="006C6BCC" w:rsidRPr="00984C7A">
        <w:t>esearch activities that meet the definition of ‘</w:t>
      </w:r>
      <w:r w:rsidR="00396346">
        <w:t>r</w:t>
      </w:r>
      <w:r w:rsidR="006C6BCC" w:rsidRPr="00984C7A">
        <w:t>esearch’</w:t>
      </w:r>
      <w:r w:rsidR="00F17BA6">
        <w:t>, as defined in 15.2</w:t>
      </w:r>
      <w:r w:rsidR="006C6BCC" w:rsidRPr="00984C7A">
        <w:t>.</w:t>
      </w:r>
    </w:p>
    <w:p w14:paraId="75B86608" w14:textId="14B886CF" w:rsidR="006C6BCC" w:rsidRDefault="00240586" w:rsidP="00290EB0">
      <w:pPr>
        <w:pStyle w:val="GrantGuidelinesHeading2"/>
      </w:pPr>
      <w:bookmarkStart w:id="37" w:name="_Toc520714189"/>
      <w:bookmarkStart w:id="38" w:name="_Toc521052948"/>
      <w:bookmarkStart w:id="39" w:name="_Toc99356771"/>
      <w:r>
        <w:t>Ineligible grant a</w:t>
      </w:r>
      <w:r w:rsidR="006C6BCC">
        <w:t>ctivities</w:t>
      </w:r>
      <w:bookmarkEnd w:id="37"/>
      <w:bookmarkEnd w:id="38"/>
      <w:bookmarkEnd w:id="39"/>
    </w:p>
    <w:p w14:paraId="2C6E3577" w14:textId="0BD674D4" w:rsidR="006C6BCC" w:rsidRPr="006C6BCC" w:rsidRDefault="006C6BCC" w:rsidP="00A21D0E">
      <w:pPr>
        <w:pStyle w:val="GrantGuidelinesClauseGeneralSection"/>
      </w:pPr>
      <w:r w:rsidRPr="006C6BCC">
        <w:t xml:space="preserve">The Linkage Program does not support applications that involve </w:t>
      </w:r>
      <w:r w:rsidR="00DA733C" w:rsidRPr="006C6BCC">
        <w:t xml:space="preserve">medical research </w:t>
      </w:r>
      <w:r w:rsidRPr="006C6BCC">
        <w:t xml:space="preserve">as detailed in the </w:t>
      </w:r>
      <w:r w:rsidRPr="00984C7A">
        <w:rPr>
          <w:i/>
        </w:rPr>
        <w:t>ARC Medical Research Policy</w:t>
      </w:r>
      <w:r w:rsidR="00396346" w:rsidRPr="00396346">
        <w:t xml:space="preserve"> on the </w:t>
      </w:r>
      <w:hyperlink r:id="rId17" w:history="1">
        <w:r w:rsidR="00396346" w:rsidRPr="00396346">
          <w:rPr>
            <w:rStyle w:val="Hyperlink"/>
            <w:rFonts w:ascii="Calibri" w:hAnsi="Calibri" w:cs="Calibri"/>
          </w:rPr>
          <w:t>ARC website</w:t>
        </w:r>
      </w:hyperlink>
      <w:r w:rsidRPr="006C6BCC">
        <w:t>.</w:t>
      </w:r>
    </w:p>
    <w:p w14:paraId="0E5CAFA3" w14:textId="77777777" w:rsidR="002E0F30" w:rsidRPr="005B4AA7" w:rsidRDefault="002E0F30" w:rsidP="00A21D0E">
      <w:pPr>
        <w:pStyle w:val="GrantGuidelinesClauseGeneralSection"/>
      </w:pPr>
      <w:r w:rsidRPr="00F228CC">
        <w:t xml:space="preserve">The </w:t>
      </w:r>
      <w:r>
        <w:t xml:space="preserve">Linkage </w:t>
      </w:r>
      <w:r w:rsidRPr="00F228CC">
        <w:t>Program does not support</w:t>
      </w:r>
      <w:r>
        <w:t xml:space="preserve"> a</w:t>
      </w:r>
      <w:r w:rsidRPr="005B4AA7">
        <w:t xml:space="preserve">ctivities leading solely to the creation or performance of a work of art, including visual art, musical compositions, drama, dance, film, broadcasts, </w:t>
      </w:r>
      <w:proofErr w:type="gramStart"/>
      <w:r w:rsidRPr="005B4AA7">
        <w:t>designs</w:t>
      </w:r>
      <w:proofErr w:type="gramEnd"/>
      <w:r w:rsidRPr="005B4AA7">
        <w:t xml:space="preserve"> and literary works, unless those works are directly related to the </w:t>
      </w:r>
      <w:r>
        <w:t>project</w:t>
      </w:r>
      <w:r w:rsidRPr="005B4AA7">
        <w:t xml:space="preserve"> activities and demonstrably research based.</w:t>
      </w:r>
    </w:p>
    <w:p w14:paraId="6E161357" w14:textId="49DAFC78" w:rsidR="00D501F4" w:rsidRDefault="00D501F4" w:rsidP="00A21D0E">
      <w:pPr>
        <w:pStyle w:val="GrantGuidelinesClauseGeneralSection"/>
      </w:pPr>
      <w:r>
        <w:t>We will not consider any application that utilises ARC funds for clinical trials.</w:t>
      </w:r>
    </w:p>
    <w:p w14:paraId="03F4E868" w14:textId="0C85B268" w:rsidR="006C6BCC" w:rsidRPr="006C6BCC" w:rsidRDefault="006C6BCC" w:rsidP="00A21D0E">
      <w:pPr>
        <w:pStyle w:val="GrantGuidelinesClauseGeneralSection"/>
      </w:pPr>
      <w:r w:rsidRPr="006C6BCC">
        <w:t xml:space="preserve">We will not consider applications for a grant where one or more Organisation(s) is seeking expert external assistance, not available within their own organisation, </w:t>
      </w:r>
      <w:proofErr w:type="gramStart"/>
      <w:r w:rsidRPr="006C6BCC">
        <w:t>in order to</w:t>
      </w:r>
      <w:proofErr w:type="gramEnd"/>
      <w:r w:rsidRPr="006C6BCC">
        <w:t xml:space="preserve"> develop specific applications or outputs that involve little innovation or are low risk. </w:t>
      </w:r>
      <w:r w:rsidR="009B31D8">
        <w:br/>
      </w:r>
      <w:r w:rsidRPr="006C6BCC">
        <w:t xml:space="preserve">We </w:t>
      </w:r>
      <w:r w:rsidR="00067B99">
        <w:t>consider</w:t>
      </w:r>
      <w:r w:rsidR="00067B99" w:rsidRPr="006C6BCC">
        <w:t xml:space="preserve"> </w:t>
      </w:r>
      <w:r w:rsidRPr="006C6BCC">
        <w:t>such applications to be contracted research or a consultancy arrangement and these are ineligible.</w:t>
      </w:r>
    </w:p>
    <w:p w14:paraId="657C5A59" w14:textId="138ED55F" w:rsidR="007A53EA" w:rsidRDefault="007A53EA" w:rsidP="00A21D0E">
      <w:pPr>
        <w:pStyle w:val="GrantGuidelinesClauseGeneralSection"/>
      </w:pPr>
      <w:bookmarkStart w:id="40" w:name="_Toc520714190"/>
      <w:bookmarkStart w:id="41" w:name="_Toc521052949"/>
      <w:r w:rsidRPr="00F13871">
        <w:t xml:space="preserve">We cannot fund the same research activities, </w:t>
      </w:r>
      <w:proofErr w:type="gramStart"/>
      <w:r w:rsidRPr="00F13871">
        <w:t>infrastructure</w:t>
      </w:r>
      <w:proofErr w:type="gramEnd"/>
      <w:r w:rsidRPr="00F13871">
        <w:t xml:space="preserve"> or project previously funded or currently being funded through any other Commonwealth grant</w:t>
      </w:r>
      <w:r>
        <w:t>.</w:t>
      </w:r>
    </w:p>
    <w:p w14:paraId="658494B4" w14:textId="5125E06D" w:rsidR="006C6BCC" w:rsidRPr="00DD6A02" w:rsidRDefault="00240586" w:rsidP="00290EB0">
      <w:pPr>
        <w:pStyle w:val="GrantGuidelinesHeading2"/>
      </w:pPr>
      <w:bookmarkStart w:id="42" w:name="_Toc99356772"/>
      <w:r>
        <w:t xml:space="preserve">What grant </w:t>
      </w:r>
      <w:r w:rsidR="00B60DEC">
        <w:t>funds</w:t>
      </w:r>
      <w:r>
        <w:t xml:space="preserve"> can be used for</w:t>
      </w:r>
      <w:bookmarkEnd w:id="40"/>
      <w:bookmarkEnd w:id="41"/>
      <w:bookmarkEnd w:id="42"/>
    </w:p>
    <w:p w14:paraId="519E1162" w14:textId="4815CDC8" w:rsidR="00124106" w:rsidRDefault="00124106" w:rsidP="00A21D0E">
      <w:pPr>
        <w:pStyle w:val="GrantGuidelinesClauseGeneralSection"/>
      </w:pPr>
      <w:r>
        <w:t xml:space="preserve">You can only spend the grant on eligible expenditure items </w:t>
      </w:r>
      <w:r w:rsidR="00FF490C">
        <w:t xml:space="preserve">that directly support the project </w:t>
      </w:r>
      <w:r w:rsidRPr="00E55CDB">
        <w:t xml:space="preserve">and </w:t>
      </w:r>
      <w:r w:rsidR="00BA6876">
        <w:t xml:space="preserve">in accordance with </w:t>
      </w:r>
      <w:r w:rsidRPr="00E55CDB">
        <w:t xml:space="preserve">any additional </w:t>
      </w:r>
      <w:r w:rsidR="003D0F0F">
        <w:t>special</w:t>
      </w:r>
      <w:r w:rsidR="003D0F0F" w:rsidRPr="00E55CDB">
        <w:t xml:space="preserve"> </w:t>
      </w:r>
      <w:r w:rsidR="003D0F0F">
        <w:t>c</w:t>
      </w:r>
      <w:r w:rsidR="003D0F0F" w:rsidRPr="00E55CDB">
        <w:t xml:space="preserve">onditions </w:t>
      </w:r>
      <w:r w:rsidRPr="00E55CDB">
        <w:t>in the grant agreement</w:t>
      </w:r>
      <w:r>
        <w:t>.</w:t>
      </w:r>
    </w:p>
    <w:p w14:paraId="2A49A833" w14:textId="18C973F7" w:rsidR="006C6BCC" w:rsidRDefault="00124106" w:rsidP="00A21D0E">
      <w:pPr>
        <w:pStyle w:val="GrantGuidelinesClauseGeneralSection"/>
      </w:pPr>
      <w:r>
        <w:t>Eligible expenditure items are</w:t>
      </w:r>
      <w:r w:rsidR="002A6152">
        <w:t>:</w:t>
      </w:r>
    </w:p>
    <w:p w14:paraId="4FA9632D" w14:textId="3923A468" w:rsidR="00306E36" w:rsidRDefault="001508B8" w:rsidP="00B66386">
      <w:pPr>
        <w:pStyle w:val="GrantGuidelinesaPoints"/>
        <w:numPr>
          <w:ilvl w:val="0"/>
          <w:numId w:val="39"/>
        </w:numPr>
        <w:ind w:left="1418" w:hanging="567"/>
      </w:pPr>
      <w:r>
        <w:t>p</w:t>
      </w:r>
      <w:r w:rsidR="00306E36">
        <w:t xml:space="preserve">ersonnel, </w:t>
      </w:r>
      <w:proofErr w:type="gramStart"/>
      <w:r w:rsidR="00306E36">
        <w:t>which</w:t>
      </w:r>
      <w:proofErr w:type="gramEnd"/>
      <w:r w:rsidR="00306E36">
        <w:t xml:space="preserve"> may include:</w:t>
      </w:r>
    </w:p>
    <w:p w14:paraId="5778BBBF" w14:textId="4625D905" w:rsidR="00306E36" w:rsidRPr="00306E36" w:rsidRDefault="00306E36" w:rsidP="00B66386">
      <w:pPr>
        <w:pStyle w:val="ListParagraph"/>
        <w:numPr>
          <w:ilvl w:val="2"/>
          <w:numId w:val="58"/>
        </w:numPr>
        <w:ind w:left="1843" w:hanging="425"/>
        <w:rPr>
          <w:rFonts w:ascii="Calibri" w:hAnsi="Calibri" w:cs="Calibri"/>
        </w:rPr>
      </w:pPr>
      <w:r w:rsidRPr="00306E36">
        <w:rPr>
          <w:rFonts w:ascii="Calibri" w:hAnsi="Calibri" w:cs="Calibri"/>
        </w:rPr>
        <w:t xml:space="preserve">salary support for </w:t>
      </w:r>
      <w:r w:rsidR="00480D33">
        <w:rPr>
          <w:rFonts w:ascii="Calibri" w:hAnsi="Calibri" w:cs="Calibri"/>
        </w:rPr>
        <w:t xml:space="preserve">personnel, for example </w:t>
      </w:r>
      <w:r w:rsidRPr="00306E36">
        <w:rPr>
          <w:rFonts w:ascii="Calibri" w:hAnsi="Calibri" w:cs="Calibri"/>
        </w:rPr>
        <w:t>research associates and assistants, technicians and laboratory attendants at an appropriate salary level, including 30</w:t>
      </w:r>
      <w:r w:rsidR="007A4918">
        <w:rPr>
          <w:rFonts w:ascii="Calibri" w:hAnsi="Calibri" w:cs="Calibri"/>
        </w:rPr>
        <w:t>%</w:t>
      </w:r>
      <w:r w:rsidRPr="00306E36">
        <w:rPr>
          <w:rFonts w:ascii="Calibri" w:hAnsi="Calibri" w:cs="Calibri"/>
        </w:rPr>
        <w:t xml:space="preserve"> on-costs, at the employing </w:t>
      </w:r>
      <w:proofErr w:type="gramStart"/>
      <w:r w:rsidRPr="00306E36">
        <w:rPr>
          <w:rFonts w:ascii="Calibri" w:hAnsi="Calibri" w:cs="Calibri"/>
        </w:rPr>
        <w:t>organisation;</w:t>
      </w:r>
      <w:proofErr w:type="gramEnd"/>
    </w:p>
    <w:p w14:paraId="4DC76B72" w14:textId="53A257EC" w:rsidR="00306E36" w:rsidRPr="00306E36" w:rsidRDefault="00306E36" w:rsidP="00B66386">
      <w:pPr>
        <w:pStyle w:val="ListParagraph"/>
        <w:numPr>
          <w:ilvl w:val="2"/>
          <w:numId w:val="58"/>
        </w:numPr>
        <w:ind w:left="1843" w:hanging="425"/>
        <w:rPr>
          <w:rFonts w:ascii="Calibri" w:hAnsi="Calibri" w:cs="Calibri"/>
        </w:rPr>
      </w:pPr>
      <w:r w:rsidRPr="00306E36">
        <w:rPr>
          <w:rFonts w:ascii="Calibri" w:hAnsi="Calibri" w:cs="Calibri"/>
        </w:rPr>
        <w:t xml:space="preserve">stipends </w:t>
      </w:r>
      <w:r w:rsidR="00AC4CA1">
        <w:rPr>
          <w:rFonts w:ascii="Calibri" w:hAnsi="Calibri" w:cs="Calibri"/>
        </w:rPr>
        <w:t xml:space="preserve">at </w:t>
      </w:r>
      <w:r w:rsidR="00AC4CA1" w:rsidRPr="00AC4CA1">
        <w:rPr>
          <w:rFonts w:ascii="Calibri" w:hAnsi="Calibri" w:cs="Calibri"/>
        </w:rPr>
        <w:t xml:space="preserve">1.0 FTE </w:t>
      </w:r>
      <w:r w:rsidRPr="00306E36">
        <w:rPr>
          <w:rFonts w:ascii="Calibri" w:hAnsi="Calibri" w:cs="Calibri"/>
        </w:rPr>
        <w:t xml:space="preserve">for HDR students, at an appropriate level for the Administering Organisation or the relevant industry </w:t>
      </w:r>
      <w:proofErr w:type="gramStart"/>
      <w:r w:rsidRPr="00306E36">
        <w:rPr>
          <w:rFonts w:ascii="Calibri" w:hAnsi="Calibri" w:cs="Calibri"/>
        </w:rPr>
        <w:t>sector;</w:t>
      </w:r>
      <w:proofErr w:type="gramEnd"/>
    </w:p>
    <w:p w14:paraId="2580F057" w14:textId="77777777" w:rsidR="00306E36" w:rsidRPr="00306E36" w:rsidRDefault="00306E36" w:rsidP="00B66386">
      <w:pPr>
        <w:pStyle w:val="ListParagraph"/>
        <w:numPr>
          <w:ilvl w:val="2"/>
          <w:numId w:val="58"/>
        </w:numPr>
        <w:ind w:left="1843" w:hanging="425"/>
        <w:rPr>
          <w:rFonts w:ascii="Calibri" w:hAnsi="Calibri" w:cs="Calibri"/>
        </w:rPr>
      </w:pPr>
      <w:r w:rsidRPr="00306E36">
        <w:rPr>
          <w:rFonts w:ascii="Calibri" w:hAnsi="Calibri" w:cs="Calibri"/>
        </w:rPr>
        <w:t xml:space="preserve">expert services of a third party if the services are directly related to and essential for the project. Such services include, but are not limited to: </w:t>
      </w:r>
    </w:p>
    <w:p w14:paraId="5E911025" w14:textId="77777777" w:rsidR="00306E36" w:rsidRPr="00280806" w:rsidRDefault="00306E36" w:rsidP="00B66386">
      <w:pPr>
        <w:pStyle w:val="ListParagraph"/>
        <w:numPr>
          <w:ilvl w:val="3"/>
          <w:numId w:val="72"/>
        </w:numPr>
        <w:ind w:left="2268" w:hanging="426"/>
        <w:rPr>
          <w:rFonts w:ascii="Calibri" w:hAnsi="Calibri" w:cs="Calibri"/>
        </w:rPr>
      </w:pPr>
      <w:r w:rsidRPr="00280806">
        <w:rPr>
          <w:rFonts w:ascii="Calibri" w:hAnsi="Calibri" w:cs="Calibri"/>
        </w:rPr>
        <w:t xml:space="preserve">language translation services, transcribing </w:t>
      </w:r>
      <w:proofErr w:type="gramStart"/>
      <w:r w:rsidRPr="00280806">
        <w:rPr>
          <w:rFonts w:ascii="Calibri" w:hAnsi="Calibri" w:cs="Calibri"/>
        </w:rPr>
        <w:t>services;</w:t>
      </w:r>
      <w:proofErr w:type="gramEnd"/>
      <w:r w:rsidRPr="00280806">
        <w:rPr>
          <w:rFonts w:ascii="Calibri" w:hAnsi="Calibri" w:cs="Calibri"/>
        </w:rPr>
        <w:t xml:space="preserve"> </w:t>
      </w:r>
    </w:p>
    <w:p w14:paraId="7E2553C6" w14:textId="77777777" w:rsidR="00306E36" w:rsidRPr="00280806" w:rsidRDefault="00306E36" w:rsidP="00B66386">
      <w:pPr>
        <w:pStyle w:val="ListParagraph"/>
        <w:numPr>
          <w:ilvl w:val="3"/>
          <w:numId w:val="72"/>
        </w:numPr>
        <w:ind w:left="2268" w:hanging="426"/>
        <w:rPr>
          <w:rFonts w:ascii="Calibri" w:hAnsi="Calibri" w:cs="Calibri"/>
        </w:rPr>
      </w:pPr>
      <w:r w:rsidRPr="00280806">
        <w:rPr>
          <w:rFonts w:ascii="Calibri" w:hAnsi="Calibri" w:cs="Calibri"/>
        </w:rPr>
        <w:t>purchase of bibliographical or archival material (electronic or hard copy); and</w:t>
      </w:r>
    </w:p>
    <w:p w14:paraId="790BC830" w14:textId="77777777" w:rsidR="00306E36" w:rsidRPr="00280806" w:rsidRDefault="00306E36" w:rsidP="00B66386">
      <w:pPr>
        <w:pStyle w:val="ListParagraph"/>
        <w:numPr>
          <w:ilvl w:val="3"/>
          <w:numId w:val="72"/>
        </w:numPr>
        <w:ind w:left="2268" w:hanging="426"/>
        <w:rPr>
          <w:rFonts w:ascii="Calibri" w:hAnsi="Calibri" w:cs="Calibri"/>
        </w:rPr>
      </w:pPr>
      <w:r w:rsidRPr="00280806">
        <w:rPr>
          <w:rFonts w:ascii="Calibri" w:hAnsi="Calibri" w:cs="Calibri"/>
        </w:rPr>
        <w:t xml:space="preserve">data collection and analysis </w:t>
      </w:r>
      <w:proofErr w:type="gramStart"/>
      <w:r w:rsidRPr="00280806">
        <w:rPr>
          <w:rFonts w:ascii="Calibri" w:hAnsi="Calibri" w:cs="Calibri"/>
        </w:rPr>
        <w:t>services;</w:t>
      </w:r>
      <w:proofErr w:type="gramEnd"/>
    </w:p>
    <w:p w14:paraId="1891D599" w14:textId="58A15A5E" w:rsidR="00306E36" w:rsidRDefault="00306E36" w:rsidP="00B66386">
      <w:pPr>
        <w:pStyle w:val="GrantGuidelinesaPoints"/>
        <w:numPr>
          <w:ilvl w:val="0"/>
          <w:numId w:val="39"/>
        </w:numPr>
        <w:ind w:left="1418" w:hanging="567"/>
      </w:pPr>
      <w:r w:rsidRPr="00280806">
        <w:lastRenderedPageBreak/>
        <w:t xml:space="preserve">teaching relief for CIs up to a total of $50,000 </w:t>
      </w:r>
      <w:r w:rsidR="00A91CAB" w:rsidRPr="00280806">
        <w:t xml:space="preserve">per </w:t>
      </w:r>
      <w:r w:rsidR="00A91CAB">
        <w:t xml:space="preserve">CI </w:t>
      </w:r>
      <w:r>
        <w:t xml:space="preserve">per </w:t>
      </w:r>
      <w:proofErr w:type="gramStart"/>
      <w:r w:rsidRPr="00280806">
        <w:t>year</w:t>
      </w:r>
      <w:r w:rsidR="00666AAC">
        <w:t>;</w:t>
      </w:r>
      <w:proofErr w:type="gramEnd"/>
    </w:p>
    <w:p w14:paraId="214FDB04" w14:textId="1613DC64" w:rsidR="00D95D41" w:rsidRPr="00280806" w:rsidRDefault="00D95D41" w:rsidP="00B66386">
      <w:pPr>
        <w:pStyle w:val="GrantGuidelinesaPoints"/>
        <w:numPr>
          <w:ilvl w:val="0"/>
          <w:numId w:val="39"/>
        </w:numPr>
        <w:ind w:left="1418" w:hanging="567"/>
      </w:pPr>
      <w:r w:rsidRPr="00280806">
        <w:t>travel costs essential to the project, including economy travel costs for domestic and/or international travel and accommodation</w:t>
      </w:r>
      <w:r w:rsidR="002B77A7">
        <w:t xml:space="preserve">, not exceeding an average of $20,000 per year of the project. Travel costs related to </w:t>
      </w:r>
      <w:proofErr w:type="spellStart"/>
      <w:r w:rsidR="002B77A7">
        <w:t>d</w:t>
      </w:r>
      <w:proofErr w:type="spellEnd"/>
      <w:r w:rsidR="002B77A7">
        <w:t xml:space="preserve">. and f. vii are not counted towards the average of $20,000 per year </w:t>
      </w:r>
      <w:proofErr w:type="gramStart"/>
      <w:r w:rsidR="002B77A7">
        <w:t>limit</w:t>
      </w:r>
      <w:r w:rsidRPr="00280806">
        <w:t>;</w:t>
      </w:r>
      <w:proofErr w:type="gramEnd"/>
      <w:r w:rsidRPr="00280806">
        <w:t xml:space="preserve"> </w:t>
      </w:r>
    </w:p>
    <w:p w14:paraId="34230DE7" w14:textId="33043E16" w:rsidR="00D95D41" w:rsidRPr="00DE2AB3" w:rsidRDefault="00D95D41" w:rsidP="00B66386">
      <w:pPr>
        <w:pStyle w:val="GrantGuidelinesaPoints"/>
        <w:numPr>
          <w:ilvl w:val="0"/>
          <w:numId w:val="39"/>
        </w:numPr>
        <w:ind w:left="1418" w:hanging="567"/>
      </w:pPr>
      <w:r w:rsidRPr="00DE2AB3">
        <w:t>expenditure on field research essential to the project</w:t>
      </w:r>
      <w:r>
        <w:t>,</w:t>
      </w:r>
      <w:r w:rsidRPr="00DE2AB3">
        <w:t xml:space="preserve"> including technical and logistical support, travel expenses (</w:t>
      </w:r>
      <w:r>
        <w:t xml:space="preserve">including </w:t>
      </w:r>
      <w:r w:rsidRPr="00DE2AB3">
        <w:t xml:space="preserve">accommodation, </w:t>
      </w:r>
      <w:proofErr w:type="gramStart"/>
      <w:r w:rsidRPr="00DE2AB3">
        <w:t>meals</w:t>
      </w:r>
      <w:proofErr w:type="gramEnd"/>
      <w:r w:rsidRPr="00DE2AB3">
        <w:t xml:space="preserve"> and incidental costs)</w:t>
      </w:r>
      <w:r w:rsidR="00156267">
        <w:t xml:space="preserve">. </w:t>
      </w:r>
      <w:r w:rsidR="00156267" w:rsidRPr="00231502">
        <w:t xml:space="preserve">If </w:t>
      </w:r>
      <w:proofErr w:type="gramStart"/>
      <w:r w:rsidR="00156267">
        <w:t>Y</w:t>
      </w:r>
      <w:r w:rsidR="00156267" w:rsidRPr="00231502">
        <w:t>our</w:t>
      </w:r>
      <w:proofErr w:type="gramEnd"/>
      <w:r w:rsidR="00156267" w:rsidRPr="00231502">
        <w:t xml:space="preserve"> proposed research project includes Antarctic research that will require logistical support, contact the Australian Antarctic Division for advice about available logistical support prior to submitting </w:t>
      </w:r>
      <w:r w:rsidR="00156267">
        <w:t>Y</w:t>
      </w:r>
      <w:r w:rsidR="00156267" w:rsidRPr="00231502">
        <w:t>our application</w:t>
      </w:r>
      <w:r w:rsidRPr="00DE2AB3">
        <w:t>;</w:t>
      </w:r>
    </w:p>
    <w:p w14:paraId="35EE1787" w14:textId="7F807E12" w:rsidR="00D95D41" w:rsidRPr="00884BED" w:rsidRDefault="00D95D41" w:rsidP="00B66386">
      <w:pPr>
        <w:pStyle w:val="GrantGuidelinesaPoints"/>
        <w:numPr>
          <w:ilvl w:val="0"/>
          <w:numId w:val="39"/>
        </w:numPr>
        <w:ind w:left="1418" w:hanging="567"/>
      </w:pPr>
      <w:r w:rsidRPr="00854A8D">
        <w:t>equipment</w:t>
      </w:r>
      <w:r w:rsidRPr="00884BED">
        <w:t xml:space="preserve"> (and its maintenance) and consumables essential for the project. Funding will not be provided for equipment or consumables that </w:t>
      </w:r>
      <w:proofErr w:type="gramStart"/>
      <w:r w:rsidRPr="00884BED">
        <w:t>are considered to be</w:t>
      </w:r>
      <w:proofErr w:type="gramEnd"/>
      <w:r w:rsidRPr="00884BED">
        <w:t xml:space="preserve"> for broad general use</w:t>
      </w:r>
      <w:r>
        <w:t>;</w:t>
      </w:r>
      <w:r w:rsidR="00666AAC">
        <w:t xml:space="preserve"> and</w:t>
      </w:r>
    </w:p>
    <w:p w14:paraId="5672ABF2" w14:textId="77777777" w:rsidR="00D95D41" w:rsidRPr="00D95D41" w:rsidRDefault="00D95D41" w:rsidP="00B66386">
      <w:pPr>
        <w:pStyle w:val="GrantGuidelinesaPoints"/>
        <w:numPr>
          <w:ilvl w:val="0"/>
          <w:numId w:val="39"/>
        </w:numPr>
        <w:ind w:left="1418" w:hanging="567"/>
      </w:pPr>
      <w:r w:rsidRPr="00D95D41">
        <w:t>other, which may include:</w:t>
      </w:r>
    </w:p>
    <w:p w14:paraId="66C668D8" w14:textId="24B03FF1" w:rsidR="006C6BCC" w:rsidRPr="00D95D41" w:rsidRDefault="006C6BCC" w:rsidP="00B66386">
      <w:pPr>
        <w:pStyle w:val="ListParagraph"/>
        <w:numPr>
          <w:ilvl w:val="0"/>
          <w:numId w:val="68"/>
        </w:numPr>
        <w:ind w:left="1985" w:hanging="567"/>
        <w:rPr>
          <w:rFonts w:ascii="Calibri" w:hAnsi="Calibri" w:cs="Calibri"/>
        </w:rPr>
      </w:pPr>
      <w:r w:rsidRPr="00D95D41">
        <w:rPr>
          <w:rFonts w:ascii="Calibri" w:hAnsi="Calibri" w:cs="Calibri"/>
        </w:rPr>
        <w:t xml:space="preserve">access to national and international research and infrastructure facilities including specialist archives, collections and </w:t>
      </w:r>
      <w:proofErr w:type="gramStart"/>
      <w:r w:rsidRPr="00D95D41">
        <w:rPr>
          <w:rFonts w:ascii="Calibri" w:hAnsi="Calibri" w:cs="Calibri"/>
        </w:rPr>
        <w:t>databases;</w:t>
      </w:r>
      <w:proofErr w:type="gramEnd"/>
    </w:p>
    <w:p w14:paraId="64B108C6" w14:textId="77777777" w:rsidR="006C6BCC" w:rsidRPr="00D95D41" w:rsidRDefault="006C6BCC" w:rsidP="00B66386">
      <w:pPr>
        <w:pStyle w:val="ListParagraph"/>
        <w:numPr>
          <w:ilvl w:val="0"/>
          <w:numId w:val="68"/>
        </w:numPr>
        <w:ind w:left="1985" w:hanging="567"/>
        <w:rPr>
          <w:rFonts w:ascii="Calibri" w:hAnsi="Calibri" w:cs="Calibri"/>
        </w:rPr>
      </w:pPr>
      <w:r w:rsidRPr="00D95D41">
        <w:rPr>
          <w:rFonts w:ascii="Calibri" w:hAnsi="Calibri" w:cs="Calibri"/>
        </w:rPr>
        <w:t>access to technical workshop services linked to and justified explicitly against the project (for example, machine tools and qualified technicians</w:t>
      </w:r>
      <w:proofErr w:type="gramStart"/>
      <w:r w:rsidRPr="00D95D41">
        <w:rPr>
          <w:rFonts w:ascii="Calibri" w:hAnsi="Calibri" w:cs="Calibri"/>
        </w:rPr>
        <w:t>);</w:t>
      </w:r>
      <w:proofErr w:type="gramEnd"/>
    </w:p>
    <w:p w14:paraId="492E7190" w14:textId="77777777" w:rsidR="006C6BCC" w:rsidRPr="00D95D41" w:rsidRDefault="006C6BCC" w:rsidP="00B66386">
      <w:pPr>
        <w:pStyle w:val="ListParagraph"/>
        <w:numPr>
          <w:ilvl w:val="0"/>
          <w:numId w:val="68"/>
        </w:numPr>
        <w:ind w:left="1985" w:hanging="567"/>
        <w:rPr>
          <w:rFonts w:ascii="Calibri" w:hAnsi="Calibri" w:cs="Calibri"/>
        </w:rPr>
      </w:pPr>
      <w:r w:rsidRPr="00D95D41">
        <w:rPr>
          <w:rFonts w:ascii="Calibri" w:hAnsi="Calibri" w:cs="Calibri"/>
        </w:rPr>
        <w:t xml:space="preserve">publication and dissemination of project research outputs and outreach activity </w:t>
      </w:r>
      <w:proofErr w:type="gramStart"/>
      <w:r w:rsidRPr="00D95D41">
        <w:rPr>
          <w:rFonts w:ascii="Calibri" w:hAnsi="Calibri" w:cs="Calibri"/>
        </w:rPr>
        <w:t>costs;</w:t>
      </w:r>
      <w:proofErr w:type="gramEnd"/>
    </w:p>
    <w:p w14:paraId="15C76BB8" w14:textId="77777777" w:rsidR="006C6BCC" w:rsidRPr="00D95D41" w:rsidRDefault="006C6BCC" w:rsidP="00B66386">
      <w:pPr>
        <w:pStyle w:val="ListParagraph"/>
        <w:numPr>
          <w:ilvl w:val="0"/>
          <w:numId w:val="68"/>
        </w:numPr>
        <w:ind w:left="1985" w:hanging="567"/>
        <w:rPr>
          <w:rFonts w:ascii="Calibri" w:hAnsi="Calibri" w:cs="Calibri"/>
        </w:rPr>
      </w:pPr>
      <w:r w:rsidRPr="00D95D41">
        <w:rPr>
          <w:rFonts w:ascii="Calibri" w:hAnsi="Calibri" w:cs="Calibri"/>
        </w:rPr>
        <w:t xml:space="preserve">specialised computer equipment and software essential to the </w:t>
      </w:r>
      <w:proofErr w:type="gramStart"/>
      <w:r w:rsidRPr="00D95D41">
        <w:rPr>
          <w:rFonts w:ascii="Calibri" w:hAnsi="Calibri" w:cs="Calibri"/>
        </w:rPr>
        <w:t>project;</w:t>
      </w:r>
      <w:proofErr w:type="gramEnd"/>
    </w:p>
    <w:p w14:paraId="75AF3C86" w14:textId="62FB0A35" w:rsidR="006C6BCC" w:rsidRPr="00D95D41" w:rsidRDefault="006C6BCC" w:rsidP="00B66386">
      <w:pPr>
        <w:pStyle w:val="ListParagraph"/>
        <w:numPr>
          <w:ilvl w:val="0"/>
          <w:numId w:val="68"/>
        </w:numPr>
        <w:ind w:left="1985" w:hanging="567"/>
        <w:rPr>
          <w:rFonts w:ascii="Calibri" w:hAnsi="Calibri" w:cs="Calibri"/>
        </w:rPr>
      </w:pPr>
      <w:r w:rsidRPr="00D95D41">
        <w:rPr>
          <w:rFonts w:ascii="Calibri" w:hAnsi="Calibri" w:cs="Calibri"/>
        </w:rPr>
        <w:t xml:space="preserve">web hosting and web development specific to the </w:t>
      </w:r>
      <w:proofErr w:type="gramStart"/>
      <w:r w:rsidRPr="00D95D41">
        <w:rPr>
          <w:rFonts w:ascii="Calibri" w:hAnsi="Calibri" w:cs="Calibri"/>
        </w:rPr>
        <w:t>project;</w:t>
      </w:r>
      <w:proofErr w:type="gramEnd"/>
      <w:r w:rsidR="002149FE" w:rsidRPr="00D95D41">
        <w:rPr>
          <w:rFonts w:ascii="Calibri" w:hAnsi="Calibri" w:cs="Calibri"/>
        </w:rPr>
        <w:t xml:space="preserve"> </w:t>
      </w:r>
    </w:p>
    <w:p w14:paraId="2E15FC40" w14:textId="07796D87" w:rsidR="002149FE" w:rsidRPr="00D95D41" w:rsidRDefault="006C6BCC" w:rsidP="00B66386">
      <w:pPr>
        <w:pStyle w:val="ListParagraph"/>
        <w:numPr>
          <w:ilvl w:val="0"/>
          <w:numId w:val="68"/>
        </w:numPr>
        <w:ind w:left="1985" w:hanging="567"/>
        <w:rPr>
          <w:rFonts w:ascii="Calibri" w:hAnsi="Calibri" w:cs="Calibri"/>
        </w:rPr>
      </w:pPr>
      <w:r w:rsidRPr="00D95D41">
        <w:rPr>
          <w:rFonts w:ascii="Calibri" w:hAnsi="Calibri" w:cs="Calibri"/>
        </w:rPr>
        <w:t xml:space="preserve">workshops, focus groups and conferences that are essential for the conduct of the project (including reasonable hospitality costs such as morning tea, </w:t>
      </w:r>
      <w:proofErr w:type="gramStart"/>
      <w:r w:rsidRPr="00D95D41">
        <w:rPr>
          <w:rFonts w:ascii="Calibri" w:hAnsi="Calibri" w:cs="Calibri"/>
        </w:rPr>
        <w:t>lunc</w:t>
      </w:r>
      <w:r w:rsidR="00384E7E" w:rsidRPr="00D95D41">
        <w:rPr>
          <w:rFonts w:ascii="Calibri" w:hAnsi="Calibri" w:cs="Calibri"/>
        </w:rPr>
        <w:t>h</w:t>
      </w:r>
      <w:proofErr w:type="gramEnd"/>
      <w:r w:rsidR="00384E7E" w:rsidRPr="00D95D41">
        <w:rPr>
          <w:rFonts w:ascii="Calibri" w:hAnsi="Calibri" w:cs="Calibri"/>
        </w:rPr>
        <w:t xml:space="preserve"> and afternoon tea);</w:t>
      </w:r>
      <w:r w:rsidR="00596D27">
        <w:rPr>
          <w:rFonts w:ascii="Calibri" w:hAnsi="Calibri" w:cs="Calibri"/>
        </w:rPr>
        <w:t xml:space="preserve"> and</w:t>
      </w:r>
    </w:p>
    <w:p w14:paraId="01BD0978" w14:textId="7A6EFF41" w:rsidR="00D95D41" w:rsidRPr="00D95D41" w:rsidRDefault="00D95D41" w:rsidP="00B66386">
      <w:pPr>
        <w:pStyle w:val="ListParagraph"/>
        <w:numPr>
          <w:ilvl w:val="0"/>
          <w:numId w:val="68"/>
        </w:numPr>
        <w:ind w:left="1985" w:hanging="567"/>
        <w:rPr>
          <w:rFonts w:ascii="Calibri" w:hAnsi="Calibri" w:cs="Calibri"/>
        </w:rPr>
      </w:pPr>
      <w:r w:rsidRPr="00D95D41">
        <w:rPr>
          <w:rFonts w:ascii="Calibri" w:hAnsi="Calibri" w:cs="Calibri"/>
        </w:rPr>
        <w:t xml:space="preserve">reasonable essential costs to allow a participant who is a </w:t>
      </w:r>
      <w:proofErr w:type="spellStart"/>
      <w:r w:rsidRPr="00D95D41">
        <w:rPr>
          <w:rFonts w:ascii="Calibri" w:hAnsi="Calibri" w:cs="Calibri"/>
        </w:rPr>
        <w:t>carer</w:t>
      </w:r>
      <w:proofErr w:type="spellEnd"/>
      <w:r w:rsidRPr="00D95D41">
        <w:rPr>
          <w:rFonts w:ascii="Calibri" w:hAnsi="Calibri" w:cs="Calibri"/>
        </w:rPr>
        <w:t>, or who personally requires care or assistance, to undertake travel essential to the project</w:t>
      </w:r>
      <w:r w:rsidR="00596D27">
        <w:rPr>
          <w:rFonts w:ascii="Calibri" w:hAnsi="Calibri" w:cs="Calibri"/>
        </w:rPr>
        <w:t>.</w:t>
      </w:r>
    </w:p>
    <w:p w14:paraId="3DB314C9" w14:textId="01B51F54" w:rsidR="006C6BCC" w:rsidRPr="00B57779" w:rsidRDefault="006C6BCC" w:rsidP="00290EB0">
      <w:pPr>
        <w:pStyle w:val="GrantGuidelinesHeading2"/>
      </w:pPr>
      <w:bookmarkStart w:id="43" w:name="_Toc520714191"/>
      <w:bookmarkStart w:id="44" w:name="_Toc521052950"/>
      <w:bookmarkStart w:id="45" w:name="_Toc99356773"/>
      <w:bookmarkStart w:id="46" w:name="_Hlk83389999"/>
      <w:r>
        <w:t xml:space="preserve">What grant </w:t>
      </w:r>
      <w:r w:rsidR="00CF61D5">
        <w:t xml:space="preserve">funds </w:t>
      </w:r>
      <w:r>
        <w:t>cannot be used for</w:t>
      </w:r>
      <w:bookmarkEnd w:id="43"/>
      <w:bookmarkEnd w:id="44"/>
      <w:bookmarkEnd w:id="45"/>
    </w:p>
    <w:bookmarkEnd w:id="46"/>
    <w:p w14:paraId="7BCAF544" w14:textId="7A60271A" w:rsidR="00240586" w:rsidRDefault="00240586" w:rsidP="00A21D0E">
      <w:pPr>
        <w:pStyle w:val="GrantGuidelinesClauseGeneralSection"/>
      </w:pPr>
      <w:r>
        <w:t xml:space="preserve">Unless the following activities meet the definition of </w:t>
      </w:r>
      <w:r w:rsidR="00C7118E">
        <w:t>‘</w:t>
      </w:r>
      <w:r>
        <w:t>research</w:t>
      </w:r>
      <w:r w:rsidR="00C7118E">
        <w:t>’</w:t>
      </w:r>
      <w:r>
        <w:t>, the Linkage Program does not support production of:</w:t>
      </w:r>
    </w:p>
    <w:p w14:paraId="343034C1" w14:textId="77777777" w:rsidR="00240586" w:rsidRPr="006A0795" w:rsidRDefault="00240586" w:rsidP="00B66386">
      <w:pPr>
        <w:pStyle w:val="GrantGuidelinesaPoints"/>
        <w:numPr>
          <w:ilvl w:val="0"/>
          <w:numId w:val="66"/>
        </w:numPr>
        <w:ind w:left="1418" w:hanging="567"/>
      </w:pPr>
      <w:r w:rsidRPr="006A0795">
        <w:t xml:space="preserve">computer programs, research aids and </w:t>
      </w:r>
      <w:proofErr w:type="gramStart"/>
      <w:r w:rsidRPr="006A0795">
        <w:t>tools;</w:t>
      </w:r>
      <w:proofErr w:type="gramEnd"/>
    </w:p>
    <w:p w14:paraId="38649E1D" w14:textId="548CDA90" w:rsidR="00240586" w:rsidRPr="001550A0" w:rsidRDefault="00240586" w:rsidP="00357AB1">
      <w:pPr>
        <w:pStyle w:val="GrantGuidelinesaPoints"/>
        <w:ind w:left="1418" w:hanging="567"/>
      </w:pPr>
      <w:r w:rsidRPr="009B6CBB">
        <w:t xml:space="preserve">data </w:t>
      </w:r>
      <w:r w:rsidR="0035365C" w:rsidRPr="007B65E3">
        <w:t>warehouses</w:t>
      </w:r>
      <w:r w:rsidRPr="001550A0">
        <w:t xml:space="preserve">, </w:t>
      </w:r>
      <w:proofErr w:type="gramStart"/>
      <w:r w:rsidRPr="001550A0">
        <w:t>catalogues</w:t>
      </w:r>
      <w:proofErr w:type="gramEnd"/>
      <w:r w:rsidRPr="001550A0">
        <w:t xml:space="preserve"> or bibliographies; or </w:t>
      </w:r>
    </w:p>
    <w:p w14:paraId="07129BC0" w14:textId="77777777" w:rsidR="00240586" w:rsidRPr="006A0795" w:rsidRDefault="00240586" w:rsidP="00357AB1">
      <w:pPr>
        <w:pStyle w:val="GrantGuidelinesaPoints"/>
        <w:ind w:left="1418" w:hanging="567"/>
      </w:pPr>
      <w:r w:rsidRPr="00D60A7F">
        <w:t>teaching materials.</w:t>
      </w:r>
    </w:p>
    <w:p w14:paraId="1A313392" w14:textId="457B5D41" w:rsidR="006C6BCC" w:rsidRPr="00C07AB9" w:rsidRDefault="006C6BCC" w:rsidP="00A21D0E">
      <w:pPr>
        <w:pStyle w:val="GrantGuidelinesClauseGeneralSection"/>
      </w:pPr>
      <w:r>
        <w:t xml:space="preserve">You </w:t>
      </w:r>
      <w:r w:rsidRPr="00721E80">
        <w:t xml:space="preserve">cannot request or </w:t>
      </w:r>
      <w:r w:rsidRPr="00C07AB9">
        <w:t xml:space="preserve">use grant </w:t>
      </w:r>
      <w:r w:rsidR="001522F3">
        <w:t>funds</w:t>
      </w:r>
      <w:r w:rsidR="001522F3" w:rsidRPr="00C07AB9">
        <w:t xml:space="preserve"> </w:t>
      </w:r>
      <w:r w:rsidRPr="00C07AB9">
        <w:t>for the following activi</w:t>
      </w:r>
      <w:r w:rsidR="00CD4246">
        <w:t>ties:</w:t>
      </w:r>
    </w:p>
    <w:p w14:paraId="0243E299" w14:textId="78CC5D9C" w:rsidR="00DD5201" w:rsidRPr="00DD5201" w:rsidRDefault="00DD5201" w:rsidP="00B66386">
      <w:pPr>
        <w:pStyle w:val="GrantGuidelinesaPoints"/>
        <w:numPr>
          <w:ilvl w:val="0"/>
          <w:numId w:val="74"/>
        </w:numPr>
        <w:ind w:left="1418" w:hanging="567"/>
      </w:pPr>
      <w:r w:rsidRPr="00DD5201">
        <w:t>basic facilities that should normally be funded by an Administering Organisation, Eligible Organisation and/or Partner Organisation (including standard refurbishment costs of a laboratory</w:t>
      </w:r>
      <w:proofErr w:type="gramStart"/>
      <w:r w:rsidRPr="00DD5201">
        <w:t>);</w:t>
      </w:r>
      <w:proofErr w:type="gramEnd"/>
    </w:p>
    <w:p w14:paraId="0A74772B" w14:textId="77777777" w:rsidR="006C6BCC" w:rsidRPr="00357AB1" w:rsidRDefault="006C6BCC" w:rsidP="00357AB1">
      <w:pPr>
        <w:pStyle w:val="GrantGuidelinesaPoints"/>
        <w:ind w:left="1418" w:hanging="567"/>
      </w:pPr>
      <w:r w:rsidRPr="00357AB1">
        <w:rPr>
          <w:rFonts w:eastAsiaTheme="minorHAnsi"/>
        </w:rPr>
        <w:t xml:space="preserve">capital works and general infrastructure </w:t>
      </w:r>
      <w:proofErr w:type="gramStart"/>
      <w:r w:rsidRPr="00357AB1">
        <w:rPr>
          <w:rFonts w:eastAsiaTheme="minorHAnsi"/>
        </w:rPr>
        <w:t>costs;</w:t>
      </w:r>
      <w:proofErr w:type="gramEnd"/>
    </w:p>
    <w:p w14:paraId="310C72D5" w14:textId="1356395D" w:rsidR="006C6BCC" w:rsidRPr="00357AB1" w:rsidRDefault="006C6BCC" w:rsidP="00357AB1">
      <w:pPr>
        <w:pStyle w:val="GrantGuidelinesaPoints"/>
        <w:ind w:left="1418" w:hanging="567"/>
      </w:pPr>
      <w:r w:rsidRPr="00357AB1">
        <w:lastRenderedPageBreak/>
        <w:t>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w:t>
      </w:r>
      <w:r w:rsidR="007B0662" w:rsidRPr="00357AB1">
        <w:t>, purchase of alcohol</w:t>
      </w:r>
      <w:r w:rsidRPr="00357AB1">
        <w:t xml:space="preserve">, insurance, mobile phones (purchase or call charges) and other indirect </w:t>
      </w:r>
      <w:proofErr w:type="gramStart"/>
      <w:r w:rsidRPr="00357AB1">
        <w:t>costs;</w:t>
      </w:r>
      <w:proofErr w:type="gramEnd"/>
    </w:p>
    <w:p w14:paraId="459E106C" w14:textId="2FBCCB28" w:rsidR="006C6BCC" w:rsidRPr="00357AB1" w:rsidRDefault="006C6BCC" w:rsidP="00357AB1">
      <w:pPr>
        <w:pStyle w:val="GrantGuidelinesaPoints"/>
        <w:ind w:left="1418" w:hanging="567"/>
      </w:pPr>
      <w:r w:rsidRPr="00357AB1">
        <w:t xml:space="preserve">fees for international students or the Higher Education Contribution Scheme (HECS) and Higher Education Loan Program (HELP) liabilities for students; </w:t>
      </w:r>
      <w:r w:rsidR="00986CAF" w:rsidRPr="00357AB1">
        <w:t>and</w:t>
      </w:r>
    </w:p>
    <w:p w14:paraId="5BE8DE2B" w14:textId="369098F8" w:rsidR="006C6BCC" w:rsidRPr="00357AB1" w:rsidRDefault="006C6BCC" w:rsidP="00357AB1">
      <w:pPr>
        <w:pStyle w:val="GrantGuidelinesaPoints"/>
        <w:ind w:left="1418" w:hanging="567"/>
      </w:pPr>
      <w:r w:rsidRPr="00357AB1">
        <w:t>salaries and/or on-costs, in whole or in part, for CIs or PIs</w:t>
      </w:r>
      <w:r w:rsidR="00B76DEF">
        <w:t>.</w:t>
      </w:r>
    </w:p>
    <w:p w14:paraId="28D0AF1D" w14:textId="5B79C7E2" w:rsidR="00F61327" w:rsidRPr="00F61327" w:rsidRDefault="00F61327" w:rsidP="00290EB0">
      <w:pPr>
        <w:pStyle w:val="GrantGuidelinesHeading2"/>
      </w:pPr>
      <w:bookmarkStart w:id="47" w:name="_Toc99356774"/>
      <w:r>
        <w:t>What basic facilities must be provided</w:t>
      </w:r>
      <w:bookmarkEnd w:id="47"/>
    </w:p>
    <w:p w14:paraId="06CB245C" w14:textId="7762F12C" w:rsidR="006C6BCC" w:rsidRPr="000000E9" w:rsidRDefault="006C6BCC" w:rsidP="00A21D0E">
      <w:pPr>
        <w:pStyle w:val="GrantGuidelinesClauseGeneralSection"/>
      </w:pPr>
      <w:r w:rsidRPr="007D7BA4">
        <w:t xml:space="preserve">The following </w:t>
      </w:r>
      <w:r w:rsidRPr="00010131">
        <w:t>basic facilities must be provided (where relevant) and funded by You</w:t>
      </w:r>
      <w:r w:rsidRPr="00706D76">
        <w:t>, or the Other Eligible Organisation</w:t>
      </w:r>
      <w:r w:rsidR="007B1C36">
        <w:t>(</w:t>
      </w:r>
      <w:r w:rsidRPr="00706D76">
        <w:t>s</w:t>
      </w:r>
      <w:r w:rsidR="007B1C36">
        <w:t>)</w:t>
      </w:r>
      <w:r w:rsidRPr="00706D76">
        <w:t xml:space="preserve"> or Partner Organisation</w:t>
      </w:r>
      <w:r w:rsidR="007B1C36">
        <w:t>(</w:t>
      </w:r>
      <w:r w:rsidRPr="00706D76">
        <w:t>s</w:t>
      </w:r>
      <w:r w:rsidR="007B1C36">
        <w:t>)</w:t>
      </w:r>
      <w:r w:rsidRPr="00706D76">
        <w:t xml:space="preserve"> </w:t>
      </w:r>
      <w:r w:rsidRPr="000000E9">
        <w:t xml:space="preserve">and are not funded by the ARC: </w:t>
      </w:r>
    </w:p>
    <w:p w14:paraId="11286553" w14:textId="77777777" w:rsidR="009F0A74" w:rsidRPr="006F4CE5" w:rsidRDefault="009F0A74" w:rsidP="00B66386">
      <w:pPr>
        <w:pStyle w:val="GrantGuidelinesaPoints"/>
        <w:numPr>
          <w:ilvl w:val="0"/>
          <w:numId w:val="65"/>
        </w:numPr>
        <w:ind w:left="1418" w:hanging="567"/>
      </w:pPr>
      <w:r w:rsidRPr="000D2A02">
        <w:t>bench fees</w:t>
      </w:r>
      <w:r w:rsidRPr="006F4CE5">
        <w:t xml:space="preserve"> or similar laboratory access </w:t>
      </w:r>
      <w:proofErr w:type="gramStart"/>
      <w:r w:rsidRPr="006F4CE5">
        <w:t>fees;</w:t>
      </w:r>
      <w:proofErr w:type="gramEnd"/>
    </w:p>
    <w:p w14:paraId="3A3E9EC3" w14:textId="1C9BC780" w:rsidR="006C6BCC" w:rsidRPr="006F4CE5" w:rsidRDefault="006C6BCC" w:rsidP="00357AB1">
      <w:pPr>
        <w:pStyle w:val="GrantGuidelinesaPoints"/>
        <w:ind w:left="1418" w:hanging="567"/>
      </w:pPr>
      <w:r w:rsidRPr="006F4CE5">
        <w:t xml:space="preserve">access to a basic library </w:t>
      </w:r>
      <w:proofErr w:type="gramStart"/>
      <w:r w:rsidRPr="006F4CE5">
        <w:t>collection;</w:t>
      </w:r>
      <w:proofErr w:type="gramEnd"/>
    </w:p>
    <w:p w14:paraId="0F5D614E" w14:textId="77777777" w:rsidR="006C6BCC" w:rsidRPr="006F4CE5" w:rsidRDefault="006C6BCC" w:rsidP="00357AB1">
      <w:pPr>
        <w:pStyle w:val="GrantGuidelinesaPoints"/>
        <w:ind w:left="1418" w:hanging="567"/>
      </w:pPr>
      <w:r w:rsidRPr="006F4CE5">
        <w:t xml:space="preserve">access to film or music editing </w:t>
      </w:r>
      <w:proofErr w:type="gramStart"/>
      <w:r w:rsidRPr="006F4CE5">
        <w:t>facilities;</w:t>
      </w:r>
      <w:proofErr w:type="gramEnd"/>
    </w:p>
    <w:p w14:paraId="0C6AA53C" w14:textId="118D87C5" w:rsidR="006C6BCC" w:rsidRPr="006F4CE5" w:rsidRDefault="006C6BCC" w:rsidP="00357AB1">
      <w:pPr>
        <w:pStyle w:val="GrantGuidelinesaPoints"/>
        <w:ind w:left="1418" w:hanging="567"/>
      </w:pPr>
      <w:r w:rsidRPr="006F4CE5">
        <w:t>work accommodation (for example, laboratory and office space, suitably equipped and furnished</w:t>
      </w:r>
      <w:proofErr w:type="gramStart"/>
      <w:r w:rsidRPr="006F4CE5">
        <w:t>);</w:t>
      </w:r>
      <w:proofErr w:type="gramEnd"/>
    </w:p>
    <w:p w14:paraId="7251B59A" w14:textId="43522317" w:rsidR="006C6BCC" w:rsidRPr="006F4CE5" w:rsidRDefault="006C6BCC" w:rsidP="00357AB1">
      <w:pPr>
        <w:pStyle w:val="GrantGuidelinesaPoints"/>
        <w:ind w:left="1418" w:hanging="567"/>
      </w:pPr>
      <w:r w:rsidRPr="006F4CE5">
        <w:t xml:space="preserve">basic computer facilities </w:t>
      </w:r>
      <w:r w:rsidR="00633D86" w:rsidRPr="006F4CE5">
        <w:t xml:space="preserve">such as desktop computers, portable computer devices, printers, word processing, and other </w:t>
      </w:r>
      <w:r w:rsidRPr="006F4CE5">
        <w:t>standard software; and</w:t>
      </w:r>
    </w:p>
    <w:p w14:paraId="7AA750CC" w14:textId="77777777" w:rsidR="000D11B3" w:rsidRDefault="006C6BCC" w:rsidP="00223274">
      <w:pPr>
        <w:pStyle w:val="GrantGuidelinesaPoints"/>
        <w:ind w:left="1418" w:hanging="567"/>
      </w:pPr>
      <w:r w:rsidRPr="006F4CE5">
        <w:t>standard reference materials or funds for abstracting services.</w:t>
      </w:r>
      <w:bookmarkStart w:id="48" w:name="_Toc503426710"/>
    </w:p>
    <w:p w14:paraId="19FE725F" w14:textId="4EDFCC24" w:rsidR="0027185E" w:rsidRPr="003645FE" w:rsidRDefault="0027185E" w:rsidP="00637716">
      <w:pPr>
        <w:pStyle w:val="GrantGuidelinesHeadingGeneralSection"/>
      </w:pPr>
      <w:bookmarkStart w:id="49" w:name="_Toc99356775"/>
      <w:r w:rsidRPr="003645FE">
        <w:t>The assessment</w:t>
      </w:r>
      <w:bookmarkStart w:id="50" w:name="_Toc500920603"/>
      <w:r w:rsidRPr="003645FE">
        <w:t xml:space="preserve"> criteria</w:t>
      </w:r>
      <w:bookmarkEnd w:id="49"/>
      <w:r w:rsidRPr="003645FE">
        <w:t xml:space="preserve"> </w:t>
      </w:r>
      <w:bookmarkEnd w:id="48"/>
      <w:bookmarkEnd w:id="50"/>
    </w:p>
    <w:p w14:paraId="5DF360A3" w14:textId="5B80F0C1" w:rsidR="003645FE" w:rsidRPr="006B4AF9" w:rsidRDefault="003645FE" w:rsidP="00A21D0E">
      <w:pPr>
        <w:pStyle w:val="GrantGuidelinesClauseGeneralSection"/>
      </w:pPr>
      <w:r w:rsidRPr="006B4AF9">
        <w:t xml:space="preserve">You must address </w:t>
      </w:r>
      <w:proofErr w:type="gramStart"/>
      <w:r w:rsidRPr="006B4AF9">
        <w:t>all of</w:t>
      </w:r>
      <w:proofErr w:type="gramEnd"/>
      <w:r w:rsidRPr="006B4AF9">
        <w:t xml:space="preserve"> the relevant assessment criteria in Your application. </w:t>
      </w:r>
      <w:r w:rsidR="00A916C2" w:rsidRPr="00E44E21">
        <w:t xml:space="preserve">We will </w:t>
      </w:r>
      <w:r w:rsidR="00A916C2">
        <w:t>assess</w:t>
      </w:r>
      <w:r w:rsidR="00A916C2" w:rsidRPr="00E44E21">
        <w:t xml:space="preserve"> your application based on the weighting given to each criterion.</w:t>
      </w:r>
      <w:r w:rsidR="00A916C2">
        <w:t xml:space="preserve"> </w:t>
      </w:r>
      <w:r w:rsidRPr="006B4AF9">
        <w:t>Different weightings are assigned to individual criterion.</w:t>
      </w:r>
    </w:p>
    <w:p w14:paraId="5CCF3B5C" w14:textId="565098F3" w:rsidR="003645FE" w:rsidRDefault="003645FE" w:rsidP="00A21D0E">
      <w:pPr>
        <w:pStyle w:val="GrantGuidelinesClauseGeneralSection"/>
      </w:pPr>
      <w:r w:rsidRPr="006B4AF9">
        <w:t xml:space="preserve">The application form asks questions that relate to the assessment criteria. The amount of detail and supporting evidence You provide in Your application should be relative to the project size, complexity and grant amount requested. The application form includes character, </w:t>
      </w:r>
      <w:proofErr w:type="gramStart"/>
      <w:r w:rsidRPr="006B4AF9">
        <w:t>word</w:t>
      </w:r>
      <w:proofErr w:type="gramEnd"/>
      <w:r w:rsidRPr="006B4AF9">
        <w:t xml:space="preserve"> and page limits. </w:t>
      </w:r>
    </w:p>
    <w:p w14:paraId="1F824BCE" w14:textId="78BBBF86" w:rsidR="003645FE" w:rsidRPr="00286DB0" w:rsidRDefault="003645FE" w:rsidP="00A21D0E">
      <w:pPr>
        <w:pStyle w:val="GrantGuidelinesClauseGeneralSection"/>
      </w:pPr>
      <w:r w:rsidRPr="00286DB0">
        <w:t xml:space="preserve">The </w:t>
      </w:r>
      <w:r w:rsidR="008565F7">
        <w:t xml:space="preserve">Linkage Projects </w:t>
      </w:r>
      <w:r w:rsidRPr="00286DB0">
        <w:t>assessment criteria are:</w:t>
      </w:r>
    </w:p>
    <w:p w14:paraId="04AF88D0" w14:textId="4F97ECC9" w:rsidR="00D2226B" w:rsidRPr="00F92C1E" w:rsidRDefault="00D2226B" w:rsidP="00F92C1E">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r w:rsidRPr="00F92C1E">
        <w:rPr>
          <w:rFonts w:ascii="Calibri" w:eastAsiaTheme="minorHAnsi" w:hAnsi="Calibri" w:cs="Calibri"/>
          <w:b/>
          <w:sz w:val="22"/>
          <w:szCs w:val="22"/>
          <w:lang w:eastAsia="en-US"/>
        </w:rPr>
        <w:t>Investigator(s)</w:t>
      </w:r>
      <w:r w:rsidR="00B20785" w:rsidRPr="00F92C1E">
        <w:rPr>
          <w:rFonts w:ascii="Calibri" w:eastAsiaTheme="minorHAnsi" w:hAnsi="Calibri" w:cs="Calibri"/>
          <w:b/>
          <w:sz w:val="22"/>
          <w:szCs w:val="22"/>
          <w:lang w:eastAsia="en-US"/>
        </w:rPr>
        <w:t>/Capability</w:t>
      </w:r>
      <w:r w:rsidRPr="00F92C1E">
        <w:rPr>
          <w:rFonts w:ascii="Calibri" w:eastAsiaTheme="minorHAnsi" w:hAnsi="Calibri" w:cs="Calibri"/>
          <w:b/>
          <w:sz w:val="22"/>
          <w:szCs w:val="22"/>
          <w:lang w:eastAsia="en-US"/>
        </w:rPr>
        <w:tab/>
        <w:t>2</w:t>
      </w:r>
      <w:r w:rsidR="00A216AB">
        <w:rPr>
          <w:rFonts w:ascii="Calibri" w:eastAsiaTheme="minorHAnsi" w:hAnsi="Calibri" w:cs="Calibri"/>
          <w:b/>
          <w:sz w:val="22"/>
          <w:szCs w:val="22"/>
          <w:lang w:eastAsia="en-US"/>
        </w:rPr>
        <w:t>0</w:t>
      </w:r>
      <w:r w:rsidRPr="00F92C1E">
        <w:rPr>
          <w:rFonts w:ascii="Calibri" w:eastAsiaTheme="minorHAnsi" w:hAnsi="Calibri" w:cs="Calibri"/>
          <w:b/>
          <w:sz w:val="22"/>
          <w:szCs w:val="22"/>
          <w:lang w:eastAsia="en-US"/>
        </w:rPr>
        <w:t xml:space="preserve">% </w:t>
      </w:r>
    </w:p>
    <w:p w14:paraId="3C11F820" w14:textId="16529D9B" w:rsidR="003645FE" w:rsidRPr="00286DB0" w:rsidRDefault="003645FE" w:rsidP="00F92C1E">
      <w:pPr>
        <w:pStyle w:val="GrantGuidelinesDotPoints"/>
        <w:numPr>
          <w:ilvl w:val="0"/>
          <w:numId w:val="0"/>
        </w:numPr>
        <w:ind w:left="1418"/>
        <w:rPr>
          <w:rFonts w:ascii="Calibri" w:eastAsiaTheme="minorHAnsi" w:hAnsi="Calibri" w:cs="Calibri"/>
        </w:rPr>
      </w:pPr>
      <w:r w:rsidRPr="00286DB0">
        <w:rPr>
          <w:rFonts w:ascii="Calibri" w:eastAsiaTheme="minorHAnsi" w:hAnsi="Calibri" w:cs="Calibri"/>
        </w:rPr>
        <w:t xml:space="preserve">Describe the quality of the </w:t>
      </w:r>
      <w:r w:rsidR="00EC49B9">
        <w:rPr>
          <w:rFonts w:ascii="Calibri" w:eastAsiaTheme="minorHAnsi" w:hAnsi="Calibri" w:cs="Calibri"/>
        </w:rPr>
        <w:t>n</w:t>
      </w:r>
      <w:r w:rsidR="00FE1553">
        <w:rPr>
          <w:rFonts w:ascii="Calibri" w:eastAsiaTheme="minorHAnsi" w:hAnsi="Calibri" w:cs="Calibri"/>
        </w:rPr>
        <w:t>amed participant</w:t>
      </w:r>
      <w:r w:rsidR="00EC49B9">
        <w:rPr>
          <w:rFonts w:ascii="Calibri" w:eastAsiaTheme="minorHAnsi" w:hAnsi="Calibri" w:cs="Calibri"/>
        </w:rPr>
        <w:t>s’</w:t>
      </w:r>
      <w:r w:rsidR="00EC49B9" w:rsidRPr="00286DB0">
        <w:rPr>
          <w:rFonts w:ascii="Calibri" w:eastAsiaTheme="minorHAnsi" w:hAnsi="Calibri" w:cs="Calibri"/>
        </w:rPr>
        <w:t xml:space="preserve"> </w:t>
      </w:r>
      <w:r w:rsidRPr="00286DB0">
        <w:rPr>
          <w:rFonts w:ascii="Calibri" w:eastAsiaTheme="minorHAnsi" w:hAnsi="Calibri" w:cs="Calibri"/>
        </w:rPr>
        <w:t xml:space="preserve">Research Opportunity and Performance Evidence (ROPE) </w:t>
      </w:r>
      <w:r w:rsidR="003D68C4" w:rsidRPr="00286DB0">
        <w:rPr>
          <w:rFonts w:ascii="Calibri" w:eastAsiaTheme="minorHAnsi" w:hAnsi="Calibri" w:cs="Calibri"/>
        </w:rPr>
        <w:t>including evidence of:</w:t>
      </w:r>
    </w:p>
    <w:p w14:paraId="3B605026" w14:textId="77777777" w:rsidR="00D2226B" w:rsidRPr="00286DB0" w:rsidRDefault="00D2226B" w:rsidP="00F92C1E">
      <w:pPr>
        <w:pStyle w:val="GGBulletpoint-"/>
        <w:ind w:left="1985" w:hanging="567"/>
      </w:pPr>
      <w:r w:rsidRPr="00286DB0">
        <w:t xml:space="preserve">potential to engage in collaborative research with </w:t>
      </w:r>
      <w:proofErr w:type="gramStart"/>
      <w:r w:rsidRPr="00286DB0">
        <w:t>end-users;</w:t>
      </w:r>
      <w:proofErr w:type="gramEnd"/>
    </w:p>
    <w:p w14:paraId="78EF9772" w14:textId="191A3F38" w:rsidR="00D2226B" w:rsidRPr="00286DB0" w:rsidRDefault="0097119F" w:rsidP="00F92C1E">
      <w:pPr>
        <w:pStyle w:val="GGBulletpoint-"/>
        <w:ind w:left="1985" w:hanging="567"/>
      </w:pPr>
      <w:r>
        <w:t xml:space="preserve">experience in </w:t>
      </w:r>
      <w:r w:rsidR="00D2226B" w:rsidRPr="00286DB0">
        <w:t>research training, mentoring and supervision; and</w:t>
      </w:r>
    </w:p>
    <w:p w14:paraId="430B66EB" w14:textId="32BC2D4B" w:rsidR="003D68C4" w:rsidRPr="00286DB0" w:rsidRDefault="00D2226B" w:rsidP="00F92C1E">
      <w:pPr>
        <w:pStyle w:val="GGBulletpoint-"/>
        <w:ind w:left="1985" w:hanging="567"/>
      </w:pPr>
      <w:r w:rsidRPr="00286DB0">
        <w:t>time and capacity to undertake and manage the proposed research in collaboration with the Partner Organisation(s)</w:t>
      </w:r>
      <w:r w:rsidR="003D68C4" w:rsidRPr="00286DB0">
        <w:t>.</w:t>
      </w:r>
    </w:p>
    <w:p w14:paraId="699268B2" w14:textId="35E9DDDF" w:rsidR="00D2226B" w:rsidRPr="00F92C1E" w:rsidRDefault="00967108" w:rsidP="00F92C1E">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r w:rsidRPr="00F92C1E">
        <w:rPr>
          <w:rFonts w:ascii="Calibri" w:eastAsiaTheme="minorHAnsi" w:hAnsi="Calibri" w:cs="Calibri"/>
          <w:b/>
          <w:sz w:val="22"/>
          <w:szCs w:val="22"/>
          <w:lang w:eastAsia="en-US"/>
        </w:rPr>
        <w:t>Project</w:t>
      </w:r>
      <w:r w:rsidR="00D2226B" w:rsidRPr="00F92C1E">
        <w:rPr>
          <w:rFonts w:ascii="Calibri" w:eastAsiaTheme="minorHAnsi" w:hAnsi="Calibri" w:cs="Calibri"/>
          <w:b/>
          <w:sz w:val="22"/>
          <w:szCs w:val="22"/>
          <w:lang w:eastAsia="en-US"/>
        </w:rPr>
        <w:t xml:space="preserve"> </w:t>
      </w:r>
      <w:r w:rsidR="00A9663E" w:rsidRPr="00F92C1E">
        <w:rPr>
          <w:rFonts w:ascii="Calibri" w:eastAsiaTheme="minorHAnsi" w:hAnsi="Calibri" w:cs="Calibri"/>
          <w:b/>
          <w:sz w:val="22"/>
          <w:szCs w:val="22"/>
          <w:lang w:eastAsia="en-US"/>
        </w:rPr>
        <w:t>quality and innovation</w:t>
      </w:r>
      <w:r w:rsidR="00D2226B" w:rsidRPr="00F92C1E">
        <w:rPr>
          <w:rFonts w:ascii="Calibri" w:eastAsiaTheme="minorHAnsi" w:hAnsi="Calibri" w:cs="Calibri"/>
          <w:b/>
          <w:sz w:val="22"/>
          <w:szCs w:val="22"/>
          <w:lang w:eastAsia="en-US"/>
        </w:rPr>
        <w:tab/>
        <w:t>25%</w:t>
      </w:r>
    </w:p>
    <w:p w14:paraId="2B18B2D4" w14:textId="4EA671D4" w:rsidR="003D68C4" w:rsidRPr="00286DB0" w:rsidRDefault="003D68C4" w:rsidP="00F92C1E">
      <w:pPr>
        <w:pStyle w:val="GrantGuidelinesDotPoints"/>
        <w:numPr>
          <w:ilvl w:val="0"/>
          <w:numId w:val="0"/>
        </w:numPr>
        <w:ind w:left="1418"/>
        <w:rPr>
          <w:rFonts w:ascii="Calibri" w:eastAsiaTheme="minorHAnsi" w:hAnsi="Calibri" w:cs="Calibri"/>
        </w:rPr>
      </w:pPr>
      <w:r w:rsidRPr="00286DB0">
        <w:rPr>
          <w:rFonts w:ascii="Calibri" w:eastAsiaTheme="minorHAnsi" w:hAnsi="Calibri" w:cs="Calibri"/>
        </w:rPr>
        <w:t>Describe</w:t>
      </w:r>
      <w:r w:rsidR="00703742">
        <w:rPr>
          <w:rFonts w:ascii="Calibri" w:eastAsiaTheme="minorHAnsi" w:hAnsi="Calibri" w:cs="Calibri"/>
        </w:rPr>
        <w:t xml:space="preserve"> t</w:t>
      </w:r>
      <w:r w:rsidRPr="00286DB0">
        <w:rPr>
          <w:rFonts w:ascii="Calibri" w:eastAsiaTheme="minorHAnsi" w:hAnsi="Calibri" w:cs="Calibri"/>
        </w:rPr>
        <w:t xml:space="preserve">he extent to which the project is significant and innovative including: </w:t>
      </w:r>
    </w:p>
    <w:p w14:paraId="6C0F7A85" w14:textId="3D8AA8A8" w:rsidR="00D2226B" w:rsidRPr="00286DB0" w:rsidRDefault="00B03471" w:rsidP="00F92C1E">
      <w:pPr>
        <w:pStyle w:val="GGBulletpoint-"/>
        <w:ind w:left="1985" w:hanging="567"/>
      </w:pPr>
      <w:r w:rsidRPr="00286DB0">
        <w:lastRenderedPageBreak/>
        <w:t xml:space="preserve">any </w:t>
      </w:r>
      <w:r w:rsidR="00D2226B" w:rsidRPr="00286DB0">
        <w:t xml:space="preserve">new methods or technologies </w:t>
      </w:r>
      <w:r w:rsidR="009A739E" w:rsidRPr="00286DB0">
        <w:t xml:space="preserve">to </w:t>
      </w:r>
      <w:r w:rsidR="00D2226B" w:rsidRPr="00286DB0">
        <w:t>be developed that addres</w:t>
      </w:r>
      <w:r w:rsidRPr="00286DB0">
        <w:t xml:space="preserve">s a specific market </w:t>
      </w:r>
      <w:proofErr w:type="gramStart"/>
      <w:r w:rsidRPr="00286DB0">
        <w:t>opportunity;</w:t>
      </w:r>
      <w:proofErr w:type="gramEnd"/>
    </w:p>
    <w:p w14:paraId="28DC3668" w14:textId="01257BD9" w:rsidR="00D2226B" w:rsidRPr="00286DB0" w:rsidRDefault="00B03471" w:rsidP="00F92C1E">
      <w:pPr>
        <w:pStyle w:val="GGBulletpoint-"/>
        <w:ind w:left="1985" w:hanging="567"/>
      </w:pPr>
      <w:r w:rsidRPr="00286DB0">
        <w:t>how</w:t>
      </w:r>
      <w:r w:rsidR="00D2226B" w:rsidRPr="00286DB0">
        <w:t xml:space="preserve"> the anticipated outcomes</w:t>
      </w:r>
      <w:r w:rsidRPr="00286DB0">
        <w:t xml:space="preserve"> will</w:t>
      </w:r>
      <w:r w:rsidR="00D2226B" w:rsidRPr="00286DB0">
        <w:t xml:space="preserve"> advance the knowledge base </w:t>
      </w:r>
      <w:r w:rsidR="00055A31">
        <w:t>to</w:t>
      </w:r>
      <w:r w:rsidR="00055A31" w:rsidRPr="00286DB0">
        <w:t xml:space="preserve"> </w:t>
      </w:r>
      <w:r w:rsidR="00D2226B" w:rsidRPr="00286DB0">
        <w:t xml:space="preserve">address an important problem and/or provide an end-user and/or industry </w:t>
      </w:r>
      <w:proofErr w:type="gramStart"/>
      <w:r w:rsidR="00D2226B" w:rsidRPr="00286DB0">
        <w:t>advantage</w:t>
      </w:r>
      <w:r w:rsidRPr="00286DB0">
        <w:t>;</w:t>
      </w:r>
      <w:proofErr w:type="gramEnd"/>
    </w:p>
    <w:p w14:paraId="61431AD3" w14:textId="737B61CB" w:rsidR="00D2226B" w:rsidRPr="00286DB0" w:rsidRDefault="00B03471" w:rsidP="00F92C1E">
      <w:pPr>
        <w:pStyle w:val="GGBulletpoint-"/>
        <w:ind w:left="1985" w:hanging="567"/>
      </w:pPr>
      <w:r w:rsidRPr="00286DB0">
        <w:t xml:space="preserve">how the </w:t>
      </w:r>
      <w:r w:rsidR="00BC0335">
        <w:t>p</w:t>
      </w:r>
      <w:r w:rsidR="00967108" w:rsidRPr="00286DB0">
        <w:t>roject</w:t>
      </w:r>
      <w:r w:rsidRPr="00286DB0">
        <w:t>’s</w:t>
      </w:r>
      <w:r w:rsidR="00D2226B" w:rsidRPr="00286DB0">
        <w:t xml:space="preserve"> aims and concepts</w:t>
      </w:r>
      <w:r w:rsidRPr="00286DB0">
        <w:t xml:space="preserve"> are novel and innovative; and</w:t>
      </w:r>
    </w:p>
    <w:p w14:paraId="6668EB77" w14:textId="5CD372EC" w:rsidR="00D2226B" w:rsidRPr="00286DB0" w:rsidRDefault="00B03471" w:rsidP="00F92C1E">
      <w:pPr>
        <w:pStyle w:val="GGBulletpoint-"/>
        <w:ind w:left="1985" w:hanging="567"/>
      </w:pPr>
      <w:r w:rsidRPr="00286DB0">
        <w:t>how</w:t>
      </w:r>
      <w:r w:rsidR="00D2226B" w:rsidRPr="00286DB0">
        <w:t xml:space="preserve"> the </w:t>
      </w:r>
      <w:r w:rsidR="00BC0335">
        <w:t>p</w:t>
      </w:r>
      <w:r w:rsidR="00967108" w:rsidRPr="00286DB0">
        <w:t>roject</w:t>
      </w:r>
      <w:r w:rsidRPr="00286DB0">
        <w:t xml:space="preserve"> will</w:t>
      </w:r>
      <w:r w:rsidR="00D2226B" w:rsidRPr="00286DB0">
        <w:t xml:space="preserve"> significantly enhance links with </w:t>
      </w:r>
      <w:r w:rsidR="00055A31">
        <w:t xml:space="preserve">industry and/or other </w:t>
      </w:r>
      <w:r w:rsidR="00D2226B" w:rsidRPr="00286DB0">
        <w:t xml:space="preserve">organisations outside the Australian </w:t>
      </w:r>
      <w:proofErr w:type="gramStart"/>
      <w:r w:rsidR="00D2226B" w:rsidRPr="00286DB0">
        <w:t>publicly-funded</w:t>
      </w:r>
      <w:proofErr w:type="gramEnd"/>
      <w:r w:rsidR="00D2226B" w:rsidRPr="00286DB0">
        <w:t xml:space="preserve"> resear</w:t>
      </w:r>
      <w:r w:rsidRPr="00286DB0">
        <w:t>ch and higher education sectors.</w:t>
      </w:r>
    </w:p>
    <w:p w14:paraId="5232300D" w14:textId="4E30B329" w:rsidR="00B03471" w:rsidRPr="00286DB0" w:rsidRDefault="00703742" w:rsidP="00F92C1E">
      <w:pPr>
        <w:pStyle w:val="GrantGuidelinesDotPoints"/>
        <w:numPr>
          <w:ilvl w:val="0"/>
          <w:numId w:val="0"/>
        </w:numPr>
        <w:ind w:left="1418"/>
        <w:rPr>
          <w:rFonts w:ascii="Calibri" w:eastAsiaTheme="minorHAnsi" w:hAnsi="Calibri" w:cs="Calibri"/>
        </w:rPr>
      </w:pPr>
      <w:r>
        <w:rPr>
          <w:rFonts w:ascii="Calibri" w:eastAsiaTheme="minorHAnsi" w:hAnsi="Calibri" w:cs="Calibri"/>
        </w:rPr>
        <w:t>Describe t</w:t>
      </w:r>
      <w:r w:rsidR="00B03471" w:rsidRPr="00286DB0">
        <w:rPr>
          <w:rFonts w:ascii="Calibri" w:eastAsiaTheme="minorHAnsi" w:hAnsi="Calibri" w:cs="Calibri"/>
        </w:rPr>
        <w:t xml:space="preserve">he </w:t>
      </w:r>
      <w:r w:rsidR="00DC3D53">
        <w:rPr>
          <w:rFonts w:ascii="Calibri" w:eastAsiaTheme="minorHAnsi" w:hAnsi="Calibri" w:cs="Calibri"/>
        </w:rPr>
        <w:t xml:space="preserve">research </w:t>
      </w:r>
      <w:r w:rsidR="00B03471" w:rsidRPr="00286DB0">
        <w:rPr>
          <w:rFonts w:ascii="Calibri" w:eastAsiaTheme="minorHAnsi" w:hAnsi="Calibri" w:cs="Calibri"/>
        </w:rPr>
        <w:t xml:space="preserve">approach and training including: </w:t>
      </w:r>
    </w:p>
    <w:p w14:paraId="36E91062" w14:textId="11C3AE7A" w:rsidR="00D2226B" w:rsidRPr="00286DB0" w:rsidRDefault="00D2226B" w:rsidP="00F92C1E">
      <w:pPr>
        <w:pStyle w:val="GGBulletpoint-"/>
        <w:ind w:left="1985" w:hanging="567"/>
      </w:pPr>
      <w:r w:rsidRPr="00286DB0">
        <w:t xml:space="preserve">the conceptual framework, design, </w:t>
      </w:r>
      <w:proofErr w:type="gramStart"/>
      <w:r w:rsidRPr="00286DB0">
        <w:t>methods</w:t>
      </w:r>
      <w:proofErr w:type="gramEnd"/>
      <w:r w:rsidRPr="00286DB0">
        <w:t xml:space="preserve"> and analyses</w:t>
      </w:r>
      <w:r w:rsidR="002C6AA2" w:rsidRPr="00286DB0">
        <w:t xml:space="preserve">, demonstrating these are </w:t>
      </w:r>
      <w:r w:rsidRPr="00286DB0">
        <w:t xml:space="preserve">adequately developed, well integrated and appropriate to the aims of the </w:t>
      </w:r>
      <w:r w:rsidR="00BC0335">
        <w:t>p</w:t>
      </w:r>
      <w:r w:rsidR="00967108" w:rsidRPr="00286DB0">
        <w:t>roject</w:t>
      </w:r>
      <w:r w:rsidR="002C6AA2" w:rsidRPr="00286DB0">
        <w:t>; and</w:t>
      </w:r>
    </w:p>
    <w:p w14:paraId="6BF2EF8D" w14:textId="7A7512F4" w:rsidR="00AB3B11" w:rsidRPr="00286DB0" w:rsidRDefault="00D2226B" w:rsidP="00AB3B11">
      <w:pPr>
        <w:pStyle w:val="GGBulletpoint-"/>
        <w:ind w:left="1985" w:hanging="567"/>
      </w:pPr>
      <w:r w:rsidRPr="00286DB0">
        <w:t xml:space="preserve">the intellectual content and scale of the work proposed </w:t>
      </w:r>
      <w:r w:rsidR="002C6AA2" w:rsidRPr="00286DB0">
        <w:t xml:space="preserve">is </w:t>
      </w:r>
      <w:r w:rsidRPr="00286DB0">
        <w:t>appropriate to a higher degree by research</w:t>
      </w:r>
      <w:r w:rsidR="002C6AA2" w:rsidRPr="00286DB0">
        <w:t xml:space="preserve"> student where relevant.</w:t>
      </w:r>
      <w:r w:rsidR="0028333B" w:rsidDel="0028333B">
        <w:t xml:space="preserve"> </w:t>
      </w:r>
    </w:p>
    <w:p w14:paraId="273F615D" w14:textId="65AA2227" w:rsidR="00D2226B" w:rsidRPr="00F92C1E" w:rsidRDefault="00D2226B" w:rsidP="00F92C1E">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r w:rsidRPr="00F92C1E">
        <w:rPr>
          <w:rFonts w:ascii="Calibri" w:eastAsiaTheme="minorHAnsi" w:hAnsi="Calibri" w:cs="Calibri"/>
          <w:b/>
          <w:sz w:val="22"/>
          <w:szCs w:val="22"/>
          <w:lang w:eastAsia="en-US"/>
        </w:rPr>
        <w:t>Feasibility</w:t>
      </w:r>
      <w:r w:rsidR="00703742" w:rsidRPr="00F92C1E">
        <w:rPr>
          <w:rFonts w:ascii="Calibri" w:eastAsiaTheme="minorHAnsi" w:hAnsi="Calibri" w:cs="Calibri"/>
          <w:b/>
          <w:sz w:val="22"/>
          <w:szCs w:val="22"/>
          <w:lang w:eastAsia="en-US"/>
        </w:rPr>
        <w:t xml:space="preserve"> and commitment</w:t>
      </w:r>
      <w:r w:rsidRPr="00F92C1E">
        <w:rPr>
          <w:rFonts w:ascii="Calibri" w:eastAsiaTheme="minorHAnsi" w:hAnsi="Calibri" w:cs="Calibri"/>
          <w:b/>
          <w:sz w:val="22"/>
          <w:szCs w:val="22"/>
          <w:lang w:eastAsia="en-US"/>
        </w:rPr>
        <w:tab/>
        <w:t>20%</w:t>
      </w:r>
    </w:p>
    <w:p w14:paraId="5944DDEC" w14:textId="77777777" w:rsidR="00C41736" w:rsidRPr="00286DB0" w:rsidRDefault="00C41736" w:rsidP="00F92C1E">
      <w:pPr>
        <w:pStyle w:val="GrantGuidelinesDotPoints"/>
        <w:numPr>
          <w:ilvl w:val="0"/>
          <w:numId w:val="0"/>
        </w:numPr>
        <w:ind w:left="1418"/>
        <w:rPr>
          <w:rFonts w:ascii="Calibri" w:eastAsiaTheme="minorHAnsi" w:hAnsi="Calibri" w:cs="Calibri"/>
        </w:rPr>
      </w:pPr>
      <w:r w:rsidRPr="00286DB0">
        <w:rPr>
          <w:rFonts w:ascii="Calibri" w:eastAsiaTheme="minorHAnsi" w:hAnsi="Calibri" w:cs="Calibri"/>
        </w:rPr>
        <w:t>Describe:</w:t>
      </w:r>
    </w:p>
    <w:p w14:paraId="584203BA" w14:textId="75882F32" w:rsidR="00703742" w:rsidRPr="00703742" w:rsidRDefault="00703742" w:rsidP="00F92C1E">
      <w:pPr>
        <w:pStyle w:val="GGBulletpoint-"/>
        <w:ind w:left="1985" w:hanging="567"/>
      </w:pPr>
      <w:r>
        <w:t>the e</w:t>
      </w:r>
      <w:r w:rsidRPr="00703742">
        <w:t xml:space="preserve">xtent to which the project represents value for </w:t>
      </w:r>
      <w:proofErr w:type="gramStart"/>
      <w:r w:rsidRPr="00703742">
        <w:t>money</w:t>
      </w:r>
      <w:r>
        <w:t>;</w:t>
      </w:r>
      <w:proofErr w:type="gramEnd"/>
    </w:p>
    <w:p w14:paraId="1CC25213" w14:textId="4709A195" w:rsidR="009A739E" w:rsidRPr="00286DB0" w:rsidRDefault="009A739E" w:rsidP="00F92C1E">
      <w:pPr>
        <w:pStyle w:val="GGBulletpoint-"/>
        <w:ind w:left="1985" w:hanging="567"/>
      </w:pPr>
      <w:r w:rsidRPr="00286DB0">
        <w:t>the supportive and high</w:t>
      </w:r>
      <w:r w:rsidR="00E009A6">
        <w:t>-</w:t>
      </w:r>
      <w:r w:rsidRPr="00286DB0">
        <w:t xml:space="preserve">quality environment for this research </w:t>
      </w:r>
      <w:r w:rsidR="00703742">
        <w:t>in</w:t>
      </w:r>
      <w:r w:rsidRPr="00286DB0">
        <w:t xml:space="preserve"> the Administering Organisation and the Partner Organisation(s</w:t>
      </w:r>
      <w:proofErr w:type="gramStart"/>
      <w:r w:rsidRPr="00286DB0">
        <w:t>)</w:t>
      </w:r>
      <w:r w:rsidR="00C41736" w:rsidRPr="00286DB0">
        <w:t>;</w:t>
      </w:r>
      <w:proofErr w:type="gramEnd"/>
    </w:p>
    <w:p w14:paraId="5A9389A4" w14:textId="275E643C" w:rsidR="009A739E" w:rsidRPr="00286DB0" w:rsidRDefault="009A739E" w:rsidP="00F92C1E">
      <w:pPr>
        <w:pStyle w:val="GGBulletpoint-"/>
        <w:ind w:left="1985" w:hanging="567"/>
      </w:pPr>
      <w:r w:rsidRPr="00286DB0">
        <w:t>the availability of the necessary facilities to</w:t>
      </w:r>
      <w:r w:rsidR="00C41736" w:rsidRPr="00286DB0">
        <w:t xml:space="preserve"> conduct the </w:t>
      </w:r>
      <w:proofErr w:type="gramStart"/>
      <w:r w:rsidR="00C41736" w:rsidRPr="00286DB0">
        <w:t>research;</w:t>
      </w:r>
      <w:proofErr w:type="gramEnd"/>
    </w:p>
    <w:p w14:paraId="5DB413BE" w14:textId="4F84159B" w:rsidR="00D2226B" w:rsidRPr="00286DB0" w:rsidRDefault="00703742" w:rsidP="00F92C1E">
      <w:pPr>
        <w:pStyle w:val="GGBulletpoint-"/>
        <w:ind w:left="1985" w:hanging="567"/>
      </w:pPr>
      <w:r>
        <w:t>the commitment of each</w:t>
      </w:r>
      <w:r w:rsidR="00C41736" w:rsidRPr="00286DB0">
        <w:t xml:space="preserve"> </w:t>
      </w:r>
      <w:r w:rsidR="00D2226B" w:rsidRPr="00286DB0">
        <w:t>Partner Organisation to collaborat</w:t>
      </w:r>
      <w:r>
        <w:t>ion</w:t>
      </w:r>
      <w:r w:rsidR="00D2226B" w:rsidRPr="00286DB0">
        <w:t xml:space="preserve"> in the research </w:t>
      </w:r>
      <w:r w:rsidR="00BC0335">
        <w:t>p</w:t>
      </w:r>
      <w:r w:rsidR="00967108" w:rsidRPr="00286DB0">
        <w:t>roject</w:t>
      </w:r>
      <w:r w:rsidR="00055A31" w:rsidRPr="00055A31">
        <w:t xml:space="preserve"> </w:t>
      </w:r>
      <w:r w:rsidR="00055A31">
        <w:t>and capacity to implement the outcomes of the research</w:t>
      </w:r>
      <w:r w:rsidR="00C41736" w:rsidRPr="00286DB0">
        <w:t>; and</w:t>
      </w:r>
    </w:p>
    <w:p w14:paraId="60663909" w14:textId="06F73CFB" w:rsidR="00D2226B" w:rsidRDefault="00C41736" w:rsidP="00F92C1E">
      <w:pPr>
        <w:pStyle w:val="GGBulletpoint-"/>
        <w:ind w:left="1985" w:hanging="567"/>
      </w:pPr>
      <w:r w:rsidRPr="00286DB0">
        <w:t xml:space="preserve">the </w:t>
      </w:r>
      <w:r w:rsidR="00703742">
        <w:t xml:space="preserve">adequacy of the </w:t>
      </w:r>
      <w:r w:rsidRPr="00286DB0">
        <w:t xml:space="preserve">budget, including cash and in-kind contributions </w:t>
      </w:r>
      <w:r w:rsidR="00703742">
        <w:t>pledged by the participating organisations</w:t>
      </w:r>
      <w:r w:rsidRPr="00286DB0">
        <w:t>.</w:t>
      </w:r>
    </w:p>
    <w:p w14:paraId="6EE09183" w14:textId="47838732" w:rsidR="009D646A" w:rsidRPr="00536C77" w:rsidRDefault="009D646A" w:rsidP="00F92C1E">
      <w:pPr>
        <w:pStyle w:val="GrantGuidelinesDotPoints"/>
        <w:numPr>
          <w:ilvl w:val="0"/>
          <w:numId w:val="0"/>
        </w:numPr>
        <w:ind w:left="1418"/>
        <w:rPr>
          <w:rFonts w:ascii="Calibri" w:eastAsiaTheme="minorHAnsi" w:hAnsi="Calibri" w:cs="Calibri"/>
          <w:u w:val="single"/>
        </w:rPr>
      </w:pPr>
      <w:r w:rsidRPr="00536C77">
        <w:rPr>
          <w:rFonts w:ascii="Calibri" w:eastAsiaTheme="minorHAnsi" w:hAnsi="Calibri" w:cs="Calibri"/>
          <w:u w:val="single"/>
        </w:rPr>
        <w:t xml:space="preserve">If the project involves </w:t>
      </w:r>
      <w:r w:rsidR="00565DEB" w:rsidRPr="00536C77">
        <w:rPr>
          <w:rFonts w:ascii="Calibri" w:eastAsiaTheme="minorHAnsi" w:hAnsi="Calibri" w:cs="Calibri"/>
          <w:u w:val="single"/>
        </w:rPr>
        <w:t xml:space="preserve">research pertaining to </w:t>
      </w:r>
      <w:r w:rsidRPr="00536C77">
        <w:rPr>
          <w:rFonts w:ascii="Calibri" w:eastAsiaTheme="minorHAnsi" w:hAnsi="Calibri" w:cs="Calibri"/>
          <w:u w:val="single"/>
        </w:rPr>
        <w:t>Aboriginal and</w:t>
      </w:r>
      <w:r w:rsidR="00BF7270" w:rsidRPr="00536C77">
        <w:rPr>
          <w:rFonts w:ascii="Calibri" w:eastAsiaTheme="minorHAnsi" w:hAnsi="Calibri" w:cs="Calibri"/>
          <w:u w:val="single"/>
        </w:rPr>
        <w:t>/or</w:t>
      </w:r>
      <w:r w:rsidRPr="00536C77">
        <w:rPr>
          <w:rFonts w:ascii="Calibri" w:eastAsiaTheme="minorHAnsi" w:hAnsi="Calibri" w:cs="Calibri"/>
          <w:u w:val="single"/>
        </w:rPr>
        <w:t xml:space="preserve"> Torres Strait Islander </w:t>
      </w:r>
      <w:r w:rsidRPr="00536C77" w:rsidDel="00565DEB">
        <w:rPr>
          <w:rFonts w:ascii="Calibri" w:eastAsiaTheme="minorHAnsi" w:hAnsi="Calibri" w:cs="Calibri"/>
          <w:u w:val="single"/>
        </w:rPr>
        <w:t>research</w:t>
      </w:r>
      <w:r w:rsidR="004F1E87" w:rsidRPr="00536C77" w:rsidDel="00565DEB">
        <w:rPr>
          <w:rFonts w:ascii="Calibri" w:eastAsiaTheme="minorHAnsi" w:hAnsi="Calibri" w:cs="Calibri"/>
          <w:u w:val="single"/>
        </w:rPr>
        <w:t xml:space="preserve"> </w:t>
      </w:r>
      <w:r w:rsidR="00565DEB" w:rsidRPr="00536C77">
        <w:rPr>
          <w:rFonts w:ascii="Calibri" w:eastAsiaTheme="minorHAnsi" w:hAnsi="Calibri" w:cs="Calibri"/>
          <w:u w:val="single"/>
        </w:rPr>
        <w:t xml:space="preserve">communities </w:t>
      </w:r>
      <w:r w:rsidR="004F1E87" w:rsidRPr="00536C77">
        <w:rPr>
          <w:rFonts w:ascii="Calibri" w:eastAsiaTheme="minorHAnsi" w:hAnsi="Calibri" w:cs="Calibri"/>
          <w:u w:val="single"/>
        </w:rPr>
        <w:t>describe:</w:t>
      </w:r>
    </w:p>
    <w:p w14:paraId="37BE9429" w14:textId="781FEBB3" w:rsidR="009D646A" w:rsidRDefault="00192F82" w:rsidP="00F92C1E">
      <w:pPr>
        <w:pStyle w:val="GGBulletpoint-"/>
        <w:ind w:left="1985" w:hanging="567"/>
      </w:pPr>
      <w:r w:rsidRPr="00192F82">
        <w:t xml:space="preserve">the strategies for enabling collaboration with </w:t>
      </w:r>
      <w:r w:rsidRPr="00192F82" w:rsidDel="006C6479">
        <w:t xml:space="preserve">Australian </w:t>
      </w:r>
      <w:r w:rsidRPr="00192F82">
        <w:t>Aboriginal and</w:t>
      </w:r>
      <w:r w:rsidR="000C7DFF">
        <w:t>/or</w:t>
      </w:r>
      <w:r w:rsidRPr="00192F82">
        <w:t xml:space="preserve"> Torres Strait Islander communities </w:t>
      </w:r>
      <w:r w:rsidRPr="00192F82" w:rsidDel="00BF7270">
        <w:t xml:space="preserve">where appropriate </w:t>
      </w:r>
      <w:r w:rsidRPr="00192F82">
        <w:t>(for example, dialogue/collaboration with an Indigenous cultural mentor)</w:t>
      </w:r>
      <w:r>
        <w:t xml:space="preserve">; </w:t>
      </w:r>
      <w:r w:rsidDel="00766B8C">
        <w:t>and</w:t>
      </w:r>
    </w:p>
    <w:p w14:paraId="7C6B0DA7" w14:textId="77777777" w:rsidR="00CA58BA" w:rsidRDefault="00192F82" w:rsidP="00ED239F">
      <w:pPr>
        <w:pStyle w:val="GGBulletpoint-"/>
        <w:ind w:left="1985" w:hanging="567"/>
      </w:pPr>
      <w:r w:rsidRPr="00192F82">
        <w:t>any existing or developing, supportive and high</w:t>
      </w:r>
      <w:r w:rsidR="00213FFA">
        <w:t>-</w:t>
      </w:r>
      <w:r w:rsidRPr="00192F82" w:rsidDel="00213FFA">
        <w:t xml:space="preserve"> </w:t>
      </w:r>
      <w:r w:rsidRPr="00192F82">
        <w:t xml:space="preserve">quality </w:t>
      </w:r>
      <w:r w:rsidR="005C37ED" w:rsidRPr="00807A33">
        <w:t>relationships with Aboriginal and/or Torres Strait Islander communities; and</w:t>
      </w:r>
      <w:r w:rsidR="005C37ED" w:rsidRPr="00192F82">
        <w:t xml:space="preserve"> </w:t>
      </w:r>
    </w:p>
    <w:p w14:paraId="5491CDA5" w14:textId="31F7A7D2" w:rsidR="00192F82" w:rsidRDefault="005C37ED" w:rsidP="00ED239F">
      <w:pPr>
        <w:pStyle w:val="GGBulletpoint-"/>
        <w:ind w:left="1985" w:hanging="567"/>
      </w:pPr>
      <w:r w:rsidRPr="00CA58BA">
        <w:t>any</w:t>
      </w:r>
      <w:r w:rsidRPr="00ED239F">
        <w:t xml:space="preserve"> </w:t>
      </w:r>
      <w:r w:rsidRPr="00CA58BA">
        <w:t>personal affiliations with local Aboriginal and/or Torres Strait Islander communities that can facilitate the proposed research.</w:t>
      </w:r>
      <w:r w:rsidRPr="00CA58BA" w:rsidDel="004A3EA6">
        <w:t xml:space="preserve"> </w:t>
      </w:r>
      <w:r w:rsidR="00192F82" w:rsidRPr="00CA58BA" w:rsidDel="004A3EA6">
        <w:t>research communities</w:t>
      </w:r>
      <w:r w:rsidR="00192F82">
        <w:t>.</w:t>
      </w:r>
    </w:p>
    <w:p w14:paraId="4CA70661" w14:textId="6337AAE4" w:rsidR="00D2226B" w:rsidRPr="00CA58BA" w:rsidRDefault="00D2226B" w:rsidP="00CA58BA">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r w:rsidRPr="00CA58BA">
        <w:rPr>
          <w:rFonts w:ascii="Calibri" w:eastAsiaTheme="minorHAnsi" w:hAnsi="Calibri" w:cs="Calibri"/>
          <w:b/>
          <w:sz w:val="22"/>
          <w:szCs w:val="22"/>
          <w:lang w:eastAsia="en-US"/>
        </w:rPr>
        <w:t>Benefit</w:t>
      </w:r>
      <w:r w:rsidRPr="00CA58BA">
        <w:rPr>
          <w:rFonts w:ascii="Calibri" w:eastAsiaTheme="minorHAnsi" w:hAnsi="Calibri" w:cs="Calibri"/>
          <w:b/>
          <w:sz w:val="22"/>
          <w:szCs w:val="22"/>
          <w:lang w:eastAsia="en-US"/>
        </w:rPr>
        <w:tab/>
        <w:t>3</w:t>
      </w:r>
      <w:r w:rsidR="008359A9" w:rsidRPr="00CA58BA">
        <w:rPr>
          <w:rFonts w:ascii="Calibri" w:eastAsiaTheme="minorHAnsi" w:hAnsi="Calibri" w:cs="Calibri"/>
          <w:b/>
          <w:sz w:val="22"/>
          <w:szCs w:val="22"/>
          <w:lang w:eastAsia="en-US"/>
        </w:rPr>
        <w:t>5</w:t>
      </w:r>
      <w:r w:rsidRPr="00CA58BA">
        <w:rPr>
          <w:rFonts w:ascii="Calibri" w:eastAsiaTheme="minorHAnsi" w:hAnsi="Calibri" w:cs="Calibri"/>
          <w:b/>
          <w:sz w:val="22"/>
          <w:szCs w:val="22"/>
          <w:lang w:eastAsia="en-US"/>
        </w:rPr>
        <w:t>%</w:t>
      </w:r>
    </w:p>
    <w:p w14:paraId="205FA8C3" w14:textId="58897E99" w:rsidR="00C41736" w:rsidRPr="00286DB0" w:rsidRDefault="00C41736" w:rsidP="00F92C1E">
      <w:pPr>
        <w:pStyle w:val="GrantGuidelinesDotPoints"/>
        <w:numPr>
          <w:ilvl w:val="0"/>
          <w:numId w:val="0"/>
        </w:numPr>
        <w:ind w:left="1418"/>
      </w:pPr>
      <w:r w:rsidRPr="006A0795">
        <w:rPr>
          <w:rFonts w:ascii="Calibri" w:eastAsiaTheme="minorHAnsi" w:hAnsi="Calibri" w:cs="Calibri"/>
        </w:rPr>
        <w:t>Describe</w:t>
      </w:r>
      <w:r w:rsidRPr="00286DB0">
        <w:t xml:space="preserve">: </w:t>
      </w:r>
    </w:p>
    <w:p w14:paraId="5AE1048D" w14:textId="5BC0D35A" w:rsidR="00AB1232" w:rsidRPr="00AB1232" w:rsidRDefault="00AB1232" w:rsidP="00F92C1E">
      <w:pPr>
        <w:pStyle w:val="GGBulletpoint-"/>
        <w:ind w:left="1985" w:hanging="567"/>
      </w:pPr>
      <w:r w:rsidRPr="006A0795">
        <w:t xml:space="preserve">the new or advanced knowledge resulting from outcomes of the </w:t>
      </w:r>
      <w:proofErr w:type="gramStart"/>
      <w:r w:rsidRPr="006A0795">
        <w:t>research</w:t>
      </w:r>
      <w:r w:rsidR="001A55AC" w:rsidRPr="006A0795">
        <w:t>;</w:t>
      </w:r>
      <w:proofErr w:type="gramEnd"/>
    </w:p>
    <w:p w14:paraId="03A04219" w14:textId="7E90C594" w:rsidR="00FE594A" w:rsidRPr="00286DB0" w:rsidRDefault="00FE594A" w:rsidP="00F92C1E">
      <w:pPr>
        <w:pStyle w:val="GGBulletpoint-"/>
        <w:ind w:left="1985" w:hanging="567"/>
      </w:pPr>
      <w:r w:rsidRPr="00286DB0">
        <w:t>the economic, commercial, environmental</w:t>
      </w:r>
      <w:r>
        <w:t>,</w:t>
      </w:r>
      <w:r w:rsidRPr="00286DB0">
        <w:t xml:space="preserve"> social</w:t>
      </w:r>
      <w:r>
        <w:t xml:space="preserve"> and/or cultural</w:t>
      </w:r>
      <w:r w:rsidRPr="00286DB0">
        <w:t xml:space="preserve"> benefits </w:t>
      </w:r>
      <w:r>
        <w:t xml:space="preserve">for relevant </w:t>
      </w:r>
      <w:r w:rsidRPr="00286DB0">
        <w:t>Australia</w:t>
      </w:r>
      <w:r>
        <w:t>n research end-users (including relevant industry sectors</w:t>
      </w:r>
      <w:proofErr w:type="gramStart"/>
      <w:r>
        <w:t>)</w:t>
      </w:r>
      <w:r w:rsidRPr="00286DB0">
        <w:t>;</w:t>
      </w:r>
      <w:proofErr w:type="gramEnd"/>
    </w:p>
    <w:p w14:paraId="4D84721D" w14:textId="04DE59C0" w:rsidR="00CE3922" w:rsidRPr="00CE3922" w:rsidRDefault="00CE3922" w:rsidP="00F92C1E">
      <w:pPr>
        <w:pStyle w:val="GGBulletpoint-"/>
        <w:ind w:left="1985" w:hanging="567"/>
      </w:pPr>
      <w:r>
        <w:lastRenderedPageBreak/>
        <w:t>the p</w:t>
      </w:r>
      <w:r w:rsidRPr="00CE3922">
        <w:t>otential contribution to Australian Government</w:t>
      </w:r>
      <w:r w:rsidR="00CE1972">
        <w:t xml:space="preserve"> priority areas</w:t>
      </w:r>
      <w:r w:rsidR="00581CB8">
        <w:t xml:space="preserve"> </w:t>
      </w:r>
      <w:r w:rsidR="00581CB8" w:rsidRPr="00290EB0">
        <w:t>such as the</w:t>
      </w:r>
      <w:r w:rsidR="00667AD5" w:rsidRPr="00290EB0">
        <w:t xml:space="preserve"> National Manufacturing Priorities</w:t>
      </w:r>
      <w:r w:rsidR="00581CB8" w:rsidRPr="00290EB0">
        <w:t xml:space="preserve">, </w:t>
      </w:r>
      <w:r w:rsidR="00667AD5" w:rsidRPr="00290EB0">
        <w:t>the</w:t>
      </w:r>
      <w:r w:rsidRPr="00CE3922">
        <w:t xml:space="preserve"> National Science and Research Priorities</w:t>
      </w:r>
      <w:r w:rsidR="00321ED8">
        <w:t xml:space="preserve">, </w:t>
      </w:r>
      <w:r w:rsidR="00D844EA" w:rsidRPr="00290EB0">
        <w:t>the</w:t>
      </w:r>
      <w:r w:rsidR="00D844EA">
        <w:t xml:space="preserve"> </w:t>
      </w:r>
      <w:r w:rsidR="007603CF" w:rsidRPr="010E87FC">
        <w:rPr>
          <w:rFonts w:cs="Arial"/>
        </w:rPr>
        <w:t>Low Emissions Technology Statement, the National Agricultural Innovation Priorities</w:t>
      </w:r>
      <w:r w:rsidR="004F432B">
        <w:rPr>
          <w:rFonts w:cs="Arial"/>
        </w:rPr>
        <w:t>, and</w:t>
      </w:r>
      <w:r w:rsidR="007603CF" w:rsidRPr="010E87FC">
        <w:rPr>
          <w:rFonts w:cs="Arial"/>
        </w:rPr>
        <w:t xml:space="preserve"> the Defence Science and Technology Strategy </w:t>
      </w:r>
      <w:proofErr w:type="gramStart"/>
      <w:r w:rsidR="007603CF" w:rsidRPr="010E87FC">
        <w:rPr>
          <w:rFonts w:cs="Arial"/>
        </w:rPr>
        <w:t>2030</w:t>
      </w:r>
      <w:r w:rsidR="002F380E">
        <w:t>;</w:t>
      </w:r>
      <w:proofErr w:type="gramEnd"/>
    </w:p>
    <w:p w14:paraId="3EAC9799" w14:textId="433A9C02" w:rsidR="00D2226B" w:rsidRPr="00286DB0" w:rsidRDefault="00D2226B" w:rsidP="00F92C1E">
      <w:pPr>
        <w:pStyle w:val="GGBulletpoint-"/>
        <w:ind w:left="1985" w:hanging="567"/>
      </w:pPr>
      <w:r w:rsidRPr="00286DB0">
        <w:t>benefit</w:t>
      </w:r>
      <w:r w:rsidR="002F380E">
        <w:t>s of the research for</w:t>
      </w:r>
      <w:r w:rsidRPr="00286DB0">
        <w:t xml:space="preserve"> Partner Organisation(</w:t>
      </w:r>
      <w:r w:rsidR="00C41736" w:rsidRPr="00286DB0">
        <w:t xml:space="preserve">s) and other relevant </w:t>
      </w:r>
      <w:proofErr w:type="gramStart"/>
      <w:r w:rsidR="00C41736" w:rsidRPr="00286DB0">
        <w:t>end-users</w:t>
      </w:r>
      <w:r w:rsidR="00384E7E">
        <w:t>;</w:t>
      </w:r>
      <w:proofErr w:type="gramEnd"/>
    </w:p>
    <w:p w14:paraId="7E4092AF" w14:textId="4450BE36" w:rsidR="00D2226B" w:rsidRPr="00286DB0" w:rsidRDefault="00C41736" w:rsidP="00F92C1E">
      <w:pPr>
        <w:pStyle w:val="GGBulletpoint-"/>
        <w:ind w:left="1985" w:hanging="567"/>
      </w:pPr>
      <w:r w:rsidRPr="00286DB0">
        <w:t xml:space="preserve">the </w:t>
      </w:r>
      <w:r w:rsidR="002F380E">
        <w:t xml:space="preserve">contribution of the </w:t>
      </w:r>
      <w:r w:rsidR="00D2226B" w:rsidRPr="00286DB0">
        <w:t xml:space="preserve">research </w:t>
      </w:r>
      <w:r w:rsidR="002F380E">
        <w:t>to</w:t>
      </w:r>
      <w:r w:rsidR="00D2226B" w:rsidRPr="00286DB0">
        <w:t xml:space="preserve"> develop</w:t>
      </w:r>
      <w:r w:rsidR="002F380E">
        <w:t>ing</w:t>
      </w:r>
      <w:r w:rsidR="00D2226B" w:rsidRPr="00286DB0">
        <w:t xml:space="preserve"> strategic research alliances between the higher education organisati</w:t>
      </w:r>
      <w:r w:rsidRPr="00286DB0">
        <w:t>on(s) and</w:t>
      </w:r>
      <w:r w:rsidR="00A57CCB">
        <w:t xml:space="preserve"> </w:t>
      </w:r>
      <w:r w:rsidR="00055A31">
        <w:t>industry and/or</w:t>
      </w:r>
      <w:r w:rsidR="00055A31" w:rsidRPr="00286DB0">
        <w:t xml:space="preserve"> </w:t>
      </w:r>
      <w:proofErr w:type="gramStart"/>
      <w:r w:rsidRPr="00286DB0">
        <w:t>other</w:t>
      </w:r>
      <w:proofErr w:type="gramEnd"/>
      <w:r w:rsidRPr="00286DB0">
        <w:t xml:space="preserve"> organisation(s);</w:t>
      </w:r>
    </w:p>
    <w:p w14:paraId="0E483611" w14:textId="7C90A9BA" w:rsidR="00D2226B" w:rsidRPr="00286DB0" w:rsidRDefault="00F000B9" w:rsidP="00F92C1E">
      <w:pPr>
        <w:pStyle w:val="GGBulletpoint-"/>
        <w:ind w:left="1985" w:hanging="567"/>
      </w:pPr>
      <w:r w:rsidRPr="00286DB0">
        <w:t>st</w:t>
      </w:r>
      <w:r w:rsidR="00D2226B" w:rsidRPr="00286DB0">
        <w:t>rategies to encourage dissemination, commercialisation,</w:t>
      </w:r>
      <w:r w:rsidRPr="00286DB0">
        <w:t xml:space="preserve"> and</w:t>
      </w:r>
      <w:r w:rsidR="00D2226B" w:rsidRPr="00286DB0">
        <w:t xml:space="preserve"> if appropriate, </w:t>
      </w:r>
      <w:r w:rsidRPr="00286DB0">
        <w:t xml:space="preserve">the </w:t>
      </w:r>
      <w:r w:rsidR="00D2226B" w:rsidRPr="00286DB0">
        <w:t>promotion of res</w:t>
      </w:r>
      <w:r w:rsidR="00384E7E">
        <w:t>earch outcomes;</w:t>
      </w:r>
      <w:r w:rsidR="002F380E" w:rsidRPr="002F380E">
        <w:t xml:space="preserve"> </w:t>
      </w:r>
      <w:r w:rsidR="002F380E">
        <w:t>and</w:t>
      </w:r>
    </w:p>
    <w:p w14:paraId="034EF2A3" w14:textId="39AA8346" w:rsidR="00D2226B" w:rsidRPr="00286DB0" w:rsidRDefault="00F000B9" w:rsidP="00F92C1E">
      <w:pPr>
        <w:pStyle w:val="GGBulletpoint-"/>
        <w:ind w:left="1985" w:hanging="567"/>
      </w:pPr>
      <w:r w:rsidRPr="00286DB0">
        <w:t>where relevant</w:t>
      </w:r>
      <w:r w:rsidR="001261AD">
        <w:t>,</w:t>
      </w:r>
      <w:r w:rsidRPr="00286DB0">
        <w:t xml:space="preserve"> the extent to which the applicants have identified the freedom to </w:t>
      </w:r>
      <w:r w:rsidR="00D2226B" w:rsidRPr="00286DB0">
        <w:t xml:space="preserve">operate in the Intellectual Property and patent landscape to enable future benefits to </w:t>
      </w:r>
      <w:r w:rsidR="0008594E" w:rsidRPr="00286DB0">
        <w:t xml:space="preserve">industry and/or </w:t>
      </w:r>
      <w:r w:rsidR="00D2226B" w:rsidRPr="00286DB0">
        <w:t>end</w:t>
      </w:r>
      <w:r w:rsidR="00384E7E">
        <w:t>-users</w:t>
      </w:r>
      <w:r w:rsidR="002F380E">
        <w:t>.</w:t>
      </w:r>
    </w:p>
    <w:p w14:paraId="084040D0" w14:textId="256E1B9B" w:rsidR="0027185E" w:rsidRPr="004A42B0" w:rsidRDefault="0027185E" w:rsidP="00637716">
      <w:pPr>
        <w:pStyle w:val="GrantGuidelinesHeadingGeneralSection"/>
      </w:pPr>
      <w:bookmarkStart w:id="51" w:name="_Toc503426711"/>
      <w:bookmarkStart w:id="52" w:name="_Toc99356776"/>
      <w:r w:rsidRPr="004A42B0">
        <w:t>How to apply</w:t>
      </w:r>
      <w:bookmarkEnd w:id="51"/>
      <w:bookmarkEnd w:id="52"/>
    </w:p>
    <w:p w14:paraId="76DCED7F" w14:textId="66F3C8E9" w:rsidR="001328C0" w:rsidRPr="002523EE" w:rsidRDefault="001328C0" w:rsidP="00A21D0E">
      <w:pPr>
        <w:pStyle w:val="GrantGuidelinesClauseGeneralSection"/>
        <w:rPr>
          <w:strike/>
        </w:rPr>
      </w:pPr>
      <w:r w:rsidRPr="002523EE">
        <w:t xml:space="preserve">Before You </w:t>
      </w:r>
      <w:proofErr w:type="gramStart"/>
      <w:r w:rsidRPr="002523EE">
        <w:t>submit an application</w:t>
      </w:r>
      <w:proofErr w:type="gramEnd"/>
      <w:r w:rsidRPr="002523EE">
        <w:t xml:space="preserve">, You and the named participants must read these grant guidelines, the </w:t>
      </w:r>
      <w:r w:rsidR="003471FA" w:rsidRPr="009373B2">
        <w:rPr>
          <w:b/>
          <w:bCs/>
        </w:rPr>
        <w:t>I</w:t>
      </w:r>
      <w:r w:rsidRPr="009373B2">
        <w:rPr>
          <w:b/>
        </w:rPr>
        <w:t xml:space="preserve">nstructions to </w:t>
      </w:r>
      <w:r w:rsidR="00F544E1">
        <w:rPr>
          <w:b/>
        </w:rPr>
        <w:t>A</w:t>
      </w:r>
      <w:r w:rsidRPr="009373B2">
        <w:rPr>
          <w:b/>
        </w:rPr>
        <w:t>pplicants</w:t>
      </w:r>
      <w:r w:rsidRPr="002523EE">
        <w:t xml:space="preserve">, and the draft grant agreement. These documents may be found </w:t>
      </w:r>
      <w:r w:rsidR="007B1C36">
        <w:t>on</w:t>
      </w:r>
      <w:r w:rsidR="007B1C36" w:rsidRPr="002523EE">
        <w:t xml:space="preserve"> </w:t>
      </w:r>
      <w:hyperlink r:id="rId18" w:history="1">
        <w:proofErr w:type="spellStart"/>
        <w:r w:rsidRPr="00BF5466">
          <w:rPr>
            <w:rStyle w:val="Hyperlink"/>
            <w:rFonts w:ascii="Calibri" w:hAnsi="Calibri" w:cs="Calibri"/>
          </w:rPr>
          <w:t>GrantConnect</w:t>
        </w:r>
        <w:proofErr w:type="spellEnd"/>
      </w:hyperlink>
      <w:r w:rsidRPr="002523EE">
        <w:t xml:space="preserve">. Any </w:t>
      </w:r>
      <w:r w:rsidR="000D4C74">
        <w:t>alterations and addenda</w:t>
      </w:r>
      <w:r w:rsidRPr="002523EE">
        <w:t xml:space="preserve"> will be published on </w:t>
      </w:r>
      <w:hyperlink r:id="rId19" w:history="1">
        <w:proofErr w:type="spellStart"/>
        <w:r w:rsidRPr="00BF5466">
          <w:rPr>
            <w:rStyle w:val="Hyperlink"/>
            <w:rFonts w:ascii="Calibri" w:hAnsi="Calibri" w:cs="Calibri"/>
          </w:rPr>
          <w:t>GrantConnect</w:t>
        </w:r>
        <w:proofErr w:type="spellEnd"/>
      </w:hyperlink>
      <w:r w:rsidRPr="002523EE">
        <w:t xml:space="preserve"> and by registering on this website </w:t>
      </w:r>
      <w:r w:rsidR="0040761D">
        <w:t>y</w:t>
      </w:r>
      <w:r w:rsidRPr="002523EE">
        <w:t>ou will be automat</w:t>
      </w:r>
      <w:r w:rsidR="00BD5907">
        <w:t>ically notified of any changes.</w:t>
      </w:r>
    </w:p>
    <w:p w14:paraId="14901833" w14:textId="77777777" w:rsidR="001328C0" w:rsidRDefault="001328C0" w:rsidP="00A21D0E">
      <w:pPr>
        <w:pStyle w:val="GrantGuidelinesClauseGeneralSection"/>
      </w:pPr>
      <w:r>
        <w:t>To apply, You must:</w:t>
      </w:r>
    </w:p>
    <w:p w14:paraId="76FD2821" w14:textId="495AB854" w:rsidR="001328C0" w:rsidRPr="001328C0" w:rsidRDefault="001328C0" w:rsidP="00B66386">
      <w:pPr>
        <w:pStyle w:val="GrantGuidelinesaPoints"/>
        <w:numPr>
          <w:ilvl w:val="0"/>
          <w:numId w:val="43"/>
        </w:numPr>
        <w:spacing w:line="20" w:lineRule="atLeast"/>
        <w:ind w:left="1418" w:hanging="567"/>
      </w:pPr>
      <w:r w:rsidRPr="001328C0">
        <w:t>complete the application form in the format We require</w:t>
      </w:r>
      <w:r w:rsidR="00465BC6">
        <w:t xml:space="preserve"> as detailed in the </w:t>
      </w:r>
      <w:r w:rsidR="005161FD" w:rsidRPr="005161FD">
        <w:rPr>
          <w:b/>
          <w:bCs w:val="0"/>
        </w:rPr>
        <w:t xml:space="preserve">Instructions to </w:t>
      </w:r>
      <w:proofErr w:type="gramStart"/>
      <w:r w:rsidR="005161FD" w:rsidRPr="005161FD">
        <w:rPr>
          <w:b/>
          <w:bCs w:val="0"/>
        </w:rPr>
        <w:t>Applicants</w:t>
      </w:r>
      <w:r w:rsidRPr="001328C0">
        <w:t>;</w:t>
      </w:r>
      <w:proofErr w:type="gramEnd"/>
    </w:p>
    <w:p w14:paraId="68F95E64" w14:textId="1A2006F3" w:rsidR="001328C0" w:rsidRDefault="001328C0" w:rsidP="001E4FD1">
      <w:pPr>
        <w:pStyle w:val="GrantGuidelinesaPoints"/>
        <w:spacing w:line="20" w:lineRule="atLeast"/>
        <w:ind w:left="1418" w:hanging="567"/>
      </w:pPr>
      <w:r w:rsidRPr="001328C0">
        <w:t xml:space="preserve">address all of the eligibility and assessment </w:t>
      </w:r>
      <w:proofErr w:type="gramStart"/>
      <w:r w:rsidRPr="001328C0">
        <w:t>criteria;</w:t>
      </w:r>
      <w:proofErr w:type="gramEnd"/>
    </w:p>
    <w:p w14:paraId="59B75904" w14:textId="3AA3E0EF" w:rsidR="002359DF" w:rsidRPr="002359DF" w:rsidRDefault="004F2465" w:rsidP="002359DF">
      <w:pPr>
        <w:pStyle w:val="GrantGuidelinesaPoints"/>
        <w:spacing w:line="20" w:lineRule="atLeast"/>
        <w:ind w:left="1418" w:hanging="567"/>
      </w:pPr>
      <w:r>
        <w:t xml:space="preserve">provide a National Interest Test </w:t>
      </w:r>
      <w:proofErr w:type="gramStart"/>
      <w:r>
        <w:t>statement;</w:t>
      </w:r>
      <w:proofErr w:type="gramEnd"/>
    </w:p>
    <w:p w14:paraId="0FB2A9CF" w14:textId="694B0CA1" w:rsidR="001328C0" w:rsidRPr="001328C0" w:rsidRDefault="001328C0" w:rsidP="001E4FD1">
      <w:pPr>
        <w:pStyle w:val="GrantGuidelinesaPoints"/>
        <w:spacing w:line="20" w:lineRule="atLeast"/>
        <w:ind w:left="1418" w:hanging="567"/>
      </w:pPr>
      <w:r w:rsidRPr="001328C0">
        <w:t xml:space="preserve">make sure that Your application is submitted in accordance with these grant guidelines, grant agreement, </w:t>
      </w:r>
      <w:r w:rsidR="00523A5E">
        <w:t>i</w:t>
      </w:r>
      <w:r w:rsidRPr="001328C0">
        <w:t xml:space="preserve">nstructions to </w:t>
      </w:r>
      <w:r w:rsidR="00523A5E">
        <w:t>a</w:t>
      </w:r>
      <w:r w:rsidRPr="001328C0">
        <w:t xml:space="preserve">pplicants and application form. </w:t>
      </w:r>
      <w:r w:rsidR="00BD5907">
        <w:br/>
      </w:r>
      <w:r w:rsidRPr="001328C0">
        <w:t xml:space="preserve">You must only submit an application, if it and the named participants, will be eligible for the grant opportunity as per these grant </w:t>
      </w:r>
      <w:proofErr w:type="gramStart"/>
      <w:r w:rsidRPr="001328C0">
        <w:t>guidelines;</w:t>
      </w:r>
      <w:proofErr w:type="gramEnd"/>
      <w:r w:rsidRPr="001328C0">
        <w:t xml:space="preserve"> </w:t>
      </w:r>
    </w:p>
    <w:p w14:paraId="54291A14" w14:textId="6F29BBA6" w:rsidR="001328C0" w:rsidRPr="001328C0" w:rsidRDefault="001328C0" w:rsidP="001E4FD1">
      <w:pPr>
        <w:pStyle w:val="GrantGuidelinesaPoints"/>
        <w:spacing w:line="20" w:lineRule="atLeast"/>
        <w:ind w:left="1418" w:hanging="567"/>
      </w:pPr>
      <w:r w:rsidRPr="001328C0">
        <w:t>certify that the application is compliant with these grant guidelines and all relevant laws and regulations</w:t>
      </w:r>
      <w:r w:rsidR="00C26010">
        <w:t xml:space="preserve"> </w:t>
      </w:r>
      <w:r w:rsidR="00C26010" w:rsidRPr="00707791">
        <w:t xml:space="preserve">including having regard to the </w:t>
      </w:r>
      <w:r w:rsidR="00C26010" w:rsidRPr="009373B2">
        <w:rPr>
          <w:i/>
        </w:rPr>
        <w:t>Guidelines to Counter Foreign Interference in the Australian University Sector</w:t>
      </w:r>
      <w:r w:rsidR="00C26010" w:rsidRPr="00707791">
        <w:t xml:space="preserve"> published on the </w:t>
      </w:r>
      <w:hyperlink r:id="rId20" w:history="1">
        <w:r w:rsidR="00C26010" w:rsidRPr="00000C8E">
          <w:rPr>
            <w:rStyle w:val="Hyperlink"/>
            <w:rFonts w:ascii="Calibri" w:hAnsi="Calibri" w:cs="Arial"/>
          </w:rPr>
          <w:t>Department of Education, Skills and Employmen</w:t>
        </w:r>
      </w:hyperlink>
      <w:r w:rsidR="00C26010" w:rsidRPr="00707791">
        <w:t>t website</w:t>
      </w:r>
      <w:r w:rsidR="00925A33">
        <w:t>;</w:t>
      </w:r>
    </w:p>
    <w:p w14:paraId="50A94B73" w14:textId="316F897B" w:rsidR="00C80EB6" w:rsidRDefault="00C80EB6" w:rsidP="001E4FD1">
      <w:pPr>
        <w:pStyle w:val="GrantGuidelinesaPoints"/>
        <w:spacing w:line="20" w:lineRule="atLeast"/>
        <w:ind w:left="1418" w:hanging="567"/>
      </w:pPr>
      <w:r>
        <w:t>submit Your application through Your Research Office</w:t>
      </w:r>
      <w:r w:rsidR="00925A33">
        <w:t>;</w:t>
      </w:r>
      <w:r w:rsidR="00925A33" w:rsidRPr="00925A33">
        <w:t xml:space="preserve"> </w:t>
      </w:r>
      <w:r w:rsidR="00925A33" w:rsidRPr="001328C0">
        <w:t>and</w:t>
      </w:r>
    </w:p>
    <w:p w14:paraId="664C260F" w14:textId="77777777" w:rsidR="00925A33" w:rsidRDefault="00925A33" w:rsidP="001E4FD1">
      <w:pPr>
        <w:pStyle w:val="GrantGuidelinesaPoints"/>
        <w:spacing w:line="20" w:lineRule="atLeast"/>
        <w:ind w:left="1418" w:hanging="567"/>
      </w:pPr>
      <w:r>
        <w:t>ensure that the person assigned the Research Office Delegate role in RMS is authorised to certify and submit applications.</w:t>
      </w:r>
    </w:p>
    <w:p w14:paraId="7DC38C75" w14:textId="05E95F6A" w:rsidR="00D41417" w:rsidRDefault="00D41417" w:rsidP="00A21D0E">
      <w:pPr>
        <w:pStyle w:val="GrantGuidelinesClauseGeneralSection"/>
      </w:pPr>
      <w:r>
        <w:t xml:space="preserve">Applications may be submitted at any time during the grant opportunity opening period and will be assessed in accordance with 7.15. </w:t>
      </w:r>
    </w:p>
    <w:p w14:paraId="6DB32B2A" w14:textId="32EA4606" w:rsidR="007C3971" w:rsidRPr="001B3BA0" w:rsidRDefault="007C3971" w:rsidP="00A21D0E">
      <w:pPr>
        <w:pStyle w:val="GrantGuidelinesClauseGeneralSection"/>
      </w:pPr>
      <w:r w:rsidRPr="001B3BA0">
        <w:t>A</w:t>
      </w:r>
      <w:r w:rsidR="004F7EB3">
        <w:t>n</w:t>
      </w:r>
      <w:r w:rsidRPr="001B3BA0">
        <w:t xml:space="preserve"> </w:t>
      </w:r>
      <w:r w:rsidR="004F7EB3">
        <w:t>application</w:t>
      </w:r>
      <w:r w:rsidR="004F7EB3" w:rsidRPr="001B3BA0">
        <w:t xml:space="preserve"> </w:t>
      </w:r>
      <w:r w:rsidRPr="001B3BA0">
        <w:t xml:space="preserve">may be submitted more than once for the same grant opportunity in accordance with </w:t>
      </w:r>
      <w:r w:rsidR="00A00199">
        <w:t>9.2</w:t>
      </w:r>
      <w:r w:rsidR="001E6DE2" w:rsidRPr="001B3BA0">
        <w:t>.</w:t>
      </w:r>
      <w:r w:rsidR="00D80F96" w:rsidRPr="001B3BA0">
        <w:t xml:space="preserve"> If applying in the same grant opportunity, you must </w:t>
      </w:r>
      <w:r w:rsidR="00D80F96" w:rsidRPr="001B3BA0">
        <w:rPr>
          <w:lang w:val="en-US"/>
        </w:rPr>
        <w:t xml:space="preserve">identify how the current application differs from the previously </w:t>
      </w:r>
      <w:r w:rsidR="0068273A" w:rsidRPr="001B3BA0">
        <w:rPr>
          <w:lang w:val="en-US"/>
        </w:rPr>
        <w:t xml:space="preserve">submitted </w:t>
      </w:r>
      <w:r w:rsidR="00D80F96" w:rsidRPr="001B3BA0">
        <w:rPr>
          <w:lang w:val="en-US"/>
        </w:rPr>
        <w:t>unsuccessful application(s).</w:t>
      </w:r>
    </w:p>
    <w:p w14:paraId="25A90BDF" w14:textId="77777777" w:rsidR="001328C0" w:rsidRPr="00120800" w:rsidRDefault="001328C0" w:rsidP="00A21D0E">
      <w:pPr>
        <w:pStyle w:val="GrantGuidelinesClauseGeneralSection"/>
      </w:pPr>
      <w:r w:rsidRPr="00120800">
        <w:lastRenderedPageBreak/>
        <w:t>Your application should include details of the proposed collaborative arrangements and governance processes to be implemented, including how:</w:t>
      </w:r>
    </w:p>
    <w:p w14:paraId="61392667" w14:textId="77777777" w:rsidR="001328C0" w:rsidRPr="001328C0" w:rsidRDefault="001328C0" w:rsidP="00B66386">
      <w:pPr>
        <w:pStyle w:val="GrantGuidelinesaPoints"/>
        <w:numPr>
          <w:ilvl w:val="0"/>
          <w:numId w:val="44"/>
        </w:numPr>
        <w:ind w:left="1418" w:hanging="567"/>
      </w:pPr>
      <w:r w:rsidRPr="001328C0">
        <w:t xml:space="preserve">each Partner Organisation will be involved in the </w:t>
      </w:r>
      <w:proofErr w:type="gramStart"/>
      <w:r w:rsidRPr="001328C0">
        <w:t>project;</w:t>
      </w:r>
      <w:proofErr w:type="gramEnd"/>
    </w:p>
    <w:p w14:paraId="688326B1" w14:textId="77777777" w:rsidR="001328C0" w:rsidRPr="001328C0" w:rsidRDefault="001328C0" w:rsidP="001E4FD1">
      <w:pPr>
        <w:pStyle w:val="GrantGuidelinesaPoints"/>
        <w:ind w:left="1418" w:hanging="567"/>
      </w:pPr>
      <w:r w:rsidRPr="001328C0">
        <w:t xml:space="preserve">the project fits into each Partner Organisation’s overall strategic plan; and </w:t>
      </w:r>
    </w:p>
    <w:p w14:paraId="0A703603" w14:textId="77777777" w:rsidR="001328C0" w:rsidRPr="001328C0" w:rsidRDefault="001328C0" w:rsidP="001E4FD1">
      <w:pPr>
        <w:pStyle w:val="GrantGuidelinesaPoints"/>
        <w:ind w:left="1418" w:hanging="567"/>
      </w:pPr>
      <w:r w:rsidRPr="001328C0">
        <w:t>the project is of value to each of the Partner Organisation(s) involved.</w:t>
      </w:r>
    </w:p>
    <w:p w14:paraId="41447558" w14:textId="77777777" w:rsidR="00A047F5" w:rsidRDefault="00A047F5" w:rsidP="00A21D0E">
      <w:pPr>
        <w:pStyle w:val="GrantGuidelinesClauseGeneralSection"/>
      </w:pPr>
      <w:r>
        <w:t>In the application budget:</w:t>
      </w:r>
    </w:p>
    <w:p w14:paraId="35B6C9A9" w14:textId="01E384FB" w:rsidR="001328C0" w:rsidRPr="001328C0" w:rsidRDefault="000A58E3" w:rsidP="00B66386">
      <w:pPr>
        <w:pStyle w:val="GrantGuidelinesaPoints"/>
        <w:numPr>
          <w:ilvl w:val="0"/>
          <w:numId w:val="75"/>
        </w:numPr>
        <w:ind w:left="1418" w:hanging="567"/>
      </w:pPr>
      <w:r>
        <w:t>I</w:t>
      </w:r>
      <w:r w:rsidR="001328C0" w:rsidRPr="001328C0">
        <w:t xml:space="preserve">n-kind contributions must be essential and central to the </w:t>
      </w:r>
      <w:r w:rsidR="001328C0">
        <w:t>application</w:t>
      </w:r>
      <w:r w:rsidR="001328C0" w:rsidRPr="001328C0">
        <w:t xml:space="preserve">. It is Your responsibility to establish the merit of the case for recognition of in-kind contributions. </w:t>
      </w:r>
    </w:p>
    <w:p w14:paraId="40632798" w14:textId="608D1105" w:rsidR="001328C0" w:rsidRPr="00010131" w:rsidRDefault="001328C0" w:rsidP="00B66386">
      <w:pPr>
        <w:pStyle w:val="GrantGuidelinesaPoints"/>
        <w:numPr>
          <w:ilvl w:val="0"/>
          <w:numId w:val="44"/>
        </w:numPr>
        <w:ind w:left="1418" w:hanging="567"/>
      </w:pPr>
      <w:r w:rsidRPr="001328C0">
        <w:t xml:space="preserve">In-kind contributions should not include basic salary for any </w:t>
      </w:r>
      <w:r w:rsidRPr="00010131">
        <w:t xml:space="preserve">Commonwealth </w:t>
      </w:r>
      <w:proofErr w:type="gramStart"/>
      <w:r w:rsidRPr="00010131">
        <w:t>Fellowships, unless</w:t>
      </w:r>
      <w:proofErr w:type="gramEnd"/>
      <w:r w:rsidRPr="00010131">
        <w:t xml:space="preserve"> it is salary over and above the Commonwealth component supported.</w:t>
      </w:r>
    </w:p>
    <w:p w14:paraId="36F2CBD5" w14:textId="670B4E5A" w:rsidR="001328C0" w:rsidRDefault="001328C0" w:rsidP="0029004B">
      <w:pPr>
        <w:pStyle w:val="GrantGuidelinesaPoints"/>
        <w:numPr>
          <w:ilvl w:val="0"/>
          <w:numId w:val="32"/>
        </w:numPr>
        <w:ind w:left="1418" w:hanging="567"/>
      </w:pPr>
      <w:r>
        <w:t xml:space="preserve">Your </w:t>
      </w:r>
      <w:r w:rsidRPr="00721E80">
        <w:t>application cannot include cash or in-kind contributio</w:t>
      </w:r>
      <w:r>
        <w:t>ns in years beyond the project activity period</w:t>
      </w:r>
      <w:r w:rsidRPr="00721E80">
        <w:t>.</w:t>
      </w:r>
      <w:r>
        <w:t xml:space="preserve"> </w:t>
      </w:r>
    </w:p>
    <w:p w14:paraId="26AF87BF" w14:textId="19F04C1E" w:rsidR="004B0453" w:rsidRPr="004B0453" w:rsidRDefault="00580443" w:rsidP="004B0453">
      <w:pPr>
        <w:pStyle w:val="GrantGuidelinesaPoints"/>
        <w:numPr>
          <w:ilvl w:val="0"/>
          <w:numId w:val="32"/>
        </w:numPr>
        <w:ind w:left="1418" w:hanging="567"/>
      </w:pPr>
      <w:r>
        <w:t>C</w:t>
      </w:r>
      <w:r w:rsidR="004B0453" w:rsidRPr="004B0453">
        <w:t xml:space="preserve">ontributions must be specified in Australian dollars </w:t>
      </w:r>
      <w:proofErr w:type="gramStart"/>
      <w:r w:rsidR="004B0453" w:rsidRPr="004B0453">
        <w:t>and,</w:t>
      </w:r>
      <w:proofErr w:type="gramEnd"/>
      <w:r w:rsidR="004B0453" w:rsidRPr="004B0453">
        <w:t xml:space="preserve"> subject to these grant guidelines, contributed at the specified level regardless of currency fluctuations.</w:t>
      </w:r>
    </w:p>
    <w:p w14:paraId="1B828D83" w14:textId="4227BC4C" w:rsidR="001328C0" w:rsidRPr="00721E80" w:rsidRDefault="001328C0" w:rsidP="00A21D0E">
      <w:pPr>
        <w:pStyle w:val="GrantGuidelinesClauseGeneralSection"/>
      </w:pPr>
      <w:r w:rsidRPr="00721E80">
        <w:t>We reserve the right to determine the value of Partner Organisation contributions and may</w:t>
      </w:r>
      <w:r>
        <w:t>, for the purposes of assessment,</w:t>
      </w:r>
      <w:r w:rsidRPr="00721E80">
        <w:t xml:space="preserve"> determine contributions to be at levels</w:t>
      </w:r>
      <w:r>
        <w:t xml:space="preserve"> </w:t>
      </w:r>
      <w:r w:rsidRPr="00721E80">
        <w:t xml:space="preserve">that may differ from those in </w:t>
      </w:r>
      <w:r>
        <w:t xml:space="preserve">Your </w:t>
      </w:r>
      <w:r w:rsidRPr="00721E80">
        <w:t>application.</w:t>
      </w:r>
    </w:p>
    <w:p w14:paraId="0A2469EA" w14:textId="5F366A8C" w:rsidR="001328C0" w:rsidRDefault="001328C0" w:rsidP="00A21D0E">
      <w:pPr>
        <w:pStyle w:val="GrantGuidelinesClauseGeneralSection"/>
      </w:pPr>
      <w:r>
        <w:t>You are responsible for ensuring that Your application is complete and all details in the application are accurate and cur</w:t>
      </w:r>
      <w:r w:rsidR="00BD5907">
        <w:t>rent at the time of submission.</w:t>
      </w:r>
    </w:p>
    <w:p w14:paraId="1BD83F57" w14:textId="32A4CB3A" w:rsidR="009046F0" w:rsidRDefault="001328C0" w:rsidP="00A21D0E">
      <w:pPr>
        <w:pStyle w:val="GrantGuidelinesClauseGeneralSection"/>
      </w:pPr>
      <w:r>
        <w:t xml:space="preserve">You cannot change Your application after the </w:t>
      </w:r>
      <w:r w:rsidR="005E74EE">
        <w:t>application submission</w:t>
      </w:r>
      <w:r>
        <w:t xml:space="preserve"> date and time</w:t>
      </w:r>
      <w:r w:rsidR="00ED64DB">
        <w:t>, unless invited by the ARC</w:t>
      </w:r>
      <w:r>
        <w:t>.</w:t>
      </w:r>
    </w:p>
    <w:p w14:paraId="442B2F02" w14:textId="20649ADB" w:rsidR="001328C0" w:rsidRDefault="001328C0" w:rsidP="00A21D0E">
      <w:pPr>
        <w:pStyle w:val="GrantGuidelinesClauseGeneralSection"/>
      </w:pPr>
      <w:r>
        <w:t>We reserve the right at any point in the process to seek evidence from You to support the</w:t>
      </w:r>
      <w:r w:rsidR="00BD5907">
        <w:t xml:space="preserve"> certification of applications.</w:t>
      </w:r>
    </w:p>
    <w:p w14:paraId="362D94DA" w14:textId="02AB5036" w:rsidR="001328C0" w:rsidRPr="0099675E" w:rsidRDefault="001328C0" w:rsidP="00A21D0E">
      <w:pPr>
        <w:pStyle w:val="GrantGuidelinesClauseGeneralSection"/>
      </w:pPr>
      <w:r>
        <w:t xml:space="preserve">The application form includes help information and further information is in the </w:t>
      </w:r>
      <w:r w:rsidR="00965481">
        <w:t>i</w:t>
      </w:r>
      <w:r>
        <w:t xml:space="preserve">nstructions to </w:t>
      </w:r>
      <w:r w:rsidR="00965481">
        <w:t>a</w:t>
      </w:r>
      <w:r>
        <w:t xml:space="preserve">pplicants document on </w:t>
      </w:r>
      <w:hyperlink r:id="rId21" w:history="1">
        <w:r w:rsidRPr="00BF5466">
          <w:rPr>
            <w:rStyle w:val="Hyperlink"/>
            <w:rFonts w:ascii="Calibri" w:hAnsi="Calibri" w:cs="Calibri"/>
          </w:rPr>
          <w:t>GrantConnect</w:t>
        </w:r>
      </w:hyperlink>
      <w:r>
        <w:t xml:space="preserve">. If You have any technical </w:t>
      </w:r>
      <w:r w:rsidRPr="0099675E">
        <w:t xml:space="preserve">difficulties, please </w:t>
      </w:r>
      <w:r w:rsidRPr="00662E89">
        <w:t>contact</w:t>
      </w:r>
      <w:r w:rsidRPr="000A7A2F">
        <w:rPr>
          <w:szCs w:val="22"/>
        </w:rPr>
        <w:t xml:space="preserve"> </w:t>
      </w:r>
      <w:hyperlink r:id="rId22" w:history="1">
        <w:r w:rsidR="00EB3784" w:rsidRPr="00A60337">
          <w:rPr>
            <w:rStyle w:val="Hyperlink"/>
            <w:rFonts w:ascii="Calibri" w:hAnsi="Calibri" w:cs="Calibri"/>
            <w:szCs w:val="22"/>
            <w:shd w:val="clear" w:color="auto" w:fill="FFFFFF"/>
          </w:rPr>
          <w:t>RMSSupport@arc.gov.au</w:t>
        </w:r>
      </w:hyperlink>
      <w:r w:rsidRPr="00662E89">
        <w:t>.</w:t>
      </w:r>
    </w:p>
    <w:p w14:paraId="0DB43209" w14:textId="08D6D174" w:rsidR="001328C0" w:rsidRPr="00AA0AD3" w:rsidRDefault="001328C0" w:rsidP="00290EB0">
      <w:pPr>
        <w:pStyle w:val="GrantGuidelinesHeading2"/>
      </w:pPr>
      <w:bookmarkStart w:id="53" w:name="_Toc520714194"/>
      <w:bookmarkStart w:id="54" w:name="_Toc521052953"/>
      <w:bookmarkStart w:id="55" w:name="_Toc99356777"/>
      <w:r>
        <w:t>Attachments to the application</w:t>
      </w:r>
      <w:bookmarkEnd w:id="53"/>
      <w:bookmarkEnd w:id="54"/>
      <w:bookmarkEnd w:id="55"/>
    </w:p>
    <w:p w14:paraId="54F037A5" w14:textId="71E9D660" w:rsidR="001328C0" w:rsidRDefault="001328C0" w:rsidP="00A21D0E">
      <w:pPr>
        <w:pStyle w:val="GrantGuidelinesClauseGeneralSection"/>
      </w:pPr>
      <w:r>
        <w:t xml:space="preserve">You must attach supporting documentation to the application form in line with the instructions provided in the form or in the </w:t>
      </w:r>
      <w:r w:rsidR="00AC2FB0">
        <w:t>i</w:t>
      </w:r>
      <w:r>
        <w:t xml:space="preserve">nstructions to </w:t>
      </w:r>
      <w:r w:rsidR="00AC2FB0">
        <w:t>a</w:t>
      </w:r>
      <w:r>
        <w:t>pplicants. You should only attach requested documents. We will not consider information in attachments that We do not request.</w:t>
      </w:r>
    </w:p>
    <w:p w14:paraId="766DF63B" w14:textId="77777777" w:rsidR="00301E14" w:rsidRPr="003B7EFC" w:rsidRDefault="00301E14" w:rsidP="00A21D0E">
      <w:pPr>
        <w:pStyle w:val="GrantGuidelinesClauseGeneralSection"/>
      </w:pPr>
      <w:bookmarkStart w:id="56" w:name="_Toc520714195"/>
      <w:bookmarkStart w:id="57" w:name="_Toc521052954"/>
      <w:r w:rsidRPr="003B7EFC">
        <w:t>Your application must include a letter of support from each Partner Organisation which must:</w:t>
      </w:r>
    </w:p>
    <w:p w14:paraId="738C2A8B" w14:textId="77777777" w:rsidR="00301E14" w:rsidRPr="007B6F57" w:rsidRDefault="00301E14" w:rsidP="00B66386">
      <w:pPr>
        <w:pStyle w:val="GrantGuidelinesaPoints"/>
        <w:numPr>
          <w:ilvl w:val="0"/>
          <w:numId w:val="67"/>
        </w:numPr>
        <w:ind w:left="1418" w:hanging="567"/>
      </w:pPr>
      <w:r w:rsidRPr="007B6F57">
        <w:t xml:space="preserve">include the official </w:t>
      </w:r>
      <w:proofErr w:type="gramStart"/>
      <w:r w:rsidRPr="007B6F57">
        <w:t>letterhead;</w:t>
      </w:r>
      <w:proofErr w:type="gramEnd"/>
    </w:p>
    <w:p w14:paraId="6349131A" w14:textId="77777777" w:rsidR="00301E14" w:rsidRPr="007B6F57" w:rsidRDefault="00301E14" w:rsidP="001E4FD1">
      <w:pPr>
        <w:pStyle w:val="GrantGuidelinesaPoints"/>
        <w:ind w:left="1418" w:hanging="567"/>
      </w:pPr>
      <w:r w:rsidRPr="007B6F57">
        <w:t xml:space="preserve">be no more than two A4 </w:t>
      </w:r>
      <w:proofErr w:type="gramStart"/>
      <w:r w:rsidRPr="007B6F57">
        <w:t>pages;</w:t>
      </w:r>
      <w:proofErr w:type="gramEnd"/>
    </w:p>
    <w:p w14:paraId="056EA8FC" w14:textId="77777777" w:rsidR="00301E14" w:rsidRPr="007B6F57" w:rsidRDefault="00301E14" w:rsidP="001E4FD1">
      <w:pPr>
        <w:pStyle w:val="GrantGuidelinesaPoints"/>
        <w:ind w:left="1418" w:hanging="567"/>
      </w:pPr>
      <w:r w:rsidRPr="007B6F57">
        <w:t xml:space="preserve">include a brief profile of the </w:t>
      </w:r>
      <w:proofErr w:type="gramStart"/>
      <w:r w:rsidRPr="007B6F57">
        <w:t>organisation;</w:t>
      </w:r>
      <w:proofErr w:type="gramEnd"/>
    </w:p>
    <w:p w14:paraId="01558B8A" w14:textId="6E66E3DE" w:rsidR="00301E14" w:rsidRPr="007B6F57" w:rsidRDefault="00301E14" w:rsidP="001E4FD1">
      <w:pPr>
        <w:pStyle w:val="GrantGuidelinesaPoints"/>
        <w:ind w:left="1418" w:hanging="567"/>
      </w:pPr>
      <w:r w:rsidRPr="007B6F57">
        <w:t xml:space="preserve">provide details of the cash and/or in-kind </w:t>
      </w:r>
      <w:r w:rsidR="00B51EEC" w:rsidRPr="0099242B">
        <w:t xml:space="preserve">and/or other material resource </w:t>
      </w:r>
      <w:proofErr w:type="gramStart"/>
      <w:r w:rsidRPr="007B6F57">
        <w:t>contributions;</w:t>
      </w:r>
      <w:proofErr w:type="gramEnd"/>
    </w:p>
    <w:p w14:paraId="49D6E541" w14:textId="77777777" w:rsidR="00301E14" w:rsidRPr="00865467" w:rsidRDefault="00301E14" w:rsidP="001E4FD1">
      <w:pPr>
        <w:pStyle w:val="GrantGuidelinesaPoints"/>
        <w:ind w:left="1418" w:hanging="567"/>
      </w:pPr>
      <w:r w:rsidRPr="007B6F57">
        <w:lastRenderedPageBreak/>
        <w:t>explain the source of its cash contribution (if a cash contribution is being made</w:t>
      </w:r>
      <w:proofErr w:type="gramStart"/>
      <w:r w:rsidRPr="007B6F57">
        <w:t>);</w:t>
      </w:r>
      <w:proofErr w:type="gramEnd"/>
    </w:p>
    <w:p w14:paraId="5425CA53" w14:textId="0130D1A8" w:rsidR="00301E14" w:rsidRPr="007B6F57" w:rsidRDefault="00301E14" w:rsidP="001E4FD1">
      <w:pPr>
        <w:pStyle w:val="GrantGuidelinesaPoints"/>
        <w:ind w:left="1418" w:hanging="567"/>
      </w:pPr>
      <w:r w:rsidRPr="00865467">
        <w:t xml:space="preserve">certify that no part of its cash contribution is drawn from funds previously appropriated or awarded from Commonwealth or Australian State or Territory Government </w:t>
      </w:r>
      <w:r w:rsidRPr="007B6F57">
        <w:t>sources for the purposes of research nor from funds previously used to leverage government research or research infrastructure funding</w:t>
      </w:r>
      <w:r w:rsidR="00F857B2">
        <w:t xml:space="preserve"> </w:t>
      </w:r>
      <w:r w:rsidR="00F857B2" w:rsidRPr="007B6F57">
        <w:t>(if a cash contribution is being made</w:t>
      </w:r>
      <w:proofErr w:type="gramStart"/>
      <w:r w:rsidR="00F857B2" w:rsidRPr="007B6F57">
        <w:t>)</w:t>
      </w:r>
      <w:r w:rsidRPr="007B6F57">
        <w:t>;</w:t>
      </w:r>
      <w:proofErr w:type="gramEnd"/>
    </w:p>
    <w:p w14:paraId="48CFC40B" w14:textId="77777777" w:rsidR="00301E14" w:rsidRPr="007B6F57" w:rsidRDefault="00301E14" w:rsidP="001E4FD1">
      <w:pPr>
        <w:pStyle w:val="GrantGuidelinesaPoints"/>
        <w:ind w:left="1418" w:hanging="567"/>
      </w:pPr>
      <w:r w:rsidRPr="007B6F57">
        <w:t>state its expectations about industry outcomes/products and market value (where appropriate for the application</w:t>
      </w:r>
      <w:proofErr w:type="gramStart"/>
      <w:r w:rsidRPr="007B6F57">
        <w:t>);</w:t>
      </w:r>
      <w:proofErr w:type="gramEnd"/>
    </w:p>
    <w:p w14:paraId="65A0B76E" w14:textId="77777777" w:rsidR="00301E14" w:rsidRPr="007B6F57" w:rsidRDefault="00301E14" w:rsidP="001E4FD1">
      <w:pPr>
        <w:pStyle w:val="GrantGuidelinesaPoints"/>
        <w:ind w:left="1418" w:hanging="567"/>
      </w:pPr>
      <w:r w:rsidRPr="007B6F57">
        <w:t xml:space="preserve">provide details regarding how the application aligns with the Partner Organisation’s strategic </w:t>
      </w:r>
      <w:proofErr w:type="gramStart"/>
      <w:r w:rsidRPr="007B6F57">
        <w:t>objectives;</w:t>
      </w:r>
      <w:proofErr w:type="gramEnd"/>
    </w:p>
    <w:p w14:paraId="61A9E434" w14:textId="20A27E2B" w:rsidR="00301E14" w:rsidRPr="007B6F57" w:rsidRDefault="00301E14" w:rsidP="001E4FD1">
      <w:pPr>
        <w:pStyle w:val="GrantGuidelinesaPoints"/>
        <w:ind w:left="1418" w:hanging="567"/>
      </w:pPr>
      <w:r w:rsidRPr="007B6F57">
        <w:t xml:space="preserve">certify that it will meet the requirements </w:t>
      </w:r>
      <w:r w:rsidR="007B2635" w:rsidRPr="007B2635">
        <w:t xml:space="preserve">for Partner Organisations </w:t>
      </w:r>
      <w:r w:rsidRPr="007B6F57">
        <w:t xml:space="preserve">outlined in a standard ARC grant agreement, including the requirement to </w:t>
      </w:r>
      <w:proofErr w:type="gramStart"/>
      <w:r w:rsidRPr="007B6F57">
        <w:t>enter into</w:t>
      </w:r>
      <w:proofErr w:type="gramEnd"/>
      <w:r w:rsidRPr="007B6F57">
        <w:t xml:space="preserve"> arrangements regarding Intellectual Property which do not unreasonably prevent or delay academic outputs; and</w:t>
      </w:r>
    </w:p>
    <w:p w14:paraId="4DA498A6" w14:textId="77777777" w:rsidR="00301E14" w:rsidRPr="007B6F57" w:rsidRDefault="00301E14" w:rsidP="001E4FD1">
      <w:pPr>
        <w:pStyle w:val="GrantGuidelinesaPoints"/>
        <w:ind w:left="1418" w:hanging="567"/>
      </w:pPr>
      <w:r w:rsidRPr="007B6F57">
        <w:t>be signed by the Chief Executive Officer, or delegate.</w:t>
      </w:r>
    </w:p>
    <w:p w14:paraId="1E938D82" w14:textId="4BF609FD" w:rsidR="001328C0" w:rsidRDefault="001328C0" w:rsidP="00290EB0">
      <w:pPr>
        <w:pStyle w:val="GrantGuidelinesHeading2"/>
      </w:pPr>
      <w:bookmarkStart w:id="58" w:name="_Toc99356778"/>
      <w:r>
        <w:t>Timing of the grant opportunities</w:t>
      </w:r>
      <w:bookmarkEnd w:id="56"/>
      <w:bookmarkEnd w:id="57"/>
      <w:bookmarkEnd w:id="58"/>
      <w:r>
        <w:t xml:space="preserve"> </w:t>
      </w:r>
    </w:p>
    <w:p w14:paraId="6D38E39E" w14:textId="77777777" w:rsidR="00BA5093" w:rsidRPr="00D64037" w:rsidRDefault="00BA5093" w:rsidP="00A21D0E">
      <w:pPr>
        <w:pStyle w:val="GrantGuidelinesClauseGeneralSection"/>
      </w:pPr>
      <w:r w:rsidRPr="00D64037">
        <w:t xml:space="preserve">You must submit Your application to Us between the grant opportunity opening and closing date and time specified on </w:t>
      </w:r>
      <w:hyperlink r:id="rId23" w:history="1">
        <w:proofErr w:type="spellStart"/>
        <w:r w:rsidRPr="00BF5466">
          <w:rPr>
            <w:rStyle w:val="Hyperlink"/>
            <w:rFonts w:ascii="Calibri" w:hAnsi="Calibri" w:cs="Calibri"/>
          </w:rPr>
          <w:t>GrantConnect</w:t>
        </w:r>
        <w:proofErr w:type="spellEnd"/>
      </w:hyperlink>
      <w:r w:rsidRPr="00D64037">
        <w:t>.</w:t>
      </w:r>
    </w:p>
    <w:p w14:paraId="1DA88287" w14:textId="2D100432" w:rsidR="001328C0" w:rsidRPr="00D64037" w:rsidRDefault="001328C0" w:rsidP="00A21D0E">
      <w:pPr>
        <w:pStyle w:val="GrantGuidelinesClauseGeneralSection"/>
      </w:pPr>
      <w:r w:rsidRPr="00D64037">
        <w:t xml:space="preserve">We publish </w:t>
      </w:r>
      <w:r w:rsidR="00B422D6">
        <w:t xml:space="preserve">open and closing times for </w:t>
      </w:r>
      <w:r w:rsidR="00AA413D">
        <w:t>assessment rounds</w:t>
      </w:r>
      <w:r w:rsidR="00AA413D" w:rsidRPr="00D64037">
        <w:t xml:space="preserve"> on</w:t>
      </w:r>
      <w:r w:rsidR="00AA413D">
        <w:t xml:space="preserve"> the</w:t>
      </w:r>
      <w:r w:rsidR="00AA413D" w:rsidRPr="00D64037">
        <w:t xml:space="preserve"> </w:t>
      </w:r>
      <w:hyperlink r:id="rId24" w:history="1">
        <w:r w:rsidR="00AA413D" w:rsidRPr="00731A8C">
          <w:rPr>
            <w:rStyle w:val="Hyperlink"/>
            <w:rFonts w:ascii="Calibri" w:hAnsi="Calibri" w:cs="Calibri"/>
            <w:szCs w:val="22"/>
          </w:rPr>
          <w:t>ARC website</w:t>
        </w:r>
      </w:hyperlink>
      <w:r w:rsidRPr="00D64037">
        <w:t>.</w:t>
      </w:r>
    </w:p>
    <w:p w14:paraId="3201AE1E" w14:textId="53EBFF93" w:rsidR="00886F4A" w:rsidRPr="00883AE9" w:rsidRDefault="00067B99" w:rsidP="00A21D0E">
      <w:pPr>
        <w:pStyle w:val="GrantGuidelinesClauseGeneralSection"/>
      </w:pPr>
      <w:bookmarkStart w:id="59" w:name="_Toc520714196"/>
      <w:bookmarkStart w:id="60" w:name="_Toc521052955"/>
      <w:r>
        <w:t>If You are successful</w:t>
      </w:r>
      <w:r w:rsidR="00886F4A" w:rsidRPr="00883AE9">
        <w:t>, a grant will commence on the grant commencement date</w:t>
      </w:r>
      <w:r w:rsidR="008050FE">
        <w:t xml:space="preserve">, </w:t>
      </w:r>
      <w:r w:rsidR="008050FE" w:rsidRPr="008050FE">
        <w:t xml:space="preserve">after Ministerial announcement, or </w:t>
      </w:r>
      <w:r>
        <w:t xml:space="preserve">in line with </w:t>
      </w:r>
      <w:r w:rsidR="008050FE" w:rsidRPr="008050FE">
        <w:t xml:space="preserve">other arrangements that are approved by </w:t>
      </w:r>
      <w:r w:rsidR="000C30A0">
        <w:t>Us</w:t>
      </w:r>
      <w:r w:rsidR="00886F4A" w:rsidRPr="00883AE9">
        <w:t xml:space="preserve">. </w:t>
      </w:r>
    </w:p>
    <w:p w14:paraId="01900AB6" w14:textId="2BCAF8A1" w:rsidR="001328C0" w:rsidRDefault="001328C0" w:rsidP="00290EB0">
      <w:pPr>
        <w:pStyle w:val="GrantGuidelinesHeading2"/>
      </w:pPr>
      <w:bookmarkStart w:id="61" w:name="_Toc99356779"/>
      <w:r>
        <w:t>Questions during the application period</w:t>
      </w:r>
      <w:bookmarkEnd w:id="59"/>
      <w:bookmarkEnd w:id="60"/>
      <w:bookmarkEnd w:id="61"/>
    </w:p>
    <w:p w14:paraId="0DF792C1" w14:textId="4ABE362A" w:rsidR="001328C0" w:rsidRPr="00656718" w:rsidRDefault="001328C0" w:rsidP="00A21D0E">
      <w:pPr>
        <w:pStyle w:val="GrantGuidelinesClauseGeneralSection"/>
        <w:rPr>
          <w:rFonts w:cs="Arial"/>
        </w:rPr>
      </w:pPr>
      <w:r>
        <w:t xml:space="preserve">Questions during the application period should be directed to Your Research Office. </w:t>
      </w:r>
      <w:r w:rsidRPr="00AF1076">
        <w:t xml:space="preserve">Answers to frequently asked questions may also be posted on </w:t>
      </w:r>
      <w:hyperlink r:id="rId25" w:history="1">
        <w:proofErr w:type="spellStart"/>
        <w:r w:rsidRPr="00BF5466">
          <w:rPr>
            <w:rStyle w:val="Hyperlink"/>
            <w:rFonts w:ascii="Calibri" w:hAnsi="Calibri" w:cs="Calibri"/>
          </w:rPr>
          <w:t>GrantConnect</w:t>
        </w:r>
        <w:proofErr w:type="spellEnd"/>
      </w:hyperlink>
      <w:r w:rsidR="00BD5907">
        <w:t>.</w:t>
      </w:r>
    </w:p>
    <w:p w14:paraId="604D0D4B" w14:textId="283E22B4" w:rsidR="00B735E4" w:rsidRDefault="00B735E4" w:rsidP="00290EB0">
      <w:pPr>
        <w:pStyle w:val="GrantGuidelinesHeading2"/>
      </w:pPr>
      <w:bookmarkStart w:id="62" w:name="_Toc99356780"/>
      <w:r>
        <w:t>Withdrawing an application</w:t>
      </w:r>
      <w:bookmarkEnd w:id="62"/>
    </w:p>
    <w:p w14:paraId="1CC97B70" w14:textId="77777777" w:rsidR="00B735E4" w:rsidRDefault="00B735E4" w:rsidP="00A21D0E">
      <w:pPr>
        <w:pStyle w:val="GrantGuidelinesClauseGeneralSection"/>
      </w:pPr>
      <w:r>
        <w:t>We may approve the withdrawal of an application upon receipt of a written request with justification from You. We will only approve such a request in exceptional circumstances.</w:t>
      </w:r>
    </w:p>
    <w:p w14:paraId="31CA7B09" w14:textId="418FD157" w:rsidR="00A234FB" w:rsidRPr="00D64037" w:rsidRDefault="00A234FB" w:rsidP="00637716">
      <w:pPr>
        <w:pStyle w:val="GrantGuidelinesHeadingGeneralSection"/>
      </w:pPr>
      <w:bookmarkStart w:id="63" w:name="_Toc99356781"/>
      <w:r w:rsidRPr="00D64037">
        <w:t>The grant selection process</w:t>
      </w:r>
      <w:bookmarkEnd w:id="63"/>
    </w:p>
    <w:p w14:paraId="0AB48595" w14:textId="7CC61EC3" w:rsidR="00D64037" w:rsidRPr="005879C8" w:rsidRDefault="00D64037" w:rsidP="00A21D0E">
      <w:pPr>
        <w:pStyle w:val="GrantGuidelinesClauseGeneralSection"/>
      </w:pPr>
      <w:r w:rsidRPr="005879C8">
        <w:t xml:space="preserve">All applications will be considered through a competitive </w:t>
      </w:r>
      <w:r w:rsidR="00C724E3">
        <w:t>peer review</w:t>
      </w:r>
      <w:r w:rsidR="00C724E3" w:rsidRPr="005879C8">
        <w:t xml:space="preserve"> </w:t>
      </w:r>
      <w:r w:rsidRPr="005879C8">
        <w:t xml:space="preserve">process. </w:t>
      </w:r>
    </w:p>
    <w:p w14:paraId="77EC308A" w14:textId="2CB22342" w:rsidR="00BF7759" w:rsidRDefault="00724DE4" w:rsidP="00A21D0E">
      <w:pPr>
        <w:pStyle w:val="GrantGuidelinesClauseGeneralSection"/>
      </w:pPr>
      <w:r>
        <w:t>A</w:t>
      </w:r>
      <w:r w:rsidR="00BF7759" w:rsidRPr="005879C8">
        <w:t xml:space="preserve">pplications are accepted </w:t>
      </w:r>
      <w:r w:rsidR="00DE4CE0">
        <w:t xml:space="preserve">on a </w:t>
      </w:r>
      <w:r w:rsidR="00BF7759" w:rsidRPr="005879C8">
        <w:t xml:space="preserve">continuous </w:t>
      </w:r>
      <w:r w:rsidR="00DE4CE0">
        <w:t>basis</w:t>
      </w:r>
      <w:r w:rsidR="00500836" w:rsidRPr="00500836">
        <w:t xml:space="preserve"> </w:t>
      </w:r>
      <w:r w:rsidR="00500836">
        <w:t>during the open period</w:t>
      </w:r>
      <w:r w:rsidR="00500836" w:rsidRPr="003822E5">
        <w:t xml:space="preserve"> </w:t>
      </w:r>
      <w:r w:rsidR="00500836">
        <w:t xml:space="preserve">specified in </w:t>
      </w:r>
      <w:proofErr w:type="gramStart"/>
      <w:r w:rsidR="00500836">
        <w:t>7.14, and</w:t>
      </w:r>
      <w:proofErr w:type="gramEnd"/>
      <w:r w:rsidR="00500836">
        <w:t xml:space="preserve"> assessed following the specified closing dates for each assessment round specified in 7.15</w:t>
      </w:r>
      <w:r w:rsidR="00DE4CE0">
        <w:t>.</w:t>
      </w:r>
    </w:p>
    <w:p w14:paraId="67290B72" w14:textId="476DEBC5" w:rsidR="00C724E3" w:rsidRDefault="00C724E3" w:rsidP="00A21D0E">
      <w:pPr>
        <w:pStyle w:val="GrantGuidelinesClauseGeneralSection"/>
      </w:pPr>
      <w:r w:rsidRPr="0086222E">
        <w:t>We manage the assessment of applications.</w:t>
      </w:r>
      <w:r>
        <w:t xml:space="preserve"> Further information about the assessment process is available on the </w:t>
      </w:r>
      <w:hyperlink r:id="rId26" w:history="1">
        <w:r w:rsidRPr="000D659D">
          <w:rPr>
            <w:rStyle w:val="Hyperlink"/>
            <w:rFonts w:ascii="Calibri" w:hAnsi="Calibri" w:cs="Calibri"/>
          </w:rPr>
          <w:t>ARC website</w:t>
        </w:r>
      </w:hyperlink>
      <w:r>
        <w:t>.</w:t>
      </w:r>
    </w:p>
    <w:p w14:paraId="56BD528D" w14:textId="4C1D8BC5" w:rsidR="00D30AA6" w:rsidRDefault="00D30AA6" w:rsidP="00A21D0E">
      <w:pPr>
        <w:pStyle w:val="GrantGuidelinesClauseGeneralSection"/>
      </w:pPr>
      <w:r>
        <w:t xml:space="preserve">We may seek advice on national </w:t>
      </w:r>
      <w:r w:rsidRPr="008661DD">
        <w:t xml:space="preserve">security or other matters from Commonwealth agencies </w:t>
      </w:r>
      <w:r w:rsidR="00F309D2">
        <w:t>in relation to</w:t>
      </w:r>
      <w:r>
        <w:t xml:space="preserve"> the </w:t>
      </w:r>
      <w:r w:rsidR="00F309D2">
        <w:t>application</w:t>
      </w:r>
      <w:r>
        <w:t>.</w:t>
      </w:r>
    </w:p>
    <w:p w14:paraId="5EFACDFD" w14:textId="64FA3008" w:rsidR="00D30AA6" w:rsidRPr="005879C8" w:rsidRDefault="00D30AA6" w:rsidP="00A21D0E">
      <w:pPr>
        <w:pStyle w:val="GrantGuidelinesClauseGeneralSection"/>
      </w:pPr>
      <w:r w:rsidRPr="008706F8">
        <w:t>We may seek information from You regarding due diligence activities in relation to the application.</w:t>
      </w:r>
    </w:p>
    <w:p w14:paraId="6696982F" w14:textId="525B8D2D" w:rsidR="0086222E" w:rsidRPr="00516D59" w:rsidRDefault="0086222E" w:rsidP="00290EB0">
      <w:pPr>
        <w:pStyle w:val="GrantGuidelinesHeading3"/>
      </w:pPr>
      <w:bookmarkStart w:id="64" w:name="_Toc99356782"/>
      <w:r w:rsidRPr="00516D59">
        <w:lastRenderedPageBreak/>
        <w:t>Eligibility</w:t>
      </w:r>
      <w:r w:rsidR="00F538D3" w:rsidRPr="00516D59">
        <w:t xml:space="preserve"> criteria assessment</w:t>
      </w:r>
      <w:bookmarkEnd w:id="64"/>
    </w:p>
    <w:p w14:paraId="3A5939D6" w14:textId="2EEBDC9B" w:rsidR="0086222E" w:rsidRPr="0086222E" w:rsidRDefault="0086222E" w:rsidP="00A21D0E">
      <w:pPr>
        <w:pStyle w:val="GrantGuidelinesClauseGeneralSection"/>
      </w:pPr>
      <w:r w:rsidRPr="0086222E">
        <w:t>We will review Your application ag</w:t>
      </w:r>
      <w:r w:rsidR="00BD5907">
        <w:t>ainst the eligibility criteria.</w:t>
      </w:r>
    </w:p>
    <w:p w14:paraId="0C0C9CC3" w14:textId="77777777" w:rsidR="0086222E" w:rsidRPr="0086222E" w:rsidRDefault="0086222E" w:rsidP="00A21D0E">
      <w:pPr>
        <w:pStyle w:val="GrantGuidelinesClauseGeneralSection"/>
      </w:pPr>
      <w:r w:rsidRPr="0086222E">
        <w:t>We may determine whether an application meets the eligibility requirements in these grant guidelines at any stage during assessment of the application.</w:t>
      </w:r>
    </w:p>
    <w:p w14:paraId="5E708A70" w14:textId="6B8BBFAF" w:rsidR="0086222E" w:rsidRPr="0086222E" w:rsidRDefault="0086222E" w:rsidP="00A21D0E">
      <w:pPr>
        <w:pStyle w:val="GrantGuidelinesClauseGeneralSection"/>
      </w:pPr>
      <w:r w:rsidRPr="0086222E">
        <w:t xml:space="preserve">If an application is ineligible, the application may not be progressed through the assessment </w:t>
      </w:r>
      <w:proofErr w:type="gramStart"/>
      <w:r w:rsidRPr="0086222E">
        <w:t>process</w:t>
      </w:r>
      <w:proofErr w:type="gramEnd"/>
      <w:r w:rsidR="00F538D3">
        <w:t xml:space="preserve"> and </w:t>
      </w:r>
      <w:r w:rsidRPr="0086222E">
        <w:t>We must not recommend the application for funding.</w:t>
      </w:r>
    </w:p>
    <w:p w14:paraId="1E7BCC2C" w14:textId="11418E44" w:rsidR="0086222E" w:rsidRPr="0086222E" w:rsidRDefault="0086222E" w:rsidP="00290EB0">
      <w:pPr>
        <w:pStyle w:val="GrantGuidelinesHeading3"/>
      </w:pPr>
      <w:bookmarkStart w:id="65" w:name="_Toc99356783"/>
      <w:r w:rsidRPr="0086222E">
        <w:t xml:space="preserve">The assessment </w:t>
      </w:r>
      <w:proofErr w:type="gramStart"/>
      <w:r w:rsidRPr="0086222E">
        <w:t>process</w:t>
      </w:r>
      <w:bookmarkEnd w:id="65"/>
      <w:proofErr w:type="gramEnd"/>
    </w:p>
    <w:p w14:paraId="0E547387" w14:textId="77777777" w:rsidR="0086222E" w:rsidRPr="00637BBE" w:rsidRDefault="0086222E" w:rsidP="00A21D0E">
      <w:pPr>
        <w:pStyle w:val="GrantGuidelinesClauseGeneralSection"/>
        <w:rPr>
          <w:rStyle w:val="GrantGuidelinesClauseGeneralSectionChar"/>
        </w:rPr>
      </w:pPr>
      <w:r w:rsidRPr="00637BBE">
        <w:t xml:space="preserve">All applications which meet the eligibility criteria will be assessed and merit ranked using all the </w:t>
      </w:r>
      <w:r w:rsidRPr="00637BBE">
        <w:rPr>
          <w:rStyle w:val="GrantGuidelinesClauseGeneralSectionChar"/>
        </w:rPr>
        <w:t>assessment criteria.</w:t>
      </w:r>
    </w:p>
    <w:p w14:paraId="415CC11E" w14:textId="68E495BA" w:rsidR="00637BBE" w:rsidRPr="00637BBE" w:rsidRDefault="00637BBE" w:rsidP="00A21D0E">
      <w:pPr>
        <w:pStyle w:val="GrantGuidelinesClauseGeneralSection"/>
      </w:pPr>
      <w:r w:rsidRPr="00637BBE">
        <w:t xml:space="preserve">If We consider that an application is </w:t>
      </w:r>
      <w:proofErr w:type="gramStart"/>
      <w:r w:rsidRPr="00637BBE">
        <w:t>incomplete</w:t>
      </w:r>
      <w:proofErr w:type="gramEnd"/>
      <w:r w:rsidRPr="00637BBE">
        <w:t xml:space="preserve"> We may in Our absolute discretion decide to recommend that the applicati</w:t>
      </w:r>
      <w:r w:rsidR="00BD5907">
        <w:t>on not be approved for a grant.</w:t>
      </w:r>
    </w:p>
    <w:p w14:paraId="1E69864D" w14:textId="2C4D3137" w:rsidR="00637BBE" w:rsidRPr="00637BBE" w:rsidRDefault="00637BBE" w:rsidP="00A21D0E">
      <w:pPr>
        <w:pStyle w:val="GrantGuidelinesClauseGeneralSection"/>
      </w:pPr>
      <w:r w:rsidRPr="00637BBE">
        <w:t xml:space="preserve">If We consider that an application is inaccurate or contains false or misleading </w:t>
      </w:r>
      <w:proofErr w:type="gramStart"/>
      <w:r w:rsidRPr="00637BBE">
        <w:t>information, or</w:t>
      </w:r>
      <w:proofErr w:type="gramEnd"/>
      <w:r w:rsidRPr="00637BBE">
        <w:t xml:space="preserve"> </w:t>
      </w:r>
      <w:r w:rsidR="00FC5FE8">
        <w:t xml:space="preserve">is otherwise a breach of the </w:t>
      </w:r>
      <w:r w:rsidR="00FC5FE8" w:rsidRPr="00D65A31">
        <w:rPr>
          <w:i/>
        </w:rPr>
        <w:t>Australian Code for the Responsible Conduct of Research</w:t>
      </w:r>
      <w:r w:rsidRPr="00637BBE">
        <w:t xml:space="preserve">, </w:t>
      </w:r>
      <w:r w:rsidR="00BD5907">
        <w:br/>
      </w:r>
      <w:r w:rsidRPr="00637BBE">
        <w:t>We will in Our absolute discretion decide to recommend that the application not be approved for a grant.</w:t>
      </w:r>
    </w:p>
    <w:p w14:paraId="58E0B6B7" w14:textId="7B956D9B" w:rsidR="0086222E" w:rsidRPr="0086222E" w:rsidRDefault="0086222E" w:rsidP="00A21D0E">
      <w:pPr>
        <w:pStyle w:val="GrantGuidelinesClauseGeneralSection"/>
      </w:pPr>
      <w:r w:rsidRPr="0086222E">
        <w:t>Your application will be considered on its merits, based on:</w:t>
      </w:r>
    </w:p>
    <w:p w14:paraId="3FCE7EEB" w14:textId="0DE4DD71" w:rsidR="0086222E" w:rsidRPr="0086222E" w:rsidRDefault="0086222E" w:rsidP="00B66386">
      <w:pPr>
        <w:pStyle w:val="GrantGuidelinesaPoints"/>
        <w:numPr>
          <w:ilvl w:val="0"/>
          <w:numId w:val="45"/>
        </w:numPr>
        <w:spacing w:line="20" w:lineRule="atLeast"/>
        <w:ind w:left="851" w:firstLine="0"/>
      </w:pPr>
      <w:r w:rsidRPr="0086222E">
        <w:t xml:space="preserve">how well it meets the </w:t>
      </w:r>
      <w:r w:rsidR="005946DD">
        <w:t xml:space="preserve">assessment </w:t>
      </w:r>
      <w:proofErr w:type="gramStart"/>
      <w:r w:rsidRPr="0086222E">
        <w:t>criteria;</w:t>
      </w:r>
      <w:proofErr w:type="gramEnd"/>
    </w:p>
    <w:p w14:paraId="6FE7E18C" w14:textId="77777777" w:rsidR="0086222E" w:rsidRPr="0086222E" w:rsidRDefault="0086222E" w:rsidP="00C80597">
      <w:pPr>
        <w:pStyle w:val="GrantGuidelinesaPoints"/>
        <w:spacing w:line="20" w:lineRule="atLeast"/>
        <w:ind w:left="851" w:firstLine="0"/>
      </w:pPr>
      <w:r w:rsidRPr="0086222E">
        <w:t xml:space="preserve">how it is ranked against other applications; and </w:t>
      </w:r>
    </w:p>
    <w:p w14:paraId="2DC4B272" w14:textId="550D4511" w:rsidR="0086222E" w:rsidRPr="0086222E" w:rsidRDefault="0086222E" w:rsidP="00C80597">
      <w:pPr>
        <w:pStyle w:val="GrantGuidelinesaPoints"/>
        <w:spacing w:line="20" w:lineRule="atLeast"/>
        <w:ind w:left="851" w:firstLine="0"/>
      </w:pPr>
      <w:r w:rsidRPr="0086222E">
        <w:t>whether it provides value for money</w:t>
      </w:r>
      <w:r w:rsidR="0091581E">
        <w:t xml:space="preserve"> (as defined in the Glossary)</w:t>
      </w:r>
      <w:r w:rsidRPr="0086222E">
        <w:t>.</w:t>
      </w:r>
      <w:r w:rsidR="0091581E" w:rsidRPr="0086222E" w:rsidDel="0091581E">
        <w:rPr>
          <w:vertAlign w:val="superscript"/>
        </w:rPr>
        <w:t xml:space="preserve"> </w:t>
      </w:r>
    </w:p>
    <w:p w14:paraId="0E67B62B" w14:textId="15AF3080" w:rsidR="009D0E22" w:rsidRDefault="00E26D47" w:rsidP="00A21D0E">
      <w:pPr>
        <w:pStyle w:val="GrantGuidelinesClauseGeneralSection"/>
      </w:pPr>
      <w:r>
        <w:t xml:space="preserve">During the assessment process </w:t>
      </w:r>
      <w:r w:rsidR="009D0E22">
        <w:t>We may request additional information</w:t>
      </w:r>
      <w:r w:rsidR="00685890" w:rsidRPr="00196979">
        <w:t xml:space="preserve">, which does not change the nature of </w:t>
      </w:r>
      <w:r w:rsidR="00685890">
        <w:t>Y</w:t>
      </w:r>
      <w:r w:rsidR="00685890" w:rsidRPr="00196979">
        <w:t>our application.</w:t>
      </w:r>
      <w:r w:rsidR="009D0E22" w:rsidRPr="00F32167">
        <w:t xml:space="preserve"> </w:t>
      </w:r>
    </w:p>
    <w:p w14:paraId="6DFE792E" w14:textId="566D39F2" w:rsidR="0086222E" w:rsidRPr="000A2735" w:rsidRDefault="0086222E" w:rsidP="00A21D0E">
      <w:pPr>
        <w:pStyle w:val="GrantGuidelinesClauseGeneralSection"/>
      </w:pPr>
      <w:r w:rsidRPr="000A2735">
        <w:t xml:space="preserve">The process that </w:t>
      </w:r>
      <w:r w:rsidR="007B6F57">
        <w:t>W</w:t>
      </w:r>
      <w:r w:rsidRPr="000A2735">
        <w:t>e will undertake includes the following steps</w:t>
      </w:r>
      <w:r w:rsidR="006E2DC1">
        <w:t>.</w:t>
      </w:r>
      <w:r w:rsidRPr="000A2735">
        <w:t xml:space="preserve"> </w:t>
      </w:r>
    </w:p>
    <w:p w14:paraId="567BDBA3" w14:textId="77777777" w:rsidR="0086222E" w:rsidRPr="000A2735" w:rsidRDefault="0086222E" w:rsidP="00B66386">
      <w:pPr>
        <w:pStyle w:val="GrantGuidelinesaPoints"/>
        <w:numPr>
          <w:ilvl w:val="0"/>
          <w:numId w:val="46"/>
        </w:numPr>
        <w:spacing w:line="20" w:lineRule="atLeast"/>
        <w:ind w:left="1418" w:hanging="567"/>
      </w:pPr>
      <w:r w:rsidRPr="000A2735">
        <w:t>We assign applications to General Assessors.</w:t>
      </w:r>
    </w:p>
    <w:p w14:paraId="68A5D4DA" w14:textId="77719F37" w:rsidR="0086222E" w:rsidRPr="000A2735" w:rsidRDefault="0086222E" w:rsidP="005F6F1B">
      <w:pPr>
        <w:pStyle w:val="GrantGuidelinesaPoints"/>
        <w:spacing w:line="20" w:lineRule="atLeast"/>
        <w:ind w:left="1418" w:hanging="567"/>
      </w:pPr>
      <w:r w:rsidRPr="000A2735">
        <w:t xml:space="preserve">Applications are assigned to Detailed Assessors. In assigning assessors, </w:t>
      </w:r>
      <w:proofErr w:type="gramStart"/>
      <w:r w:rsidRPr="000A2735">
        <w:t>We</w:t>
      </w:r>
      <w:proofErr w:type="gramEnd"/>
      <w:r w:rsidRPr="000A2735">
        <w:t xml:space="preserve"> may take requests not to assess into account (see below for further information</w:t>
      </w:r>
      <w:r w:rsidR="007B10CC">
        <w:t xml:space="preserve"> on this process</w:t>
      </w:r>
      <w:r w:rsidRPr="000A2735">
        <w:t>).</w:t>
      </w:r>
    </w:p>
    <w:p w14:paraId="3CE3AAD4" w14:textId="7F2F4233" w:rsidR="0086222E" w:rsidRPr="000A2735" w:rsidRDefault="0086222E" w:rsidP="005F6F1B">
      <w:pPr>
        <w:pStyle w:val="GrantGuidelinesaPoints"/>
        <w:spacing w:line="20" w:lineRule="atLeast"/>
        <w:ind w:left="1418" w:hanging="567"/>
      </w:pPr>
      <w:r w:rsidRPr="000A2735">
        <w:t>Detailed Assessors provide assessment</w:t>
      </w:r>
      <w:r w:rsidR="009D2AF0">
        <w:t>s to Us</w:t>
      </w:r>
      <w:r w:rsidRPr="000A2735">
        <w:t xml:space="preserve"> with scores and written comments against assessment criteria for each application. </w:t>
      </w:r>
    </w:p>
    <w:p w14:paraId="051D559F" w14:textId="63399643" w:rsidR="0086222E" w:rsidRPr="000A2735" w:rsidRDefault="0086222E" w:rsidP="005F6F1B">
      <w:pPr>
        <w:pStyle w:val="GrantGuidelinesaPoints"/>
        <w:spacing w:line="20" w:lineRule="atLeast"/>
        <w:ind w:left="1418" w:hanging="567"/>
      </w:pPr>
      <w:r w:rsidRPr="000A2735">
        <w:t>Applicants are provided with Detailed Assessors’ comments and are invited to submit a rejoinder (see below for further information on this process).</w:t>
      </w:r>
    </w:p>
    <w:p w14:paraId="516A56A1" w14:textId="16DA207A" w:rsidR="0086222E" w:rsidRPr="000A2735" w:rsidRDefault="0086222E" w:rsidP="005F6F1B">
      <w:pPr>
        <w:pStyle w:val="GrantGuidelinesaPoints"/>
        <w:spacing w:line="20" w:lineRule="atLeast"/>
        <w:ind w:left="1418" w:hanging="567"/>
      </w:pPr>
      <w:r w:rsidRPr="000A2735">
        <w:t xml:space="preserve">Applications, </w:t>
      </w:r>
      <w:proofErr w:type="gramStart"/>
      <w:r w:rsidRPr="000A2735">
        <w:t>scores</w:t>
      </w:r>
      <w:proofErr w:type="gramEnd"/>
      <w:r w:rsidRPr="000A2735">
        <w:t xml:space="preserve"> and comments provided in the detailed assessments and the applicant’s rejoinder are provided to the General Assessors for consideration. General Assessors assign their own scores against the assessment criteria. </w:t>
      </w:r>
    </w:p>
    <w:p w14:paraId="0D353977" w14:textId="1EEA836E" w:rsidR="0086222E" w:rsidRPr="003359A4" w:rsidRDefault="003359A4" w:rsidP="005F6F1B">
      <w:pPr>
        <w:pStyle w:val="GrantGuidelinesaPoints"/>
        <w:spacing w:line="20" w:lineRule="atLeast"/>
        <w:ind w:left="1418" w:hanging="567"/>
      </w:pPr>
      <w:r w:rsidRPr="003359A4">
        <w:t>The SA</w:t>
      </w:r>
      <w:r>
        <w:t>C meets to discuss the ranking of each application relative to other applications and determines funding recommendations.</w:t>
      </w:r>
    </w:p>
    <w:p w14:paraId="30A3FF87" w14:textId="1B497172" w:rsidR="0086222E" w:rsidRPr="000A2735" w:rsidRDefault="0086222E" w:rsidP="005F6F1B">
      <w:pPr>
        <w:pStyle w:val="GrantGuidelinesaPoints"/>
        <w:spacing w:line="20" w:lineRule="atLeast"/>
        <w:ind w:left="1418" w:hanging="567"/>
      </w:pPr>
      <w:r w:rsidRPr="000A2735">
        <w:t xml:space="preserve">The SAC makes recommendations to the CEO on which applications should be approved for funding, which applications should not be approved for funding, and the level of funding and duration of each grant. </w:t>
      </w:r>
    </w:p>
    <w:p w14:paraId="3BBF20C9" w14:textId="013DDA20" w:rsidR="0004302D" w:rsidRPr="00FD1900" w:rsidRDefault="0004302D" w:rsidP="00290EB0">
      <w:pPr>
        <w:pStyle w:val="GrantGuidelinesHeading2"/>
      </w:pPr>
      <w:bookmarkStart w:id="66" w:name="_Toc99356784"/>
      <w:bookmarkStart w:id="67" w:name="_Toc520714200"/>
      <w:bookmarkStart w:id="68" w:name="_Toc521052959"/>
      <w:r w:rsidRPr="00FD1900">
        <w:lastRenderedPageBreak/>
        <w:t xml:space="preserve">National </w:t>
      </w:r>
      <w:r w:rsidR="007B1C36" w:rsidRPr="00FD1900">
        <w:t>Interest Test</w:t>
      </w:r>
      <w:bookmarkEnd w:id="66"/>
    </w:p>
    <w:p w14:paraId="43C758FC" w14:textId="1A51C5F6" w:rsidR="000857D1" w:rsidRDefault="000857D1" w:rsidP="00A21D0E">
      <w:pPr>
        <w:pStyle w:val="GrantGuidelinesClauseGeneralSection"/>
      </w:pPr>
      <w:r w:rsidRPr="00FD1900">
        <w:t xml:space="preserve">On the application form, </w:t>
      </w:r>
      <w:r w:rsidR="00390DB9" w:rsidRPr="00FD1900">
        <w:t>applicants</w:t>
      </w:r>
      <w:r w:rsidRPr="00FD1900">
        <w:t xml:space="preserve"> must provide a separate response on the national interest of the research proposal.</w:t>
      </w:r>
    </w:p>
    <w:p w14:paraId="2EFEA834" w14:textId="2EB64570" w:rsidR="00D93EF8" w:rsidRPr="00290EB0" w:rsidRDefault="0044194A" w:rsidP="00A21D0E">
      <w:pPr>
        <w:pStyle w:val="GrantGuidelinesClauseGeneralSection"/>
      </w:pPr>
      <w:r w:rsidRPr="00290EB0">
        <w:t xml:space="preserve">The National Interest Test statement should address, in terms that are easily understood by the general community, </w:t>
      </w:r>
      <w:r w:rsidR="009D07B8" w:rsidRPr="00290EB0">
        <w:t>the potential</w:t>
      </w:r>
      <w:r w:rsidR="004D7F0D" w:rsidRPr="00290EB0">
        <w:t xml:space="preserve"> of </w:t>
      </w:r>
      <w:r w:rsidRPr="00290EB0">
        <w:t xml:space="preserve">the project </w:t>
      </w:r>
      <w:r w:rsidR="004D7F0D" w:rsidRPr="00290EB0">
        <w:t>to</w:t>
      </w:r>
      <w:r w:rsidRPr="00290EB0">
        <w:t xml:space="preserve"> contribute to Australia’s national interest. The statement should clearly articulate the extent to which the </w:t>
      </w:r>
      <w:r w:rsidR="004D7F0D" w:rsidRPr="00290EB0">
        <w:t xml:space="preserve">applicant’s </w:t>
      </w:r>
      <w:r w:rsidRPr="00290EB0">
        <w:t xml:space="preserve">research </w:t>
      </w:r>
      <w:r w:rsidR="004D7F0D" w:rsidRPr="00290EB0">
        <w:t xml:space="preserve">might provide </w:t>
      </w:r>
      <w:r w:rsidRPr="00290EB0">
        <w:t xml:space="preserve">specific economic, commercial, environmental, </w:t>
      </w:r>
      <w:proofErr w:type="gramStart"/>
      <w:r w:rsidRPr="00290EB0">
        <w:t>social</w:t>
      </w:r>
      <w:proofErr w:type="gramEnd"/>
      <w:r w:rsidRPr="00290EB0">
        <w:t xml:space="preserve"> or cultural benefits to the Australian community over the short, medium or longer terms</w:t>
      </w:r>
      <w:r w:rsidR="004D7F0D" w:rsidRPr="00290EB0">
        <w:t xml:space="preserve">, </w:t>
      </w:r>
      <w:r w:rsidR="00E02683" w:rsidRPr="00290EB0">
        <w:rPr>
          <w:rFonts w:cs="Arial"/>
          <w:szCs w:val="22"/>
        </w:rPr>
        <w:t xml:space="preserve">how the research might be used to deliver those benefits, </w:t>
      </w:r>
      <w:r w:rsidR="004D7F0D" w:rsidRPr="00290EB0">
        <w:t xml:space="preserve">and outline </w:t>
      </w:r>
      <w:r w:rsidR="009F4CD4" w:rsidRPr="00290EB0">
        <w:t>what translation and adoption pathways might be used to achieve the outcomes</w:t>
      </w:r>
      <w:r w:rsidRPr="00290EB0">
        <w:t>.</w:t>
      </w:r>
    </w:p>
    <w:p w14:paraId="09AADB43" w14:textId="3BB856CF" w:rsidR="000857D1" w:rsidRPr="00FD1900" w:rsidRDefault="006B7954" w:rsidP="00A21D0E">
      <w:pPr>
        <w:pStyle w:val="GrantGuidelinesClauseGeneralSection"/>
      </w:pPr>
      <w:r w:rsidRPr="00FD1900">
        <w:t>In making recommendations to the Minister, the CEO will:</w:t>
      </w:r>
    </w:p>
    <w:p w14:paraId="07314A21" w14:textId="7F1738DE" w:rsidR="006B7954" w:rsidRPr="00FD1900" w:rsidRDefault="006B7954" w:rsidP="00B66386">
      <w:pPr>
        <w:pStyle w:val="GrantGuidelinesaPoints"/>
        <w:numPr>
          <w:ilvl w:val="0"/>
          <w:numId w:val="61"/>
        </w:numPr>
        <w:spacing w:line="20" w:lineRule="atLeast"/>
        <w:ind w:left="1418" w:hanging="567"/>
      </w:pPr>
      <w:r w:rsidRPr="00FD1900">
        <w:t xml:space="preserve">consider the recommendations from the </w:t>
      </w:r>
      <w:proofErr w:type="gramStart"/>
      <w:r w:rsidRPr="00FD1900">
        <w:t>SAC;</w:t>
      </w:r>
      <w:proofErr w:type="gramEnd"/>
    </w:p>
    <w:p w14:paraId="145696DC" w14:textId="1446C549" w:rsidR="006B7954" w:rsidRPr="00FD1900" w:rsidRDefault="006B7954" w:rsidP="00B66386">
      <w:pPr>
        <w:pStyle w:val="GrantGuidelinesaPoints"/>
        <w:numPr>
          <w:ilvl w:val="0"/>
          <w:numId w:val="61"/>
        </w:numPr>
        <w:spacing w:line="20" w:lineRule="atLeast"/>
        <w:ind w:left="1418" w:hanging="567"/>
      </w:pPr>
      <w:r w:rsidRPr="00FD1900">
        <w:t>consider the applicant</w:t>
      </w:r>
      <w:r w:rsidR="001E1EF9" w:rsidRPr="00FD1900">
        <w:t>’</w:t>
      </w:r>
      <w:r w:rsidRPr="00FD1900">
        <w:t>s respons</w:t>
      </w:r>
      <w:r w:rsidR="001E1EF9" w:rsidRPr="00FD1900">
        <w:t xml:space="preserve">e to the National Interest </w:t>
      </w:r>
      <w:proofErr w:type="gramStart"/>
      <w:r w:rsidR="001E1EF9" w:rsidRPr="00FD1900">
        <w:t>Test;</w:t>
      </w:r>
      <w:proofErr w:type="gramEnd"/>
    </w:p>
    <w:p w14:paraId="2F08B8E2" w14:textId="2D701DD0" w:rsidR="0050270E" w:rsidRDefault="006B7954" w:rsidP="0083724E">
      <w:pPr>
        <w:pStyle w:val="GrantGuidelinesaPoints"/>
        <w:numPr>
          <w:ilvl w:val="0"/>
          <w:numId w:val="61"/>
        </w:numPr>
        <w:spacing w:line="20" w:lineRule="atLeast"/>
        <w:ind w:left="1418" w:hanging="567"/>
      </w:pPr>
      <w:r w:rsidRPr="00FD1900">
        <w:t>seek information from Administering Organisations on applications where there is concern about how they meet the National Interest Test based on the information provided in the application form;</w:t>
      </w:r>
      <w:r w:rsidR="0083724E" w:rsidRPr="00FD1900">
        <w:t xml:space="preserve"> and</w:t>
      </w:r>
    </w:p>
    <w:p w14:paraId="0F4537EC" w14:textId="0F5483EA" w:rsidR="006B7954" w:rsidRPr="00FD1900" w:rsidRDefault="006B7954" w:rsidP="00B66386">
      <w:pPr>
        <w:pStyle w:val="GrantGuidelinesaPoints"/>
        <w:numPr>
          <w:ilvl w:val="0"/>
          <w:numId w:val="61"/>
        </w:numPr>
        <w:spacing w:line="20" w:lineRule="atLeast"/>
        <w:ind w:left="1418" w:hanging="567"/>
      </w:pPr>
      <w:r w:rsidRPr="00FD1900">
        <w:t xml:space="preserve">make grant recommendations to the Minister that satisfy the National Interest </w:t>
      </w:r>
      <w:proofErr w:type="gramStart"/>
      <w:r w:rsidRPr="00FD1900">
        <w:t>Test</w:t>
      </w:r>
      <w:proofErr w:type="gramEnd"/>
      <w:r w:rsidRPr="00FD1900">
        <w:t xml:space="preserve"> and which are eligible for funding.</w:t>
      </w:r>
    </w:p>
    <w:p w14:paraId="6226024F" w14:textId="79D274ED" w:rsidR="0086222E" w:rsidRPr="0086222E" w:rsidRDefault="0086222E" w:rsidP="00290EB0">
      <w:pPr>
        <w:pStyle w:val="GrantGuidelinesHeading2"/>
      </w:pPr>
      <w:bookmarkStart w:id="69" w:name="_Toc99356785"/>
      <w:r w:rsidRPr="0086222E">
        <w:t>Requests not to assess process</w:t>
      </w:r>
      <w:bookmarkEnd w:id="67"/>
      <w:bookmarkEnd w:id="68"/>
      <w:bookmarkEnd w:id="69"/>
    </w:p>
    <w:p w14:paraId="67337F37" w14:textId="01DC1806" w:rsidR="0086222E" w:rsidRPr="0086222E" w:rsidRDefault="0086222E" w:rsidP="00A21D0E">
      <w:pPr>
        <w:pStyle w:val="GrantGuidelinesClauseGeneralSection"/>
      </w:pPr>
      <w:r w:rsidRPr="0086222E">
        <w:t>You may name up to three persons whom You do not wish to assess an application by submitting a Request Not to Assess</w:t>
      </w:r>
      <w:r w:rsidR="00FB2047">
        <w:t xml:space="preserve"> (RNTA)</w:t>
      </w:r>
      <w:r w:rsidRPr="0086222E">
        <w:t xml:space="preserve"> form </w:t>
      </w:r>
      <w:r w:rsidR="004F37AC">
        <w:t xml:space="preserve">in RMS </w:t>
      </w:r>
      <w:r w:rsidRPr="0086222E">
        <w:t xml:space="preserve">as detailed on </w:t>
      </w:r>
      <w:hyperlink r:id="rId27" w:history="1">
        <w:proofErr w:type="spellStart"/>
        <w:r w:rsidRPr="00BF5466">
          <w:rPr>
            <w:rStyle w:val="Hyperlink"/>
            <w:rFonts w:ascii="Calibri" w:hAnsi="Calibri" w:cs="Calibri"/>
          </w:rPr>
          <w:t>GrantConnect</w:t>
        </w:r>
        <w:proofErr w:type="spellEnd"/>
      </w:hyperlink>
      <w:r w:rsidRPr="0086222E">
        <w:t xml:space="preserve"> and </w:t>
      </w:r>
      <w:r w:rsidRPr="0086222E" w:rsidDel="0063355B">
        <w:t xml:space="preserve">the </w:t>
      </w:r>
      <w:hyperlink r:id="rId28" w:history="1">
        <w:r w:rsidRPr="00404A74" w:rsidDel="0063355B">
          <w:rPr>
            <w:rStyle w:val="Hyperlink"/>
            <w:rFonts w:ascii="Calibri" w:hAnsi="Calibri" w:cs="Calibri"/>
          </w:rPr>
          <w:t>ARC</w:t>
        </w:r>
        <w:r w:rsidRPr="00404A74">
          <w:rPr>
            <w:rStyle w:val="Hyperlink"/>
            <w:rFonts w:ascii="Calibri" w:hAnsi="Calibri" w:cs="Calibri"/>
          </w:rPr>
          <w:t xml:space="preserve"> website</w:t>
        </w:r>
      </w:hyperlink>
      <w:r w:rsidRPr="0086222E">
        <w:t xml:space="preserve">. </w:t>
      </w:r>
      <w:r w:rsidR="00A812F9">
        <w:t xml:space="preserve">For </w:t>
      </w:r>
      <w:r w:rsidR="00184FD9">
        <w:t xml:space="preserve">each </w:t>
      </w:r>
      <w:r w:rsidR="00220862">
        <w:t>assessment round</w:t>
      </w:r>
      <w:r w:rsidR="00A812F9">
        <w:t>, the</w:t>
      </w:r>
      <w:r w:rsidRPr="0086222E">
        <w:t xml:space="preserve"> form must be received by Us</w:t>
      </w:r>
      <w:r w:rsidR="00364C13">
        <w:t xml:space="preserve"> in RMS</w:t>
      </w:r>
      <w:r w:rsidRPr="0086222E">
        <w:t xml:space="preserve"> </w:t>
      </w:r>
      <w:r w:rsidR="005C5707">
        <w:t xml:space="preserve">two weeks prior to the </w:t>
      </w:r>
      <w:r w:rsidR="00220862">
        <w:t>assessment round</w:t>
      </w:r>
      <w:r w:rsidR="005C5707">
        <w:t xml:space="preserve"> closing date</w:t>
      </w:r>
      <w:r w:rsidRPr="0086222E">
        <w:t>.</w:t>
      </w:r>
    </w:p>
    <w:p w14:paraId="3DA45E1C" w14:textId="77777777" w:rsidR="0086222E" w:rsidRPr="0086222E" w:rsidRDefault="0086222E" w:rsidP="00A21D0E">
      <w:pPr>
        <w:pStyle w:val="GrantGuidelinesClauseGeneralSection"/>
      </w:pPr>
      <w:r w:rsidRPr="0086222E">
        <w:t>Only one request containing the names of up to three individual assessors may be submitted per application.</w:t>
      </w:r>
    </w:p>
    <w:p w14:paraId="65BB3F0C" w14:textId="00344ACE" w:rsidR="0086222E" w:rsidRPr="0086222E" w:rsidRDefault="0086222E" w:rsidP="00A21D0E">
      <w:pPr>
        <w:pStyle w:val="GrantGuidelinesClauseGeneralSection"/>
      </w:pPr>
      <w:r w:rsidRPr="0086222E">
        <w:t xml:space="preserve">If </w:t>
      </w:r>
      <w:r w:rsidR="001F2349">
        <w:t>a request includes the</w:t>
      </w:r>
      <w:r w:rsidRPr="0086222E">
        <w:t xml:space="preserve"> name </w:t>
      </w:r>
      <w:r w:rsidR="001F2349">
        <w:t xml:space="preserve">of </w:t>
      </w:r>
      <w:r w:rsidRPr="0086222E">
        <w:t xml:space="preserve">a current ARC College of Experts member, as listed on the </w:t>
      </w:r>
      <w:hyperlink r:id="rId29" w:history="1">
        <w:r w:rsidRPr="00404A74">
          <w:rPr>
            <w:rStyle w:val="Hyperlink"/>
            <w:rFonts w:ascii="Calibri" w:hAnsi="Calibri" w:cs="Calibri"/>
          </w:rPr>
          <w:t>ARC website</w:t>
        </w:r>
      </w:hyperlink>
      <w:r w:rsidRPr="0086222E">
        <w:t xml:space="preserve"> </w:t>
      </w:r>
      <w:r w:rsidR="008A0165">
        <w:t xml:space="preserve">or in RMS </w:t>
      </w:r>
      <w:r w:rsidRPr="0086222E">
        <w:t>at the time of submitting the</w:t>
      </w:r>
      <w:r w:rsidR="00FB2047">
        <w:t xml:space="preserve"> RNTA</w:t>
      </w:r>
      <w:r w:rsidRPr="0086222E">
        <w:t xml:space="preserve"> form, the request must be accompanied by comprehensive evidence justifying the request for the ARC College of Experts member or members named. If We consider the evidence is not sufficient for the named ARC College of Experts member or members, </w:t>
      </w:r>
      <w:proofErr w:type="gramStart"/>
      <w:r w:rsidRPr="0086222E">
        <w:t>We</w:t>
      </w:r>
      <w:proofErr w:type="gramEnd"/>
      <w:r w:rsidRPr="0086222E">
        <w:t xml:space="preserve"> will reject part, or all, of the request. </w:t>
      </w:r>
    </w:p>
    <w:p w14:paraId="3CD40135" w14:textId="77777777" w:rsidR="0086222E" w:rsidRPr="0086222E" w:rsidRDefault="0086222E" w:rsidP="00A21D0E">
      <w:pPr>
        <w:pStyle w:val="GrantGuidelinesClauseGeneralSection"/>
      </w:pPr>
      <w:r w:rsidRPr="0086222E">
        <w:t>We will have absolute discretion about whether We accept or refuse a ‘Request Not to Assess’. We will not notify you of the outcome.</w:t>
      </w:r>
    </w:p>
    <w:p w14:paraId="2C3F10F1" w14:textId="6709830D" w:rsidR="0086222E" w:rsidRPr="0086222E" w:rsidRDefault="0086222E" w:rsidP="00290EB0">
      <w:pPr>
        <w:pStyle w:val="GrantGuidelinesHeading2"/>
      </w:pPr>
      <w:bookmarkStart w:id="70" w:name="_Toc520714201"/>
      <w:bookmarkStart w:id="71" w:name="_Toc521052960"/>
      <w:bookmarkStart w:id="72" w:name="_Toc99356786"/>
      <w:r w:rsidRPr="0086222E">
        <w:t xml:space="preserve">Rejoinder </w:t>
      </w:r>
      <w:r w:rsidR="00650281">
        <w:t>p</w:t>
      </w:r>
      <w:r w:rsidRPr="0086222E">
        <w:t>rocess</w:t>
      </w:r>
      <w:bookmarkEnd w:id="70"/>
      <w:bookmarkEnd w:id="71"/>
      <w:bookmarkEnd w:id="72"/>
    </w:p>
    <w:p w14:paraId="0A79BA5B" w14:textId="57010477" w:rsidR="0086222E" w:rsidRPr="0086222E" w:rsidRDefault="0086222E" w:rsidP="00A21D0E">
      <w:pPr>
        <w:pStyle w:val="GrantGuidelinesClauseGeneralSection"/>
      </w:pPr>
      <w:r w:rsidRPr="0086222E">
        <w:t>You will be given the opportunity to respond to assessors’ writ</w:t>
      </w:r>
      <w:r w:rsidR="005C65BB">
        <w:t>ten comments through a rejoinder</w:t>
      </w:r>
      <w:r w:rsidRPr="0086222E">
        <w:t xml:space="preserve">. Names of assessors will not be provided. Further information on the rejoinder process is available on the </w:t>
      </w:r>
      <w:hyperlink r:id="rId30" w:history="1">
        <w:r w:rsidRPr="00404A74">
          <w:rPr>
            <w:rStyle w:val="Hyperlink"/>
            <w:rFonts w:ascii="Calibri" w:hAnsi="Calibri" w:cs="Calibri"/>
          </w:rPr>
          <w:t>ARC website</w:t>
        </w:r>
      </w:hyperlink>
      <w:r w:rsidR="00BD5907">
        <w:t>.</w:t>
      </w:r>
    </w:p>
    <w:p w14:paraId="0C67F536" w14:textId="77777777" w:rsidR="00F538D3" w:rsidRDefault="00F538D3" w:rsidP="00290EB0">
      <w:pPr>
        <w:pStyle w:val="GrantGuidelinesHeading2"/>
      </w:pPr>
      <w:bookmarkStart w:id="73" w:name="_Toc99356787"/>
      <w:bookmarkStart w:id="74" w:name="_Toc520714202"/>
      <w:bookmarkStart w:id="75" w:name="_Toc521052961"/>
      <w:r w:rsidRPr="00AA4556">
        <w:t>Who will assess applications?</w:t>
      </w:r>
      <w:bookmarkEnd w:id="73"/>
    </w:p>
    <w:p w14:paraId="0B36BEE9" w14:textId="1F892CD7" w:rsidR="00F538D3" w:rsidRPr="00D64037" w:rsidRDefault="00F538D3" w:rsidP="00A21D0E">
      <w:pPr>
        <w:pStyle w:val="GrantGuidelinesClauseGeneralSection"/>
      </w:pPr>
      <w:r w:rsidRPr="00D64037">
        <w:t>Applications will be assessed by Detailed Assessors and a SAC comprising General Assessors.</w:t>
      </w:r>
    </w:p>
    <w:p w14:paraId="7102D461" w14:textId="179AFEE1" w:rsidR="00F538D3" w:rsidRPr="001641DE" w:rsidRDefault="00F538D3" w:rsidP="00A21D0E">
      <w:pPr>
        <w:pStyle w:val="GrantGuidelinesClauseGeneralSection"/>
        <w:rPr>
          <w:i/>
        </w:rPr>
      </w:pPr>
      <w:r>
        <w:lastRenderedPageBreak/>
        <w:t xml:space="preserve">Any Detailed Assessors or General Assessors must adhere to and uphold the </w:t>
      </w:r>
      <w:r w:rsidRPr="001641DE">
        <w:rPr>
          <w:i/>
        </w:rPr>
        <w:t xml:space="preserve">Australian Code for the Responsible Conduct of Research </w:t>
      </w:r>
      <w:r w:rsidRPr="002A6152">
        <w:t>(2018).</w:t>
      </w:r>
    </w:p>
    <w:p w14:paraId="149A855A" w14:textId="4BA9D7C9" w:rsidR="00F538D3" w:rsidRDefault="000D3A33">
      <w:pPr>
        <w:pStyle w:val="GrantGuidelinesClauseGeneralSection"/>
      </w:pPr>
      <w:r>
        <w:t>General Assessors</w:t>
      </w:r>
      <w:r w:rsidR="00DE6AFB" w:rsidRPr="00EA5BBE">
        <w:t xml:space="preserve"> </w:t>
      </w:r>
      <w:r>
        <w:t xml:space="preserve">involved in the assessment process </w:t>
      </w:r>
      <w:r w:rsidR="00DE6AFB" w:rsidRPr="00EA5BBE">
        <w:t xml:space="preserve">who are not a Commonwealth </w:t>
      </w:r>
      <w:r w:rsidR="00C66E13">
        <w:t>o</w:t>
      </w:r>
      <w:r w:rsidR="00DE6AFB" w:rsidRPr="00EA5BBE">
        <w:t>fficial, will be required to perform their duties in accordance with the CGRGs.</w:t>
      </w:r>
    </w:p>
    <w:p w14:paraId="06FA87C5" w14:textId="24FC6F1F" w:rsidR="00F538D3" w:rsidRDefault="00F538D3">
      <w:pPr>
        <w:pStyle w:val="GrantGuidelinesClauseGeneralSection"/>
      </w:pPr>
      <w:r>
        <w:t xml:space="preserve">We have procedures in place for managing organisational and personal Conflicts of Interest for Detailed Assessors, SAC members and ARC staff. Details of these procedures are in the relevant section of these grant guidelines and in the ARC’s </w:t>
      </w:r>
      <w:r w:rsidRPr="006C3F3F">
        <w:rPr>
          <w:i/>
        </w:rPr>
        <w:t>Conflict of Interest and Confidentiality Policy</w:t>
      </w:r>
      <w:r w:rsidR="00E9338E">
        <w:rPr>
          <w:i/>
        </w:rPr>
        <w:t xml:space="preserve"> </w:t>
      </w:r>
      <w:r w:rsidR="00E9338E">
        <w:t xml:space="preserve">available on the </w:t>
      </w:r>
      <w:hyperlink r:id="rId31" w:history="1">
        <w:r w:rsidR="00E9338E" w:rsidRPr="00866B92">
          <w:rPr>
            <w:rStyle w:val="Hyperlink"/>
            <w:rFonts w:ascii="Calibri" w:hAnsi="Calibri" w:cs="Calibri"/>
          </w:rPr>
          <w:t>ARC website</w:t>
        </w:r>
      </w:hyperlink>
      <w:r w:rsidRPr="006C3F3F">
        <w:rPr>
          <w:i/>
        </w:rPr>
        <w:t>.</w:t>
      </w:r>
      <w:r>
        <w:t xml:space="preserve"> </w:t>
      </w:r>
    </w:p>
    <w:p w14:paraId="7AEEEF80" w14:textId="2989ECB8" w:rsidR="0086222E" w:rsidRPr="0086222E" w:rsidRDefault="0086222E" w:rsidP="00290EB0">
      <w:pPr>
        <w:pStyle w:val="GrantGuidelinesHeading2"/>
      </w:pPr>
      <w:bookmarkStart w:id="76" w:name="_Toc99356788"/>
      <w:r w:rsidRPr="0086222E">
        <w:t>Who will approve grants?</w:t>
      </w:r>
      <w:bookmarkEnd w:id="74"/>
      <w:bookmarkEnd w:id="75"/>
      <w:bookmarkEnd w:id="76"/>
    </w:p>
    <w:p w14:paraId="3B66F56A" w14:textId="77777777" w:rsidR="0086222E" w:rsidRPr="0086222E" w:rsidRDefault="0086222E" w:rsidP="00A21D0E">
      <w:pPr>
        <w:pStyle w:val="GrantGuidelinesClauseGeneralSection"/>
      </w:pPr>
      <w:r w:rsidRPr="0086222E">
        <w:t xml:space="preserve">In accordance with the ARC Act, Our CEO will submit grant recommendations to the Minister for consideration. </w:t>
      </w:r>
    </w:p>
    <w:p w14:paraId="1F9F61A5" w14:textId="6AC498EC" w:rsidR="001A42A7" w:rsidRDefault="009543EB">
      <w:pPr>
        <w:pStyle w:val="GrantGuidelinesClauseGeneralSection"/>
      </w:pPr>
      <w:r>
        <w:t xml:space="preserve">The CEO may seek advice on </w:t>
      </w:r>
      <w:r w:rsidR="000A6CA5">
        <w:t xml:space="preserve">national </w:t>
      </w:r>
      <w:r>
        <w:t xml:space="preserve">security or other matters from Commonwealth agencies before making recommendations. </w:t>
      </w:r>
      <w:r w:rsidR="001A42A7">
        <w:t xml:space="preserve">The CEO </w:t>
      </w:r>
      <w:r w:rsidR="0011332B">
        <w:t>will</w:t>
      </w:r>
      <w:r w:rsidR="001A42A7">
        <w:t xml:space="preserve"> make recommendations for funding to the Minister based on any number of assessments</w:t>
      </w:r>
      <w:r w:rsidR="00B66386" w:rsidRPr="00B66386">
        <w:t xml:space="preserve"> </w:t>
      </w:r>
      <w:r w:rsidR="00B66386">
        <w:t xml:space="preserve">and may </w:t>
      </w:r>
      <w:proofErr w:type="gramStart"/>
      <w:r w:rsidR="00B66386">
        <w:t>take into account</w:t>
      </w:r>
      <w:proofErr w:type="gramEnd"/>
      <w:r w:rsidR="00B66386">
        <w:t xml:space="preserve"> any advice received on </w:t>
      </w:r>
      <w:r w:rsidR="00351BBB">
        <w:t xml:space="preserve">national </w:t>
      </w:r>
      <w:r w:rsidR="00B66386">
        <w:t>security or other matters from Commonwealth agencies</w:t>
      </w:r>
      <w:r w:rsidR="001A42A7">
        <w:t>.</w:t>
      </w:r>
    </w:p>
    <w:p w14:paraId="51F70002" w14:textId="77777777" w:rsidR="00966944" w:rsidRDefault="00966944">
      <w:pPr>
        <w:pStyle w:val="GrantGuidelinesClauseGeneralSection"/>
      </w:pPr>
      <w:r w:rsidRPr="00CE6FF2">
        <w:t>Under the ARC Act, the Minister may (but is not required to) rely solely on recommendations made by the CEO.</w:t>
      </w:r>
    </w:p>
    <w:p w14:paraId="104BC384" w14:textId="69A6E867" w:rsidR="0004302D" w:rsidRPr="00CE6FF2" w:rsidRDefault="0086222E">
      <w:pPr>
        <w:pStyle w:val="GrantGuidelinesClauseGeneralSection"/>
      </w:pPr>
      <w:r w:rsidRPr="0086222E">
        <w:t>The Minister will determine which grants to approve</w:t>
      </w:r>
      <w:r w:rsidRPr="00CE6FF2">
        <w:t xml:space="preserve">. </w:t>
      </w:r>
      <w:r w:rsidR="0004302D" w:rsidRPr="00CE6FF2">
        <w:t xml:space="preserve">In addition to the assessment criteria set out in Section </w:t>
      </w:r>
      <w:r w:rsidR="00051053">
        <w:t>6</w:t>
      </w:r>
      <w:r w:rsidR="0004302D" w:rsidRPr="00CE6FF2">
        <w:t xml:space="preserve">, the Minister may consider the </w:t>
      </w:r>
      <w:r w:rsidR="006B7954" w:rsidRPr="00CE6FF2">
        <w:t>National Interest Test</w:t>
      </w:r>
      <w:r w:rsidR="0004302D" w:rsidRPr="00CE6FF2">
        <w:t xml:space="preserve"> </w:t>
      </w:r>
      <w:r w:rsidR="008D7DEC">
        <w:t>and any advice on national security risks</w:t>
      </w:r>
      <w:r w:rsidR="008D7DEC" w:rsidRPr="00CE6FF2">
        <w:t xml:space="preserve"> </w:t>
      </w:r>
      <w:r w:rsidR="0004302D" w:rsidRPr="00CE6FF2">
        <w:t>in determining which applications to approve.</w:t>
      </w:r>
    </w:p>
    <w:p w14:paraId="77E1BD58" w14:textId="40E0EF5E" w:rsidR="0086222E" w:rsidRPr="0086222E" w:rsidRDefault="0086222E">
      <w:pPr>
        <w:pStyle w:val="GrantGuidelinesClauseGeneralSection"/>
      </w:pPr>
      <w:r w:rsidRPr="0086222E">
        <w:t>The Minister’s decision is final in all matters, including:</w:t>
      </w:r>
    </w:p>
    <w:p w14:paraId="2A29D101" w14:textId="77777777" w:rsidR="0086222E" w:rsidRPr="0086222E" w:rsidRDefault="0086222E" w:rsidP="00B66386">
      <w:pPr>
        <w:pStyle w:val="GrantGuidelinesaPoints"/>
        <w:numPr>
          <w:ilvl w:val="0"/>
          <w:numId w:val="47"/>
        </w:numPr>
        <w:spacing w:line="20" w:lineRule="atLeast"/>
        <w:ind w:left="851" w:firstLine="0"/>
      </w:pPr>
      <w:r w:rsidRPr="0086222E">
        <w:t xml:space="preserve">the approval of the </w:t>
      </w:r>
      <w:proofErr w:type="gramStart"/>
      <w:r w:rsidRPr="0086222E">
        <w:t>grant;</w:t>
      </w:r>
      <w:proofErr w:type="gramEnd"/>
    </w:p>
    <w:p w14:paraId="2143ECE8" w14:textId="77777777" w:rsidR="0086222E" w:rsidRPr="0086222E" w:rsidRDefault="0086222E" w:rsidP="00C80597">
      <w:pPr>
        <w:pStyle w:val="GrantGuidelinesaPoints"/>
        <w:spacing w:line="20" w:lineRule="atLeast"/>
        <w:ind w:left="851" w:firstLine="0"/>
      </w:pPr>
      <w:r w:rsidRPr="0086222E">
        <w:t xml:space="preserve">the grant funding amount to be </w:t>
      </w:r>
      <w:proofErr w:type="gramStart"/>
      <w:r w:rsidRPr="0086222E">
        <w:t>awarded;</w:t>
      </w:r>
      <w:proofErr w:type="gramEnd"/>
    </w:p>
    <w:p w14:paraId="45E43614" w14:textId="77777777" w:rsidR="0086222E" w:rsidRPr="0086222E" w:rsidRDefault="0086222E" w:rsidP="00C80597">
      <w:pPr>
        <w:pStyle w:val="GrantGuidelinesaPoints"/>
        <w:spacing w:line="20" w:lineRule="atLeast"/>
        <w:ind w:left="851" w:firstLine="0"/>
      </w:pPr>
      <w:r w:rsidRPr="0086222E">
        <w:t>the duration of the grant; and</w:t>
      </w:r>
    </w:p>
    <w:p w14:paraId="5EFB8723" w14:textId="304E7FD4" w:rsidR="0086222E" w:rsidRPr="0086222E" w:rsidRDefault="0086222E" w:rsidP="00C80597">
      <w:pPr>
        <w:pStyle w:val="GrantGuidelinesaPoints"/>
        <w:spacing w:line="20" w:lineRule="atLeast"/>
        <w:ind w:left="851" w:firstLine="0"/>
      </w:pPr>
      <w:r w:rsidRPr="0086222E">
        <w:t>the ter</w:t>
      </w:r>
      <w:r w:rsidR="002D68CD">
        <w:t>ms and conditions of the grant.</w:t>
      </w:r>
    </w:p>
    <w:p w14:paraId="727C3CCD" w14:textId="0CCD21E3" w:rsidR="0086222E" w:rsidRPr="0086222E" w:rsidRDefault="0086222E" w:rsidP="00A21D0E">
      <w:pPr>
        <w:pStyle w:val="GrantGuidelinesClauseGeneralSection"/>
      </w:pPr>
      <w:r w:rsidRPr="0086222E">
        <w:t>The ARC Act states that the Minister must not approve a grant for any application that fails to:</w:t>
      </w:r>
    </w:p>
    <w:p w14:paraId="233584AD" w14:textId="13E4D04E" w:rsidR="0086222E" w:rsidRPr="0086222E" w:rsidRDefault="00D83235" w:rsidP="00B66386">
      <w:pPr>
        <w:pStyle w:val="GrantGuidelinesaPoints"/>
        <w:numPr>
          <w:ilvl w:val="0"/>
          <w:numId w:val="48"/>
        </w:numPr>
        <w:spacing w:line="20" w:lineRule="atLeast"/>
        <w:ind w:left="1418" w:hanging="567"/>
      </w:pPr>
      <w:r>
        <w:t xml:space="preserve">meet the eligibility </w:t>
      </w:r>
      <w:proofErr w:type="gramStart"/>
      <w:r>
        <w:t>criteria;</w:t>
      </w:r>
      <w:proofErr w:type="gramEnd"/>
    </w:p>
    <w:p w14:paraId="572FB298" w14:textId="77777777" w:rsidR="0086222E" w:rsidRPr="0086222E" w:rsidRDefault="0086222E" w:rsidP="00B66386">
      <w:pPr>
        <w:pStyle w:val="GrantGuidelinesaPoints"/>
        <w:numPr>
          <w:ilvl w:val="0"/>
          <w:numId w:val="48"/>
        </w:numPr>
        <w:spacing w:line="20" w:lineRule="atLeast"/>
        <w:ind w:left="1418" w:hanging="567"/>
      </w:pPr>
      <w:r w:rsidRPr="0086222E">
        <w:t>comply with the assessment process; and</w:t>
      </w:r>
    </w:p>
    <w:p w14:paraId="5BE35193" w14:textId="77385567" w:rsidR="0086222E" w:rsidRDefault="0086222E" w:rsidP="00B66386">
      <w:pPr>
        <w:pStyle w:val="GrantGuidelinesaPoints"/>
        <w:numPr>
          <w:ilvl w:val="0"/>
          <w:numId w:val="48"/>
        </w:numPr>
        <w:spacing w:line="20" w:lineRule="atLeast"/>
        <w:ind w:left="1418" w:hanging="567"/>
      </w:pPr>
      <w:r w:rsidRPr="0086222E">
        <w:t>satisfy the require</w:t>
      </w:r>
      <w:r w:rsidR="002D68CD">
        <w:t>ments for financial assistance.</w:t>
      </w:r>
    </w:p>
    <w:p w14:paraId="4731478E" w14:textId="4ACE5D7A" w:rsidR="00E536C2" w:rsidRPr="00E536C2" w:rsidRDefault="008C65A0" w:rsidP="00A21D0E">
      <w:pPr>
        <w:pStyle w:val="GrantGuidelinesClauseGeneralSection"/>
      </w:pPr>
      <w:r w:rsidRPr="00196979">
        <w:t>There is no ARC appeal mechanism for decisions to approve or not approve a grant. We will consider appeals against the administrative process as specified at section 13 of these grant guidelines.</w:t>
      </w:r>
    </w:p>
    <w:p w14:paraId="1FC723E6" w14:textId="42E647F6" w:rsidR="0086222E" w:rsidRPr="00F61FA6" w:rsidRDefault="0086222E" w:rsidP="00637716">
      <w:pPr>
        <w:pStyle w:val="GrantGuidelinesHeadingGeneralSection"/>
      </w:pPr>
      <w:bookmarkStart w:id="77" w:name="_Toc521052962"/>
      <w:bookmarkStart w:id="78" w:name="_Toc520714203"/>
      <w:bookmarkStart w:id="79" w:name="_Toc99356789"/>
      <w:r w:rsidRPr="00F61FA6">
        <w:t>Notification of application outcomes</w:t>
      </w:r>
      <w:bookmarkEnd w:id="77"/>
      <w:bookmarkEnd w:id="78"/>
      <w:bookmarkEnd w:id="79"/>
    </w:p>
    <w:p w14:paraId="3445F906" w14:textId="77777777" w:rsidR="00D83235" w:rsidRDefault="00EE4212" w:rsidP="00A21D0E">
      <w:pPr>
        <w:pStyle w:val="GrantGuidelinesClauseGeneralSection"/>
      </w:pPr>
      <w:r>
        <w:t xml:space="preserve">We will advise </w:t>
      </w:r>
      <w:r w:rsidR="0086222E">
        <w:t>You of the outcome of Your application via RMS, following a decision by the Minister.</w:t>
      </w:r>
    </w:p>
    <w:p w14:paraId="05A9AA79" w14:textId="00C22D06" w:rsidR="0086222E" w:rsidRDefault="0086222E">
      <w:pPr>
        <w:pStyle w:val="GrantGuidelinesClauseGeneralSection"/>
      </w:pPr>
      <w:r w:rsidRPr="001B04B7">
        <w:t xml:space="preserve">If You are unsuccessful, </w:t>
      </w:r>
      <w:proofErr w:type="gramStart"/>
      <w:r w:rsidRPr="001B04B7">
        <w:t>You</w:t>
      </w:r>
      <w:proofErr w:type="gramEnd"/>
      <w:r w:rsidRPr="001B04B7">
        <w:t xml:space="preserve"> may submit a new application for the same, or similar, research in </w:t>
      </w:r>
      <w:r w:rsidR="00431DCB">
        <w:t xml:space="preserve">the same or </w:t>
      </w:r>
      <w:r w:rsidRPr="001B04B7">
        <w:t>future grant opportunit</w:t>
      </w:r>
      <w:r w:rsidR="00F14517">
        <w:t>ies</w:t>
      </w:r>
      <w:r w:rsidRPr="001B04B7">
        <w:t xml:space="preserve">. This will depend on the specific provisions of the grant opportunity You are applying for. You should include new or more information to </w:t>
      </w:r>
      <w:r w:rsidRPr="001B04B7">
        <w:lastRenderedPageBreak/>
        <w:t>address any weaknesses that may have prevented Your previous application from being successful.</w:t>
      </w:r>
      <w:r w:rsidR="000A55D2">
        <w:t xml:space="preserve"> </w:t>
      </w:r>
    </w:p>
    <w:p w14:paraId="58FDA644" w14:textId="3BBF5F92" w:rsidR="0086222E" w:rsidRDefault="0086222E">
      <w:pPr>
        <w:pStyle w:val="GrantGuidelinesClauseGeneralSection"/>
      </w:pPr>
      <w:r>
        <w:t xml:space="preserve">If </w:t>
      </w:r>
      <w:r w:rsidR="00D83235">
        <w:t>Y</w:t>
      </w:r>
      <w:r w:rsidRPr="006D4212">
        <w:t xml:space="preserve">our application is found to be ineligible, </w:t>
      </w:r>
      <w:proofErr w:type="gramStart"/>
      <w:r w:rsidRPr="006D4212">
        <w:t>You</w:t>
      </w:r>
      <w:proofErr w:type="gramEnd"/>
      <w:r w:rsidRPr="006D4212">
        <w:t xml:space="preserve"> will be notified of this through RMS</w:t>
      </w:r>
      <w:r>
        <w:t>.</w:t>
      </w:r>
    </w:p>
    <w:p w14:paraId="15E07564" w14:textId="41D3CCD6" w:rsidR="0086222E" w:rsidRPr="001B04B7" w:rsidRDefault="0086222E" w:rsidP="00290EB0">
      <w:pPr>
        <w:pStyle w:val="GrantGuidelinesHeading2"/>
      </w:pPr>
      <w:bookmarkStart w:id="80" w:name="_Toc520714204"/>
      <w:bookmarkStart w:id="81" w:name="_Toc521052963"/>
      <w:bookmarkStart w:id="82" w:name="_Toc99356790"/>
      <w:r>
        <w:t>Feedback on Your application</w:t>
      </w:r>
      <w:bookmarkEnd w:id="80"/>
      <w:bookmarkEnd w:id="81"/>
      <w:bookmarkEnd w:id="82"/>
    </w:p>
    <w:p w14:paraId="2C9E140B" w14:textId="36ED24D0" w:rsidR="003B58FA" w:rsidRPr="00E230D1" w:rsidRDefault="001B7D9E" w:rsidP="00A21D0E">
      <w:pPr>
        <w:pStyle w:val="GrantGuidelinesClauseGeneralSection"/>
      </w:pPr>
      <w:r>
        <w:t>F</w:t>
      </w:r>
      <w:r w:rsidR="0086222E">
        <w:t>eedback will be provided</w:t>
      </w:r>
      <w:r>
        <w:t xml:space="preserve"> on eligible applications</w:t>
      </w:r>
      <w:r w:rsidR="002D68CD">
        <w:t xml:space="preserve"> through RMS.</w:t>
      </w:r>
    </w:p>
    <w:p w14:paraId="3AB87694" w14:textId="56794EF6" w:rsidR="00085996" w:rsidRPr="00F57585" w:rsidRDefault="00085996" w:rsidP="00637716">
      <w:pPr>
        <w:pStyle w:val="GrantGuidelinesHeadingGeneralSection"/>
      </w:pPr>
      <w:bookmarkStart w:id="83" w:name="_Toc99356791"/>
      <w:r w:rsidRPr="00F57585">
        <w:t>Successful grant applications</w:t>
      </w:r>
      <w:bookmarkEnd w:id="83"/>
    </w:p>
    <w:p w14:paraId="43D0239F" w14:textId="5428EF97" w:rsidR="003B58FA" w:rsidRPr="001C02B4" w:rsidRDefault="003B58FA" w:rsidP="00290EB0">
      <w:pPr>
        <w:pStyle w:val="GrantGuidelinesHeading2"/>
      </w:pPr>
      <w:bookmarkStart w:id="84" w:name="_Toc520714206"/>
      <w:bookmarkStart w:id="85" w:name="_Toc521052965"/>
      <w:bookmarkStart w:id="86" w:name="_Toc99356792"/>
      <w:r w:rsidRPr="001C02B4">
        <w:t>The</w:t>
      </w:r>
      <w:r>
        <w:t xml:space="preserve"> grant </w:t>
      </w:r>
      <w:r w:rsidRPr="001C02B4">
        <w:t>agreement</w:t>
      </w:r>
      <w:bookmarkEnd w:id="84"/>
      <w:bookmarkEnd w:id="85"/>
      <w:bookmarkEnd w:id="86"/>
      <w:r w:rsidR="00CF0D6E">
        <w:t xml:space="preserve"> </w:t>
      </w:r>
    </w:p>
    <w:p w14:paraId="22F364AE" w14:textId="77777777" w:rsidR="003B58FA" w:rsidRDefault="003B58FA" w:rsidP="00A21D0E">
      <w:pPr>
        <w:pStyle w:val="GrantGuidelinesClauseGeneralSection"/>
      </w:pPr>
      <w:r>
        <w:t xml:space="preserve">If You are successful, </w:t>
      </w:r>
      <w:proofErr w:type="gramStart"/>
      <w:r>
        <w:t>You</w:t>
      </w:r>
      <w:proofErr w:type="gramEnd"/>
      <w:r>
        <w:t xml:space="preserve"> must enter into a legally binding grant agreement with the Commonwealth represented by the ARC. </w:t>
      </w:r>
    </w:p>
    <w:p w14:paraId="6E6A197C" w14:textId="4ED631B3" w:rsidR="003B58FA" w:rsidRDefault="003B58FA">
      <w:pPr>
        <w:pStyle w:val="GrantGuidelinesClauseGeneralSection"/>
      </w:pPr>
      <w:r>
        <w:t xml:space="preserve">We use the </w:t>
      </w:r>
      <w:r w:rsidR="00254717">
        <w:t xml:space="preserve">ARC </w:t>
      </w:r>
      <w:r>
        <w:t xml:space="preserve">Linkage Program Linkage Projects grant agreement which contains standard terms and conditions that cannot be changed. A sample grant agreement is available on </w:t>
      </w:r>
      <w:hyperlink r:id="rId32" w:history="1">
        <w:proofErr w:type="spellStart"/>
        <w:r w:rsidRPr="00BF5466">
          <w:rPr>
            <w:rStyle w:val="Hyperlink"/>
            <w:rFonts w:ascii="Calibri" w:hAnsi="Calibri" w:cs="Calibri"/>
          </w:rPr>
          <w:t>GrantConnect</w:t>
        </w:r>
        <w:proofErr w:type="spellEnd"/>
      </w:hyperlink>
      <w:r>
        <w:t xml:space="preserve">. Any </w:t>
      </w:r>
      <w:r w:rsidR="00EE4212">
        <w:t xml:space="preserve">special </w:t>
      </w:r>
      <w:r>
        <w:t>conditions attached to the grant will be identified in the grant offer.</w:t>
      </w:r>
    </w:p>
    <w:p w14:paraId="7760A5AD" w14:textId="5C96BE92" w:rsidR="003B58FA" w:rsidRDefault="003B58FA">
      <w:pPr>
        <w:pStyle w:val="GrantGuidelinesClauseGeneralSection"/>
      </w:pPr>
      <w:r w:rsidRPr="001B04B7">
        <w:t xml:space="preserve">You will have </w:t>
      </w:r>
      <w:r w:rsidR="00FA0734">
        <w:t>30</w:t>
      </w:r>
      <w:r w:rsidR="00FA0734" w:rsidRPr="001B04B7">
        <w:t xml:space="preserve"> </w:t>
      </w:r>
      <w:r w:rsidRPr="001B04B7">
        <w:t xml:space="preserve">calendar days </w:t>
      </w:r>
      <w:r>
        <w:t>from the date of the grant offer to execute this grant a</w:t>
      </w:r>
      <w:r w:rsidR="000F25BF">
        <w:t>greement with the Commonwealth.</w:t>
      </w:r>
    </w:p>
    <w:p w14:paraId="51C0D2F6" w14:textId="6ADD2905" w:rsidR="003B58FA" w:rsidRPr="00DB7D6A" w:rsidRDefault="003B58FA">
      <w:pPr>
        <w:pStyle w:val="GrantGuidelinesClauseGeneralSection"/>
      </w:pPr>
      <w:r>
        <w:t xml:space="preserve">We must execute a grant agreement with You before We can make any payments. We are not responsible for any of Your project expenditure until a grant agreement is </w:t>
      </w:r>
      <w:r w:rsidRPr="00DB7D6A">
        <w:t>executed.</w:t>
      </w:r>
    </w:p>
    <w:p w14:paraId="3BD413F8" w14:textId="1E19C646" w:rsidR="003B58FA" w:rsidRPr="00F72D27" w:rsidRDefault="003B58FA" w:rsidP="00290EB0">
      <w:pPr>
        <w:pStyle w:val="GrantGuidelinesHeading2"/>
      </w:pPr>
      <w:bookmarkStart w:id="87" w:name="_Toc521052966"/>
      <w:bookmarkStart w:id="88" w:name="_Toc520714207"/>
      <w:bookmarkStart w:id="89" w:name="_Toc99356793"/>
      <w:r w:rsidRPr="00F72D27">
        <w:t>Specific research policies and practices</w:t>
      </w:r>
      <w:bookmarkEnd w:id="87"/>
      <w:bookmarkEnd w:id="88"/>
      <w:bookmarkEnd w:id="89"/>
    </w:p>
    <w:p w14:paraId="520EDDBF" w14:textId="0EAF491C" w:rsidR="003B58FA" w:rsidRPr="00A16B5A" w:rsidRDefault="003B58FA" w:rsidP="00A21D0E">
      <w:pPr>
        <w:pStyle w:val="GrantGuidelinesClauseGeneralSection"/>
      </w:pPr>
      <w:r w:rsidRPr="0079127D">
        <w:t>You and each participant are required to be compliant with all relevant laws</w:t>
      </w:r>
      <w:r w:rsidR="00D20D1E">
        <w:t xml:space="preserve">, </w:t>
      </w:r>
      <w:r w:rsidRPr="0079127D">
        <w:t xml:space="preserve">regulations </w:t>
      </w:r>
      <w:r w:rsidR="00894952">
        <w:t>and have regard to any relevant guidelines</w:t>
      </w:r>
      <w:r w:rsidRPr="0079127D">
        <w:t>.</w:t>
      </w:r>
    </w:p>
    <w:p w14:paraId="1F5DBB42" w14:textId="4423EACC" w:rsidR="003B58FA" w:rsidRPr="00D54047" w:rsidRDefault="005442B1" w:rsidP="005442B1">
      <w:pPr>
        <w:pStyle w:val="GrantGuidelinesHeading3black"/>
        <w:rPr>
          <w:rFonts w:cstheme="majorHAnsi"/>
          <w:i/>
          <w:sz w:val="28"/>
        </w:rPr>
      </w:pPr>
      <w:bookmarkStart w:id="90" w:name="_Toc99356794"/>
      <w:r>
        <w:rPr>
          <w:rStyle w:val="GrantGuidelinesHeading3Char"/>
          <w:b/>
        </w:rPr>
        <w:t xml:space="preserve">Responsible and </w:t>
      </w:r>
      <w:r w:rsidR="00AB2B2C">
        <w:rPr>
          <w:rStyle w:val="GrantGuidelinesHeading3Char"/>
          <w:b/>
        </w:rPr>
        <w:t>e</w:t>
      </w:r>
      <w:r w:rsidR="003B58FA" w:rsidRPr="00D54047">
        <w:rPr>
          <w:rStyle w:val="GrantGuidelinesHeading3Char"/>
          <w:b/>
        </w:rPr>
        <w:t>thic</w:t>
      </w:r>
      <w:r>
        <w:rPr>
          <w:rStyle w:val="GrantGuidelinesHeading3Char"/>
          <w:b/>
        </w:rPr>
        <w:t>al</w:t>
      </w:r>
      <w:r w:rsidR="003B58FA" w:rsidRPr="00D54047">
        <w:rPr>
          <w:rStyle w:val="GrantGuidelinesHeading3Char"/>
          <w:b/>
        </w:rPr>
        <w:t xml:space="preserve"> </w:t>
      </w:r>
      <w:r w:rsidR="00AB2B2C">
        <w:rPr>
          <w:rStyle w:val="GrantGuidelinesHeading3Char"/>
          <w:b/>
        </w:rPr>
        <w:t>r</w:t>
      </w:r>
      <w:r w:rsidR="003B58FA" w:rsidRPr="00D54047">
        <w:rPr>
          <w:rStyle w:val="GrantGuidelinesHeading3Char"/>
          <w:b/>
        </w:rPr>
        <w:t xml:space="preserve">esearch </w:t>
      </w:r>
      <w:r w:rsidR="004E7708">
        <w:rPr>
          <w:rStyle w:val="GrantGuidelinesHeading3Char"/>
          <w:b/>
        </w:rPr>
        <w:t>p</w:t>
      </w:r>
      <w:r w:rsidR="003B58FA" w:rsidRPr="00D54047">
        <w:rPr>
          <w:rStyle w:val="GrantGuidelinesHeading3Char"/>
          <w:b/>
        </w:rPr>
        <w:t>ractices</w:t>
      </w:r>
      <w:bookmarkEnd w:id="90"/>
    </w:p>
    <w:p w14:paraId="69E5A8C4" w14:textId="15CD62BE" w:rsidR="003B58FA" w:rsidRDefault="003B58FA" w:rsidP="00A21D0E">
      <w:pPr>
        <w:pStyle w:val="GrantGuidelinesClauseGeneralSection"/>
      </w:pPr>
      <w:r>
        <w:t xml:space="preserve">All applications and ARC-funded research projects must comply with the requirements </w:t>
      </w:r>
      <w:r w:rsidR="004538B4">
        <w:t xml:space="preserve">for responsible and ethical research practice </w:t>
      </w:r>
      <w:r>
        <w:t>specified</w:t>
      </w:r>
      <w:r w:rsidRPr="00282BB9">
        <w:t xml:space="preserve"> in </w:t>
      </w:r>
      <w:r w:rsidR="003E33C4" w:rsidRPr="00282BB9">
        <w:t xml:space="preserve">the </w:t>
      </w:r>
      <w:r w:rsidR="003E33C4" w:rsidRPr="009C698B">
        <w:rPr>
          <w:i/>
          <w:iCs/>
        </w:rPr>
        <w:t>Australian Code for the Responsible Conduct of Research</w:t>
      </w:r>
      <w:r w:rsidR="003E33C4">
        <w:t xml:space="preserve"> and </w:t>
      </w:r>
      <w:r w:rsidRPr="00282BB9">
        <w:t xml:space="preserve">the </w:t>
      </w:r>
      <w:r w:rsidR="00FE4190">
        <w:t>codes,</w:t>
      </w:r>
      <w:r w:rsidR="00061A86">
        <w:t xml:space="preserve"> guidelines,</w:t>
      </w:r>
      <w:r w:rsidR="00FE4190">
        <w:t xml:space="preserve"> </w:t>
      </w:r>
      <w:r w:rsidR="00F12995">
        <w:t xml:space="preserve">practices </w:t>
      </w:r>
      <w:r w:rsidR="00FE4190">
        <w:t xml:space="preserve">and </w:t>
      </w:r>
      <w:r w:rsidR="00F12995">
        <w:t xml:space="preserve">policies on the </w:t>
      </w:r>
      <w:hyperlink r:id="rId33" w:history="1">
        <w:r w:rsidR="00F12995" w:rsidRPr="00B747A3">
          <w:rPr>
            <w:rStyle w:val="Hyperlink"/>
            <w:rFonts w:ascii="Calibri" w:hAnsi="Calibri" w:cstheme="minorBidi"/>
          </w:rPr>
          <w:t>ARC website</w:t>
        </w:r>
      </w:hyperlink>
      <w:r w:rsidR="00F12995">
        <w:t>.</w:t>
      </w:r>
    </w:p>
    <w:p w14:paraId="29CE74A4" w14:textId="3E7A04B6" w:rsidR="0045103D" w:rsidRPr="00282BB9" w:rsidRDefault="0045103D">
      <w:pPr>
        <w:pStyle w:val="GrantGuidelinesClauseGeneralSection"/>
      </w:pPr>
      <w:r>
        <w:t xml:space="preserve">An ethics plan </w:t>
      </w:r>
      <w:r w:rsidR="009C6478">
        <w:t>must be in place prior to the commencement of the project in line with the grant agreement.</w:t>
      </w:r>
    </w:p>
    <w:p w14:paraId="6180A2A2" w14:textId="41BF30C6" w:rsidR="003B58FA" w:rsidRPr="00C80597" w:rsidRDefault="003B58FA" w:rsidP="00290EB0">
      <w:pPr>
        <w:pStyle w:val="GrantGuidelinesHeading3"/>
      </w:pPr>
      <w:bookmarkStart w:id="91" w:name="_Toc99356795"/>
      <w:r w:rsidRPr="00C80597">
        <w:t>Intellectual Property</w:t>
      </w:r>
      <w:bookmarkEnd w:id="91"/>
      <w:r w:rsidR="00CF0D6E" w:rsidRPr="00C80597">
        <w:t xml:space="preserve"> </w:t>
      </w:r>
    </w:p>
    <w:p w14:paraId="1EEBFDB1" w14:textId="5D617CD0" w:rsidR="003B58FA" w:rsidRPr="00E622A4" w:rsidRDefault="003B58FA" w:rsidP="00A21D0E">
      <w:pPr>
        <w:pStyle w:val="GrantGuidelinesClauseGeneralSection"/>
      </w:pPr>
      <w:r w:rsidRPr="00E622A4">
        <w:t xml:space="preserve">We do not claim ownership of any intellectual property in an application or in any research arising from a project. </w:t>
      </w:r>
      <w:r w:rsidR="00345F82">
        <w:t xml:space="preserve">All research projects funded by </w:t>
      </w:r>
      <w:r w:rsidR="000F25BF">
        <w:t>U</w:t>
      </w:r>
      <w:r w:rsidR="00345F82">
        <w:t xml:space="preserve">s must comply with practices and policies on the </w:t>
      </w:r>
      <w:hyperlink r:id="rId34" w:history="1">
        <w:r w:rsidR="00345F82" w:rsidRPr="00345F82">
          <w:rPr>
            <w:rStyle w:val="Hyperlink"/>
            <w:rFonts w:ascii="Calibri" w:hAnsi="Calibri" w:cs="Calibri"/>
          </w:rPr>
          <w:t>ARC website</w:t>
        </w:r>
      </w:hyperlink>
      <w:r w:rsidR="00345F82">
        <w:t>.</w:t>
      </w:r>
    </w:p>
    <w:p w14:paraId="0F409A7A" w14:textId="0F3DC25D" w:rsidR="003B58FA" w:rsidRPr="00E126AA" w:rsidRDefault="003B58FA" w:rsidP="00290EB0">
      <w:pPr>
        <w:pStyle w:val="GrantGuidelinesHeading3"/>
      </w:pPr>
      <w:bookmarkStart w:id="92" w:name="_Toc99356796"/>
      <w:r w:rsidRPr="00E126AA">
        <w:t>Publication and dissemination of research outputs and research data</w:t>
      </w:r>
      <w:r w:rsidR="00365AF1">
        <w:t xml:space="preserve"> from ARC-funded projects</w:t>
      </w:r>
      <w:bookmarkEnd w:id="92"/>
    </w:p>
    <w:p w14:paraId="3F18C64D" w14:textId="3CF02127" w:rsidR="00345F82" w:rsidRDefault="003B58FA" w:rsidP="00A21D0E">
      <w:pPr>
        <w:pStyle w:val="GrantGuidelinesClauseGeneralSection"/>
      </w:pPr>
      <w:r>
        <w:t xml:space="preserve">All research projects funded by Us must comply with the </w:t>
      </w:r>
      <w:r w:rsidRPr="005A4736">
        <w:rPr>
          <w:i/>
        </w:rPr>
        <w:t>ARC Open Access Policy</w:t>
      </w:r>
      <w:r>
        <w:t xml:space="preserve"> on the dissemination of research </w:t>
      </w:r>
      <w:r w:rsidR="00365AF1">
        <w:t>outputs</w:t>
      </w:r>
      <w:r>
        <w:t xml:space="preserve">, which is on the </w:t>
      </w:r>
      <w:hyperlink r:id="rId35" w:history="1">
        <w:r w:rsidRPr="00404A74">
          <w:rPr>
            <w:rStyle w:val="Hyperlink"/>
            <w:rFonts w:ascii="Calibri" w:hAnsi="Calibri" w:cs="Calibri"/>
          </w:rPr>
          <w:t>ARC website</w:t>
        </w:r>
      </w:hyperlink>
      <w:r w:rsidR="00A906E2">
        <w:t>.</w:t>
      </w:r>
    </w:p>
    <w:p w14:paraId="13F8D9FB" w14:textId="10F941D2" w:rsidR="008C6BED" w:rsidRDefault="00403487">
      <w:pPr>
        <w:pStyle w:val="GrantGuidelinesClauseGeneralSection"/>
      </w:pPr>
      <w:r w:rsidRPr="008B3E24">
        <w:t>A data management plan must be developed prior to the commencement of the project</w:t>
      </w:r>
      <w:r>
        <w:t xml:space="preserve"> in line with the grant agreement.</w:t>
      </w:r>
    </w:p>
    <w:p w14:paraId="347C5329" w14:textId="0EBD9E12" w:rsidR="00345F82" w:rsidRDefault="00B961C7">
      <w:pPr>
        <w:pStyle w:val="GrantGuidelinesClauseGeneralSection"/>
      </w:pPr>
      <w:r>
        <w:lastRenderedPageBreak/>
        <w:t xml:space="preserve">We strongly encourage </w:t>
      </w:r>
      <w:r w:rsidR="00345F82">
        <w:t>the depositing of data arising from a project in an appropriate publicly accessible discipline and/o</w:t>
      </w:r>
      <w:r w:rsidR="000F25BF">
        <w:t>r institutional repository</w:t>
      </w:r>
      <w:r w:rsidR="00345683">
        <w:t>.</w:t>
      </w:r>
    </w:p>
    <w:p w14:paraId="208F27E9" w14:textId="29E43DCD" w:rsidR="00345F82" w:rsidRDefault="00345683">
      <w:pPr>
        <w:pStyle w:val="GrantGuidelinesClauseGeneralSection"/>
      </w:pPr>
      <w:r>
        <w:t>A</w:t>
      </w:r>
      <w:r w:rsidR="00345F82">
        <w:t xml:space="preserve">ll participants applying for grants </w:t>
      </w:r>
      <w:r>
        <w:t xml:space="preserve">are encouraged </w:t>
      </w:r>
      <w:r w:rsidR="00345F82">
        <w:t xml:space="preserve">to have a </w:t>
      </w:r>
      <w:r w:rsidR="00B263B4">
        <w:t>p</w:t>
      </w:r>
      <w:r w:rsidR="00345F82">
        <w:t xml:space="preserve">ersistent </w:t>
      </w:r>
      <w:r w:rsidR="00B263B4">
        <w:t>digital i</w:t>
      </w:r>
      <w:r w:rsidR="00345F82">
        <w:t>dentifier such as an Open Researcher and Contributor Identifier (ORCID ID) in their RMS Profile.</w:t>
      </w:r>
    </w:p>
    <w:p w14:paraId="71C159B5" w14:textId="55B8A204" w:rsidR="003B58FA" w:rsidRPr="00F61FA6" w:rsidRDefault="003B58FA" w:rsidP="00290EB0">
      <w:pPr>
        <w:pStyle w:val="GrantGuidelinesHeading2"/>
      </w:pPr>
      <w:bookmarkStart w:id="93" w:name="_Toc520714208"/>
      <w:bookmarkStart w:id="94" w:name="_Toc521052967"/>
      <w:bookmarkStart w:id="95" w:name="_Toc99356797"/>
      <w:r w:rsidRPr="00F61FA6">
        <w:t>How</w:t>
      </w:r>
      <w:r>
        <w:t xml:space="preserve"> We </w:t>
      </w:r>
      <w:r w:rsidRPr="00F61FA6">
        <w:t>pay the</w:t>
      </w:r>
      <w:r>
        <w:t xml:space="preserve"> grant</w:t>
      </w:r>
      <w:bookmarkEnd w:id="93"/>
      <w:bookmarkEnd w:id="94"/>
      <w:bookmarkEnd w:id="95"/>
    </w:p>
    <w:p w14:paraId="219B61ED" w14:textId="0D0820A9" w:rsidR="003B58FA" w:rsidRDefault="003B58FA" w:rsidP="00A21D0E">
      <w:pPr>
        <w:pStyle w:val="GrantGuidelinesClauseGeneralSection"/>
      </w:pPr>
      <w:r>
        <w:t>Payments will be made as set out in the grant agreement.</w:t>
      </w:r>
      <w:r w:rsidR="008B0ACD" w:rsidRPr="008B0ACD">
        <w:t xml:space="preserve"> </w:t>
      </w:r>
      <w:r w:rsidR="008B0ACD">
        <w:t>Grant funding will typically be paid monthly through Our payment system.</w:t>
      </w:r>
    </w:p>
    <w:p w14:paraId="61088D99" w14:textId="3487A890" w:rsidR="003B58FA" w:rsidRDefault="003B58FA">
      <w:pPr>
        <w:pStyle w:val="GrantGuidelinesClauseGeneralSection"/>
      </w:pPr>
      <w:r>
        <w:t xml:space="preserve">The grant offer will specify the approved </w:t>
      </w:r>
      <w:r w:rsidR="00247357">
        <w:t xml:space="preserve">grant </w:t>
      </w:r>
      <w:r>
        <w:t>amount</w:t>
      </w:r>
      <w:r w:rsidR="00491431">
        <w:t xml:space="preserve"> to be paid</w:t>
      </w:r>
      <w:r>
        <w:t>.</w:t>
      </w:r>
    </w:p>
    <w:p w14:paraId="202D11E2" w14:textId="2E060D12" w:rsidR="003B58FA" w:rsidRDefault="005639E2">
      <w:pPr>
        <w:pStyle w:val="GrantGuidelinesClauseGeneralSection"/>
      </w:pPr>
      <w:r w:rsidRPr="00DB0315">
        <w:t xml:space="preserve">We will not </w:t>
      </w:r>
      <w:r>
        <w:t>pay more than the approved grant</w:t>
      </w:r>
      <w:r w:rsidRPr="00DB0315">
        <w:t xml:space="preserve"> amount under any circumstances.</w:t>
      </w:r>
      <w:r w:rsidR="000F25BF">
        <w:br/>
      </w:r>
      <w:r w:rsidRPr="00DB0315">
        <w:t xml:space="preserve">If you incur extra </w:t>
      </w:r>
      <w:r>
        <w:t>costs</w:t>
      </w:r>
      <w:r w:rsidRPr="00DB0315">
        <w:t xml:space="preserve">, </w:t>
      </w:r>
      <w:proofErr w:type="gramStart"/>
      <w:r>
        <w:t>Y</w:t>
      </w:r>
      <w:r w:rsidRPr="00DB0315">
        <w:t>ou</w:t>
      </w:r>
      <w:proofErr w:type="gramEnd"/>
      <w:r w:rsidRPr="00DB0315">
        <w:t xml:space="preserve"> must </w:t>
      </w:r>
      <w:r>
        <w:t>meet them.</w:t>
      </w:r>
    </w:p>
    <w:p w14:paraId="7C13C2C5" w14:textId="3423A356" w:rsidR="003B58FA" w:rsidRDefault="003B58FA">
      <w:pPr>
        <w:pStyle w:val="GrantGuidelinesClauseGeneralSection"/>
      </w:pPr>
      <w:r>
        <w:t xml:space="preserve">Grant funding may be </w:t>
      </w:r>
      <w:r w:rsidR="0099355A">
        <w:t xml:space="preserve">subject to </w:t>
      </w:r>
      <w:r>
        <w:t>index</w:t>
      </w:r>
      <w:r w:rsidR="0099355A">
        <w:t>ation</w:t>
      </w:r>
      <w:r>
        <w:t>.</w:t>
      </w:r>
    </w:p>
    <w:p w14:paraId="1D23FE33" w14:textId="6B77C25D" w:rsidR="003B58FA" w:rsidRPr="00E622A4" w:rsidRDefault="003B58FA">
      <w:pPr>
        <w:pStyle w:val="GrantGuidelinesClauseGeneralSection"/>
      </w:pPr>
      <w:r>
        <w:t xml:space="preserve">Once the grant agreement is </w:t>
      </w:r>
      <w:r w:rsidR="00141E99">
        <w:t xml:space="preserve">executed </w:t>
      </w:r>
      <w:r>
        <w:t>by the Commonwealth, payment will be made on the next available date for grant payments</w:t>
      </w:r>
      <w:r w:rsidRPr="00E622A4">
        <w:t xml:space="preserve"> after the grant commencement date.</w:t>
      </w:r>
    </w:p>
    <w:p w14:paraId="08DB9D1C" w14:textId="36EBB5F9" w:rsidR="003B58FA" w:rsidRDefault="003B58FA">
      <w:pPr>
        <w:pStyle w:val="GrantGuidelinesClauseGeneralSection"/>
      </w:pPr>
      <w:r>
        <w:t xml:space="preserve">Any grant awarded will be subject to sufficient funds being available for the project, the provisions of the ARC Act and </w:t>
      </w:r>
      <w:r w:rsidR="00FC6EED">
        <w:t xml:space="preserve">the </w:t>
      </w:r>
      <w:r>
        <w:t>continued satisfactory progress of the project.</w:t>
      </w:r>
    </w:p>
    <w:p w14:paraId="439A36B1" w14:textId="3A76804D" w:rsidR="00553A24" w:rsidRDefault="00553A24" w:rsidP="00290EB0">
      <w:pPr>
        <w:pStyle w:val="GrantGuidelinesHeading3"/>
      </w:pPr>
      <w:bookmarkStart w:id="96" w:name="_Toc99356798"/>
      <w:r>
        <w:t>Grant payments and GST</w:t>
      </w:r>
      <w:bookmarkEnd w:id="96"/>
    </w:p>
    <w:p w14:paraId="6C26DF96" w14:textId="5F6E791A" w:rsidR="003B58FA" w:rsidRDefault="003B58FA" w:rsidP="00A21D0E">
      <w:pPr>
        <w:pStyle w:val="GrantGuidelinesClauseGeneralSection"/>
      </w:pPr>
      <w:r>
        <w:t>All amounts referred to in these grant guidelines are exclusive of the Goods and Services Tax (GST), unless expressly stated otherwise.</w:t>
      </w:r>
    </w:p>
    <w:p w14:paraId="3DA829F5" w14:textId="77777777" w:rsidR="001C6D56" w:rsidRDefault="001C6D56">
      <w:pPr>
        <w:pStyle w:val="GrantGuidelinesClauseGeneralSection"/>
      </w:pPr>
      <w:bookmarkStart w:id="97" w:name="_Toc520714209"/>
      <w:bookmarkStart w:id="98" w:name="_Toc521052968"/>
      <w:r>
        <w:t xml:space="preserve">You are responsible for </w:t>
      </w:r>
      <w:proofErr w:type="gramStart"/>
      <w:r>
        <w:t>any and all</w:t>
      </w:r>
      <w:proofErr w:type="gramEnd"/>
      <w:r>
        <w:t xml:space="preserve"> financial and taxation implications associated with receiving funds. </w:t>
      </w:r>
    </w:p>
    <w:p w14:paraId="6F647E62" w14:textId="55DB2702" w:rsidR="003B58FA" w:rsidRPr="001F7159" w:rsidRDefault="003B58FA" w:rsidP="00637716">
      <w:pPr>
        <w:pStyle w:val="GrantGuidelinesHeadingGeneralSection"/>
      </w:pPr>
      <w:bookmarkStart w:id="99" w:name="_Toc514998410"/>
      <w:bookmarkStart w:id="100" w:name="_Toc521052970"/>
      <w:bookmarkStart w:id="101" w:name="_Toc520714211"/>
      <w:bookmarkStart w:id="102" w:name="_Toc99356799"/>
      <w:bookmarkEnd w:id="97"/>
      <w:bookmarkEnd w:id="98"/>
      <w:r w:rsidRPr="001F7159">
        <w:t>Announcement of grants</w:t>
      </w:r>
      <w:bookmarkEnd w:id="99"/>
      <w:bookmarkEnd w:id="100"/>
      <w:bookmarkEnd w:id="101"/>
      <w:bookmarkEnd w:id="102"/>
    </w:p>
    <w:p w14:paraId="7D517726" w14:textId="5E9B3094" w:rsidR="003B58FA" w:rsidRDefault="003B58FA" w:rsidP="00A21D0E">
      <w:pPr>
        <w:pStyle w:val="GrantGuidelinesClauseGeneralSection"/>
      </w:pPr>
      <w:r>
        <w:t xml:space="preserve">If successful, </w:t>
      </w:r>
      <w:proofErr w:type="gramStart"/>
      <w:r>
        <w:t>Your</w:t>
      </w:r>
      <w:proofErr w:type="gramEnd"/>
      <w:r>
        <w:t xml:space="preserve"> grant will be listed on </w:t>
      </w:r>
      <w:hyperlink r:id="rId36" w:history="1">
        <w:proofErr w:type="spellStart"/>
        <w:r w:rsidRPr="00BF5466">
          <w:rPr>
            <w:rStyle w:val="Hyperlink"/>
            <w:rFonts w:ascii="Calibri" w:hAnsi="Calibri" w:cs="Calibri"/>
          </w:rPr>
          <w:t>GrantConnect</w:t>
        </w:r>
        <w:proofErr w:type="spellEnd"/>
      </w:hyperlink>
      <w:r>
        <w:t xml:space="preserve"> 21 calendar days after the date of effect as requir</w:t>
      </w:r>
      <w:r w:rsidR="000F25BF">
        <w:t>ed by section 5.3 of the CGRGs.</w:t>
      </w:r>
    </w:p>
    <w:p w14:paraId="3954EF41" w14:textId="6DD0EBB5" w:rsidR="003B58FA" w:rsidRDefault="003B58FA">
      <w:pPr>
        <w:pStyle w:val="GrantGuidelinesClauseGeneralSection"/>
      </w:pPr>
      <w:r>
        <w:t xml:space="preserve">We </w:t>
      </w:r>
      <w:r w:rsidR="00FC0D4B">
        <w:t xml:space="preserve">will </w:t>
      </w:r>
      <w:r>
        <w:t xml:space="preserve">publicise and report </w:t>
      </w:r>
      <w:proofErr w:type="gramStart"/>
      <w:r>
        <w:t>offers</w:t>
      </w:r>
      <w:proofErr w:type="gramEnd"/>
      <w:r>
        <w:t xml:space="preserve"> and grants awarded, including the following</w:t>
      </w:r>
      <w:r w:rsidR="000F25BF">
        <w:t xml:space="preserve"> information about the project:</w:t>
      </w:r>
    </w:p>
    <w:p w14:paraId="0A6B7399" w14:textId="300E1864" w:rsidR="003B58FA" w:rsidRPr="00DC14A7" w:rsidRDefault="003B58FA" w:rsidP="00B66386">
      <w:pPr>
        <w:pStyle w:val="GrantGuidelinesaPoints"/>
        <w:numPr>
          <w:ilvl w:val="0"/>
          <w:numId w:val="49"/>
        </w:numPr>
        <w:ind w:left="1418" w:hanging="567"/>
      </w:pPr>
      <w:r w:rsidRPr="00DC14A7">
        <w:t xml:space="preserve">Your name and any other parties involved in </w:t>
      </w:r>
      <w:r w:rsidR="00711202">
        <w:t xml:space="preserve">or associated with the </w:t>
      </w:r>
      <w:proofErr w:type="gramStart"/>
      <w:r w:rsidR="00711202">
        <w:t>project;</w:t>
      </w:r>
      <w:proofErr w:type="gramEnd"/>
    </w:p>
    <w:p w14:paraId="573E6609" w14:textId="77777777" w:rsidR="003B58FA" w:rsidRPr="00DC14A7" w:rsidRDefault="003B58FA" w:rsidP="005F6F1B">
      <w:pPr>
        <w:pStyle w:val="GrantGuidelinesaPoints"/>
        <w:ind w:left="1418" w:hanging="567"/>
      </w:pPr>
      <w:r w:rsidRPr="00DC14A7">
        <w:t xml:space="preserve">named participants and their </w:t>
      </w:r>
      <w:proofErr w:type="gramStart"/>
      <w:r w:rsidRPr="00DC14A7">
        <w:t>organisations;</w:t>
      </w:r>
      <w:proofErr w:type="gramEnd"/>
    </w:p>
    <w:p w14:paraId="0FDD3C9E" w14:textId="0D323488" w:rsidR="003B58FA" w:rsidRPr="00DC14A7" w:rsidRDefault="003B58FA" w:rsidP="005F6F1B">
      <w:pPr>
        <w:pStyle w:val="GrantGuidelinesaPoints"/>
        <w:ind w:left="1418" w:hanging="567"/>
      </w:pPr>
      <w:r w:rsidRPr="00DC14A7">
        <w:t>the project</w:t>
      </w:r>
      <w:r w:rsidR="005C761A" w:rsidRPr="00DC14A7">
        <w:t xml:space="preserve"> description</w:t>
      </w:r>
      <w:r w:rsidRPr="00DC14A7">
        <w:t xml:space="preserve"> (the title and summary descriptions</w:t>
      </w:r>
      <w:proofErr w:type="gramStart"/>
      <w:r w:rsidRPr="00DC14A7">
        <w:t>);</w:t>
      </w:r>
      <w:proofErr w:type="gramEnd"/>
    </w:p>
    <w:p w14:paraId="3E119251" w14:textId="77777777" w:rsidR="00DC14A7" w:rsidRPr="00DC14A7" w:rsidRDefault="00DC14A7" w:rsidP="005F6F1B">
      <w:pPr>
        <w:pStyle w:val="GrantGuidelinesaPoints"/>
        <w:ind w:left="1418" w:hanging="567"/>
      </w:pPr>
      <w:r w:rsidRPr="00DC14A7">
        <w:t xml:space="preserve">Your response to the National Interest </w:t>
      </w:r>
      <w:proofErr w:type="gramStart"/>
      <w:r w:rsidRPr="00DC14A7">
        <w:t>Test;</w:t>
      </w:r>
      <w:proofErr w:type="gramEnd"/>
    </w:p>
    <w:p w14:paraId="356B289B" w14:textId="47A3C3E0" w:rsidR="003B58FA" w:rsidRPr="00DC14A7" w:rsidRDefault="003B58FA" w:rsidP="005F6F1B">
      <w:pPr>
        <w:pStyle w:val="GrantGuidelinesaPoints"/>
        <w:ind w:left="1418" w:hanging="567"/>
      </w:pPr>
      <w:r w:rsidRPr="00DC14A7">
        <w:t>classifications and international c</w:t>
      </w:r>
      <w:r w:rsidR="00711202">
        <w:t>ollaboration country names; and</w:t>
      </w:r>
    </w:p>
    <w:p w14:paraId="6B01866B" w14:textId="4A15E2C0" w:rsidR="003B58FA" w:rsidRPr="00DC14A7" w:rsidRDefault="00711202" w:rsidP="005F6F1B">
      <w:pPr>
        <w:pStyle w:val="GrantGuidelinesaPoints"/>
        <w:ind w:left="1418" w:hanging="567"/>
      </w:pPr>
      <w:r>
        <w:t>the ARC grant funding amount.</w:t>
      </w:r>
    </w:p>
    <w:p w14:paraId="348E94FB" w14:textId="77777777" w:rsidR="003B58FA" w:rsidRDefault="003B58FA" w:rsidP="00A21D0E">
      <w:pPr>
        <w:pStyle w:val="GrantGuidelinesClauseGeneralSection"/>
      </w:pPr>
      <w:r>
        <w:t>You should ensure that information contained in the project title and summary descriptions will not compromise Your requirements for confidentiality (such as protection of intellectual property).</w:t>
      </w:r>
    </w:p>
    <w:p w14:paraId="6BF5650B" w14:textId="4B454BCB" w:rsidR="003F3645" w:rsidRDefault="003B58FA">
      <w:pPr>
        <w:pStyle w:val="GrantGuidelinesClauseGeneralSection"/>
      </w:pPr>
      <w:r>
        <w:t xml:space="preserve">In making public information about a project that has been approved for a grant, </w:t>
      </w:r>
      <w:proofErr w:type="gramStart"/>
      <w:r>
        <w:t>We</w:t>
      </w:r>
      <w:proofErr w:type="gramEnd"/>
      <w:r>
        <w:t xml:space="preserve"> may use a project description, including title and summary, which differs from that provided in the application.</w:t>
      </w:r>
    </w:p>
    <w:p w14:paraId="53ABEA44" w14:textId="198A4A1D" w:rsidR="003F3645" w:rsidRPr="00064471" w:rsidRDefault="003F3645" w:rsidP="00637716">
      <w:pPr>
        <w:pStyle w:val="GrantGuidelinesHeadingGeneralSection"/>
      </w:pPr>
      <w:bookmarkStart w:id="103" w:name="_Toc520714212"/>
      <w:bookmarkStart w:id="104" w:name="_Toc521052971"/>
      <w:bookmarkStart w:id="105" w:name="_Toc99356800"/>
      <w:r w:rsidRPr="0098014B">
        <w:lastRenderedPageBreak/>
        <w:t>How We monitor Your grant activity</w:t>
      </w:r>
      <w:bookmarkEnd w:id="103"/>
      <w:bookmarkEnd w:id="104"/>
      <w:bookmarkEnd w:id="105"/>
    </w:p>
    <w:p w14:paraId="7B7825CB" w14:textId="77777777" w:rsidR="00D63DB7" w:rsidRDefault="00D63DB7" w:rsidP="00290EB0">
      <w:pPr>
        <w:pStyle w:val="GrantGuidelinesHeading2"/>
      </w:pPr>
      <w:bookmarkStart w:id="106" w:name="_Toc99356801"/>
      <w:r>
        <w:t>Keeping Us informed</w:t>
      </w:r>
      <w:bookmarkEnd w:id="106"/>
      <w:r>
        <w:t xml:space="preserve"> </w:t>
      </w:r>
    </w:p>
    <w:p w14:paraId="4B4ED29C" w14:textId="4260D530" w:rsidR="00D63DB7" w:rsidRDefault="00D63DB7" w:rsidP="00A21D0E">
      <w:pPr>
        <w:pStyle w:val="GrantGuidelinesClauseGeneralSection"/>
      </w:pPr>
      <w:r>
        <w:t xml:space="preserve">You </w:t>
      </w:r>
      <w:r w:rsidR="008A77E1">
        <w:t>must</w:t>
      </w:r>
      <w:r w:rsidRPr="008E343F">
        <w:t xml:space="preserve"> let Us know if anything is likely to affect </w:t>
      </w:r>
      <w:r>
        <w:t xml:space="preserve">Your </w:t>
      </w:r>
      <w:r w:rsidR="00711202">
        <w:t>project.</w:t>
      </w:r>
    </w:p>
    <w:p w14:paraId="29F279DF" w14:textId="77777777" w:rsidR="00D63DB7" w:rsidRPr="008E343F" w:rsidRDefault="00D63DB7">
      <w:pPr>
        <w:pStyle w:val="GrantGuidelinesClauseGeneralSection"/>
      </w:pPr>
      <w:r>
        <w:t xml:space="preserve">You </w:t>
      </w:r>
      <w:r w:rsidRPr="008E343F">
        <w:t>must also inform Us of any changes to Your:</w:t>
      </w:r>
    </w:p>
    <w:p w14:paraId="563A39A0" w14:textId="77777777" w:rsidR="00D63DB7" w:rsidRPr="008E343F" w:rsidRDefault="00D63DB7" w:rsidP="00B66386">
      <w:pPr>
        <w:pStyle w:val="GrantGuidelinesaPoints"/>
        <w:numPr>
          <w:ilvl w:val="0"/>
          <w:numId w:val="63"/>
        </w:numPr>
        <w:ind w:left="1418" w:hanging="567"/>
      </w:pPr>
      <w:proofErr w:type="gramStart"/>
      <w:r w:rsidRPr="008E343F">
        <w:t>name;</w:t>
      </w:r>
      <w:proofErr w:type="gramEnd"/>
    </w:p>
    <w:p w14:paraId="12C19242" w14:textId="77777777" w:rsidR="00D63DB7" w:rsidRPr="008E343F" w:rsidRDefault="00D63DB7" w:rsidP="005F6F1B">
      <w:pPr>
        <w:pStyle w:val="GrantGuidelinesaPoints"/>
        <w:ind w:left="1418" w:hanging="567"/>
      </w:pPr>
      <w:r>
        <w:t>a</w:t>
      </w:r>
      <w:r w:rsidRPr="008E343F">
        <w:t>ddress</w:t>
      </w:r>
      <w:r>
        <w:t>(</w:t>
      </w:r>
      <w:r w:rsidRPr="008E343F">
        <w:t>es</w:t>
      </w:r>
      <w:proofErr w:type="gramStart"/>
      <w:r>
        <w:t>)</w:t>
      </w:r>
      <w:r w:rsidRPr="008E343F">
        <w:t>;</w:t>
      </w:r>
      <w:proofErr w:type="gramEnd"/>
    </w:p>
    <w:p w14:paraId="2714AD5E" w14:textId="77777777" w:rsidR="00D63DB7" w:rsidRPr="008E343F" w:rsidRDefault="00D63DB7" w:rsidP="005F6F1B">
      <w:pPr>
        <w:pStyle w:val="GrantGuidelinesaPoints"/>
        <w:ind w:left="1418" w:hanging="567"/>
      </w:pPr>
      <w:r w:rsidRPr="008E343F">
        <w:t>nominated contact details; and</w:t>
      </w:r>
    </w:p>
    <w:p w14:paraId="5F4BBC40" w14:textId="5EFA4188" w:rsidR="00D63DB7" w:rsidRDefault="00D63DB7" w:rsidP="005F6F1B">
      <w:pPr>
        <w:pStyle w:val="GrantGuidelinesaPoints"/>
        <w:ind w:left="1418" w:hanging="567"/>
      </w:pPr>
      <w:r w:rsidRPr="008E343F">
        <w:t>bank account details.</w:t>
      </w:r>
    </w:p>
    <w:p w14:paraId="7781B990" w14:textId="2B466BE5" w:rsidR="00D63DB7" w:rsidRDefault="00D63DB7" w:rsidP="00A21D0E">
      <w:pPr>
        <w:pStyle w:val="GrantGuidelinesClauseGeneralSection"/>
      </w:pPr>
      <w:r w:rsidRPr="008E343F">
        <w:t xml:space="preserve">If </w:t>
      </w:r>
      <w:r>
        <w:t xml:space="preserve">You </w:t>
      </w:r>
      <w:r w:rsidRPr="008E343F">
        <w:t xml:space="preserve">become aware of a breach of terms and conditions under the grant agreement, </w:t>
      </w:r>
      <w:r w:rsidR="00711202">
        <w:br/>
      </w:r>
      <w:r>
        <w:t xml:space="preserve">You </w:t>
      </w:r>
      <w:r w:rsidRPr="008E343F">
        <w:t xml:space="preserve">must contact Us immediately. </w:t>
      </w:r>
    </w:p>
    <w:p w14:paraId="118081D0" w14:textId="71A59BC6" w:rsidR="00D63DB7" w:rsidRDefault="00D63DB7" w:rsidP="00290EB0">
      <w:pPr>
        <w:pStyle w:val="GrantGuidelinesHeading2"/>
      </w:pPr>
      <w:bookmarkStart w:id="107" w:name="_Toc99356802"/>
      <w:r>
        <w:t>Reporting</w:t>
      </w:r>
      <w:bookmarkEnd w:id="107"/>
    </w:p>
    <w:p w14:paraId="7FA7352B" w14:textId="66F7BC90" w:rsidR="003F3645" w:rsidRDefault="003F3645" w:rsidP="00A21D0E">
      <w:pPr>
        <w:pStyle w:val="GrantGuidelinesClauseGeneralSection"/>
      </w:pPr>
      <w:r>
        <w:t>You must submit reports in line with the grant agreement. Reports must be submitted to Us through RMS, unless otherwise advised b</w:t>
      </w:r>
      <w:r w:rsidR="00711202">
        <w:t>y Us.</w:t>
      </w:r>
    </w:p>
    <w:p w14:paraId="4CAFB67F" w14:textId="4739E4AB" w:rsidR="003F3645" w:rsidRDefault="003F3645">
      <w:pPr>
        <w:pStyle w:val="GrantGuidelinesClauseGeneralSection"/>
      </w:pPr>
      <w:r>
        <w:t xml:space="preserve">The amount of detail You provide in Your reports should be relative to the project’s </w:t>
      </w:r>
      <w:r w:rsidR="0034182E">
        <w:t xml:space="preserve">size, </w:t>
      </w:r>
      <w:proofErr w:type="gramStart"/>
      <w:r>
        <w:t>complexity</w:t>
      </w:r>
      <w:proofErr w:type="gramEnd"/>
      <w:r w:rsidR="0034182E">
        <w:t xml:space="preserve"> and grant amount</w:t>
      </w:r>
      <w:r>
        <w:t>.</w:t>
      </w:r>
    </w:p>
    <w:p w14:paraId="0BF8F3FE" w14:textId="6A5C8472" w:rsidR="003F3645" w:rsidRDefault="003F3645">
      <w:pPr>
        <w:pStyle w:val="GrantGuidelinesClauseGeneralSection"/>
      </w:pPr>
      <w:r>
        <w:t xml:space="preserve">We will monitor progress by assessing reports You submit and may conduct site visits or request records to confirm details of Your reports if necessary. We may occasionally need to re-examine claims, seek further </w:t>
      </w:r>
      <w:proofErr w:type="gramStart"/>
      <w:r>
        <w:t>information</w:t>
      </w:r>
      <w:proofErr w:type="gramEnd"/>
      <w:r>
        <w:t xml:space="preserve"> or request an independent audit of claims and payments.</w:t>
      </w:r>
    </w:p>
    <w:p w14:paraId="727B873E" w14:textId="763B6986" w:rsidR="003F3645" w:rsidRDefault="003F3645" w:rsidP="00290EB0">
      <w:pPr>
        <w:pStyle w:val="GrantGuidelinesHeading3"/>
      </w:pPr>
      <w:bookmarkStart w:id="108" w:name="_Toc521052974"/>
      <w:bookmarkStart w:id="109" w:name="_Toc99356803"/>
      <w:bookmarkStart w:id="110" w:name="_Toc520714215"/>
      <w:r>
        <w:t xml:space="preserve">End of </w:t>
      </w:r>
      <w:r w:rsidR="00E80977">
        <w:t>y</w:t>
      </w:r>
      <w:r>
        <w:t xml:space="preserve">ear </w:t>
      </w:r>
      <w:r w:rsidR="00E80977">
        <w:t>r</w:t>
      </w:r>
      <w:r>
        <w:t>eport</w:t>
      </w:r>
      <w:bookmarkEnd w:id="108"/>
      <w:bookmarkEnd w:id="109"/>
      <w:r>
        <w:t xml:space="preserve"> </w:t>
      </w:r>
      <w:bookmarkEnd w:id="110"/>
    </w:p>
    <w:p w14:paraId="08003BA8" w14:textId="030D6C9A" w:rsidR="003F3645" w:rsidRDefault="003F3645" w:rsidP="00A21D0E">
      <w:pPr>
        <w:pStyle w:val="GrantGuidelinesClauseGeneralSection"/>
      </w:pPr>
      <w:r>
        <w:t xml:space="preserve">You must submit an end of year financial report by 31 March in the year following each calendar year for which the grant was awarded. We will make the form for these reports available in RMS, with instructions on the </w:t>
      </w:r>
      <w:hyperlink r:id="rId37" w:history="1">
        <w:r w:rsidRPr="00677F14">
          <w:rPr>
            <w:rStyle w:val="Hyperlink"/>
            <w:rFonts w:ascii="Calibri" w:hAnsi="Calibri" w:cs="Calibri"/>
          </w:rPr>
          <w:t>ARC website</w:t>
        </w:r>
      </w:hyperlink>
      <w:r>
        <w:t>.</w:t>
      </w:r>
    </w:p>
    <w:p w14:paraId="0BFD3F53" w14:textId="42BEEB5C" w:rsidR="003F3645" w:rsidRDefault="003F3645" w:rsidP="00290EB0">
      <w:pPr>
        <w:pStyle w:val="GrantGuidelinesHeading3"/>
      </w:pPr>
      <w:bookmarkStart w:id="111" w:name="_Toc521052975"/>
      <w:bookmarkStart w:id="112" w:name="_Toc520714216"/>
      <w:bookmarkStart w:id="113" w:name="_Toc99356804"/>
      <w:r>
        <w:t xml:space="preserve">Progress </w:t>
      </w:r>
      <w:r w:rsidR="00E80977">
        <w:t>r</w:t>
      </w:r>
      <w:r>
        <w:t>eporting</w:t>
      </w:r>
      <w:bookmarkEnd w:id="111"/>
      <w:bookmarkEnd w:id="112"/>
      <w:bookmarkEnd w:id="113"/>
    </w:p>
    <w:p w14:paraId="6EB4F307" w14:textId="088AA58A" w:rsidR="008E36E9" w:rsidRDefault="007025EB">
      <w:pPr>
        <w:pStyle w:val="GrantGuidelinesClauseGeneralSection"/>
      </w:pPr>
      <w:r w:rsidRPr="007025EB">
        <w:t xml:space="preserve">Progress reporting must be completed in accordance with instructions on the </w:t>
      </w:r>
      <w:hyperlink r:id="rId38" w:history="1">
        <w:r w:rsidRPr="007025EB">
          <w:rPr>
            <w:rStyle w:val="Hyperlink"/>
            <w:rFonts w:ascii="Calibri" w:hAnsi="Calibri" w:cs="Calibri"/>
          </w:rPr>
          <w:t>ARC website</w:t>
        </w:r>
      </w:hyperlink>
      <w:r>
        <w:t xml:space="preserve">. </w:t>
      </w:r>
    </w:p>
    <w:p w14:paraId="13FF9B90" w14:textId="6FD6CA10" w:rsidR="003F3645" w:rsidRDefault="003F3645">
      <w:pPr>
        <w:pStyle w:val="GrantGuidelinesClauseGeneralSection"/>
      </w:pPr>
      <w:r>
        <w:t>If We are not satisfied with the progress of any project, further payment of</w:t>
      </w:r>
      <w:r w:rsidR="00BC57A0">
        <w:t xml:space="preserve"> grant</w:t>
      </w:r>
      <w:r>
        <w:t xml:space="preserve"> funds </w:t>
      </w:r>
      <w:r w:rsidR="003A1869">
        <w:t xml:space="preserve">will </w:t>
      </w:r>
      <w:r>
        <w:t xml:space="preserve">not be made until satisfactory progress has been made on the project. If satisfactory progress is not achieved within a reasonable period of time, the grant </w:t>
      </w:r>
      <w:r w:rsidR="00D24AE3">
        <w:t xml:space="preserve">will </w:t>
      </w:r>
      <w:r>
        <w:t xml:space="preserve">be </w:t>
      </w:r>
      <w:proofErr w:type="gramStart"/>
      <w:r>
        <w:t>terminated</w:t>
      </w:r>
      <w:proofErr w:type="gramEnd"/>
      <w:r>
        <w:t xml:space="preserve"> and all outstanding </w:t>
      </w:r>
      <w:r w:rsidR="00496886">
        <w:t xml:space="preserve">grant funds </w:t>
      </w:r>
      <w:r>
        <w:t xml:space="preserve">will be recovered by </w:t>
      </w:r>
      <w:r w:rsidR="007756C2">
        <w:t>U</w:t>
      </w:r>
      <w:r>
        <w:t>s.</w:t>
      </w:r>
    </w:p>
    <w:p w14:paraId="4FFFAD57" w14:textId="2F7E5A29" w:rsidR="003F3645" w:rsidRDefault="003F3645" w:rsidP="00290EB0">
      <w:pPr>
        <w:pStyle w:val="GrantGuidelinesHeading3"/>
      </w:pPr>
      <w:bookmarkStart w:id="114" w:name="_Toc520714217"/>
      <w:bookmarkStart w:id="115" w:name="_Toc521052976"/>
      <w:bookmarkStart w:id="116" w:name="_Toc99356805"/>
      <w:r>
        <w:t xml:space="preserve">Final </w:t>
      </w:r>
      <w:r w:rsidR="00BD1E10">
        <w:t>r</w:t>
      </w:r>
      <w:r>
        <w:t>eport</w:t>
      </w:r>
      <w:bookmarkEnd w:id="114"/>
      <w:bookmarkEnd w:id="115"/>
      <w:bookmarkEnd w:id="116"/>
    </w:p>
    <w:p w14:paraId="1EA9CE21" w14:textId="4603EA9A" w:rsidR="003F3645" w:rsidRDefault="003F3645" w:rsidP="00A21D0E">
      <w:pPr>
        <w:pStyle w:val="GrantGuidelinesClauseGeneralSection"/>
      </w:pPr>
      <w:r>
        <w:t xml:space="preserve">You must submit a final report for the project within 12 months of the final ARC approved project end date. We will make the form for this report available in RMS, with instructions on the </w:t>
      </w:r>
      <w:hyperlink r:id="rId39" w:history="1">
        <w:r w:rsidRPr="00677F14">
          <w:rPr>
            <w:rStyle w:val="Hyperlink"/>
            <w:rFonts w:ascii="Calibri" w:hAnsi="Calibri" w:cs="Calibri"/>
          </w:rPr>
          <w:t>ARC website</w:t>
        </w:r>
      </w:hyperlink>
      <w:r>
        <w:t xml:space="preserve">. </w:t>
      </w:r>
    </w:p>
    <w:p w14:paraId="73559490" w14:textId="77777777" w:rsidR="003F3645" w:rsidRDefault="003F3645">
      <w:pPr>
        <w:pStyle w:val="GrantGuidelinesClauseGeneralSection"/>
      </w:pPr>
      <w:r>
        <w:t>The final report must address compliance with the conditions on which funding was granted, as set out in the grant agreement.</w:t>
      </w:r>
    </w:p>
    <w:p w14:paraId="3F06E9C1" w14:textId="2AACC202" w:rsidR="003F3645" w:rsidRDefault="003F3645">
      <w:pPr>
        <w:pStyle w:val="GrantGuidelinesClauseGeneralSection"/>
      </w:pPr>
      <w:r w:rsidRPr="0044560B">
        <w:t>If</w:t>
      </w:r>
      <w:r>
        <w:t xml:space="preserve"> the</w:t>
      </w:r>
      <w:r w:rsidRPr="0044560B">
        <w:t xml:space="preserve"> final report</w:t>
      </w:r>
      <w:r>
        <w:t xml:space="preserve"> is not</w:t>
      </w:r>
      <w:r w:rsidRPr="0044560B">
        <w:t xml:space="preserve"> submitted or </w:t>
      </w:r>
      <w:r>
        <w:t xml:space="preserve">is </w:t>
      </w:r>
      <w:r w:rsidRPr="0044560B">
        <w:t>not satisfactory to Us this will be considered as an eligibility matter</w:t>
      </w:r>
      <w:r>
        <w:t xml:space="preserve"> for future ARC applications for the nam</w:t>
      </w:r>
      <w:r w:rsidR="00711202">
        <w:t>ed participants on the project.</w:t>
      </w:r>
    </w:p>
    <w:p w14:paraId="07DC5FDD" w14:textId="77777777" w:rsidR="00A475EF" w:rsidRPr="00F61FA6" w:rsidRDefault="00A475EF" w:rsidP="00290EB0">
      <w:pPr>
        <w:pStyle w:val="GrantGuidelinesHeading2"/>
      </w:pPr>
      <w:bookmarkStart w:id="117" w:name="_Toc99356806"/>
      <w:bookmarkStart w:id="118" w:name="_Toc520714219"/>
      <w:bookmarkStart w:id="119" w:name="_Toc521052978"/>
      <w:r w:rsidRPr="00F61FA6">
        <w:lastRenderedPageBreak/>
        <w:t>Grant agreement variations</w:t>
      </w:r>
      <w:bookmarkEnd w:id="117"/>
      <w:r>
        <w:t xml:space="preserve"> </w:t>
      </w:r>
    </w:p>
    <w:p w14:paraId="2C565FED" w14:textId="27EFB0E7" w:rsidR="00A475EF" w:rsidRDefault="00A475EF" w:rsidP="00A21D0E">
      <w:pPr>
        <w:pStyle w:val="GrantGuidelinesClauseGeneralSection"/>
      </w:pPr>
      <w:r>
        <w:t xml:space="preserve">We recognise that unexpected events may affect the progress of a project. In these circumstances, </w:t>
      </w:r>
      <w:proofErr w:type="gramStart"/>
      <w:r>
        <w:t>You</w:t>
      </w:r>
      <w:proofErr w:type="gramEnd"/>
      <w:r>
        <w:t xml:space="preserve"> can request a variation to Your grant agreement</w:t>
      </w:r>
      <w:r w:rsidR="00180ACA">
        <w:t xml:space="preserve"> by submitting a Variation to </w:t>
      </w:r>
      <w:r w:rsidR="00F16E5A">
        <w:t>U</w:t>
      </w:r>
      <w:r w:rsidR="00180ACA">
        <w:t>s in RMS</w:t>
      </w:r>
    </w:p>
    <w:p w14:paraId="2C6750E1" w14:textId="60297F73" w:rsidR="00A475EF" w:rsidRDefault="00A475EF">
      <w:pPr>
        <w:pStyle w:val="GrantGuidelinesClauseGeneralSection"/>
      </w:pPr>
      <w:r>
        <w:t xml:space="preserve">You cannot request an increase to the </w:t>
      </w:r>
      <w:r w:rsidR="00E14E4B">
        <w:t>approved grant</w:t>
      </w:r>
      <w:r>
        <w:t xml:space="preserve"> amount</w:t>
      </w:r>
      <w:r w:rsidR="00F02778">
        <w:t>.</w:t>
      </w:r>
    </w:p>
    <w:p w14:paraId="3BDF8D8D" w14:textId="49FD51A2" w:rsidR="000B4263" w:rsidRPr="0049610B" w:rsidRDefault="000B4263" w:rsidP="000B4263">
      <w:pPr>
        <w:pStyle w:val="GGGeneralSectionClause11"/>
        <w:numPr>
          <w:ilvl w:val="2"/>
          <w:numId w:val="22"/>
        </w:numPr>
        <w:tabs>
          <w:tab w:val="clear" w:pos="851"/>
          <w:tab w:val="left" w:pos="1276"/>
        </w:tabs>
        <w:ind w:left="851" w:hanging="851"/>
      </w:pPr>
      <w:r w:rsidRPr="00D22ED6">
        <w:t>You should not assume that a variation request will be successful. We will consider your request based on provisions in the grant agreement</w:t>
      </w:r>
      <w:r w:rsidR="00344ABC">
        <w:t xml:space="preserve">, </w:t>
      </w:r>
      <w:r w:rsidRPr="00D22ED6">
        <w:t>the likely impact on achieving outcomes</w:t>
      </w:r>
      <w:r w:rsidR="00344ABC">
        <w:t xml:space="preserve"> and any </w:t>
      </w:r>
      <w:r w:rsidR="00EB7933">
        <w:t xml:space="preserve">national </w:t>
      </w:r>
      <w:r w:rsidR="00344ABC">
        <w:t>security risks</w:t>
      </w:r>
      <w:r w:rsidRPr="00D22ED6">
        <w:t>.</w:t>
      </w:r>
    </w:p>
    <w:p w14:paraId="06197034" w14:textId="5B132DCA" w:rsidR="003F3645" w:rsidRDefault="003F3645" w:rsidP="00290EB0">
      <w:pPr>
        <w:pStyle w:val="GrantGuidelinesHeading2"/>
      </w:pPr>
      <w:bookmarkStart w:id="120" w:name="_Toc99356807"/>
      <w:r>
        <w:t>Compliance visits and record keeping</w:t>
      </w:r>
      <w:bookmarkEnd w:id="118"/>
      <w:bookmarkEnd w:id="119"/>
      <w:bookmarkEnd w:id="120"/>
    </w:p>
    <w:p w14:paraId="18F23EA1" w14:textId="4A519648" w:rsidR="003F3645" w:rsidRDefault="003F3645" w:rsidP="00A21D0E">
      <w:pPr>
        <w:pStyle w:val="GrantGuidelinesClauseGeneralSection"/>
      </w:pPr>
      <w:bookmarkStart w:id="121" w:name="_Toc494290559"/>
      <w:bookmarkStart w:id="122" w:name="_Toc494290560"/>
      <w:bookmarkStart w:id="123" w:name="_Toc494290561"/>
      <w:bookmarkStart w:id="124" w:name="_Toc494290562"/>
      <w:bookmarkStart w:id="125" w:name="_Toc494290563"/>
      <w:bookmarkStart w:id="126" w:name="_Toc494290564"/>
      <w:bookmarkStart w:id="127" w:name="_Toc494290565"/>
      <w:bookmarkStart w:id="128" w:name="_Toc494290566"/>
      <w:bookmarkStart w:id="129" w:name="_Toc494290567"/>
      <w:bookmarkStart w:id="130" w:name="_Toc494290568"/>
      <w:bookmarkStart w:id="131" w:name="_Toc494290569"/>
      <w:bookmarkStart w:id="132" w:name="_Toc494290570"/>
      <w:bookmarkEnd w:id="121"/>
      <w:bookmarkEnd w:id="122"/>
      <w:bookmarkEnd w:id="123"/>
      <w:bookmarkEnd w:id="124"/>
      <w:bookmarkEnd w:id="125"/>
      <w:bookmarkEnd w:id="126"/>
      <w:bookmarkEnd w:id="127"/>
      <w:bookmarkEnd w:id="128"/>
      <w:bookmarkEnd w:id="129"/>
      <w:bookmarkEnd w:id="130"/>
      <w:bookmarkEnd w:id="131"/>
      <w:bookmarkEnd w:id="132"/>
      <w:r w:rsidRPr="00855AAB">
        <w:t xml:space="preserve">We may visit </w:t>
      </w:r>
      <w:r>
        <w:t xml:space="preserve">You </w:t>
      </w:r>
      <w:r w:rsidRPr="00855AAB">
        <w:t xml:space="preserve">during or at the completion of </w:t>
      </w:r>
      <w:r>
        <w:t xml:space="preserve">Your </w:t>
      </w:r>
      <w:r w:rsidRPr="00855AAB">
        <w:t xml:space="preserve">project to review </w:t>
      </w:r>
      <w:r>
        <w:t xml:space="preserve">Your </w:t>
      </w:r>
      <w:r w:rsidRPr="00855AAB">
        <w:t>compliance with the</w:t>
      </w:r>
      <w:r>
        <w:t xml:space="preserve"> grant </w:t>
      </w:r>
      <w:r w:rsidRPr="00855AAB">
        <w:t>agreement.</w:t>
      </w:r>
      <w:r>
        <w:t xml:space="preserve"> We </w:t>
      </w:r>
      <w:r w:rsidRPr="00855AAB">
        <w:t xml:space="preserve">may also inspect the records </w:t>
      </w:r>
      <w:r>
        <w:t xml:space="preserve">You </w:t>
      </w:r>
      <w:r w:rsidRPr="00855AAB">
        <w:t>are required to keep under the</w:t>
      </w:r>
      <w:r>
        <w:t xml:space="preserve"> grant guidelines</w:t>
      </w:r>
      <w:r w:rsidRPr="00855AAB">
        <w:t xml:space="preserve"> and</w:t>
      </w:r>
      <w:r>
        <w:t xml:space="preserve"> grant </w:t>
      </w:r>
      <w:r w:rsidRPr="00855AAB">
        <w:t>agreement.</w:t>
      </w:r>
      <w:r>
        <w:t xml:space="preserve"> We </w:t>
      </w:r>
      <w:r w:rsidRPr="00855AAB">
        <w:t xml:space="preserve">will provide </w:t>
      </w:r>
      <w:r>
        <w:t xml:space="preserve">You </w:t>
      </w:r>
      <w:r w:rsidRPr="00855AAB">
        <w:t>with reasonable notice of any compliance visit</w:t>
      </w:r>
      <w:r>
        <w:t>.</w:t>
      </w:r>
    </w:p>
    <w:p w14:paraId="205961C2" w14:textId="43FD470F" w:rsidR="003F3645" w:rsidRDefault="003F3645">
      <w:pPr>
        <w:pStyle w:val="GrantGuidelinesClauseGeneralSection"/>
      </w:pPr>
      <w:r w:rsidRPr="00EE1786">
        <w:t xml:space="preserve">You must retain the evidence and paperwork relied upon to certify </w:t>
      </w:r>
      <w:r w:rsidR="0091666E">
        <w:t>Y</w:t>
      </w:r>
      <w:r w:rsidRPr="00EE1786">
        <w:t>our application in RMS and make this available to Us if requested.</w:t>
      </w:r>
    </w:p>
    <w:p w14:paraId="20081CF4" w14:textId="4D7F5E46" w:rsidR="003F3645" w:rsidRDefault="003F3645" w:rsidP="00290EB0">
      <w:pPr>
        <w:pStyle w:val="GrantGuidelinesHeading2"/>
      </w:pPr>
      <w:bookmarkStart w:id="133" w:name="_Toc520714220"/>
      <w:bookmarkStart w:id="134" w:name="_Toc521052979"/>
      <w:bookmarkStart w:id="135" w:name="_Toc99356808"/>
      <w:r>
        <w:t>Evaluation</w:t>
      </w:r>
      <w:bookmarkEnd w:id="133"/>
      <w:bookmarkEnd w:id="134"/>
      <w:bookmarkEnd w:id="135"/>
    </w:p>
    <w:p w14:paraId="5CCC183A" w14:textId="1B8E1726" w:rsidR="004C0BA7" w:rsidRDefault="004C0BA7" w:rsidP="004C0BA7">
      <w:pPr>
        <w:pStyle w:val="GGGeneralSectionClause11"/>
        <w:numPr>
          <w:ilvl w:val="2"/>
          <w:numId w:val="22"/>
        </w:numPr>
        <w:tabs>
          <w:tab w:val="clear" w:pos="851"/>
          <w:tab w:val="left" w:pos="1276"/>
        </w:tabs>
        <w:ind w:left="851" w:hanging="851"/>
      </w:pPr>
      <w:r>
        <w:t xml:space="preserve">We </w:t>
      </w:r>
      <w:r w:rsidR="00856076">
        <w:t>may</w:t>
      </w:r>
      <w:r>
        <w:t xml:space="preserve"> evaluate the grant opportunity under the </w:t>
      </w:r>
      <w:r w:rsidR="00E34A47">
        <w:t xml:space="preserve">Linkage </w:t>
      </w:r>
      <w:r>
        <w:t xml:space="preserve">Program to measure how well the outcomes and objectives have been achieved. We may use information from </w:t>
      </w:r>
      <w:r w:rsidR="00F976D9">
        <w:t>Y</w:t>
      </w:r>
      <w:r>
        <w:t xml:space="preserve">our application and reports for this purpose. We may also interview </w:t>
      </w:r>
      <w:proofErr w:type="gramStart"/>
      <w:r w:rsidR="003A2B3F">
        <w:t>Y</w:t>
      </w:r>
      <w:r>
        <w:t>ou, or</w:t>
      </w:r>
      <w:proofErr w:type="gramEnd"/>
      <w:r>
        <w:t xml:space="preserve"> ask </w:t>
      </w:r>
      <w:r w:rsidR="003A2B3F">
        <w:t>Y</w:t>
      </w:r>
      <w:r>
        <w:t xml:space="preserve">ou for more information to help us understand how the grant impacted </w:t>
      </w:r>
      <w:r w:rsidR="003A2B3F">
        <w:t>Y</w:t>
      </w:r>
      <w:r>
        <w:t>ou and to evaluate how effective the program was in achieving its outcomes.</w:t>
      </w:r>
    </w:p>
    <w:p w14:paraId="724B8F6F" w14:textId="351ACF7E" w:rsidR="003F3645" w:rsidRPr="00FD32C6" w:rsidRDefault="003F3645" w:rsidP="00A21D0E">
      <w:pPr>
        <w:pStyle w:val="GrantGuidelinesClauseGeneralSection"/>
      </w:pPr>
      <w:r w:rsidRPr="00FD32C6">
        <w:t xml:space="preserve">We </w:t>
      </w:r>
      <w:r w:rsidR="004C0BA7">
        <w:t xml:space="preserve">may contact </w:t>
      </w:r>
      <w:r w:rsidR="003A2B3F">
        <w:t>Y</w:t>
      </w:r>
      <w:r w:rsidR="004C0BA7">
        <w:t>ou up to five years after You finish Your grant for more information to assist with this evaluation.</w:t>
      </w:r>
    </w:p>
    <w:p w14:paraId="5093A77C" w14:textId="4863FC05" w:rsidR="003F3645" w:rsidRDefault="003F3645" w:rsidP="00637716">
      <w:pPr>
        <w:pStyle w:val="GrantGuidelinesHeadingGeneralSection"/>
      </w:pPr>
      <w:bookmarkStart w:id="136" w:name="_Toc521052981"/>
      <w:bookmarkStart w:id="137" w:name="_Toc520714222"/>
      <w:bookmarkStart w:id="138" w:name="_Toc99356809"/>
      <w:r>
        <w:t>Probity</w:t>
      </w:r>
      <w:bookmarkEnd w:id="136"/>
      <w:bookmarkEnd w:id="137"/>
      <w:bookmarkEnd w:id="138"/>
    </w:p>
    <w:p w14:paraId="4B8D1CE2" w14:textId="51E0CF11" w:rsidR="003F3645" w:rsidRPr="00F24774" w:rsidRDefault="00162615" w:rsidP="00A21D0E">
      <w:pPr>
        <w:pStyle w:val="GrantGuidelinesClauseGeneralSection"/>
      </w:pPr>
      <w:r w:rsidRPr="006A11F9">
        <w:t>The Australian Government will make sure that the grant opportunity process is fair, according to the published guidelines, incorporates appropriate safeguards against fraud, unlawful activities and other inappropriate conduct and is consistent with the CGRGs</w:t>
      </w:r>
      <w:r>
        <w:t xml:space="preserve"> and the ARC Act</w:t>
      </w:r>
      <w:r w:rsidRPr="006A11F9">
        <w:t>.</w:t>
      </w:r>
      <w:r w:rsidRPr="000E1807" w:rsidDel="00162615">
        <w:t xml:space="preserve"> </w:t>
      </w:r>
    </w:p>
    <w:p w14:paraId="7F99E5F6" w14:textId="65A70025" w:rsidR="003F3645" w:rsidRDefault="003F3645" w:rsidP="00290EB0">
      <w:pPr>
        <w:pStyle w:val="GrantGuidelinesHeading2"/>
      </w:pPr>
      <w:bookmarkStart w:id="139" w:name="_Toc520714223"/>
      <w:bookmarkStart w:id="140" w:name="_Toc521052982"/>
      <w:bookmarkStart w:id="141" w:name="_Toc99356810"/>
      <w:r>
        <w:t>Appeals process</w:t>
      </w:r>
      <w:bookmarkEnd w:id="139"/>
      <w:bookmarkEnd w:id="140"/>
      <w:bookmarkEnd w:id="141"/>
    </w:p>
    <w:p w14:paraId="33F6FBAE" w14:textId="5AE2CA6D" w:rsidR="00E04131" w:rsidRDefault="00E04131" w:rsidP="00A21D0E">
      <w:pPr>
        <w:pStyle w:val="GrantGuidelinesClauseGeneralSection"/>
      </w:pPr>
      <w:r>
        <w:t xml:space="preserve">The appeals process is designed to ensure that the application has been treated fairly and consistently in the </w:t>
      </w:r>
      <w:r w:rsidR="002D68CD">
        <w:t>context of selection processes.</w:t>
      </w:r>
    </w:p>
    <w:p w14:paraId="4E1802BB" w14:textId="7728871B" w:rsidR="003F3645" w:rsidRDefault="003F3645">
      <w:pPr>
        <w:pStyle w:val="GrantGuidelinesClauseGeneralSection"/>
      </w:pPr>
      <w:r>
        <w:t xml:space="preserve">We will only consider appeals against the </w:t>
      </w:r>
      <w:r w:rsidR="00955570">
        <w:t xml:space="preserve">NCGP </w:t>
      </w:r>
      <w:r>
        <w:t xml:space="preserve">administrative process and not against committee decisions, assessor ratings and comments or the assessment outcome. Appellants must identify the specific guideline/legislative instrument clause, </w:t>
      </w:r>
      <w:proofErr w:type="gramStart"/>
      <w:r>
        <w:t>policy</w:t>
      </w:r>
      <w:proofErr w:type="gramEnd"/>
      <w:r>
        <w:t xml:space="preserve"> or procedure which they believe has been incorrectly applied.</w:t>
      </w:r>
    </w:p>
    <w:p w14:paraId="12F54CA8" w14:textId="6096E193" w:rsidR="003F3645" w:rsidRDefault="003F3645">
      <w:pPr>
        <w:pStyle w:val="GrantGuidelinesClauseGeneralSection"/>
      </w:pPr>
      <w:r>
        <w:t xml:space="preserve">You must submit an appeal using the ARC Appeals Form on the </w:t>
      </w:r>
      <w:hyperlink r:id="rId40" w:history="1">
        <w:r w:rsidRPr="00491890">
          <w:rPr>
            <w:rStyle w:val="Hyperlink"/>
            <w:rFonts w:ascii="Calibri" w:hAnsi="Calibri" w:cs="Calibri"/>
          </w:rPr>
          <w:t>ARC website</w:t>
        </w:r>
      </w:hyperlink>
      <w:r>
        <w:t xml:space="preserve"> and have it authorised by a Deputy Vice-Chancellor (Research) or equivalent. Appeals must be received </w:t>
      </w:r>
      <w:r w:rsidRPr="00491890">
        <w:rPr>
          <w:b/>
        </w:rPr>
        <w:t xml:space="preserve">within </w:t>
      </w:r>
      <w:r w:rsidR="00891D6D">
        <w:rPr>
          <w:b/>
        </w:rPr>
        <w:t>30</w:t>
      </w:r>
      <w:r w:rsidR="00891D6D" w:rsidRPr="00491890">
        <w:rPr>
          <w:b/>
        </w:rPr>
        <w:t xml:space="preserve"> </w:t>
      </w:r>
      <w:r w:rsidRPr="00491890">
        <w:rPr>
          <w:b/>
        </w:rPr>
        <w:t>days</w:t>
      </w:r>
      <w:r>
        <w:t xml:space="preserve"> of the date You receive notification of the outcome of Your application. We will not accept appeals later than 5.00pm (AEDT/AEST) on the appeals submission due date.</w:t>
      </w:r>
    </w:p>
    <w:p w14:paraId="678A7E4E" w14:textId="365BE649" w:rsidR="003F3645" w:rsidRDefault="003F3645">
      <w:pPr>
        <w:pStyle w:val="GrantGuidelinesClauseGeneralSection"/>
      </w:pPr>
      <w:r>
        <w:t xml:space="preserve">Appeals must be submitted to Us electronically to </w:t>
      </w:r>
      <w:hyperlink r:id="rId41" w:history="1">
        <w:r w:rsidRPr="00401840">
          <w:rPr>
            <w:rStyle w:val="Hyperlink"/>
            <w:rFonts w:ascii="Calibri" w:hAnsi="Calibri" w:cs="Calibri"/>
          </w:rPr>
          <w:t>ARC-NCGP@arc.gov.au</w:t>
        </w:r>
      </w:hyperlink>
      <w:r>
        <w:t>.</w:t>
      </w:r>
    </w:p>
    <w:p w14:paraId="471C55CB" w14:textId="1758A536" w:rsidR="003F3645" w:rsidRDefault="003F3645">
      <w:pPr>
        <w:pStyle w:val="GrantGuidelinesClauseGeneralSection"/>
      </w:pPr>
      <w:r>
        <w:lastRenderedPageBreak/>
        <w:t xml:space="preserve">If You do not agree with the way We have handled Your appeal, </w:t>
      </w:r>
      <w:proofErr w:type="gramStart"/>
      <w:r>
        <w:t>You</w:t>
      </w:r>
      <w:proofErr w:type="gramEnd"/>
      <w:r>
        <w:t xml:space="preserve"> may complain to the Commonwealth Ombudsman. The Ombudsman will not </w:t>
      </w:r>
      <w:proofErr w:type="gramStart"/>
      <w:r>
        <w:t>look into</w:t>
      </w:r>
      <w:proofErr w:type="gramEnd"/>
      <w:r>
        <w:t xml:space="preserve"> a complaint unless the matter has first been raised directly with </w:t>
      </w:r>
      <w:r w:rsidR="005C5202">
        <w:t>Us</w:t>
      </w:r>
      <w:r>
        <w:t xml:space="preserve">. The Commonwealth Ombudsman can be contacted on: </w:t>
      </w:r>
    </w:p>
    <w:p w14:paraId="25143652" w14:textId="77777777" w:rsidR="003F3645" w:rsidRDefault="003F3645">
      <w:pPr>
        <w:pStyle w:val="GrantGuidelinesClauseGeneralSection"/>
        <w:numPr>
          <w:ilvl w:val="0"/>
          <w:numId w:val="0"/>
        </w:numPr>
        <w:ind w:left="1440"/>
      </w:pPr>
      <w:r>
        <w:t>Phone (Toll free): 1300 362 072</w:t>
      </w:r>
    </w:p>
    <w:p w14:paraId="1374BF02" w14:textId="77777777" w:rsidR="003F3645" w:rsidRDefault="003F3645">
      <w:pPr>
        <w:pStyle w:val="GrantGuidelinesClauseGeneralSection"/>
        <w:numPr>
          <w:ilvl w:val="0"/>
          <w:numId w:val="0"/>
        </w:numPr>
        <w:ind w:left="1440"/>
      </w:pPr>
      <w:r>
        <w:t xml:space="preserve">Email: ombudsman@ombudsman.gov.au </w:t>
      </w:r>
    </w:p>
    <w:p w14:paraId="00D073B1" w14:textId="55E9F42F" w:rsidR="003F3645" w:rsidRDefault="003F3645">
      <w:pPr>
        <w:pStyle w:val="GrantGuidelinesClauseGeneralSection"/>
        <w:numPr>
          <w:ilvl w:val="0"/>
          <w:numId w:val="0"/>
        </w:numPr>
        <w:ind w:left="1440"/>
      </w:pPr>
      <w:r w:rsidRPr="00066674">
        <w:t xml:space="preserve">Website: </w:t>
      </w:r>
      <w:r w:rsidRPr="002E1ABE">
        <w:t xml:space="preserve">ombudsman.gov.au </w:t>
      </w:r>
    </w:p>
    <w:p w14:paraId="57F2F71C" w14:textId="20E9BAAE" w:rsidR="003F3645" w:rsidRPr="00E55CDB" w:rsidRDefault="003F3645">
      <w:pPr>
        <w:pStyle w:val="GrantGuidelinesClauseGeneralSection"/>
      </w:pPr>
      <w:r w:rsidRPr="00D23521">
        <w:t xml:space="preserve">Applicants may at any time seek to appeal </w:t>
      </w:r>
      <w:r>
        <w:t>Our</w:t>
      </w:r>
      <w:r w:rsidRPr="00D23521">
        <w:t xml:space="preserve"> decisions using available external appeal options. </w:t>
      </w:r>
      <w:r w:rsidR="00CB379C">
        <w:t>Regarding available options for external appeal, t</w:t>
      </w:r>
      <w:r w:rsidRPr="00D23521">
        <w:t xml:space="preserve">he Administrative Appeals Tribunal does not have general power to review </w:t>
      </w:r>
      <w:r>
        <w:t>Our</w:t>
      </w:r>
      <w:r w:rsidRPr="00D23521">
        <w:t xml:space="preserve"> decisions</w:t>
      </w:r>
      <w:r>
        <w:t>.</w:t>
      </w:r>
    </w:p>
    <w:p w14:paraId="1EFED4A7" w14:textId="1DF8A0E5" w:rsidR="003F3645" w:rsidRDefault="003F3645" w:rsidP="00290EB0">
      <w:pPr>
        <w:pStyle w:val="GrantGuidelinesHeading2"/>
      </w:pPr>
      <w:bookmarkStart w:id="142" w:name="_Toc520714224"/>
      <w:bookmarkStart w:id="143" w:name="_Toc521052983"/>
      <w:bookmarkStart w:id="144" w:name="_Toc99356811"/>
      <w:r>
        <w:t>Conflict of interest</w:t>
      </w:r>
      <w:bookmarkEnd w:id="142"/>
      <w:bookmarkEnd w:id="143"/>
      <w:bookmarkEnd w:id="144"/>
    </w:p>
    <w:p w14:paraId="3130C3B1" w14:textId="3713148E" w:rsidR="003F3645" w:rsidRDefault="003F3645" w:rsidP="00A21D0E">
      <w:pPr>
        <w:pStyle w:val="GrantGuidelinesClauseGeneralSection"/>
      </w:pPr>
      <w:r>
        <w:t>Our purpose is to support the highest quality research and</w:t>
      </w:r>
      <w:r w:rsidR="00CC221D">
        <w:t>,</w:t>
      </w:r>
      <w:r>
        <w:t xml:space="preserve"> as such</w:t>
      </w:r>
      <w:r w:rsidR="00CC221D">
        <w:t>,</w:t>
      </w:r>
      <w:r>
        <w:t xml:space="preserve"> Our </w:t>
      </w:r>
      <w:proofErr w:type="gramStart"/>
      <w:r w:rsidR="00F62128" w:rsidRPr="00A72764">
        <w:t>C</w:t>
      </w:r>
      <w:r w:rsidRPr="009A7233">
        <w:t xml:space="preserve">onflict of </w:t>
      </w:r>
      <w:r w:rsidR="00F62128" w:rsidRPr="00A72764">
        <w:t>I</w:t>
      </w:r>
      <w:r w:rsidRPr="009A7233">
        <w:t>nterest</w:t>
      </w:r>
      <w:proofErr w:type="gramEnd"/>
      <w:r>
        <w:t xml:space="preserve"> </w:t>
      </w:r>
      <w:r w:rsidR="00F62128" w:rsidRPr="00A72764">
        <w:t>P</w:t>
      </w:r>
      <w:r w:rsidRPr="00A72764">
        <w:t>olicy</w:t>
      </w:r>
      <w:r>
        <w:t xml:space="preserve"> is designed to ensure that all material personal interests are disclosed. </w:t>
      </w:r>
      <w:r w:rsidR="004C1693" w:rsidRPr="00A72764">
        <w:t>C</w:t>
      </w:r>
      <w:r w:rsidRPr="00A72764">
        <w:t>onflicts of interest</w:t>
      </w:r>
      <w:r>
        <w:t xml:space="preserve"> are identified and managed in a rigorous and transparent way to ensure the integrity, legitimacy, </w:t>
      </w:r>
      <w:proofErr w:type="gramStart"/>
      <w:r>
        <w:t>impartiality</w:t>
      </w:r>
      <w:proofErr w:type="gramEnd"/>
      <w:r>
        <w:t xml:space="preserve"> and fairness of Our processes</w:t>
      </w:r>
      <w:r w:rsidR="00776E0F">
        <w:t>,</w:t>
      </w:r>
      <w:r w:rsidR="002C22A7">
        <w:t xml:space="preserve"> and</w:t>
      </w:r>
      <w:r>
        <w:t xml:space="preserve"> to maintain public confidence in Our business processes.</w:t>
      </w:r>
    </w:p>
    <w:p w14:paraId="36D0198B" w14:textId="79C261AD" w:rsidR="003F3645" w:rsidRPr="00D12E1E" w:rsidRDefault="003F3645">
      <w:pPr>
        <w:pStyle w:val="GrantGuidelinesClauseGeneralSection"/>
      </w:pPr>
      <w:r>
        <w:t xml:space="preserve">Any </w:t>
      </w:r>
      <w:r w:rsidRPr="004018D5">
        <w:t>conflicts of interest could affect conduct of the selection processes and/or the performance of the grant. There may be a conflict of interest, or perceived conflict of interest, if the relevant ARC staff, an assessor, member of a committee or advisor and/or You or any of Your personnel:</w:t>
      </w:r>
    </w:p>
    <w:p w14:paraId="6870C4D5" w14:textId="209E6E99" w:rsidR="003F3645" w:rsidRPr="002D2F6B" w:rsidRDefault="003F3645" w:rsidP="00B66386">
      <w:pPr>
        <w:pStyle w:val="GrantGuidelinesaPoints"/>
        <w:numPr>
          <w:ilvl w:val="0"/>
          <w:numId w:val="50"/>
        </w:numPr>
        <w:ind w:left="1418" w:hanging="567"/>
      </w:pPr>
      <w:r w:rsidRPr="00D12E1E">
        <w:t>has a professional, commercial or personal relationship with a party who is able to influence the application selection process, such as an Australian Government officer</w:t>
      </w:r>
      <w:r w:rsidR="00FA2BED" w:rsidRPr="002D2F6B">
        <w:t xml:space="preserve"> or SAC </w:t>
      </w:r>
      <w:proofErr w:type="gramStart"/>
      <w:r w:rsidR="00FA2BED" w:rsidRPr="002D2F6B">
        <w:t>member</w:t>
      </w:r>
      <w:r w:rsidRPr="002D2F6B">
        <w:t>;</w:t>
      </w:r>
      <w:proofErr w:type="gramEnd"/>
    </w:p>
    <w:p w14:paraId="493C0954" w14:textId="77777777" w:rsidR="003F3645" w:rsidRPr="004018D5" w:rsidRDefault="003F3645" w:rsidP="005F6F1B">
      <w:pPr>
        <w:pStyle w:val="GrantGuidelinesaPoints"/>
        <w:ind w:left="1418" w:hanging="567"/>
      </w:pPr>
      <w:r w:rsidRPr="004018D5">
        <w:t>has a relationship with, or interest in, an organisation, which is likely to interfere with or restrict the applicants from carrying out the proposed activities fairly and independently; or</w:t>
      </w:r>
    </w:p>
    <w:p w14:paraId="1F3EAF36" w14:textId="36D0B754" w:rsidR="003F3645" w:rsidRPr="004018D5" w:rsidRDefault="003F3645" w:rsidP="005F6F1B">
      <w:pPr>
        <w:pStyle w:val="GrantGuidelinesaPoints"/>
        <w:ind w:left="1418" w:hanging="567"/>
      </w:pPr>
      <w:r w:rsidRPr="004018D5">
        <w:t xml:space="preserve">has a relationship with, or interest in, an organisation from which they will receive personal gain because the organisation receives a grant under the </w:t>
      </w:r>
      <w:r w:rsidR="00CF5D2A" w:rsidRPr="004018D5">
        <w:t>NCGP</w:t>
      </w:r>
      <w:r w:rsidRPr="004018D5">
        <w:t>.</w:t>
      </w:r>
    </w:p>
    <w:p w14:paraId="42D48056" w14:textId="72086C8A" w:rsidR="003F3645" w:rsidRPr="002D2F6B" w:rsidRDefault="003F3645" w:rsidP="00A21D0E">
      <w:pPr>
        <w:pStyle w:val="GrantGuidelinesClauseGeneralSection"/>
      </w:pPr>
      <w:r w:rsidRPr="004018D5">
        <w:t>You will be asked to certify, as part of Your application, any perceived or existing conflicts of interest or that, to the best of Your knowledge, there is no conflict of interest. Each individual or organisation named in an application must declare any conflict of interest that exists or is likely to arise in relation to any asp</w:t>
      </w:r>
      <w:r w:rsidRPr="00D12E1E">
        <w:t>ect of the application or project</w:t>
      </w:r>
      <w:r w:rsidR="00C619E9" w:rsidRPr="00D12E1E">
        <w:t xml:space="preserve"> to You at the date of submission</w:t>
      </w:r>
      <w:r w:rsidRPr="00D12E1E">
        <w:t>.</w:t>
      </w:r>
    </w:p>
    <w:p w14:paraId="6D4C3549" w14:textId="1A144DA2" w:rsidR="003F3645" w:rsidRPr="004018D5" w:rsidRDefault="003F3645">
      <w:pPr>
        <w:pStyle w:val="GrantGuidelinesClauseGeneralSection"/>
      </w:pPr>
      <w:r w:rsidRPr="002D2F6B">
        <w:t xml:space="preserve">If a </w:t>
      </w:r>
      <w:r w:rsidR="004018D5" w:rsidRPr="004018D5">
        <w:t>c</w:t>
      </w:r>
      <w:r w:rsidRPr="004018D5">
        <w:t xml:space="preserve">onflict of </w:t>
      </w:r>
      <w:r w:rsidR="004018D5" w:rsidRPr="004018D5">
        <w:t>i</w:t>
      </w:r>
      <w:r w:rsidRPr="004018D5">
        <w:t xml:space="preserve">nterest exists or arises, </w:t>
      </w:r>
      <w:proofErr w:type="gramStart"/>
      <w:r w:rsidRPr="004018D5">
        <w:t>You</w:t>
      </w:r>
      <w:proofErr w:type="gramEnd"/>
      <w:r w:rsidRPr="004018D5">
        <w:t xml:space="preserve"> must have documented processes in place for managing the </w:t>
      </w:r>
      <w:r w:rsidR="004018D5" w:rsidRPr="004018D5">
        <w:t>c</w:t>
      </w:r>
      <w:r w:rsidRPr="004018D5">
        <w:t xml:space="preserve">onflict of </w:t>
      </w:r>
      <w:r w:rsidR="004018D5" w:rsidRPr="004018D5">
        <w:t>i</w:t>
      </w:r>
      <w:r w:rsidRPr="004018D5">
        <w:t>nterest for the duration of the project. Such processes must comply wi</w:t>
      </w:r>
      <w:r w:rsidRPr="00D12E1E">
        <w:t xml:space="preserve">th the </w:t>
      </w:r>
      <w:r w:rsidRPr="00D12E1E">
        <w:rPr>
          <w:i/>
        </w:rPr>
        <w:t xml:space="preserve">Australian Code for the Responsible Conduct of Research </w:t>
      </w:r>
      <w:r w:rsidRPr="00D12E1E">
        <w:t>(20</w:t>
      </w:r>
      <w:r w:rsidR="00972D20" w:rsidRPr="00D12E1E">
        <w:t>18</w:t>
      </w:r>
      <w:r w:rsidRPr="002D2F6B">
        <w:t xml:space="preserve">), the </w:t>
      </w:r>
      <w:r w:rsidRPr="002D2F6B">
        <w:rPr>
          <w:i/>
        </w:rPr>
        <w:t>ARC Conflict of Interest and Confidentiality Policy</w:t>
      </w:r>
      <w:r w:rsidRPr="004018D5">
        <w:t xml:space="preserve"> and any relevant successor documents.</w:t>
      </w:r>
    </w:p>
    <w:p w14:paraId="1FA52DC1" w14:textId="52220DDC" w:rsidR="003F3645" w:rsidRPr="00D12E1E" w:rsidRDefault="003F3645">
      <w:pPr>
        <w:pStyle w:val="GrantGuidelinesClauseGeneralSection"/>
      </w:pPr>
      <w:r w:rsidRPr="004018D5">
        <w:t xml:space="preserve">If You later identify that there is an actual, apparent, or potential conflict of interest or that one might arise in relation to an application, </w:t>
      </w:r>
      <w:proofErr w:type="gramStart"/>
      <w:r w:rsidRPr="004018D5">
        <w:t>You</w:t>
      </w:r>
      <w:proofErr w:type="gramEnd"/>
      <w:r w:rsidRPr="004018D5">
        <w:t xml:space="preserve"> must in</w:t>
      </w:r>
      <w:r w:rsidR="00DA2BD9" w:rsidRPr="00D12E1E">
        <w:t>form Us in writing immediately.</w:t>
      </w:r>
    </w:p>
    <w:p w14:paraId="1ED8FEE3" w14:textId="763AFE11" w:rsidR="003F3645" w:rsidRPr="004018D5" w:rsidRDefault="003F3645">
      <w:pPr>
        <w:pStyle w:val="GrantGuidelinesClauseGeneralSection"/>
      </w:pPr>
      <w:r w:rsidRPr="00D12E1E">
        <w:t xml:space="preserve">We will handle any </w:t>
      </w:r>
      <w:r w:rsidRPr="004018D5">
        <w:t xml:space="preserve">conflicts of interest as set out in Australian Government policies and procedures. Conflicts of interest for Australian Government staff will be handled as set out </w:t>
      </w:r>
      <w:r w:rsidRPr="004018D5">
        <w:lastRenderedPageBreak/>
        <w:t xml:space="preserve">in the </w:t>
      </w:r>
      <w:r w:rsidRPr="00D12E1E">
        <w:rPr>
          <w:i/>
        </w:rPr>
        <w:t>Australian Public Service Code of Conduct</w:t>
      </w:r>
      <w:r w:rsidRPr="00D12E1E">
        <w:t xml:space="preserve"> (Section 13(7)) of the </w:t>
      </w:r>
      <w:r w:rsidRPr="00D12E1E">
        <w:rPr>
          <w:i/>
        </w:rPr>
        <w:t>Public Service Act 1999</w:t>
      </w:r>
      <w:r w:rsidRPr="00D12E1E">
        <w:t>. Committee members</w:t>
      </w:r>
      <w:r w:rsidRPr="002D2F6B">
        <w:t xml:space="preserve"> and other officials must also </w:t>
      </w:r>
      <w:r w:rsidR="00B67816" w:rsidRPr="002D2F6B">
        <w:t xml:space="preserve">declare </w:t>
      </w:r>
      <w:r w:rsidRPr="002D2F6B">
        <w:t xml:space="preserve">any </w:t>
      </w:r>
      <w:r w:rsidRPr="004018D5">
        <w:t>conflicts of interest.</w:t>
      </w:r>
    </w:p>
    <w:p w14:paraId="05B6FFAB" w14:textId="5A668C04" w:rsidR="003F3645" w:rsidRDefault="003F3645">
      <w:pPr>
        <w:pStyle w:val="GrantGuidelinesClauseGeneralSection"/>
      </w:pPr>
      <w:r>
        <w:t xml:space="preserve">We publish Our </w:t>
      </w:r>
      <w:r w:rsidRPr="00464333">
        <w:rPr>
          <w:i/>
        </w:rPr>
        <w:t xml:space="preserve">Conflict of Interest </w:t>
      </w:r>
      <w:r w:rsidR="00732270">
        <w:rPr>
          <w:i/>
        </w:rPr>
        <w:t xml:space="preserve">and Confidentiality </w:t>
      </w:r>
      <w:r w:rsidRPr="00464333">
        <w:rPr>
          <w:i/>
        </w:rPr>
        <w:t>Policy</w:t>
      </w:r>
      <w:r>
        <w:t xml:space="preserve"> on the </w:t>
      </w:r>
      <w:hyperlink r:id="rId42" w:history="1">
        <w:r w:rsidRPr="00677F14">
          <w:rPr>
            <w:rStyle w:val="Hyperlink"/>
            <w:rFonts w:ascii="Calibri" w:hAnsi="Calibri" w:cs="Calibri"/>
          </w:rPr>
          <w:t>ARC website</w:t>
        </w:r>
      </w:hyperlink>
      <w:r>
        <w:t>.</w:t>
      </w:r>
    </w:p>
    <w:p w14:paraId="587AF53F" w14:textId="7F5D32E4" w:rsidR="003F3645" w:rsidRDefault="003F3645" w:rsidP="00290EB0">
      <w:pPr>
        <w:pStyle w:val="GrantGuidelinesHeading2"/>
      </w:pPr>
      <w:bookmarkStart w:id="145" w:name="_Toc520714225"/>
      <w:bookmarkStart w:id="146" w:name="_Toc521052984"/>
      <w:bookmarkStart w:id="147" w:name="_Toc99356812"/>
      <w:r>
        <w:t>Privacy and protection of personal information</w:t>
      </w:r>
      <w:bookmarkEnd w:id="145"/>
      <w:bookmarkEnd w:id="146"/>
      <w:bookmarkEnd w:id="147"/>
    </w:p>
    <w:p w14:paraId="001F5F96" w14:textId="17F30B3B" w:rsidR="003F3645" w:rsidRDefault="003F3645" w:rsidP="00A21D0E">
      <w:pPr>
        <w:pStyle w:val="GrantGuidelinesClauseGeneralSection"/>
      </w:pPr>
      <w:r>
        <w:t xml:space="preserve">We treat </w:t>
      </w:r>
      <w:r w:rsidR="008D659E">
        <w:t>y</w:t>
      </w:r>
      <w:r>
        <w:t xml:space="preserve">our personal information according to the Australian Privacy Principles and the </w:t>
      </w:r>
      <w:r w:rsidRPr="0035356A">
        <w:rPr>
          <w:i/>
        </w:rPr>
        <w:t>Privacy Act 1988</w:t>
      </w:r>
      <w:r>
        <w:t xml:space="preserve">. This includes letting You know: </w:t>
      </w:r>
    </w:p>
    <w:p w14:paraId="4EA2ADF8" w14:textId="77777777" w:rsidR="003F3645" w:rsidRPr="009E34D9" w:rsidRDefault="003F3645" w:rsidP="00B66386">
      <w:pPr>
        <w:pStyle w:val="GrantGuidelinesaPoints"/>
        <w:numPr>
          <w:ilvl w:val="0"/>
          <w:numId w:val="51"/>
        </w:numPr>
        <w:ind w:left="1418" w:hanging="567"/>
      </w:pPr>
      <w:r w:rsidRPr="009E34D9">
        <w:t xml:space="preserve">what personal information We </w:t>
      </w:r>
      <w:proofErr w:type="gramStart"/>
      <w:r w:rsidRPr="009E34D9">
        <w:t>collect</w:t>
      </w:r>
      <w:r>
        <w:t>;</w:t>
      </w:r>
      <w:proofErr w:type="gramEnd"/>
    </w:p>
    <w:p w14:paraId="51F8F0F0" w14:textId="77777777" w:rsidR="003F3645" w:rsidRPr="009E34D9" w:rsidRDefault="003F3645" w:rsidP="005F6F1B">
      <w:pPr>
        <w:pStyle w:val="GrantGuidelinesaPoints"/>
        <w:ind w:left="1418" w:hanging="567"/>
      </w:pPr>
      <w:r w:rsidRPr="009E34D9">
        <w:t>why We collect Your personal information</w:t>
      </w:r>
      <w:r>
        <w:t>; and</w:t>
      </w:r>
    </w:p>
    <w:p w14:paraId="56401A5A" w14:textId="77777777" w:rsidR="003F3645" w:rsidRPr="009E34D9" w:rsidRDefault="003F3645" w:rsidP="005F6F1B">
      <w:pPr>
        <w:pStyle w:val="GrantGuidelinesaPoints"/>
        <w:ind w:left="1418" w:hanging="567"/>
      </w:pPr>
      <w:r w:rsidRPr="009E34D9">
        <w:t xml:space="preserve">who We give Your personal information </w:t>
      </w:r>
      <w:proofErr w:type="gramStart"/>
      <w:r w:rsidRPr="009E34D9">
        <w:t>to.</w:t>
      </w:r>
      <w:proofErr w:type="gramEnd"/>
    </w:p>
    <w:p w14:paraId="743FCF80" w14:textId="77777777" w:rsidR="003F3645" w:rsidRPr="004C4398" w:rsidRDefault="003F3645" w:rsidP="00A21D0E">
      <w:pPr>
        <w:pStyle w:val="GrantGuidelinesClauseGeneralSection"/>
      </w:pPr>
      <w:r>
        <w:t xml:space="preserve">You </w:t>
      </w:r>
      <w:r w:rsidRPr="004C4398">
        <w:t xml:space="preserve">are required, as part of </w:t>
      </w:r>
      <w:r>
        <w:t>Your application, to certify</w:t>
      </w:r>
      <w:r w:rsidRPr="004C4398">
        <w:t xml:space="preserve"> </w:t>
      </w:r>
      <w:r>
        <w:t>Your compliance with</w:t>
      </w:r>
      <w:r w:rsidRPr="004C4398">
        <w:t xml:space="preserve"> the </w:t>
      </w:r>
      <w:r w:rsidRPr="0035356A">
        <w:rPr>
          <w:i/>
        </w:rPr>
        <w:t>Privacy Act 1988</w:t>
      </w:r>
      <w:r w:rsidRPr="004C4398">
        <w:t xml:space="preserve">, including the Australian Privacy Principles and impose the same privacy obligations on any subcontractors </w:t>
      </w:r>
      <w:r>
        <w:t xml:space="preserve">You </w:t>
      </w:r>
      <w:r w:rsidRPr="004C4398">
        <w:t xml:space="preserve">engage to assist with the activity. </w:t>
      </w:r>
      <w:r>
        <w:t xml:space="preserve">You </w:t>
      </w:r>
      <w:r w:rsidRPr="004C4398">
        <w:t>must ask for the Australian Government’s consent in writing before disclosing confidential information.</w:t>
      </w:r>
    </w:p>
    <w:p w14:paraId="4F08556A" w14:textId="50D63CEF" w:rsidR="003F3645" w:rsidRDefault="003F3645">
      <w:pPr>
        <w:pStyle w:val="GrantGuidelinesClauseGeneralSection"/>
      </w:pPr>
      <w:r w:rsidRPr="0049610B">
        <w:t>Your personal information can only be disclosed to someone else</w:t>
      </w:r>
      <w:r>
        <w:t>:</w:t>
      </w:r>
    </w:p>
    <w:p w14:paraId="0DC19D5A" w14:textId="61648C38" w:rsidR="003F3645" w:rsidRPr="00750B5F" w:rsidRDefault="00066910" w:rsidP="00B66386">
      <w:pPr>
        <w:pStyle w:val="GrantGuidelinesaPoints"/>
        <w:numPr>
          <w:ilvl w:val="0"/>
          <w:numId w:val="52"/>
        </w:numPr>
        <w:ind w:left="1418" w:hanging="567"/>
      </w:pPr>
      <w:r w:rsidRPr="0049610B">
        <w:t>if You are given</w:t>
      </w:r>
      <w:r w:rsidRPr="00750B5F">
        <w:t xml:space="preserve"> </w:t>
      </w:r>
      <w:r w:rsidR="003F3645" w:rsidRPr="00750B5F">
        <w:t>reaso</w:t>
      </w:r>
      <w:r w:rsidR="00DA2BD9">
        <w:t xml:space="preserve">nable notice of the </w:t>
      </w:r>
      <w:proofErr w:type="gramStart"/>
      <w:r w:rsidR="00DA2BD9">
        <w:t>disclosure;</w:t>
      </w:r>
      <w:proofErr w:type="gramEnd"/>
    </w:p>
    <w:p w14:paraId="57BE3101" w14:textId="7E9D60CB" w:rsidR="003F3645" w:rsidRPr="00750B5F" w:rsidRDefault="003F3645" w:rsidP="005F6F1B">
      <w:pPr>
        <w:pStyle w:val="GrantGuidelinesaPoints"/>
        <w:ind w:left="1418" w:hanging="567"/>
      </w:pPr>
      <w:r w:rsidRPr="00750B5F">
        <w:t>where disclosure is authorised or required by law or is reasonably necessary for the e</w:t>
      </w:r>
      <w:r w:rsidR="00DA2BD9">
        <w:t xml:space="preserve">nforcement of the criminal </w:t>
      </w:r>
      <w:proofErr w:type="gramStart"/>
      <w:r w:rsidR="00DA2BD9">
        <w:t>law;</w:t>
      </w:r>
      <w:proofErr w:type="gramEnd"/>
    </w:p>
    <w:p w14:paraId="366ACCC1" w14:textId="4EA8D0C0" w:rsidR="003F3645" w:rsidRPr="00750B5F" w:rsidRDefault="003F3645" w:rsidP="005F6F1B">
      <w:pPr>
        <w:pStyle w:val="GrantGuidelinesaPoints"/>
        <w:ind w:left="1418" w:hanging="567"/>
      </w:pPr>
      <w:r w:rsidRPr="00750B5F">
        <w:t>if it will prevent or lessen a serious and imminent threat t</w:t>
      </w:r>
      <w:r w:rsidR="00DA2BD9">
        <w:t>o a person’s life or health; or</w:t>
      </w:r>
    </w:p>
    <w:p w14:paraId="3A3DD657" w14:textId="3F9CAABB" w:rsidR="003F3645" w:rsidRPr="00750B5F" w:rsidRDefault="003F3645" w:rsidP="005F6F1B">
      <w:pPr>
        <w:pStyle w:val="GrantGuidelinesaPoints"/>
        <w:ind w:left="1418" w:hanging="567"/>
      </w:pPr>
      <w:r w:rsidRPr="00750B5F">
        <w:t>if You ha</w:t>
      </w:r>
      <w:r w:rsidR="00DA2BD9">
        <w:t>ve consented to the disclosure.</w:t>
      </w:r>
    </w:p>
    <w:p w14:paraId="03D38407" w14:textId="410259AB" w:rsidR="00254417" w:rsidRDefault="00254417" w:rsidP="00290EB0">
      <w:pPr>
        <w:pStyle w:val="GrantGuidelinesHeading2"/>
      </w:pPr>
      <w:bookmarkStart w:id="148" w:name="_Toc99356813"/>
      <w:r>
        <w:t>Confidential information</w:t>
      </w:r>
      <w:bookmarkEnd w:id="148"/>
    </w:p>
    <w:p w14:paraId="7154935B" w14:textId="2D31FD6B" w:rsidR="003F3645" w:rsidRDefault="003F3645" w:rsidP="00A21D0E">
      <w:pPr>
        <w:pStyle w:val="GrantGuidelinesClauseGeneralSection"/>
      </w:pPr>
      <w:r w:rsidRPr="00D42910">
        <w:t>The</w:t>
      </w:r>
      <w:r w:rsidR="00D3111F">
        <w:t xml:space="preserve"> Australian Government may </w:t>
      </w:r>
      <w:r w:rsidRPr="00D42910">
        <w:t xml:space="preserve">use and disclose </w:t>
      </w:r>
      <w:r w:rsidR="001A73EE">
        <w:t xml:space="preserve">confidential </w:t>
      </w:r>
      <w:r w:rsidRPr="00D42910">
        <w:t>information about grant applicants</w:t>
      </w:r>
      <w:r w:rsidRPr="004C4398">
        <w:t xml:space="preserve"> and</w:t>
      </w:r>
      <w:r>
        <w:t xml:space="preserve"> grant recipients under the NCGP in any other Australian Government business or function. This includes giving information to the Australian Taxation Office for compliance purposes.</w:t>
      </w:r>
    </w:p>
    <w:p w14:paraId="54A5FC66" w14:textId="77777777" w:rsidR="003F3645" w:rsidRDefault="003F3645">
      <w:pPr>
        <w:pStyle w:val="GrantGuidelinesClauseGeneralSection"/>
      </w:pPr>
      <w:r>
        <w:t>We may reveal confidential information to:</w:t>
      </w:r>
    </w:p>
    <w:p w14:paraId="7ED0B615" w14:textId="77777777" w:rsidR="003F3645" w:rsidRPr="003F3645" w:rsidRDefault="003F3645" w:rsidP="00B66386">
      <w:pPr>
        <w:pStyle w:val="GrantGuidelinesaPoints"/>
        <w:numPr>
          <w:ilvl w:val="0"/>
          <w:numId w:val="53"/>
        </w:numPr>
        <w:ind w:left="1418" w:hanging="567"/>
      </w:pPr>
      <w:r w:rsidRPr="003F3645">
        <w:t xml:space="preserve">assessors, the SAC and other Commonwealth employees and contractors to help Us manage the program effectively and in accordance with any other provision of these grant guidelines or subsequent grant </w:t>
      </w:r>
      <w:proofErr w:type="gramStart"/>
      <w:r w:rsidRPr="003F3645">
        <w:t>agreement;</w:t>
      </w:r>
      <w:proofErr w:type="gramEnd"/>
    </w:p>
    <w:p w14:paraId="27E64C73" w14:textId="77777777" w:rsidR="003F3645" w:rsidRPr="003F3645" w:rsidRDefault="003F3645" w:rsidP="005F6F1B">
      <w:pPr>
        <w:pStyle w:val="GrantGuidelinesaPoints"/>
        <w:ind w:left="1418" w:hanging="567"/>
      </w:pPr>
      <w:r w:rsidRPr="003F3645">
        <w:t xml:space="preserve">the Minister and their </w:t>
      </w:r>
      <w:proofErr w:type="gramStart"/>
      <w:r w:rsidRPr="003F3645">
        <w:t>staff;</w:t>
      </w:r>
      <w:proofErr w:type="gramEnd"/>
    </w:p>
    <w:p w14:paraId="490FA554" w14:textId="77777777" w:rsidR="003F3645" w:rsidRPr="003F3645" w:rsidRDefault="003F3645" w:rsidP="005F6F1B">
      <w:pPr>
        <w:pStyle w:val="GrantGuidelinesaPoints"/>
        <w:ind w:left="1418" w:hanging="567"/>
      </w:pPr>
      <w:r w:rsidRPr="003F3645">
        <w:t xml:space="preserve">employees and contractors of Our entity so We can research, assess, monitor and analyse Our programs and </w:t>
      </w:r>
      <w:proofErr w:type="gramStart"/>
      <w:r w:rsidRPr="003F3645">
        <w:t>activities;</w:t>
      </w:r>
      <w:proofErr w:type="gramEnd"/>
    </w:p>
    <w:p w14:paraId="78466147" w14:textId="77777777" w:rsidR="003F3645" w:rsidRPr="003F3645" w:rsidRDefault="003F3645" w:rsidP="005F6F1B">
      <w:pPr>
        <w:pStyle w:val="GrantGuidelinesaPoints"/>
        <w:ind w:left="1418" w:hanging="567"/>
      </w:pPr>
      <w:r w:rsidRPr="003F3645">
        <w:t xml:space="preserve">employees and contractors of other Commonwealth agencies for any purposes, including government administration, research or service </w:t>
      </w:r>
      <w:proofErr w:type="gramStart"/>
      <w:r w:rsidRPr="003F3645">
        <w:t>delivery;</w:t>
      </w:r>
      <w:proofErr w:type="gramEnd"/>
    </w:p>
    <w:p w14:paraId="2DCA6F1D" w14:textId="77777777" w:rsidR="00DA2BD9" w:rsidRPr="00594666" w:rsidRDefault="00DA2BD9" w:rsidP="005F6F1B">
      <w:pPr>
        <w:pStyle w:val="GrantGuidelinesaPoints"/>
        <w:ind w:left="1418" w:hanging="567"/>
      </w:pPr>
      <w:r>
        <w:t xml:space="preserve">other funding bodies for the purpose of obtaining funding from that </w:t>
      </w:r>
      <w:proofErr w:type="gramStart"/>
      <w:r>
        <w:t>body;</w:t>
      </w:r>
      <w:proofErr w:type="gramEnd"/>
    </w:p>
    <w:p w14:paraId="3F0ED1DC" w14:textId="77777777" w:rsidR="003F3645" w:rsidRPr="003F3645" w:rsidRDefault="003F3645" w:rsidP="005F6F1B">
      <w:pPr>
        <w:pStyle w:val="GrantGuidelinesaPoints"/>
        <w:ind w:left="1418" w:hanging="567"/>
      </w:pPr>
      <w:r w:rsidRPr="003F3645">
        <w:t xml:space="preserve">other Commonwealth, State, Territory or local government agencies in program reports and </w:t>
      </w:r>
      <w:proofErr w:type="gramStart"/>
      <w:r w:rsidRPr="003F3645">
        <w:t>consultations;</w:t>
      </w:r>
      <w:proofErr w:type="gramEnd"/>
    </w:p>
    <w:p w14:paraId="3695C282" w14:textId="77777777" w:rsidR="003F3645" w:rsidRPr="003F3645" w:rsidRDefault="003F3645" w:rsidP="005F6F1B">
      <w:pPr>
        <w:pStyle w:val="GrantGuidelinesaPoints"/>
        <w:ind w:left="1418" w:hanging="567"/>
      </w:pPr>
      <w:r w:rsidRPr="003F3645">
        <w:t>the Auditor-General, Ombudsman or Privacy Commissioner; and</w:t>
      </w:r>
    </w:p>
    <w:p w14:paraId="2A53CA0C" w14:textId="77777777" w:rsidR="003F3645" w:rsidRPr="003F3645" w:rsidRDefault="003F3645" w:rsidP="005F6F1B">
      <w:pPr>
        <w:pStyle w:val="GrantGuidelinesaPoints"/>
        <w:ind w:left="1418" w:hanging="567"/>
      </w:pPr>
      <w:r w:rsidRPr="003F3645">
        <w:lastRenderedPageBreak/>
        <w:t>a House or a Committee of the Australian Parliament.</w:t>
      </w:r>
    </w:p>
    <w:p w14:paraId="7FDBB778" w14:textId="6E1C7B28" w:rsidR="003F3645" w:rsidRDefault="003F3645" w:rsidP="00A21D0E">
      <w:pPr>
        <w:pStyle w:val="GrantGuidelinesClauseGeneralSection"/>
      </w:pPr>
      <w:r>
        <w:t>We will treat the information You give Us as confidential if it meets one of the four conditions below:</w:t>
      </w:r>
    </w:p>
    <w:p w14:paraId="2B1A846F" w14:textId="77777777" w:rsidR="003F3645" w:rsidRPr="00594666" w:rsidRDefault="003F3645" w:rsidP="00B66386">
      <w:pPr>
        <w:pStyle w:val="GrantGuidelinesaPoints"/>
        <w:numPr>
          <w:ilvl w:val="0"/>
          <w:numId w:val="54"/>
        </w:numPr>
        <w:ind w:left="1418" w:hanging="567"/>
      </w:pPr>
      <w:r w:rsidRPr="00594666">
        <w:t xml:space="preserve">You clearly identify the information as confidential and explain why We should treat it as </w:t>
      </w:r>
      <w:proofErr w:type="gramStart"/>
      <w:r w:rsidRPr="00594666">
        <w:t>confidential</w:t>
      </w:r>
      <w:r>
        <w:t>;</w:t>
      </w:r>
      <w:proofErr w:type="gramEnd"/>
    </w:p>
    <w:p w14:paraId="33576A52" w14:textId="0ACE69C7" w:rsidR="003F3645" w:rsidRPr="00594666" w:rsidRDefault="003F3645" w:rsidP="00B66386">
      <w:pPr>
        <w:pStyle w:val="GrantGuidelinesaPoints"/>
        <w:numPr>
          <w:ilvl w:val="0"/>
          <w:numId w:val="54"/>
        </w:numPr>
        <w:ind w:left="1418" w:hanging="567"/>
      </w:pPr>
      <w:r w:rsidRPr="00594666">
        <w:t>the information is commercial</w:t>
      </w:r>
      <w:r w:rsidR="001A73EE">
        <w:t xml:space="preserve"> in </w:t>
      </w:r>
      <w:proofErr w:type="gramStart"/>
      <w:r w:rsidR="001A73EE">
        <w:t>confidence</w:t>
      </w:r>
      <w:r>
        <w:t>;</w:t>
      </w:r>
      <w:proofErr w:type="gramEnd"/>
    </w:p>
    <w:p w14:paraId="3B969705" w14:textId="77777777" w:rsidR="003F3645" w:rsidRPr="00594666" w:rsidRDefault="003F3645" w:rsidP="00B66386">
      <w:pPr>
        <w:pStyle w:val="GrantGuidelinesaPoints"/>
        <w:numPr>
          <w:ilvl w:val="0"/>
          <w:numId w:val="54"/>
        </w:numPr>
        <w:ind w:left="1418" w:hanging="567"/>
      </w:pPr>
      <w:r w:rsidRPr="00594666">
        <w:t>revealing the information would cause unreasonable harm to You or someone else</w:t>
      </w:r>
      <w:r>
        <w:t>; or</w:t>
      </w:r>
    </w:p>
    <w:p w14:paraId="1B2C5C62" w14:textId="77777777" w:rsidR="003F3645" w:rsidRDefault="003F3645" w:rsidP="00B66386">
      <w:pPr>
        <w:pStyle w:val="GrantGuidelinesaPoints"/>
        <w:numPr>
          <w:ilvl w:val="0"/>
          <w:numId w:val="54"/>
        </w:numPr>
        <w:ind w:left="1418" w:hanging="567"/>
      </w:pPr>
      <w:r w:rsidRPr="00594666">
        <w:t xml:space="preserve">You provide </w:t>
      </w:r>
      <w:r>
        <w:t xml:space="preserve">the information with an understanding </w:t>
      </w:r>
      <w:r w:rsidRPr="00594666">
        <w:t>that</w:t>
      </w:r>
      <w:r>
        <w:t xml:space="preserve"> it will stay confidential.</w:t>
      </w:r>
    </w:p>
    <w:p w14:paraId="0FE0CC9C" w14:textId="77777777" w:rsidR="003F3645" w:rsidRDefault="003F3645" w:rsidP="00A21D0E">
      <w:pPr>
        <w:pStyle w:val="GrantGuidelinesClauseGeneralSection"/>
      </w:pPr>
      <w:r w:rsidRPr="004C4398">
        <w:t>The</w:t>
      </w:r>
      <w:r>
        <w:t xml:space="preserve"> grant agreement will include any specific requirements about special categories of information collected, </w:t>
      </w:r>
      <w:proofErr w:type="gramStart"/>
      <w:r>
        <w:t>created</w:t>
      </w:r>
      <w:proofErr w:type="gramEnd"/>
      <w:r>
        <w:t xml:space="preserve"> or held under the grant agreement. </w:t>
      </w:r>
    </w:p>
    <w:p w14:paraId="3E162835" w14:textId="256DEDFB" w:rsidR="003F3645" w:rsidRDefault="003F3645" w:rsidP="00290EB0">
      <w:pPr>
        <w:pStyle w:val="GrantGuidelinesHeading2"/>
      </w:pPr>
      <w:bookmarkStart w:id="149" w:name="_Toc520714226"/>
      <w:bookmarkStart w:id="150" w:name="_Toc521052985"/>
      <w:bookmarkStart w:id="151" w:name="_Toc99356814"/>
      <w:r>
        <w:t>Freedom of information</w:t>
      </w:r>
      <w:bookmarkEnd w:id="149"/>
      <w:bookmarkEnd w:id="150"/>
      <w:bookmarkEnd w:id="151"/>
    </w:p>
    <w:p w14:paraId="7311412F" w14:textId="77777777" w:rsidR="003F3645" w:rsidRPr="004C4398" w:rsidRDefault="003F3645" w:rsidP="00A21D0E">
      <w:pPr>
        <w:pStyle w:val="GrantGuidelinesClauseGeneralSection"/>
      </w:pPr>
      <w:r w:rsidRPr="004C4398">
        <w:t xml:space="preserve">All documents in the possession of the Australian Government, including those about the </w:t>
      </w:r>
      <w:r>
        <w:t xml:space="preserve">Linkage </w:t>
      </w:r>
      <w:r w:rsidRPr="004C4398">
        <w:t xml:space="preserve">Program, are subject to the </w:t>
      </w:r>
      <w:r w:rsidRPr="00066674">
        <w:rPr>
          <w:i/>
        </w:rPr>
        <w:t>Freedom of Information Act 1982</w:t>
      </w:r>
      <w:r w:rsidRPr="004C4398">
        <w:t xml:space="preserve"> (FOI Act).</w:t>
      </w:r>
    </w:p>
    <w:p w14:paraId="77FE904C" w14:textId="77777777" w:rsidR="003F3645" w:rsidRPr="004C4398" w:rsidRDefault="003F3645">
      <w:pPr>
        <w:pStyle w:val="GrantGuidelinesClauseGeneralSection"/>
      </w:pPr>
      <w:r w:rsidRPr="004C4398">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BF2A6EC" w14:textId="77777777" w:rsidR="003F3645" w:rsidRPr="004C4398" w:rsidRDefault="003F3645">
      <w:pPr>
        <w:pStyle w:val="GrantGuidelinesClauseGeneralSection"/>
      </w:pPr>
      <w:r w:rsidRPr="004C4398">
        <w:t>All Freedom of Information requests must be referred to the Freedom of Information Coordinator in writing.</w:t>
      </w:r>
    </w:p>
    <w:p w14:paraId="26FA9A8E" w14:textId="7DB8A447" w:rsidR="003F3645" w:rsidRDefault="003F3645" w:rsidP="00262701">
      <w:pPr>
        <w:pStyle w:val="GrantGuidelinesClauseGeneralSection"/>
        <w:numPr>
          <w:ilvl w:val="0"/>
          <w:numId w:val="0"/>
        </w:numPr>
        <w:ind w:left="851"/>
      </w:pPr>
      <w:r w:rsidRPr="004C4398">
        <w:t>By mail:</w:t>
      </w:r>
      <w:r>
        <w:tab/>
      </w:r>
      <w:r w:rsidRPr="0049602C">
        <w:t>Freedom of Information Coordinator</w:t>
      </w:r>
    </w:p>
    <w:p w14:paraId="770805EF" w14:textId="77777777" w:rsidR="003F3645" w:rsidRPr="0049602C" w:rsidRDefault="003F3645" w:rsidP="00A64FD3">
      <w:pPr>
        <w:pStyle w:val="GrantGuidelineaddresstext"/>
        <w:spacing w:line="285" w:lineRule="exact"/>
        <w:ind w:hanging="283"/>
        <w:rPr>
          <w:rFonts w:ascii="Calibri" w:hAnsi="Calibri" w:cs="Calibri"/>
        </w:rPr>
      </w:pPr>
      <w:r w:rsidRPr="0049602C">
        <w:rPr>
          <w:rFonts w:ascii="Calibri" w:hAnsi="Calibri" w:cs="Calibri"/>
        </w:rPr>
        <w:t>Australian Research Council</w:t>
      </w:r>
    </w:p>
    <w:p w14:paraId="09D8A58D" w14:textId="77777777" w:rsidR="003F3645" w:rsidRPr="0049602C" w:rsidRDefault="003F3645" w:rsidP="00A64FD3">
      <w:pPr>
        <w:pStyle w:val="GrantGuidelineaddresstext"/>
        <w:spacing w:line="285" w:lineRule="exact"/>
        <w:ind w:hanging="283"/>
        <w:rPr>
          <w:rFonts w:ascii="Calibri" w:hAnsi="Calibri" w:cs="Calibri"/>
        </w:rPr>
      </w:pPr>
      <w:r w:rsidRPr="0049602C">
        <w:rPr>
          <w:rFonts w:ascii="Calibri" w:hAnsi="Calibri" w:cs="Calibri"/>
        </w:rPr>
        <w:t>GPO Box 2702</w:t>
      </w:r>
    </w:p>
    <w:p w14:paraId="5753D249" w14:textId="77777777" w:rsidR="003F3645" w:rsidRPr="0049602C" w:rsidRDefault="003F3645" w:rsidP="00A64FD3">
      <w:pPr>
        <w:spacing w:after="0" w:line="285" w:lineRule="exact"/>
        <w:ind w:left="2410" w:hanging="283"/>
        <w:rPr>
          <w:rFonts w:ascii="Calibri" w:hAnsi="Calibri" w:cs="Calibri"/>
          <w:sz w:val="22"/>
        </w:rPr>
      </w:pPr>
      <w:r w:rsidRPr="0049602C">
        <w:rPr>
          <w:rFonts w:ascii="Calibri" w:hAnsi="Calibri" w:cs="Calibri"/>
          <w:sz w:val="22"/>
        </w:rPr>
        <w:t>CANBERRA ACT 2601</w:t>
      </w:r>
    </w:p>
    <w:p w14:paraId="45B71FF9" w14:textId="77777777" w:rsidR="003F3645" w:rsidRPr="0049602C" w:rsidRDefault="003F3645" w:rsidP="00A64FD3">
      <w:pPr>
        <w:spacing w:before="120" w:after="120" w:line="285" w:lineRule="exact"/>
        <w:ind w:left="2127" w:hanging="1276"/>
        <w:rPr>
          <w:rFonts w:ascii="Calibri" w:hAnsi="Calibri" w:cs="Calibri"/>
          <w:sz w:val="22"/>
        </w:rPr>
      </w:pPr>
      <w:r w:rsidRPr="0049602C">
        <w:rPr>
          <w:rFonts w:ascii="Calibri" w:hAnsi="Calibri" w:cs="Calibri"/>
          <w:sz w:val="22"/>
        </w:rPr>
        <w:t>By email:</w:t>
      </w:r>
      <w:r w:rsidRPr="0049602C">
        <w:rPr>
          <w:rFonts w:ascii="Calibri" w:hAnsi="Calibri" w:cs="Calibri"/>
          <w:sz w:val="22"/>
        </w:rPr>
        <w:tab/>
      </w:r>
      <w:hyperlink r:id="rId43" w:history="1">
        <w:r w:rsidRPr="0049602C">
          <w:rPr>
            <w:rStyle w:val="Hyperlink"/>
            <w:rFonts w:ascii="Calibri" w:hAnsi="Calibri" w:cs="Calibri"/>
          </w:rPr>
          <w:t>foi@arc.gov.au</w:t>
        </w:r>
      </w:hyperlink>
    </w:p>
    <w:p w14:paraId="1D526B0D" w14:textId="77777777" w:rsidR="003F3645" w:rsidRDefault="003F3645" w:rsidP="003F3645">
      <w:pPr>
        <w:spacing w:before="120" w:after="120" w:line="285" w:lineRule="exact"/>
        <w:ind w:left="2410"/>
        <w:rPr>
          <w:sz w:val="22"/>
        </w:rPr>
      </w:pPr>
    </w:p>
    <w:p w14:paraId="7DE19228" w14:textId="77777777" w:rsidR="003F3645" w:rsidRPr="001F7159" w:rsidRDefault="003F3645" w:rsidP="00637716">
      <w:pPr>
        <w:pStyle w:val="GrantGuidelinesHeadingGeneralSection"/>
      </w:pPr>
      <w:bookmarkStart w:id="152" w:name="_Toc520714227"/>
      <w:bookmarkStart w:id="153" w:name="_Toc521052986"/>
      <w:bookmarkStart w:id="154" w:name="_Toc99356815"/>
      <w:r w:rsidRPr="001F7159">
        <w:t>Consultation</w:t>
      </w:r>
      <w:bookmarkEnd w:id="152"/>
      <w:bookmarkEnd w:id="153"/>
      <w:bookmarkEnd w:id="154"/>
    </w:p>
    <w:p w14:paraId="51B110D3" w14:textId="1426AF55" w:rsidR="003F3645" w:rsidRPr="007C0162" w:rsidRDefault="003F3645" w:rsidP="00A21D0E">
      <w:pPr>
        <w:pStyle w:val="GrantGuidelinesClauseGeneralSection"/>
      </w:pPr>
      <w:r w:rsidRPr="007C0162">
        <w:t xml:space="preserve">We may conduct a survey of Eligible Organisations after the outcomes of each </w:t>
      </w:r>
      <w:r w:rsidR="00291F3A">
        <w:t>grant opportunity</w:t>
      </w:r>
      <w:r w:rsidRPr="007C0162">
        <w:t xml:space="preserve"> are announced. Outcomes of the survey </w:t>
      </w:r>
      <w:r w:rsidR="00631DF8">
        <w:t>have</w:t>
      </w:r>
      <w:r w:rsidR="00631DF8" w:rsidRPr="007C0162">
        <w:t xml:space="preserve"> </w:t>
      </w:r>
      <w:r w:rsidRPr="007C0162">
        <w:t>be</w:t>
      </w:r>
      <w:r w:rsidR="00631DF8">
        <w:t>en</w:t>
      </w:r>
      <w:r w:rsidRPr="007C0162">
        <w:t xml:space="preserve"> considered in the development of </w:t>
      </w:r>
      <w:r w:rsidR="00631DF8">
        <w:t>these</w:t>
      </w:r>
      <w:r w:rsidR="00631DF8" w:rsidRPr="007C0162">
        <w:t xml:space="preserve"> </w:t>
      </w:r>
      <w:r w:rsidRPr="007C0162">
        <w:t>grant guidel</w:t>
      </w:r>
      <w:r w:rsidR="002D68CD">
        <w:t>ines.</w:t>
      </w:r>
    </w:p>
    <w:p w14:paraId="1826390C" w14:textId="77777777" w:rsidR="00D822A0" w:rsidRDefault="00D822A0">
      <w:pPr>
        <w:spacing w:after="0"/>
        <w:ind w:left="0"/>
        <w:rPr>
          <w:rFonts w:asciiTheme="majorHAnsi" w:eastAsiaTheme="majorEastAsia" w:hAnsiTheme="majorHAnsi" w:cstheme="majorBidi"/>
          <w:b/>
          <w:bCs/>
          <w:color w:val="1F497D" w:themeColor="text2"/>
          <w:sz w:val="30"/>
          <w:szCs w:val="30"/>
          <w:lang w:eastAsia="en-US"/>
        </w:rPr>
      </w:pPr>
      <w:r>
        <w:br w:type="page"/>
      </w:r>
    </w:p>
    <w:p w14:paraId="5FC175AC" w14:textId="37C7EAB4" w:rsidR="00F0706E" w:rsidRDefault="00F0706E" w:rsidP="00637716">
      <w:pPr>
        <w:pStyle w:val="GrantGuidelinesHeadingGeneralSection"/>
      </w:pPr>
      <w:bookmarkStart w:id="155" w:name="_Toc99356816"/>
      <w:r>
        <w:lastRenderedPageBreak/>
        <w:t>Glossary</w:t>
      </w:r>
      <w:bookmarkEnd w:id="155"/>
    </w:p>
    <w:p w14:paraId="0B83C965" w14:textId="55512185" w:rsidR="00B1222E" w:rsidRDefault="00B1222E" w:rsidP="00A21D0E">
      <w:pPr>
        <w:pStyle w:val="GrantGuidelinesClauseGeneralSection"/>
      </w:pPr>
      <w:r w:rsidRPr="00536607">
        <w:t>In these Grant Guidelines, the following acronyms are used.</w:t>
      </w:r>
    </w:p>
    <w:p w14:paraId="4A16193D" w14:textId="7CB9A125" w:rsidR="00590188" w:rsidRDefault="00590188" w:rsidP="00290EB0">
      <w:pPr>
        <w:pStyle w:val="GrantGuidelinesHeading2"/>
      </w:pPr>
      <w:bookmarkStart w:id="156" w:name="_Toc99356817"/>
      <w:r>
        <w:t>Acronyms</w:t>
      </w:r>
      <w:bookmarkEnd w:id="156"/>
    </w:p>
    <w:tbl>
      <w:tblPr>
        <w:tblStyle w:val="TableGrid"/>
        <w:tblW w:w="0" w:type="auto"/>
        <w:tblLook w:val="04A0" w:firstRow="1" w:lastRow="0" w:firstColumn="1" w:lastColumn="0" w:noHBand="0" w:noVBand="1"/>
        <w:tblCaption w:val="Acronyms"/>
        <w:tblDescription w:val="Acronym list"/>
      </w:tblPr>
      <w:tblGrid>
        <w:gridCol w:w="2074"/>
        <w:gridCol w:w="6426"/>
      </w:tblGrid>
      <w:tr w:rsidR="00590188" w:rsidRPr="000A2735" w14:paraId="7B3001E7" w14:textId="77777777" w:rsidTr="005D6875">
        <w:tc>
          <w:tcPr>
            <w:tcW w:w="2074" w:type="dxa"/>
          </w:tcPr>
          <w:p w14:paraId="6B34F372"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ARC</w:t>
            </w:r>
          </w:p>
        </w:tc>
        <w:tc>
          <w:tcPr>
            <w:tcW w:w="6426" w:type="dxa"/>
          </w:tcPr>
          <w:p w14:paraId="696C4F6D"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Australian Research Council</w:t>
            </w:r>
          </w:p>
        </w:tc>
      </w:tr>
      <w:tr w:rsidR="00590188" w:rsidRPr="000A2735" w14:paraId="728D7CC3" w14:textId="77777777" w:rsidTr="005D6875">
        <w:tc>
          <w:tcPr>
            <w:tcW w:w="2074" w:type="dxa"/>
          </w:tcPr>
          <w:p w14:paraId="7BC5FE0A"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ARC Act</w:t>
            </w:r>
          </w:p>
        </w:tc>
        <w:tc>
          <w:tcPr>
            <w:tcW w:w="6426" w:type="dxa"/>
          </w:tcPr>
          <w:p w14:paraId="75AFC109"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i/>
                <w:sz w:val="22"/>
                <w:szCs w:val="22"/>
              </w:rPr>
              <w:t>Australian Research Council Act 2001</w:t>
            </w:r>
          </w:p>
        </w:tc>
      </w:tr>
      <w:tr w:rsidR="00590188" w:rsidRPr="000A2735" w14:paraId="6C8DAEC1" w14:textId="77777777" w:rsidTr="005D6875">
        <w:tc>
          <w:tcPr>
            <w:tcW w:w="2074" w:type="dxa"/>
          </w:tcPr>
          <w:p w14:paraId="38F846D7"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CEO</w:t>
            </w:r>
          </w:p>
        </w:tc>
        <w:tc>
          <w:tcPr>
            <w:tcW w:w="6426" w:type="dxa"/>
          </w:tcPr>
          <w:p w14:paraId="27C285A4"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Chief Executive Officer</w:t>
            </w:r>
          </w:p>
        </w:tc>
      </w:tr>
      <w:tr w:rsidR="00590188" w:rsidRPr="000A2735" w14:paraId="769BF12E" w14:textId="77777777" w:rsidTr="005D6875">
        <w:tc>
          <w:tcPr>
            <w:tcW w:w="2074" w:type="dxa"/>
          </w:tcPr>
          <w:p w14:paraId="12761B93"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CGRGs</w:t>
            </w:r>
          </w:p>
        </w:tc>
        <w:tc>
          <w:tcPr>
            <w:tcW w:w="6426" w:type="dxa"/>
          </w:tcPr>
          <w:p w14:paraId="580C9AD0"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i/>
                <w:sz w:val="22"/>
                <w:szCs w:val="22"/>
              </w:rPr>
              <w:t xml:space="preserve">Commonwealth Grants Rules and Guidelines </w:t>
            </w:r>
          </w:p>
        </w:tc>
      </w:tr>
      <w:tr w:rsidR="00590188" w:rsidRPr="000A2735" w14:paraId="2CAB67A8" w14:textId="77777777" w:rsidTr="005D6875">
        <w:tc>
          <w:tcPr>
            <w:tcW w:w="2074" w:type="dxa"/>
          </w:tcPr>
          <w:p w14:paraId="578066D3"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CI</w:t>
            </w:r>
          </w:p>
        </w:tc>
        <w:tc>
          <w:tcPr>
            <w:tcW w:w="6426" w:type="dxa"/>
          </w:tcPr>
          <w:p w14:paraId="73F582E4"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Chief Investigator</w:t>
            </w:r>
          </w:p>
        </w:tc>
      </w:tr>
      <w:tr w:rsidR="00590188" w:rsidRPr="000A2735" w14:paraId="12083FA3" w14:textId="77777777" w:rsidTr="005D6875">
        <w:tc>
          <w:tcPr>
            <w:tcW w:w="2074" w:type="dxa"/>
          </w:tcPr>
          <w:p w14:paraId="46B45134"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FTE</w:t>
            </w:r>
          </w:p>
        </w:tc>
        <w:tc>
          <w:tcPr>
            <w:tcW w:w="6426" w:type="dxa"/>
          </w:tcPr>
          <w:p w14:paraId="0E9C0213"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Full Time Equivalent</w:t>
            </w:r>
          </w:p>
        </w:tc>
      </w:tr>
      <w:tr w:rsidR="00590188" w:rsidRPr="000A2735" w14:paraId="0C713140" w14:textId="77777777" w:rsidTr="005D6875">
        <w:tc>
          <w:tcPr>
            <w:tcW w:w="2074" w:type="dxa"/>
          </w:tcPr>
          <w:p w14:paraId="617E148C"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FOI</w:t>
            </w:r>
          </w:p>
        </w:tc>
        <w:tc>
          <w:tcPr>
            <w:tcW w:w="6426" w:type="dxa"/>
          </w:tcPr>
          <w:p w14:paraId="3CE731E0"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Freedom of Information</w:t>
            </w:r>
          </w:p>
        </w:tc>
      </w:tr>
      <w:tr w:rsidR="00590188" w:rsidRPr="000A2735" w14:paraId="3EEA29D1" w14:textId="77777777" w:rsidTr="005D6875">
        <w:tc>
          <w:tcPr>
            <w:tcW w:w="2074" w:type="dxa"/>
          </w:tcPr>
          <w:p w14:paraId="6D7B13AD"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GST</w:t>
            </w:r>
          </w:p>
        </w:tc>
        <w:tc>
          <w:tcPr>
            <w:tcW w:w="6426" w:type="dxa"/>
          </w:tcPr>
          <w:p w14:paraId="25AED33A"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Goods and Services Tax</w:t>
            </w:r>
          </w:p>
        </w:tc>
      </w:tr>
      <w:tr w:rsidR="00590188" w:rsidRPr="000A2735" w14:paraId="32976741" w14:textId="77777777" w:rsidTr="005D6875">
        <w:tc>
          <w:tcPr>
            <w:tcW w:w="2074" w:type="dxa"/>
          </w:tcPr>
          <w:p w14:paraId="38531749"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HDR</w:t>
            </w:r>
          </w:p>
        </w:tc>
        <w:tc>
          <w:tcPr>
            <w:tcW w:w="6426" w:type="dxa"/>
          </w:tcPr>
          <w:p w14:paraId="66B1159F"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Higher Degree by Research</w:t>
            </w:r>
          </w:p>
        </w:tc>
      </w:tr>
      <w:tr w:rsidR="00590188" w:rsidRPr="000A2735" w14:paraId="468B2778" w14:textId="77777777" w:rsidTr="005D6875">
        <w:tc>
          <w:tcPr>
            <w:tcW w:w="2074" w:type="dxa"/>
          </w:tcPr>
          <w:p w14:paraId="7560F111" w14:textId="77777777" w:rsidR="00590188" w:rsidRPr="00FC72E6" w:rsidRDefault="00590188" w:rsidP="005D6875">
            <w:pPr>
              <w:spacing w:after="0"/>
              <w:ind w:left="0"/>
              <w:rPr>
                <w:rFonts w:ascii="Calibri" w:hAnsi="Calibri" w:cs="Calibri"/>
                <w:sz w:val="22"/>
                <w:szCs w:val="22"/>
              </w:rPr>
            </w:pPr>
            <w:r w:rsidRPr="00FC72E6">
              <w:rPr>
                <w:rFonts w:ascii="Calibri" w:hAnsi="Calibri"/>
                <w:sz w:val="22"/>
                <w:szCs w:val="22"/>
              </w:rPr>
              <w:t>HECS</w:t>
            </w:r>
          </w:p>
        </w:tc>
        <w:tc>
          <w:tcPr>
            <w:tcW w:w="6426" w:type="dxa"/>
          </w:tcPr>
          <w:p w14:paraId="230D0BD1" w14:textId="77777777" w:rsidR="00590188" w:rsidRPr="008611A4" w:rsidRDefault="00590188" w:rsidP="005D6875">
            <w:pPr>
              <w:spacing w:after="0"/>
              <w:ind w:left="0"/>
              <w:rPr>
                <w:rFonts w:ascii="Calibri" w:hAnsi="Calibri" w:cs="Calibri"/>
                <w:sz w:val="22"/>
                <w:szCs w:val="22"/>
              </w:rPr>
            </w:pPr>
            <w:r w:rsidRPr="008611A4">
              <w:rPr>
                <w:rFonts w:ascii="Calibri" w:hAnsi="Calibri"/>
                <w:sz w:val="22"/>
                <w:szCs w:val="22"/>
              </w:rPr>
              <w:t>Higher Education Contribution Scheme</w:t>
            </w:r>
          </w:p>
        </w:tc>
      </w:tr>
      <w:tr w:rsidR="00590188" w:rsidRPr="000A2735" w14:paraId="4EBC6882" w14:textId="77777777" w:rsidTr="005D6875">
        <w:tc>
          <w:tcPr>
            <w:tcW w:w="2074" w:type="dxa"/>
          </w:tcPr>
          <w:p w14:paraId="6375F890" w14:textId="77777777" w:rsidR="00590188" w:rsidRPr="00FC72E6" w:rsidRDefault="00590188" w:rsidP="005D6875">
            <w:pPr>
              <w:spacing w:after="0"/>
              <w:ind w:left="0"/>
              <w:rPr>
                <w:rFonts w:ascii="Calibri" w:hAnsi="Calibri" w:cs="Calibri"/>
                <w:sz w:val="22"/>
                <w:szCs w:val="22"/>
              </w:rPr>
            </w:pPr>
            <w:r w:rsidRPr="00FC72E6">
              <w:rPr>
                <w:rFonts w:ascii="Calibri" w:hAnsi="Calibri"/>
                <w:sz w:val="22"/>
                <w:szCs w:val="22"/>
              </w:rPr>
              <w:t>HELP</w:t>
            </w:r>
          </w:p>
        </w:tc>
        <w:tc>
          <w:tcPr>
            <w:tcW w:w="6426" w:type="dxa"/>
          </w:tcPr>
          <w:p w14:paraId="3FCDA193" w14:textId="77777777" w:rsidR="00590188" w:rsidRPr="008611A4" w:rsidRDefault="00590188" w:rsidP="005D6875">
            <w:pPr>
              <w:spacing w:after="0"/>
              <w:ind w:left="0"/>
              <w:rPr>
                <w:rFonts w:ascii="Calibri" w:hAnsi="Calibri" w:cs="Calibri"/>
                <w:sz w:val="22"/>
                <w:szCs w:val="22"/>
              </w:rPr>
            </w:pPr>
            <w:r w:rsidRPr="008611A4">
              <w:rPr>
                <w:rFonts w:ascii="Calibri" w:hAnsi="Calibri"/>
                <w:sz w:val="22"/>
                <w:szCs w:val="22"/>
              </w:rPr>
              <w:t xml:space="preserve">Higher Education Loan Program </w:t>
            </w:r>
          </w:p>
        </w:tc>
      </w:tr>
      <w:tr w:rsidR="00590188" w:rsidRPr="000A2735" w14:paraId="626C6E97" w14:textId="77777777" w:rsidTr="005D6875">
        <w:tc>
          <w:tcPr>
            <w:tcW w:w="2074" w:type="dxa"/>
          </w:tcPr>
          <w:p w14:paraId="2D02107B" w14:textId="77777777" w:rsidR="00590188" w:rsidRPr="00FC72E6" w:rsidRDefault="00590188" w:rsidP="005D6875">
            <w:pPr>
              <w:spacing w:after="0"/>
              <w:ind w:left="0"/>
              <w:rPr>
                <w:rFonts w:ascii="Calibri" w:hAnsi="Calibri" w:cs="Calibri"/>
                <w:sz w:val="22"/>
                <w:szCs w:val="22"/>
              </w:rPr>
            </w:pPr>
            <w:r w:rsidRPr="00FC72E6">
              <w:rPr>
                <w:rFonts w:ascii="Calibri" w:hAnsi="Calibri"/>
                <w:sz w:val="22"/>
                <w:szCs w:val="22"/>
              </w:rPr>
              <w:t>KPI</w:t>
            </w:r>
          </w:p>
        </w:tc>
        <w:tc>
          <w:tcPr>
            <w:tcW w:w="6426" w:type="dxa"/>
          </w:tcPr>
          <w:p w14:paraId="433EFC93" w14:textId="77777777" w:rsidR="00590188" w:rsidRPr="008611A4" w:rsidRDefault="00590188" w:rsidP="005D6875">
            <w:pPr>
              <w:spacing w:after="0"/>
              <w:ind w:left="0"/>
              <w:rPr>
                <w:rFonts w:ascii="Calibri" w:hAnsi="Calibri" w:cs="Calibri"/>
                <w:sz w:val="22"/>
                <w:szCs w:val="22"/>
              </w:rPr>
            </w:pPr>
            <w:r w:rsidRPr="008611A4">
              <w:rPr>
                <w:rFonts w:ascii="Calibri" w:hAnsi="Calibri"/>
                <w:sz w:val="22"/>
                <w:szCs w:val="22"/>
              </w:rPr>
              <w:t>Key Performance Indicator</w:t>
            </w:r>
          </w:p>
        </w:tc>
      </w:tr>
      <w:tr w:rsidR="00590188" w:rsidRPr="000A2735" w14:paraId="251B718A" w14:textId="77777777" w:rsidTr="005D6875">
        <w:tc>
          <w:tcPr>
            <w:tcW w:w="2074" w:type="dxa"/>
          </w:tcPr>
          <w:p w14:paraId="74DB72DD"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NCGP</w:t>
            </w:r>
          </w:p>
        </w:tc>
        <w:tc>
          <w:tcPr>
            <w:tcW w:w="6426" w:type="dxa"/>
          </w:tcPr>
          <w:p w14:paraId="21D28A96" w14:textId="77777777" w:rsidR="00590188" w:rsidRPr="008611A4" w:rsidRDefault="00590188" w:rsidP="005D6875">
            <w:pPr>
              <w:spacing w:after="0"/>
              <w:ind w:left="0"/>
              <w:rPr>
                <w:rFonts w:ascii="Calibri" w:hAnsi="Calibri" w:cs="Calibri"/>
                <w:sz w:val="22"/>
                <w:szCs w:val="22"/>
              </w:rPr>
            </w:pPr>
            <w:r w:rsidRPr="008611A4">
              <w:rPr>
                <w:rFonts w:ascii="Calibri" w:hAnsi="Calibri" w:cs="Calibri"/>
                <w:sz w:val="22"/>
                <w:szCs w:val="22"/>
              </w:rPr>
              <w:t>National Competitive Grants Program</w:t>
            </w:r>
          </w:p>
        </w:tc>
      </w:tr>
      <w:tr w:rsidR="00590188" w:rsidRPr="000A2735" w14:paraId="3523E649" w14:textId="77777777" w:rsidTr="005D6875">
        <w:tc>
          <w:tcPr>
            <w:tcW w:w="2074" w:type="dxa"/>
          </w:tcPr>
          <w:p w14:paraId="28DF74D4"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LASP</w:t>
            </w:r>
          </w:p>
        </w:tc>
        <w:tc>
          <w:tcPr>
            <w:tcW w:w="6426" w:type="dxa"/>
          </w:tcPr>
          <w:p w14:paraId="1F91BD9D"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Learned Academies Special Projects</w:t>
            </w:r>
          </w:p>
        </w:tc>
      </w:tr>
      <w:tr w:rsidR="00590188" w:rsidRPr="000A2735" w14:paraId="0C9F9CAA" w14:textId="77777777" w:rsidTr="005D6875">
        <w:tc>
          <w:tcPr>
            <w:tcW w:w="2074" w:type="dxa"/>
          </w:tcPr>
          <w:p w14:paraId="3D46457A"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LIEF</w:t>
            </w:r>
          </w:p>
        </w:tc>
        <w:tc>
          <w:tcPr>
            <w:tcW w:w="6426" w:type="dxa"/>
          </w:tcPr>
          <w:p w14:paraId="4BE433AF"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Linkage Infrastru</w:t>
            </w:r>
            <w:r>
              <w:rPr>
                <w:rFonts w:ascii="Calibri" w:hAnsi="Calibri" w:cs="Calibri"/>
                <w:sz w:val="22"/>
                <w:szCs w:val="22"/>
              </w:rPr>
              <w:t>cture, Equipment and Facilities</w:t>
            </w:r>
          </w:p>
        </w:tc>
      </w:tr>
      <w:tr w:rsidR="00590188" w:rsidRPr="000A2735" w14:paraId="663D75C0" w14:textId="77777777" w:rsidTr="005D6875">
        <w:tc>
          <w:tcPr>
            <w:tcW w:w="2074" w:type="dxa"/>
          </w:tcPr>
          <w:p w14:paraId="6249E24C"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ORCID ID</w:t>
            </w:r>
          </w:p>
        </w:tc>
        <w:tc>
          <w:tcPr>
            <w:tcW w:w="6426" w:type="dxa"/>
          </w:tcPr>
          <w:p w14:paraId="477B74D2"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Open Researcher and Contributor Identifier</w:t>
            </w:r>
          </w:p>
        </w:tc>
      </w:tr>
      <w:tr w:rsidR="00590188" w:rsidRPr="000A2735" w14:paraId="325FC13B" w14:textId="77777777" w:rsidTr="005D6875">
        <w:tc>
          <w:tcPr>
            <w:tcW w:w="2074" w:type="dxa"/>
          </w:tcPr>
          <w:p w14:paraId="5EDB424E"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PI</w:t>
            </w:r>
          </w:p>
        </w:tc>
        <w:tc>
          <w:tcPr>
            <w:tcW w:w="6426" w:type="dxa"/>
          </w:tcPr>
          <w:p w14:paraId="1C8B9855"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Partner Investigator</w:t>
            </w:r>
          </w:p>
        </w:tc>
      </w:tr>
      <w:tr w:rsidR="00590188" w:rsidRPr="000A2735" w14:paraId="5B8BA0B2" w14:textId="77777777" w:rsidTr="005D6875">
        <w:tc>
          <w:tcPr>
            <w:tcW w:w="2074" w:type="dxa"/>
          </w:tcPr>
          <w:p w14:paraId="1E84D1CC"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PhD</w:t>
            </w:r>
          </w:p>
        </w:tc>
        <w:tc>
          <w:tcPr>
            <w:tcW w:w="6426" w:type="dxa"/>
          </w:tcPr>
          <w:p w14:paraId="68713F05"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Doctor of Philosophy</w:t>
            </w:r>
          </w:p>
        </w:tc>
      </w:tr>
      <w:tr w:rsidR="00590188" w:rsidRPr="000A2735" w14:paraId="6A249C69" w14:textId="77777777" w:rsidTr="005D6875">
        <w:tc>
          <w:tcPr>
            <w:tcW w:w="2074" w:type="dxa"/>
          </w:tcPr>
          <w:p w14:paraId="16A0AC80"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RMS</w:t>
            </w:r>
          </w:p>
        </w:tc>
        <w:tc>
          <w:tcPr>
            <w:tcW w:w="6426" w:type="dxa"/>
          </w:tcPr>
          <w:p w14:paraId="2D066A31"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Research Management System</w:t>
            </w:r>
          </w:p>
        </w:tc>
      </w:tr>
      <w:tr w:rsidR="00590188" w:rsidRPr="000A2735" w14:paraId="56FFBEF2" w14:textId="77777777" w:rsidTr="005D6875">
        <w:tc>
          <w:tcPr>
            <w:tcW w:w="2074" w:type="dxa"/>
          </w:tcPr>
          <w:p w14:paraId="19915458"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ROPE</w:t>
            </w:r>
          </w:p>
        </w:tc>
        <w:tc>
          <w:tcPr>
            <w:tcW w:w="6426" w:type="dxa"/>
          </w:tcPr>
          <w:p w14:paraId="775D7288" w14:textId="77777777" w:rsidR="00590188" w:rsidRPr="000A2735" w:rsidRDefault="00590188" w:rsidP="005D6875">
            <w:pPr>
              <w:spacing w:after="0"/>
              <w:ind w:left="0"/>
              <w:rPr>
                <w:rFonts w:ascii="Calibri" w:hAnsi="Calibri" w:cs="Calibri"/>
                <w:sz w:val="22"/>
                <w:szCs w:val="22"/>
              </w:rPr>
            </w:pPr>
            <w:r w:rsidRPr="00DD4E95">
              <w:rPr>
                <w:rFonts w:ascii="Calibri" w:hAnsi="Calibri" w:cs="Calibri"/>
                <w:sz w:val="22"/>
                <w:szCs w:val="22"/>
              </w:rPr>
              <w:t>Research Opportunity and Performance Evidence</w:t>
            </w:r>
          </w:p>
        </w:tc>
      </w:tr>
      <w:tr w:rsidR="00590188" w:rsidRPr="000A2735" w14:paraId="30FDF729" w14:textId="77777777" w:rsidTr="005D6875">
        <w:tc>
          <w:tcPr>
            <w:tcW w:w="2074" w:type="dxa"/>
          </w:tcPr>
          <w:p w14:paraId="2C4D275A"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 xml:space="preserve">SAC </w:t>
            </w:r>
          </w:p>
        </w:tc>
        <w:tc>
          <w:tcPr>
            <w:tcW w:w="6426" w:type="dxa"/>
          </w:tcPr>
          <w:p w14:paraId="26EB6E94"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Selection Advisory Committee</w:t>
            </w:r>
          </w:p>
        </w:tc>
      </w:tr>
    </w:tbl>
    <w:p w14:paraId="19FFC01B" w14:textId="4CD9425C" w:rsidR="00590188" w:rsidRDefault="00590188" w:rsidP="00590188">
      <w:pPr>
        <w:spacing w:after="0"/>
        <w:ind w:left="0"/>
      </w:pPr>
      <w:r>
        <w:br w:type="page"/>
      </w:r>
    </w:p>
    <w:p w14:paraId="45D3922C" w14:textId="38EAEE87" w:rsidR="00D83F5B" w:rsidRPr="00AC1F58" w:rsidRDefault="00D83F5B" w:rsidP="00290EB0">
      <w:pPr>
        <w:pStyle w:val="GrantGuidelinesHeading2"/>
      </w:pPr>
      <w:bookmarkStart w:id="157" w:name="_Toc99356818"/>
      <w:r>
        <w:lastRenderedPageBreak/>
        <w:t>Definitions</w:t>
      </w:r>
      <w:bookmarkEnd w:id="157"/>
    </w:p>
    <w:p w14:paraId="1BCC1F9B" w14:textId="7E7EF766" w:rsidR="00F0706E" w:rsidRPr="00DB2931" w:rsidRDefault="00F0706E" w:rsidP="00A21D0E">
      <w:pPr>
        <w:pStyle w:val="GrantGuidelinesClauseGeneralSection"/>
      </w:pPr>
      <w:r w:rsidRPr="00DB2931">
        <w:t xml:space="preserve">For the purposes of </w:t>
      </w:r>
      <w:r w:rsidR="004D71F1">
        <w:t>these</w:t>
      </w:r>
      <w:r w:rsidRPr="00DB2931">
        <w:t xml:space="preserve"> grant guidelines, terms have the meanings defined below.</w:t>
      </w:r>
    </w:p>
    <w:tbl>
      <w:tblPr>
        <w:tblStyle w:val="TableGrid"/>
        <w:tblW w:w="5085"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199"/>
        <w:gridCol w:w="7019"/>
      </w:tblGrid>
      <w:tr w:rsidR="00D93EF8" w:rsidRPr="00E32483" w14:paraId="52D5CED4" w14:textId="77777777" w:rsidTr="00757DE8">
        <w:trPr>
          <w:cantSplit/>
          <w:tblHeader/>
        </w:trPr>
        <w:tc>
          <w:tcPr>
            <w:tcW w:w="1193" w:type="pct"/>
            <w:shd w:val="clear" w:color="auto" w:fill="264F90"/>
          </w:tcPr>
          <w:p w14:paraId="00E52D44" w14:textId="77777777" w:rsidR="00F0706E" w:rsidRPr="00E32483" w:rsidRDefault="00F0706E" w:rsidP="001C34D9">
            <w:pPr>
              <w:suppressAutoHyphens/>
              <w:spacing w:before="60" w:afterLines="60" w:after="144"/>
              <w:ind w:left="0"/>
              <w:rPr>
                <w:rFonts w:ascii="Calibri" w:eastAsiaTheme="minorHAnsi" w:hAnsi="Calibri" w:cs="Calibri"/>
                <w:b/>
                <w:color w:val="FFFFFF" w:themeColor="background1"/>
                <w:lang w:val="en"/>
              </w:rPr>
            </w:pPr>
            <w:r w:rsidRPr="00E32483">
              <w:rPr>
                <w:rFonts w:ascii="Calibri" w:eastAsiaTheme="minorHAnsi" w:hAnsi="Calibri" w:cs="Calibri"/>
                <w:b/>
                <w:color w:val="FFFFFF" w:themeColor="background1"/>
                <w:lang w:val="en"/>
              </w:rPr>
              <w:t>Term</w:t>
            </w:r>
          </w:p>
        </w:tc>
        <w:tc>
          <w:tcPr>
            <w:tcW w:w="3807" w:type="pct"/>
            <w:shd w:val="clear" w:color="auto" w:fill="264F90"/>
          </w:tcPr>
          <w:p w14:paraId="730646C4" w14:textId="77777777" w:rsidR="00F0706E" w:rsidRPr="00E32483" w:rsidRDefault="00F0706E" w:rsidP="001C34D9">
            <w:pPr>
              <w:suppressAutoHyphens/>
              <w:spacing w:before="60" w:afterLines="60" w:after="144"/>
              <w:ind w:left="0"/>
              <w:rPr>
                <w:rFonts w:ascii="Calibri" w:eastAsiaTheme="minorHAnsi" w:hAnsi="Calibri" w:cs="Calibri"/>
                <w:b/>
                <w:color w:val="FFFFFF" w:themeColor="background1"/>
                <w:lang w:val="en"/>
              </w:rPr>
            </w:pPr>
            <w:r w:rsidRPr="00E32483">
              <w:rPr>
                <w:rFonts w:ascii="Calibri" w:eastAsiaTheme="minorHAnsi" w:hAnsi="Calibri" w:cs="Calibri"/>
                <w:b/>
                <w:color w:val="FFFFFF" w:themeColor="background1"/>
                <w:lang w:val="en"/>
              </w:rPr>
              <w:t>Definition</w:t>
            </w:r>
          </w:p>
        </w:tc>
      </w:tr>
      <w:tr w:rsidR="00E709F9" w:rsidRPr="00CF66BD" w14:paraId="3E9125CC" w14:textId="77777777" w:rsidTr="00757DE8">
        <w:trPr>
          <w:cantSplit/>
        </w:trPr>
        <w:tc>
          <w:tcPr>
            <w:tcW w:w="1193" w:type="pct"/>
          </w:tcPr>
          <w:p w14:paraId="6F6C8988" w14:textId="531FA27E" w:rsidR="00245843" w:rsidRPr="005E1A0E" w:rsidRDefault="00245843" w:rsidP="00245843">
            <w:pPr>
              <w:spacing w:before="60" w:afterLines="60" w:after="144"/>
              <w:ind w:left="0"/>
              <w:rPr>
                <w:rFonts w:ascii="Calibri" w:hAnsi="Calibri" w:cs="Calibri"/>
                <w:sz w:val="22"/>
                <w:szCs w:val="22"/>
              </w:rPr>
            </w:pPr>
            <w:r w:rsidRPr="007B217D">
              <w:rPr>
                <w:rFonts w:ascii="Calibri" w:hAnsi="Calibri" w:cs="Calibri"/>
                <w:sz w:val="22"/>
                <w:szCs w:val="22"/>
              </w:rPr>
              <w:t>Aboriginal and</w:t>
            </w:r>
            <w:r w:rsidR="00A007CA">
              <w:rPr>
                <w:rFonts w:ascii="Calibri" w:hAnsi="Calibri" w:cs="Calibri"/>
                <w:sz w:val="22"/>
                <w:szCs w:val="22"/>
              </w:rPr>
              <w:t>/or</w:t>
            </w:r>
            <w:r w:rsidRPr="007B217D">
              <w:rPr>
                <w:rFonts w:ascii="Calibri" w:hAnsi="Calibri" w:cs="Calibri"/>
                <w:sz w:val="22"/>
                <w:szCs w:val="22"/>
              </w:rPr>
              <w:t xml:space="preserve"> Torres Strait Islander person</w:t>
            </w:r>
          </w:p>
        </w:tc>
        <w:tc>
          <w:tcPr>
            <w:tcW w:w="3807" w:type="pct"/>
          </w:tcPr>
          <w:p w14:paraId="31E5238A" w14:textId="73051A0C" w:rsidR="00245843" w:rsidRPr="005E1A0E" w:rsidRDefault="00245843" w:rsidP="00245843">
            <w:pPr>
              <w:spacing w:before="60" w:afterLines="60" w:after="144"/>
              <w:ind w:left="0"/>
              <w:rPr>
                <w:rFonts w:ascii="Calibri" w:hAnsi="Calibri" w:cs="Calibri"/>
                <w:sz w:val="22"/>
                <w:szCs w:val="22"/>
              </w:rPr>
            </w:pPr>
            <w:r w:rsidRPr="007B217D">
              <w:rPr>
                <w:rFonts w:ascii="Calibri" w:hAnsi="Calibri" w:cs="Calibri"/>
                <w:sz w:val="22"/>
                <w:szCs w:val="22"/>
              </w:rPr>
              <w:t>a person of Australian Aboriginal and</w:t>
            </w:r>
            <w:r w:rsidR="0045327A">
              <w:rPr>
                <w:rFonts w:ascii="Calibri" w:hAnsi="Calibri" w:cs="Calibri"/>
                <w:sz w:val="22"/>
                <w:szCs w:val="22"/>
              </w:rPr>
              <w:t>/or</w:t>
            </w:r>
            <w:r w:rsidRPr="007B217D">
              <w:rPr>
                <w:rFonts w:ascii="Calibri" w:hAnsi="Calibri" w:cs="Calibri"/>
                <w:sz w:val="22"/>
                <w:szCs w:val="22"/>
              </w:rPr>
              <w:t xml:space="preserve"> Torres Strait Islander descent who identifies as an Australian Aboriginal and</w:t>
            </w:r>
            <w:r w:rsidR="0045327A">
              <w:rPr>
                <w:rFonts w:ascii="Calibri" w:hAnsi="Calibri" w:cs="Calibri"/>
                <w:sz w:val="22"/>
                <w:szCs w:val="22"/>
              </w:rPr>
              <w:t>/or</w:t>
            </w:r>
            <w:r w:rsidRPr="007B217D">
              <w:rPr>
                <w:rFonts w:ascii="Calibri" w:hAnsi="Calibri" w:cs="Calibri"/>
                <w:sz w:val="22"/>
                <w:szCs w:val="22"/>
              </w:rPr>
              <w:t xml:space="preserve"> Torres Strait Islander person and is accepted as an Australian Aboriginal and</w:t>
            </w:r>
            <w:r w:rsidR="0045327A">
              <w:rPr>
                <w:rFonts w:ascii="Calibri" w:hAnsi="Calibri" w:cs="Calibri"/>
                <w:sz w:val="22"/>
                <w:szCs w:val="22"/>
              </w:rPr>
              <w:t>/or</w:t>
            </w:r>
            <w:r w:rsidRPr="007B217D">
              <w:rPr>
                <w:rFonts w:ascii="Calibri" w:hAnsi="Calibri" w:cs="Calibri"/>
                <w:sz w:val="22"/>
                <w:szCs w:val="22"/>
              </w:rPr>
              <w:t xml:space="preserve"> Torres Strait Islander person by the community in which they live or have lived.</w:t>
            </w:r>
          </w:p>
        </w:tc>
      </w:tr>
      <w:tr w:rsidR="00E709F9" w:rsidRPr="00CF66BD" w14:paraId="14202A7F" w14:textId="77777777" w:rsidTr="00757DE8">
        <w:trPr>
          <w:cantSplit/>
        </w:trPr>
        <w:tc>
          <w:tcPr>
            <w:tcW w:w="1193" w:type="pct"/>
          </w:tcPr>
          <w:p w14:paraId="0F411E25" w14:textId="171C44D8" w:rsidR="00245843"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active project</w:t>
            </w:r>
          </w:p>
        </w:tc>
        <w:tc>
          <w:tcPr>
            <w:tcW w:w="3807" w:type="pct"/>
          </w:tcPr>
          <w:p w14:paraId="502E1D20" w14:textId="5DCCDBE2"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project that is receiving funding according to the terms of an existing Funding Agreement or grant agreement, or has any carryover funds approved by the ARC, or an approved variation to the project end date.</w:t>
            </w:r>
          </w:p>
        </w:tc>
      </w:tr>
      <w:tr w:rsidR="00E709F9" w:rsidRPr="00CF66BD" w14:paraId="4747BA55" w14:textId="77777777" w:rsidTr="00757DE8">
        <w:trPr>
          <w:cantSplit/>
        </w:trPr>
        <w:tc>
          <w:tcPr>
            <w:tcW w:w="1193" w:type="pct"/>
          </w:tcPr>
          <w:p w14:paraId="6163D395" w14:textId="74292244"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 xml:space="preserve">ctive project assessment date </w:t>
            </w:r>
          </w:p>
        </w:tc>
        <w:tc>
          <w:tcPr>
            <w:tcW w:w="3807" w:type="pct"/>
          </w:tcPr>
          <w:p w14:paraId="4DB8D81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date on which active project eligibility will be considered for project and application limits per named participant.</w:t>
            </w:r>
          </w:p>
        </w:tc>
      </w:tr>
      <w:tr w:rsidR="00E709F9" w:rsidRPr="00CF66BD" w14:paraId="634D4AAA" w14:textId="77777777" w:rsidTr="00757DE8">
        <w:trPr>
          <w:cantSplit/>
        </w:trPr>
        <w:tc>
          <w:tcPr>
            <w:tcW w:w="1193" w:type="pct"/>
          </w:tcPr>
          <w:p w14:paraId="25C43B0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Administering </w:t>
            </w:r>
            <w:proofErr w:type="spellStart"/>
            <w:r w:rsidRPr="005E1A0E">
              <w:rPr>
                <w:rFonts w:ascii="Calibri" w:hAnsi="Calibri" w:cs="Calibri"/>
                <w:sz w:val="22"/>
                <w:szCs w:val="22"/>
              </w:rPr>
              <w:t>Organisation</w:t>
            </w:r>
            <w:proofErr w:type="spellEnd"/>
          </w:p>
        </w:tc>
        <w:tc>
          <w:tcPr>
            <w:tcW w:w="3807" w:type="pct"/>
          </w:tcPr>
          <w:p w14:paraId="74184CF5"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an Eligible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which submits an application for a </w:t>
            </w:r>
            <w:proofErr w:type="gramStart"/>
            <w:r w:rsidRPr="005E1A0E">
              <w:rPr>
                <w:rFonts w:ascii="Calibri" w:hAnsi="Calibri" w:cs="Calibri"/>
                <w:sz w:val="22"/>
                <w:szCs w:val="22"/>
              </w:rPr>
              <w:t>grant</w:t>
            </w:r>
            <w:proofErr w:type="gramEnd"/>
            <w:r w:rsidRPr="005E1A0E">
              <w:rPr>
                <w:rFonts w:ascii="Calibri" w:hAnsi="Calibri" w:cs="Calibri"/>
                <w:sz w:val="22"/>
                <w:szCs w:val="22"/>
              </w:rPr>
              <w:t xml:space="preserve"> and which will be responsible for the administration of the grant if the application is approved for funding.</w:t>
            </w:r>
          </w:p>
        </w:tc>
      </w:tr>
      <w:tr w:rsidR="00E709F9" w:rsidRPr="00CF66BD" w14:paraId="36AAF669" w14:textId="77777777" w:rsidTr="00757DE8">
        <w:trPr>
          <w:cantSplit/>
        </w:trPr>
        <w:tc>
          <w:tcPr>
            <w:tcW w:w="1193" w:type="pct"/>
          </w:tcPr>
          <w:p w14:paraId="273638BF" w14:textId="3235B753"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pplicant</w:t>
            </w:r>
          </w:p>
        </w:tc>
        <w:tc>
          <w:tcPr>
            <w:tcW w:w="3807" w:type="pct"/>
          </w:tcPr>
          <w:p w14:paraId="662BBAD2"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Administering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w:t>
            </w:r>
          </w:p>
        </w:tc>
      </w:tr>
      <w:tr w:rsidR="00E709F9" w:rsidRPr="00CF66BD" w14:paraId="21ACE9B9" w14:textId="77777777" w:rsidTr="00757DE8">
        <w:trPr>
          <w:cantSplit/>
        </w:trPr>
        <w:tc>
          <w:tcPr>
            <w:tcW w:w="1193" w:type="pct"/>
          </w:tcPr>
          <w:p w14:paraId="57BBF81A" w14:textId="4AF36634"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pplication</w:t>
            </w:r>
          </w:p>
        </w:tc>
        <w:tc>
          <w:tcPr>
            <w:tcW w:w="3807" w:type="pct"/>
          </w:tcPr>
          <w:p w14:paraId="6129F51B" w14:textId="3FCF5E6D"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 request for funding submitted through RMS by an Administering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seeking grant funding under an ARC grant program. It includes the specifics of a </w:t>
            </w:r>
            <w:r>
              <w:rPr>
                <w:rFonts w:ascii="Calibri" w:hAnsi="Calibri" w:cs="Calibri"/>
                <w:sz w:val="22"/>
                <w:szCs w:val="22"/>
              </w:rPr>
              <w:t xml:space="preserve">proposed </w:t>
            </w:r>
            <w:r w:rsidRPr="005E1A0E">
              <w:rPr>
                <w:rFonts w:ascii="Calibri" w:hAnsi="Calibri" w:cs="Calibri"/>
                <w:sz w:val="22"/>
                <w:szCs w:val="22"/>
              </w:rPr>
              <w:t xml:space="preserve">grant activity as well as the administrative information required to determine the eligibility of the application. </w:t>
            </w:r>
          </w:p>
        </w:tc>
      </w:tr>
      <w:tr w:rsidR="00E709F9" w:rsidRPr="00CF66BD" w14:paraId="7CCA4527" w14:textId="77777777" w:rsidTr="00757DE8">
        <w:trPr>
          <w:cantSplit/>
        </w:trPr>
        <w:tc>
          <w:tcPr>
            <w:tcW w:w="1193" w:type="pct"/>
          </w:tcPr>
          <w:p w14:paraId="018F1AAE"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ARC assessor community</w:t>
            </w:r>
          </w:p>
        </w:tc>
        <w:tc>
          <w:tcPr>
            <w:tcW w:w="3807" w:type="pct"/>
          </w:tcPr>
          <w:p w14:paraId="69FF28BA"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Australian and international assessors that assess applications submitted to the ARC that are within their areas of expertise.</w:t>
            </w:r>
          </w:p>
        </w:tc>
      </w:tr>
      <w:tr w:rsidR="00E709F9" w:rsidRPr="00CF66BD" w14:paraId="2BC55E02" w14:textId="77777777" w:rsidTr="00757DE8">
        <w:trPr>
          <w:cantSplit/>
        </w:trPr>
        <w:tc>
          <w:tcPr>
            <w:tcW w:w="1193" w:type="pct"/>
          </w:tcPr>
          <w:p w14:paraId="76CBEFD0"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ARC College of Experts</w:t>
            </w:r>
          </w:p>
        </w:tc>
        <w:tc>
          <w:tcPr>
            <w:tcW w:w="3807" w:type="pct"/>
          </w:tcPr>
          <w:p w14:paraId="1F817602" w14:textId="77777777" w:rsidR="00245843"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08BBE824" w14:textId="4984E19F"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w:t>
            </w:r>
            <w:hyperlink r:id="rId44" w:history="1">
              <w:r w:rsidRPr="00731A8C">
                <w:rPr>
                  <w:rStyle w:val="Hyperlink"/>
                  <w:rFonts w:ascii="Calibri" w:hAnsi="Calibri" w:cs="Calibri"/>
                  <w:szCs w:val="22"/>
                </w:rPr>
                <w:t>ARC website</w:t>
              </w:r>
            </w:hyperlink>
            <w:r w:rsidRPr="005E1A0E">
              <w:rPr>
                <w:rFonts w:ascii="Calibri" w:hAnsi="Calibri" w:cs="Calibri"/>
                <w:sz w:val="22"/>
                <w:szCs w:val="22"/>
              </w:rPr>
              <w:t xml:space="preserve"> provides information on who is a member</w:t>
            </w:r>
            <w:r>
              <w:rPr>
                <w:rFonts w:ascii="Calibri" w:hAnsi="Calibri" w:cs="Calibri"/>
                <w:sz w:val="22"/>
                <w:szCs w:val="22"/>
              </w:rPr>
              <w:t xml:space="preserve"> of the College of Experts</w:t>
            </w:r>
            <w:r w:rsidRPr="005E1A0E">
              <w:rPr>
                <w:rFonts w:ascii="Calibri" w:hAnsi="Calibri" w:cs="Calibri"/>
                <w:sz w:val="22"/>
                <w:szCs w:val="22"/>
              </w:rPr>
              <w:t>.</w:t>
            </w:r>
          </w:p>
        </w:tc>
      </w:tr>
      <w:tr w:rsidR="00E709F9" w:rsidRPr="00CF66BD" w14:paraId="499150DC" w14:textId="77777777" w:rsidTr="00757DE8">
        <w:trPr>
          <w:cantSplit/>
        </w:trPr>
        <w:tc>
          <w:tcPr>
            <w:tcW w:w="1193" w:type="pct"/>
          </w:tcPr>
          <w:p w14:paraId="0DB4AA16"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ARC website</w:t>
            </w:r>
          </w:p>
        </w:tc>
        <w:tc>
          <w:tcPr>
            <w:tcW w:w="3807" w:type="pct"/>
          </w:tcPr>
          <w:p w14:paraId="66EDBDA5" w14:textId="7F8E2BFC"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website accessed using </w:t>
            </w:r>
            <w:hyperlink r:id="rId45" w:tooltip="ARC website" w:history="1">
              <w:r w:rsidRPr="009B767B">
                <w:rPr>
                  <w:rStyle w:val="Hyperlink"/>
                  <w:rFonts w:ascii="Calibri" w:hAnsi="Calibri" w:cs="Calibri"/>
                </w:rPr>
                <w:t>www.arc.gov.au</w:t>
              </w:r>
            </w:hyperlink>
            <w:r w:rsidRPr="005E1A0E">
              <w:rPr>
                <w:rFonts w:ascii="Calibri" w:hAnsi="Calibri" w:cs="Calibri"/>
                <w:sz w:val="22"/>
                <w:szCs w:val="22"/>
              </w:rPr>
              <w:t>.</w:t>
            </w:r>
          </w:p>
        </w:tc>
      </w:tr>
      <w:tr w:rsidR="00E709F9" w:rsidRPr="00DB2931" w14:paraId="2A3BA1D9" w14:textId="77777777" w:rsidTr="00757DE8">
        <w:trPr>
          <w:cantSplit/>
        </w:trPr>
        <w:tc>
          <w:tcPr>
            <w:tcW w:w="1193" w:type="pct"/>
          </w:tcPr>
          <w:p w14:paraId="66D7F3AB" w14:textId="77777777" w:rsidR="00245843" w:rsidRPr="00DB2931" w:rsidRDefault="00245843" w:rsidP="00245843">
            <w:pPr>
              <w:spacing w:before="60" w:afterLines="60" w:after="144"/>
              <w:ind w:left="0"/>
              <w:rPr>
                <w:rFonts w:ascii="Calibri" w:hAnsi="Calibri" w:cs="Calibri"/>
                <w:sz w:val="22"/>
                <w:szCs w:val="22"/>
              </w:rPr>
            </w:pPr>
            <w:r w:rsidRPr="00DB2931">
              <w:rPr>
                <w:rFonts w:ascii="Calibri" w:hAnsi="Calibri" w:cs="Calibri"/>
                <w:sz w:val="22"/>
                <w:szCs w:val="22"/>
              </w:rPr>
              <w:t>assessment criteria</w:t>
            </w:r>
          </w:p>
        </w:tc>
        <w:tc>
          <w:tcPr>
            <w:tcW w:w="3807" w:type="pct"/>
          </w:tcPr>
          <w:p w14:paraId="05ABC89B" w14:textId="77777777" w:rsidR="00245843" w:rsidRPr="00DB2931" w:rsidRDefault="00245843" w:rsidP="00245843">
            <w:pPr>
              <w:spacing w:before="60" w:afterLines="60" w:after="144"/>
              <w:ind w:left="0"/>
              <w:rPr>
                <w:rFonts w:ascii="Calibri" w:hAnsi="Calibri" w:cs="Calibri"/>
                <w:sz w:val="22"/>
                <w:szCs w:val="22"/>
              </w:rPr>
            </w:pPr>
            <w:r w:rsidRPr="00DB2931">
              <w:rPr>
                <w:rFonts w:ascii="Calibri" w:hAnsi="Calibri" w:cs="Calibri"/>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0A6CA5" w:rsidRPr="00DB2931" w14:paraId="6870016C" w14:textId="77777777" w:rsidTr="00757DE8">
        <w:trPr>
          <w:cantSplit/>
        </w:trPr>
        <w:tc>
          <w:tcPr>
            <w:tcW w:w="1193" w:type="pct"/>
          </w:tcPr>
          <w:p w14:paraId="5FA44250" w14:textId="67E60BBF" w:rsidR="00934F26" w:rsidRPr="00DB2931" w:rsidRDefault="00842FBA" w:rsidP="00245843">
            <w:pPr>
              <w:spacing w:before="60" w:afterLines="60" w:after="144"/>
              <w:ind w:left="0"/>
              <w:rPr>
                <w:rFonts w:ascii="Calibri" w:hAnsi="Calibri" w:cs="Calibri"/>
                <w:sz w:val="22"/>
                <w:szCs w:val="22"/>
              </w:rPr>
            </w:pPr>
            <w:r>
              <w:rPr>
                <w:rFonts w:ascii="Calibri" w:hAnsi="Calibri" w:cs="Calibri"/>
                <w:sz w:val="22"/>
                <w:szCs w:val="22"/>
              </w:rPr>
              <w:t>a</w:t>
            </w:r>
            <w:r w:rsidR="00934F26">
              <w:rPr>
                <w:rFonts w:ascii="Calibri" w:hAnsi="Calibri" w:cs="Calibri"/>
                <w:sz w:val="22"/>
                <w:szCs w:val="22"/>
              </w:rPr>
              <w:t>ssessment round</w:t>
            </w:r>
          </w:p>
        </w:tc>
        <w:tc>
          <w:tcPr>
            <w:tcW w:w="3807" w:type="pct"/>
          </w:tcPr>
          <w:p w14:paraId="3B90DB3E" w14:textId="6925ABCC" w:rsidR="00934F26" w:rsidRPr="00A72764" w:rsidRDefault="004C199C" w:rsidP="00245843">
            <w:pPr>
              <w:spacing w:before="60" w:afterLines="60" w:after="144"/>
              <w:ind w:left="0"/>
              <w:rPr>
                <w:rFonts w:ascii="Calibri" w:hAnsi="Calibri" w:cs="Calibri"/>
                <w:color w:val="0000FF"/>
                <w:sz w:val="22"/>
                <w:u w:val="single"/>
              </w:rPr>
            </w:pPr>
            <w:r>
              <w:rPr>
                <w:rFonts w:ascii="Calibri" w:hAnsi="Calibri" w:cs="Calibri"/>
                <w:sz w:val="22"/>
                <w:szCs w:val="22"/>
              </w:rPr>
              <w:t>t</w:t>
            </w:r>
            <w:r w:rsidR="007B7D39">
              <w:rPr>
                <w:rFonts w:ascii="Calibri" w:hAnsi="Calibri" w:cs="Calibri"/>
                <w:sz w:val="22"/>
                <w:szCs w:val="22"/>
              </w:rPr>
              <w:t xml:space="preserve">here </w:t>
            </w:r>
            <w:r w:rsidR="006B76D7">
              <w:rPr>
                <w:rFonts w:ascii="Calibri" w:hAnsi="Calibri" w:cs="Calibri"/>
                <w:sz w:val="22"/>
                <w:szCs w:val="22"/>
              </w:rPr>
              <w:t>may</w:t>
            </w:r>
            <w:r w:rsidR="007B7D39">
              <w:rPr>
                <w:rFonts w:ascii="Calibri" w:hAnsi="Calibri" w:cs="Calibri"/>
                <w:sz w:val="22"/>
                <w:szCs w:val="22"/>
              </w:rPr>
              <w:t xml:space="preserve"> be </w:t>
            </w:r>
            <w:r w:rsidR="004371D4">
              <w:rPr>
                <w:rFonts w:ascii="Calibri" w:hAnsi="Calibri" w:cs="Calibri"/>
                <w:sz w:val="22"/>
                <w:szCs w:val="22"/>
              </w:rPr>
              <w:t>one or more</w:t>
            </w:r>
            <w:r w:rsidR="007B7D39">
              <w:rPr>
                <w:rFonts w:ascii="Calibri" w:hAnsi="Calibri" w:cs="Calibri"/>
                <w:sz w:val="22"/>
                <w:szCs w:val="22"/>
              </w:rPr>
              <w:t xml:space="preserve"> assessment rounds within</w:t>
            </w:r>
            <w:r w:rsidR="00F02EA9">
              <w:rPr>
                <w:rFonts w:ascii="Calibri" w:hAnsi="Calibri" w:cs="Calibri"/>
                <w:sz w:val="22"/>
                <w:szCs w:val="22"/>
              </w:rPr>
              <w:t xml:space="preserve"> each</w:t>
            </w:r>
            <w:r w:rsidR="007B7D39">
              <w:rPr>
                <w:rFonts w:ascii="Calibri" w:hAnsi="Calibri" w:cs="Calibri"/>
                <w:sz w:val="22"/>
                <w:szCs w:val="22"/>
              </w:rPr>
              <w:t xml:space="preserve"> </w:t>
            </w:r>
            <w:r w:rsidR="00F02EA9">
              <w:rPr>
                <w:rFonts w:ascii="Calibri" w:hAnsi="Calibri" w:cs="Calibri"/>
                <w:sz w:val="22"/>
                <w:szCs w:val="22"/>
              </w:rPr>
              <w:t xml:space="preserve">Linkage Projects </w:t>
            </w:r>
            <w:r w:rsidR="007B7D39">
              <w:rPr>
                <w:rFonts w:ascii="Calibri" w:hAnsi="Calibri" w:cs="Calibri"/>
                <w:sz w:val="22"/>
                <w:szCs w:val="22"/>
              </w:rPr>
              <w:t>grant opportunity.</w:t>
            </w:r>
            <w:r w:rsidR="004621DB">
              <w:rPr>
                <w:rFonts w:ascii="Calibri" w:hAnsi="Calibri" w:cs="Calibri"/>
                <w:sz w:val="22"/>
                <w:szCs w:val="22"/>
              </w:rPr>
              <w:t xml:space="preserve"> Assessment round dates will be available on the </w:t>
            </w:r>
            <w:hyperlink r:id="rId46" w:history="1">
              <w:r w:rsidR="0004364D" w:rsidRPr="00731A8C">
                <w:rPr>
                  <w:rStyle w:val="Hyperlink"/>
                  <w:rFonts w:ascii="Calibri" w:hAnsi="Calibri" w:cs="Calibri"/>
                  <w:szCs w:val="22"/>
                </w:rPr>
                <w:t>ARC website</w:t>
              </w:r>
            </w:hyperlink>
            <w:r w:rsidR="004621DB" w:rsidRPr="00A72764">
              <w:rPr>
                <w:rStyle w:val="Hyperlink"/>
                <w:rFonts w:ascii="Calibri" w:hAnsi="Calibri" w:cs="Calibri"/>
              </w:rPr>
              <w:t>.</w:t>
            </w:r>
            <w:r w:rsidR="004621DB">
              <w:rPr>
                <w:rFonts w:ascii="Calibri" w:hAnsi="Calibri" w:cs="Calibri"/>
                <w:sz w:val="22"/>
                <w:szCs w:val="22"/>
              </w:rPr>
              <w:t xml:space="preserve"> </w:t>
            </w:r>
          </w:p>
        </w:tc>
      </w:tr>
      <w:tr w:rsidR="000A6CA5" w:rsidRPr="00CF66BD" w14:paraId="5BCF8209" w14:textId="77777777" w:rsidTr="00757DE8">
        <w:trPr>
          <w:cantSplit/>
        </w:trPr>
        <w:tc>
          <w:tcPr>
            <w:tcW w:w="1193" w:type="pct"/>
          </w:tcPr>
          <w:p w14:paraId="121475CF" w14:textId="6B21D62D" w:rsidR="002D70AA" w:rsidRPr="00AA0085" w:rsidRDefault="00236A2E" w:rsidP="00245843">
            <w:pPr>
              <w:spacing w:before="60" w:afterLines="60" w:after="144"/>
              <w:ind w:left="0"/>
              <w:rPr>
                <w:rFonts w:ascii="Calibri" w:hAnsi="Calibri" w:cs="Calibri"/>
                <w:sz w:val="22"/>
                <w:szCs w:val="22"/>
              </w:rPr>
            </w:pPr>
            <w:r w:rsidRPr="00236A2E">
              <w:rPr>
                <w:rFonts w:ascii="Calibri" w:hAnsi="Calibri" w:cs="Calibri"/>
                <w:sz w:val="22"/>
                <w:szCs w:val="22"/>
              </w:rPr>
              <w:t>Australian Government priority areas</w:t>
            </w:r>
          </w:p>
        </w:tc>
        <w:tc>
          <w:tcPr>
            <w:tcW w:w="3807" w:type="pct"/>
          </w:tcPr>
          <w:p w14:paraId="35F83435" w14:textId="27055A5E" w:rsidR="002D70AA" w:rsidRPr="00236A2E" w:rsidRDefault="00236A2E" w:rsidP="00245843">
            <w:pPr>
              <w:spacing w:before="60" w:afterLines="60" w:after="144"/>
              <w:ind w:left="0"/>
              <w:rPr>
                <w:rFonts w:ascii="Calibri" w:hAnsi="Calibri" w:cs="Calibri"/>
                <w:sz w:val="22"/>
                <w:szCs w:val="22"/>
              </w:rPr>
            </w:pPr>
            <w:r w:rsidRPr="00236A2E">
              <w:rPr>
                <w:rFonts w:ascii="Calibri" w:hAnsi="Calibri" w:cs="Calibri"/>
                <w:color w:val="242424"/>
                <w:sz w:val="22"/>
                <w:szCs w:val="22"/>
                <w:shd w:val="clear" w:color="auto" w:fill="FFFFFF"/>
              </w:rPr>
              <w:t xml:space="preserve">those priority research areas identified by the Australian Government, including </w:t>
            </w:r>
            <w:r w:rsidRPr="00290EB0">
              <w:rPr>
                <w:rFonts w:ascii="Calibri" w:hAnsi="Calibri" w:cs="Calibri"/>
                <w:color w:val="242424"/>
                <w:sz w:val="22"/>
                <w:szCs w:val="22"/>
                <w:shd w:val="clear" w:color="auto" w:fill="FFFFFF"/>
              </w:rPr>
              <w:t>the</w:t>
            </w:r>
            <w:r w:rsidR="00DA1A57" w:rsidRPr="00290EB0">
              <w:rPr>
                <w:rFonts w:ascii="Calibri" w:hAnsi="Calibri" w:cs="Calibri"/>
                <w:color w:val="242424"/>
                <w:sz w:val="22"/>
                <w:szCs w:val="22"/>
                <w:shd w:val="clear" w:color="auto" w:fill="FFFFFF"/>
              </w:rPr>
              <w:t xml:space="preserve"> National Manufacturing Priorities and</w:t>
            </w:r>
            <w:r w:rsidR="00DA1A57">
              <w:rPr>
                <w:rFonts w:ascii="Calibri" w:hAnsi="Calibri" w:cs="Calibri"/>
                <w:color w:val="242424"/>
                <w:sz w:val="22"/>
                <w:szCs w:val="22"/>
                <w:shd w:val="clear" w:color="auto" w:fill="FFFFFF"/>
              </w:rPr>
              <w:t xml:space="preserve"> the</w:t>
            </w:r>
            <w:r w:rsidRPr="00236A2E">
              <w:rPr>
                <w:rFonts w:ascii="Calibri" w:hAnsi="Calibri" w:cs="Calibri"/>
                <w:color w:val="242424"/>
                <w:sz w:val="22"/>
                <w:szCs w:val="22"/>
                <w:shd w:val="clear" w:color="auto" w:fill="FFFFFF"/>
              </w:rPr>
              <w:t xml:space="preserve"> Science and Research Priorities.</w:t>
            </w:r>
          </w:p>
        </w:tc>
      </w:tr>
      <w:tr w:rsidR="00E709F9" w:rsidRPr="00CF66BD" w14:paraId="1AD1D1BF" w14:textId="77777777" w:rsidTr="00757DE8">
        <w:trPr>
          <w:cantSplit/>
        </w:trPr>
        <w:tc>
          <w:tcPr>
            <w:tcW w:w="1193" w:type="pct"/>
          </w:tcPr>
          <w:p w14:paraId="3504E93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lastRenderedPageBreak/>
              <w:t>bench fees</w:t>
            </w:r>
          </w:p>
        </w:tc>
        <w:tc>
          <w:tcPr>
            <w:tcW w:w="3807" w:type="pct"/>
          </w:tcPr>
          <w:p w14:paraId="18735007"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fees that an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charges for an individual to use infrastructure which would normally be provided by the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for their employees. This infrastructure may vary and could include, for example, an office or laboratory space with appropriate equipment, or access to non-</w:t>
            </w:r>
            <w:proofErr w:type="spellStart"/>
            <w:r w:rsidRPr="005E1A0E">
              <w:rPr>
                <w:rFonts w:ascii="Calibri" w:hAnsi="Calibri" w:cs="Calibri"/>
                <w:sz w:val="22"/>
                <w:szCs w:val="22"/>
              </w:rPr>
              <w:t>specialised</w:t>
            </w:r>
            <w:proofErr w:type="spellEnd"/>
            <w:r w:rsidRPr="005E1A0E">
              <w:rPr>
                <w:rFonts w:ascii="Calibri" w:hAnsi="Calibri" w:cs="Calibri"/>
                <w:sz w:val="22"/>
                <w:szCs w:val="22"/>
              </w:rPr>
              <w:t xml:space="preserve"> equipment owned by the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w:t>
            </w:r>
          </w:p>
        </w:tc>
      </w:tr>
      <w:tr w:rsidR="00E709F9" w:rsidRPr="00CF66BD" w14:paraId="30A6BB61" w14:textId="77777777" w:rsidTr="00757DE8">
        <w:trPr>
          <w:cantSplit/>
        </w:trPr>
        <w:tc>
          <w:tcPr>
            <w:tcW w:w="1193" w:type="pct"/>
          </w:tcPr>
          <w:p w14:paraId="7343F848" w14:textId="30E0B2C9"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cash contribution</w:t>
            </w:r>
          </w:p>
        </w:tc>
        <w:tc>
          <w:tcPr>
            <w:tcW w:w="3807" w:type="pct"/>
          </w:tcPr>
          <w:p w14:paraId="77F6DCB8" w14:textId="59BBAE50" w:rsidR="00245843" w:rsidRPr="0098014B" w:rsidRDefault="00245843" w:rsidP="00245843">
            <w:pPr>
              <w:spacing w:before="60" w:afterLines="60" w:after="144"/>
              <w:ind w:left="0"/>
              <w:rPr>
                <w:rFonts w:ascii="Calibri" w:hAnsi="Calibri" w:cs="Calibri"/>
                <w:sz w:val="22"/>
                <w:szCs w:val="22"/>
              </w:rPr>
            </w:pPr>
            <w:r w:rsidRPr="005805C7">
              <w:rPr>
                <w:rFonts w:ascii="Calibri" w:hAnsi="Calibri" w:cs="Calibri"/>
                <w:sz w:val="22"/>
                <w:szCs w:val="22"/>
              </w:rPr>
              <w:t xml:space="preserve">the cash from an </w:t>
            </w:r>
            <w:proofErr w:type="spellStart"/>
            <w:r w:rsidRPr="004634B4">
              <w:rPr>
                <w:rFonts w:ascii="Calibri" w:hAnsi="Calibri" w:cs="Calibri"/>
                <w:sz w:val="22"/>
                <w:szCs w:val="22"/>
              </w:rPr>
              <w:t>organisation</w:t>
            </w:r>
            <w:proofErr w:type="spellEnd"/>
            <w:r>
              <w:rPr>
                <w:rFonts w:ascii="Calibri" w:hAnsi="Calibri" w:cs="Calibri"/>
                <w:sz w:val="22"/>
                <w:szCs w:val="22"/>
              </w:rPr>
              <w:t>,</w:t>
            </w:r>
            <w:r w:rsidRPr="005805C7">
              <w:rPr>
                <w:rFonts w:ascii="Calibri" w:hAnsi="Calibri" w:cs="Calibri"/>
                <w:sz w:val="22"/>
                <w:szCs w:val="22"/>
              </w:rPr>
              <w:t xml:space="preserve"> which is transferred to and managed by the Administering </w:t>
            </w:r>
            <w:proofErr w:type="spellStart"/>
            <w:r w:rsidRPr="005805C7">
              <w:rPr>
                <w:rFonts w:ascii="Calibri" w:hAnsi="Calibri" w:cs="Calibri"/>
                <w:sz w:val="22"/>
                <w:szCs w:val="22"/>
              </w:rPr>
              <w:t>Organisation</w:t>
            </w:r>
            <w:proofErr w:type="spellEnd"/>
            <w:r>
              <w:rPr>
                <w:rFonts w:ascii="Calibri" w:hAnsi="Calibri" w:cs="Calibri"/>
                <w:sz w:val="22"/>
                <w:szCs w:val="22"/>
              </w:rPr>
              <w:t>.</w:t>
            </w:r>
          </w:p>
        </w:tc>
      </w:tr>
      <w:tr w:rsidR="00E709F9" w:rsidRPr="00CF66BD" w14:paraId="42C4685D" w14:textId="77777777" w:rsidTr="00757DE8">
        <w:trPr>
          <w:cantSplit/>
        </w:trPr>
        <w:tc>
          <w:tcPr>
            <w:tcW w:w="1193" w:type="pct"/>
          </w:tcPr>
          <w:p w14:paraId="7E683E83"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Chief Executive Officer</w:t>
            </w:r>
          </w:p>
        </w:tc>
        <w:tc>
          <w:tcPr>
            <w:tcW w:w="3807" w:type="pct"/>
          </w:tcPr>
          <w:p w14:paraId="0033154A" w14:textId="6210AF2D"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means the person holding the position of ARC Chief Executive Officer in accordance with the ARC Act or any person acting in that position</w:t>
            </w:r>
            <w:r>
              <w:rPr>
                <w:rFonts w:ascii="Calibri" w:hAnsi="Calibri" w:cs="Calibri"/>
                <w:sz w:val="22"/>
                <w:szCs w:val="22"/>
              </w:rPr>
              <w:t>.</w:t>
            </w:r>
          </w:p>
        </w:tc>
      </w:tr>
      <w:tr w:rsidR="00E709F9" w:rsidRPr="00CF66BD" w14:paraId="62F29374" w14:textId="77777777" w:rsidTr="00757DE8">
        <w:trPr>
          <w:cantSplit/>
        </w:trPr>
        <w:tc>
          <w:tcPr>
            <w:tcW w:w="1193" w:type="pct"/>
          </w:tcPr>
          <w:p w14:paraId="03E47F46"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Chief Investigator</w:t>
            </w:r>
          </w:p>
        </w:tc>
        <w:tc>
          <w:tcPr>
            <w:tcW w:w="3807" w:type="pct"/>
          </w:tcPr>
          <w:p w14:paraId="6FF346DE" w14:textId="7CAF1708"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participant who satisfies the eligibility criteria for a CI under these grant guidelines.</w:t>
            </w:r>
          </w:p>
        </w:tc>
      </w:tr>
      <w:tr w:rsidR="00E709F9" w:rsidRPr="00B719E6" w14:paraId="37231EE5" w14:textId="77777777" w:rsidTr="00757DE8">
        <w:trPr>
          <w:cantSplit/>
        </w:trPr>
        <w:tc>
          <w:tcPr>
            <w:tcW w:w="1193" w:type="pct"/>
          </w:tcPr>
          <w:p w14:paraId="6D6D8910"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Commonwealth</w:t>
            </w:r>
          </w:p>
        </w:tc>
        <w:tc>
          <w:tcPr>
            <w:tcW w:w="3807" w:type="pct"/>
          </w:tcPr>
          <w:p w14:paraId="1E301F07" w14:textId="4F8D50CF"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Commonwealth of Australia.</w:t>
            </w:r>
          </w:p>
        </w:tc>
      </w:tr>
      <w:tr w:rsidR="00E709F9" w:rsidRPr="00CF66BD" w14:paraId="483BBE20" w14:textId="77777777" w:rsidTr="00757DE8">
        <w:trPr>
          <w:cantSplit/>
        </w:trPr>
        <w:tc>
          <w:tcPr>
            <w:tcW w:w="1193" w:type="pct"/>
          </w:tcPr>
          <w:p w14:paraId="5964F86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Commonwealth Fellowship</w:t>
            </w:r>
          </w:p>
        </w:tc>
        <w:tc>
          <w:tcPr>
            <w:tcW w:w="3807" w:type="pct"/>
          </w:tcPr>
          <w:p w14:paraId="11997C2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position held by a participant where the salary is funded wholly or partly by the Commonwealth.</w:t>
            </w:r>
          </w:p>
        </w:tc>
      </w:tr>
      <w:tr w:rsidR="00E709F9" w:rsidRPr="00CF66BD" w14:paraId="2B82956C" w14:textId="77777777" w:rsidTr="00757DE8">
        <w:trPr>
          <w:cantSplit/>
        </w:trPr>
        <w:tc>
          <w:tcPr>
            <w:tcW w:w="1193" w:type="pct"/>
          </w:tcPr>
          <w:p w14:paraId="20DB4A13" w14:textId="2B1C258F" w:rsidR="00245843" w:rsidRPr="00032ABB" w:rsidRDefault="00245843" w:rsidP="00245843">
            <w:pPr>
              <w:spacing w:before="60" w:afterLines="60" w:after="144"/>
              <w:ind w:left="0"/>
              <w:rPr>
                <w:rFonts w:ascii="Calibri" w:hAnsi="Calibri" w:cs="Calibri"/>
                <w:sz w:val="22"/>
                <w:szCs w:val="22"/>
              </w:rPr>
            </w:pPr>
            <w:r w:rsidRPr="00032ABB">
              <w:rPr>
                <w:rFonts w:ascii="Calibri" w:hAnsi="Calibri" w:cs="Calibri"/>
                <w:sz w:val="22"/>
                <w:szCs w:val="22"/>
              </w:rPr>
              <w:t>Consultancy</w:t>
            </w:r>
          </w:p>
        </w:tc>
        <w:tc>
          <w:tcPr>
            <w:tcW w:w="3807" w:type="pct"/>
          </w:tcPr>
          <w:p w14:paraId="17B590D9" w14:textId="30C442D7" w:rsidR="00245843" w:rsidRPr="00032ABB" w:rsidRDefault="00245843" w:rsidP="00245843">
            <w:pPr>
              <w:spacing w:before="60" w:afterLines="60" w:after="144"/>
              <w:ind w:left="0"/>
              <w:rPr>
                <w:rFonts w:ascii="Calibri" w:hAnsi="Calibri" w:cs="Calibri"/>
                <w:sz w:val="22"/>
                <w:szCs w:val="22"/>
              </w:rPr>
            </w:pPr>
            <w:r w:rsidRPr="00032ABB">
              <w:rPr>
                <w:rFonts w:ascii="Calibri" w:hAnsi="Calibri" w:cs="Calibri"/>
                <w:sz w:val="22"/>
                <w:szCs w:val="22"/>
              </w:rPr>
              <w:t xml:space="preserve">the provision of specialist advice, analysis, assistance, </w:t>
            </w:r>
            <w:proofErr w:type="gramStart"/>
            <w:r w:rsidRPr="00032ABB">
              <w:rPr>
                <w:rFonts w:ascii="Calibri" w:hAnsi="Calibri" w:cs="Calibri"/>
                <w:sz w:val="22"/>
                <w:szCs w:val="22"/>
              </w:rPr>
              <w:t>services</w:t>
            </w:r>
            <w:proofErr w:type="gramEnd"/>
            <w:r w:rsidRPr="00032ABB">
              <w:rPr>
                <w:rFonts w:ascii="Calibri" w:hAnsi="Calibri" w:cs="Calibri"/>
                <w:sz w:val="22"/>
                <w:szCs w:val="22"/>
              </w:rPr>
              <w:t xml:space="preserve"> or products to another </w:t>
            </w:r>
            <w:proofErr w:type="spellStart"/>
            <w:r w:rsidRPr="00032ABB">
              <w:rPr>
                <w:rFonts w:ascii="Calibri" w:hAnsi="Calibri" w:cs="Calibri"/>
                <w:sz w:val="22"/>
                <w:szCs w:val="22"/>
              </w:rPr>
              <w:t>organisation</w:t>
            </w:r>
            <w:proofErr w:type="spellEnd"/>
            <w:r w:rsidRPr="00032ABB">
              <w:rPr>
                <w:rFonts w:ascii="Calibri" w:hAnsi="Calibri" w:cs="Calibri"/>
                <w:sz w:val="22"/>
                <w:szCs w:val="22"/>
              </w:rPr>
              <w:t xml:space="preserve">(s), generally where the consultancy services are for the sole or preferred use of that other </w:t>
            </w:r>
            <w:proofErr w:type="spellStart"/>
            <w:r w:rsidRPr="00032ABB">
              <w:rPr>
                <w:rFonts w:ascii="Calibri" w:hAnsi="Calibri" w:cs="Calibri"/>
                <w:sz w:val="22"/>
                <w:szCs w:val="22"/>
              </w:rPr>
              <w:t>organisation</w:t>
            </w:r>
            <w:proofErr w:type="spellEnd"/>
            <w:r w:rsidRPr="00032ABB">
              <w:rPr>
                <w:rFonts w:ascii="Calibri" w:hAnsi="Calibri" w:cs="Calibri"/>
                <w:sz w:val="22"/>
                <w:szCs w:val="22"/>
              </w:rPr>
              <w:t xml:space="preserve">(s). </w:t>
            </w:r>
          </w:p>
        </w:tc>
      </w:tr>
      <w:tr w:rsidR="00E709F9" w:rsidRPr="00CF66BD" w14:paraId="68729D31" w14:textId="77777777" w:rsidTr="00757DE8">
        <w:trPr>
          <w:cantSplit/>
        </w:trPr>
        <w:tc>
          <w:tcPr>
            <w:tcW w:w="1193" w:type="pct"/>
          </w:tcPr>
          <w:p w14:paraId="36F9BE0C"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date of effect</w:t>
            </w:r>
          </w:p>
        </w:tc>
        <w:tc>
          <w:tcPr>
            <w:tcW w:w="3807" w:type="pct"/>
          </w:tcPr>
          <w:p w14:paraId="25FCA5D5"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date on which a grant agreement is signed or a specified starting date.</w:t>
            </w:r>
          </w:p>
        </w:tc>
      </w:tr>
      <w:tr w:rsidR="00E709F9" w:rsidRPr="00CF66BD" w14:paraId="015DE6F9" w14:textId="77777777" w:rsidTr="00757DE8">
        <w:trPr>
          <w:cantSplit/>
        </w:trPr>
        <w:tc>
          <w:tcPr>
            <w:tcW w:w="1193" w:type="pct"/>
          </w:tcPr>
          <w:p w14:paraId="10053F37" w14:textId="434C7EAF"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Detailed Assessors</w:t>
            </w:r>
          </w:p>
        </w:tc>
        <w:tc>
          <w:tcPr>
            <w:tcW w:w="3807" w:type="pct"/>
          </w:tcPr>
          <w:p w14:paraId="3456CF5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assessors drawn from the ARC assessor community who are assigned applications to review for their specific expertise in a field of research.</w:t>
            </w:r>
          </w:p>
        </w:tc>
      </w:tr>
      <w:tr w:rsidR="00E709F9" w:rsidRPr="00CF66BD" w14:paraId="695B1360" w14:textId="77777777" w:rsidTr="00757DE8">
        <w:trPr>
          <w:cantSplit/>
        </w:trPr>
        <w:tc>
          <w:tcPr>
            <w:tcW w:w="1193" w:type="pct"/>
          </w:tcPr>
          <w:p w14:paraId="78DA07DE"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eligibility criteria</w:t>
            </w:r>
          </w:p>
        </w:tc>
        <w:tc>
          <w:tcPr>
            <w:tcW w:w="3807" w:type="pct"/>
          </w:tcPr>
          <w:p w14:paraId="5F6CBB52"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mandatory criteria which must be met to qualify for a grant. Assessment criteria may apply in addition to eligibility criteria.</w:t>
            </w:r>
          </w:p>
        </w:tc>
      </w:tr>
      <w:tr w:rsidR="00E709F9" w:rsidRPr="00CF66BD" w14:paraId="133082C7" w14:textId="77777777" w:rsidTr="00757DE8">
        <w:trPr>
          <w:cantSplit/>
        </w:trPr>
        <w:tc>
          <w:tcPr>
            <w:tcW w:w="1193" w:type="pct"/>
          </w:tcPr>
          <w:p w14:paraId="66033AD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Eligible </w:t>
            </w:r>
            <w:proofErr w:type="spellStart"/>
            <w:r w:rsidRPr="005E1A0E">
              <w:rPr>
                <w:rFonts w:ascii="Calibri" w:hAnsi="Calibri" w:cs="Calibri"/>
                <w:sz w:val="22"/>
                <w:szCs w:val="22"/>
              </w:rPr>
              <w:t>Organisation</w:t>
            </w:r>
            <w:proofErr w:type="spellEnd"/>
          </w:p>
        </w:tc>
        <w:tc>
          <w:tcPr>
            <w:tcW w:w="3807" w:type="pct"/>
          </w:tcPr>
          <w:p w14:paraId="24F62D31" w14:textId="2BD36DAD" w:rsidR="00245843" w:rsidRPr="005E1A0E" w:rsidRDefault="00245843" w:rsidP="00051053">
            <w:pPr>
              <w:spacing w:before="60" w:afterLines="60" w:after="144"/>
              <w:ind w:left="0"/>
              <w:rPr>
                <w:rFonts w:ascii="Calibri" w:hAnsi="Calibri" w:cs="Calibri"/>
                <w:sz w:val="22"/>
                <w:szCs w:val="22"/>
              </w:rPr>
            </w:pPr>
            <w:r w:rsidRPr="005E1A0E">
              <w:rPr>
                <w:rFonts w:ascii="Calibri" w:hAnsi="Calibri" w:cs="Calibri"/>
                <w:sz w:val="22"/>
                <w:szCs w:val="22"/>
              </w:rPr>
              <w:t xml:space="preserve">an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listed in section </w:t>
            </w:r>
            <w:r w:rsidR="00051053">
              <w:rPr>
                <w:rFonts w:ascii="Calibri" w:hAnsi="Calibri" w:cs="Calibri"/>
                <w:sz w:val="22"/>
                <w:szCs w:val="22"/>
              </w:rPr>
              <w:t>4</w:t>
            </w:r>
            <w:r>
              <w:rPr>
                <w:rFonts w:ascii="Calibri" w:hAnsi="Calibri" w:cs="Calibri"/>
                <w:sz w:val="22"/>
                <w:szCs w:val="22"/>
              </w:rPr>
              <w:t>.6</w:t>
            </w:r>
            <w:r w:rsidRPr="005E1A0E">
              <w:rPr>
                <w:rFonts w:ascii="Calibri" w:hAnsi="Calibri" w:cs="Calibri"/>
                <w:sz w:val="22"/>
                <w:szCs w:val="22"/>
              </w:rPr>
              <w:t xml:space="preserve"> of these grant guidelines.</w:t>
            </w:r>
          </w:p>
        </w:tc>
      </w:tr>
      <w:tr w:rsidR="00E709F9" w:rsidRPr="00CC796F" w14:paraId="0BA216CA" w14:textId="77777777" w:rsidTr="00757DE8">
        <w:trPr>
          <w:cantSplit/>
        </w:trPr>
        <w:tc>
          <w:tcPr>
            <w:tcW w:w="1193" w:type="pct"/>
          </w:tcPr>
          <w:p w14:paraId="66C7C9E0" w14:textId="5EB13992"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Exempt Archive and Public Record Office</w:t>
            </w:r>
          </w:p>
        </w:tc>
        <w:tc>
          <w:tcPr>
            <w:tcW w:w="3807" w:type="pct"/>
          </w:tcPr>
          <w:p w14:paraId="199887E5" w14:textId="2399CF44"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 xml:space="preserve">means a non-profit </w:t>
            </w:r>
            <w:proofErr w:type="spellStart"/>
            <w:r w:rsidRPr="00973B7D">
              <w:rPr>
                <w:rFonts w:ascii="Calibri" w:hAnsi="Calibri" w:cs="Calibri"/>
                <w:sz w:val="22"/>
                <w:szCs w:val="22"/>
              </w:rPr>
              <w:t>organisation</w:t>
            </w:r>
            <w:proofErr w:type="spellEnd"/>
            <w:r w:rsidRPr="00973B7D">
              <w:rPr>
                <w:rFonts w:ascii="Calibri" w:hAnsi="Calibri" w:cs="Calibri"/>
                <w:sz w:val="22"/>
                <w:szCs w:val="22"/>
              </w:rPr>
              <w:t xml:space="preserve"> which holds a significant national, </w:t>
            </w:r>
            <w:proofErr w:type="gramStart"/>
            <w:r w:rsidRPr="00973B7D">
              <w:rPr>
                <w:rFonts w:ascii="Calibri" w:hAnsi="Calibri" w:cs="Calibri"/>
                <w:sz w:val="22"/>
                <w:szCs w:val="22"/>
              </w:rPr>
              <w:t>state</w:t>
            </w:r>
            <w:proofErr w:type="gramEnd"/>
            <w:r w:rsidRPr="00973B7D">
              <w:rPr>
                <w:rFonts w:ascii="Calibri" w:hAnsi="Calibri" w:cs="Calibri"/>
                <w:sz w:val="22"/>
                <w:szCs w:val="22"/>
              </w:rPr>
              <w:t xml:space="preserve"> or regional collection of data or documents for the purposes of public information and record-keeping and available for the purposes of research.</w:t>
            </w:r>
          </w:p>
        </w:tc>
      </w:tr>
      <w:tr w:rsidR="00E709F9" w:rsidRPr="001C34D9" w14:paraId="53D7E534" w14:textId="77777777" w:rsidTr="00757DE8">
        <w:trPr>
          <w:cantSplit/>
        </w:trPr>
        <w:tc>
          <w:tcPr>
            <w:tcW w:w="1193" w:type="pct"/>
          </w:tcPr>
          <w:p w14:paraId="6450F881" w14:textId="2EF0FFC8"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Exempt Charity</w:t>
            </w:r>
          </w:p>
        </w:tc>
        <w:tc>
          <w:tcPr>
            <w:tcW w:w="3807" w:type="pct"/>
          </w:tcPr>
          <w:p w14:paraId="115A64C0" w14:textId="6BA2EA05"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 xml:space="preserve">means an </w:t>
            </w:r>
            <w:proofErr w:type="spellStart"/>
            <w:r w:rsidRPr="00973B7D">
              <w:rPr>
                <w:rFonts w:ascii="Calibri" w:hAnsi="Calibri" w:cs="Calibri"/>
                <w:sz w:val="22"/>
                <w:szCs w:val="22"/>
              </w:rPr>
              <w:t>organisation</w:t>
            </w:r>
            <w:proofErr w:type="spellEnd"/>
            <w:r w:rsidRPr="00973B7D">
              <w:rPr>
                <w:rFonts w:ascii="Calibri" w:hAnsi="Calibri" w:cs="Calibri"/>
                <w:sz w:val="22"/>
                <w:szCs w:val="22"/>
              </w:rPr>
              <w:t xml:space="preserve"> which meets the definition of a charity under </w:t>
            </w:r>
            <w:r w:rsidR="00E73C87">
              <w:rPr>
                <w:rFonts w:ascii="Calibri" w:hAnsi="Calibri" w:cs="Calibri"/>
                <w:sz w:val="22"/>
                <w:szCs w:val="22"/>
              </w:rPr>
              <w:t xml:space="preserve">relevant legislation of any given jurisdiction. In Australia, this means any charity as defined in </w:t>
            </w:r>
            <w:r w:rsidRPr="00973B7D">
              <w:rPr>
                <w:rFonts w:ascii="Calibri" w:hAnsi="Calibri" w:cs="Calibri"/>
                <w:sz w:val="22"/>
                <w:szCs w:val="22"/>
              </w:rPr>
              <w:t xml:space="preserve">the </w:t>
            </w:r>
            <w:r w:rsidRPr="00973B7D">
              <w:rPr>
                <w:rFonts w:ascii="Calibri" w:hAnsi="Calibri" w:cs="Calibri"/>
                <w:i/>
                <w:sz w:val="22"/>
                <w:szCs w:val="22"/>
              </w:rPr>
              <w:t>Charities Act 2013</w:t>
            </w:r>
            <w:r w:rsidRPr="00973B7D">
              <w:rPr>
                <w:rFonts w:ascii="Calibri" w:hAnsi="Calibri" w:cs="Calibri"/>
                <w:sz w:val="22"/>
                <w:szCs w:val="22"/>
              </w:rPr>
              <w:t>.</w:t>
            </w:r>
          </w:p>
        </w:tc>
      </w:tr>
      <w:tr w:rsidR="00E709F9" w:rsidRPr="00CC796F" w14:paraId="0FEBCE9F" w14:textId="77777777" w:rsidTr="00757DE8">
        <w:trPr>
          <w:cantSplit/>
        </w:trPr>
        <w:tc>
          <w:tcPr>
            <w:tcW w:w="1193" w:type="pct"/>
          </w:tcPr>
          <w:p w14:paraId="1C80D25C" w14:textId="1E9E17E3"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Exempt Herbarium</w:t>
            </w:r>
            <w:r w:rsidRPr="00973B7D">
              <w:rPr>
                <w:rStyle w:val="FootnoteReference"/>
                <w:rFonts w:ascii="Calibri" w:hAnsi="Calibri"/>
                <w:sz w:val="22"/>
                <w:szCs w:val="22"/>
              </w:rPr>
              <w:footnoteReference w:id="3"/>
            </w:r>
            <w:r w:rsidRPr="00973B7D">
              <w:rPr>
                <w:rFonts w:ascii="Calibri" w:hAnsi="Calibri" w:cs="Calibri"/>
                <w:sz w:val="22"/>
                <w:szCs w:val="22"/>
              </w:rPr>
              <w:t xml:space="preserve">  </w:t>
            </w:r>
          </w:p>
        </w:tc>
        <w:tc>
          <w:tcPr>
            <w:tcW w:w="3807" w:type="pct"/>
          </w:tcPr>
          <w:p w14:paraId="1512DE6E" w14:textId="01DBD396"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 xml:space="preserve">means a non-profit, established institution in the service of society, which acquires, conserves, and </w:t>
            </w:r>
            <w:proofErr w:type="gramStart"/>
            <w:r w:rsidRPr="00973B7D">
              <w:rPr>
                <w:rFonts w:ascii="Calibri" w:hAnsi="Calibri" w:cs="Calibri"/>
                <w:sz w:val="22"/>
                <w:szCs w:val="22"/>
              </w:rPr>
              <w:t>researches</w:t>
            </w:r>
            <w:proofErr w:type="gramEnd"/>
            <w:r w:rsidRPr="00973B7D">
              <w:rPr>
                <w:rFonts w:ascii="Calibri" w:hAnsi="Calibri" w:cs="Calibri"/>
                <w:sz w:val="22"/>
                <w:szCs w:val="22"/>
              </w:rPr>
              <w:t xml:space="preserve"> preserved and labelled plant specimens, arranged to allow easy access and archival storage with a mission to preserve and document the diversity of plants.</w:t>
            </w:r>
          </w:p>
        </w:tc>
      </w:tr>
      <w:tr w:rsidR="00E709F9" w:rsidRPr="00CC796F" w14:paraId="63B76456" w14:textId="77777777" w:rsidTr="00757DE8">
        <w:trPr>
          <w:cantSplit/>
        </w:trPr>
        <w:tc>
          <w:tcPr>
            <w:tcW w:w="1193" w:type="pct"/>
          </w:tcPr>
          <w:p w14:paraId="64626720" w14:textId="2AAD641B"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lastRenderedPageBreak/>
              <w:t xml:space="preserve">Exempt Museum and Collecting </w:t>
            </w:r>
            <w:proofErr w:type="spellStart"/>
            <w:r w:rsidRPr="00973B7D">
              <w:rPr>
                <w:rFonts w:ascii="Calibri" w:hAnsi="Calibri" w:cs="Calibri"/>
                <w:sz w:val="22"/>
                <w:szCs w:val="22"/>
              </w:rPr>
              <w:t>Organisation</w:t>
            </w:r>
            <w:proofErr w:type="spellEnd"/>
            <w:r w:rsidRPr="00973B7D">
              <w:rPr>
                <w:rStyle w:val="FootnoteReference"/>
                <w:rFonts w:ascii="Calibri" w:hAnsi="Calibri"/>
                <w:sz w:val="22"/>
                <w:szCs w:val="22"/>
              </w:rPr>
              <w:footnoteReference w:id="4"/>
            </w:r>
            <w:r w:rsidRPr="00973B7D">
              <w:rPr>
                <w:rFonts w:ascii="Calibri" w:hAnsi="Calibri" w:cs="Calibri"/>
                <w:sz w:val="22"/>
                <w:szCs w:val="22"/>
              </w:rPr>
              <w:t xml:space="preserve">  </w:t>
            </w:r>
          </w:p>
        </w:tc>
        <w:tc>
          <w:tcPr>
            <w:tcW w:w="3807" w:type="pct"/>
          </w:tcPr>
          <w:p w14:paraId="2E1B2DC3" w14:textId="3936EC64"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 xml:space="preserve">means a non-profit, established institution in the service of society and its development, open to the public, which acquires, conserves, </w:t>
            </w:r>
            <w:proofErr w:type="gramStart"/>
            <w:r w:rsidRPr="00973B7D">
              <w:rPr>
                <w:rFonts w:ascii="Calibri" w:hAnsi="Calibri" w:cs="Calibri"/>
                <w:sz w:val="22"/>
                <w:szCs w:val="22"/>
              </w:rPr>
              <w:t>researches</w:t>
            </w:r>
            <w:proofErr w:type="gramEnd"/>
            <w:r w:rsidRPr="00973B7D">
              <w:rPr>
                <w:rFonts w:ascii="Calibri" w:hAnsi="Calibri" w:cs="Calibri"/>
                <w:sz w:val="22"/>
                <w:szCs w:val="22"/>
              </w:rPr>
              <w:t>, communicates and exhibits the tangible and intangible heritage of humanity and its environment for the purposes of education, study and enjoyment.</w:t>
            </w:r>
          </w:p>
        </w:tc>
      </w:tr>
      <w:tr w:rsidR="00E709F9" w:rsidRPr="00CC796F" w14:paraId="3A159221" w14:textId="77777777" w:rsidTr="00757DE8">
        <w:trPr>
          <w:cantSplit/>
        </w:trPr>
        <w:tc>
          <w:tcPr>
            <w:tcW w:w="1193" w:type="pct"/>
          </w:tcPr>
          <w:p w14:paraId="0D91108F" w14:textId="6EFB5223"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 xml:space="preserve">Exempt Non-Profit </w:t>
            </w:r>
            <w:proofErr w:type="spellStart"/>
            <w:r w:rsidRPr="00973B7D">
              <w:rPr>
                <w:rFonts w:ascii="Calibri" w:hAnsi="Calibri" w:cs="Calibri"/>
                <w:sz w:val="22"/>
                <w:szCs w:val="22"/>
              </w:rPr>
              <w:t>Organisation</w:t>
            </w:r>
            <w:proofErr w:type="spellEnd"/>
          </w:p>
        </w:tc>
        <w:tc>
          <w:tcPr>
            <w:tcW w:w="3807" w:type="pct"/>
          </w:tcPr>
          <w:p w14:paraId="11350536" w14:textId="4DA9CF46" w:rsidR="00245843" w:rsidRPr="00973B7D" w:rsidRDefault="0047119E" w:rsidP="00245843">
            <w:pPr>
              <w:spacing w:before="60" w:afterLines="60" w:after="144"/>
              <w:ind w:left="0"/>
              <w:rPr>
                <w:rFonts w:ascii="Calibri" w:hAnsi="Calibri" w:cs="Calibri"/>
                <w:sz w:val="22"/>
                <w:szCs w:val="22"/>
              </w:rPr>
            </w:pPr>
            <w:r w:rsidRPr="0047119E">
              <w:rPr>
                <w:rFonts w:ascii="Calibri" w:hAnsi="Calibri" w:cs="Calibri"/>
                <w:sz w:val="22"/>
                <w:szCs w:val="22"/>
              </w:rPr>
              <w:t xml:space="preserve">means an </w:t>
            </w:r>
            <w:proofErr w:type="spellStart"/>
            <w:r w:rsidRPr="0047119E">
              <w:rPr>
                <w:rFonts w:ascii="Calibri" w:hAnsi="Calibri" w:cs="Calibri"/>
                <w:sz w:val="22"/>
                <w:szCs w:val="22"/>
              </w:rPr>
              <w:t>organisation</w:t>
            </w:r>
            <w:proofErr w:type="spellEnd"/>
            <w:r w:rsidRPr="0047119E">
              <w:rPr>
                <w:rFonts w:ascii="Calibri" w:hAnsi="Calibri" w:cs="Calibri"/>
                <w:sz w:val="22"/>
                <w:szCs w:val="22"/>
              </w:rPr>
              <w:t xml:space="preserve"> that does not operate for the profit or gain of its individual members, either directly or indirectly, while the </w:t>
            </w:r>
            <w:proofErr w:type="spellStart"/>
            <w:r w:rsidRPr="0047119E">
              <w:rPr>
                <w:rFonts w:ascii="Calibri" w:hAnsi="Calibri" w:cs="Calibri"/>
                <w:sz w:val="22"/>
                <w:szCs w:val="22"/>
              </w:rPr>
              <w:t>organisation</w:t>
            </w:r>
            <w:proofErr w:type="spellEnd"/>
            <w:r w:rsidRPr="0047119E">
              <w:rPr>
                <w:rFonts w:ascii="Calibri" w:hAnsi="Calibri" w:cs="Calibri"/>
                <w:sz w:val="22"/>
                <w:szCs w:val="22"/>
              </w:rPr>
              <w:t xml:space="preserve"> is operating and when it winds up. This definition is based on the Australian Taxation Office (ATO) definition of a non-profit </w:t>
            </w:r>
            <w:proofErr w:type="spellStart"/>
            <w:r w:rsidRPr="0047119E">
              <w:rPr>
                <w:rFonts w:ascii="Calibri" w:hAnsi="Calibri" w:cs="Calibri"/>
                <w:sz w:val="22"/>
                <w:szCs w:val="22"/>
              </w:rPr>
              <w:t>organisation</w:t>
            </w:r>
            <w:proofErr w:type="spellEnd"/>
            <w:r w:rsidRPr="0047119E">
              <w:rPr>
                <w:rFonts w:ascii="Calibri" w:hAnsi="Calibri" w:cs="Calibri"/>
                <w:sz w:val="22"/>
                <w:szCs w:val="22"/>
              </w:rPr>
              <w:t>, which is available on the ATO website.</w:t>
            </w:r>
          </w:p>
        </w:tc>
      </w:tr>
      <w:tr w:rsidR="00E709F9" w:rsidRPr="001C34D9" w14:paraId="6BAE5D19" w14:textId="77777777" w:rsidTr="00757DE8">
        <w:trPr>
          <w:cantSplit/>
        </w:trPr>
        <w:tc>
          <w:tcPr>
            <w:tcW w:w="1193" w:type="pct"/>
          </w:tcPr>
          <w:p w14:paraId="6893C797" w14:textId="11CC1EDA"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Exempt Small Business</w:t>
            </w:r>
          </w:p>
        </w:tc>
        <w:tc>
          <w:tcPr>
            <w:tcW w:w="3807" w:type="pct"/>
          </w:tcPr>
          <w:p w14:paraId="085CD043" w14:textId="618DA3A7"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 xml:space="preserve">means an </w:t>
            </w:r>
            <w:proofErr w:type="spellStart"/>
            <w:r w:rsidRPr="00973B7D">
              <w:rPr>
                <w:rFonts w:ascii="Calibri" w:hAnsi="Calibri" w:cs="Calibri"/>
                <w:sz w:val="22"/>
                <w:szCs w:val="22"/>
              </w:rPr>
              <w:t>organisation</w:t>
            </w:r>
            <w:proofErr w:type="spellEnd"/>
            <w:r w:rsidRPr="00973B7D">
              <w:rPr>
                <w:rFonts w:ascii="Calibri" w:hAnsi="Calibri" w:cs="Calibri"/>
                <w:sz w:val="22"/>
                <w:szCs w:val="22"/>
              </w:rPr>
              <w:t xml:space="preserve"> which has fewer than twenty full-time employees.</w:t>
            </w:r>
          </w:p>
        </w:tc>
      </w:tr>
      <w:tr w:rsidR="00E709F9" w:rsidRPr="001C34D9" w14:paraId="2D78B1CA" w14:textId="77777777" w:rsidTr="00757DE8">
        <w:trPr>
          <w:cantSplit/>
        </w:trPr>
        <w:tc>
          <w:tcPr>
            <w:tcW w:w="1193" w:type="pct"/>
          </w:tcPr>
          <w:p w14:paraId="1B368238" w14:textId="33305F78"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Exempt Start-up</w:t>
            </w:r>
          </w:p>
        </w:tc>
        <w:tc>
          <w:tcPr>
            <w:tcW w:w="3807" w:type="pct"/>
          </w:tcPr>
          <w:p w14:paraId="152E54D2" w14:textId="2F1B60AC" w:rsidR="00245843" w:rsidRPr="00973B7D" w:rsidRDefault="00245843" w:rsidP="00245843">
            <w:pPr>
              <w:spacing w:before="60" w:afterLines="60" w:after="144"/>
              <w:ind w:left="0"/>
              <w:rPr>
                <w:rFonts w:ascii="Calibri" w:hAnsi="Calibri" w:cs="Calibri"/>
                <w:sz w:val="22"/>
                <w:szCs w:val="22"/>
              </w:rPr>
            </w:pPr>
            <w:r w:rsidRPr="00973B7D">
              <w:rPr>
                <w:rFonts w:ascii="Calibri" w:hAnsi="Calibri" w:cs="Calibri"/>
                <w:sz w:val="22"/>
                <w:szCs w:val="22"/>
              </w:rPr>
              <w:t xml:space="preserve">means a company that is </w:t>
            </w:r>
            <w:proofErr w:type="spellStart"/>
            <w:r w:rsidRPr="00973B7D">
              <w:rPr>
                <w:rFonts w:ascii="Calibri" w:hAnsi="Calibri" w:cs="Calibri"/>
                <w:sz w:val="22"/>
                <w:szCs w:val="22"/>
              </w:rPr>
              <w:t>commercialising</w:t>
            </w:r>
            <w:proofErr w:type="spellEnd"/>
            <w:r w:rsidRPr="00973B7D">
              <w:rPr>
                <w:rFonts w:ascii="Calibri" w:hAnsi="Calibri" w:cs="Calibri"/>
                <w:sz w:val="22"/>
                <w:szCs w:val="22"/>
              </w:rPr>
              <w:t xml:space="preserve"> research and development (R&amp;D) activities and has an average annual revenue over the previous two years of income that does not exceed $5 million per year. The start-up must have </w:t>
            </w:r>
            <w:proofErr w:type="gramStart"/>
            <w:r w:rsidRPr="00973B7D">
              <w:rPr>
                <w:rFonts w:ascii="Calibri" w:hAnsi="Calibri" w:cs="Calibri"/>
                <w:sz w:val="22"/>
                <w:szCs w:val="22"/>
              </w:rPr>
              <w:t>a majority of</w:t>
            </w:r>
            <w:proofErr w:type="gramEnd"/>
            <w:r w:rsidRPr="00973B7D">
              <w:rPr>
                <w:rFonts w:ascii="Calibri" w:hAnsi="Calibri" w:cs="Calibri"/>
                <w:sz w:val="22"/>
                <w:szCs w:val="22"/>
              </w:rPr>
              <w:t xml:space="preserve"> its employees (by number) and assets (by value) inside Australia.</w:t>
            </w:r>
          </w:p>
        </w:tc>
      </w:tr>
      <w:tr w:rsidR="00E709F9" w:rsidRPr="00CF66BD" w14:paraId="1E0888D7" w14:textId="77777777" w:rsidTr="00757DE8">
        <w:trPr>
          <w:cantSplit/>
        </w:trPr>
        <w:tc>
          <w:tcPr>
            <w:tcW w:w="1193" w:type="pct"/>
          </w:tcPr>
          <w:p w14:paraId="34463BEF"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field research</w:t>
            </w:r>
          </w:p>
        </w:tc>
        <w:tc>
          <w:tcPr>
            <w:tcW w:w="3807" w:type="pct"/>
          </w:tcPr>
          <w:p w14:paraId="057614CC"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collection of information integral to the project outside a laboratory, library or workplace setting and often in a location external to the individual’s normal place of employment.</w:t>
            </w:r>
          </w:p>
        </w:tc>
      </w:tr>
      <w:tr w:rsidR="00E709F9" w:rsidRPr="00CF66BD" w14:paraId="657BF980" w14:textId="77777777" w:rsidTr="00757DE8">
        <w:trPr>
          <w:cantSplit/>
        </w:trPr>
        <w:tc>
          <w:tcPr>
            <w:tcW w:w="1193" w:type="pct"/>
          </w:tcPr>
          <w:p w14:paraId="48765275" w14:textId="67DA3E10"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G</w:t>
            </w:r>
            <w:r w:rsidRPr="005E1A0E">
              <w:rPr>
                <w:rFonts w:ascii="Calibri" w:hAnsi="Calibri" w:cs="Calibri"/>
                <w:sz w:val="22"/>
                <w:szCs w:val="22"/>
              </w:rPr>
              <w:t xml:space="preserve">eneral </w:t>
            </w:r>
            <w:r>
              <w:rPr>
                <w:rFonts w:ascii="Calibri" w:hAnsi="Calibri" w:cs="Calibri"/>
                <w:sz w:val="22"/>
                <w:szCs w:val="22"/>
              </w:rPr>
              <w:t>A</w:t>
            </w:r>
            <w:r w:rsidRPr="005E1A0E">
              <w:rPr>
                <w:rFonts w:ascii="Calibri" w:hAnsi="Calibri" w:cs="Calibri"/>
                <w:sz w:val="22"/>
                <w:szCs w:val="22"/>
              </w:rPr>
              <w:t>ssessors</w:t>
            </w:r>
          </w:p>
        </w:tc>
        <w:tc>
          <w:tcPr>
            <w:tcW w:w="3807" w:type="pct"/>
          </w:tcPr>
          <w:p w14:paraId="7E462EBD" w14:textId="06818ADF"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General Assessors </w:t>
            </w:r>
            <w:proofErr w:type="spellStart"/>
            <w:r w:rsidRPr="005E1A0E">
              <w:rPr>
                <w:rFonts w:ascii="Calibri" w:hAnsi="Calibri" w:cs="Calibri"/>
                <w:sz w:val="22"/>
                <w:szCs w:val="22"/>
              </w:rPr>
              <w:t>utilise</w:t>
            </w:r>
            <w:proofErr w:type="spellEnd"/>
            <w:r w:rsidRPr="005E1A0E">
              <w:rPr>
                <w:rFonts w:ascii="Calibri" w:hAnsi="Calibri" w:cs="Calibri"/>
                <w:sz w:val="22"/>
                <w:szCs w:val="22"/>
              </w:rPr>
              <w:t xml:space="preserve"> knowledge of their disciplinary areas and a broad understanding of intellectual and methodological issues and good research planning. Each application has a lead General Assessor (known as Carriage 1) who is typically close to the academic field of the application, and one or more General Assessors (known as Other Carriages) with supplementary expertise.</w:t>
            </w:r>
          </w:p>
        </w:tc>
      </w:tr>
      <w:tr w:rsidR="00E709F9" w:rsidRPr="00CF66BD" w14:paraId="1B1DAA22" w14:textId="77777777" w:rsidTr="00757DE8">
        <w:trPr>
          <w:cantSplit/>
        </w:trPr>
        <w:tc>
          <w:tcPr>
            <w:tcW w:w="1193" w:type="pct"/>
          </w:tcPr>
          <w:p w14:paraId="601F929E"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grant activity</w:t>
            </w:r>
          </w:p>
        </w:tc>
        <w:tc>
          <w:tcPr>
            <w:tcW w:w="3807" w:type="pct"/>
          </w:tcPr>
          <w:p w14:paraId="36489F8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project/tasks/services that the grantee is required to undertake. A project consists of </w:t>
            </w:r>
            <w:proofErr w:type="gramStart"/>
            <w:r w:rsidRPr="005E1A0E">
              <w:rPr>
                <w:rFonts w:ascii="Calibri" w:hAnsi="Calibri" w:cs="Calibri"/>
                <w:sz w:val="22"/>
                <w:szCs w:val="22"/>
              </w:rPr>
              <w:t>a number of</w:t>
            </w:r>
            <w:proofErr w:type="gramEnd"/>
            <w:r w:rsidRPr="005E1A0E">
              <w:rPr>
                <w:rFonts w:ascii="Calibri" w:hAnsi="Calibri" w:cs="Calibri"/>
                <w:sz w:val="22"/>
                <w:szCs w:val="22"/>
              </w:rPr>
              <w:t xml:space="preserve"> grant activities.</w:t>
            </w:r>
          </w:p>
        </w:tc>
      </w:tr>
      <w:tr w:rsidR="00E709F9" w:rsidRPr="00CF66BD" w14:paraId="14231BFB" w14:textId="77777777" w:rsidTr="00757DE8">
        <w:trPr>
          <w:cantSplit/>
        </w:trPr>
        <w:tc>
          <w:tcPr>
            <w:tcW w:w="1193" w:type="pct"/>
          </w:tcPr>
          <w:p w14:paraId="5C149FE2"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grant agreement</w:t>
            </w:r>
          </w:p>
        </w:tc>
        <w:tc>
          <w:tcPr>
            <w:tcW w:w="3807" w:type="pct"/>
          </w:tcPr>
          <w:p w14:paraId="1E469086"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agreement </w:t>
            </w:r>
            <w:proofErr w:type="gramStart"/>
            <w:r w:rsidRPr="005E1A0E">
              <w:rPr>
                <w:rFonts w:ascii="Calibri" w:hAnsi="Calibri" w:cs="Calibri"/>
                <w:sz w:val="22"/>
                <w:szCs w:val="22"/>
              </w:rPr>
              <w:t>entered into</w:t>
            </w:r>
            <w:proofErr w:type="gramEnd"/>
            <w:r w:rsidRPr="005E1A0E">
              <w:rPr>
                <w:rFonts w:ascii="Calibri" w:hAnsi="Calibri" w:cs="Calibri"/>
                <w:sz w:val="22"/>
                <w:szCs w:val="22"/>
              </w:rPr>
              <w:t xml:space="preserve"> by the ARC and an Administering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when an application from that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is approved for grant funding. This was previously referred to as a ‘Funding Agreement’.</w:t>
            </w:r>
          </w:p>
        </w:tc>
      </w:tr>
      <w:tr w:rsidR="00E709F9" w:rsidRPr="00CF66BD" w14:paraId="16E7EEBA" w14:textId="77777777" w:rsidTr="00757DE8">
        <w:trPr>
          <w:cantSplit/>
          <w:trHeight w:val="849"/>
        </w:trPr>
        <w:tc>
          <w:tcPr>
            <w:tcW w:w="1193" w:type="pct"/>
          </w:tcPr>
          <w:p w14:paraId="21F5219C" w14:textId="1F8DD1B5"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g</w:t>
            </w:r>
            <w:r w:rsidRPr="005E1A0E">
              <w:rPr>
                <w:rFonts w:ascii="Calibri" w:hAnsi="Calibri" w:cs="Calibri"/>
                <w:sz w:val="22"/>
                <w:szCs w:val="22"/>
              </w:rPr>
              <w:t>rant commencement date</w:t>
            </w:r>
          </w:p>
        </w:tc>
        <w:tc>
          <w:tcPr>
            <w:tcW w:w="3807" w:type="pct"/>
          </w:tcPr>
          <w:p w14:paraId="541724B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date on which grant funding may commence. </w:t>
            </w:r>
          </w:p>
        </w:tc>
      </w:tr>
      <w:tr w:rsidR="00E709F9" w:rsidRPr="00B719E6" w14:paraId="18CB2C08" w14:textId="77777777" w:rsidTr="00757DE8">
        <w:trPr>
          <w:cantSplit/>
        </w:trPr>
        <w:tc>
          <w:tcPr>
            <w:tcW w:w="1193" w:type="pct"/>
          </w:tcPr>
          <w:p w14:paraId="5ABE072C" w14:textId="75F97E96"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g</w:t>
            </w:r>
            <w:r w:rsidRPr="005E1A0E">
              <w:rPr>
                <w:rFonts w:ascii="Calibri" w:hAnsi="Calibri" w:cs="Calibri"/>
                <w:sz w:val="22"/>
                <w:szCs w:val="22"/>
              </w:rPr>
              <w:t xml:space="preserve">rant </w:t>
            </w:r>
            <w:r>
              <w:rPr>
                <w:rFonts w:ascii="Calibri" w:hAnsi="Calibri" w:cs="Calibri"/>
                <w:sz w:val="22"/>
                <w:szCs w:val="22"/>
              </w:rPr>
              <w:t>o</w:t>
            </w:r>
            <w:r w:rsidRPr="005E1A0E">
              <w:rPr>
                <w:rFonts w:ascii="Calibri" w:hAnsi="Calibri" w:cs="Calibri"/>
                <w:sz w:val="22"/>
                <w:szCs w:val="22"/>
              </w:rPr>
              <w:t>ffer</w:t>
            </w:r>
          </w:p>
        </w:tc>
        <w:tc>
          <w:tcPr>
            <w:tcW w:w="3807" w:type="pct"/>
          </w:tcPr>
          <w:p w14:paraId="4726064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details listed in the ARC’s RMS under ‘Funding Offers’ showing the project details and grant amount.</w:t>
            </w:r>
          </w:p>
        </w:tc>
      </w:tr>
      <w:tr w:rsidR="00E709F9" w:rsidRPr="00B719E6" w14:paraId="0E1A9C75" w14:textId="77777777" w:rsidTr="00757DE8">
        <w:trPr>
          <w:cantSplit/>
        </w:trPr>
        <w:tc>
          <w:tcPr>
            <w:tcW w:w="1193" w:type="pct"/>
          </w:tcPr>
          <w:p w14:paraId="4564F3C4" w14:textId="77777777" w:rsidR="00245843" w:rsidRPr="005E1A0E" w:rsidRDefault="00245843" w:rsidP="00245843">
            <w:pPr>
              <w:spacing w:before="60" w:afterLines="60" w:after="144"/>
              <w:ind w:left="0"/>
              <w:rPr>
                <w:rFonts w:ascii="Calibri" w:hAnsi="Calibri" w:cs="Calibri"/>
                <w:sz w:val="22"/>
                <w:szCs w:val="22"/>
              </w:rPr>
            </w:pPr>
            <w:proofErr w:type="spellStart"/>
            <w:r w:rsidRPr="005E1A0E">
              <w:rPr>
                <w:rFonts w:ascii="Calibri" w:hAnsi="Calibri" w:cs="Calibri"/>
                <w:sz w:val="22"/>
                <w:szCs w:val="22"/>
              </w:rPr>
              <w:lastRenderedPageBreak/>
              <w:t>GrantConnect</w:t>
            </w:r>
            <w:proofErr w:type="spellEnd"/>
          </w:p>
        </w:tc>
        <w:tc>
          <w:tcPr>
            <w:tcW w:w="3807" w:type="pct"/>
          </w:tcPr>
          <w:p w14:paraId="4CE87D45"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Australian Government’s whole-of-government grants information system, which </w:t>
            </w:r>
            <w:proofErr w:type="spellStart"/>
            <w:r w:rsidRPr="005E1A0E">
              <w:rPr>
                <w:rFonts w:ascii="Calibri" w:hAnsi="Calibri" w:cs="Calibri"/>
                <w:sz w:val="22"/>
                <w:szCs w:val="22"/>
              </w:rPr>
              <w:t>centralises</w:t>
            </w:r>
            <w:proofErr w:type="spellEnd"/>
            <w:r w:rsidRPr="005E1A0E">
              <w:rPr>
                <w:rFonts w:ascii="Calibri" w:hAnsi="Calibri" w:cs="Calibri"/>
                <w:sz w:val="22"/>
                <w:szCs w:val="22"/>
              </w:rPr>
              <w:t xml:space="preserve"> the publication and reporting of Commonwealth grants in accordance with the CGRGs.</w:t>
            </w:r>
          </w:p>
        </w:tc>
      </w:tr>
      <w:tr w:rsidR="00E709F9" w:rsidRPr="00B719E6" w14:paraId="0F4A2407" w14:textId="77777777" w:rsidTr="00757DE8">
        <w:trPr>
          <w:cantSplit/>
        </w:trPr>
        <w:tc>
          <w:tcPr>
            <w:tcW w:w="1193" w:type="pct"/>
          </w:tcPr>
          <w:p w14:paraId="2DF0E68F" w14:textId="1B8AE061"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Grantee</w:t>
            </w:r>
          </w:p>
        </w:tc>
        <w:tc>
          <w:tcPr>
            <w:tcW w:w="3807" w:type="pct"/>
          </w:tcPr>
          <w:p w14:paraId="0DC9BC5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Administering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which has been selected to receive a grant.</w:t>
            </w:r>
          </w:p>
        </w:tc>
      </w:tr>
      <w:tr w:rsidR="00E709F9" w:rsidRPr="00B719E6" w14:paraId="57C21527" w14:textId="77777777" w:rsidTr="00757DE8">
        <w:trPr>
          <w:cantSplit/>
        </w:trPr>
        <w:tc>
          <w:tcPr>
            <w:tcW w:w="1193" w:type="pct"/>
          </w:tcPr>
          <w:p w14:paraId="2A54E7A7"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grant opportunity</w:t>
            </w:r>
          </w:p>
        </w:tc>
        <w:tc>
          <w:tcPr>
            <w:tcW w:w="3807" w:type="pct"/>
          </w:tcPr>
          <w:p w14:paraId="58BEEF59" w14:textId="77777777" w:rsidR="00245843"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specific grant round or process where a Commonwealth grant is made available to potential grantees. </w:t>
            </w:r>
            <w:r>
              <w:rPr>
                <w:rFonts w:ascii="Calibri" w:hAnsi="Calibri" w:cs="Calibri"/>
                <w:sz w:val="22"/>
                <w:szCs w:val="22"/>
              </w:rPr>
              <w:t>G</w:t>
            </w:r>
            <w:r w:rsidRPr="005E1A0E">
              <w:rPr>
                <w:rFonts w:ascii="Calibri" w:hAnsi="Calibri" w:cs="Calibri"/>
                <w:sz w:val="22"/>
                <w:szCs w:val="22"/>
              </w:rPr>
              <w:t xml:space="preserve">rant opportunities may be open or </w:t>
            </w:r>
            <w:proofErr w:type="gramStart"/>
            <w:r w:rsidRPr="005E1A0E">
              <w:rPr>
                <w:rFonts w:ascii="Calibri" w:hAnsi="Calibri" w:cs="Calibri"/>
                <w:sz w:val="22"/>
                <w:szCs w:val="22"/>
              </w:rPr>
              <w:t>targeted, and</w:t>
            </w:r>
            <w:proofErr w:type="gramEnd"/>
            <w:r w:rsidRPr="005E1A0E">
              <w:rPr>
                <w:rFonts w:ascii="Calibri" w:hAnsi="Calibri" w:cs="Calibri"/>
                <w:sz w:val="22"/>
                <w:szCs w:val="22"/>
              </w:rPr>
              <w:t xml:space="preserve"> will reflect the relevant grant selection process. </w:t>
            </w:r>
          </w:p>
          <w:p w14:paraId="1647B39C" w14:textId="35CEBAC1" w:rsidR="001D0CBC" w:rsidRPr="005E1A0E" w:rsidRDefault="00830FF6" w:rsidP="00245843">
            <w:pPr>
              <w:spacing w:before="60" w:afterLines="60" w:after="144"/>
              <w:ind w:left="0"/>
              <w:rPr>
                <w:rFonts w:ascii="Calibri" w:hAnsi="Calibri" w:cs="Calibri"/>
                <w:sz w:val="22"/>
                <w:szCs w:val="22"/>
              </w:rPr>
            </w:pPr>
            <w:r w:rsidRPr="00A72764">
              <w:rPr>
                <w:rFonts w:ascii="Calibri" w:hAnsi="Calibri" w:cs="Calibri"/>
                <w:sz w:val="22"/>
                <w:szCs w:val="22"/>
              </w:rPr>
              <w:t xml:space="preserve">Each </w:t>
            </w:r>
            <w:r w:rsidR="00470E21">
              <w:rPr>
                <w:rFonts w:ascii="Calibri" w:hAnsi="Calibri" w:cs="Calibri"/>
                <w:sz w:val="22"/>
                <w:szCs w:val="22"/>
              </w:rPr>
              <w:t xml:space="preserve">Linkage Projects grant opportunity may have one or more assessment rounds. </w:t>
            </w:r>
          </w:p>
        </w:tc>
      </w:tr>
      <w:tr w:rsidR="00E709F9" w:rsidRPr="00B719E6" w14:paraId="52A6631F" w14:textId="77777777" w:rsidTr="00757DE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93" w:type="pct"/>
          </w:tcPr>
          <w:p w14:paraId="4BB25CD2" w14:textId="77777777" w:rsidR="00245843" w:rsidRPr="005E1A0E" w:rsidRDefault="00245843" w:rsidP="00245843">
            <w:pPr>
              <w:spacing w:before="60" w:after="60"/>
              <w:ind w:left="0"/>
              <w:rPr>
                <w:rFonts w:ascii="Calibri" w:hAnsi="Calibri" w:cs="Calibri"/>
                <w:sz w:val="22"/>
                <w:szCs w:val="22"/>
              </w:rPr>
            </w:pPr>
            <w:r w:rsidRPr="005E1A0E">
              <w:rPr>
                <w:rFonts w:ascii="Calibri" w:hAnsi="Calibri" w:cs="Calibri"/>
                <w:sz w:val="22"/>
                <w:szCs w:val="22"/>
              </w:rPr>
              <w:t>GST</w:t>
            </w:r>
          </w:p>
        </w:tc>
        <w:tc>
          <w:tcPr>
            <w:tcW w:w="3807" w:type="pct"/>
          </w:tcPr>
          <w:p w14:paraId="149FD476" w14:textId="77777777" w:rsidR="00245843" w:rsidRPr="005E1A0E" w:rsidRDefault="00245843" w:rsidP="00245843">
            <w:pPr>
              <w:spacing w:before="60" w:after="60"/>
              <w:ind w:left="0"/>
              <w:rPr>
                <w:rFonts w:ascii="Calibri" w:hAnsi="Calibri" w:cs="Calibri"/>
                <w:sz w:val="22"/>
                <w:szCs w:val="22"/>
              </w:rPr>
            </w:pPr>
            <w:r w:rsidRPr="005E1A0E">
              <w:rPr>
                <w:rFonts w:ascii="Calibri" w:hAnsi="Calibri" w:cs="Calibri"/>
                <w:sz w:val="22"/>
                <w:szCs w:val="22"/>
              </w:rPr>
              <w:t xml:space="preserve">the meaning as given in section 195-1 of the </w:t>
            </w:r>
            <w:r w:rsidRPr="005E1A0E">
              <w:rPr>
                <w:rFonts w:ascii="Calibri" w:hAnsi="Calibri" w:cs="Calibri"/>
                <w:i/>
                <w:sz w:val="22"/>
                <w:szCs w:val="22"/>
              </w:rPr>
              <w:t>A New Tax System (Goods and Services Tax) Act 1999.</w:t>
            </w:r>
          </w:p>
        </w:tc>
      </w:tr>
      <w:tr w:rsidR="00E709F9" w:rsidRPr="00B719E6" w14:paraId="60188299" w14:textId="77777777" w:rsidTr="00757DE8">
        <w:trPr>
          <w:cantSplit/>
        </w:trPr>
        <w:tc>
          <w:tcPr>
            <w:tcW w:w="1193" w:type="pct"/>
          </w:tcPr>
          <w:p w14:paraId="54357533" w14:textId="7E621376"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H</w:t>
            </w:r>
            <w:r w:rsidRPr="005E1A0E">
              <w:rPr>
                <w:rFonts w:ascii="Calibri" w:hAnsi="Calibri" w:cs="Calibri"/>
                <w:sz w:val="22"/>
                <w:szCs w:val="22"/>
              </w:rPr>
              <w:t xml:space="preserve">igher </w:t>
            </w:r>
            <w:r>
              <w:rPr>
                <w:rFonts w:ascii="Calibri" w:hAnsi="Calibri" w:cs="Calibri"/>
                <w:sz w:val="22"/>
                <w:szCs w:val="22"/>
              </w:rPr>
              <w:t>D</w:t>
            </w:r>
            <w:r w:rsidRPr="005E1A0E">
              <w:rPr>
                <w:rFonts w:ascii="Calibri" w:hAnsi="Calibri" w:cs="Calibri"/>
                <w:sz w:val="22"/>
                <w:szCs w:val="22"/>
              </w:rPr>
              <w:t xml:space="preserve">egree by </w:t>
            </w:r>
            <w:r>
              <w:rPr>
                <w:rFonts w:ascii="Calibri" w:hAnsi="Calibri" w:cs="Calibri"/>
                <w:sz w:val="22"/>
                <w:szCs w:val="22"/>
              </w:rPr>
              <w:t>R</w:t>
            </w:r>
            <w:r w:rsidRPr="005E1A0E">
              <w:rPr>
                <w:rFonts w:ascii="Calibri" w:hAnsi="Calibri" w:cs="Calibri"/>
                <w:sz w:val="22"/>
                <w:szCs w:val="22"/>
              </w:rPr>
              <w:t>esearch (HDR)</w:t>
            </w:r>
          </w:p>
        </w:tc>
        <w:tc>
          <w:tcPr>
            <w:tcW w:w="3807" w:type="pct"/>
          </w:tcPr>
          <w:p w14:paraId="21DE16AC"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 ‘Research Doctorate or Research </w:t>
            </w:r>
            <w:proofErr w:type="spellStart"/>
            <w:r w:rsidRPr="005E1A0E">
              <w:rPr>
                <w:rFonts w:ascii="Calibri" w:hAnsi="Calibri" w:cs="Calibri"/>
                <w:sz w:val="22"/>
                <w:szCs w:val="22"/>
              </w:rPr>
              <w:t>Masters</w:t>
            </w:r>
            <w:proofErr w:type="spellEnd"/>
            <w:r w:rsidRPr="005E1A0E">
              <w:rPr>
                <w:rFonts w:ascii="Calibri" w:hAnsi="Calibri" w:cs="Calibri"/>
                <w:sz w:val="22"/>
                <w:szCs w:val="22"/>
              </w:rPr>
              <w:t xml:space="preserve"> program, for which at least two-thirds of the student load for the program is required as research work’</w:t>
            </w:r>
            <w:r w:rsidRPr="005E1A0E">
              <w:rPr>
                <w:rFonts w:ascii="Calibri" w:hAnsi="Calibri" w:cs="Calibri"/>
                <w:sz w:val="22"/>
                <w:szCs w:val="22"/>
              </w:rPr>
              <w:br w:type="page"/>
              <w:t xml:space="preserve"> as defined by the </w:t>
            </w:r>
            <w:r w:rsidRPr="009468AB">
              <w:rPr>
                <w:rFonts w:ascii="Calibri" w:hAnsi="Calibri" w:cs="Calibri"/>
                <w:i/>
                <w:sz w:val="22"/>
                <w:szCs w:val="22"/>
              </w:rPr>
              <w:t>Commonwealth Scholarships Guidelines (Research)</w:t>
            </w:r>
            <w:r w:rsidRPr="005E1A0E">
              <w:rPr>
                <w:rFonts w:ascii="Calibri" w:hAnsi="Calibri" w:cs="Calibri"/>
                <w:sz w:val="22"/>
                <w:szCs w:val="22"/>
              </w:rPr>
              <w:t xml:space="preserve"> 2017.</w:t>
            </w:r>
          </w:p>
        </w:tc>
      </w:tr>
      <w:tr w:rsidR="00E709F9" w:rsidRPr="00CF66BD" w14:paraId="598ECD31" w14:textId="77777777" w:rsidTr="00757DE8">
        <w:trPr>
          <w:cantSplit/>
        </w:trPr>
        <w:tc>
          <w:tcPr>
            <w:tcW w:w="1193" w:type="pct"/>
          </w:tcPr>
          <w:p w14:paraId="4CA8D9BE" w14:textId="39C628C1"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i</w:t>
            </w:r>
            <w:r w:rsidRPr="005E1A0E">
              <w:rPr>
                <w:rFonts w:ascii="Calibri" w:hAnsi="Calibri" w:cs="Calibri"/>
                <w:sz w:val="22"/>
                <w:szCs w:val="22"/>
              </w:rPr>
              <w:t>n-kind contribution</w:t>
            </w:r>
          </w:p>
        </w:tc>
        <w:tc>
          <w:tcPr>
            <w:tcW w:w="3807" w:type="pct"/>
          </w:tcPr>
          <w:p w14:paraId="04B61D4D" w14:textId="72F23096"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 xml:space="preserve"> contribution of goods, services, materials and/or time to the project from an individual, business or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Values should be calculated based on the most likely actual cost, for example, current market, preferred provider or internal provider rates/valuations/rentals/charges (that is in the financial year of the date of the application) of the costs of </w:t>
            </w:r>
            <w:proofErr w:type="spellStart"/>
            <w:r w:rsidRPr="005E1A0E">
              <w:rPr>
                <w:rFonts w:ascii="Calibri" w:hAnsi="Calibri" w:cs="Calibri"/>
                <w:sz w:val="22"/>
                <w:szCs w:val="22"/>
              </w:rPr>
              <w:t>labour</w:t>
            </w:r>
            <w:proofErr w:type="spellEnd"/>
            <w:r w:rsidRPr="005E1A0E">
              <w:rPr>
                <w:rFonts w:ascii="Calibri" w:hAnsi="Calibri" w:cs="Calibri"/>
                <w:sz w:val="22"/>
                <w:szCs w:val="22"/>
              </w:rPr>
              <w:t xml:space="preserve">, </w:t>
            </w:r>
            <w:proofErr w:type="gramStart"/>
            <w:r w:rsidRPr="005E1A0E">
              <w:rPr>
                <w:rFonts w:ascii="Calibri" w:hAnsi="Calibri" w:cs="Calibri"/>
                <w:sz w:val="22"/>
                <w:szCs w:val="22"/>
              </w:rPr>
              <w:t>work spaces</w:t>
            </w:r>
            <w:proofErr w:type="gramEnd"/>
            <w:r w:rsidRPr="005E1A0E">
              <w:rPr>
                <w:rFonts w:ascii="Calibri" w:hAnsi="Calibri" w:cs="Calibri"/>
                <w:sz w:val="22"/>
                <w:szCs w:val="22"/>
              </w:rPr>
              <w:t xml:space="preserve">, equipment and databases. The calculations covering time and costs should be documented by the Administering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w:t>
            </w:r>
            <w:r>
              <w:rPr>
                <w:rFonts w:ascii="Calibri" w:hAnsi="Calibri" w:cs="Calibri"/>
                <w:sz w:val="22"/>
                <w:szCs w:val="22"/>
              </w:rPr>
              <w:t>We</w:t>
            </w:r>
            <w:r w:rsidRPr="005E1A0E">
              <w:rPr>
                <w:rFonts w:ascii="Calibri" w:hAnsi="Calibri" w:cs="Calibri"/>
                <w:sz w:val="22"/>
                <w:szCs w:val="22"/>
              </w:rPr>
              <w:t xml:space="preserve"> may require these calculations to be audited.</w:t>
            </w:r>
          </w:p>
        </w:tc>
      </w:tr>
      <w:tr w:rsidR="00E709F9" w:rsidRPr="00CF66BD" w14:paraId="3E9E2618" w14:textId="77777777" w:rsidTr="00757DE8">
        <w:trPr>
          <w:cantSplit/>
        </w:trPr>
        <w:tc>
          <w:tcPr>
            <w:tcW w:w="1193" w:type="pct"/>
          </w:tcPr>
          <w:p w14:paraId="5662AFCF" w14:textId="13CCEB09"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i</w:t>
            </w:r>
            <w:r w:rsidRPr="005E1A0E">
              <w:rPr>
                <w:rFonts w:ascii="Calibri" w:hAnsi="Calibri" w:cs="Calibri"/>
                <w:sz w:val="22"/>
                <w:szCs w:val="22"/>
              </w:rPr>
              <w:t xml:space="preserve">nstructions to </w:t>
            </w:r>
            <w:r>
              <w:rPr>
                <w:rFonts w:ascii="Calibri" w:hAnsi="Calibri" w:cs="Calibri"/>
                <w:sz w:val="22"/>
                <w:szCs w:val="22"/>
              </w:rPr>
              <w:t>a</w:t>
            </w:r>
            <w:r w:rsidRPr="005E1A0E">
              <w:rPr>
                <w:rFonts w:ascii="Calibri" w:hAnsi="Calibri" w:cs="Calibri"/>
                <w:sz w:val="22"/>
                <w:szCs w:val="22"/>
              </w:rPr>
              <w:t>pplicants</w:t>
            </w:r>
          </w:p>
        </w:tc>
        <w:tc>
          <w:tcPr>
            <w:tcW w:w="3807" w:type="pct"/>
          </w:tcPr>
          <w:p w14:paraId="22FF7E5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set of instructions prepared by the ARC to assist applicants in completing the application form.</w:t>
            </w:r>
          </w:p>
        </w:tc>
      </w:tr>
      <w:tr w:rsidR="00E709F9" w:rsidRPr="00CF66BD" w14:paraId="6F0C6760" w14:textId="77777777" w:rsidTr="00757DE8">
        <w:trPr>
          <w:cantSplit/>
        </w:trPr>
        <w:tc>
          <w:tcPr>
            <w:tcW w:w="1193" w:type="pct"/>
          </w:tcPr>
          <w:p w14:paraId="54284ECB" w14:textId="1230C047"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K</w:t>
            </w:r>
            <w:r w:rsidRPr="005E1A0E">
              <w:rPr>
                <w:rFonts w:ascii="Calibri" w:hAnsi="Calibri" w:cs="Calibri"/>
                <w:sz w:val="22"/>
                <w:szCs w:val="22"/>
              </w:rPr>
              <w:t xml:space="preserve">ey </w:t>
            </w:r>
            <w:r>
              <w:rPr>
                <w:rFonts w:ascii="Calibri" w:hAnsi="Calibri" w:cs="Calibri"/>
                <w:sz w:val="22"/>
                <w:szCs w:val="22"/>
              </w:rPr>
              <w:t>P</w:t>
            </w:r>
            <w:r w:rsidRPr="005E1A0E">
              <w:rPr>
                <w:rFonts w:ascii="Calibri" w:hAnsi="Calibri" w:cs="Calibri"/>
                <w:sz w:val="22"/>
                <w:szCs w:val="22"/>
              </w:rPr>
              <w:t xml:space="preserve">erformance </w:t>
            </w:r>
            <w:r>
              <w:rPr>
                <w:rFonts w:ascii="Calibri" w:hAnsi="Calibri" w:cs="Calibri"/>
                <w:sz w:val="22"/>
                <w:szCs w:val="22"/>
              </w:rPr>
              <w:t>I</w:t>
            </w:r>
            <w:r w:rsidRPr="005E1A0E">
              <w:rPr>
                <w:rFonts w:ascii="Calibri" w:hAnsi="Calibri" w:cs="Calibri"/>
                <w:sz w:val="22"/>
                <w:szCs w:val="22"/>
              </w:rPr>
              <w:t>ndicators</w:t>
            </w:r>
            <w:r>
              <w:rPr>
                <w:rFonts w:ascii="Calibri" w:hAnsi="Calibri" w:cs="Calibri"/>
                <w:sz w:val="22"/>
                <w:szCs w:val="22"/>
              </w:rPr>
              <w:t xml:space="preserve"> (KPIs)</w:t>
            </w:r>
          </w:p>
        </w:tc>
        <w:tc>
          <w:tcPr>
            <w:tcW w:w="3807" w:type="pct"/>
          </w:tcPr>
          <w:p w14:paraId="2963A70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set of quantifiable measures that the ARC use to monitor and report on progress of research outcomes.</w:t>
            </w:r>
          </w:p>
        </w:tc>
      </w:tr>
      <w:tr w:rsidR="00E709F9" w:rsidRPr="00CF66BD" w14:paraId="4226255B" w14:textId="77777777" w:rsidTr="00757DE8">
        <w:trPr>
          <w:cantSplit/>
        </w:trPr>
        <w:tc>
          <w:tcPr>
            <w:tcW w:w="1193" w:type="pct"/>
          </w:tcPr>
          <w:p w14:paraId="49E6BCEB"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legislative instrument</w:t>
            </w:r>
          </w:p>
        </w:tc>
        <w:tc>
          <w:tcPr>
            <w:tcW w:w="3807" w:type="pct"/>
          </w:tcPr>
          <w:p w14:paraId="33EA64B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 law on matters of detail made by a person or body </w:t>
            </w:r>
            <w:proofErr w:type="spellStart"/>
            <w:r w:rsidRPr="005E1A0E">
              <w:rPr>
                <w:rFonts w:ascii="Calibri" w:hAnsi="Calibri" w:cs="Calibri"/>
                <w:sz w:val="22"/>
                <w:szCs w:val="22"/>
              </w:rPr>
              <w:t>authorised</w:t>
            </w:r>
            <w:proofErr w:type="spellEnd"/>
            <w:r w:rsidRPr="005E1A0E">
              <w:rPr>
                <w:rFonts w:ascii="Calibri" w:hAnsi="Calibri" w:cs="Calibri"/>
                <w:sz w:val="22"/>
                <w:szCs w:val="22"/>
              </w:rPr>
              <w:t xml:space="preserve"> to do so by the relevant enabling legislation.</w:t>
            </w:r>
          </w:p>
        </w:tc>
      </w:tr>
      <w:tr w:rsidR="00E709F9" w:rsidRPr="00CF66BD" w14:paraId="36BF42AF" w14:textId="77777777" w:rsidTr="00757DE8">
        <w:trPr>
          <w:cantSplit/>
        </w:trPr>
        <w:tc>
          <w:tcPr>
            <w:tcW w:w="1193" w:type="pct"/>
          </w:tcPr>
          <w:p w14:paraId="4C73F757"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Linkage Program</w:t>
            </w:r>
          </w:p>
        </w:tc>
        <w:tc>
          <w:tcPr>
            <w:tcW w:w="3807" w:type="pct"/>
          </w:tcPr>
          <w:p w14:paraId="17E491EF" w14:textId="42BE96E8" w:rsidR="00245843" w:rsidRPr="00290EB0" w:rsidRDefault="00245843" w:rsidP="00245843">
            <w:pPr>
              <w:spacing w:before="60" w:afterLines="60" w:after="144"/>
              <w:ind w:left="0"/>
              <w:rPr>
                <w:rFonts w:ascii="Calibri" w:hAnsi="Calibri" w:cs="Calibri"/>
                <w:sz w:val="22"/>
                <w:szCs w:val="22"/>
              </w:rPr>
            </w:pPr>
            <w:r w:rsidRPr="00290EB0">
              <w:rPr>
                <w:rFonts w:ascii="Calibri" w:hAnsi="Calibri" w:cs="Calibri"/>
                <w:sz w:val="22"/>
                <w:szCs w:val="22"/>
              </w:rPr>
              <w:t xml:space="preserve">the schemes </w:t>
            </w:r>
            <w:r w:rsidR="00F46C08" w:rsidRPr="00290EB0">
              <w:rPr>
                <w:rFonts w:ascii="Calibri" w:hAnsi="Calibri" w:cs="Calibri"/>
                <w:sz w:val="22"/>
                <w:szCs w:val="22"/>
              </w:rPr>
              <w:t xml:space="preserve">currently </w:t>
            </w:r>
            <w:r w:rsidRPr="00290EB0">
              <w:rPr>
                <w:rFonts w:ascii="Calibri" w:hAnsi="Calibri" w:cs="Calibri"/>
                <w:sz w:val="22"/>
                <w:szCs w:val="22"/>
              </w:rPr>
              <w:t xml:space="preserve">funded under the Linkage Program of the NCGP consist of: ARC </w:t>
            </w:r>
            <w:proofErr w:type="spellStart"/>
            <w:r w:rsidRPr="00290EB0">
              <w:rPr>
                <w:rFonts w:ascii="Calibri" w:hAnsi="Calibri" w:cs="Calibri"/>
                <w:sz w:val="22"/>
                <w:szCs w:val="22"/>
              </w:rPr>
              <w:t>Centres</w:t>
            </w:r>
            <w:proofErr w:type="spellEnd"/>
            <w:r w:rsidRPr="00290EB0">
              <w:rPr>
                <w:rFonts w:ascii="Calibri" w:hAnsi="Calibri" w:cs="Calibri"/>
                <w:sz w:val="22"/>
                <w:szCs w:val="22"/>
              </w:rPr>
              <w:t xml:space="preserve"> of Excellence, Industrial Transformation Research Hubs, Industrial Transformation Training </w:t>
            </w:r>
            <w:proofErr w:type="spellStart"/>
            <w:r w:rsidRPr="00290EB0">
              <w:rPr>
                <w:rFonts w:ascii="Calibri" w:hAnsi="Calibri" w:cs="Calibri"/>
                <w:sz w:val="22"/>
                <w:szCs w:val="22"/>
              </w:rPr>
              <w:t>Centres</w:t>
            </w:r>
            <w:proofErr w:type="spellEnd"/>
            <w:r w:rsidRPr="00290EB0">
              <w:rPr>
                <w:rFonts w:ascii="Calibri" w:hAnsi="Calibri" w:cs="Calibri"/>
                <w:sz w:val="22"/>
                <w:szCs w:val="22"/>
              </w:rPr>
              <w:t>, Linkage Projects, Linkage Infrastructure, Equipment and Facilities, Learned Academies Special Projects, Supporting Responses to Commonwealth Science Council Priorities, Special Research Initiatives and other grant opportunities as announced under the Linkage Program.</w:t>
            </w:r>
          </w:p>
        </w:tc>
      </w:tr>
      <w:tr w:rsidR="00E709F9" w:rsidRPr="00CF66BD" w14:paraId="020D0926" w14:textId="77777777" w:rsidTr="00757DE8">
        <w:trPr>
          <w:cantSplit/>
        </w:trPr>
        <w:tc>
          <w:tcPr>
            <w:tcW w:w="1193" w:type="pct"/>
          </w:tcPr>
          <w:p w14:paraId="626E0AA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medical research</w:t>
            </w:r>
          </w:p>
        </w:tc>
        <w:tc>
          <w:tcPr>
            <w:tcW w:w="3807" w:type="pct"/>
          </w:tcPr>
          <w:p w14:paraId="329B11F7" w14:textId="77777777" w:rsidR="00245843" w:rsidRPr="00290EB0" w:rsidRDefault="00245843" w:rsidP="00245843">
            <w:pPr>
              <w:spacing w:before="60" w:afterLines="60" w:after="144"/>
              <w:ind w:left="0"/>
              <w:rPr>
                <w:rFonts w:ascii="Calibri" w:hAnsi="Calibri" w:cs="Calibri"/>
                <w:sz w:val="22"/>
                <w:szCs w:val="22"/>
              </w:rPr>
            </w:pPr>
            <w:r w:rsidRPr="00290EB0">
              <w:rPr>
                <w:rFonts w:ascii="Calibri" w:hAnsi="Calibri" w:cs="Calibri"/>
                <w:sz w:val="22"/>
                <w:szCs w:val="22"/>
              </w:rPr>
              <w:t xml:space="preserve">medical research as defined in the </w:t>
            </w:r>
            <w:r w:rsidRPr="00290EB0">
              <w:rPr>
                <w:rFonts w:ascii="Calibri" w:hAnsi="Calibri" w:cs="Calibri"/>
                <w:i/>
                <w:sz w:val="22"/>
                <w:szCs w:val="22"/>
              </w:rPr>
              <w:t>ARC Medical Research Policy</w:t>
            </w:r>
            <w:r w:rsidRPr="00290EB0">
              <w:rPr>
                <w:rFonts w:ascii="Calibri" w:hAnsi="Calibri" w:cs="Calibri"/>
                <w:sz w:val="22"/>
                <w:szCs w:val="22"/>
              </w:rPr>
              <w:t xml:space="preserve"> available on the ARC website.</w:t>
            </w:r>
          </w:p>
        </w:tc>
      </w:tr>
      <w:tr w:rsidR="00E709F9" w:rsidRPr="00CF66BD" w14:paraId="605CA39A" w14:textId="77777777" w:rsidTr="00757DE8">
        <w:trPr>
          <w:cantSplit/>
        </w:trPr>
        <w:tc>
          <w:tcPr>
            <w:tcW w:w="1193" w:type="pct"/>
          </w:tcPr>
          <w:p w14:paraId="4924B72B"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Minister</w:t>
            </w:r>
          </w:p>
        </w:tc>
        <w:tc>
          <w:tcPr>
            <w:tcW w:w="3807" w:type="pct"/>
          </w:tcPr>
          <w:p w14:paraId="2093C797" w14:textId="77777777" w:rsidR="00245843" w:rsidRPr="00290EB0" w:rsidRDefault="00245843" w:rsidP="00245843">
            <w:pPr>
              <w:spacing w:before="60" w:afterLines="60" w:after="144"/>
              <w:ind w:left="0"/>
              <w:rPr>
                <w:rFonts w:ascii="Calibri" w:hAnsi="Calibri" w:cs="Calibri"/>
                <w:sz w:val="22"/>
                <w:szCs w:val="22"/>
              </w:rPr>
            </w:pPr>
            <w:r w:rsidRPr="00290EB0">
              <w:rPr>
                <w:rFonts w:ascii="Calibri" w:hAnsi="Calibri" w:cs="Calibri"/>
                <w:sz w:val="22"/>
                <w:szCs w:val="22"/>
              </w:rPr>
              <w:t>the Minister responsible for the administration of the ARC Act, or the Minister’s delegate.</w:t>
            </w:r>
          </w:p>
        </w:tc>
      </w:tr>
      <w:tr w:rsidR="00E709F9" w:rsidRPr="00CF66BD" w14:paraId="1F839BD2" w14:textId="77777777" w:rsidTr="00757DE8">
        <w:trPr>
          <w:cantSplit/>
        </w:trPr>
        <w:tc>
          <w:tcPr>
            <w:tcW w:w="1193" w:type="pct"/>
          </w:tcPr>
          <w:p w14:paraId="5CFD2A2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lastRenderedPageBreak/>
              <w:t>named participants</w:t>
            </w:r>
          </w:p>
        </w:tc>
        <w:tc>
          <w:tcPr>
            <w:tcW w:w="3807" w:type="pct"/>
          </w:tcPr>
          <w:p w14:paraId="7747FB60" w14:textId="77777777" w:rsidR="00245843" w:rsidRPr="00290EB0" w:rsidRDefault="00245843" w:rsidP="00245843">
            <w:pPr>
              <w:spacing w:before="60" w:afterLines="60" w:after="144"/>
              <w:ind w:left="0"/>
              <w:rPr>
                <w:rFonts w:ascii="Calibri" w:hAnsi="Calibri" w:cs="Calibri"/>
                <w:sz w:val="22"/>
                <w:szCs w:val="22"/>
              </w:rPr>
            </w:pPr>
            <w:r w:rsidRPr="00290EB0">
              <w:rPr>
                <w:rFonts w:ascii="Calibri" w:hAnsi="Calibri" w:cs="Calibri"/>
                <w:sz w:val="22"/>
                <w:szCs w:val="22"/>
              </w:rPr>
              <w:t xml:space="preserve">individual researchers nominated for </w:t>
            </w:r>
            <w:proofErr w:type="gramStart"/>
            <w:r w:rsidRPr="00290EB0">
              <w:rPr>
                <w:rFonts w:ascii="Calibri" w:hAnsi="Calibri" w:cs="Calibri"/>
                <w:sz w:val="22"/>
                <w:szCs w:val="22"/>
              </w:rPr>
              <w:t>particular roles</w:t>
            </w:r>
            <w:proofErr w:type="gramEnd"/>
            <w:r w:rsidRPr="00290EB0">
              <w:rPr>
                <w:rFonts w:ascii="Calibri" w:hAnsi="Calibri" w:cs="Calibri"/>
                <w:sz w:val="22"/>
                <w:szCs w:val="22"/>
              </w:rPr>
              <w:t xml:space="preserve"> in an application. </w:t>
            </w:r>
          </w:p>
        </w:tc>
      </w:tr>
      <w:tr w:rsidR="00E709F9" w:rsidRPr="006B7954" w14:paraId="5ACB2C97" w14:textId="77777777" w:rsidTr="00757DE8">
        <w:trPr>
          <w:cantSplit/>
        </w:trPr>
        <w:tc>
          <w:tcPr>
            <w:tcW w:w="1193" w:type="pct"/>
          </w:tcPr>
          <w:p w14:paraId="77B914C5" w14:textId="78208DE0" w:rsidR="00245843" w:rsidRPr="00290EB0" w:rsidRDefault="00245843" w:rsidP="00245843">
            <w:pPr>
              <w:spacing w:before="60" w:afterLines="60" w:after="144"/>
              <w:ind w:left="0"/>
              <w:rPr>
                <w:rFonts w:ascii="Calibri" w:hAnsi="Calibri" w:cs="Calibri"/>
                <w:sz w:val="22"/>
                <w:szCs w:val="22"/>
              </w:rPr>
            </w:pPr>
            <w:r w:rsidRPr="00290EB0">
              <w:rPr>
                <w:rFonts w:ascii="Calibri" w:hAnsi="Calibri" w:cs="Calibri"/>
                <w:sz w:val="22"/>
                <w:szCs w:val="22"/>
              </w:rPr>
              <w:t>national interest</w:t>
            </w:r>
          </w:p>
        </w:tc>
        <w:tc>
          <w:tcPr>
            <w:tcW w:w="3807" w:type="pct"/>
          </w:tcPr>
          <w:p w14:paraId="125ED2D7" w14:textId="13EFCD0E" w:rsidR="00245843" w:rsidRPr="00290EB0" w:rsidRDefault="00245843" w:rsidP="00245843">
            <w:pPr>
              <w:spacing w:before="60" w:afterLines="60" w:after="144"/>
              <w:ind w:left="0"/>
              <w:rPr>
                <w:rFonts w:ascii="Calibri" w:hAnsi="Calibri" w:cs="Calibri"/>
                <w:sz w:val="22"/>
                <w:szCs w:val="22"/>
              </w:rPr>
            </w:pPr>
            <w:r w:rsidRPr="00290EB0">
              <w:rPr>
                <w:rFonts w:ascii="Calibri" w:hAnsi="Calibri" w:cs="Calibri"/>
                <w:sz w:val="22"/>
                <w:szCs w:val="22"/>
              </w:rPr>
              <w:t xml:space="preserve">the extent to which the research contributes to Australia’s national interest through its potential to have economic, commercial, environmental, </w:t>
            </w:r>
            <w:proofErr w:type="gramStart"/>
            <w:r w:rsidRPr="00290EB0">
              <w:rPr>
                <w:rFonts w:ascii="Calibri" w:hAnsi="Calibri" w:cs="Calibri"/>
                <w:sz w:val="22"/>
                <w:szCs w:val="22"/>
              </w:rPr>
              <w:t>social</w:t>
            </w:r>
            <w:proofErr w:type="gramEnd"/>
            <w:r w:rsidRPr="00290EB0">
              <w:rPr>
                <w:rFonts w:ascii="Calibri" w:hAnsi="Calibri" w:cs="Calibri"/>
                <w:sz w:val="22"/>
                <w:szCs w:val="22"/>
              </w:rPr>
              <w:t xml:space="preserve"> or cultural benefits to the Australian community.</w:t>
            </w:r>
          </w:p>
        </w:tc>
      </w:tr>
      <w:tr w:rsidR="00274210" w:rsidRPr="00CF66BD" w14:paraId="7D3C13D8" w14:textId="77777777" w:rsidTr="00757DE8">
        <w:trPr>
          <w:cantSplit/>
        </w:trPr>
        <w:tc>
          <w:tcPr>
            <w:tcW w:w="1193" w:type="pct"/>
          </w:tcPr>
          <w:p w14:paraId="5A89F9AE" w14:textId="1CB9FB10" w:rsidR="00274210" w:rsidRPr="00290EB0" w:rsidRDefault="00575824" w:rsidP="00245843">
            <w:pPr>
              <w:spacing w:before="60" w:afterLines="60" w:after="144"/>
              <w:ind w:left="0"/>
              <w:rPr>
                <w:rFonts w:ascii="Calibri" w:hAnsi="Calibri" w:cs="Calibri"/>
                <w:sz w:val="22"/>
                <w:szCs w:val="22"/>
              </w:rPr>
            </w:pPr>
            <w:r w:rsidRPr="00290EB0">
              <w:rPr>
                <w:rFonts w:ascii="Calibri" w:hAnsi="Calibri" w:cs="Arial"/>
                <w:sz w:val="22"/>
                <w:szCs w:val="22"/>
              </w:rPr>
              <w:t>National Manufacturing Priorities</w:t>
            </w:r>
          </w:p>
        </w:tc>
        <w:tc>
          <w:tcPr>
            <w:tcW w:w="3807" w:type="pct"/>
          </w:tcPr>
          <w:p w14:paraId="7A3C7AB3" w14:textId="28F07147" w:rsidR="00274210" w:rsidRPr="00290EB0" w:rsidRDefault="000E0FDD" w:rsidP="00245843">
            <w:pPr>
              <w:spacing w:before="60" w:afterLines="60" w:after="144"/>
              <w:ind w:left="0"/>
              <w:rPr>
                <w:rFonts w:ascii="Calibri" w:hAnsi="Calibri" w:cs="Calibri"/>
                <w:sz w:val="22"/>
                <w:szCs w:val="22"/>
              </w:rPr>
            </w:pPr>
            <w:r w:rsidRPr="00290EB0">
              <w:rPr>
                <w:rFonts w:ascii="Calibri" w:hAnsi="Calibri" w:cs="Arial"/>
                <w:sz w:val="22"/>
                <w:szCs w:val="22"/>
              </w:rPr>
              <w:t xml:space="preserve">those priority areas identified by the Australian Government under the Modern Manufacturing Strategy, and available on the Australian Government’s </w:t>
            </w:r>
            <w:hyperlink r:id="rId47" w:history="1">
              <w:r w:rsidRPr="00290EB0">
                <w:rPr>
                  <w:rStyle w:val="Hyperlink"/>
                  <w:rFonts w:ascii="Calibri" w:hAnsi="Calibri" w:cs="Arial"/>
                  <w:szCs w:val="22"/>
                </w:rPr>
                <w:t>Manufacturing</w:t>
              </w:r>
            </w:hyperlink>
            <w:r w:rsidRPr="00290EB0">
              <w:rPr>
                <w:rFonts w:ascii="Calibri" w:hAnsi="Calibri" w:cs="Arial"/>
                <w:sz w:val="22"/>
                <w:szCs w:val="22"/>
              </w:rPr>
              <w:t xml:space="preserve"> website.</w:t>
            </w:r>
          </w:p>
        </w:tc>
      </w:tr>
      <w:tr w:rsidR="00E709F9" w:rsidRPr="00CF66BD" w14:paraId="2F61DA3E" w14:textId="77777777" w:rsidTr="00757DE8">
        <w:trPr>
          <w:cantSplit/>
        </w:trPr>
        <w:tc>
          <w:tcPr>
            <w:tcW w:w="1193" w:type="pct"/>
          </w:tcPr>
          <w:p w14:paraId="16FD8A3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officials</w:t>
            </w:r>
          </w:p>
        </w:tc>
        <w:tc>
          <w:tcPr>
            <w:tcW w:w="3807" w:type="pct"/>
          </w:tcPr>
          <w:p w14:paraId="17ABA83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officials of a Commonwealth entity. An official of a Commonwealth entity is an individual who is in, or forms part of the entity (see section 8 of the PGPA Act). </w:t>
            </w:r>
          </w:p>
        </w:tc>
      </w:tr>
      <w:tr w:rsidR="00E709F9" w:rsidRPr="00CF66BD" w14:paraId="43B0632F" w14:textId="77777777" w:rsidTr="00757DE8">
        <w:trPr>
          <w:cantSplit/>
        </w:trPr>
        <w:tc>
          <w:tcPr>
            <w:tcW w:w="1193" w:type="pct"/>
          </w:tcPr>
          <w:p w14:paraId="57FE4B32" w14:textId="346C73CF"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ORCID </w:t>
            </w:r>
            <w:r>
              <w:rPr>
                <w:rFonts w:ascii="Calibri" w:hAnsi="Calibri" w:cs="Calibri"/>
                <w:sz w:val="22"/>
                <w:szCs w:val="22"/>
              </w:rPr>
              <w:t>Identifier</w:t>
            </w:r>
          </w:p>
        </w:tc>
        <w:tc>
          <w:tcPr>
            <w:tcW w:w="3807" w:type="pct"/>
          </w:tcPr>
          <w:p w14:paraId="5197B2BA" w14:textId="567CEC39"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 persistent digital identifier for an individual researcher available on the ORCID website, </w:t>
            </w:r>
            <w:hyperlink r:id="rId48" w:tooltip="www.orcid.org" w:history="1">
              <w:r w:rsidRPr="003601F1">
                <w:rPr>
                  <w:rFonts w:ascii="Calibri" w:hAnsi="Calibri" w:cs="Calibri"/>
                  <w:color w:val="0000FF"/>
                  <w:sz w:val="22"/>
                  <w:szCs w:val="22"/>
                  <w:u w:val="single"/>
                </w:rPr>
                <w:t>www.orcid.org</w:t>
              </w:r>
            </w:hyperlink>
            <w:r w:rsidRPr="005E1A0E">
              <w:rPr>
                <w:rFonts w:ascii="Calibri" w:hAnsi="Calibri" w:cs="Calibri"/>
                <w:sz w:val="22"/>
                <w:szCs w:val="22"/>
              </w:rPr>
              <w:t>.</w:t>
            </w:r>
          </w:p>
        </w:tc>
      </w:tr>
      <w:tr w:rsidR="00E709F9" w:rsidRPr="00CF66BD" w14:paraId="47EF440B" w14:textId="77777777" w:rsidTr="00757DE8">
        <w:trPr>
          <w:cantSplit/>
        </w:trPr>
        <w:tc>
          <w:tcPr>
            <w:tcW w:w="1193" w:type="pct"/>
          </w:tcPr>
          <w:p w14:paraId="60D9E53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Other Eligible </w:t>
            </w:r>
            <w:proofErr w:type="spellStart"/>
            <w:r w:rsidRPr="005E1A0E">
              <w:rPr>
                <w:rFonts w:ascii="Calibri" w:hAnsi="Calibri" w:cs="Calibri"/>
                <w:sz w:val="22"/>
                <w:szCs w:val="22"/>
              </w:rPr>
              <w:t>Organisation</w:t>
            </w:r>
            <w:proofErr w:type="spellEnd"/>
          </w:p>
        </w:tc>
        <w:tc>
          <w:tcPr>
            <w:tcW w:w="3807" w:type="pct"/>
          </w:tcPr>
          <w:p w14:paraId="223AE1A5" w14:textId="394D6C29" w:rsidR="00245843" w:rsidRPr="005E1A0E" w:rsidRDefault="00245843" w:rsidP="00051053">
            <w:pPr>
              <w:spacing w:before="60" w:afterLines="60" w:after="144"/>
              <w:ind w:left="0"/>
              <w:rPr>
                <w:rFonts w:ascii="Calibri" w:hAnsi="Calibri" w:cs="Calibri"/>
                <w:sz w:val="22"/>
                <w:szCs w:val="22"/>
              </w:rPr>
            </w:pPr>
            <w:r w:rsidRPr="005E1A0E">
              <w:rPr>
                <w:rFonts w:ascii="Calibri" w:hAnsi="Calibri" w:cs="Calibri"/>
                <w:sz w:val="22"/>
                <w:szCs w:val="22"/>
              </w:rPr>
              <w:t xml:space="preserve">an </w:t>
            </w:r>
            <w:proofErr w:type="spellStart"/>
            <w:r w:rsidRPr="005E1A0E">
              <w:rPr>
                <w:rFonts w:ascii="Calibri" w:hAnsi="Calibri" w:cs="Calibri"/>
                <w:sz w:val="22"/>
                <w:szCs w:val="22"/>
              </w:rPr>
              <w:t>organisation</w:t>
            </w:r>
            <w:proofErr w:type="spellEnd"/>
            <w:r>
              <w:rPr>
                <w:rFonts w:ascii="Calibri" w:hAnsi="Calibri" w:cs="Calibri"/>
                <w:sz w:val="22"/>
                <w:szCs w:val="22"/>
              </w:rPr>
              <w:t xml:space="preserve"> </w:t>
            </w:r>
            <w:r w:rsidRPr="005E1A0E">
              <w:rPr>
                <w:rFonts w:ascii="Calibri" w:hAnsi="Calibri" w:cs="Calibri"/>
                <w:sz w:val="22"/>
                <w:szCs w:val="22"/>
              </w:rPr>
              <w:t xml:space="preserve">listed in section </w:t>
            </w:r>
            <w:r w:rsidR="00051053">
              <w:rPr>
                <w:rFonts w:ascii="Calibri" w:hAnsi="Calibri" w:cs="Calibri"/>
                <w:sz w:val="22"/>
                <w:szCs w:val="22"/>
              </w:rPr>
              <w:t>4.6</w:t>
            </w:r>
            <w:r>
              <w:rPr>
                <w:rFonts w:ascii="Calibri" w:hAnsi="Calibri" w:cs="Calibri"/>
                <w:sz w:val="22"/>
                <w:szCs w:val="22"/>
              </w:rPr>
              <w:t xml:space="preserve"> </w:t>
            </w:r>
            <w:r w:rsidRPr="005E1A0E">
              <w:rPr>
                <w:rFonts w:ascii="Calibri" w:hAnsi="Calibri" w:cs="Calibri"/>
                <w:sz w:val="22"/>
                <w:szCs w:val="22"/>
              </w:rPr>
              <w:t>of these grant guidelines</w:t>
            </w:r>
            <w:r>
              <w:rPr>
                <w:rFonts w:ascii="Calibri" w:hAnsi="Calibri" w:cs="Calibri"/>
                <w:sz w:val="22"/>
                <w:szCs w:val="22"/>
              </w:rPr>
              <w:t xml:space="preserve"> </w:t>
            </w:r>
            <w:r w:rsidRPr="005E1A0E">
              <w:rPr>
                <w:rFonts w:ascii="Calibri" w:hAnsi="Calibri" w:cs="Calibri"/>
                <w:sz w:val="22"/>
                <w:szCs w:val="22"/>
              </w:rPr>
              <w:t xml:space="preserve">which is not the Administering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on an application.</w:t>
            </w:r>
          </w:p>
        </w:tc>
      </w:tr>
      <w:tr w:rsidR="00E709F9" w:rsidRPr="001609D2" w14:paraId="7920CD08" w14:textId="77777777" w:rsidTr="00757DE8">
        <w:trPr>
          <w:cantSplit/>
        </w:trPr>
        <w:tc>
          <w:tcPr>
            <w:tcW w:w="1193" w:type="pct"/>
          </w:tcPr>
          <w:p w14:paraId="41123050" w14:textId="68E6CE2B"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o</w:t>
            </w:r>
            <w:r w:rsidRPr="005E1A0E">
              <w:rPr>
                <w:rFonts w:ascii="Calibri" w:hAnsi="Calibri" w:cs="Calibri"/>
                <w:sz w:val="22"/>
                <w:szCs w:val="22"/>
              </w:rPr>
              <w:t xml:space="preserve">ther </w:t>
            </w:r>
            <w:r>
              <w:rPr>
                <w:rFonts w:ascii="Calibri" w:hAnsi="Calibri" w:cs="Calibri"/>
                <w:sz w:val="22"/>
                <w:szCs w:val="22"/>
              </w:rPr>
              <w:t>m</w:t>
            </w:r>
            <w:r w:rsidRPr="005E1A0E">
              <w:rPr>
                <w:rFonts w:ascii="Calibri" w:hAnsi="Calibri" w:cs="Calibri"/>
                <w:sz w:val="22"/>
                <w:szCs w:val="22"/>
              </w:rPr>
              <w:t xml:space="preserve">aterial </w:t>
            </w:r>
            <w:r>
              <w:rPr>
                <w:rFonts w:ascii="Calibri" w:hAnsi="Calibri" w:cs="Calibri"/>
                <w:sz w:val="22"/>
                <w:szCs w:val="22"/>
              </w:rPr>
              <w:t>r</w:t>
            </w:r>
            <w:r w:rsidRPr="005E1A0E">
              <w:rPr>
                <w:rFonts w:ascii="Calibri" w:hAnsi="Calibri" w:cs="Calibri"/>
                <w:sz w:val="22"/>
                <w:szCs w:val="22"/>
              </w:rPr>
              <w:t>esources</w:t>
            </w:r>
          </w:p>
        </w:tc>
        <w:tc>
          <w:tcPr>
            <w:tcW w:w="3807" w:type="pct"/>
          </w:tcPr>
          <w:p w14:paraId="71D4507D" w14:textId="260B8A8D"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resources where a monetary value is not relevant or to which it is difficult to assign a monetary value, for example, access to restric</w:t>
            </w:r>
            <w:r>
              <w:rPr>
                <w:rFonts w:ascii="Calibri" w:hAnsi="Calibri" w:cs="Calibri"/>
                <w:sz w:val="22"/>
                <w:szCs w:val="22"/>
              </w:rPr>
              <w:t xml:space="preserve">ted data, </w:t>
            </w:r>
            <w:proofErr w:type="gramStart"/>
            <w:r>
              <w:rPr>
                <w:rFonts w:ascii="Calibri" w:hAnsi="Calibri" w:cs="Calibri"/>
                <w:sz w:val="22"/>
                <w:szCs w:val="22"/>
              </w:rPr>
              <w:t>samples</w:t>
            </w:r>
            <w:proofErr w:type="gramEnd"/>
            <w:r>
              <w:rPr>
                <w:rFonts w:ascii="Calibri" w:hAnsi="Calibri" w:cs="Calibri"/>
                <w:sz w:val="22"/>
                <w:szCs w:val="22"/>
              </w:rPr>
              <w:t xml:space="preserve"> or documents.</w:t>
            </w:r>
          </w:p>
        </w:tc>
      </w:tr>
      <w:tr w:rsidR="00E709F9" w:rsidRPr="00B719E6" w14:paraId="1C848540" w14:textId="77777777" w:rsidTr="00757DE8">
        <w:trPr>
          <w:cantSplit/>
        </w:trPr>
        <w:tc>
          <w:tcPr>
            <w:tcW w:w="1193" w:type="pct"/>
          </w:tcPr>
          <w:p w14:paraId="7A66B565"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Other </w:t>
            </w:r>
            <w:proofErr w:type="spellStart"/>
            <w:r w:rsidRPr="005E1A0E">
              <w:rPr>
                <w:rFonts w:ascii="Calibri" w:hAnsi="Calibri" w:cs="Calibri"/>
                <w:sz w:val="22"/>
                <w:szCs w:val="22"/>
              </w:rPr>
              <w:t>Organisation</w:t>
            </w:r>
            <w:proofErr w:type="spellEnd"/>
          </w:p>
        </w:tc>
        <w:tc>
          <w:tcPr>
            <w:tcW w:w="3807" w:type="pct"/>
          </w:tcPr>
          <w:p w14:paraId="5149EFE2" w14:textId="4F8CC0B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an </w:t>
            </w:r>
            <w:proofErr w:type="spellStart"/>
            <w:r w:rsidRPr="005E1A0E">
              <w:rPr>
                <w:rFonts w:ascii="Calibri" w:hAnsi="Calibri" w:cs="Calibri"/>
                <w:sz w:val="22"/>
                <w:szCs w:val="22"/>
              </w:rPr>
              <w:t>organisation</w:t>
            </w:r>
            <w:proofErr w:type="spellEnd"/>
            <w:r w:rsidRPr="005E1A0E">
              <w:rPr>
                <w:rFonts w:ascii="Calibri" w:hAnsi="Calibri" w:cs="Calibri"/>
                <w:b/>
                <w:sz w:val="22"/>
                <w:szCs w:val="22"/>
              </w:rPr>
              <w:t xml:space="preserve"> </w:t>
            </w:r>
            <w:r w:rsidRPr="005E1A0E">
              <w:rPr>
                <w:rFonts w:ascii="Calibri" w:hAnsi="Calibri" w:cs="Calibri"/>
                <w:sz w:val="22"/>
                <w:szCs w:val="22"/>
              </w:rPr>
              <w:t xml:space="preserve">that is not an Eligible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and not a Partner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that contributes to the research project.</w:t>
            </w:r>
          </w:p>
        </w:tc>
      </w:tr>
      <w:tr w:rsidR="00E709F9" w:rsidRPr="00CF66BD" w14:paraId="474B6AE6" w14:textId="77777777" w:rsidTr="00757DE8">
        <w:trPr>
          <w:cantSplit/>
        </w:trPr>
        <w:tc>
          <w:tcPr>
            <w:tcW w:w="1193" w:type="pct"/>
          </w:tcPr>
          <w:p w14:paraId="22F89B0E" w14:textId="79135DB1"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p</w:t>
            </w:r>
            <w:r w:rsidRPr="005E1A0E">
              <w:rPr>
                <w:rFonts w:ascii="Calibri" w:hAnsi="Calibri" w:cs="Calibri"/>
                <w:sz w:val="22"/>
                <w:szCs w:val="22"/>
              </w:rPr>
              <w:t>articipants</w:t>
            </w:r>
          </w:p>
        </w:tc>
        <w:tc>
          <w:tcPr>
            <w:tcW w:w="3807" w:type="pct"/>
          </w:tcPr>
          <w:p w14:paraId="36612168" w14:textId="6D174A74"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ll named participants on an application (</w:t>
            </w:r>
            <w:proofErr w:type="gramStart"/>
            <w:r w:rsidRPr="005E1A0E">
              <w:rPr>
                <w:rFonts w:ascii="Calibri" w:hAnsi="Calibri" w:cs="Calibri"/>
                <w:sz w:val="22"/>
                <w:szCs w:val="22"/>
              </w:rPr>
              <w:t>i</w:t>
            </w:r>
            <w:r>
              <w:rPr>
                <w:rFonts w:ascii="Calibri" w:hAnsi="Calibri" w:cs="Calibri"/>
                <w:sz w:val="22"/>
                <w:szCs w:val="22"/>
              </w:rPr>
              <w:t>.</w:t>
            </w:r>
            <w:r w:rsidRPr="005E1A0E">
              <w:rPr>
                <w:rFonts w:ascii="Calibri" w:hAnsi="Calibri" w:cs="Calibri"/>
                <w:sz w:val="22"/>
                <w:szCs w:val="22"/>
              </w:rPr>
              <w:t>e</w:t>
            </w:r>
            <w:r>
              <w:rPr>
                <w:rFonts w:ascii="Calibri" w:hAnsi="Calibri" w:cs="Calibri"/>
                <w:sz w:val="22"/>
                <w:szCs w:val="22"/>
              </w:rPr>
              <w:t>.</w:t>
            </w:r>
            <w:proofErr w:type="gramEnd"/>
            <w:r w:rsidRPr="005E1A0E">
              <w:rPr>
                <w:rFonts w:ascii="Calibri" w:hAnsi="Calibri" w:cs="Calibri"/>
                <w:sz w:val="22"/>
                <w:szCs w:val="22"/>
              </w:rPr>
              <w:t xml:space="preserve"> C</w:t>
            </w:r>
            <w:r>
              <w:rPr>
                <w:rFonts w:ascii="Calibri" w:hAnsi="Calibri" w:cs="Calibri"/>
                <w:sz w:val="22"/>
                <w:szCs w:val="22"/>
              </w:rPr>
              <w:t>I</w:t>
            </w:r>
            <w:r w:rsidRPr="005E1A0E">
              <w:rPr>
                <w:rFonts w:ascii="Calibri" w:hAnsi="Calibri" w:cs="Calibri"/>
                <w:sz w:val="22"/>
                <w:szCs w:val="22"/>
              </w:rPr>
              <w:t>s</w:t>
            </w:r>
            <w:r>
              <w:rPr>
                <w:rFonts w:ascii="Calibri" w:hAnsi="Calibri" w:cs="Calibri"/>
                <w:sz w:val="22"/>
                <w:szCs w:val="22"/>
              </w:rPr>
              <w:t xml:space="preserve"> and</w:t>
            </w:r>
            <w:r w:rsidRPr="005E1A0E">
              <w:rPr>
                <w:rFonts w:ascii="Calibri" w:hAnsi="Calibri" w:cs="Calibri"/>
                <w:sz w:val="22"/>
                <w:szCs w:val="22"/>
              </w:rPr>
              <w:t xml:space="preserve"> PIs); and all unnamed researchers such as postdoctoral research associates and postgraduate res</w:t>
            </w:r>
            <w:r>
              <w:rPr>
                <w:rFonts w:ascii="Calibri" w:hAnsi="Calibri" w:cs="Calibri"/>
                <w:sz w:val="22"/>
                <w:szCs w:val="22"/>
              </w:rPr>
              <w:t>earchers working on a project.</w:t>
            </w:r>
          </w:p>
        </w:tc>
      </w:tr>
      <w:tr w:rsidR="00E709F9" w:rsidRPr="00CF66BD" w14:paraId="56B45E0A" w14:textId="77777777" w:rsidTr="00757DE8">
        <w:trPr>
          <w:cantSplit/>
        </w:trPr>
        <w:tc>
          <w:tcPr>
            <w:tcW w:w="1193" w:type="pct"/>
          </w:tcPr>
          <w:p w14:paraId="3350C469"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Partner Investigator</w:t>
            </w:r>
          </w:p>
        </w:tc>
        <w:tc>
          <w:tcPr>
            <w:tcW w:w="3807" w:type="pct"/>
          </w:tcPr>
          <w:p w14:paraId="3C8BB53B" w14:textId="545E8632" w:rsidR="00245843" w:rsidRPr="005E1A0E" w:rsidRDefault="00245843" w:rsidP="00245843">
            <w:pPr>
              <w:ind w:left="0"/>
              <w:rPr>
                <w:rFonts w:ascii="Calibri" w:hAnsi="Calibri" w:cs="Calibri"/>
                <w:sz w:val="22"/>
                <w:szCs w:val="22"/>
              </w:rPr>
            </w:pPr>
            <w:r w:rsidRPr="005E1A0E">
              <w:rPr>
                <w:rFonts w:ascii="Calibri" w:hAnsi="Calibri" w:cs="Calibri"/>
                <w:sz w:val="22"/>
                <w:szCs w:val="22"/>
              </w:rPr>
              <w:t>a named participant who satisfies the eligibility criteria for a PI under these grant guidelines.</w:t>
            </w:r>
          </w:p>
        </w:tc>
      </w:tr>
      <w:tr w:rsidR="00E709F9" w:rsidRPr="00CF66BD" w14:paraId="7E2F9038" w14:textId="77777777" w:rsidTr="00757DE8">
        <w:trPr>
          <w:cantSplit/>
        </w:trPr>
        <w:tc>
          <w:tcPr>
            <w:tcW w:w="1193" w:type="pct"/>
          </w:tcPr>
          <w:p w14:paraId="60889C05"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Partner </w:t>
            </w:r>
            <w:proofErr w:type="spellStart"/>
            <w:r w:rsidRPr="005E1A0E">
              <w:rPr>
                <w:rFonts w:ascii="Calibri" w:hAnsi="Calibri" w:cs="Calibri"/>
                <w:sz w:val="22"/>
                <w:szCs w:val="22"/>
              </w:rPr>
              <w:t>Organisation</w:t>
            </w:r>
            <w:proofErr w:type="spellEnd"/>
          </w:p>
        </w:tc>
        <w:tc>
          <w:tcPr>
            <w:tcW w:w="3807" w:type="pct"/>
          </w:tcPr>
          <w:p w14:paraId="73D6455A" w14:textId="0143F1BF" w:rsidR="00245843" w:rsidRPr="005E1A0E" w:rsidRDefault="00245843" w:rsidP="00245843">
            <w:pPr>
              <w:ind w:left="0"/>
              <w:rPr>
                <w:rFonts w:ascii="Calibri" w:hAnsi="Calibri" w:cs="Calibri"/>
                <w:sz w:val="22"/>
                <w:szCs w:val="22"/>
              </w:rPr>
            </w:pPr>
            <w:r w:rsidRPr="005E1A0E">
              <w:rPr>
                <w:rFonts w:ascii="Calibri" w:hAnsi="Calibri" w:cs="Calibri"/>
                <w:sz w:val="22"/>
                <w:szCs w:val="22"/>
              </w:rPr>
              <w:t xml:space="preserve">an Australian or overseas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other than an Eligible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which satisfies the eligibility requirements for a Partner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and is to be a cash and/or in-kind </w:t>
            </w:r>
            <w:r w:rsidR="004312B2">
              <w:rPr>
                <w:rFonts w:ascii="Calibri" w:hAnsi="Calibri" w:cs="Calibri"/>
                <w:sz w:val="22"/>
                <w:szCs w:val="22"/>
              </w:rPr>
              <w:t>and/</w:t>
            </w:r>
            <w:r w:rsidRPr="005E1A0E">
              <w:rPr>
                <w:rFonts w:ascii="Calibri" w:hAnsi="Calibri" w:cs="Calibri"/>
                <w:sz w:val="22"/>
                <w:szCs w:val="22"/>
              </w:rPr>
              <w:t xml:space="preserve">or other material resources contributor to the </w:t>
            </w:r>
            <w:r>
              <w:rPr>
                <w:rFonts w:ascii="Calibri" w:hAnsi="Calibri" w:cs="Calibri"/>
                <w:sz w:val="22"/>
                <w:szCs w:val="22"/>
              </w:rPr>
              <w:t>p</w:t>
            </w:r>
            <w:r w:rsidRPr="005E1A0E">
              <w:rPr>
                <w:rFonts w:ascii="Calibri" w:hAnsi="Calibri" w:cs="Calibri"/>
                <w:sz w:val="22"/>
                <w:szCs w:val="22"/>
              </w:rPr>
              <w:t>roject.</w:t>
            </w:r>
          </w:p>
        </w:tc>
      </w:tr>
      <w:tr w:rsidR="00E709F9" w:rsidRPr="00CF66BD" w14:paraId="73561B08" w14:textId="77777777" w:rsidTr="00757DE8">
        <w:trPr>
          <w:cantSplit/>
        </w:trPr>
        <w:tc>
          <w:tcPr>
            <w:tcW w:w="1193" w:type="pct"/>
          </w:tcPr>
          <w:p w14:paraId="01BC9E5F"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PhD</w:t>
            </w:r>
          </w:p>
        </w:tc>
        <w:tc>
          <w:tcPr>
            <w:tcW w:w="3807" w:type="pct"/>
          </w:tcPr>
          <w:p w14:paraId="3C1456E3"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qualification that meets the level 10 criteria of the Australian Qualifications Framework Second Edition January 2013.</w:t>
            </w:r>
          </w:p>
        </w:tc>
      </w:tr>
      <w:tr w:rsidR="000A6CA5" w:rsidRPr="00CF66BD" w14:paraId="2ED6FD6D" w14:textId="77777777" w:rsidTr="00757DE8">
        <w:trPr>
          <w:cantSplit/>
        </w:trPr>
        <w:tc>
          <w:tcPr>
            <w:tcW w:w="1193" w:type="pct"/>
          </w:tcPr>
          <w:p w14:paraId="66AD529A" w14:textId="3F5CE95D" w:rsidR="008E3C95" w:rsidRPr="005E1A0E" w:rsidRDefault="00940516" w:rsidP="00245843">
            <w:pPr>
              <w:spacing w:before="60" w:afterLines="60" w:after="144"/>
              <w:ind w:left="0"/>
              <w:rPr>
                <w:rFonts w:ascii="Calibri" w:hAnsi="Calibri" w:cs="Calibri"/>
                <w:sz w:val="22"/>
                <w:szCs w:val="22"/>
              </w:rPr>
            </w:pPr>
            <w:r w:rsidRPr="00940516">
              <w:rPr>
                <w:rFonts w:ascii="Calibri" w:hAnsi="Calibri" w:cs="Calibri"/>
                <w:sz w:val="22"/>
                <w:szCs w:val="22"/>
              </w:rPr>
              <w:lastRenderedPageBreak/>
              <w:t>Preprint or comparable resource</w:t>
            </w:r>
          </w:p>
        </w:tc>
        <w:tc>
          <w:tcPr>
            <w:tcW w:w="3807" w:type="pct"/>
          </w:tcPr>
          <w:p w14:paraId="2246BFE1" w14:textId="704883C9" w:rsidR="008E3C95" w:rsidRPr="005E1A0E" w:rsidRDefault="00332356" w:rsidP="00245843">
            <w:pPr>
              <w:spacing w:before="60" w:afterLines="60" w:after="144"/>
              <w:ind w:left="0"/>
              <w:rPr>
                <w:rFonts w:ascii="Calibri" w:hAnsi="Calibri" w:cs="Calibri"/>
                <w:sz w:val="22"/>
                <w:szCs w:val="22"/>
              </w:rPr>
            </w:pPr>
            <w:r w:rsidRPr="00332356">
              <w:rPr>
                <w:rFonts w:ascii="Calibri" w:hAnsi="Calibri" w:cs="Calibri"/>
                <w:sz w:val="22"/>
                <w:szCs w:val="22"/>
              </w:rPr>
              <w:t xml:space="preserve">A preprint or comparable resource is a scholarly output that is uploaded by the authors to a </w:t>
            </w:r>
            <w:proofErr w:type="spellStart"/>
            <w:r w:rsidRPr="00332356">
              <w:rPr>
                <w:rFonts w:ascii="Calibri" w:hAnsi="Calibri" w:cs="Calibri"/>
                <w:sz w:val="22"/>
                <w:szCs w:val="22"/>
              </w:rPr>
              <w:t>recognised</w:t>
            </w:r>
            <w:proofErr w:type="spellEnd"/>
            <w:r w:rsidRPr="00332356">
              <w:rPr>
                <w:rFonts w:ascii="Calibri" w:hAnsi="Calibri" w:cs="Calibri"/>
                <w:sz w:val="22"/>
                <w:szCs w:val="22"/>
              </w:rPr>
              <w:t xml:space="preserve"> publicly accessible archive, repository, or pre-print service (such as, but not limited to, </w:t>
            </w:r>
            <w:proofErr w:type="spellStart"/>
            <w:r w:rsidRPr="00332356">
              <w:rPr>
                <w:rFonts w:ascii="Calibri" w:hAnsi="Calibri" w:cs="Calibri"/>
                <w:sz w:val="22"/>
                <w:szCs w:val="22"/>
              </w:rPr>
              <w:t>arXiv</w:t>
            </w:r>
            <w:proofErr w:type="spellEnd"/>
            <w:r w:rsidRPr="00332356">
              <w:rPr>
                <w:rFonts w:ascii="Calibri" w:hAnsi="Calibri" w:cs="Calibri"/>
                <w:sz w:val="22"/>
                <w:szCs w:val="22"/>
              </w:rPr>
              <w:t xml:space="preserve">, </w:t>
            </w:r>
            <w:proofErr w:type="spellStart"/>
            <w:r w:rsidRPr="00332356">
              <w:rPr>
                <w:rFonts w:ascii="Calibri" w:hAnsi="Calibri" w:cs="Calibri"/>
                <w:sz w:val="22"/>
                <w:szCs w:val="22"/>
              </w:rPr>
              <w:t>bioRxiv</w:t>
            </w:r>
            <w:proofErr w:type="spellEnd"/>
            <w:r w:rsidRPr="00332356">
              <w:rPr>
                <w:rFonts w:ascii="Calibri" w:hAnsi="Calibri" w:cs="Calibri"/>
                <w:sz w:val="22"/>
                <w:szCs w:val="22"/>
              </w:rPr>
              <w:t xml:space="preserve">, </w:t>
            </w:r>
            <w:proofErr w:type="spellStart"/>
            <w:r w:rsidRPr="00332356">
              <w:rPr>
                <w:rFonts w:ascii="Calibri" w:hAnsi="Calibri" w:cs="Calibri"/>
                <w:sz w:val="22"/>
                <w:szCs w:val="22"/>
              </w:rPr>
              <w:t>medRxiv</w:t>
            </w:r>
            <w:proofErr w:type="spellEnd"/>
            <w:r w:rsidRPr="00332356">
              <w:rPr>
                <w:rFonts w:ascii="Calibri" w:hAnsi="Calibri" w:cs="Calibri"/>
                <w:sz w:val="22"/>
                <w:szCs w:val="22"/>
              </w:rPr>
              <w:t xml:space="preserve">, </w:t>
            </w:r>
            <w:proofErr w:type="spellStart"/>
            <w:r w:rsidRPr="00332356">
              <w:rPr>
                <w:rFonts w:ascii="Calibri" w:hAnsi="Calibri" w:cs="Calibri"/>
                <w:sz w:val="22"/>
                <w:szCs w:val="22"/>
              </w:rPr>
              <w:t>ChemRxiv</w:t>
            </w:r>
            <w:proofErr w:type="spellEnd"/>
            <w:r w:rsidRPr="00332356">
              <w:rPr>
                <w:rFonts w:ascii="Calibri" w:hAnsi="Calibri" w:cs="Calibri"/>
                <w:sz w:val="22"/>
                <w:szCs w:val="22"/>
              </w:rPr>
              <w:t xml:space="preserve">, Peer J Preprints, </w:t>
            </w:r>
            <w:proofErr w:type="spellStart"/>
            <w:r w:rsidRPr="00332356">
              <w:rPr>
                <w:rFonts w:ascii="Calibri" w:hAnsi="Calibri" w:cs="Calibri"/>
                <w:sz w:val="22"/>
                <w:szCs w:val="22"/>
              </w:rPr>
              <w:t>Zenodo</w:t>
            </w:r>
            <w:proofErr w:type="spellEnd"/>
            <w:r w:rsidRPr="00332356">
              <w:rPr>
                <w:rFonts w:ascii="Calibri" w:hAnsi="Calibri" w:cs="Calibri"/>
                <w:sz w:val="22"/>
                <w:szCs w:val="22"/>
              </w:rPr>
              <w:t xml:space="preserve">, GitHub, </w:t>
            </w:r>
            <w:proofErr w:type="spellStart"/>
            <w:r w:rsidRPr="00332356">
              <w:rPr>
                <w:rFonts w:ascii="Calibri" w:hAnsi="Calibri" w:cs="Calibri"/>
                <w:sz w:val="22"/>
                <w:szCs w:val="22"/>
              </w:rPr>
              <w:t>PsyArXiv</w:t>
            </w:r>
            <w:proofErr w:type="spellEnd"/>
            <w:r w:rsidRPr="00332356">
              <w:rPr>
                <w:rFonts w:ascii="Calibri" w:hAnsi="Calibri" w:cs="Calibri"/>
                <w:sz w:val="22"/>
                <w:szCs w:val="22"/>
              </w:rPr>
              <w:t xml:space="preserve"> and publicly available university or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tc>
      </w:tr>
      <w:tr w:rsidR="00E709F9" w:rsidRPr="00CF66BD" w14:paraId="45A1769D" w14:textId="77777777" w:rsidTr="00757DE8">
        <w:trPr>
          <w:cantSplit/>
        </w:trPr>
        <w:tc>
          <w:tcPr>
            <w:tcW w:w="1193" w:type="pct"/>
          </w:tcPr>
          <w:p w14:paraId="25948588" w14:textId="75F7F711"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project</w:t>
            </w:r>
          </w:p>
        </w:tc>
        <w:tc>
          <w:tcPr>
            <w:tcW w:w="3807" w:type="pct"/>
          </w:tcPr>
          <w:p w14:paraId="4DD37E4F" w14:textId="4CB34F4B"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an application approved by the Minister to receive funding from the ARC.</w:t>
            </w:r>
          </w:p>
        </w:tc>
      </w:tr>
      <w:tr w:rsidR="00E709F9" w:rsidRPr="00CF66BD" w14:paraId="05FAAC81" w14:textId="77777777" w:rsidTr="00757DE8">
        <w:trPr>
          <w:cantSplit/>
        </w:trPr>
        <w:tc>
          <w:tcPr>
            <w:tcW w:w="1193" w:type="pct"/>
          </w:tcPr>
          <w:p w14:paraId="5E503DAC" w14:textId="035415D1"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p</w:t>
            </w:r>
            <w:r w:rsidRPr="005E1A0E">
              <w:rPr>
                <w:rFonts w:ascii="Calibri" w:hAnsi="Calibri" w:cs="Calibri"/>
                <w:sz w:val="22"/>
                <w:szCs w:val="22"/>
              </w:rPr>
              <w:t>roject activity period</w:t>
            </w:r>
          </w:p>
        </w:tc>
        <w:tc>
          <w:tcPr>
            <w:tcW w:w="3807" w:type="pct"/>
          </w:tcPr>
          <w:p w14:paraId="475AEB1E" w14:textId="6FEE89AE"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period during which a project is receiving funding according to the original grant </w:t>
            </w:r>
            <w:r>
              <w:rPr>
                <w:rFonts w:ascii="Calibri" w:hAnsi="Calibri" w:cs="Calibri"/>
                <w:sz w:val="22"/>
                <w:szCs w:val="22"/>
              </w:rPr>
              <w:t>o</w:t>
            </w:r>
            <w:r w:rsidRPr="005E1A0E">
              <w:rPr>
                <w:rFonts w:ascii="Calibri" w:hAnsi="Calibri" w:cs="Calibri"/>
                <w:sz w:val="22"/>
                <w:szCs w:val="22"/>
              </w:rPr>
              <w:t>ffer, or has any carryover funds approved by the ARC, or an approved variation to the project’s end date. During this period, the project is known as an active project.</w:t>
            </w:r>
          </w:p>
        </w:tc>
      </w:tr>
      <w:tr w:rsidR="00E709F9" w:rsidRPr="00CF66BD" w14:paraId="31AE7BF4" w14:textId="77777777" w:rsidTr="00757DE8">
        <w:trPr>
          <w:cantSplit/>
        </w:trPr>
        <w:tc>
          <w:tcPr>
            <w:tcW w:w="1193" w:type="pct"/>
          </w:tcPr>
          <w:p w14:paraId="7CB872BA" w14:textId="0B1292EF"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p</w:t>
            </w:r>
            <w:r w:rsidRPr="005E1A0E">
              <w:rPr>
                <w:rFonts w:ascii="Calibri" w:hAnsi="Calibri" w:cs="Calibri"/>
                <w:sz w:val="22"/>
                <w:szCs w:val="22"/>
              </w:rPr>
              <w:t xml:space="preserve">roject </w:t>
            </w:r>
            <w:r>
              <w:rPr>
                <w:rFonts w:ascii="Calibri" w:hAnsi="Calibri" w:cs="Calibri"/>
                <w:sz w:val="22"/>
                <w:szCs w:val="22"/>
              </w:rPr>
              <w:t>e</w:t>
            </w:r>
            <w:r w:rsidRPr="005E1A0E">
              <w:rPr>
                <w:rFonts w:ascii="Calibri" w:hAnsi="Calibri" w:cs="Calibri"/>
                <w:sz w:val="22"/>
                <w:szCs w:val="22"/>
              </w:rPr>
              <w:t xml:space="preserve">nd </w:t>
            </w:r>
            <w:r>
              <w:rPr>
                <w:rFonts w:ascii="Calibri" w:hAnsi="Calibri" w:cs="Calibri"/>
                <w:sz w:val="22"/>
                <w:szCs w:val="22"/>
              </w:rPr>
              <w:t>d</w:t>
            </w:r>
            <w:r w:rsidRPr="005E1A0E">
              <w:rPr>
                <w:rFonts w:ascii="Calibri" w:hAnsi="Calibri" w:cs="Calibri"/>
                <w:sz w:val="22"/>
                <w:szCs w:val="22"/>
              </w:rPr>
              <w:t>ate</w:t>
            </w:r>
          </w:p>
        </w:tc>
        <w:tc>
          <w:tcPr>
            <w:tcW w:w="3807" w:type="pct"/>
          </w:tcPr>
          <w:p w14:paraId="4B164DAB" w14:textId="58199B0B" w:rsidR="00245843" w:rsidRPr="005E1A0E" w:rsidRDefault="00245843" w:rsidP="00245843">
            <w:pPr>
              <w:spacing w:before="60" w:afterLines="60" w:after="144"/>
              <w:ind w:left="0"/>
              <w:rPr>
                <w:rFonts w:ascii="Calibri" w:hAnsi="Calibri" w:cs="Calibri"/>
                <w:sz w:val="22"/>
                <w:szCs w:val="22"/>
              </w:rPr>
            </w:pPr>
            <w:r w:rsidRPr="00D302A2">
              <w:rPr>
                <w:rFonts w:ascii="Calibri" w:hAnsi="Calibri" w:cs="Arial"/>
                <w:sz w:val="22"/>
                <w:szCs w:val="22"/>
              </w:rPr>
              <w:t xml:space="preserve">the expected date that the </w:t>
            </w:r>
            <w:r>
              <w:rPr>
                <w:rFonts w:ascii="Calibri" w:hAnsi="Calibri" w:cs="Arial"/>
                <w:sz w:val="22"/>
                <w:szCs w:val="22"/>
              </w:rPr>
              <w:t>project</w:t>
            </w:r>
            <w:r w:rsidRPr="00D302A2">
              <w:rPr>
                <w:rFonts w:ascii="Calibri" w:hAnsi="Calibri" w:cs="Arial"/>
                <w:sz w:val="22"/>
                <w:szCs w:val="22"/>
              </w:rPr>
              <w:t xml:space="preserve"> activity is completed and </w:t>
            </w:r>
            <w:r>
              <w:rPr>
                <w:rFonts w:ascii="Calibri" w:hAnsi="Calibri" w:cs="Arial"/>
                <w:sz w:val="22"/>
                <w:szCs w:val="22"/>
              </w:rPr>
              <w:t xml:space="preserve">by which all </w:t>
            </w:r>
            <w:r w:rsidRPr="00D302A2">
              <w:rPr>
                <w:rFonts w:ascii="Calibri" w:hAnsi="Calibri" w:cs="Arial"/>
                <w:sz w:val="22"/>
                <w:szCs w:val="22"/>
              </w:rPr>
              <w:t xml:space="preserve">grant </w:t>
            </w:r>
            <w:r>
              <w:rPr>
                <w:rFonts w:ascii="Calibri" w:hAnsi="Calibri" w:cs="Arial"/>
                <w:sz w:val="22"/>
                <w:szCs w:val="22"/>
              </w:rPr>
              <w:t xml:space="preserve">funding will be </w:t>
            </w:r>
            <w:r w:rsidRPr="00D302A2">
              <w:rPr>
                <w:rFonts w:ascii="Calibri" w:hAnsi="Calibri" w:cs="Arial"/>
                <w:sz w:val="22"/>
                <w:szCs w:val="22"/>
              </w:rPr>
              <w:t>spent</w:t>
            </w:r>
            <w:r w:rsidRPr="005E1A0E">
              <w:rPr>
                <w:rFonts w:ascii="Calibri" w:hAnsi="Calibri" w:cs="Calibri"/>
                <w:sz w:val="22"/>
                <w:szCs w:val="22"/>
              </w:rPr>
              <w:t xml:space="preserve">. </w:t>
            </w:r>
          </w:p>
        </w:tc>
      </w:tr>
      <w:tr w:rsidR="00E709F9" w:rsidRPr="00CF66BD" w14:paraId="6CED42BC" w14:textId="77777777" w:rsidTr="00757DE8">
        <w:trPr>
          <w:cantSplit/>
        </w:trPr>
        <w:tc>
          <w:tcPr>
            <w:tcW w:w="1193" w:type="pct"/>
          </w:tcPr>
          <w:p w14:paraId="0DD60986" w14:textId="7479D5A1"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Project Leader</w:t>
            </w:r>
          </w:p>
        </w:tc>
        <w:tc>
          <w:tcPr>
            <w:tcW w:w="3807" w:type="pct"/>
          </w:tcPr>
          <w:p w14:paraId="673810E6"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means the named participant from the Administering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who is the first-named CI on an application.</w:t>
            </w:r>
          </w:p>
        </w:tc>
      </w:tr>
      <w:tr w:rsidR="00E709F9" w:rsidRPr="00CF66BD" w14:paraId="36CF14AD" w14:textId="77777777" w:rsidTr="00757DE8">
        <w:trPr>
          <w:cantSplit/>
        </w:trPr>
        <w:tc>
          <w:tcPr>
            <w:tcW w:w="1193" w:type="pct"/>
          </w:tcPr>
          <w:p w14:paraId="652617D0"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recipient</w:t>
            </w:r>
          </w:p>
        </w:tc>
        <w:tc>
          <w:tcPr>
            <w:tcW w:w="3807" w:type="pct"/>
          </w:tcPr>
          <w:p w14:paraId="016C6799"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an individual or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who has received grant funding from the ARC.</w:t>
            </w:r>
          </w:p>
        </w:tc>
      </w:tr>
      <w:tr w:rsidR="00E709F9" w:rsidRPr="00CF66BD" w14:paraId="00ED38A7" w14:textId="77777777" w:rsidTr="00757DE8">
        <w:trPr>
          <w:cantSplit/>
        </w:trPr>
        <w:tc>
          <w:tcPr>
            <w:tcW w:w="1193" w:type="pct"/>
          </w:tcPr>
          <w:p w14:paraId="4158FE40"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research</w:t>
            </w:r>
          </w:p>
        </w:tc>
        <w:tc>
          <w:tcPr>
            <w:tcW w:w="3807" w:type="pct"/>
          </w:tcPr>
          <w:p w14:paraId="0E1EB48B"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for the purposes of these grant guidelines, the creation of new knowledge and/or the use of existing knowledge in a new and creative way </w:t>
            </w:r>
            <w:proofErr w:type="gramStart"/>
            <w:r w:rsidRPr="005E1A0E">
              <w:rPr>
                <w:rFonts w:ascii="Calibri" w:hAnsi="Calibri" w:cs="Calibri"/>
                <w:sz w:val="22"/>
                <w:szCs w:val="22"/>
              </w:rPr>
              <w:t>so as to</w:t>
            </w:r>
            <w:proofErr w:type="gramEnd"/>
            <w:r w:rsidRPr="005E1A0E">
              <w:rPr>
                <w:rFonts w:ascii="Calibri" w:hAnsi="Calibri" w:cs="Calibri"/>
                <w:sz w:val="22"/>
                <w:szCs w:val="22"/>
              </w:rPr>
              <w:t xml:space="preserve"> generate new concepts, methodologies, inventions and understandings. This could include synthesis and analysis of previous research to the extent that it is new and creative. </w:t>
            </w:r>
          </w:p>
          <w:p w14:paraId="401F41E8" w14:textId="77777777" w:rsidR="00245843"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This definition of research is consistent with a broad notion of research and experimental development comprising </w:t>
            </w:r>
            <w:r w:rsidRPr="008D6FAD">
              <w:rPr>
                <w:rFonts w:ascii="Calibri" w:hAnsi="Calibri" w:cs="Calibri"/>
                <w:sz w:val="22"/>
                <w:szCs w:val="22"/>
              </w:rPr>
              <w:t>“creative and systematic work undertaken in order to increase the stock of knowledge – including knowledge of humankind, culture and society – and to devise new applications of available knowledge”</w:t>
            </w:r>
          </w:p>
          <w:p w14:paraId="4B01036D" w14:textId="7B1E57D9" w:rsidR="00245843" w:rsidRPr="005E1A0E" w:rsidRDefault="00245843" w:rsidP="00245843">
            <w:pPr>
              <w:spacing w:before="60" w:afterLines="60" w:after="144"/>
              <w:ind w:left="0"/>
              <w:rPr>
                <w:rFonts w:ascii="Calibri" w:hAnsi="Calibri" w:cs="Calibri"/>
                <w:sz w:val="22"/>
                <w:szCs w:val="22"/>
              </w:rPr>
            </w:pPr>
            <w:r w:rsidRPr="008D6FAD">
              <w:rPr>
                <w:rFonts w:ascii="Calibri" w:hAnsi="Calibri" w:cs="Calibri"/>
                <w:sz w:val="22"/>
                <w:szCs w:val="22"/>
                <w:lang w:val="en-AU"/>
              </w:rPr>
              <w:t>OECD (2015),</w:t>
            </w:r>
            <w:r>
              <w:rPr>
                <w:rFonts w:ascii="Calibri" w:hAnsi="Calibri" w:cs="Calibri"/>
                <w:sz w:val="22"/>
                <w:szCs w:val="22"/>
                <w:lang w:val="en-AU"/>
              </w:rPr>
              <w:t xml:space="preserve"> </w:t>
            </w:r>
            <w:r w:rsidRPr="008D6FAD">
              <w:rPr>
                <w:rFonts w:ascii="Calibri" w:hAnsi="Calibri" w:cs="Calibri"/>
                <w:i/>
                <w:iCs/>
                <w:sz w:val="22"/>
                <w:szCs w:val="22"/>
                <w:lang w:val="en-AU"/>
              </w:rPr>
              <w:t>Frascati Manual 2015:</w:t>
            </w:r>
            <w:r>
              <w:rPr>
                <w:rFonts w:ascii="Calibri" w:hAnsi="Calibri" w:cs="Calibri"/>
                <w:i/>
                <w:iCs/>
                <w:sz w:val="22"/>
                <w:szCs w:val="22"/>
                <w:lang w:val="en-AU"/>
              </w:rPr>
              <w:t xml:space="preserve"> </w:t>
            </w:r>
            <w:r w:rsidRPr="008D6FAD">
              <w:rPr>
                <w:rFonts w:ascii="Calibri" w:hAnsi="Calibri" w:cs="Calibri"/>
                <w:i/>
                <w:iCs/>
                <w:sz w:val="22"/>
                <w:szCs w:val="22"/>
                <w:lang w:val="en-AU"/>
              </w:rPr>
              <w:t xml:space="preserve">Guidelines for Collecting and Reporting Data on Research and Experimental Development </w:t>
            </w:r>
            <w:r w:rsidRPr="008D6FAD">
              <w:rPr>
                <w:rFonts w:ascii="Calibri" w:hAnsi="Calibri" w:cs="Calibri"/>
                <w:sz w:val="22"/>
                <w:szCs w:val="22"/>
              </w:rPr>
              <w:t>(p.378).</w:t>
            </w:r>
          </w:p>
        </w:tc>
      </w:tr>
      <w:tr w:rsidR="00E709F9" w:rsidRPr="00CF66BD" w14:paraId="709EAEF1" w14:textId="77777777" w:rsidTr="00757DE8">
        <w:trPr>
          <w:cantSplit/>
        </w:trPr>
        <w:tc>
          <w:tcPr>
            <w:tcW w:w="1193" w:type="pct"/>
            <w:shd w:val="clear" w:color="auto" w:fill="auto"/>
          </w:tcPr>
          <w:p w14:paraId="1D80505B" w14:textId="77777777" w:rsidR="00245843" w:rsidRPr="00A35F77" w:rsidRDefault="00245843" w:rsidP="00245843">
            <w:pPr>
              <w:spacing w:before="60" w:afterLines="60" w:after="144"/>
              <w:ind w:left="0"/>
              <w:rPr>
                <w:rFonts w:ascii="Calibri" w:hAnsi="Calibri" w:cs="Calibri"/>
                <w:sz w:val="22"/>
                <w:szCs w:val="22"/>
              </w:rPr>
            </w:pPr>
            <w:r w:rsidRPr="00A35F77">
              <w:rPr>
                <w:rFonts w:ascii="Calibri" w:hAnsi="Calibri" w:cs="Calibri"/>
                <w:sz w:val="22"/>
                <w:szCs w:val="22"/>
              </w:rPr>
              <w:t>research infrastructure</w:t>
            </w:r>
          </w:p>
        </w:tc>
        <w:tc>
          <w:tcPr>
            <w:tcW w:w="3807" w:type="pct"/>
            <w:shd w:val="clear" w:color="auto" w:fill="auto"/>
          </w:tcPr>
          <w:p w14:paraId="5E976230" w14:textId="77777777" w:rsidR="00245843" w:rsidRPr="005E1A0E" w:rsidRDefault="00245843" w:rsidP="00245843">
            <w:pPr>
              <w:spacing w:before="60" w:afterLines="60" w:after="144"/>
              <w:ind w:left="0"/>
              <w:rPr>
                <w:rFonts w:ascii="Calibri" w:hAnsi="Calibri" w:cs="Calibri"/>
                <w:sz w:val="22"/>
                <w:szCs w:val="22"/>
              </w:rPr>
            </w:pPr>
            <w:r w:rsidRPr="00A35F77">
              <w:rPr>
                <w:rFonts w:ascii="Calibri" w:hAnsi="Calibri" w:cs="Calibri"/>
                <w:sz w:val="22"/>
                <w:szCs w:val="22"/>
              </w:rPr>
              <w:t xml:space="preserve">the assets, facilities, services, and coordinated access to major national and/or international research facilities or consortia which directly support research in higher education </w:t>
            </w:r>
            <w:proofErr w:type="spellStart"/>
            <w:r w:rsidRPr="00A35F77">
              <w:rPr>
                <w:rFonts w:ascii="Calibri" w:hAnsi="Calibri" w:cs="Calibri"/>
                <w:sz w:val="22"/>
                <w:szCs w:val="22"/>
              </w:rPr>
              <w:t>organisations</w:t>
            </w:r>
            <w:proofErr w:type="spellEnd"/>
            <w:r w:rsidRPr="00A35F77">
              <w:rPr>
                <w:rFonts w:ascii="Calibri" w:hAnsi="Calibri" w:cs="Calibri"/>
                <w:sz w:val="22"/>
                <w:szCs w:val="22"/>
              </w:rPr>
              <w:t xml:space="preserve"> and more broadly, and which maintain the capacity of researchers to undertake excellent research and deliver innovative outcomes.</w:t>
            </w:r>
          </w:p>
        </w:tc>
      </w:tr>
      <w:tr w:rsidR="00E709F9" w:rsidRPr="00CF66BD" w14:paraId="31623804" w14:textId="77777777" w:rsidTr="00757DE8">
        <w:trPr>
          <w:cantSplit/>
        </w:trPr>
        <w:tc>
          <w:tcPr>
            <w:tcW w:w="1193" w:type="pct"/>
          </w:tcPr>
          <w:p w14:paraId="12AA35C9"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Research Office</w:t>
            </w:r>
          </w:p>
        </w:tc>
        <w:tc>
          <w:tcPr>
            <w:tcW w:w="3807" w:type="pct"/>
          </w:tcPr>
          <w:p w14:paraId="26DE1898"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 business unit within an Eligible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that is responsible for contact with the ARC regarding applications and projects.</w:t>
            </w:r>
          </w:p>
        </w:tc>
      </w:tr>
      <w:tr w:rsidR="00E709F9" w:rsidRPr="00CF66BD" w14:paraId="0F93877A" w14:textId="77777777" w:rsidTr="00757DE8">
        <w:trPr>
          <w:cantSplit/>
        </w:trPr>
        <w:tc>
          <w:tcPr>
            <w:tcW w:w="1193" w:type="pct"/>
          </w:tcPr>
          <w:p w14:paraId="200BBF28"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lastRenderedPageBreak/>
              <w:t>Research Opportunity and Performance Evidence (ROPE)</w:t>
            </w:r>
          </w:p>
        </w:tc>
        <w:tc>
          <w:tcPr>
            <w:tcW w:w="3807" w:type="pct"/>
          </w:tcPr>
          <w:p w14:paraId="7DB122DE"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an ARC policy framework used to consider and assess the quality and research excellence of a named participant within the context of the participant’s career and life experiences. One key element is that the assessment process </w:t>
            </w:r>
            <w:proofErr w:type="gramStart"/>
            <w:r w:rsidRPr="005E1A0E">
              <w:rPr>
                <w:rFonts w:ascii="Calibri" w:hAnsi="Calibri" w:cs="Calibri"/>
                <w:sz w:val="22"/>
                <w:szCs w:val="22"/>
              </w:rPr>
              <w:t>takes into account</w:t>
            </w:r>
            <w:proofErr w:type="gramEnd"/>
            <w:r w:rsidRPr="005E1A0E">
              <w:rPr>
                <w:rFonts w:ascii="Calibri" w:hAnsi="Calibri" w:cs="Calibri"/>
                <w:sz w:val="22"/>
                <w:szCs w:val="22"/>
              </w:rPr>
              <w:t xml:space="preserve"> the quality rather than simply the volume or size of the research contribution.</w:t>
            </w:r>
          </w:p>
        </w:tc>
      </w:tr>
      <w:tr w:rsidR="00E709F9" w:rsidRPr="00CF66BD" w14:paraId="071C507D" w14:textId="77777777" w:rsidTr="00757DE8">
        <w:trPr>
          <w:cantSplit/>
        </w:trPr>
        <w:tc>
          <w:tcPr>
            <w:tcW w:w="1193" w:type="pct"/>
          </w:tcPr>
          <w:p w14:paraId="29C10B4B"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research output</w:t>
            </w:r>
          </w:p>
        </w:tc>
        <w:tc>
          <w:tcPr>
            <w:tcW w:w="3807" w:type="pct"/>
          </w:tcPr>
          <w:p w14:paraId="6DDB0A05" w14:textId="4C0360FE"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all products</w:t>
            </w:r>
            <w:r w:rsidR="0046367D">
              <w:rPr>
                <w:rFonts w:ascii="Calibri" w:hAnsi="Calibri" w:cs="Calibri"/>
                <w:sz w:val="22"/>
                <w:szCs w:val="22"/>
              </w:rPr>
              <w:t xml:space="preserve"> </w:t>
            </w:r>
            <w:r w:rsidR="00332356">
              <w:rPr>
                <w:rFonts w:ascii="Calibri" w:hAnsi="Calibri" w:cs="Calibri"/>
                <w:sz w:val="22"/>
                <w:szCs w:val="22"/>
              </w:rPr>
              <w:t>(including</w:t>
            </w:r>
            <w:r w:rsidR="00332356" w:rsidRPr="0046367D">
              <w:rPr>
                <w:rFonts w:ascii="Calibri" w:hAnsi="Calibri" w:cs="Calibri"/>
                <w:sz w:val="22"/>
                <w:szCs w:val="22"/>
              </w:rPr>
              <w:t xml:space="preserve"> </w:t>
            </w:r>
            <w:r w:rsidR="005C32AE">
              <w:rPr>
                <w:rFonts w:ascii="Calibri" w:hAnsi="Calibri" w:cs="Calibri"/>
                <w:sz w:val="22"/>
                <w:szCs w:val="22"/>
              </w:rPr>
              <w:t>P</w:t>
            </w:r>
            <w:r w:rsidR="00332356" w:rsidRPr="0046367D">
              <w:rPr>
                <w:rFonts w:ascii="Calibri" w:hAnsi="Calibri" w:cs="Calibri"/>
                <w:sz w:val="22"/>
                <w:szCs w:val="22"/>
              </w:rPr>
              <w:t>re-prints</w:t>
            </w:r>
            <w:r w:rsidR="005C32AE">
              <w:rPr>
                <w:rFonts w:ascii="Calibri" w:hAnsi="Calibri" w:cs="Calibri"/>
                <w:sz w:val="22"/>
                <w:szCs w:val="22"/>
              </w:rPr>
              <w:t xml:space="preserve"> or comparable resources) of a research </w:t>
            </w:r>
            <w:r w:rsidR="00B0434B">
              <w:rPr>
                <w:rFonts w:ascii="Calibri" w:hAnsi="Calibri" w:cs="Calibri"/>
                <w:sz w:val="22"/>
                <w:szCs w:val="22"/>
              </w:rPr>
              <w:t>p</w:t>
            </w:r>
            <w:r w:rsidR="005C32AE">
              <w:rPr>
                <w:rFonts w:ascii="Calibri" w:hAnsi="Calibri" w:cs="Calibri"/>
                <w:sz w:val="22"/>
                <w:szCs w:val="22"/>
              </w:rPr>
              <w:t>roject</w:t>
            </w:r>
            <w:r w:rsidR="00332356" w:rsidRPr="0046367D">
              <w:rPr>
                <w:rFonts w:ascii="Calibri" w:hAnsi="Calibri" w:cs="Calibri"/>
                <w:sz w:val="22"/>
                <w:szCs w:val="22"/>
              </w:rPr>
              <w:t xml:space="preserve"> </w:t>
            </w:r>
            <w:r w:rsidR="0046367D" w:rsidRPr="0046367D">
              <w:rPr>
                <w:rFonts w:ascii="Calibri" w:hAnsi="Calibri" w:cs="Calibri"/>
                <w:sz w:val="22"/>
                <w:szCs w:val="22"/>
              </w:rPr>
              <w:t xml:space="preserve">that meet the definition of </w:t>
            </w:r>
            <w:r w:rsidR="001E55D1">
              <w:rPr>
                <w:rFonts w:ascii="Calibri" w:hAnsi="Calibri" w:cs="Calibri"/>
                <w:sz w:val="22"/>
                <w:szCs w:val="22"/>
              </w:rPr>
              <w:t>r</w:t>
            </w:r>
            <w:r w:rsidR="0046367D" w:rsidRPr="0046367D">
              <w:rPr>
                <w:rFonts w:ascii="Calibri" w:hAnsi="Calibri" w:cs="Calibri"/>
                <w:sz w:val="22"/>
                <w:szCs w:val="22"/>
              </w:rPr>
              <w:t>esearch</w:t>
            </w:r>
            <w:r w:rsidR="00737A1A">
              <w:rPr>
                <w:rFonts w:ascii="Calibri" w:hAnsi="Calibri" w:cs="Calibri"/>
                <w:sz w:val="22"/>
                <w:szCs w:val="22"/>
              </w:rPr>
              <w:t>.</w:t>
            </w:r>
          </w:p>
        </w:tc>
      </w:tr>
      <w:tr w:rsidR="00E709F9" w:rsidRPr="00CF66BD" w14:paraId="16F32825" w14:textId="77777777" w:rsidTr="00757DE8">
        <w:trPr>
          <w:cantSplit/>
        </w:trPr>
        <w:tc>
          <w:tcPr>
            <w:tcW w:w="1193" w:type="pct"/>
          </w:tcPr>
          <w:p w14:paraId="644889D3" w14:textId="77777777" w:rsidR="00245843" w:rsidRPr="002D70AA" w:rsidRDefault="00245843" w:rsidP="00245843">
            <w:pPr>
              <w:spacing w:before="60" w:afterLines="60" w:after="144"/>
              <w:ind w:left="0"/>
              <w:rPr>
                <w:rFonts w:ascii="Calibri" w:hAnsi="Calibri" w:cs="Calibri"/>
                <w:sz w:val="22"/>
                <w:szCs w:val="22"/>
              </w:rPr>
            </w:pPr>
            <w:r w:rsidRPr="002D70AA">
              <w:rPr>
                <w:rFonts w:ascii="Calibri" w:hAnsi="Calibri" w:cs="Calibri"/>
                <w:sz w:val="22"/>
                <w:szCs w:val="22"/>
              </w:rPr>
              <w:t>Science and Research Priorities</w:t>
            </w:r>
          </w:p>
        </w:tc>
        <w:tc>
          <w:tcPr>
            <w:tcW w:w="3807" w:type="pct"/>
          </w:tcPr>
          <w:p w14:paraId="4DDC4941" w14:textId="3CC23278" w:rsidR="00245843" w:rsidRPr="002D70AA" w:rsidRDefault="00245843" w:rsidP="00245843">
            <w:pPr>
              <w:spacing w:before="60" w:afterLines="60" w:after="144"/>
              <w:ind w:left="0"/>
              <w:rPr>
                <w:rFonts w:ascii="Calibri" w:hAnsi="Calibri" w:cs="Calibri"/>
                <w:sz w:val="22"/>
                <w:szCs w:val="22"/>
              </w:rPr>
            </w:pPr>
            <w:r w:rsidRPr="002D70AA">
              <w:rPr>
                <w:rFonts w:ascii="Calibri" w:hAnsi="Calibri" w:cs="Calibri"/>
                <w:sz w:val="22"/>
                <w:szCs w:val="22"/>
              </w:rPr>
              <w:t xml:space="preserve">those priority research areas identified by the Australian Government, and available on the Australian Government’s Science </w:t>
            </w:r>
            <w:hyperlink r:id="rId49" w:history="1">
              <w:r w:rsidRPr="00D510DF">
                <w:rPr>
                  <w:rStyle w:val="Hyperlink"/>
                  <w:rFonts w:ascii="Calibri" w:hAnsi="Calibri" w:cs="Calibri"/>
                  <w:szCs w:val="22"/>
                </w:rPr>
                <w:t>website</w:t>
              </w:r>
            </w:hyperlink>
            <w:r w:rsidRPr="002D70AA">
              <w:rPr>
                <w:rFonts w:ascii="Calibri" w:hAnsi="Calibri" w:cs="Calibri"/>
                <w:sz w:val="22"/>
                <w:szCs w:val="22"/>
              </w:rPr>
              <w:t>.</w:t>
            </w:r>
          </w:p>
        </w:tc>
      </w:tr>
      <w:tr w:rsidR="00E709F9" w:rsidRPr="00CF66BD" w14:paraId="1D444980" w14:textId="77777777" w:rsidTr="00757DE8">
        <w:trPr>
          <w:cantSplit/>
        </w:trPr>
        <w:tc>
          <w:tcPr>
            <w:tcW w:w="1193" w:type="pct"/>
          </w:tcPr>
          <w:p w14:paraId="0957CBA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Selection Advisory Committee (SAC)</w:t>
            </w:r>
          </w:p>
        </w:tc>
        <w:tc>
          <w:tcPr>
            <w:tcW w:w="3807" w:type="pct"/>
          </w:tcPr>
          <w:p w14:paraId="082C0EE6"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group of experts from academia and industry appointed to assist the ARC to assess applications and to provide a recommendation for funding to the CEO. A SAC may be drawn from the ARC College of Experts.</w:t>
            </w:r>
          </w:p>
        </w:tc>
      </w:tr>
      <w:tr w:rsidR="00E709F9" w:rsidRPr="00CF66BD" w14:paraId="299827AC" w14:textId="77777777" w:rsidTr="00757DE8">
        <w:trPr>
          <w:cantSplit/>
        </w:trPr>
        <w:tc>
          <w:tcPr>
            <w:tcW w:w="1193" w:type="pct"/>
          </w:tcPr>
          <w:p w14:paraId="5FC472F6"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selection criteria</w:t>
            </w:r>
          </w:p>
        </w:tc>
        <w:tc>
          <w:tcPr>
            <w:tcW w:w="3807" w:type="pct"/>
          </w:tcPr>
          <w:p w14:paraId="0E7B41CE"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eligibility criteria and assessment criteria.</w:t>
            </w:r>
          </w:p>
        </w:tc>
      </w:tr>
      <w:tr w:rsidR="00E709F9" w:rsidRPr="00CF66BD" w14:paraId="79A4B37A" w14:textId="77777777" w:rsidTr="00757DE8">
        <w:trPr>
          <w:cantSplit/>
        </w:trPr>
        <w:tc>
          <w:tcPr>
            <w:tcW w:w="1193" w:type="pct"/>
          </w:tcPr>
          <w:p w14:paraId="4D36AEE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selection process</w:t>
            </w:r>
          </w:p>
        </w:tc>
        <w:tc>
          <w:tcPr>
            <w:tcW w:w="3807" w:type="pct"/>
          </w:tcPr>
          <w:p w14:paraId="45E191D7"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method used to select potential grantees. This process may involve comparative assessment of applications or the assessment of applications against the eligibility criteria and/or the assessment criteria.</w:t>
            </w:r>
          </w:p>
        </w:tc>
      </w:tr>
      <w:tr w:rsidR="00E709F9" w:rsidRPr="00CF66BD" w14:paraId="2C6EF72D" w14:textId="77777777" w:rsidTr="00757DE8">
        <w:trPr>
          <w:cantSplit/>
        </w:trPr>
        <w:tc>
          <w:tcPr>
            <w:tcW w:w="1193" w:type="pct"/>
          </w:tcPr>
          <w:p w14:paraId="3E864F60"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Special Condition</w:t>
            </w:r>
          </w:p>
        </w:tc>
        <w:tc>
          <w:tcPr>
            <w:tcW w:w="3807" w:type="pct"/>
          </w:tcPr>
          <w:p w14:paraId="419FD9AF" w14:textId="68E8D0B1"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condition specified in a grant offer which governs the use of the funding provided by the ARC.</w:t>
            </w:r>
          </w:p>
        </w:tc>
      </w:tr>
      <w:tr w:rsidR="00E709F9" w:rsidRPr="00CF66BD" w14:paraId="6B024D9D" w14:textId="77777777" w:rsidTr="00757DE8">
        <w:trPr>
          <w:cantSplit/>
        </w:trPr>
        <w:tc>
          <w:tcPr>
            <w:tcW w:w="1193" w:type="pct"/>
          </w:tcPr>
          <w:p w14:paraId="380D42B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technical workshop services</w:t>
            </w:r>
          </w:p>
        </w:tc>
        <w:tc>
          <w:tcPr>
            <w:tcW w:w="3807" w:type="pct"/>
          </w:tcPr>
          <w:p w14:paraId="6FC4C68F"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w:t>
            </w:r>
            <w:proofErr w:type="spellStart"/>
            <w:r w:rsidRPr="005E1A0E">
              <w:rPr>
                <w:rFonts w:ascii="Calibri" w:hAnsi="Calibri" w:cs="Calibri"/>
                <w:sz w:val="22"/>
                <w:szCs w:val="22"/>
              </w:rPr>
              <w:t>specialised</w:t>
            </w:r>
            <w:proofErr w:type="spellEnd"/>
            <w:r w:rsidRPr="005E1A0E">
              <w:rPr>
                <w:rFonts w:ascii="Calibri" w:hAnsi="Calibri" w:cs="Calibri"/>
                <w:sz w:val="22"/>
                <w:szCs w:val="22"/>
              </w:rPr>
              <w:t xml:space="preserve"> construction and maintenance activities carried out by a technician, often within a dedicated facility for working with materials such as wood, glass, metal, </w:t>
            </w:r>
            <w:proofErr w:type="gramStart"/>
            <w:r w:rsidRPr="005E1A0E">
              <w:rPr>
                <w:rFonts w:ascii="Calibri" w:hAnsi="Calibri" w:cs="Calibri"/>
                <w:sz w:val="22"/>
                <w:szCs w:val="22"/>
              </w:rPr>
              <w:t>plastics</w:t>
            </w:r>
            <w:proofErr w:type="gramEnd"/>
            <w:r w:rsidRPr="005E1A0E">
              <w:rPr>
                <w:rFonts w:ascii="Calibri" w:hAnsi="Calibri" w:cs="Calibri"/>
                <w:sz w:val="22"/>
                <w:szCs w:val="22"/>
              </w:rPr>
              <w:t xml:space="preserve"> or electronics.</w:t>
            </w:r>
          </w:p>
        </w:tc>
      </w:tr>
      <w:tr w:rsidR="00E709F9" w:rsidRPr="00CF66BD" w14:paraId="7BD102C8" w14:textId="77777777" w:rsidTr="00757DE8">
        <w:trPr>
          <w:cantSplit/>
        </w:trPr>
        <w:tc>
          <w:tcPr>
            <w:tcW w:w="1193" w:type="pct"/>
          </w:tcPr>
          <w:p w14:paraId="52686F0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travel costs</w:t>
            </w:r>
          </w:p>
        </w:tc>
        <w:tc>
          <w:tcPr>
            <w:tcW w:w="3807" w:type="pct"/>
          </w:tcPr>
          <w:p w14:paraId="0B7753A8"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domestic and international economy travel costs associated with the project, including to foster and strengthen collaboration between researchers in Australia and overseas.</w:t>
            </w:r>
          </w:p>
        </w:tc>
      </w:tr>
      <w:tr w:rsidR="00E709F9" w:rsidRPr="00CF66BD" w14:paraId="5465F194" w14:textId="77777777" w:rsidTr="00757DE8">
        <w:trPr>
          <w:cantSplit/>
        </w:trPr>
        <w:tc>
          <w:tcPr>
            <w:tcW w:w="1193" w:type="pct"/>
          </w:tcPr>
          <w:p w14:paraId="7DF22779"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value for money</w:t>
            </w:r>
          </w:p>
        </w:tc>
        <w:tc>
          <w:tcPr>
            <w:tcW w:w="3807" w:type="pct"/>
          </w:tcPr>
          <w:p w14:paraId="4DE13974" w14:textId="0E45EE81" w:rsidR="00245843" w:rsidRPr="005E1A0E" w:rsidRDefault="00245843" w:rsidP="00245843">
            <w:pPr>
              <w:ind w:left="28"/>
              <w:rPr>
                <w:rFonts w:ascii="Calibri" w:hAnsi="Calibri" w:cs="Calibri"/>
                <w:sz w:val="22"/>
                <w:szCs w:val="22"/>
              </w:rPr>
            </w:pPr>
            <w:r w:rsidRPr="005E1A0E">
              <w:rPr>
                <w:rFonts w:ascii="Calibri" w:hAnsi="Calibri" w:cs="Calibri"/>
                <w:sz w:val="22"/>
                <w:szCs w:val="22"/>
              </w:rPr>
              <w:t>‘</w:t>
            </w:r>
            <w:proofErr w:type="gramStart"/>
            <w:r w:rsidRPr="005E1A0E">
              <w:rPr>
                <w:rFonts w:ascii="Calibri" w:hAnsi="Calibri" w:cs="Calibri"/>
                <w:sz w:val="22"/>
                <w:szCs w:val="22"/>
              </w:rPr>
              <w:t>value</w:t>
            </w:r>
            <w:proofErr w:type="gramEnd"/>
            <w:r w:rsidRPr="005E1A0E">
              <w:rPr>
                <w:rFonts w:ascii="Calibri" w:hAnsi="Calibri" w:cs="Calibri"/>
                <w:sz w:val="22"/>
                <w:szCs w:val="22"/>
              </w:rPr>
              <w:t xml:space="preserve"> for money’ is a judgement based on the application representing an efficient, effective, economical and ethical use of public resources determined from a variety of considerations: merit of the </w:t>
            </w:r>
            <w:r>
              <w:rPr>
                <w:rFonts w:ascii="Calibri" w:hAnsi="Calibri" w:cs="Calibri"/>
                <w:sz w:val="22"/>
                <w:szCs w:val="22"/>
              </w:rPr>
              <w:t>application</w:t>
            </w:r>
            <w:r w:rsidRPr="005E1A0E">
              <w:rPr>
                <w:rFonts w:ascii="Calibri" w:hAnsi="Calibri" w:cs="Calibri"/>
                <w:sz w:val="22"/>
                <w:szCs w:val="22"/>
              </w:rPr>
              <w:t>, risk, cost and expected contribution to outcome achievement.</w:t>
            </w:r>
          </w:p>
        </w:tc>
      </w:tr>
      <w:tr w:rsidR="00E709F9" w:rsidRPr="00CF66BD" w14:paraId="1DB28A21" w14:textId="77777777" w:rsidTr="00757DE8">
        <w:trPr>
          <w:cantSplit/>
        </w:trPr>
        <w:tc>
          <w:tcPr>
            <w:tcW w:w="1193" w:type="pct"/>
          </w:tcPr>
          <w:p w14:paraId="65F19DD2" w14:textId="27D387B4"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Variation of grant </w:t>
            </w:r>
            <w:r>
              <w:rPr>
                <w:rFonts w:ascii="Calibri" w:hAnsi="Calibri" w:cs="Calibri"/>
                <w:sz w:val="22"/>
                <w:szCs w:val="22"/>
              </w:rPr>
              <w:t>a</w:t>
            </w:r>
            <w:r w:rsidRPr="005E1A0E">
              <w:rPr>
                <w:rFonts w:ascii="Calibri" w:hAnsi="Calibri" w:cs="Calibri"/>
                <w:sz w:val="22"/>
                <w:szCs w:val="22"/>
              </w:rPr>
              <w:t>greement</w:t>
            </w:r>
            <w:r>
              <w:rPr>
                <w:rFonts w:ascii="Calibri" w:hAnsi="Calibri" w:cs="Calibri"/>
                <w:sz w:val="22"/>
                <w:szCs w:val="22"/>
              </w:rPr>
              <w:t xml:space="preserve"> (Variation)</w:t>
            </w:r>
          </w:p>
        </w:tc>
        <w:tc>
          <w:tcPr>
            <w:tcW w:w="3807" w:type="pct"/>
          </w:tcPr>
          <w:p w14:paraId="01406014" w14:textId="63761C53"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request submitted to the ARC i</w:t>
            </w:r>
            <w:r>
              <w:rPr>
                <w:rFonts w:ascii="Calibri" w:hAnsi="Calibri" w:cs="Calibri"/>
                <w:sz w:val="22"/>
                <w:szCs w:val="22"/>
              </w:rPr>
              <w:t>n RMS to agree a change in the g</w:t>
            </w:r>
            <w:r w:rsidRPr="005E1A0E">
              <w:rPr>
                <w:rFonts w:ascii="Calibri" w:hAnsi="Calibri" w:cs="Calibri"/>
                <w:sz w:val="22"/>
                <w:szCs w:val="22"/>
              </w:rPr>
              <w:t>rant agreement.</w:t>
            </w:r>
          </w:p>
        </w:tc>
      </w:tr>
      <w:tr w:rsidR="00E709F9" w:rsidRPr="00CF66BD" w14:paraId="4E59BE1A" w14:textId="77777777" w:rsidTr="00757DE8">
        <w:trPr>
          <w:cantSplit/>
        </w:trPr>
        <w:tc>
          <w:tcPr>
            <w:tcW w:w="1193" w:type="pct"/>
          </w:tcPr>
          <w:p w14:paraId="6569C39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We</w:t>
            </w:r>
          </w:p>
        </w:tc>
        <w:tc>
          <w:tcPr>
            <w:tcW w:w="3807" w:type="pct"/>
          </w:tcPr>
          <w:p w14:paraId="2580842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Australian Research Council (ARC). ‘Us’ and ‘Our’ are also used in this context.</w:t>
            </w:r>
          </w:p>
        </w:tc>
      </w:tr>
      <w:tr w:rsidR="00E709F9" w:rsidRPr="00CF66BD" w14:paraId="3BAC6614" w14:textId="77777777" w:rsidTr="00757DE8">
        <w:trPr>
          <w:cantSplit/>
        </w:trPr>
        <w:tc>
          <w:tcPr>
            <w:tcW w:w="1193" w:type="pct"/>
          </w:tcPr>
          <w:p w14:paraId="63DEDCA9"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You</w:t>
            </w:r>
          </w:p>
        </w:tc>
        <w:tc>
          <w:tcPr>
            <w:tcW w:w="3807" w:type="pct"/>
          </w:tcPr>
          <w:p w14:paraId="77C42AD7"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Eligible </w:t>
            </w:r>
            <w:proofErr w:type="spellStart"/>
            <w:r w:rsidRPr="005E1A0E">
              <w:rPr>
                <w:rFonts w:ascii="Calibri" w:hAnsi="Calibri" w:cs="Calibri"/>
                <w:sz w:val="22"/>
                <w:szCs w:val="22"/>
              </w:rPr>
              <w:t>Organisation</w:t>
            </w:r>
            <w:proofErr w:type="spellEnd"/>
            <w:r w:rsidRPr="005E1A0E">
              <w:rPr>
                <w:rFonts w:ascii="Calibri" w:hAnsi="Calibri" w:cs="Calibri"/>
                <w:sz w:val="22"/>
                <w:szCs w:val="22"/>
              </w:rPr>
              <w:t xml:space="preserve"> that submitted the application. ‘Your’ is also used in this context.</w:t>
            </w:r>
          </w:p>
        </w:tc>
      </w:tr>
    </w:tbl>
    <w:p w14:paraId="5FD4DD5D" w14:textId="77777777" w:rsidR="00F0706E" w:rsidRDefault="00F0706E" w:rsidP="00F0706E">
      <w:pPr>
        <w:ind w:left="0"/>
        <w:rPr>
          <w:rFonts w:asciiTheme="majorHAnsi" w:hAnsiTheme="majorHAnsi" w:cstheme="majorHAnsi"/>
          <w:b/>
          <w:sz w:val="22"/>
          <w:szCs w:val="22"/>
        </w:rPr>
      </w:pPr>
    </w:p>
    <w:sectPr w:rsidR="00F0706E" w:rsidSect="0036328B">
      <w:headerReference w:type="default" r:id="rId50"/>
      <w:footerReference w:type="default" r:id="rId51"/>
      <w:pgSz w:w="11906" w:h="16838"/>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BABC" w14:textId="77777777" w:rsidR="003C1504" w:rsidRDefault="003C1504" w:rsidP="003E3917">
      <w:r>
        <w:separator/>
      </w:r>
    </w:p>
  </w:endnote>
  <w:endnote w:type="continuationSeparator" w:id="0">
    <w:p w14:paraId="78BF4336" w14:textId="77777777" w:rsidR="003C1504" w:rsidRDefault="003C1504" w:rsidP="003E3917">
      <w:r>
        <w:continuationSeparator/>
      </w:r>
    </w:p>
  </w:endnote>
  <w:endnote w:type="continuationNotice" w:id="1">
    <w:p w14:paraId="111C1479" w14:textId="77777777" w:rsidR="003C1504" w:rsidRDefault="003C15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ì???"/>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248187"/>
      <w:docPartObj>
        <w:docPartGallery w:val="Page Numbers (Bottom of Page)"/>
        <w:docPartUnique/>
      </w:docPartObj>
    </w:sdtPr>
    <w:sdtEndPr>
      <w:rPr>
        <w:rFonts w:ascii="Calibri" w:hAnsi="Calibri" w:cs="Calibri"/>
        <w:noProof/>
        <w:sz w:val="22"/>
        <w:szCs w:val="22"/>
      </w:rPr>
    </w:sdtEndPr>
    <w:sdtContent>
      <w:p w14:paraId="121B601A" w14:textId="20A501EE" w:rsidR="007605F6" w:rsidRPr="0098014B" w:rsidRDefault="007605F6" w:rsidP="00423094">
        <w:pPr>
          <w:pStyle w:val="Footer"/>
          <w:tabs>
            <w:tab w:val="clear" w:pos="8306"/>
            <w:tab w:val="right" w:pos="9070"/>
          </w:tabs>
          <w:ind w:left="0"/>
          <w:rPr>
            <w:rFonts w:ascii="Calibri" w:hAnsi="Calibri" w:cs="Calibri"/>
            <w:sz w:val="22"/>
            <w:szCs w:val="22"/>
          </w:rPr>
        </w:pPr>
        <w:r w:rsidRPr="00423094">
          <w:rPr>
            <w:rFonts w:ascii="Calibri" w:hAnsi="Calibri" w:cs="Calibri"/>
            <w:sz w:val="22"/>
            <w:szCs w:val="22"/>
          </w:rPr>
          <w:t xml:space="preserve">Linkage </w:t>
        </w:r>
        <w:r>
          <w:rPr>
            <w:rFonts w:ascii="Calibri" w:hAnsi="Calibri" w:cs="Calibri"/>
            <w:sz w:val="22"/>
            <w:szCs w:val="22"/>
          </w:rPr>
          <w:t>Program</w:t>
        </w:r>
        <w:r w:rsidR="003B4050" w:rsidRPr="003B4050">
          <w:rPr>
            <w:rFonts w:ascii="Calibri" w:hAnsi="Calibri" w:cs="Calibri"/>
            <w:sz w:val="22"/>
            <w:szCs w:val="22"/>
          </w:rPr>
          <w:t xml:space="preserve"> </w:t>
        </w:r>
        <w:r w:rsidR="003B4050" w:rsidRPr="00423094">
          <w:rPr>
            <w:rFonts w:ascii="Calibri" w:hAnsi="Calibri" w:cs="Calibri"/>
            <w:sz w:val="22"/>
            <w:szCs w:val="22"/>
          </w:rPr>
          <w:t>Grant Guidelines</w:t>
        </w:r>
        <w:r w:rsidR="003B4050">
          <w:rPr>
            <w:rFonts w:ascii="Calibri" w:hAnsi="Calibri" w:cs="Calibri"/>
            <w:sz w:val="22"/>
            <w:szCs w:val="22"/>
          </w:rPr>
          <w:t xml:space="preserve"> (202</w:t>
        </w:r>
        <w:r w:rsidR="0089009C">
          <w:rPr>
            <w:rFonts w:ascii="Calibri" w:hAnsi="Calibri" w:cs="Calibri"/>
            <w:sz w:val="22"/>
            <w:szCs w:val="22"/>
          </w:rPr>
          <w:t>2</w:t>
        </w:r>
        <w:r w:rsidR="003B4050">
          <w:rPr>
            <w:rFonts w:ascii="Calibri" w:hAnsi="Calibri" w:cs="Calibri"/>
            <w:sz w:val="22"/>
            <w:szCs w:val="22"/>
          </w:rPr>
          <w:t xml:space="preserve"> edition</w:t>
        </w:r>
        <w:r w:rsidR="003B4050" w:rsidRPr="00423094">
          <w:rPr>
            <w:rFonts w:ascii="Calibri" w:hAnsi="Calibri" w:cs="Calibri"/>
            <w:sz w:val="22"/>
            <w:szCs w:val="22"/>
          </w:rPr>
          <w:t>)</w:t>
        </w:r>
        <w:r>
          <w:rPr>
            <w:rFonts w:ascii="Calibri" w:hAnsi="Calibri" w:cs="Calibri"/>
            <w:sz w:val="22"/>
            <w:szCs w:val="22"/>
          </w:rPr>
          <w:t>: Linkage Projects</w:t>
        </w:r>
        <w:r w:rsidRPr="00423094">
          <w:rPr>
            <w:rFonts w:ascii="Calibri" w:hAnsi="Calibri" w:cs="Calibri"/>
            <w:sz w:val="22"/>
            <w:szCs w:val="22"/>
          </w:rPr>
          <w:tab/>
        </w:r>
        <w:r w:rsidRPr="0098014B">
          <w:rPr>
            <w:rFonts w:ascii="Calibri" w:hAnsi="Calibri" w:cs="Calibri"/>
            <w:sz w:val="22"/>
            <w:szCs w:val="22"/>
          </w:rPr>
          <w:fldChar w:fldCharType="begin"/>
        </w:r>
        <w:r w:rsidRPr="0098014B">
          <w:rPr>
            <w:rFonts w:ascii="Calibri" w:hAnsi="Calibri" w:cs="Calibri"/>
            <w:sz w:val="22"/>
            <w:szCs w:val="22"/>
          </w:rPr>
          <w:instrText xml:space="preserve"> PAGE   \* MERGEFORMAT </w:instrText>
        </w:r>
        <w:r w:rsidRPr="0098014B">
          <w:rPr>
            <w:rFonts w:ascii="Calibri" w:hAnsi="Calibri" w:cs="Calibri"/>
            <w:sz w:val="22"/>
            <w:szCs w:val="22"/>
          </w:rPr>
          <w:fldChar w:fldCharType="separate"/>
        </w:r>
        <w:r w:rsidR="00040221">
          <w:rPr>
            <w:rFonts w:ascii="Calibri" w:hAnsi="Calibri" w:cs="Calibri"/>
            <w:noProof/>
            <w:sz w:val="22"/>
            <w:szCs w:val="22"/>
          </w:rPr>
          <w:t>9</w:t>
        </w:r>
        <w:r w:rsidRPr="0098014B">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9B32" w14:textId="77777777" w:rsidR="003C1504" w:rsidRDefault="003C1504" w:rsidP="003E3917">
      <w:r>
        <w:separator/>
      </w:r>
    </w:p>
  </w:footnote>
  <w:footnote w:type="continuationSeparator" w:id="0">
    <w:p w14:paraId="0DFEFA3F" w14:textId="77777777" w:rsidR="003C1504" w:rsidRDefault="003C1504" w:rsidP="003E3917">
      <w:r>
        <w:continuationSeparator/>
      </w:r>
    </w:p>
  </w:footnote>
  <w:footnote w:type="continuationNotice" w:id="1">
    <w:p w14:paraId="7E8CB095" w14:textId="77777777" w:rsidR="003C1504" w:rsidRDefault="003C1504">
      <w:pPr>
        <w:spacing w:after="0"/>
      </w:pPr>
    </w:p>
  </w:footnote>
  <w:footnote w:id="2">
    <w:p w14:paraId="09934862" w14:textId="3C50672C" w:rsidR="007605F6" w:rsidRPr="00626B3B" w:rsidRDefault="007605F6" w:rsidP="00A72764">
      <w:pPr>
        <w:pStyle w:val="Heading3Numbered"/>
        <w:numPr>
          <w:ilvl w:val="0"/>
          <w:numId w:val="0"/>
        </w:numPr>
        <w:spacing w:before="0" w:line="285" w:lineRule="atLeast"/>
        <w:rPr>
          <w:rFonts w:ascii="Calibri" w:hAnsi="Calibri" w:cs="Calibri"/>
          <w:color w:val="auto"/>
          <w:sz w:val="20"/>
          <w:szCs w:val="20"/>
        </w:rPr>
      </w:pPr>
      <w:r w:rsidRPr="00626B3B">
        <w:rPr>
          <w:rStyle w:val="FootnoteReference"/>
          <w:rFonts w:ascii="Calibri" w:hAnsi="Calibri" w:cs="Calibri"/>
          <w:color w:val="auto"/>
          <w:sz w:val="20"/>
          <w:szCs w:val="20"/>
        </w:rPr>
        <w:footnoteRef/>
      </w:r>
      <w:r w:rsidRPr="00626B3B">
        <w:rPr>
          <w:rFonts w:ascii="Calibri" w:hAnsi="Calibri" w:cs="Calibri"/>
          <w:color w:val="auto"/>
          <w:sz w:val="20"/>
          <w:szCs w:val="20"/>
        </w:rPr>
        <w:t xml:space="preserve"> </w:t>
      </w:r>
      <w:r w:rsidRPr="00626B3B">
        <w:rPr>
          <w:rFonts w:ascii="Calibri" w:eastAsiaTheme="minorHAnsi" w:hAnsi="Calibri" w:cs="Calibri"/>
          <w:bCs w:val="0"/>
          <w:color w:val="auto"/>
          <w:sz w:val="20"/>
          <w:szCs w:val="20"/>
        </w:rPr>
        <w:t>Exempt Archive and Public Record Office; Exempt Charity; Exempt Herbarium; Exempt Museum and Collecting Organisation; Exempt Non-Profit Organisation; Exempt Small Business; and Exempt Start-up</w:t>
      </w:r>
      <w:r>
        <w:rPr>
          <w:rFonts w:ascii="Calibri" w:eastAsiaTheme="minorHAnsi" w:hAnsi="Calibri" w:cs="Calibri"/>
          <w:bCs w:val="0"/>
          <w:color w:val="auto"/>
          <w:sz w:val="20"/>
          <w:szCs w:val="20"/>
        </w:rPr>
        <w:t xml:space="preserve">. </w:t>
      </w:r>
      <w:r w:rsidRPr="00626B3B">
        <w:rPr>
          <w:rFonts w:ascii="Calibri" w:eastAsiaTheme="minorHAnsi" w:hAnsi="Calibri" w:cs="Calibri"/>
          <w:bCs w:val="0"/>
          <w:color w:val="auto"/>
          <w:sz w:val="20"/>
          <w:szCs w:val="20"/>
        </w:rPr>
        <w:t>See Glossary for details.</w:t>
      </w:r>
    </w:p>
  </w:footnote>
  <w:footnote w:id="3">
    <w:p w14:paraId="3207169D" w14:textId="77272A6D" w:rsidR="007605F6" w:rsidRPr="0084606D" w:rsidRDefault="007605F6">
      <w:pPr>
        <w:pStyle w:val="FootnoteText"/>
        <w:rPr>
          <w:rFonts w:ascii="Calibri" w:hAnsi="Calibri" w:cs="Calibri"/>
          <w:sz w:val="22"/>
          <w:szCs w:val="22"/>
        </w:rPr>
      </w:pPr>
      <w:r w:rsidRPr="0084606D">
        <w:rPr>
          <w:rStyle w:val="FootnoteReference"/>
          <w:rFonts w:ascii="Calibri" w:hAnsi="Calibri" w:cs="Calibri"/>
          <w:sz w:val="22"/>
          <w:szCs w:val="22"/>
        </w:rPr>
        <w:footnoteRef/>
      </w:r>
      <w:r w:rsidRPr="0084606D">
        <w:rPr>
          <w:rFonts w:ascii="Calibri" w:hAnsi="Calibri" w:cs="Calibri"/>
          <w:sz w:val="22"/>
          <w:szCs w:val="22"/>
        </w:rPr>
        <w:t xml:space="preserve"> Adapted from: http://herbarium.msu.edu/definition.html</w:t>
      </w:r>
    </w:p>
  </w:footnote>
  <w:footnote w:id="4">
    <w:p w14:paraId="58E620B2" w14:textId="3E8897A5" w:rsidR="007605F6" w:rsidRPr="0084606D" w:rsidRDefault="007605F6">
      <w:pPr>
        <w:pStyle w:val="FootnoteText"/>
        <w:rPr>
          <w:rFonts w:ascii="Calibri" w:hAnsi="Calibri" w:cs="Calibri"/>
          <w:sz w:val="22"/>
          <w:szCs w:val="22"/>
        </w:rPr>
      </w:pPr>
      <w:r w:rsidRPr="0084606D">
        <w:rPr>
          <w:rStyle w:val="FootnoteReference"/>
          <w:rFonts w:ascii="Calibri" w:hAnsi="Calibri" w:cs="Calibri"/>
          <w:sz w:val="22"/>
          <w:szCs w:val="22"/>
        </w:rPr>
        <w:footnoteRef/>
      </w:r>
      <w:r w:rsidRPr="0084606D">
        <w:rPr>
          <w:rFonts w:ascii="Calibri" w:hAnsi="Calibri" w:cs="Calibri"/>
          <w:sz w:val="22"/>
          <w:szCs w:val="22"/>
        </w:rPr>
        <w:t xml:space="preserve"> Adapted from: </w:t>
      </w:r>
      <w:hyperlink r:id="rId1" w:history="1">
        <w:r w:rsidR="00D5587F" w:rsidRPr="00D5587F">
          <w:rPr>
            <w:rStyle w:val="Hyperlink"/>
            <w:rFonts w:ascii="Calibri" w:hAnsi="Calibri" w:cs="Calibri"/>
            <w:szCs w:val="22"/>
          </w:rPr>
          <w:t>Museum Definition - International Council of Museums - International Council of Museums (icom.museum)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A2F2" w14:textId="0BC2C78A" w:rsidR="007605F6" w:rsidRPr="002562CD" w:rsidRDefault="007605F6" w:rsidP="006B09D8">
    <w:pPr>
      <w:pStyle w:val="Header"/>
      <w:spacing w:after="0"/>
      <w:jc w:val="right"/>
      <w:rPr>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628"/>
    <w:multiLevelType w:val="multilevel"/>
    <w:tmpl w:val="4650E76E"/>
    <w:styleLink w:val="zzzz"/>
    <w:lvl w:ilvl="0">
      <w:start w:val="1"/>
      <w:numFmt w:val="upperLetter"/>
      <w:lvlText w:val="%1"/>
      <w:lvlJc w:val="left"/>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1A2F"/>
    <w:multiLevelType w:val="hybridMultilevel"/>
    <w:tmpl w:val="BAEA3B40"/>
    <w:lvl w:ilvl="0" w:tplc="98184BF8">
      <w:start w:val="1"/>
      <w:numFmt w:val="bullet"/>
      <w:lvlText w:val=""/>
      <w:lvlJc w:val="left"/>
      <w:pPr>
        <w:tabs>
          <w:tab w:val="num" w:pos="360"/>
        </w:tabs>
        <w:ind w:left="360" w:hanging="360"/>
      </w:pPr>
      <w:rPr>
        <w:rFonts w:ascii="Symbol" w:hAnsi="Symbol" w:hint="default"/>
      </w:rPr>
    </w:lvl>
    <w:lvl w:ilvl="1" w:tplc="7FA6914C">
      <w:start w:val="1"/>
      <w:numFmt w:val="bullet"/>
      <w:pStyle w:val="GrantGuidelinesDotPoints"/>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130E262C"/>
    <w:multiLevelType w:val="hybridMultilevel"/>
    <w:tmpl w:val="2B3E62BC"/>
    <w:lvl w:ilvl="0" w:tplc="E0605476">
      <w:start w:val="1"/>
      <w:numFmt w:val="lowerRoman"/>
      <w:lvlText w:val="%1."/>
      <w:lvlJc w:val="left"/>
      <w:pPr>
        <w:ind w:left="3307" w:hanging="360"/>
      </w:pPr>
      <w:rPr>
        <w:rFonts w:hint="default"/>
      </w:rPr>
    </w:lvl>
    <w:lvl w:ilvl="1" w:tplc="0C090019">
      <w:start w:val="1"/>
      <w:numFmt w:val="lowerLetter"/>
      <w:lvlText w:val="%2."/>
      <w:lvlJc w:val="left"/>
      <w:pPr>
        <w:ind w:left="1440" w:hanging="360"/>
      </w:pPr>
    </w:lvl>
    <w:lvl w:ilvl="2" w:tplc="E0605476">
      <w:start w:val="1"/>
      <w:numFmt w:val="lowerRoman"/>
      <w:lvlText w:val="%3."/>
      <w:lvlJc w:val="left"/>
      <w:pPr>
        <w:ind w:left="2160" w:hanging="180"/>
      </w:pPr>
      <w:rPr>
        <w:rFonts w:hint="default"/>
      </w:rPr>
    </w:lvl>
    <w:lvl w:ilvl="3" w:tplc="A294B5A0">
      <w:numFmt w:val="bullet"/>
      <w:lvlText w:val="-"/>
      <w:lvlJc w:val="left"/>
      <w:pPr>
        <w:ind w:left="2880" w:hanging="360"/>
      </w:pPr>
      <w:rPr>
        <w:rFonts w:ascii="Calibri" w:eastAsiaTheme="minorHAnsi" w:hAnsi="Calibri" w:cs="Calibri" w:hint="default"/>
        <w:b w:val="0"/>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6"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15:restartNumberingAfterBreak="0">
    <w:nsid w:val="15D121F5"/>
    <w:multiLevelType w:val="hybridMultilevel"/>
    <w:tmpl w:val="9326AB58"/>
    <w:lvl w:ilvl="0" w:tplc="0C090019">
      <w:start w:val="1"/>
      <w:numFmt w:val="lowerLetter"/>
      <w:lvlText w:val="%1."/>
      <w:lvlJc w:val="left"/>
      <w:pPr>
        <w:ind w:left="4320" w:hanging="360"/>
      </w:pPr>
    </w:lvl>
    <w:lvl w:ilvl="1" w:tplc="0C090019">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DDF1FE3"/>
    <w:multiLevelType w:val="hybridMultilevel"/>
    <w:tmpl w:val="2B68B700"/>
    <w:lvl w:ilvl="0" w:tplc="0C090019">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15:restartNumberingAfterBreak="0">
    <w:nsid w:val="281A1EAB"/>
    <w:multiLevelType w:val="hybridMultilevel"/>
    <w:tmpl w:val="7AA826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FE097D"/>
    <w:multiLevelType w:val="hybridMultilevel"/>
    <w:tmpl w:val="F0E4E590"/>
    <w:lvl w:ilvl="0" w:tplc="7304D70A">
      <w:start w:val="1"/>
      <w:numFmt w:val="bullet"/>
      <w:pStyle w:val="GGAssessmentCriteria-"/>
      <w:lvlText w:val=""/>
      <w:lvlJc w:val="left"/>
      <w:pPr>
        <w:ind w:left="2034" w:hanging="360"/>
      </w:pPr>
      <w:rPr>
        <w:rFonts w:ascii="Wingdings" w:hAnsi="Wingdings" w:hint="default"/>
      </w:rPr>
    </w:lvl>
    <w:lvl w:ilvl="1" w:tplc="0C090003">
      <w:start w:val="1"/>
      <w:numFmt w:val="bullet"/>
      <w:lvlText w:val="o"/>
      <w:lvlJc w:val="left"/>
      <w:pPr>
        <w:ind w:left="2754" w:hanging="360"/>
      </w:pPr>
      <w:rPr>
        <w:rFonts w:ascii="Courier New" w:hAnsi="Courier New" w:cs="Courier New" w:hint="default"/>
      </w:rPr>
    </w:lvl>
    <w:lvl w:ilvl="2" w:tplc="0C090005" w:tentative="1">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tentative="1">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4"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E791C39"/>
    <w:multiLevelType w:val="hybridMultilevel"/>
    <w:tmpl w:val="BD3421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pStyle w:val="GGSchemeHeading2A1"/>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3255F1F"/>
    <w:multiLevelType w:val="multilevel"/>
    <w:tmpl w:val="BD1EE1B4"/>
    <w:numStyleLink w:val="Numberedlist"/>
  </w:abstractNum>
  <w:abstractNum w:abstractNumId="19" w15:restartNumberingAfterBreak="0">
    <w:nsid w:val="334F0F19"/>
    <w:multiLevelType w:val="multilevel"/>
    <w:tmpl w:val="D2C09CAE"/>
    <w:lvl w:ilvl="0">
      <w:start w:val="1"/>
      <w:numFmt w:val="decimal"/>
      <w:pStyle w:val="GrantGuidelinesHeadingGeneralSection"/>
      <w:lvlText w:val="%1."/>
      <w:lvlJc w:val="left"/>
      <w:pPr>
        <w:ind w:left="644" w:hanging="360"/>
      </w:pPr>
      <w:rPr>
        <w:rFonts w:hint="default"/>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1702"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0" w15:restartNumberingAfterBreak="0">
    <w:nsid w:val="33C71B06"/>
    <w:multiLevelType w:val="hybridMultilevel"/>
    <w:tmpl w:val="DC1E1862"/>
    <w:lvl w:ilvl="0" w:tplc="98184BF8">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D3E2AE5"/>
    <w:multiLevelType w:val="hybridMultilevel"/>
    <w:tmpl w:val="A0E865C2"/>
    <w:lvl w:ilvl="0" w:tplc="A294B5A0">
      <w:numFmt w:val="bullet"/>
      <w:lvlText w:val="-"/>
      <w:lvlJc w:val="left"/>
      <w:pPr>
        <w:ind w:left="1082" w:hanging="360"/>
      </w:pPr>
      <w:rPr>
        <w:rFonts w:ascii="Calibri" w:eastAsiaTheme="minorHAns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314" w:hanging="360"/>
      </w:pPr>
      <w:rPr>
        <w:rFonts w:ascii="Times New Roman" w:eastAsia="Times New Roman" w:hAnsi="Times New Roman"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24"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5"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1987AF8"/>
    <w:multiLevelType w:val="hybridMultilevel"/>
    <w:tmpl w:val="6862CED8"/>
    <w:lvl w:ilvl="0" w:tplc="D96EEC76">
      <w:start w:val="1"/>
      <w:numFmt w:val="lowerLetter"/>
      <w:pStyle w:val="ListParagraph"/>
      <w:lvlText w:val="%1)"/>
      <w:lvlJc w:val="left"/>
      <w:pPr>
        <w:ind w:left="1778" w:hanging="360"/>
      </w:pPr>
      <w:rPr>
        <w:rFonts w:asciiTheme="majorHAnsi" w:eastAsia="Times New Roman" w:hAnsiTheme="majorHAnsi" w:cstheme="majorHAnsi"/>
        <w:b w:val="0"/>
        <w:sz w:val="22"/>
        <w:szCs w:val="22"/>
      </w:rPr>
    </w:lvl>
    <w:lvl w:ilvl="1" w:tplc="D9BA3CC0">
      <w:start w:val="1"/>
      <w:numFmt w:val="lowerRoman"/>
      <w:lvlText w:val="%2."/>
      <w:lvlJc w:val="left"/>
      <w:pPr>
        <w:ind w:left="2433" w:hanging="360"/>
      </w:pPr>
      <w:rPr>
        <w:rFonts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7" w15:restartNumberingAfterBreak="0">
    <w:nsid w:val="5359484A"/>
    <w:multiLevelType w:val="hybridMultilevel"/>
    <w:tmpl w:val="08469F0C"/>
    <w:lvl w:ilvl="0" w:tplc="32BE0F54">
      <w:start w:val="1"/>
      <w:numFmt w:val="lowerLetter"/>
      <w:lvlText w:val="%1."/>
      <w:lvlJc w:val="left"/>
      <w:pPr>
        <w:ind w:left="1069"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9AB4CCB"/>
    <w:multiLevelType w:val="multilevel"/>
    <w:tmpl w:val="4F724B10"/>
    <w:lvl w:ilvl="0">
      <w:start w:val="1"/>
      <w:numFmt w:val="upperLetter"/>
      <w:pStyle w:val="GrantGuidelinesSchemeSectionHeadingPartA"/>
      <w:lvlText w:val="Part %1"/>
      <w:lvlJc w:val="left"/>
      <w:pPr>
        <w:ind w:left="786"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3207"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0" w15:restartNumberingAfterBreak="0">
    <w:nsid w:val="59E873A3"/>
    <w:multiLevelType w:val="hybridMultilevel"/>
    <w:tmpl w:val="EDD4686A"/>
    <w:lvl w:ilvl="0" w:tplc="E0605476">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64AD16E8"/>
    <w:multiLevelType w:val="hybridMultilevel"/>
    <w:tmpl w:val="BD40E4EC"/>
    <w:lvl w:ilvl="0" w:tplc="EE26CC90">
      <w:start w:val="1"/>
      <w:numFmt w:val="lowerLetter"/>
      <w:pStyle w:val="GrantGuidelinesaPoints"/>
      <w:lvlText w:val="%1."/>
      <w:lvlJc w:val="left"/>
      <w:pPr>
        <w:ind w:left="1211"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443" w:hanging="360"/>
      </w:pPr>
      <w:rPr>
        <w:rFonts w:ascii="Times New Roman" w:eastAsia="Times New Roman" w:hAnsi="Times New Roman" w:hint="default"/>
      </w:rPr>
    </w:lvl>
    <w:lvl w:ilvl="2" w:tplc="0C09001B">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abstractNum w:abstractNumId="35"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8"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C95FA8"/>
    <w:multiLevelType w:val="hybridMultilevel"/>
    <w:tmpl w:val="FECA2CCC"/>
    <w:lvl w:ilvl="0" w:tplc="E0605476">
      <w:start w:val="1"/>
      <w:numFmt w:val="lowerRoman"/>
      <w:lvlText w:val="%1."/>
      <w:lvlJc w:val="left"/>
      <w:pPr>
        <w:ind w:left="3307" w:hanging="360"/>
      </w:pPr>
      <w:rPr>
        <w:rFonts w:hint="default"/>
      </w:rPr>
    </w:lvl>
    <w:lvl w:ilvl="1" w:tplc="0C090019">
      <w:start w:val="1"/>
      <w:numFmt w:val="lowerLetter"/>
      <w:lvlText w:val="%2."/>
      <w:lvlJc w:val="left"/>
      <w:pPr>
        <w:ind w:left="1440" w:hanging="360"/>
      </w:pPr>
    </w:lvl>
    <w:lvl w:ilvl="2" w:tplc="E0605476">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D05823"/>
    <w:multiLevelType w:val="hybridMultilevel"/>
    <w:tmpl w:val="F06CF634"/>
    <w:lvl w:ilvl="0" w:tplc="D48807DC">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107305"/>
    <w:multiLevelType w:val="multilevel"/>
    <w:tmpl w:val="01847E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43"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4" w15:restartNumberingAfterBreak="0">
    <w:nsid w:val="74FD6489"/>
    <w:multiLevelType w:val="hybridMultilevel"/>
    <w:tmpl w:val="36A47FF2"/>
    <w:lvl w:ilvl="0" w:tplc="A43C0340">
      <w:start w:val="1"/>
      <w:numFmt w:val="lowerLetter"/>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605476">
      <w:start w:val="1"/>
      <w:numFmt w:val="lowerRoman"/>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E52885"/>
    <w:multiLevelType w:val="hybridMultilevel"/>
    <w:tmpl w:val="72246C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42"/>
  </w:num>
  <w:num w:numId="4">
    <w:abstractNumId w:val="32"/>
  </w:num>
  <w:num w:numId="5">
    <w:abstractNumId w:val="21"/>
  </w:num>
  <w:num w:numId="6">
    <w:abstractNumId w:val="8"/>
  </w:num>
  <w:num w:numId="7">
    <w:abstractNumId w:val="15"/>
  </w:num>
  <w:num w:numId="8">
    <w:abstractNumId w:val="5"/>
  </w:num>
  <w:num w:numId="9">
    <w:abstractNumId w:val="38"/>
  </w:num>
  <w:num w:numId="10">
    <w:abstractNumId w:val="24"/>
  </w:num>
  <w:num w:numId="11">
    <w:abstractNumId w:val="37"/>
  </w:num>
  <w:num w:numId="12">
    <w:abstractNumId w:val="3"/>
  </w:num>
  <w:num w:numId="13">
    <w:abstractNumId w:val="6"/>
  </w:num>
  <w:num w:numId="14">
    <w:abstractNumId w:val="17"/>
  </w:num>
  <w:num w:numId="15">
    <w:abstractNumId w:val="36"/>
  </w:num>
  <w:num w:numId="16">
    <w:abstractNumId w:val="29"/>
  </w:num>
  <w:num w:numId="17">
    <w:abstractNumId w:val="26"/>
  </w:num>
  <w:num w:numId="18">
    <w:abstractNumId w:val="10"/>
    <w:lvlOverride w:ilvl="0">
      <w:startOverride w:val="1"/>
    </w:lvlOverride>
  </w:num>
  <w:num w:numId="19">
    <w:abstractNumId w:val="41"/>
  </w:num>
  <w:num w:numId="20">
    <w:abstractNumId w:val="2"/>
  </w:num>
  <w:num w:numId="21">
    <w:abstractNumId w:val="18"/>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abstractNumId w:val="19"/>
  </w:num>
  <w:num w:numId="23">
    <w:abstractNumId w:val="14"/>
  </w:num>
  <w:num w:numId="24">
    <w:abstractNumId w:val="28"/>
  </w:num>
  <w:num w:numId="25">
    <w:abstractNumId w:val="31"/>
  </w:num>
  <w:num w:numId="26">
    <w:abstractNumId w:val="12"/>
  </w:num>
  <w:num w:numId="27">
    <w:abstractNumId w:val="0"/>
  </w:num>
  <w:num w:numId="28">
    <w:abstractNumId w:val="40"/>
  </w:num>
  <w:num w:numId="29">
    <w:abstractNumId w:val="46"/>
  </w:num>
  <w:num w:numId="30">
    <w:abstractNumId w:val="1"/>
  </w:num>
  <w:num w:numId="31">
    <w:abstractNumId w:val="34"/>
  </w:num>
  <w:num w:numId="32">
    <w:abstractNumId w:val="34"/>
    <w:lvlOverride w:ilvl="0">
      <w:startOverride w:val="1"/>
    </w:lvlOverride>
  </w:num>
  <w:num w:numId="33">
    <w:abstractNumId w:val="11"/>
  </w:num>
  <w:num w:numId="34">
    <w:abstractNumId w:val="34"/>
    <w:lvlOverride w:ilvl="0">
      <w:startOverride w:val="1"/>
    </w:lvlOverride>
  </w:num>
  <w:num w:numId="35">
    <w:abstractNumId w:val="34"/>
    <w:lvlOverride w:ilvl="0">
      <w:startOverride w:val="1"/>
    </w:lvlOverride>
  </w:num>
  <w:num w:numId="36">
    <w:abstractNumId w:val="34"/>
    <w:lvlOverride w:ilvl="0">
      <w:startOverride w:val="1"/>
    </w:lvlOverride>
  </w:num>
  <w:num w:numId="37">
    <w:abstractNumId w:val="45"/>
  </w:num>
  <w:num w:numId="38">
    <w:abstractNumId w:val="20"/>
  </w:num>
  <w:num w:numId="39">
    <w:abstractNumId w:val="7"/>
  </w:num>
  <w:num w:numId="40">
    <w:abstractNumId w:val="22"/>
  </w:num>
  <w:num w:numId="41">
    <w:abstractNumId w:val="35"/>
  </w:num>
  <w:num w:numId="42">
    <w:abstractNumId w:val="13"/>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4"/>
    <w:lvlOverride w:ilvl="0">
      <w:startOverride w:val="1"/>
    </w:lvlOverride>
  </w:num>
  <w:num w:numId="48">
    <w:abstractNumId w:val="9"/>
  </w:num>
  <w:num w:numId="49">
    <w:abstractNumId w:val="34"/>
    <w:lvlOverride w:ilvl="0">
      <w:startOverride w:val="1"/>
    </w:lvlOverride>
  </w:num>
  <w:num w:numId="50">
    <w:abstractNumId w:val="34"/>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34"/>
    <w:lvlOverride w:ilvl="0">
      <w:startOverride w:val="1"/>
    </w:lvlOverride>
  </w:num>
  <w:num w:numId="58">
    <w:abstractNumId w:val="39"/>
  </w:num>
  <w:num w:numId="59">
    <w:abstractNumId w:val="34"/>
    <w:lvlOverride w:ilvl="0">
      <w:startOverride w:val="1"/>
    </w:lvlOverride>
  </w:num>
  <w:num w:numId="60">
    <w:abstractNumId w:val="34"/>
    <w:lvlOverride w:ilvl="0">
      <w:startOverride w:val="1"/>
    </w:lvlOverride>
  </w:num>
  <w:num w:numId="61">
    <w:abstractNumId w:val="34"/>
    <w:lvlOverride w:ilvl="0">
      <w:startOverride w:val="1"/>
    </w:lvlOverride>
  </w:num>
  <w:num w:numId="62">
    <w:abstractNumId w:val="34"/>
    <w:lvlOverride w:ilvl="0">
      <w:startOverride w:val="1"/>
    </w:lvlOverride>
  </w:num>
  <w:num w:numId="63">
    <w:abstractNumId w:val="34"/>
    <w:lvlOverride w:ilvl="0">
      <w:startOverride w:val="1"/>
    </w:lvlOverride>
  </w:num>
  <w:num w:numId="64">
    <w:abstractNumId w:val="34"/>
    <w:lvlOverride w:ilvl="0">
      <w:startOverride w:val="1"/>
    </w:lvlOverride>
  </w:num>
  <w:num w:numId="65">
    <w:abstractNumId w:val="34"/>
    <w:lvlOverride w:ilvl="0">
      <w:startOverride w:val="1"/>
    </w:lvlOverride>
  </w:num>
  <w:num w:numId="66">
    <w:abstractNumId w:val="34"/>
    <w:lvlOverride w:ilvl="0">
      <w:startOverride w:val="1"/>
    </w:lvlOverride>
  </w:num>
  <w:num w:numId="67">
    <w:abstractNumId w:val="34"/>
    <w:lvlOverride w:ilvl="0">
      <w:startOverride w:val="1"/>
    </w:lvlOverride>
  </w:num>
  <w:num w:numId="68">
    <w:abstractNumId w:val="30"/>
  </w:num>
  <w:num w:numId="69">
    <w:abstractNumId w:val="34"/>
    <w:lvlOverride w:ilvl="0">
      <w:startOverride w:val="1"/>
    </w:lvlOverride>
  </w:num>
  <w:num w:numId="70">
    <w:abstractNumId w:val="34"/>
    <w:lvlOverride w:ilvl="0">
      <w:startOverride w:val="1"/>
    </w:lvlOverride>
  </w:num>
  <w:num w:numId="71">
    <w:abstractNumId w:val="34"/>
    <w:lvlOverride w:ilvl="0">
      <w:startOverride w:val="1"/>
    </w:lvlOverride>
  </w:num>
  <w:num w:numId="72">
    <w:abstractNumId w:val="4"/>
  </w:num>
  <w:num w:numId="73">
    <w:abstractNumId w:val="23"/>
  </w:num>
  <w:num w:numId="74">
    <w:abstractNumId w:val="34"/>
    <w:lvlOverride w:ilvl="0">
      <w:startOverride w:val="1"/>
    </w:lvlOverride>
  </w:num>
  <w:num w:numId="75">
    <w:abstractNumId w:val="34"/>
    <w:lvlOverride w:ilvl="0">
      <w:startOverride w:val="1"/>
    </w:lvlOverride>
  </w:num>
  <w:num w:numId="76">
    <w:abstractNumId w:val="19"/>
  </w:num>
  <w:num w:numId="77">
    <w:abstractNumId w:val="19"/>
  </w:num>
  <w:num w:numId="78">
    <w:abstractNumId w:val="19"/>
  </w:num>
  <w:num w:numId="79">
    <w:abstractNumId w:val="41"/>
    <w:lvlOverride w:ilvl="0">
      <w:lvl w:ilvl="0">
        <w:start w:val="1"/>
        <w:numFmt w:val="bullet"/>
        <w:pStyle w:val="Bullet1"/>
        <w:lvlText w:val=""/>
        <w:lvlJc w:val="left"/>
        <w:pPr>
          <w:ind w:left="284" w:hanging="284"/>
        </w:pPr>
        <w:rPr>
          <w:rFonts w:ascii="Symbol" w:hAnsi="Symbol" w:hint="default"/>
        </w:rPr>
      </w:lvl>
    </w:lvlOverride>
    <w:lvlOverride w:ilvl="1">
      <w:lvl w:ilvl="1">
        <w:start w:val="1"/>
        <w:numFmt w:val="bullet"/>
        <w:pStyle w:val="Bullet2"/>
        <w:lvlText w:val="–"/>
        <w:lvlJc w:val="left"/>
        <w:pPr>
          <w:ind w:left="568" w:hanging="284"/>
        </w:pPr>
        <w:rPr>
          <w:rFonts w:ascii="Arial" w:hAnsi="Arial" w:hint="default"/>
        </w:rPr>
      </w:lvl>
    </w:lvlOverride>
    <w:lvlOverride w:ilvl="2">
      <w:lvl w:ilvl="2">
        <w:start w:val="1"/>
        <w:numFmt w:val="bullet"/>
        <w:pStyle w:val="Bullet3"/>
        <w:lvlText w:val="»"/>
        <w:lvlJc w:val="left"/>
        <w:pPr>
          <w:ind w:left="852" w:hanging="284"/>
        </w:pPr>
        <w:rPr>
          <w:rFonts w:ascii="Arial" w:hAnsi="Arial"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710" w:hanging="284"/>
        </w:pPr>
        <w:rPr>
          <w:rFonts w:hint="default"/>
        </w:rPr>
      </w:lvl>
    </w:lvlOverride>
    <w:lvlOverride w:ilvl="8">
      <w:lvl w:ilvl="8">
        <w:start w:val="1"/>
        <w:numFmt w:val="lowerRoman"/>
        <w:lvlText w:val="%9."/>
        <w:lvlJc w:val="left"/>
        <w:pPr>
          <w:ind w:left="2556" w:hanging="284"/>
        </w:pPr>
        <w:rPr>
          <w:rFonts w:hint="default"/>
        </w:rPr>
      </w:lvl>
    </w:lvlOverride>
  </w:num>
  <w:num w:numId="80">
    <w:abstractNumId w:val="25"/>
  </w:num>
  <w:num w:numId="81">
    <w:abstractNumId w:val="44"/>
  </w:num>
  <w:num w:numId="82">
    <w:abstractNumId w:val="27"/>
    <w:lvlOverride w:ilvl="0">
      <w:startOverride w:val="1"/>
    </w:lvlOverride>
  </w:num>
  <w:num w:numId="83">
    <w:abstractNumId w:val="27"/>
  </w:num>
  <w:num w:numId="84">
    <w:abstractNumId w:val="26"/>
  </w:num>
  <w:num w:numId="85">
    <w:abstractNumId w:val="34"/>
  </w:num>
  <w:num w:numId="86">
    <w:abstractNumId w:val="34"/>
    <w:lvlOverride w:ilvl="0">
      <w:startOverride w:val="1"/>
    </w:lvlOverride>
  </w:num>
  <w:num w:numId="87">
    <w:abstractNumId w:val="16"/>
  </w:num>
  <w:num w:numId="88">
    <w:abstractNumId w:val="34"/>
  </w:num>
  <w:num w:numId="89">
    <w:abstractNumId w:val="22"/>
  </w:num>
  <w:num w:numId="90">
    <w:abstractNumId w:val="19"/>
  </w:num>
  <w:num w:numId="91">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900"/>
    <w:rsid w:val="00000C8E"/>
    <w:rsid w:val="00000CAD"/>
    <w:rsid w:val="0000117A"/>
    <w:rsid w:val="00001812"/>
    <w:rsid w:val="00001B1B"/>
    <w:rsid w:val="00001B69"/>
    <w:rsid w:val="00001D9E"/>
    <w:rsid w:val="0000288A"/>
    <w:rsid w:val="00002FE2"/>
    <w:rsid w:val="00003261"/>
    <w:rsid w:val="00003A08"/>
    <w:rsid w:val="00003BD9"/>
    <w:rsid w:val="00003D32"/>
    <w:rsid w:val="00003F6E"/>
    <w:rsid w:val="00004032"/>
    <w:rsid w:val="000044B1"/>
    <w:rsid w:val="00004871"/>
    <w:rsid w:val="00004FD1"/>
    <w:rsid w:val="000054E7"/>
    <w:rsid w:val="0000587E"/>
    <w:rsid w:val="00005F8A"/>
    <w:rsid w:val="00006EF2"/>
    <w:rsid w:val="000076BC"/>
    <w:rsid w:val="0001035B"/>
    <w:rsid w:val="00010875"/>
    <w:rsid w:val="000111E7"/>
    <w:rsid w:val="00011BE4"/>
    <w:rsid w:val="00011CA3"/>
    <w:rsid w:val="00012102"/>
    <w:rsid w:val="0001244A"/>
    <w:rsid w:val="000124A6"/>
    <w:rsid w:val="000126CE"/>
    <w:rsid w:val="00012B02"/>
    <w:rsid w:val="00012BF7"/>
    <w:rsid w:val="00012CFB"/>
    <w:rsid w:val="00012DF6"/>
    <w:rsid w:val="000130F3"/>
    <w:rsid w:val="000132E7"/>
    <w:rsid w:val="000136F3"/>
    <w:rsid w:val="00013B0F"/>
    <w:rsid w:val="000149D8"/>
    <w:rsid w:val="00014E32"/>
    <w:rsid w:val="0001549A"/>
    <w:rsid w:val="00015948"/>
    <w:rsid w:val="00015999"/>
    <w:rsid w:val="00015DF8"/>
    <w:rsid w:val="00015FE1"/>
    <w:rsid w:val="000168DD"/>
    <w:rsid w:val="00016A76"/>
    <w:rsid w:val="00017737"/>
    <w:rsid w:val="00017A70"/>
    <w:rsid w:val="00020154"/>
    <w:rsid w:val="00020233"/>
    <w:rsid w:val="00020241"/>
    <w:rsid w:val="000208B5"/>
    <w:rsid w:val="00020939"/>
    <w:rsid w:val="00020F00"/>
    <w:rsid w:val="00021024"/>
    <w:rsid w:val="00021085"/>
    <w:rsid w:val="00021114"/>
    <w:rsid w:val="000212D1"/>
    <w:rsid w:val="000214A6"/>
    <w:rsid w:val="00021B39"/>
    <w:rsid w:val="00021CA3"/>
    <w:rsid w:val="00021CEC"/>
    <w:rsid w:val="00021DD2"/>
    <w:rsid w:val="00022300"/>
    <w:rsid w:val="0002231E"/>
    <w:rsid w:val="000223F1"/>
    <w:rsid w:val="00022878"/>
    <w:rsid w:val="000230B5"/>
    <w:rsid w:val="00023595"/>
    <w:rsid w:val="0002398B"/>
    <w:rsid w:val="00023C4B"/>
    <w:rsid w:val="00023D37"/>
    <w:rsid w:val="000240F5"/>
    <w:rsid w:val="000241F4"/>
    <w:rsid w:val="00024471"/>
    <w:rsid w:val="0002461B"/>
    <w:rsid w:val="00025709"/>
    <w:rsid w:val="000259E9"/>
    <w:rsid w:val="00025A84"/>
    <w:rsid w:val="00025DCE"/>
    <w:rsid w:val="00025FAF"/>
    <w:rsid w:val="00026025"/>
    <w:rsid w:val="0002620C"/>
    <w:rsid w:val="000268A4"/>
    <w:rsid w:val="00026AFF"/>
    <w:rsid w:val="00026FB9"/>
    <w:rsid w:val="00027262"/>
    <w:rsid w:val="00027E7F"/>
    <w:rsid w:val="00030E00"/>
    <w:rsid w:val="00031A28"/>
    <w:rsid w:val="00032089"/>
    <w:rsid w:val="000326CE"/>
    <w:rsid w:val="000329E0"/>
    <w:rsid w:val="00032ABB"/>
    <w:rsid w:val="00032E2B"/>
    <w:rsid w:val="00032ECC"/>
    <w:rsid w:val="00033228"/>
    <w:rsid w:val="00033455"/>
    <w:rsid w:val="0003354F"/>
    <w:rsid w:val="00033586"/>
    <w:rsid w:val="00033682"/>
    <w:rsid w:val="0003369C"/>
    <w:rsid w:val="00033810"/>
    <w:rsid w:val="00033D20"/>
    <w:rsid w:val="00033D67"/>
    <w:rsid w:val="00034143"/>
    <w:rsid w:val="0003428C"/>
    <w:rsid w:val="000351D6"/>
    <w:rsid w:val="00035284"/>
    <w:rsid w:val="0003547A"/>
    <w:rsid w:val="00035962"/>
    <w:rsid w:val="00035BF9"/>
    <w:rsid w:val="00035DA3"/>
    <w:rsid w:val="00036588"/>
    <w:rsid w:val="0003661B"/>
    <w:rsid w:val="00036CD3"/>
    <w:rsid w:val="00036EC2"/>
    <w:rsid w:val="000371A9"/>
    <w:rsid w:val="00037754"/>
    <w:rsid w:val="00037D7B"/>
    <w:rsid w:val="00037E82"/>
    <w:rsid w:val="00037E91"/>
    <w:rsid w:val="00040221"/>
    <w:rsid w:val="0004045E"/>
    <w:rsid w:val="00040509"/>
    <w:rsid w:val="00040E3B"/>
    <w:rsid w:val="00040E67"/>
    <w:rsid w:val="0004142F"/>
    <w:rsid w:val="00041569"/>
    <w:rsid w:val="000415C8"/>
    <w:rsid w:val="0004268A"/>
    <w:rsid w:val="00042A98"/>
    <w:rsid w:val="00042E80"/>
    <w:rsid w:val="0004302D"/>
    <w:rsid w:val="0004364D"/>
    <w:rsid w:val="0004381F"/>
    <w:rsid w:val="000439CE"/>
    <w:rsid w:val="00043D11"/>
    <w:rsid w:val="00043D6E"/>
    <w:rsid w:val="00043E7A"/>
    <w:rsid w:val="000444CC"/>
    <w:rsid w:val="00044647"/>
    <w:rsid w:val="00044820"/>
    <w:rsid w:val="000451BB"/>
    <w:rsid w:val="00045FFB"/>
    <w:rsid w:val="0004655C"/>
    <w:rsid w:val="00046708"/>
    <w:rsid w:val="0004686D"/>
    <w:rsid w:val="00046976"/>
    <w:rsid w:val="00047096"/>
    <w:rsid w:val="00047146"/>
    <w:rsid w:val="00047147"/>
    <w:rsid w:val="00047AA1"/>
    <w:rsid w:val="0005056D"/>
    <w:rsid w:val="00050763"/>
    <w:rsid w:val="000507DC"/>
    <w:rsid w:val="00051053"/>
    <w:rsid w:val="000515D7"/>
    <w:rsid w:val="000521F2"/>
    <w:rsid w:val="0005276E"/>
    <w:rsid w:val="00052D7B"/>
    <w:rsid w:val="00052F72"/>
    <w:rsid w:val="0005353D"/>
    <w:rsid w:val="00053858"/>
    <w:rsid w:val="00053B4D"/>
    <w:rsid w:val="00053B82"/>
    <w:rsid w:val="00054366"/>
    <w:rsid w:val="00054986"/>
    <w:rsid w:val="00055279"/>
    <w:rsid w:val="00055701"/>
    <w:rsid w:val="00055749"/>
    <w:rsid w:val="00055A31"/>
    <w:rsid w:val="00055D87"/>
    <w:rsid w:val="00056393"/>
    <w:rsid w:val="000566E8"/>
    <w:rsid w:val="0005709D"/>
    <w:rsid w:val="00057F11"/>
    <w:rsid w:val="00057F9C"/>
    <w:rsid w:val="000600C7"/>
    <w:rsid w:val="00060269"/>
    <w:rsid w:val="000606D9"/>
    <w:rsid w:val="00060B8C"/>
    <w:rsid w:val="000611B3"/>
    <w:rsid w:val="0006163F"/>
    <w:rsid w:val="00061A86"/>
    <w:rsid w:val="00061AD8"/>
    <w:rsid w:val="00061AE2"/>
    <w:rsid w:val="00061C0A"/>
    <w:rsid w:val="00061D94"/>
    <w:rsid w:val="0006200B"/>
    <w:rsid w:val="00062125"/>
    <w:rsid w:val="0006212A"/>
    <w:rsid w:val="0006228C"/>
    <w:rsid w:val="00062457"/>
    <w:rsid w:val="000629FF"/>
    <w:rsid w:val="00062B42"/>
    <w:rsid w:val="00062E44"/>
    <w:rsid w:val="00062F5E"/>
    <w:rsid w:val="000632A9"/>
    <w:rsid w:val="0006341E"/>
    <w:rsid w:val="00064471"/>
    <w:rsid w:val="0006448A"/>
    <w:rsid w:val="000644D8"/>
    <w:rsid w:val="000644DA"/>
    <w:rsid w:val="00064565"/>
    <w:rsid w:val="00064769"/>
    <w:rsid w:val="00064A89"/>
    <w:rsid w:val="00064C43"/>
    <w:rsid w:val="00064D88"/>
    <w:rsid w:val="00065374"/>
    <w:rsid w:val="0006542D"/>
    <w:rsid w:val="00065997"/>
    <w:rsid w:val="00065CB0"/>
    <w:rsid w:val="00065DB6"/>
    <w:rsid w:val="0006648C"/>
    <w:rsid w:val="00066910"/>
    <w:rsid w:val="00066A0B"/>
    <w:rsid w:val="0006708A"/>
    <w:rsid w:val="0006719A"/>
    <w:rsid w:val="0006726F"/>
    <w:rsid w:val="000675D8"/>
    <w:rsid w:val="000676BC"/>
    <w:rsid w:val="000676C8"/>
    <w:rsid w:val="00067808"/>
    <w:rsid w:val="00067B99"/>
    <w:rsid w:val="00067CB2"/>
    <w:rsid w:val="00067DD8"/>
    <w:rsid w:val="0007039B"/>
    <w:rsid w:val="000708F8"/>
    <w:rsid w:val="00070E5D"/>
    <w:rsid w:val="000711CF"/>
    <w:rsid w:val="000712A7"/>
    <w:rsid w:val="000712CA"/>
    <w:rsid w:val="00071C04"/>
    <w:rsid w:val="00071E16"/>
    <w:rsid w:val="0007237E"/>
    <w:rsid w:val="00072630"/>
    <w:rsid w:val="0007291C"/>
    <w:rsid w:val="00072995"/>
    <w:rsid w:val="00072EEE"/>
    <w:rsid w:val="00073705"/>
    <w:rsid w:val="00073836"/>
    <w:rsid w:val="0007384A"/>
    <w:rsid w:val="000738B4"/>
    <w:rsid w:val="00073C5F"/>
    <w:rsid w:val="00074909"/>
    <w:rsid w:val="00074BF2"/>
    <w:rsid w:val="00074D53"/>
    <w:rsid w:val="00074DFC"/>
    <w:rsid w:val="000751A3"/>
    <w:rsid w:val="00075877"/>
    <w:rsid w:val="000760D2"/>
    <w:rsid w:val="000764E2"/>
    <w:rsid w:val="00076702"/>
    <w:rsid w:val="00076EA6"/>
    <w:rsid w:val="00076F2E"/>
    <w:rsid w:val="00077C0F"/>
    <w:rsid w:val="00077D80"/>
    <w:rsid w:val="00077EFF"/>
    <w:rsid w:val="00080782"/>
    <w:rsid w:val="0008087C"/>
    <w:rsid w:val="00080915"/>
    <w:rsid w:val="00080A0A"/>
    <w:rsid w:val="000810B1"/>
    <w:rsid w:val="0008115F"/>
    <w:rsid w:val="000814F7"/>
    <w:rsid w:val="0008167F"/>
    <w:rsid w:val="000818F3"/>
    <w:rsid w:val="00081B0D"/>
    <w:rsid w:val="00081B23"/>
    <w:rsid w:val="00081BB7"/>
    <w:rsid w:val="00081CEE"/>
    <w:rsid w:val="00082003"/>
    <w:rsid w:val="0008203C"/>
    <w:rsid w:val="000823DD"/>
    <w:rsid w:val="00082C94"/>
    <w:rsid w:val="00082DB1"/>
    <w:rsid w:val="00083235"/>
    <w:rsid w:val="000833EB"/>
    <w:rsid w:val="000838A2"/>
    <w:rsid w:val="000838B3"/>
    <w:rsid w:val="00083F20"/>
    <w:rsid w:val="0008412A"/>
    <w:rsid w:val="000845B4"/>
    <w:rsid w:val="00084796"/>
    <w:rsid w:val="000847E2"/>
    <w:rsid w:val="00084933"/>
    <w:rsid w:val="000849EB"/>
    <w:rsid w:val="00084B6E"/>
    <w:rsid w:val="00084F57"/>
    <w:rsid w:val="00084F80"/>
    <w:rsid w:val="00085004"/>
    <w:rsid w:val="00085031"/>
    <w:rsid w:val="00085589"/>
    <w:rsid w:val="000857D1"/>
    <w:rsid w:val="0008594E"/>
    <w:rsid w:val="00085996"/>
    <w:rsid w:val="00085DD0"/>
    <w:rsid w:val="00085FD6"/>
    <w:rsid w:val="0008615D"/>
    <w:rsid w:val="00086928"/>
    <w:rsid w:val="000869EF"/>
    <w:rsid w:val="00086D25"/>
    <w:rsid w:val="0008716D"/>
    <w:rsid w:val="000878B8"/>
    <w:rsid w:val="00087CC1"/>
    <w:rsid w:val="00090515"/>
    <w:rsid w:val="00090A24"/>
    <w:rsid w:val="00090CBA"/>
    <w:rsid w:val="00090FFE"/>
    <w:rsid w:val="00091604"/>
    <w:rsid w:val="00091D1B"/>
    <w:rsid w:val="00092338"/>
    <w:rsid w:val="00092429"/>
    <w:rsid w:val="000924EA"/>
    <w:rsid w:val="000928BA"/>
    <w:rsid w:val="00092A75"/>
    <w:rsid w:val="00092C54"/>
    <w:rsid w:val="00092F43"/>
    <w:rsid w:val="0009301B"/>
    <w:rsid w:val="0009302E"/>
    <w:rsid w:val="000934C3"/>
    <w:rsid w:val="00093538"/>
    <w:rsid w:val="00093B78"/>
    <w:rsid w:val="0009414C"/>
    <w:rsid w:val="0009436E"/>
    <w:rsid w:val="00094535"/>
    <w:rsid w:val="000946B9"/>
    <w:rsid w:val="000948B3"/>
    <w:rsid w:val="00094967"/>
    <w:rsid w:val="00094EA8"/>
    <w:rsid w:val="00096255"/>
    <w:rsid w:val="000962F3"/>
    <w:rsid w:val="0009667C"/>
    <w:rsid w:val="00096730"/>
    <w:rsid w:val="00096D76"/>
    <w:rsid w:val="00096E82"/>
    <w:rsid w:val="00096F4B"/>
    <w:rsid w:val="000972D5"/>
    <w:rsid w:val="000974E9"/>
    <w:rsid w:val="00097649"/>
    <w:rsid w:val="0009764D"/>
    <w:rsid w:val="00097C8B"/>
    <w:rsid w:val="000A02D2"/>
    <w:rsid w:val="000A0D87"/>
    <w:rsid w:val="000A0D95"/>
    <w:rsid w:val="000A10B6"/>
    <w:rsid w:val="000A1158"/>
    <w:rsid w:val="000A130D"/>
    <w:rsid w:val="000A1313"/>
    <w:rsid w:val="000A1427"/>
    <w:rsid w:val="000A1B46"/>
    <w:rsid w:val="000A20C6"/>
    <w:rsid w:val="000A2735"/>
    <w:rsid w:val="000A2766"/>
    <w:rsid w:val="000A2DC5"/>
    <w:rsid w:val="000A2F24"/>
    <w:rsid w:val="000A3628"/>
    <w:rsid w:val="000A3819"/>
    <w:rsid w:val="000A40E8"/>
    <w:rsid w:val="000A4760"/>
    <w:rsid w:val="000A4C61"/>
    <w:rsid w:val="000A4E2A"/>
    <w:rsid w:val="000A53D3"/>
    <w:rsid w:val="000A5410"/>
    <w:rsid w:val="000A55D2"/>
    <w:rsid w:val="000A569C"/>
    <w:rsid w:val="000A5866"/>
    <w:rsid w:val="000A58E3"/>
    <w:rsid w:val="000A5AE9"/>
    <w:rsid w:val="000A5C09"/>
    <w:rsid w:val="000A5E81"/>
    <w:rsid w:val="000A69B0"/>
    <w:rsid w:val="000A6CA5"/>
    <w:rsid w:val="000A6DDD"/>
    <w:rsid w:val="000A6DE7"/>
    <w:rsid w:val="000A7195"/>
    <w:rsid w:val="000A7492"/>
    <w:rsid w:val="000A77C0"/>
    <w:rsid w:val="000A786E"/>
    <w:rsid w:val="000A7A2F"/>
    <w:rsid w:val="000A7D07"/>
    <w:rsid w:val="000A7DAA"/>
    <w:rsid w:val="000A7F04"/>
    <w:rsid w:val="000A7FA2"/>
    <w:rsid w:val="000A7FF1"/>
    <w:rsid w:val="000B0591"/>
    <w:rsid w:val="000B0EDB"/>
    <w:rsid w:val="000B10C2"/>
    <w:rsid w:val="000B1402"/>
    <w:rsid w:val="000B1605"/>
    <w:rsid w:val="000B17B6"/>
    <w:rsid w:val="000B17D9"/>
    <w:rsid w:val="000B1841"/>
    <w:rsid w:val="000B1B6F"/>
    <w:rsid w:val="000B1E02"/>
    <w:rsid w:val="000B22DC"/>
    <w:rsid w:val="000B23CD"/>
    <w:rsid w:val="000B2515"/>
    <w:rsid w:val="000B26C1"/>
    <w:rsid w:val="000B2729"/>
    <w:rsid w:val="000B2DED"/>
    <w:rsid w:val="000B3061"/>
    <w:rsid w:val="000B30BB"/>
    <w:rsid w:val="000B30EC"/>
    <w:rsid w:val="000B30F0"/>
    <w:rsid w:val="000B3188"/>
    <w:rsid w:val="000B31F5"/>
    <w:rsid w:val="000B383A"/>
    <w:rsid w:val="000B3EB2"/>
    <w:rsid w:val="000B4263"/>
    <w:rsid w:val="000B45B1"/>
    <w:rsid w:val="000B4B81"/>
    <w:rsid w:val="000B4CB1"/>
    <w:rsid w:val="000B51A3"/>
    <w:rsid w:val="000B52BC"/>
    <w:rsid w:val="000B5C7E"/>
    <w:rsid w:val="000B5C9E"/>
    <w:rsid w:val="000B5FF1"/>
    <w:rsid w:val="000B624C"/>
    <w:rsid w:val="000B66FE"/>
    <w:rsid w:val="000B6968"/>
    <w:rsid w:val="000B6D22"/>
    <w:rsid w:val="000B7204"/>
    <w:rsid w:val="000B7583"/>
    <w:rsid w:val="000B7B0E"/>
    <w:rsid w:val="000B7BB2"/>
    <w:rsid w:val="000B7E59"/>
    <w:rsid w:val="000C0175"/>
    <w:rsid w:val="000C05D1"/>
    <w:rsid w:val="000C0715"/>
    <w:rsid w:val="000C098D"/>
    <w:rsid w:val="000C120C"/>
    <w:rsid w:val="000C1282"/>
    <w:rsid w:val="000C131A"/>
    <w:rsid w:val="000C17B8"/>
    <w:rsid w:val="000C18E3"/>
    <w:rsid w:val="000C1A5D"/>
    <w:rsid w:val="000C217C"/>
    <w:rsid w:val="000C24F6"/>
    <w:rsid w:val="000C25EF"/>
    <w:rsid w:val="000C29D8"/>
    <w:rsid w:val="000C2A35"/>
    <w:rsid w:val="000C2B23"/>
    <w:rsid w:val="000C30A0"/>
    <w:rsid w:val="000C30B2"/>
    <w:rsid w:val="000C3499"/>
    <w:rsid w:val="000C381E"/>
    <w:rsid w:val="000C42AC"/>
    <w:rsid w:val="000C459B"/>
    <w:rsid w:val="000C4CFF"/>
    <w:rsid w:val="000C4D29"/>
    <w:rsid w:val="000C5035"/>
    <w:rsid w:val="000C5237"/>
    <w:rsid w:val="000C53D9"/>
    <w:rsid w:val="000C577B"/>
    <w:rsid w:val="000C58A1"/>
    <w:rsid w:val="000C5BAE"/>
    <w:rsid w:val="000C5DE9"/>
    <w:rsid w:val="000C677E"/>
    <w:rsid w:val="000C69A4"/>
    <w:rsid w:val="000C6A1C"/>
    <w:rsid w:val="000C6A51"/>
    <w:rsid w:val="000C6E9E"/>
    <w:rsid w:val="000C7371"/>
    <w:rsid w:val="000C755C"/>
    <w:rsid w:val="000C76D8"/>
    <w:rsid w:val="000C7C6B"/>
    <w:rsid w:val="000C7DFF"/>
    <w:rsid w:val="000C7ECE"/>
    <w:rsid w:val="000D0133"/>
    <w:rsid w:val="000D024B"/>
    <w:rsid w:val="000D0373"/>
    <w:rsid w:val="000D0B64"/>
    <w:rsid w:val="000D0D38"/>
    <w:rsid w:val="000D1062"/>
    <w:rsid w:val="000D1083"/>
    <w:rsid w:val="000D11B3"/>
    <w:rsid w:val="000D129E"/>
    <w:rsid w:val="000D1C57"/>
    <w:rsid w:val="000D1DBD"/>
    <w:rsid w:val="000D1DED"/>
    <w:rsid w:val="000D1EC1"/>
    <w:rsid w:val="000D1F58"/>
    <w:rsid w:val="000D2088"/>
    <w:rsid w:val="000D20F4"/>
    <w:rsid w:val="000D2245"/>
    <w:rsid w:val="000D2630"/>
    <w:rsid w:val="000D2A02"/>
    <w:rsid w:val="000D3210"/>
    <w:rsid w:val="000D3360"/>
    <w:rsid w:val="000D3A33"/>
    <w:rsid w:val="000D3C87"/>
    <w:rsid w:val="000D4057"/>
    <w:rsid w:val="000D4287"/>
    <w:rsid w:val="000D4C74"/>
    <w:rsid w:val="000D4EB6"/>
    <w:rsid w:val="000D54C2"/>
    <w:rsid w:val="000D6D99"/>
    <w:rsid w:val="000D6FEE"/>
    <w:rsid w:val="000D7087"/>
    <w:rsid w:val="000D73FC"/>
    <w:rsid w:val="000D7826"/>
    <w:rsid w:val="000D7AF4"/>
    <w:rsid w:val="000D7B08"/>
    <w:rsid w:val="000E0233"/>
    <w:rsid w:val="000E0595"/>
    <w:rsid w:val="000E0FDD"/>
    <w:rsid w:val="000E19A4"/>
    <w:rsid w:val="000E19C4"/>
    <w:rsid w:val="000E2112"/>
    <w:rsid w:val="000E23C5"/>
    <w:rsid w:val="000E26AB"/>
    <w:rsid w:val="000E2FAC"/>
    <w:rsid w:val="000E3BA8"/>
    <w:rsid w:val="000E3D6D"/>
    <w:rsid w:val="000E43FE"/>
    <w:rsid w:val="000E462C"/>
    <w:rsid w:val="000E4AE6"/>
    <w:rsid w:val="000E4E25"/>
    <w:rsid w:val="000E4F00"/>
    <w:rsid w:val="000E51D1"/>
    <w:rsid w:val="000E5559"/>
    <w:rsid w:val="000E5857"/>
    <w:rsid w:val="000E60D7"/>
    <w:rsid w:val="000E61AE"/>
    <w:rsid w:val="000E6A4D"/>
    <w:rsid w:val="000E6F5A"/>
    <w:rsid w:val="000E7248"/>
    <w:rsid w:val="000F04E9"/>
    <w:rsid w:val="000F05C5"/>
    <w:rsid w:val="000F08B3"/>
    <w:rsid w:val="000F096D"/>
    <w:rsid w:val="000F0C66"/>
    <w:rsid w:val="000F1385"/>
    <w:rsid w:val="000F1A92"/>
    <w:rsid w:val="000F23D5"/>
    <w:rsid w:val="000F259F"/>
    <w:rsid w:val="000F25BF"/>
    <w:rsid w:val="000F25C3"/>
    <w:rsid w:val="000F2BFD"/>
    <w:rsid w:val="000F2D4B"/>
    <w:rsid w:val="000F34CF"/>
    <w:rsid w:val="000F3554"/>
    <w:rsid w:val="000F35C0"/>
    <w:rsid w:val="000F415F"/>
    <w:rsid w:val="000F4BD8"/>
    <w:rsid w:val="000F4F86"/>
    <w:rsid w:val="000F525C"/>
    <w:rsid w:val="000F59D2"/>
    <w:rsid w:val="000F5A0D"/>
    <w:rsid w:val="000F60E2"/>
    <w:rsid w:val="000F61A6"/>
    <w:rsid w:val="000F640A"/>
    <w:rsid w:val="000F64E6"/>
    <w:rsid w:val="000F6585"/>
    <w:rsid w:val="000F68B6"/>
    <w:rsid w:val="000F6A42"/>
    <w:rsid w:val="000F6DCB"/>
    <w:rsid w:val="000F7469"/>
    <w:rsid w:val="000F75A4"/>
    <w:rsid w:val="000F7A5C"/>
    <w:rsid w:val="000F7EF1"/>
    <w:rsid w:val="00100103"/>
    <w:rsid w:val="001001B9"/>
    <w:rsid w:val="00100491"/>
    <w:rsid w:val="00100563"/>
    <w:rsid w:val="00100623"/>
    <w:rsid w:val="00100D03"/>
    <w:rsid w:val="00101EAB"/>
    <w:rsid w:val="00102356"/>
    <w:rsid w:val="001023D9"/>
    <w:rsid w:val="00102553"/>
    <w:rsid w:val="0010313A"/>
    <w:rsid w:val="001038DE"/>
    <w:rsid w:val="00103900"/>
    <w:rsid w:val="0010398A"/>
    <w:rsid w:val="00103D96"/>
    <w:rsid w:val="001043A3"/>
    <w:rsid w:val="0010444D"/>
    <w:rsid w:val="00104AFC"/>
    <w:rsid w:val="00105522"/>
    <w:rsid w:val="00105569"/>
    <w:rsid w:val="001060CE"/>
    <w:rsid w:val="00106765"/>
    <w:rsid w:val="00106782"/>
    <w:rsid w:val="0010688A"/>
    <w:rsid w:val="001068BF"/>
    <w:rsid w:val="00106BDA"/>
    <w:rsid w:val="00106E24"/>
    <w:rsid w:val="00106F99"/>
    <w:rsid w:val="00107285"/>
    <w:rsid w:val="001075BD"/>
    <w:rsid w:val="001104F5"/>
    <w:rsid w:val="00110589"/>
    <w:rsid w:val="0011089E"/>
    <w:rsid w:val="00110E4E"/>
    <w:rsid w:val="00110E51"/>
    <w:rsid w:val="001112F6"/>
    <w:rsid w:val="001115F9"/>
    <w:rsid w:val="001119C0"/>
    <w:rsid w:val="00111BA8"/>
    <w:rsid w:val="00111C21"/>
    <w:rsid w:val="00111E1F"/>
    <w:rsid w:val="00112545"/>
    <w:rsid w:val="001131FE"/>
    <w:rsid w:val="0011332B"/>
    <w:rsid w:val="00113482"/>
    <w:rsid w:val="00113AA0"/>
    <w:rsid w:val="001140BF"/>
    <w:rsid w:val="00114214"/>
    <w:rsid w:val="00114228"/>
    <w:rsid w:val="0011457E"/>
    <w:rsid w:val="001145DB"/>
    <w:rsid w:val="0011479B"/>
    <w:rsid w:val="00114EE8"/>
    <w:rsid w:val="00115086"/>
    <w:rsid w:val="001157AA"/>
    <w:rsid w:val="00115E28"/>
    <w:rsid w:val="00116018"/>
    <w:rsid w:val="00116434"/>
    <w:rsid w:val="001165EA"/>
    <w:rsid w:val="001172D9"/>
    <w:rsid w:val="001172DA"/>
    <w:rsid w:val="00117847"/>
    <w:rsid w:val="001179AA"/>
    <w:rsid w:val="00117E29"/>
    <w:rsid w:val="0012023F"/>
    <w:rsid w:val="00121408"/>
    <w:rsid w:val="001214AD"/>
    <w:rsid w:val="0012153B"/>
    <w:rsid w:val="00121C1D"/>
    <w:rsid w:val="00122118"/>
    <w:rsid w:val="00122F51"/>
    <w:rsid w:val="00123734"/>
    <w:rsid w:val="001237A0"/>
    <w:rsid w:val="0012383E"/>
    <w:rsid w:val="0012392E"/>
    <w:rsid w:val="00123AF3"/>
    <w:rsid w:val="00123B62"/>
    <w:rsid w:val="00123F40"/>
    <w:rsid w:val="00124106"/>
    <w:rsid w:val="0012427B"/>
    <w:rsid w:val="001243CE"/>
    <w:rsid w:val="001248B3"/>
    <w:rsid w:val="00124AF4"/>
    <w:rsid w:val="0012582D"/>
    <w:rsid w:val="00125BC4"/>
    <w:rsid w:val="00125BDA"/>
    <w:rsid w:val="00125D0E"/>
    <w:rsid w:val="00125DDF"/>
    <w:rsid w:val="00125F86"/>
    <w:rsid w:val="001261AD"/>
    <w:rsid w:val="00126738"/>
    <w:rsid w:val="00126D57"/>
    <w:rsid w:val="00127099"/>
    <w:rsid w:val="0012712F"/>
    <w:rsid w:val="001271BA"/>
    <w:rsid w:val="001275F4"/>
    <w:rsid w:val="001277BE"/>
    <w:rsid w:val="00127A39"/>
    <w:rsid w:val="00127B8D"/>
    <w:rsid w:val="00131056"/>
    <w:rsid w:val="001310BE"/>
    <w:rsid w:val="0013143A"/>
    <w:rsid w:val="001316F7"/>
    <w:rsid w:val="00131F78"/>
    <w:rsid w:val="00132020"/>
    <w:rsid w:val="001320C7"/>
    <w:rsid w:val="001328C0"/>
    <w:rsid w:val="00132DE0"/>
    <w:rsid w:val="00133321"/>
    <w:rsid w:val="001345AA"/>
    <w:rsid w:val="001346F7"/>
    <w:rsid w:val="00134979"/>
    <w:rsid w:val="00134AF1"/>
    <w:rsid w:val="0013540B"/>
    <w:rsid w:val="00135638"/>
    <w:rsid w:val="001356C7"/>
    <w:rsid w:val="0013581B"/>
    <w:rsid w:val="00135A3B"/>
    <w:rsid w:val="00135B64"/>
    <w:rsid w:val="00135C9E"/>
    <w:rsid w:val="00135F99"/>
    <w:rsid w:val="00136521"/>
    <w:rsid w:val="0013687D"/>
    <w:rsid w:val="0013696E"/>
    <w:rsid w:val="001369BE"/>
    <w:rsid w:val="00136B76"/>
    <w:rsid w:val="001374DC"/>
    <w:rsid w:val="001375F4"/>
    <w:rsid w:val="001376AC"/>
    <w:rsid w:val="001376E7"/>
    <w:rsid w:val="00137815"/>
    <w:rsid w:val="00137E02"/>
    <w:rsid w:val="00140156"/>
    <w:rsid w:val="00140258"/>
    <w:rsid w:val="00140948"/>
    <w:rsid w:val="0014099B"/>
    <w:rsid w:val="00140E55"/>
    <w:rsid w:val="001410AF"/>
    <w:rsid w:val="001412CA"/>
    <w:rsid w:val="001415A4"/>
    <w:rsid w:val="00141688"/>
    <w:rsid w:val="0014184C"/>
    <w:rsid w:val="00141928"/>
    <w:rsid w:val="00141E99"/>
    <w:rsid w:val="00142458"/>
    <w:rsid w:val="001426E6"/>
    <w:rsid w:val="001427C5"/>
    <w:rsid w:val="00142AB6"/>
    <w:rsid w:val="00143BF0"/>
    <w:rsid w:val="001449E9"/>
    <w:rsid w:val="001451B0"/>
    <w:rsid w:val="0014522A"/>
    <w:rsid w:val="00145357"/>
    <w:rsid w:val="0014557F"/>
    <w:rsid w:val="0014599A"/>
    <w:rsid w:val="00145A88"/>
    <w:rsid w:val="00145B76"/>
    <w:rsid w:val="00145B8A"/>
    <w:rsid w:val="00145D12"/>
    <w:rsid w:val="001462EB"/>
    <w:rsid w:val="00146319"/>
    <w:rsid w:val="001463F9"/>
    <w:rsid w:val="001464E7"/>
    <w:rsid w:val="00146946"/>
    <w:rsid w:val="001469B2"/>
    <w:rsid w:val="00146FF2"/>
    <w:rsid w:val="001473E9"/>
    <w:rsid w:val="001474B7"/>
    <w:rsid w:val="00147943"/>
    <w:rsid w:val="00147D72"/>
    <w:rsid w:val="001508B8"/>
    <w:rsid w:val="00150D0B"/>
    <w:rsid w:val="00150ED1"/>
    <w:rsid w:val="00151011"/>
    <w:rsid w:val="0015147F"/>
    <w:rsid w:val="00151559"/>
    <w:rsid w:val="00151BAF"/>
    <w:rsid w:val="001522F3"/>
    <w:rsid w:val="0015252D"/>
    <w:rsid w:val="0015283C"/>
    <w:rsid w:val="00152A92"/>
    <w:rsid w:val="00152D15"/>
    <w:rsid w:val="00152F7D"/>
    <w:rsid w:val="00153954"/>
    <w:rsid w:val="00153A89"/>
    <w:rsid w:val="00153C8E"/>
    <w:rsid w:val="00154333"/>
    <w:rsid w:val="001550A0"/>
    <w:rsid w:val="0015554F"/>
    <w:rsid w:val="0015565B"/>
    <w:rsid w:val="00155A70"/>
    <w:rsid w:val="00156129"/>
    <w:rsid w:val="00156267"/>
    <w:rsid w:val="0015639B"/>
    <w:rsid w:val="00156B0E"/>
    <w:rsid w:val="0015709E"/>
    <w:rsid w:val="001575EF"/>
    <w:rsid w:val="001578B3"/>
    <w:rsid w:val="00157BE2"/>
    <w:rsid w:val="00157D99"/>
    <w:rsid w:val="001603E0"/>
    <w:rsid w:val="00160949"/>
    <w:rsid w:val="00160E79"/>
    <w:rsid w:val="00160F1B"/>
    <w:rsid w:val="0016108C"/>
    <w:rsid w:val="001610B9"/>
    <w:rsid w:val="00161245"/>
    <w:rsid w:val="001618B9"/>
    <w:rsid w:val="0016194B"/>
    <w:rsid w:val="00162018"/>
    <w:rsid w:val="00162514"/>
    <w:rsid w:val="001625B1"/>
    <w:rsid w:val="00162615"/>
    <w:rsid w:val="0016272E"/>
    <w:rsid w:val="0016282C"/>
    <w:rsid w:val="00162AA9"/>
    <w:rsid w:val="00162BD4"/>
    <w:rsid w:val="0016374B"/>
    <w:rsid w:val="00163E01"/>
    <w:rsid w:val="001641A6"/>
    <w:rsid w:val="0016426E"/>
    <w:rsid w:val="00164528"/>
    <w:rsid w:val="0016466F"/>
    <w:rsid w:val="001648E5"/>
    <w:rsid w:val="00164D09"/>
    <w:rsid w:val="00165604"/>
    <w:rsid w:val="00165834"/>
    <w:rsid w:val="00165C9F"/>
    <w:rsid w:val="00165D77"/>
    <w:rsid w:val="00166485"/>
    <w:rsid w:val="00166881"/>
    <w:rsid w:val="001668FE"/>
    <w:rsid w:val="00166FDA"/>
    <w:rsid w:val="0016732F"/>
    <w:rsid w:val="001678F3"/>
    <w:rsid w:val="00167A6D"/>
    <w:rsid w:val="00167BE0"/>
    <w:rsid w:val="00167F14"/>
    <w:rsid w:val="00170149"/>
    <w:rsid w:val="00170438"/>
    <w:rsid w:val="0017073D"/>
    <w:rsid w:val="00170757"/>
    <w:rsid w:val="001707E2"/>
    <w:rsid w:val="001708A1"/>
    <w:rsid w:val="00170E9F"/>
    <w:rsid w:val="00171421"/>
    <w:rsid w:val="001715C7"/>
    <w:rsid w:val="001719E5"/>
    <w:rsid w:val="00171A6B"/>
    <w:rsid w:val="00172235"/>
    <w:rsid w:val="001724CD"/>
    <w:rsid w:val="00172952"/>
    <w:rsid w:val="00172B52"/>
    <w:rsid w:val="00172C94"/>
    <w:rsid w:val="0017369D"/>
    <w:rsid w:val="001736EA"/>
    <w:rsid w:val="00173917"/>
    <w:rsid w:val="00173D7E"/>
    <w:rsid w:val="001744F0"/>
    <w:rsid w:val="001745CB"/>
    <w:rsid w:val="00174680"/>
    <w:rsid w:val="001747C0"/>
    <w:rsid w:val="0017503B"/>
    <w:rsid w:val="001750DE"/>
    <w:rsid w:val="00175492"/>
    <w:rsid w:val="001755F6"/>
    <w:rsid w:val="001758BC"/>
    <w:rsid w:val="00176BAA"/>
    <w:rsid w:val="0017728A"/>
    <w:rsid w:val="001772B4"/>
    <w:rsid w:val="00180349"/>
    <w:rsid w:val="00180852"/>
    <w:rsid w:val="00180ACA"/>
    <w:rsid w:val="00180C07"/>
    <w:rsid w:val="00180F73"/>
    <w:rsid w:val="00181E2A"/>
    <w:rsid w:val="001824AF"/>
    <w:rsid w:val="00182599"/>
    <w:rsid w:val="00182746"/>
    <w:rsid w:val="001828A0"/>
    <w:rsid w:val="00182969"/>
    <w:rsid w:val="001832A0"/>
    <w:rsid w:val="00183741"/>
    <w:rsid w:val="00183913"/>
    <w:rsid w:val="00184286"/>
    <w:rsid w:val="00184406"/>
    <w:rsid w:val="00184985"/>
    <w:rsid w:val="00184FD9"/>
    <w:rsid w:val="001850B1"/>
    <w:rsid w:val="001852B9"/>
    <w:rsid w:val="001854E6"/>
    <w:rsid w:val="001855CF"/>
    <w:rsid w:val="00185BCE"/>
    <w:rsid w:val="00186197"/>
    <w:rsid w:val="001861EF"/>
    <w:rsid w:val="00186210"/>
    <w:rsid w:val="0018637A"/>
    <w:rsid w:val="001864B8"/>
    <w:rsid w:val="001868CD"/>
    <w:rsid w:val="00186B3D"/>
    <w:rsid w:val="00186BAD"/>
    <w:rsid w:val="00186FF2"/>
    <w:rsid w:val="00187077"/>
    <w:rsid w:val="001871CC"/>
    <w:rsid w:val="001871D6"/>
    <w:rsid w:val="00187275"/>
    <w:rsid w:val="001872C1"/>
    <w:rsid w:val="001873A6"/>
    <w:rsid w:val="00187524"/>
    <w:rsid w:val="001876D8"/>
    <w:rsid w:val="001877B4"/>
    <w:rsid w:val="00187952"/>
    <w:rsid w:val="00187ACA"/>
    <w:rsid w:val="00187B3D"/>
    <w:rsid w:val="00187CE7"/>
    <w:rsid w:val="00187DAF"/>
    <w:rsid w:val="00187E1C"/>
    <w:rsid w:val="00190233"/>
    <w:rsid w:val="001904DC"/>
    <w:rsid w:val="00190E1A"/>
    <w:rsid w:val="00190FF2"/>
    <w:rsid w:val="001911AC"/>
    <w:rsid w:val="0019124B"/>
    <w:rsid w:val="00191405"/>
    <w:rsid w:val="0019192B"/>
    <w:rsid w:val="00191F03"/>
    <w:rsid w:val="00192222"/>
    <w:rsid w:val="001926A1"/>
    <w:rsid w:val="00192F16"/>
    <w:rsid w:val="00192F82"/>
    <w:rsid w:val="0019318E"/>
    <w:rsid w:val="00193580"/>
    <w:rsid w:val="00193B52"/>
    <w:rsid w:val="001941F7"/>
    <w:rsid w:val="00194D70"/>
    <w:rsid w:val="00194D80"/>
    <w:rsid w:val="001951EA"/>
    <w:rsid w:val="001956AD"/>
    <w:rsid w:val="00195907"/>
    <w:rsid w:val="00195AE8"/>
    <w:rsid w:val="00195D68"/>
    <w:rsid w:val="00195E6B"/>
    <w:rsid w:val="00195E70"/>
    <w:rsid w:val="00195F8B"/>
    <w:rsid w:val="001963D7"/>
    <w:rsid w:val="00196530"/>
    <w:rsid w:val="001965D2"/>
    <w:rsid w:val="00196659"/>
    <w:rsid w:val="001969D6"/>
    <w:rsid w:val="00197551"/>
    <w:rsid w:val="001975DE"/>
    <w:rsid w:val="001976AE"/>
    <w:rsid w:val="00197D77"/>
    <w:rsid w:val="00197F01"/>
    <w:rsid w:val="001A0157"/>
    <w:rsid w:val="001A05C3"/>
    <w:rsid w:val="001A0643"/>
    <w:rsid w:val="001A0EBA"/>
    <w:rsid w:val="001A103E"/>
    <w:rsid w:val="001A103F"/>
    <w:rsid w:val="001A177B"/>
    <w:rsid w:val="001A1A6B"/>
    <w:rsid w:val="001A1ABA"/>
    <w:rsid w:val="001A1EBD"/>
    <w:rsid w:val="001A1F33"/>
    <w:rsid w:val="001A2450"/>
    <w:rsid w:val="001A27B6"/>
    <w:rsid w:val="001A3022"/>
    <w:rsid w:val="001A3543"/>
    <w:rsid w:val="001A3898"/>
    <w:rsid w:val="001A3BA1"/>
    <w:rsid w:val="001A3F89"/>
    <w:rsid w:val="001A42A7"/>
    <w:rsid w:val="001A4703"/>
    <w:rsid w:val="001A4973"/>
    <w:rsid w:val="001A4C88"/>
    <w:rsid w:val="001A4EAD"/>
    <w:rsid w:val="001A52D7"/>
    <w:rsid w:val="001A55AC"/>
    <w:rsid w:val="001A5B25"/>
    <w:rsid w:val="001A5C59"/>
    <w:rsid w:val="001A60DF"/>
    <w:rsid w:val="001A66C3"/>
    <w:rsid w:val="001A6869"/>
    <w:rsid w:val="001A6AAA"/>
    <w:rsid w:val="001A6B8E"/>
    <w:rsid w:val="001A6C8D"/>
    <w:rsid w:val="001A6E69"/>
    <w:rsid w:val="001A6FCA"/>
    <w:rsid w:val="001A73EE"/>
    <w:rsid w:val="001A7781"/>
    <w:rsid w:val="001B01B8"/>
    <w:rsid w:val="001B0542"/>
    <w:rsid w:val="001B072C"/>
    <w:rsid w:val="001B0D8E"/>
    <w:rsid w:val="001B10E5"/>
    <w:rsid w:val="001B17A8"/>
    <w:rsid w:val="001B1E71"/>
    <w:rsid w:val="001B1E72"/>
    <w:rsid w:val="001B22A2"/>
    <w:rsid w:val="001B24D5"/>
    <w:rsid w:val="001B257F"/>
    <w:rsid w:val="001B2957"/>
    <w:rsid w:val="001B2E19"/>
    <w:rsid w:val="001B375E"/>
    <w:rsid w:val="001B37B2"/>
    <w:rsid w:val="001B39DC"/>
    <w:rsid w:val="001B3BA0"/>
    <w:rsid w:val="001B3F9F"/>
    <w:rsid w:val="001B41EE"/>
    <w:rsid w:val="001B4A2B"/>
    <w:rsid w:val="001B4AE5"/>
    <w:rsid w:val="001B4C65"/>
    <w:rsid w:val="001B4DA6"/>
    <w:rsid w:val="001B51F4"/>
    <w:rsid w:val="001B5711"/>
    <w:rsid w:val="001B573B"/>
    <w:rsid w:val="001B59BF"/>
    <w:rsid w:val="001B5AEA"/>
    <w:rsid w:val="001B6010"/>
    <w:rsid w:val="001B6211"/>
    <w:rsid w:val="001B6448"/>
    <w:rsid w:val="001B6BAF"/>
    <w:rsid w:val="001B6C8B"/>
    <w:rsid w:val="001B6D65"/>
    <w:rsid w:val="001B6FE9"/>
    <w:rsid w:val="001B7367"/>
    <w:rsid w:val="001B7D9E"/>
    <w:rsid w:val="001C02B4"/>
    <w:rsid w:val="001C0933"/>
    <w:rsid w:val="001C0B0E"/>
    <w:rsid w:val="001C1263"/>
    <w:rsid w:val="001C1494"/>
    <w:rsid w:val="001C16E5"/>
    <w:rsid w:val="001C17A3"/>
    <w:rsid w:val="001C1981"/>
    <w:rsid w:val="001C1A80"/>
    <w:rsid w:val="001C1B7C"/>
    <w:rsid w:val="001C1BCC"/>
    <w:rsid w:val="001C1C66"/>
    <w:rsid w:val="001C1EE2"/>
    <w:rsid w:val="001C1FA6"/>
    <w:rsid w:val="001C2443"/>
    <w:rsid w:val="001C30D3"/>
    <w:rsid w:val="001C34D9"/>
    <w:rsid w:val="001C3550"/>
    <w:rsid w:val="001C3589"/>
    <w:rsid w:val="001C36E4"/>
    <w:rsid w:val="001C3ECA"/>
    <w:rsid w:val="001C4062"/>
    <w:rsid w:val="001C440E"/>
    <w:rsid w:val="001C481B"/>
    <w:rsid w:val="001C4C4D"/>
    <w:rsid w:val="001C4D20"/>
    <w:rsid w:val="001C4E8D"/>
    <w:rsid w:val="001C5120"/>
    <w:rsid w:val="001C5640"/>
    <w:rsid w:val="001C5751"/>
    <w:rsid w:val="001C57C1"/>
    <w:rsid w:val="001C5850"/>
    <w:rsid w:val="001C5853"/>
    <w:rsid w:val="001C5D17"/>
    <w:rsid w:val="001C5F52"/>
    <w:rsid w:val="001C63FD"/>
    <w:rsid w:val="001C6424"/>
    <w:rsid w:val="001C64CC"/>
    <w:rsid w:val="001C683D"/>
    <w:rsid w:val="001C6A4C"/>
    <w:rsid w:val="001C6AD3"/>
    <w:rsid w:val="001C6B5C"/>
    <w:rsid w:val="001C6BC5"/>
    <w:rsid w:val="001C6C36"/>
    <w:rsid w:val="001C6D56"/>
    <w:rsid w:val="001C7047"/>
    <w:rsid w:val="001C7215"/>
    <w:rsid w:val="001C7CAF"/>
    <w:rsid w:val="001C7D3F"/>
    <w:rsid w:val="001C7D79"/>
    <w:rsid w:val="001C7DC1"/>
    <w:rsid w:val="001D017F"/>
    <w:rsid w:val="001D043F"/>
    <w:rsid w:val="001D0579"/>
    <w:rsid w:val="001D0CBC"/>
    <w:rsid w:val="001D0CF8"/>
    <w:rsid w:val="001D0E94"/>
    <w:rsid w:val="001D0F29"/>
    <w:rsid w:val="001D1098"/>
    <w:rsid w:val="001D1368"/>
    <w:rsid w:val="001D1447"/>
    <w:rsid w:val="001D149B"/>
    <w:rsid w:val="001D14F7"/>
    <w:rsid w:val="001D16E4"/>
    <w:rsid w:val="001D1743"/>
    <w:rsid w:val="001D185D"/>
    <w:rsid w:val="001D1A0A"/>
    <w:rsid w:val="001D22BD"/>
    <w:rsid w:val="001D2489"/>
    <w:rsid w:val="001D2A8D"/>
    <w:rsid w:val="001D33C2"/>
    <w:rsid w:val="001D36DC"/>
    <w:rsid w:val="001D3A8A"/>
    <w:rsid w:val="001D3CB4"/>
    <w:rsid w:val="001D41CD"/>
    <w:rsid w:val="001D4538"/>
    <w:rsid w:val="001D458E"/>
    <w:rsid w:val="001D4A64"/>
    <w:rsid w:val="001D4AB0"/>
    <w:rsid w:val="001D4C3F"/>
    <w:rsid w:val="001D4E27"/>
    <w:rsid w:val="001D4F76"/>
    <w:rsid w:val="001D519D"/>
    <w:rsid w:val="001D53CB"/>
    <w:rsid w:val="001D552C"/>
    <w:rsid w:val="001D6520"/>
    <w:rsid w:val="001D6C09"/>
    <w:rsid w:val="001D71B9"/>
    <w:rsid w:val="001D7AA8"/>
    <w:rsid w:val="001D7B77"/>
    <w:rsid w:val="001D7D25"/>
    <w:rsid w:val="001D7FE6"/>
    <w:rsid w:val="001E0489"/>
    <w:rsid w:val="001E0C45"/>
    <w:rsid w:val="001E1D9C"/>
    <w:rsid w:val="001E1EF9"/>
    <w:rsid w:val="001E216D"/>
    <w:rsid w:val="001E22FD"/>
    <w:rsid w:val="001E2607"/>
    <w:rsid w:val="001E272D"/>
    <w:rsid w:val="001E275F"/>
    <w:rsid w:val="001E293F"/>
    <w:rsid w:val="001E2C7D"/>
    <w:rsid w:val="001E37D0"/>
    <w:rsid w:val="001E380D"/>
    <w:rsid w:val="001E3A0C"/>
    <w:rsid w:val="001E3C00"/>
    <w:rsid w:val="001E3E10"/>
    <w:rsid w:val="001E3FC5"/>
    <w:rsid w:val="001E4484"/>
    <w:rsid w:val="001E458E"/>
    <w:rsid w:val="001E473D"/>
    <w:rsid w:val="001E4BC2"/>
    <w:rsid w:val="001E4CB8"/>
    <w:rsid w:val="001E4FA9"/>
    <w:rsid w:val="001E4FD1"/>
    <w:rsid w:val="001E5262"/>
    <w:rsid w:val="001E5368"/>
    <w:rsid w:val="001E5416"/>
    <w:rsid w:val="001E5423"/>
    <w:rsid w:val="001E55D1"/>
    <w:rsid w:val="001E5807"/>
    <w:rsid w:val="001E5E65"/>
    <w:rsid w:val="001E62B7"/>
    <w:rsid w:val="001E637E"/>
    <w:rsid w:val="001E6C4C"/>
    <w:rsid w:val="001E6D7C"/>
    <w:rsid w:val="001E6DE2"/>
    <w:rsid w:val="001E700E"/>
    <w:rsid w:val="001E717A"/>
    <w:rsid w:val="001E79C6"/>
    <w:rsid w:val="001E7F84"/>
    <w:rsid w:val="001E7FD4"/>
    <w:rsid w:val="001F040A"/>
    <w:rsid w:val="001F0484"/>
    <w:rsid w:val="001F07CA"/>
    <w:rsid w:val="001F0D59"/>
    <w:rsid w:val="001F1138"/>
    <w:rsid w:val="001F147B"/>
    <w:rsid w:val="001F15B6"/>
    <w:rsid w:val="001F19C1"/>
    <w:rsid w:val="001F1CE7"/>
    <w:rsid w:val="001F1D92"/>
    <w:rsid w:val="001F1F0E"/>
    <w:rsid w:val="001F2349"/>
    <w:rsid w:val="001F2469"/>
    <w:rsid w:val="001F24BE"/>
    <w:rsid w:val="001F25FD"/>
    <w:rsid w:val="001F2839"/>
    <w:rsid w:val="001F324F"/>
    <w:rsid w:val="001F33FE"/>
    <w:rsid w:val="001F353C"/>
    <w:rsid w:val="001F3743"/>
    <w:rsid w:val="001F4117"/>
    <w:rsid w:val="001F4260"/>
    <w:rsid w:val="001F449A"/>
    <w:rsid w:val="001F4B19"/>
    <w:rsid w:val="001F4D13"/>
    <w:rsid w:val="001F565C"/>
    <w:rsid w:val="001F59AC"/>
    <w:rsid w:val="001F5ADE"/>
    <w:rsid w:val="001F5C76"/>
    <w:rsid w:val="001F5E68"/>
    <w:rsid w:val="001F5E78"/>
    <w:rsid w:val="001F67FF"/>
    <w:rsid w:val="001F6C36"/>
    <w:rsid w:val="001F70F3"/>
    <w:rsid w:val="001F7A78"/>
    <w:rsid w:val="00200056"/>
    <w:rsid w:val="00200942"/>
    <w:rsid w:val="0020095E"/>
    <w:rsid w:val="00200BC7"/>
    <w:rsid w:val="00200C6F"/>
    <w:rsid w:val="00200FCE"/>
    <w:rsid w:val="00201446"/>
    <w:rsid w:val="0020160F"/>
    <w:rsid w:val="00202093"/>
    <w:rsid w:val="002022DC"/>
    <w:rsid w:val="00203541"/>
    <w:rsid w:val="002035D3"/>
    <w:rsid w:val="002036EB"/>
    <w:rsid w:val="00203ADC"/>
    <w:rsid w:val="00203C50"/>
    <w:rsid w:val="00203CD0"/>
    <w:rsid w:val="002043BE"/>
    <w:rsid w:val="0020444E"/>
    <w:rsid w:val="00204BAF"/>
    <w:rsid w:val="00204CA0"/>
    <w:rsid w:val="00204DE3"/>
    <w:rsid w:val="002053C9"/>
    <w:rsid w:val="00205FD3"/>
    <w:rsid w:val="00206096"/>
    <w:rsid w:val="00206AC2"/>
    <w:rsid w:val="00206B7F"/>
    <w:rsid w:val="00207182"/>
    <w:rsid w:val="00207A84"/>
    <w:rsid w:val="002107E5"/>
    <w:rsid w:val="002111DA"/>
    <w:rsid w:val="0021133A"/>
    <w:rsid w:val="00211569"/>
    <w:rsid w:val="00211710"/>
    <w:rsid w:val="002119B7"/>
    <w:rsid w:val="00211A50"/>
    <w:rsid w:val="00211D73"/>
    <w:rsid w:val="00212433"/>
    <w:rsid w:val="002129FB"/>
    <w:rsid w:val="00212B48"/>
    <w:rsid w:val="00212E26"/>
    <w:rsid w:val="0021333B"/>
    <w:rsid w:val="002135FC"/>
    <w:rsid w:val="00213940"/>
    <w:rsid w:val="00213B03"/>
    <w:rsid w:val="00213E25"/>
    <w:rsid w:val="00213E4E"/>
    <w:rsid w:val="00213FFA"/>
    <w:rsid w:val="0021473A"/>
    <w:rsid w:val="0021478E"/>
    <w:rsid w:val="00214882"/>
    <w:rsid w:val="00214985"/>
    <w:rsid w:val="002149FE"/>
    <w:rsid w:val="00214A83"/>
    <w:rsid w:val="002155C4"/>
    <w:rsid w:val="00215A3E"/>
    <w:rsid w:val="00215D90"/>
    <w:rsid w:val="002162FD"/>
    <w:rsid w:val="00216B26"/>
    <w:rsid w:val="00216C1F"/>
    <w:rsid w:val="00216E4A"/>
    <w:rsid w:val="00217246"/>
    <w:rsid w:val="002176BC"/>
    <w:rsid w:val="00217AE4"/>
    <w:rsid w:val="00220111"/>
    <w:rsid w:val="00220220"/>
    <w:rsid w:val="00220456"/>
    <w:rsid w:val="002205B5"/>
    <w:rsid w:val="00220862"/>
    <w:rsid w:val="002210ED"/>
    <w:rsid w:val="002211ED"/>
    <w:rsid w:val="002218A5"/>
    <w:rsid w:val="00221B4F"/>
    <w:rsid w:val="00222207"/>
    <w:rsid w:val="0022222A"/>
    <w:rsid w:val="00222AEE"/>
    <w:rsid w:val="00222B34"/>
    <w:rsid w:val="00223274"/>
    <w:rsid w:val="0022387C"/>
    <w:rsid w:val="00223CA6"/>
    <w:rsid w:val="00224536"/>
    <w:rsid w:val="00224971"/>
    <w:rsid w:val="00224B42"/>
    <w:rsid w:val="0022509E"/>
    <w:rsid w:val="002254C2"/>
    <w:rsid w:val="00225CC3"/>
    <w:rsid w:val="002265B5"/>
    <w:rsid w:val="002269D4"/>
    <w:rsid w:val="00226D67"/>
    <w:rsid w:val="00226F1B"/>
    <w:rsid w:val="00226F96"/>
    <w:rsid w:val="00226FD9"/>
    <w:rsid w:val="00227416"/>
    <w:rsid w:val="00227699"/>
    <w:rsid w:val="0022786E"/>
    <w:rsid w:val="00231264"/>
    <w:rsid w:val="00231C65"/>
    <w:rsid w:val="00231ED7"/>
    <w:rsid w:val="0023200B"/>
    <w:rsid w:val="002323DC"/>
    <w:rsid w:val="00232534"/>
    <w:rsid w:val="002330FD"/>
    <w:rsid w:val="0023435A"/>
    <w:rsid w:val="002345F6"/>
    <w:rsid w:val="002359DF"/>
    <w:rsid w:val="00235EE5"/>
    <w:rsid w:val="002362BF"/>
    <w:rsid w:val="002365EC"/>
    <w:rsid w:val="0023662C"/>
    <w:rsid w:val="00236A2E"/>
    <w:rsid w:val="00236DBC"/>
    <w:rsid w:val="00236EFC"/>
    <w:rsid w:val="0023713E"/>
    <w:rsid w:val="00237334"/>
    <w:rsid w:val="00237F85"/>
    <w:rsid w:val="002402E3"/>
    <w:rsid w:val="002403FD"/>
    <w:rsid w:val="0024043D"/>
    <w:rsid w:val="00240586"/>
    <w:rsid w:val="00240821"/>
    <w:rsid w:val="00240B62"/>
    <w:rsid w:val="00240D76"/>
    <w:rsid w:val="00241858"/>
    <w:rsid w:val="00241923"/>
    <w:rsid w:val="00242091"/>
    <w:rsid w:val="0024238D"/>
    <w:rsid w:val="0024283B"/>
    <w:rsid w:val="00242A99"/>
    <w:rsid w:val="00243072"/>
    <w:rsid w:val="002436E9"/>
    <w:rsid w:val="002439CF"/>
    <w:rsid w:val="0024474B"/>
    <w:rsid w:val="00244E53"/>
    <w:rsid w:val="00245843"/>
    <w:rsid w:val="002460BC"/>
    <w:rsid w:val="002462F5"/>
    <w:rsid w:val="002464A9"/>
    <w:rsid w:val="00246530"/>
    <w:rsid w:val="0024682D"/>
    <w:rsid w:val="0024695E"/>
    <w:rsid w:val="0024711C"/>
    <w:rsid w:val="00247357"/>
    <w:rsid w:val="00247665"/>
    <w:rsid w:val="002478AC"/>
    <w:rsid w:val="00247E52"/>
    <w:rsid w:val="002505BB"/>
    <w:rsid w:val="00250DFF"/>
    <w:rsid w:val="00251176"/>
    <w:rsid w:val="002514F4"/>
    <w:rsid w:val="0025199D"/>
    <w:rsid w:val="00251F53"/>
    <w:rsid w:val="002520B0"/>
    <w:rsid w:val="0025232E"/>
    <w:rsid w:val="002523C2"/>
    <w:rsid w:val="0025267F"/>
    <w:rsid w:val="00252ACA"/>
    <w:rsid w:val="00252BE7"/>
    <w:rsid w:val="00252D25"/>
    <w:rsid w:val="00252E50"/>
    <w:rsid w:val="0025378F"/>
    <w:rsid w:val="00253E08"/>
    <w:rsid w:val="00253F50"/>
    <w:rsid w:val="00254417"/>
    <w:rsid w:val="00254426"/>
    <w:rsid w:val="002544D6"/>
    <w:rsid w:val="00254717"/>
    <w:rsid w:val="00254789"/>
    <w:rsid w:val="002549AA"/>
    <w:rsid w:val="00254B30"/>
    <w:rsid w:val="00254C13"/>
    <w:rsid w:val="00255040"/>
    <w:rsid w:val="00255222"/>
    <w:rsid w:val="00255309"/>
    <w:rsid w:val="00255733"/>
    <w:rsid w:val="00255828"/>
    <w:rsid w:val="0025596D"/>
    <w:rsid w:val="00255D11"/>
    <w:rsid w:val="00255EC2"/>
    <w:rsid w:val="002562CD"/>
    <w:rsid w:val="00256938"/>
    <w:rsid w:val="002569E8"/>
    <w:rsid w:val="002570E9"/>
    <w:rsid w:val="0025732A"/>
    <w:rsid w:val="0025744A"/>
    <w:rsid w:val="00257B4E"/>
    <w:rsid w:val="00257D91"/>
    <w:rsid w:val="00260719"/>
    <w:rsid w:val="00260EAE"/>
    <w:rsid w:val="00260F18"/>
    <w:rsid w:val="00260F20"/>
    <w:rsid w:val="00260FA6"/>
    <w:rsid w:val="0026142D"/>
    <w:rsid w:val="00261BFB"/>
    <w:rsid w:val="00261FFC"/>
    <w:rsid w:val="002620A2"/>
    <w:rsid w:val="002621AF"/>
    <w:rsid w:val="0026229B"/>
    <w:rsid w:val="00262701"/>
    <w:rsid w:val="002628A1"/>
    <w:rsid w:val="00262EC1"/>
    <w:rsid w:val="002634CE"/>
    <w:rsid w:val="00263878"/>
    <w:rsid w:val="00263B1E"/>
    <w:rsid w:val="00264689"/>
    <w:rsid w:val="00264B73"/>
    <w:rsid w:val="00264D2D"/>
    <w:rsid w:val="00264F29"/>
    <w:rsid w:val="00264F6F"/>
    <w:rsid w:val="002653CB"/>
    <w:rsid w:val="00265532"/>
    <w:rsid w:val="002657F1"/>
    <w:rsid w:val="00265DA0"/>
    <w:rsid w:val="00265E3C"/>
    <w:rsid w:val="0026636B"/>
    <w:rsid w:val="002667B7"/>
    <w:rsid w:val="00266DF5"/>
    <w:rsid w:val="00266FBD"/>
    <w:rsid w:val="0026707D"/>
    <w:rsid w:val="00267296"/>
    <w:rsid w:val="0026731C"/>
    <w:rsid w:val="002677EE"/>
    <w:rsid w:val="00267812"/>
    <w:rsid w:val="002678C2"/>
    <w:rsid w:val="002679AE"/>
    <w:rsid w:val="00267CD8"/>
    <w:rsid w:val="002700D0"/>
    <w:rsid w:val="00270103"/>
    <w:rsid w:val="0027026B"/>
    <w:rsid w:val="00270326"/>
    <w:rsid w:val="00270631"/>
    <w:rsid w:val="0027122D"/>
    <w:rsid w:val="002712FD"/>
    <w:rsid w:val="0027185E"/>
    <w:rsid w:val="00271BF9"/>
    <w:rsid w:val="00271C3A"/>
    <w:rsid w:val="00271E24"/>
    <w:rsid w:val="0027226A"/>
    <w:rsid w:val="002722F2"/>
    <w:rsid w:val="002725CD"/>
    <w:rsid w:val="002726E5"/>
    <w:rsid w:val="00272993"/>
    <w:rsid w:val="00272FC6"/>
    <w:rsid w:val="00273276"/>
    <w:rsid w:val="00273992"/>
    <w:rsid w:val="00273E59"/>
    <w:rsid w:val="00273F66"/>
    <w:rsid w:val="00274054"/>
    <w:rsid w:val="00274210"/>
    <w:rsid w:val="00274292"/>
    <w:rsid w:val="00274844"/>
    <w:rsid w:val="00274846"/>
    <w:rsid w:val="00274FBA"/>
    <w:rsid w:val="00275262"/>
    <w:rsid w:val="002752FF"/>
    <w:rsid w:val="0027571B"/>
    <w:rsid w:val="00275902"/>
    <w:rsid w:val="0027606D"/>
    <w:rsid w:val="00276297"/>
    <w:rsid w:val="002766ED"/>
    <w:rsid w:val="00276905"/>
    <w:rsid w:val="00276A52"/>
    <w:rsid w:val="002773F5"/>
    <w:rsid w:val="00277AA9"/>
    <w:rsid w:val="00277DB0"/>
    <w:rsid w:val="00277EE8"/>
    <w:rsid w:val="00280411"/>
    <w:rsid w:val="00280806"/>
    <w:rsid w:val="002808F6"/>
    <w:rsid w:val="00280BBF"/>
    <w:rsid w:val="002815D0"/>
    <w:rsid w:val="002816A8"/>
    <w:rsid w:val="0028193E"/>
    <w:rsid w:val="00281BB1"/>
    <w:rsid w:val="00281DAC"/>
    <w:rsid w:val="00281FDF"/>
    <w:rsid w:val="002827EB"/>
    <w:rsid w:val="00282A7C"/>
    <w:rsid w:val="00282BB9"/>
    <w:rsid w:val="00283272"/>
    <w:rsid w:val="0028333B"/>
    <w:rsid w:val="002836DD"/>
    <w:rsid w:val="002837F4"/>
    <w:rsid w:val="00283CC8"/>
    <w:rsid w:val="00284537"/>
    <w:rsid w:val="002845BD"/>
    <w:rsid w:val="00284917"/>
    <w:rsid w:val="00284E13"/>
    <w:rsid w:val="002852F0"/>
    <w:rsid w:val="0028543D"/>
    <w:rsid w:val="00285926"/>
    <w:rsid w:val="00285E0E"/>
    <w:rsid w:val="00285F2B"/>
    <w:rsid w:val="0028618A"/>
    <w:rsid w:val="00286381"/>
    <w:rsid w:val="0028695C"/>
    <w:rsid w:val="00286B94"/>
    <w:rsid w:val="00286DB0"/>
    <w:rsid w:val="00286F8B"/>
    <w:rsid w:val="002875FA"/>
    <w:rsid w:val="002879A0"/>
    <w:rsid w:val="00287A83"/>
    <w:rsid w:val="00287B13"/>
    <w:rsid w:val="00287D21"/>
    <w:rsid w:val="00287F2C"/>
    <w:rsid w:val="0029004B"/>
    <w:rsid w:val="002900AB"/>
    <w:rsid w:val="00290AA1"/>
    <w:rsid w:val="00290EB0"/>
    <w:rsid w:val="00291330"/>
    <w:rsid w:val="00291464"/>
    <w:rsid w:val="002915FE"/>
    <w:rsid w:val="00291DF5"/>
    <w:rsid w:val="00291F3A"/>
    <w:rsid w:val="00292267"/>
    <w:rsid w:val="00292293"/>
    <w:rsid w:val="00292D7D"/>
    <w:rsid w:val="002930F3"/>
    <w:rsid w:val="0029342B"/>
    <w:rsid w:val="00293799"/>
    <w:rsid w:val="00293938"/>
    <w:rsid w:val="0029394D"/>
    <w:rsid w:val="00293C32"/>
    <w:rsid w:val="00293D71"/>
    <w:rsid w:val="00294A26"/>
    <w:rsid w:val="00294B47"/>
    <w:rsid w:val="00294DE5"/>
    <w:rsid w:val="00294F14"/>
    <w:rsid w:val="0029578C"/>
    <w:rsid w:val="00295B58"/>
    <w:rsid w:val="00295EEA"/>
    <w:rsid w:val="0029661C"/>
    <w:rsid w:val="00296D90"/>
    <w:rsid w:val="00297588"/>
    <w:rsid w:val="00297F08"/>
    <w:rsid w:val="00297FA5"/>
    <w:rsid w:val="002A0193"/>
    <w:rsid w:val="002A01F3"/>
    <w:rsid w:val="002A0631"/>
    <w:rsid w:val="002A1744"/>
    <w:rsid w:val="002A20F9"/>
    <w:rsid w:val="002A2203"/>
    <w:rsid w:val="002A2555"/>
    <w:rsid w:val="002A2754"/>
    <w:rsid w:val="002A3120"/>
    <w:rsid w:val="002A3376"/>
    <w:rsid w:val="002A38F5"/>
    <w:rsid w:val="002A3AD2"/>
    <w:rsid w:val="002A3DD4"/>
    <w:rsid w:val="002A3FC6"/>
    <w:rsid w:val="002A4AA1"/>
    <w:rsid w:val="002A51BB"/>
    <w:rsid w:val="002A5B16"/>
    <w:rsid w:val="002A6152"/>
    <w:rsid w:val="002A6378"/>
    <w:rsid w:val="002A66FE"/>
    <w:rsid w:val="002A69BD"/>
    <w:rsid w:val="002A6E60"/>
    <w:rsid w:val="002A708F"/>
    <w:rsid w:val="002A7203"/>
    <w:rsid w:val="002A727F"/>
    <w:rsid w:val="002A74FD"/>
    <w:rsid w:val="002A77A4"/>
    <w:rsid w:val="002A77EC"/>
    <w:rsid w:val="002A785A"/>
    <w:rsid w:val="002A7981"/>
    <w:rsid w:val="002B0E56"/>
    <w:rsid w:val="002B0FCE"/>
    <w:rsid w:val="002B0FE5"/>
    <w:rsid w:val="002B1457"/>
    <w:rsid w:val="002B260F"/>
    <w:rsid w:val="002B26C2"/>
    <w:rsid w:val="002B2977"/>
    <w:rsid w:val="002B2DFD"/>
    <w:rsid w:val="002B2F81"/>
    <w:rsid w:val="002B3010"/>
    <w:rsid w:val="002B31D4"/>
    <w:rsid w:val="002B328B"/>
    <w:rsid w:val="002B355A"/>
    <w:rsid w:val="002B3798"/>
    <w:rsid w:val="002B39B8"/>
    <w:rsid w:val="002B3C2D"/>
    <w:rsid w:val="002B3E9A"/>
    <w:rsid w:val="002B4169"/>
    <w:rsid w:val="002B46BB"/>
    <w:rsid w:val="002B487A"/>
    <w:rsid w:val="002B48A7"/>
    <w:rsid w:val="002B48B5"/>
    <w:rsid w:val="002B4909"/>
    <w:rsid w:val="002B4B15"/>
    <w:rsid w:val="002B4E1A"/>
    <w:rsid w:val="002B4F9C"/>
    <w:rsid w:val="002B4FAE"/>
    <w:rsid w:val="002B5184"/>
    <w:rsid w:val="002B5533"/>
    <w:rsid w:val="002B5995"/>
    <w:rsid w:val="002B5B46"/>
    <w:rsid w:val="002B5EE4"/>
    <w:rsid w:val="002B6004"/>
    <w:rsid w:val="002B671F"/>
    <w:rsid w:val="002B6860"/>
    <w:rsid w:val="002B7335"/>
    <w:rsid w:val="002B745F"/>
    <w:rsid w:val="002B7525"/>
    <w:rsid w:val="002B77A7"/>
    <w:rsid w:val="002C010B"/>
    <w:rsid w:val="002C07EA"/>
    <w:rsid w:val="002C085A"/>
    <w:rsid w:val="002C101A"/>
    <w:rsid w:val="002C121B"/>
    <w:rsid w:val="002C1564"/>
    <w:rsid w:val="002C167C"/>
    <w:rsid w:val="002C2031"/>
    <w:rsid w:val="002C20E8"/>
    <w:rsid w:val="002C22A7"/>
    <w:rsid w:val="002C292E"/>
    <w:rsid w:val="002C2B17"/>
    <w:rsid w:val="002C324B"/>
    <w:rsid w:val="002C348E"/>
    <w:rsid w:val="002C3504"/>
    <w:rsid w:val="002C3FD7"/>
    <w:rsid w:val="002C57F0"/>
    <w:rsid w:val="002C58A2"/>
    <w:rsid w:val="002C5B3E"/>
    <w:rsid w:val="002C6014"/>
    <w:rsid w:val="002C6465"/>
    <w:rsid w:val="002C66D5"/>
    <w:rsid w:val="002C6AA2"/>
    <w:rsid w:val="002C793B"/>
    <w:rsid w:val="002C79BA"/>
    <w:rsid w:val="002C7B9B"/>
    <w:rsid w:val="002D0639"/>
    <w:rsid w:val="002D08C9"/>
    <w:rsid w:val="002D0CDE"/>
    <w:rsid w:val="002D0D96"/>
    <w:rsid w:val="002D0E37"/>
    <w:rsid w:val="002D1EFE"/>
    <w:rsid w:val="002D2104"/>
    <w:rsid w:val="002D22FC"/>
    <w:rsid w:val="002D235B"/>
    <w:rsid w:val="002D245B"/>
    <w:rsid w:val="002D2C1F"/>
    <w:rsid w:val="002D2F6B"/>
    <w:rsid w:val="002D32EE"/>
    <w:rsid w:val="002D3812"/>
    <w:rsid w:val="002D388B"/>
    <w:rsid w:val="002D38E4"/>
    <w:rsid w:val="002D404B"/>
    <w:rsid w:val="002D4158"/>
    <w:rsid w:val="002D5116"/>
    <w:rsid w:val="002D5706"/>
    <w:rsid w:val="002D584C"/>
    <w:rsid w:val="002D60EA"/>
    <w:rsid w:val="002D6152"/>
    <w:rsid w:val="002D6255"/>
    <w:rsid w:val="002D6300"/>
    <w:rsid w:val="002D66B9"/>
    <w:rsid w:val="002D68CD"/>
    <w:rsid w:val="002D6A53"/>
    <w:rsid w:val="002D70AA"/>
    <w:rsid w:val="002D7B32"/>
    <w:rsid w:val="002E0982"/>
    <w:rsid w:val="002E0F30"/>
    <w:rsid w:val="002E1027"/>
    <w:rsid w:val="002E1382"/>
    <w:rsid w:val="002E13E8"/>
    <w:rsid w:val="002E17FF"/>
    <w:rsid w:val="002E1A7F"/>
    <w:rsid w:val="002E1ADD"/>
    <w:rsid w:val="002E1C6D"/>
    <w:rsid w:val="002E1E43"/>
    <w:rsid w:val="002E1F71"/>
    <w:rsid w:val="002E3923"/>
    <w:rsid w:val="002E3DD2"/>
    <w:rsid w:val="002E3FCD"/>
    <w:rsid w:val="002E447D"/>
    <w:rsid w:val="002E4545"/>
    <w:rsid w:val="002E47A8"/>
    <w:rsid w:val="002E4C33"/>
    <w:rsid w:val="002E4E72"/>
    <w:rsid w:val="002E5015"/>
    <w:rsid w:val="002E5174"/>
    <w:rsid w:val="002E5275"/>
    <w:rsid w:val="002E5903"/>
    <w:rsid w:val="002E5A4F"/>
    <w:rsid w:val="002E661A"/>
    <w:rsid w:val="002E682C"/>
    <w:rsid w:val="002E6D0C"/>
    <w:rsid w:val="002E6F92"/>
    <w:rsid w:val="002E764D"/>
    <w:rsid w:val="002E798A"/>
    <w:rsid w:val="002E7A83"/>
    <w:rsid w:val="002E7ACB"/>
    <w:rsid w:val="002E7D89"/>
    <w:rsid w:val="002E7DB6"/>
    <w:rsid w:val="002E7EFA"/>
    <w:rsid w:val="002F0875"/>
    <w:rsid w:val="002F0DA1"/>
    <w:rsid w:val="002F0FDB"/>
    <w:rsid w:val="002F13C5"/>
    <w:rsid w:val="002F159B"/>
    <w:rsid w:val="002F196E"/>
    <w:rsid w:val="002F2053"/>
    <w:rsid w:val="002F207B"/>
    <w:rsid w:val="002F2178"/>
    <w:rsid w:val="002F240D"/>
    <w:rsid w:val="002F322C"/>
    <w:rsid w:val="002F380E"/>
    <w:rsid w:val="002F4472"/>
    <w:rsid w:val="002F46DE"/>
    <w:rsid w:val="002F4E0F"/>
    <w:rsid w:val="002F4E1B"/>
    <w:rsid w:val="002F52CB"/>
    <w:rsid w:val="002F5BC3"/>
    <w:rsid w:val="002F5EB2"/>
    <w:rsid w:val="002F605B"/>
    <w:rsid w:val="002F6575"/>
    <w:rsid w:val="002F6617"/>
    <w:rsid w:val="002F66E1"/>
    <w:rsid w:val="002F680F"/>
    <w:rsid w:val="002F69FB"/>
    <w:rsid w:val="002F6AD5"/>
    <w:rsid w:val="002F6E04"/>
    <w:rsid w:val="002F6ED0"/>
    <w:rsid w:val="002F70E3"/>
    <w:rsid w:val="0030010B"/>
    <w:rsid w:val="00300131"/>
    <w:rsid w:val="003006C0"/>
    <w:rsid w:val="003008D3"/>
    <w:rsid w:val="00300F26"/>
    <w:rsid w:val="00301105"/>
    <w:rsid w:val="0030194F"/>
    <w:rsid w:val="00301AB5"/>
    <w:rsid w:val="00301B4F"/>
    <w:rsid w:val="00301CC2"/>
    <w:rsid w:val="00301D34"/>
    <w:rsid w:val="00301E14"/>
    <w:rsid w:val="003021E7"/>
    <w:rsid w:val="0030237A"/>
    <w:rsid w:val="00302AA2"/>
    <w:rsid w:val="00302C35"/>
    <w:rsid w:val="00302D05"/>
    <w:rsid w:val="00303835"/>
    <w:rsid w:val="003038C6"/>
    <w:rsid w:val="00303A05"/>
    <w:rsid w:val="00303E09"/>
    <w:rsid w:val="00304761"/>
    <w:rsid w:val="00304863"/>
    <w:rsid w:val="00304AAC"/>
    <w:rsid w:val="00304ED8"/>
    <w:rsid w:val="0030544A"/>
    <w:rsid w:val="00305856"/>
    <w:rsid w:val="003060F1"/>
    <w:rsid w:val="00306E36"/>
    <w:rsid w:val="00307270"/>
    <w:rsid w:val="00307295"/>
    <w:rsid w:val="00307702"/>
    <w:rsid w:val="00307856"/>
    <w:rsid w:val="00307B61"/>
    <w:rsid w:val="00307C7D"/>
    <w:rsid w:val="00307CAC"/>
    <w:rsid w:val="00307D4E"/>
    <w:rsid w:val="00307F93"/>
    <w:rsid w:val="00310700"/>
    <w:rsid w:val="0031096C"/>
    <w:rsid w:val="003117D7"/>
    <w:rsid w:val="0031186F"/>
    <w:rsid w:val="0031205C"/>
    <w:rsid w:val="00312358"/>
    <w:rsid w:val="00312937"/>
    <w:rsid w:val="00312EAC"/>
    <w:rsid w:val="00312F72"/>
    <w:rsid w:val="003131FD"/>
    <w:rsid w:val="00313397"/>
    <w:rsid w:val="003135F1"/>
    <w:rsid w:val="00313838"/>
    <w:rsid w:val="00313941"/>
    <w:rsid w:val="00313B52"/>
    <w:rsid w:val="003142A7"/>
    <w:rsid w:val="003149C5"/>
    <w:rsid w:val="00314B17"/>
    <w:rsid w:val="00314C2C"/>
    <w:rsid w:val="00314D7C"/>
    <w:rsid w:val="00315255"/>
    <w:rsid w:val="003152E4"/>
    <w:rsid w:val="0031541D"/>
    <w:rsid w:val="00315623"/>
    <w:rsid w:val="00315933"/>
    <w:rsid w:val="0031613D"/>
    <w:rsid w:val="0031619B"/>
    <w:rsid w:val="00316380"/>
    <w:rsid w:val="00316805"/>
    <w:rsid w:val="00316E7E"/>
    <w:rsid w:val="003174B9"/>
    <w:rsid w:val="003175F5"/>
    <w:rsid w:val="00317722"/>
    <w:rsid w:val="003178C1"/>
    <w:rsid w:val="003201A6"/>
    <w:rsid w:val="003207F0"/>
    <w:rsid w:val="00320E79"/>
    <w:rsid w:val="00320F76"/>
    <w:rsid w:val="00321328"/>
    <w:rsid w:val="00321361"/>
    <w:rsid w:val="00321943"/>
    <w:rsid w:val="00321ED8"/>
    <w:rsid w:val="00322083"/>
    <w:rsid w:val="00322239"/>
    <w:rsid w:val="00322285"/>
    <w:rsid w:val="0032252D"/>
    <w:rsid w:val="00322869"/>
    <w:rsid w:val="00322E72"/>
    <w:rsid w:val="003230B5"/>
    <w:rsid w:val="003231BB"/>
    <w:rsid w:val="00323662"/>
    <w:rsid w:val="00323693"/>
    <w:rsid w:val="003237F5"/>
    <w:rsid w:val="003239C3"/>
    <w:rsid w:val="00323B00"/>
    <w:rsid w:val="00323C61"/>
    <w:rsid w:val="00323DE7"/>
    <w:rsid w:val="00323EEC"/>
    <w:rsid w:val="00324441"/>
    <w:rsid w:val="00324558"/>
    <w:rsid w:val="0032465A"/>
    <w:rsid w:val="003246CA"/>
    <w:rsid w:val="00324870"/>
    <w:rsid w:val="003248A1"/>
    <w:rsid w:val="00324AA1"/>
    <w:rsid w:val="00324BCF"/>
    <w:rsid w:val="00324C43"/>
    <w:rsid w:val="00324F79"/>
    <w:rsid w:val="00325000"/>
    <w:rsid w:val="00325456"/>
    <w:rsid w:val="00325604"/>
    <w:rsid w:val="0032585F"/>
    <w:rsid w:val="00325C23"/>
    <w:rsid w:val="00325DBE"/>
    <w:rsid w:val="0032634E"/>
    <w:rsid w:val="003267BC"/>
    <w:rsid w:val="003268DB"/>
    <w:rsid w:val="00326986"/>
    <w:rsid w:val="003271DC"/>
    <w:rsid w:val="0032737E"/>
    <w:rsid w:val="0032757E"/>
    <w:rsid w:val="00327715"/>
    <w:rsid w:val="0032794A"/>
    <w:rsid w:val="00327A0B"/>
    <w:rsid w:val="00330402"/>
    <w:rsid w:val="00330A77"/>
    <w:rsid w:val="00330FCA"/>
    <w:rsid w:val="00331302"/>
    <w:rsid w:val="003314A6"/>
    <w:rsid w:val="0033177B"/>
    <w:rsid w:val="003318EB"/>
    <w:rsid w:val="00331D60"/>
    <w:rsid w:val="00332356"/>
    <w:rsid w:val="00332CB7"/>
    <w:rsid w:val="00332EE8"/>
    <w:rsid w:val="00333196"/>
    <w:rsid w:val="003334EA"/>
    <w:rsid w:val="0033393D"/>
    <w:rsid w:val="003339B1"/>
    <w:rsid w:val="00333CA5"/>
    <w:rsid w:val="00333CC5"/>
    <w:rsid w:val="00333F08"/>
    <w:rsid w:val="00333F37"/>
    <w:rsid w:val="003349B8"/>
    <w:rsid w:val="00334F67"/>
    <w:rsid w:val="00335038"/>
    <w:rsid w:val="003350A0"/>
    <w:rsid w:val="003350B9"/>
    <w:rsid w:val="00335532"/>
    <w:rsid w:val="003356AE"/>
    <w:rsid w:val="003359A4"/>
    <w:rsid w:val="00335A2A"/>
    <w:rsid w:val="00335E90"/>
    <w:rsid w:val="00336783"/>
    <w:rsid w:val="003379FE"/>
    <w:rsid w:val="00337D1E"/>
    <w:rsid w:val="00337E94"/>
    <w:rsid w:val="003401F9"/>
    <w:rsid w:val="0034065F"/>
    <w:rsid w:val="003408B0"/>
    <w:rsid w:val="00340960"/>
    <w:rsid w:val="00340A38"/>
    <w:rsid w:val="00341110"/>
    <w:rsid w:val="0034130E"/>
    <w:rsid w:val="003416E8"/>
    <w:rsid w:val="0034182E"/>
    <w:rsid w:val="00341CFC"/>
    <w:rsid w:val="00341FE6"/>
    <w:rsid w:val="003424A8"/>
    <w:rsid w:val="00342BBF"/>
    <w:rsid w:val="00342C65"/>
    <w:rsid w:val="00342FCC"/>
    <w:rsid w:val="0034331A"/>
    <w:rsid w:val="00343596"/>
    <w:rsid w:val="003439DF"/>
    <w:rsid w:val="003440C2"/>
    <w:rsid w:val="00344435"/>
    <w:rsid w:val="00344529"/>
    <w:rsid w:val="003446CD"/>
    <w:rsid w:val="00344773"/>
    <w:rsid w:val="00344ABC"/>
    <w:rsid w:val="0034520A"/>
    <w:rsid w:val="00345683"/>
    <w:rsid w:val="00345BAA"/>
    <w:rsid w:val="00345DF6"/>
    <w:rsid w:val="00345E42"/>
    <w:rsid w:val="00345F82"/>
    <w:rsid w:val="003464A1"/>
    <w:rsid w:val="003465BE"/>
    <w:rsid w:val="00346D88"/>
    <w:rsid w:val="003471FA"/>
    <w:rsid w:val="003472DE"/>
    <w:rsid w:val="00347669"/>
    <w:rsid w:val="00347782"/>
    <w:rsid w:val="00347B9E"/>
    <w:rsid w:val="00347FF1"/>
    <w:rsid w:val="00350565"/>
    <w:rsid w:val="0035066E"/>
    <w:rsid w:val="00350868"/>
    <w:rsid w:val="003508B2"/>
    <w:rsid w:val="00350C73"/>
    <w:rsid w:val="00350EB1"/>
    <w:rsid w:val="00351721"/>
    <w:rsid w:val="0035180E"/>
    <w:rsid w:val="0035199D"/>
    <w:rsid w:val="00351A81"/>
    <w:rsid w:val="00351BBB"/>
    <w:rsid w:val="00352039"/>
    <w:rsid w:val="00352501"/>
    <w:rsid w:val="0035291D"/>
    <w:rsid w:val="00352986"/>
    <w:rsid w:val="003529B5"/>
    <w:rsid w:val="0035365C"/>
    <w:rsid w:val="00353C83"/>
    <w:rsid w:val="003540D4"/>
    <w:rsid w:val="003543BD"/>
    <w:rsid w:val="003543D9"/>
    <w:rsid w:val="003549A6"/>
    <w:rsid w:val="00354BBC"/>
    <w:rsid w:val="00354BE7"/>
    <w:rsid w:val="00354FCC"/>
    <w:rsid w:val="00355BD0"/>
    <w:rsid w:val="003563E5"/>
    <w:rsid w:val="00356BBE"/>
    <w:rsid w:val="003579B0"/>
    <w:rsid w:val="00357AB1"/>
    <w:rsid w:val="00357CC8"/>
    <w:rsid w:val="00357DA0"/>
    <w:rsid w:val="0036008F"/>
    <w:rsid w:val="003601F1"/>
    <w:rsid w:val="00360208"/>
    <w:rsid w:val="0036083E"/>
    <w:rsid w:val="00360982"/>
    <w:rsid w:val="00360BEC"/>
    <w:rsid w:val="003611E4"/>
    <w:rsid w:val="00361881"/>
    <w:rsid w:val="0036189E"/>
    <w:rsid w:val="00361BA0"/>
    <w:rsid w:val="00361F4B"/>
    <w:rsid w:val="00361F8D"/>
    <w:rsid w:val="00362163"/>
    <w:rsid w:val="00362C40"/>
    <w:rsid w:val="003630A8"/>
    <w:rsid w:val="003630E8"/>
    <w:rsid w:val="003630FB"/>
    <w:rsid w:val="0036317C"/>
    <w:rsid w:val="0036328B"/>
    <w:rsid w:val="00363377"/>
    <w:rsid w:val="00363562"/>
    <w:rsid w:val="00363819"/>
    <w:rsid w:val="003638EF"/>
    <w:rsid w:val="0036435B"/>
    <w:rsid w:val="003645FE"/>
    <w:rsid w:val="00364931"/>
    <w:rsid w:val="00364AA5"/>
    <w:rsid w:val="00364C13"/>
    <w:rsid w:val="00364C5B"/>
    <w:rsid w:val="00364CFE"/>
    <w:rsid w:val="00365108"/>
    <w:rsid w:val="00365678"/>
    <w:rsid w:val="00365AF1"/>
    <w:rsid w:val="00365D04"/>
    <w:rsid w:val="00365EC0"/>
    <w:rsid w:val="0036678D"/>
    <w:rsid w:val="00366D2B"/>
    <w:rsid w:val="00366ECC"/>
    <w:rsid w:val="00367C2C"/>
    <w:rsid w:val="00367DDE"/>
    <w:rsid w:val="00367FEE"/>
    <w:rsid w:val="003705D4"/>
    <w:rsid w:val="00370C8C"/>
    <w:rsid w:val="003715FF"/>
    <w:rsid w:val="00371C2F"/>
    <w:rsid w:val="0037252C"/>
    <w:rsid w:val="003738A4"/>
    <w:rsid w:val="00373AB0"/>
    <w:rsid w:val="003744ED"/>
    <w:rsid w:val="00374A81"/>
    <w:rsid w:val="0037540A"/>
    <w:rsid w:val="00375C12"/>
    <w:rsid w:val="003762DA"/>
    <w:rsid w:val="0037665E"/>
    <w:rsid w:val="00376F38"/>
    <w:rsid w:val="003776F9"/>
    <w:rsid w:val="00377899"/>
    <w:rsid w:val="00377DD0"/>
    <w:rsid w:val="00380E20"/>
    <w:rsid w:val="00380FD6"/>
    <w:rsid w:val="00381039"/>
    <w:rsid w:val="0038123C"/>
    <w:rsid w:val="0038127F"/>
    <w:rsid w:val="003819DF"/>
    <w:rsid w:val="00382D02"/>
    <w:rsid w:val="00383043"/>
    <w:rsid w:val="003833B6"/>
    <w:rsid w:val="0038381F"/>
    <w:rsid w:val="0038445A"/>
    <w:rsid w:val="003845A2"/>
    <w:rsid w:val="003846D3"/>
    <w:rsid w:val="00384814"/>
    <w:rsid w:val="00384E7E"/>
    <w:rsid w:val="00385388"/>
    <w:rsid w:val="003855AC"/>
    <w:rsid w:val="00385B67"/>
    <w:rsid w:val="00385B9F"/>
    <w:rsid w:val="003860C4"/>
    <w:rsid w:val="00386355"/>
    <w:rsid w:val="00387464"/>
    <w:rsid w:val="0038747F"/>
    <w:rsid w:val="00387831"/>
    <w:rsid w:val="00387842"/>
    <w:rsid w:val="00387A9A"/>
    <w:rsid w:val="00387E48"/>
    <w:rsid w:val="00387F52"/>
    <w:rsid w:val="00390281"/>
    <w:rsid w:val="003906A3"/>
    <w:rsid w:val="00390D23"/>
    <w:rsid w:val="00390DB9"/>
    <w:rsid w:val="003911F1"/>
    <w:rsid w:val="003913C4"/>
    <w:rsid w:val="00391541"/>
    <w:rsid w:val="0039155E"/>
    <w:rsid w:val="00391CC2"/>
    <w:rsid w:val="00391F57"/>
    <w:rsid w:val="00392152"/>
    <w:rsid w:val="00392365"/>
    <w:rsid w:val="00392D2A"/>
    <w:rsid w:val="00392EEC"/>
    <w:rsid w:val="003932BA"/>
    <w:rsid w:val="003934F5"/>
    <w:rsid w:val="00393658"/>
    <w:rsid w:val="00393819"/>
    <w:rsid w:val="003938D1"/>
    <w:rsid w:val="00393DDB"/>
    <w:rsid w:val="003946E9"/>
    <w:rsid w:val="00395279"/>
    <w:rsid w:val="003955AF"/>
    <w:rsid w:val="003961C7"/>
    <w:rsid w:val="00396218"/>
    <w:rsid w:val="0039631C"/>
    <w:rsid w:val="00396346"/>
    <w:rsid w:val="00396846"/>
    <w:rsid w:val="00396938"/>
    <w:rsid w:val="00396BC1"/>
    <w:rsid w:val="003970DE"/>
    <w:rsid w:val="00397498"/>
    <w:rsid w:val="003974F3"/>
    <w:rsid w:val="00397B08"/>
    <w:rsid w:val="00397C2E"/>
    <w:rsid w:val="003A00E7"/>
    <w:rsid w:val="003A0165"/>
    <w:rsid w:val="003A0277"/>
    <w:rsid w:val="003A0C66"/>
    <w:rsid w:val="003A14D5"/>
    <w:rsid w:val="003A1666"/>
    <w:rsid w:val="003A1869"/>
    <w:rsid w:val="003A1965"/>
    <w:rsid w:val="003A1E5D"/>
    <w:rsid w:val="003A21B6"/>
    <w:rsid w:val="003A2685"/>
    <w:rsid w:val="003A2B3F"/>
    <w:rsid w:val="003A2E37"/>
    <w:rsid w:val="003A3010"/>
    <w:rsid w:val="003A3258"/>
    <w:rsid w:val="003A328F"/>
    <w:rsid w:val="003A339B"/>
    <w:rsid w:val="003A3480"/>
    <w:rsid w:val="003A372A"/>
    <w:rsid w:val="003A3966"/>
    <w:rsid w:val="003A3AF1"/>
    <w:rsid w:val="003A3BD2"/>
    <w:rsid w:val="003A4029"/>
    <w:rsid w:val="003A4740"/>
    <w:rsid w:val="003A4823"/>
    <w:rsid w:val="003A4C02"/>
    <w:rsid w:val="003A4E8C"/>
    <w:rsid w:val="003A51B1"/>
    <w:rsid w:val="003A5697"/>
    <w:rsid w:val="003A5EAB"/>
    <w:rsid w:val="003A6004"/>
    <w:rsid w:val="003A61C5"/>
    <w:rsid w:val="003A6A2A"/>
    <w:rsid w:val="003A7537"/>
    <w:rsid w:val="003A7883"/>
    <w:rsid w:val="003A7BAD"/>
    <w:rsid w:val="003B0194"/>
    <w:rsid w:val="003B0396"/>
    <w:rsid w:val="003B04BE"/>
    <w:rsid w:val="003B0517"/>
    <w:rsid w:val="003B0558"/>
    <w:rsid w:val="003B0D4D"/>
    <w:rsid w:val="003B0DAE"/>
    <w:rsid w:val="003B0E48"/>
    <w:rsid w:val="003B0E52"/>
    <w:rsid w:val="003B16DD"/>
    <w:rsid w:val="003B182A"/>
    <w:rsid w:val="003B18CF"/>
    <w:rsid w:val="003B1D27"/>
    <w:rsid w:val="003B1EB7"/>
    <w:rsid w:val="003B21C3"/>
    <w:rsid w:val="003B252D"/>
    <w:rsid w:val="003B2748"/>
    <w:rsid w:val="003B2CDE"/>
    <w:rsid w:val="003B2D11"/>
    <w:rsid w:val="003B3158"/>
    <w:rsid w:val="003B3294"/>
    <w:rsid w:val="003B33DF"/>
    <w:rsid w:val="003B35E6"/>
    <w:rsid w:val="003B3E0F"/>
    <w:rsid w:val="003B4050"/>
    <w:rsid w:val="003B4138"/>
    <w:rsid w:val="003B4249"/>
    <w:rsid w:val="003B4BB6"/>
    <w:rsid w:val="003B5151"/>
    <w:rsid w:val="003B5192"/>
    <w:rsid w:val="003B58FA"/>
    <w:rsid w:val="003B5978"/>
    <w:rsid w:val="003B5B88"/>
    <w:rsid w:val="003B5D5D"/>
    <w:rsid w:val="003B638F"/>
    <w:rsid w:val="003B63D2"/>
    <w:rsid w:val="003B689F"/>
    <w:rsid w:val="003B751B"/>
    <w:rsid w:val="003B7800"/>
    <w:rsid w:val="003B7EFC"/>
    <w:rsid w:val="003B7F2D"/>
    <w:rsid w:val="003C058D"/>
    <w:rsid w:val="003C0A24"/>
    <w:rsid w:val="003C0C40"/>
    <w:rsid w:val="003C0FAA"/>
    <w:rsid w:val="003C1504"/>
    <w:rsid w:val="003C192F"/>
    <w:rsid w:val="003C1EE4"/>
    <w:rsid w:val="003C1EEA"/>
    <w:rsid w:val="003C26DB"/>
    <w:rsid w:val="003C4033"/>
    <w:rsid w:val="003C409E"/>
    <w:rsid w:val="003C4443"/>
    <w:rsid w:val="003C5CD9"/>
    <w:rsid w:val="003C645F"/>
    <w:rsid w:val="003C761D"/>
    <w:rsid w:val="003C79D6"/>
    <w:rsid w:val="003D006E"/>
    <w:rsid w:val="003D077D"/>
    <w:rsid w:val="003D07FC"/>
    <w:rsid w:val="003D0C15"/>
    <w:rsid w:val="003D0F0F"/>
    <w:rsid w:val="003D0F1C"/>
    <w:rsid w:val="003D135E"/>
    <w:rsid w:val="003D1534"/>
    <w:rsid w:val="003D1739"/>
    <w:rsid w:val="003D1795"/>
    <w:rsid w:val="003D1D9B"/>
    <w:rsid w:val="003D2740"/>
    <w:rsid w:val="003D2EB1"/>
    <w:rsid w:val="003D307B"/>
    <w:rsid w:val="003D34ED"/>
    <w:rsid w:val="003D35B4"/>
    <w:rsid w:val="003D35C0"/>
    <w:rsid w:val="003D3B2A"/>
    <w:rsid w:val="003D4157"/>
    <w:rsid w:val="003D44CC"/>
    <w:rsid w:val="003D455B"/>
    <w:rsid w:val="003D45A8"/>
    <w:rsid w:val="003D4D21"/>
    <w:rsid w:val="003D4E10"/>
    <w:rsid w:val="003D53BF"/>
    <w:rsid w:val="003D5A56"/>
    <w:rsid w:val="003D6256"/>
    <w:rsid w:val="003D679D"/>
    <w:rsid w:val="003D68C4"/>
    <w:rsid w:val="003D6E45"/>
    <w:rsid w:val="003D713B"/>
    <w:rsid w:val="003D71F4"/>
    <w:rsid w:val="003D7272"/>
    <w:rsid w:val="003D72AC"/>
    <w:rsid w:val="003D748D"/>
    <w:rsid w:val="003D77D8"/>
    <w:rsid w:val="003D7CBB"/>
    <w:rsid w:val="003E017B"/>
    <w:rsid w:val="003E0477"/>
    <w:rsid w:val="003E0B95"/>
    <w:rsid w:val="003E0BF2"/>
    <w:rsid w:val="003E0D8D"/>
    <w:rsid w:val="003E0EAB"/>
    <w:rsid w:val="003E1154"/>
    <w:rsid w:val="003E14DB"/>
    <w:rsid w:val="003E150C"/>
    <w:rsid w:val="003E33C4"/>
    <w:rsid w:val="003E3563"/>
    <w:rsid w:val="003E3917"/>
    <w:rsid w:val="003E3984"/>
    <w:rsid w:val="003E3A1C"/>
    <w:rsid w:val="003E3A38"/>
    <w:rsid w:val="003E3A43"/>
    <w:rsid w:val="003E3C35"/>
    <w:rsid w:val="003E3ED4"/>
    <w:rsid w:val="003E43C1"/>
    <w:rsid w:val="003E474B"/>
    <w:rsid w:val="003E490D"/>
    <w:rsid w:val="003E4B26"/>
    <w:rsid w:val="003E4D2A"/>
    <w:rsid w:val="003E4E0C"/>
    <w:rsid w:val="003E51D5"/>
    <w:rsid w:val="003E5304"/>
    <w:rsid w:val="003E540A"/>
    <w:rsid w:val="003E5522"/>
    <w:rsid w:val="003E552E"/>
    <w:rsid w:val="003E57FB"/>
    <w:rsid w:val="003E5927"/>
    <w:rsid w:val="003E5C8C"/>
    <w:rsid w:val="003E627E"/>
    <w:rsid w:val="003E673E"/>
    <w:rsid w:val="003E6AE5"/>
    <w:rsid w:val="003E6C79"/>
    <w:rsid w:val="003E7135"/>
    <w:rsid w:val="003E7292"/>
    <w:rsid w:val="003E7679"/>
    <w:rsid w:val="003F036E"/>
    <w:rsid w:val="003F0378"/>
    <w:rsid w:val="003F0EFB"/>
    <w:rsid w:val="003F1244"/>
    <w:rsid w:val="003F12D6"/>
    <w:rsid w:val="003F1311"/>
    <w:rsid w:val="003F1AC6"/>
    <w:rsid w:val="003F1AD6"/>
    <w:rsid w:val="003F1DE4"/>
    <w:rsid w:val="003F236F"/>
    <w:rsid w:val="003F2374"/>
    <w:rsid w:val="003F24A2"/>
    <w:rsid w:val="003F264C"/>
    <w:rsid w:val="003F27EA"/>
    <w:rsid w:val="003F29F2"/>
    <w:rsid w:val="003F2BD8"/>
    <w:rsid w:val="003F2BEC"/>
    <w:rsid w:val="003F2D93"/>
    <w:rsid w:val="003F32D6"/>
    <w:rsid w:val="003F3645"/>
    <w:rsid w:val="003F3D18"/>
    <w:rsid w:val="003F3F73"/>
    <w:rsid w:val="003F43FA"/>
    <w:rsid w:val="003F462B"/>
    <w:rsid w:val="003F47A0"/>
    <w:rsid w:val="003F4824"/>
    <w:rsid w:val="003F4948"/>
    <w:rsid w:val="003F4F77"/>
    <w:rsid w:val="003F5B74"/>
    <w:rsid w:val="003F5F8B"/>
    <w:rsid w:val="003F6320"/>
    <w:rsid w:val="003F655F"/>
    <w:rsid w:val="003F6590"/>
    <w:rsid w:val="003F6A0B"/>
    <w:rsid w:val="003F6E1F"/>
    <w:rsid w:val="003F73ED"/>
    <w:rsid w:val="003F7860"/>
    <w:rsid w:val="003F7C28"/>
    <w:rsid w:val="003F7C38"/>
    <w:rsid w:val="00400102"/>
    <w:rsid w:val="0040034A"/>
    <w:rsid w:val="00400914"/>
    <w:rsid w:val="00401368"/>
    <w:rsid w:val="00401840"/>
    <w:rsid w:val="004018D5"/>
    <w:rsid w:val="00401D60"/>
    <w:rsid w:val="00401DE6"/>
    <w:rsid w:val="00401EED"/>
    <w:rsid w:val="004020D9"/>
    <w:rsid w:val="0040273B"/>
    <w:rsid w:val="00402A16"/>
    <w:rsid w:val="00402B53"/>
    <w:rsid w:val="00403165"/>
    <w:rsid w:val="00403215"/>
    <w:rsid w:val="00403487"/>
    <w:rsid w:val="00403810"/>
    <w:rsid w:val="0040383D"/>
    <w:rsid w:val="004038C7"/>
    <w:rsid w:val="00403C14"/>
    <w:rsid w:val="00403C81"/>
    <w:rsid w:val="00403F27"/>
    <w:rsid w:val="00404503"/>
    <w:rsid w:val="00404574"/>
    <w:rsid w:val="00404A74"/>
    <w:rsid w:val="00404ACC"/>
    <w:rsid w:val="00404E33"/>
    <w:rsid w:val="00404F80"/>
    <w:rsid w:val="0040562C"/>
    <w:rsid w:val="004058F0"/>
    <w:rsid w:val="004059A9"/>
    <w:rsid w:val="00405B4E"/>
    <w:rsid w:val="00405E5C"/>
    <w:rsid w:val="00406105"/>
    <w:rsid w:val="0040633A"/>
    <w:rsid w:val="004065CA"/>
    <w:rsid w:val="004065DD"/>
    <w:rsid w:val="00406E56"/>
    <w:rsid w:val="00407015"/>
    <w:rsid w:val="0040753C"/>
    <w:rsid w:val="0040761D"/>
    <w:rsid w:val="004100A4"/>
    <w:rsid w:val="00410FBD"/>
    <w:rsid w:val="00411133"/>
    <w:rsid w:val="00411247"/>
    <w:rsid w:val="00412082"/>
    <w:rsid w:val="0041304E"/>
    <w:rsid w:val="00413279"/>
    <w:rsid w:val="00413390"/>
    <w:rsid w:val="0041359F"/>
    <w:rsid w:val="00413604"/>
    <w:rsid w:val="00413C9A"/>
    <w:rsid w:val="00413F3D"/>
    <w:rsid w:val="00413F6C"/>
    <w:rsid w:val="00414003"/>
    <w:rsid w:val="00414084"/>
    <w:rsid w:val="0041435A"/>
    <w:rsid w:val="00414446"/>
    <w:rsid w:val="00414458"/>
    <w:rsid w:val="004144F9"/>
    <w:rsid w:val="004145B7"/>
    <w:rsid w:val="004153D2"/>
    <w:rsid w:val="004153D5"/>
    <w:rsid w:val="0041540C"/>
    <w:rsid w:val="00415943"/>
    <w:rsid w:val="0041599C"/>
    <w:rsid w:val="00415A1D"/>
    <w:rsid w:val="00415A8A"/>
    <w:rsid w:val="0041614B"/>
    <w:rsid w:val="00416233"/>
    <w:rsid w:val="00416604"/>
    <w:rsid w:val="00416DED"/>
    <w:rsid w:val="004173FE"/>
    <w:rsid w:val="00417449"/>
    <w:rsid w:val="004175A2"/>
    <w:rsid w:val="00417AB0"/>
    <w:rsid w:val="00420268"/>
    <w:rsid w:val="00420322"/>
    <w:rsid w:val="00420F1E"/>
    <w:rsid w:val="00420F31"/>
    <w:rsid w:val="00420F6B"/>
    <w:rsid w:val="0042147D"/>
    <w:rsid w:val="00421F93"/>
    <w:rsid w:val="00422169"/>
    <w:rsid w:val="004225D1"/>
    <w:rsid w:val="00422704"/>
    <w:rsid w:val="00422986"/>
    <w:rsid w:val="00423094"/>
    <w:rsid w:val="0042342E"/>
    <w:rsid w:val="004234B2"/>
    <w:rsid w:val="00423634"/>
    <w:rsid w:val="004236B4"/>
    <w:rsid w:val="00423BD1"/>
    <w:rsid w:val="00423C2F"/>
    <w:rsid w:val="00424307"/>
    <w:rsid w:val="00424720"/>
    <w:rsid w:val="00424891"/>
    <w:rsid w:val="004248C0"/>
    <w:rsid w:val="00424AFB"/>
    <w:rsid w:val="00424FCF"/>
    <w:rsid w:val="0042511B"/>
    <w:rsid w:val="00425364"/>
    <w:rsid w:val="004254BA"/>
    <w:rsid w:val="00425830"/>
    <w:rsid w:val="00425BA6"/>
    <w:rsid w:val="0042621E"/>
    <w:rsid w:val="00426376"/>
    <w:rsid w:val="004264F9"/>
    <w:rsid w:val="004265E3"/>
    <w:rsid w:val="00426789"/>
    <w:rsid w:val="004268B7"/>
    <w:rsid w:val="00427367"/>
    <w:rsid w:val="00427A34"/>
    <w:rsid w:val="00427BC0"/>
    <w:rsid w:val="00427BCA"/>
    <w:rsid w:val="00427EC9"/>
    <w:rsid w:val="00430164"/>
    <w:rsid w:val="004304F7"/>
    <w:rsid w:val="00430C64"/>
    <w:rsid w:val="00430F5F"/>
    <w:rsid w:val="00430FBE"/>
    <w:rsid w:val="00431201"/>
    <w:rsid w:val="004312B2"/>
    <w:rsid w:val="004318E7"/>
    <w:rsid w:val="00431A74"/>
    <w:rsid w:val="00431DCB"/>
    <w:rsid w:val="004320B4"/>
    <w:rsid w:val="00432633"/>
    <w:rsid w:val="00432863"/>
    <w:rsid w:val="00432D8E"/>
    <w:rsid w:val="00432FA7"/>
    <w:rsid w:val="0043325D"/>
    <w:rsid w:val="0043378C"/>
    <w:rsid w:val="00433924"/>
    <w:rsid w:val="00433F8A"/>
    <w:rsid w:val="0043401A"/>
    <w:rsid w:val="00434048"/>
    <w:rsid w:val="004341FE"/>
    <w:rsid w:val="0043432F"/>
    <w:rsid w:val="004346AF"/>
    <w:rsid w:val="00434BF2"/>
    <w:rsid w:val="0043505D"/>
    <w:rsid w:val="004356F3"/>
    <w:rsid w:val="00435F0E"/>
    <w:rsid w:val="00435F1E"/>
    <w:rsid w:val="00436160"/>
    <w:rsid w:val="00436A98"/>
    <w:rsid w:val="0043701E"/>
    <w:rsid w:val="00437109"/>
    <w:rsid w:val="004371D4"/>
    <w:rsid w:val="0043753C"/>
    <w:rsid w:val="004378C8"/>
    <w:rsid w:val="004379C4"/>
    <w:rsid w:val="00437A2F"/>
    <w:rsid w:val="00437D6A"/>
    <w:rsid w:val="00437FCC"/>
    <w:rsid w:val="00440578"/>
    <w:rsid w:val="00440995"/>
    <w:rsid w:val="004411D3"/>
    <w:rsid w:val="0044125F"/>
    <w:rsid w:val="0044189B"/>
    <w:rsid w:val="0044194A"/>
    <w:rsid w:val="0044220F"/>
    <w:rsid w:val="00442287"/>
    <w:rsid w:val="004428DC"/>
    <w:rsid w:val="0044295C"/>
    <w:rsid w:val="00442A73"/>
    <w:rsid w:val="00442C72"/>
    <w:rsid w:val="00443045"/>
    <w:rsid w:val="0044322B"/>
    <w:rsid w:val="00443B4B"/>
    <w:rsid w:val="00444AAF"/>
    <w:rsid w:val="00444B60"/>
    <w:rsid w:val="00444D6A"/>
    <w:rsid w:val="00445153"/>
    <w:rsid w:val="00445402"/>
    <w:rsid w:val="00445684"/>
    <w:rsid w:val="00445944"/>
    <w:rsid w:val="004459F9"/>
    <w:rsid w:val="00445CB1"/>
    <w:rsid w:val="00445DB0"/>
    <w:rsid w:val="00445E5A"/>
    <w:rsid w:val="00445ED9"/>
    <w:rsid w:val="0044660F"/>
    <w:rsid w:val="00446AFC"/>
    <w:rsid w:val="00446B06"/>
    <w:rsid w:val="00446BE1"/>
    <w:rsid w:val="00446D04"/>
    <w:rsid w:val="00446D6F"/>
    <w:rsid w:val="00446D85"/>
    <w:rsid w:val="004475F4"/>
    <w:rsid w:val="00447736"/>
    <w:rsid w:val="00447BF3"/>
    <w:rsid w:val="00447E61"/>
    <w:rsid w:val="00450260"/>
    <w:rsid w:val="004505FE"/>
    <w:rsid w:val="00450620"/>
    <w:rsid w:val="00450B89"/>
    <w:rsid w:val="00450DAB"/>
    <w:rsid w:val="0045103D"/>
    <w:rsid w:val="00451118"/>
    <w:rsid w:val="00451577"/>
    <w:rsid w:val="00451822"/>
    <w:rsid w:val="004518F4"/>
    <w:rsid w:val="0045199C"/>
    <w:rsid w:val="00451D75"/>
    <w:rsid w:val="00452220"/>
    <w:rsid w:val="004527CC"/>
    <w:rsid w:val="00452D47"/>
    <w:rsid w:val="0045327A"/>
    <w:rsid w:val="00453361"/>
    <w:rsid w:val="00453436"/>
    <w:rsid w:val="004537D4"/>
    <w:rsid w:val="004538B4"/>
    <w:rsid w:val="00453976"/>
    <w:rsid w:val="0045434C"/>
    <w:rsid w:val="00454EBF"/>
    <w:rsid w:val="00454F94"/>
    <w:rsid w:val="004552E1"/>
    <w:rsid w:val="004561D3"/>
    <w:rsid w:val="00456315"/>
    <w:rsid w:val="004564B4"/>
    <w:rsid w:val="00456A25"/>
    <w:rsid w:val="00456B04"/>
    <w:rsid w:val="00456B0C"/>
    <w:rsid w:val="00456DE1"/>
    <w:rsid w:val="0045759A"/>
    <w:rsid w:val="004577E8"/>
    <w:rsid w:val="0046080E"/>
    <w:rsid w:val="00460FD4"/>
    <w:rsid w:val="004610CE"/>
    <w:rsid w:val="004612B0"/>
    <w:rsid w:val="0046135E"/>
    <w:rsid w:val="00461452"/>
    <w:rsid w:val="00461C51"/>
    <w:rsid w:val="004620D8"/>
    <w:rsid w:val="0046213C"/>
    <w:rsid w:val="004621DB"/>
    <w:rsid w:val="0046251E"/>
    <w:rsid w:val="0046271C"/>
    <w:rsid w:val="00462832"/>
    <w:rsid w:val="00462C28"/>
    <w:rsid w:val="00462D8A"/>
    <w:rsid w:val="00463265"/>
    <w:rsid w:val="0046367D"/>
    <w:rsid w:val="00463B49"/>
    <w:rsid w:val="00464697"/>
    <w:rsid w:val="004648BC"/>
    <w:rsid w:val="00465138"/>
    <w:rsid w:val="004652FF"/>
    <w:rsid w:val="00465438"/>
    <w:rsid w:val="0046546B"/>
    <w:rsid w:val="0046562E"/>
    <w:rsid w:val="004656F7"/>
    <w:rsid w:val="00465BC6"/>
    <w:rsid w:val="00465D3F"/>
    <w:rsid w:val="00465E52"/>
    <w:rsid w:val="00466810"/>
    <w:rsid w:val="004669FC"/>
    <w:rsid w:val="00466CEA"/>
    <w:rsid w:val="004672C9"/>
    <w:rsid w:val="00467502"/>
    <w:rsid w:val="00467922"/>
    <w:rsid w:val="00470591"/>
    <w:rsid w:val="00470A67"/>
    <w:rsid w:val="00470E21"/>
    <w:rsid w:val="00470EFC"/>
    <w:rsid w:val="0047119E"/>
    <w:rsid w:val="00471385"/>
    <w:rsid w:val="004716BE"/>
    <w:rsid w:val="004717FF"/>
    <w:rsid w:val="0047197E"/>
    <w:rsid w:val="00471AB4"/>
    <w:rsid w:val="00471C14"/>
    <w:rsid w:val="00472208"/>
    <w:rsid w:val="00472CDF"/>
    <w:rsid w:val="004735F1"/>
    <w:rsid w:val="004738F8"/>
    <w:rsid w:val="0047471E"/>
    <w:rsid w:val="0047496B"/>
    <w:rsid w:val="00474BE1"/>
    <w:rsid w:val="0047581E"/>
    <w:rsid w:val="00476446"/>
    <w:rsid w:val="0047696C"/>
    <w:rsid w:val="00477406"/>
    <w:rsid w:val="004775C6"/>
    <w:rsid w:val="004776FC"/>
    <w:rsid w:val="00477724"/>
    <w:rsid w:val="00477881"/>
    <w:rsid w:val="00477B6D"/>
    <w:rsid w:val="0048045E"/>
    <w:rsid w:val="00480557"/>
    <w:rsid w:val="004807CC"/>
    <w:rsid w:val="004807F6"/>
    <w:rsid w:val="00480961"/>
    <w:rsid w:val="00480D33"/>
    <w:rsid w:val="00480F8C"/>
    <w:rsid w:val="00481077"/>
    <w:rsid w:val="0048110D"/>
    <w:rsid w:val="004812E0"/>
    <w:rsid w:val="004813EF"/>
    <w:rsid w:val="004813FE"/>
    <w:rsid w:val="00481BEB"/>
    <w:rsid w:val="0048227C"/>
    <w:rsid w:val="00482613"/>
    <w:rsid w:val="00482A6E"/>
    <w:rsid w:val="00482B03"/>
    <w:rsid w:val="00483308"/>
    <w:rsid w:val="004833E1"/>
    <w:rsid w:val="00483AD3"/>
    <w:rsid w:val="00483EDA"/>
    <w:rsid w:val="0048405E"/>
    <w:rsid w:val="004842C8"/>
    <w:rsid w:val="004849B9"/>
    <w:rsid w:val="004849F8"/>
    <w:rsid w:val="00484B85"/>
    <w:rsid w:val="00484D8A"/>
    <w:rsid w:val="00485FD9"/>
    <w:rsid w:val="0048641B"/>
    <w:rsid w:val="00486536"/>
    <w:rsid w:val="004869C4"/>
    <w:rsid w:val="00486B93"/>
    <w:rsid w:val="00486C22"/>
    <w:rsid w:val="00486F07"/>
    <w:rsid w:val="004870EA"/>
    <w:rsid w:val="004905A9"/>
    <w:rsid w:val="004912A4"/>
    <w:rsid w:val="00491366"/>
    <w:rsid w:val="00491431"/>
    <w:rsid w:val="00491752"/>
    <w:rsid w:val="00491890"/>
    <w:rsid w:val="00491A7C"/>
    <w:rsid w:val="00491B9B"/>
    <w:rsid w:val="00491FF4"/>
    <w:rsid w:val="00492689"/>
    <w:rsid w:val="00492BAC"/>
    <w:rsid w:val="00492CBC"/>
    <w:rsid w:val="00492F15"/>
    <w:rsid w:val="00493705"/>
    <w:rsid w:val="004937B4"/>
    <w:rsid w:val="00493C5C"/>
    <w:rsid w:val="00493D9D"/>
    <w:rsid w:val="00493DF2"/>
    <w:rsid w:val="004944AE"/>
    <w:rsid w:val="00494944"/>
    <w:rsid w:val="00494CFA"/>
    <w:rsid w:val="00494D10"/>
    <w:rsid w:val="00494E24"/>
    <w:rsid w:val="00495209"/>
    <w:rsid w:val="00495234"/>
    <w:rsid w:val="00495455"/>
    <w:rsid w:val="00495771"/>
    <w:rsid w:val="00495BFC"/>
    <w:rsid w:val="00495C9C"/>
    <w:rsid w:val="00496417"/>
    <w:rsid w:val="0049679A"/>
    <w:rsid w:val="00496886"/>
    <w:rsid w:val="00496B7F"/>
    <w:rsid w:val="00496BFE"/>
    <w:rsid w:val="00497116"/>
    <w:rsid w:val="004972D1"/>
    <w:rsid w:val="00497568"/>
    <w:rsid w:val="004977C6"/>
    <w:rsid w:val="00497A48"/>
    <w:rsid w:val="004A03DD"/>
    <w:rsid w:val="004A0438"/>
    <w:rsid w:val="004A0549"/>
    <w:rsid w:val="004A07CC"/>
    <w:rsid w:val="004A0821"/>
    <w:rsid w:val="004A0ADE"/>
    <w:rsid w:val="004A0B58"/>
    <w:rsid w:val="004A0F8C"/>
    <w:rsid w:val="004A1082"/>
    <w:rsid w:val="004A1195"/>
    <w:rsid w:val="004A12B7"/>
    <w:rsid w:val="004A1573"/>
    <w:rsid w:val="004A160A"/>
    <w:rsid w:val="004A1698"/>
    <w:rsid w:val="004A1882"/>
    <w:rsid w:val="004A1BD3"/>
    <w:rsid w:val="004A2268"/>
    <w:rsid w:val="004A2546"/>
    <w:rsid w:val="004A26C0"/>
    <w:rsid w:val="004A2759"/>
    <w:rsid w:val="004A2E4B"/>
    <w:rsid w:val="004A30D6"/>
    <w:rsid w:val="004A394E"/>
    <w:rsid w:val="004A3EA6"/>
    <w:rsid w:val="004A41D7"/>
    <w:rsid w:val="004A42B0"/>
    <w:rsid w:val="004A4935"/>
    <w:rsid w:val="004A4A03"/>
    <w:rsid w:val="004A550E"/>
    <w:rsid w:val="004A57C1"/>
    <w:rsid w:val="004A64CF"/>
    <w:rsid w:val="004A68A2"/>
    <w:rsid w:val="004A7641"/>
    <w:rsid w:val="004A7D0B"/>
    <w:rsid w:val="004B0453"/>
    <w:rsid w:val="004B0C84"/>
    <w:rsid w:val="004B119D"/>
    <w:rsid w:val="004B15AB"/>
    <w:rsid w:val="004B1818"/>
    <w:rsid w:val="004B1A7D"/>
    <w:rsid w:val="004B2784"/>
    <w:rsid w:val="004B2B1D"/>
    <w:rsid w:val="004B2C81"/>
    <w:rsid w:val="004B2CF5"/>
    <w:rsid w:val="004B3184"/>
    <w:rsid w:val="004B3AF1"/>
    <w:rsid w:val="004B3F7D"/>
    <w:rsid w:val="004B4103"/>
    <w:rsid w:val="004B42A2"/>
    <w:rsid w:val="004B433E"/>
    <w:rsid w:val="004B4500"/>
    <w:rsid w:val="004B45AE"/>
    <w:rsid w:val="004B489E"/>
    <w:rsid w:val="004B4AA2"/>
    <w:rsid w:val="004B4B14"/>
    <w:rsid w:val="004B4BA1"/>
    <w:rsid w:val="004B4C54"/>
    <w:rsid w:val="004B5021"/>
    <w:rsid w:val="004B56ED"/>
    <w:rsid w:val="004B5BAA"/>
    <w:rsid w:val="004B5C3A"/>
    <w:rsid w:val="004B6458"/>
    <w:rsid w:val="004B64B9"/>
    <w:rsid w:val="004B6C4D"/>
    <w:rsid w:val="004B715F"/>
    <w:rsid w:val="004B760A"/>
    <w:rsid w:val="004B762E"/>
    <w:rsid w:val="004B7C65"/>
    <w:rsid w:val="004B7FBF"/>
    <w:rsid w:val="004C0644"/>
    <w:rsid w:val="004C0BA7"/>
    <w:rsid w:val="004C0BE2"/>
    <w:rsid w:val="004C0D09"/>
    <w:rsid w:val="004C113C"/>
    <w:rsid w:val="004C12F8"/>
    <w:rsid w:val="004C1693"/>
    <w:rsid w:val="004C1833"/>
    <w:rsid w:val="004C199C"/>
    <w:rsid w:val="004C1BE9"/>
    <w:rsid w:val="004C2069"/>
    <w:rsid w:val="004C2952"/>
    <w:rsid w:val="004C2ECA"/>
    <w:rsid w:val="004C2F03"/>
    <w:rsid w:val="004C31D5"/>
    <w:rsid w:val="004C34F5"/>
    <w:rsid w:val="004C3C4C"/>
    <w:rsid w:val="004C3EC8"/>
    <w:rsid w:val="004C3F4F"/>
    <w:rsid w:val="004C4398"/>
    <w:rsid w:val="004C43C8"/>
    <w:rsid w:val="004C44F6"/>
    <w:rsid w:val="004C4790"/>
    <w:rsid w:val="004C49CE"/>
    <w:rsid w:val="004C4ADC"/>
    <w:rsid w:val="004C4EBF"/>
    <w:rsid w:val="004C5079"/>
    <w:rsid w:val="004C5226"/>
    <w:rsid w:val="004C582B"/>
    <w:rsid w:val="004C5858"/>
    <w:rsid w:val="004C5890"/>
    <w:rsid w:val="004C5A62"/>
    <w:rsid w:val="004C5A93"/>
    <w:rsid w:val="004C5AD2"/>
    <w:rsid w:val="004C60B8"/>
    <w:rsid w:val="004C65F6"/>
    <w:rsid w:val="004C6A1E"/>
    <w:rsid w:val="004C6ABA"/>
    <w:rsid w:val="004C6CC4"/>
    <w:rsid w:val="004D038B"/>
    <w:rsid w:val="004D05F5"/>
    <w:rsid w:val="004D090E"/>
    <w:rsid w:val="004D0AC0"/>
    <w:rsid w:val="004D0ECF"/>
    <w:rsid w:val="004D1288"/>
    <w:rsid w:val="004D1885"/>
    <w:rsid w:val="004D1C1E"/>
    <w:rsid w:val="004D1C91"/>
    <w:rsid w:val="004D1EE6"/>
    <w:rsid w:val="004D21C4"/>
    <w:rsid w:val="004D249F"/>
    <w:rsid w:val="004D25DC"/>
    <w:rsid w:val="004D2612"/>
    <w:rsid w:val="004D2978"/>
    <w:rsid w:val="004D2A4D"/>
    <w:rsid w:val="004D3374"/>
    <w:rsid w:val="004D3610"/>
    <w:rsid w:val="004D3D3F"/>
    <w:rsid w:val="004D44D4"/>
    <w:rsid w:val="004D488F"/>
    <w:rsid w:val="004D4AAB"/>
    <w:rsid w:val="004D4AEA"/>
    <w:rsid w:val="004D5968"/>
    <w:rsid w:val="004D5B0D"/>
    <w:rsid w:val="004D5BB0"/>
    <w:rsid w:val="004D60AC"/>
    <w:rsid w:val="004D65EF"/>
    <w:rsid w:val="004D7109"/>
    <w:rsid w:val="004D71F1"/>
    <w:rsid w:val="004D7D0F"/>
    <w:rsid w:val="004D7D2B"/>
    <w:rsid w:val="004D7E60"/>
    <w:rsid w:val="004D7F0D"/>
    <w:rsid w:val="004E039B"/>
    <w:rsid w:val="004E068F"/>
    <w:rsid w:val="004E0C45"/>
    <w:rsid w:val="004E0CB6"/>
    <w:rsid w:val="004E0D6B"/>
    <w:rsid w:val="004E1027"/>
    <w:rsid w:val="004E1041"/>
    <w:rsid w:val="004E18FA"/>
    <w:rsid w:val="004E1D7C"/>
    <w:rsid w:val="004E217C"/>
    <w:rsid w:val="004E27E5"/>
    <w:rsid w:val="004E29E6"/>
    <w:rsid w:val="004E2B9D"/>
    <w:rsid w:val="004E2F59"/>
    <w:rsid w:val="004E3330"/>
    <w:rsid w:val="004E348B"/>
    <w:rsid w:val="004E35F3"/>
    <w:rsid w:val="004E37DE"/>
    <w:rsid w:val="004E381F"/>
    <w:rsid w:val="004E3E61"/>
    <w:rsid w:val="004E3E9A"/>
    <w:rsid w:val="004E3FA0"/>
    <w:rsid w:val="004E44D8"/>
    <w:rsid w:val="004E46F1"/>
    <w:rsid w:val="004E47AC"/>
    <w:rsid w:val="004E4F4B"/>
    <w:rsid w:val="004E503E"/>
    <w:rsid w:val="004E518A"/>
    <w:rsid w:val="004E59C7"/>
    <w:rsid w:val="004E64D4"/>
    <w:rsid w:val="004E6766"/>
    <w:rsid w:val="004E6885"/>
    <w:rsid w:val="004E6B44"/>
    <w:rsid w:val="004E71B5"/>
    <w:rsid w:val="004E7288"/>
    <w:rsid w:val="004E7481"/>
    <w:rsid w:val="004E7708"/>
    <w:rsid w:val="004E79EE"/>
    <w:rsid w:val="004E7D5F"/>
    <w:rsid w:val="004E7EF7"/>
    <w:rsid w:val="004F03B4"/>
    <w:rsid w:val="004F064F"/>
    <w:rsid w:val="004F06E1"/>
    <w:rsid w:val="004F0B04"/>
    <w:rsid w:val="004F12BF"/>
    <w:rsid w:val="004F152D"/>
    <w:rsid w:val="004F1A19"/>
    <w:rsid w:val="004F1BA4"/>
    <w:rsid w:val="004F1C86"/>
    <w:rsid w:val="004F1E4C"/>
    <w:rsid w:val="004F1E87"/>
    <w:rsid w:val="004F1F24"/>
    <w:rsid w:val="004F22BA"/>
    <w:rsid w:val="004F23CE"/>
    <w:rsid w:val="004F2465"/>
    <w:rsid w:val="004F2B3D"/>
    <w:rsid w:val="004F2FE3"/>
    <w:rsid w:val="004F346B"/>
    <w:rsid w:val="004F35E9"/>
    <w:rsid w:val="004F37AC"/>
    <w:rsid w:val="004F394F"/>
    <w:rsid w:val="004F4180"/>
    <w:rsid w:val="004F41DC"/>
    <w:rsid w:val="004F420D"/>
    <w:rsid w:val="004F42A2"/>
    <w:rsid w:val="004F432B"/>
    <w:rsid w:val="004F4688"/>
    <w:rsid w:val="004F4E4F"/>
    <w:rsid w:val="004F4F9F"/>
    <w:rsid w:val="004F50A4"/>
    <w:rsid w:val="004F516C"/>
    <w:rsid w:val="004F5329"/>
    <w:rsid w:val="004F5AE3"/>
    <w:rsid w:val="004F6685"/>
    <w:rsid w:val="004F6A46"/>
    <w:rsid w:val="004F6C06"/>
    <w:rsid w:val="004F791F"/>
    <w:rsid w:val="004F7C37"/>
    <w:rsid w:val="004F7EB3"/>
    <w:rsid w:val="005001B4"/>
    <w:rsid w:val="00500294"/>
    <w:rsid w:val="00500836"/>
    <w:rsid w:val="00500ABD"/>
    <w:rsid w:val="005013F7"/>
    <w:rsid w:val="00501A9C"/>
    <w:rsid w:val="00501AF2"/>
    <w:rsid w:val="00501FC8"/>
    <w:rsid w:val="0050270E"/>
    <w:rsid w:val="0050277D"/>
    <w:rsid w:val="005029B2"/>
    <w:rsid w:val="00502F3A"/>
    <w:rsid w:val="0050300B"/>
    <w:rsid w:val="00503016"/>
    <w:rsid w:val="0050321A"/>
    <w:rsid w:val="0050347D"/>
    <w:rsid w:val="00503519"/>
    <w:rsid w:val="00503B5B"/>
    <w:rsid w:val="005040A3"/>
    <w:rsid w:val="00504812"/>
    <w:rsid w:val="00504CE6"/>
    <w:rsid w:val="00504CF3"/>
    <w:rsid w:val="00504D0D"/>
    <w:rsid w:val="00504E98"/>
    <w:rsid w:val="00504FB8"/>
    <w:rsid w:val="0050513A"/>
    <w:rsid w:val="005051FB"/>
    <w:rsid w:val="00505673"/>
    <w:rsid w:val="00505789"/>
    <w:rsid w:val="00505A37"/>
    <w:rsid w:val="00505FE8"/>
    <w:rsid w:val="005061BC"/>
    <w:rsid w:val="005063E6"/>
    <w:rsid w:val="005065FA"/>
    <w:rsid w:val="00506723"/>
    <w:rsid w:val="00506AA5"/>
    <w:rsid w:val="00506E1B"/>
    <w:rsid w:val="00507309"/>
    <w:rsid w:val="00507666"/>
    <w:rsid w:val="00507DFF"/>
    <w:rsid w:val="00507EBC"/>
    <w:rsid w:val="005102EA"/>
    <w:rsid w:val="0051031F"/>
    <w:rsid w:val="00510840"/>
    <w:rsid w:val="0051098E"/>
    <w:rsid w:val="00510C02"/>
    <w:rsid w:val="00511674"/>
    <w:rsid w:val="00511744"/>
    <w:rsid w:val="00511912"/>
    <w:rsid w:val="00511913"/>
    <w:rsid w:val="0051192A"/>
    <w:rsid w:val="00511940"/>
    <w:rsid w:val="00511A0D"/>
    <w:rsid w:val="00511CD1"/>
    <w:rsid w:val="00511ED5"/>
    <w:rsid w:val="0051206B"/>
    <w:rsid w:val="00512212"/>
    <w:rsid w:val="0051285F"/>
    <w:rsid w:val="0051306C"/>
    <w:rsid w:val="005137D0"/>
    <w:rsid w:val="00513A38"/>
    <w:rsid w:val="00513C1F"/>
    <w:rsid w:val="00513C5A"/>
    <w:rsid w:val="00513D08"/>
    <w:rsid w:val="0051487A"/>
    <w:rsid w:val="00514E47"/>
    <w:rsid w:val="00514F32"/>
    <w:rsid w:val="005150FF"/>
    <w:rsid w:val="00515163"/>
    <w:rsid w:val="00515405"/>
    <w:rsid w:val="0051540B"/>
    <w:rsid w:val="005157E2"/>
    <w:rsid w:val="00516186"/>
    <w:rsid w:val="005161FD"/>
    <w:rsid w:val="00516D59"/>
    <w:rsid w:val="00516E2D"/>
    <w:rsid w:val="00516F8C"/>
    <w:rsid w:val="0051743D"/>
    <w:rsid w:val="0051769C"/>
    <w:rsid w:val="005177B2"/>
    <w:rsid w:val="005179B9"/>
    <w:rsid w:val="00517E85"/>
    <w:rsid w:val="00520053"/>
    <w:rsid w:val="00520082"/>
    <w:rsid w:val="005203F5"/>
    <w:rsid w:val="0052091C"/>
    <w:rsid w:val="00520992"/>
    <w:rsid w:val="00520EAC"/>
    <w:rsid w:val="00521066"/>
    <w:rsid w:val="005214C6"/>
    <w:rsid w:val="00521730"/>
    <w:rsid w:val="00521C8C"/>
    <w:rsid w:val="00521CCE"/>
    <w:rsid w:val="00521D8B"/>
    <w:rsid w:val="00521EB1"/>
    <w:rsid w:val="00521FD5"/>
    <w:rsid w:val="005224F9"/>
    <w:rsid w:val="00522D5D"/>
    <w:rsid w:val="005230AD"/>
    <w:rsid w:val="00523983"/>
    <w:rsid w:val="00523A5E"/>
    <w:rsid w:val="00523AC8"/>
    <w:rsid w:val="00523BA4"/>
    <w:rsid w:val="00523EC4"/>
    <w:rsid w:val="00523ED0"/>
    <w:rsid w:val="00524840"/>
    <w:rsid w:val="00524ADA"/>
    <w:rsid w:val="00524AE6"/>
    <w:rsid w:val="00524E37"/>
    <w:rsid w:val="005257DD"/>
    <w:rsid w:val="0052628C"/>
    <w:rsid w:val="00526467"/>
    <w:rsid w:val="0052654C"/>
    <w:rsid w:val="00526774"/>
    <w:rsid w:val="00526A50"/>
    <w:rsid w:val="00526F8C"/>
    <w:rsid w:val="00526F8D"/>
    <w:rsid w:val="00527466"/>
    <w:rsid w:val="00527582"/>
    <w:rsid w:val="00527E54"/>
    <w:rsid w:val="00527EB2"/>
    <w:rsid w:val="00527EDF"/>
    <w:rsid w:val="00530439"/>
    <w:rsid w:val="005308FC"/>
    <w:rsid w:val="00530CC9"/>
    <w:rsid w:val="00531A91"/>
    <w:rsid w:val="00531B74"/>
    <w:rsid w:val="005322CA"/>
    <w:rsid w:val="00532BAB"/>
    <w:rsid w:val="0053328E"/>
    <w:rsid w:val="00533672"/>
    <w:rsid w:val="0053397A"/>
    <w:rsid w:val="00533992"/>
    <w:rsid w:val="00533E60"/>
    <w:rsid w:val="005350E8"/>
    <w:rsid w:val="005356D4"/>
    <w:rsid w:val="00535769"/>
    <w:rsid w:val="00536825"/>
    <w:rsid w:val="00536C77"/>
    <w:rsid w:val="00537400"/>
    <w:rsid w:val="005375C1"/>
    <w:rsid w:val="00537EBB"/>
    <w:rsid w:val="00540E10"/>
    <w:rsid w:val="0054121A"/>
    <w:rsid w:val="005423D4"/>
    <w:rsid w:val="005429A0"/>
    <w:rsid w:val="00542BFF"/>
    <w:rsid w:val="00542DE5"/>
    <w:rsid w:val="00543879"/>
    <w:rsid w:val="0054387B"/>
    <w:rsid w:val="0054388C"/>
    <w:rsid w:val="00544200"/>
    <w:rsid w:val="005442B1"/>
    <w:rsid w:val="005443A3"/>
    <w:rsid w:val="0054457F"/>
    <w:rsid w:val="00544D75"/>
    <w:rsid w:val="005450C9"/>
    <w:rsid w:val="00545659"/>
    <w:rsid w:val="00545790"/>
    <w:rsid w:val="005462E2"/>
    <w:rsid w:val="0054632B"/>
    <w:rsid w:val="00546DE9"/>
    <w:rsid w:val="00547539"/>
    <w:rsid w:val="00547BAE"/>
    <w:rsid w:val="00550804"/>
    <w:rsid w:val="00550B53"/>
    <w:rsid w:val="00551481"/>
    <w:rsid w:val="0055148E"/>
    <w:rsid w:val="00551B85"/>
    <w:rsid w:val="00551C74"/>
    <w:rsid w:val="00551F9E"/>
    <w:rsid w:val="00552104"/>
    <w:rsid w:val="00552F8D"/>
    <w:rsid w:val="005531C2"/>
    <w:rsid w:val="005534BD"/>
    <w:rsid w:val="005535F5"/>
    <w:rsid w:val="00553940"/>
    <w:rsid w:val="0055399B"/>
    <w:rsid w:val="00553A24"/>
    <w:rsid w:val="00553DC2"/>
    <w:rsid w:val="00554091"/>
    <w:rsid w:val="0055443B"/>
    <w:rsid w:val="0055452A"/>
    <w:rsid w:val="00554C2D"/>
    <w:rsid w:val="00554F92"/>
    <w:rsid w:val="005550B4"/>
    <w:rsid w:val="005551B3"/>
    <w:rsid w:val="00555470"/>
    <w:rsid w:val="0055577D"/>
    <w:rsid w:val="00555820"/>
    <w:rsid w:val="00555BF5"/>
    <w:rsid w:val="00555CEB"/>
    <w:rsid w:val="00555F17"/>
    <w:rsid w:val="005567E7"/>
    <w:rsid w:val="00556CF8"/>
    <w:rsid w:val="0055749E"/>
    <w:rsid w:val="005575EA"/>
    <w:rsid w:val="005579F3"/>
    <w:rsid w:val="00560641"/>
    <w:rsid w:val="00560713"/>
    <w:rsid w:val="00560997"/>
    <w:rsid w:val="00560ABC"/>
    <w:rsid w:val="00560B63"/>
    <w:rsid w:val="005611E0"/>
    <w:rsid w:val="00561576"/>
    <w:rsid w:val="00561D23"/>
    <w:rsid w:val="00562042"/>
    <w:rsid w:val="0056277B"/>
    <w:rsid w:val="005628DC"/>
    <w:rsid w:val="00563128"/>
    <w:rsid w:val="00563557"/>
    <w:rsid w:val="00563572"/>
    <w:rsid w:val="005639E2"/>
    <w:rsid w:val="00563AE5"/>
    <w:rsid w:val="00563C66"/>
    <w:rsid w:val="00563CA3"/>
    <w:rsid w:val="00563D2B"/>
    <w:rsid w:val="00563D98"/>
    <w:rsid w:val="00564419"/>
    <w:rsid w:val="005646F1"/>
    <w:rsid w:val="00564C78"/>
    <w:rsid w:val="00565031"/>
    <w:rsid w:val="00565332"/>
    <w:rsid w:val="00565A1C"/>
    <w:rsid w:val="00565A74"/>
    <w:rsid w:val="00565BE5"/>
    <w:rsid w:val="00565DEB"/>
    <w:rsid w:val="00566205"/>
    <w:rsid w:val="00566415"/>
    <w:rsid w:val="00566436"/>
    <w:rsid w:val="0056663B"/>
    <w:rsid w:val="00566F1D"/>
    <w:rsid w:val="00566FBC"/>
    <w:rsid w:val="00570007"/>
    <w:rsid w:val="005704CC"/>
    <w:rsid w:val="00570544"/>
    <w:rsid w:val="00570D8B"/>
    <w:rsid w:val="00571849"/>
    <w:rsid w:val="00571C44"/>
    <w:rsid w:val="00571D7D"/>
    <w:rsid w:val="00571D89"/>
    <w:rsid w:val="00571DBD"/>
    <w:rsid w:val="005722BF"/>
    <w:rsid w:val="0057263C"/>
    <w:rsid w:val="00572874"/>
    <w:rsid w:val="00572AEA"/>
    <w:rsid w:val="00572CD5"/>
    <w:rsid w:val="0057314D"/>
    <w:rsid w:val="00573610"/>
    <w:rsid w:val="00573811"/>
    <w:rsid w:val="0057381B"/>
    <w:rsid w:val="00573AAA"/>
    <w:rsid w:val="00573C6B"/>
    <w:rsid w:val="00573CCA"/>
    <w:rsid w:val="00573D43"/>
    <w:rsid w:val="00573D99"/>
    <w:rsid w:val="005744C4"/>
    <w:rsid w:val="00574716"/>
    <w:rsid w:val="00574D76"/>
    <w:rsid w:val="005755B1"/>
    <w:rsid w:val="00575824"/>
    <w:rsid w:val="0057599C"/>
    <w:rsid w:val="005759C8"/>
    <w:rsid w:val="005759C9"/>
    <w:rsid w:val="00575C22"/>
    <w:rsid w:val="00575E49"/>
    <w:rsid w:val="00576154"/>
    <w:rsid w:val="0057634A"/>
    <w:rsid w:val="0057650C"/>
    <w:rsid w:val="005777ED"/>
    <w:rsid w:val="00577E20"/>
    <w:rsid w:val="00577EB4"/>
    <w:rsid w:val="00580443"/>
    <w:rsid w:val="005806E7"/>
    <w:rsid w:val="00580C23"/>
    <w:rsid w:val="00580F5B"/>
    <w:rsid w:val="005814D0"/>
    <w:rsid w:val="0058166C"/>
    <w:rsid w:val="00581CB8"/>
    <w:rsid w:val="00582477"/>
    <w:rsid w:val="00582B3D"/>
    <w:rsid w:val="00583788"/>
    <w:rsid w:val="005838EE"/>
    <w:rsid w:val="0058391D"/>
    <w:rsid w:val="00583BB8"/>
    <w:rsid w:val="0058434D"/>
    <w:rsid w:val="00584CE3"/>
    <w:rsid w:val="00584DAC"/>
    <w:rsid w:val="005854B4"/>
    <w:rsid w:val="00585763"/>
    <w:rsid w:val="00585BEE"/>
    <w:rsid w:val="00585EAA"/>
    <w:rsid w:val="005863A1"/>
    <w:rsid w:val="00586612"/>
    <w:rsid w:val="00586F34"/>
    <w:rsid w:val="005872A8"/>
    <w:rsid w:val="005872DC"/>
    <w:rsid w:val="00587596"/>
    <w:rsid w:val="00587659"/>
    <w:rsid w:val="005879C8"/>
    <w:rsid w:val="005879DD"/>
    <w:rsid w:val="00587BD5"/>
    <w:rsid w:val="00590188"/>
    <w:rsid w:val="0059047F"/>
    <w:rsid w:val="00590C8E"/>
    <w:rsid w:val="005912F8"/>
    <w:rsid w:val="00591440"/>
    <w:rsid w:val="00591511"/>
    <w:rsid w:val="0059160A"/>
    <w:rsid w:val="00591792"/>
    <w:rsid w:val="00591E63"/>
    <w:rsid w:val="00591FDE"/>
    <w:rsid w:val="0059209D"/>
    <w:rsid w:val="00592D46"/>
    <w:rsid w:val="0059303A"/>
    <w:rsid w:val="0059396F"/>
    <w:rsid w:val="00593B18"/>
    <w:rsid w:val="00593D7C"/>
    <w:rsid w:val="00594155"/>
    <w:rsid w:val="00594314"/>
    <w:rsid w:val="00594480"/>
    <w:rsid w:val="005946DD"/>
    <w:rsid w:val="00595574"/>
    <w:rsid w:val="00595947"/>
    <w:rsid w:val="00596590"/>
    <w:rsid w:val="00596652"/>
    <w:rsid w:val="00596B47"/>
    <w:rsid w:val="00596C14"/>
    <w:rsid w:val="00596D27"/>
    <w:rsid w:val="0059747B"/>
    <w:rsid w:val="005977E2"/>
    <w:rsid w:val="00597BA8"/>
    <w:rsid w:val="00597F73"/>
    <w:rsid w:val="00597F7B"/>
    <w:rsid w:val="005A1114"/>
    <w:rsid w:val="005A12E0"/>
    <w:rsid w:val="005A1359"/>
    <w:rsid w:val="005A1719"/>
    <w:rsid w:val="005A1B96"/>
    <w:rsid w:val="005A20DC"/>
    <w:rsid w:val="005A2110"/>
    <w:rsid w:val="005A263E"/>
    <w:rsid w:val="005A2ACE"/>
    <w:rsid w:val="005A2D4A"/>
    <w:rsid w:val="005A3ABF"/>
    <w:rsid w:val="005A408B"/>
    <w:rsid w:val="005A4122"/>
    <w:rsid w:val="005A4923"/>
    <w:rsid w:val="005A4C25"/>
    <w:rsid w:val="005A4DA2"/>
    <w:rsid w:val="005A602C"/>
    <w:rsid w:val="005A6383"/>
    <w:rsid w:val="005A67CA"/>
    <w:rsid w:val="005A67E9"/>
    <w:rsid w:val="005A6842"/>
    <w:rsid w:val="005A6F2E"/>
    <w:rsid w:val="005A73C8"/>
    <w:rsid w:val="005A7876"/>
    <w:rsid w:val="005A7956"/>
    <w:rsid w:val="005A7CFB"/>
    <w:rsid w:val="005A7DA9"/>
    <w:rsid w:val="005A7F8D"/>
    <w:rsid w:val="005B039C"/>
    <w:rsid w:val="005B07DE"/>
    <w:rsid w:val="005B0B22"/>
    <w:rsid w:val="005B12ED"/>
    <w:rsid w:val="005B1431"/>
    <w:rsid w:val="005B1CA0"/>
    <w:rsid w:val="005B2116"/>
    <w:rsid w:val="005B226B"/>
    <w:rsid w:val="005B2336"/>
    <w:rsid w:val="005B2547"/>
    <w:rsid w:val="005B2785"/>
    <w:rsid w:val="005B2E9A"/>
    <w:rsid w:val="005B335D"/>
    <w:rsid w:val="005B3456"/>
    <w:rsid w:val="005B3742"/>
    <w:rsid w:val="005B49CC"/>
    <w:rsid w:val="005B4E16"/>
    <w:rsid w:val="005B50B1"/>
    <w:rsid w:val="005B514D"/>
    <w:rsid w:val="005B52BF"/>
    <w:rsid w:val="005B59D7"/>
    <w:rsid w:val="005B5D54"/>
    <w:rsid w:val="005B5FEE"/>
    <w:rsid w:val="005B6336"/>
    <w:rsid w:val="005B6B78"/>
    <w:rsid w:val="005B6CAF"/>
    <w:rsid w:val="005B70A6"/>
    <w:rsid w:val="005B711C"/>
    <w:rsid w:val="005B724D"/>
    <w:rsid w:val="005B79CE"/>
    <w:rsid w:val="005B7A8A"/>
    <w:rsid w:val="005B7C6F"/>
    <w:rsid w:val="005C057B"/>
    <w:rsid w:val="005C061D"/>
    <w:rsid w:val="005C0E4E"/>
    <w:rsid w:val="005C11BB"/>
    <w:rsid w:val="005C19BB"/>
    <w:rsid w:val="005C1A49"/>
    <w:rsid w:val="005C1A59"/>
    <w:rsid w:val="005C20E1"/>
    <w:rsid w:val="005C32AE"/>
    <w:rsid w:val="005C35FB"/>
    <w:rsid w:val="005C37ED"/>
    <w:rsid w:val="005C3F21"/>
    <w:rsid w:val="005C3F8F"/>
    <w:rsid w:val="005C4058"/>
    <w:rsid w:val="005C46CA"/>
    <w:rsid w:val="005C5202"/>
    <w:rsid w:val="005C5707"/>
    <w:rsid w:val="005C5754"/>
    <w:rsid w:val="005C5B67"/>
    <w:rsid w:val="005C6470"/>
    <w:rsid w:val="005C65BB"/>
    <w:rsid w:val="005C6802"/>
    <w:rsid w:val="005C6805"/>
    <w:rsid w:val="005C7057"/>
    <w:rsid w:val="005C761A"/>
    <w:rsid w:val="005D093F"/>
    <w:rsid w:val="005D0C3D"/>
    <w:rsid w:val="005D1026"/>
    <w:rsid w:val="005D12D5"/>
    <w:rsid w:val="005D169C"/>
    <w:rsid w:val="005D1820"/>
    <w:rsid w:val="005D1EE4"/>
    <w:rsid w:val="005D2264"/>
    <w:rsid w:val="005D2274"/>
    <w:rsid w:val="005D2B1E"/>
    <w:rsid w:val="005D301A"/>
    <w:rsid w:val="005D33D1"/>
    <w:rsid w:val="005D36B7"/>
    <w:rsid w:val="005D36E5"/>
    <w:rsid w:val="005D3EF9"/>
    <w:rsid w:val="005D4357"/>
    <w:rsid w:val="005D4987"/>
    <w:rsid w:val="005D4B69"/>
    <w:rsid w:val="005D4E7B"/>
    <w:rsid w:val="005D50E6"/>
    <w:rsid w:val="005D535C"/>
    <w:rsid w:val="005D5486"/>
    <w:rsid w:val="005D5917"/>
    <w:rsid w:val="005D5AA2"/>
    <w:rsid w:val="005D5EEF"/>
    <w:rsid w:val="005D6052"/>
    <w:rsid w:val="005D6170"/>
    <w:rsid w:val="005D6875"/>
    <w:rsid w:val="005D6929"/>
    <w:rsid w:val="005D6EE3"/>
    <w:rsid w:val="005D7060"/>
    <w:rsid w:val="005D791E"/>
    <w:rsid w:val="005D7A3C"/>
    <w:rsid w:val="005E0542"/>
    <w:rsid w:val="005E08CF"/>
    <w:rsid w:val="005E10E1"/>
    <w:rsid w:val="005E1159"/>
    <w:rsid w:val="005E177F"/>
    <w:rsid w:val="005E1999"/>
    <w:rsid w:val="005E1F51"/>
    <w:rsid w:val="005E20A5"/>
    <w:rsid w:val="005E22FB"/>
    <w:rsid w:val="005E295D"/>
    <w:rsid w:val="005E2BAB"/>
    <w:rsid w:val="005E3047"/>
    <w:rsid w:val="005E33C0"/>
    <w:rsid w:val="005E3D44"/>
    <w:rsid w:val="005E3F61"/>
    <w:rsid w:val="005E427E"/>
    <w:rsid w:val="005E47AB"/>
    <w:rsid w:val="005E4AB4"/>
    <w:rsid w:val="005E4CDC"/>
    <w:rsid w:val="005E5447"/>
    <w:rsid w:val="005E5ED7"/>
    <w:rsid w:val="005E5EEB"/>
    <w:rsid w:val="005E64BC"/>
    <w:rsid w:val="005E6C86"/>
    <w:rsid w:val="005E6FC5"/>
    <w:rsid w:val="005E7088"/>
    <w:rsid w:val="005E74EE"/>
    <w:rsid w:val="005E777A"/>
    <w:rsid w:val="005F01A6"/>
    <w:rsid w:val="005F05BB"/>
    <w:rsid w:val="005F0C28"/>
    <w:rsid w:val="005F14BF"/>
    <w:rsid w:val="005F1C30"/>
    <w:rsid w:val="005F1F55"/>
    <w:rsid w:val="005F286E"/>
    <w:rsid w:val="005F29FA"/>
    <w:rsid w:val="005F2A5B"/>
    <w:rsid w:val="005F2CC3"/>
    <w:rsid w:val="005F2FD3"/>
    <w:rsid w:val="005F3285"/>
    <w:rsid w:val="005F36C8"/>
    <w:rsid w:val="005F3DD5"/>
    <w:rsid w:val="005F4124"/>
    <w:rsid w:val="005F4357"/>
    <w:rsid w:val="005F453C"/>
    <w:rsid w:val="005F46C1"/>
    <w:rsid w:val="005F4A79"/>
    <w:rsid w:val="005F5765"/>
    <w:rsid w:val="005F5EC8"/>
    <w:rsid w:val="005F5F57"/>
    <w:rsid w:val="005F673C"/>
    <w:rsid w:val="005F6C3D"/>
    <w:rsid w:val="005F6DB5"/>
    <w:rsid w:val="005F6F1B"/>
    <w:rsid w:val="005F6FCA"/>
    <w:rsid w:val="005F726E"/>
    <w:rsid w:val="005F7555"/>
    <w:rsid w:val="005F79D5"/>
    <w:rsid w:val="006001BB"/>
    <w:rsid w:val="006009DF"/>
    <w:rsid w:val="00600CBC"/>
    <w:rsid w:val="00601228"/>
    <w:rsid w:val="00601ADD"/>
    <w:rsid w:val="00601B64"/>
    <w:rsid w:val="006021E9"/>
    <w:rsid w:val="00602723"/>
    <w:rsid w:val="00602817"/>
    <w:rsid w:val="00602C53"/>
    <w:rsid w:val="00602C5C"/>
    <w:rsid w:val="00602F99"/>
    <w:rsid w:val="00603005"/>
    <w:rsid w:val="00603779"/>
    <w:rsid w:val="006040C0"/>
    <w:rsid w:val="0060487A"/>
    <w:rsid w:val="00604E48"/>
    <w:rsid w:val="006051A8"/>
    <w:rsid w:val="00605A2D"/>
    <w:rsid w:val="006062A3"/>
    <w:rsid w:val="0060685A"/>
    <w:rsid w:val="0060697D"/>
    <w:rsid w:val="0060733C"/>
    <w:rsid w:val="0060764D"/>
    <w:rsid w:val="00607B37"/>
    <w:rsid w:val="00610A54"/>
    <w:rsid w:val="00610D63"/>
    <w:rsid w:val="0061105C"/>
    <w:rsid w:val="006111DF"/>
    <w:rsid w:val="006113B3"/>
    <w:rsid w:val="00612033"/>
    <w:rsid w:val="00612607"/>
    <w:rsid w:val="006126A3"/>
    <w:rsid w:val="0061272E"/>
    <w:rsid w:val="0061280A"/>
    <w:rsid w:val="00612A0B"/>
    <w:rsid w:val="0061355F"/>
    <w:rsid w:val="006135D0"/>
    <w:rsid w:val="00613727"/>
    <w:rsid w:val="00613D80"/>
    <w:rsid w:val="00613EF4"/>
    <w:rsid w:val="00614124"/>
    <w:rsid w:val="006145D3"/>
    <w:rsid w:val="00614B0D"/>
    <w:rsid w:val="0061550A"/>
    <w:rsid w:val="00615541"/>
    <w:rsid w:val="00615AED"/>
    <w:rsid w:val="00615CB8"/>
    <w:rsid w:val="00620012"/>
    <w:rsid w:val="0062020F"/>
    <w:rsid w:val="00620877"/>
    <w:rsid w:val="006208EC"/>
    <w:rsid w:val="006209A6"/>
    <w:rsid w:val="006213C1"/>
    <w:rsid w:val="00621CA6"/>
    <w:rsid w:val="00622558"/>
    <w:rsid w:val="00622A5C"/>
    <w:rsid w:val="00622D33"/>
    <w:rsid w:val="00622E6B"/>
    <w:rsid w:val="0062322D"/>
    <w:rsid w:val="006233D0"/>
    <w:rsid w:val="006235A4"/>
    <w:rsid w:val="006247AF"/>
    <w:rsid w:val="006247F2"/>
    <w:rsid w:val="00624E2C"/>
    <w:rsid w:val="006251A8"/>
    <w:rsid w:val="0062546E"/>
    <w:rsid w:val="00625870"/>
    <w:rsid w:val="00625C82"/>
    <w:rsid w:val="00626B3B"/>
    <w:rsid w:val="00626E7A"/>
    <w:rsid w:val="00626F32"/>
    <w:rsid w:val="00627064"/>
    <w:rsid w:val="00627DBE"/>
    <w:rsid w:val="00630261"/>
    <w:rsid w:val="0063062C"/>
    <w:rsid w:val="00631125"/>
    <w:rsid w:val="0063140E"/>
    <w:rsid w:val="0063195C"/>
    <w:rsid w:val="00631B45"/>
    <w:rsid w:val="00631DF8"/>
    <w:rsid w:val="006322D2"/>
    <w:rsid w:val="00632968"/>
    <w:rsid w:val="00632DF2"/>
    <w:rsid w:val="00633248"/>
    <w:rsid w:val="006333DC"/>
    <w:rsid w:val="00633D86"/>
    <w:rsid w:val="006346FC"/>
    <w:rsid w:val="00634785"/>
    <w:rsid w:val="006349C6"/>
    <w:rsid w:val="00634A07"/>
    <w:rsid w:val="00635A38"/>
    <w:rsid w:val="00635AD5"/>
    <w:rsid w:val="00635B4B"/>
    <w:rsid w:val="00636348"/>
    <w:rsid w:val="006364BA"/>
    <w:rsid w:val="00636AB4"/>
    <w:rsid w:val="00636F0C"/>
    <w:rsid w:val="00637022"/>
    <w:rsid w:val="0063729B"/>
    <w:rsid w:val="00637389"/>
    <w:rsid w:val="00637716"/>
    <w:rsid w:val="00637A6C"/>
    <w:rsid w:val="00637BBE"/>
    <w:rsid w:val="00637D4E"/>
    <w:rsid w:val="00640320"/>
    <w:rsid w:val="0064040F"/>
    <w:rsid w:val="0064043E"/>
    <w:rsid w:val="00640552"/>
    <w:rsid w:val="006405B3"/>
    <w:rsid w:val="00640A61"/>
    <w:rsid w:val="00640CE2"/>
    <w:rsid w:val="00640DF6"/>
    <w:rsid w:val="006410B1"/>
    <w:rsid w:val="00641770"/>
    <w:rsid w:val="00641949"/>
    <w:rsid w:val="00641C80"/>
    <w:rsid w:val="00641EDA"/>
    <w:rsid w:val="00642343"/>
    <w:rsid w:val="00642588"/>
    <w:rsid w:val="00642863"/>
    <w:rsid w:val="006428FD"/>
    <w:rsid w:val="006429C2"/>
    <w:rsid w:val="006436D5"/>
    <w:rsid w:val="0064374D"/>
    <w:rsid w:val="00643BEC"/>
    <w:rsid w:val="0064514E"/>
    <w:rsid w:val="00645182"/>
    <w:rsid w:val="00645C01"/>
    <w:rsid w:val="00645C6F"/>
    <w:rsid w:val="006461F0"/>
    <w:rsid w:val="00646416"/>
    <w:rsid w:val="006468D9"/>
    <w:rsid w:val="00646B15"/>
    <w:rsid w:val="00646E6B"/>
    <w:rsid w:val="00647181"/>
    <w:rsid w:val="00647765"/>
    <w:rsid w:val="00650281"/>
    <w:rsid w:val="00650913"/>
    <w:rsid w:val="00650993"/>
    <w:rsid w:val="00650D4D"/>
    <w:rsid w:val="00650E29"/>
    <w:rsid w:val="00652007"/>
    <w:rsid w:val="00652DB8"/>
    <w:rsid w:val="00652EAB"/>
    <w:rsid w:val="0065324D"/>
    <w:rsid w:val="00653471"/>
    <w:rsid w:val="006540CB"/>
    <w:rsid w:val="00654DAD"/>
    <w:rsid w:val="00655313"/>
    <w:rsid w:val="00655A27"/>
    <w:rsid w:val="00655FF7"/>
    <w:rsid w:val="00656818"/>
    <w:rsid w:val="00656F83"/>
    <w:rsid w:val="00657755"/>
    <w:rsid w:val="00657CD8"/>
    <w:rsid w:val="0066013D"/>
    <w:rsid w:val="00660922"/>
    <w:rsid w:val="00660A4F"/>
    <w:rsid w:val="00660CA0"/>
    <w:rsid w:val="00660DF0"/>
    <w:rsid w:val="00662058"/>
    <w:rsid w:val="00662463"/>
    <w:rsid w:val="006625FD"/>
    <w:rsid w:val="00662881"/>
    <w:rsid w:val="00662887"/>
    <w:rsid w:val="00663114"/>
    <w:rsid w:val="00663754"/>
    <w:rsid w:val="006649F7"/>
    <w:rsid w:val="00664FCB"/>
    <w:rsid w:val="00665078"/>
    <w:rsid w:val="00666AAC"/>
    <w:rsid w:val="00667209"/>
    <w:rsid w:val="0066721A"/>
    <w:rsid w:val="006679DD"/>
    <w:rsid w:val="00667AD5"/>
    <w:rsid w:val="00667F7D"/>
    <w:rsid w:val="00667FF0"/>
    <w:rsid w:val="006701BD"/>
    <w:rsid w:val="006703B8"/>
    <w:rsid w:val="00670545"/>
    <w:rsid w:val="00670A65"/>
    <w:rsid w:val="00670BC6"/>
    <w:rsid w:val="00671B48"/>
    <w:rsid w:val="00671BB7"/>
    <w:rsid w:val="00671C00"/>
    <w:rsid w:val="006720EA"/>
    <w:rsid w:val="0067214C"/>
    <w:rsid w:val="00672263"/>
    <w:rsid w:val="006726D4"/>
    <w:rsid w:val="00672BDD"/>
    <w:rsid w:val="00672C21"/>
    <w:rsid w:val="0067334E"/>
    <w:rsid w:val="0067364F"/>
    <w:rsid w:val="00673C49"/>
    <w:rsid w:val="006740BF"/>
    <w:rsid w:val="0067428F"/>
    <w:rsid w:val="0067433C"/>
    <w:rsid w:val="0067475F"/>
    <w:rsid w:val="00674980"/>
    <w:rsid w:val="00674C06"/>
    <w:rsid w:val="00674FDD"/>
    <w:rsid w:val="0067503F"/>
    <w:rsid w:val="0067522B"/>
    <w:rsid w:val="00675352"/>
    <w:rsid w:val="00675354"/>
    <w:rsid w:val="00675410"/>
    <w:rsid w:val="0067545F"/>
    <w:rsid w:val="00675A0E"/>
    <w:rsid w:val="00675E94"/>
    <w:rsid w:val="006764B6"/>
    <w:rsid w:val="006768CC"/>
    <w:rsid w:val="00676AC8"/>
    <w:rsid w:val="00676BAE"/>
    <w:rsid w:val="00676FDB"/>
    <w:rsid w:val="0067713C"/>
    <w:rsid w:val="006774B5"/>
    <w:rsid w:val="00677589"/>
    <w:rsid w:val="00677800"/>
    <w:rsid w:val="00677EC3"/>
    <w:rsid w:val="00677F14"/>
    <w:rsid w:val="00680308"/>
    <w:rsid w:val="00680495"/>
    <w:rsid w:val="00680D34"/>
    <w:rsid w:val="00681159"/>
    <w:rsid w:val="00681348"/>
    <w:rsid w:val="006819F5"/>
    <w:rsid w:val="00681E5E"/>
    <w:rsid w:val="00681F29"/>
    <w:rsid w:val="00682230"/>
    <w:rsid w:val="00682407"/>
    <w:rsid w:val="00682477"/>
    <w:rsid w:val="0068273A"/>
    <w:rsid w:val="00682F69"/>
    <w:rsid w:val="00683393"/>
    <w:rsid w:val="00683CCF"/>
    <w:rsid w:val="00683D25"/>
    <w:rsid w:val="00683D5D"/>
    <w:rsid w:val="00683ECA"/>
    <w:rsid w:val="0068415E"/>
    <w:rsid w:val="00684770"/>
    <w:rsid w:val="00684CCB"/>
    <w:rsid w:val="006856A3"/>
    <w:rsid w:val="00685708"/>
    <w:rsid w:val="00685890"/>
    <w:rsid w:val="00685E83"/>
    <w:rsid w:val="006864EE"/>
    <w:rsid w:val="006864F5"/>
    <w:rsid w:val="00686978"/>
    <w:rsid w:val="006869D2"/>
    <w:rsid w:val="00686B77"/>
    <w:rsid w:val="006879BC"/>
    <w:rsid w:val="00687BD2"/>
    <w:rsid w:val="00690046"/>
    <w:rsid w:val="006903CD"/>
    <w:rsid w:val="006905E7"/>
    <w:rsid w:val="00691214"/>
    <w:rsid w:val="00691550"/>
    <w:rsid w:val="00692001"/>
    <w:rsid w:val="00692820"/>
    <w:rsid w:val="0069314F"/>
    <w:rsid w:val="0069361D"/>
    <w:rsid w:val="006938D1"/>
    <w:rsid w:val="006939F7"/>
    <w:rsid w:val="00693E2F"/>
    <w:rsid w:val="00693E8C"/>
    <w:rsid w:val="00693EEA"/>
    <w:rsid w:val="00693F7D"/>
    <w:rsid w:val="00694A29"/>
    <w:rsid w:val="00694AF2"/>
    <w:rsid w:val="00694DD8"/>
    <w:rsid w:val="00695038"/>
    <w:rsid w:val="006952B5"/>
    <w:rsid w:val="006952D1"/>
    <w:rsid w:val="0069599F"/>
    <w:rsid w:val="00695AED"/>
    <w:rsid w:val="00695AEF"/>
    <w:rsid w:val="00695C79"/>
    <w:rsid w:val="00695D3E"/>
    <w:rsid w:val="00696BE6"/>
    <w:rsid w:val="00696DE5"/>
    <w:rsid w:val="0069758B"/>
    <w:rsid w:val="006977AF"/>
    <w:rsid w:val="00697816"/>
    <w:rsid w:val="00697AB7"/>
    <w:rsid w:val="00697F20"/>
    <w:rsid w:val="006A0536"/>
    <w:rsid w:val="006A05CC"/>
    <w:rsid w:val="006A0795"/>
    <w:rsid w:val="006A0988"/>
    <w:rsid w:val="006A112B"/>
    <w:rsid w:val="006A1361"/>
    <w:rsid w:val="006A1A44"/>
    <w:rsid w:val="006A2011"/>
    <w:rsid w:val="006A208E"/>
    <w:rsid w:val="006A26AC"/>
    <w:rsid w:val="006A2AB5"/>
    <w:rsid w:val="006A2D89"/>
    <w:rsid w:val="006A353F"/>
    <w:rsid w:val="006A3703"/>
    <w:rsid w:val="006A3AA3"/>
    <w:rsid w:val="006A3B6A"/>
    <w:rsid w:val="006A4178"/>
    <w:rsid w:val="006A441C"/>
    <w:rsid w:val="006A4454"/>
    <w:rsid w:val="006A4980"/>
    <w:rsid w:val="006A4E63"/>
    <w:rsid w:val="006A4EE2"/>
    <w:rsid w:val="006A52BF"/>
    <w:rsid w:val="006A534F"/>
    <w:rsid w:val="006A5388"/>
    <w:rsid w:val="006A5D19"/>
    <w:rsid w:val="006A5E58"/>
    <w:rsid w:val="006A608A"/>
    <w:rsid w:val="006A6349"/>
    <w:rsid w:val="006A735F"/>
    <w:rsid w:val="006A79B3"/>
    <w:rsid w:val="006A79C3"/>
    <w:rsid w:val="006A7B58"/>
    <w:rsid w:val="006A7B94"/>
    <w:rsid w:val="006A7B9B"/>
    <w:rsid w:val="006A7DC0"/>
    <w:rsid w:val="006A7FE7"/>
    <w:rsid w:val="006B002C"/>
    <w:rsid w:val="006B0041"/>
    <w:rsid w:val="006B006A"/>
    <w:rsid w:val="006B00A8"/>
    <w:rsid w:val="006B01E7"/>
    <w:rsid w:val="006B0550"/>
    <w:rsid w:val="006B09D8"/>
    <w:rsid w:val="006B18D5"/>
    <w:rsid w:val="006B1E4A"/>
    <w:rsid w:val="006B1F51"/>
    <w:rsid w:val="006B2267"/>
    <w:rsid w:val="006B231F"/>
    <w:rsid w:val="006B2AB1"/>
    <w:rsid w:val="006B2B9D"/>
    <w:rsid w:val="006B2D65"/>
    <w:rsid w:val="006B2E85"/>
    <w:rsid w:val="006B2EF9"/>
    <w:rsid w:val="006B2F5A"/>
    <w:rsid w:val="006B31C7"/>
    <w:rsid w:val="006B372E"/>
    <w:rsid w:val="006B3AF7"/>
    <w:rsid w:val="006B3C6B"/>
    <w:rsid w:val="006B3CFD"/>
    <w:rsid w:val="006B4611"/>
    <w:rsid w:val="006B4D0D"/>
    <w:rsid w:val="006B532F"/>
    <w:rsid w:val="006B53E3"/>
    <w:rsid w:val="006B591E"/>
    <w:rsid w:val="006B5CCA"/>
    <w:rsid w:val="006B6199"/>
    <w:rsid w:val="006B61C7"/>
    <w:rsid w:val="006B668C"/>
    <w:rsid w:val="006B7034"/>
    <w:rsid w:val="006B74E7"/>
    <w:rsid w:val="006B76D0"/>
    <w:rsid w:val="006B76D7"/>
    <w:rsid w:val="006B7954"/>
    <w:rsid w:val="006B795D"/>
    <w:rsid w:val="006B7A00"/>
    <w:rsid w:val="006B7ABB"/>
    <w:rsid w:val="006B7F27"/>
    <w:rsid w:val="006C04EC"/>
    <w:rsid w:val="006C0F29"/>
    <w:rsid w:val="006C13DE"/>
    <w:rsid w:val="006C14EC"/>
    <w:rsid w:val="006C1F5C"/>
    <w:rsid w:val="006C2066"/>
    <w:rsid w:val="006C2860"/>
    <w:rsid w:val="006C3240"/>
    <w:rsid w:val="006C33C5"/>
    <w:rsid w:val="006C36BC"/>
    <w:rsid w:val="006C3788"/>
    <w:rsid w:val="006C37D7"/>
    <w:rsid w:val="006C3925"/>
    <w:rsid w:val="006C3A69"/>
    <w:rsid w:val="006C3B86"/>
    <w:rsid w:val="006C3E81"/>
    <w:rsid w:val="006C3E82"/>
    <w:rsid w:val="006C44B1"/>
    <w:rsid w:val="006C4E63"/>
    <w:rsid w:val="006C504A"/>
    <w:rsid w:val="006C51F3"/>
    <w:rsid w:val="006C56EC"/>
    <w:rsid w:val="006C5EFD"/>
    <w:rsid w:val="006C5FB1"/>
    <w:rsid w:val="006C62B9"/>
    <w:rsid w:val="006C6479"/>
    <w:rsid w:val="006C65D2"/>
    <w:rsid w:val="006C6A13"/>
    <w:rsid w:val="006C6BCC"/>
    <w:rsid w:val="006C6BCD"/>
    <w:rsid w:val="006C71DE"/>
    <w:rsid w:val="006C7464"/>
    <w:rsid w:val="006C7712"/>
    <w:rsid w:val="006C783D"/>
    <w:rsid w:val="006D002F"/>
    <w:rsid w:val="006D026A"/>
    <w:rsid w:val="006D0D25"/>
    <w:rsid w:val="006D11BB"/>
    <w:rsid w:val="006D14EB"/>
    <w:rsid w:val="006D192E"/>
    <w:rsid w:val="006D1DD0"/>
    <w:rsid w:val="006D1E10"/>
    <w:rsid w:val="006D25FE"/>
    <w:rsid w:val="006D2A59"/>
    <w:rsid w:val="006D2BC4"/>
    <w:rsid w:val="006D3CC9"/>
    <w:rsid w:val="006D409C"/>
    <w:rsid w:val="006D41C0"/>
    <w:rsid w:val="006D4455"/>
    <w:rsid w:val="006D4B53"/>
    <w:rsid w:val="006D4C3D"/>
    <w:rsid w:val="006D4C54"/>
    <w:rsid w:val="006D4E5F"/>
    <w:rsid w:val="006D5192"/>
    <w:rsid w:val="006D53D5"/>
    <w:rsid w:val="006D54CB"/>
    <w:rsid w:val="006D60F9"/>
    <w:rsid w:val="006D6233"/>
    <w:rsid w:val="006D6286"/>
    <w:rsid w:val="006D6F46"/>
    <w:rsid w:val="006D72BE"/>
    <w:rsid w:val="006D76D6"/>
    <w:rsid w:val="006D772A"/>
    <w:rsid w:val="006D7769"/>
    <w:rsid w:val="006D7F5C"/>
    <w:rsid w:val="006E0096"/>
    <w:rsid w:val="006E032F"/>
    <w:rsid w:val="006E055F"/>
    <w:rsid w:val="006E05BD"/>
    <w:rsid w:val="006E06E1"/>
    <w:rsid w:val="006E10D4"/>
    <w:rsid w:val="006E11F7"/>
    <w:rsid w:val="006E1384"/>
    <w:rsid w:val="006E1428"/>
    <w:rsid w:val="006E18B2"/>
    <w:rsid w:val="006E1AF6"/>
    <w:rsid w:val="006E1C51"/>
    <w:rsid w:val="006E2618"/>
    <w:rsid w:val="006E2752"/>
    <w:rsid w:val="006E295B"/>
    <w:rsid w:val="006E2DC1"/>
    <w:rsid w:val="006E3336"/>
    <w:rsid w:val="006E3630"/>
    <w:rsid w:val="006E3680"/>
    <w:rsid w:val="006E39F5"/>
    <w:rsid w:val="006E3CBA"/>
    <w:rsid w:val="006E4012"/>
    <w:rsid w:val="006E4179"/>
    <w:rsid w:val="006E4350"/>
    <w:rsid w:val="006E44F7"/>
    <w:rsid w:val="006E4508"/>
    <w:rsid w:val="006E49F6"/>
    <w:rsid w:val="006E4A66"/>
    <w:rsid w:val="006E4D57"/>
    <w:rsid w:val="006E5297"/>
    <w:rsid w:val="006E5C00"/>
    <w:rsid w:val="006E5C49"/>
    <w:rsid w:val="006E61B3"/>
    <w:rsid w:val="006E641C"/>
    <w:rsid w:val="006E651B"/>
    <w:rsid w:val="006E67CF"/>
    <w:rsid w:val="006E695B"/>
    <w:rsid w:val="006E6969"/>
    <w:rsid w:val="006E76FD"/>
    <w:rsid w:val="006F00F5"/>
    <w:rsid w:val="006F0A07"/>
    <w:rsid w:val="006F0C10"/>
    <w:rsid w:val="006F0EF7"/>
    <w:rsid w:val="006F0FBC"/>
    <w:rsid w:val="006F1218"/>
    <w:rsid w:val="006F13B5"/>
    <w:rsid w:val="006F1A8D"/>
    <w:rsid w:val="006F205E"/>
    <w:rsid w:val="006F20EE"/>
    <w:rsid w:val="006F22D7"/>
    <w:rsid w:val="006F24EA"/>
    <w:rsid w:val="006F2A92"/>
    <w:rsid w:val="006F2AD9"/>
    <w:rsid w:val="006F30DC"/>
    <w:rsid w:val="006F3430"/>
    <w:rsid w:val="006F3B52"/>
    <w:rsid w:val="006F418A"/>
    <w:rsid w:val="006F4393"/>
    <w:rsid w:val="006F4B71"/>
    <w:rsid w:val="006F4CE5"/>
    <w:rsid w:val="006F4F84"/>
    <w:rsid w:val="006F52D9"/>
    <w:rsid w:val="006F5834"/>
    <w:rsid w:val="006F5A0F"/>
    <w:rsid w:val="006F5AAA"/>
    <w:rsid w:val="006F5EE2"/>
    <w:rsid w:val="006F5EF9"/>
    <w:rsid w:val="006F6626"/>
    <w:rsid w:val="006F6A5E"/>
    <w:rsid w:val="006F6B55"/>
    <w:rsid w:val="006F6BBC"/>
    <w:rsid w:val="006F6BD6"/>
    <w:rsid w:val="006F6CF8"/>
    <w:rsid w:val="006F6D65"/>
    <w:rsid w:val="006F6D69"/>
    <w:rsid w:val="006F733A"/>
    <w:rsid w:val="00700EF4"/>
    <w:rsid w:val="0070155A"/>
    <w:rsid w:val="00701CCE"/>
    <w:rsid w:val="007025EB"/>
    <w:rsid w:val="00702723"/>
    <w:rsid w:val="00702984"/>
    <w:rsid w:val="00702BC4"/>
    <w:rsid w:val="00702F77"/>
    <w:rsid w:val="00702FE4"/>
    <w:rsid w:val="00703742"/>
    <w:rsid w:val="00703B40"/>
    <w:rsid w:val="00703DF0"/>
    <w:rsid w:val="007051B0"/>
    <w:rsid w:val="007051DE"/>
    <w:rsid w:val="00705B79"/>
    <w:rsid w:val="00705C6A"/>
    <w:rsid w:val="00705EBE"/>
    <w:rsid w:val="00705F80"/>
    <w:rsid w:val="00706858"/>
    <w:rsid w:val="00706A1A"/>
    <w:rsid w:val="00707791"/>
    <w:rsid w:val="00707DD1"/>
    <w:rsid w:val="0071025F"/>
    <w:rsid w:val="00710A93"/>
    <w:rsid w:val="00710B85"/>
    <w:rsid w:val="00710C3B"/>
    <w:rsid w:val="00710C86"/>
    <w:rsid w:val="00710DF8"/>
    <w:rsid w:val="0071109C"/>
    <w:rsid w:val="0071111D"/>
    <w:rsid w:val="00711202"/>
    <w:rsid w:val="00711215"/>
    <w:rsid w:val="007115FA"/>
    <w:rsid w:val="007118AB"/>
    <w:rsid w:val="007119B5"/>
    <w:rsid w:val="00711BAA"/>
    <w:rsid w:val="007125AE"/>
    <w:rsid w:val="00712785"/>
    <w:rsid w:val="00712CDD"/>
    <w:rsid w:val="00712D30"/>
    <w:rsid w:val="00712FD9"/>
    <w:rsid w:val="00713250"/>
    <w:rsid w:val="007134C2"/>
    <w:rsid w:val="0071362D"/>
    <w:rsid w:val="00713843"/>
    <w:rsid w:val="00713E83"/>
    <w:rsid w:val="00713F07"/>
    <w:rsid w:val="007144B4"/>
    <w:rsid w:val="007146D1"/>
    <w:rsid w:val="0071473F"/>
    <w:rsid w:val="0071485B"/>
    <w:rsid w:val="00714D72"/>
    <w:rsid w:val="00715391"/>
    <w:rsid w:val="00715C1E"/>
    <w:rsid w:val="00715C78"/>
    <w:rsid w:val="00715CBB"/>
    <w:rsid w:val="007161A2"/>
    <w:rsid w:val="007161B9"/>
    <w:rsid w:val="007162C4"/>
    <w:rsid w:val="00716626"/>
    <w:rsid w:val="00716E7C"/>
    <w:rsid w:val="00717145"/>
    <w:rsid w:val="007176F9"/>
    <w:rsid w:val="00717905"/>
    <w:rsid w:val="00717919"/>
    <w:rsid w:val="00717DBE"/>
    <w:rsid w:val="007202AE"/>
    <w:rsid w:val="00720B3C"/>
    <w:rsid w:val="00720E29"/>
    <w:rsid w:val="00720EE6"/>
    <w:rsid w:val="00721292"/>
    <w:rsid w:val="007212DF"/>
    <w:rsid w:val="007213EA"/>
    <w:rsid w:val="00721460"/>
    <w:rsid w:val="00721474"/>
    <w:rsid w:val="00721711"/>
    <w:rsid w:val="00721E15"/>
    <w:rsid w:val="0072222F"/>
    <w:rsid w:val="0072239B"/>
    <w:rsid w:val="007223D0"/>
    <w:rsid w:val="007228F9"/>
    <w:rsid w:val="00722E2A"/>
    <w:rsid w:val="007238DC"/>
    <w:rsid w:val="00723928"/>
    <w:rsid w:val="00723A96"/>
    <w:rsid w:val="00723C8F"/>
    <w:rsid w:val="00723D3A"/>
    <w:rsid w:val="0072408F"/>
    <w:rsid w:val="007247AA"/>
    <w:rsid w:val="00724DE4"/>
    <w:rsid w:val="00724EA5"/>
    <w:rsid w:val="00724F40"/>
    <w:rsid w:val="007250CC"/>
    <w:rsid w:val="00725DEE"/>
    <w:rsid w:val="0072626D"/>
    <w:rsid w:val="007264B5"/>
    <w:rsid w:val="007267A2"/>
    <w:rsid w:val="0072691B"/>
    <w:rsid w:val="00726A2B"/>
    <w:rsid w:val="00726DCC"/>
    <w:rsid w:val="00727033"/>
    <w:rsid w:val="00727260"/>
    <w:rsid w:val="0072763E"/>
    <w:rsid w:val="00727AF0"/>
    <w:rsid w:val="00727E77"/>
    <w:rsid w:val="00727ED7"/>
    <w:rsid w:val="007300EA"/>
    <w:rsid w:val="007312D2"/>
    <w:rsid w:val="007313A9"/>
    <w:rsid w:val="007317A2"/>
    <w:rsid w:val="00731A8C"/>
    <w:rsid w:val="00731B82"/>
    <w:rsid w:val="00732270"/>
    <w:rsid w:val="00732543"/>
    <w:rsid w:val="0073285C"/>
    <w:rsid w:val="00732E1B"/>
    <w:rsid w:val="00732F99"/>
    <w:rsid w:val="00733251"/>
    <w:rsid w:val="00733448"/>
    <w:rsid w:val="0073368E"/>
    <w:rsid w:val="007336A9"/>
    <w:rsid w:val="007336E7"/>
    <w:rsid w:val="007339D4"/>
    <w:rsid w:val="00733C6E"/>
    <w:rsid w:val="00733EB4"/>
    <w:rsid w:val="0073402D"/>
    <w:rsid w:val="007340FA"/>
    <w:rsid w:val="00734173"/>
    <w:rsid w:val="00734314"/>
    <w:rsid w:val="00734E76"/>
    <w:rsid w:val="00734EB6"/>
    <w:rsid w:val="0073550C"/>
    <w:rsid w:val="007359BC"/>
    <w:rsid w:val="00735BF3"/>
    <w:rsid w:val="00735CFA"/>
    <w:rsid w:val="00735F57"/>
    <w:rsid w:val="00736211"/>
    <w:rsid w:val="0073640E"/>
    <w:rsid w:val="00736CAE"/>
    <w:rsid w:val="00736DF9"/>
    <w:rsid w:val="00737030"/>
    <w:rsid w:val="0073727C"/>
    <w:rsid w:val="007372B5"/>
    <w:rsid w:val="007373B6"/>
    <w:rsid w:val="007375BB"/>
    <w:rsid w:val="007375D5"/>
    <w:rsid w:val="00737A1A"/>
    <w:rsid w:val="00737A69"/>
    <w:rsid w:val="00737A6A"/>
    <w:rsid w:val="00737D4D"/>
    <w:rsid w:val="00737E76"/>
    <w:rsid w:val="00737ECB"/>
    <w:rsid w:val="00740060"/>
    <w:rsid w:val="00740A18"/>
    <w:rsid w:val="00740B30"/>
    <w:rsid w:val="0074126B"/>
    <w:rsid w:val="00741426"/>
    <w:rsid w:val="00741551"/>
    <w:rsid w:val="00742578"/>
    <w:rsid w:val="007426B9"/>
    <w:rsid w:val="00742802"/>
    <w:rsid w:val="007429D1"/>
    <w:rsid w:val="00743116"/>
    <w:rsid w:val="007439AA"/>
    <w:rsid w:val="00743E9B"/>
    <w:rsid w:val="00743F9C"/>
    <w:rsid w:val="00743FDB"/>
    <w:rsid w:val="007445DA"/>
    <w:rsid w:val="007447A1"/>
    <w:rsid w:val="007448E5"/>
    <w:rsid w:val="00744A35"/>
    <w:rsid w:val="00744C28"/>
    <w:rsid w:val="00744C50"/>
    <w:rsid w:val="00745393"/>
    <w:rsid w:val="007455ED"/>
    <w:rsid w:val="00745D64"/>
    <w:rsid w:val="00745EB5"/>
    <w:rsid w:val="0074609A"/>
    <w:rsid w:val="007463E6"/>
    <w:rsid w:val="007468D7"/>
    <w:rsid w:val="00746B16"/>
    <w:rsid w:val="00746FDE"/>
    <w:rsid w:val="007479C5"/>
    <w:rsid w:val="00747B0E"/>
    <w:rsid w:val="00747B60"/>
    <w:rsid w:val="0075011B"/>
    <w:rsid w:val="00750216"/>
    <w:rsid w:val="00750A95"/>
    <w:rsid w:val="007515B6"/>
    <w:rsid w:val="00752037"/>
    <w:rsid w:val="00752807"/>
    <w:rsid w:val="00752AE0"/>
    <w:rsid w:val="00752DA8"/>
    <w:rsid w:val="00753AF1"/>
    <w:rsid w:val="00753FAD"/>
    <w:rsid w:val="00754774"/>
    <w:rsid w:val="00754883"/>
    <w:rsid w:val="007548AF"/>
    <w:rsid w:val="00754A13"/>
    <w:rsid w:val="00754AD9"/>
    <w:rsid w:val="00754CEE"/>
    <w:rsid w:val="007555EA"/>
    <w:rsid w:val="00755B3A"/>
    <w:rsid w:val="00755E62"/>
    <w:rsid w:val="00755F18"/>
    <w:rsid w:val="007560C7"/>
    <w:rsid w:val="00756373"/>
    <w:rsid w:val="00756E8F"/>
    <w:rsid w:val="00756FB0"/>
    <w:rsid w:val="007570D6"/>
    <w:rsid w:val="00757B4A"/>
    <w:rsid w:val="00757DBD"/>
    <w:rsid w:val="00757DE8"/>
    <w:rsid w:val="007600A7"/>
    <w:rsid w:val="00760201"/>
    <w:rsid w:val="00760213"/>
    <w:rsid w:val="007603CF"/>
    <w:rsid w:val="00760522"/>
    <w:rsid w:val="00760540"/>
    <w:rsid w:val="007605F6"/>
    <w:rsid w:val="00760783"/>
    <w:rsid w:val="0076084D"/>
    <w:rsid w:val="00760E0D"/>
    <w:rsid w:val="00760E58"/>
    <w:rsid w:val="00761400"/>
    <w:rsid w:val="0076152C"/>
    <w:rsid w:val="007620B6"/>
    <w:rsid w:val="00762222"/>
    <w:rsid w:val="00762621"/>
    <w:rsid w:val="0076264F"/>
    <w:rsid w:val="007628C3"/>
    <w:rsid w:val="007628D3"/>
    <w:rsid w:val="00762A2B"/>
    <w:rsid w:val="00763566"/>
    <w:rsid w:val="0076370E"/>
    <w:rsid w:val="00764618"/>
    <w:rsid w:val="00764621"/>
    <w:rsid w:val="007647F5"/>
    <w:rsid w:val="00764AA5"/>
    <w:rsid w:val="00764C34"/>
    <w:rsid w:val="00764F71"/>
    <w:rsid w:val="0076544B"/>
    <w:rsid w:val="00765616"/>
    <w:rsid w:val="0076596A"/>
    <w:rsid w:val="00765A12"/>
    <w:rsid w:val="00765A4A"/>
    <w:rsid w:val="00766040"/>
    <w:rsid w:val="00766B0F"/>
    <w:rsid w:val="00766B8C"/>
    <w:rsid w:val="00766C9F"/>
    <w:rsid w:val="0076765E"/>
    <w:rsid w:val="00767C00"/>
    <w:rsid w:val="00767CBB"/>
    <w:rsid w:val="00770657"/>
    <w:rsid w:val="00770699"/>
    <w:rsid w:val="0077085F"/>
    <w:rsid w:val="007709D5"/>
    <w:rsid w:val="00770F67"/>
    <w:rsid w:val="00771288"/>
    <w:rsid w:val="007714B0"/>
    <w:rsid w:val="0077159F"/>
    <w:rsid w:val="00771D28"/>
    <w:rsid w:val="00772076"/>
    <w:rsid w:val="007722E2"/>
    <w:rsid w:val="0077232F"/>
    <w:rsid w:val="0077259D"/>
    <w:rsid w:val="00772A9F"/>
    <w:rsid w:val="00772AAF"/>
    <w:rsid w:val="00772C01"/>
    <w:rsid w:val="0077351F"/>
    <w:rsid w:val="00773A98"/>
    <w:rsid w:val="0077406F"/>
    <w:rsid w:val="0077451B"/>
    <w:rsid w:val="00774872"/>
    <w:rsid w:val="00774A93"/>
    <w:rsid w:val="007756C2"/>
    <w:rsid w:val="00775C16"/>
    <w:rsid w:val="00775CCD"/>
    <w:rsid w:val="00775E5C"/>
    <w:rsid w:val="00776004"/>
    <w:rsid w:val="00776236"/>
    <w:rsid w:val="007767FA"/>
    <w:rsid w:val="00776E0F"/>
    <w:rsid w:val="00777118"/>
    <w:rsid w:val="00777427"/>
    <w:rsid w:val="0077744C"/>
    <w:rsid w:val="007775EE"/>
    <w:rsid w:val="007779D2"/>
    <w:rsid w:val="00777BD1"/>
    <w:rsid w:val="00777D9D"/>
    <w:rsid w:val="007800B8"/>
    <w:rsid w:val="00780438"/>
    <w:rsid w:val="007804E6"/>
    <w:rsid w:val="007805EF"/>
    <w:rsid w:val="00780632"/>
    <w:rsid w:val="00780A24"/>
    <w:rsid w:val="00780D9A"/>
    <w:rsid w:val="0078119B"/>
    <w:rsid w:val="007815F8"/>
    <w:rsid w:val="00781C5E"/>
    <w:rsid w:val="00781CF3"/>
    <w:rsid w:val="00781D52"/>
    <w:rsid w:val="007824E5"/>
    <w:rsid w:val="0078261E"/>
    <w:rsid w:val="00782719"/>
    <w:rsid w:val="0078282E"/>
    <w:rsid w:val="00782D65"/>
    <w:rsid w:val="00783033"/>
    <w:rsid w:val="00783076"/>
    <w:rsid w:val="007832AA"/>
    <w:rsid w:val="00783E6D"/>
    <w:rsid w:val="00783F34"/>
    <w:rsid w:val="00784917"/>
    <w:rsid w:val="00784D77"/>
    <w:rsid w:val="00785164"/>
    <w:rsid w:val="0078564D"/>
    <w:rsid w:val="00785762"/>
    <w:rsid w:val="00785A2A"/>
    <w:rsid w:val="00785D10"/>
    <w:rsid w:val="00786FEA"/>
    <w:rsid w:val="007870DA"/>
    <w:rsid w:val="00787F21"/>
    <w:rsid w:val="007904CF"/>
    <w:rsid w:val="007908A1"/>
    <w:rsid w:val="00790CA7"/>
    <w:rsid w:val="00790EEB"/>
    <w:rsid w:val="00791079"/>
    <w:rsid w:val="00791245"/>
    <w:rsid w:val="007912FD"/>
    <w:rsid w:val="00791427"/>
    <w:rsid w:val="00791B1E"/>
    <w:rsid w:val="00791B6D"/>
    <w:rsid w:val="00791CDF"/>
    <w:rsid w:val="00792500"/>
    <w:rsid w:val="0079289F"/>
    <w:rsid w:val="00792974"/>
    <w:rsid w:val="00792A1F"/>
    <w:rsid w:val="00792C6D"/>
    <w:rsid w:val="00792CC5"/>
    <w:rsid w:val="00792D63"/>
    <w:rsid w:val="00792D9B"/>
    <w:rsid w:val="0079324D"/>
    <w:rsid w:val="00793358"/>
    <w:rsid w:val="00793FFA"/>
    <w:rsid w:val="00794217"/>
    <w:rsid w:val="00794581"/>
    <w:rsid w:val="00794BE7"/>
    <w:rsid w:val="00794FB2"/>
    <w:rsid w:val="0079574C"/>
    <w:rsid w:val="00795781"/>
    <w:rsid w:val="00795AEE"/>
    <w:rsid w:val="00795DEF"/>
    <w:rsid w:val="00796468"/>
    <w:rsid w:val="007965D0"/>
    <w:rsid w:val="0079663C"/>
    <w:rsid w:val="0079703B"/>
    <w:rsid w:val="00797EBA"/>
    <w:rsid w:val="007A0553"/>
    <w:rsid w:val="007A0FEE"/>
    <w:rsid w:val="007A1289"/>
    <w:rsid w:val="007A195D"/>
    <w:rsid w:val="007A21D1"/>
    <w:rsid w:val="007A294C"/>
    <w:rsid w:val="007A2D3D"/>
    <w:rsid w:val="007A32B3"/>
    <w:rsid w:val="007A372D"/>
    <w:rsid w:val="007A374E"/>
    <w:rsid w:val="007A3C08"/>
    <w:rsid w:val="007A3C10"/>
    <w:rsid w:val="007A3FE0"/>
    <w:rsid w:val="007A4042"/>
    <w:rsid w:val="007A4071"/>
    <w:rsid w:val="007A422F"/>
    <w:rsid w:val="007A485A"/>
    <w:rsid w:val="007A4918"/>
    <w:rsid w:val="007A5074"/>
    <w:rsid w:val="007A517F"/>
    <w:rsid w:val="007A53EA"/>
    <w:rsid w:val="007A563B"/>
    <w:rsid w:val="007A5969"/>
    <w:rsid w:val="007A6072"/>
    <w:rsid w:val="007A61E6"/>
    <w:rsid w:val="007A646F"/>
    <w:rsid w:val="007A6923"/>
    <w:rsid w:val="007A771C"/>
    <w:rsid w:val="007A7FBA"/>
    <w:rsid w:val="007B00FE"/>
    <w:rsid w:val="007B01D9"/>
    <w:rsid w:val="007B0662"/>
    <w:rsid w:val="007B0BF4"/>
    <w:rsid w:val="007B107D"/>
    <w:rsid w:val="007B10CC"/>
    <w:rsid w:val="007B130A"/>
    <w:rsid w:val="007B1804"/>
    <w:rsid w:val="007B1873"/>
    <w:rsid w:val="007B1C36"/>
    <w:rsid w:val="007B1F42"/>
    <w:rsid w:val="007B1F63"/>
    <w:rsid w:val="007B1FDA"/>
    <w:rsid w:val="007B20ED"/>
    <w:rsid w:val="007B217D"/>
    <w:rsid w:val="007B2635"/>
    <w:rsid w:val="007B2700"/>
    <w:rsid w:val="007B2C87"/>
    <w:rsid w:val="007B2DBF"/>
    <w:rsid w:val="007B2DD3"/>
    <w:rsid w:val="007B2E8B"/>
    <w:rsid w:val="007B3049"/>
    <w:rsid w:val="007B309A"/>
    <w:rsid w:val="007B325A"/>
    <w:rsid w:val="007B338E"/>
    <w:rsid w:val="007B383E"/>
    <w:rsid w:val="007B3C3B"/>
    <w:rsid w:val="007B4835"/>
    <w:rsid w:val="007B48B9"/>
    <w:rsid w:val="007B4F87"/>
    <w:rsid w:val="007B5146"/>
    <w:rsid w:val="007B5148"/>
    <w:rsid w:val="007B514E"/>
    <w:rsid w:val="007B52B7"/>
    <w:rsid w:val="007B5418"/>
    <w:rsid w:val="007B5A70"/>
    <w:rsid w:val="007B61E0"/>
    <w:rsid w:val="007B65E3"/>
    <w:rsid w:val="007B6771"/>
    <w:rsid w:val="007B685D"/>
    <w:rsid w:val="007B696F"/>
    <w:rsid w:val="007B6F21"/>
    <w:rsid w:val="007B6F57"/>
    <w:rsid w:val="007B70A0"/>
    <w:rsid w:val="007B7295"/>
    <w:rsid w:val="007B7328"/>
    <w:rsid w:val="007B7C00"/>
    <w:rsid w:val="007B7D39"/>
    <w:rsid w:val="007B7DA5"/>
    <w:rsid w:val="007C051E"/>
    <w:rsid w:val="007C0942"/>
    <w:rsid w:val="007C0B69"/>
    <w:rsid w:val="007C10C5"/>
    <w:rsid w:val="007C1171"/>
    <w:rsid w:val="007C1653"/>
    <w:rsid w:val="007C1E11"/>
    <w:rsid w:val="007C2249"/>
    <w:rsid w:val="007C22FF"/>
    <w:rsid w:val="007C2B1D"/>
    <w:rsid w:val="007C2EED"/>
    <w:rsid w:val="007C3017"/>
    <w:rsid w:val="007C3793"/>
    <w:rsid w:val="007C3971"/>
    <w:rsid w:val="007C419C"/>
    <w:rsid w:val="007C46CE"/>
    <w:rsid w:val="007C48AE"/>
    <w:rsid w:val="007C48FD"/>
    <w:rsid w:val="007C49A4"/>
    <w:rsid w:val="007C4B77"/>
    <w:rsid w:val="007C4E7B"/>
    <w:rsid w:val="007C5258"/>
    <w:rsid w:val="007C5906"/>
    <w:rsid w:val="007C5E0B"/>
    <w:rsid w:val="007C5EE6"/>
    <w:rsid w:val="007C6055"/>
    <w:rsid w:val="007C6493"/>
    <w:rsid w:val="007C679D"/>
    <w:rsid w:val="007C7AE7"/>
    <w:rsid w:val="007D09A6"/>
    <w:rsid w:val="007D0B28"/>
    <w:rsid w:val="007D10FA"/>
    <w:rsid w:val="007D1419"/>
    <w:rsid w:val="007D161C"/>
    <w:rsid w:val="007D16B9"/>
    <w:rsid w:val="007D1846"/>
    <w:rsid w:val="007D1E3E"/>
    <w:rsid w:val="007D1F16"/>
    <w:rsid w:val="007D2465"/>
    <w:rsid w:val="007D250D"/>
    <w:rsid w:val="007D2A20"/>
    <w:rsid w:val="007D2D5B"/>
    <w:rsid w:val="007D2FE5"/>
    <w:rsid w:val="007D3028"/>
    <w:rsid w:val="007D362C"/>
    <w:rsid w:val="007D3770"/>
    <w:rsid w:val="007D3A06"/>
    <w:rsid w:val="007D42E0"/>
    <w:rsid w:val="007D44F8"/>
    <w:rsid w:val="007D4547"/>
    <w:rsid w:val="007D45F3"/>
    <w:rsid w:val="007D483F"/>
    <w:rsid w:val="007D4877"/>
    <w:rsid w:val="007D4895"/>
    <w:rsid w:val="007D4A21"/>
    <w:rsid w:val="007D4ADC"/>
    <w:rsid w:val="007D4D18"/>
    <w:rsid w:val="007D519D"/>
    <w:rsid w:val="007D531E"/>
    <w:rsid w:val="007D592E"/>
    <w:rsid w:val="007D5E27"/>
    <w:rsid w:val="007D5F0C"/>
    <w:rsid w:val="007D61B9"/>
    <w:rsid w:val="007D65CC"/>
    <w:rsid w:val="007D70E1"/>
    <w:rsid w:val="007D71D9"/>
    <w:rsid w:val="007D768F"/>
    <w:rsid w:val="007D78AF"/>
    <w:rsid w:val="007D7B52"/>
    <w:rsid w:val="007D7EFF"/>
    <w:rsid w:val="007E01EE"/>
    <w:rsid w:val="007E09CE"/>
    <w:rsid w:val="007E0ACC"/>
    <w:rsid w:val="007E123F"/>
    <w:rsid w:val="007E12A8"/>
    <w:rsid w:val="007E13CD"/>
    <w:rsid w:val="007E15F3"/>
    <w:rsid w:val="007E165D"/>
    <w:rsid w:val="007E1CA0"/>
    <w:rsid w:val="007E1CD3"/>
    <w:rsid w:val="007E1DEE"/>
    <w:rsid w:val="007E1F7B"/>
    <w:rsid w:val="007E297E"/>
    <w:rsid w:val="007E31FE"/>
    <w:rsid w:val="007E37A4"/>
    <w:rsid w:val="007E3A44"/>
    <w:rsid w:val="007E3C23"/>
    <w:rsid w:val="007E41DD"/>
    <w:rsid w:val="007E429D"/>
    <w:rsid w:val="007E4983"/>
    <w:rsid w:val="007E4C76"/>
    <w:rsid w:val="007E55EF"/>
    <w:rsid w:val="007E596D"/>
    <w:rsid w:val="007E6035"/>
    <w:rsid w:val="007E6050"/>
    <w:rsid w:val="007E671F"/>
    <w:rsid w:val="007E6848"/>
    <w:rsid w:val="007E7440"/>
    <w:rsid w:val="007E777D"/>
    <w:rsid w:val="007E7A84"/>
    <w:rsid w:val="007E7B19"/>
    <w:rsid w:val="007F04FD"/>
    <w:rsid w:val="007F065E"/>
    <w:rsid w:val="007F0E70"/>
    <w:rsid w:val="007F1156"/>
    <w:rsid w:val="007F1908"/>
    <w:rsid w:val="007F1EB6"/>
    <w:rsid w:val="007F237E"/>
    <w:rsid w:val="007F2E54"/>
    <w:rsid w:val="007F3473"/>
    <w:rsid w:val="007F388E"/>
    <w:rsid w:val="007F3B15"/>
    <w:rsid w:val="007F3C77"/>
    <w:rsid w:val="007F4573"/>
    <w:rsid w:val="007F49ED"/>
    <w:rsid w:val="007F4AFD"/>
    <w:rsid w:val="007F4C55"/>
    <w:rsid w:val="007F57B7"/>
    <w:rsid w:val="007F5874"/>
    <w:rsid w:val="007F596D"/>
    <w:rsid w:val="007F691B"/>
    <w:rsid w:val="007F6FC0"/>
    <w:rsid w:val="007F709D"/>
    <w:rsid w:val="007F70F0"/>
    <w:rsid w:val="007F7A82"/>
    <w:rsid w:val="007F7CD7"/>
    <w:rsid w:val="007F7CF7"/>
    <w:rsid w:val="007F7F2C"/>
    <w:rsid w:val="0080007A"/>
    <w:rsid w:val="0080023D"/>
    <w:rsid w:val="00800299"/>
    <w:rsid w:val="0080034A"/>
    <w:rsid w:val="0080053B"/>
    <w:rsid w:val="00800853"/>
    <w:rsid w:val="00800F3D"/>
    <w:rsid w:val="00800FE7"/>
    <w:rsid w:val="00801459"/>
    <w:rsid w:val="008015B1"/>
    <w:rsid w:val="00801AB3"/>
    <w:rsid w:val="00801FBA"/>
    <w:rsid w:val="00802053"/>
    <w:rsid w:val="0080242D"/>
    <w:rsid w:val="00802BFE"/>
    <w:rsid w:val="00802D82"/>
    <w:rsid w:val="00802E0E"/>
    <w:rsid w:val="008030D9"/>
    <w:rsid w:val="008033F0"/>
    <w:rsid w:val="0080348F"/>
    <w:rsid w:val="00803582"/>
    <w:rsid w:val="008037C8"/>
    <w:rsid w:val="00803DBB"/>
    <w:rsid w:val="008041E0"/>
    <w:rsid w:val="00804668"/>
    <w:rsid w:val="008048E5"/>
    <w:rsid w:val="008050FE"/>
    <w:rsid w:val="008055EC"/>
    <w:rsid w:val="0080562C"/>
    <w:rsid w:val="00806105"/>
    <w:rsid w:val="008063E8"/>
    <w:rsid w:val="00806928"/>
    <w:rsid w:val="00806B99"/>
    <w:rsid w:val="00806C10"/>
    <w:rsid w:val="00807388"/>
    <w:rsid w:val="0080739E"/>
    <w:rsid w:val="00810249"/>
    <w:rsid w:val="00810683"/>
    <w:rsid w:val="008109BF"/>
    <w:rsid w:val="00810A8E"/>
    <w:rsid w:val="00810B9A"/>
    <w:rsid w:val="00810E89"/>
    <w:rsid w:val="008111D5"/>
    <w:rsid w:val="00811485"/>
    <w:rsid w:val="00811BD1"/>
    <w:rsid w:val="00813083"/>
    <w:rsid w:val="0081336F"/>
    <w:rsid w:val="008135EE"/>
    <w:rsid w:val="008136A1"/>
    <w:rsid w:val="00813A56"/>
    <w:rsid w:val="00813BEF"/>
    <w:rsid w:val="00813E44"/>
    <w:rsid w:val="00813EDB"/>
    <w:rsid w:val="00813F71"/>
    <w:rsid w:val="00814782"/>
    <w:rsid w:val="00814E3D"/>
    <w:rsid w:val="00815673"/>
    <w:rsid w:val="00815E8A"/>
    <w:rsid w:val="00816532"/>
    <w:rsid w:val="00816813"/>
    <w:rsid w:val="00816AC9"/>
    <w:rsid w:val="008170A2"/>
    <w:rsid w:val="00817346"/>
    <w:rsid w:val="00817B6C"/>
    <w:rsid w:val="00817DF8"/>
    <w:rsid w:val="00817F1F"/>
    <w:rsid w:val="00820121"/>
    <w:rsid w:val="0082024D"/>
    <w:rsid w:val="0082064B"/>
    <w:rsid w:val="008206AF"/>
    <w:rsid w:val="008206C3"/>
    <w:rsid w:val="00820EDE"/>
    <w:rsid w:val="0082120F"/>
    <w:rsid w:val="0082122A"/>
    <w:rsid w:val="00821690"/>
    <w:rsid w:val="0082176B"/>
    <w:rsid w:val="00821871"/>
    <w:rsid w:val="00821884"/>
    <w:rsid w:val="00821C97"/>
    <w:rsid w:val="00821F25"/>
    <w:rsid w:val="00822846"/>
    <w:rsid w:val="00822AD3"/>
    <w:rsid w:val="00822B14"/>
    <w:rsid w:val="00822DBE"/>
    <w:rsid w:val="0082312A"/>
    <w:rsid w:val="00823880"/>
    <w:rsid w:val="008238D2"/>
    <w:rsid w:val="008238F3"/>
    <w:rsid w:val="00823919"/>
    <w:rsid w:val="00823E50"/>
    <w:rsid w:val="0082406A"/>
    <w:rsid w:val="00824121"/>
    <w:rsid w:val="008242B2"/>
    <w:rsid w:val="008242F9"/>
    <w:rsid w:val="008245A1"/>
    <w:rsid w:val="00825047"/>
    <w:rsid w:val="00825102"/>
    <w:rsid w:val="0082532F"/>
    <w:rsid w:val="008258C7"/>
    <w:rsid w:val="0082594A"/>
    <w:rsid w:val="00825AC3"/>
    <w:rsid w:val="00825BE6"/>
    <w:rsid w:val="00825E5A"/>
    <w:rsid w:val="00825F0C"/>
    <w:rsid w:val="00825F17"/>
    <w:rsid w:val="00825FAD"/>
    <w:rsid w:val="0082610A"/>
    <w:rsid w:val="00826434"/>
    <w:rsid w:val="00826ABB"/>
    <w:rsid w:val="00826ACE"/>
    <w:rsid w:val="00826B0C"/>
    <w:rsid w:val="00827379"/>
    <w:rsid w:val="008273A4"/>
    <w:rsid w:val="008273AA"/>
    <w:rsid w:val="00827773"/>
    <w:rsid w:val="00827941"/>
    <w:rsid w:val="00827987"/>
    <w:rsid w:val="00827E18"/>
    <w:rsid w:val="00827EDB"/>
    <w:rsid w:val="00827F53"/>
    <w:rsid w:val="008309CE"/>
    <w:rsid w:val="00830C4A"/>
    <w:rsid w:val="00830FF6"/>
    <w:rsid w:val="008310E4"/>
    <w:rsid w:val="00831328"/>
    <w:rsid w:val="00831745"/>
    <w:rsid w:val="00831764"/>
    <w:rsid w:val="00831773"/>
    <w:rsid w:val="00831B3A"/>
    <w:rsid w:val="00831B78"/>
    <w:rsid w:val="00831BB4"/>
    <w:rsid w:val="00831C75"/>
    <w:rsid w:val="00831F37"/>
    <w:rsid w:val="008321AD"/>
    <w:rsid w:val="008326B6"/>
    <w:rsid w:val="008327B8"/>
    <w:rsid w:val="0083295A"/>
    <w:rsid w:val="00832D2C"/>
    <w:rsid w:val="008334E8"/>
    <w:rsid w:val="00833A9A"/>
    <w:rsid w:val="00833B51"/>
    <w:rsid w:val="00833C2A"/>
    <w:rsid w:val="00833DCF"/>
    <w:rsid w:val="00833EE9"/>
    <w:rsid w:val="0083419C"/>
    <w:rsid w:val="008341E2"/>
    <w:rsid w:val="00834AAD"/>
    <w:rsid w:val="00834ED4"/>
    <w:rsid w:val="00835067"/>
    <w:rsid w:val="008350AB"/>
    <w:rsid w:val="00835162"/>
    <w:rsid w:val="00835171"/>
    <w:rsid w:val="008359A9"/>
    <w:rsid w:val="008359FB"/>
    <w:rsid w:val="00836682"/>
    <w:rsid w:val="00836BA9"/>
    <w:rsid w:val="0083724E"/>
    <w:rsid w:val="0083795F"/>
    <w:rsid w:val="00837981"/>
    <w:rsid w:val="008404A8"/>
    <w:rsid w:val="008407D5"/>
    <w:rsid w:val="00841295"/>
    <w:rsid w:val="00841C82"/>
    <w:rsid w:val="00841D11"/>
    <w:rsid w:val="0084237A"/>
    <w:rsid w:val="0084246D"/>
    <w:rsid w:val="00842A17"/>
    <w:rsid w:val="00842AEE"/>
    <w:rsid w:val="00842CA2"/>
    <w:rsid w:val="00842FBA"/>
    <w:rsid w:val="00843144"/>
    <w:rsid w:val="00843777"/>
    <w:rsid w:val="00843FEF"/>
    <w:rsid w:val="0084404B"/>
    <w:rsid w:val="0084436B"/>
    <w:rsid w:val="008443D6"/>
    <w:rsid w:val="0084453D"/>
    <w:rsid w:val="0084486A"/>
    <w:rsid w:val="00844CB4"/>
    <w:rsid w:val="00845224"/>
    <w:rsid w:val="0084572A"/>
    <w:rsid w:val="0084606D"/>
    <w:rsid w:val="00846427"/>
    <w:rsid w:val="008468D1"/>
    <w:rsid w:val="00846B5F"/>
    <w:rsid w:val="00846B7E"/>
    <w:rsid w:val="00846E44"/>
    <w:rsid w:val="008475D6"/>
    <w:rsid w:val="008476CF"/>
    <w:rsid w:val="0084795F"/>
    <w:rsid w:val="0085062E"/>
    <w:rsid w:val="008506BF"/>
    <w:rsid w:val="00850718"/>
    <w:rsid w:val="0085071C"/>
    <w:rsid w:val="00850812"/>
    <w:rsid w:val="00850840"/>
    <w:rsid w:val="0085116B"/>
    <w:rsid w:val="0085120B"/>
    <w:rsid w:val="008512B7"/>
    <w:rsid w:val="008512D2"/>
    <w:rsid w:val="00851474"/>
    <w:rsid w:val="0085153A"/>
    <w:rsid w:val="008516BA"/>
    <w:rsid w:val="008516E9"/>
    <w:rsid w:val="00851DF4"/>
    <w:rsid w:val="00853262"/>
    <w:rsid w:val="00853476"/>
    <w:rsid w:val="0085347E"/>
    <w:rsid w:val="00853DCF"/>
    <w:rsid w:val="00854261"/>
    <w:rsid w:val="00854313"/>
    <w:rsid w:val="008545C7"/>
    <w:rsid w:val="00855097"/>
    <w:rsid w:val="008558E1"/>
    <w:rsid w:val="00855991"/>
    <w:rsid w:val="00855AE0"/>
    <w:rsid w:val="00856076"/>
    <w:rsid w:val="008561BE"/>
    <w:rsid w:val="008562A3"/>
    <w:rsid w:val="008565F7"/>
    <w:rsid w:val="00856685"/>
    <w:rsid w:val="00856745"/>
    <w:rsid w:val="00856CE4"/>
    <w:rsid w:val="00857608"/>
    <w:rsid w:val="00857FF6"/>
    <w:rsid w:val="0086032B"/>
    <w:rsid w:val="0086052E"/>
    <w:rsid w:val="00860D28"/>
    <w:rsid w:val="00861175"/>
    <w:rsid w:val="008611A4"/>
    <w:rsid w:val="008616BE"/>
    <w:rsid w:val="00861B79"/>
    <w:rsid w:val="00861E0B"/>
    <w:rsid w:val="0086222E"/>
    <w:rsid w:val="00862551"/>
    <w:rsid w:val="0086279E"/>
    <w:rsid w:val="008627DF"/>
    <w:rsid w:val="00862F02"/>
    <w:rsid w:val="008632D4"/>
    <w:rsid w:val="0086354F"/>
    <w:rsid w:val="00863C9C"/>
    <w:rsid w:val="008643C6"/>
    <w:rsid w:val="00864974"/>
    <w:rsid w:val="00864FEF"/>
    <w:rsid w:val="008651FC"/>
    <w:rsid w:val="00865334"/>
    <w:rsid w:val="00865467"/>
    <w:rsid w:val="008654A8"/>
    <w:rsid w:val="008654BC"/>
    <w:rsid w:val="00865800"/>
    <w:rsid w:val="00865B51"/>
    <w:rsid w:val="00865CA9"/>
    <w:rsid w:val="00865E05"/>
    <w:rsid w:val="0086618D"/>
    <w:rsid w:val="008661CD"/>
    <w:rsid w:val="00866500"/>
    <w:rsid w:val="00866823"/>
    <w:rsid w:val="00866949"/>
    <w:rsid w:val="008671CD"/>
    <w:rsid w:val="0086723D"/>
    <w:rsid w:val="00867268"/>
    <w:rsid w:val="00867AC1"/>
    <w:rsid w:val="00867E13"/>
    <w:rsid w:val="008703F4"/>
    <w:rsid w:val="0087086F"/>
    <w:rsid w:val="00870FE1"/>
    <w:rsid w:val="008711C1"/>
    <w:rsid w:val="00871989"/>
    <w:rsid w:val="00871A40"/>
    <w:rsid w:val="00871E79"/>
    <w:rsid w:val="00872D1B"/>
    <w:rsid w:val="00872E5D"/>
    <w:rsid w:val="00872F78"/>
    <w:rsid w:val="00873090"/>
    <w:rsid w:val="0087331F"/>
    <w:rsid w:val="008733C2"/>
    <w:rsid w:val="00873444"/>
    <w:rsid w:val="008738F8"/>
    <w:rsid w:val="00874693"/>
    <w:rsid w:val="00874A4C"/>
    <w:rsid w:val="008754E6"/>
    <w:rsid w:val="00875552"/>
    <w:rsid w:val="00875727"/>
    <w:rsid w:val="00875A6F"/>
    <w:rsid w:val="00875B2D"/>
    <w:rsid w:val="00875F0B"/>
    <w:rsid w:val="008760F2"/>
    <w:rsid w:val="00876349"/>
    <w:rsid w:val="00877D6B"/>
    <w:rsid w:val="00877DED"/>
    <w:rsid w:val="00877E1E"/>
    <w:rsid w:val="00877EB3"/>
    <w:rsid w:val="0088017F"/>
    <w:rsid w:val="00880ACD"/>
    <w:rsid w:val="00880CD2"/>
    <w:rsid w:val="00880D63"/>
    <w:rsid w:val="008828B9"/>
    <w:rsid w:val="00882C86"/>
    <w:rsid w:val="00882DBC"/>
    <w:rsid w:val="00883314"/>
    <w:rsid w:val="00883436"/>
    <w:rsid w:val="00883AE9"/>
    <w:rsid w:val="00883B5F"/>
    <w:rsid w:val="008846BD"/>
    <w:rsid w:val="00884F2D"/>
    <w:rsid w:val="00885278"/>
    <w:rsid w:val="008852F0"/>
    <w:rsid w:val="008860EF"/>
    <w:rsid w:val="00886237"/>
    <w:rsid w:val="008865C4"/>
    <w:rsid w:val="008868F5"/>
    <w:rsid w:val="00886EBB"/>
    <w:rsid w:val="00886F30"/>
    <w:rsid w:val="00886F4A"/>
    <w:rsid w:val="00887210"/>
    <w:rsid w:val="00887317"/>
    <w:rsid w:val="0088784B"/>
    <w:rsid w:val="00887DA5"/>
    <w:rsid w:val="0089009C"/>
    <w:rsid w:val="00890139"/>
    <w:rsid w:val="00890667"/>
    <w:rsid w:val="00890997"/>
    <w:rsid w:val="00890F15"/>
    <w:rsid w:val="00891674"/>
    <w:rsid w:val="00891AB8"/>
    <w:rsid w:val="00891D6D"/>
    <w:rsid w:val="00892436"/>
    <w:rsid w:val="0089243B"/>
    <w:rsid w:val="008924B1"/>
    <w:rsid w:val="00893D66"/>
    <w:rsid w:val="008941F0"/>
    <w:rsid w:val="008947E2"/>
    <w:rsid w:val="00894921"/>
    <w:rsid w:val="00894952"/>
    <w:rsid w:val="0089498B"/>
    <w:rsid w:val="008951A3"/>
    <w:rsid w:val="00895389"/>
    <w:rsid w:val="0089565C"/>
    <w:rsid w:val="00895681"/>
    <w:rsid w:val="0089579C"/>
    <w:rsid w:val="00895899"/>
    <w:rsid w:val="00895DC5"/>
    <w:rsid w:val="008964A2"/>
    <w:rsid w:val="0089668C"/>
    <w:rsid w:val="00896E74"/>
    <w:rsid w:val="00897599"/>
    <w:rsid w:val="00897808"/>
    <w:rsid w:val="00897C78"/>
    <w:rsid w:val="00897EAE"/>
    <w:rsid w:val="008A0165"/>
    <w:rsid w:val="008A0228"/>
    <w:rsid w:val="008A02BC"/>
    <w:rsid w:val="008A0634"/>
    <w:rsid w:val="008A09D9"/>
    <w:rsid w:val="008A0E95"/>
    <w:rsid w:val="008A11FD"/>
    <w:rsid w:val="008A1403"/>
    <w:rsid w:val="008A19C8"/>
    <w:rsid w:val="008A1A97"/>
    <w:rsid w:val="008A1B44"/>
    <w:rsid w:val="008A2633"/>
    <w:rsid w:val="008A2864"/>
    <w:rsid w:val="008A30E9"/>
    <w:rsid w:val="008A35C1"/>
    <w:rsid w:val="008A3639"/>
    <w:rsid w:val="008A3D78"/>
    <w:rsid w:val="008A3E14"/>
    <w:rsid w:val="008A3F61"/>
    <w:rsid w:val="008A45B9"/>
    <w:rsid w:val="008A4789"/>
    <w:rsid w:val="008A4957"/>
    <w:rsid w:val="008A4BA5"/>
    <w:rsid w:val="008A51AD"/>
    <w:rsid w:val="008A51D1"/>
    <w:rsid w:val="008A5549"/>
    <w:rsid w:val="008A5726"/>
    <w:rsid w:val="008A5ACC"/>
    <w:rsid w:val="008A5BEE"/>
    <w:rsid w:val="008A691A"/>
    <w:rsid w:val="008A6C52"/>
    <w:rsid w:val="008A6EA4"/>
    <w:rsid w:val="008A7047"/>
    <w:rsid w:val="008A76A4"/>
    <w:rsid w:val="008A77E1"/>
    <w:rsid w:val="008A7CBF"/>
    <w:rsid w:val="008A7D7C"/>
    <w:rsid w:val="008B0502"/>
    <w:rsid w:val="008B0667"/>
    <w:rsid w:val="008B083E"/>
    <w:rsid w:val="008B0944"/>
    <w:rsid w:val="008B0ACD"/>
    <w:rsid w:val="008B0EA5"/>
    <w:rsid w:val="008B1695"/>
    <w:rsid w:val="008B1CFF"/>
    <w:rsid w:val="008B2166"/>
    <w:rsid w:val="008B22CB"/>
    <w:rsid w:val="008B28B8"/>
    <w:rsid w:val="008B2F06"/>
    <w:rsid w:val="008B34B5"/>
    <w:rsid w:val="008B3D83"/>
    <w:rsid w:val="008B40C9"/>
    <w:rsid w:val="008B47CB"/>
    <w:rsid w:val="008B47DA"/>
    <w:rsid w:val="008B4912"/>
    <w:rsid w:val="008B4B37"/>
    <w:rsid w:val="008B4F8C"/>
    <w:rsid w:val="008B503D"/>
    <w:rsid w:val="008B54C9"/>
    <w:rsid w:val="008B5FC9"/>
    <w:rsid w:val="008B6142"/>
    <w:rsid w:val="008B6441"/>
    <w:rsid w:val="008B6539"/>
    <w:rsid w:val="008B67E9"/>
    <w:rsid w:val="008B68DE"/>
    <w:rsid w:val="008B6909"/>
    <w:rsid w:val="008B6AE8"/>
    <w:rsid w:val="008B6FE7"/>
    <w:rsid w:val="008B7223"/>
    <w:rsid w:val="008B7535"/>
    <w:rsid w:val="008B75B0"/>
    <w:rsid w:val="008B76CC"/>
    <w:rsid w:val="008B792C"/>
    <w:rsid w:val="008B79B6"/>
    <w:rsid w:val="008B7ACD"/>
    <w:rsid w:val="008B7D08"/>
    <w:rsid w:val="008B7D8F"/>
    <w:rsid w:val="008C010A"/>
    <w:rsid w:val="008C010E"/>
    <w:rsid w:val="008C0279"/>
    <w:rsid w:val="008C073E"/>
    <w:rsid w:val="008C0AFF"/>
    <w:rsid w:val="008C0C0E"/>
    <w:rsid w:val="008C0C50"/>
    <w:rsid w:val="008C0CE2"/>
    <w:rsid w:val="008C0F24"/>
    <w:rsid w:val="008C0FBF"/>
    <w:rsid w:val="008C1145"/>
    <w:rsid w:val="008C125F"/>
    <w:rsid w:val="008C1368"/>
    <w:rsid w:val="008C15D5"/>
    <w:rsid w:val="008C16CB"/>
    <w:rsid w:val="008C194F"/>
    <w:rsid w:val="008C1BC9"/>
    <w:rsid w:val="008C1E0D"/>
    <w:rsid w:val="008C2247"/>
    <w:rsid w:val="008C265C"/>
    <w:rsid w:val="008C2DB5"/>
    <w:rsid w:val="008C2F1E"/>
    <w:rsid w:val="008C3769"/>
    <w:rsid w:val="008C37A8"/>
    <w:rsid w:val="008C3A1C"/>
    <w:rsid w:val="008C3F11"/>
    <w:rsid w:val="008C475F"/>
    <w:rsid w:val="008C49C7"/>
    <w:rsid w:val="008C52CA"/>
    <w:rsid w:val="008C556C"/>
    <w:rsid w:val="008C55C7"/>
    <w:rsid w:val="008C5AC4"/>
    <w:rsid w:val="008C639D"/>
    <w:rsid w:val="008C65A0"/>
    <w:rsid w:val="008C65DE"/>
    <w:rsid w:val="008C6BED"/>
    <w:rsid w:val="008C6E4A"/>
    <w:rsid w:val="008C7CF0"/>
    <w:rsid w:val="008D024C"/>
    <w:rsid w:val="008D02CB"/>
    <w:rsid w:val="008D03B7"/>
    <w:rsid w:val="008D0532"/>
    <w:rsid w:val="008D0676"/>
    <w:rsid w:val="008D08AC"/>
    <w:rsid w:val="008D0DD8"/>
    <w:rsid w:val="008D0FFE"/>
    <w:rsid w:val="008D1188"/>
    <w:rsid w:val="008D1293"/>
    <w:rsid w:val="008D12AE"/>
    <w:rsid w:val="008D159F"/>
    <w:rsid w:val="008D15FF"/>
    <w:rsid w:val="008D18BA"/>
    <w:rsid w:val="008D1FAF"/>
    <w:rsid w:val="008D2912"/>
    <w:rsid w:val="008D294F"/>
    <w:rsid w:val="008D2B43"/>
    <w:rsid w:val="008D2BDB"/>
    <w:rsid w:val="008D3432"/>
    <w:rsid w:val="008D3B5C"/>
    <w:rsid w:val="008D3E3E"/>
    <w:rsid w:val="008D48CC"/>
    <w:rsid w:val="008D4E62"/>
    <w:rsid w:val="008D5302"/>
    <w:rsid w:val="008D5549"/>
    <w:rsid w:val="008D5B80"/>
    <w:rsid w:val="008D61BF"/>
    <w:rsid w:val="008D6270"/>
    <w:rsid w:val="008D659E"/>
    <w:rsid w:val="008D687C"/>
    <w:rsid w:val="008D6892"/>
    <w:rsid w:val="008D6A1F"/>
    <w:rsid w:val="008D6BAC"/>
    <w:rsid w:val="008D6FAD"/>
    <w:rsid w:val="008D7350"/>
    <w:rsid w:val="008D73EA"/>
    <w:rsid w:val="008D75DA"/>
    <w:rsid w:val="008D768D"/>
    <w:rsid w:val="008D7812"/>
    <w:rsid w:val="008D7DEC"/>
    <w:rsid w:val="008D7EA7"/>
    <w:rsid w:val="008E011A"/>
    <w:rsid w:val="008E02A6"/>
    <w:rsid w:val="008E0885"/>
    <w:rsid w:val="008E09E8"/>
    <w:rsid w:val="008E0DF0"/>
    <w:rsid w:val="008E0E3A"/>
    <w:rsid w:val="008E0FE3"/>
    <w:rsid w:val="008E0FFB"/>
    <w:rsid w:val="008E12DF"/>
    <w:rsid w:val="008E16D6"/>
    <w:rsid w:val="008E1E16"/>
    <w:rsid w:val="008E2155"/>
    <w:rsid w:val="008E24FD"/>
    <w:rsid w:val="008E28D2"/>
    <w:rsid w:val="008E2F4C"/>
    <w:rsid w:val="008E3135"/>
    <w:rsid w:val="008E34D0"/>
    <w:rsid w:val="008E36E9"/>
    <w:rsid w:val="008E38FF"/>
    <w:rsid w:val="008E393C"/>
    <w:rsid w:val="008E3B1B"/>
    <w:rsid w:val="008E3B6D"/>
    <w:rsid w:val="008E3C7F"/>
    <w:rsid w:val="008E3C95"/>
    <w:rsid w:val="008E43AA"/>
    <w:rsid w:val="008E4BF4"/>
    <w:rsid w:val="008E4EDB"/>
    <w:rsid w:val="008E54C9"/>
    <w:rsid w:val="008E5541"/>
    <w:rsid w:val="008E5654"/>
    <w:rsid w:val="008E5C7D"/>
    <w:rsid w:val="008E5E59"/>
    <w:rsid w:val="008E6279"/>
    <w:rsid w:val="008E63C1"/>
    <w:rsid w:val="008E694A"/>
    <w:rsid w:val="008E69F7"/>
    <w:rsid w:val="008E6C20"/>
    <w:rsid w:val="008E6CE9"/>
    <w:rsid w:val="008E6D92"/>
    <w:rsid w:val="008E73D8"/>
    <w:rsid w:val="008E764C"/>
    <w:rsid w:val="008E7D7E"/>
    <w:rsid w:val="008E7EE3"/>
    <w:rsid w:val="008F011A"/>
    <w:rsid w:val="008F0494"/>
    <w:rsid w:val="008F07CC"/>
    <w:rsid w:val="008F07DE"/>
    <w:rsid w:val="008F0CD3"/>
    <w:rsid w:val="008F136D"/>
    <w:rsid w:val="008F1622"/>
    <w:rsid w:val="008F163E"/>
    <w:rsid w:val="008F1656"/>
    <w:rsid w:val="008F205D"/>
    <w:rsid w:val="008F2834"/>
    <w:rsid w:val="008F3094"/>
    <w:rsid w:val="008F3188"/>
    <w:rsid w:val="008F3392"/>
    <w:rsid w:val="008F3908"/>
    <w:rsid w:val="008F3A76"/>
    <w:rsid w:val="008F3C13"/>
    <w:rsid w:val="008F3D34"/>
    <w:rsid w:val="008F452B"/>
    <w:rsid w:val="008F47A8"/>
    <w:rsid w:val="008F4A93"/>
    <w:rsid w:val="008F5290"/>
    <w:rsid w:val="008F54BB"/>
    <w:rsid w:val="008F56DB"/>
    <w:rsid w:val="008F5901"/>
    <w:rsid w:val="008F5C66"/>
    <w:rsid w:val="008F5CE8"/>
    <w:rsid w:val="008F5F22"/>
    <w:rsid w:val="008F6722"/>
    <w:rsid w:val="008F67BC"/>
    <w:rsid w:val="008F70E7"/>
    <w:rsid w:val="008F7A7F"/>
    <w:rsid w:val="008F7DF4"/>
    <w:rsid w:val="009000EC"/>
    <w:rsid w:val="00900D9D"/>
    <w:rsid w:val="009011C6"/>
    <w:rsid w:val="00901303"/>
    <w:rsid w:val="009016C9"/>
    <w:rsid w:val="0090170D"/>
    <w:rsid w:val="00901CC5"/>
    <w:rsid w:val="00902195"/>
    <w:rsid w:val="00902571"/>
    <w:rsid w:val="009029CE"/>
    <w:rsid w:val="009030A8"/>
    <w:rsid w:val="00903100"/>
    <w:rsid w:val="00903189"/>
    <w:rsid w:val="009040AD"/>
    <w:rsid w:val="009042EA"/>
    <w:rsid w:val="0090455F"/>
    <w:rsid w:val="009045BB"/>
    <w:rsid w:val="009046F0"/>
    <w:rsid w:val="00904A86"/>
    <w:rsid w:val="00904E5C"/>
    <w:rsid w:val="00904F4D"/>
    <w:rsid w:val="00904F67"/>
    <w:rsid w:val="00905119"/>
    <w:rsid w:val="00905E8E"/>
    <w:rsid w:val="00907077"/>
    <w:rsid w:val="009073CA"/>
    <w:rsid w:val="0090775F"/>
    <w:rsid w:val="0090778C"/>
    <w:rsid w:val="00907E63"/>
    <w:rsid w:val="00910579"/>
    <w:rsid w:val="00910A27"/>
    <w:rsid w:val="0091129E"/>
    <w:rsid w:val="009115E5"/>
    <w:rsid w:val="00911D9A"/>
    <w:rsid w:val="00912CFA"/>
    <w:rsid w:val="00912F49"/>
    <w:rsid w:val="00913026"/>
    <w:rsid w:val="009137C4"/>
    <w:rsid w:val="0091394C"/>
    <w:rsid w:val="00913D66"/>
    <w:rsid w:val="00913DA6"/>
    <w:rsid w:val="00913DF0"/>
    <w:rsid w:val="00913E23"/>
    <w:rsid w:val="00914631"/>
    <w:rsid w:val="00914D75"/>
    <w:rsid w:val="00914E4C"/>
    <w:rsid w:val="00915566"/>
    <w:rsid w:val="0091581E"/>
    <w:rsid w:val="0091593F"/>
    <w:rsid w:val="0091615C"/>
    <w:rsid w:val="0091666E"/>
    <w:rsid w:val="00916C8A"/>
    <w:rsid w:val="00917001"/>
    <w:rsid w:val="00917088"/>
    <w:rsid w:val="00917D39"/>
    <w:rsid w:val="00917DA6"/>
    <w:rsid w:val="00920123"/>
    <w:rsid w:val="009208CC"/>
    <w:rsid w:val="00920FAF"/>
    <w:rsid w:val="00920FF9"/>
    <w:rsid w:val="009215D6"/>
    <w:rsid w:val="00921764"/>
    <w:rsid w:val="00921AC3"/>
    <w:rsid w:val="00922964"/>
    <w:rsid w:val="00922F8A"/>
    <w:rsid w:val="00923019"/>
    <w:rsid w:val="009234A0"/>
    <w:rsid w:val="00923650"/>
    <w:rsid w:val="00923A9B"/>
    <w:rsid w:val="00923D47"/>
    <w:rsid w:val="009247AC"/>
    <w:rsid w:val="00924944"/>
    <w:rsid w:val="00924B46"/>
    <w:rsid w:val="00924E51"/>
    <w:rsid w:val="0092538D"/>
    <w:rsid w:val="0092575A"/>
    <w:rsid w:val="00925A33"/>
    <w:rsid w:val="00925A72"/>
    <w:rsid w:val="00925E79"/>
    <w:rsid w:val="0092662A"/>
    <w:rsid w:val="00926C05"/>
    <w:rsid w:val="00926C3E"/>
    <w:rsid w:val="00927C5A"/>
    <w:rsid w:val="00927DF0"/>
    <w:rsid w:val="009301BD"/>
    <w:rsid w:val="009301F4"/>
    <w:rsid w:val="009302FF"/>
    <w:rsid w:val="00930647"/>
    <w:rsid w:val="009307BD"/>
    <w:rsid w:val="00930CDC"/>
    <w:rsid w:val="009312B0"/>
    <w:rsid w:val="009318A8"/>
    <w:rsid w:val="0093192D"/>
    <w:rsid w:val="009319CE"/>
    <w:rsid w:val="00931E41"/>
    <w:rsid w:val="00931E4F"/>
    <w:rsid w:val="009320F3"/>
    <w:rsid w:val="0093223E"/>
    <w:rsid w:val="009324AF"/>
    <w:rsid w:val="00932824"/>
    <w:rsid w:val="00932A6A"/>
    <w:rsid w:val="00932B7D"/>
    <w:rsid w:val="00932C64"/>
    <w:rsid w:val="00932CCB"/>
    <w:rsid w:val="009332B2"/>
    <w:rsid w:val="0093377A"/>
    <w:rsid w:val="00933982"/>
    <w:rsid w:val="00933A35"/>
    <w:rsid w:val="00933B20"/>
    <w:rsid w:val="00933C6C"/>
    <w:rsid w:val="00933C8F"/>
    <w:rsid w:val="00933E1E"/>
    <w:rsid w:val="00933FED"/>
    <w:rsid w:val="0093429C"/>
    <w:rsid w:val="00934B27"/>
    <w:rsid w:val="00934CDF"/>
    <w:rsid w:val="00934D35"/>
    <w:rsid w:val="00934F26"/>
    <w:rsid w:val="00935321"/>
    <w:rsid w:val="009355B0"/>
    <w:rsid w:val="00935B21"/>
    <w:rsid w:val="00935B99"/>
    <w:rsid w:val="00935BC8"/>
    <w:rsid w:val="00935C80"/>
    <w:rsid w:val="00935E2C"/>
    <w:rsid w:val="00936320"/>
    <w:rsid w:val="00936C38"/>
    <w:rsid w:val="00936CAB"/>
    <w:rsid w:val="00936F98"/>
    <w:rsid w:val="00937215"/>
    <w:rsid w:val="00937250"/>
    <w:rsid w:val="009373B2"/>
    <w:rsid w:val="0093755C"/>
    <w:rsid w:val="00937E81"/>
    <w:rsid w:val="00937F1B"/>
    <w:rsid w:val="00937FBC"/>
    <w:rsid w:val="00940516"/>
    <w:rsid w:val="0094053A"/>
    <w:rsid w:val="00940F86"/>
    <w:rsid w:val="009410DA"/>
    <w:rsid w:val="009411F9"/>
    <w:rsid w:val="009415B6"/>
    <w:rsid w:val="00941655"/>
    <w:rsid w:val="00941A59"/>
    <w:rsid w:val="00941AB5"/>
    <w:rsid w:val="00941F64"/>
    <w:rsid w:val="009420AB"/>
    <w:rsid w:val="009422E7"/>
    <w:rsid w:val="00942432"/>
    <w:rsid w:val="00942901"/>
    <w:rsid w:val="00942C70"/>
    <w:rsid w:val="00943676"/>
    <w:rsid w:val="00943766"/>
    <w:rsid w:val="00944393"/>
    <w:rsid w:val="009445C4"/>
    <w:rsid w:val="00944613"/>
    <w:rsid w:val="00944839"/>
    <w:rsid w:val="00944877"/>
    <w:rsid w:val="00944D87"/>
    <w:rsid w:val="00945365"/>
    <w:rsid w:val="00945549"/>
    <w:rsid w:val="009455EF"/>
    <w:rsid w:val="00945A96"/>
    <w:rsid w:val="00945BE7"/>
    <w:rsid w:val="00945E04"/>
    <w:rsid w:val="00945F28"/>
    <w:rsid w:val="00945F6B"/>
    <w:rsid w:val="00946408"/>
    <w:rsid w:val="0094661B"/>
    <w:rsid w:val="009468AB"/>
    <w:rsid w:val="00946EEB"/>
    <w:rsid w:val="009470B3"/>
    <w:rsid w:val="00947419"/>
    <w:rsid w:val="00947646"/>
    <w:rsid w:val="00947A9A"/>
    <w:rsid w:val="00947CB2"/>
    <w:rsid w:val="00947FAE"/>
    <w:rsid w:val="0095001B"/>
    <w:rsid w:val="00950370"/>
    <w:rsid w:val="009503D3"/>
    <w:rsid w:val="009505A3"/>
    <w:rsid w:val="00950646"/>
    <w:rsid w:val="00950C0B"/>
    <w:rsid w:val="00950EAB"/>
    <w:rsid w:val="00951061"/>
    <w:rsid w:val="0095146B"/>
    <w:rsid w:val="009516EC"/>
    <w:rsid w:val="00951A1A"/>
    <w:rsid w:val="00951AF9"/>
    <w:rsid w:val="0095201E"/>
    <w:rsid w:val="009521A2"/>
    <w:rsid w:val="00952541"/>
    <w:rsid w:val="00952ABC"/>
    <w:rsid w:val="00952B59"/>
    <w:rsid w:val="00952E25"/>
    <w:rsid w:val="00953006"/>
    <w:rsid w:val="0095333D"/>
    <w:rsid w:val="0095388A"/>
    <w:rsid w:val="009543EB"/>
    <w:rsid w:val="0095454B"/>
    <w:rsid w:val="0095463C"/>
    <w:rsid w:val="0095546A"/>
    <w:rsid w:val="00955570"/>
    <w:rsid w:val="00955789"/>
    <w:rsid w:val="00955A07"/>
    <w:rsid w:val="00955B15"/>
    <w:rsid w:val="009568D0"/>
    <w:rsid w:val="00956FB9"/>
    <w:rsid w:val="00957381"/>
    <w:rsid w:val="009576AD"/>
    <w:rsid w:val="00957912"/>
    <w:rsid w:val="00957DDB"/>
    <w:rsid w:val="00960043"/>
    <w:rsid w:val="009602E6"/>
    <w:rsid w:val="00960343"/>
    <w:rsid w:val="00960786"/>
    <w:rsid w:val="0096089C"/>
    <w:rsid w:val="00960DA9"/>
    <w:rsid w:val="00960F48"/>
    <w:rsid w:val="0096123F"/>
    <w:rsid w:val="0096146B"/>
    <w:rsid w:val="00961734"/>
    <w:rsid w:val="00961EEB"/>
    <w:rsid w:val="00962016"/>
    <w:rsid w:val="00962028"/>
    <w:rsid w:val="00962443"/>
    <w:rsid w:val="00962716"/>
    <w:rsid w:val="00963746"/>
    <w:rsid w:val="0096391E"/>
    <w:rsid w:val="009640A4"/>
    <w:rsid w:val="00964187"/>
    <w:rsid w:val="00964DB6"/>
    <w:rsid w:val="00965481"/>
    <w:rsid w:val="00965D19"/>
    <w:rsid w:val="009661D0"/>
    <w:rsid w:val="009661D9"/>
    <w:rsid w:val="00966800"/>
    <w:rsid w:val="00966944"/>
    <w:rsid w:val="00967108"/>
    <w:rsid w:val="0096725F"/>
    <w:rsid w:val="0096743A"/>
    <w:rsid w:val="0096797A"/>
    <w:rsid w:val="00967CCA"/>
    <w:rsid w:val="009701B7"/>
    <w:rsid w:val="009702EE"/>
    <w:rsid w:val="009702F8"/>
    <w:rsid w:val="00970469"/>
    <w:rsid w:val="00970587"/>
    <w:rsid w:val="0097066C"/>
    <w:rsid w:val="009708D0"/>
    <w:rsid w:val="00970911"/>
    <w:rsid w:val="00970A67"/>
    <w:rsid w:val="00970C0A"/>
    <w:rsid w:val="00970DB2"/>
    <w:rsid w:val="00970E51"/>
    <w:rsid w:val="0097101D"/>
    <w:rsid w:val="0097119F"/>
    <w:rsid w:val="009719AF"/>
    <w:rsid w:val="00971CCF"/>
    <w:rsid w:val="00971E46"/>
    <w:rsid w:val="0097200D"/>
    <w:rsid w:val="0097230C"/>
    <w:rsid w:val="009727E0"/>
    <w:rsid w:val="00972818"/>
    <w:rsid w:val="00972B61"/>
    <w:rsid w:val="00972D20"/>
    <w:rsid w:val="00973540"/>
    <w:rsid w:val="009735BE"/>
    <w:rsid w:val="00973657"/>
    <w:rsid w:val="009739FF"/>
    <w:rsid w:val="00973B7D"/>
    <w:rsid w:val="00973C86"/>
    <w:rsid w:val="00973DF2"/>
    <w:rsid w:val="00974225"/>
    <w:rsid w:val="009747E9"/>
    <w:rsid w:val="00974BD4"/>
    <w:rsid w:val="00974E39"/>
    <w:rsid w:val="009754A4"/>
    <w:rsid w:val="00975F70"/>
    <w:rsid w:val="00975FB3"/>
    <w:rsid w:val="0097643B"/>
    <w:rsid w:val="00976C8B"/>
    <w:rsid w:val="00976D5A"/>
    <w:rsid w:val="00976F42"/>
    <w:rsid w:val="00977329"/>
    <w:rsid w:val="009774B8"/>
    <w:rsid w:val="00977869"/>
    <w:rsid w:val="0098014B"/>
    <w:rsid w:val="009801E6"/>
    <w:rsid w:val="00981143"/>
    <w:rsid w:val="00982119"/>
    <w:rsid w:val="009824C6"/>
    <w:rsid w:val="00982706"/>
    <w:rsid w:val="00982D24"/>
    <w:rsid w:val="00982D4B"/>
    <w:rsid w:val="0098316D"/>
    <w:rsid w:val="00983355"/>
    <w:rsid w:val="00983549"/>
    <w:rsid w:val="00983595"/>
    <w:rsid w:val="00983A4E"/>
    <w:rsid w:val="0098400B"/>
    <w:rsid w:val="00984320"/>
    <w:rsid w:val="009848BC"/>
    <w:rsid w:val="00984C6F"/>
    <w:rsid w:val="00984C7A"/>
    <w:rsid w:val="0098517E"/>
    <w:rsid w:val="009852CB"/>
    <w:rsid w:val="00985A28"/>
    <w:rsid w:val="0098601C"/>
    <w:rsid w:val="0098642E"/>
    <w:rsid w:val="00986750"/>
    <w:rsid w:val="009868D8"/>
    <w:rsid w:val="00986CAF"/>
    <w:rsid w:val="00986F15"/>
    <w:rsid w:val="009873BF"/>
    <w:rsid w:val="009875BD"/>
    <w:rsid w:val="009875C6"/>
    <w:rsid w:val="00987851"/>
    <w:rsid w:val="00987892"/>
    <w:rsid w:val="009878AF"/>
    <w:rsid w:val="00987987"/>
    <w:rsid w:val="00987A98"/>
    <w:rsid w:val="00987CEF"/>
    <w:rsid w:val="00987FCE"/>
    <w:rsid w:val="00987FDA"/>
    <w:rsid w:val="00990071"/>
    <w:rsid w:val="0099020F"/>
    <w:rsid w:val="00990E72"/>
    <w:rsid w:val="009910EE"/>
    <w:rsid w:val="009911B8"/>
    <w:rsid w:val="0099146C"/>
    <w:rsid w:val="0099153D"/>
    <w:rsid w:val="00991705"/>
    <w:rsid w:val="00991B10"/>
    <w:rsid w:val="00991C4F"/>
    <w:rsid w:val="00991D93"/>
    <w:rsid w:val="00991F82"/>
    <w:rsid w:val="00992205"/>
    <w:rsid w:val="009922DE"/>
    <w:rsid w:val="0099242B"/>
    <w:rsid w:val="00992456"/>
    <w:rsid w:val="00992A6D"/>
    <w:rsid w:val="009934A1"/>
    <w:rsid w:val="009934D7"/>
    <w:rsid w:val="0099355A"/>
    <w:rsid w:val="009936EF"/>
    <w:rsid w:val="0099381F"/>
    <w:rsid w:val="0099415E"/>
    <w:rsid w:val="009943D3"/>
    <w:rsid w:val="009946D2"/>
    <w:rsid w:val="00994F6C"/>
    <w:rsid w:val="0099529A"/>
    <w:rsid w:val="009957C2"/>
    <w:rsid w:val="00995890"/>
    <w:rsid w:val="00995F09"/>
    <w:rsid w:val="0099645D"/>
    <w:rsid w:val="00996D8F"/>
    <w:rsid w:val="0099703A"/>
    <w:rsid w:val="00997081"/>
    <w:rsid w:val="009976AD"/>
    <w:rsid w:val="0099790A"/>
    <w:rsid w:val="00997B18"/>
    <w:rsid w:val="009A0582"/>
    <w:rsid w:val="009A06F5"/>
    <w:rsid w:val="009A0898"/>
    <w:rsid w:val="009A0DDB"/>
    <w:rsid w:val="009A1425"/>
    <w:rsid w:val="009A14A5"/>
    <w:rsid w:val="009A1B4F"/>
    <w:rsid w:val="009A204C"/>
    <w:rsid w:val="009A209F"/>
    <w:rsid w:val="009A2C71"/>
    <w:rsid w:val="009A368C"/>
    <w:rsid w:val="009A385B"/>
    <w:rsid w:val="009A39D9"/>
    <w:rsid w:val="009A524D"/>
    <w:rsid w:val="009A52E3"/>
    <w:rsid w:val="009A55F0"/>
    <w:rsid w:val="009A58A6"/>
    <w:rsid w:val="009A5C37"/>
    <w:rsid w:val="009A5E48"/>
    <w:rsid w:val="009A6072"/>
    <w:rsid w:val="009A6147"/>
    <w:rsid w:val="009A6271"/>
    <w:rsid w:val="009A6526"/>
    <w:rsid w:val="009A6CEC"/>
    <w:rsid w:val="009A6CFA"/>
    <w:rsid w:val="009A6F9A"/>
    <w:rsid w:val="009A705B"/>
    <w:rsid w:val="009A7118"/>
    <w:rsid w:val="009A7233"/>
    <w:rsid w:val="009A739E"/>
    <w:rsid w:val="009A7D75"/>
    <w:rsid w:val="009B01AD"/>
    <w:rsid w:val="009B01CC"/>
    <w:rsid w:val="009B02E0"/>
    <w:rsid w:val="009B03DF"/>
    <w:rsid w:val="009B053F"/>
    <w:rsid w:val="009B07DF"/>
    <w:rsid w:val="009B0819"/>
    <w:rsid w:val="009B0BDB"/>
    <w:rsid w:val="009B1417"/>
    <w:rsid w:val="009B15F7"/>
    <w:rsid w:val="009B177D"/>
    <w:rsid w:val="009B1818"/>
    <w:rsid w:val="009B1AF1"/>
    <w:rsid w:val="009B1BDC"/>
    <w:rsid w:val="009B1E05"/>
    <w:rsid w:val="009B2092"/>
    <w:rsid w:val="009B2559"/>
    <w:rsid w:val="009B26BC"/>
    <w:rsid w:val="009B2831"/>
    <w:rsid w:val="009B31D8"/>
    <w:rsid w:val="009B364A"/>
    <w:rsid w:val="009B3AF4"/>
    <w:rsid w:val="009B4087"/>
    <w:rsid w:val="009B4246"/>
    <w:rsid w:val="009B4248"/>
    <w:rsid w:val="009B4743"/>
    <w:rsid w:val="009B4B81"/>
    <w:rsid w:val="009B4C05"/>
    <w:rsid w:val="009B4D2E"/>
    <w:rsid w:val="009B5909"/>
    <w:rsid w:val="009B5AE8"/>
    <w:rsid w:val="009B62D0"/>
    <w:rsid w:val="009B6815"/>
    <w:rsid w:val="009B69E6"/>
    <w:rsid w:val="009B6A12"/>
    <w:rsid w:val="009B6CBB"/>
    <w:rsid w:val="009B733D"/>
    <w:rsid w:val="009B74D2"/>
    <w:rsid w:val="009B767B"/>
    <w:rsid w:val="009C0684"/>
    <w:rsid w:val="009C0CD4"/>
    <w:rsid w:val="009C1359"/>
    <w:rsid w:val="009C13A8"/>
    <w:rsid w:val="009C1615"/>
    <w:rsid w:val="009C2170"/>
    <w:rsid w:val="009C21FB"/>
    <w:rsid w:val="009C25DF"/>
    <w:rsid w:val="009C296B"/>
    <w:rsid w:val="009C2A16"/>
    <w:rsid w:val="009C2BEC"/>
    <w:rsid w:val="009C3399"/>
    <w:rsid w:val="009C38AD"/>
    <w:rsid w:val="009C4308"/>
    <w:rsid w:val="009C48BD"/>
    <w:rsid w:val="009C4911"/>
    <w:rsid w:val="009C511A"/>
    <w:rsid w:val="009C5698"/>
    <w:rsid w:val="009C59D8"/>
    <w:rsid w:val="009C5D03"/>
    <w:rsid w:val="009C6142"/>
    <w:rsid w:val="009C6478"/>
    <w:rsid w:val="009C6669"/>
    <w:rsid w:val="009C7200"/>
    <w:rsid w:val="009C7613"/>
    <w:rsid w:val="009C761C"/>
    <w:rsid w:val="009C76F6"/>
    <w:rsid w:val="009C7F4D"/>
    <w:rsid w:val="009D013F"/>
    <w:rsid w:val="009D020B"/>
    <w:rsid w:val="009D07B8"/>
    <w:rsid w:val="009D0859"/>
    <w:rsid w:val="009D0C20"/>
    <w:rsid w:val="009D0E22"/>
    <w:rsid w:val="009D0E62"/>
    <w:rsid w:val="009D0E83"/>
    <w:rsid w:val="009D0F3C"/>
    <w:rsid w:val="009D1540"/>
    <w:rsid w:val="009D1933"/>
    <w:rsid w:val="009D1964"/>
    <w:rsid w:val="009D199C"/>
    <w:rsid w:val="009D21BF"/>
    <w:rsid w:val="009D23C3"/>
    <w:rsid w:val="009D2500"/>
    <w:rsid w:val="009D250B"/>
    <w:rsid w:val="009D2891"/>
    <w:rsid w:val="009D2A90"/>
    <w:rsid w:val="009D2AAC"/>
    <w:rsid w:val="009D2AF0"/>
    <w:rsid w:val="009D2E69"/>
    <w:rsid w:val="009D30A1"/>
    <w:rsid w:val="009D3274"/>
    <w:rsid w:val="009D33AC"/>
    <w:rsid w:val="009D3DDC"/>
    <w:rsid w:val="009D432C"/>
    <w:rsid w:val="009D4384"/>
    <w:rsid w:val="009D4CD6"/>
    <w:rsid w:val="009D4F2C"/>
    <w:rsid w:val="009D5551"/>
    <w:rsid w:val="009D5E41"/>
    <w:rsid w:val="009D60DB"/>
    <w:rsid w:val="009D646A"/>
    <w:rsid w:val="009D68F7"/>
    <w:rsid w:val="009D6AAD"/>
    <w:rsid w:val="009D6C4B"/>
    <w:rsid w:val="009D70B4"/>
    <w:rsid w:val="009D727B"/>
    <w:rsid w:val="009D7F9A"/>
    <w:rsid w:val="009E03F9"/>
    <w:rsid w:val="009E0407"/>
    <w:rsid w:val="009E0DCF"/>
    <w:rsid w:val="009E1119"/>
    <w:rsid w:val="009E1316"/>
    <w:rsid w:val="009E13CA"/>
    <w:rsid w:val="009E1568"/>
    <w:rsid w:val="009E1C68"/>
    <w:rsid w:val="009E1CE0"/>
    <w:rsid w:val="009E1D45"/>
    <w:rsid w:val="009E21BF"/>
    <w:rsid w:val="009E26B0"/>
    <w:rsid w:val="009E2713"/>
    <w:rsid w:val="009E2B0A"/>
    <w:rsid w:val="009E2B1F"/>
    <w:rsid w:val="009E2B97"/>
    <w:rsid w:val="009E35B7"/>
    <w:rsid w:val="009E42BF"/>
    <w:rsid w:val="009E4A97"/>
    <w:rsid w:val="009E4BC8"/>
    <w:rsid w:val="009E4C6F"/>
    <w:rsid w:val="009E4E8B"/>
    <w:rsid w:val="009E4E8E"/>
    <w:rsid w:val="009E5109"/>
    <w:rsid w:val="009E5500"/>
    <w:rsid w:val="009E552C"/>
    <w:rsid w:val="009E56B0"/>
    <w:rsid w:val="009E60FF"/>
    <w:rsid w:val="009E6E49"/>
    <w:rsid w:val="009E720A"/>
    <w:rsid w:val="009E737C"/>
    <w:rsid w:val="009F09ED"/>
    <w:rsid w:val="009F0A74"/>
    <w:rsid w:val="009F13F3"/>
    <w:rsid w:val="009F1D42"/>
    <w:rsid w:val="009F2035"/>
    <w:rsid w:val="009F27B2"/>
    <w:rsid w:val="009F2FBA"/>
    <w:rsid w:val="009F328A"/>
    <w:rsid w:val="009F38F0"/>
    <w:rsid w:val="009F3C0F"/>
    <w:rsid w:val="009F3C2C"/>
    <w:rsid w:val="009F3D6B"/>
    <w:rsid w:val="009F432D"/>
    <w:rsid w:val="009F4349"/>
    <w:rsid w:val="009F4604"/>
    <w:rsid w:val="009F4841"/>
    <w:rsid w:val="009F492D"/>
    <w:rsid w:val="009F4CD4"/>
    <w:rsid w:val="009F4E64"/>
    <w:rsid w:val="009F580C"/>
    <w:rsid w:val="009F5D8C"/>
    <w:rsid w:val="009F6577"/>
    <w:rsid w:val="009F66E9"/>
    <w:rsid w:val="009F710D"/>
    <w:rsid w:val="009F7553"/>
    <w:rsid w:val="009F7D6B"/>
    <w:rsid w:val="00A00031"/>
    <w:rsid w:val="00A00199"/>
    <w:rsid w:val="00A001FD"/>
    <w:rsid w:val="00A00529"/>
    <w:rsid w:val="00A006B6"/>
    <w:rsid w:val="00A007CA"/>
    <w:rsid w:val="00A0092C"/>
    <w:rsid w:val="00A00CD2"/>
    <w:rsid w:val="00A00EF2"/>
    <w:rsid w:val="00A015F8"/>
    <w:rsid w:val="00A01792"/>
    <w:rsid w:val="00A01AF6"/>
    <w:rsid w:val="00A01B03"/>
    <w:rsid w:val="00A01B8F"/>
    <w:rsid w:val="00A01E4D"/>
    <w:rsid w:val="00A01E73"/>
    <w:rsid w:val="00A02282"/>
    <w:rsid w:val="00A0264B"/>
    <w:rsid w:val="00A03751"/>
    <w:rsid w:val="00A03818"/>
    <w:rsid w:val="00A03889"/>
    <w:rsid w:val="00A03B67"/>
    <w:rsid w:val="00A04498"/>
    <w:rsid w:val="00A044F3"/>
    <w:rsid w:val="00A04550"/>
    <w:rsid w:val="00A047F5"/>
    <w:rsid w:val="00A04DEB"/>
    <w:rsid w:val="00A04F6C"/>
    <w:rsid w:val="00A05743"/>
    <w:rsid w:val="00A05933"/>
    <w:rsid w:val="00A06113"/>
    <w:rsid w:val="00A0619F"/>
    <w:rsid w:val="00A06294"/>
    <w:rsid w:val="00A066FD"/>
    <w:rsid w:val="00A068FA"/>
    <w:rsid w:val="00A06DE9"/>
    <w:rsid w:val="00A07327"/>
    <w:rsid w:val="00A0745F"/>
    <w:rsid w:val="00A075E9"/>
    <w:rsid w:val="00A079AD"/>
    <w:rsid w:val="00A07AA4"/>
    <w:rsid w:val="00A07E6B"/>
    <w:rsid w:val="00A10A06"/>
    <w:rsid w:val="00A1117D"/>
    <w:rsid w:val="00A11326"/>
    <w:rsid w:val="00A113A0"/>
    <w:rsid w:val="00A1170D"/>
    <w:rsid w:val="00A118C3"/>
    <w:rsid w:val="00A11949"/>
    <w:rsid w:val="00A11AAF"/>
    <w:rsid w:val="00A127BC"/>
    <w:rsid w:val="00A1280C"/>
    <w:rsid w:val="00A12F5F"/>
    <w:rsid w:val="00A13450"/>
    <w:rsid w:val="00A13D14"/>
    <w:rsid w:val="00A13FF8"/>
    <w:rsid w:val="00A14E44"/>
    <w:rsid w:val="00A15547"/>
    <w:rsid w:val="00A155A1"/>
    <w:rsid w:val="00A1594D"/>
    <w:rsid w:val="00A15DC1"/>
    <w:rsid w:val="00A168B4"/>
    <w:rsid w:val="00A16C92"/>
    <w:rsid w:val="00A20353"/>
    <w:rsid w:val="00A20631"/>
    <w:rsid w:val="00A207F0"/>
    <w:rsid w:val="00A20A7C"/>
    <w:rsid w:val="00A20AA4"/>
    <w:rsid w:val="00A20E58"/>
    <w:rsid w:val="00A210AE"/>
    <w:rsid w:val="00A216AB"/>
    <w:rsid w:val="00A21D0E"/>
    <w:rsid w:val="00A21E1D"/>
    <w:rsid w:val="00A220FE"/>
    <w:rsid w:val="00A22284"/>
    <w:rsid w:val="00A2249F"/>
    <w:rsid w:val="00A22861"/>
    <w:rsid w:val="00A22936"/>
    <w:rsid w:val="00A22AEB"/>
    <w:rsid w:val="00A230F1"/>
    <w:rsid w:val="00A234FB"/>
    <w:rsid w:val="00A237C0"/>
    <w:rsid w:val="00A23918"/>
    <w:rsid w:val="00A23FFE"/>
    <w:rsid w:val="00A24357"/>
    <w:rsid w:val="00A247B1"/>
    <w:rsid w:val="00A24FBA"/>
    <w:rsid w:val="00A25066"/>
    <w:rsid w:val="00A25229"/>
    <w:rsid w:val="00A25482"/>
    <w:rsid w:val="00A25D2A"/>
    <w:rsid w:val="00A2629C"/>
    <w:rsid w:val="00A264D4"/>
    <w:rsid w:val="00A26767"/>
    <w:rsid w:val="00A2685D"/>
    <w:rsid w:val="00A26908"/>
    <w:rsid w:val="00A26B57"/>
    <w:rsid w:val="00A26CF3"/>
    <w:rsid w:val="00A26F7C"/>
    <w:rsid w:val="00A27247"/>
    <w:rsid w:val="00A279A3"/>
    <w:rsid w:val="00A27ADB"/>
    <w:rsid w:val="00A27B96"/>
    <w:rsid w:val="00A27BFA"/>
    <w:rsid w:val="00A3033F"/>
    <w:rsid w:val="00A307FA"/>
    <w:rsid w:val="00A30847"/>
    <w:rsid w:val="00A30C44"/>
    <w:rsid w:val="00A30CF5"/>
    <w:rsid w:val="00A30EBB"/>
    <w:rsid w:val="00A31160"/>
    <w:rsid w:val="00A314C4"/>
    <w:rsid w:val="00A31DC9"/>
    <w:rsid w:val="00A31FD5"/>
    <w:rsid w:val="00A328A3"/>
    <w:rsid w:val="00A32E1D"/>
    <w:rsid w:val="00A3302D"/>
    <w:rsid w:val="00A337AA"/>
    <w:rsid w:val="00A33A45"/>
    <w:rsid w:val="00A33AD3"/>
    <w:rsid w:val="00A3407C"/>
    <w:rsid w:val="00A34266"/>
    <w:rsid w:val="00A3433A"/>
    <w:rsid w:val="00A3438B"/>
    <w:rsid w:val="00A344F0"/>
    <w:rsid w:val="00A346BD"/>
    <w:rsid w:val="00A3508B"/>
    <w:rsid w:val="00A3517C"/>
    <w:rsid w:val="00A35494"/>
    <w:rsid w:val="00A35580"/>
    <w:rsid w:val="00A355B3"/>
    <w:rsid w:val="00A358CF"/>
    <w:rsid w:val="00A359E9"/>
    <w:rsid w:val="00A36655"/>
    <w:rsid w:val="00A3669B"/>
    <w:rsid w:val="00A36B15"/>
    <w:rsid w:val="00A36F38"/>
    <w:rsid w:val="00A375D4"/>
    <w:rsid w:val="00A37827"/>
    <w:rsid w:val="00A378DB"/>
    <w:rsid w:val="00A3792E"/>
    <w:rsid w:val="00A37BA2"/>
    <w:rsid w:val="00A37FA7"/>
    <w:rsid w:val="00A40388"/>
    <w:rsid w:val="00A40658"/>
    <w:rsid w:val="00A40904"/>
    <w:rsid w:val="00A4093B"/>
    <w:rsid w:val="00A40AC7"/>
    <w:rsid w:val="00A40B11"/>
    <w:rsid w:val="00A40F6B"/>
    <w:rsid w:val="00A411ED"/>
    <w:rsid w:val="00A4121A"/>
    <w:rsid w:val="00A413F3"/>
    <w:rsid w:val="00A4164F"/>
    <w:rsid w:val="00A4190E"/>
    <w:rsid w:val="00A41BC3"/>
    <w:rsid w:val="00A420B1"/>
    <w:rsid w:val="00A4251D"/>
    <w:rsid w:val="00A4296C"/>
    <w:rsid w:val="00A4356D"/>
    <w:rsid w:val="00A435EE"/>
    <w:rsid w:val="00A43823"/>
    <w:rsid w:val="00A4387B"/>
    <w:rsid w:val="00A43A38"/>
    <w:rsid w:val="00A44306"/>
    <w:rsid w:val="00A4444C"/>
    <w:rsid w:val="00A447DA"/>
    <w:rsid w:val="00A448CB"/>
    <w:rsid w:val="00A44D54"/>
    <w:rsid w:val="00A44E71"/>
    <w:rsid w:val="00A451CC"/>
    <w:rsid w:val="00A45222"/>
    <w:rsid w:val="00A45458"/>
    <w:rsid w:val="00A45CBD"/>
    <w:rsid w:val="00A46073"/>
    <w:rsid w:val="00A460F5"/>
    <w:rsid w:val="00A463B9"/>
    <w:rsid w:val="00A46E05"/>
    <w:rsid w:val="00A47331"/>
    <w:rsid w:val="00A47496"/>
    <w:rsid w:val="00A475EF"/>
    <w:rsid w:val="00A50235"/>
    <w:rsid w:val="00A504F5"/>
    <w:rsid w:val="00A50688"/>
    <w:rsid w:val="00A50F71"/>
    <w:rsid w:val="00A519D2"/>
    <w:rsid w:val="00A51B9D"/>
    <w:rsid w:val="00A51F58"/>
    <w:rsid w:val="00A52303"/>
    <w:rsid w:val="00A5297B"/>
    <w:rsid w:val="00A52E48"/>
    <w:rsid w:val="00A5370B"/>
    <w:rsid w:val="00A53982"/>
    <w:rsid w:val="00A53EB1"/>
    <w:rsid w:val="00A53F32"/>
    <w:rsid w:val="00A53F62"/>
    <w:rsid w:val="00A546AE"/>
    <w:rsid w:val="00A549A7"/>
    <w:rsid w:val="00A54AAC"/>
    <w:rsid w:val="00A54C6E"/>
    <w:rsid w:val="00A55526"/>
    <w:rsid w:val="00A556A7"/>
    <w:rsid w:val="00A5579D"/>
    <w:rsid w:val="00A5658E"/>
    <w:rsid w:val="00A56B97"/>
    <w:rsid w:val="00A56C93"/>
    <w:rsid w:val="00A56D97"/>
    <w:rsid w:val="00A56FA2"/>
    <w:rsid w:val="00A5714A"/>
    <w:rsid w:val="00A57ADB"/>
    <w:rsid w:val="00A57ADF"/>
    <w:rsid w:val="00A57CCB"/>
    <w:rsid w:val="00A60337"/>
    <w:rsid w:val="00A6077C"/>
    <w:rsid w:val="00A60FF8"/>
    <w:rsid w:val="00A617B2"/>
    <w:rsid w:val="00A61C43"/>
    <w:rsid w:val="00A629B8"/>
    <w:rsid w:val="00A62CFF"/>
    <w:rsid w:val="00A633D7"/>
    <w:rsid w:val="00A6376F"/>
    <w:rsid w:val="00A639DE"/>
    <w:rsid w:val="00A63FC6"/>
    <w:rsid w:val="00A64AE1"/>
    <w:rsid w:val="00A64DBF"/>
    <w:rsid w:val="00A64E97"/>
    <w:rsid w:val="00A64FD3"/>
    <w:rsid w:val="00A6543F"/>
    <w:rsid w:val="00A6563B"/>
    <w:rsid w:val="00A65C6E"/>
    <w:rsid w:val="00A65EEB"/>
    <w:rsid w:val="00A66041"/>
    <w:rsid w:val="00A6634C"/>
    <w:rsid w:val="00A666BF"/>
    <w:rsid w:val="00A669DE"/>
    <w:rsid w:val="00A66E1E"/>
    <w:rsid w:val="00A66E40"/>
    <w:rsid w:val="00A670A6"/>
    <w:rsid w:val="00A678D2"/>
    <w:rsid w:val="00A67F9A"/>
    <w:rsid w:val="00A7021D"/>
    <w:rsid w:val="00A707FB"/>
    <w:rsid w:val="00A713E2"/>
    <w:rsid w:val="00A715D4"/>
    <w:rsid w:val="00A71C84"/>
    <w:rsid w:val="00A71DE9"/>
    <w:rsid w:val="00A71F65"/>
    <w:rsid w:val="00A723AB"/>
    <w:rsid w:val="00A724C7"/>
    <w:rsid w:val="00A72502"/>
    <w:rsid w:val="00A72764"/>
    <w:rsid w:val="00A72C15"/>
    <w:rsid w:val="00A72F99"/>
    <w:rsid w:val="00A72FBC"/>
    <w:rsid w:val="00A730A9"/>
    <w:rsid w:val="00A730C8"/>
    <w:rsid w:val="00A73181"/>
    <w:rsid w:val="00A73665"/>
    <w:rsid w:val="00A73CB2"/>
    <w:rsid w:val="00A73D37"/>
    <w:rsid w:val="00A73D5C"/>
    <w:rsid w:val="00A74249"/>
    <w:rsid w:val="00A74985"/>
    <w:rsid w:val="00A74C80"/>
    <w:rsid w:val="00A74F21"/>
    <w:rsid w:val="00A75039"/>
    <w:rsid w:val="00A7524E"/>
    <w:rsid w:val="00A755FC"/>
    <w:rsid w:val="00A75840"/>
    <w:rsid w:val="00A761A0"/>
    <w:rsid w:val="00A763D1"/>
    <w:rsid w:val="00A76500"/>
    <w:rsid w:val="00A76779"/>
    <w:rsid w:val="00A76D14"/>
    <w:rsid w:val="00A76F6B"/>
    <w:rsid w:val="00A775B1"/>
    <w:rsid w:val="00A77A68"/>
    <w:rsid w:val="00A77A7C"/>
    <w:rsid w:val="00A77A9B"/>
    <w:rsid w:val="00A77AC9"/>
    <w:rsid w:val="00A77FD2"/>
    <w:rsid w:val="00A802BC"/>
    <w:rsid w:val="00A804B7"/>
    <w:rsid w:val="00A80AF1"/>
    <w:rsid w:val="00A810A6"/>
    <w:rsid w:val="00A81107"/>
    <w:rsid w:val="00A812F9"/>
    <w:rsid w:val="00A81465"/>
    <w:rsid w:val="00A81798"/>
    <w:rsid w:val="00A8231C"/>
    <w:rsid w:val="00A824E1"/>
    <w:rsid w:val="00A827C5"/>
    <w:rsid w:val="00A82BD2"/>
    <w:rsid w:val="00A8389B"/>
    <w:rsid w:val="00A83B00"/>
    <w:rsid w:val="00A83E47"/>
    <w:rsid w:val="00A83FDF"/>
    <w:rsid w:val="00A84191"/>
    <w:rsid w:val="00A8488B"/>
    <w:rsid w:val="00A85012"/>
    <w:rsid w:val="00A852A9"/>
    <w:rsid w:val="00A856E6"/>
    <w:rsid w:val="00A85F36"/>
    <w:rsid w:val="00A85F4A"/>
    <w:rsid w:val="00A86068"/>
    <w:rsid w:val="00A87120"/>
    <w:rsid w:val="00A879EB"/>
    <w:rsid w:val="00A87A1D"/>
    <w:rsid w:val="00A87ED1"/>
    <w:rsid w:val="00A87F2C"/>
    <w:rsid w:val="00A90066"/>
    <w:rsid w:val="00A901CE"/>
    <w:rsid w:val="00A906E2"/>
    <w:rsid w:val="00A90743"/>
    <w:rsid w:val="00A916C2"/>
    <w:rsid w:val="00A91CAB"/>
    <w:rsid w:val="00A92BD0"/>
    <w:rsid w:val="00A92C62"/>
    <w:rsid w:val="00A9307C"/>
    <w:rsid w:val="00A930D5"/>
    <w:rsid w:val="00A93B62"/>
    <w:rsid w:val="00A94A69"/>
    <w:rsid w:val="00A94B9E"/>
    <w:rsid w:val="00A950AB"/>
    <w:rsid w:val="00A96033"/>
    <w:rsid w:val="00A96083"/>
    <w:rsid w:val="00A96630"/>
    <w:rsid w:val="00A9663E"/>
    <w:rsid w:val="00A966C0"/>
    <w:rsid w:val="00A96AEB"/>
    <w:rsid w:val="00A96CAB"/>
    <w:rsid w:val="00A96CE4"/>
    <w:rsid w:val="00A96E12"/>
    <w:rsid w:val="00A96F04"/>
    <w:rsid w:val="00A96F0E"/>
    <w:rsid w:val="00A971DC"/>
    <w:rsid w:val="00A978AD"/>
    <w:rsid w:val="00A97D0A"/>
    <w:rsid w:val="00A97D32"/>
    <w:rsid w:val="00A97DF9"/>
    <w:rsid w:val="00A97E89"/>
    <w:rsid w:val="00AA0000"/>
    <w:rsid w:val="00AA0085"/>
    <w:rsid w:val="00AA0278"/>
    <w:rsid w:val="00AA0409"/>
    <w:rsid w:val="00AA05EF"/>
    <w:rsid w:val="00AA08E3"/>
    <w:rsid w:val="00AA0F30"/>
    <w:rsid w:val="00AA1135"/>
    <w:rsid w:val="00AA1592"/>
    <w:rsid w:val="00AA1781"/>
    <w:rsid w:val="00AA280D"/>
    <w:rsid w:val="00AA3574"/>
    <w:rsid w:val="00AA38EF"/>
    <w:rsid w:val="00AA3F19"/>
    <w:rsid w:val="00AA413D"/>
    <w:rsid w:val="00AA437E"/>
    <w:rsid w:val="00AA4553"/>
    <w:rsid w:val="00AA48A1"/>
    <w:rsid w:val="00AA5534"/>
    <w:rsid w:val="00AA555D"/>
    <w:rsid w:val="00AA5632"/>
    <w:rsid w:val="00AA5647"/>
    <w:rsid w:val="00AA5BD3"/>
    <w:rsid w:val="00AA64D4"/>
    <w:rsid w:val="00AA66CD"/>
    <w:rsid w:val="00AA674D"/>
    <w:rsid w:val="00AA67EE"/>
    <w:rsid w:val="00AA6DAD"/>
    <w:rsid w:val="00AA7533"/>
    <w:rsid w:val="00AA7740"/>
    <w:rsid w:val="00AA7A17"/>
    <w:rsid w:val="00AA7BDE"/>
    <w:rsid w:val="00AA7F69"/>
    <w:rsid w:val="00AB05F1"/>
    <w:rsid w:val="00AB090C"/>
    <w:rsid w:val="00AB0B23"/>
    <w:rsid w:val="00AB0B8D"/>
    <w:rsid w:val="00AB0CC7"/>
    <w:rsid w:val="00AB1147"/>
    <w:rsid w:val="00AB1232"/>
    <w:rsid w:val="00AB17F4"/>
    <w:rsid w:val="00AB2964"/>
    <w:rsid w:val="00AB2B2C"/>
    <w:rsid w:val="00AB2E19"/>
    <w:rsid w:val="00AB3308"/>
    <w:rsid w:val="00AB34FC"/>
    <w:rsid w:val="00AB35B4"/>
    <w:rsid w:val="00AB361A"/>
    <w:rsid w:val="00AB3658"/>
    <w:rsid w:val="00AB39A4"/>
    <w:rsid w:val="00AB39FB"/>
    <w:rsid w:val="00AB3B11"/>
    <w:rsid w:val="00AB3DDB"/>
    <w:rsid w:val="00AB4221"/>
    <w:rsid w:val="00AB4B36"/>
    <w:rsid w:val="00AB5053"/>
    <w:rsid w:val="00AB50C0"/>
    <w:rsid w:val="00AB52C2"/>
    <w:rsid w:val="00AB60CA"/>
    <w:rsid w:val="00AB6C0B"/>
    <w:rsid w:val="00AB709D"/>
    <w:rsid w:val="00AB7283"/>
    <w:rsid w:val="00AB764C"/>
    <w:rsid w:val="00AB7C23"/>
    <w:rsid w:val="00AB7F8C"/>
    <w:rsid w:val="00AC02DF"/>
    <w:rsid w:val="00AC04BD"/>
    <w:rsid w:val="00AC04F3"/>
    <w:rsid w:val="00AC1279"/>
    <w:rsid w:val="00AC1353"/>
    <w:rsid w:val="00AC1CD1"/>
    <w:rsid w:val="00AC1E27"/>
    <w:rsid w:val="00AC1F58"/>
    <w:rsid w:val="00AC204A"/>
    <w:rsid w:val="00AC26D9"/>
    <w:rsid w:val="00AC2885"/>
    <w:rsid w:val="00AC2956"/>
    <w:rsid w:val="00AC2EC6"/>
    <w:rsid w:val="00AC2F5F"/>
    <w:rsid w:val="00AC2FB0"/>
    <w:rsid w:val="00AC3282"/>
    <w:rsid w:val="00AC3595"/>
    <w:rsid w:val="00AC3A56"/>
    <w:rsid w:val="00AC4067"/>
    <w:rsid w:val="00AC434E"/>
    <w:rsid w:val="00AC459D"/>
    <w:rsid w:val="00AC4825"/>
    <w:rsid w:val="00AC4CA1"/>
    <w:rsid w:val="00AC5101"/>
    <w:rsid w:val="00AC612D"/>
    <w:rsid w:val="00AC6A6F"/>
    <w:rsid w:val="00AC6C83"/>
    <w:rsid w:val="00AC6ED1"/>
    <w:rsid w:val="00AC7197"/>
    <w:rsid w:val="00AC75A0"/>
    <w:rsid w:val="00AC768B"/>
    <w:rsid w:val="00AD006E"/>
    <w:rsid w:val="00AD00E1"/>
    <w:rsid w:val="00AD0CC4"/>
    <w:rsid w:val="00AD1044"/>
    <w:rsid w:val="00AD1300"/>
    <w:rsid w:val="00AD1499"/>
    <w:rsid w:val="00AD1C34"/>
    <w:rsid w:val="00AD1CC7"/>
    <w:rsid w:val="00AD1CE2"/>
    <w:rsid w:val="00AD2443"/>
    <w:rsid w:val="00AD2924"/>
    <w:rsid w:val="00AD3176"/>
    <w:rsid w:val="00AD3325"/>
    <w:rsid w:val="00AD36C2"/>
    <w:rsid w:val="00AD38D3"/>
    <w:rsid w:val="00AD3DAA"/>
    <w:rsid w:val="00AD4321"/>
    <w:rsid w:val="00AD433B"/>
    <w:rsid w:val="00AD440A"/>
    <w:rsid w:val="00AD467E"/>
    <w:rsid w:val="00AD47A8"/>
    <w:rsid w:val="00AD4833"/>
    <w:rsid w:val="00AD4967"/>
    <w:rsid w:val="00AD4B9A"/>
    <w:rsid w:val="00AD4CB6"/>
    <w:rsid w:val="00AD4F25"/>
    <w:rsid w:val="00AD504C"/>
    <w:rsid w:val="00AD50F9"/>
    <w:rsid w:val="00AD543C"/>
    <w:rsid w:val="00AD547A"/>
    <w:rsid w:val="00AD5599"/>
    <w:rsid w:val="00AD560C"/>
    <w:rsid w:val="00AD5BBF"/>
    <w:rsid w:val="00AD5FD7"/>
    <w:rsid w:val="00AD67C8"/>
    <w:rsid w:val="00AD69E7"/>
    <w:rsid w:val="00AD6A8E"/>
    <w:rsid w:val="00AD6BB3"/>
    <w:rsid w:val="00AD6C08"/>
    <w:rsid w:val="00AD74BB"/>
    <w:rsid w:val="00AD7994"/>
    <w:rsid w:val="00AD7CFC"/>
    <w:rsid w:val="00AE0025"/>
    <w:rsid w:val="00AE060B"/>
    <w:rsid w:val="00AE10D7"/>
    <w:rsid w:val="00AE1423"/>
    <w:rsid w:val="00AE1644"/>
    <w:rsid w:val="00AE2437"/>
    <w:rsid w:val="00AE24E9"/>
    <w:rsid w:val="00AE26ED"/>
    <w:rsid w:val="00AE2F26"/>
    <w:rsid w:val="00AE30DF"/>
    <w:rsid w:val="00AE3332"/>
    <w:rsid w:val="00AE3ECE"/>
    <w:rsid w:val="00AE42C7"/>
    <w:rsid w:val="00AE42CD"/>
    <w:rsid w:val="00AE4518"/>
    <w:rsid w:val="00AE48E0"/>
    <w:rsid w:val="00AE50DD"/>
    <w:rsid w:val="00AE51B1"/>
    <w:rsid w:val="00AE53F4"/>
    <w:rsid w:val="00AE5AF7"/>
    <w:rsid w:val="00AE5E61"/>
    <w:rsid w:val="00AE6414"/>
    <w:rsid w:val="00AE6559"/>
    <w:rsid w:val="00AE6C29"/>
    <w:rsid w:val="00AE708C"/>
    <w:rsid w:val="00AE72B3"/>
    <w:rsid w:val="00AE7322"/>
    <w:rsid w:val="00AE76C2"/>
    <w:rsid w:val="00AE7B2A"/>
    <w:rsid w:val="00AF0335"/>
    <w:rsid w:val="00AF0383"/>
    <w:rsid w:val="00AF04D5"/>
    <w:rsid w:val="00AF04D7"/>
    <w:rsid w:val="00AF0711"/>
    <w:rsid w:val="00AF092C"/>
    <w:rsid w:val="00AF09D5"/>
    <w:rsid w:val="00AF0EC1"/>
    <w:rsid w:val="00AF1505"/>
    <w:rsid w:val="00AF1A27"/>
    <w:rsid w:val="00AF1B70"/>
    <w:rsid w:val="00AF1C4D"/>
    <w:rsid w:val="00AF1EAD"/>
    <w:rsid w:val="00AF1F3E"/>
    <w:rsid w:val="00AF2C8F"/>
    <w:rsid w:val="00AF37B1"/>
    <w:rsid w:val="00AF39C5"/>
    <w:rsid w:val="00AF3AFD"/>
    <w:rsid w:val="00AF3ED5"/>
    <w:rsid w:val="00AF44B0"/>
    <w:rsid w:val="00AF45DE"/>
    <w:rsid w:val="00AF463F"/>
    <w:rsid w:val="00AF47FD"/>
    <w:rsid w:val="00AF4B00"/>
    <w:rsid w:val="00AF4F02"/>
    <w:rsid w:val="00AF5817"/>
    <w:rsid w:val="00AF63CE"/>
    <w:rsid w:val="00AF6447"/>
    <w:rsid w:val="00AF65C7"/>
    <w:rsid w:val="00AF69EF"/>
    <w:rsid w:val="00AF6C1F"/>
    <w:rsid w:val="00AF6E06"/>
    <w:rsid w:val="00AF7077"/>
    <w:rsid w:val="00AF72C8"/>
    <w:rsid w:val="00AF74D6"/>
    <w:rsid w:val="00AF7506"/>
    <w:rsid w:val="00AF7A3B"/>
    <w:rsid w:val="00AF7A82"/>
    <w:rsid w:val="00AF7D41"/>
    <w:rsid w:val="00B002CC"/>
    <w:rsid w:val="00B008A6"/>
    <w:rsid w:val="00B01186"/>
    <w:rsid w:val="00B012B2"/>
    <w:rsid w:val="00B019D0"/>
    <w:rsid w:val="00B01B71"/>
    <w:rsid w:val="00B01B98"/>
    <w:rsid w:val="00B01BE1"/>
    <w:rsid w:val="00B01D6E"/>
    <w:rsid w:val="00B02496"/>
    <w:rsid w:val="00B03471"/>
    <w:rsid w:val="00B0367B"/>
    <w:rsid w:val="00B036FB"/>
    <w:rsid w:val="00B037DF"/>
    <w:rsid w:val="00B038C8"/>
    <w:rsid w:val="00B03A73"/>
    <w:rsid w:val="00B03D47"/>
    <w:rsid w:val="00B0434B"/>
    <w:rsid w:val="00B0465D"/>
    <w:rsid w:val="00B04C00"/>
    <w:rsid w:val="00B04DAE"/>
    <w:rsid w:val="00B04ED3"/>
    <w:rsid w:val="00B051D3"/>
    <w:rsid w:val="00B05A68"/>
    <w:rsid w:val="00B05E1E"/>
    <w:rsid w:val="00B06373"/>
    <w:rsid w:val="00B0653A"/>
    <w:rsid w:val="00B0668E"/>
    <w:rsid w:val="00B067C6"/>
    <w:rsid w:val="00B06802"/>
    <w:rsid w:val="00B06A5F"/>
    <w:rsid w:val="00B06C2D"/>
    <w:rsid w:val="00B06DA2"/>
    <w:rsid w:val="00B07346"/>
    <w:rsid w:val="00B07438"/>
    <w:rsid w:val="00B0754D"/>
    <w:rsid w:val="00B07865"/>
    <w:rsid w:val="00B0791F"/>
    <w:rsid w:val="00B07A2A"/>
    <w:rsid w:val="00B10441"/>
    <w:rsid w:val="00B10ACE"/>
    <w:rsid w:val="00B10C69"/>
    <w:rsid w:val="00B10D22"/>
    <w:rsid w:val="00B11FAA"/>
    <w:rsid w:val="00B12082"/>
    <w:rsid w:val="00B1222E"/>
    <w:rsid w:val="00B125F5"/>
    <w:rsid w:val="00B12908"/>
    <w:rsid w:val="00B12A6E"/>
    <w:rsid w:val="00B12D02"/>
    <w:rsid w:val="00B12FA7"/>
    <w:rsid w:val="00B135E8"/>
    <w:rsid w:val="00B14085"/>
    <w:rsid w:val="00B1493D"/>
    <w:rsid w:val="00B14980"/>
    <w:rsid w:val="00B14D4C"/>
    <w:rsid w:val="00B15AAD"/>
    <w:rsid w:val="00B161C3"/>
    <w:rsid w:val="00B16246"/>
    <w:rsid w:val="00B1627A"/>
    <w:rsid w:val="00B163CB"/>
    <w:rsid w:val="00B16536"/>
    <w:rsid w:val="00B167C7"/>
    <w:rsid w:val="00B16958"/>
    <w:rsid w:val="00B16FB5"/>
    <w:rsid w:val="00B1741D"/>
    <w:rsid w:val="00B17474"/>
    <w:rsid w:val="00B176A5"/>
    <w:rsid w:val="00B17988"/>
    <w:rsid w:val="00B2012E"/>
    <w:rsid w:val="00B203D5"/>
    <w:rsid w:val="00B20785"/>
    <w:rsid w:val="00B209F7"/>
    <w:rsid w:val="00B20FCA"/>
    <w:rsid w:val="00B216D1"/>
    <w:rsid w:val="00B21B85"/>
    <w:rsid w:val="00B21BAE"/>
    <w:rsid w:val="00B21D30"/>
    <w:rsid w:val="00B21ECB"/>
    <w:rsid w:val="00B21FF0"/>
    <w:rsid w:val="00B22125"/>
    <w:rsid w:val="00B22398"/>
    <w:rsid w:val="00B2314B"/>
    <w:rsid w:val="00B23B84"/>
    <w:rsid w:val="00B23DDA"/>
    <w:rsid w:val="00B2436E"/>
    <w:rsid w:val="00B24396"/>
    <w:rsid w:val="00B24AC1"/>
    <w:rsid w:val="00B24F0C"/>
    <w:rsid w:val="00B25407"/>
    <w:rsid w:val="00B255DB"/>
    <w:rsid w:val="00B256F4"/>
    <w:rsid w:val="00B2595F"/>
    <w:rsid w:val="00B2638B"/>
    <w:rsid w:val="00B263B4"/>
    <w:rsid w:val="00B26A03"/>
    <w:rsid w:val="00B26A58"/>
    <w:rsid w:val="00B26C09"/>
    <w:rsid w:val="00B27607"/>
    <w:rsid w:val="00B2790E"/>
    <w:rsid w:val="00B27CE1"/>
    <w:rsid w:val="00B30652"/>
    <w:rsid w:val="00B306BE"/>
    <w:rsid w:val="00B30B36"/>
    <w:rsid w:val="00B3178D"/>
    <w:rsid w:val="00B319CE"/>
    <w:rsid w:val="00B31B54"/>
    <w:rsid w:val="00B31BF5"/>
    <w:rsid w:val="00B31D90"/>
    <w:rsid w:val="00B31FFF"/>
    <w:rsid w:val="00B32631"/>
    <w:rsid w:val="00B33081"/>
    <w:rsid w:val="00B33199"/>
    <w:rsid w:val="00B335E6"/>
    <w:rsid w:val="00B33FDD"/>
    <w:rsid w:val="00B3429D"/>
    <w:rsid w:val="00B34488"/>
    <w:rsid w:val="00B345C6"/>
    <w:rsid w:val="00B34B1B"/>
    <w:rsid w:val="00B34E4A"/>
    <w:rsid w:val="00B35267"/>
    <w:rsid w:val="00B35D54"/>
    <w:rsid w:val="00B36127"/>
    <w:rsid w:val="00B36422"/>
    <w:rsid w:val="00B36666"/>
    <w:rsid w:val="00B366EB"/>
    <w:rsid w:val="00B3731C"/>
    <w:rsid w:val="00B373BE"/>
    <w:rsid w:val="00B37A95"/>
    <w:rsid w:val="00B37F57"/>
    <w:rsid w:val="00B37F68"/>
    <w:rsid w:val="00B405E6"/>
    <w:rsid w:val="00B405FA"/>
    <w:rsid w:val="00B407EB"/>
    <w:rsid w:val="00B40908"/>
    <w:rsid w:val="00B40C60"/>
    <w:rsid w:val="00B411B3"/>
    <w:rsid w:val="00B413E1"/>
    <w:rsid w:val="00B41539"/>
    <w:rsid w:val="00B4170C"/>
    <w:rsid w:val="00B418DE"/>
    <w:rsid w:val="00B41AB8"/>
    <w:rsid w:val="00B41BAD"/>
    <w:rsid w:val="00B422D6"/>
    <w:rsid w:val="00B42A12"/>
    <w:rsid w:val="00B42B8E"/>
    <w:rsid w:val="00B43079"/>
    <w:rsid w:val="00B43290"/>
    <w:rsid w:val="00B4365F"/>
    <w:rsid w:val="00B43BD0"/>
    <w:rsid w:val="00B4526C"/>
    <w:rsid w:val="00B4554F"/>
    <w:rsid w:val="00B45558"/>
    <w:rsid w:val="00B45CE9"/>
    <w:rsid w:val="00B45D15"/>
    <w:rsid w:val="00B45F8F"/>
    <w:rsid w:val="00B461AA"/>
    <w:rsid w:val="00B463EF"/>
    <w:rsid w:val="00B46C46"/>
    <w:rsid w:val="00B46FDE"/>
    <w:rsid w:val="00B47051"/>
    <w:rsid w:val="00B47270"/>
    <w:rsid w:val="00B47368"/>
    <w:rsid w:val="00B50BBF"/>
    <w:rsid w:val="00B50C61"/>
    <w:rsid w:val="00B510DE"/>
    <w:rsid w:val="00B511C4"/>
    <w:rsid w:val="00B51422"/>
    <w:rsid w:val="00B51455"/>
    <w:rsid w:val="00B51462"/>
    <w:rsid w:val="00B5176A"/>
    <w:rsid w:val="00B51849"/>
    <w:rsid w:val="00B51A3F"/>
    <w:rsid w:val="00B51B07"/>
    <w:rsid w:val="00B51EE9"/>
    <w:rsid w:val="00B51EEC"/>
    <w:rsid w:val="00B5215E"/>
    <w:rsid w:val="00B52538"/>
    <w:rsid w:val="00B5292E"/>
    <w:rsid w:val="00B52F42"/>
    <w:rsid w:val="00B52F74"/>
    <w:rsid w:val="00B5332D"/>
    <w:rsid w:val="00B54389"/>
    <w:rsid w:val="00B55D66"/>
    <w:rsid w:val="00B560AE"/>
    <w:rsid w:val="00B56C32"/>
    <w:rsid w:val="00B56CBD"/>
    <w:rsid w:val="00B56FAB"/>
    <w:rsid w:val="00B571B1"/>
    <w:rsid w:val="00B57539"/>
    <w:rsid w:val="00B57779"/>
    <w:rsid w:val="00B57E14"/>
    <w:rsid w:val="00B57E70"/>
    <w:rsid w:val="00B57EF9"/>
    <w:rsid w:val="00B60579"/>
    <w:rsid w:val="00B606AD"/>
    <w:rsid w:val="00B606C5"/>
    <w:rsid w:val="00B606F9"/>
    <w:rsid w:val="00B608DE"/>
    <w:rsid w:val="00B60DEC"/>
    <w:rsid w:val="00B61162"/>
    <w:rsid w:val="00B613A3"/>
    <w:rsid w:val="00B61A43"/>
    <w:rsid w:val="00B61E04"/>
    <w:rsid w:val="00B62078"/>
    <w:rsid w:val="00B62145"/>
    <w:rsid w:val="00B62432"/>
    <w:rsid w:val="00B62799"/>
    <w:rsid w:val="00B62928"/>
    <w:rsid w:val="00B62B9B"/>
    <w:rsid w:val="00B62BD2"/>
    <w:rsid w:val="00B62BD4"/>
    <w:rsid w:val="00B62E6B"/>
    <w:rsid w:val="00B62E71"/>
    <w:rsid w:val="00B62F3B"/>
    <w:rsid w:val="00B635A5"/>
    <w:rsid w:val="00B635BE"/>
    <w:rsid w:val="00B63CA4"/>
    <w:rsid w:val="00B63E41"/>
    <w:rsid w:val="00B63FBB"/>
    <w:rsid w:val="00B64300"/>
    <w:rsid w:val="00B644BD"/>
    <w:rsid w:val="00B64834"/>
    <w:rsid w:val="00B649A7"/>
    <w:rsid w:val="00B649FB"/>
    <w:rsid w:val="00B64C3D"/>
    <w:rsid w:val="00B64E2F"/>
    <w:rsid w:val="00B64E4F"/>
    <w:rsid w:val="00B64F6B"/>
    <w:rsid w:val="00B65140"/>
    <w:rsid w:val="00B656E2"/>
    <w:rsid w:val="00B659C8"/>
    <w:rsid w:val="00B65D6E"/>
    <w:rsid w:val="00B66386"/>
    <w:rsid w:val="00B672F2"/>
    <w:rsid w:val="00B67816"/>
    <w:rsid w:val="00B67AC7"/>
    <w:rsid w:val="00B703AF"/>
    <w:rsid w:val="00B703D7"/>
    <w:rsid w:val="00B70572"/>
    <w:rsid w:val="00B70779"/>
    <w:rsid w:val="00B707F2"/>
    <w:rsid w:val="00B70811"/>
    <w:rsid w:val="00B709A9"/>
    <w:rsid w:val="00B70E2E"/>
    <w:rsid w:val="00B71067"/>
    <w:rsid w:val="00B7161E"/>
    <w:rsid w:val="00B71A9B"/>
    <w:rsid w:val="00B71C42"/>
    <w:rsid w:val="00B720D2"/>
    <w:rsid w:val="00B735E4"/>
    <w:rsid w:val="00B7390F"/>
    <w:rsid w:val="00B74B71"/>
    <w:rsid w:val="00B74EB5"/>
    <w:rsid w:val="00B74FC1"/>
    <w:rsid w:val="00B75359"/>
    <w:rsid w:val="00B75547"/>
    <w:rsid w:val="00B758E7"/>
    <w:rsid w:val="00B75CBA"/>
    <w:rsid w:val="00B75CE0"/>
    <w:rsid w:val="00B762A2"/>
    <w:rsid w:val="00B763FB"/>
    <w:rsid w:val="00B76DEF"/>
    <w:rsid w:val="00B76EBF"/>
    <w:rsid w:val="00B77236"/>
    <w:rsid w:val="00B77333"/>
    <w:rsid w:val="00B7749F"/>
    <w:rsid w:val="00B77809"/>
    <w:rsid w:val="00B7788C"/>
    <w:rsid w:val="00B8024D"/>
    <w:rsid w:val="00B80372"/>
    <w:rsid w:val="00B80627"/>
    <w:rsid w:val="00B80AC3"/>
    <w:rsid w:val="00B80DC9"/>
    <w:rsid w:val="00B80DDF"/>
    <w:rsid w:val="00B81011"/>
    <w:rsid w:val="00B8142D"/>
    <w:rsid w:val="00B815DA"/>
    <w:rsid w:val="00B817B3"/>
    <w:rsid w:val="00B81A20"/>
    <w:rsid w:val="00B82692"/>
    <w:rsid w:val="00B82A42"/>
    <w:rsid w:val="00B83290"/>
    <w:rsid w:val="00B834ED"/>
    <w:rsid w:val="00B8379E"/>
    <w:rsid w:val="00B837C2"/>
    <w:rsid w:val="00B84012"/>
    <w:rsid w:val="00B8405E"/>
    <w:rsid w:val="00B840F7"/>
    <w:rsid w:val="00B8410C"/>
    <w:rsid w:val="00B849D7"/>
    <w:rsid w:val="00B852CE"/>
    <w:rsid w:val="00B8597F"/>
    <w:rsid w:val="00B859AC"/>
    <w:rsid w:val="00B85E6A"/>
    <w:rsid w:val="00B86621"/>
    <w:rsid w:val="00B869E4"/>
    <w:rsid w:val="00B86A02"/>
    <w:rsid w:val="00B86A2A"/>
    <w:rsid w:val="00B86CFB"/>
    <w:rsid w:val="00B87022"/>
    <w:rsid w:val="00B873AF"/>
    <w:rsid w:val="00B878D5"/>
    <w:rsid w:val="00B87A87"/>
    <w:rsid w:val="00B90173"/>
    <w:rsid w:val="00B90188"/>
    <w:rsid w:val="00B90A91"/>
    <w:rsid w:val="00B90B3D"/>
    <w:rsid w:val="00B90DDD"/>
    <w:rsid w:val="00B90E33"/>
    <w:rsid w:val="00B91459"/>
    <w:rsid w:val="00B915B4"/>
    <w:rsid w:val="00B918D6"/>
    <w:rsid w:val="00B91A4D"/>
    <w:rsid w:val="00B9205E"/>
    <w:rsid w:val="00B92529"/>
    <w:rsid w:val="00B92E6A"/>
    <w:rsid w:val="00B93208"/>
    <w:rsid w:val="00B9324C"/>
    <w:rsid w:val="00B93774"/>
    <w:rsid w:val="00B93B00"/>
    <w:rsid w:val="00B93EC6"/>
    <w:rsid w:val="00B93EDB"/>
    <w:rsid w:val="00B94F08"/>
    <w:rsid w:val="00B950A0"/>
    <w:rsid w:val="00B955F8"/>
    <w:rsid w:val="00B95683"/>
    <w:rsid w:val="00B95C85"/>
    <w:rsid w:val="00B95DC3"/>
    <w:rsid w:val="00B95FC6"/>
    <w:rsid w:val="00B960DF"/>
    <w:rsid w:val="00B961C7"/>
    <w:rsid w:val="00B96315"/>
    <w:rsid w:val="00B968C2"/>
    <w:rsid w:val="00B96B49"/>
    <w:rsid w:val="00B97A29"/>
    <w:rsid w:val="00B97B5B"/>
    <w:rsid w:val="00B97D2A"/>
    <w:rsid w:val="00BA14BA"/>
    <w:rsid w:val="00BA1CEE"/>
    <w:rsid w:val="00BA1D11"/>
    <w:rsid w:val="00BA1D65"/>
    <w:rsid w:val="00BA230E"/>
    <w:rsid w:val="00BA2A45"/>
    <w:rsid w:val="00BA2B69"/>
    <w:rsid w:val="00BA2E37"/>
    <w:rsid w:val="00BA2F15"/>
    <w:rsid w:val="00BA324E"/>
    <w:rsid w:val="00BA3334"/>
    <w:rsid w:val="00BA3602"/>
    <w:rsid w:val="00BA370F"/>
    <w:rsid w:val="00BA3B6B"/>
    <w:rsid w:val="00BA40D6"/>
    <w:rsid w:val="00BA4765"/>
    <w:rsid w:val="00BA47A1"/>
    <w:rsid w:val="00BA4993"/>
    <w:rsid w:val="00BA4D1D"/>
    <w:rsid w:val="00BA4E61"/>
    <w:rsid w:val="00BA5093"/>
    <w:rsid w:val="00BA5228"/>
    <w:rsid w:val="00BA5AC3"/>
    <w:rsid w:val="00BA5B61"/>
    <w:rsid w:val="00BA5F11"/>
    <w:rsid w:val="00BA5FC7"/>
    <w:rsid w:val="00BA6876"/>
    <w:rsid w:val="00BA6A97"/>
    <w:rsid w:val="00BA6B3E"/>
    <w:rsid w:val="00BA70E7"/>
    <w:rsid w:val="00BA71E6"/>
    <w:rsid w:val="00BA752F"/>
    <w:rsid w:val="00BA7B70"/>
    <w:rsid w:val="00BA7E37"/>
    <w:rsid w:val="00BB013C"/>
    <w:rsid w:val="00BB0249"/>
    <w:rsid w:val="00BB0376"/>
    <w:rsid w:val="00BB03D3"/>
    <w:rsid w:val="00BB0E93"/>
    <w:rsid w:val="00BB1591"/>
    <w:rsid w:val="00BB1B82"/>
    <w:rsid w:val="00BB2374"/>
    <w:rsid w:val="00BB2499"/>
    <w:rsid w:val="00BB282B"/>
    <w:rsid w:val="00BB285E"/>
    <w:rsid w:val="00BB2972"/>
    <w:rsid w:val="00BB3215"/>
    <w:rsid w:val="00BB37D1"/>
    <w:rsid w:val="00BB3885"/>
    <w:rsid w:val="00BB44CB"/>
    <w:rsid w:val="00BB468C"/>
    <w:rsid w:val="00BB4BE9"/>
    <w:rsid w:val="00BB4E7B"/>
    <w:rsid w:val="00BB5469"/>
    <w:rsid w:val="00BB5B60"/>
    <w:rsid w:val="00BB5D87"/>
    <w:rsid w:val="00BB6285"/>
    <w:rsid w:val="00BB651D"/>
    <w:rsid w:val="00BB6A43"/>
    <w:rsid w:val="00BB6F9E"/>
    <w:rsid w:val="00BB7032"/>
    <w:rsid w:val="00BB70A4"/>
    <w:rsid w:val="00BB7717"/>
    <w:rsid w:val="00BB7951"/>
    <w:rsid w:val="00BC000F"/>
    <w:rsid w:val="00BC001C"/>
    <w:rsid w:val="00BC0335"/>
    <w:rsid w:val="00BC08FF"/>
    <w:rsid w:val="00BC09AE"/>
    <w:rsid w:val="00BC0B73"/>
    <w:rsid w:val="00BC178C"/>
    <w:rsid w:val="00BC1B18"/>
    <w:rsid w:val="00BC2032"/>
    <w:rsid w:val="00BC25E0"/>
    <w:rsid w:val="00BC260A"/>
    <w:rsid w:val="00BC28AD"/>
    <w:rsid w:val="00BC2ACD"/>
    <w:rsid w:val="00BC2AD4"/>
    <w:rsid w:val="00BC2F47"/>
    <w:rsid w:val="00BC30D4"/>
    <w:rsid w:val="00BC3173"/>
    <w:rsid w:val="00BC3477"/>
    <w:rsid w:val="00BC36D3"/>
    <w:rsid w:val="00BC3825"/>
    <w:rsid w:val="00BC4255"/>
    <w:rsid w:val="00BC4405"/>
    <w:rsid w:val="00BC4408"/>
    <w:rsid w:val="00BC44E5"/>
    <w:rsid w:val="00BC4503"/>
    <w:rsid w:val="00BC495F"/>
    <w:rsid w:val="00BC4C31"/>
    <w:rsid w:val="00BC4C47"/>
    <w:rsid w:val="00BC4DFE"/>
    <w:rsid w:val="00BC5239"/>
    <w:rsid w:val="00BC57A0"/>
    <w:rsid w:val="00BC58DF"/>
    <w:rsid w:val="00BC602D"/>
    <w:rsid w:val="00BC6856"/>
    <w:rsid w:val="00BC6C95"/>
    <w:rsid w:val="00BC6DA5"/>
    <w:rsid w:val="00BC6EAC"/>
    <w:rsid w:val="00BC6ED0"/>
    <w:rsid w:val="00BC732E"/>
    <w:rsid w:val="00BC754A"/>
    <w:rsid w:val="00BC7933"/>
    <w:rsid w:val="00BC7E5C"/>
    <w:rsid w:val="00BD0BD6"/>
    <w:rsid w:val="00BD0C31"/>
    <w:rsid w:val="00BD0D8D"/>
    <w:rsid w:val="00BD16BA"/>
    <w:rsid w:val="00BD1788"/>
    <w:rsid w:val="00BD1DCC"/>
    <w:rsid w:val="00BD1E10"/>
    <w:rsid w:val="00BD1F6D"/>
    <w:rsid w:val="00BD2410"/>
    <w:rsid w:val="00BD26D8"/>
    <w:rsid w:val="00BD2931"/>
    <w:rsid w:val="00BD2EF2"/>
    <w:rsid w:val="00BD2F31"/>
    <w:rsid w:val="00BD30D4"/>
    <w:rsid w:val="00BD31BE"/>
    <w:rsid w:val="00BD331B"/>
    <w:rsid w:val="00BD3420"/>
    <w:rsid w:val="00BD3533"/>
    <w:rsid w:val="00BD378B"/>
    <w:rsid w:val="00BD3A63"/>
    <w:rsid w:val="00BD3A79"/>
    <w:rsid w:val="00BD3BEC"/>
    <w:rsid w:val="00BD3FD8"/>
    <w:rsid w:val="00BD4303"/>
    <w:rsid w:val="00BD4711"/>
    <w:rsid w:val="00BD4C4B"/>
    <w:rsid w:val="00BD4CD1"/>
    <w:rsid w:val="00BD5205"/>
    <w:rsid w:val="00BD5343"/>
    <w:rsid w:val="00BD5344"/>
    <w:rsid w:val="00BD543A"/>
    <w:rsid w:val="00BD5644"/>
    <w:rsid w:val="00BD5907"/>
    <w:rsid w:val="00BD5E84"/>
    <w:rsid w:val="00BD60E0"/>
    <w:rsid w:val="00BD67FF"/>
    <w:rsid w:val="00BD680D"/>
    <w:rsid w:val="00BD6857"/>
    <w:rsid w:val="00BD6936"/>
    <w:rsid w:val="00BD6A1F"/>
    <w:rsid w:val="00BD6AB0"/>
    <w:rsid w:val="00BD6CEF"/>
    <w:rsid w:val="00BD7030"/>
    <w:rsid w:val="00BD70FF"/>
    <w:rsid w:val="00BD71EF"/>
    <w:rsid w:val="00BD767A"/>
    <w:rsid w:val="00BD76A0"/>
    <w:rsid w:val="00BD7B01"/>
    <w:rsid w:val="00BE01ED"/>
    <w:rsid w:val="00BE0649"/>
    <w:rsid w:val="00BE0888"/>
    <w:rsid w:val="00BE0A08"/>
    <w:rsid w:val="00BE1464"/>
    <w:rsid w:val="00BE1A74"/>
    <w:rsid w:val="00BE1D17"/>
    <w:rsid w:val="00BE1E6F"/>
    <w:rsid w:val="00BE20AE"/>
    <w:rsid w:val="00BE254D"/>
    <w:rsid w:val="00BE254E"/>
    <w:rsid w:val="00BE2677"/>
    <w:rsid w:val="00BE27E9"/>
    <w:rsid w:val="00BE2DCB"/>
    <w:rsid w:val="00BE2DF3"/>
    <w:rsid w:val="00BE30D4"/>
    <w:rsid w:val="00BE3889"/>
    <w:rsid w:val="00BE3C84"/>
    <w:rsid w:val="00BE3D1A"/>
    <w:rsid w:val="00BE3EF1"/>
    <w:rsid w:val="00BE4072"/>
    <w:rsid w:val="00BE4197"/>
    <w:rsid w:val="00BE419F"/>
    <w:rsid w:val="00BE4425"/>
    <w:rsid w:val="00BE49A9"/>
    <w:rsid w:val="00BE4D6E"/>
    <w:rsid w:val="00BE4EC3"/>
    <w:rsid w:val="00BE5A35"/>
    <w:rsid w:val="00BE5B74"/>
    <w:rsid w:val="00BE5C5C"/>
    <w:rsid w:val="00BE636D"/>
    <w:rsid w:val="00BE72E0"/>
    <w:rsid w:val="00BE739F"/>
    <w:rsid w:val="00BE73B2"/>
    <w:rsid w:val="00BE751E"/>
    <w:rsid w:val="00BE7596"/>
    <w:rsid w:val="00BE7662"/>
    <w:rsid w:val="00BE79FF"/>
    <w:rsid w:val="00BE7A39"/>
    <w:rsid w:val="00BE7B9D"/>
    <w:rsid w:val="00BE7CDB"/>
    <w:rsid w:val="00BF056E"/>
    <w:rsid w:val="00BF0845"/>
    <w:rsid w:val="00BF0973"/>
    <w:rsid w:val="00BF0BCE"/>
    <w:rsid w:val="00BF0D23"/>
    <w:rsid w:val="00BF0EB9"/>
    <w:rsid w:val="00BF0EC1"/>
    <w:rsid w:val="00BF12DF"/>
    <w:rsid w:val="00BF1904"/>
    <w:rsid w:val="00BF1D4A"/>
    <w:rsid w:val="00BF1E0B"/>
    <w:rsid w:val="00BF236B"/>
    <w:rsid w:val="00BF2A26"/>
    <w:rsid w:val="00BF2B5E"/>
    <w:rsid w:val="00BF3008"/>
    <w:rsid w:val="00BF3143"/>
    <w:rsid w:val="00BF32B6"/>
    <w:rsid w:val="00BF32DF"/>
    <w:rsid w:val="00BF359D"/>
    <w:rsid w:val="00BF38E1"/>
    <w:rsid w:val="00BF3C10"/>
    <w:rsid w:val="00BF3FE1"/>
    <w:rsid w:val="00BF44EE"/>
    <w:rsid w:val="00BF4ACC"/>
    <w:rsid w:val="00BF5215"/>
    <w:rsid w:val="00BF52B9"/>
    <w:rsid w:val="00BF5466"/>
    <w:rsid w:val="00BF54C6"/>
    <w:rsid w:val="00BF59F5"/>
    <w:rsid w:val="00BF5ACF"/>
    <w:rsid w:val="00BF628D"/>
    <w:rsid w:val="00BF65CE"/>
    <w:rsid w:val="00BF6A65"/>
    <w:rsid w:val="00BF7248"/>
    <w:rsid w:val="00BF7270"/>
    <w:rsid w:val="00BF72C2"/>
    <w:rsid w:val="00BF741C"/>
    <w:rsid w:val="00BF7651"/>
    <w:rsid w:val="00BF7759"/>
    <w:rsid w:val="00BF7C93"/>
    <w:rsid w:val="00BF7CED"/>
    <w:rsid w:val="00BF7F80"/>
    <w:rsid w:val="00C00556"/>
    <w:rsid w:val="00C00C66"/>
    <w:rsid w:val="00C013D7"/>
    <w:rsid w:val="00C01748"/>
    <w:rsid w:val="00C01845"/>
    <w:rsid w:val="00C01B20"/>
    <w:rsid w:val="00C022E5"/>
    <w:rsid w:val="00C024D7"/>
    <w:rsid w:val="00C025FC"/>
    <w:rsid w:val="00C02EEF"/>
    <w:rsid w:val="00C03B6F"/>
    <w:rsid w:val="00C03E37"/>
    <w:rsid w:val="00C044F3"/>
    <w:rsid w:val="00C04654"/>
    <w:rsid w:val="00C046F2"/>
    <w:rsid w:val="00C04964"/>
    <w:rsid w:val="00C04CA4"/>
    <w:rsid w:val="00C04CA8"/>
    <w:rsid w:val="00C04D7B"/>
    <w:rsid w:val="00C04E20"/>
    <w:rsid w:val="00C04F4D"/>
    <w:rsid w:val="00C055F5"/>
    <w:rsid w:val="00C05B43"/>
    <w:rsid w:val="00C060E7"/>
    <w:rsid w:val="00C0630B"/>
    <w:rsid w:val="00C06CFD"/>
    <w:rsid w:val="00C07A0E"/>
    <w:rsid w:val="00C07D2E"/>
    <w:rsid w:val="00C103F7"/>
    <w:rsid w:val="00C1058C"/>
    <w:rsid w:val="00C10B28"/>
    <w:rsid w:val="00C10D64"/>
    <w:rsid w:val="00C11145"/>
    <w:rsid w:val="00C11243"/>
    <w:rsid w:val="00C113C9"/>
    <w:rsid w:val="00C113F4"/>
    <w:rsid w:val="00C11910"/>
    <w:rsid w:val="00C11950"/>
    <w:rsid w:val="00C11AFB"/>
    <w:rsid w:val="00C11B43"/>
    <w:rsid w:val="00C11E69"/>
    <w:rsid w:val="00C13225"/>
    <w:rsid w:val="00C13379"/>
    <w:rsid w:val="00C134A6"/>
    <w:rsid w:val="00C134CC"/>
    <w:rsid w:val="00C13B20"/>
    <w:rsid w:val="00C145D1"/>
    <w:rsid w:val="00C1481B"/>
    <w:rsid w:val="00C14881"/>
    <w:rsid w:val="00C14EDF"/>
    <w:rsid w:val="00C156D1"/>
    <w:rsid w:val="00C15FE6"/>
    <w:rsid w:val="00C16094"/>
    <w:rsid w:val="00C160D2"/>
    <w:rsid w:val="00C16435"/>
    <w:rsid w:val="00C16622"/>
    <w:rsid w:val="00C16920"/>
    <w:rsid w:val="00C16CDF"/>
    <w:rsid w:val="00C16DEF"/>
    <w:rsid w:val="00C17052"/>
    <w:rsid w:val="00C17288"/>
    <w:rsid w:val="00C172BA"/>
    <w:rsid w:val="00C1731C"/>
    <w:rsid w:val="00C1747E"/>
    <w:rsid w:val="00C17855"/>
    <w:rsid w:val="00C179B7"/>
    <w:rsid w:val="00C17ABC"/>
    <w:rsid w:val="00C17C25"/>
    <w:rsid w:val="00C200CF"/>
    <w:rsid w:val="00C20386"/>
    <w:rsid w:val="00C2090B"/>
    <w:rsid w:val="00C2105C"/>
    <w:rsid w:val="00C21145"/>
    <w:rsid w:val="00C21657"/>
    <w:rsid w:val="00C216E4"/>
    <w:rsid w:val="00C21D52"/>
    <w:rsid w:val="00C221A0"/>
    <w:rsid w:val="00C2220E"/>
    <w:rsid w:val="00C2265D"/>
    <w:rsid w:val="00C226B4"/>
    <w:rsid w:val="00C22C54"/>
    <w:rsid w:val="00C22DD9"/>
    <w:rsid w:val="00C235DC"/>
    <w:rsid w:val="00C2366D"/>
    <w:rsid w:val="00C23963"/>
    <w:rsid w:val="00C23B69"/>
    <w:rsid w:val="00C2468F"/>
    <w:rsid w:val="00C246EA"/>
    <w:rsid w:val="00C24E74"/>
    <w:rsid w:val="00C24FEE"/>
    <w:rsid w:val="00C25657"/>
    <w:rsid w:val="00C25743"/>
    <w:rsid w:val="00C25B9D"/>
    <w:rsid w:val="00C25C92"/>
    <w:rsid w:val="00C26010"/>
    <w:rsid w:val="00C26233"/>
    <w:rsid w:val="00C2624A"/>
    <w:rsid w:val="00C266A6"/>
    <w:rsid w:val="00C26F3F"/>
    <w:rsid w:val="00C27AEB"/>
    <w:rsid w:val="00C27C00"/>
    <w:rsid w:val="00C30502"/>
    <w:rsid w:val="00C30707"/>
    <w:rsid w:val="00C309B2"/>
    <w:rsid w:val="00C30B7B"/>
    <w:rsid w:val="00C31076"/>
    <w:rsid w:val="00C310D7"/>
    <w:rsid w:val="00C31308"/>
    <w:rsid w:val="00C314B8"/>
    <w:rsid w:val="00C31953"/>
    <w:rsid w:val="00C31D16"/>
    <w:rsid w:val="00C31F3F"/>
    <w:rsid w:val="00C322E9"/>
    <w:rsid w:val="00C32554"/>
    <w:rsid w:val="00C32873"/>
    <w:rsid w:val="00C32B9D"/>
    <w:rsid w:val="00C33113"/>
    <w:rsid w:val="00C3335A"/>
    <w:rsid w:val="00C334BF"/>
    <w:rsid w:val="00C33A93"/>
    <w:rsid w:val="00C34079"/>
    <w:rsid w:val="00C3427A"/>
    <w:rsid w:val="00C342BD"/>
    <w:rsid w:val="00C35134"/>
    <w:rsid w:val="00C3517A"/>
    <w:rsid w:val="00C352EC"/>
    <w:rsid w:val="00C356A6"/>
    <w:rsid w:val="00C356C8"/>
    <w:rsid w:val="00C357CF"/>
    <w:rsid w:val="00C36010"/>
    <w:rsid w:val="00C36335"/>
    <w:rsid w:val="00C3634F"/>
    <w:rsid w:val="00C369B4"/>
    <w:rsid w:val="00C3755A"/>
    <w:rsid w:val="00C3776D"/>
    <w:rsid w:val="00C378B5"/>
    <w:rsid w:val="00C37A2D"/>
    <w:rsid w:val="00C37AD6"/>
    <w:rsid w:val="00C37BAB"/>
    <w:rsid w:val="00C37F23"/>
    <w:rsid w:val="00C37F8B"/>
    <w:rsid w:val="00C40568"/>
    <w:rsid w:val="00C405D4"/>
    <w:rsid w:val="00C41736"/>
    <w:rsid w:val="00C41754"/>
    <w:rsid w:val="00C41CA8"/>
    <w:rsid w:val="00C427FE"/>
    <w:rsid w:val="00C42A57"/>
    <w:rsid w:val="00C42B8A"/>
    <w:rsid w:val="00C42BEC"/>
    <w:rsid w:val="00C431B4"/>
    <w:rsid w:val="00C43CC2"/>
    <w:rsid w:val="00C440ED"/>
    <w:rsid w:val="00C4451C"/>
    <w:rsid w:val="00C447CE"/>
    <w:rsid w:val="00C44EC5"/>
    <w:rsid w:val="00C44FC0"/>
    <w:rsid w:val="00C450DF"/>
    <w:rsid w:val="00C45291"/>
    <w:rsid w:val="00C45B6E"/>
    <w:rsid w:val="00C460A0"/>
    <w:rsid w:val="00C464CB"/>
    <w:rsid w:val="00C4672B"/>
    <w:rsid w:val="00C46EC7"/>
    <w:rsid w:val="00C4720D"/>
    <w:rsid w:val="00C479BA"/>
    <w:rsid w:val="00C508C4"/>
    <w:rsid w:val="00C50CD8"/>
    <w:rsid w:val="00C50D9B"/>
    <w:rsid w:val="00C50E1C"/>
    <w:rsid w:val="00C51582"/>
    <w:rsid w:val="00C51B33"/>
    <w:rsid w:val="00C521B1"/>
    <w:rsid w:val="00C5283F"/>
    <w:rsid w:val="00C52BC7"/>
    <w:rsid w:val="00C5317A"/>
    <w:rsid w:val="00C5376D"/>
    <w:rsid w:val="00C537A5"/>
    <w:rsid w:val="00C5391F"/>
    <w:rsid w:val="00C53B7E"/>
    <w:rsid w:val="00C53C91"/>
    <w:rsid w:val="00C53CCD"/>
    <w:rsid w:val="00C54098"/>
    <w:rsid w:val="00C543A6"/>
    <w:rsid w:val="00C544A8"/>
    <w:rsid w:val="00C54515"/>
    <w:rsid w:val="00C54527"/>
    <w:rsid w:val="00C546CB"/>
    <w:rsid w:val="00C54765"/>
    <w:rsid w:val="00C54DAB"/>
    <w:rsid w:val="00C55588"/>
    <w:rsid w:val="00C555D1"/>
    <w:rsid w:val="00C55B2A"/>
    <w:rsid w:val="00C56061"/>
    <w:rsid w:val="00C5681D"/>
    <w:rsid w:val="00C569F0"/>
    <w:rsid w:val="00C56F6E"/>
    <w:rsid w:val="00C56FDB"/>
    <w:rsid w:val="00C5702D"/>
    <w:rsid w:val="00C57A14"/>
    <w:rsid w:val="00C57E74"/>
    <w:rsid w:val="00C57EEA"/>
    <w:rsid w:val="00C57F13"/>
    <w:rsid w:val="00C60468"/>
    <w:rsid w:val="00C60525"/>
    <w:rsid w:val="00C60532"/>
    <w:rsid w:val="00C6092C"/>
    <w:rsid w:val="00C6095A"/>
    <w:rsid w:val="00C609B3"/>
    <w:rsid w:val="00C60C80"/>
    <w:rsid w:val="00C619E9"/>
    <w:rsid w:val="00C61AAC"/>
    <w:rsid w:val="00C62EA6"/>
    <w:rsid w:val="00C62FEC"/>
    <w:rsid w:val="00C6317B"/>
    <w:rsid w:val="00C63707"/>
    <w:rsid w:val="00C63784"/>
    <w:rsid w:val="00C637D2"/>
    <w:rsid w:val="00C648ED"/>
    <w:rsid w:val="00C6494E"/>
    <w:rsid w:val="00C649E4"/>
    <w:rsid w:val="00C64A5A"/>
    <w:rsid w:val="00C64C55"/>
    <w:rsid w:val="00C64D5A"/>
    <w:rsid w:val="00C64E71"/>
    <w:rsid w:val="00C65A36"/>
    <w:rsid w:val="00C662A1"/>
    <w:rsid w:val="00C6643D"/>
    <w:rsid w:val="00C66C67"/>
    <w:rsid w:val="00C66E13"/>
    <w:rsid w:val="00C675F5"/>
    <w:rsid w:val="00C6774D"/>
    <w:rsid w:val="00C678FA"/>
    <w:rsid w:val="00C6796D"/>
    <w:rsid w:val="00C706A9"/>
    <w:rsid w:val="00C706C4"/>
    <w:rsid w:val="00C70836"/>
    <w:rsid w:val="00C70974"/>
    <w:rsid w:val="00C70E03"/>
    <w:rsid w:val="00C7118E"/>
    <w:rsid w:val="00C71BAF"/>
    <w:rsid w:val="00C71BE4"/>
    <w:rsid w:val="00C71C9F"/>
    <w:rsid w:val="00C7248E"/>
    <w:rsid w:val="00C724E3"/>
    <w:rsid w:val="00C72550"/>
    <w:rsid w:val="00C72838"/>
    <w:rsid w:val="00C7347D"/>
    <w:rsid w:val="00C73B49"/>
    <w:rsid w:val="00C73CA9"/>
    <w:rsid w:val="00C73D2A"/>
    <w:rsid w:val="00C7415B"/>
    <w:rsid w:val="00C74452"/>
    <w:rsid w:val="00C744B3"/>
    <w:rsid w:val="00C74C85"/>
    <w:rsid w:val="00C74D90"/>
    <w:rsid w:val="00C74E1F"/>
    <w:rsid w:val="00C751A7"/>
    <w:rsid w:val="00C75524"/>
    <w:rsid w:val="00C75764"/>
    <w:rsid w:val="00C75A0E"/>
    <w:rsid w:val="00C75C7C"/>
    <w:rsid w:val="00C7631B"/>
    <w:rsid w:val="00C766CD"/>
    <w:rsid w:val="00C76958"/>
    <w:rsid w:val="00C77280"/>
    <w:rsid w:val="00C774A1"/>
    <w:rsid w:val="00C7758C"/>
    <w:rsid w:val="00C80597"/>
    <w:rsid w:val="00C805D4"/>
    <w:rsid w:val="00C8064D"/>
    <w:rsid w:val="00C80662"/>
    <w:rsid w:val="00C80B22"/>
    <w:rsid w:val="00C80C24"/>
    <w:rsid w:val="00C80C3D"/>
    <w:rsid w:val="00C80EB6"/>
    <w:rsid w:val="00C81353"/>
    <w:rsid w:val="00C814E7"/>
    <w:rsid w:val="00C816F0"/>
    <w:rsid w:val="00C81924"/>
    <w:rsid w:val="00C81A69"/>
    <w:rsid w:val="00C81CAE"/>
    <w:rsid w:val="00C822FF"/>
    <w:rsid w:val="00C8237D"/>
    <w:rsid w:val="00C82702"/>
    <w:rsid w:val="00C82C4A"/>
    <w:rsid w:val="00C82FF1"/>
    <w:rsid w:val="00C831AA"/>
    <w:rsid w:val="00C83223"/>
    <w:rsid w:val="00C8395D"/>
    <w:rsid w:val="00C83A3A"/>
    <w:rsid w:val="00C840DE"/>
    <w:rsid w:val="00C84C01"/>
    <w:rsid w:val="00C84E5F"/>
    <w:rsid w:val="00C8528B"/>
    <w:rsid w:val="00C8538D"/>
    <w:rsid w:val="00C8574D"/>
    <w:rsid w:val="00C85A47"/>
    <w:rsid w:val="00C86B33"/>
    <w:rsid w:val="00C86EDD"/>
    <w:rsid w:val="00C8711A"/>
    <w:rsid w:val="00C87660"/>
    <w:rsid w:val="00C878A8"/>
    <w:rsid w:val="00C87A46"/>
    <w:rsid w:val="00C87C2D"/>
    <w:rsid w:val="00C905CE"/>
    <w:rsid w:val="00C908E8"/>
    <w:rsid w:val="00C90D07"/>
    <w:rsid w:val="00C90E19"/>
    <w:rsid w:val="00C910DD"/>
    <w:rsid w:val="00C9237E"/>
    <w:rsid w:val="00C9258A"/>
    <w:rsid w:val="00C925D4"/>
    <w:rsid w:val="00C928AF"/>
    <w:rsid w:val="00C92D0B"/>
    <w:rsid w:val="00C92DBA"/>
    <w:rsid w:val="00C92E33"/>
    <w:rsid w:val="00C93365"/>
    <w:rsid w:val="00C93806"/>
    <w:rsid w:val="00C93DFE"/>
    <w:rsid w:val="00C93EC8"/>
    <w:rsid w:val="00C93FE6"/>
    <w:rsid w:val="00C94245"/>
    <w:rsid w:val="00C94692"/>
    <w:rsid w:val="00C9494B"/>
    <w:rsid w:val="00C94DA6"/>
    <w:rsid w:val="00C94E10"/>
    <w:rsid w:val="00C950A2"/>
    <w:rsid w:val="00C9530E"/>
    <w:rsid w:val="00C95EC0"/>
    <w:rsid w:val="00C96261"/>
    <w:rsid w:val="00C9632D"/>
    <w:rsid w:val="00C968F0"/>
    <w:rsid w:val="00C9690B"/>
    <w:rsid w:val="00C96A63"/>
    <w:rsid w:val="00C96AE6"/>
    <w:rsid w:val="00C96C87"/>
    <w:rsid w:val="00C96FAE"/>
    <w:rsid w:val="00C97194"/>
    <w:rsid w:val="00C975B0"/>
    <w:rsid w:val="00C97AE5"/>
    <w:rsid w:val="00C97D24"/>
    <w:rsid w:val="00CA056C"/>
    <w:rsid w:val="00CA0B00"/>
    <w:rsid w:val="00CA0D79"/>
    <w:rsid w:val="00CA0F90"/>
    <w:rsid w:val="00CA102C"/>
    <w:rsid w:val="00CA123E"/>
    <w:rsid w:val="00CA1340"/>
    <w:rsid w:val="00CA137A"/>
    <w:rsid w:val="00CA14E2"/>
    <w:rsid w:val="00CA193E"/>
    <w:rsid w:val="00CA20A6"/>
    <w:rsid w:val="00CA263A"/>
    <w:rsid w:val="00CA299D"/>
    <w:rsid w:val="00CA34CE"/>
    <w:rsid w:val="00CA3607"/>
    <w:rsid w:val="00CA3B70"/>
    <w:rsid w:val="00CA47B6"/>
    <w:rsid w:val="00CA48AE"/>
    <w:rsid w:val="00CA48B5"/>
    <w:rsid w:val="00CA49E0"/>
    <w:rsid w:val="00CA52CC"/>
    <w:rsid w:val="00CA58BA"/>
    <w:rsid w:val="00CA5B52"/>
    <w:rsid w:val="00CA5CE9"/>
    <w:rsid w:val="00CA5F05"/>
    <w:rsid w:val="00CA6633"/>
    <w:rsid w:val="00CA6B99"/>
    <w:rsid w:val="00CA6C86"/>
    <w:rsid w:val="00CA6D1D"/>
    <w:rsid w:val="00CA76F4"/>
    <w:rsid w:val="00CA778B"/>
    <w:rsid w:val="00CA79D9"/>
    <w:rsid w:val="00CA79F1"/>
    <w:rsid w:val="00CA7CDE"/>
    <w:rsid w:val="00CA7E96"/>
    <w:rsid w:val="00CB00BE"/>
    <w:rsid w:val="00CB0176"/>
    <w:rsid w:val="00CB0459"/>
    <w:rsid w:val="00CB0C00"/>
    <w:rsid w:val="00CB1036"/>
    <w:rsid w:val="00CB13E0"/>
    <w:rsid w:val="00CB1680"/>
    <w:rsid w:val="00CB179A"/>
    <w:rsid w:val="00CB17E8"/>
    <w:rsid w:val="00CB18F9"/>
    <w:rsid w:val="00CB1994"/>
    <w:rsid w:val="00CB19CC"/>
    <w:rsid w:val="00CB1A28"/>
    <w:rsid w:val="00CB1B9D"/>
    <w:rsid w:val="00CB1BB7"/>
    <w:rsid w:val="00CB1FAB"/>
    <w:rsid w:val="00CB257E"/>
    <w:rsid w:val="00CB298E"/>
    <w:rsid w:val="00CB3207"/>
    <w:rsid w:val="00CB3299"/>
    <w:rsid w:val="00CB352A"/>
    <w:rsid w:val="00CB379C"/>
    <w:rsid w:val="00CB3B1C"/>
    <w:rsid w:val="00CB3BFA"/>
    <w:rsid w:val="00CB3CB9"/>
    <w:rsid w:val="00CB45E5"/>
    <w:rsid w:val="00CB4BB5"/>
    <w:rsid w:val="00CB507A"/>
    <w:rsid w:val="00CB58AE"/>
    <w:rsid w:val="00CB59A6"/>
    <w:rsid w:val="00CB5AFD"/>
    <w:rsid w:val="00CB752B"/>
    <w:rsid w:val="00CB7BA7"/>
    <w:rsid w:val="00CC0297"/>
    <w:rsid w:val="00CC0634"/>
    <w:rsid w:val="00CC1744"/>
    <w:rsid w:val="00CC1F98"/>
    <w:rsid w:val="00CC221D"/>
    <w:rsid w:val="00CC2315"/>
    <w:rsid w:val="00CC242B"/>
    <w:rsid w:val="00CC27DB"/>
    <w:rsid w:val="00CC3896"/>
    <w:rsid w:val="00CC398C"/>
    <w:rsid w:val="00CC3B33"/>
    <w:rsid w:val="00CC3D17"/>
    <w:rsid w:val="00CC3DE0"/>
    <w:rsid w:val="00CC3DF3"/>
    <w:rsid w:val="00CC3E13"/>
    <w:rsid w:val="00CC3F49"/>
    <w:rsid w:val="00CC40FF"/>
    <w:rsid w:val="00CC4221"/>
    <w:rsid w:val="00CC43E5"/>
    <w:rsid w:val="00CC43E9"/>
    <w:rsid w:val="00CC46EE"/>
    <w:rsid w:val="00CC4ACC"/>
    <w:rsid w:val="00CC4B28"/>
    <w:rsid w:val="00CC51EF"/>
    <w:rsid w:val="00CC546A"/>
    <w:rsid w:val="00CC5EB3"/>
    <w:rsid w:val="00CC6EF8"/>
    <w:rsid w:val="00CC6FD4"/>
    <w:rsid w:val="00CC70C2"/>
    <w:rsid w:val="00CC75A1"/>
    <w:rsid w:val="00CC7679"/>
    <w:rsid w:val="00CC796F"/>
    <w:rsid w:val="00CD079F"/>
    <w:rsid w:val="00CD0BAB"/>
    <w:rsid w:val="00CD0F05"/>
    <w:rsid w:val="00CD145B"/>
    <w:rsid w:val="00CD158A"/>
    <w:rsid w:val="00CD1DBA"/>
    <w:rsid w:val="00CD1E8C"/>
    <w:rsid w:val="00CD1F15"/>
    <w:rsid w:val="00CD3043"/>
    <w:rsid w:val="00CD3D86"/>
    <w:rsid w:val="00CD3E2D"/>
    <w:rsid w:val="00CD4246"/>
    <w:rsid w:val="00CD47C4"/>
    <w:rsid w:val="00CD4C3B"/>
    <w:rsid w:val="00CD5424"/>
    <w:rsid w:val="00CD5619"/>
    <w:rsid w:val="00CD6088"/>
    <w:rsid w:val="00CD6176"/>
    <w:rsid w:val="00CD6596"/>
    <w:rsid w:val="00CD667B"/>
    <w:rsid w:val="00CD7220"/>
    <w:rsid w:val="00CD723C"/>
    <w:rsid w:val="00CD75C4"/>
    <w:rsid w:val="00CD7B08"/>
    <w:rsid w:val="00CE0154"/>
    <w:rsid w:val="00CE0725"/>
    <w:rsid w:val="00CE0A0F"/>
    <w:rsid w:val="00CE0C8F"/>
    <w:rsid w:val="00CE1038"/>
    <w:rsid w:val="00CE1223"/>
    <w:rsid w:val="00CE1972"/>
    <w:rsid w:val="00CE20B4"/>
    <w:rsid w:val="00CE2102"/>
    <w:rsid w:val="00CE2145"/>
    <w:rsid w:val="00CE2580"/>
    <w:rsid w:val="00CE2CD5"/>
    <w:rsid w:val="00CE2D9D"/>
    <w:rsid w:val="00CE35F7"/>
    <w:rsid w:val="00CE3922"/>
    <w:rsid w:val="00CE3981"/>
    <w:rsid w:val="00CE3C07"/>
    <w:rsid w:val="00CE43EA"/>
    <w:rsid w:val="00CE4CC6"/>
    <w:rsid w:val="00CE4F69"/>
    <w:rsid w:val="00CE5060"/>
    <w:rsid w:val="00CE520E"/>
    <w:rsid w:val="00CE5720"/>
    <w:rsid w:val="00CE574B"/>
    <w:rsid w:val="00CE6F49"/>
    <w:rsid w:val="00CE6FF2"/>
    <w:rsid w:val="00CE7718"/>
    <w:rsid w:val="00CE7AD0"/>
    <w:rsid w:val="00CF0010"/>
    <w:rsid w:val="00CF0034"/>
    <w:rsid w:val="00CF0244"/>
    <w:rsid w:val="00CF0322"/>
    <w:rsid w:val="00CF09A4"/>
    <w:rsid w:val="00CF0D6E"/>
    <w:rsid w:val="00CF10A6"/>
    <w:rsid w:val="00CF10DF"/>
    <w:rsid w:val="00CF1913"/>
    <w:rsid w:val="00CF1F7E"/>
    <w:rsid w:val="00CF29D9"/>
    <w:rsid w:val="00CF2F09"/>
    <w:rsid w:val="00CF3035"/>
    <w:rsid w:val="00CF31A0"/>
    <w:rsid w:val="00CF3381"/>
    <w:rsid w:val="00CF34B0"/>
    <w:rsid w:val="00CF36AE"/>
    <w:rsid w:val="00CF3D1C"/>
    <w:rsid w:val="00CF431E"/>
    <w:rsid w:val="00CF465C"/>
    <w:rsid w:val="00CF47B1"/>
    <w:rsid w:val="00CF47CF"/>
    <w:rsid w:val="00CF4C9C"/>
    <w:rsid w:val="00CF5279"/>
    <w:rsid w:val="00CF5715"/>
    <w:rsid w:val="00CF5CAA"/>
    <w:rsid w:val="00CF5D22"/>
    <w:rsid w:val="00CF5D2A"/>
    <w:rsid w:val="00CF5F54"/>
    <w:rsid w:val="00CF61D5"/>
    <w:rsid w:val="00CF6471"/>
    <w:rsid w:val="00CF67BF"/>
    <w:rsid w:val="00CF68CF"/>
    <w:rsid w:val="00CF6952"/>
    <w:rsid w:val="00CF69D3"/>
    <w:rsid w:val="00CF6A6B"/>
    <w:rsid w:val="00CF6B5C"/>
    <w:rsid w:val="00CF7224"/>
    <w:rsid w:val="00CF744C"/>
    <w:rsid w:val="00CF7948"/>
    <w:rsid w:val="00CF7A73"/>
    <w:rsid w:val="00CF7A8C"/>
    <w:rsid w:val="00CF7F2A"/>
    <w:rsid w:val="00D0020D"/>
    <w:rsid w:val="00D00514"/>
    <w:rsid w:val="00D00A1C"/>
    <w:rsid w:val="00D00E0F"/>
    <w:rsid w:val="00D00E13"/>
    <w:rsid w:val="00D00EEF"/>
    <w:rsid w:val="00D01687"/>
    <w:rsid w:val="00D018B7"/>
    <w:rsid w:val="00D022BF"/>
    <w:rsid w:val="00D02452"/>
    <w:rsid w:val="00D025B8"/>
    <w:rsid w:val="00D02C52"/>
    <w:rsid w:val="00D02DBE"/>
    <w:rsid w:val="00D03413"/>
    <w:rsid w:val="00D03A5A"/>
    <w:rsid w:val="00D040CE"/>
    <w:rsid w:val="00D04116"/>
    <w:rsid w:val="00D0419D"/>
    <w:rsid w:val="00D041BC"/>
    <w:rsid w:val="00D04729"/>
    <w:rsid w:val="00D04730"/>
    <w:rsid w:val="00D04B8B"/>
    <w:rsid w:val="00D04E47"/>
    <w:rsid w:val="00D050CB"/>
    <w:rsid w:val="00D05778"/>
    <w:rsid w:val="00D058D4"/>
    <w:rsid w:val="00D05FDA"/>
    <w:rsid w:val="00D064D1"/>
    <w:rsid w:val="00D06689"/>
    <w:rsid w:val="00D068CC"/>
    <w:rsid w:val="00D069FD"/>
    <w:rsid w:val="00D06D6D"/>
    <w:rsid w:val="00D072A7"/>
    <w:rsid w:val="00D07571"/>
    <w:rsid w:val="00D079B9"/>
    <w:rsid w:val="00D07E1F"/>
    <w:rsid w:val="00D10BAE"/>
    <w:rsid w:val="00D10F20"/>
    <w:rsid w:val="00D11050"/>
    <w:rsid w:val="00D1112D"/>
    <w:rsid w:val="00D117E1"/>
    <w:rsid w:val="00D11AC9"/>
    <w:rsid w:val="00D11B6B"/>
    <w:rsid w:val="00D11B95"/>
    <w:rsid w:val="00D12180"/>
    <w:rsid w:val="00D12444"/>
    <w:rsid w:val="00D1244E"/>
    <w:rsid w:val="00D125CB"/>
    <w:rsid w:val="00D129D0"/>
    <w:rsid w:val="00D12E1E"/>
    <w:rsid w:val="00D131E6"/>
    <w:rsid w:val="00D13BB9"/>
    <w:rsid w:val="00D13F99"/>
    <w:rsid w:val="00D14958"/>
    <w:rsid w:val="00D149D4"/>
    <w:rsid w:val="00D14A96"/>
    <w:rsid w:val="00D14C8A"/>
    <w:rsid w:val="00D15690"/>
    <w:rsid w:val="00D16091"/>
    <w:rsid w:val="00D1611C"/>
    <w:rsid w:val="00D1623A"/>
    <w:rsid w:val="00D16BB0"/>
    <w:rsid w:val="00D16BFB"/>
    <w:rsid w:val="00D1727C"/>
    <w:rsid w:val="00D17BA4"/>
    <w:rsid w:val="00D17E15"/>
    <w:rsid w:val="00D206D1"/>
    <w:rsid w:val="00D208E4"/>
    <w:rsid w:val="00D20BEA"/>
    <w:rsid w:val="00D20C22"/>
    <w:rsid w:val="00D20D1E"/>
    <w:rsid w:val="00D21398"/>
    <w:rsid w:val="00D2146E"/>
    <w:rsid w:val="00D21568"/>
    <w:rsid w:val="00D21DD0"/>
    <w:rsid w:val="00D22187"/>
    <w:rsid w:val="00D2226B"/>
    <w:rsid w:val="00D222B7"/>
    <w:rsid w:val="00D22F4F"/>
    <w:rsid w:val="00D22F80"/>
    <w:rsid w:val="00D2350D"/>
    <w:rsid w:val="00D242A7"/>
    <w:rsid w:val="00D24443"/>
    <w:rsid w:val="00D247F2"/>
    <w:rsid w:val="00D24AE3"/>
    <w:rsid w:val="00D24DE5"/>
    <w:rsid w:val="00D2587A"/>
    <w:rsid w:val="00D25899"/>
    <w:rsid w:val="00D25B19"/>
    <w:rsid w:val="00D2653B"/>
    <w:rsid w:val="00D26921"/>
    <w:rsid w:val="00D26E55"/>
    <w:rsid w:val="00D26E65"/>
    <w:rsid w:val="00D26E95"/>
    <w:rsid w:val="00D26F66"/>
    <w:rsid w:val="00D27259"/>
    <w:rsid w:val="00D27563"/>
    <w:rsid w:val="00D27FA2"/>
    <w:rsid w:val="00D30208"/>
    <w:rsid w:val="00D305ED"/>
    <w:rsid w:val="00D307B8"/>
    <w:rsid w:val="00D30AA6"/>
    <w:rsid w:val="00D3111F"/>
    <w:rsid w:val="00D3158D"/>
    <w:rsid w:val="00D31794"/>
    <w:rsid w:val="00D31E8F"/>
    <w:rsid w:val="00D324B5"/>
    <w:rsid w:val="00D3267B"/>
    <w:rsid w:val="00D3318B"/>
    <w:rsid w:val="00D341D5"/>
    <w:rsid w:val="00D3479C"/>
    <w:rsid w:val="00D34C53"/>
    <w:rsid w:val="00D34CD5"/>
    <w:rsid w:val="00D34D15"/>
    <w:rsid w:val="00D34D96"/>
    <w:rsid w:val="00D34F18"/>
    <w:rsid w:val="00D34F33"/>
    <w:rsid w:val="00D3508F"/>
    <w:rsid w:val="00D352D8"/>
    <w:rsid w:val="00D35752"/>
    <w:rsid w:val="00D357C8"/>
    <w:rsid w:val="00D35EFA"/>
    <w:rsid w:val="00D36432"/>
    <w:rsid w:val="00D364EC"/>
    <w:rsid w:val="00D36529"/>
    <w:rsid w:val="00D36596"/>
    <w:rsid w:val="00D36656"/>
    <w:rsid w:val="00D36DE2"/>
    <w:rsid w:val="00D374AA"/>
    <w:rsid w:val="00D37B60"/>
    <w:rsid w:val="00D37E28"/>
    <w:rsid w:val="00D37F7E"/>
    <w:rsid w:val="00D4006B"/>
    <w:rsid w:val="00D40244"/>
    <w:rsid w:val="00D40404"/>
    <w:rsid w:val="00D404D8"/>
    <w:rsid w:val="00D4069D"/>
    <w:rsid w:val="00D40D8F"/>
    <w:rsid w:val="00D40DA0"/>
    <w:rsid w:val="00D410EB"/>
    <w:rsid w:val="00D41417"/>
    <w:rsid w:val="00D4181A"/>
    <w:rsid w:val="00D41862"/>
    <w:rsid w:val="00D41BF5"/>
    <w:rsid w:val="00D425AC"/>
    <w:rsid w:val="00D42AF8"/>
    <w:rsid w:val="00D42E04"/>
    <w:rsid w:val="00D434F5"/>
    <w:rsid w:val="00D4360D"/>
    <w:rsid w:val="00D43936"/>
    <w:rsid w:val="00D43970"/>
    <w:rsid w:val="00D43B65"/>
    <w:rsid w:val="00D43DEE"/>
    <w:rsid w:val="00D4424F"/>
    <w:rsid w:val="00D44529"/>
    <w:rsid w:val="00D44561"/>
    <w:rsid w:val="00D446E1"/>
    <w:rsid w:val="00D4561D"/>
    <w:rsid w:val="00D456D7"/>
    <w:rsid w:val="00D457EE"/>
    <w:rsid w:val="00D458AF"/>
    <w:rsid w:val="00D45F8D"/>
    <w:rsid w:val="00D45FB6"/>
    <w:rsid w:val="00D461E5"/>
    <w:rsid w:val="00D467F6"/>
    <w:rsid w:val="00D46987"/>
    <w:rsid w:val="00D46A36"/>
    <w:rsid w:val="00D46C3E"/>
    <w:rsid w:val="00D46E76"/>
    <w:rsid w:val="00D47754"/>
    <w:rsid w:val="00D47C94"/>
    <w:rsid w:val="00D47D2D"/>
    <w:rsid w:val="00D47FD1"/>
    <w:rsid w:val="00D501F4"/>
    <w:rsid w:val="00D5026F"/>
    <w:rsid w:val="00D507CA"/>
    <w:rsid w:val="00D51066"/>
    <w:rsid w:val="00D5109E"/>
    <w:rsid w:val="00D510DF"/>
    <w:rsid w:val="00D51321"/>
    <w:rsid w:val="00D514B0"/>
    <w:rsid w:val="00D514EA"/>
    <w:rsid w:val="00D51DAA"/>
    <w:rsid w:val="00D5207E"/>
    <w:rsid w:val="00D52288"/>
    <w:rsid w:val="00D524BD"/>
    <w:rsid w:val="00D52ABF"/>
    <w:rsid w:val="00D53A28"/>
    <w:rsid w:val="00D53BC5"/>
    <w:rsid w:val="00D54047"/>
    <w:rsid w:val="00D541D0"/>
    <w:rsid w:val="00D542A9"/>
    <w:rsid w:val="00D54912"/>
    <w:rsid w:val="00D54C84"/>
    <w:rsid w:val="00D54D7E"/>
    <w:rsid w:val="00D5586A"/>
    <w:rsid w:val="00D5587F"/>
    <w:rsid w:val="00D558D6"/>
    <w:rsid w:val="00D55C5C"/>
    <w:rsid w:val="00D55F0D"/>
    <w:rsid w:val="00D56697"/>
    <w:rsid w:val="00D566AF"/>
    <w:rsid w:val="00D56729"/>
    <w:rsid w:val="00D56D46"/>
    <w:rsid w:val="00D5733B"/>
    <w:rsid w:val="00D57390"/>
    <w:rsid w:val="00D5748A"/>
    <w:rsid w:val="00D574E4"/>
    <w:rsid w:val="00D574F2"/>
    <w:rsid w:val="00D57782"/>
    <w:rsid w:val="00D57885"/>
    <w:rsid w:val="00D57FC4"/>
    <w:rsid w:val="00D604A0"/>
    <w:rsid w:val="00D60A7F"/>
    <w:rsid w:val="00D60F17"/>
    <w:rsid w:val="00D61156"/>
    <w:rsid w:val="00D617CE"/>
    <w:rsid w:val="00D61AE2"/>
    <w:rsid w:val="00D61E18"/>
    <w:rsid w:val="00D6265A"/>
    <w:rsid w:val="00D628E5"/>
    <w:rsid w:val="00D628F4"/>
    <w:rsid w:val="00D62A24"/>
    <w:rsid w:val="00D62DFF"/>
    <w:rsid w:val="00D63077"/>
    <w:rsid w:val="00D631D4"/>
    <w:rsid w:val="00D634AA"/>
    <w:rsid w:val="00D63DB7"/>
    <w:rsid w:val="00D64037"/>
    <w:rsid w:val="00D6462B"/>
    <w:rsid w:val="00D647E6"/>
    <w:rsid w:val="00D64801"/>
    <w:rsid w:val="00D64C7F"/>
    <w:rsid w:val="00D64E7A"/>
    <w:rsid w:val="00D651CF"/>
    <w:rsid w:val="00D65735"/>
    <w:rsid w:val="00D65841"/>
    <w:rsid w:val="00D659B1"/>
    <w:rsid w:val="00D65F0E"/>
    <w:rsid w:val="00D65F73"/>
    <w:rsid w:val="00D6600F"/>
    <w:rsid w:val="00D66053"/>
    <w:rsid w:val="00D66068"/>
    <w:rsid w:val="00D66136"/>
    <w:rsid w:val="00D6621D"/>
    <w:rsid w:val="00D66455"/>
    <w:rsid w:val="00D664F1"/>
    <w:rsid w:val="00D66641"/>
    <w:rsid w:val="00D66DC7"/>
    <w:rsid w:val="00D67109"/>
    <w:rsid w:val="00D67414"/>
    <w:rsid w:val="00D67B16"/>
    <w:rsid w:val="00D70024"/>
    <w:rsid w:val="00D703D5"/>
    <w:rsid w:val="00D70F3E"/>
    <w:rsid w:val="00D711AD"/>
    <w:rsid w:val="00D7155A"/>
    <w:rsid w:val="00D717AF"/>
    <w:rsid w:val="00D71A60"/>
    <w:rsid w:val="00D71C4C"/>
    <w:rsid w:val="00D71F9B"/>
    <w:rsid w:val="00D7242A"/>
    <w:rsid w:val="00D724E7"/>
    <w:rsid w:val="00D725D9"/>
    <w:rsid w:val="00D726D2"/>
    <w:rsid w:val="00D7318D"/>
    <w:rsid w:val="00D737F5"/>
    <w:rsid w:val="00D73837"/>
    <w:rsid w:val="00D739AF"/>
    <w:rsid w:val="00D739E9"/>
    <w:rsid w:val="00D73C51"/>
    <w:rsid w:val="00D73F6D"/>
    <w:rsid w:val="00D73F8C"/>
    <w:rsid w:val="00D74580"/>
    <w:rsid w:val="00D74A27"/>
    <w:rsid w:val="00D75440"/>
    <w:rsid w:val="00D7593A"/>
    <w:rsid w:val="00D75987"/>
    <w:rsid w:val="00D75D4D"/>
    <w:rsid w:val="00D75F72"/>
    <w:rsid w:val="00D764D4"/>
    <w:rsid w:val="00D76877"/>
    <w:rsid w:val="00D76DAA"/>
    <w:rsid w:val="00D77079"/>
    <w:rsid w:val="00D7718F"/>
    <w:rsid w:val="00D7727A"/>
    <w:rsid w:val="00D775D3"/>
    <w:rsid w:val="00D77771"/>
    <w:rsid w:val="00D77B88"/>
    <w:rsid w:val="00D800B7"/>
    <w:rsid w:val="00D806DB"/>
    <w:rsid w:val="00D80B53"/>
    <w:rsid w:val="00D80C6B"/>
    <w:rsid w:val="00D80F96"/>
    <w:rsid w:val="00D811C0"/>
    <w:rsid w:val="00D81511"/>
    <w:rsid w:val="00D819CD"/>
    <w:rsid w:val="00D81A1C"/>
    <w:rsid w:val="00D81BD5"/>
    <w:rsid w:val="00D81D85"/>
    <w:rsid w:val="00D82027"/>
    <w:rsid w:val="00D822A0"/>
    <w:rsid w:val="00D825E1"/>
    <w:rsid w:val="00D82A1B"/>
    <w:rsid w:val="00D83235"/>
    <w:rsid w:val="00D8360A"/>
    <w:rsid w:val="00D83D90"/>
    <w:rsid w:val="00D83F5B"/>
    <w:rsid w:val="00D844EA"/>
    <w:rsid w:val="00D84672"/>
    <w:rsid w:val="00D84987"/>
    <w:rsid w:val="00D857A5"/>
    <w:rsid w:val="00D857EA"/>
    <w:rsid w:val="00D85B0F"/>
    <w:rsid w:val="00D85D7F"/>
    <w:rsid w:val="00D8621D"/>
    <w:rsid w:val="00D86267"/>
    <w:rsid w:val="00D8642C"/>
    <w:rsid w:val="00D86599"/>
    <w:rsid w:val="00D8665F"/>
    <w:rsid w:val="00D86B29"/>
    <w:rsid w:val="00D86B83"/>
    <w:rsid w:val="00D86CF1"/>
    <w:rsid w:val="00D86D47"/>
    <w:rsid w:val="00D86FC3"/>
    <w:rsid w:val="00D87521"/>
    <w:rsid w:val="00D87CA7"/>
    <w:rsid w:val="00D90652"/>
    <w:rsid w:val="00D90DE2"/>
    <w:rsid w:val="00D90FFC"/>
    <w:rsid w:val="00D91203"/>
    <w:rsid w:val="00D9141F"/>
    <w:rsid w:val="00D91BD1"/>
    <w:rsid w:val="00D922DE"/>
    <w:rsid w:val="00D92365"/>
    <w:rsid w:val="00D923F9"/>
    <w:rsid w:val="00D92634"/>
    <w:rsid w:val="00D9277F"/>
    <w:rsid w:val="00D92BC6"/>
    <w:rsid w:val="00D93446"/>
    <w:rsid w:val="00D937FD"/>
    <w:rsid w:val="00D93807"/>
    <w:rsid w:val="00D93B2C"/>
    <w:rsid w:val="00D93EF8"/>
    <w:rsid w:val="00D94283"/>
    <w:rsid w:val="00D94662"/>
    <w:rsid w:val="00D946ED"/>
    <w:rsid w:val="00D94F60"/>
    <w:rsid w:val="00D95536"/>
    <w:rsid w:val="00D95B4D"/>
    <w:rsid w:val="00D95D41"/>
    <w:rsid w:val="00D96277"/>
    <w:rsid w:val="00D9628B"/>
    <w:rsid w:val="00D970FC"/>
    <w:rsid w:val="00D971DA"/>
    <w:rsid w:val="00D973A1"/>
    <w:rsid w:val="00D976A6"/>
    <w:rsid w:val="00D97B68"/>
    <w:rsid w:val="00D97CBD"/>
    <w:rsid w:val="00D97E5C"/>
    <w:rsid w:val="00DA0297"/>
    <w:rsid w:val="00DA0823"/>
    <w:rsid w:val="00DA0887"/>
    <w:rsid w:val="00DA10EE"/>
    <w:rsid w:val="00DA18E9"/>
    <w:rsid w:val="00DA1A57"/>
    <w:rsid w:val="00DA1BB1"/>
    <w:rsid w:val="00DA1C25"/>
    <w:rsid w:val="00DA1DFB"/>
    <w:rsid w:val="00DA2128"/>
    <w:rsid w:val="00DA2306"/>
    <w:rsid w:val="00DA271D"/>
    <w:rsid w:val="00DA2AD1"/>
    <w:rsid w:val="00DA2BD9"/>
    <w:rsid w:val="00DA2F3D"/>
    <w:rsid w:val="00DA2FD5"/>
    <w:rsid w:val="00DA3144"/>
    <w:rsid w:val="00DA3187"/>
    <w:rsid w:val="00DA3991"/>
    <w:rsid w:val="00DA3C32"/>
    <w:rsid w:val="00DA3D73"/>
    <w:rsid w:val="00DA3DE7"/>
    <w:rsid w:val="00DA3F49"/>
    <w:rsid w:val="00DA3F95"/>
    <w:rsid w:val="00DA4A44"/>
    <w:rsid w:val="00DA4CE2"/>
    <w:rsid w:val="00DA4D4E"/>
    <w:rsid w:val="00DA5344"/>
    <w:rsid w:val="00DA5843"/>
    <w:rsid w:val="00DA5A5C"/>
    <w:rsid w:val="00DA636B"/>
    <w:rsid w:val="00DA65D2"/>
    <w:rsid w:val="00DA65E2"/>
    <w:rsid w:val="00DA674A"/>
    <w:rsid w:val="00DA6825"/>
    <w:rsid w:val="00DA6934"/>
    <w:rsid w:val="00DA6A15"/>
    <w:rsid w:val="00DA6AB9"/>
    <w:rsid w:val="00DA6C24"/>
    <w:rsid w:val="00DA6E7D"/>
    <w:rsid w:val="00DA733C"/>
    <w:rsid w:val="00DA747D"/>
    <w:rsid w:val="00DA7899"/>
    <w:rsid w:val="00DA799F"/>
    <w:rsid w:val="00DA79FC"/>
    <w:rsid w:val="00DA7BA4"/>
    <w:rsid w:val="00DB08B2"/>
    <w:rsid w:val="00DB0F7F"/>
    <w:rsid w:val="00DB11D8"/>
    <w:rsid w:val="00DB1938"/>
    <w:rsid w:val="00DB1EC4"/>
    <w:rsid w:val="00DB22BF"/>
    <w:rsid w:val="00DB22C7"/>
    <w:rsid w:val="00DB2673"/>
    <w:rsid w:val="00DB2D2B"/>
    <w:rsid w:val="00DB3206"/>
    <w:rsid w:val="00DB334D"/>
    <w:rsid w:val="00DB3D23"/>
    <w:rsid w:val="00DB3D90"/>
    <w:rsid w:val="00DB3F89"/>
    <w:rsid w:val="00DB46B1"/>
    <w:rsid w:val="00DB46CB"/>
    <w:rsid w:val="00DB49B8"/>
    <w:rsid w:val="00DB4C88"/>
    <w:rsid w:val="00DB554B"/>
    <w:rsid w:val="00DB5619"/>
    <w:rsid w:val="00DB5E75"/>
    <w:rsid w:val="00DB6C86"/>
    <w:rsid w:val="00DB71E3"/>
    <w:rsid w:val="00DB76DA"/>
    <w:rsid w:val="00DB78C6"/>
    <w:rsid w:val="00DB7DDA"/>
    <w:rsid w:val="00DB7E35"/>
    <w:rsid w:val="00DB7EE7"/>
    <w:rsid w:val="00DC085B"/>
    <w:rsid w:val="00DC0A18"/>
    <w:rsid w:val="00DC107A"/>
    <w:rsid w:val="00DC10D4"/>
    <w:rsid w:val="00DC10F5"/>
    <w:rsid w:val="00DC14A7"/>
    <w:rsid w:val="00DC1720"/>
    <w:rsid w:val="00DC1A47"/>
    <w:rsid w:val="00DC22B2"/>
    <w:rsid w:val="00DC2C95"/>
    <w:rsid w:val="00DC2D75"/>
    <w:rsid w:val="00DC32FF"/>
    <w:rsid w:val="00DC3548"/>
    <w:rsid w:val="00DC3993"/>
    <w:rsid w:val="00DC3C79"/>
    <w:rsid w:val="00DC3D53"/>
    <w:rsid w:val="00DC41F3"/>
    <w:rsid w:val="00DC4346"/>
    <w:rsid w:val="00DC44C9"/>
    <w:rsid w:val="00DC4635"/>
    <w:rsid w:val="00DC4E43"/>
    <w:rsid w:val="00DC5328"/>
    <w:rsid w:val="00DC578B"/>
    <w:rsid w:val="00DC592F"/>
    <w:rsid w:val="00DC5A4F"/>
    <w:rsid w:val="00DC6008"/>
    <w:rsid w:val="00DC60AC"/>
    <w:rsid w:val="00DC6AD5"/>
    <w:rsid w:val="00DC6D84"/>
    <w:rsid w:val="00DC77B8"/>
    <w:rsid w:val="00DC7819"/>
    <w:rsid w:val="00DC7A77"/>
    <w:rsid w:val="00DC7AD7"/>
    <w:rsid w:val="00DD021B"/>
    <w:rsid w:val="00DD05E8"/>
    <w:rsid w:val="00DD0C50"/>
    <w:rsid w:val="00DD0CC0"/>
    <w:rsid w:val="00DD0D05"/>
    <w:rsid w:val="00DD1215"/>
    <w:rsid w:val="00DD1517"/>
    <w:rsid w:val="00DD1934"/>
    <w:rsid w:val="00DD1A57"/>
    <w:rsid w:val="00DD1E1E"/>
    <w:rsid w:val="00DD1ECF"/>
    <w:rsid w:val="00DD2409"/>
    <w:rsid w:val="00DD2825"/>
    <w:rsid w:val="00DD2A95"/>
    <w:rsid w:val="00DD2F1B"/>
    <w:rsid w:val="00DD3046"/>
    <w:rsid w:val="00DD3191"/>
    <w:rsid w:val="00DD31DE"/>
    <w:rsid w:val="00DD336D"/>
    <w:rsid w:val="00DD39F2"/>
    <w:rsid w:val="00DD3AE6"/>
    <w:rsid w:val="00DD3AED"/>
    <w:rsid w:val="00DD3C92"/>
    <w:rsid w:val="00DD40D9"/>
    <w:rsid w:val="00DD454A"/>
    <w:rsid w:val="00DD4B19"/>
    <w:rsid w:val="00DD4D43"/>
    <w:rsid w:val="00DD4E14"/>
    <w:rsid w:val="00DD515A"/>
    <w:rsid w:val="00DD5201"/>
    <w:rsid w:val="00DD56A2"/>
    <w:rsid w:val="00DD62FB"/>
    <w:rsid w:val="00DD6955"/>
    <w:rsid w:val="00DD69B8"/>
    <w:rsid w:val="00DD6A02"/>
    <w:rsid w:val="00DD6A92"/>
    <w:rsid w:val="00DD7279"/>
    <w:rsid w:val="00DD74B1"/>
    <w:rsid w:val="00DD775F"/>
    <w:rsid w:val="00DD7A39"/>
    <w:rsid w:val="00DD7C84"/>
    <w:rsid w:val="00DD7DF2"/>
    <w:rsid w:val="00DE038F"/>
    <w:rsid w:val="00DE03EF"/>
    <w:rsid w:val="00DE0660"/>
    <w:rsid w:val="00DE0DB5"/>
    <w:rsid w:val="00DE10B4"/>
    <w:rsid w:val="00DE129B"/>
    <w:rsid w:val="00DE1DEB"/>
    <w:rsid w:val="00DE20A7"/>
    <w:rsid w:val="00DE21AC"/>
    <w:rsid w:val="00DE21BB"/>
    <w:rsid w:val="00DE2257"/>
    <w:rsid w:val="00DE244F"/>
    <w:rsid w:val="00DE2835"/>
    <w:rsid w:val="00DE28A2"/>
    <w:rsid w:val="00DE3CA2"/>
    <w:rsid w:val="00DE3CAC"/>
    <w:rsid w:val="00DE3CB7"/>
    <w:rsid w:val="00DE4C69"/>
    <w:rsid w:val="00DE4CE0"/>
    <w:rsid w:val="00DE5454"/>
    <w:rsid w:val="00DE55B8"/>
    <w:rsid w:val="00DE55C7"/>
    <w:rsid w:val="00DE5603"/>
    <w:rsid w:val="00DE5871"/>
    <w:rsid w:val="00DE5A0B"/>
    <w:rsid w:val="00DE5C5A"/>
    <w:rsid w:val="00DE5CE7"/>
    <w:rsid w:val="00DE5FDF"/>
    <w:rsid w:val="00DE6064"/>
    <w:rsid w:val="00DE61D1"/>
    <w:rsid w:val="00DE6472"/>
    <w:rsid w:val="00DE6A0E"/>
    <w:rsid w:val="00DE6AFB"/>
    <w:rsid w:val="00DE6B53"/>
    <w:rsid w:val="00DE6B9B"/>
    <w:rsid w:val="00DE6C57"/>
    <w:rsid w:val="00DE762F"/>
    <w:rsid w:val="00DE775E"/>
    <w:rsid w:val="00DE7D9B"/>
    <w:rsid w:val="00DF035D"/>
    <w:rsid w:val="00DF0D09"/>
    <w:rsid w:val="00DF0DFE"/>
    <w:rsid w:val="00DF1185"/>
    <w:rsid w:val="00DF1236"/>
    <w:rsid w:val="00DF1332"/>
    <w:rsid w:val="00DF13B9"/>
    <w:rsid w:val="00DF18EC"/>
    <w:rsid w:val="00DF2479"/>
    <w:rsid w:val="00DF25F5"/>
    <w:rsid w:val="00DF264E"/>
    <w:rsid w:val="00DF265A"/>
    <w:rsid w:val="00DF32EB"/>
    <w:rsid w:val="00DF36A8"/>
    <w:rsid w:val="00DF3C58"/>
    <w:rsid w:val="00DF44DC"/>
    <w:rsid w:val="00DF4AA8"/>
    <w:rsid w:val="00DF4C99"/>
    <w:rsid w:val="00DF4E1F"/>
    <w:rsid w:val="00DF4EB3"/>
    <w:rsid w:val="00DF4FB3"/>
    <w:rsid w:val="00DF5481"/>
    <w:rsid w:val="00DF54F3"/>
    <w:rsid w:val="00DF551D"/>
    <w:rsid w:val="00DF5722"/>
    <w:rsid w:val="00DF5929"/>
    <w:rsid w:val="00DF5B8B"/>
    <w:rsid w:val="00DF6041"/>
    <w:rsid w:val="00DF667A"/>
    <w:rsid w:val="00DF6696"/>
    <w:rsid w:val="00DF6A2C"/>
    <w:rsid w:val="00DF6A49"/>
    <w:rsid w:val="00DF6D9F"/>
    <w:rsid w:val="00DF6E5E"/>
    <w:rsid w:val="00DF6FF0"/>
    <w:rsid w:val="00DF70BB"/>
    <w:rsid w:val="00DF72D1"/>
    <w:rsid w:val="00DF7795"/>
    <w:rsid w:val="00DF7967"/>
    <w:rsid w:val="00DF7C62"/>
    <w:rsid w:val="00DF7EE1"/>
    <w:rsid w:val="00E0034C"/>
    <w:rsid w:val="00E00448"/>
    <w:rsid w:val="00E009A6"/>
    <w:rsid w:val="00E00BFD"/>
    <w:rsid w:val="00E01380"/>
    <w:rsid w:val="00E013AB"/>
    <w:rsid w:val="00E01535"/>
    <w:rsid w:val="00E01BBC"/>
    <w:rsid w:val="00E02683"/>
    <w:rsid w:val="00E02E84"/>
    <w:rsid w:val="00E03310"/>
    <w:rsid w:val="00E03570"/>
    <w:rsid w:val="00E036EC"/>
    <w:rsid w:val="00E03B44"/>
    <w:rsid w:val="00E03B68"/>
    <w:rsid w:val="00E03CBF"/>
    <w:rsid w:val="00E03CEC"/>
    <w:rsid w:val="00E04131"/>
    <w:rsid w:val="00E04622"/>
    <w:rsid w:val="00E04C3C"/>
    <w:rsid w:val="00E04D21"/>
    <w:rsid w:val="00E04E49"/>
    <w:rsid w:val="00E04EF6"/>
    <w:rsid w:val="00E0527B"/>
    <w:rsid w:val="00E057E8"/>
    <w:rsid w:val="00E058BB"/>
    <w:rsid w:val="00E0601D"/>
    <w:rsid w:val="00E0616D"/>
    <w:rsid w:val="00E06260"/>
    <w:rsid w:val="00E06333"/>
    <w:rsid w:val="00E069B1"/>
    <w:rsid w:val="00E06A34"/>
    <w:rsid w:val="00E06F8D"/>
    <w:rsid w:val="00E070A4"/>
    <w:rsid w:val="00E076B3"/>
    <w:rsid w:val="00E102BD"/>
    <w:rsid w:val="00E108E5"/>
    <w:rsid w:val="00E10B19"/>
    <w:rsid w:val="00E11075"/>
    <w:rsid w:val="00E116B5"/>
    <w:rsid w:val="00E11AA7"/>
    <w:rsid w:val="00E11FF8"/>
    <w:rsid w:val="00E1209C"/>
    <w:rsid w:val="00E1229C"/>
    <w:rsid w:val="00E12300"/>
    <w:rsid w:val="00E126AA"/>
    <w:rsid w:val="00E12F25"/>
    <w:rsid w:val="00E12F65"/>
    <w:rsid w:val="00E1356C"/>
    <w:rsid w:val="00E13B77"/>
    <w:rsid w:val="00E13BA2"/>
    <w:rsid w:val="00E13C07"/>
    <w:rsid w:val="00E13E1B"/>
    <w:rsid w:val="00E14174"/>
    <w:rsid w:val="00E14407"/>
    <w:rsid w:val="00E145E3"/>
    <w:rsid w:val="00E148A8"/>
    <w:rsid w:val="00E148B0"/>
    <w:rsid w:val="00E149D1"/>
    <w:rsid w:val="00E14B61"/>
    <w:rsid w:val="00E14E4B"/>
    <w:rsid w:val="00E15094"/>
    <w:rsid w:val="00E156E7"/>
    <w:rsid w:val="00E15A17"/>
    <w:rsid w:val="00E15A92"/>
    <w:rsid w:val="00E15D3E"/>
    <w:rsid w:val="00E162B5"/>
    <w:rsid w:val="00E16B91"/>
    <w:rsid w:val="00E16E06"/>
    <w:rsid w:val="00E17229"/>
    <w:rsid w:val="00E175FE"/>
    <w:rsid w:val="00E17F31"/>
    <w:rsid w:val="00E17FA4"/>
    <w:rsid w:val="00E2038C"/>
    <w:rsid w:val="00E20692"/>
    <w:rsid w:val="00E2160E"/>
    <w:rsid w:val="00E21A0B"/>
    <w:rsid w:val="00E21C2C"/>
    <w:rsid w:val="00E21E3A"/>
    <w:rsid w:val="00E21F54"/>
    <w:rsid w:val="00E22759"/>
    <w:rsid w:val="00E22FC5"/>
    <w:rsid w:val="00E230D1"/>
    <w:rsid w:val="00E23A61"/>
    <w:rsid w:val="00E23DA5"/>
    <w:rsid w:val="00E23E5D"/>
    <w:rsid w:val="00E241F3"/>
    <w:rsid w:val="00E24492"/>
    <w:rsid w:val="00E244DD"/>
    <w:rsid w:val="00E24655"/>
    <w:rsid w:val="00E248A4"/>
    <w:rsid w:val="00E24A8B"/>
    <w:rsid w:val="00E24AC0"/>
    <w:rsid w:val="00E251A7"/>
    <w:rsid w:val="00E25338"/>
    <w:rsid w:val="00E257C4"/>
    <w:rsid w:val="00E2587D"/>
    <w:rsid w:val="00E25B28"/>
    <w:rsid w:val="00E25BAF"/>
    <w:rsid w:val="00E2622A"/>
    <w:rsid w:val="00E2659E"/>
    <w:rsid w:val="00E265E4"/>
    <w:rsid w:val="00E2694B"/>
    <w:rsid w:val="00E26953"/>
    <w:rsid w:val="00E269B9"/>
    <w:rsid w:val="00E26A77"/>
    <w:rsid w:val="00E26CF0"/>
    <w:rsid w:val="00E26D47"/>
    <w:rsid w:val="00E26D54"/>
    <w:rsid w:val="00E27635"/>
    <w:rsid w:val="00E30538"/>
    <w:rsid w:val="00E306F2"/>
    <w:rsid w:val="00E30915"/>
    <w:rsid w:val="00E30CAF"/>
    <w:rsid w:val="00E30D42"/>
    <w:rsid w:val="00E30ED5"/>
    <w:rsid w:val="00E313C0"/>
    <w:rsid w:val="00E31573"/>
    <w:rsid w:val="00E315D2"/>
    <w:rsid w:val="00E3191B"/>
    <w:rsid w:val="00E32276"/>
    <w:rsid w:val="00E32364"/>
    <w:rsid w:val="00E32483"/>
    <w:rsid w:val="00E32626"/>
    <w:rsid w:val="00E32845"/>
    <w:rsid w:val="00E334E4"/>
    <w:rsid w:val="00E33683"/>
    <w:rsid w:val="00E337E7"/>
    <w:rsid w:val="00E33E01"/>
    <w:rsid w:val="00E34136"/>
    <w:rsid w:val="00E346C6"/>
    <w:rsid w:val="00E346EC"/>
    <w:rsid w:val="00E34A47"/>
    <w:rsid w:val="00E34C4E"/>
    <w:rsid w:val="00E3549D"/>
    <w:rsid w:val="00E355BA"/>
    <w:rsid w:val="00E35864"/>
    <w:rsid w:val="00E35B04"/>
    <w:rsid w:val="00E35D4A"/>
    <w:rsid w:val="00E36534"/>
    <w:rsid w:val="00E367EC"/>
    <w:rsid w:val="00E36805"/>
    <w:rsid w:val="00E369C9"/>
    <w:rsid w:val="00E36A90"/>
    <w:rsid w:val="00E36AD8"/>
    <w:rsid w:val="00E36ADD"/>
    <w:rsid w:val="00E36DCB"/>
    <w:rsid w:val="00E371B3"/>
    <w:rsid w:val="00E37608"/>
    <w:rsid w:val="00E37D21"/>
    <w:rsid w:val="00E37F80"/>
    <w:rsid w:val="00E40532"/>
    <w:rsid w:val="00E40967"/>
    <w:rsid w:val="00E40FC2"/>
    <w:rsid w:val="00E4141A"/>
    <w:rsid w:val="00E4163E"/>
    <w:rsid w:val="00E4202C"/>
    <w:rsid w:val="00E423F3"/>
    <w:rsid w:val="00E42AE2"/>
    <w:rsid w:val="00E42F89"/>
    <w:rsid w:val="00E438BD"/>
    <w:rsid w:val="00E43D2C"/>
    <w:rsid w:val="00E43FB1"/>
    <w:rsid w:val="00E44520"/>
    <w:rsid w:val="00E44558"/>
    <w:rsid w:val="00E445D4"/>
    <w:rsid w:val="00E446B8"/>
    <w:rsid w:val="00E44CDD"/>
    <w:rsid w:val="00E44D04"/>
    <w:rsid w:val="00E44E5E"/>
    <w:rsid w:val="00E44F2F"/>
    <w:rsid w:val="00E4569A"/>
    <w:rsid w:val="00E45781"/>
    <w:rsid w:val="00E45877"/>
    <w:rsid w:val="00E45944"/>
    <w:rsid w:val="00E464CD"/>
    <w:rsid w:val="00E464F1"/>
    <w:rsid w:val="00E467BF"/>
    <w:rsid w:val="00E46EEC"/>
    <w:rsid w:val="00E4719F"/>
    <w:rsid w:val="00E47376"/>
    <w:rsid w:val="00E477BE"/>
    <w:rsid w:val="00E50692"/>
    <w:rsid w:val="00E50D25"/>
    <w:rsid w:val="00E51236"/>
    <w:rsid w:val="00E513F0"/>
    <w:rsid w:val="00E513FF"/>
    <w:rsid w:val="00E51743"/>
    <w:rsid w:val="00E51D4D"/>
    <w:rsid w:val="00E5232E"/>
    <w:rsid w:val="00E527A2"/>
    <w:rsid w:val="00E52B27"/>
    <w:rsid w:val="00E52C6C"/>
    <w:rsid w:val="00E5312E"/>
    <w:rsid w:val="00E536C2"/>
    <w:rsid w:val="00E536C9"/>
    <w:rsid w:val="00E53A01"/>
    <w:rsid w:val="00E53B35"/>
    <w:rsid w:val="00E53B3E"/>
    <w:rsid w:val="00E53C0E"/>
    <w:rsid w:val="00E53D89"/>
    <w:rsid w:val="00E53F5A"/>
    <w:rsid w:val="00E5447B"/>
    <w:rsid w:val="00E54B5A"/>
    <w:rsid w:val="00E5512B"/>
    <w:rsid w:val="00E555FC"/>
    <w:rsid w:val="00E56799"/>
    <w:rsid w:val="00E57302"/>
    <w:rsid w:val="00E5765A"/>
    <w:rsid w:val="00E57A4A"/>
    <w:rsid w:val="00E600DA"/>
    <w:rsid w:val="00E60264"/>
    <w:rsid w:val="00E60485"/>
    <w:rsid w:val="00E604A7"/>
    <w:rsid w:val="00E604F9"/>
    <w:rsid w:val="00E606B8"/>
    <w:rsid w:val="00E60FD3"/>
    <w:rsid w:val="00E61084"/>
    <w:rsid w:val="00E61144"/>
    <w:rsid w:val="00E6122D"/>
    <w:rsid w:val="00E61C38"/>
    <w:rsid w:val="00E61D81"/>
    <w:rsid w:val="00E621AB"/>
    <w:rsid w:val="00E622B8"/>
    <w:rsid w:val="00E623E7"/>
    <w:rsid w:val="00E624F1"/>
    <w:rsid w:val="00E625A5"/>
    <w:rsid w:val="00E6272E"/>
    <w:rsid w:val="00E62E0E"/>
    <w:rsid w:val="00E62F64"/>
    <w:rsid w:val="00E63497"/>
    <w:rsid w:val="00E63595"/>
    <w:rsid w:val="00E637DE"/>
    <w:rsid w:val="00E63AFA"/>
    <w:rsid w:val="00E63AFB"/>
    <w:rsid w:val="00E64BBF"/>
    <w:rsid w:val="00E6525A"/>
    <w:rsid w:val="00E652B9"/>
    <w:rsid w:val="00E65390"/>
    <w:rsid w:val="00E658D1"/>
    <w:rsid w:val="00E65BF6"/>
    <w:rsid w:val="00E65FDA"/>
    <w:rsid w:val="00E6603B"/>
    <w:rsid w:val="00E6632A"/>
    <w:rsid w:val="00E6641F"/>
    <w:rsid w:val="00E66484"/>
    <w:rsid w:val="00E66633"/>
    <w:rsid w:val="00E66640"/>
    <w:rsid w:val="00E66AC1"/>
    <w:rsid w:val="00E675A8"/>
    <w:rsid w:val="00E67BE4"/>
    <w:rsid w:val="00E709F9"/>
    <w:rsid w:val="00E71AF0"/>
    <w:rsid w:val="00E71BE3"/>
    <w:rsid w:val="00E722FE"/>
    <w:rsid w:val="00E7237F"/>
    <w:rsid w:val="00E7285C"/>
    <w:rsid w:val="00E72979"/>
    <w:rsid w:val="00E72DB5"/>
    <w:rsid w:val="00E72F5D"/>
    <w:rsid w:val="00E72FD5"/>
    <w:rsid w:val="00E731C9"/>
    <w:rsid w:val="00E73482"/>
    <w:rsid w:val="00E73C87"/>
    <w:rsid w:val="00E73D5A"/>
    <w:rsid w:val="00E73EF9"/>
    <w:rsid w:val="00E7413F"/>
    <w:rsid w:val="00E74472"/>
    <w:rsid w:val="00E74678"/>
    <w:rsid w:val="00E74936"/>
    <w:rsid w:val="00E749FE"/>
    <w:rsid w:val="00E74A83"/>
    <w:rsid w:val="00E74AF0"/>
    <w:rsid w:val="00E75721"/>
    <w:rsid w:val="00E758A6"/>
    <w:rsid w:val="00E759E4"/>
    <w:rsid w:val="00E75A8F"/>
    <w:rsid w:val="00E75AEE"/>
    <w:rsid w:val="00E76582"/>
    <w:rsid w:val="00E76BC4"/>
    <w:rsid w:val="00E76DD9"/>
    <w:rsid w:val="00E771EC"/>
    <w:rsid w:val="00E775F2"/>
    <w:rsid w:val="00E7794E"/>
    <w:rsid w:val="00E77BD6"/>
    <w:rsid w:val="00E77F74"/>
    <w:rsid w:val="00E8002A"/>
    <w:rsid w:val="00E80274"/>
    <w:rsid w:val="00E80977"/>
    <w:rsid w:val="00E80BC9"/>
    <w:rsid w:val="00E80FAE"/>
    <w:rsid w:val="00E81072"/>
    <w:rsid w:val="00E812C7"/>
    <w:rsid w:val="00E81AAB"/>
    <w:rsid w:val="00E82149"/>
    <w:rsid w:val="00E82584"/>
    <w:rsid w:val="00E826A7"/>
    <w:rsid w:val="00E829B6"/>
    <w:rsid w:val="00E830BA"/>
    <w:rsid w:val="00E835DB"/>
    <w:rsid w:val="00E8363F"/>
    <w:rsid w:val="00E8370D"/>
    <w:rsid w:val="00E83A72"/>
    <w:rsid w:val="00E83F89"/>
    <w:rsid w:val="00E841B0"/>
    <w:rsid w:val="00E847C6"/>
    <w:rsid w:val="00E8486A"/>
    <w:rsid w:val="00E849DF"/>
    <w:rsid w:val="00E84FB0"/>
    <w:rsid w:val="00E85D80"/>
    <w:rsid w:val="00E862D0"/>
    <w:rsid w:val="00E8665C"/>
    <w:rsid w:val="00E86BDC"/>
    <w:rsid w:val="00E86EF8"/>
    <w:rsid w:val="00E870EF"/>
    <w:rsid w:val="00E87513"/>
    <w:rsid w:val="00E876AB"/>
    <w:rsid w:val="00E8775A"/>
    <w:rsid w:val="00E87B17"/>
    <w:rsid w:val="00E87B5A"/>
    <w:rsid w:val="00E904AE"/>
    <w:rsid w:val="00E90519"/>
    <w:rsid w:val="00E909F2"/>
    <w:rsid w:val="00E91160"/>
    <w:rsid w:val="00E911DB"/>
    <w:rsid w:val="00E913C5"/>
    <w:rsid w:val="00E91CC2"/>
    <w:rsid w:val="00E91D70"/>
    <w:rsid w:val="00E92103"/>
    <w:rsid w:val="00E92109"/>
    <w:rsid w:val="00E926F6"/>
    <w:rsid w:val="00E92E0A"/>
    <w:rsid w:val="00E9338E"/>
    <w:rsid w:val="00E933D7"/>
    <w:rsid w:val="00E937F8"/>
    <w:rsid w:val="00E93923"/>
    <w:rsid w:val="00E93F03"/>
    <w:rsid w:val="00E941DD"/>
    <w:rsid w:val="00E9490B"/>
    <w:rsid w:val="00E94F5D"/>
    <w:rsid w:val="00E9538F"/>
    <w:rsid w:val="00E95444"/>
    <w:rsid w:val="00E9549D"/>
    <w:rsid w:val="00E95822"/>
    <w:rsid w:val="00E95B44"/>
    <w:rsid w:val="00E95C4F"/>
    <w:rsid w:val="00E95D67"/>
    <w:rsid w:val="00E96285"/>
    <w:rsid w:val="00E962F1"/>
    <w:rsid w:val="00E96B4D"/>
    <w:rsid w:val="00E96E7E"/>
    <w:rsid w:val="00E96FBA"/>
    <w:rsid w:val="00E9741F"/>
    <w:rsid w:val="00E97836"/>
    <w:rsid w:val="00E97DCB"/>
    <w:rsid w:val="00EA016F"/>
    <w:rsid w:val="00EA017B"/>
    <w:rsid w:val="00EA05AA"/>
    <w:rsid w:val="00EA0615"/>
    <w:rsid w:val="00EA0720"/>
    <w:rsid w:val="00EA0A7E"/>
    <w:rsid w:val="00EA0BFB"/>
    <w:rsid w:val="00EA0EBB"/>
    <w:rsid w:val="00EA0FD7"/>
    <w:rsid w:val="00EA1034"/>
    <w:rsid w:val="00EA15D8"/>
    <w:rsid w:val="00EA1B1C"/>
    <w:rsid w:val="00EA1CFD"/>
    <w:rsid w:val="00EA226E"/>
    <w:rsid w:val="00EA237D"/>
    <w:rsid w:val="00EA27D9"/>
    <w:rsid w:val="00EA282A"/>
    <w:rsid w:val="00EA2971"/>
    <w:rsid w:val="00EA2975"/>
    <w:rsid w:val="00EA29AF"/>
    <w:rsid w:val="00EA2B61"/>
    <w:rsid w:val="00EA2B66"/>
    <w:rsid w:val="00EA31D2"/>
    <w:rsid w:val="00EA3AB7"/>
    <w:rsid w:val="00EA3D95"/>
    <w:rsid w:val="00EA41E5"/>
    <w:rsid w:val="00EA4950"/>
    <w:rsid w:val="00EA4B52"/>
    <w:rsid w:val="00EA4F5D"/>
    <w:rsid w:val="00EA53B1"/>
    <w:rsid w:val="00EA5726"/>
    <w:rsid w:val="00EA615D"/>
    <w:rsid w:val="00EA6251"/>
    <w:rsid w:val="00EA68E9"/>
    <w:rsid w:val="00EA6A42"/>
    <w:rsid w:val="00EA6C7F"/>
    <w:rsid w:val="00EA6DC9"/>
    <w:rsid w:val="00EA72E0"/>
    <w:rsid w:val="00EA7500"/>
    <w:rsid w:val="00EA7C5B"/>
    <w:rsid w:val="00EA7F55"/>
    <w:rsid w:val="00EB0066"/>
    <w:rsid w:val="00EB04B9"/>
    <w:rsid w:val="00EB099D"/>
    <w:rsid w:val="00EB0C27"/>
    <w:rsid w:val="00EB1210"/>
    <w:rsid w:val="00EB14B8"/>
    <w:rsid w:val="00EB14F5"/>
    <w:rsid w:val="00EB162F"/>
    <w:rsid w:val="00EB1820"/>
    <w:rsid w:val="00EB1821"/>
    <w:rsid w:val="00EB1AFD"/>
    <w:rsid w:val="00EB1FAD"/>
    <w:rsid w:val="00EB2461"/>
    <w:rsid w:val="00EB2700"/>
    <w:rsid w:val="00EB293B"/>
    <w:rsid w:val="00EB2995"/>
    <w:rsid w:val="00EB2CF6"/>
    <w:rsid w:val="00EB3718"/>
    <w:rsid w:val="00EB3784"/>
    <w:rsid w:val="00EB3C5A"/>
    <w:rsid w:val="00EB3C7C"/>
    <w:rsid w:val="00EB3DFC"/>
    <w:rsid w:val="00EB4AC8"/>
    <w:rsid w:val="00EB4B15"/>
    <w:rsid w:val="00EB4D6F"/>
    <w:rsid w:val="00EB4E4B"/>
    <w:rsid w:val="00EB5499"/>
    <w:rsid w:val="00EB5562"/>
    <w:rsid w:val="00EB5934"/>
    <w:rsid w:val="00EB5AB1"/>
    <w:rsid w:val="00EB6069"/>
    <w:rsid w:val="00EB6443"/>
    <w:rsid w:val="00EB6693"/>
    <w:rsid w:val="00EB6A8C"/>
    <w:rsid w:val="00EB75FE"/>
    <w:rsid w:val="00EB7911"/>
    <w:rsid w:val="00EB7933"/>
    <w:rsid w:val="00EB7E77"/>
    <w:rsid w:val="00EC1968"/>
    <w:rsid w:val="00EC1EEE"/>
    <w:rsid w:val="00EC2537"/>
    <w:rsid w:val="00EC3277"/>
    <w:rsid w:val="00EC33C2"/>
    <w:rsid w:val="00EC3672"/>
    <w:rsid w:val="00EC41C5"/>
    <w:rsid w:val="00EC44D5"/>
    <w:rsid w:val="00EC49B9"/>
    <w:rsid w:val="00EC4E27"/>
    <w:rsid w:val="00EC534E"/>
    <w:rsid w:val="00EC5E81"/>
    <w:rsid w:val="00EC64F8"/>
    <w:rsid w:val="00EC6803"/>
    <w:rsid w:val="00EC6D3F"/>
    <w:rsid w:val="00EC6E79"/>
    <w:rsid w:val="00EC6FC5"/>
    <w:rsid w:val="00EC7064"/>
    <w:rsid w:val="00EC70AD"/>
    <w:rsid w:val="00EC7235"/>
    <w:rsid w:val="00EC7366"/>
    <w:rsid w:val="00EC7895"/>
    <w:rsid w:val="00EC7AC9"/>
    <w:rsid w:val="00ED04E5"/>
    <w:rsid w:val="00ED0601"/>
    <w:rsid w:val="00ED09E3"/>
    <w:rsid w:val="00ED10D5"/>
    <w:rsid w:val="00ED1424"/>
    <w:rsid w:val="00ED16C6"/>
    <w:rsid w:val="00ED2032"/>
    <w:rsid w:val="00ED20FD"/>
    <w:rsid w:val="00ED239F"/>
    <w:rsid w:val="00ED2445"/>
    <w:rsid w:val="00ED2796"/>
    <w:rsid w:val="00ED2ABF"/>
    <w:rsid w:val="00ED2AC1"/>
    <w:rsid w:val="00ED2AC5"/>
    <w:rsid w:val="00ED2E31"/>
    <w:rsid w:val="00ED2EFC"/>
    <w:rsid w:val="00ED3438"/>
    <w:rsid w:val="00ED35CB"/>
    <w:rsid w:val="00ED3963"/>
    <w:rsid w:val="00ED39A9"/>
    <w:rsid w:val="00ED3EFC"/>
    <w:rsid w:val="00ED3F89"/>
    <w:rsid w:val="00ED3FC1"/>
    <w:rsid w:val="00ED4810"/>
    <w:rsid w:val="00ED52FB"/>
    <w:rsid w:val="00ED5E04"/>
    <w:rsid w:val="00ED5E33"/>
    <w:rsid w:val="00ED6298"/>
    <w:rsid w:val="00ED64DB"/>
    <w:rsid w:val="00ED7033"/>
    <w:rsid w:val="00ED7421"/>
    <w:rsid w:val="00ED7811"/>
    <w:rsid w:val="00ED781A"/>
    <w:rsid w:val="00ED7C4C"/>
    <w:rsid w:val="00EE005B"/>
    <w:rsid w:val="00EE00E1"/>
    <w:rsid w:val="00EE0893"/>
    <w:rsid w:val="00EE09A4"/>
    <w:rsid w:val="00EE0B2B"/>
    <w:rsid w:val="00EE147B"/>
    <w:rsid w:val="00EE2959"/>
    <w:rsid w:val="00EE2C7E"/>
    <w:rsid w:val="00EE2E30"/>
    <w:rsid w:val="00EE2E9E"/>
    <w:rsid w:val="00EE2EE4"/>
    <w:rsid w:val="00EE30BD"/>
    <w:rsid w:val="00EE34DC"/>
    <w:rsid w:val="00EE3824"/>
    <w:rsid w:val="00EE3979"/>
    <w:rsid w:val="00EE3C8E"/>
    <w:rsid w:val="00EE3E1E"/>
    <w:rsid w:val="00EE3E56"/>
    <w:rsid w:val="00EE4212"/>
    <w:rsid w:val="00EE45F8"/>
    <w:rsid w:val="00EE4E71"/>
    <w:rsid w:val="00EE512B"/>
    <w:rsid w:val="00EE55E7"/>
    <w:rsid w:val="00EE59F3"/>
    <w:rsid w:val="00EE5BEC"/>
    <w:rsid w:val="00EE6364"/>
    <w:rsid w:val="00EE661F"/>
    <w:rsid w:val="00EE7285"/>
    <w:rsid w:val="00EE72E4"/>
    <w:rsid w:val="00EE7BAA"/>
    <w:rsid w:val="00EE7C02"/>
    <w:rsid w:val="00EE7E0E"/>
    <w:rsid w:val="00EF00CB"/>
    <w:rsid w:val="00EF0DE0"/>
    <w:rsid w:val="00EF1057"/>
    <w:rsid w:val="00EF1981"/>
    <w:rsid w:val="00EF1FD2"/>
    <w:rsid w:val="00EF1FDE"/>
    <w:rsid w:val="00EF275F"/>
    <w:rsid w:val="00EF2E64"/>
    <w:rsid w:val="00EF2ECC"/>
    <w:rsid w:val="00EF3047"/>
    <w:rsid w:val="00EF3146"/>
    <w:rsid w:val="00EF3185"/>
    <w:rsid w:val="00EF353A"/>
    <w:rsid w:val="00EF357F"/>
    <w:rsid w:val="00EF36C9"/>
    <w:rsid w:val="00EF3B1A"/>
    <w:rsid w:val="00EF3B8F"/>
    <w:rsid w:val="00EF3CD3"/>
    <w:rsid w:val="00EF40A0"/>
    <w:rsid w:val="00EF5709"/>
    <w:rsid w:val="00EF5C55"/>
    <w:rsid w:val="00EF6446"/>
    <w:rsid w:val="00EF7162"/>
    <w:rsid w:val="00EF72AB"/>
    <w:rsid w:val="00EF76FE"/>
    <w:rsid w:val="00EF7A78"/>
    <w:rsid w:val="00F000B9"/>
    <w:rsid w:val="00F00238"/>
    <w:rsid w:val="00F01228"/>
    <w:rsid w:val="00F01723"/>
    <w:rsid w:val="00F01C60"/>
    <w:rsid w:val="00F01E37"/>
    <w:rsid w:val="00F02084"/>
    <w:rsid w:val="00F02319"/>
    <w:rsid w:val="00F02778"/>
    <w:rsid w:val="00F0283D"/>
    <w:rsid w:val="00F02920"/>
    <w:rsid w:val="00F02BF5"/>
    <w:rsid w:val="00F02DDA"/>
    <w:rsid w:val="00F02E98"/>
    <w:rsid w:val="00F02EA9"/>
    <w:rsid w:val="00F02F58"/>
    <w:rsid w:val="00F03202"/>
    <w:rsid w:val="00F03702"/>
    <w:rsid w:val="00F03C8E"/>
    <w:rsid w:val="00F03EC3"/>
    <w:rsid w:val="00F03F75"/>
    <w:rsid w:val="00F03FD8"/>
    <w:rsid w:val="00F047FB"/>
    <w:rsid w:val="00F04A1B"/>
    <w:rsid w:val="00F04A5A"/>
    <w:rsid w:val="00F04C07"/>
    <w:rsid w:val="00F0510F"/>
    <w:rsid w:val="00F0538C"/>
    <w:rsid w:val="00F058D8"/>
    <w:rsid w:val="00F058FD"/>
    <w:rsid w:val="00F05ADD"/>
    <w:rsid w:val="00F05AF6"/>
    <w:rsid w:val="00F0617A"/>
    <w:rsid w:val="00F06385"/>
    <w:rsid w:val="00F06474"/>
    <w:rsid w:val="00F068DF"/>
    <w:rsid w:val="00F0706E"/>
    <w:rsid w:val="00F070FA"/>
    <w:rsid w:val="00F07787"/>
    <w:rsid w:val="00F078D4"/>
    <w:rsid w:val="00F07BA5"/>
    <w:rsid w:val="00F10002"/>
    <w:rsid w:val="00F102B1"/>
    <w:rsid w:val="00F1058E"/>
    <w:rsid w:val="00F105EC"/>
    <w:rsid w:val="00F107DF"/>
    <w:rsid w:val="00F112C8"/>
    <w:rsid w:val="00F11307"/>
    <w:rsid w:val="00F11495"/>
    <w:rsid w:val="00F114CA"/>
    <w:rsid w:val="00F11860"/>
    <w:rsid w:val="00F11B2B"/>
    <w:rsid w:val="00F11E65"/>
    <w:rsid w:val="00F120E1"/>
    <w:rsid w:val="00F12222"/>
    <w:rsid w:val="00F12721"/>
    <w:rsid w:val="00F12813"/>
    <w:rsid w:val="00F12995"/>
    <w:rsid w:val="00F13946"/>
    <w:rsid w:val="00F13E82"/>
    <w:rsid w:val="00F14373"/>
    <w:rsid w:val="00F14517"/>
    <w:rsid w:val="00F1474D"/>
    <w:rsid w:val="00F14986"/>
    <w:rsid w:val="00F149C5"/>
    <w:rsid w:val="00F14D3D"/>
    <w:rsid w:val="00F14E27"/>
    <w:rsid w:val="00F15926"/>
    <w:rsid w:val="00F15C3A"/>
    <w:rsid w:val="00F15F5B"/>
    <w:rsid w:val="00F15FFB"/>
    <w:rsid w:val="00F16017"/>
    <w:rsid w:val="00F163C9"/>
    <w:rsid w:val="00F16CB2"/>
    <w:rsid w:val="00F16E5A"/>
    <w:rsid w:val="00F176E8"/>
    <w:rsid w:val="00F177DD"/>
    <w:rsid w:val="00F17BA6"/>
    <w:rsid w:val="00F17C66"/>
    <w:rsid w:val="00F17E4B"/>
    <w:rsid w:val="00F203DC"/>
    <w:rsid w:val="00F206D5"/>
    <w:rsid w:val="00F20C20"/>
    <w:rsid w:val="00F20C31"/>
    <w:rsid w:val="00F211FE"/>
    <w:rsid w:val="00F212FF"/>
    <w:rsid w:val="00F213C8"/>
    <w:rsid w:val="00F21427"/>
    <w:rsid w:val="00F21744"/>
    <w:rsid w:val="00F21D2D"/>
    <w:rsid w:val="00F21D93"/>
    <w:rsid w:val="00F221ED"/>
    <w:rsid w:val="00F2223F"/>
    <w:rsid w:val="00F22888"/>
    <w:rsid w:val="00F22C28"/>
    <w:rsid w:val="00F22C3B"/>
    <w:rsid w:val="00F22FD8"/>
    <w:rsid w:val="00F234E7"/>
    <w:rsid w:val="00F23688"/>
    <w:rsid w:val="00F23B9C"/>
    <w:rsid w:val="00F242C6"/>
    <w:rsid w:val="00F24A3E"/>
    <w:rsid w:val="00F2513C"/>
    <w:rsid w:val="00F25683"/>
    <w:rsid w:val="00F25C1C"/>
    <w:rsid w:val="00F25D65"/>
    <w:rsid w:val="00F25EDD"/>
    <w:rsid w:val="00F25F29"/>
    <w:rsid w:val="00F26363"/>
    <w:rsid w:val="00F271DF"/>
    <w:rsid w:val="00F2720C"/>
    <w:rsid w:val="00F272A0"/>
    <w:rsid w:val="00F2762B"/>
    <w:rsid w:val="00F27AA0"/>
    <w:rsid w:val="00F27D68"/>
    <w:rsid w:val="00F3006F"/>
    <w:rsid w:val="00F30474"/>
    <w:rsid w:val="00F3093A"/>
    <w:rsid w:val="00F309D2"/>
    <w:rsid w:val="00F30AE7"/>
    <w:rsid w:val="00F30CDA"/>
    <w:rsid w:val="00F30F53"/>
    <w:rsid w:val="00F315AE"/>
    <w:rsid w:val="00F315B3"/>
    <w:rsid w:val="00F3172A"/>
    <w:rsid w:val="00F31839"/>
    <w:rsid w:val="00F319BA"/>
    <w:rsid w:val="00F31A49"/>
    <w:rsid w:val="00F31D41"/>
    <w:rsid w:val="00F320C8"/>
    <w:rsid w:val="00F325D6"/>
    <w:rsid w:val="00F3260B"/>
    <w:rsid w:val="00F32C54"/>
    <w:rsid w:val="00F32CFC"/>
    <w:rsid w:val="00F32FD4"/>
    <w:rsid w:val="00F332DF"/>
    <w:rsid w:val="00F33386"/>
    <w:rsid w:val="00F33612"/>
    <w:rsid w:val="00F33EB1"/>
    <w:rsid w:val="00F34329"/>
    <w:rsid w:val="00F346FC"/>
    <w:rsid w:val="00F34B2F"/>
    <w:rsid w:val="00F35468"/>
    <w:rsid w:val="00F35973"/>
    <w:rsid w:val="00F35E18"/>
    <w:rsid w:val="00F35FF1"/>
    <w:rsid w:val="00F36146"/>
    <w:rsid w:val="00F3655F"/>
    <w:rsid w:val="00F365D6"/>
    <w:rsid w:val="00F367EC"/>
    <w:rsid w:val="00F36A0A"/>
    <w:rsid w:val="00F377E4"/>
    <w:rsid w:val="00F379FF"/>
    <w:rsid w:val="00F400B9"/>
    <w:rsid w:val="00F4088E"/>
    <w:rsid w:val="00F40B2D"/>
    <w:rsid w:val="00F410EA"/>
    <w:rsid w:val="00F41611"/>
    <w:rsid w:val="00F41968"/>
    <w:rsid w:val="00F41D23"/>
    <w:rsid w:val="00F41D96"/>
    <w:rsid w:val="00F41E4A"/>
    <w:rsid w:val="00F41F95"/>
    <w:rsid w:val="00F421EE"/>
    <w:rsid w:val="00F42424"/>
    <w:rsid w:val="00F427FD"/>
    <w:rsid w:val="00F4300C"/>
    <w:rsid w:val="00F43145"/>
    <w:rsid w:val="00F43162"/>
    <w:rsid w:val="00F4344A"/>
    <w:rsid w:val="00F44024"/>
    <w:rsid w:val="00F4430C"/>
    <w:rsid w:val="00F449C4"/>
    <w:rsid w:val="00F458C2"/>
    <w:rsid w:val="00F45D1A"/>
    <w:rsid w:val="00F45F6A"/>
    <w:rsid w:val="00F46294"/>
    <w:rsid w:val="00F464D6"/>
    <w:rsid w:val="00F46609"/>
    <w:rsid w:val="00F46814"/>
    <w:rsid w:val="00F46C08"/>
    <w:rsid w:val="00F473CB"/>
    <w:rsid w:val="00F474D3"/>
    <w:rsid w:val="00F4786F"/>
    <w:rsid w:val="00F47F67"/>
    <w:rsid w:val="00F5010A"/>
    <w:rsid w:val="00F502C8"/>
    <w:rsid w:val="00F505B8"/>
    <w:rsid w:val="00F50B09"/>
    <w:rsid w:val="00F50CDF"/>
    <w:rsid w:val="00F50EE1"/>
    <w:rsid w:val="00F510EE"/>
    <w:rsid w:val="00F51223"/>
    <w:rsid w:val="00F517C8"/>
    <w:rsid w:val="00F51AA9"/>
    <w:rsid w:val="00F526BA"/>
    <w:rsid w:val="00F532D5"/>
    <w:rsid w:val="00F535C0"/>
    <w:rsid w:val="00F535C2"/>
    <w:rsid w:val="00F538D3"/>
    <w:rsid w:val="00F544E1"/>
    <w:rsid w:val="00F544F7"/>
    <w:rsid w:val="00F5460B"/>
    <w:rsid w:val="00F546C8"/>
    <w:rsid w:val="00F546D9"/>
    <w:rsid w:val="00F54BF1"/>
    <w:rsid w:val="00F54D27"/>
    <w:rsid w:val="00F55B27"/>
    <w:rsid w:val="00F56437"/>
    <w:rsid w:val="00F56E73"/>
    <w:rsid w:val="00F5744A"/>
    <w:rsid w:val="00F57585"/>
    <w:rsid w:val="00F57675"/>
    <w:rsid w:val="00F57C1D"/>
    <w:rsid w:val="00F57DA8"/>
    <w:rsid w:val="00F57DA9"/>
    <w:rsid w:val="00F57F32"/>
    <w:rsid w:val="00F600F8"/>
    <w:rsid w:val="00F604D5"/>
    <w:rsid w:val="00F60769"/>
    <w:rsid w:val="00F60A32"/>
    <w:rsid w:val="00F60C65"/>
    <w:rsid w:val="00F60D64"/>
    <w:rsid w:val="00F612D5"/>
    <w:rsid w:val="00F61327"/>
    <w:rsid w:val="00F62100"/>
    <w:rsid w:val="00F62128"/>
    <w:rsid w:val="00F6230E"/>
    <w:rsid w:val="00F62D93"/>
    <w:rsid w:val="00F63AFD"/>
    <w:rsid w:val="00F63B03"/>
    <w:rsid w:val="00F63D49"/>
    <w:rsid w:val="00F640FA"/>
    <w:rsid w:val="00F641FC"/>
    <w:rsid w:val="00F64252"/>
    <w:rsid w:val="00F64320"/>
    <w:rsid w:val="00F64453"/>
    <w:rsid w:val="00F64EAA"/>
    <w:rsid w:val="00F65642"/>
    <w:rsid w:val="00F65757"/>
    <w:rsid w:val="00F65F68"/>
    <w:rsid w:val="00F66633"/>
    <w:rsid w:val="00F670AF"/>
    <w:rsid w:val="00F67A7E"/>
    <w:rsid w:val="00F70354"/>
    <w:rsid w:val="00F7074D"/>
    <w:rsid w:val="00F70B57"/>
    <w:rsid w:val="00F71423"/>
    <w:rsid w:val="00F71742"/>
    <w:rsid w:val="00F719DC"/>
    <w:rsid w:val="00F71AB9"/>
    <w:rsid w:val="00F720DE"/>
    <w:rsid w:val="00F720F1"/>
    <w:rsid w:val="00F72AFC"/>
    <w:rsid w:val="00F72D27"/>
    <w:rsid w:val="00F7346F"/>
    <w:rsid w:val="00F73CC8"/>
    <w:rsid w:val="00F745E1"/>
    <w:rsid w:val="00F7460A"/>
    <w:rsid w:val="00F74905"/>
    <w:rsid w:val="00F74CA6"/>
    <w:rsid w:val="00F74EEA"/>
    <w:rsid w:val="00F75416"/>
    <w:rsid w:val="00F754D2"/>
    <w:rsid w:val="00F7581B"/>
    <w:rsid w:val="00F75B86"/>
    <w:rsid w:val="00F75CFC"/>
    <w:rsid w:val="00F75EB4"/>
    <w:rsid w:val="00F76F40"/>
    <w:rsid w:val="00F76F71"/>
    <w:rsid w:val="00F76FC3"/>
    <w:rsid w:val="00F7716A"/>
    <w:rsid w:val="00F7724D"/>
    <w:rsid w:val="00F7755C"/>
    <w:rsid w:val="00F8044D"/>
    <w:rsid w:val="00F809A9"/>
    <w:rsid w:val="00F809C3"/>
    <w:rsid w:val="00F81027"/>
    <w:rsid w:val="00F8157F"/>
    <w:rsid w:val="00F81B02"/>
    <w:rsid w:val="00F81E13"/>
    <w:rsid w:val="00F81E36"/>
    <w:rsid w:val="00F81F50"/>
    <w:rsid w:val="00F82148"/>
    <w:rsid w:val="00F824CB"/>
    <w:rsid w:val="00F82B4D"/>
    <w:rsid w:val="00F83600"/>
    <w:rsid w:val="00F83714"/>
    <w:rsid w:val="00F83B50"/>
    <w:rsid w:val="00F83CBA"/>
    <w:rsid w:val="00F83D26"/>
    <w:rsid w:val="00F83E99"/>
    <w:rsid w:val="00F83F8B"/>
    <w:rsid w:val="00F846CE"/>
    <w:rsid w:val="00F84BE3"/>
    <w:rsid w:val="00F84D98"/>
    <w:rsid w:val="00F84DCE"/>
    <w:rsid w:val="00F84E59"/>
    <w:rsid w:val="00F84F31"/>
    <w:rsid w:val="00F8531E"/>
    <w:rsid w:val="00F856B6"/>
    <w:rsid w:val="00F857B2"/>
    <w:rsid w:val="00F85908"/>
    <w:rsid w:val="00F85D3D"/>
    <w:rsid w:val="00F86733"/>
    <w:rsid w:val="00F86EA9"/>
    <w:rsid w:val="00F86F41"/>
    <w:rsid w:val="00F86F8A"/>
    <w:rsid w:val="00F87507"/>
    <w:rsid w:val="00F876CE"/>
    <w:rsid w:val="00F87A66"/>
    <w:rsid w:val="00F90093"/>
    <w:rsid w:val="00F905D4"/>
    <w:rsid w:val="00F90D01"/>
    <w:rsid w:val="00F90E17"/>
    <w:rsid w:val="00F91294"/>
    <w:rsid w:val="00F9196B"/>
    <w:rsid w:val="00F92110"/>
    <w:rsid w:val="00F926A6"/>
    <w:rsid w:val="00F92B2D"/>
    <w:rsid w:val="00F92BCC"/>
    <w:rsid w:val="00F92C1E"/>
    <w:rsid w:val="00F93067"/>
    <w:rsid w:val="00F9339A"/>
    <w:rsid w:val="00F93760"/>
    <w:rsid w:val="00F9377D"/>
    <w:rsid w:val="00F938EF"/>
    <w:rsid w:val="00F93F7A"/>
    <w:rsid w:val="00F942C0"/>
    <w:rsid w:val="00F946C1"/>
    <w:rsid w:val="00F94719"/>
    <w:rsid w:val="00F94755"/>
    <w:rsid w:val="00F949A6"/>
    <w:rsid w:val="00F94AE5"/>
    <w:rsid w:val="00F94B0F"/>
    <w:rsid w:val="00F94CFC"/>
    <w:rsid w:val="00F94E65"/>
    <w:rsid w:val="00F95346"/>
    <w:rsid w:val="00F95886"/>
    <w:rsid w:val="00F959F2"/>
    <w:rsid w:val="00F95BA9"/>
    <w:rsid w:val="00F9610E"/>
    <w:rsid w:val="00F96183"/>
    <w:rsid w:val="00F9631E"/>
    <w:rsid w:val="00F9638F"/>
    <w:rsid w:val="00F96764"/>
    <w:rsid w:val="00F9724C"/>
    <w:rsid w:val="00F976D9"/>
    <w:rsid w:val="00F97832"/>
    <w:rsid w:val="00FA0147"/>
    <w:rsid w:val="00FA041F"/>
    <w:rsid w:val="00FA0454"/>
    <w:rsid w:val="00FA0734"/>
    <w:rsid w:val="00FA11D0"/>
    <w:rsid w:val="00FA155C"/>
    <w:rsid w:val="00FA1807"/>
    <w:rsid w:val="00FA1AAA"/>
    <w:rsid w:val="00FA1BF9"/>
    <w:rsid w:val="00FA1DC5"/>
    <w:rsid w:val="00FA1E2E"/>
    <w:rsid w:val="00FA1FE3"/>
    <w:rsid w:val="00FA2520"/>
    <w:rsid w:val="00FA277F"/>
    <w:rsid w:val="00FA2962"/>
    <w:rsid w:val="00FA2BED"/>
    <w:rsid w:val="00FA307F"/>
    <w:rsid w:val="00FA30EC"/>
    <w:rsid w:val="00FA3D4E"/>
    <w:rsid w:val="00FA42AC"/>
    <w:rsid w:val="00FA4634"/>
    <w:rsid w:val="00FA50DE"/>
    <w:rsid w:val="00FA58AB"/>
    <w:rsid w:val="00FA6263"/>
    <w:rsid w:val="00FA7519"/>
    <w:rsid w:val="00FA7540"/>
    <w:rsid w:val="00FA75F2"/>
    <w:rsid w:val="00FA77A4"/>
    <w:rsid w:val="00FA7A3D"/>
    <w:rsid w:val="00FA7AA1"/>
    <w:rsid w:val="00FA7B8D"/>
    <w:rsid w:val="00FB0440"/>
    <w:rsid w:val="00FB05DA"/>
    <w:rsid w:val="00FB086F"/>
    <w:rsid w:val="00FB0C7D"/>
    <w:rsid w:val="00FB102D"/>
    <w:rsid w:val="00FB1539"/>
    <w:rsid w:val="00FB166B"/>
    <w:rsid w:val="00FB1EFB"/>
    <w:rsid w:val="00FB2047"/>
    <w:rsid w:val="00FB20E8"/>
    <w:rsid w:val="00FB21EF"/>
    <w:rsid w:val="00FB29BE"/>
    <w:rsid w:val="00FB2E0E"/>
    <w:rsid w:val="00FB3022"/>
    <w:rsid w:val="00FB302C"/>
    <w:rsid w:val="00FB352F"/>
    <w:rsid w:val="00FB3F03"/>
    <w:rsid w:val="00FB4A26"/>
    <w:rsid w:val="00FB4DDD"/>
    <w:rsid w:val="00FB5851"/>
    <w:rsid w:val="00FB5B16"/>
    <w:rsid w:val="00FB61BC"/>
    <w:rsid w:val="00FB63F1"/>
    <w:rsid w:val="00FB6AD1"/>
    <w:rsid w:val="00FB6D31"/>
    <w:rsid w:val="00FB75C7"/>
    <w:rsid w:val="00FB76C5"/>
    <w:rsid w:val="00FB7B96"/>
    <w:rsid w:val="00FB7BB9"/>
    <w:rsid w:val="00FC0264"/>
    <w:rsid w:val="00FC0433"/>
    <w:rsid w:val="00FC0697"/>
    <w:rsid w:val="00FC0791"/>
    <w:rsid w:val="00FC09E3"/>
    <w:rsid w:val="00FC0A80"/>
    <w:rsid w:val="00FC0D4B"/>
    <w:rsid w:val="00FC11C4"/>
    <w:rsid w:val="00FC1EEB"/>
    <w:rsid w:val="00FC2226"/>
    <w:rsid w:val="00FC24E8"/>
    <w:rsid w:val="00FC2879"/>
    <w:rsid w:val="00FC35BA"/>
    <w:rsid w:val="00FC38DD"/>
    <w:rsid w:val="00FC3D28"/>
    <w:rsid w:val="00FC3D8A"/>
    <w:rsid w:val="00FC4170"/>
    <w:rsid w:val="00FC42E5"/>
    <w:rsid w:val="00FC4603"/>
    <w:rsid w:val="00FC4832"/>
    <w:rsid w:val="00FC4A55"/>
    <w:rsid w:val="00FC5A44"/>
    <w:rsid w:val="00FC5B91"/>
    <w:rsid w:val="00FC5FE8"/>
    <w:rsid w:val="00FC681A"/>
    <w:rsid w:val="00FC68A2"/>
    <w:rsid w:val="00FC6B31"/>
    <w:rsid w:val="00FC6EED"/>
    <w:rsid w:val="00FC6F0E"/>
    <w:rsid w:val="00FC6F2C"/>
    <w:rsid w:val="00FC72E6"/>
    <w:rsid w:val="00FC795C"/>
    <w:rsid w:val="00FC7F68"/>
    <w:rsid w:val="00FD0011"/>
    <w:rsid w:val="00FD0857"/>
    <w:rsid w:val="00FD0E38"/>
    <w:rsid w:val="00FD100F"/>
    <w:rsid w:val="00FD15A3"/>
    <w:rsid w:val="00FD1900"/>
    <w:rsid w:val="00FD1975"/>
    <w:rsid w:val="00FD21A2"/>
    <w:rsid w:val="00FD22A2"/>
    <w:rsid w:val="00FD2323"/>
    <w:rsid w:val="00FD26BB"/>
    <w:rsid w:val="00FD28AB"/>
    <w:rsid w:val="00FD3315"/>
    <w:rsid w:val="00FD3340"/>
    <w:rsid w:val="00FD33E3"/>
    <w:rsid w:val="00FD3545"/>
    <w:rsid w:val="00FD3570"/>
    <w:rsid w:val="00FD36D6"/>
    <w:rsid w:val="00FD3765"/>
    <w:rsid w:val="00FD3883"/>
    <w:rsid w:val="00FD3953"/>
    <w:rsid w:val="00FD3DCC"/>
    <w:rsid w:val="00FD401A"/>
    <w:rsid w:val="00FD4151"/>
    <w:rsid w:val="00FD4A18"/>
    <w:rsid w:val="00FD4B8B"/>
    <w:rsid w:val="00FD5105"/>
    <w:rsid w:val="00FD549A"/>
    <w:rsid w:val="00FD5549"/>
    <w:rsid w:val="00FD5D25"/>
    <w:rsid w:val="00FD654D"/>
    <w:rsid w:val="00FD6C05"/>
    <w:rsid w:val="00FD71F7"/>
    <w:rsid w:val="00FD7D62"/>
    <w:rsid w:val="00FE0607"/>
    <w:rsid w:val="00FE093E"/>
    <w:rsid w:val="00FE0A6F"/>
    <w:rsid w:val="00FE1553"/>
    <w:rsid w:val="00FE1914"/>
    <w:rsid w:val="00FE2717"/>
    <w:rsid w:val="00FE28C4"/>
    <w:rsid w:val="00FE2E3D"/>
    <w:rsid w:val="00FE4190"/>
    <w:rsid w:val="00FE4A4D"/>
    <w:rsid w:val="00FE4B8C"/>
    <w:rsid w:val="00FE5087"/>
    <w:rsid w:val="00FE53FF"/>
    <w:rsid w:val="00FE594A"/>
    <w:rsid w:val="00FE5BBC"/>
    <w:rsid w:val="00FE602A"/>
    <w:rsid w:val="00FE60E0"/>
    <w:rsid w:val="00FE6281"/>
    <w:rsid w:val="00FE63B9"/>
    <w:rsid w:val="00FE66EE"/>
    <w:rsid w:val="00FE69D6"/>
    <w:rsid w:val="00FE6B0A"/>
    <w:rsid w:val="00FE7048"/>
    <w:rsid w:val="00FE79F8"/>
    <w:rsid w:val="00FE7A89"/>
    <w:rsid w:val="00FF0228"/>
    <w:rsid w:val="00FF09D5"/>
    <w:rsid w:val="00FF13A4"/>
    <w:rsid w:val="00FF1819"/>
    <w:rsid w:val="00FF1B9D"/>
    <w:rsid w:val="00FF1D5F"/>
    <w:rsid w:val="00FF1DBA"/>
    <w:rsid w:val="00FF2023"/>
    <w:rsid w:val="00FF217A"/>
    <w:rsid w:val="00FF22B7"/>
    <w:rsid w:val="00FF22DD"/>
    <w:rsid w:val="00FF26FB"/>
    <w:rsid w:val="00FF288D"/>
    <w:rsid w:val="00FF29D1"/>
    <w:rsid w:val="00FF2D92"/>
    <w:rsid w:val="00FF2E37"/>
    <w:rsid w:val="00FF30BD"/>
    <w:rsid w:val="00FF39CD"/>
    <w:rsid w:val="00FF3A20"/>
    <w:rsid w:val="00FF3FA8"/>
    <w:rsid w:val="00FF42A7"/>
    <w:rsid w:val="00FF4591"/>
    <w:rsid w:val="00FF48E7"/>
    <w:rsid w:val="00FF490C"/>
    <w:rsid w:val="00FF4A08"/>
    <w:rsid w:val="00FF4BD0"/>
    <w:rsid w:val="00FF50F9"/>
    <w:rsid w:val="00FF5137"/>
    <w:rsid w:val="00FF5198"/>
    <w:rsid w:val="00FF56A9"/>
    <w:rsid w:val="00FF6126"/>
    <w:rsid w:val="00FF65BE"/>
    <w:rsid w:val="00FF67AD"/>
    <w:rsid w:val="00FF68EA"/>
    <w:rsid w:val="00FF759D"/>
    <w:rsid w:val="00FF7D1B"/>
    <w:rsid w:val="00FF7D3A"/>
    <w:rsid w:val="00FF7DF1"/>
    <w:rsid w:val="0518EC25"/>
    <w:rsid w:val="0BE0CAB8"/>
    <w:rsid w:val="168680D9"/>
    <w:rsid w:val="1AB99853"/>
    <w:rsid w:val="2402623D"/>
    <w:rsid w:val="394CE666"/>
    <w:rsid w:val="5A15F4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C4AE4"/>
  <w15:docId w15:val="{8CC11FBF-51C1-4813-A154-72ECFD4F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FA"/>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semiHidden/>
    <w:unhideWhenUsed/>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qFormat/>
    <w:rsid w:val="00447736"/>
    <w:pPr>
      <w:tabs>
        <w:tab w:val="left" w:pos="960"/>
        <w:tab w:val="right" w:leader="dot" w:pos="9232"/>
      </w:tabs>
      <w:spacing w:before="40" w:after="100" w:line="285" w:lineRule="atLeast"/>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DotPoints">
    <w:name w:val="Grant Guidelines Dot Points"/>
    <w:basedOn w:val="Normal"/>
    <w:link w:val="GrantGuidelinesDotPointsChar"/>
    <w:qFormat/>
    <w:rsid w:val="00656F83"/>
    <w:pPr>
      <w:numPr>
        <w:ilvl w:val="1"/>
        <w:numId w:val="30"/>
      </w:numPr>
      <w:spacing w:before="120" w:after="120" w:line="285" w:lineRule="atLeast"/>
    </w:pPr>
    <w:rPr>
      <w:rFonts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447736"/>
    <w:pPr>
      <w:tabs>
        <w:tab w:val="left" w:pos="960"/>
        <w:tab w:val="left" w:pos="1440"/>
        <w:tab w:val="right" w:leader="dot" w:pos="9232"/>
      </w:tabs>
      <w:spacing w:before="40" w:after="100" w:line="285" w:lineRule="exact"/>
      <w:ind w:left="958"/>
    </w:pPr>
    <w:rPr>
      <w:noProof/>
      <w:sz w:val="22"/>
      <w:szCs w:val="20"/>
    </w:rPr>
  </w:style>
  <w:style w:type="paragraph" w:styleId="TOC3">
    <w:name w:val="toc 3"/>
    <w:basedOn w:val="Normal"/>
    <w:next w:val="Normal"/>
    <w:autoRedefine/>
    <w:uiPriority w:val="39"/>
    <w:qFormat/>
    <w:rsid w:val="00EE3C8E"/>
    <w:pPr>
      <w:tabs>
        <w:tab w:val="right" w:leader="dot" w:pos="9060"/>
      </w:tabs>
      <w:spacing w:before="120" w:after="120" w:line="280" w:lineRule="atLeast"/>
    </w:pPr>
    <w:rPr>
      <w:iCs/>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uiPriority w:val="34"/>
    <w:qFormat/>
    <w:rsid w:val="00D34C53"/>
    <w:pPr>
      <w:numPr>
        <w:numId w:val="17"/>
      </w:numPr>
      <w:shd w:val="clear" w:color="auto" w:fill="FFFFFF"/>
      <w:spacing w:after="120" w:line="285" w:lineRule="atLeast"/>
    </w:pPr>
    <w:rPr>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4C5858"/>
    <w:pPr>
      <w:numPr>
        <w:ilvl w:val="2"/>
      </w:numPr>
      <w:spacing w:before="240" w:line="285" w:lineRule="atLeast"/>
      <w:ind w:left="993" w:hanging="993"/>
    </w:pPr>
    <w:rPr>
      <w:rFonts w:asciiTheme="majorHAnsi" w:hAnsiTheme="majorHAns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4"/>
      </w:numPr>
    </w:pPr>
  </w:style>
  <w:style w:type="paragraph" w:customStyle="1" w:styleId="Partheadingsublevel">
    <w:name w:val="Part heading sublevel"/>
    <w:basedOn w:val="Normal"/>
    <w:link w:val="PartheadingsublevelChar"/>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qFormat/>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qFormat/>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qFormat/>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0230B5"/>
    <w:pPr>
      <w:numPr>
        <w:ilvl w:val="0"/>
        <w:numId w:val="18"/>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B86CFB"/>
    <w:pPr>
      <w:numPr>
        <w:ilvl w:val="0"/>
        <w:numId w:val="15"/>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qFormat/>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D24DE5"/>
    <w:pPr>
      <w:numPr>
        <w:numId w:val="16"/>
      </w:numPr>
      <w:ind w:left="357" w:hanging="357"/>
    </w:pPr>
    <w:rPr>
      <w:color w:val="1F497D" w:themeColor="text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D24DE5"/>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qFormat/>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260719"/>
    <w:pPr>
      <w:keepNext/>
      <w:tabs>
        <w:tab w:val="clear" w:pos="1440"/>
      </w:tabs>
      <w:spacing w:before="240" w:after="60" w:line="285" w:lineRule="atLeast"/>
      <w:ind w:left="992" w:hanging="992"/>
    </w:pPr>
    <w:rPr>
      <w:rFonts w:asciiTheme="majorHAnsi" w:hAnsiTheme="majorHAnsi" w:cstheme="majorHAnsi"/>
      <w:color w:val="1F497D" w:themeColor="text2"/>
      <w:szCs w:val="28"/>
    </w:rPr>
  </w:style>
  <w:style w:type="paragraph" w:customStyle="1" w:styleId="ARCHeading3">
    <w:name w:val="ARC Heading 3"/>
    <w:basedOn w:val="GrantGuidelinesSchemeSectionClauseA11"/>
    <w:link w:val="ARCHeading3Char"/>
    <w:qFormat/>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260719"/>
    <w:rPr>
      <w:rFonts w:asciiTheme="majorHAnsi" w:hAnsiTheme="majorHAnsi" w:cstheme="majorHAnsi"/>
      <w:b/>
      <w:color w:val="1F497D" w:themeColor="text2"/>
      <w:sz w:val="28"/>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4C5858"/>
    <w:rPr>
      <w:rFonts w:asciiTheme="majorHAnsi" w:hAnsiTheme="majorHAnsi"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heme="majorHAnsi" w:hAnsiTheme="majorHAnsi"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qFormat/>
    <w:rsid w:val="00B91459"/>
    <w:pPr>
      <w:numPr>
        <w:numId w:val="19"/>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qFormat/>
    <w:rsid w:val="00B91459"/>
    <w:pPr>
      <w:numPr>
        <w:ilvl w:val="1"/>
      </w:numPr>
    </w:pPr>
  </w:style>
  <w:style w:type="paragraph" w:customStyle="1" w:styleId="Bullet3">
    <w:name w:val="Bullet 3"/>
    <w:basedOn w:val="Bullet2"/>
    <w:qFormat/>
    <w:rsid w:val="00B91459"/>
    <w:pPr>
      <w:numPr>
        <w:ilvl w:val="2"/>
      </w:numPr>
    </w:pPr>
  </w:style>
  <w:style w:type="paragraph" w:customStyle="1" w:styleId="NumberedList1">
    <w:name w:val="Numbered List 1"/>
    <w:basedOn w:val="Normal"/>
    <w:link w:val="NumberedList1Char"/>
    <w:rsid w:val="00B91459"/>
    <w:pPr>
      <w:numPr>
        <w:numId w:val="21"/>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B91459"/>
    <w:pPr>
      <w:numPr>
        <w:ilvl w:val="1"/>
      </w:numPr>
      <w:spacing w:before="60"/>
    </w:pPr>
  </w:style>
  <w:style w:type="paragraph" w:customStyle="1" w:styleId="NumberedList3">
    <w:name w:val="Numbered List 3"/>
    <w:basedOn w:val="NumberedList2"/>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19"/>
      </w:numPr>
    </w:pPr>
  </w:style>
  <w:style w:type="numbering" w:customStyle="1" w:styleId="Numberedlist">
    <w:name w:val="Numbered list"/>
    <w:uiPriority w:val="99"/>
    <w:rsid w:val="00B91459"/>
    <w:pPr>
      <w:numPr>
        <w:numId w:val="20"/>
      </w:numPr>
    </w:pPr>
  </w:style>
  <w:style w:type="paragraph" w:customStyle="1" w:styleId="GrantGuidelinesClauseGeneralSection">
    <w:name w:val="Grant Guidelines Clause General Section"/>
    <w:basedOn w:val="ListParagraph"/>
    <w:link w:val="GrantGuidelinesClauseGeneralSectionChar"/>
    <w:autoRedefine/>
    <w:qFormat/>
    <w:rsid w:val="00A21D0E"/>
    <w:pPr>
      <w:numPr>
        <w:ilvl w:val="2"/>
        <w:numId w:val="22"/>
      </w:numPr>
      <w:shd w:val="clear" w:color="auto" w:fill="auto"/>
      <w:suppressAutoHyphens/>
      <w:spacing w:before="120"/>
      <w:ind w:left="851" w:hanging="851"/>
    </w:pPr>
    <w:rPr>
      <w:rFonts w:ascii="Calibri" w:eastAsiaTheme="minorHAnsi" w:hAnsi="Calibri" w:cs="Calibri"/>
      <w:color w:val="auto"/>
      <w:szCs w:val="20"/>
      <w:lang w:eastAsia="en-US"/>
    </w:rPr>
  </w:style>
  <w:style w:type="paragraph" w:customStyle="1" w:styleId="Dotpoints">
    <w:name w:val="Dotpoints"/>
    <w:basedOn w:val="NumberedList2"/>
    <w:link w:val="DotpointsChar"/>
    <w:qFormat/>
    <w:rsid w:val="005A1114"/>
    <w:pPr>
      <w:numPr>
        <w:ilvl w:val="0"/>
        <w:numId w:val="0"/>
      </w:num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A21D0E"/>
    <w:rPr>
      <w:rFonts w:eastAsiaTheme="minorHAnsi" w:cs="Calibri"/>
      <w:sz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637716"/>
    <w:pPr>
      <w:numPr>
        <w:numId w:val="22"/>
      </w:numPr>
      <w:spacing w:before="240" w:line="285" w:lineRule="atLeast"/>
      <w:ind w:left="851" w:hanging="851"/>
      <w:outlineLvl w:val="0"/>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637716"/>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SubHeading">
    <w:name w:val="Grant Guidelines Sub Heading"/>
    <w:basedOn w:val="Heading3"/>
    <w:link w:val="GrantGuidelinesSubHeadingChar"/>
    <w:autoRedefine/>
    <w:rsid w:val="00762222"/>
    <w:pPr>
      <w:keepLines/>
      <w:suppressAutoHyphens/>
      <w:spacing w:after="120" w:line="280" w:lineRule="atLeast"/>
      <w:contextualSpacing/>
    </w:pPr>
    <w:rPr>
      <w:rFonts w:asciiTheme="majorHAnsi" w:eastAsiaTheme="majorEastAsia" w:hAnsiTheme="majorHAnsi" w:cstheme="majorBidi"/>
      <w:b w:val="0"/>
      <w:color w:val="1F497D" w:themeColor="text2"/>
      <w:sz w:val="28"/>
      <w:lang w:eastAsia="en-US"/>
    </w:rPr>
  </w:style>
  <w:style w:type="character" w:customStyle="1" w:styleId="GrantGuidelinesSubHeadingChar">
    <w:name w:val="Grant Guidelines Sub Heading Char"/>
    <w:basedOn w:val="Heading3Char"/>
    <w:link w:val="GrantGuidelinesSubHeading"/>
    <w:rsid w:val="00762222"/>
    <w:rPr>
      <w:rFonts w:asciiTheme="majorHAnsi" w:eastAsiaTheme="majorEastAsia" w:hAnsiTheme="majorHAnsi" w:cstheme="majorBidi"/>
      <w:b w:val="0"/>
      <w:bCs/>
      <w:color w:val="1F497D" w:themeColor="text2"/>
      <w:sz w:val="28"/>
      <w:szCs w:val="26"/>
      <w:lang w:eastAsia="en-US"/>
    </w:rPr>
  </w:style>
  <w:style w:type="paragraph" w:customStyle="1" w:styleId="currentdotpoint">
    <w:name w:val="current dot point"/>
    <w:basedOn w:val="GrantGuidelinesDotPoints"/>
    <w:link w:val="currentdotpointChar"/>
    <w:qFormat/>
    <w:rsid w:val="005E20A5"/>
    <w:pPr>
      <w:ind w:left="1418" w:hanging="567"/>
    </w:pPr>
  </w:style>
  <w:style w:type="character" w:customStyle="1" w:styleId="currentdotpointChar">
    <w:name w:val="current dot point Char"/>
    <w:basedOn w:val="DefaultParagraphFont"/>
    <w:link w:val="currentdotpoint"/>
    <w:rsid w:val="005E20A5"/>
    <w:rPr>
      <w:rFonts w:ascii="Arial" w:hAnsi="Arial" w:cs="Arial"/>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rsid w:val="001C5D17"/>
    <w:pPr>
      <w:keepLines/>
      <w:numPr>
        <w:numId w:val="23"/>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3"/>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3"/>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4"/>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5"/>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qFormat/>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qFormat/>
    <w:rsid w:val="001C5D17"/>
    <w:rPr>
      <w:b/>
      <w:sz w:val="24"/>
    </w:rPr>
  </w:style>
  <w:style w:type="paragraph" w:customStyle="1" w:styleId="Boxed2Text">
    <w:name w:val="Boxed 2 Text"/>
    <w:basedOn w:val="Boxed1Text"/>
    <w:qForma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qForma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1C5D17"/>
    <w:pPr>
      <w:suppressAutoHyphens/>
      <w:spacing w:before="60" w:after="60" w:line="280" w:lineRule="atLeast"/>
      <w:ind w:left="0"/>
    </w:pPr>
    <w:rPr>
      <w:rFonts w:asciiTheme="minorHAnsi" w:eastAsiaTheme="minorHAnsi" w:hAnsiTheme="minorHAnsi" w:cstheme="minorBidi"/>
      <w:sz w:val="18"/>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qFormat/>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qFormat/>
    <w:rsid w:val="001C5D17"/>
    <w:pPr>
      <w:numPr>
        <w:ilvl w:val="0"/>
        <w:numId w:val="0"/>
      </w:numPr>
    </w:pPr>
  </w:style>
  <w:style w:type="character" w:customStyle="1" w:styleId="ListParagraphChar">
    <w:name w:val="List Paragraph Char"/>
    <w:basedOn w:val="DefaultParagraphFont"/>
    <w:link w:val="ListParagraph"/>
    <w:uiPriority w:val="34"/>
    <w:rsid w:val="001C5D17"/>
    <w:rPr>
      <w:rFonts w:ascii="Arial" w:hAnsi="Arial"/>
      <w:color w:val="000000"/>
      <w:sz w:val="22"/>
      <w:szCs w:val="24"/>
      <w:shd w:val="clear" w:color="auto" w:fill="FFFFFF"/>
    </w:rPr>
  </w:style>
  <w:style w:type="paragraph" w:customStyle="1" w:styleId="DPHeading2">
    <w:name w:val="DP Heading 2"/>
    <w:basedOn w:val="Heading2Numbered"/>
    <w:link w:val="DPHeading2Char"/>
    <w:qFormat/>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qFormat/>
    <w:rsid w:val="001C5D17"/>
    <w:pPr>
      <w:numPr>
        <w:ilvl w:val="0"/>
        <w:numId w:val="0"/>
      </w:numPr>
      <w:spacing w:after="120"/>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rsid w:val="001C5D17"/>
    <w:pPr>
      <w:numPr>
        <w:numId w:val="0"/>
      </w:num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qFormat/>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1C5D17"/>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Theme="minorHAnsi" w:eastAsiaTheme="minorHAnsi" w:hAnsiTheme="minorHAnsi" w:cstheme="minorBidi"/>
      <w:sz w:val="22"/>
      <w:szCs w:val="22"/>
      <w:lang w:val="en" w:eastAsia="en-US"/>
    </w:rPr>
  </w:style>
  <w:style w:type="character" w:customStyle="1" w:styleId="box1Char">
    <w:name w:val="box 1 Char"/>
    <w:basedOn w:val="DefaultParagraphFont"/>
    <w:link w:val="box1"/>
    <w:rsid w:val="001C5D17"/>
    <w:rPr>
      <w:rFonts w:asciiTheme="minorHAnsi" w:eastAsiaTheme="minorHAnsi" w:hAnsi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29"/>
      </w:numPr>
      <w:spacing w:after="120"/>
      <w:ind w:left="314" w:hanging="284"/>
      <w:contextualSpacing/>
    </w:pPr>
    <w:rPr>
      <w:rFonts w:eastAsia="Cambria"/>
    </w:rPr>
  </w:style>
  <w:style w:type="paragraph" w:customStyle="1" w:styleId="Area">
    <w:name w:val="Area"/>
    <w:basedOn w:val="Normal"/>
    <w:rsid w:val="002F6575"/>
    <w:pPr>
      <w:tabs>
        <w:tab w:val="right" w:pos="9639"/>
      </w:tabs>
      <w:spacing w:after="0"/>
      <w:ind w:left="0"/>
      <w:jc w:val="right"/>
    </w:pPr>
    <w:rPr>
      <w:rFonts w:ascii="Times New Roman" w:hAnsi="Times New Roman"/>
      <w:b/>
      <w:smallCaps/>
      <w:color w:val="000000"/>
      <w:sz w:val="28"/>
      <w:szCs w:val="28"/>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rsid w:val="00447E61"/>
    <w:pPr>
      <w:ind w:left="993" w:hanging="993"/>
    </w:pPr>
    <w:rPr>
      <w:rFonts w:asciiTheme="majorHAnsi" w:hAnsiTheme="majorHAnsi" w:cstheme="majorHAnsi"/>
    </w:rPr>
  </w:style>
  <w:style w:type="paragraph" w:customStyle="1" w:styleId="PartHeading">
    <w:name w:val="Part Heading"/>
    <w:basedOn w:val="Normal"/>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447E61"/>
    <w:rPr>
      <w:rFonts w:asciiTheme="majorHAnsi" w:eastAsiaTheme="minorHAnsi" w:hAnsiTheme="maj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5B2336"/>
    <w:pPr>
      <w:numPr>
        <w:ilvl w:val="0"/>
        <w:numId w:val="0"/>
      </w:numPr>
    </w:pPr>
    <w:rPr>
      <w:rFonts w:ascii="Calibri" w:eastAsiaTheme="majorEastAsia" w:hAnsi="Calibri"/>
      <w:b/>
      <w:lang w:eastAsia="en-US"/>
    </w:rPr>
  </w:style>
  <w:style w:type="paragraph" w:customStyle="1" w:styleId="GrantGuidelineaddresstext">
    <w:name w:val="Grant Guideline address text"/>
    <w:basedOn w:val="Normal"/>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5B2336"/>
    <w:rPr>
      <w:rFonts w:asciiTheme="majorHAnsi" w:eastAsiaTheme="majorEastAsia" w:hAnsiTheme="majorHAnsi" w:cs="Arial"/>
      <w:b/>
      <w:sz w:val="22"/>
      <w:szCs w:val="24"/>
      <w:lang w:eastAsia="en-US"/>
    </w:rPr>
  </w:style>
  <w:style w:type="paragraph" w:customStyle="1" w:styleId="GrantGuidelinesNumberPoints">
    <w:name w:val="Grant Guidelines Number Points"/>
    <w:basedOn w:val="NumberedList2"/>
    <w:rsid w:val="006A5388"/>
    <w:pPr>
      <w:numPr>
        <w:ilvl w:val="0"/>
        <w:numId w:val="0"/>
      </w:numPr>
      <w:ind w:left="852" w:hanging="284"/>
    </w:pPr>
  </w:style>
  <w:style w:type="paragraph" w:customStyle="1" w:styleId="Heading2Appendix">
    <w:name w:val="Heading 2 Appendix"/>
    <w:basedOn w:val="Heading2"/>
    <w:next w:val="Normal"/>
    <w:rsid w:val="00BF7759"/>
    <w:pPr>
      <w:spacing w:after="120" w:line="280" w:lineRule="atLeast"/>
      <w:ind w:left="0"/>
    </w:pPr>
    <w:rPr>
      <w:rFonts w:cstheme="minorHAnsi"/>
      <w:i w:val="0"/>
      <w:sz w:val="24"/>
      <w:szCs w:val="32"/>
      <w:lang w:eastAsia="en-US"/>
    </w:rPr>
  </w:style>
  <w:style w:type="table" w:customStyle="1" w:styleId="TableGrid2">
    <w:name w:val="Table Grid2"/>
    <w:basedOn w:val="TableNormal"/>
    <w:next w:val="TableGrid"/>
    <w:uiPriority w:val="99"/>
    <w:rsid w:val="0056663B"/>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listpara"/>
    <w:next w:val="GrantGuidelineclausenumbered"/>
    <w:link w:val="GrantGuidelinesaPointsChar"/>
    <w:qFormat/>
    <w:rsid w:val="00CB7BA7"/>
    <w:pPr>
      <w:numPr>
        <w:numId w:val="31"/>
      </w:numPr>
      <w:spacing w:before="120" w:line="285" w:lineRule="atLeast"/>
    </w:pPr>
    <w:rPr>
      <w:rFonts w:ascii="Calibri" w:hAnsi="Calibri" w:cs="Arial"/>
      <w:bCs/>
      <w:szCs w:val="22"/>
      <w:lang w:eastAsia="en-US"/>
    </w:rPr>
  </w:style>
  <w:style w:type="character" w:customStyle="1" w:styleId="GrantGuidelinesaPointsChar">
    <w:name w:val="Grant Guidelines a. Points Char"/>
    <w:basedOn w:val="DefaultParagraphFont"/>
    <w:link w:val="GrantGuidelinesaPoints"/>
    <w:rsid w:val="00CB7BA7"/>
    <w:rPr>
      <w:rFonts w:cs="Arial"/>
      <w:bCs/>
      <w:sz w:val="22"/>
      <w:szCs w:val="22"/>
      <w:lang w:eastAsia="en-US"/>
    </w:rPr>
  </w:style>
  <w:style w:type="paragraph" w:customStyle="1" w:styleId="GrantGuidelinesHeading3black">
    <w:name w:val="Grant Guidelines Heading 3 black"/>
    <w:basedOn w:val="Normal"/>
    <w:link w:val="GrantGuidelinesHeading3blackChar"/>
    <w:autoRedefine/>
    <w:rsid w:val="005442B1"/>
    <w:pPr>
      <w:keepNext/>
      <w:keepLines/>
      <w:suppressAutoHyphens/>
      <w:spacing w:before="240" w:after="120" w:line="280" w:lineRule="atLeast"/>
      <w:ind w:left="561" w:hanging="561"/>
      <w:contextualSpacing/>
      <w:outlineLvl w:val="2"/>
    </w:pPr>
    <w:rPr>
      <w:rFonts w:ascii="Calibri" w:eastAsiaTheme="majorEastAsia" w:hAnsi="Calibri" w:cstheme="majorBidi"/>
      <w:b/>
      <w:bCs/>
      <w:iCs/>
      <w:sz w:val="22"/>
      <w:szCs w:val="22"/>
      <w:lang w:eastAsia="en-US"/>
    </w:rPr>
  </w:style>
  <w:style w:type="character" w:customStyle="1" w:styleId="GrantGuidelinesHeading3blackChar">
    <w:name w:val="Grant Guidelines Heading 3 black Char"/>
    <w:basedOn w:val="DefaultParagraphFont"/>
    <w:link w:val="GrantGuidelinesHeading3black"/>
    <w:rsid w:val="005442B1"/>
    <w:rPr>
      <w:rFonts w:eastAsiaTheme="majorEastAsia" w:cstheme="majorBidi"/>
      <w:b/>
      <w:bCs/>
      <w:iCs/>
      <w:sz w:val="22"/>
      <w:szCs w:val="22"/>
      <w:lang w:eastAsia="en-US"/>
    </w:rPr>
  </w:style>
  <w:style w:type="paragraph" w:customStyle="1" w:styleId="GrantGuidelinesHeading3">
    <w:name w:val="Grant Guidelines Heading 3"/>
    <w:basedOn w:val="Normal"/>
    <w:link w:val="GrantGuidelinesHeading3Char"/>
    <w:autoRedefine/>
    <w:qFormat/>
    <w:rsid w:val="00290EB0"/>
    <w:pPr>
      <w:keepNext/>
      <w:keepLines/>
      <w:suppressAutoHyphens/>
      <w:spacing w:before="240" w:after="120" w:line="300" w:lineRule="atLeast"/>
      <w:ind w:left="567" w:hanging="567"/>
      <w:contextualSpacing/>
      <w:outlineLvl w:val="2"/>
    </w:pPr>
    <w:rPr>
      <w:rFonts w:asciiTheme="majorHAnsi" w:eastAsiaTheme="majorEastAsia" w:hAnsiTheme="majorHAnsi" w:cstheme="majorBidi"/>
      <w:b/>
      <w:bCs/>
      <w:color w:val="1F497D" w:themeColor="text2"/>
      <w:szCs w:val="22"/>
      <w:lang w:eastAsia="en-US"/>
      <w14:scene3d>
        <w14:camera w14:prst="orthographicFront"/>
        <w14:lightRig w14:rig="threePt" w14:dir="t">
          <w14:rot w14:lat="0" w14:lon="0" w14:rev="0"/>
        </w14:lightRig>
      </w14:scene3d>
    </w:rPr>
  </w:style>
  <w:style w:type="character" w:customStyle="1" w:styleId="GrantGuidelinesHeading3Char">
    <w:name w:val="Grant Guidelines Heading 3 Char"/>
    <w:basedOn w:val="DefaultParagraphFont"/>
    <w:link w:val="GrantGuidelinesHeading3"/>
    <w:rsid w:val="00290EB0"/>
    <w:rPr>
      <w:rFonts w:asciiTheme="majorHAnsi" w:eastAsiaTheme="majorEastAsia" w:hAnsiTheme="majorHAnsi" w:cstheme="majorBidi"/>
      <w:b/>
      <w:bCs/>
      <w:color w:val="1F497D" w:themeColor="text2"/>
      <w:sz w:val="24"/>
      <w:szCs w:val="22"/>
      <w:lang w:eastAsia="en-US"/>
      <w14:scene3d>
        <w14:camera w14:prst="orthographicFront"/>
        <w14:lightRig w14:rig="threePt" w14:dir="t">
          <w14:rot w14:lat="0" w14:lon="0" w14:rev="0"/>
        </w14:lightRig>
      </w14:scene3d>
    </w:rPr>
  </w:style>
  <w:style w:type="paragraph" w:customStyle="1" w:styleId="GrantGuidelinesHeading2">
    <w:name w:val="Grant Guidelines Heading 2"/>
    <w:basedOn w:val="Heading2"/>
    <w:link w:val="GrantGuidelinesHeading2Char"/>
    <w:autoRedefine/>
    <w:qFormat/>
    <w:rsid w:val="00290EB0"/>
    <w:pPr>
      <w:keepLines/>
      <w:suppressAutoHyphens/>
      <w:spacing w:after="120" w:line="280" w:lineRule="atLeast"/>
      <w:ind w:left="0"/>
      <w:contextualSpacing/>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290EB0"/>
    <w:rPr>
      <w:rFonts w:asciiTheme="majorHAnsi" w:eastAsiaTheme="majorEastAsia" w:hAnsiTheme="majorHAnsi" w:cstheme="majorBidi"/>
      <w:b/>
      <w:bCs/>
      <w:iCs/>
      <w:color w:val="1F497D" w:themeColor="text2"/>
      <w:sz w:val="24"/>
      <w:szCs w:val="28"/>
      <w:lang w:eastAsia="en-US"/>
    </w:rPr>
  </w:style>
  <w:style w:type="paragraph" w:customStyle="1" w:styleId="GrantGuidelinesHeading1">
    <w:name w:val="Grant Guidelines Heading 1"/>
    <w:basedOn w:val="Heading1Numbered"/>
    <w:link w:val="GrantGuidelinesHeading1Char"/>
    <w:qFormat/>
    <w:rsid w:val="00CB3207"/>
    <w:pPr>
      <w:numPr>
        <w:numId w:val="0"/>
      </w:numPr>
      <w:spacing w:before="240" w:line="285" w:lineRule="atLeast"/>
      <w:ind w:left="567" w:hanging="567"/>
    </w:pPr>
    <w:rPr>
      <w:b/>
      <w:sz w:val="32"/>
      <w:szCs w:val="30"/>
    </w:rPr>
  </w:style>
  <w:style w:type="character" w:customStyle="1" w:styleId="GrantGuidelinesHeading1Char">
    <w:name w:val="Grant Guidelines Heading 1 Char"/>
    <w:basedOn w:val="Heading2NumberedChar"/>
    <w:link w:val="GrantGuidelinesHeading1"/>
    <w:rsid w:val="00CB3207"/>
    <w:rPr>
      <w:rFonts w:asciiTheme="majorHAnsi" w:eastAsiaTheme="majorEastAsia" w:hAnsiTheme="majorHAnsi" w:cstheme="majorBidi"/>
      <w:b/>
      <w:bCs/>
      <w:i w:val="0"/>
      <w:iCs w:val="0"/>
      <w:color w:val="1F497D" w:themeColor="text2"/>
      <w:sz w:val="32"/>
      <w:szCs w:val="30"/>
      <w:lang w:eastAsia="en-US"/>
    </w:rPr>
  </w:style>
  <w:style w:type="paragraph" w:customStyle="1" w:styleId="GGBulletpoint-">
    <w:name w:val="GG Bullet point -"/>
    <w:basedOn w:val="Bullet2"/>
    <w:link w:val="GGBulletpoint-Char"/>
    <w:rsid w:val="009A739E"/>
    <w:pPr>
      <w:numPr>
        <w:numId w:val="40"/>
      </w:numPr>
    </w:pPr>
    <w:rPr>
      <w:rFonts w:ascii="Calibri" w:hAnsi="Calibri" w:cs="Calibri"/>
    </w:rPr>
  </w:style>
  <w:style w:type="character" w:customStyle="1" w:styleId="GGBulletpoint-Char">
    <w:name w:val="GG Bullet point - Char"/>
    <w:basedOn w:val="DefaultParagraphFont"/>
    <w:link w:val="GGBulletpoint-"/>
    <w:rsid w:val="009A739E"/>
    <w:rPr>
      <w:rFonts w:eastAsiaTheme="minorHAnsi" w:cs="Calibri"/>
      <w:sz w:val="22"/>
      <w:szCs w:val="22"/>
      <w:lang w:eastAsia="en-US"/>
    </w:rPr>
  </w:style>
  <w:style w:type="character" w:customStyle="1" w:styleId="Bullet2Char">
    <w:name w:val="Bullet 2 Char"/>
    <w:basedOn w:val="DefaultParagraphFont"/>
    <w:link w:val="Bullet2"/>
    <w:rsid w:val="003D68C4"/>
    <w:rPr>
      <w:rFonts w:asciiTheme="minorHAnsi" w:eastAsiaTheme="minorHAnsi" w:hAnsiTheme="minorHAnsi" w:cstheme="minorBidi"/>
      <w:sz w:val="22"/>
      <w:szCs w:val="22"/>
      <w:lang w:eastAsia="en-US"/>
    </w:rPr>
  </w:style>
  <w:style w:type="paragraph" w:customStyle="1" w:styleId="GrantGuidelinesSchemeHeading1PartA">
    <w:name w:val="Grant Guidelines Scheme Heading 1 (Part A)"/>
    <w:basedOn w:val="Heading1Numbered"/>
    <w:qFormat/>
    <w:rsid w:val="003D68C4"/>
    <w:pPr>
      <w:numPr>
        <w:numId w:val="0"/>
      </w:numPr>
      <w:ind w:left="357" w:hanging="357"/>
    </w:pPr>
    <w:rPr>
      <w:b/>
      <w:sz w:val="36"/>
    </w:rPr>
  </w:style>
  <w:style w:type="paragraph" w:customStyle="1" w:styleId="GGSchemeHeading2A1">
    <w:name w:val="GG Scheme Heading 2 (A1)"/>
    <w:basedOn w:val="StyleHeading2IRD"/>
    <w:link w:val="GGSchemeHeading2A1Char"/>
    <w:rsid w:val="003D68C4"/>
    <w:pPr>
      <w:keepNext/>
      <w:numPr>
        <w:numId w:val="14"/>
      </w:numPr>
      <w:tabs>
        <w:tab w:val="clear" w:pos="993"/>
        <w:tab w:val="left" w:pos="709"/>
      </w:tabs>
      <w:spacing w:before="360" w:after="240" w:line="285" w:lineRule="atLeast"/>
      <w:ind w:left="992" w:hanging="992"/>
    </w:pPr>
    <w:rPr>
      <w:rFonts w:asciiTheme="majorHAnsi" w:hAnsiTheme="majorHAnsi" w:cstheme="majorHAnsi"/>
      <w:color w:val="1F497D" w:themeColor="text2"/>
      <w:szCs w:val="28"/>
    </w:rPr>
  </w:style>
  <w:style w:type="character" w:customStyle="1" w:styleId="GGSchemeHeading2A1Char">
    <w:name w:val="GG Scheme Heading 2 (A1) Char"/>
    <w:basedOn w:val="StyleHeading2IRDChar"/>
    <w:link w:val="GGSchemeHeading2A1"/>
    <w:rsid w:val="003D68C4"/>
    <w:rPr>
      <w:rFonts w:asciiTheme="majorHAnsi" w:hAnsiTheme="majorHAnsi" w:cstheme="majorHAnsi"/>
      <w:b/>
      <w:color w:val="1F497D" w:themeColor="text2"/>
      <w:sz w:val="28"/>
      <w:szCs w:val="28"/>
      <w:lang w:eastAsia="en-US"/>
    </w:rPr>
  </w:style>
  <w:style w:type="paragraph" w:customStyle="1" w:styleId="GGAssessmentCritieratextplain">
    <w:name w:val="GG Assessment Critiera text plain"/>
    <w:basedOn w:val="GrantGuidelinesDotPoints"/>
    <w:link w:val="GGAssessmentCritieratextplainChar"/>
    <w:qFormat/>
    <w:rsid w:val="003D68C4"/>
    <w:pPr>
      <w:numPr>
        <w:ilvl w:val="0"/>
        <w:numId w:val="0"/>
      </w:numPr>
      <w:ind w:left="1418"/>
    </w:pPr>
    <w:rPr>
      <w:rFonts w:ascii="Calibri" w:hAnsi="Calibri"/>
    </w:rPr>
  </w:style>
  <w:style w:type="paragraph" w:customStyle="1" w:styleId="GGAssessmentCriteriaa">
    <w:name w:val="GG Assessment Criteria a."/>
    <w:basedOn w:val="Bullet2"/>
    <w:link w:val="GGAssessmentCriteriaaChar"/>
    <w:qFormat/>
    <w:rsid w:val="003D68C4"/>
    <w:pPr>
      <w:numPr>
        <w:ilvl w:val="0"/>
        <w:numId w:val="41"/>
      </w:numPr>
      <w:tabs>
        <w:tab w:val="right" w:pos="8789"/>
      </w:tabs>
    </w:pPr>
    <w:rPr>
      <w:rFonts w:asciiTheme="majorHAnsi" w:hAnsiTheme="majorHAnsi" w:cstheme="majorHAnsi"/>
      <w:b/>
    </w:rPr>
  </w:style>
  <w:style w:type="character" w:customStyle="1" w:styleId="GGAssessmentCritieratextplainChar">
    <w:name w:val="GG Assessment Critiera text plain Char"/>
    <w:basedOn w:val="DefaultParagraphFont"/>
    <w:link w:val="GGAssessmentCritieratextplain"/>
    <w:rsid w:val="003D68C4"/>
    <w:rPr>
      <w:rFonts w:cs="Arial"/>
      <w:bCs/>
      <w:sz w:val="22"/>
      <w:szCs w:val="22"/>
      <w:lang w:eastAsia="en-US"/>
    </w:rPr>
  </w:style>
  <w:style w:type="paragraph" w:customStyle="1" w:styleId="GGAssessmentCriteria-">
    <w:name w:val="GG Assessment Criteria -"/>
    <w:basedOn w:val="Bullet2"/>
    <w:link w:val="GGAssessmentCriteria-Char"/>
    <w:qFormat/>
    <w:rsid w:val="003D68C4"/>
    <w:pPr>
      <w:numPr>
        <w:ilvl w:val="0"/>
        <w:numId w:val="42"/>
      </w:numPr>
      <w:ind w:left="1843" w:hanging="425"/>
    </w:pPr>
    <w:rPr>
      <w:rFonts w:cstheme="majorHAnsi"/>
    </w:rPr>
  </w:style>
  <w:style w:type="character" w:customStyle="1" w:styleId="Bullet1Char">
    <w:name w:val="Bullet 1 Char"/>
    <w:basedOn w:val="DefaultParagraphFont"/>
    <w:link w:val="Bullet1"/>
    <w:rsid w:val="003D68C4"/>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3D68C4"/>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qFormat/>
    <w:rsid w:val="003D68C4"/>
    <w:pPr>
      <w:numPr>
        <w:ilvl w:val="0"/>
        <w:numId w:val="0"/>
      </w:numPr>
      <w:ind w:left="2410" w:hanging="567"/>
    </w:pPr>
    <w:rPr>
      <w:rFonts w:cstheme="majorHAnsi"/>
    </w:rPr>
  </w:style>
  <w:style w:type="character" w:customStyle="1" w:styleId="GGAssessmentCriteria-Char">
    <w:name w:val="GG Assessment Criteria - Char"/>
    <w:basedOn w:val="Bullet2Char"/>
    <w:link w:val="GGAssessmentCriteria-"/>
    <w:rsid w:val="003D68C4"/>
    <w:rPr>
      <w:rFonts w:asciiTheme="minorHAnsi" w:eastAsiaTheme="minorHAnsi" w:hAnsiTheme="minorHAnsi" w:cstheme="majorHAnsi"/>
      <w:sz w:val="22"/>
      <w:szCs w:val="22"/>
      <w:lang w:eastAsia="en-US"/>
    </w:rPr>
  </w:style>
  <w:style w:type="character" w:customStyle="1" w:styleId="GGassessmentcriteriaindent-Char">
    <w:name w:val="GG assessment criteria indent - Char"/>
    <w:basedOn w:val="Bullet2Char"/>
    <w:link w:val="GGassessmentcriteriaindent-"/>
    <w:rsid w:val="003D68C4"/>
    <w:rPr>
      <w:rFonts w:asciiTheme="minorHAnsi" w:eastAsiaTheme="minorHAnsi" w:hAnsiTheme="minorHAnsi" w:cstheme="majorHAnsi"/>
      <w:sz w:val="22"/>
      <w:szCs w:val="22"/>
      <w:lang w:eastAsia="en-US"/>
    </w:rPr>
  </w:style>
  <w:style w:type="character" w:customStyle="1" w:styleId="GrantGuidelinesDotPointsChar">
    <w:name w:val="Grant Guidelines Dot Points Char"/>
    <w:basedOn w:val="DefaultParagraphFont"/>
    <w:link w:val="GrantGuidelinesDotPoints"/>
    <w:rsid w:val="009A739E"/>
    <w:rPr>
      <w:rFonts w:ascii="Arial" w:hAnsi="Arial" w:cs="Arial"/>
      <w:bCs/>
      <w:sz w:val="22"/>
      <w:szCs w:val="22"/>
      <w:lang w:eastAsia="en-US"/>
    </w:rPr>
  </w:style>
  <w:style w:type="paragraph" w:customStyle="1" w:styleId="Parag">
    <w:name w:val="Parag"/>
    <w:rsid w:val="00220220"/>
    <w:pPr>
      <w:spacing w:before="240" w:after="60" w:line="285" w:lineRule="atLeast"/>
      <w:ind w:left="992"/>
    </w:pPr>
    <w:rPr>
      <w:rFonts w:ascii="Arial" w:eastAsiaTheme="minorHAnsi" w:hAnsi="Arial" w:cs="Arial"/>
      <w:sz w:val="22"/>
      <w:szCs w:val="22"/>
      <w:lang w:eastAsia="en-US"/>
    </w:rPr>
  </w:style>
  <w:style w:type="paragraph" w:customStyle="1" w:styleId="GGprocessheader">
    <w:name w:val="GG process header"/>
    <w:basedOn w:val="Boxbold"/>
    <w:link w:val="GGprocessheaderChar"/>
    <w:rsid w:val="00347669"/>
    <w:pPr>
      <w:pBdr>
        <w:top w:val="single" w:sz="4" w:space="0" w:color="auto"/>
      </w:pBdr>
    </w:pPr>
    <w:rPr>
      <w:rFonts w:ascii="Calibri" w:hAnsi="Calibri" w:cs="Calibri"/>
      <w:color w:val="1F497D" w:themeColor="text2"/>
      <w:sz w:val="24"/>
      <w:szCs w:val="24"/>
    </w:rPr>
  </w:style>
  <w:style w:type="character" w:customStyle="1" w:styleId="GGprocessheaderChar">
    <w:name w:val="GG process header Char"/>
    <w:basedOn w:val="BoxboldChar"/>
    <w:link w:val="GGprocessheader"/>
    <w:rsid w:val="00347669"/>
    <w:rPr>
      <w:rFonts w:asciiTheme="minorHAnsi" w:eastAsiaTheme="minorHAnsi" w:hAnsiTheme="minorHAnsi" w:cs="Calibri"/>
      <w:b/>
      <w:color w:val="1F497D" w:themeColor="text2"/>
      <w:sz w:val="24"/>
      <w:szCs w:val="24"/>
      <w:lang w:val="en" w:eastAsia="en-US"/>
    </w:rPr>
  </w:style>
  <w:style w:type="paragraph" w:customStyle="1" w:styleId="GGGeneralSectionClause11">
    <w:name w:val="GG General Section Clause 1.1"/>
    <w:basedOn w:val="ListParagraph"/>
    <w:link w:val="GGGeneralSectionClause11Char"/>
    <w:qFormat/>
    <w:rsid w:val="00124106"/>
    <w:pPr>
      <w:numPr>
        <w:numId w:val="0"/>
      </w:numPr>
      <w:shd w:val="clear" w:color="auto" w:fill="auto"/>
      <w:tabs>
        <w:tab w:val="left" w:pos="851"/>
      </w:tabs>
      <w:suppressAutoHyphens/>
      <w:spacing w:before="120"/>
      <w:ind w:left="851" w:hanging="709"/>
    </w:pPr>
    <w:rPr>
      <w:rFonts w:ascii="Calibri" w:eastAsiaTheme="minorHAnsi" w:hAnsi="Calibri" w:cstheme="minorBidi"/>
      <w:color w:val="auto"/>
      <w:szCs w:val="22"/>
      <w:lang w:eastAsia="en-US"/>
    </w:rPr>
  </w:style>
  <w:style w:type="character" w:customStyle="1" w:styleId="GGGeneralSectionClause11Char">
    <w:name w:val="GG General Section Clause 1.1 Char"/>
    <w:basedOn w:val="DefaultParagraphFont"/>
    <w:link w:val="GGGeneralSectionClause11"/>
    <w:rsid w:val="00124106"/>
    <w:rPr>
      <w:rFonts w:eastAsiaTheme="minorHAnsi" w:cstheme="minorBidi"/>
      <w:sz w:val="22"/>
      <w:szCs w:val="22"/>
      <w:lang w:eastAsia="en-US"/>
    </w:rPr>
  </w:style>
  <w:style w:type="table" w:customStyle="1" w:styleId="PlainTable11">
    <w:name w:val="Plain Table 11"/>
    <w:basedOn w:val="TableNormal"/>
    <w:next w:val="PlainTable1"/>
    <w:uiPriority w:val="41"/>
    <w:rsid w:val="00AD3DAA"/>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AD3D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000C8E"/>
    <w:rPr>
      <w:color w:val="605E5C"/>
      <w:shd w:val="clear" w:color="auto" w:fill="E1DFDD"/>
    </w:rPr>
  </w:style>
  <w:style w:type="character" w:styleId="Mention">
    <w:name w:val="Mention"/>
    <w:basedOn w:val="DefaultParagraphFont"/>
    <w:uiPriority w:val="99"/>
    <w:unhideWhenUsed/>
    <w:rsid w:val="00894952"/>
    <w:rPr>
      <w:color w:val="2B579A"/>
      <w:shd w:val="clear" w:color="auto" w:fill="E1DFDD"/>
    </w:rPr>
  </w:style>
  <w:style w:type="paragraph" w:customStyle="1" w:styleId="GrantGuidelinesList">
    <w:name w:val="Grant Guidelines List"/>
    <w:basedOn w:val="Normal"/>
    <w:link w:val="GrantGuidelinesListChar"/>
    <w:qFormat/>
    <w:rsid w:val="0008615D"/>
    <w:pPr>
      <w:numPr>
        <w:numId w:val="80"/>
      </w:numPr>
      <w:spacing w:before="120" w:after="120" w:line="285" w:lineRule="atLeast"/>
    </w:pPr>
    <w:rPr>
      <w:rFonts w:ascii="Calibri" w:hAnsi="Calibri" w:cs="Arial"/>
      <w:bCs/>
      <w:sz w:val="22"/>
      <w:szCs w:val="22"/>
      <w:lang w:eastAsia="en-US"/>
    </w:rPr>
  </w:style>
  <w:style w:type="character" w:customStyle="1" w:styleId="GrantGuidelinesListChar">
    <w:name w:val="Grant Guidelines List Char"/>
    <w:basedOn w:val="DefaultParagraphFont"/>
    <w:link w:val="GrantGuidelinesList"/>
    <w:rsid w:val="0008615D"/>
    <w:rPr>
      <w:rFonts w:cs="Arial"/>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435367086">
      <w:bodyDiv w:val="1"/>
      <w:marLeft w:val="0"/>
      <w:marRight w:val="0"/>
      <w:marTop w:val="0"/>
      <w:marBottom w:val="0"/>
      <w:divBdr>
        <w:top w:val="none" w:sz="0" w:space="0" w:color="auto"/>
        <w:left w:val="none" w:sz="0" w:space="0" w:color="auto"/>
        <w:bottom w:val="none" w:sz="0" w:space="0" w:color="auto"/>
        <w:right w:val="none" w:sz="0" w:space="0" w:color="auto"/>
      </w:divBdr>
      <w:divsChild>
        <w:div w:id="891698428">
          <w:marLeft w:val="0"/>
          <w:marRight w:val="0"/>
          <w:marTop w:val="0"/>
          <w:marBottom w:val="0"/>
          <w:divBdr>
            <w:top w:val="none" w:sz="0" w:space="0" w:color="auto"/>
            <w:left w:val="none" w:sz="0" w:space="0" w:color="auto"/>
            <w:bottom w:val="none" w:sz="0" w:space="0" w:color="auto"/>
            <w:right w:val="none" w:sz="0" w:space="0" w:color="auto"/>
          </w:divBdr>
        </w:div>
      </w:divsChild>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4973094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38168774">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159728689">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 w:id="2131899901">
      <w:bodyDiv w:val="1"/>
      <w:marLeft w:val="0"/>
      <w:marRight w:val="0"/>
      <w:marTop w:val="0"/>
      <w:marBottom w:val="0"/>
      <w:divBdr>
        <w:top w:val="none" w:sz="0" w:space="0" w:color="auto"/>
        <w:left w:val="none" w:sz="0" w:space="0" w:color="auto"/>
        <w:bottom w:val="none" w:sz="0" w:space="0" w:color="auto"/>
        <w:right w:val="none" w:sz="0" w:space="0" w:color="auto"/>
      </w:divBdr>
      <w:divsChild>
        <w:div w:id="14798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www.grants.gov.au" TargetMode="External"/><Relationship Id="rId26" Type="http://schemas.openxmlformats.org/officeDocument/2006/relationships/hyperlink" Target="http://www.arc.gov.au" TargetMode="External"/><Relationship Id="rId39" Type="http://schemas.openxmlformats.org/officeDocument/2006/relationships/hyperlink" Target="http://www.arc.gov.au" TargetMode="External"/><Relationship Id="rId21" Type="http://schemas.openxmlformats.org/officeDocument/2006/relationships/hyperlink" Target="http://www.grants.gov.au" TargetMode="External"/><Relationship Id="rId34" Type="http://schemas.openxmlformats.org/officeDocument/2006/relationships/hyperlink" Target="https://www.arc.gov.au/" TargetMode="External"/><Relationship Id="rId42" Type="http://schemas.openxmlformats.org/officeDocument/2006/relationships/hyperlink" Target="http://www.arc.gov.au" TargetMode="External"/><Relationship Id="rId47" Type="http://schemas.openxmlformats.org/officeDocument/2006/relationships/hyperlink" Target="https://www.industry.gov.au/data-and-publications/make-it-happen-the-australian-governments-modern-manufacturing-strategy"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ationalredress.gov.au" TargetMode="External"/><Relationship Id="rId29" Type="http://schemas.openxmlformats.org/officeDocument/2006/relationships/hyperlink" Target="http://www.arc.gov.au" TargetMode="External"/><Relationship Id="rId11" Type="http://schemas.openxmlformats.org/officeDocument/2006/relationships/image" Target="media/image1.png"/><Relationship Id="rId24" Type="http://schemas.openxmlformats.org/officeDocument/2006/relationships/hyperlink" Target="http://www.arc.gov.au" TargetMode="External"/><Relationship Id="rId32" Type="http://schemas.openxmlformats.org/officeDocument/2006/relationships/hyperlink" Target="http://www.grants.gov.au" TargetMode="External"/><Relationship Id="rId37" Type="http://schemas.openxmlformats.org/officeDocument/2006/relationships/hyperlink" Target="http://www.arc.gov.au" TargetMode="External"/><Relationship Id="rId40" Type="http://schemas.openxmlformats.org/officeDocument/2006/relationships/hyperlink" Target="http://www.arc.gov.au" TargetMode="External"/><Relationship Id="rId45" Type="http://schemas.openxmlformats.org/officeDocument/2006/relationships/hyperlink" Target="http://www.arc.gov.a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grants.gov.au" TargetMode="External"/><Relationship Id="rId31" Type="http://schemas.openxmlformats.org/officeDocument/2006/relationships/hyperlink" Target="http://www.arc.gov.au" TargetMode="External"/><Relationship Id="rId44" Type="http://schemas.openxmlformats.org/officeDocument/2006/relationships/hyperlink" Target="http://www.arc.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gov.au" TargetMode="External"/><Relationship Id="rId22" Type="http://schemas.openxmlformats.org/officeDocument/2006/relationships/hyperlink" Target="mailto:RMSSupport@arc.gov.au" TargetMode="External"/><Relationship Id="rId27" Type="http://schemas.openxmlformats.org/officeDocument/2006/relationships/hyperlink" Target="http://www.grants.gov.au" TargetMode="External"/><Relationship Id="rId30" Type="http://schemas.openxmlformats.org/officeDocument/2006/relationships/hyperlink" Target="http://www.arc.gov.au" TargetMode="External"/><Relationship Id="rId35" Type="http://schemas.openxmlformats.org/officeDocument/2006/relationships/hyperlink" Target="http://www.arc.gov.au" TargetMode="External"/><Relationship Id="rId43" Type="http://schemas.openxmlformats.org/officeDocument/2006/relationships/hyperlink" Target="mailto:foi@arc.gov.au" TargetMode="External"/><Relationship Id="rId48" Type="http://schemas.openxmlformats.org/officeDocument/2006/relationships/hyperlink" Target="http://www.orcid.org/"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grants.gov.au" TargetMode="External"/><Relationship Id="rId17" Type="http://schemas.openxmlformats.org/officeDocument/2006/relationships/hyperlink" Target="http://www.arc.gov.au" TargetMode="External"/><Relationship Id="rId25" Type="http://schemas.openxmlformats.org/officeDocument/2006/relationships/hyperlink" Target="http://www.grants.gov.au" TargetMode="External"/><Relationship Id="rId33" Type="http://schemas.openxmlformats.org/officeDocument/2006/relationships/hyperlink" Target="https://www.arc.gov.au/policies-strategies/policy/codes-and-guidelines" TargetMode="External"/><Relationship Id="rId38" Type="http://schemas.openxmlformats.org/officeDocument/2006/relationships/hyperlink" Target="https://www.arc.gov.au/" TargetMode="External"/><Relationship Id="rId46" Type="http://schemas.openxmlformats.org/officeDocument/2006/relationships/hyperlink" Target="http://www.arc.gov.au" TargetMode="External"/><Relationship Id="rId20" Type="http://schemas.openxmlformats.org/officeDocument/2006/relationships/hyperlink" Target="https://www.dese.gov.au/guidelines-counter-foreign-interference-australian-university-sector" TargetMode="External"/><Relationship Id="rId41" Type="http://schemas.openxmlformats.org/officeDocument/2006/relationships/hyperlink" Target="mailto:ARC-NCGP@arc.gov.au"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rc.gov.au" TargetMode="External"/><Relationship Id="rId23" Type="http://schemas.openxmlformats.org/officeDocument/2006/relationships/hyperlink" Target="http://www.grants.gov.au" TargetMode="External"/><Relationship Id="rId28" Type="http://schemas.openxmlformats.org/officeDocument/2006/relationships/hyperlink" Target="http://www.arc.gov.au" TargetMode="External"/><Relationship Id="rId36" Type="http://schemas.openxmlformats.org/officeDocument/2006/relationships/hyperlink" Target="http://www.grants.gov.au" TargetMode="External"/><Relationship Id="rId49" Type="http://schemas.openxmlformats.org/officeDocument/2006/relationships/hyperlink" Target="https://www.industry.gov.au/data-and-publications/science-and-research-prior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m.museum/en/resources/standards-guidelines/museum-definition/" TargetMode="External"/></Relationships>
</file>

<file path=word/documenttasks/documenttasks1.xml><?xml version="1.0" encoding="utf-8"?>
<t:Tasks xmlns:t="http://schemas.microsoft.com/office/tasks/2019/documenttasks" xmlns:oel="http://schemas.microsoft.com/office/2019/extlst">
  <t:Task id="{B8EBAC49-8C2B-4FAB-8824-F95CE8C2004C}">
    <t:Anchor>
      <t:Comment id="626036339"/>
    </t:Anchor>
    <t:History>
      <t:Event id="{4FE99F3D-02F6-4568-8484-E53D93220AF3}" time="2021-12-07T02:04:40.643Z">
        <t:Attribution userId="S::mel.southwell-lee@arc.gov.au::d56d1cc6-0baa-42a1-96d0-9e3539b50797" userProvider="AD" userName="Mel Southwell-Lee"/>
        <t:Anchor>
          <t:Comment id="1442225732"/>
        </t:Anchor>
        <t:Create/>
      </t:Event>
      <t:Event id="{B9019C4B-447D-409A-927E-3CCB15EC6466}" time="2021-12-07T02:04:40.643Z">
        <t:Attribution userId="S::mel.southwell-lee@arc.gov.au::d56d1cc6-0baa-42a1-96d0-9e3539b50797" userProvider="AD" userName="Mel Southwell-Lee"/>
        <t:Anchor>
          <t:Comment id="1442225732"/>
        </t:Anchor>
        <t:Assign userId="S::Selena.Bigg@arc.gov.au::c94ee29a-2cc0-4873-900b-37c49d0ea963" userProvider="AD" userName="Selena Bigg"/>
      </t:Event>
      <t:Event id="{EAE80D46-4A86-429D-BFB0-D5F779501C4E}" time="2021-12-07T02:04:40.643Z">
        <t:Attribution userId="S::mel.southwell-lee@arc.gov.au::d56d1cc6-0baa-42a1-96d0-9e3539b50797" userProvider="AD" userName="Mel Southwell-Lee"/>
        <t:Anchor>
          <t:Comment id="1442225732"/>
        </t:Anchor>
        <t:SetTitle title="@Selena Bigg can you put something in the diary for u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1" ma:contentTypeDescription="Create a new document." ma:contentTypeScope="" ma:versionID="644d2900abfc32e0d6cd2d652b3b66a6">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62dba313ca0d32dfbe5a833f5ba32fa6"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5A061-DB2F-44D8-90DA-F7C6EFD52EFA}">
  <ds:schemaRefs>
    <ds:schemaRef ds:uri="http://schemas.microsoft.com/office/2006/metadata/properties"/>
    <ds:schemaRef ds:uri="http://schemas.microsoft.com/office/infopath/2007/PartnerControls"/>
    <ds:schemaRef ds:uri="021a3ab4-5a43-4b3c-86fa-67ae6d49a788"/>
  </ds:schemaRefs>
</ds:datastoreItem>
</file>

<file path=customXml/itemProps2.xml><?xml version="1.0" encoding="utf-8"?>
<ds:datastoreItem xmlns:ds="http://schemas.openxmlformats.org/officeDocument/2006/customXml" ds:itemID="{A41F45F6-580F-484B-AA20-BB38CA10B66F}">
  <ds:schemaRefs>
    <ds:schemaRef ds:uri="http://schemas.openxmlformats.org/officeDocument/2006/bibliography"/>
  </ds:schemaRefs>
</ds:datastoreItem>
</file>

<file path=customXml/itemProps3.xml><?xml version="1.0" encoding="utf-8"?>
<ds:datastoreItem xmlns:ds="http://schemas.openxmlformats.org/officeDocument/2006/customXml" ds:itemID="{F8B8726D-37BD-4874-B2CC-72F2BF4E0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BC574-2F49-43BD-90DF-81E4FD5B9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13085</Words>
  <Characters>78203</Characters>
  <Application>Microsoft Office Word</Application>
  <DocSecurity>0</DocSecurity>
  <Lines>651</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Lanfeng Davis</dc:creator>
  <cp:keywords/>
  <dc:description/>
  <cp:lastModifiedBy>Daniela Aceska</cp:lastModifiedBy>
  <cp:revision>17</cp:revision>
  <dcterms:created xsi:type="dcterms:W3CDTF">2022-03-27T23:03:00Z</dcterms:created>
  <dcterms:modified xsi:type="dcterms:W3CDTF">2022-05-02T03:25:00Z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y fmtid="{D5CDD505-2E9C-101B-9397-08002B2CF9AE}" pid="3" name="Order">
    <vt:r8>15731600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