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98E32" w14:textId="77777777" w:rsidR="006D6009" w:rsidRPr="00163684" w:rsidRDefault="006D6009" w:rsidP="00EC414A">
      <w:pPr>
        <w:keepNext/>
        <w:spacing w:before="180" w:after="60"/>
        <w:ind w:left="720" w:hanging="720"/>
        <w:rPr>
          <w:rFonts w:ascii="Arial" w:eastAsia="Times New Roman" w:hAnsi="Arial"/>
          <w:b/>
          <w:sz w:val="24"/>
          <w:szCs w:val="24"/>
        </w:rPr>
      </w:pPr>
      <w:r w:rsidRPr="00163684">
        <w:rPr>
          <w:rFonts w:ascii="Arial" w:eastAsia="Times New Roman" w:hAnsi="Arial"/>
          <w:b/>
          <w:sz w:val="24"/>
          <w:szCs w:val="24"/>
        </w:rPr>
        <w:t>Explanatory Statement</w:t>
      </w:r>
    </w:p>
    <w:p w14:paraId="21B3C712" w14:textId="77777777" w:rsidR="0097132A" w:rsidRPr="00163684" w:rsidRDefault="0097132A" w:rsidP="006D6009">
      <w:pPr>
        <w:keepNext/>
        <w:spacing w:before="180" w:after="60"/>
        <w:ind w:left="720" w:hanging="720"/>
        <w:rPr>
          <w:rFonts w:ascii="Arial" w:eastAsia="Times New Roman" w:hAnsi="Arial"/>
          <w:b/>
          <w:sz w:val="24"/>
          <w:szCs w:val="24"/>
        </w:rPr>
      </w:pPr>
      <w:r w:rsidRPr="00163684">
        <w:rPr>
          <w:rFonts w:ascii="Arial" w:eastAsia="Times New Roman" w:hAnsi="Arial"/>
          <w:b/>
          <w:sz w:val="24"/>
          <w:szCs w:val="24"/>
        </w:rPr>
        <w:t>Civil Aviation Safety Regulations 1998</w:t>
      </w:r>
    </w:p>
    <w:p w14:paraId="693141F7" w14:textId="641C0EC0" w:rsidR="000B75E1" w:rsidRPr="00163684" w:rsidRDefault="000B75E1" w:rsidP="00EC414A">
      <w:pPr>
        <w:spacing w:before="180" w:after="360" w:line="240" w:lineRule="auto"/>
        <w:rPr>
          <w:rFonts w:ascii="Arial" w:hAnsi="Arial" w:cs="Arial"/>
          <w:b/>
          <w:bCs/>
          <w:sz w:val="24"/>
          <w:szCs w:val="24"/>
        </w:rPr>
      </w:pPr>
      <w:r w:rsidRPr="00163684">
        <w:rPr>
          <w:rFonts w:ascii="Arial" w:hAnsi="Arial" w:cs="Arial"/>
          <w:b/>
          <w:bCs/>
          <w:sz w:val="24"/>
          <w:szCs w:val="24"/>
        </w:rPr>
        <w:t>CASA EX</w:t>
      </w:r>
      <w:r w:rsidR="0088684F" w:rsidRPr="00163684">
        <w:rPr>
          <w:rFonts w:ascii="Arial" w:hAnsi="Arial" w:cs="Arial"/>
          <w:b/>
          <w:bCs/>
          <w:sz w:val="24"/>
          <w:szCs w:val="24"/>
        </w:rPr>
        <w:t>43</w:t>
      </w:r>
      <w:r w:rsidRPr="00163684">
        <w:rPr>
          <w:rFonts w:ascii="Arial" w:hAnsi="Arial" w:cs="Arial"/>
          <w:b/>
          <w:bCs/>
          <w:sz w:val="24"/>
          <w:szCs w:val="24"/>
        </w:rPr>
        <w:t>/2</w:t>
      </w:r>
      <w:r w:rsidR="00355B88" w:rsidRPr="00163684">
        <w:rPr>
          <w:rFonts w:ascii="Arial" w:hAnsi="Arial" w:cs="Arial"/>
          <w:b/>
          <w:bCs/>
          <w:sz w:val="24"/>
          <w:szCs w:val="24"/>
        </w:rPr>
        <w:t>2</w:t>
      </w:r>
      <w:r w:rsidRPr="00163684">
        <w:rPr>
          <w:rFonts w:ascii="Arial" w:hAnsi="Arial" w:cs="Arial"/>
          <w:b/>
          <w:bCs/>
          <w:sz w:val="24"/>
          <w:szCs w:val="24"/>
        </w:rPr>
        <w:t> — DAMP Organisations (Collecting and Screening of Oral Fluid and Urine Body Samples Outside Capital City Areas) Exemption 202</w:t>
      </w:r>
      <w:r w:rsidR="00355B88" w:rsidRPr="00163684">
        <w:rPr>
          <w:rFonts w:ascii="Arial" w:hAnsi="Arial" w:cs="Arial"/>
          <w:b/>
          <w:bCs/>
          <w:sz w:val="24"/>
          <w:szCs w:val="24"/>
        </w:rPr>
        <w:t>2</w:t>
      </w:r>
    </w:p>
    <w:p w14:paraId="761602C9" w14:textId="21BC80DE" w:rsidR="006D6009" w:rsidRPr="00163684" w:rsidRDefault="006D6009" w:rsidP="00EC414A">
      <w:pPr>
        <w:spacing w:before="360" w:after="0" w:line="240" w:lineRule="auto"/>
        <w:rPr>
          <w:rFonts w:ascii="Times New Roman" w:eastAsia="Times New Roman" w:hAnsi="Times New Roman"/>
          <w:b/>
          <w:bCs/>
          <w:sz w:val="24"/>
          <w:szCs w:val="24"/>
          <w:lang w:eastAsia="en-AU"/>
        </w:rPr>
      </w:pPr>
      <w:r w:rsidRPr="00163684">
        <w:rPr>
          <w:rFonts w:ascii="Times New Roman" w:eastAsia="Times New Roman" w:hAnsi="Times New Roman"/>
          <w:b/>
          <w:bCs/>
          <w:sz w:val="24"/>
          <w:szCs w:val="24"/>
          <w:lang w:eastAsia="en-AU"/>
        </w:rPr>
        <w:t>Purpose</w:t>
      </w:r>
    </w:p>
    <w:p w14:paraId="4353B729" w14:textId="0FE68CFB" w:rsidR="000B75E1" w:rsidRPr="00163684" w:rsidRDefault="000B75E1" w:rsidP="00766D51">
      <w:pPr>
        <w:spacing w:after="0" w:line="240" w:lineRule="auto"/>
        <w:rPr>
          <w:rFonts w:ascii="Times New Roman" w:eastAsia="Times New Roman" w:hAnsi="Times New Roman"/>
          <w:sz w:val="24"/>
          <w:szCs w:val="24"/>
        </w:rPr>
      </w:pPr>
      <w:bookmarkStart w:id="0" w:name="_Hlk42682289"/>
      <w:r w:rsidRPr="00163684">
        <w:rPr>
          <w:rFonts w:ascii="Times New Roman" w:eastAsia="Times New Roman" w:hAnsi="Times New Roman"/>
          <w:sz w:val="24"/>
          <w:szCs w:val="24"/>
        </w:rPr>
        <w:t xml:space="preserve">Instrument </w:t>
      </w:r>
      <w:r w:rsidRPr="00163684">
        <w:rPr>
          <w:rFonts w:ascii="Times New Roman" w:eastAsia="Times New Roman" w:hAnsi="Times New Roman"/>
          <w:i/>
          <w:iCs/>
          <w:sz w:val="24"/>
          <w:szCs w:val="24"/>
        </w:rPr>
        <w:t>CASA EX</w:t>
      </w:r>
      <w:r w:rsidR="0088684F" w:rsidRPr="00163684">
        <w:rPr>
          <w:rFonts w:ascii="Times New Roman" w:eastAsia="Times New Roman" w:hAnsi="Times New Roman"/>
          <w:i/>
          <w:iCs/>
          <w:sz w:val="24"/>
          <w:szCs w:val="24"/>
        </w:rPr>
        <w:t>43</w:t>
      </w:r>
      <w:r w:rsidRPr="00163684">
        <w:rPr>
          <w:rFonts w:ascii="Times New Roman" w:eastAsia="Times New Roman" w:hAnsi="Times New Roman"/>
          <w:i/>
          <w:iCs/>
          <w:sz w:val="24"/>
          <w:szCs w:val="24"/>
        </w:rPr>
        <w:t>/2</w:t>
      </w:r>
      <w:r w:rsidR="00355B88" w:rsidRPr="00163684">
        <w:rPr>
          <w:rFonts w:ascii="Times New Roman" w:eastAsia="Times New Roman" w:hAnsi="Times New Roman"/>
          <w:i/>
          <w:iCs/>
          <w:sz w:val="24"/>
          <w:szCs w:val="24"/>
        </w:rPr>
        <w:t>2</w:t>
      </w:r>
      <w:r w:rsidR="00174035" w:rsidRPr="00163684">
        <w:rPr>
          <w:rFonts w:ascii="Times New Roman" w:eastAsia="Times New Roman" w:hAnsi="Times New Roman"/>
          <w:i/>
          <w:iCs/>
          <w:sz w:val="24"/>
          <w:szCs w:val="24"/>
        </w:rPr>
        <w:t> </w:t>
      </w:r>
      <w:r w:rsidRPr="00163684">
        <w:rPr>
          <w:rFonts w:ascii="Times New Roman" w:eastAsia="Times New Roman" w:hAnsi="Times New Roman"/>
          <w:i/>
          <w:iCs/>
          <w:sz w:val="24"/>
          <w:szCs w:val="24"/>
        </w:rPr>
        <w:t>— DAMP Organisations (Collecting and Screening of Oral Fluid and Urine Body Samples Outside Capital City Areas) Exemption 202</w:t>
      </w:r>
      <w:r w:rsidR="00355B88" w:rsidRPr="00163684">
        <w:rPr>
          <w:rFonts w:ascii="Times New Roman" w:eastAsia="Times New Roman" w:hAnsi="Times New Roman"/>
          <w:i/>
          <w:iCs/>
          <w:sz w:val="24"/>
          <w:szCs w:val="24"/>
        </w:rPr>
        <w:t>2</w:t>
      </w:r>
      <w:r w:rsidRPr="00163684">
        <w:rPr>
          <w:rFonts w:ascii="Times New Roman" w:eastAsia="Times New Roman" w:hAnsi="Times New Roman"/>
          <w:sz w:val="24"/>
          <w:szCs w:val="24"/>
        </w:rPr>
        <w:t xml:space="preserve"> (the </w:t>
      </w:r>
      <w:r w:rsidRPr="00163684">
        <w:rPr>
          <w:rFonts w:ascii="Times New Roman" w:eastAsia="Times New Roman" w:hAnsi="Times New Roman"/>
          <w:b/>
          <w:bCs/>
          <w:i/>
          <w:iCs/>
          <w:sz w:val="24"/>
          <w:szCs w:val="24"/>
        </w:rPr>
        <w:t>instrument</w:t>
      </w:r>
      <w:r w:rsidRPr="00163684">
        <w:rPr>
          <w:rFonts w:ascii="Times New Roman" w:eastAsia="Times New Roman" w:hAnsi="Times New Roman"/>
          <w:sz w:val="24"/>
          <w:szCs w:val="24"/>
        </w:rPr>
        <w:t xml:space="preserve">) </w:t>
      </w:r>
      <w:r w:rsidR="00B826DB" w:rsidRPr="00163684">
        <w:rPr>
          <w:rFonts w:ascii="Times New Roman" w:eastAsia="Times New Roman" w:hAnsi="Times New Roman"/>
          <w:sz w:val="24"/>
          <w:szCs w:val="24"/>
        </w:rPr>
        <w:t xml:space="preserve">allows </w:t>
      </w:r>
      <w:r w:rsidRPr="00163684">
        <w:rPr>
          <w:rFonts w:ascii="Times New Roman" w:eastAsia="Times New Roman" w:hAnsi="Times New Roman"/>
          <w:sz w:val="24"/>
          <w:szCs w:val="24"/>
        </w:rPr>
        <w:t xml:space="preserve">DAMP organisations and non-DAMP organisations located in remote and regional Australia </w:t>
      </w:r>
      <w:r w:rsidR="00B826DB" w:rsidRPr="00163684">
        <w:rPr>
          <w:rFonts w:ascii="Times New Roman" w:eastAsia="Times New Roman" w:hAnsi="Times New Roman"/>
          <w:sz w:val="24"/>
          <w:szCs w:val="24"/>
        </w:rPr>
        <w:t xml:space="preserve">to use alternative trained persons to perform the tasks of a trained collector or collecting agency in circumstances where a trained collector or collecting agency is not reasonably available </w:t>
      </w:r>
      <w:r w:rsidR="00390D71" w:rsidRPr="00163684">
        <w:rPr>
          <w:rFonts w:ascii="Times New Roman" w:eastAsia="Times New Roman" w:hAnsi="Times New Roman"/>
          <w:sz w:val="24"/>
          <w:szCs w:val="24"/>
        </w:rPr>
        <w:t>due to the remoteness of the location.</w:t>
      </w:r>
      <w:bookmarkEnd w:id="0"/>
      <w:r w:rsidR="00390D71" w:rsidRPr="00163684">
        <w:rPr>
          <w:rFonts w:ascii="Times New Roman" w:eastAsia="Times New Roman" w:hAnsi="Times New Roman"/>
          <w:sz w:val="24"/>
          <w:szCs w:val="24"/>
        </w:rPr>
        <w:t xml:space="preserve"> </w:t>
      </w:r>
      <w:r w:rsidR="00E31A33" w:rsidRPr="00163684">
        <w:rPr>
          <w:rFonts w:ascii="Times New Roman" w:eastAsia="Times New Roman" w:hAnsi="Times New Roman"/>
          <w:sz w:val="24"/>
          <w:szCs w:val="24"/>
        </w:rPr>
        <w:t xml:space="preserve">The instrument is a reissue of instrument </w:t>
      </w:r>
      <w:r w:rsidR="000B4FAC" w:rsidRPr="00163684">
        <w:rPr>
          <w:rFonts w:ascii="Times New Roman" w:eastAsia="Times New Roman" w:hAnsi="Times New Roman"/>
          <w:i/>
          <w:iCs/>
          <w:sz w:val="24"/>
          <w:szCs w:val="24"/>
        </w:rPr>
        <w:t>CASA EX</w:t>
      </w:r>
      <w:r w:rsidR="0030678B" w:rsidRPr="00163684">
        <w:rPr>
          <w:rFonts w:ascii="Times New Roman" w:eastAsia="Times New Roman" w:hAnsi="Times New Roman"/>
          <w:i/>
          <w:iCs/>
          <w:sz w:val="24"/>
          <w:szCs w:val="24"/>
        </w:rPr>
        <w:t>91</w:t>
      </w:r>
      <w:r w:rsidR="000B4FAC" w:rsidRPr="00163684">
        <w:rPr>
          <w:rFonts w:ascii="Times New Roman" w:eastAsia="Times New Roman" w:hAnsi="Times New Roman"/>
          <w:i/>
          <w:iCs/>
          <w:sz w:val="24"/>
          <w:szCs w:val="24"/>
        </w:rPr>
        <w:t>/</w:t>
      </w:r>
      <w:r w:rsidR="0030678B" w:rsidRPr="00163684">
        <w:rPr>
          <w:rFonts w:ascii="Times New Roman" w:eastAsia="Times New Roman" w:hAnsi="Times New Roman"/>
          <w:i/>
          <w:iCs/>
          <w:sz w:val="24"/>
          <w:szCs w:val="24"/>
        </w:rPr>
        <w:t>20</w:t>
      </w:r>
      <w:r w:rsidR="000E15A0" w:rsidRPr="00163684">
        <w:rPr>
          <w:rFonts w:ascii="Times New Roman" w:eastAsia="Times New Roman" w:hAnsi="Times New Roman"/>
          <w:i/>
          <w:iCs/>
          <w:sz w:val="24"/>
          <w:szCs w:val="24"/>
        </w:rPr>
        <w:t> </w:t>
      </w:r>
      <w:r w:rsidR="00F2374B" w:rsidRPr="00163684">
        <w:rPr>
          <w:rFonts w:ascii="Times New Roman" w:eastAsia="Times New Roman" w:hAnsi="Times New Roman"/>
          <w:i/>
          <w:iCs/>
          <w:sz w:val="24"/>
          <w:szCs w:val="24"/>
        </w:rPr>
        <w:t xml:space="preserve">— </w:t>
      </w:r>
      <w:r w:rsidR="00503954" w:rsidRPr="00163684">
        <w:rPr>
          <w:rFonts w:ascii="Times New Roman" w:eastAsia="Times New Roman" w:hAnsi="Times New Roman"/>
          <w:i/>
          <w:iCs/>
          <w:sz w:val="24"/>
          <w:szCs w:val="24"/>
        </w:rPr>
        <w:t xml:space="preserve">DAMP </w:t>
      </w:r>
      <w:r w:rsidR="00F2374B" w:rsidRPr="00163684">
        <w:rPr>
          <w:rFonts w:ascii="Times New Roman" w:eastAsia="Times New Roman" w:hAnsi="Times New Roman"/>
          <w:i/>
          <w:iCs/>
          <w:sz w:val="24"/>
          <w:szCs w:val="24"/>
        </w:rPr>
        <w:t>O</w:t>
      </w:r>
      <w:r w:rsidR="00503954" w:rsidRPr="00163684">
        <w:rPr>
          <w:rFonts w:ascii="Times New Roman" w:eastAsia="Times New Roman" w:hAnsi="Times New Roman"/>
          <w:i/>
          <w:iCs/>
          <w:sz w:val="24"/>
          <w:szCs w:val="24"/>
        </w:rPr>
        <w:t xml:space="preserve">rganisations </w:t>
      </w:r>
      <w:r w:rsidR="00F2374B" w:rsidRPr="00163684">
        <w:rPr>
          <w:rFonts w:ascii="Times New Roman" w:eastAsia="Times New Roman" w:hAnsi="Times New Roman"/>
          <w:i/>
          <w:iCs/>
          <w:sz w:val="24"/>
          <w:szCs w:val="24"/>
        </w:rPr>
        <w:t>(Collecting and Screening of Oral Fluid and Urine Body Samples Outside Capital City Areas) Exemption 2020</w:t>
      </w:r>
      <w:r w:rsidR="00F2374B" w:rsidRPr="00163684">
        <w:rPr>
          <w:rFonts w:ascii="Times New Roman" w:eastAsia="Times New Roman" w:hAnsi="Times New Roman"/>
          <w:sz w:val="24"/>
          <w:szCs w:val="24"/>
        </w:rPr>
        <w:t xml:space="preserve"> </w:t>
      </w:r>
      <w:r w:rsidR="00503954" w:rsidRPr="00163684">
        <w:rPr>
          <w:rFonts w:ascii="Times New Roman" w:eastAsia="Times New Roman" w:hAnsi="Times New Roman"/>
          <w:sz w:val="24"/>
          <w:szCs w:val="24"/>
        </w:rPr>
        <w:t>(</w:t>
      </w:r>
      <w:r w:rsidR="00E31A33" w:rsidRPr="00163684">
        <w:rPr>
          <w:rFonts w:ascii="Times New Roman" w:eastAsia="Times New Roman" w:hAnsi="Times New Roman"/>
          <w:b/>
          <w:bCs/>
          <w:i/>
          <w:iCs/>
          <w:sz w:val="24"/>
          <w:szCs w:val="24"/>
        </w:rPr>
        <w:t>CASA EX</w:t>
      </w:r>
      <w:r w:rsidR="00F2374B" w:rsidRPr="00163684">
        <w:rPr>
          <w:rFonts w:ascii="Times New Roman" w:eastAsia="Times New Roman" w:hAnsi="Times New Roman"/>
          <w:b/>
          <w:bCs/>
          <w:i/>
          <w:iCs/>
          <w:sz w:val="24"/>
          <w:szCs w:val="24"/>
        </w:rPr>
        <w:t>91</w:t>
      </w:r>
      <w:r w:rsidR="00266429" w:rsidRPr="00163684">
        <w:rPr>
          <w:rFonts w:ascii="Times New Roman" w:eastAsia="Times New Roman" w:hAnsi="Times New Roman"/>
          <w:b/>
          <w:bCs/>
          <w:i/>
          <w:iCs/>
          <w:sz w:val="24"/>
          <w:szCs w:val="24"/>
        </w:rPr>
        <w:t>/20</w:t>
      </w:r>
      <w:r w:rsidR="00503954" w:rsidRPr="00163684">
        <w:rPr>
          <w:rFonts w:ascii="Times New Roman" w:eastAsia="Times New Roman" w:hAnsi="Times New Roman"/>
          <w:sz w:val="24"/>
          <w:szCs w:val="24"/>
        </w:rPr>
        <w:t>)</w:t>
      </w:r>
      <w:r w:rsidR="00266429" w:rsidRPr="00163684">
        <w:rPr>
          <w:rFonts w:ascii="Times New Roman" w:eastAsia="Times New Roman" w:hAnsi="Times New Roman"/>
          <w:sz w:val="24"/>
          <w:szCs w:val="24"/>
        </w:rPr>
        <w:t>.</w:t>
      </w:r>
    </w:p>
    <w:p w14:paraId="03BD4946" w14:textId="77777777" w:rsidR="00766D51" w:rsidRPr="00163684" w:rsidRDefault="00766D51" w:rsidP="00766D51">
      <w:pPr>
        <w:spacing w:after="0" w:line="240" w:lineRule="auto"/>
        <w:rPr>
          <w:rFonts w:ascii="Times New Roman" w:hAnsi="Times New Roman"/>
          <w:sz w:val="24"/>
          <w:szCs w:val="24"/>
        </w:rPr>
      </w:pPr>
    </w:p>
    <w:p w14:paraId="5241124D" w14:textId="7849D3EA" w:rsidR="006D6009" w:rsidRPr="00163684" w:rsidRDefault="006D6009" w:rsidP="00766D51">
      <w:pPr>
        <w:spacing w:after="0" w:line="240" w:lineRule="auto"/>
        <w:rPr>
          <w:rFonts w:ascii="Times New Roman" w:eastAsia="Times New Roman" w:hAnsi="Times New Roman"/>
          <w:sz w:val="24"/>
          <w:szCs w:val="24"/>
          <w:lang w:eastAsia="en-AU"/>
        </w:rPr>
      </w:pPr>
      <w:r w:rsidRPr="00163684">
        <w:rPr>
          <w:rFonts w:ascii="Times New Roman" w:eastAsia="Times New Roman" w:hAnsi="Times New Roman"/>
          <w:b/>
          <w:sz w:val="24"/>
          <w:szCs w:val="24"/>
          <w:lang w:eastAsia="en-AU"/>
        </w:rPr>
        <w:t>Legislation</w:t>
      </w:r>
    </w:p>
    <w:p w14:paraId="2567FF46" w14:textId="20468C1A" w:rsidR="006D6009" w:rsidRPr="00163684" w:rsidRDefault="006D6009" w:rsidP="006D6009">
      <w:pPr>
        <w:spacing w:after="0" w:line="240" w:lineRule="auto"/>
        <w:rPr>
          <w:rFonts w:ascii="Times New Roman" w:eastAsia="Times New Roman" w:hAnsi="Times New Roman"/>
          <w:sz w:val="24"/>
          <w:szCs w:val="24"/>
        </w:rPr>
      </w:pPr>
      <w:r w:rsidRPr="00163684">
        <w:rPr>
          <w:rFonts w:ascii="Times New Roman" w:eastAsia="Times New Roman" w:hAnsi="Times New Roman"/>
          <w:sz w:val="24"/>
          <w:szCs w:val="24"/>
        </w:rPr>
        <w:t xml:space="preserve">Section 98 of the </w:t>
      </w:r>
      <w:r w:rsidRPr="00163684">
        <w:rPr>
          <w:rFonts w:ascii="Times New Roman" w:eastAsia="Times New Roman" w:hAnsi="Times New Roman"/>
          <w:i/>
          <w:sz w:val="24"/>
          <w:szCs w:val="24"/>
        </w:rPr>
        <w:t>Civil Aviation Act 1988</w:t>
      </w:r>
      <w:r w:rsidRPr="00163684">
        <w:rPr>
          <w:rFonts w:ascii="Times New Roman" w:eastAsia="Times New Roman" w:hAnsi="Times New Roman"/>
          <w:sz w:val="24"/>
          <w:szCs w:val="24"/>
        </w:rPr>
        <w:t xml:space="preserve"> (the </w:t>
      </w:r>
      <w:r w:rsidRPr="00163684">
        <w:rPr>
          <w:rFonts w:ascii="Times New Roman" w:eastAsia="Times New Roman" w:hAnsi="Times New Roman"/>
          <w:b/>
          <w:i/>
          <w:sz w:val="24"/>
          <w:szCs w:val="24"/>
        </w:rPr>
        <w:t>Act</w:t>
      </w:r>
      <w:r w:rsidRPr="00163684">
        <w:rPr>
          <w:rFonts w:ascii="Times New Roman" w:eastAsia="Times New Roman" w:hAnsi="Times New Roman"/>
          <w:sz w:val="24"/>
          <w:szCs w:val="24"/>
        </w:rPr>
        <w:t>) empowers the Governor-General to make regulations for the Act and in the interests of the safety of air navigation.</w:t>
      </w:r>
      <w:r w:rsidR="00F25143" w:rsidRPr="00163684">
        <w:rPr>
          <w:rFonts w:ascii="Times New Roman" w:eastAsia="Times New Roman" w:hAnsi="Times New Roman"/>
          <w:sz w:val="24"/>
          <w:szCs w:val="24"/>
        </w:rPr>
        <w:t xml:space="preserve"> Relevantly, the Governor-General has made the </w:t>
      </w:r>
      <w:r w:rsidR="00F25143" w:rsidRPr="00163684">
        <w:rPr>
          <w:rFonts w:ascii="Times New Roman" w:eastAsia="Times New Roman" w:hAnsi="Times New Roman"/>
          <w:i/>
          <w:sz w:val="24"/>
          <w:szCs w:val="24"/>
        </w:rPr>
        <w:t>Civil Aviation Safety Regulations</w:t>
      </w:r>
      <w:r w:rsidR="00174035" w:rsidRPr="00163684">
        <w:rPr>
          <w:rFonts w:ascii="Times New Roman" w:eastAsia="Times New Roman" w:hAnsi="Times New Roman"/>
          <w:i/>
          <w:sz w:val="24"/>
          <w:szCs w:val="24"/>
        </w:rPr>
        <w:t xml:space="preserve"> </w:t>
      </w:r>
      <w:r w:rsidR="00F25143" w:rsidRPr="00163684">
        <w:rPr>
          <w:rFonts w:ascii="Times New Roman" w:eastAsia="Times New Roman" w:hAnsi="Times New Roman"/>
          <w:i/>
          <w:sz w:val="24"/>
          <w:szCs w:val="24"/>
        </w:rPr>
        <w:t xml:space="preserve">1998 </w:t>
      </w:r>
      <w:r w:rsidR="00F25143" w:rsidRPr="00163684">
        <w:rPr>
          <w:rFonts w:ascii="Times New Roman" w:eastAsia="Times New Roman" w:hAnsi="Times New Roman"/>
          <w:sz w:val="24"/>
          <w:szCs w:val="24"/>
        </w:rPr>
        <w:t>(</w:t>
      </w:r>
      <w:r w:rsidR="00F25143" w:rsidRPr="00163684">
        <w:rPr>
          <w:rFonts w:ascii="Times New Roman" w:eastAsia="Times New Roman" w:hAnsi="Times New Roman"/>
          <w:b/>
          <w:i/>
          <w:sz w:val="24"/>
          <w:szCs w:val="24"/>
        </w:rPr>
        <w:t>CASR</w:t>
      </w:r>
      <w:r w:rsidR="00F25143" w:rsidRPr="00163684">
        <w:rPr>
          <w:rFonts w:ascii="Times New Roman" w:eastAsia="Times New Roman" w:hAnsi="Times New Roman"/>
          <w:sz w:val="24"/>
          <w:szCs w:val="24"/>
        </w:rPr>
        <w:t>).</w:t>
      </w:r>
    </w:p>
    <w:p w14:paraId="21B8D81B" w14:textId="66DECBBC" w:rsidR="006D6009" w:rsidRPr="00163684" w:rsidRDefault="006D6009" w:rsidP="006D6009">
      <w:pPr>
        <w:spacing w:after="0" w:line="240" w:lineRule="auto"/>
        <w:rPr>
          <w:rFonts w:ascii="Times New Roman" w:eastAsia="Times New Roman" w:hAnsi="Times New Roman"/>
          <w:iCs/>
          <w:sz w:val="24"/>
          <w:szCs w:val="24"/>
        </w:rPr>
      </w:pPr>
    </w:p>
    <w:p w14:paraId="71548A97" w14:textId="16A6C5B5" w:rsidR="002F34D7" w:rsidRPr="00163684" w:rsidRDefault="002F34D7" w:rsidP="00766D51">
      <w:pPr>
        <w:spacing w:after="0" w:line="240" w:lineRule="auto"/>
        <w:rPr>
          <w:rFonts w:ascii="Times New Roman" w:eastAsia="Times New Roman" w:hAnsi="Times New Roman"/>
          <w:iCs/>
          <w:sz w:val="24"/>
          <w:szCs w:val="24"/>
        </w:rPr>
      </w:pPr>
      <w:r w:rsidRPr="00163684">
        <w:rPr>
          <w:rFonts w:ascii="Times New Roman" w:eastAsia="Times New Roman" w:hAnsi="Times New Roman"/>
          <w:iCs/>
          <w:sz w:val="24"/>
          <w:szCs w:val="24"/>
        </w:rPr>
        <w:t xml:space="preserve">Under subsection 9 (1) of the Act, </w:t>
      </w:r>
      <w:r w:rsidR="00AB4995" w:rsidRPr="00163684">
        <w:rPr>
          <w:rFonts w:ascii="Times New Roman" w:eastAsia="Times New Roman" w:hAnsi="Times New Roman"/>
          <w:iCs/>
          <w:sz w:val="24"/>
          <w:szCs w:val="24"/>
        </w:rPr>
        <w:t>the Civil Aviation Safety Authority (</w:t>
      </w:r>
      <w:r w:rsidR="00AB4995" w:rsidRPr="00163684">
        <w:rPr>
          <w:rFonts w:ascii="Times New Roman" w:eastAsia="Times New Roman" w:hAnsi="Times New Roman"/>
          <w:b/>
          <w:bCs/>
          <w:i/>
          <w:sz w:val="24"/>
          <w:szCs w:val="24"/>
        </w:rPr>
        <w:t>CASA</w:t>
      </w:r>
      <w:r w:rsidR="00AB4995" w:rsidRPr="00163684">
        <w:rPr>
          <w:rFonts w:ascii="Times New Roman" w:eastAsia="Times New Roman" w:hAnsi="Times New Roman"/>
          <w:iCs/>
          <w:sz w:val="24"/>
          <w:szCs w:val="24"/>
        </w:rPr>
        <w:t xml:space="preserve">) </w:t>
      </w:r>
      <w:r w:rsidRPr="00163684">
        <w:rPr>
          <w:rFonts w:ascii="Times New Roman" w:eastAsia="Times New Roman" w:hAnsi="Times New Roman"/>
          <w:iCs/>
          <w:sz w:val="24"/>
          <w:szCs w:val="24"/>
        </w:rPr>
        <w:t>has the function of conducting the safety regulation of civil air operations by means that include administering Part IV of the Act.</w:t>
      </w:r>
    </w:p>
    <w:p w14:paraId="5355ABD4" w14:textId="77777777" w:rsidR="002F34D7" w:rsidRPr="00163684" w:rsidRDefault="002F34D7" w:rsidP="00766D51">
      <w:pPr>
        <w:spacing w:after="0" w:line="240" w:lineRule="auto"/>
        <w:rPr>
          <w:rFonts w:ascii="Times New Roman" w:eastAsia="Times New Roman" w:hAnsi="Times New Roman"/>
          <w:iCs/>
          <w:sz w:val="24"/>
          <w:szCs w:val="24"/>
        </w:rPr>
      </w:pPr>
    </w:p>
    <w:p w14:paraId="3CFE6044" w14:textId="55729D9D" w:rsidR="002F34D7" w:rsidRPr="00163684" w:rsidRDefault="002F34D7" w:rsidP="00766D51">
      <w:pPr>
        <w:spacing w:after="0" w:line="240" w:lineRule="auto"/>
        <w:rPr>
          <w:rFonts w:ascii="Times New Roman" w:eastAsia="Times New Roman" w:hAnsi="Times New Roman"/>
          <w:iCs/>
          <w:sz w:val="24"/>
          <w:szCs w:val="24"/>
        </w:rPr>
      </w:pPr>
      <w:r w:rsidRPr="00163684">
        <w:rPr>
          <w:rFonts w:ascii="Times New Roman" w:eastAsia="Times New Roman" w:hAnsi="Times New Roman"/>
          <w:iCs/>
          <w:sz w:val="24"/>
          <w:szCs w:val="24"/>
        </w:rPr>
        <w:t xml:space="preserve">Part IV of the Act includes section 34. Under section 34, regulations may </w:t>
      </w:r>
      <w:r w:rsidR="00EF0A58" w:rsidRPr="00163684">
        <w:rPr>
          <w:rFonts w:ascii="Times New Roman" w:eastAsia="Times New Roman" w:hAnsi="Times New Roman"/>
          <w:iCs/>
          <w:sz w:val="24"/>
          <w:szCs w:val="24"/>
        </w:rPr>
        <w:t xml:space="preserve">provide </w:t>
      </w:r>
      <w:r w:rsidRPr="00163684">
        <w:rPr>
          <w:rFonts w:ascii="Times New Roman" w:eastAsia="Times New Roman" w:hAnsi="Times New Roman"/>
          <w:iCs/>
          <w:sz w:val="24"/>
          <w:szCs w:val="24"/>
        </w:rPr>
        <w:t>for drug and alcohol management plans (</w:t>
      </w:r>
      <w:r w:rsidRPr="00163684">
        <w:rPr>
          <w:rFonts w:ascii="Times New Roman" w:eastAsia="Times New Roman" w:hAnsi="Times New Roman"/>
          <w:b/>
          <w:bCs/>
          <w:i/>
          <w:sz w:val="24"/>
          <w:szCs w:val="24"/>
        </w:rPr>
        <w:t>DAMPs</w:t>
      </w:r>
      <w:r w:rsidRPr="00163684">
        <w:rPr>
          <w:rFonts w:ascii="Times New Roman" w:eastAsia="Times New Roman" w:hAnsi="Times New Roman"/>
          <w:iCs/>
          <w:sz w:val="24"/>
          <w:szCs w:val="24"/>
        </w:rPr>
        <w:t>) for people who perform safety-sensitive aviation activities (</w:t>
      </w:r>
      <w:r w:rsidRPr="00163684">
        <w:rPr>
          <w:rFonts w:ascii="Times New Roman" w:eastAsia="Times New Roman" w:hAnsi="Times New Roman"/>
          <w:b/>
          <w:bCs/>
          <w:i/>
          <w:sz w:val="24"/>
          <w:szCs w:val="24"/>
        </w:rPr>
        <w:t>SSAAs</w:t>
      </w:r>
      <w:r w:rsidRPr="00163684">
        <w:rPr>
          <w:rFonts w:ascii="Times New Roman" w:eastAsia="Times New Roman" w:hAnsi="Times New Roman"/>
          <w:iCs/>
          <w:sz w:val="24"/>
          <w:szCs w:val="24"/>
        </w:rPr>
        <w:t>), and for CASA to conduct drug and alcohol testing of such people. Part</w:t>
      </w:r>
      <w:r w:rsidR="000E15A0" w:rsidRPr="00163684">
        <w:rPr>
          <w:rFonts w:ascii="Times New Roman" w:eastAsia="Times New Roman" w:hAnsi="Times New Roman"/>
          <w:iCs/>
          <w:sz w:val="24"/>
          <w:szCs w:val="24"/>
        </w:rPr>
        <w:t> </w:t>
      </w:r>
      <w:r w:rsidRPr="00163684">
        <w:rPr>
          <w:rFonts w:ascii="Times New Roman" w:eastAsia="Times New Roman" w:hAnsi="Times New Roman"/>
          <w:iCs/>
          <w:sz w:val="24"/>
          <w:szCs w:val="24"/>
        </w:rPr>
        <w:t xml:space="preserve">99 of CASR gives effect to Part IV of the Act, by establishing a framework for the development of DAMPs, </w:t>
      </w:r>
      <w:proofErr w:type="gramStart"/>
      <w:r w:rsidRPr="00163684">
        <w:rPr>
          <w:rFonts w:ascii="Times New Roman" w:eastAsia="Times New Roman" w:hAnsi="Times New Roman"/>
          <w:iCs/>
          <w:sz w:val="24"/>
          <w:szCs w:val="24"/>
        </w:rPr>
        <w:t>similar to</w:t>
      </w:r>
      <w:proofErr w:type="gramEnd"/>
      <w:r w:rsidRPr="00163684">
        <w:rPr>
          <w:rFonts w:ascii="Times New Roman" w:eastAsia="Times New Roman" w:hAnsi="Times New Roman"/>
          <w:iCs/>
          <w:sz w:val="24"/>
          <w:szCs w:val="24"/>
        </w:rPr>
        <w:t xml:space="preserve"> those already in place in other transport sectors, and by introducing a random drug and alcohol testing regime for all persons involved in SSAAs.</w:t>
      </w:r>
    </w:p>
    <w:p w14:paraId="0C3ACEBB" w14:textId="74A274CD" w:rsidR="002F34D7" w:rsidRPr="00163684" w:rsidRDefault="002F34D7" w:rsidP="006D6009">
      <w:pPr>
        <w:spacing w:after="0" w:line="240" w:lineRule="auto"/>
        <w:rPr>
          <w:rFonts w:ascii="Times New Roman" w:eastAsia="Times New Roman" w:hAnsi="Times New Roman"/>
          <w:i/>
          <w:sz w:val="24"/>
          <w:szCs w:val="24"/>
        </w:rPr>
      </w:pPr>
    </w:p>
    <w:p w14:paraId="04A6C053" w14:textId="29156D8C" w:rsidR="002F34D7" w:rsidRPr="00163684" w:rsidRDefault="002F34D7" w:rsidP="00766D51">
      <w:pPr>
        <w:spacing w:after="0" w:line="240" w:lineRule="auto"/>
        <w:rPr>
          <w:rFonts w:ascii="Times New Roman" w:eastAsia="Times New Roman" w:hAnsi="Times New Roman"/>
          <w:iCs/>
          <w:sz w:val="24"/>
          <w:szCs w:val="24"/>
        </w:rPr>
      </w:pPr>
      <w:r w:rsidRPr="00163684">
        <w:rPr>
          <w:rFonts w:ascii="Times New Roman" w:eastAsia="Times New Roman" w:hAnsi="Times New Roman"/>
          <w:iCs/>
          <w:sz w:val="24"/>
          <w:szCs w:val="24"/>
        </w:rPr>
        <w:t xml:space="preserve">Under the definitions in subregulation 99.010 (1) of CASR, a </w:t>
      </w:r>
      <w:r w:rsidRPr="00163684">
        <w:rPr>
          <w:rFonts w:ascii="Times New Roman" w:eastAsia="Times New Roman" w:hAnsi="Times New Roman"/>
          <w:b/>
          <w:bCs/>
          <w:i/>
          <w:sz w:val="24"/>
          <w:szCs w:val="24"/>
        </w:rPr>
        <w:t>DAMP</w:t>
      </w:r>
      <w:r w:rsidRPr="00163684">
        <w:rPr>
          <w:rFonts w:ascii="Times New Roman" w:eastAsia="Times New Roman" w:hAnsi="Times New Roman"/>
          <w:iCs/>
          <w:sz w:val="24"/>
          <w:szCs w:val="24"/>
        </w:rPr>
        <w:t xml:space="preserve"> means a drug and alcohol management plan that complies, or purports to comply, with the requirements of regulation 99.045.</w:t>
      </w:r>
    </w:p>
    <w:p w14:paraId="2CCCCCA6" w14:textId="77777777" w:rsidR="002B5ABB" w:rsidRPr="00163684" w:rsidRDefault="002B5ABB" w:rsidP="00766D51">
      <w:pPr>
        <w:spacing w:after="0" w:line="240" w:lineRule="auto"/>
        <w:rPr>
          <w:rFonts w:ascii="Times New Roman" w:eastAsia="Times New Roman" w:hAnsi="Times New Roman"/>
          <w:iCs/>
          <w:sz w:val="24"/>
          <w:szCs w:val="24"/>
        </w:rPr>
      </w:pPr>
    </w:p>
    <w:p w14:paraId="37A60169" w14:textId="438AA6E9" w:rsidR="002B5ABB" w:rsidRPr="00163684" w:rsidRDefault="0056312F" w:rsidP="00766D51">
      <w:pPr>
        <w:spacing w:after="0" w:line="240" w:lineRule="auto"/>
        <w:rPr>
          <w:rFonts w:ascii="Times New Roman" w:eastAsia="Times New Roman" w:hAnsi="Times New Roman"/>
          <w:iCs/>
          <w:sz w:val="24"/>
          <w:szCs w:val="24"/>
        </w:rPr>
      </w:pPr>
      <w:r w:rsidRPr="00163684">
        <w:rPr>
          <w:rFonts w:ascii="Times New Roman" w:eastAsia="Times New Roman" w:hAnsi="Times New Roman"/>
          <w:iCs/>
          <w:sz w:val="24"/>
          <w:szCs w:val="24"/>
        </w:rPr>
        <w:t>Subr</w:t>
      </w:r>
      <w:r w:rsidR="002B5ABB" w:rsidRPr="00163684">
        <w:rPr>
          <w:rFonts w:ascii="Times New Roman" w:eastAsia="Times New Roman" w:hAnsi="Times New Roman"/>
          <w:iCs/>
          <w:sz w:val="24"/>
          <w:szCs w:val="24"/>
        </w:rPr>
        <w:t>egulation 99.010</w:t>
      </w:r>
      <w:r w:rsidR="000E15A0" w:rsidRPr="00163684">
        <w:rPr>
          <w:rFonts w:ascii="Times New Roman" w:eastAsia="Times New Roman" w:hAnsi="Times New Roman"/>
          <w:iCs/>
          <w:sz w:val="24"/>
          <w:szCs w:val="24"/>
        </w:rPr>
        <w:t> </w:t>
      </w:r>
      <w:r w:rsidRPr="00163684">
        <w:rPr>
          <w:rFonts w:ascii="Times New Roman" w:eastAsia="Times New Roman" w:hAnsi="Times New Roman"/>
          <w:iCs/>
          <w:sz w:val="24"/>
          <w:szCs w:val="24"/>
        </w:rPr>
        <w:t xml:space="preserve">(1) of CASR </w:t>
      </w:r>
      <w:r w:rsidR="002B5ABB" w:rsidRPr="00163684">
        <w:rPr>
          <w:rFonts w:ascii="Times New Roman" w:eastAsia="Times New Roman" w:hAnsi="Times New Roman"/>
          <w:iCs/>
          <w:sz w:val="24"/>
          <w:szCs w:val="24"/>
        </w:rPr>
        <w:t>d</w:t>
      </w:r>
      <w:r w:rsidRPr="00163684">
        <w:rPr>
          <w:rFonts w:ascii="Times New Roman" w:eastAsia="Times New Roman" w:hAnsi="Times New Roman"/>
          <w:iCs/>
          <w:sz w:val="24"/>
          <w:szCs w:val="24"/>
        </w:rPr>
        <w:t xml:space="preserve">efines </w:t>
      </w:r>
      <w:r w:rsidRPr="00163684">
        <w:rPr>
          <w:rFonts w:ascii="Times New Roman" w:eastAsia="Times New Roman" w:hAnsi="Times New Roman"/>
          <w:i/>
          <w:sz w:val="24"/>
          <w:szCs w:val="24"/>
        </w:rPr>
        <w:t>relevant standard</w:t>
      </w:r>
      <w:r w:rsidRPr="00163684">
        <w:rPr>
          <w:rFonts w:ascii="Times New Roman" w:eastAsia="Times New Roman" w:hAnsi="Times New Roman"/>
          <w:iCs/>
          <w:sz w:val="24"/>
          <w:szCs w:val="24"/>
        </w:rPr>
        <w:t xml:space="preserve"> for Part 99 of CASR as meaning:</w:t>
      </w:r>
    </w:p>
    <w:p w14:paraId="793D46E9" w14:textId="33B6C8E7" w:rsidR="000F366D" w:rsidRPr="00163684" w:rsidRDefault="000F366D" w:rsidP="00352541">
      <w:pPr>
        <w:pStyle w:val="LDP1a"/>
        <w:tabs>
          <w:tab w:val="clear" w:pos="454"/>
          <w:tab w:val="right" w:pos="567"/>
        </w:tabs>
        <w:ind w:left="454"/>
      </w:pPr>
      <w:r w:rsidRPr="00163684">
        <w:t>(a)</w:t>
      </w:r>
      <w:r w:rsidRPr="00163684">
        <w:tab/>
        <w:t xml:space="preserve">AS 3547, </w:t>
      </w:r>
      <w:r w:rsidRPr="00163684">
        <w:rPr>
          <w:i/>
          <w:iCs/>
        </w:rPr>
        <w:t>Breath alcohol testing devices for personal use</w:t>
      </w:r>
      <w:r w:rsidRPr="00163684">
        <w:t>; and</w:t>
      </w:r>
    </w:p>
    <w:p w14:paraId="3ED651A7" w14:textId="34FAE18A" w:rsidR="000F366D" w:rsidRPr="00163684" w:rsidRDefault="000F366D" w:rsidP="00352541">
      <w:pPr>
        <w:pStyle w:val="LDP1a"/>
        <w:tabs>
          <w:tab w:val="clear" w:pos="454"/>
          <w:tab w:val="right" w:pos="567"/>
        </w:tabs>
        <w:ind w:left="454"/>
      </w:pPr>
      <w:r w:rsidRPr="00163684">
        <w:t>(b)</w:t>
      </w:r>
      <w:r w:rsidRPr="00163684">
        <w:tab/>
        <w:t xml:space="preserve">NMI R 126, </w:t>
      </w:r>
      <w:r w:rsidRPr="00163684">
        <w:rPr>
          <w:i/>
          <w:iCs/>
        </w:rPr>
        <w:t>Pattern Approval Specifications for Evidential Breath Analysers</w:t>
      </w:r>
      <w:r w:rsidRPr="00163684">
        <w:t>; and</w:t>
      </w:r>
    </w:p>
    <w:p w14:paraId="3F075AFF" w14:textId="387E5DC7" w:rsidR="000F366D" w:rsidRPr="00163684" w:rsidRDefault="000F366D" w:rsidP="00352541">
      <w:pPr>
        <w:pStyle w:val="LDP1a"/>
        <w:tabs>
          <w:tab w:val="clear" w:pos="454"/>
          <w:tab w:val="right" w:pos="567"/>
        </w:tabs>
        <w:ind w:left="454"/>
      </w:pPr>
      <w:r w:rsidRPr="00163684">
        <w:t>(c)</w:t>
      </w:r>
      <w:r w:rsidRPr="00163684">
        <w:tab/>
        <w:t xml:space="preserve">AS 4760, </w:t>
      </w:r>
      <w:r w:rsidRPr="00163684">
        <w:rPr>
          <w:i/>
          <w:iCs/>
        </w:rPr>
        <w:t>Procedures for specimen collection and the detection and quantitation of drugs in oral fluid</w:t>
      </w:r>
      <w:r w:rsidRPr="00163684">
        <w:t>; and</w:t>
      </w:r>
    </w:p>
    <w:p w14:paraId="183AAE9F" w14:textId="24C559EE" w:rsidR="000F366D" w:rsidRPr="00163684" w:rsidRDefault="000F366D" w:rsidP="00352541">
      <w:pPr>
        <w:pStyle w:val="LDP1a"/>
        <w:tabs>
          <w:tab w:val="clear" w:pos="454"/>
          <w:tab w:val="right" w:pos="567"/>
        </w:tabs>
        <w:ind w:left="454"/>
      </w:pPr>
      <w:r w:rsidRPr="00163684">
        <w:t>(d)</w:t>
      </w:r>
      <w:r w:rsidRPr="00163684">
        <w:tab/>
        <w:t xml:space="preserve">AS/NZS 4308, </w:t>
      </w:r>
      <w:r w:rsidRPr="00163684">
        <w:rPr>
          <w:i/>
          <w:iCs/>
        </w:rPr>
        <w:t>Procedures for specimen collection and the detection and quantitation of drugs of abuse in urine</w:t>
      </w:r>
      <w:r w:rsidRPr="00163684">
        <w:t>.</w:t>
      </w:r>
    </w:p>
    <w:p w14:paraId="4217BA34" w14:textId="77777777" w:rsidR="00631058" w:rsidRPr="00163684" w:rsidRDefault="00631058" w:rsidP="00631058">
      <w:pPr>
        <w:pStyle w:val="LDP1a"/>
        <w:tabs>
          <w:tab w:val="clear" w:pos="454"/>
          <w:tab w:val="right" w:pos="567"/>
        </w:tabs>
        <w:spacing w:before="0" w:after="0"/>
        <w:ind w:left="454"/>
      </w:pPr>
    </w:p>
    <w:p w14:paraId="60DBEBBF" w14:textId="51C247CB" w:rsidR="00594A27" w:rsidRPr="00163684" w:rsidRDefault="00594A27" w:rsidP="009564A0">
      <w:pPr>
        <w:pStyle w:val="LDP1a"/>
        <w:keepNext/>
        <w:ind w:left="0" w:firstLine="0"/>
      </w:pPr>
      <w:r w:rsidRPr="00163684">
        <w:lastRenderedPageBreak/>
        <w:t>Subregulation 99.010</w:t>
      </w:r>
      <w:r w:rsidR="000E15A0" w:rsidRPr="00163684">
        <w:t> </w:t>
      </w:r>
      <w:r w:rsidRPr="00163684">
        <w:t>(2) provides</w:t>
      </w:r>
      <w:r w:rsidR="005C2A73" w:rsidRPr="00163684">
        <w:t xml:space="preserve"> that</w:t>
      </w:r>
      <w:r w:rsidR="004605B4" w:rsidRPr="00163684">
        <w:t xml:space="preserve"> </w:t>
      </w:r>
      <w:r w:rsidR="000339E3" w:rsidRPr="00163684">
        <w:t>in Part 99:</w:t>
      </w:r>
    </w:p>
    <w:p w14:paraId="6FEFFA8A" w14:textId="20299DF5" w:rsidR="00594A27" w:rsidRPr="003B0E1B" w:rsidRDefault="00594A27" w:rsidP="00631058">
      <w:pPr>
        <w:spacing w:after="0" w:line="240" w:lineRule="auto"/>
        <w:ind w:left="720"/>
        <w:rPr>
          <w:rFonts w:ascii="Times New Roman" w:eastAsia="Times New Roman" w:hAnsi="Times New Roman"/>
          <w:iCs/>
          <w:sz w:val="24"/>
          <w:szCs w:val="24"/>
          <w:lang w:eastAsia="en-AU"/>
        </w:rPr>
      </w:pPr>
      <w:r w:rsidRPr="003B0E1B">
        <w:rPr>
          <w:rFonts w:ascii="Times New Roman" w:eastAsia="Times New Roman" w:hAnsi="Times New Roman"/>
          <w:b/>
          <w:bCs/>
          <w:i/>
          <w:sz w:val="24"/>
          <w:szCs w:val="24"/>
          <w:lang w:eastAsia="en-AU"/>
        </w:rPr>
        <w:t>AS</w:t>
      </w:r>
      <w:r w:rsidRPr="003B0E1B">
        <w:rPr>
          <w:rFonts w:ascii="Times New Roman" w:eastAsia="Times New Roman" w:hAnsi="Times New Roman"/>
          <w:iCs/>
          <w:sz w:val="24"/>
          <w:szCs w:val="24"/>
          <w:lang w:eastAsia="en-AU"/>
        </w:rPr>
        <w:t xml:space="preserve"> followed by a number is a reference to the Australian Standard so numbered or identified, as in force or existing from time to time, published by Standards Australia.</w:t>
      </w:r>
    </w:p>
    <w:p w14:paraId="779D8F6D" w14:textId="77777777" w:rsidR="00631058" w:rsidRPr="003B0E1B" w:rsidRDefault="00631058" w:rsidP="00631058">
      <w:pPr>
        <w:spacing w:after="0" w:line="240" w:lineRule="auto"/>
        <w:ind w:left="720"/>
        <w:rPr>
          <w:rFonts w:ascii="Times New Roman" w:eastAsia="Times New Roman" w:hAnsi="Times New Roman"/>
          <w:iCs/>
          <w:sz w:val="24"/>
          <w:szCs w:val="24"/>
          <w:lang w:eastAsia="en-AU"/>
        </w:rPr>
      </w:pPr>
    </w:p>
    <w:p w14:paraId="646B7F82" w14:textId="77777777" w:rsidR="00594A27" w:rsidRPr="003B0E1B" w:rsidRDefault="00594A27" w:rsidP="00631058">
      <w:pPr>
        <w:spacing w:after="0" w:line="240" w:lineRule="auto"/>
        <w:ind w:left="720"/>
        <w:rPr>
          <w:rFonts w:ascii="Times New Roman" w:eastAsia="Times New Roman" w:hAnsi="Times New Roman"/>
          <w:iCs/>
          <w:sz w:val="24"/>
          <w:szCs w:val="24"/>
          <w:lang w:eastAsia="en-AU"/>
        </w:rPr>
      </w:pPr>
      <w:r w:rsidRPr="003B0E1B">
        <w:rPr>
          <w:rFonts w:ascii="Times New Roman" w:eastAsia="Times New Roman" w:hAnsi="Times New Roman"/>
          <w:b/>
          <w:bCs/>
          <w:i/>
          <w:sz w:val="24"/>
          <w:szCs w:val="24"/>
          <w:lang w:eastAsia="en-AU"/>
        </w:rPr>
        <w:t>AS/NZS</w:t>
      </w:r>
      <w:r w:rsidRPr="003B0E1B">
        <w:rPr>
          <w:rFonts w:ascii="Times New Roman" w:eastAsia="Times New Roman" w:hAnsi="Times New Roman"/>
          <w:iCs/>
          <w:sz w:val="24"/>
          <w:szCs w:val="24"/>
          <w:lang w:eastAsia="en-AU"/>
        </w:rPr>
        <w:t xml:space="preserve"> followed by a number is a reference to the Australian/New Zealand Standard so numbered or identified, as in force or existing from time to time, published jointly by Standards Australia and Standards New Zealand.</w:t>
      </w:r>
    </w:p>
    <w:p w14:paraId="7A52E9BF" w14:textId="77777777" w:rsidR="002F34D7" w:rsidRPr="00163684" w:rsidRDefault="002F34D7" w:rsidP="00766D51">
      <w:pPr>
        <w:spacing w:after="0" w:line="240" w:lineRule="auto"/>
        <w:rPr>
          <w:rFonts w:ascii="Times New Roman" w:eastAsia="Times New Roman" w:hAnsi="Times New Roman"/>
          <w:iCs/>
          <w:sz w:val="24"/>
          <w:szCs w:val="24"/>
        </w:rPr>
      </w:pPr>
    </w:p>
    <w:p w14:paraId="32647ACE" w14:textId="1BC0BC00" w:rsidR="002F34D7" w:rsidRPr="00163684" w:rsidRDefault="002F34D7" w:rsidP="00766D51">
      <w:pPr>
        <w:spacing w:after="0" w:line="240" w:lineRule="auto"/>
        <w:rPr>
          <w:rFonts w:ascii="Times New Roman" w:eastAsia="Times New Roman" w:hAnsi="Times New Roman"/>
          <w:iCs/>
          <w:sz w:val="24"/>
          <w:szCs w:val="24"/>
        </w:rPr>
      </w:pPr>
      <w:r w:rsidRPr="00163684">
        <w:rPr>
          <w:rFonts w:ascii="Times New Roman" w:eastAsia="Times New Roman" w:hAnsi="Times New Roman"/>
          <w:iCs/>
          <w:sz w:val="24"/>
          <w:szCs w:val="24"/>
        </w:rPr>
        <w:t>Under subparagraph 99.045 (b) (ii) of CASR, a DAMP must include a drug and alcohol testing program that, among other things, meets the requirements specified in regulation 99.050.</w:t>
      </w:r>
    </w:p>
    <w:p w14:paraId="53C80D26" w14:textId="77777777" w:rsidR="002F34D7" w:rsidRPr="00163684" w:rsidRDefault="002F34D7" w:rsidP="00766D51">
      <w:pPr>
        <w:spacing w:after="0" w:line="240" w:lineRule="auto"/>
        <w:rPr>
          <w:rFonts w:ascii="Times New Roman" w:eastAsia="Times New Roman" w:hAnsi="Times New Roman"/>
          <w:iCs/>
          <w:sz w:val="24"/>
          <w:szCs w:val="24"/>
        </w:rPr>
      </w:pPr>
    </w:p>
    <w:p w14:paraId="3CAD3C41" w14:textId="254926B1" w:rsidR="002F34D7" w:rsidRPr="00163684" w:rsidRDefault="002F34D7" w:rsidP="0094178C">
      <w:pPr>
        <w:spacing w:after="0" w:line="240" w:lineRule="auto"/>
        <w:rPr>
          <w:rFonts w:ascii="Times New Roman" w:hAnsi="Times New Roman"/>
          <w:iCs/>
          <w:sz w:val="24"/>
          <w:szCs w:val="24"/>
          <w:lang w:eastAsia="en-AU"/>
        </w:rPr>
      </w:pPr>
      <w:r w:rsidRPr="00163684">
        <w:rPr>
          <w:rFonts w:ascii="Times New Roman" w:hAnsi="Times New Roman"/>
          <w:sz w:val="24"/>
          <w:szCs w:val="24"/>
        </w:rPr>
        <w:t>Under subparagraph 99.050 (1) (a) (ii) of CASR, oral fluid testing for drugs must be in accordance with the Standard mentioned in paragraph</w:t>
      </w:r>
      <w:r w:rsidR="0094178C" w:rsidRPr="00163684">
        <w:rPr>
          <w:rFonts w:ascii="Times New Roman" w:hAnsi="Times New Roman"/>
          <w:sz w:val="24"/>
          <w:szCs w:val="24"/>
        </w:rPr>
        <w:t xml:space="preserve"> </w:t>
      </w:r>
      <w:r w:rsidRPr="00163684">
        <w:rPr>
          <w:rFonts w:ascii="Times New Roman" w:hAnsi="Times New Roman"/>
          <w:sz w:val="24"/>
          <w:szCs w:val="24"/>
        </w:rPr>
        <w:t xml:space="preserve">(c) of the definition of </w:t>
      </w:r>
      <w:r w:rsidRPr="00163684">
        <w:rPr>
          <w:rFonts w:ascii="Times New Roman" w:hAnsi="Times New Roman"/>
          <w:b/>
          <w:i/>
          <w:sz w:val="24"/>
          <w:szCs w:val="24"/>
        </w:rPr>
        <w:t>relevant Standard</w:t>
      </w:r>
      <w:r w:rsidR="00AE4403" w:rsidRPr="00163684">
        <w:rPr>
          <w:rFonts w:ascii="Times New Roman" w:hAnsi="Times New Roman"/>
          <w:sz w:val="24"/>
          <w:szCs w:val="24"/>
        </w:rPr>
        <w:t>.</w:t>
      </w:r>
    </w:p>
    <w:p w14:paraId="58CCE9AB" w14:textId="77777777" w:rsidR="0094178C" w:rsidRPr="00163684" w:rsidRDefault="0094178C" w:rsidP="0094178C">
      <w:pPr>
        <w:spacing w:after="0" w:line="240" w:lineRule="auto"/>
        <w:rPr>
          <w:rFonts w:ascii="Times New Roman" w:hAnsi="Times New Roman"/>
          <w:iCs/>
          <w:sz w:val="24"/>
          <w:szCs w:val="24"/>
          <w:lang w:eastAsia="en-AU"/>
        </w:rPr>
      </w:pPr>
    </w:p>
    <w:p w14:paraId="1767D017" w14:textId="6E7F5664" w:rsidR="002F34D7" w:rsidRPr="00163684" w:rsidRDefault="002F34D7" w:rsidP="002F34D7">
      <w:pPr>
        <w:spacing w:after="0" w:line="240" w:lineRule="auto"/>
        <w:rPr>
          <w:rFonts w:ascii="Times New Roman" w:eastAsia="Times New Roman" w:hAnsi="Times New Roman"/>
          <w:i/>
          <w:sz w:val="28"/>
          <w:szCs w:val="28"/>
        </w:rPr>
      </w:pPr>
      <w:r w:rsidRPr="00163684">
        <w:rPr>
          <w:rFonts w:ascii="Times New Roman" w:hAnsi="Times New Roman"/>
          <w:sz w:val="24"/>
          <w:szCs w:val="24"/>
        </w:rPr>
        <w:t>Under subparagraph 99.050 (1) (a) (iii), urine testing for drugs must be in accordance with the Standard mentioned in paragraph</w:t>
      </w:r>
      <w:r w:rsidR="000E15A0" w:rsidRPr="00163684">
        <w:rPr>
          <w:rFonts w:ascii="Times New Roman" w:hAnsi="Times New Roman"/>
          <w:sz w:val="24"/>
          <w:szCs w:val="24"/>
        </w:rPr>
        <w:t xml:space="preserve"> </w:t>
      </w:r>
      <w:r w:rsidRPr="00163684">
        <w:rPr>
          <w:rFonts w:ascii="Times New Roman" w:hAnsi="Times New Roman"/>
          <w:sz w:val="24"/>
          <w:szCs w:val="24"/>
        </w:rPr>
        <w:t xml:space="preserve">(d) of </w:t>
      </w:r>
      <w:r w:rsidRPr="00163684">
        <w:rPr>
          <w:rFonts w:ascii="Times New Roman" w:eastAsia="Times New Roman" w:hAnsi="Times New Roman"/>
          <w:iCs/>
          <w:sz w:val="24"/>
          <w:szCs w:val="24"/>
        </w:rPr>
        <w:t>the</w:t>
      </w:r>
      <w:r w:rsidRPr="00163684">
        <w:rPr>
          <w:rFonts w:ascii="Times New Roman" w:hAnsi="Times New Roman"/>
          <w:sz w:val="24"/>
          <w:szCs w:val="24"/>
        </w:rPr>
        <w:t xml:space="preserve"> definition of </w:t>
      </w:r>
      <w:r w:rsidRPr="00163684">
        <w:rPr>
          <w:rFonts w:ascii="Times New Roman" w:hAnsi="Times New Roman"/>
          <w:b/>
          <w:i/>
          <w:sz w:val="24"/>
          <w:szCs w:val="24"/>
        </w:rPr>
        <w:t>relevant Standard</w:t>
      </w:r>
      <w:r w:rsidR="00AE4403" w:rsidRPr="00163684">
        <w:rPr>
          <w:rFonts w:ascii="Times New Roman" w:hAnsi="Times New Roman"/>
          <w:iCs/>
          <w:sz w:val="24"/>
          <w:szCs w:val="24"/>
          <w:lang w:eastAsia="en-AU"/>
        </w:rPr>
        <w:t>.</w:t>
      </w:r>
    </w:p>
    <w:p w14:paraId="3AD61E5C" w14:textId="6AB92B7D" w:rsidR="002F34D7" w:rsidRPr="00163684" w:rsidRDefault="002F34D7" w:rsidP="006D6009">
      <w:pPr>
        <w:spacing w:after="0" w:line="240" w:lineRule="auto"/>
        <w:rPr>
          <w:rFonts w:ascii="Times New Roman" w:eastAsia="Times New Roman" w:hAnsi="Times New Roman"/>
          <w:i/>
          <w:sz w:val="24"/>
          <w:szCs w:val="24"/>
        </w:rPr>
      </w:pPr>
    </w:p>
    <w:p w14:paraId="5CC638A0" w14:textId="16849961" w:rsidR="002F34D7" w:rsidRPr="00163684" w:rsidRDefault="00AB4995" w:rsidP="006D6009">
      <w:pPr>
        <w:spacing w:after="0" w:line="240" w:lineRule="auto"/>
        <w:rPr>
          <w:rFonts w:ascii="Times New Roman" w:eastAsia="Times New Roman" w:hAnsi="Times New Roman"/>
          <w:iCs/>
          <w:sz w:val="24"/>
          <w:szCs w:val="24"/>
        </w:rPr>
      </w:pPr>
      <w:r w:rsidRPr="00163684">
        <w:rPr>
          <w:rFonts w:ascii="Times New Roman" w:eastAsia="Times New Roman" w:hAnsi="Times New Roman"/>
          <w:iCs/>
          <w:sz w:val="24"/>
          <w:szCs w:val="24"/>
        </w:rPr>
        <w:t xml:space="preserve">CASA </w:t>
      </w:r>
      <w:r w:rsidR="002F34D7" w:rsidRPr="00163684">
        <w:rPr>
          <w:rFonts w:ascii="Times New Roman" w:eastAsia="Times New Roman" w:hAnsi="Times New Roman"/>
          <w:iCs/>
          <w:sz w:val="24"/>
          <w:szCs w:val="24"/>
        </w:rPr>
        <w:t xml:space="preserve">issued instrument </w:t>
      </w:r>
      <w:r w:rsidR="002F34D7" w:rsidRPr="00163684">
        <w:rPr>
          <w:rFonts w:ascii="Times New Roman" w:eastAsia="Times New Roman" w:hAnsi="Times New Roman"/>
          <w:i/>
          <w:sz w:val="24"/>
          <w:szCs w:val="24"/>
        </w:rPr>
        <w:t>CASA EX70/19</w:t>
      </w:r>
      <w:r w:rsidR="006052E3" w:rsidRPr="00163684">
        <w:rPr>
          <w:rFonts w:ascii="Times New Roman" w:eastAsia="Times New Roman" w:hAnsi="Times New Roman"/>
          <w:i/>
          <w:sz w:val="24"/>
          <w:szCs w:val="24"/>
        </w:rPr>
        <w:t> </w:t>
      </w:r>
      <w:r w:rsidR="002F34D7" w:rsidRPr="00163684">
        <w:rPr>
          <w:rFonts w:ascii="Times New Roman" w:hAnsi="Times New Roman"/>
          <w:i/>
          <w:sz w:val="24"/>
          <w:szCs w:val="24"/>
        </w:rPr>
        <w:t xml:space="preserve">— Implementation of Drug and Alcohol Management Plans (Non-DAMP Organisations) Instrument 2019 </w:t>
      </w:r>
      <w:r w:rsidR="002F34D7" w:rsidRPr="00163684">
        <w:rPr>
          <w:rFonts w:ascii="Times New Roman" w:eastAsia="Times New Roman" w:hAnsi="Times New Roman"/>
          <w:iCs/>
          <w:sz w:val="24"/>
          <w:szCs w:val="24"/>
        </w:rPr>
        <w:t>on 31</w:t>
      </w:r>
      <w:r w:rsidR="007C2478" w:rsidRPr="00163684">
        <w:rPr>
          <w:rFonts w:ascii="Times New Roman" w:eastAsia="Times New Roman" w:hAnsi="Times New Roman"/>
          <w:iCs/>
          <w:sz w:val="24"/>
          <w:szCs w:val="24"/>
        </w:rPr>
        <w:t> </w:t>
      </w:r>
      <w:r w:rsidR="002F34D7" w:rsidRPr="00163684">
        <w:rPr>
          <w:rFonts w:ascii="Times New Roman" w:eastAsia="Times New Roman" w:hAnsi="Times New Roman"/>
          <w:iCs/>
          <w:sz w:val="24"/>
          <w:szCs w:val="24"/>
        </w:rPr>
        <w:t xml:space="preserve">October 2019 </w:t>
      </w:r>
      <w:r w:rsidR="002F34D7" w:rsidRPr="00163684">
        <w:rPr>
          <w:rFonts w:ascii="Times New Roman" w:eastAsia="Times New Roman" w:hAnsi="Times New Roman"/>
          <w:iCs/>
          <w:sz w:val="24"/>
          <w:szCs w:val="24"/>
          <w:lang w:eastAsia="en-AU"/>
        </w:rPr>
        <w:t xml:space="preserve">to enable a person required to have a DAMP under CASR to have a DAMP-like program of a person other than a DAMP organisation (a </w:t>
      </w:r>
      <w:r w:rsidR="002F34D7" w:rsidRPr="00163684">
        <w:rPr>
          <w:rFonts w:ascii="Times New Roman" w:eastAsia="Times New Roman" w:hAnsi="Times New Roman"/>
          <w:b/>
          <w:bCs/>
          <w:i/>
          <w:sz w:val="24"/>
          <w:szCs w:val="24"/>
          <w:lang w:eastAsia="en-AU"/>
        </w:rPr>
        <w:t>non</w:t>
      </w:r>
      <w:r w:rsidRPr="00163684">
        <w:rPr>
          <w:rFonts w:ascii="Times New Roman" w:eastAsia="Times New Roman" w:hAnsi="Times New Roman"/>
          <w:b/>
          <w:bCs/>
          <w:i/>
          <w:sz w:val="24"/>
          <w:szCs w:val="24"/>
          <w:lang w:eastAsia="en-AU"/>
        </w:rPr>
        <w:t>-</w:t>
      </w:r>
      <w:r w:rsidR="002F34D7" w:rsidRPr="00163684">
        <w:rPr>
          <w:rFonts w:ascii="Times New Roman" w:eastAsia="Times New Roman" w:hAnsi="Times New Roman"/>
          <w:b/>
          <w:bCs/>
          <w:i/>
          <w:sz w:val="24"/>
          <w:szCs w:val="24"/>
          <w:lang w:eastAsia="en-AU"/>
        </w:rPr>
        <w:t>DAMP organisation</w:t>
      </w:r>
      <w:r w:rsidR="002F34D7" w:rsidRPr="00163684">
        <w:rPr>
          <w:rFonts w:ascii="Times New Roman" w:eastAsia="Times New Roman" w:hAnsi="Times New Roman"/>
          <w:iCs/>
          <w:sz w:val="24"/>
          <w:szCs w:val="24"/>
          <w:lang w:eastAsia="en-AU"/>
        </w:rPr>
        <w:t xml:space="preserve">) apply instead of the person’s own DAMP in relation to </w:t>
      </w:r>
      <w:proofErr w:type="gramStart"/>
      <w:r w:rsidR="002F34D7" w:rsidRPr="00163684">
        <w:rPr>
          <w:rFonts w:ascii="Times New Roman" w:eastAsia="Times New Roman" w:hAnsi="Times New Roman"/>
          <w:iCs/>
          <w:sz w:val="24"/>
          <w:szCs w:val="24"/>
          <w:lang w:eastAsia="en-AU"/>
        </w:rPr>
        <w:t>particular employees</w:t>
      </w:r>
      <w:proofErr w:type="gramEnd"/>
      <w:r w:rsidR="002F34D7" w:rsidRPr="00163684">
        <w:rPr>
          <w:rFonts w:ascii="Times New Roman" w:eastAsia="Times New Roman" w:hAnsi="Times New Roman"/>
          <w:iCs/>
          <w:sz w:val="24"/>
          <w:szCs w:val="24"/>
          <w:lang w:eastAsia="en-AU"/>
        </w:rPr>
        <w:t xml:space="preserve"> of the non-DAMP organisation.</w:t>
      </w:r>
      <w:r w:rsidR="001F15C6" w:rsidRPr="00163684">
        <w:rPr>
          <w:rFonts w:ascii="Times New Roman" w:eastAsia="Times New Roman" w:hAnsi="Times New Roman"/>
          <w:iCs/>
          <w:sz w:val="24"/>
          <w:szCs w:val="24"/>
          <w:lang w:eastAsia="en-AU"/>
        </w:rPr>
        <w:t xml:space="preserve"> The exemptions in </w:t>
      </w:r>
      <w:r w:rsidR="00FE57F3" w:rsidRPr="00163684">
        <w:rPr>
          <w:rFonts w:ascii="Times New Roman" w:eastAsia="Times New Roman" w:hAnsi="Times New Roman"/>
          <w:iCs/>
          <w:sz w:val="24"/>
          <w:szCs w:val="24"/>
          <w:lang w:eastAsia="en-AU"/>
        </w:rPr>
        <w:t xml:space="preserve">that instrument </w:t>
      </w:r>
      <w:r w:rsidR="002E05BC" w:rsidRPr="00163684">
        <w:rPr>
          <w:rFonts w:ascii="Times New Roman" w:eastAsia="Times New Roman" w:hAnsi="Times New Roman"/>
          <w:iCs/>
          <w:sz w:val="24"/>
          <w:szCs w:val="24"/>
          <w:lang w:eastAsia="en-AU"/>
        </w:rPr>
        <w:t xml:space="preserve">ceased to be in force at the end of 30 September 2021. </w:t>
      </w:r>
      <w:r w:rsidR="00B77EEF" w:rsidRPr="00163684">
        <w:rPr>
          <w:rFonts w:ascii="Times New Roman" w:eastAsia="Times New Roman" w:hAnsi="Times New Roman"/>
          <w:iCs/>
          <w:sz w:val="24"/>
          <w:szCs w:val="24"/>
          <w:lang w:eastAsia="en-AU"/>
        </w:rPr>
        <w:t xml:space="preserve">CASA then issued instrument </w:t>
      </w:r>
      <w:r w:rsidR="00B77EEF" w:rsidRPr="00163684">
        <w:rPr>
          <w:rFonts w:ascii="Times New Roman" w:eastAsia="Times New Roman" w:hAnsi="Times New Roman"/>
          <w:i/>
          <w:sz w:val="24"/>
          <w:szCs w:val="24"/>
          <w:lang w:eastAsia="en-AU"/>
        </w:rPr>
        <w:t>CASA EX112/21</w:t>
      </w:r>
      <w:r w:rsidR="00D751D4" w:rsidRPr="00163684">
        <w:rPr>
          <w:rFonts w:ascii="Times New Roman" w:eastAsia="Times New Roman" w:hAnsi="Times New Roman"/>
          <w:i/>
          <w:sz w:val="24"/>
          <w:szCs w:val="24"/>
          <w:lang w:eastAsia="en-AU"/>
        </w:rPr>
        <w:t> </w:t>
      </w:r>
      <w:r w:rsidR="00AA2F74" w:rsidRPr="00163684">
        <w:rPr>
          <w:rFonts w:ascii="Times New Roman" w:eastAsia="Times New Roman" w:hAnsi="Times New Roman"/>
          <w:i/>
          <w:sz w:val="24"/>
          <w:szCs w:val="24"/>
          <w:lang w:eastAsia="en-AU"/>
        </w:rPr>
        <w:t>— Implemen</w:t>
      </w:r>
      <w:r w:rsidR="0044024D" w:rsidRPr="00163684">
        <w:rPr>
          <w:rFonts w:ascii="Times New Roman" w:eastAsia="Times New Roman" w:hAnsi="Times New Roman"/>
          <w:i/>
          <w:sz w:val="24"/>
          <w:szCs w:val="24"/>
          <w:lang w:eastAsia="en-AU"/>
        </w:rPr>
        <w:t>t</w:t>
      </w:r>
      <w:r w:rsidR="00AA2F74" w:rsidRPr="00163684">
        <w:rPr>
          <w:rFonts w:ascii="Times New Roman" w:eastAsia="Times New Roman" w:hAnsi="Times New Roman"/>
          <w:i/>
          <w:sz w:val="24"/>
          <w:szCs w:val="24"/>
          <w:lang w:eastAsia="en-AU"/>
        </w:rPr>
        <w:t>a</w:t>
      </w:r>
      <w:r w:rsidR="0044024D" w:rsidRPr="00163684">
        <w:rPr>
          <w:rFonts w:ascii="Times New Roman" w:eastAsia="Times New Roman" w:hAnsi="Times New Roman"/>
          <w:i/>
          <w:sz w:val="24"/>
          <w:szCs w:val="24"/>
          <w:lang w:eastAsia="en-AU"/>
        </w:rPr>
        <w:t>t</w:t>
      </w:r>
      <w:r w:rsidR="00AA2F74" w:rsidRPr="00163684">
        <w:rPr>
          <w:rFonts w:ascii="Times New Roman" w:eastAsia="Times New Roman" w:hAnsi="Times New Roman"/>
          <w:i/>
          <w:sz w:val="24"/>
          <w:szCs w:val="24"/>
          <w:lang w:eastAsia="en-AU"/>
        </w:rPr>
        <w:t>i</w:t>
      </w:r>
      <w:r w:rsidR="00046B0F" w:rsidRPr="00163684">
        <w:rPr>
          <w:rFonts w:ascii="Times New Roman" w:eastAsia="Times New Roman" w:hAnsi="Times New Roman"/>
          <w:i/>
          <w:sz w:val="24"/>
          <w:szCs w:val="24"/>
          <w:lang w:eastAsia="en-AU"/>
        </w:rPr>
        <w:t>o</w:t>
      </w:r>
      <w:r w:rsidR="00AA2F74" w:rsidRPr="00163684">
        <w:rPr>
          <w:rFonts w:ascii="Times New Roman" w:eastAsia="Times New Roman" w:hAnsi="Times New Roman"/>
          <w:i/>
          <w:sz w:val="24"/>
          <w:szCs w:val="24"/>
          <w:lang w:eastAsia="en-AU"/>
        </w:rPr>
        <w:t>n of DAMP</w:t>
      </w:r>
      <w:r w:rsidR="0044024D" w:rsidRPr="00163684">
        <w:rPr>
          <w:rFonts w:ascii="Times New Roman" w:eastAsia="Times New Roman" w:hAnsi="Times New Roman"/>
          <w:i/>
          <w:sz w:val="24"/>
          <w:szCs w:val="24"/>
          <w:lang w:eastAsia="en-AU"/>
        </w:rPr>
        <w:t>s</w:t>
      </w:r>
      <w:r w:rsidR="00AA2F74" w:rsidRPr="00163684">
        <w:rPr>
          <w:rFonts w:ascii="Times New Roman" w:eastAsia="Times New Roman" w:hAnsi="Times New Roman"/>
          <w:i/>
          <w:sz w:val="24"/>
          <w:szCs w:val="24"/>
          <w:lang w:eastAsia="en-AU"/>
        </w:rPr>
        <w:t xml:space="preserve"> (Provisi</w:t>
      </w:r>
      <w:r w:rsidR="0044024D" w:rsidRPr="00163684">
        <w:rPr>
          <w:rFonts w:ascii="Times New Roman" w:eastAsia="Times New Roman" w:hAnsi="Times New Roman"/>
          <w:i/>
          <w:sz w:val="24"/>
          <w:szCs w:val="24"/>
          <w:lang w:eastAsia="en-AU"/>
        </w:rPr>
        <w:t>o</w:t>
      </w:r>
      <w:r w:rsidR="00AA2F74" w:rsidRPr="00163684">
        <w:rPr>
          <w:rFonts w:ascii="Times New Roman" w:eastAsia="Times New Roman" w:hAnsi="Times New Roman"/>
          <w:i/>
          <w:sz w:val="24"/>
          <w:szCs w:val="24"/>
          <w:lang w:eastAsia="en-AU"/>
        </w:rPr>
        <w:t>n of Safety</w:t>
      </w:r>
      <w:r w:rsidR="007C2478" w:rsidRPr="00163684">
        <w:rPr>
          <w:rFonts w:ascii="Times New Roman" w:eastAsia="Times New Roman" w:hAnsi="Times New Roman"/>
          <w:i/>
          <w:sz w:val="24"/>
          <w:szCs w:val="24"/>
          <w:lang w:eastAsia="en-AU"/>
        </w:rPr>
        <w:noBreakHyphen/>
      </w:r>
      <w:r w:rsidR="00AA2F74" w:rsidRPr="00163684">
        <w:rPr>
          <w:rFonts w:ascii="Times New Roman" w:eastAsia="Times New Roman" w:hAnsi="Times New Roman"/>
          <w:i/>
          <w:sz w:val="24"/>
          <w:szCs w:val="24"/>
          <w:lang w:eastAsia="en-AU"/>
        </w:rPr>
        <w:t>Sensitive Aviation A</w:t>
      </w:r>
      <w:r w:rsidR="0044024D" w:rsidRPr="00163684">
        <w:rPr>
          <w:rFonts w:ascii="Times New Roman" w:eastAsia="Times New Roman" w:hAnsi="Times New Roman"/>
          <w:i/>
          <w:sz w:val="24"/>
          <w:szCs w:val="24"/>
          <w:lang w:eastAsia="en-AU"/>
        </w:rPr>
        <w:t xml:space="preserve">ctivities </w:t>
      </w:r>
      <w:r w:rsidR="00046B0F" w:rsidRPr="00163684">
        <w:rPr>
          <w:rFonts w:ascii="Times New Roman" w:eastAsia="Times New Roman" w:hAnsi="Times New Roman"/>
          <w:i/>
          <w:sz w:val="24"/>
          <w:szCs w:val="24"/>
          <w:lang w:eastAsia="en-AU"/>
        </w:rPr>
        <w:t xml:space="preserve">by </w:t>
      </w:r>
      <w:r w:rsidR="00AA2F74" w:rsidRPr="00163684">
        <w:rPr>
          <w:rFonts w:ascii="Times New Roman" w:eastAsia="Times New Roman" w:hAnsi="Times New Roman"/>
          <w:i/>
          <w:sz w:val="24"/>
          <w:szCs w:val="24"/>
          <w:lang w:eastAsia="en-AU"/>
        </w:rPr>
        <w:t>Non-DAMP Organisations) Instrument 2021</w:t>
      </w:r>
      <w:r w:rsidR="00F47789" w:rsidRPr="00163684">
        <w:rPr>
          <w:rFonts w:ascii="Times New Roman" w:eastAsia="Times New Roman" w:hAnsi="Times New Roman"/>
          <w:i/>
          <w:sz w:val="24"/>
          <w:szCs w:val="24"/>
          <w:lang w:eastAsia="en-AU"/>
        </w:rPr>
        <w:t xml:space="preserve"> </w:t>
      </w:r>
      <w:r w:rsidR="00F47789" w:rsidRPr="00163684">
        <w:rPr>
          <w:rFonts w:ascii="Times New Roman" w:eastAsia="Times New Roman" w:hAnsi="Times New Roman"/>
          <w:iCs/>
          <w:sz w:val="24"/>
          <w:szCs w:val="24"/>
          <w:lang w:eastAsia="en-AU"/>
        </w:rPr>
        <w:t>for this purpose</w:t>
      </w:r>
      <w:r w:rsidR="00046B0F" w:rsidRPr="00163684">
        <w:rPr>
          <w:rFonts w:ascii="Times New Roman" w:eastAsia="Times New Roman" w:hAnsi="Times New Roman"/>
          <w:iCs/>
          <w:sz w:val="24"/>
          <w:szCs w:val="24"/>
          <w:lang w:eastAsia="en-AU"/>
        </w:rPr>
        <w:t>.</w:t>
      </w:r>
    </w:p>
    <w:p w14:paraId="41FA5642" w14:textId="77777777" w:rsidR="002F34D7" w:rsidRPr="00163684" w:rsidRDefault="002F34D7" w:rsidP="006D6009">
      <w:pPr>
        <w:spacing w:after="0" w:line="240" w:lineRule="auto"/>
        <w:rPr>
          <w:rFonts w:ascii="Times New Roman" w:eastAsia="Times New Roman" w:hAnsi="Times New Roman"/>
          <w:sz w:val="24"/>
          <w:szCs w:val="24"/>
        </w:rPr>
      </w:pPr>
    </w:p>
    <w:p w14:paraId="25402A7D" w14:textId="6A092778" w:rsidR="006D6009" w:rsidRPr="00163684" w:rsidRDefault="006D6009" w:rsidP="006D6009">
      <w:pPr>
        <w:spacing w:after="0" w:line="240" w:lineRule="auto"/>
        <w:rPr>
          <w:rFonts w:ascii="Times New Roman" w:eastAsia="Times New Roman" w:hAnsi="Times New Roman"/>
          <w:sz w:val="24"/>
          <w:szCs w:val="24"/>
        </w:rPr>
      </w:pPr>
      <w:r w:rsidRPr="00163684">
        <w:rPr>
          <w:rFonts w:ascii="Times New Roman" w:eastAsia="Times New Roman" w:hAnsi="Times New Roman"/>
          <w:sz w:val="24"/>
          <w:szCs w:val="24"/>
        </w:rPr>
        <w:t>Subpart 11.F of</w:t>
      </w:r>
      <w:r w:rsidR="004213FD" w:rsidRPr="00163684">
        <w:rPr>
          <w:rFonts w:ascii="Times New Roman" w:eastAsia="Times New Roman" w:hAnsi="Times New Roman"/>
          <w:sz w:val="24"/>
          <w:szCs w:val="24"/>
        </w:rPr>
        <w:t xml:space="preserve"> </w:t>
      </w:r>
      <w:r w:rsidR="004213FD" w:rsidRPr="00163684">
        <w:rPr>
          <w:rFonts w:ascii="Times New Roman" w:eastAsia="Times New Roman" w:hAnsi="Times New Roman"/>
          <w:bCs/>
          <w:iCs/>
          <w:sz w:val="24"/>
          <w:szCs w:val="24"/>
        </w:rPr>
        <w:t>CASR</w:t>
      </w:r>
      <w:r w:rsidR="004213FD" w:rsidRPr="00163684">
        <w:rPr>
          <w:rFonts w:ascii="Times New Roman" w:eastAsia="Times New Roman" w:hAnsi="Times New Roman"/>
          <w:sz w:val="24"/>
          <w:szCs w:val="24"/>
        </w:rPr>
        <w:t xml:space="preserve"> </w:t>
      </w:r>
      <w:r w:rsidRPr="00163684">
        <w:rPr>
          <w:rFonts w:ascii="Times New Roman" w:eastAsia="Times New Roman" w:hAnsi="Times New Roman"/>
          <w:sz w:val="24"/>
          <w:szCs w:val="24"/>
        </w:rPr>
        <w:t xml:space="preserve">provides for the granting of exemptions from </w:t>
      </w:r>
      <w:proofErr w:type="gramStart"/>
      <w:r w:rsidRPr="00163684">
        <w:rPr>
          <w:rFonts w:ascii="Times New Roman" w:eastAsia="Times New Roman" w:hAnsi="Times New Roman"/>
          <w:sz w:val="24"/>
          <w:szCs w:val="24"/>
        </w:rPr>
        <w:t>particular provisions</w:t>
      </w:r>
      <w:proofErr w:type="gramEnd"/>
      <w:r w:rsidRPr="00163684">
        <w:rPr>
          <w:rFonts w:ascii="Times New Roman" w:eastAsia="Times New Roman" w:hAnsi="Times New Roman"/>
          <w:sz w:val="24"/>
          <w:szCs w:val="24"/>
        </w:rPr>
        <w:t xml:space="preserve"> of the regulations. Subregulation 11.160</w:t>
      </w:r>
      <w:r w:rsidR="008D78E6" w:rsidRPr="00163684">
        <w:rPr>
          <w:rFonts w:ascii="Times New Roman" w:eastAsia="Times New Roman" w:hAnsi="Times New Roman"/>
          <w:sz w:val="24"/>
          <w:szCs w:val="24"/>
        </w:rPr>
        <w:t> </w:t>
      </w:r>
      <w:r w:rsidRPr="00163684">
        <w:rPr>
          <w:rFonts w:ascii="Times New Roman" w:eastAsia="Times New Roman" w:hAnsi="Times New Roman"/>
          <w:sz w:val="24"/>
          <w:szCs w:val="24"/>
        </w:rPr>
        <w:t>(1) of CASR provides that, for subsection 98</w:t>
      </w:r>
      <w:r w:rsidR="008D78E6" w:rsidRPr="00163684">
        <w:rPr>
          <w:rFonts w:ascii="Times New Roman" w:eastAsia="Times New Roman" w:hAnsi="Times New Roman"/>
          <w:sz w:val="24"/>
          <w:szCs w:val="24"/>
        </w:rPr>
        <w:t> </w:t>
      </w:r>
      <w:r w:rsidRPr="00163684">
        <w:rPr>
          <w:rFonts w:ascii="Times New Roman" w:eastAsia="Times New Roman" w:hAnsi="Times New Roman"/>
          <w:sz w:val="24"/>
          <w:szCs w:val="24"/>
        </w:rPr>
        <w:t xml:space="preserve">(5A) of the Act, </w:t>
      </w:r>
      <w:r w:rsidRPr="00163684">
        <w:rPr>
          <w:rFonts w:ascii="Times New Roman" w:eastAsia="Times New Roman" w:hAnsi="Times New Roman"/>
          <w:bCs/>
          <w:iCs/>
          <w:sz w:val="24"/>
          <w:szCs w:val="24"/>
        </w:rPr>
        <w:t>CASA</w:t>
      </w:r>
      <w:r w:rsidRPr="00163684">
        <w:rPr>
          <w:rFonts w:ascii="Times New Roman" w:eastAsia="Times New Roman" w:hAnsi="Times New Roman"/>
          <w:sz w:val="24"/>
          <w:szCs w:val="24"/>
        </w:rPr>
        <w:t xml:space="preserve"> may grant an exemption from a provision of the regulations.</w:t>
      </w:r>
    </w:p>
    <w:p w14:paraId="29AAC3C5" w14:textId="77777777" w:rsidR="006D6009" w:rsidRPr="00163684" w:rsidRDefault="006D6009" w:rsidP="006D6009">
      <w:pPr>
        <w:spacing w:after="0" w:line="240" w:lineRule="auto"/>
        <w:rPr>
          <w:rFonts w:ascii="Times New Roman" w:eastAsia="Times New Roman" w:hAnsi="Times New Roman"/>
          <w:sz w:val="24"/>
          <w:szCs w:val="24"/>
        </w:rPr>
      </w:pPr>
    </w:p>
    <w:p w14:paraId="1725258D" w14:textId="7C3C2718" w:rsidR="006D6009" w:rsidRPr="00163684" w:rsidRDefault="006D6009" w:rsidP="006D6009">
      <w:pPr>
        <w:spacing w:after="0" w:line="240" w:lineRule="auto"/>
        <w:rPr>
          <w:rFonts w:ascii="Times New Roman" w:eastAsia="Times New Roman" w:hAnsi="Times New Roman"/>
          <w:sz w:val="24"/>
          <w:szCs w:val="24"/>
        </w:rPr>
      </w:pPr>
      <w:r w:rsidRPr="00163684">
        <w:rPr>
          <w:rFonts w:ascii="Times New Roman" w:eastAsia="Times New Roman" w:hAnsi="Times New Roman"/>
          <w:sz w:val="24"/>
          <w:szCs w:val="24"/>
        </w:rPr>
        <w:t>Under subregulation 11.160</w:t>
      </w:r>
      <w:r w:rsidR="008D78E6" w:rsidRPr="00163684">
        <w:rPr>
          <w:rFonts w:ascii="Times New Roman" w:eastAsia="Times New Roman" w:hAnsi="Times New Roman"/>
          <w:sz w:val="24"/>
          <w:szCs w:val="24"/>
        </w:rPr>
        <w:t> </w:t>
      </w:r>
      <w:r w:rsidRPr="00163684">
        <w:rPr>
          <w:rFonts w:ascii="Times New Roman" w:eastAsia="Times New Roman" w:hAnsi="Times New Roman"/>
          <w:sz w:val="24"/>
          <w:szCs w:val="24"/>
        </w:rPr>
        <w:t xml:space="preserve">(2) of CASR, an exemption may be granted to a person or a class of </w:t>
      </w:r>
      <w:proofErr w:type="gramStart"/>
      <w:r w:rsidRPr="00163684">
        <w:rPr>
          <w:rFonts w:ascii="Times New Roman" w:eastAsia="Times New Roman" w:hAnsi="Times New Roman"/>
          <w:sz w:val="24"/>
          <w:szCs w:val="24"/>
        </w:rPr>
        <w:t>persons, and</w:t>
      </w:r>
      <w:proofErr w:type="gramEnd"/>
      <w:r w:rsidRPr="00163684">
        <w:rPr>
          <w:rFonts w:ascii="Times New Roman" w:eastAsia="Times New Roman" w:hAnsi="Times New Roman"/>
          <w:sz w:val="24"/>
          <w:szCs w:val="24"/>
        </w:rPr>
        <w:t xml:space="preserve"> may specify the class by reference to membership of a specified body or any other characteristic.</w:t>
      </w:r>
    </w:p>
    <w:p w14:paraId="071E428E" w14:textId="77777777" w:rsidR="005E5D0B" w:rsidRPr="00163684" w:rsidRDefault="005E5D0B" w:rsidP="006D6009">
      <w:pPr>
        <w:spacing w:after="0" w:line="240" w:lineRule="auto"/>
        <w:rPr>
          <w:rFonts w:ascii="Times New Roman" w:eastAsia="Times New Roman" w:hAnsi="Times New Roman"/>
          <w:sz w:val="24"/>
          <w:szCs w:val="24"/>
        </w:rPr>
      </w:pPr>
    </w:p>
    <w:p w14:paraId="2EEBFB22" w14:textId="7CE8C814" w:rsidR="009B3897" w:rsidRPr="00163684" w:rsidRDefault="009B3897" w:rsidP="009B3897">
      <w:pPr>
        <w:spacing w:after="0" w:line="240" w:lineRule="auto"/>
        <w:rPr>
          <w:rFonts w:ascii="Times New Roman" w:eastAsia="Times New Roman" w:hAnsi="Times New Roman"/>
          <w:sz w:val="24"/>
          <w:szCs w:val="24"/>
        </w:rPr>
      </w:pPr>
      <w:r w:rsidRPr="00163684">
        <w:rPr>
          <w:rFonts w:ascii="Times New Roman" w:eastAsia="Times New Roman" w:hAnsi="Times New Roman"/>
          <w:sz w:val="24"/>
          <w:szCs w:val="24"/>
        </w:rPr>
        <w:t>Under subregulation 11.160</w:t>
      </w:r>
      <w:r w:rsidR="008D78E6" w:rsidRPr="00163684">
        <w:rPr>
          <w:rFonts w:ascii="Times New Roman" w:eastAsia="Times New Roman" w:hAnsi="Times New Roman"/>
          <w:sz w:val="24"/>
          <w:szCs w:val="24"/>
        </w:rPr>
        <w:t> </w:t>
      </w:r>
      <w:r w:rsidRPr="00163684">
        <w:rPr>
          <w:rFonts w:ascii="Times New Roman" w:eastAsia="Times New Roman" w:hAnsi="Times New Roman"/>
          <w:sz w:val="24"/>
          <w:szCs w:val="24"/>
        </w:rPr>
        <w:t>(3) of CASR, an exemption may be granted on application by a person or on CASA’s own initiative.</w:t>
      </w:r>
    </w:p>
    <w:p w14:paraId="2E0E0E03" w14:textId="77777777" w:rsidR="009B3897" w:rsidRPr="00163684" w:rsidRDefault="009B3897" w:rsidP="009B3897">
      <w:pPr>
        <w:spacing w:after="0" w:line="240" w:lineRule="auto"/>
        <w:rPr>
          <w:rFonts w:ascii="Times New Roman" w:eastAsia="Times New Roman" w:hAnsi="Times New Roman"/>
          <w:sz w:val="24"/>
          <w:szCs w:val="24"/>
        </w:rPr>
      </w:pPr>
    </w:p>
    <w:p w14:paraId="6C3C4794" w14:textId="74808BFF" w:rsidR="005E5D0B" w:rsidRPr="00163684" w:rsidRDefault="00E31A33" w:rsidP="006D6009">
      <w:pPr>
        <w:spacing w:after="0" w:line="240" w:lineRule="auto"/>
        <w:rPr>
          <w:rFonts w:ascii="Times New Roman" w:eastAsia="Times New Roman" w:hAnsi="Times New Roman"/>
          <w:sz w:val="24"/>
          <w:szCs w:val="24"/>
        </w:rPr>
      </w:pPr>
      <w:r w:rsidRPr="00163684">
        <w:rPr>
          <w:rFonts w:ascii="Times New Roman" w:eastAsia="Times New Roman" w:hAnsi="Times New Roman"/>
          <w:sz w:val="24"/>
          <w:szCs w:val="24"/>
        </w:rPr>
        <w:t>U</w:t>
      </w:r>
      <w:r w:rsidR="005E5D0B" w:rsidRPr="00163684">
        <w:rPr>
          <w:rFonts w:ascii="Times New Roman" w:eastAsia="Times New Roman" w:hAnsi="Times New Roman"/>
          <w:sz w:val="24"/>
          <w:szCs w:val="24"/>
        </w:rPr>
        <w:t>nder subregulation 11.175</w:t>
      </w:r>
      <w:r w:rsidR="008D78E6" w:rsidRPr="00163684">
        <w:rPr>
          <w:rFonts w:ascii="Times New Roman" w:eastAsia="Times New Roman" w:hAnsi="Times New Roman"/>
          <w:sz w:val="24"/>
          <w:szCs w:val="24"/>
        </w:rPr>
        <w:t> </w:t>
      </w:r>
      <w:r w:rsidR="005E5D0B" w:rsidRPr="00163684">
        <w:rPr>
          <w:rFonts w:ascii="Times New Roman" w:eastAsia="Times New Roman" w:hAnsi="Times New Roman"/>
          <w:sz w:val="24"/>
          <w:szCs w:val="24"/>
        </w:rPr>
        <w:t>(4) of CASR, in deciding whether to reissue an exemption, CASA must regard as paramount the preservation of at least an acceptable level of aviation safety.</w:t>
      </w:r>
      <w:r w:rsidR="009B3897" w:rsidRPr="00163684">
        <w:rPr>
          <w:rFonts w:ascii="Times New Roman" w:eastAsia="Times New Roman" w:hAnsi="Times New Roman"/>
          <w:sz w:val="24"/>
          <w:szCs w:val="24"/>
        </w:rPr>
        <w:t xml:space="preserve"> CASA has regard to the same test when deciding whether to grant an exemption on its own initiative.</w:t>
      </w:r>
    </w:p>
    <w:p w14:paraId="5F92E556" w14:textId="77777777" w:rsidR="006D6009" w:rsidRPr="00163684" w:rsidRDefault="006D6009" w:rsidP="006D6009">
      <w:pPr>
        <w:spacing w:after="0" w:line="240" w:lineRule="auto"/>
        <w:rPr>
          <w:rFonts w:ascii="Times New Roman" w:eastAsia="Times New Roman" w:hAnsi="Times New Roman"/>
          <w:sz w:val="24"/>
          <w:szCs w:val="24"/>
        </w:rPr>
      </w:pPr>
    </w:p>
    <w:p w14:paraId="2174F5BA" w14:textId="2AB4B144" w:rsidR="006D6009" w:rsidRPr="00163684" w:rsidRDefault="006D6009" w:rsidP="006D6009">
      <w:pPr>
        <w:spacing w:after="0" w:line="240" w:lineRule="auto"/>
        <w:rPr>
          <w:rFonts w:ascii="Times New Roman" w:eastAsia="Times New Roman" w:hAnsi="Times New Roman"/>
          <w:sz w:val="24"/>
          <w:szCs w:val="24"/>
        </w:rPr>
      </w:pPr>
      <w:r w:rsidRPr="00163684">
        <w:rPr>
          <w:rFonts w:ascii="Times New Roman" w:eastAsia="Times New Roman" w:hAnsi="Times New Roman"/>
          <w:sz w:val="24"/>
          <w:szCs w:val="24"/>
        </w:rPr>
        <w:t xml:space="preserve">Regulation 11.205 provides that CASA may impose conditions on an exemption if </w:t>
      </w:r>
      <w:proofErr w:type="gramStart"/>
      <w:r w:rsidRPr="00163684">
        <w:rPr>
          <w:rFonts w:ascii="Times New Roman" w:eastAsia="Times New Roman" w:hAnsi="Times New Roman"/>
          <w:sz w:val="24"/>
          <w:szCs w:val="24"/>
        </w:rPr>
        <w:t>necessary</w:t>
      </w:r>
      <w:proofErr w:type="gramEnd"/>
      <w:r w:rsidRPr="00163684">
        <w:rPr>
          <w:rFonts w:ascii="Times New Roman" w:eastAsia="Times New Roman" w:hAnsi="Times New Roman"/>
          <w:sz w:val="24"/>
          <w:szCs w:val="24"/>
        </w:rPr>
        <w:t xml:space="preserve"> in the interests of the safety of air navigation. Under regulation 11.210, it is a strict liability offence not to comply with the obligations imposed by a condition.</w:t>
      </w:r>
    </w:p>
    <w:p w14:paraId="1F03A01D" w14:textId="77777777" w:rsidR="006D6009" w:rsidRPr="00163684" w:rsidRDefault="006D6009" w:rsidP="006D6009">
      <w:pPr>
        <w:spacing w:after="0" w:line="240" w:lineRule="auto"/>
        <w:rPr>
          <w:rFonts w:ascii="Times New Roman" w:eastAsia="Times New Roman" w:hAnsi="Times New Roman"/>
          <w:sz w:val="24"/>
          <w:szCs w:val="24"/>
        </w:rPr>
      </w:pPr>
    </w:p>
    <w:p w14:paraId="69222D35" w14:textId="28750C2A" w:rsidR="006D6009" w:rsidRPr="00163684" w:rsidRDefault="006D6009" w:rsidP="006D6009">
      <w:pPr>
        <w:spacing w:after="0" w:line="240" w:lineRule="auto"/>
        <w:rPr>
          <w:rFonts w:ascii="Times New Roman" w:eastAsia="Times New Roman" w:hAnsi="Times New Roman"/>
          <w:sz w:val="24"/>
          <w:szCs w:val="24"/>
        </w:rPr>
      </w:pPr>
      <w:r w:rsidRPr="00163684">
        <w:rPr>
          <w:rFonts w:ascii="Times New Roman" w:eastAsia="Times New Roman" w:hAnsi="Times New Roman"/>
          <w:sz w:val="24"/>
          <w:szCs w:val="24"/>
        </w:rPr>
        <w:lastRenderedPageBreak/>
        <w:t>Regulation 11.225 of CASR requires an exemption to be published on the Internet. Under subregulation 11.230</w:t>
      </w:r>
      <w:r w:rsidR="008D78E6" w:rsidRPr="00163684">
        <w:rPr>
          <w:rFonts w:ascii="Times New Roman" w:eastAsia="Times New Roman" w:hAnsi="Times New Roman"/>
          <w:sz w:val="24"/>
          <w:szCs w:val="24"/>
        </w:rPr>
        <w:t> </w:t>
      </w:r>
      <w:r w:rsidRPr="00163684">
        <w:rPr>
          <w:rFonts w:ascii="Times New Roman" w:eastAsia="Times New Roman" w:hAnsi="Times New Roman"/>
          <w:sz w:val="24"/>
          <w:szCs w:val="24"/>
        </w:rPr>
        <w:t>(1), the maximum duration of an exemption is 3 years.</w:t>
      </w:r>
    </w:p>
    <w:p w14:paraId="5F2D3EB1" w14:textId="77777777" w:rsidR="006D6009" w:rsidRPr="00163684" w:rsidRDefault="006D6009" w:rsidP="006D6009">
      <w:pPr>
        <w:spacing w:after="0" w:line="240" w:lineRule="auto"/>
        <w:rPr>
          <w:rFonts w:ascii="Times New Roman" w:eastAsia="Times New Roman" w:hAnsi="Times New Roman"/>
          <w:i/>
          <w:sz w:val="24"/>
          <w:szCs w:val="24"/>
        </w:rPr>
      </w:pPr>
    </w:p>
    <w:p w14:paraId="6614FAA1" w14:textId="77777777" w:rsidR="00E06B69" w:rsidRDefault="00E06B69" w:rsidP="00E06B6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Under subsection 14 (1) of the </w:t>
      </w:r>
      <w:r>
        <w:rPr>
          <w:rFonts w:ascii="Times New Roman" w:eastAsia="Times New Roman" w:hAnsi="Times New Roman"/>
          <w:i/>
          <w:iCs/>
          <w:sz w:val="24"/>
          <w:szCs w:val="24"/>
        </w:rPr>
        <w:t xml:space="preserve">Legislation Act </w:t>
      </w:r>
      <w:r w:rsidRPr="00773B07">
        <w:rPr>
          <w:rFonts w:ascii="Times New Roman" w:eastAsia="Times New Roman" w:hAnsi="Times New Roman"/>
          <w:i/>
          <w:iCs/>
          <w:sz w:val="24"/>
          <w:szCs w:val="24"/>
        </w:rPr>
        <w:t>2003</w:t>
      </w:r>
      <w:r>
        <w:rPr>
          <w:rFonts w:ascii="Times New Roman" w:eastAsia="Times New Roman" w:hAnsi="Times New Roman"/>
          <w:sz w:val="24"/>
          <w:szCs w:val="24"/>
        </w:rPr>
        <w:t xml:space="preserve"> (the </w:t>
      </w:r>
      <w:r w:rsidRPr="00773B07">
        <w:rPr>
          <w:rFonts w:ascii="Times New Roman" w:eastAsia="Times New Roman" w:hAnsi="Times New Roman"/>
          <w:b/>
          <w:bCs/>
          <w:i/>
          <w:iCs/>
          <w:sz w:val="24"/>
          <w:szCs w:val="24"/>
        </w:rPr>
        <w:t>LA</w:t>
      </w:r>
      <w:r>
        <w:rPr>
          <w:rFonts w:ascii="Times New Roman" w:eastAsia="Times New Roman" w:hAnsi="Times New Roman"/>
          <w:sz w:val="24"/>
          <w:szCs w:val="24"/>
        </w:rPr>
        <w:t>), a legislative instrument may make provision in relation to matters by applying, adopting or incorporating provisions of an Act or disallowable legislative instrument as in force at a particular time or as in force from time to time. A legislative instrument may also make provision in relation to matters by applying, adopting or incorporating any matter contained in any other instrument or writing as in force at, or before, the time the legislative instrument commences. Under subsection 14 (2) of the LA, unless the contrary intention appears, the legislative instrument may not make provision in relation to a matter by applying, adopting or incorporating any matter contained in an instrument or other writing as in force or existing from time to time.</w:t>
      </w:r>
      <w:r w:rsidRPr="00773B07">
        <w:rPr>
          <w:rFonts w:ascii="Times New Roman" w:eastAsia="Times New Roman" w:hAnsi="Times New Roman"/>
          <w:sz w:val="24"/>
          <w:szCs w:val="24"/>
        </w:rPr>
        <w:t xml:space="preserve"> </w:t>
      </w:r>
      <w:r>
        <w:rPr>
          <w:rFonts w:ascii="Times New Roman" w:eastAsia="Times New Roman" w:hAnsi="Times New Roman"/>
          <w:sz w:val="24"/>
          <w:szCs w:val="24"/>
        </w:rPr>
        <w:t>However, s</w:t>
      </w:r>
      <w:r w:rsidRPr="00773B07">
        <w:rPr>
          <w:rFonts w:ascii="Times New Roman" w:eastAsia="Times New Roman" w:hAnsi="Times New Roman"/>
          <w:sz w:val="24"/>
          <w:szCs w:val="24"/>
        </w:rPr>
        <w:t>ubsection</w:t>
      </w:r>
      <w:r>
        <w:rPr>
          <w:rFonts w:ascii="Times New Roman" w:eastAsia="Times New Roman" w:hAnsi="Times New Roman"/>
          <w:sz w:val="24"/>
          <w:szCs w:val="24"/>
        </w:rPr>
        <w:t xml:space="preserve"> 98 (5D) of the Act provides that, despite section 14 of the LA, a legislative instrument made under the </w:t>
      </w:r>
      <w:proofErr w:type="gramStart"/>
      <w:r>
        <w:rPr>
          <w:rFonts w:ascii="Times New Roman" w:eastAsia="Times New Roman" w:hAnsi="Times New Roman"/>
          <w:sz w:val="24"/>
          <w:szCs w:val="24"/>
        </w:rPr>
        <w:t>Act</w:t>
      </w:r>
      <w:proofErr w:type="gramEnd"/>
      <w:r>
        <w:rPr>
          <w:rFonts w:ascii="Times New Roman" w:eastAsia="Times New Roman" w:hAnsi="Times New Roman"/>
          <w:sz w:val="24"/>
          <w:szCs w:val="24"/>
        </w:rPr>
        <w:t xml:space="preserve"> or the regulations may apply, adopt or incorporate any matter contained in any instrument or other writing as in force or existing from time to time, even if the other instrument or writing does not yet exist when the legislative instrument is made.</w:t>
      </w:r>
    </w:p>
    <w:p w14:paraId="6A9FEAD8" w14:textId="77777777" w:rsidR="006D6009" w:rsidRPr="00163684" w:rsidRDefault="006D6009" w:rsidP="006D6009">
      <w:pPr>
        <w:spacing w:after="0" w:line="240" w:lineRule="auto"/>
        <w:rPr>
          <w:rFonts w:ascii="Times New Roman" w:eastAsia="Times New Roman" w:hAnsi="Times New Roman"/>
          <w:sz w:val="24"/>
          <w:szCs w:val="24"/>
        </w:rPr>
      </w:pPr>
    </w:p>
    <w:p w14:paraId="5681AED5" w14:textId="6AA474F7" w:rsidR="00E31A33" w:rsidRPr="00163684" w:rsidRDefault="00E31A33" w:rsidP="00E31A33">
      <w:pPr>
        <w:spacing w:after="0" w:line="240" w:lineRule="auto"/>
        <w:rPr>
          <w:rFonts w:ascii="Times New Roman" w:eastAsia="Times New Roman" w:hAnsi="Times New Roman"/>
          <w:sz w:val="24"/>
          <w:szCs w:val="24"/>
          <w:lang w:eastAsia="en-AU"/>
        </w:rPr>
      </w:pPr>
      <w:r w:rsidRPr="00163684">
        <w:rPr>
          <w:rFonts w:ascii="Times New Roman" w:eastAsia="Times New Roman" w:hAnsi="Times New Roman"/>
          <w:sz w:val="24"/>
          <w:szCs w:val="24"/>
        </w:rPr>
        <w:t xml:space="preserve">In accordance with subsection 98 (5D) of the Act, </w:t>
      </w:r>
      <w:r w:rsidRPr="00163684">
        <w:rPr>
          <w:rFonts w:ascii="Times New Roman" w:eastAsia="Times New Roman" w:hAnsi="Times New Roman"/>
          <w:sz w:val="24"/>
          <w:szCs w:val="24"/>
          <w:lang w:eastAsia="en-AU"/>
        </w:rPr>
        <w:t>the oral fluid standard and urine standard</w:t>
      </w:r>
      <w:r w:rsidR="00E06B69">
        <w:rPr>
          <w:rFonts w:ascii="Times New Roman" w:eastAsia="Times New Roman" w:hAnsi="Times New Roman"/>
          <w:sz w:val="24"/>
          <w:szCs w:val="24"/>
          <w:lang w:eastAsia="en-AU"/>
        </w:rPr>
        <w:t>,</w:t>
      </w:r>
      <w:r w:rsidRPr="00163684">
        <w:rPr>
          <w:rFonts w:ascii="Times New Roman" w:eastAsia="Times New Roman" w:hAnsi="Times New Roman"/>
          <w:sz w:val="24"/>
          <w:szCs w:val="24"/>
          <w:lang w:eastAsia="en-AU"/>
        </w:rPr>
        <w:t xml:space="preserve"> </w:t>
      </w:r>
      <w:r w:rsidR="00E06B69">
        <w:rPr>
          <w:rFonts w:ascii="Times New Roman" w:eastAsia="Times New Roman" w:hAnsi="Times New Roman"/>
          <w:sz w:val="24"/>
          <w:szCs w:val="24"/>
          <w:lang w:eastAsia="en-AU"/>
        </w:rPr>
        <w:t xml:space="preserve">as defined in the instrument, </w:t>
      </w:r>
      <w:r w:rsidRPr="00163684">
        <w:rPr>
          <w:rFonts w:ascii="Times New Roman" w:eastAsia="Times New Roman" w:hAnsi="Times New Roman"/>
          <w:sz w:val="24"/>
          <w:szCs w:val="24"/>
          <w:lang w:eastAsia="en-AU"/>
        </w:rPr>
        <w:t>are incorporated into the instrument</w:t>
      </w:r>
      <w:r w:rsidR="00E06B69">
        <w:rPr>
          <w:rFonts w:ascii="Times New Roman" w:eastAsia="Times New Roman" w:hAnsi="Times New Roman"/>
          <w:sz w:val="24"/>
          <w:szCs w:val="24"/>
          <w:lang w:eastAsia="en-AU"/>
        </w:rPr>
        <w:t>, that is,</w:t>
      </w:r>
      <w:r w:rsidRPr="00163684">
        <w:rPr>
          <w:rFonts w:ascii="Times New Roman" w:eastAsia="Times New Roman" w:hAnsi="Times New Roman"/>
          <w:sz w:val="24"/>
          <w:szCs w:val="24"/>
          <w:lang w:eastAsia="en-AU"/>
        </w:rPr>
        <w:t xml:space="preserve"> as they exist from time to time.</w:t>
      </w:r>
    </w:p>
    <w:p w14:paraId="481CF958" w14:textId="77777777" w:rsidR="00E31A33" w:rsidRPr="00163684" w:rsidRDefault="00E31A33" w:rsidP="00E31A33">
      <w:pPr>
        <w:spacing w:after="0" w:line="240" w:lineRule="auto"/>
        <w:rPr>
          <w:rFonts w:ascii="Times New Roman" w:eastAsia="Times New Roman" w:hAnsi="Times New Roman"/>
          <w:sz w:val="24"/>
          <w:szCs w:val="24"/>
          <w:lang w:eastAsia="en-AU"/>
        </w:rPr>
      </w:pPr>
    </w:p>
    <w:p w14:paraId="1A968840" w14:textId="77777777" w:rsidR="00E31A33" w:rsidRPr="00163684" w:rsidRDefault="00E31A33" w:rsidP="00E31A33">
      <w:pPr>
        <w:spacing w:after="0" w:line="240" w:lineRule="auto"/>
        <w:rPr>
          <w:rFonts w:ascii="Times New Roman" w:eastAsia="Times New Roman" w:hAnsi="Times New Roman"/>
          <w:sz w:val="24"/>
          <w:szCs w:val="24"/>
          <w:lang w:eastAsia="en-AU"/>
        </w:rPr>
      </w:pPr>
      <w:r w:rsidRPr="00163684">
        <w:rPr>
          <w:rFonts w:ascii="Times New Roman" w:eastAsia="Times New Roman" w:hAnsi="Times New Roman"/>
          <w:sz w:val="24"/>
          <w:szCs w:val="24"/>
          <w:lang w:eastAsia="en-AU"/>
        </w:rPr>
        <w:t>The preface to the oral fluid standard states that the objective of the standard is to:</w:t>
      </w:r>
    </w:p>
    <w:p w14:paraId="1BF5CC94" w14:textId="4CBFA428" w:rsidR="00E31A33" w:rsidRPr="00163684" w:rsidRDefault="003B3576" w:rsidP="00E31A33">
      <w:pPr>
        <w:spacing w:after="0" w:line="240" w:lineRule="auto"/>
        <w:ind w:left="720"/>
        <w:rPr>
          <w:rFonts w:ascii="Times New Roman" w:eastAsia="Times New Roman" w:hAnsi="Times New Roman"/>
          <w:i/>
          <w:sz w:val="24"/>
          <w:szCs w:val="24"/>
          <w:lang w:eastAsia="en-AU"/>
        </w:rPr>
      </w:pPr>
      <w:r w:rsidRPr="00163684">
        <w:rPr>
          <w:rFonts w:ascii="Times New Roman" w:eastAsia="Times New Roman" w:hAnsi="Times New Roman"/>
          <w:i/>
          <w:sz w:val="24"/>
          <w:szCs w:val="24"/>
          <w:lang w:eastAsia="en-AU"/>
        </w:rPr>
        <w:t>ensure that the detec</w:t>
      </w:r>
      <w:r w:rsidR="00FB535A" w:rsidRPr="00163684">
        <w:rPr>
          <w:rFonts w:ascii="Times New Roman" w:eastAsia="Times New Roman" w:hAnsi="Times New Roman"/>
          <w:i/>
          <w:sz w:val="24"/>
          <w:szCs w:val="24"/>
          <w:lang w:eastAsia="en-AU"/>
        </w:rPr>
        <w:t>t</w:t>
      </w:r>
      <w:r w:rsidRPr="00163684">
        <w:rPr>
          <w:rFonts w:ascii="Times New Roman" w:eastAsia="Times New Roman" w:hAnsi="Times New Roman"/>
          <w:i/>
          <w:sz w:val="24"/>
          <w:szCs w:val="24"/>
          <w:lang w:eastAsia="en-AU"/>
        </w:rPr>
        <w:t>ion of drugs in oral fluid meets the expectations for testing of specimens for app</w:t>
      </w:r>
      <w:r w:rsidR="00FB535A" w:rsidRPr="00163684">
        <w:rPr>
          <w:rFonts w:ascii="Times New Roman" w:eastAsia="Times New Roman" w:hAnsi="Times New Roman"/>
          <w:i/>
          <w:sz w:val="24"/>
          <w:szCs w:val="24"/>
          <w:lang w:eastAsia="en-AU"/>
        </w:rPr>
        <w:t>l</w:t>
      </w:r>
      <w:r w:rsidRPr="00163684">
        <w:rPr>
          <w:rFonts w:ascii="Times New Roman" w:eastAsia="Times New Roman" w:hAnsi="Times New Roman"/>
          <w:i/>
          <w:sz w:val="24"/>
          <w:szCs w:val="24"/>
          <w:lang w:eastAsia="en-AU"/>
        </w:rPr>
        <w:t xml:space="preserve">ications such as workplace medico-legal, or court-directed purposes. </w:t>
      </w:r>
      <w:r w:rsidR="00FB535A" w:rsidRPr="00163684">
        <w:rPr>
          <w:rFonts w:ascii="Times New Roman" w:eastAsia="Times New Roman" w:hAnsi="Times New Roman"/>
          <w:i/>
          <w:sz w:val="24"/>
          <w:szCs w:val="24"/>
          <w:lang w:eastAsia="en-AU"/>
        </w:rPr>
        <w:t>This standard is not intended for clinical use or for drug exposure detection in sport, but it may be used if deemed relevant. This Standard addresses the procedures for the collection of oral fluid, on-site drug testing, handling and dispatch of specimens to the laboratory for screening tests (if applicable) and confirmatory testing.</w:t>
      </w:r>
    </w:p>
    <w:p w14:paraId="3FB60EA0" w14:textId="77777777" w:rsidR="00E31A33" w:rsidRPr="00163684" w:rsidRDefault="00E31A33" w:rsidP="00E31A33">
      <w:pPr>
        <w:spacing w:after="0" w:line="240" w:lineRule="auto"/>
        <w:rPr>
          <w:rFonts w:ascii="Times New Roman" w:eastAsia="Times New Roman" w:hAnsi="Times New Roman"/>
          <w:sz w:val="24"/>
          <w:szCs w:val="24"/>
          <w:lang w:eastAsia="en-AU"/>
        </w:rPr>
      </w:pPr>
    </w:p>
    <w:p w14:paraId="465BE731" w14:textId="77777777" w:rsidR="00E31A33" w:rsidRPr="00163684" w:rsidRDefault="00E31A33" w:rsidP="00AB4995">
      <w:pPr>
        <w:keepNext/>
        <w:spacing w:after="0" w:line="240" w:lineRule="auto"/>
        <w:rPr>
          <w:rFonts w:ascii="Times New Roman" w:eastAsia="Times New Roman" w:hAnsi="Times New Roman"/>
          <w:sz w:val="24"/>
          <w:szCs w:val="24"/>
          <w:lang w:eastAsia="en-AU"/>
        </w:rPr>
      </w:pPr>
      <w:r w:rsidRPr="00163684">
        <w:rPr>
          <w:rFonts w:ascii="Times New Roman" w:eastAsia="Times New Roman" w:hAnsi="Times New Roman"/>
          <w:sz w:val="24"/>
          <w:szCs w:val="24"/>
          <w:lang w:eastAsia="en-AU"/>
        </w:rPr>
        <w:t>The preface to the urine standard states that the objective of the standard is to:</w:t>
      </w:r>
    </w:p>
    <w:p w14:paraId="15C9EA44" w14:textId="4EC11F30" w:rsidR="00E31A33" w:rsidRPr="00163684" w:rsidRDefault="00E31A33" w:rsidP="00E31A33">
      <w:pPr>
        <w:spacing w:after="0" w:line="240" w:lineRule="auto"/>
        <w:ind w:left="720"/>
        <w:rPr>
          <w:rFonts w:ascii="Times New Roman" w:eastAsia="Times New Roman" w:hAnsi="Times New Roman"/>
          <w:bCs/>
          <w:sz w:val="24"/>
          <w:szCs w:val="24"/>
        </w:rPr>
      </w:pPr>
      <w:r w:rsidRPr="00163684">
        <w:rPr>
          <w:rFonts w:ascii="Times New Roman" w:eastAsia="Times New Roman" w:hAnsi="Times New Roman"/>
          <w:i/>
          <w:sz w:val="24"/>
          <w:szCs w:val="24"/>
          <w:lang w:eastAsia="en-AU"/>
        </w:rPr>
        <w:t xml:space="preserve">ensure that the detection of drugs in urine meets the expectations for testing of specimens for medico-legal, workplace or court-directed purposes. </w:t>
      </w:r>
      <w:proofErr w:type="gramStart"/>
      <w:r w:rsidRPr="00163684">
        <w:rPr>
          <w:rFonts w:ascii="Times New Roman" w:eastAsia="Times New Roman" w:hAnsi="Times New Roman"/>
          <w:i/>
          <w:sz w:val="24"/>
          <w:szCs w:val="24"/>
          <w:lang w:eastAsia="en-AU"/>
        </w:rPr>
        <w:t>This Standard addresses</w:t>
      </w:r>
      <w:proofErr w:type="gramEnd"/>
      <w:r w:rsidRPr="00163684">
        <w:rPr>
          <w:rFonts w:ascii="Times New Roman" w:eastAsia="Times New Roman" w:hAnsi="Times New Roman"/>
          <w:i/>
          <w:sz w:val="24"/>
          <w:szCs w:val="24"/>
          <w:lang w:eastAsia="en-AU"/>
        </w:rPr>
        <w:t xml:space="preserve"> appropriate procedures for the collection of urine, on-site screening, handling and dispatch of specimens to the laboratory for screening and confirmatory tests. Testing for clinical use or in sport is not covered.</w:t>
      </w:r>
    </w:p>
    <w:p w14:paraId="6F93C4E1" w14:textId="77777777" w:rsidR="00E31A33" w:rsidRPr="00163684" w:rsidRDefault="00E31A33" w:rsidP="00E31A33">
      <w:pPr>
        <w:spacing w:after="0" w:line="240" w:lineRule="auto"/>
        <w:rPr>
          <w:rFonts w:ascii="Times New Roman" w:hAnsi="Times New Roman"/>
          <w:sz w:val="24"/>
          <w:szCs w:val="24"/>
        </w:rPr>
      </w:pPr>
    </w:p>
    <w:p w14:paraId="142B4CDF" w14:textId="1768DDD0" w:rsidR="00E31A33" w:rsidRPr="00163684" w:rsidRDefault="00E31A33" w:rsidP="00E31A33">
      <w:pPr>
        <w:spacing w:after="0" w:line="240" w:lineRule="auto"/>
        <w:rPr>
          <w:rFonts w:ascii="Times New Roman" w:eastAsia="Times New Roman" w:hAnsi="Times New Roman"/>
          <w:sz w:val="24"/>
          <w:szCs w:val="24"/>
        </w:rPr>
      </w:pPr>
      <w:r w:rsidRPr="00163684">
        <w:rPr>
          <w:rFonts w:ascii="Times New Roman" w:hAnsi="Times New Roman"/>
          <w:sz w:val="24"/>
          <w:szCs w:val="24"/>
        </w:rPr>
        <w:t>Clause 1.3.1</w:t>
      </w:r>
      <w:r w:rsidR="006469C4" w:rsidRPr="00163684">
        <w:rPr>
          <w:rFonts w:ascii="Times New Roman" w:hAnsi="Times New Roman"/>
          <w:sz w:val="24"/>
          <w:szCs w:val="24"/>
        </w:rPr>
        <w:t>4</w:t>
      </w:r>
      <w:r w:rsidRPr="00163684">
        <w:rPr>
          <w:rFonts w:ascii="Times New Roman" w:hAnsi="Times New Roman"/>
          <w:sz w:val="24"/>
          <w:szCs w:val="24"/>
        </w:rPr>
        <w:t xml:space="preserve"> </w:t>
      </w:r>
      <w:bookmarkStart w:id="1" w:name="OLE_LINK9"/>
      <w:bookmarkStart w:id="2" w:name="OLE_LINK10"/>
      <w:r w:rsidRPr="00163684">
        <w:rPr>
          <w:rFonts w:ascii="Times New Roman" w:hAnsi="Times New Roman"/>
          <w:sz w:val="24"/>
          <w:szCs w:val="24"/>
        </w:rPr>
        <w:t xml:space="preserve">of </w:t>
      </w:r>
      <w:r w:rsidR="001A7179" w:rsidRPr="00163684">
        <w:rPr>
          <w:rFonts w:ascii="Times New Roman" w:hAnsi="Times New Roman"/>
          <w:sz w:val="24"/>
          <w:szCs w:val="24"/>
        </w:rPr>
        <w:t xml:space="preserve">the </w:t>
      </w:r>
      <w:r w:rsidRPr="00163684">
        <w:rPr>
          <w:rFonts w:ascii="Times New Roman" w:hAnsi="Times New Roman"/>
          <w:sz w:val="24"/>
          <w:szCs w:val="24"/>
        </w:rPr>
        <w:t>oral fluid standard (AS</w:t>
      </w:r>
      <w:r w:rsidR="00B73D29" w:rsidRPr="00163684">
        <w:rPr>
          <w:rFonts w:ascii="Times New Roman" w:hAnsi="Times New Roman"/>
          <w:sz w:val="24"/>
          <w:szCs w:val="24"/>
        </w:rPr>
        <w:t>/NZS</w:t>
      </w:r>
      <w:r w:rsidRPr="00163684">
        <w:rPr>
          <w:rFonts w:ascii="Times New Roman" w:hAnsi="Times New Roman"/>
          <w:sz w:val="24"/>
          <w:szCs w:val="24"/>
        </w:rPr>
        <w:t xml:space="preserve"> 4760) </w:t>
      </w:r>
      <w:bookmarkEnd w:id="1"/>
      <w:bookmarkEnd w:id="2"/>
      <w:r w:rsidRPr="00163684">
        <w:rPr>
          <w:rFonts w:ascii="Times New Roman" w:hAnsi="Times New Roman"/>
          <w:sz w:val="24"/>
          <w:szCs w:val="24"/>
        </w:rPr>
        <w:t xml:space="preserve">defines a </w:t>
      </w:r>
      <w:r w:rsidRPr="00163684">
        <w:rPr>
          <w:rFonts w:ascii="Times New Roman" w:hAnsi="Times New Roman"/>
          <w:b/>
          <w:i/>
          <w:sz w:val="24"/>
          <w:szCs w:val="24"/>
        </w:rPr>
        <w:t>collector</w:t>
      </w:r>
      <w:r w:rsidRPr="00163684">
        <w:rPr>
          <w:rFonts w:ascii="Times New Roman" w:hAnsi="Times New Roman"/>
          <w:sz w:val="24"/>
          <w:szCs w:val="24"/>
        </w:rPr>
        <w:t xml:space="preserve"> as a person who has successfully completed a course of instruction </w:t>
      </w:r>
      <w:r w:rsidR="00DB4535" w:rsidRPr="00163684">
        <w:rPr>
          <w:rFonts w:ascii="Times New Roman" w:hAnsi="Times New Roman"/>
          <w:sz w:val="24"/>
          <w:szCs w:val="24"/>
        </w:rPr>
        <w:t>on oral fluid collection and on-site drug screening (if applicable), handling, storage and dispatch of spe</w:t>
      </w:r>
      <w:r w:rsidR="00D76302" w:rsidRPr="00163684">
        <w:rPr>
          <w:rFonts w:ascii="Times New Roman" w:hAnsi="Times New Roman"/>
          <w:sz w:val="24"/>
          <w:szCs w:val="24"/>
        </w:rPr>
        <w:t>c</w:t>
      </w:r>
      <w:r w:rsidR="00DB4535" w:rsidRPr="00163684">
        <w:rPr>
          <w:rFonts w:ascii="Times New Roman" w:hAnsi="Times New Roman"/>
          <w:sz w:val="24"/>
          <w:szCs w:val="24"/>
        </w:rPr>
        <w:t xml:space="preserve">imens and demonstrates ongoing competence. </w:t>
      </w:r>
      <w:r w:rsidR="009402EB" w:rsidRPr="00163684">
        <w:rPr>
          <w:rFonts w:ascii="Times New Roman" w:hAnsi="Times New Roman"/>
          <w:sz w:val="24"/>
          <w:szCs w:val="24"/>
        </w:rPr>
        <w:t>A note below the clau</w:t>
      </w:r>
      <w:r w:rsidR="001E23D7" w:rsidRPr="00163684">
        <w:rPr>
          <w:rFonts w:ascii="Times New Roman" w:hAnsi="Times New Roman"/>
          <w:sz w:val="24"/>
          <w:szCs w:val="24"/>
        </w:rPr>
        <w:t>se</w:t>
      </w:r>
      <w:r w:rsidR="009402EB" w:rsidRPr="00163684">
        <w:rPr>
          <w:rFonts w:ascii="Times New Roman" w:hAnsi="Times New Roman"/>
          <w:sz w:val="24"/>
          <w:szCs w:val="24"/>
        </w:rPr>
        <w:t xml:space="preserve"> stat</w:t>
      </w:r>
      <w:r w:rsidR="001E23D7" w:rsidRPr="00163684">
        <w:rPr>
          <w:rFonts w:ascii="Times New Roman" w:hAnsi="Times New Roman"/>
          <w:sz w:val="24"/>
          <w:szCs w:val="24"/>
        </w:rPr>
        <w:t>e</w:t>
      </w:r>
      <w:r w:rsidR="009402EB" w:rsidRPr="00163684">
        <w:rPr>
          <w:rFonts w:ascii="Times New Roman" w:hAnsi="Times New Roman"/>
          <w:sz w:val="24"/>
          <w:szCs w:val="24"/>
        </w:rPr>
        <w:t>s that cour</w:t>
      </w:r>
      <w:r w:rsidR="001E23D7" w:rsidRPr="00163684">
        <w:rPr>
          <w:rFonts w:ascii="Times New Roman" w:hAnsi="Times New Roman"/>
          <w:sz w:val="24"/>
          <w:szCs w:val="24"/>
        </w:rPr>
        <w:t>s</w:t>
      </w:r>
      <w:r w:rsidR="009402EB" w:rsidRPr="00163684">
        <w:rPr>
          <w:rFonts w:ascii="Times New Roman" w:hAnsi="Times New Roman"/>
          <w:sz w:val="24"/>
          <w:szCs w:val="24"/>
        </w:rPr>
        <w:t>es may be those provided by the Vocational Education and Training (VET) Quality Framework, the Faculty of Clinical Forensic Medicine (RCPA), the New Zealand Qualification</w:t>
      </w:r>
      <w:r w:rsidR="001E089F" w:rsidRPr="00163684">
        <w:rPr>
          <w:rFonts w:ascii="Times New Roman" w:hAnsi="Times New Roman"/>
          <w:sz w:val="24"/>
          <w:szCs w:val="24"/>
        </w:rPr>
        <w:t>s</w:t>
      </w:r>
      <w:r w:rsidR="009402EB" w:rsidRPr="00163684">
        <w:rPr>
          <w:rFonts w:ascii="Times New Roman" w:hAnsi="Times New Roman"/>
          <w:sz w:val="24"/>
          <w:szCs w:val="24"/>
        </w:rPr>
        <w:t xml:space="preserve"> Authority</w:t>
      </w:r>
      <w:r w:rsidR="001E089F" w:rsidRPr="00163684">
        <w:rPr>
          <w:rFonts w:ascii="Times New Roman" w:hAnsi="Times New Roman"/>
          <w:sz w:val="24"/>
          <w:szCs w:val="24"/>
        </w:rPr>
        <w:t xml:space="preserve"> </w:t>
      </w:r>
      <w:r w:rsidR="001E089F" w:rsidRPr="00163684">
        <w:rPr>
          <w:rFonts w:ascii="Times New Roman" w:eastAsia="Times New Roman" w:hAnsi="Times New Roman"/>
          <w:sz w:val="24"/>
          <w:szCs w:val="24"/>
        </w:rPr>
        <w:t>(</w:t>
      </w:r>
      <w:r w:rsidR="001E089F" w:rsidRPr="00163684">
        <w:rPr>
          <w:rFonts w:ascii="Times New Roman" w:eastAsia="Times New Roman" w:hAnsi="Times New Roman"/>
          <w:b/>
          <w:i/>
          <w:sz w:val="24"/>
          <w:szCs w:val="24"/>
        </w:rPr>
        <w:t>NZQA</w:t>
      </w:r>
      <w:r w:rsidR="001E089F" w:rsidRPr="00163684">
        <w:rPr>
          <w:rFonts w:ascii="Times New Roman" w:eastAsia="Times New Roman" w:hAnsi="Times New Roman"/>
          <w:sz w:val="24"/>
          <w:szCs w:val="24"/>
        </w:rPr>
        <w:t>)</w:t>
      </w:r>
      <w:r w:rsidR="009402EB" w:rsidRPr="00163684">
        <w:rPr>
          <w:rFonts w:ascii="Times New Roman" w:hAnsi="Times New Roman"/>
          <w:sz w:val="24"/>
          <w:szCs w:val="24"/>
        </w:rPr>
        <w:t xml:space="preserve"> or courses that would be recognised as providing equivalent training</w:t>
      </w:r>
      <w:r w:rsidR="00C06C68" w:rsidRPr="00163684">
        <w:rPr>
          <w:rFonts w:ascii="Times New Roman" w:hAnsi="Times New Roman"/>
          <w:sz w:val="24"/>
          <w:szCs w:val="24"/>
        </w:rPr>
        <w:t>.</w:t>
      </w:r>
    </w:p>
    <w:p w14:paraId="3D53CA54" w14:textId="77777777" w:rsidR="00E31A33" w:rsidRPr="00163684" w:rsidRDefault="00E31A33" w:rsidP="00E31A33">
      <w:pPr>
        <w:spacing w:after="0" w:line="240" w:lineRule="auto"/>
        <w:rPr>
          <w:rFonts w:ascii="Times New Roman" w:eastAsia="Times New Roman" w:hAnsi="Times New Roman"/>
          <w:sz w:val="24"/>
          <w:szCs w:val="24"/>
        </w:rPr>
      </w:pPr>
    </w:p>
    <w:p w14:paraId="4DC2EF61" w14:textId="77777777" w:rsidR="00E31A33" w:rsidRPr="00163684" w:rsidRDefault="00E31A33" w:rsidP="00E31A33">
      <w:pPr>
        <w:autoSpaceDE w:val="0"/>
        <w:autoSpaceDN w:val="0"/>
        <w:adjustRightInd w:val="0"/>
        <w:spacing w:after="0" w:line="240" w:lineRule="auto"/>
        <w:rPr>
          <w:rFonts w:ascii="Times New Roman" w:eastAsia="Times New Roman" w:hAnsi="Times New Roman"/>
          <w:sz w:val="24"/>
          <w:szCs w:val="24"/>
        </w:rPr>
      </w:pPr>
      <w:r w:rsidRPr="00163684">
        <w:rPr>
          <w:rFonts w:ascii="Times New Roman" w:eastAsia="Times New Roman" w:hAnsi="Times New Roman"/>
          <w:sz w:val="24"/>
          <w:szCs w:val="24"/>
        </w:rPr>
        <w:t xml:space="preserve">Clause 1.3.24 of the urine standard (AS/NZS 4308) defines </w:t>
      </w:r>
      <w:r w:rsidRPr="00163684">
        <w:rPr>
          <w:rFonts w:ascii="Times New Roman" w:eastAsia="Times New Roman" w:hAnsi="Times New Roman"/>
          <w:b/>
          <w:i/>
          <w:sz w:val="24"/>
          <w:szCs w:val="24"/>
        </w:rPr>
        <w:t>on-site screening</w:t>
      </w:r>
      <w:r w:rsidRPr="00163684">
        <w:rPr>
          <w:rFonts w:ascii="Times New Roman" w:eastAsia="Times New Roman" w:hAnsi="Times New Roman"/>
          <w:sz w:val="24"/>
          <w:szCs w:val="24"/>
        </w:rPr>
        <w:t xml:space="preserve"> as a screening test carried out at the point of collection. Clause 1.3.32 defines </w:t>
      </w:r>
      <w:r w:rsidRPr="00163684">
        <w:rPr>
          <w:rFonts w:ascii="Times New Roman" w:eastAsia="Times New Roman" w:hAnsi="Times New Roman"/>
          <w:b/>
          <w:i/>
          <w:sz w:val="24"/>
          <w:szCs w:val="24"/>
        </w:rPr>
        <w:t>screening tests</w:t>
      </w:r>
      <w:r w:rsidRPr="00163684">
        <w:rPr>
          <w:rFonts w:ascii="Times New Roman" w:eastAsia="Times New Roman" w:hAnsi="Times New Roman"/>
          <w:sz w:val="24"/>
          <w:szCs w:val="24"/>
        </w:rPr>
        <w:t xml:space="preserve"> as methods used to exclude the presence of a drug, or class of drugs, and to identify whether specimen integrity is compromised. Collection for this purpose is done by a collector.</w:t>
      </w:r>
    </w:p>
    <w:p w14:paraId="4A66480F" w14:textId="77777777" w:rsidR="00E31A33" w:rsidRPr="00163684" w:rsidRDefault="00E31A33" w:rsidP="00E31A33">
      <w:pPr>
        <w:autoSpaceDE w:val="0"/>
        <w:autoSpaceDN w:val="0"/>
        <w:adjustRightInd w:val="0"/>
        <w:spacing w:after="0" w:line="240" w:lineRule="auto"/>
        <w:rPr>
          <w:rFonts w:ascii="Times New Roman" w:eastAsia="Times New Roman" w:hAnsi="Times New Roman"/>
          <w:sz w:val="24"/>
          <w:szCs w:val="24"/>
        </w:rPr>
      </w:pPr>
    </w:p>
    <w:p w14:paraId="50E74FE6" w14:textId="79CC0001" w:rsidR="00E31A33" w:rsidRPr="00163684" w:rsidRDefault="00E31A33" w:rsidP="00E31A33">
      <w:pPr>
        <w:autoSpaceDE w:val="0"/>
        <w:autoSpaceDN w:val="0"/>
        <w:adjustRightInd w:val="0"/>
        <w:spacing w:after="0" w:line="240" w:lineRule="auto"/>
        <w:rPr>
          <w:rFonts w:ascii="Times New Roman" w:eastAsia="Times New Roman" w:hAnsi="Times New Roman"/>
          <w:sz w:val="24"/>
          <w:szCs w:val="24"/>
        </w:rPr>
      </w:pPr>
      <w:r w:rsidRPr="00163684">
        <w:rPr>
          <w:rFonts w:ascii="Times New Roman" w:eastAsia="Times New Roman" w:hAnsi="Times New Roman"/>
          <w:sz w:val="24"/>
          <w:szCs w:val="24"/>
        </w:rPr>
        <w:t xml:space="preserve">Clause 1.3.14 of the urine standard defines a </w:t>
      </w:r>
      <w:r w:rsidRPr="00163684">
        <w:rPr>
          <w:rFonts w:ascii="Times New Roman" w:eastAsia="Times New Roman" w:hAnsi="Times New Roman"/>
          <w:b/>
          <w:i/>
          <w:sz w:val="24"/>
          <w:szCs w:val="24"/>
        </w:rPr>
        <w:t>collector</w:t>
      </w:r>
      <w:r w:rsidRPr="00163684">
        <w:rPr>
          <w:rFonts w:ascii="Times New Roman" w:eastAsia="Times New Roman" w:hAnsi="Times New Roman"/>
          <w:bCs/>
          <w:iCs/>
          <w:sz w:val="24"/>
          <w:szCs w:val="24"/>
        </w:rPr>
        <w:t xml:space="preserve"> </w:t>
      </w:r>
      <w:r w:rsidRPr="00163684">
        <w:rPr>
          <w:rFonts w:ascii="Times New Roman" w:eastAsia="Times New Roman" w:hAnsi="Times New Roman"/>
          <w:sz w:val="24"/>
          <w:szCs w:val="24"/>
        </w:rPr>
        <w:t xml:space="preserve">as a person who has successfully completed a course of instruction for specimen collection and on-site screening (if applicable), handling, </w:t>
      </w:r>
      <w:proofErr w:type="gramStart"/>
      <w:r w:rsidRPr="00163684">
        <w:rPr>
          <w:rFonts w:ascii="Times New Roman" w:eastAsia="Times New Roman" w:hAnsi="Times New Roman"/>
          <w:sz w:val="24"/>
          <w:szCs w:val="24"/>
        </w:rPr>
        <w:t>storage</w:t>
      </w:r>
      <w:proofErr w:type="gramEnd"/>
      <w:r w:rsidRPr="00163684">
        <w:rPr>
          <w:rFonts w:ascii="Times New Roman" w:eastAsia="Times New Roman" w:hAnsi="Times New Roman"/>
          <w:sz w:val="24"/>
          <w:szCs w:val="24"/>
        </w:rPr>
        <w:t xml:space="preserve"> and despatch of specimens and who has received a statement of attainment in accordance with the </w:t>
      </w:r>
      <w:r w:rsidR="001E089F" w:rsidRPr="00163684">
        <w:rPr>
          <w:rFonts w:ascii="Times New Roman" w:eastAsia="Times New Roman" w:hAnsi="Times New Roman"/>
          <w:iCs/>
          <w:sz w:val="24"/>
          <w:szCs w:val="24"/>
        </w:rPr>
        <w:t>Australian Quality Training Framework</w:t>
      </w:r>
      <w:r w:rsidRPr="00163684">
        <w:rPr>
          <w:rFonts w:ascii="Times New Roman" w:eastAsia="Times New Roman" w:hAnsi="Times New Roman"/>
          <w:sz w:val="24"/>
          <w:szCs w:val="24"/>
        </w:rPr>
        <w:t xml:space="preserve"> </w:t>
      </w:r>
      <w:r w:rsidR="008F7BA5">
        <w:rPr>
          <w:rFonts w:ascii="Times New Roman" w:eastAsia="Times New Roman" w:hAnsi="Times New Roman"/>
          <w:sz w:val="24"/>
          <w:szCs w:val="24"/>
        </w:rPr>
        <w:t>(</w:t>
      </w:r>
      <w:r w:rsidR="008F7BA5" w:rsidRPr="008F7BA5">
        <w:rPr>
          <w:rFonts w:ascii="Times New Roman" w:eastAsia="Times New Roman" w:hAnsi="Times New Roman"/>
          <w:b/>
          <w:bCs/>
          <w:i/>
          <w:iCs/>
          <w:sz w:val="24"/>
          <w:szCs w:val="24"/>
        </w:rPr>
        <w:t>AQTF</w:t>
      </w:r>
      <w:r w:rsidR="008F7BA5">
        <w:rPr>
          <w:rFonts w:ascii="Times New Roman" w:eastAsia="Times New Roman" w:hAnsi="Times New Roman"/>
          <w:sz w:val="24"/>
          <w:szCs w:val="24"/>
        </w:rPr>
        <w:t xml:space="preserve">) </w:t>
      </w:r>
      <w:r w:rsidRPr="00163684">
        <w:rPr>
          <w:rFonts w:ascii="Times New Roman" w:eastAsia="Times New Roman" w:hAnsi="Times New Roman"/>
          <w:sz w:val="24"/>
          <w:szCs w:val="24"/>
        </w:rPr>
        <w:t xml:space="preserve">or </w:t>
      </w:r>
      <w:r w:rsidRPr="00163684">
        <w:rPr>
          <w:rFonts w:ascii="Times New Roman" w:eastAsia="Times New Roman" w:hAnsi="Times New Roman"/>
          <w:bCs/>
          <w:iCs/>
          <w:sz w:val="24"/>
          <w:szCs w:val="24"/>
        </w:rPr>
        <w:t>NZQA</w:t>
      </w:r>
      <w:r w:rsidRPr="00163684">
        <w:rPr>
          <w:rFonts w:ascii="Times New Roman" w:eastAsia="Times New Roman" w:hAnsi="Times New Roman"/>
          <w:sz w:val="24"/>
          <w:szCs w:val="24"/>
        </w:rPr>
        <w:t>.</w:t>
      </w:r>
    </w:p>
    <w:p w14:paraId="54F10C56" w14:textId="77777777" w:rsidR="00E31A33" w:rsidRPr="00163684" w:rsidRDefault="00E31A33" w:rsidP="00E31A33">
      <w:pPr>
        <w:spacing w:after="0" w:line="240" w:lineRule="auto"/>
        <w:rPr>
          <w:rFonts w:ascii="Times New Roman" w:eastAsia="Times New Roman" w:hAnsi="Times New Roman"/>
          <w:sz w:val="24"/>
          <w:szCs w:val="24"/>
        </w:rPr>
      </w:pPr>
    </w:p>
    <w:p w14:paraId="60D26995" w14:textId="4E37C77E" w:rsidR="00E31A33" w:rsidRPr="00163684" w:rsidRDefault="00E31A33" w:rsidP="00E31A33">
      <w:pPr>
        <w:autoSpaceDE w:val="0"/>
        <w:autoSpaceDN w:val="0"/>
        <w:adjustRightInd w:val="0"/>
        <w:spacing w:after="0" w:line="240" w:lineRule="auto"/>
        <w:rPr>
          <w:rFonts w:ascii="Times New Roman" w:eastAsia="Times New Roman" w:hAnsi="Times New Roman"/>
          <w:sz w:val="24"/>
          <w:szCs w:val="24"/>
        </w:rPr>
      </w:pPr>
      <w:r w:rsidRPr="00163684">
        <w:rPr>
          <w:rFonts w:ascii="Times New Roman" w:eastAsia="Times New Roman" w:hAnsi="Times New Roman"/>
          <w:sz w:val="24"/>
          <w:szCs w:val="24"/>
        </w:rPr>
        <w:t xml:space="preserve">The applicable standards set out the roles and tasks of collecting agencies. Consistent with the applicable standards, the instrument defines </w:t>
      </w:r>
      <w:r w:rsidRPr="00163684">
        <w:rPr>
          <w:rFonts w:ascii="Times New Roman" w:eastAsia="Times New Roman" w:hAnsi="Times New Roman"/>
          <w:b/>
          <w:i/>
          <w:sz w:val="24"/>
          <w:szCs w:val="24"/>
        </w:rPr>
        <w:t>collecting agency</w:t>
      </w:r>
      <w:r w:rsidRPr="00163684">
        <w:rPr>
          <w:rFonts w:ascii="Times New Roman" w:eastAsia="Times New Roman" w:hAnsi="Times New Roman"/>
          <w:sz w:val="24"/>
          <w:szCs w:val="24"/>
        </w:rPr>
        <w:t xml:space="preserve"> to cover an organisation assuming professional, organisational, educational and administrative responsibility for collection, on-site screening (if applicable), storage and despatch of urine specimens, and hence parallel responsibility for collectors.</w:t>
      </w:r>
    </w:p>
    <w:p w14:paraId="03296F12" w14:textId="77777777" w:rsidR="00E31A33" w:rsidRPr="00163684" w:rsidRDefault="00E31A33" w:rsidP="00E31A33">
      <w:pPr>
        <w:spacing w:after="0" w:line="240" w:lineRule="auto"/>
        <w:rPr>
          <w:rFonts w:ascii="Times New Roman" w:eastAsia="Times New Roman" w:hAnsi="Times New Roman"/>
          <w:sz w:val="24"/>
          <w:szCs w:val="24"/>
        </w:rPr>
      </w:pPr>
    </w:p>
    <w:p w14:paraId="6796B544" w14:textId="77777777" w:rsidR="00E31A33" w:rsidRPr="00163684" w:rsidRDefault="00E31A33" w:rsidP="00E31A33">
      <w:pPr>
        <w:spacing w:after="0" w:line="240" w:lineRule="auto"/>
        <w:rPr>
          <w:rFonts w:ascii="Times New Roman" w:eastAsia="Times New Roman" w:hAnsi="Times New Roman"/>
          <w:sz w:val="24"/>
          <w:szCs w:val="24"/>
        </w:rPr>
      </w:pPr>
      <w:r w:rsidRPr="00163684">
        <w:rPr>
          <w:rFonts w:ascii="Times New Roman" w:eastAsia="Times New Roman" w:hAnsi="Times New Roman"/>
          <w:sz w:val="24"/>
          <w:szCs w:val="24"/>
        </w:rPr>
        <w:t>The applicable standards describe on-site specimen collection and screening procedures, including the role and tasks of a collecting agency.</w:t>
      </w:r>
    </w:p>
    <w:p w14:paraId="1BB4E699" w14:textId="77777777" w:rsidR="00E31A33" w:rsidRPr="00163684" w:rsidRDefault="00E31A33" w:rsidP="00E31A33">
      <w:pPr>
        <w:spacing w:after="0" w:line="240" w:lineRule="auto"/>
        <w:rPr>
          <w:rFonts w:ascii="Times New Roman" w:eastAsia="Times New Roman" w:hAnsi="Times New Roman"/>
          <w:sz w:val="24"/>
          <w:szCs w:val="24"/>
        </w:rPr>
      </w:pPr>
    </w:p>
    <w:p w14:paraId="05FF2D7D" w14:textId="4AF7237A" w:rsidR="00E31A33" w:rsidRPr="00163684" w:rsidRDefault="00E31A33" w:rsidP="00E31A33">
      <w:pPr>
        <w:spacing w:after="0" w:line="240" w:lineRule="auto"/>
        <w:rPr>
          <w:rFonts w:ascii="Times New Roman" w:eastAsia="Times New Roman" w:hAnsi="Times New Roman"/>
          <w:sz w:val="24"/>
          <w:szCs w:val="24"/>
        </w:rPr>
      </w:pPr>
      <w:r w:rsidRPr="00163684">
        <w:rPr>
          <w:rFonts w:ascii="Times New Roman" w:eastAsia="Times New Roman" w:hAnsi="Times New Roman"/>
          <w:sz w:val="24"/>
          <w:szCs w:val="24"/>
        </w:rPr>
        <w:t>The applicable standards also specify requirements and verification standards for devices that can be used under the standards.</w:t>
      </w:r>
    </w:p>
    <w:p w14:paraId="465F4749" w14:textId="77777777" w:rsidR="00E31A33" w:rsidRPr="00163684" w:rsidRDefault="00E31A33" w:rsidP="006D6009">
      <w:pPr>
        <w:spacing w:after="0" w:line="240" w:lineRule="auto"/>
        <w:rPr>
          <w:rFonts w:ascii="Times New Roman" w:eastAsia="Times New Roman" w:hAnsi="Times New Roman"/>
          <w:bCs/>
          <w:sz w:val="24"/>
          <w:szCs w:val="24"/>
        </w:rPr>
      </w:pPr>
    </w:p>
    <w:p w14:paraId="76742DED" w14:textId="5E5918A8" w:rsidR="006D6009" w:rsidRPr="00163684" w:rsidRDefault="006D6009" w:rsidP="006D6009">
      <w:pPr>
        <w:spacing w:after="0" w:line="240" w:lineRule="auto"/>
        <w:rPr>
          <w:rFonts w:ascii="Times New Roman" w:eastAsia="Times New Roman" w:hAnsi="Times New Roman"/>
          <w:b/>
          <w:sz w:val="24"/>
          <w:szCs w:val="24"/>
        </w:rPr>
      </w:pPr>
      <w:r w:rsidRPr="00163684">
        <w:rPr>
          <w:rFonts w:ascii="Times New Roman" w:eastAsia="Times New Roman" w:hAnsi="Times New Roman"/>
          <w:b/>
          <w:sz w:val="24"/>
          <w:szCs w:val="24"/>
        </w:rPr>
        <w:t>Background</w:t>
      </w:r>
    </w:p>
    <w:p w14:paraId="4586040F" w14:textId="77777777" w:rsidR="006C7BA5" w:rsidRPr="00163684" w:rsidRDefault="006C7BA5" w:rsidP="00766D51">
      <w:pPr>
        <w:spacing w:after="0" w:line="240" w:lineRule="auto"/>
        <w:rPr>
          <w:rFonts w:ascii="Times New Roman" w:eastAsia="Times New Roman" w:hAnsi="Times New Roman"/>
          <w:iCs/>
          <w:sz w:val="24"/>
          <w:szCs w:val="24"/>
        </w:rPr>
      </w:pPr>
      <w:r w:rsidRPr="00163684">
        <w:rPr>
          <w:rFonts w:ascii="Times New Roman" w:eastAsia="Times New Roman" w:hAnsi="Times New Roman"/>
          <w:iCs/>
          <w:sz w:val="24"/>
          <w:szCs w:val="24"/>
        </w:rPr>
        <w:t>There are DAMP and non-DAMP organisations located in remote and regional Australia which must, under the terms of their DAMP (or DAMP-like program), conduct drug testing in accordance with the applicable standards using technicians and collectors as defined above in terms of having successfully completed a course of instruction, and being collectors of a collecting agency.</w:t>
      </w:r>
    </w:p>
    <w:p w14:paraId="415691C9" w14:textId="77777777" w:rsidR="006C7BA5" w:rsidRPr="00163684" w:rsidRDefault="006C7BA5" w:rsidP="00766D51">
      <w:pPr>
        <w:spacing w:after="0" w:line="240" w:lineRule="auto"/>
        <w:rPr>
          <w:rFonts w:ascii="Times New Roman" w:eastAsia="Times New Roman" w:hAnsi="Times New Roman"/>
          <w:iCs/>
          <w:sz w:val="24"/>
          <w:szCs w:val="24"/>
        </w:rPr>
      </w:pPr>
    </w:p>
    <w:p w14:paraId="424C195A" w14:textId="748CBC74" w:rsidR="00CB7C32" w:rsidRPr="00163684" w:rsidRDefault="006C7BA5" w:rsidP="00766D51">
      <w:pPr>
        <w:spacing w:after="0" w:line="240" w:lineRule="auto"/>
        <w:rPr>
          <w:rFonts w:ascii="Times New Roman" w:eastAsia="Times New Roman" w:hAnsi="Times New Roman"/>
          <w:iCs/>
          <w:sz w:val="24"/>
          <w:szCs w:val="24"/>
        </w:rPr>
      </w:pPr>
      <w:r w:rsidRPr="00163684">
        <w:rPr>
          <w:rFonts w:ascii="Times New Roman" w:eastAsia="Times New Roman" w:hAnsi="Times New Roman"/>
          <w:iCs/>
          <w:sz w:val="24"/>
          <w:szCs w:val="24"/>
        </w:rPr>
        <w:t>However, in remote and regional Australia, such trained persons and collecting agencies are not available for urine or oral specimen collection and on-site urine testing. In the short to medium term, they are not likely to become available unless small DAMP or non</w:t>
      </w:r>
      <w:r w:rsidR="00616BBC" w:rsidRPr="00163684">
        <w:rPr>
          <w:rFonts w:ascii="Times New Roman" w:eastAsia="Times New Roman" w:hAnsi="Times New Roman"/>
          <w:iCs/>
          <w:sz w:val="24"/>
          <w:szCs w:val="24"/>
        </w:rPr>
        <w:noBreakHyphen/>
      </w:r>
      <w:r w:rsidRPr="00163684">
        <w:rPr>
          <w:rFonts w:ascii="Times New Roman" w:eastAsia="Times New Roman" w:hAnsi="Times New Roman"/>
          <w:iCs/>
          <w:sz w:val="24"/>
          <w:szCs w:val="24"/>
        </w:rPr>
        <w:t>DAMP organisations go to the large expense of sending appropriate persons for training in initial drug testing in one of the major Australian cities where training courses may periodically be run, and the DAMP or non-DAMP organisation in turn establishes itself as a collecting agency with its associated overheads and requirements. Alternatively, commercial collecting agencies with trained collectors may expand their reach into remote and regional Australia, but this has not yet occurred.</w:t>
      </w:r>
    </w:p>
    <w:p w14:paraId="7C7573A0" w14:textId="77777777" w:rsidR="00CB7C32" w:rsidRPr="00163684" w:rsidRDefault="00CB7C32" w:rsidP="00766D51">
      <w:pPr>
        <w:spacing w:after="0" w:line="240" w:lineRule="auto"/>
        <w:rPr>
          <w:rFonts w:ascii="Times New Roman" w:eastAsia="Times New Roman" w:hAnsi="Times New Roman"/>
          <w:iCs/>
          <w:sz w:val="24"/>
          <w:szCs w:val="24"/>
        </w:rPr>
      </w:pPr>
    </w:p>
    <w:p w14:paraId="2C55CCC9" w14:textId="3ADBD573" w:rsidR="00CB7C32" w:rsidRPr="00163684" w:rsidRDefault="00CB7C32" w:rsidP="00766D51">
      <w:pPr>
        <w:spacing w:after="0" w:line="240" w:lineRule="auto"/>
        <w:rPr>
          <w:rFonts w:ascii="Times New Roman" w:eastAsia="Times New Roman" w:hAnsi="Times New Roman"/>
          <w:iCs/>
          <w:sz w:val="24"/>
          <w:szCs w:val="24"/>
        </w:rPr>
      </w:pPr>
      <w:r w:rsidRPr="00163684">
        <w:rPr>
          <w:rFonts w:ascii="Times New Roman" w:eastAsia="Times New Roman" w:hAnsi="Times New Roman"/>
          <w:iCs/>
          <w:sz w:val="24"/>
          <w:szCs w:val="24"/>
        </w:rPr>
        <w:t>CASA considers it is not realistic at this stage to expect that the testers used by DAMP</w:t>
      </w:r>
      <w:r w:rsidR="006C7BA5" w:rsidRPr="00163684">
        <w:rPr>
          <w:rFonts w:ascii="Times New Roman" w:eastAsia="Times New Roman" w:hAnsi="Times New Roman"/>
          <w:iCs/>
          <w:sz w:val="24"/>
          <w:szCs w:val="24"/>
        </w:rPr>
        <w:t xml:space="preserve"> and non</w:t>
      </w:r>
      <w:r w:rsidR="001E089F" w:rsidRPr="00163684">
        <w:rPr>
          <w:rFonts w:ascii="Times New Roman" w:eastAsia="Times New Roman" w:hAnsi="Times New Roman"/>
          <w:iCs/>
          <w:sz w:val="24"/>
          <w:szCs w:val="24"/>
        </w:rPr>
        <w:noBreakHyphen/>
      </w:r>
      <w:r w:rsidR="006C7BA5" w:rsidRPr="00163684">
        <w:rPr>
          <w:rFonts w:ascii="Times New Roman" w:eastAsia="Times New Roman" w:hAnsi="Times New Roman"/>
          <w:iCs/>
          <w:sz w:val="24"/>
          <w:szCs w:val="24"/>
        </w:rPr>
        <w:t>DAMP</w:t>
      </w:r>
      <w:r w:rsidRPr="00163684">
        <w:rPr>
          <w:rFonts w:ascii="Times New Roman" w:eastAsia="Times New Roman" w:hAnsi="Times New Roman"/>
          <w:iCs/>
          <w:sz w:val="24"/>
          <w:szCs w:val="24"/>
        </w:rPr>
        <w:t xml:space="preserve"> organisations in remote and regional Australia will complete such training or that the DAMP </w:t>
      </w:r>
      <w:r w:rsidR="006C7BA5" w:rsidRPr="00163684">
        <w:rPr>
          <w:rFonts w:ascii="Times New Roman" w:eastAsia="Times New Roman" w:hAnsi="Times New Roman"/>
          <w:iCs/>
          <w:sz w:val="24"/>
          <w:szCs w:val="24"/>
        </w:rPr>
        <w:t xml:space="preserve">and non-DAMP </w:t>
      </w:r>
      <w:r w:rsidRPr="00163684">
        <w:rPr>
          <w:rFonts w:ascii="Times New Roman" w:eastAsia="Times New Roman" w:hAnsi="Times New Roman"/>
          <w:iCs/>
          <w:sz w:val="24"/>
          <w:szCs w:val="24"/>
        </w:rPr>
        <w:t xml:space="preserve">organisations will establish themselves as collecting agencies. CASA has, therefore, issued a general exemption from specific training and collection agency requirements. The exemption is, however, tightly circumscribed by conditions designed, as far as practicable, to require alternative and acceptable tester training, and the use of proven, highly reliable, urine specimen testing equipment. It is intended in this way to protect the integrity of DAMP </w:t>
      </w:r>
      <w:r w:rsidR="006C7BA5" w:rsidRPr="00163684">
        <w:rPr>
          <w:rFonts w:ascii="Times New Roman" w:eastAsia="Times New Roman" w:hAnsi="Times New Roman"/>
          <w:iCs/>
          <w:sz w:val="24"/>
          <w:szCs w:val="24"/>
        </w:rPr>
        <w:t xml:space="preserve">and non-DAMP </w:t>
      </w:r>
      <w:r w:rsidRPr="00163684">
        <w:rPr>
          <w:rFonts w:ascii="Times New Roman" w:eastAsia="Times New Roman" w:hAnsi="Times New Roman"/>
          <w:iCs/>
          <w:sz w:val="24"/>
          <w:szCs w:val="24"/>
        </w:rPr>
        <w:t>organisations’ drug testing.</w:t>
      </w:r>
    </w:p>
    <w:p w14:paraId="09060144" w14:textId="77777777" w:rsidR="00CB7C32" w:rsidRPr="00163684" w:rsidRDefault="00CB7C32" w:rsidP="006D6009">
      <w:pPr>
        <w:spacing w:after="0" w:line="240" w:lineRule="auto"/>
        <w:rPr>
          <w:rFonts w:ascii="Times New Roman" w:eastAsia="Times New Roman" w:hAnsi="Times New Roman"/>
          <w:bCs/>
          <w:sz w:val="24"/>
          <w:szCs w:val="24"/>
        </w:rPr>
      </w:pPr>
    </w:p>
    <w:p w14:paraId="25110BF1" w14:textId="0A12A9BA" w:rsidR="006D6009" w:rsidRPr="00163684" w:rsidRDefault="007B5B91" w:rsidP="006D6009">
      <w:pPr>
        <w:spacing w:after="0" w:line="240" w:lineRule="auto"/>
        <w:rPr>
          <w:rFonts w:ascii="Times New Roman" w:eastAsia="Times New Roman" w:hAnsi="Times New Roman"/>
          <w:b/>
          <w:sz w:val="24"/>
          <w:szCs w:val="24"/>
        </w:rPr>
      </w:pPr>
      <w:r w:rsidRPr="00163684">
        <w:rPr>
          <w:rFonts w:ascii="Times New Roman" w:eastAsia="Times New Roman" w:hAnsi="Times New Roman"/>
          <w:b/>
          <w:sz w:val="24"/>
          <w:szCs w:val="24"/>
        </w:rPr>
        <w:t>Overview of instrument</w:t>
      </w:r>
    </w:p>
    <w:p w14:paraId="0E100237" w14:textId="0F6EC184" w:rsidR="00CB7C32" w:rsidRPr="00163684" w:rsidRDefault="00CB7C32" w:rsidP="00766D51">
      <w:pPr>
        <w:spacing w:after="0" w:line="240" w:lineRule="auto"/>
        <w:rPr>
          <w:rFonts w:ascii="Times New Roman" w:eastAsia="Times New Roman" w:hAnsi="Times New Roman"/>
          <w:iCs/>
          <w:sz w:val="24"/>
          <w:szCs w:val="24"/>
        </w:rPr>
      </w:pPr>
      <w:r w:rsidRPr="00163684">
        <w:rPr>
          <w:rFonts w:ascii="Times New Roman" w:eastAsia="Times New Roman" w:hAnsi="Times New Roman"/>
          <w:iCs/>
          <w:sz w:val="24"/>
          <w:szCs w:val="24"/>
        </w:rPr>
        <w:t>The instrument continues the arrangement in instrument CASA EX</w:t>
      </w:r>
      <w:r w:rsidR="001A15A9" w:rsidRPr="00163684">
        <w:rPr>
          <w:rFonts w:ascii="Times New Roman" w:eastAsia="Times New Roman" w:hAnsi="Times New Roman"/>
          <w:iCs/>
          <w:sz w:val="24"/>
          <w:szCs w:val="24"/>
        </w:rPr>
        <w:t>91</w:t>
      </w:r>
      <w:r w:rsidRPr="00163684">
        <w:rPr>
          <w:rFonts w:ascii="Times New Roman" w:eastAsia="Times New Roman" w:hAnsi="Times New Roman"/>
          <w:iCs/>
          <w:sz w:val="24"/>
          <w:szCs w:val="24"/>
        </w:rPr>
        <w:t>/</w:t>
      </w:r>
      <w:r w:rsidR="001A15A9" w:rsidRPr="00163684">
        <w:rPr>
          <w:rFonts w:ascii="Times New Roman" w:eastAsia="Times New Roman" w:hAnsi="Times New Roman"/>
          <w:iCs/>
          <w:sz w:val="24"/>
          <w:szCs w:val="24"/>
        </w:rPr>
        <w:t>20</w:t>
      </w:r>
      <w:r w:rsidRPr="00163684">
        <w:rPr>
          <w:rFonts w:ascii="Times New Roman" w:eastAsia="Times New Roman" w:hAnsi="Times New Roman"/>
          <w:iCs/>
          <w:sz w:val="24"/>
          <w:szCs w:val="24"/>
        </w:rPr>
        <w:t xml:space="preserve"> that </w:t>
      </w:r>
      <w:r w:rsidR="001A15A9" w:rsidRPr="00163684">
        <w:rPr>
          <w:rFonts w:ascii="Times New Roman" w:eastAsia="Times New Roman" w:hAnsi="Times New Roman"/>
          <w:iCs/>
          <w:sz w:val="24"/>
          <w:szCs w:val="24"/>
        </w:rPr>
        <w:t xml:space="preserve">is repealed at the end of </w:t>
      </w:r>
      <w:r w:rsidRPr="00163684">
        <w:rPr>
          <w:rFonts w:ascii="Times New Roman" w:eastAsia="Times New Roman" w:hAnsi="Times New Roman"/>
          <w:iCs/>
          <w:sz w:val="24"/>
          <w:szCs w:val="24"/>
        </w:rPr>
        <w:t>30</w:t>
      </w:r>
      <w:r w:rsidR="001A15A9" w:rsidRPr="00163684">
        <w:rPr>
          <w:rFonts w:ascii="Times New Roman" w:eastAsia="Times New Roman" w:hAnsi="Times New Roman"/>
          <w:iCs/>
          <w:sz w:val="24"/>
          <w:szCs w:val="24"/>
        </w:rPr>
        <w:t> </w:t>
      </w:r>
      <w:r w:rsidRPr="00163684">
        <w:rPr>
          <w:rFonts w:ascii="Times New Roman" w:eastAsia="Times New Roman" w:hAnsi="Times New Roman"/>
          <w:iCs/>
          <w:sz w:val="24"/>
          <w:szCs w:val="24"/>
        </w:rPr>
        <w:t>June 202</w:t>
      </w:r>
      <w:r w:rsidR="001A15A9" w:rsidRPr="00163684">
        <w:rPr>
          <w:rFonts w:ascii="Times New Roman" w:eastAsia="Times New Roman" w:hAnsi="Times New Roman"/>
          <w:iCs/>
          <w:sz w:val="24"/>
          <w:szCs w:val="24"/>
        </w:rPr>
        <w:t>2.</w:t>
      </w:r>
    </w:p>
    <w:p w14:paraId="1731B75F" w14:textId="77777777" w:rsidR="00CB7C32" w:rsidRPr="00163684" w:rsidRDefault="00CB7C32" w:rsidP="00766D51">
      <w:pPr>
        <w:spacing w:after="0" w:line="240" w:lineRule="auto"/>
        <w:rPr>
          <w:rFonts w:ascii="Times New Roman" w:eastAsia="Times New Roman" w:hAnsi="Times New Roman"/>
          <w:iCs/>
          <w:sz w:val="24"/>
          <w:szCs w:val="24"/>
        </w:rPr>
      </w:pPr>
    </w:p>
    <w:p w14:paraId="6954849C" w14:textId="19EE430E" w:rsidR="00CB7C32" w:rsidRPr="00163684" w:rsidRDefault="00CB7C32" w:rsidP="00766D51">
      <w:pPr>
        <w:spacing w:after="0" w:line="240" w:lineRule="auto"/>
        <w:rPr>
          <w:rFonts w:ascii="Times New Roman" w:eastAsia="Times New Roman" w:hAnsi="Times New Roman"/>
          <w:iCs/>
          <w:sz w:val="24"/>
          <w:szCs w:val="24"/>
        </w:rPr>
      </w:pPr>
      <w:r w:rsidRPr="00163684">
        <w:rPr>
          <w:rFonts w:ascii="Times New Roman" w:eastAsia="Times New Roman" w:hAnsi="Times New Roman"/>
          <w:iCs/>
          <w:sz w:val="24"/>
          <w:szCs w:val="24"/>
        </w:rPr>
        <w:lastRenderedPageBreak/>
        <w:t xml:space="preserve">The effect of the exemption in section 5 of the instrument is that a DAMP </w:t>
      </w:r>
      <w:r w:rsidR="006C7BA5" w:rsidRPr="00163684">
        <w:rPr>
          <w:rFonts w:ascii="Times New Roman" w:eastAsia="Times New Roman" w:hAnsi="Times New Roman"/>
          <w:iCs/>
          <w:sz w:val="24"/>
          <w:szCs w:val="24"/>
        </w:rPr>
        <w:t xml:space="preserve">or non-DAMP </w:t>
      </w:r>
      <w:r w:rsidRPr="00163684">
        <w:rPr>
          <w:rFonts w:ascii="Times New Roman" w:eastAsia="Times New Roman" w:hAnsi="Times New Roman"/>
          <w:iCs/>
          <w:sz w:val="24"/>
          <w:szCs w:val="24"/>
        </w:rPr>
        <w:t xml:space="preserve">organisation is not required to comply with the applicable standards insofar as the standards are relevant to the collection of body samples </w:t>
      </w:r>
      <w:r w:rsidRPr="00163684">
        <w:rPr>
          <w:rFonts w:ascii="Times New Roman" w:eastAsia="Times New Roman" w:hAnsi="Times New Roman"/>
          <w:i/>
          <w:sz w:val="24"/>
          <w:szCs w:val="24"/>
        </w:rPr>
        <w:t>in remote and regional Australia</w:t>
      </w:r>
      <w:r w:rsidRPr="00163684">
        <w:rPr>
          <w:rFonts w:ascii="Times New Roman" w:eastAsia="Times New Roman" w:hAnsi="Times New Roman"/>
          <w:iCs/>
          <w:sz w:val="24"/>
          <w:szCs w:val="24"/>
        </w:rPr>
        <w:t xml:space="preserve"> for the purpose of drug screening and for the conduct of such screening.</w:t>
      </w:r>
    </w:p>
    <w:p w14:paraId="6A70515A" w14:textId="77777777" w:rsidR="00CB7C32" w:rsidRPr="00163684" w:rsidRDefault="00CB7C32" w:rsidP="00766D51">
      <w:pPr>
        <w:spacing w:after="0" w:line="240" w:lineRule="auto"/>
        <w:rPr>
          <w:rFonts w:ascii="Times New Roman" w:eastAsia="Times New Roman" w:hAnsi="Times New Roman"/>
          <w:iCs/>
          <w:sz w:val="24"/>
          <w:szCs w:val="24"/>
        </w:rPr>
      </w:pPr>
    </w:p>
    <w:p w14:paraId="71EDCD1F" w14:textId="3B34B829" w:rsidR="00CB7C32" w:rsidRPr="00163684" w:rsidRDefault="00CB7C32" w:rsidP="00766D51">
      <w:pPr>
        <w:spacing w:after="0" w:line="240" w:lineRule="auto"/>
        <w:rPr>
          <w:rFonts w:ascii="Times New Roman" w:eastAsia="Times New Roman" w:hAnsi="Times New Roman"/>
          <w:iCs/>
          <w:sz w:val="24"/>
          <w:szCs w:val="24"/>
        </w:rPr>
      </w:pPr>
      <w:r w:rsidRPr="00163684">
        <w:rPr>
          <w:rFonts w:ascii="Times New Roman" w:eastAsia="Times New Roman" w:hAnsi="Times New Roman"/>
          <w:iCs/>
          <w:sz w:val="24"/>
          <w:szCs w:val="24"/>
        </w:rPr>
        <w:t>Section</w:t>
      </w:r>
      <w:r w:rsidR="00A36298" w:rsidRPr="00163684">
        <w:rPr>
          <w:rFonts w:ascii="Times New Roman" w:eastAsia="Times New Roman" w:hAnsi="Times New Roman"/>
          <w:iCs/>
          <w:sz w:val="24"/>
          <w:szCs w:val="24"/>
        </w:rPr>
        <w:t xml:space="preserve"> </w:t>
      </w:r>
      <w:r w:rsidRPr="00163684">
        <w:rPr>
          <w:rFonts w:ascii="Times New Roman" w:eastAsia="Times New Roman" w:hAnsi="Times New Roman"/>
          <w:iCs/>
          <w:sz w:val="24"/>
          <w:szCs w:val="24"/>
        </w:rPr>
        <w:t xml:space="preserve">6 of the instrument limits the extent of the exemption to permit specified persons to perform </w:t>
      </w:r>
      <w:r w:rsidRPr="00163684">
        <w:rPr>
          <w:rFonts w:ascii="Times New Roman" w:eastAsia="Times New Roman" w:hAnsi="Times New Roman"/>
          <w:i/>
          <w:sz w:val="24"/>
          <w:szCs w:val="24"/>
        </w:rPr>
        <w:t xml:space="preserve">the role </w:t>
      </w:r>
      <w:r w:rsidR="00E84436">
        <w:rPr>
          <w:rFonts w:ascii="Times New Roman" w:eastAsia="Times New Roman" w:hAnsi="Times New Roman"/>
          <w:i/>
          <w:sz w:val="24"/>
          <w:szCs w:val="24"/>
        </w:rPr>
        <w:t>or</w:t>
      </w:r>
      <w:r w:rsidRPr="00163684">
        <w:rPr>
          <w:rFonts w:ascii="Times New Roman" w:eastAsia="Times New Roman" w:hAnsi="Times New Roman"/>
          <w:i/>
          <w:sz w:val="24"/>
          <w:szCs w:val="24"/>
        </w:rPr>
        <w:t xml:space="preserve"> tasks of a collecting agency</w:t>
      </w:r>
      <w:r w:rsidRPr="00163684">
        <w:rPr>
          <w:rFonts w:ascii="Times New Roman" w:eastAsia="Times New Roman" w:hAnsi="Times New Roman"/>
          <w:iCs/>
          <w:sz w:val="24"/>
          <w:szCs w:val="24"/>
        </w:rPr>
        <w:t xml:space="preserve"> in relation to the collection and screening of oral fluid and urine samples (the screening of oral fluid samples is excluded by a subsequent condition in the instrument).</w:t>
      </w:r>
    </w:p>
    <w:p w14:paraId="4AE31FE3" w14:textId="77777777" w:rsidR="00CB7C32" w:rsidRPr="00163684" w:rsidRDefault="00CB7C32" w:rsidP="00766D51">
      <w:pPr>
        <w:spacing w:after="0" w:line="240" w:lineRule="auto"/>
        <w:rPr>
          <w:rFonts w:ascii="Times New Roman" w:eastAsia="Times New Roman" w:hAnsi="Times New Roman"/>
          <w:iCs/>
          <w:sz w:val="24"/>
          <w:szCs w:val="24"/>
        </w:rPr>
      </w:pPr>
    </w:p>
    <w:p w14:paraId="064B2A99" w14:textId="13C7A962" w:rsidR="00CB7C32" w:rsidRPr="00163684" w:rsidRDefault="00CB7C32" w:rsidP="00766D51">
      <w:pPr>
        <w:spacing w:after="0" w:line="240" w:lineRule="auto"/>
        <w:rPr>
          <w:rFonts w:ascii="Times New Roman" w:eastAsia="Times New Roman" w:hAnsi="Times New Roman"/>
          <w:iCs/>
          <w:sz w:val="24"/>
          <w:szCs w:val="24"/>
        </w:rPr>
      </w:pPr>
      <w:r w:rsidRPr="00163684">
        <w:rPr>
          <w:rFonts w:ascii="Times New Roman" w:eastAsia="Times New Roman" w:hAnsi="Times New Roman"/>
          <w:iCs/>
          <w:sz w:val="24"/>
          <w:szCs w:val="24"/>
        </w:rPr>
        <w:t xml:space="preserve">The role and tasks may be undertaken by a “trained collector”, “doctor” or “nurse” each of which must have successfully completed a “course of instruction” in the relevant applicable standard. A course of instruction means, in effect, an accredited course within the AQTF or the NZQA. Utilisation of these persons in effect exempts the DAMP </w:t>
      </w:r>
      <w:r w:rsidR="006C7BA5" w:rsidRPr="00163684">
        <w:rPr>
          <w:rFonts w:ascii="Times New Roman" w:eastAsia="Times New Roman" w:hAnsi="Times New Roman"/>
          <w:iCs/>
          <w:sz w:val="24"/>
          <w:szCs w:val="24"/>
        </w:rPr>
        <w:t xml:space="preserve">or non-DAMP </w:t>
      </w:r>
      <w:r w:rsidRPr="00163684">
        <w:rPr>
          <w:rFonts w:ascii="Times New Roman" w:eastAsia="Times New Roman" w:hAnsi="Times New Roman"/>
          <w:iCs/>
          <w:sz w:val="24"/>
          <w:szCs w:val="24"/>
        </w:rPr>
        <w:t xml:space="preserve">organisation from meeting the requirements of AS/NZS 4308 </w:t>
      </w:r>
      <w:r w:rsidRPr="00163684">
        <w:rPr>
          <w:rFonts w:ascii="Times New Roman" w:eastAsia="Times New Roman" w:hAnsi="Times New Roman"/>
          <w:i/>
          <w:sz w:val="24"/>
          <w:szCs w:val="24"/>
        </w:rPr>
        <w:t>for the role and involvement of a collecting agency</w:t>
      </w:r>
      <w:r w:rsidRPr="00163684">
        <w:rPr>
          <w:rFonts w:ascii="Times New Roman" w:eastAsia="Times New Roman" w:hAnsi="Times New Roman"/>
          <w:iCs/>
          <w:sz w:val="24"/>
          <w:szCs w:val="24"/>
        </w:rPr>
        <w:t xml:space="preserve"> when utilised in</w:t>
      </w:r>
      <w:r w:rsidRPr="00163684">
        <w:rPr>
          <w:rFonts w:ascii="Times New Roman" w:eastAsia="Times New Roman" w:hAnsi="Times New Roman"/>
          <w:i/>
          <w:sz w:val="24"/>
          <w:szCs w:val="24"/>
        </w:rPr>
        <w:t xml:space="preserve"> remote and regional Australia</w:t>
      </w:r>
      <w:r w:rsidRPr="00163684">
        <w:rPr>
          <w:rFonts w:ascii="Times New Roman" w:eastAsia="Times New Roman" w:hAnsi="Times New Roman"/>
          <w:iCs/>
          <w:sz w:val="24"/>
          <w:szCs w:val="24"/>
        </w:rPr>
        <w:t>.</w:t>
      </w:r>
    </w:p>
    <w:p w14:paraId="0CADEEFA" w14:textId="77777777" w:rsidR="00CB7C32" w:rsidRPr="00163684" w:rsidRDefault="00CB7C32" w:rsidP="00766D51">
      <w:pPr>
        <w:spacing w:after="0" w:line="240" w:lineRule="auto"/>
        <w:rPr>
          <w:rFonts w:ascii="Times New Roman" w:eastAsia="Times New Roman" w:hAnsi="Times New Roman"/>
          <w:iCs/>
          <w:sz w:val="24"/>
          <w:szCs w:val="24"/>
        </w:rPr>
      </w:pPr>
    </w:p>
    <w:p w14:paraId="07B59390" w14:textId="0F514F6D" w:rsidR="00CB7C32" w:rsidRPr="00163684" w:rsidRDefault="00CB7C32" w:rsidP="00766D51">
      <w:pPr>
        <w:spacing w:after="0" w:line="240" w:lineRule="auto"/>
        <w:rPr>
          <w:rFonts w:ascii="Times New Roman" w:eastAsia="Times New Roman" w:hAnsi="Times New Roman"/>
          <w:iCs/>
          <w:sz w:val="24"/>
          <w:szCs w:val="24"/>
        </w:rPr>
      </w:pPr>
      <w:r w:rsidRPr="00163684">
        <w:rPr>
          <w:rFonts w:ascii="Times New Roman" w:eastAsia="Times New Roman" w:hAnsi="Times New Roman"/>
          <w:iCs/>
          <w:sz w:val="24"/>
          <w:szCs w:val="24"/>
        </w:rPr>
        <w:t xml:space="preserve">The role or tasks may also be undertaken by a </w:t>
      </w:r>
      <w:r w:rsidRPr="00163684">
        <w:rPr>
          <w:rFonts w:ascii="Times New Roman" w:eastAsia="Times New Roman" w:hAnsi="Times New Roman"/>
          <w:b/>
          <w:bCs/>
          <w:i/>
          <w:sz w:val="24"/>
          <w:szCs w:val="24"/>
        </w:rPr>
        <w:t>capable person</w:t>
      </w:r>
      <w:r w:rsidRPr="00163684">
        <w:rPr>
          <w:rFonts w:ascii="Times New Roman" w:eastAsia="Times New Roman" w:hAnsi="Times New Roman"/>
          <w:iCs/>
          <w:sz w:val="24"/>
          <w:szCs w:val="24"/>
        </w:rPr>
        <w:t>, defined to be a person who</w:t>
      </w:r>
      <w:r w:rsidR="00FE1606" w:rsidRPr="00163684">
        <w:rPr>
          <w:rFonts w:ascii="Times New Roman" w:eastAsia="Times New Roman" w:hAnsi="Times New Roman"/>
          <w:iCs/>
          <w:sz w:val="24"/>
          <w:szCs w:val="24"/>
        </w:rPr>
        <w:t xml:space="preserve">, before collecting </w:t>
      </w:r>
      <w:r w:rsidR="00095866" w:rsidRPr="00163684">
        <w:rPr>
          <w:rFonts w:ascii="Times New Roman" w:eastAsia="Times New Roman" w:hAnsi="Times New Roman"/>
          <w:iCs/>
          <w:sz w:val="24"/>
          <w:szCs w:val="24"/>
        </w:rPr>
        <w:t xml:space="preserve">oral fluid or urine body samples or conducting on-site screening of urine body samples, </w:t>
      </w:r>
      <w:r w:rsidRPr="00163684">
        <w:rPr>
          <w:rFonts w:ascii="Times New Roman" w:eastAsia="Times New Roman" w:hAnsi="Times New Roman"/>
          <w:iCs/>
          <w:sz w:val="24"/>
          <w:szCs w:val="24"/>
        </w:rPr>
        <w:t xml:space="preserve">provides specified information to CASA that the person has completed </w:t>
      </w:r>
      <w:r w:rsidRPr="00163684">
        <w:rPr>
          <w:rFonts w:ascii="Times New Roman" w:eastAsia="Times New Roman" w:hAnsi="Times New Roman"/>
          <w:b/>
          <w:bCs/>
          <w:i/>
          <w:sz w:val="24"/>
          <w:szCs w:val="24"/>
        </w:rPr>
        <w:t>training</w:t>
      </w:r>
      <w:r w:rsidRPr="00163684">
        <w:rPr>
          <w:rFonts w:ascii="Times New Roman" w:eastAsia="Times New Roman" w:hAnsi="Times New Roman"/>
          <w:iCs/>
          <w:sz w:val="24"/>
          <w:szCs w:val="24"/>
        </w:rPr>
        <w:t xml:space="preserve"> and is competent to collect oral fluid or urine body samples and to conduct screening of urine body samples. </w:t>
      </w:r>
      <w:r w:rsidRPr="00163684">
        <w:rPr>
          <w:rFonts w:ascii="Times New Roman" w:eastAsia="Times New Roman" w:hAnsi="Times New Roman"/>
          <w:b/>
          <w:bCs/>
          <w:i/>
          <w:sz w:val="24"/>
          <w:szCs w:val="24"/>
        </w:rPr>
        <w:t>Training</w:t>
      </w:r>
      <w:r w:rsidRPr="00163684">
        <w:rPr>
          <w:rFonts w:ascii="Times New Roman" w:eastAsia="Times New Roman" w:hAnsi="Times New Roman"/>
          <w:iCs/>
          <w:sz w:val="24"/>
          <w:szCs w:val="24"/>
        </w:rPr>
        <w:t xml:space="preserve"> is defined for the definition of capable person.</w:t>
      </w:r>
    </w:p>
    <w:p w14:paraId="5BEAAB44" w14:textId="77777777" w:rsidR="00CB7C32" w:rsidRPr="00163684" w:rsidRDefault="00CB7C32" w:rsidP="00766D51">
      <w:pPr>
        <w:spacing w:after="0" w:line="240" w:lineRule="auto"/>
        <w:rPr>
          <w:rFonts w:ascii="Times New Roman" w:eastAsia="Times New Roman" w:hAnsi="Times New Roman"/>
          <w:iCs/>
          <w:sz w:val="24"/>
          <w:szCs w:val="24"/>
        </w:rPr>
      </w:pPr>
    </w:p>
    <w:p w14:paraId="54B93322" w14:textId="77777777" w:rsidR="00CB7C32" w:rsidRPr="00163684" w:rsidRDefault="00CB7C32" w:rsidP="00766D51">
      <w:pPr>
        <w:spacing w:after="0" w:line="240" w:lineRule="auto"/>
        <w:rPr>
          <w:rFonts w:ascii="Times New Roman" w:eastAsia="Times New Roman" w:hAnsi="Times New Roman"/>
          <w:iCs/>
          <w:sz w:val="24"/>
          <w:szCs w:val="24"/>
        </w:rPr>
      </w:pPr>
      <w:r w:rsidRPr="00163684">
        <w:rPr>
          <w:rFonts w:ascii="Times New Roman" w:eastAsia="Times New Roman" w:hAnsi="Times New Roman"/>
          <w:iCs/>
          <w:sz w:val="24"/>
          <w:szCs w:val="24"/>
        </w:rPr>
        <w:t>Section 6 also limits the extent of the exemption to ensure that the permitted collection and screening activities are otherwise carried out in accordance with the requirements of the applicable standards, including the verification and other requirements for devices specified in the applicable standards.</w:t>
      </w:r>
    </w:p>
    <w:p w14:paraId="5FEB7A9D" w14:textId="77777777" w:rsidR="00CB7C32" w:rsidRPr="00163684" w:rsidRDefault="00CB7C32" w:rsidP="00766D51">
      <w:pPr>
        <w:spacing w:after="0" w:line="240" w:lineRule="auto"/>
        <w:rPr>
          <w:rFonts w:ascii="Times New Roman" w:eastAsia="Times New Roman" w:hAnsi="Times New Roman"/>
          <w:iCs/>
          <w:sz w:val="24"/>
          <w:szCs w:val="24"/>
        </w:rPr>
      </w:pPr>
    </w:p>
    <w:p w14:paraId="67CBBC03" w14:textId="77777777" w:rsidR="00CB7C32" w:rsidRPr="00163684" w:rsidRDefault="00CB7C32" w:rsidP="00766D51">
      <w:pPr>
        <w:spacing w:after="0" w:line="240" w:lineRule="auto"/>
        <w:rPr>
          <w:rFonts w:ascii="Times New Roman" w:eastAsia="Times New Roman" w:hAnsi="Times New Roman"/>
          <w:i/>
          <w:sz w:val="24"/>
          <w:szCs w:val="24"/>
        </w:rPr>
      </w:pPr>
      <w:r w:rsidRPr="00163684">
        <w:rPr>
          <w:rFonts w:ascii="Times New Roman" w:eastAsia="Times New Roman" w:hAnsi="Times New Roman"/>
          <w:i/>
          <w:sz w:val="24"/>
          <w:szCs w:val="24"/>
        </w:rPr>
        <w:t>Remote and regional Australia</w:t>
      </w:r>
    </w:p>
    <w:p w14:paraId="01E4F2B7" w14:textId="4276FACD" w:rsidR="00CB7C32" w:rsidRPr="00163684" w:rsidRDefault="00CB7C32" w:rsidP="00766D51">
      <w:pPr>
        <w:spacing w:after="0" w:line="240" w:lineRule="auto"/>
        <w:rPr>
          <w:rFonts w:ascii="Times New Roman" w:eastAsia="Times New Roman" w:hAnsi="Times New Roman"/>
          <w:iCs/>
          <w:sz w:val="24"/>
          <w:szCs w:val="24"/>
        </w:rPr>
      </w:pPr>
      <w:r w:rsidRPr="00163684">
        <w:rPr>
          <w:rFonts w:ascii="Times New Roman" w:eastAsia="Times New Roman" w:hAnsi="Times New Roman"/>
          <w:iCs/>
          <w:sz w:val="24"/>
          <w:szCs w:val="24"/>
        </w:rPr>
        <w:t xml:space="preserve">The exemption applies to areas </w:t>
      </w:r>
      <w:r w:rsidRPr="00163684">
        <w:rPr>
          <w:rFonts w:ascii="Times New Roman" w:eastAsia="Times New Roman" w:hAnsi="Times New Roman"/>
          <w:i/>
          <w:sz w:val="24"/>
          <w:szCs w:val="24"/>
        </w:rPr>
        <w:t>outside</w:t>
      </w:r>
      <w:r w:rsidRPr="00163684">
        <w:rPr>
          <w:rFonts w:ascii="Times New Roman" w:eastAsia="Times New Roman" w:hAnsi="Times New Roman"/>
          <w:iCs/>
          <w:sz w:val="24"/>
          <w:szCs w:val="24"/>
        </w:rPr>
        <w:t xml:space="preserve"> Australian capital cities. The capital cities are defined by reference to the Greater Capital City Statistical Area delineated in the Australian Statistical Geography Standard (</w:t>
      </w:r>
      <w:r w:rsidRPr="00163684">
        <w:rPr>
          <w:rFonts w:ascii="Times New Roman" w:eastAsia="Times New Roman" w:hAnsi="Times New Roman"/>
          <w:b/>
          <w:bCs/>
          <w:i/>
          <w:sz w:val="24"/>
          <w:szCs w:val="24"/>
        </w:rPr>
        <w:t>ASGS</w:t>
      </w:r>
      <w:r w:rsidRPr="00163684">
        <w:rPr>
          <w:rFonts w:ascii="Times New Roman" w:eastAsia="Times New Roman" w:hAnsi="Times New Roman"/>
          <w:iCs/>
          <w:sz w:val="24"/>
          <w:szCs w:val="24"/>
        </w:rPr>
        <w:t>) maintained by the Australian Bureau of Statistics (</w:t>
      </w:r>
      <w:r w:rsidRPr="00163684">
        <w:rPr>
          <w:rFonts w:ascii="Times New Roman" w:eastAsia="Times New Roman" w:hAnsi="Times New Roman"/>
          <w:b/>
          <w:bCs/>
          <w:i/>
          <w:sz w:val="24"/>
          <w:szCs w:val="24"/>
        </w:rPr>
        <w:t>ABS</w:t>
      </w:r>
      <w:r w:rsidRPr="00163684">
        <w:rPr>
          <w:rFonts w:ascii="Times New Roman" w:eastAsia="Times New Roman" w:hAnsi="Times New Roman"/>
          <w:iCs/>
          <w:sz w:val="24"/>
          <w:szCs w:val="24"/>
        </w:rPr>
        <w:t>).</w:t>
      </w:r>
    </w:p>
    <w:p w14:paraId="47401A97" w14:textId="77777777" w:rsidR="00CB7C32" w:rsidRPr="00163684" w:rsidRDefault="00CB7C32" w:rsidP="00766D51">
      <w:pPr>
        <w:spacing w:after="0" w:line="240" w:lineRule="auto"/>
        <w:rPr>
          <w:rFonts w:ascii="Times New Roman" w:eastAsia="Times New Roman" w:hAnsi="Times New Roman"/>
          <w:iCs/>
          <w:sz w:val="24"/>
          <w:szCs w:val="24"/>
        </w:rPr>
      </w:pPr>
    </w:p>
    <w:p w14:paraId="0148F0F9" w14:textId="77777777" w:rsidR="00CB7C32" w:rsidRPr="00163684" w:rsidRDefault="00CB7C32" w:rsidP="00766D51">
      <w:pPr>
        <w:spacing w:after="0" w:line="240" w:lineRule="auto"/>
        <w:rPr>
          <w:rFonts w:ascii="Times New Roman" w:eastAsia="Times New Roman" w:hAnsi="Times New Roman"/>
          <w:iCs/>
          <w:sz w:val="24"/>
          <w:szCs w:val="24"/>
        </w:rPr>
      </w:pPr>
      <w:r w:rsidRPr="00163684">
        <w:rPr>
          <w:rFonts w:ascii="Times New Roman" w:eastAsia="Times New Roman" w:hAnsi="Times New Roman"/>
          <w:iCs/>
          <w:sz w:val="24"/>
          <w:szCs w:val="24"/>
        </w:rPr>
        <w:t>The reason it does not apply within capital cities is that, in CASA’s view, Australian capital cities currently have an adequate number of Standards-accredited collecting agencies to meet collecting and testing demand. There are also, within the capital cities, appropriate training opportunities for doctors and nurses to meet the Standard and become accredited for this potentially expanding role. It is CASA’s intention to allow departure from the Standards only where it is clearly necessary and with the application of acceptable alternative procedures.</w:t>
      </w:r>
    </w:p>
    <w:p w14:paraId="665129F7" w14:textId="77777777" w:rsidR="00CB7C32" w:rsidRPr="00163684" w:rsidRDefault="00CB7C32" w:rsidP="00766D51">
      <w:pPr>
        <w:spacing w:after="0" w:line="240" w:lineRule="auto"/>
        <w:rPr>
          <w:rFonts w:ascii="Times New Roman" w:eastAsia="Times New Roman" w:hAnsi="Times New Roman"/>
          <w:iCs/>
          <w:sz w:val="24"/>
          <w:szCs w:val="24"/>
        </w:rPr>
      </w:pPr>
    </w:p>
    <w:p w14:paraId="52C3DAB2" w14:textId="77777777" w:rsidR="00CB7C32" w:rsidRPr="00163684" w:rsidRDefault="00CB7C32" w:rsidP="00766D51">
      <w:pPr>
        <w:spacing w:after="0" w:line="240" w:lineRule="auto"/>
        <w:rPr>
          <w:rFonts w:ascii="Times New Roman" w:eastAsia="Times New Roman" w:hAnsi="Times New Roman"/>
          <w:iCs/>
          <w:sz w:val="24"/>
          <w:szCs w:val="24"/>
        </w:rPr>
      </w:pPr>
      <w:r w:rsidRPr="00163684">
        <w:rPr>
          <w:rFonts w:ascii="Times New Roman" w:eastAsia="Times New Roman" w:hAnsi="Times New Roman"/>
          <w:iCs/>
          <w:sz w:val="24"/>
          <w:szCs w:val="24"/>
        </w:rPr>
        <w:t>The circumstances outside capital cities are different to those within capital cities — there is not an adequate number of reasonably accessible Standards-accredited collecting agencies to meet demand, nor is there reasonably accessible training for Standards accreditation of doctors and nurses (and others).</w:t>
      </w:r>
    </w:p>
    <w:p w14:paraId="3EA9CE88" w14:textId="77777777" w:rsidR="00CB7C32" w:rsidRPr="00163684" w:rsidRDefault="00CB7C32" w:rsidP="00766D51">
      <w:pPr>
        <w:spacing w:after="0" w:line="240" w:lineRule="auto"/>
        <w:rPr>
          <w:rFonts w:ascii="Times New Roman" w:eastAsia="Times New Roman" w:hAnsi="Times New Roman"/>
          <w:iCs/>
          <w:sz w:val="24"/>
          <w:szCs w:val="24"/>
        </w:rPr>
      </w:pPr>
    </w:p>
    <w:p w14:paraId="13651884" w14:textId="22ADF24E" w:rsidR="00CB7C32" w:rsidRPr="00163684" w:rsidRDefault="00CB7C32" w:rsidP="00766D51">
      <w:pPr>
        <w:spacing w:after="0" w:line="240" w:lineRule="auto"/>
        <w:rPr>
          <w:rFonts w:ascii="Times New Roman" w:eastAsia="Times New Roman" w:hAnsi="Times New Roman"/>
          <w:iCs/>
          <w:sz w:val="24"/>
          <w:szCs w:val="24"/>
        </w:rPr>
      </w:pPr>
      <w:r w:rsidRPr="00163684">
        <w:rPr>
          <w:rFonts w:ascii="Times New Roman" w:eastAsia="Times New Roman" w:hAnsi="Times New Roman"/>
          <w:iCs/>
          <w:sz w:val="24"/>
          <w:szCs w:val="24"/>
        </w:rPr>
        <w:t>The exemption is</w:t>
      </w:r>
      <w:r w:rsidR="00A36298" w:rsidRPr="00163684">
        <w:rPr>
          <w:rFonts w:ascii="Times New Roman" w:eastAsia="Times New Roman" w:hAnsi="Times New Roman"/>
          <w:iCs/>
          <w:sz w:val="24"/>
          <w:szCs w:val="24"/>
        </w:rPr>
        <w:t xml:space="preserve">, </w:t>
      </w:r>
      <w:r w:rsidRPr="00163684">
        <w:rPr>
          <w:rFonts w:ascii="Times New Roman" w:eastAsia="Times New Roman" w:hAnsi="Times New Roman"/>
          <w:iCs/>
          <w:sz w:val="24"/>
          <w:szCs w:val="24"/>
        </w:rPr>
        <w:t>therefore</w:t>
      </w:r>
      <w:r w:rsidR="00A36298" w:rsidRPr="00163684">
        <w:rPr>
          <w:rFonts w:ascii="Times New Roman" w:eastAsia="Times New Roman" w:hAnsi="Times New Roman"/>
          <w:iCs/>
          <w:sz w:val="24"/>
          <w:szCs w:val="24"/>
        </w:rPr>
        <w:t>,</w:t>
      </w:r>
      <w:r w:rsidRPr="00163684">
        <w:rPr>
          <w:rFonts w:ascii="Times New Roman" w:eastAsia="Times New Roman" w:hAnsi="Times New Roman"/>
          <w:iCs/>
          <w:sz w:val="24"/>
          <w:szCs w:val="24"/>
        </w:rPr>
        <w:t xml:space="preserve"> intended to assist DAMP </w:t>
      </w:r>
      <w:r w:rsidR="006C7BA5" w:rsidRPr="00163684">
        <w:rPr>
          <w:rFonts w:ascii="Times New Roman" w:eastAsia="Times New Roman" w:hAnsi="Times New Roman"/>
          <w:iCs/>
          <w:sz w:val="24"/>
          <w:szCs w:val="24"/>
        </w:rPr>
        <w:t xml:space="preserve">and non-DAMP </w:t>
      </w:r>
      <w:r w:rsidRPr="00163684">
        <w:rPr>
          <w:rFonts w:ascii="Times New Roman" w:eastAsia="Times New Roman" w:hAnsi="Times New Roman"/>
          <w:iCs/>
          <w:sz w:val="24"/>
          <w:szCs w:val="24"/>
        </w:rPr>
        <w:t xml:space="preserve">organisations and organisations in remote and regional Australia by facilitating the use of doctors, nurses and other persons who have undertaken required training in such areas. To address the </w:t>
      </w:r>
      <w:r w:rsidRPr="00163684">
        <w:rPr>
          <w:rFonts w:ascii="Times New Roman" w:eastAsia="Times New Roman" w:hAnsi="Times New Roman"/>
          <w:iCs/>
          <w:sz w:val="24"/>
          <w:szCs w:val="24"/>
        </w:rPr>
        <w:lastRenderedPageBreak/>
        <w:t>contingency, medical professionals in these areas can carry out drug testing for DAMPs or DAMP</w:t>
      </w:r>
      <w:r w:rsidR="00616BBC" w:rsidRPr="00163684">
        <w:rPr>
          <w:rFonts w:ascii="Times New Roman" w:eastAsia="Times New Roman" w:hAnsi="Times New Roman"/>
          <w:iCs/>
          <w:sz w:val="24"/>
          <w:szCs w:val="24"/>
        </w:rPr>
        <w:noBreakHyphen/>
      </w:r>
      <w:r w:rsidRPr="00163684">
        <w:rPr>
          <w:rFonts w:ascii="Times New Roman" w:eastAsia="Times New Roman" w:hAnsi="Times New Roman"/>
          <w:iCs/>
          <w:sz w:val="24"/>
          <w:szCs w:val="24"/>
        </w:rPr>
        <w:t>like programs provided they meet the requirements of the exemption.</w:t>
      </w:r>
    </w:p>
    <w:p w14:paraId="286A4304" w14:textId="77777777" w:rsidR="00CB7C32" w:rsidRPr="00163684" w:rsidRDefault="00CB7C32" w:rsidP="00766D51">
      <w:pPr>
        <w:spacing w:after="0" w:line="240" w:lineRule="auto"/>
        <w:rPr>
          <w:rFonts w:ascii="Times New Roman" w:eastAsia="Times New Roman" w:hAnsi="Times New Roman"/>
          <w:iCs/>
          <w:sz w:val="24"/>
          <w:szCs w:val="24"/>
        </w:rPr>
      </w:pPr>
    </w:p>
    <w:p w14:paraId="0F99B9BC" w14:textId="7FEFF953" w:rsidR="00CB7C32" w:rsidRPr="00163684" w:rsidRDefault="00CB7C32" w:rsidP="00766D51">
      <w:pPr>
        <w:spacing w:after="0" w:line="240" w:lineRule="auto"/>
        <w:rPr>
          <w:rFonts w:ascii="Times New Roman" w:eastAsia="Times New Roman" w:hAnsi="Times New Roman"/>
          <w:iCs/>
          <w:sz w:val="24"/>
          <w:szCs w:val="24"/>
        </w:rPr>
      </w:pPr>
      <w:r w:rsidRPr="00163684">
        <w:rPr>
          <w:rFonts w:ascii="Times New Roman" w:eastAsia="Times New Roman" w:hAnsi="Times New Roman"/>
          <w:iCs/>
          <w:sz w:val="24"/>
          <w:szCs w:val="24"/>
        </w:rPr>
        <w:t>The exemption does not apply to enable a DAMP or non-DAMP organisation to collect a sample in a capital city and to send the sample to a remote or regional area for screening in accordance with the requirements of the instrument.</w:t>
      </w:r>
    </w:p>
    <w:p w14:paraId="17772D80" w14:textId="77777777" w:rsidR="00CB7C32" w:rsidRPr="00163684" w:rsidRDefault="00CB7C32" w:rsidP="00766D51">
      <w:pPr>
        <w:spacing w:after="0" w:line="240" w:lineRule="auto"/>
        <w:rPr>
          <w:rFonts w:ascii="Times New Roman" w:eastAsia="Times New Roman" w:hAnsi="Times New Roman"/>
          <w:iCs/>
          <w:sz w:val="24"/>
          <w:szCs w:val="24"/>
        </w:rPr>
      </w:pPr>
    </w:p>
    <w:p w14:paraId="521956EC" w14:textId="77777777" w:rsidR="00CB7C32" w:rsidRPr="00163684" w:rsidRDefault="00CB7C32" w:rsidP="00766D51">
      <w:pPr>
        <w:spacing w:after="0" w:line="240" w:lineRule="auto"/>
        <w:rPr>
          <w:rFonts w:ascii="Times New Roman" w:eastAsia="Times New Roman" w:hAnsi="Times New Roman"/>
          <w:i/>
          <w:sz w:val="24"/>
          <w:szCs w:val="24"/>
        </w:rPr>
      </w:pPr>
      <w:r w:rsidRPr="00163684">
        <w:rPr>
          <w:rFonts w:ascii="Times New Roman" w:eastAsia="Times New Roman" w:hAnsi="Times New Roman"/>
          <w:i/>
          <w:sz w:val="24"/>
          <w:szCs w:val="24"/>
        </w:rPr>
        <w:t>Conditions</w:t>
      </w:r>
    </w:p>
    <w:p w14:paraId="31288A41" w14:textId="5631FD82" w:rsidR="00CB7C32" w:rsidRPr="00163684" w:rsidRDefault="00CB7C32" w:rsidP="00766D51">
      <w:pPr>
        <w:spacing w:after="0" w:line="240" w:lineRule="auto"/>
        <w:rPr>
          <w:rFonts w:ascii="Times New Roman" w:eastAsia="Times New Roman" w:hAnsi="Times New Roman"/>
          <w:iCs/>
          <w:sz w:val="24"/>
          <w:szCs w:val="24"/>
        </w:rPr>
      </w:pPr>
      <w:r w:rsidRPr="00163684">
        <w:rPr>
          <w:rFonts w:ascii="Times New Roman" w:eastAsia="Times New Roman" w:hAnsi="Times New Roman"/>
          <w:iCs/>
          <w:sz w:val="24"/>
          <w:szCs w:val="24"/>
        </w:rPr>
        <w:t>For regulation</w:t>
      </w:r>
      <w:r w:rsidR="00A36298" w:rsidRPr="00163684">
        <w:rPr>
          <w:rFonts w:ascii="Times New Roman" w:eastAsia="Times New Roman" w:hAnsi="Times New Roman"/>
          <w:iCs/>
          <w:sz w:val="24"/>
          <w:szCs w:val="24"/>
        </w:rPr>
        <w:t xml:space="preserve"> </w:t>
      </w:r>
      <w:r w:rsidRPr="00163684">
        <w:rPr>
          <w:rFonts w:ascii="Times New Roman" w:eastAsia="Times New Roman" w:hAnsi="Times New Roman"/>
          <w:iCs/>
          <w:sz w:val="24"/>
          <w:szCs w:val="24"/>
        </w:rPr>
        <w:t>11.205 of CASR, section 7 of the instrument imposes conditions on the exemption.</w:t>
      </w:r>
    </w:p>
    <w:p w14:paraId="7B4CB660" w14:textId="77777777" w:rsidR="00CB7C32" w:rsidRPr="00163684" w:rsidRDefault="00CB7C32" w:rsidP="00766D51">
      <w:pPr>
        <w:spacing w:after="0" w:line="240" w:lineRule="auto"/>
        <w:rPr>
          <w:rFonts w:ascii="Times New Roman" w:eastAsia="Times New Roman" w:hAnsi="Times New Roman"/>
          <w:iCs/>
          <w:sz w:val="24"/>
          <w:szCs w:val="24"/>
        </w:rPr>
      </w:pPr>
    </w:p>
    <w:p w14:paraId="48FD8E1D" w14:textId="47282D9D" w:rsidR="00CB7C32" w:rsidRPr="00163684" w:rsidRDefault="00CB7C32" w:rsidP="00766D51">
      <w:pPr>
        <w:spacing w:after="0" w:line="240" w:lineRule="auto"/>
        <w:rPr>
          <w:rFonts w:ascii="Times New Roman" w:eastAsia="Times New Roman" w:hAnsi="Times New Roman"/>
          <w:iCs/>
          <w:sz w:val="24"/>
          <w:szCs w:val="24"/>
        </w:rPr>
      </w:pPr>
      <w:r w:rsidRPr="00163684">
        <w:rPr>
          <w:rFonts w:ascii="Times New Roman" w:eastAsia="Times New Roman" w:hAnsi="Times New Roman"/>
          <w:iCs/>
          <w:sz w:val="24"/>
          <w:szCs w:val="24"/>
        </w:rPr>
        <w:t>It is a condition that a capable person may perform the role or tasks of a collecting agency, as permitted by the exemption and extent of the exemption in sections 5 and 6, only if a doctor, nurse or a trained collector is not reasonably available because of the remoteness of the location of the DAMP or non-DAMP organisation at which the role or tasks are to be performed.</w:t>
      </w:r>
    </w:p>
    <w:p w14:paraId="4241D783" w14:textId="77777777" w:rsidR="00CB7C32" w:rsidRPr="00163684" w:rsidRDefault="00CB7C32" w:rsidP="00766D51">
      <w:pPr>
        <w:spacing w:after="0" w:line="240" w:lineRule="auto"/>
        <w:rPr>
          <w:rFonts w:ascii="Times New Roman" w:eastAsia="Times New Roman" w:hAnsi="Times New Roman"/>
          <w:iCs/>
          <w:sz w:val="24"/>
          <w:szCs w:val="24"/>
        </w:rPr>
      </w:pPr>
    </w:p>
    <w:p w14:paraId="2637C13D" w14:textId="72F5826C" w:rsidR="007B5B91" w:rsidRPr="00163684" w:rsidRDefault="00CB7C32" w:rsidP="00CB7C32">
      <w:pPr>
        <w:spacing w:after="0" w:line="240" w:lineRule="auto"/>
        <w:rPr>
          <w:rFonts w:ascii="Times New Roman" w:eastAsia="Times New Roman" w:hAnsi="Times New Roman"/>
          <w:i/>
          <w:sz w:val="24"/>
          <w:szCs w:val="24"/>
        </w:rPr>
      </w:pPr>
      <w:r w:rsidRPr="00163684">
        <w:rPr>
          <w:rFonts w:ascii="Times New Roman" w:hAnsi="Times New Roman"/>
          <w:sz w:val="24"/>
          <w:szCs w:val="24"/>
        </w:rPr>
        <w:t>It is also a condition that on-site screening of oral fluid body samples must not be carried out by trained collectors, doctors, nurses or capable persons. This is because appropriate testing devices that are acceptable to CASA for this kind of usage in these kinds of circumstances are not yet available.</w:t>
      </w:r>
    </w:p>
    <w:p w14:paraId="5381EC6B" w14:textId="77777777" w:rsidR="000F3B88" w:rsidRPr="00163684" w:rsidRDefault="000F3B88" w:rsidP="006D6009">
      <w:pPr>
        <w:spacing w:after="0" w:line="240" w:lineRule="auto"/>
        <w:rPr>
          <w:rFonts w:ascii="Times New Roman" w:eastAsia="Times New Roman" w:hAnsi="Times New Roman"/>
          <w:iCs/>
          <w:sz w:val="24"/>
          <w:szCs w:val="24"/>
        </w:rPr>
      </w:pPr>
    </w:p>
    <w:p w14:paraId="43FD039F" w14:textId="0105B874" w:rsidR="007B5B91" w:rsidRPr="00163684" w:rsidRDefault="007B5B91" w:rsidP="006D6009">
      <w:pPr>
        <w:spacing w:after="0" w:line="240" w:lineRule="auto"/>
        <w:rPr>
          <w:rFonts w:ascii="Times New Roman" w:eastAsia="Times New Roman" w:hAnsi="Times New Roman"/>
          <w:b/>
          <w:sz w:val="24"/>
          <w:szCs w:val="24"/>
        </w:rPr>
      </w:pPr>
      <w:r w:rsidRPr="00163684">
        <w:rPr>
          <w:rFonts w:ascii="Times New Roman" w:eastAsia="Times New Roman" w:hAnsi="Times New Roman"/>
          <w:b/>
          <w:sz w:val="24"/>
          <w:szCs w:val="24"/>
        </w:rPr>
        <w:t>Documents incorporated by reference</w:t>
      </w:r>
    </w:p>
    <w:p w14:paraId="55248EB1" w14:textId="5D494E03" w:rsidR="000F3B88" w:rsidRPr="00163684" w:rsidRDefault="00775B8F" w:rsidP="006D6009">
      <w:pPr>
        <w:spacing w:after="0" w:line="240" w:lineRule="auto"/>
        <w:rPr>
          <w:rFonts w:ascii="Times New Roman" w:eastAsia="Times New Roman" w:hAnsi="Times New Roman"/>
          <w:bCs/>
          <w:iCs/>
          <w:sz w:val="24"/>
          <w:szCs w:val="24"/>
        </w:rPr>
      </w:pPr>
      <w:r w:rsidRPr="00163684">
        <w:rPr>
          <w:rFonts w:ascii="Times New Roman" w:eastAsia="Times New Roman" w:hAnsi="Times New Roman"/>
          <w:iCs/>
          <w:sz w:val="24"/>
          <w:szCs w:val="24"/>
        </w:rPr>
        <w:t xml:space="preserve">In accordance with subsection 98 (5D) of the Act, the instrument incorporates the whole of the following documents, </w:t>
      </w:r>
      <w:r w:rsidR="000F3B88" w:rsidRPr="00163684">
        <w:rPr>
          <w:rFonts w:ascii="Times New Roman" w:eastAsia="Times New Roman" w:hAnsi="Times New Roman"/>
          <w:bCs/>
          <w:iCs/>
          <w:sz w:val="24"/>
          <w:szCs w:val="24"/>
        </w:rPr>
        <w:t>as they exist from time to time:</w:t>
      </w:r>
    </w:p>
    <w:p w14:paraId="19F88B71" w14:textId="51D4C76C" w:rsidR="000F3B88" w:rsidRPr="00163684" w:rsidRDefault="000F3B88" w:rsidP="000F3B88">
      <w:pPr>
        <w:pStyle w:val="ListParagraph"/>
        <w:numPr>
          <w:ilvl w:val="0"/>
          <w:numId w:val="1"/>
        </w:numPr>
        <w:spacing w:after="0" w:line="240" w:lineRule="auto"/>
        <w:rPr>
          <w:rFonts w:ascii="Times New Roman" w:eastAsia="Times New Roman" w:hAnsi="Times New Roman"/>
          <w:bCs/>
          <w:iCs/>
          <w:sz w:val="24"/>
          <w:szCs w:val="24"/>
        </w:rPr>
      </w:pPr>
      <w:r w:rsidRPr="00163684">
        <w:rPr>
          <w:rFonts w:ascii="Times New Roman" w:hAnsi="Times New Roman"/>
          <w:sz w:val="24"/>
          <w:szCs w:val="24"/>
          <w:lang w:eastAsia="en-AU"/>
        </w:rPr>
        <w:t>AS</w:t>
      </w:r>
      <w:r w:rsidR="00B621C3" w:rsidRPr="00163684">
        <w:rPr>
          <w:rFonts w:ascii="Times New Roman" w:hAnsi="Times New Roman"/>
          <w:sz w:val="24"/>
          <w:szCs w:val="24"/>
          <w:lang w:eastAsia="en-AU"/>
        </w:rPr>
        <w:t>/NZS</w:t>
      </w:r>
      <w:r w:rsidRPr="00163684">
        <w:rPr>
          <w:rFonts w:ascii="Times New Roman" w:hAnsi="Times New Roman"/>
          <w:sz w:val="24"/>
          <w:szCs w:val="24"/>
          <w:lang w:eastAsia="en-AU"/>
        </w:rPr>
        <w:t xml:space="preserve"> 4760, </w:t>
      </w:r>
      <w:r w:rsidRPr="00163684">
        <w:rPr>
          <w:rFonts w:ascii="Times New Roman" w:hAnsi="Times New Roman"/>
          <w:i/>
          <w:iCs/>
          <w:sz w:val="24"/>
          <w:szCs w:val="24"/>
          <w:lang w:eastAsia="en-AU"/>
        </w:rPr>
        <w:t>Procedures for specimen collection and the detection and quanti</w:t>
      </w:r>
      <w:r w:rsidR="002873FB" w:rsidRPr="00163684">
        <w:rPr>
          <w:rFonts w:ascii="Times New Roman" w:hAnsi="Times New Roman"/>
          <w:i/>
          <w:iCs/>
          <w:sz w:val="24"/>
          <w:szCs w:val="24"/>
          <w:lang w:eastAsia="en-AU"/>
        </w:rPr>
        <w:t>fic</w:t>
      </w:r>
      <w:r w:rsidRPr="00163684">
        <w:rPr>
          <w:rFonts w:ascii="Times New Roman" w:hAnsi="Times New Roman"/>
          <w:i/>
          <w:iCs/>
          <w:sz w:val="24"/>
          <w:szCs w:val="24"/>
          <w:lang w:eastAsia="en-AU"/>
        </w:rPr>
        <w:t>ation of drugs in oral fluid</w:t>
      </w:r>
    </w:p>
    <w:p w14:paraId="271789D2" w14:textId="77777777" w:rsidR="00E84436" w:rsidRPr="00E84436" w:rsidRDefault="000F3B88" w:rsidP="00286232">
      <w:pPr>
        <w:pStyle w:val="ListParagraph"/>
        <w:numPr>
          <w:ilvl w:val="0"/>
          <w:numId w:val="1"/>
        </w:numPr>
        <w:spacing w:after="0" w:line="240" w:lineRule="auto"/>
        <w:rPr>
          <w:rFonts w:ascii="Times New Roman" w:eastAsia="Times New Roman" w:hAnsi="Times New Roman"/>
          <w:iCs/>
          <w:sz w:val="24"/>
          <w:szCs w:val="24"/>
        </w:rPr>
      </w:pPr>
      <w:r w:rsidRPr="00163684">
        <w:rPr>
          <w:rFonts w:ascii="Times New Roman" w:hAnsi="Times New Roman"/>
          <w:sz w:val="24"/>
          <w:szCs w:val="24"/>
          <w:lang w:eastAsia="en-AU"/>
        </w:rPr>
        <w:t xml:space="preserve">AS/NZS 4308, </w:t>
      </w:r>
      <w:r w:rsidRPr="00163684">
        <w:rPr>
          <w:rFonts w:ascii="Times New Roman" w:hAnsi="Times New Roman"/>
          <w:i/>
          <w:sz w:val="24"/>
          <w:szCs w:val="24"/>
          <w:lang w:eastAsia="en-AU"/>
        </w:rPr>
        <w:t>Procedures for specimen collection and the detection and quantitation of drugs of abuse in urine</w:t>
      </w:r>
    </w:p>
    <w:p w14:paraId="366FFE84" w14:textId="70311C4C" w:rsidR="00485EEE" w:rsidRPr="00E84436" w:rsidRDefault="00485EEE" w:rsidP="0027353B">
      <w:pPr>
        <w:spacing w:after="0" w:line="240" w:lineRule="auto"/>
        <w:ind w:left="369"/>
        <w:rPr>
          <w:rFonts w:ascii="Times New Roman" w:eastAsia="Times New Roman" w:hAnsi="Times New Roman"/>
          <w:iCs/>
          <w:sz w:val="24"/>
          <w:szCs w:val="24"/>
        </w:rPr>
      </w:pPr>
      <w:r w:rsidRPr="00E84436">
        <w:rPr>
          <w:rFonts w:ascii="Times New Roman" w:hAnsi="Times New Roman"/>
          <w:iCs/>
          <w:sz w:val="24"/>
          <w:szCs w:val="24"/>
          <w:lang w:eastAsia="en-AU"/>
        </w:rPr>
        <w:t>(</w:t>
      </w:r>
      <w:proofErr w:type="gramStart"/>
      <w:r w:rsidRPr="00E84436">
        <w:rPr>
          <w:rFonts w:ascii="Times New Roman" w:hAnsi="Times New Roman"/>
          <w:iCs/>
          <w:sz w:val="24"/>
          <w:szCs w:val="24"/>
          <w:lang w:eastAsia="en-AU"/>
        </w:rPr>
        <w:t>the</w:t>
      </w:r>
      <w:proofErr w:type="gramEnd"/>
      <w:r w:rsidRPr="00E84436">
        <w:rPr>
          <w:rFonts w:ascii="Times New Roman" w:hAnsi="Times New Roman"/>
          <w:b/>
          <w:bCs/>
          <w:i/>
          <w:sz w:val="24"/>
          <w:szCs w:val="24"/>
          <w:lang w:eastAsia="en-AU"/>
        </w:rPr>
        <w:t xml:space="preserve"> applicable standards</w:t>
      </w:r>
      <w:r w:rsidRPr="00E84436">
        <w:rPr>
          <w:rFonts w:ascii="Times New Roman" w:hAnsi="Times New Roman"/>
          <w:iCs/>
          <w:sz w:val="24"/>
          <w:szCs w:val="24"/>
          <w:lang w:eastAsia="en-AU"/>
        </w:rPr>
        <w:t>)</w:t>
      </w:r>
    </w:p>
    <w:p w14:paraId="09A1755A" w14:textId="34BC1C07" w:rsidR="00965984" w:rsidRPr="00163684" w:rsidRDefault="00485EEE" w:rsidP="00766D51">
      <w:pPr>
        <w:pStyle w:val="ListParagraph"/>
        <w:numPr>
          <w:ilvl w:val="0"/>
          <w:numId w:val="1"/>
        </w:numPr>
        <w:spacing w:after="0" w:line="240" w:lineRule="auto"/>
        <w:rPr>
          <w:rFonts w:ascii="Times New Roman" w:hAnsi="Times New Roman"/>
          <w:sz w:val="24"/>
          <w:szCs w:val="24"/>
          <w:lang w:eastAsia="en-AU"/>
        </w:rPr>
      </w:pPr>
      <w:r w:rsidRPr="00163684">
        <w:rPr>
          <w:rFonts w:ascii="Times New Roman" w:hAnsi="Times New Roman"/>
          <w:sz w:val="24"/>
          <w:szCs w:val="24"/>
          <w:lang w:eastAsia="en-AU"/>
        </w:rPr>
        <w:t>the ASGS and the Greater Capital City Statistical Area</w:t>
      </w:r>
      <w:r w:rsidR="008A6E7E" w:rsidRPr="00163684">
        <w:rPr>
          <w:rFonts w:ascii="Times New Roman" w:hAnsi="Times New Roman"/>
          <w:sz w:val="24"/>
          <w:szCs w:val="24"/>
          <w:lang w:eastAsia="en-AU"/>
        </w:rPr>
        <w:t>s</w:t>
      </w:r>
      <w:r w:rsidR="00965984" w:rsidRPr="00163684">
        <w:rPr>
          <w:rFonts w:ascii="Times New Roman" w:hAnsi="Times New Roman"/>
          <w:sz w:val="24"/>
          <w:szCs w:val="24"/>
          <w:lang w:eastAsia="en-AU"/>
        </w:rPr>
        <w:t>.</w:t>
      </w:r>
    </w:p>
    <w:p w14:paraId="73C6C2FC" w14:textId="77777777" w:rsidR="00965984" w:rsidRPr="00163684" w:rsidRDefault="00965984" w:rsidP="00766D51">
      <w:pPr>
        <w:spacing w:after="0" w:line="240" w:lineRule="auto"/>
        <w:rPr>
          <w:rFonts w:ascii="Times New Roman" w:eastAsia="Times New Roman" w:hAnsi="Times New Roman"/>
          <w:iCs/>
          <w:sz w:val="24"/>
          <w:szCs w:val="24"/>
        </w:rPr>
      </w:pPr>
    </w:p>
    <w:p w14:paraId="52C4A929" w14:textId="7BC97EDB" w:rsidR="00485EEE" w:rsidRPr="00163684" w:rsidRDefault="00485EEE" w:rsidP="00766D51">
      <w:pPr>
        <w:spacing w:after="0" w:line="240" w:lineRule="auto"/>
        <w:rPr>
          <w:rFonts w:ascii="Times New Roman" w:hAnsi="Times New Roman"/>
          <w:bCs/>
          <w:iCs/>
          <w:color w:val="000000" w:themeColor="text1"/>
          <w:sz w:val="24"/>
          <w:szCs w:val="24"/>
        </w:rPr>
      </w:pPr>
      <w:r w:rsidRPr="00163684">
        <w:rPr>
          <w:rFonts w:ascii="Times New Roman" w:hAnsi="Times New Roman"/>
          <w:sz w:val="24"/>
          <w:szCs w:val="24"/>
        </w:rPr>
        <w:t>The ASGS and the Greater Capital City Statistical Area</w:t>
      </w:r>
      <w:r w:rsidR="008A6E7E" w:rsidRPr="00163684">
        <w:rPr>
          <w:rFonts w:ascii="Times New Roman" w:hAnsi="Times New Roman"/>
          <w:sz w:val="24"/>
          <w:szCs w:val="24"/>
        </w:rPr>
        <w:t>s</w:t>
      </w:r>
      <w:r w:rsidRPr="00163684">
        <w:rPr>
          <w:rFonts w:ascii="Times New Roman" w:hAnsi="Times New Roman"/>
          <w:sz w:val="24"/>
          <w:szCs w:val="24"/>
        </w:rPr>
        <w:t xml:space="preserve"> are freely available online and can be downloaded through the ABS website. The Greater Capital City Statistical Area</w:t>
      </w:r>
      <w:r w:rsidR="00A871E3" w:rsidRPr="00163684">
        <w:rPr>
          <w:rFonts w:ascii="Times New Roman" w:hAnsi="Times New Roman"/>
          <w:sz w:val="24"/>
          <w:szCs w:val="24"/>
        </w:rPr>
        <w:t>s</w:t>
      </w:r>
      <w:r w:rsidRPr="00163684">
        <w:rPr>
          <w:rFonts w:ascii="Times New Roman" w:hAnsi="Times New Roman"/>
          <w:sz w:val="24"/>
          <w:szCs w:val="24"/>
        </w:rPr>
        <w:t xml:space="preserve"> is presently able to be downloaded at </w:t>
      </w:r>
      <w:hyperlink r:id="rId10" w:history="1">
        <w:r w:rsidR="004B4DDA" w:rsidRPr="00163684">
          <w:rPr>
            <w:rStyle w:val="Hyperlink"/>
            <w:rFonts w:ascii="Times New Roman" w:hAnsi="Times New Roman"/>
            <w:sz w:val="24"/>
            <w:szCs w:val="24"/>
          </w:rPr>
          <w:t>Main Structure and Greater Capital City Statistical Areas | Australian Bureau of Statistics (abs.gov.au)</w:t>
        </w:r>
      </w:hyperlink>
      <w:r w:rsidRPr="00163684">
        <w:rPr>
          <w:rFonts w:ascii="Times New Roman" w:hAnsi="Times New Roman"/>
          <w:sz w:val="24"/>
          <w:szCs w:val="24"/>
        </w:rPr>
        <w:t>.</w:t>
      </w:r>
    </w:p>
    <w:p w14:paraId="427795FA" w14:textId="77777777" w:rsidR="00485EEE" w:rsidRPr="00163684" w:rsidRDefault="00485EEE" w:rsidP="00766D51">
      <w:pPr>
        <w:spacing w:after="0" w:line="240" w:lineRule="auto"/>
        <w:rPr>
          <w:rFonts w:ascii="Times New Roman" w:eastAsia="Times New Roman" w:hAnsi="Times New Roman"/>
          <w:iCs/>
          <w:sz w:val="24"/>
          <w:szCs w:val="24"/>
        </w:rPr>
      </w:pPr>
    </w:p>
    <w:p w14:paraId="72255E2A" w14:textId="77C98FBB" w:rsidR="00785739" w:rsidRPr="00163684" w:rsidRDefault="00917E60" w:rsidP="00766D51">
      <w:pPr>
        <w:spacing w:after="0" w:line="240" w:lineRule="auto"/>
        <w:rPr>
          <w:rFonts w:ascii="Times New Roman" w:eastAsia="Times New Roman" w:hAnsi="Times New Roman"/>
          <w:iCs/>
          <w:sz w:val="24"/>
          <w:szCs w:val="24"/>
        </w:rPr>
      </w:pPr>
      <w:r w:rsidRPr="00163684">
        <w:rPr>
          <w:rFonts w:ascii="Times New Roman" w:eastAsia="Times New Roman" w:hAnsi="Times New Roman"/>
          <w:iCs/>
          <w:sz w:val="24"/>
          <w:szCs w:val="24"/>
        </w:rPr>
        <w:t xml:space="preserve">The applicable standards are publicly available but subject to copyright, and therefore not freely available. </w:t>
      </w:r>
      <w:r w:rsidR="00785739" w:rsidRPr="00163684">
        <w:rPr>
          <w:rFonts w:ascii="Times New Roman" w:eastAsia="Times New Roman" w:hAnsi="Times New Roman"/>
          <w:iCs/>
          <w:sz w:val="24"/>
          <w:szCs w:val="24"/>
        </w:rPr>
        <w:t>Despite its searches, CASA has not been able to identify any freely available online or library source of the applicable standards. The standards can be purchased online from several entities, including SAI Global and Standards New Zealand. CASA is unable to make the applicable standards available due to copyright restrictions.</w:t>
      </w:r>
    </w:p>
    <w:p w14:paraId="1E9A6865" w14:textId="77777777" w:rsidR="00785739" w:rsidRPr="00163684" w:rsidRDefault="00785739" w:rsidP="00766D51">
      <w:pPr>
        <w:spacing w:after="0" w:line="240" w:lineRule="auto"/>
        <w:rPr>
          <w:rFonts w:ascii="Times New Roman" w:eastAsia="Times New Roman" w:hAnsi="Times New Roman"/>
          <w:iCs/>
          <w:sz w:val="24"/>
          <w:szCs w:val="24"/>
        </w:rPr>
      </w:pPr>
    </w:p>
    <w:p w14:paraId="2718A855" w14:textId="3860E064" w:rsidR="00785739" w:rsidRPr="00163684" w:rsidRDefault="00785739" w:rsidP="00766D51">
      <w:pPr>
        <w:spacing w:after="0" w:line="240" w:lineRule="auto"/>
        <w:rPr>
          <w:rFonts w:ascii="Times New Roman" w:eastAsia="Times New Roman" w:hAnsi="Times New Roman"/>
          <w:iCs/>
          <w:sz w:val="24"/>
          <w:szCs w:val="24"/>
        </w:rPr>
      </w:pPr>
      <w:r w:rsidRPr="00163684">
        <w:rPr>
          <w:rFonts w:ascii="Times New Roman" w:eastAsia="Times New Roman" w:hAnsi="Times New Roman"/>
          <w:iCs/>
          <w:sz w:val="24"/>
          <w:szCs w:val="24"/>
        </w:rPr>
        <w:t xml:space="preserve">The applicable standards relate to matters that are not specific to aviation, although they relate to matters that impact aviation safety. CASA does not have the expertise or resources to set standards for training, collection of body samples, testing of samples or acceptable testing devices in relation to drug testing to be implemented by entities that provide services to DAMP </w:t>
      </w:r>
      <w:r w:rsidR="006C7BA5" w:rsidRPr="00163684">
        <w:rPr>
          <w:rFonts w:ascii="Times New Roman" w:eastAsia="Times New Roman" w:hAnsi="Times New Roman"/>
          <w:iCs/>
          <w:sz w:val="24"/>
          <w:szCs w:val="24"/>
        </w:rPr>
        <w:t xml:space="preserve">and non-DAMP </w:t>
      </w:r>
      <w:r w:rsidRPr="00163684">
        <w:rPr>
          <w:rFonts w:ascii="Times New Roman" w:eastAsia="Times New Roman" w:hAnsi="Times New Roman"/>
          <w:iCs/>
          <w:sz w:val="24"/>
          <w:szCs w:val="24"/>
        </w:rPr>
        <w:t>organisations but are not necessarily part of the aviation community regulated by CASA.</w:t>
      </w:r>
    </w:p>
    <w:p w14:paraId="79A3BDFC" w14:textId="77777777" w:rsidR="00785739" w:rsidRPr="00163684" w:rsidRDefault="00785739" w:rsidP="00766D51">
      <w:pPr>
        <w:spacing w:after="0" w:line="240" w:lineRule="auto"/>
        <w:rPr>
          <w:rFonts w:ascii="Times New Roman" w:eastAsia="Times New Roman" w:hAnsi="Times New Roman"/>
          <w:iCs/>
          <w:sz w:val="24"/>
          <w:szCs w:val="24"/>
        </w:rPr>
      </w:pPr>
    </w:p>
    <w:p w14:paraId="2E03F5EE" w14:textId="77777777" w:rsidR="00785739" w:rsidRPr="00163684" w:rsidRDefault="00785739" w:rsidP="00766D51">
      <w:pPr>
        <w:spacing w:after="0" w:line="240" w:lineRule="auto"/>
        <w:rPr>
          <w:rFonts w:ascii="Times New Roman" w:eastAsia="Times New Roman" w:hAnsi="Times New Roman"/>
          <w:iCs/>
          <w:sz w:val="24"/>
          <w:szCs w:val="24"/>
        </w:rPr>
      </w:pPr>
      <w:r w:rsidRPr="00163684">
        <w:rPr>
          <w:rFonts w:ascii="Times New Roman" w:eastAsia="Times New Roman" w:hAnsi="Times New Roman"/>
          <w:iCs/>
          <w:sz w:val="24"/>
          <w:szCs w:val="24"/>
        </w:rPr>
        <w:lastRenderedPageBreak/>
        <w:t>In these circumstances, to ensure that the relevant drug testing activities are conducted to appropriate standards in the interests of aviation safety, CASA has determined that the most appropriate course is to incorporate the applicable standards that are nationally recognised even though they are not freely available.</w:t>
      </w:r>
    </w:p>
    <w:p w14:paraId="68FE6AA0" w14:textId="77777777" w:rsidR="00785739" w:rsidRPr="00163684" w:rsidRDefault="00785739" w:rsidP="00766D51">
      <w:pPr>
        <w:spacing w:after="0" w:line="240" w:lineRule="auto"/>
        <w:rPr>
          <w:rFonts w:ascii="Times New Roman" w:eastAsia="Times New Roman" w:hAnsi="Times New Roman"/>
          <w:iCs/>
          <w:sz w:val="24"/>
          <w:szCs w:val="24"/>
        </w:rPr>
      </w:pPr>
    </w:p>
    <w:p w14:paraId="6B296491" w14:textId="69EE8F38" w:rsidR="00785739" w:rsidRPr="00163684" w:rsidRDefault="00775B8F" w:rsidP="00775B8F">
      <w:pPr>
        <w:spacing w:after="0" w:line="240" w:lineRule="auto"/>
        <w:rPr>
          <w:rFonts w:ascii="Times New Roman" w:hAnsi="Times New Roman"/>
          <w:sz w:val="24"/>
          <w:szCs w:val="24"/>
          <w:lang w:eastAsia="en-AU"/>
        </w:rPr>
      </w:pPr>
      <w:r w:rsidRPr="00163684">
        <w:rPr>
          <w:rFonts w:ascii="Times New Roman" w:eastAsia="Times New Roman" w:hAnsi="Times New Roman"/>
          <w:iCs/>
          <w:sz w:val="24"/>
          <w:szCs w:val="24"/>
        </w:rPr>
        <w:t xml:space="preserve">The cost of obtaining a copy of the applicable </w:t>
      </w:r>
      <w:r w:rsidR="00917E60" w:rsidRPr="00163684">
        <w:rPr>
          <w:rFonts w:ascii="Times New Roman" w:eastAsia="Times New Roman" w:hAnsi="Times New Roman"/>
          <w:iCs/>
          <w:sz w:val="24"/>
          <w:szCs w:val="24"/>
        </w:rPr>
        <w:t xml:space="preserve">standards </w:t>
      </w:r>
      <w:r w:rsidRPr="00163684">
        <w:rPr>
          <w:rFonts w:ascii="Times New Roman" w:eastAsia="Times New Roman" w:hAnsi="Times New Roman"/>
          <w:iCs/>
          <w:sz w:val="24"/>
          <w:szCs w:val="24"/>
        </w:rPr>
        <w:t xml:space="preserve">is a matter for DAMP </w:t>
      </w:r>
      <w:r w:rsidR="006C7BA5" w:rsidRPr="00163684">
        <w:rPr>
          <w:rFonts w:ascii="Times New Roman" w:eastAsia="Times New Roman" w:hAnsi="Times New Roman"/>
          <w:iCs/>
          <w:sz w:val="24"/>
          <w:szCs w:val="24"/>
        </w:rPr>
        <w:t>or non</w:t>
      </w:r>
      <w:r w:rsidR="00D751D4" w:rsidRPr="00163684">
        <w:rPr>
          <w:rFonts w:ascii="Times New Roman" w:eastAsia="Times New Roman" w:hAnsi="Times New Roman"/>
          <w:iCs/>
          <w:sz w:val="24"/>
          <w:szCs w:val="24"/>
        </w:rPr>
        <w:noBreakHyphen/>
      </w:r>
      <w:r w:rsidR="006C7BA5" w:rsidRPr="00163684">
        <w:rPr>
          <w:rFonts w:ascii="Times New Roman" w:eastAsia="Times New Roman" w:hAnsi="Times New Roman"/>
          <w:iCs/>
          <w:sz w:val="24"/>
          <w:szCs w:val="24"/>
        </w:rPr>
        <w:t xml:space="preserve">DAMP </w:t>
      </w:r>
      <w:r w:rsidRPr="00163684">
        <w:rPr>
          <w:rFonts w:ascii="Times New Roman" w:eastAsia="Times New Roman" w:hAnsi="Times New Roman"/>
          <w:iCs/>
          <w:sz w:val="24"/>
          <w:szCs w:val="24"/>
        </w:rPr>
        <w:t xml:space="preserve">organisations, or entities that </w:t>
      </w:r>
      <w:r w:rsidRPr="00163684">
        <w:rPr>
          <w:rFonts w:ascii="Times New Roman" w:hAnsi="Times New Roman"/>
          <w:sz w:val="24"/>
          <w:szCs w:val="24"/>
          <w:lang w:eastAsia="en-AU"/>
        </w:rPr>
        <w:t xml:space="preserve">provide drug testing services to DAMP </w:t>
      </w:r>
      <w:r w:rsidR="006C7BA5" w:rsidRPr="00163684">
        <w:rPr>
          <w:rFonts w:ascii="Times New Roman" w:hAnsi="Times New Roman"/>
          <w:sz w:val="24"/>
          <w:szCs w:val="24"/>
          <w:lang w:eastAsia="en-AU"/>
        </w:rPr>
        <w:t xml:space="preserve">or non-DAMP </w:t>
      </w:r>
      <w:r w:rsidRPr="00163684">
        <w:rPr>
          <w:rFonts w:ascii="Times New Roman" w:hAnsi="Times New Roman"/>
          <w:sz w:val="24"/>
          <w:szCs w:val="24"/>
          <w:lang w:eastAsia="en-AU"/>
        </w:rPr>
        <w:t xml:space="preserve">organisations, that </w:t>
      </w:r>
      <w:r w:rsidRPr="00163684">
        <w:rPr>
          <w:rFonts w:ascii="Times New Roman" w:eastAsia="Times New Roman" w:hAnsi="Times New Roman"/>
          <w:iCs/>
          <w:sz w:val="24"/>
          <w:szCs w:val="24"/>
        </w:rPr>
        <w:t xml:space="preserve">elect to conduct the relevant drug testing. CASA has no effective control over those costs. </w:t>
      </w:r>
      <w:r w:rsidR="00785739" w:rsidRPr="00163684">
        <w:rPr>
          <w:rFonts w:ascii="Times New Roman" w:hAnsi="Times New Roman"/>
          <w:sz w:val="24"/>
          <w:szCs w:val="24"/>
          <w:lang w:eastAsia="en-AU"/>
        </w:rPr>
        <w:t xml:space="preserve">It is also CASA’s expectation that DAMP </w:t>
      </w:r>
      <w:r w:rsidR="006C7BA5" w:rsidRPr="00163684">
        <w:rPr>
          <w:rFonts w:ascii="Times New Roman" w:hAnsi="Times New Roman"/>
          <w:sz w:val="24"/>
          <w:szCs w:val="24"/>
          <w:lang w:eastAsia="en-AU"/>
        </w:rPr>
        <w:t xml:space="preserve">and non-DAMP </w:t>
      </w:r>
      <w:r w:rsidR="00785739" w:rsidRPr="00163684">
        <w:rPr>
          <w:rFonts w:ascii="Times New Roman" w:hAnsi="Times New Roman"/>
          <w:sz w:val="24"/>
          <w:szCs w:val="24"/>
          <w:lang w:eastAsia="en-AU"/>
        </w:rPr>
        <w:t>organisations would not need to purchase the applicable standards as the course of instruction would be completed by a registered training organisation that has incorporated the information in the applicable standards into their courseware.</w:t>
      </w:r>
    </w:p>
    <w:p w14:paraId="0928AA24" w14:textId="77777777" w:rsidR="00785739" w:rsidRPr="00163684" w:rsidRDefault="00785739" w:rsidP="00766D51">
      <w:pPr>
        <w:spacing w:after="0" w:line="240" w:lineRule="auto"/>
        <w:rPr>
          <w:rFonts w:ascii="Times New Roman" w:eastAsia="Times New Roman" w:hAnsi="Times New Roman"/>
          <w:iCs/>
          <w:sz w:val="24"/>
          <w:szCs w:val="24"/>
        </w:rPr>
      </w:pPr>
    </w:p>
    <w:p w14:paraId="04AAE1CF" w14:textId="03AD9CE2" w:rsidR="00CB09A6" w:rsidRPr="00163684" w:rsidRDefault="00CB09A6" w:rsidP="00766D51">
      <w:pPr>
        <w:spacing w:after="0" w:line="240" w:lineRule="auto"/>
        <w:rPr>
          <w:rFonts w:ascii="Times New Roman" w:eastAsia="Times New Roman" w:hAnsi="Times New Roman"/>
          <w:iCs/>
          <w:sz w:val="24"/>
          <w:szCs w:val="24"/>
        </w:rPr>
      </w:pPr>
      <w:r w:rsidRPr="00163684">
        <w:rPr>
          <w:rFonts w:ascii="Times New Roman" w:eastAsia="Times New Roman" w:hAnsi="Times New Roman"/>
          <w:iCs/>
          <w:sz w:val="24"/>
          <w:szCs w:val="24"/>
        </w:rPr>
        <w:t xml:space="preserve">CASA considers it extremely unlikely that the owner of </w:t>
      </w:r>
      <w:r w:rsidR="00BA6EA1" w:rsidRPr="00163684">
        <w:rPr>
          <w:rFonts w:ascii="Times New Roman" w:eastAsia="Times New Roman" w:hAnsi="Times New Roman"/>
          <w:iCs/>
          <w:sz w:val="24"/>
          <w:szCs w:val="24"/>
        </w:rPr>
        <w:t xml:space="preserve">an </w:t>
      </w:r>
      <w:r w:rsidR="002D7456" w:rsidRPr="00163684">
        <w:rPr>
          <w:rFonts w:ascii="Times New Roman" w:eastAsia="Times New Roman" w:hAnsi="Times New Roman"/>
          <w:iCs/>
          <w:sz w:val="24"/>
          <w:szCs w:val="24"/>
        </w:rPr>
        <w:t xml:space="preserve">applicable standard would </w:t>
      </w:r>
      <w:r w:rsidRPr="00163684">
        <w:rPr>
          <w:rFonts w:ascii="Times New Roman" w:eastAsia="Times New Roman" w:hAnsi="Times New Roman"/>
          <w:iCs/>
          <w:sz w:val="24"/>
          <w:szCs w:val="24"/>
        </w:rPr>
        <w:t>sell CASA the copyright, so that CASA could make the document freely available, at a price that would be an effective and efficient use of CASA funds.</w:t>
      </w:r>
      <w:r w:rsidR="00775B8F" w:rsidRPr="00163684">
        <w:rPr>
          <w:rFonts w:ascii="Times New Roman" w:eastAsia="Times New Roman" w:hAnsi="Times New Roman"/>
          <w:iCs/>
          <w:sz w:val="24"/>
          <w:szCs w:val="24"/>
        </w:rPr>
        <w:t xml:space="preserve"> However, by prior arrangement with CASA, a copy of the document can be made available for viewing free of charge at any office of CASA.</w:t>
      </w:r>
    </w:p>
    <w:p w14:paraId="2AA573CE" w14:textId="77777777" w:rsidR="00CB09A6" w:rsidRPr="00163684" w:rsidRDefault="00CB09A6" w:rsidP="006D6009">
      <w:pPr>
        <w:spacing w:after="0" w:line="240" w:lineRule="auto"/>
        <w:rPr>
          <w:rFonts w:ascii="Times New Roman" w:eastAsia="Times New Roman" w:hAnsi="Times New Roman"/>
          <w:i/>
          <w:sz w:val="24"/>
          <w:szCs w:val="24"/>
        </w:rPr>
      </w:pPr>
    </w:p>
    <w:p w14:paraId="6907096D" w14:textId="7D587E05" w:rsidR="00CC79B4" w:rsidRPr="00163684" w:rsidRDefault="003406DA" w:rsidP="00766D51">
      <w:pPr>
        <w:spacing w:after="0" w:line="240" w:lineRule="auto"/>
        <w:rPr>
          <w:rFonts w:ascii="Times New Roman" w:eastAsia="Times New Roman" w:hAnsi="Times New Roman"/>
          <w:iCs/>
          <w:sz w:val="24"/>
          <w:szCs w:val="24"/>
        </w:rPr>
      </w:pPr>
      <w:r w:rsidRPr="00163684">
        <w:rPr>
          <w:rFonts w:ascii="Times New Roman" w:eastAsia="Times New Roman" w:hAnsi="Times New Roman"/>
          <w:iCs/>
          <w:sz w:val="24"/>
          <w:szCs w:val="24"/>
        </w:rPr>
        <w:t xml:space="preserve">Instrument </w:t>
      </w:r>
      <w:r w:rsidR="00CC79B4" w:rsidRPr="00163684">
        <w:rPr>
          <w:rFonts w:ascii="Times New Roman" w:eastAsia="Times New Roman" w:hAnsi="Times New Roman"/>
          <w:i/>
          <w:sz w:val="24"/>
          <w:szCs w:val="24"/>
        </w:rPr>
        <w:t>CASA EX112/21</w:t>
      </w:r>
      <w:r w:rsidR="00EC414A" w:rsidRPr="00163684">
        <w:rPr>
          <w:rFonts w:ascii="Times New Roman" w:eastAsia="Times New Roman" w:hAnsi="Times New Roman"/>
          <w:i/>
          <w:sz w:val="24"/>
          <w:szCs w:val="24"/>
        </w:rPr>
        <w:t> </w:t>
      </w:r>
      <w:r w:rsidR="00CC79B4" w:rsidRPr="00163684">
        <w:rPr>
          <w:rFonts w:ascii="Times New Roman" w:eastAsia="Times New Roman" w:hAnsi="Times New Roman"/>
          <w:i/>
          <w:sz w:val="24"/>
          <w:szCs w:val="24"/>
        </w:rPr>
        <w:t xml:space="preserve">— Implementation of DAMPs (Provision of Safety-Sensitive Aviation Activities by Non-DAMP </w:t>
      </w:r>
      <w:r w:rsidR="00F2561E" w:rsidRPr="00163684">
        <w:rPr>
          <w:rFonts w:ascii="Times New Roman" w:eastAsia="Times New Roman" w:hAnsi="Times New Roman"/>
          <w:i/>
          <w:sz w:val="24"/>
          <w:szCs w:val="24"/>
        </w:rPr>
        <w:t>O</w:t>
      </w:r>
      <w:r w:rsidR="00CC79B4" w:rsidRPr="00163684">
        <w:rPr>
          <w:rFonts w:ascii="Times New Roman" w:eastAsia="Times New Roman" w:hAnsi="Times New Roman"/>
          <w:i/>
          <w:sz w:val="24"/>
          <w:szCs w:val="24"/>
        </w:rPr>
        <w:t>rganisations) Instrument 2021</w:t>
      </w:r>
      <w:r w:rsidR="00CC79B4" w:rsidRPr="00163684">
        <w:rPr>
          <w:rFonts w:ascii="Times New Roman" w:eastAsia="Times New Roman" w:hAnsi="Times New Roman"/>
          <w:iCs/>
          <w:sz w:val="24"/>
          <w:szCs w:val="24"/>
        </w:rPr>
        <w:t xml:space="preserve"> is also incorporated by reference</w:t>
      </w:r>
      <w:r w:rsidR="00CA6924" w:rsidRPr="00163684">
        <w:rPr>
          <w:rFonts w:ascii="Times New Roman" w:eastAsia="Times New Roman" w:hAnsi="Times New Roman"/>
          <w:iCs/>
          <w:sz w:val="24"/>
          <w:szCs w:val="24"/>
        </w:rPr>
        <w:t xml:space="preserve"> </w:t>
      </w:r>
      <w:r w:rsidR="00015585" w:rsidRPr="00163684">
        <w:rPr>
          <w:rFonts w:ascii="Times New Roman" w:eastAsia="Times New Roman" w:hAnsi="Times New Roman"/>
          <w:iCs/>
          <w:sz w:val="24"/>
          <w:szCs w:val="24"/>
        </w:rPr>
        <w:t xml:space="preserve">in this instrument. </w:t>
      </w:r>
      <w:r w:rsidR="00CC79B4" w:rsidRPr="00163684">
        <w:rPr>
          <w:rFonts w:ascii="Times New Roman" w:eastAsia="Times New Roman" w:hAnsi="Times New Roman"/>
          <w:iCs/>
          <w:sz w:val="24"/>
          <w:szCs w:val="24"/>
        </w:rPr>
        <w:t xml:space="preserve">See the definitions of </w:t>
      </w:r>
      <w:r w:rsidR="00CC79B4" w:rsidRPr="00163684">
        <w:rPr>
          <w:rFonts w:ascii="Times New Roman" w:eastAsia="Times New Roman" w:hAnsi="Times New Roman"/>
          <w:b/>
          <w:bCs/>
          <w:i/>
          <w:sz w:val="24"/>
          <w:szCs w:val="24"/>
        </w:rPr>
        <w:t>DAMP-like program</w:t>
      </w:r>
      <w:r w:rsidR="00CC79B4" w:rsidRPr="00163684">
        <w:rPr>
          <w:rFonts w:ascii="Times New Roman" w:eastAsia="Times New Roman" w:hAnsi="Times New Roman"/>
          <w:iCs/>
          <w:sz w:val="24"/>
          <w:szCs w:val="24"/>
        </w:rPr>
        <w:t xml:space="preserve"> and </w:t>
      </w:r>
      <w:r w:rsidR="00CC79B4" w:rsidRPr="00163684">
        <w:rPr>
          <w:rFonts w:ascii="Times New Roman" w:eastAsia="Times New Roman" w:hAnsi="Times New Roman"/>
          <w:b/>
          <w:bCs/>
          <w:i/>
          <w:sz w:val="24"/>
          <w:szCs w:val="24"/>
        </w:rPr>
        <w:t>non-DAMP organisation</w:t>
      </w:r>
      <w:r w:rsidR="00CC79B4" w:rsidRPr="00163684">
        <w:rPr>
          <w:rFonts w:ascii="Times New Roman" w:eastAsia="Times New Roman" w:hAnsi="Times New Roman"/>
          <w:iCs/>
          <w:sz w:val="24"/>
          <w:szCs w:val="24"/>
        </w:rPr>
        <w:t xml:space="preserve"> in the instrument. Instrument CASA EX112/21 is freely available on the Federal Register of Legislation</w:t>
      </w:r>
      <w:r w:rsidRPr="00163684">
        <w:rPr>
          <w:rFonts w:ascii="Times New Roman" w:eastAsia="Times New Roman" w:hAnsi="Times New Roman"/>
          <w:iCs/>
          <w:sz w:val="24"/>
          <w:szCs w:val="24"/>
        </w:rPr>
        <w:t xml:space="preserve"> </w:t>
      </w:r>
      <w:r w:rsidR="00CC79B4" w:rsidRPr="00163684">
        <w:rPr>
          <w:rFonts w:ascii="Times New Roman" w:eastAsia="Times New Roman" w:hAnsi="Times New Roman"/>
          <w:iCs/>
          <w:sz w:val="24"/>
          <w:szCs w:val="24"/>
        </w:rPr>
        <w:t>(F2</w:t>
      </w:r>
      <w:r w:rsidR="0089154C" w:rsidRPr="00163684">
        <w:rPr>
          <w:rFonts w:ascii="Times New Roman" w:eastAsia="Times New Roman" w:hAnsi="Times New Roman"/>
          <w:iCs/>
          <w:sz w:val="24"/>
          <w:szCs w:val="24"/>
        </w:rPr>
        <w:t>0</w:t>
      </w:r>
      <w:r w:rsidR="00CC79B4" w:rsidRPr="00163684">
        <w:rPr>
          <w:rFonts w:ascii="Times New Roman" w:eastAsia="Times New Roman" w:hAnsi="Times New Roman"/>
          <w:iCs/>
          <w:sz w:val="24"/>
          <w:szCs w:val="24"/>
        </w:rPr>
        <w:t>21</w:t>
      </w:r>
      <w:r w:rsidR="0089154C" w:rsidRPr="00163684">
        <w:rPr>
          <w:rFonts w:ascii="Times New Roman" w:eastAsia="Times New Roman" w:hAnsi="Times New Roman"/>
          <w:iCs/>
          <w:sz w:val="24"/>
          <w:szCs w:val="24"/>
        </w:rPr>
        <w:t>L</w:t>
      </w:r>
      <w:r w:rsidR="00CC79B4" w:rsidRPr="00163684">
        <w:rPr>
          <w:rFonts w:ascii="Times New Roman" w:eastAsia="Times New Roman" w:hAnsi="Times New Roman"/>
          <w:iCs/>
          <w:sz w:val="24"/>
          <w:szCs w:val="24"/>
        </w:rPr>
        <w:t>01342)</w:t>
      </w:r>
      <w:r w:rsidR="0089154C" w:rsidRPr="00163684">
        <w:rPr>
          <w:rFonts w:ascii="Times New Roman" w:eastAsia="Times New Roman" w:hAnsi="Times New Roman"/>
          <w:iCs/>
          <w:sz w:val="24"/>
          <w:szCs w:val="24"/>
        </w:rPr>
        <w:t>.</w:t>
      </w:r>
    </w:p>
    <w:p w14:paraId="4E017E2D" w14:textId="77777777" w:rsidR="00CC79B4" w:rsidRPr="00163684" w:rsidRDefault="00CC79B4" w:rsidP="00766D51">
      <w:pPr>
        <w:spacing w:after="0" w:line="240" w:lineRule="auto"/>
        <w:rPr>
          <w:rFonts w:ascii="Times New Roman" w:eastAsia="Times New Roman" w:hAnsi="Times New Roman"/>
          <w:iCs/>
          <w:sz w:val="24"/>
          <w:szCs w:val="24"/>
        </w:rPr>
      </w:pPr>
    </w:p>
    <w:p w14:paraId="285862C1" w14:textId="77777777" w:rsidR="006D6009" w:rsidRPr="00163684" w:rsidRDefault="003651EA" w:rsidP="00282ED8">
      <w:pPr>
        <w:keepNext/>
        <w:spacing w:after="0" w:line="240" w:lineRule="auto"/>
        <w:rPr>
          <w:rFonts w:ascii="Times New Roman" w:eastAsia="Times New Roman" w:hAnsi="Times New Roman"/>
          <w:b/>
          <w:i/>
          <w:sz w:val="24"/>
          <w:szCs w:val="24"/>
        </w:rPr>
      </w:pPr>
      <w:bookmarkStart w:id="3" w:name="_Hlk3456348"/>
      <w:r w:rsidRPr="00163684">
        <w:rPr>
          <w:rFonts w:ascii="Times New Roman" w:eastAsia="Times New Roman" w:hAnsi="Times New Roman"/>
          <w:b/>
          <w:i/>
          <w:sz w:val="24"/>
          <w:szCs w:val="24"/>
        </w:rPr>
        <w:t>Content of instrument</w:t>
      </w:r>
    </w:p>
    <w:p w14:paraId="61D15370" w14:textId="14DC1133" w:rsidR="003651EA" w:rsidRPr="00163684" w:rsidRDefault="000F3B88" w:rsidP="006D6009">
      <w:pPr>
        <w:spacing w:after="0" w:line="240" w:lineRule="auto"/>
        <w:rPr>
          <w:rFonts w:ascii="Times New Roman" w:eastAsia="Times New Roman" w:hAnsi="Times New Roman"/>
          <w:iCs/>
          <w:sz w:val="24"/>
          <w:szCs w:val="24"/>
        </w:rPr>
      </w:pPr>
      <w:r w:rsidRPr="00163684">
        <w:rPr>
          <w:rFonts w:ascii="Times New Roman" w:eastAsia="Times New Roman" w:hAnsi="Times New Roman"/>
          <w:iCs/>
          <w:sz w:val="24"/>
          <w:szCs w:val="24"/>
        </w:rPr>
        <w:t>Section 1 sets out the name of the instrument.</w:t>
      </w:r>
    </w:p>
    <w:p w14:paraId="598C8CA5" w14:textId="7FFC7BD7" w:rsidR="000F3B88" w:rsidRPr="00163684" w:rsidRDefault="000F3B88" w:rsidP="006D6009">
      <w:pPr>
        <w:spacing w:after="0" w:line="240" w:lineRule="auto"/>
        <w:rPr>
          <w:rFonts w:ascii="Times New Roman" w:eastAsia="Times New Roman" w:hAnsi="Times New Roman"/>
          <w:iCs/>
          <w:sz w:val="24"/>
          <w:szCs w:val="24"/>
        </w:rPr>
      </w:pPr>
    </w:p>
    <w:p w14:paraId="1427E882" w14:textId="6879A0F1" w:rsidR="000F3B88" w:rsidRPr="00163684" w:rsidRDefault="000F3B88" w:rsidP="006D6009">
      <w:pPr>
        <w:spacing w:after="0" w:line="240" w:lineRule="auto"/>
        <w:rPr>
          <w:rFonts w:ascii="Times New Roman" w:eastAsia="Times New Roman" w:hAnsi="Times New Roman"/>
          <w:iCs/>
          <w:sz w:val="24"/>
          <w:szCs w:val="24"/>
        </w:rPr>
      </w:pPr>
      <w:r w:rsidRPr="00163684">
        <w:rPr>
          <w:rFonts w:ascii="Times New Roman" w:eastAsia="Times New Roman" w:hAnsi="Times New Roman"/>
          <w:iCs/>
          <w:sz w:val="24"/>
          <w:szCs w:val="24"/>
        </w:rPr>
        <w:t xml:space="preserve">Section 2 sets out the duration of the instrument, which commences on 1 July </w:t>
      </w:r>
      <w:r w:rsidR="00233939" w:rsidRPr="00163684">
        <w:rPr>
          <w:rFonts w:ascii="Times New Roman" w:eastAsia="Times New Roman" w:hAnsi="Times New Roman"/>
          <w:iCs/>
          <w:sz w:val="24"/>
          <w:szCs w:val="24"/>
        </w:rPr>
        <w:t>202</w:t>
      </w:r>
      <w:r w:rsidR="00E27D54" w:rsidRPr="00163684">
        <w:rPr>
          <w:rFonts w:ascii="Times New Roman" w:eastAsia="Times New Roman" w:hAnsi="Times New Roman"/>
          <w:iCs/>
          <w:sz w:val="24"/>
          <w:szCs w:val="24"/>
        </w:rPr>
        <w:t>2</w:t>
      </w:r>
      <w:r w:rsidR="00233939" w:rsidRPr="00163684">
        <w:rPr>
          <w:rFonts w:ascii="Times New Roman" w:eastAsia="Times New Roman" w:hAnsi="Times New Roman"/>
          <w:iCs/>
          <w:sz w:val="24"/>
          <w:szCs w:val="24"/>
        </w:rPr>
        <w:t xml:space="preserve"> </w:t>
      </w:r>
      <w:r w:rsidRPr="00163684">
        <w:rPr>
          <w:rFonts w:ascii="Times New Roman" w:eastAsia="Times New Roman" w:hAnsi="Times New Roman"/>
          <w:iCs/>
          <w:sz w:val="24"/>
          <w:szCs w:val="24"/>
        </w:rPr>
        <w:t>and is repealed at the end of 3</w:t>
      </w:r>
      <w:r w:rsidR="00414CB1" w:rsidRPr="00163684">
        <w:rPr>
          <w:rFonts w:ascii="Times New Roman" w:eastAsia="Times New Roman" w:hAnsi="Times New Roman"/>
          <w:iCs/>
          <w:sz w:val="24"/>
          <w:szCs w:val="24"/>
        </w:rPr>
        <w:t xml:space="preserve">1 July </w:t>
      </w:r>
      <w:r w:rsidRPr="00163684">
        <w:rPr>
          <w:rFonts w:ascii="Times New Roman" w:eastAsia="Times New Roman" w:hAnsi="Times New Roman"/>
          <w:iCs/>
          <w:sz w:val="24"/>
          <w:szCs w:val="24"/>
        </w:rPr>
        <w:t>202</w:t>
      </w:r>
      <w:r w:rsidR="00E27D54" w:rsidRPr="00163684">
        <w:rPr>
          <w:rFonts w:ascii="Times New Roman" w:eastAsia="Times New Roman" w:hAnsi="Times New Roman"/>
          <w:iCs/>
          <w:sz w:val="24"/>
          <w:szCs w:val="24"/>
        </w:rPr>
        <w:t>4</w:t>
      </w:r>
      <w:r w:rsidRPr="00163684">
        <w:rPr>
          <w:rFonts w:ascii="Times New Roman" w:eastAsia="Times New Roman" w:hAnsi="Times New Roman"/>
          <w:iCs/>
          <w:sz w:val="24"/>
          <w:szCs w:val="24"/>
        </w:rPr>
        <w:t>.</w:t>
      </w:r>
    </w:p>
    <w:p w14:paraId="2B81FF6C" w14:textId="35309299" w:rsidR="000F3B88" w:rsidRPr="00163684" w:rsidRDefault="000F3B88" w:rsidP="006D6009">
      <w:pPr>
        <w:spacing w:after="0" w:line="240" w:lineRule="auto"/>
        <w:rPr>
          <w:rFonts w:ascii="Times New Roman" w:eastAsia="Times New Roman" w:hAnsi="Times New Roman"/>
          <w:iCs/>
          <w:sz w:val="24"/>
          <w:szCs w:val="24"/>
        </w:rPr>
      </w:pPr>
    </w:p>
    <w:p w14:paraId="2374D28C" w14:textId="1D2036F0" w:rsidR="000F3B88" w:rsidRPr="00163684" w:rsidRDefault="000F3B88" w:rsidP="006D6009">
      <w:pPr>
        <w:spacing w:after="0" w:line="240" w:lineRule="auto"/>
        <w:rPr>
          <w:rFonts w:ascii="Times New Roman" w:eastAsia="Times New Roman" w:hAnsi="Times New Roman"/>
          <w:iCs/>
          <w:sz w:val="24"/>
          <w:szCs w:val="24"/>
        </w:rPr>
      </w:pPr>
      <w:r w:rsidRPr="00163684">
        <w:rPr>
          <w:rFonts w:ascii="Times New Roman" w:eastAsia="Times New Roman" w:hAnsi="Times New Roman"/>
          <w:iCs/>
          <w:sz w:val="24"/>
          <w:szCs w:val="24"/>
        </w:rPr>
        <w:t>Section 3 sets out definitions that are used in the instrument</w:t>
      </w:r>
      <w:r w:rsidR="0058038E" w:rsidRPr="00163684">
        <w:rPr>
          <w:rFonts w:ascii="Times New Roman" w:eastAsia="Times New Roman" w:hAnsi="Times New Roman"/>
          <w:iCs/>
          <w:sz w:val="24"/>
          <w:szCs w:val="24"/>
        </w:rPr>
        <w:t xml:space="preserve">, including of </w:t>
      </w:r>
      <w:r w:rsidR="00082B6A" w:rsidRPr="00163684">
        <w:rPr>
          <w:rFonts w:ascii="Times New Roman" w:eastAsia="Times New Roman" w:hAnsi="Times New Roman"/>
          <w:b/>
          <w:bCs/>
          <w:i/>
          <w:sz w:val="24"/>
          <w:szCs w:val="24"/>
        </w:rPr>
        <w:t>oral fluid standard</w:t>
      </w:r>
      <w:r w:rsidR="00082B6A" w:rsidRPr="00163684">
        <w:rPr>
          <w:rFonts w:ascii="Times New Roman" w:eastAsia="Times New Roman" w:hAnsi="Times New Roman"/>
          <w:i/>
          <w:sz w:val="24"/>
          <w:szCs w:val="24"/>
        </w:rPr>
        <w:t xml:space="preserve"> </w:t>
      </w:r>
      <w:r w:rsidR="00082B6A" w:rsidRPr="00163684">
        <w:rPr>
          <w:rFonts w:ascii="Times New Roman" w:eastAsia="Times New Roman" w:hAnsi="Times New Roman"/>
          <w:iCs/>
          <w:sz w:val="24"/>
          <w:szCs w:val="24"/>
        </w:rPr>
        <w:t xml:space="preserve">and </w:t>
      </w:r>
      <w:r w:rsidR="00082B6A" w:rsidRPr="00163684">
        <w:rPr>
          <w:rFonts w:ascii="Times New Roman" w:eastAsia="Times New Roman" w:hAnsi="Times New Roman"/>
          <w:b/>
          <w:bCs/>
          <w:i/>
          <w:sz w:val="24"/>
          <w:szCs w:val="24"/>
        </w:rPr>
        <w:t>urine standard</w:t>
      </w:r>
      <w:r w:rsidR="00DF1E86" w:rsidRPr="00163684">
        <w:rPr>
          <w:rFonts w:ascii="Times New Roman" w:eastAsia="Times New Roman" w:hAnsi="Times New Roman"/>
          <w:iCs/>
          <w:sz w:val="24"/>
          <w:szCs w:val="24"/>
        </w:rPr>
        <w:t>. A note under the defin</w:t>
      </w:r>
      <w:r w:rsidR="003847DA" w:rsidRPr="00163684">
        <w:rPr>
          <w:rFonts w:ascii="Times New Roman" w:eastAsia="Times New Roman" w:hAnsi="Times New Roman"/>
          <w:iCs/>
          <w:sz w:val="24"/>
          <w:szCs w:val="24"/>
        </w:rPr>
        <w:t>i</w:t>
      </w:r>
      <w:r w:rsidR="00DF1E86" w:rsidRPr="00163684">
        <w:rPr>
          <w:rFonts w:ascii="Times New Roman" w:eastAsia="Times New Roman" w:hAnsi="Times New Roman"/>
          <w:iCs/>
          <w:sz w:val="24"/>
          <w:szCs w:val="24"/>
        </w:rPr>
        <w:t xml:space="preserve">tion of </w:t>
      </w:r>
      <w:r w:rsidR="00DF1E86" w:rsidRPr="00163684">
        <w:rPr>
          <w:rFonts w:ascii="Times New Roman" w:eastAsia="Times New Roman" w:hAnsi="Times New Roman"/>
          <w:i/>
          <w:sz w:val="24"/>
          <w:szCs w:val="24"/>
        </w:rPr>
        <w:t xml:space="preserve">oral fluid standard </w:t>
      </w:r>
      <w:r w:rsidR="00495A90" w:rsidRPr="00163684">
        <w:rPr>
          <w:rFonts w:ascii="Times New Roman" w:eastAsia="Times New Roman" w:hAnsi="Times New Roman"/>
          <w:iCs/>
          <w:sz w:val="24"/>
          <w:szCs w:val="24"/>
        </w:rPr>
        <w:t>explains why the name of the standard in paragraph (c) of the defin</w:t>
      </w:r>
      <w:r w:rsidR="00DF12D8" w:rsidRPr="00163684">
        <w:rPr>
          <w:rFonts w:ascii="Times New Roman" w:eastAsia="Times New Roman" w:hAnsi="Times New Roman"/>
          <w:iCs/>
          <w:sz w:val="24"/>
          <w:szCs w:val="24"/>
        </w:rPr>
        <w:t>i</w:t>
      </w:r>
      <w:r w:rsidR="00495A90" w:rsidRPr="00163684">
        <w:rPr>
          <w:rFonts w:ascii="Times New Roman" w:eastAsia="Times New Roman" w:hAnsi="Times New Roman"/>
          <w:iCs/>
          <w:sz w:val="24"/>
          <w:szCs w:val="24"/>
        </w:rPr>
        <w:t xml:space="preserve">tion of </w:t>
      </w:r>
      <w:r w:rsidR="00495A90" w:rsidRPr="00163684">
        <w:rPr>
          <w:rFonts w:ascii="Times New Roman" w:eastAsia="Times New Roman" w:hAnsi="Times New Roman"/>
          <w:i/>
          <w:sz w:val="24"/>
          <w:szCs w:val="24"/>
        </w:rPr>
        <w:t xml:space="preserve">relevant standard </w:t>
      </w:r>
      <w:r w:rsidR="00495A90" w:rsidRPr="00163684">
        <w:rPr>
          <w:rFonts w:ascii="Times New Roman" w:eastAsia="Times New Roman" w:hAnsi="Times New Roman"/>
          <w:iCs/>
          <w:sz w:val="24"/>
          <w:szCs w:val="24"/>
        </w:rPr>
        <w:t xml:space="preserve">differs from that of the current version of that standard. </w:t>
      </w:r>
      <w:r w:rsidR="003847DA" w:rsidRPr="00163684">
        <w:rPr>
          <w:rFonts w:ascii="Times New Roman" w:eastAsia="Times New Roman" w:hAnsi="Times New Roman"/>
          <w:iCs/>
          <w:sz w:val="24"/>
          <w:szCs w:val="24"/>
        </w:rPr>
        <w:t xml:space="preserve">Section 3 also sets out definitions of </w:t>
      </w:r>
      <w:r w:rsidR="00BB3DF4" w:rsidRPr="00163684">
        <w:rPr>
          <w:rFonts w:ascii="Times New Roman" w:eastAsia="Times New Roman" w:hAnsi="Times New Roman"/>
          <w:b/>
          <w:bCs/>
          <w:i/>
          <w:sz w:val="24"/>
          <w:szCs w:val="24"/>
        </w:rPr>
        <w:t>trained collector</w:t>
      </w:r>
      <w:r w:rsidR="00BB3DF4" w:rsidRPr="00163684">
        <w:rPr>
          <w:rFonts w:ascii="Times New Roman" w:eastAsia="Times New Roman" w:hAnsi="Times New Roman"/>
          <w:iCs/>
          <w:sz w:val="24"/>
          <w:szCs w:val="24"/>
        </w:rPr>
        <w:t xml:space="preserve">, </w:t>
      </w:r>
      <w:r w:rsidR="00BB3DF4" w:rsidRPr="00163684">
        <w:rPr>
          <w:rFonts w:ascii="Times New Roman" w:eastAsia="Times New Roman" w:hAnsi="Times New Roman"/>
          <w:b/>
          <w:bCs/>
          <w:i/>
          <w:sz w:val="24"/>
          <w:szCs w:val="24"/>
        </w:rPr>
        <w:t>doctor</w:t>
      </w:r>
      <w:r w:rsidR="00BB3DF4" w:rsidRPr="00163684">
        <w:rPr>
          <w:rFonts w:ascii="Times New Roman" w:eastAsia="Times New Roman" w:hAnsi="Times New Roman"/>
          <w:i/>
          <w:sz w:val="24"/>
          <w:szCs w:val="24"/>
        </w:rPr>
        <w:t xml:space="preserve"> </w:t>
      </w:r>
      <w:r w:rsidR="009E535E" w:rsidRPr="00163684">
        <w:rPr>
          <w:rFonts w:ascii="Times New Roman" w:eastAsia="Times New Roman" w:hAnsi="Times New Roman"/>
          <w:iCs/>
          <w:sz w:val="24"/>
          <w:szCs w:val="24"/>
        </w:rPr>
        <w:t xml:space="preserve">and </w:t>
      </w:r>
      <w:r w:rsidR="009E535E" w:rsidRPr="00163684">
        <w:rPr>
          <w:rFonts w:ascii="Times New Roman" w:eastAsia="Times New Roman" w:hAnsi="Times New Roman"/>
          <w:b/>
          <w:bCs/>
          <w:i/>
          <w:sz w:val="24"/>
          <w:szCs w:val="24"/>
        </w:rPr>
        <w:t>nurse</w:t>
      </w:r>
      <w:r w:rsidR="009E535E" w:rsidRPr="00163684">
        <w:rPr>
          <w:rFonts w:ascii="Times New Roman" w:eastAsia="Times New Roman" w:hAnsi="Times New Roman"/>
          <w:iCs/>
          <w:sz w:val="24"/>
          <w:szCs w:val="24"/>
        </w:rPr>
        <w:t xml:space="preserve">. Each of these definitions requires the person to have successfully completed a course of instruction in the oral fluid </w:t>
      </w:r>
      <w:r w:rsidR="006345CC" w:rsidRPr="00163684">
        <w:rPr>
          <w:rFonts w:ascii="Times New Roman" w:eastAsia="Times New Roman" w:hAnsi="Times New Roman"/>
          <w:iCs/>
          <w:sz w:val="24"/>
          <w:szCs w:val="24"/>
        </w:rPr>
        <w:t xml:space="preserve">standard or the urine standard (as defined in the instrument), </w:t>
      </w:r>
      <w:r w:rsidR="009E535E" w:rsidRPr="00163684">
        <w:rPr>
          <w:rFonts w:ascii="Times New Roman" w:eastAsia="Times New Roman" w:hAnsi="Times New Roman"/>
          <w:iCs/>
          <w:sz w:val="24"/>
          <w:szCs w:val="24"/>
        </w:rPr>
        <w:t>as the case requires.</w:t>
      </w:r>
    </w:p>
    <w:p w14:paraId="129707DF" w14:textId="47159FBF" w:rsidR="000F3B88" w:rsidRPr="00163684" w:rsidRDefault="000F3B88" w:rsidP="006D6009">
      <w:pPr>
        <w:spacing w:after="0" w:line="240" w:lineRule="auto"/>
        <w:rPr>
          <w:rFonts w:ascii="Times New Roman" w:eastAsia="Times New Roman" w:hAnsi="Times New Roman"/>
          <w:iCs/>
          <w:sz w:val="24"/>
          <w:szCs w:val="24"/>
        </w:rPr>
      </w:pPr>
    </w:p>
    <w:p w14:paraId="20770096" w14:textId="77777777" w:rsidR="0057123C" w:rsidRPr="00163684" w:rsidRDefault="000F3B88" w:rsidP="00766D51">
      <w:pPr>
        <w:spacing w:after="0" w:line="240" w:lineRule="auto"/>
        <w:rPr>
          <w:rFonts w:ascii="Times New Roman" w:eastAsia="Times New Roman" w:hAnsi="Times New Roman"/>
          <w:iCs/>
          <w:sz w:val="24"/>
          <w:szCs w:val="24"/>
        </w:rPr>
      </w:pPr>
      <w:r w:rsidRPr="00163684">
        <w:rPr>
          <w:rFonts w:ascii="Times New Roman" w:eastAsia="Times New Roman" w:hAnsi="Times New Roman"/>
          <w:iCs/>
          <w:sz w:val="24"/>
          <w:szCs w:val="24"/>
        </w:rPr>
        <w:t>Section 4 sets out the application of the instrument, which is in relation to the collection and screening of a body sample for the purpose of screening, if the collection of the body sample occurs outside the Greater Capital City Statistical Area under a DAMP of a DAMP organisation or a DAMP-like program of a non-DAMP organisation.</w:t>
      </w:r>
    </w:p>
    <w:p w14:paraId="5A94D359" w14:textId="105E3623" w:rsidR="000F3B88" w:rsidRPr="00163684" w:rsidRDefault="000F3B88" w:rsidP="00766D51">
      <w:pPr>
        <w:spacing w:after="0" w:line="240" w:lineRule="auto"/>
        <w:rPr>
          <w:rFonts w:ascii="Times New Roman" w:eastAsia="Times New Roman" w:hAnsi="Times New Roman"/>
          <w:iCs/>
          <w:sz w:val="24"/>
          <w:szCs w:val="24"/>
        </w:rPr>
      </w:pPr>
    </w:p>
    <w:p w14:paraId="493F0CCE" w14:textId="5FEB2D41" w:rsidR="000F3B88" w:rsidRPr="00163684" w:rsidRDefault="000F3B88" w:rsidP="00766D51">
      <w:pPr>
        <w:spacing w:after="0" w:line="240" w:lineRule="auto"/>
        <w:rPr>
          <w:rFonts w:ascii="Times New Roman" w:eastAsia="Times New Roman" w:hAnsi="Times New Roman"/>
          <w:iCs/>
          <w:sz w:val="24"/>
          <w:szCs w:val="24"/>
        </w:rPr>
      </w:pPr>
      <w:r w:rsidRPr="00163684">
        <w:rPr>
          <w:rFonts w:ascii="Times New Roman" w:eastAsia="Times New Roman" w:hAnsi="Times New Roman"/>
          <w:iCs/>
          <w:sz w:val="24"/>
          <w:szCs w:val="24"/>
        </w:rPr>
        <w:t>Section 5 sets out the exemption for DAMP and non-DAMP organisations from the requirement to have a DAMP or DAMP-like program (as the case may be) that complies with subparagraphs 99.050</w:t>
      </w:r>
      <w:r w:rsidR="0057123C" w:rsidRPr="00163684">
        <w:rPr>
          <w:rFonts w:ascii="Times New Roman" w:eastAsia="Times New Roman" w:hAnsi="Times New Roman"/>
          <w:iCs/>
          <w:sz w:val="24"/>
          <w:szCs w:val="24"/>
        </w:rPr>
        <w:t> </w:t>
      </w:r>
      <w:r w:rsidRPr="00163684">
        <w:rPr>
          <w:rFonts w:ascii="Times New Roman" w:eastAsia="Times New Roman" w:hAnsi="Times New Roman"/>
          <w:iCs/>
          <w:sz w:val="24"/>
          <w:szCs w:val="24"/>
        </w:rPr>
        <w:t>(1)</w:t>
      </w:r>
      <w:r w:rsidR="0057123C" w:rsidRPr="00163684">
        <w:rPr>
          <w:rFonts w:ascii="Times New Roman" w:eastAsia="Times New Roman" w:hAnsi="Times New Roman"/>
          <w:iCs/>
          <w:sz w:val="24"/>
          <w:szCs w:val="24"/>
        </w:rPr>
        <w:t> </w:t>
      </w:r>
      <w:r w:rsidRPr="00163684">
        <w:rPr>
          <w:rFonts w:ascii="Times New Roman" w:eastAsia="Times New Roman" w:hAnsi="Times New Roman"/>
          <w:iCs/>
          <w:sz w:val="24"/>
          <w:szCs w:val="24"/>
        </w:rPr>
        <w:t>(a)</w:t>
      </w:r>
      <w:r w:rsidR="0057123C" w:rsidRPr="00163684">
        <w:rPr>
          <w:rFonts w:ascii="Times New Roman" w:eastAsia="Times New Roman" w:hAnsi="Times New Roman"/>
          <w:iCs/>
          <w:sz w:val="24"/>
          <w:szCs w:val="24"/>
        </w:rPr>
        <w:t> </w:t>
      </w:r>
      <w:r w:rsidRPr="00163684">
        <w:rPr>
          <w:rFonts w:ascii="Times New Roman" w:eastAsia="Times New Roman" w:hAnsi="Times New Roman"/>
          <w:iCs/>
          <w:sz w:val="24"/>
          <w:szCs w:val="24"/>
        </w:rPr>
        <w:t>(ii) and (iii) of CASR in relation to the collection of body samples for the purpose of screening and screening.</w:t>
      </w:r>
    </w:p>
    <w:p w14:paraId="10B86FB5" w14:textId="77777777" w:rsidR="0057123C" w:rsidRPr="00163684" w:rsidRDefault="0057123C" w:rsidP="00766D51">
      <w:pPr>
        <w:spacing w:after="0" w:line="240" w:lineRule="auto"/>
        <w:rPr>
          <w:rFonts w:ascii="Times New Roman" w:eastAsia="Times New Roman" w:hAnsi="Times New Roman"/>
          <w:iCs/>
          <w:sz w:val="24"/>
          <w:szCs w:val="24"/>
        </w:rPr>
      </w:pPr>
    </w:p>
    <w:p w14:paraId="2F113E2E" w14:textId="340CD64D" w:rsidR="000F3B88" w:rsidRPr="00163684" w:rsidRDefault="000F3B88" w:rsidP="00766D51">
      <w:pPr>
        <w:spacing w:after="0" w:line="240" w:lineRule="auto"/>
        <w:rPr>
          <w:rFonts w:ascii="Times New Roman" w:eastAsia="Times New Roman" w:hAnsi="Times New Roman"/>
          <w:iCs/>
          <w:sz w:val="24"/>
          <w:szCs w:val="24"/>
        </w:rPr>
      </w:pPr>
      <w:r w:rsidRPr="00163684">
        <w:rPr>
          <w:rFonts w:ascii="Times New Roman" w:eastAsia="Times New Roman" w:hAnsi="Times New Roman"/>
          <w:iCs/>
          <w:sz w:val="24"/>
          <w:szCs w:val="24"/>
        </w:rPr>
        <w:lastRenderedPageBreak/>
        <w:t>Section 6 states that the exemption in section 5 is limited to allow the organisation to use a trained collector, doctor, nurse or capable person to perform the role or tasks of a collecting agency in accordance with the requirements for the role or tasks expressly or impliedly specified in the oral fluid standard or the urine standard, as the case requires.</w:t>
      </w:r>
    </w:p>
    <w:p w14:paraId="48E20FA8" w14:textId="77777777" w:rsidR="0057123C" w:rsidRPr="00163684" w:rsidRDefault="0057123C" w:rsidP="00766D51">
      <w:pPr>
        <w:spacing w:after="0" w:line="240" w:lineRule="auto"/>
        <w:rPr>
          <w:rFonts w:ascii="Times New Roman" w:eastAsia="Times New Roman" w:hAnsi="Times New Roman"/>
          <w:iCs/>
          <w:sz w:val="24"/>
          <w:szCs w:val="24"/>
        </w:rPr>
      </w:pPr>
    </w:p>
    <w:p w14:paraId="239E42E5" w14:textId="237F6E7C" w:rsidR="000F3B88" w:rsidRPr="00163684" w:rsidRDefault="000F3B88" w:rsidP="006D6009">
      <w:pPr>
        <w:spacing w:after="0" w:line="240" w:lineRule="auto"/>
        <w:rPr>
          <w:rFonts w:ascii="Times New Roman" w:eastAsia="Times New Roman" w:hAnsi="Times New Roman"/>
          <w:iCs/>
          <w:sz w:val="24"/>
          <w:szCs w:val="24"/>
        </w:rPr>
      </w:pPr>
      <w:r w:rsidRPr="00163684">
        <w:rPr>
          <w:rFonts w:ascii="Times New Roman" w:eastAsia="Times New Roman" w:hAnsi="Times New Roman"/>
          <w:iCs/>
          <w:sz w:val="24"/>
          <w:szCs w:val="24"/>
        </w:rPr>
        <w:t>Section 7 sets out the conditions on the exemption in section 5. Subsection (1) states that a capable person may perform the role or tasks mentioned in section 6 only if a trained collector, a doctor or a nurse is not reasonably available to perform the role or tasks because of the remoteness of the location at which the role or tasks are performed. Subsection (2) states that a trained collector, a doctor, a nurse or a capable person is not permitted to conduct on-site screening of an oral fluid body sample.</w:t>
      </w:r>
    </w:p>
    <w:p w14:paraId="367ADAE9" w14:textId="77777777" w:rsidR="003651EA" w:rsidRPr="00163684" w:rsidRDefault="003651EA" w:rsidP="006D6009">
      <w:pPr>
        <w:spacing w:after="0" w:line="240" w:lineRule="auto"/>
        <w:rPr>
          <w:rFonts w:ascii="Times New Roman" w:eastAsia="Times New Roman" w:hAnsi="Times New Roman"/>
          <w:i/>
          <w:sz w:val="24"/>
          <w:szCs w:val="24"/>
        </w:rPr>
      </w:pPr>
    </w:p>
    <w:bookmarkEnd w:id="3"/>
    <w:p w14:paraId="222CF3B7" w14:textId="77777777" w:rsidR="006D6009" w:rsidRPr="00163684" w:rsidRDefault="006D6009" w:rsidP="0077616B">
      <w:pPr>
        <w:keepNext/>
        <w:spacing w:after="0" w:line="240" w:lineRule="auto"/>
        <w:rPr>
          <w:rFonts w:ascii="Times New Roman" w:eastAsia="Times New Roman" w:hAnsi="Times New Roman"/>
          <w:bCs/>
          <w:sz w:val="24"/>
          <w:szCs w:val="24"/>
        </w:rPr>
      </w:pPr>
      <w:r w:rsidRPr="00163684">
        <w:rPr>
          <w:rFonts w:ascii="Times New Roman" w:eastAsia="Times New Roman" w:hAnsi="Times New Roman"/>
          <w:b/>
          <w:i/>
          <w:sz w:val="24"/>
          <w:szCs w:val="24"/>
        </w:rPr>
        <w:t>Legislation Act 2003</w:t>
      </w:r>
      <w:r w:rsidRPr="00163684">
        <w:rPr>
          <w:rFonts w:ascii="Times New Roman" w:eastAsia="Times New Roman" w:hAnsi="Times New Roman"/>
          <w:b/>
          <w:sz w:val="24"/>
          <w:szCs w:val="24"/>
        </w:rPr>
        <w:t xml:space="preserve"> (the </w:t>
      </w:r>
      <w:r w:rsidRPr="00163684">
        <w:rPr>
          <w:rFonts w:ascii="Times New Roman" w:eastAsia="Times New Roman" w:hAnsi="Times New Roman"/>
          <w:b/>
          <w:i/>
          <w:sz w:val="24"/>
          <w:szCs w:val="24"/>
        </w:rPr>
        <w:t>LA</w:t>
      </w:r>
      <w:r w:rsidRPr="00163684">
        <w:rPr>
          <w:rFonts w:ascii="Times New Roman" w:eastAsia="Times New Roman" w:hAnsi="Times New Roman"/>
          <w:b/>
          <w:sz w:val="24"/>
          <w:szCs w:val="24"/>
        </w:rPr>
        <w:t>)</w:t>
      </w:r>
    </w:p>
    <w:p w14:paraId="1EE814A4" w14:textId="494333EA" w:rsidR="006D6009" w:rsidRPr="00163684" w:rsidRDefault="006D6009" w:rsidP="00161A36">
      <w:pPr>
        <w:spacing w:after="0" w:line="240" w:lineRule="auto"/>
        <w:rPr>
          <w:rFonts w:ascii="Times New Roman" w:eastAsia="Times New Roman" w:hAnsi="Times New Roman"/>
          <w:iCs/>
          <w:sz w:val="24"/>
          <w:szCs w:val="24"/>
        </w:rPr>
      </w:pPr>
      <w:r w:rsidRPr="00163684">
        <w:rPr>
          <w:rFonts w:ascii="Times New Roman" w:eastAsia="Times New Roman" w:hAnsi="Times New Roman"/>
          <w:sz w:val="24"/>
          <w:szCs w:val="24"/>
        </w:rPr>
        <w:t>Paragraph 98 (5A) (a) of the Act provides that CASA may issue instruments in relation to matters affecting the safe navigation and operation or the maintenance of aircraft.</w:t>
      </w:r>
      <w:r w:rsidR="006E319E" w:rsidRPr="00163684">
        <w:rPr>
          <w:rFonts w:ascii="Times New Roman" w:eastAsia="Times New Roman" w:hAnsi="Times New Roman"/>
          <w:sz w:val="24"/>
          <w:szCs w:val="24"/>
        </w:rPr>
        <w:t xml:space="preserve"> </w:t>
      </w:r>
      <w:r w:rsidRPr="00163684">
        <w:rPr>
          <w:rFonts w:ascii="Times New Roman" w:eastAsia="Times New Roman" w:hAnsi="Times New Roman"/>
          <w:sz w:val="24"/>
          <w:szCs w:val="24"/>
        </w:rPr>
        <w:t>Additionally, paragraph 98</w:t>
      </w:r>
      <w:r w:rsidR="0057123C" w:rsidRPr="00163684">
        <w:rPr>
          <w:rFonts w:ascii="Times New Roman" w:eastAsia="Times New Roman" w:hAnsi="Times New Roman"/>
          <w:sz w:val="24"/>
          <w:szCs w:val="24"/>
        </w:rPr>
        <w:t> </w:t>
      </w:r>
      <w:r w:rsidRPr="00163684">
        <w:rPr>
          <w:rFonts w:ascii="Times New Roman" w:eastAsia="Times New Roman" w:hAnsi="Times New Roman"/>
          <w:sz w:val="24"/>
          <w:szCs w:val="24"/>
        </w:rPr>
        <w:t>(5AA)</w:t>
      </w:r>
      <w:r w:rsidR="0057123C" w:rsidRPr="00163684">
        <w:rPr>
          <w:rFonts w:ascii="Times New Roman" w:eastAsia="Times New Roman" w:hAnsi="Times New Roman"/>
          <w:sz w:val="24"/>
          <w:szCs w:val="24"/>
        </w:rPr>
        <w:t> </w:t>
      </w:r>
      <w:r w:rsidRPr="00163684">
        <w:rPr>
          <w:rFonts w:ascii="Times New Roman" w:eastAsia="Times New Roman" w:hAnsi="Times New Roman"/>
          <w:sz w:val="24"/>
          <w:szCs w:val="24"/>
        </w:rPr>
        <w:t>(a) of the Act provides that an instrument issued under paragraph 98</w:t>
      </w:r>
      <w:r w:rsidR="0057123C" w:rsidRPr="00163684">
        <w:rPr>
          <w:rFonts w:ascii="Times New Roman" w:eastAsia="Times New Roman" w:hAnsi="Times New Roman"/>
          <w:sz w:val="24"/>
          <w:szCs w:val="24"/>
        </w:rPr>
        <w:t> </w:t>
      </w:r>
      <w:r w:rsidRPr="00163684">
        <w:rPr>
          <w:rFonts w:ascii="Times New Roman" w:eastAsia="Times New Roman" w:hAnsi="Times New Roman"/>
          <w:sz w:val="24"/>
          <w:szCs w:val="24"/>
        </w:rPr>
        <w:t>(5A)</w:t>
      </w:r>
      <w:r w:rsidR="0057123C" w:rsidRPr="00163684">
        <w:rPr>
          <w:rFonts w:ascii="Times New Roman" w:eastAsia="Times New Roman" w:hAnsi="Times New Roman"/>
          <w:sz w:val="24"/>
          <w:szCs w:val="24"/>
        </w:rPr>
        <w:t> </w:t>
      </w:r>
      <w:r w:rsidRPr="00163684">
        <w:rPr>
          <w:rFonts w:ascii="Times New Roman" w:eastAsia="Times New Roman" w:hAnsi="Times New Roman"/>
          <w:sz w:val="24"/>
          <w:szCs w:val="24"/>
        </w:rPr>
        <w:t xml:space="preserve">(a) is a legislative instrument if the instrument is expressed to apply </w:t>
      </w:r>
      <w:r w:rsidR="00161A36" w:rsidRPr="00163684">
        <w:rPr>
          <w:rFonts w:ascii="Times New Roman" w:eastAsia="Times New Roman" w:hAnsi="Times New Roman"/>
          <w:sz w:val="24"/>
          <w:szCs w:val="24"/>
        </w:rPr>
        <w:t xml:space="preserve">in relation </w:t>
      </w:r>
      <w:r w:rsidRPr="00163684">
        <w:rPr>
          <w:rFonts w:ascii="Times New Roman" w:eastAsia="Times New Roman" w:hAnsi="Times New Roman"/>
          <w:sz w:val="24"/>
          <w:szCs w:val="24"/>
        </w:rPr>
        <w:t>to a class of persons</w:t>
      </w:r>
      <w:r w:rsidR="00785739" w:rsidRPr="00163684">
        <w:rPr>
          <w:rFonts w:ascii="Times New Roman" w:eastAsia="Times New Roman" w:hAnsi="Times New Roman"/>
          <w:sz w:val="24"/>
          <w:szCs w:val="24"/>
        </w:rPr>
        <w:t>.</w:t>
      </w:r>
      <w:r w:rsidRPr="00163684">
        <w:rPr>
          <w:rFonts w:ascii="Times New Roman" w:eastAsia="Times New Roman" w:hAnsi="Times New Roman"/>
          <w:sz w:val="24"/>
          <w:szCs w:val="24"/>
        </w:rPr>
        <w:t xml:space="preserve"> </w:t>
      </w:r>
      <w:r w:rsidR="004A07C5" w:rsidRPr="00163684">
        <w:rPr>
          <w:rFonts w:ascii="Times New Roman" w:eastAsia="Times New Roman" w:hAnsi="Times New Roman"/>
          <w:iCs/>
          <w:sz w:val="24"/>
          <w:szCs w:val="24"/>
        </w:rPr>
        <w:t>T</w:t>
      </w:r>
      <w:r w:rsidRPr="00163684">
        <w:rPr>
          <w:rFonts w:ascii="Times New Roman" w:eastAsia="Times New Roman" w:hAnsi="Times New Roman"/>
          <w:iCs/>
          <w:sz w:val="24"/>
          <w:szCs w:val="24"/>
        </w:rPr>
        <w:t>he instrument exempts class</w:t>
      </w:r>
      <w:r w:rsidR="00785739" w:rsidRPr="00163684">
        <w:rPr>
          <w:rFonts w:ascii="Times New Roman" w:eastAsia="Times New Roman" w:hAnsi="Times New Roman"/>
          <w:iCs/>
          <w:sz w:val="24"/>
          <w:szCs w:val="24"/>
        </w:rPr>
        <w:t>es</w:t>
      </w:r>
      <w:r w:rsidRPr="00163684">
        <w:rPr>
          <w:rFonts w:ascii="Times New Roman" w:eastAsia="Times New Roman" w:hAnsi="Times New Roman"/>
          <w:iCs/>
          <w:sz w:val="24"/>
          <w:szCs w:val="24"/>
        </w:rPr>
        <w:t xml:space="preserve"> of persons</w:t>
      </w:r>
      <w:r w:rsidR="00785739" w:rsidRPr="00163684">
        <w:rPr>
          <w:rFonts w:ascii="Times New Roman" w:eastAsia="Times New Roman" w:hAnsi="Times New Roman"/>
          <w:iCs/>
          <w:sz w:val="24"/>
          <w:szCs w:val="24"/>
        </w:rPr>
        <w:t>, being DAMP and non-DAMP organisations</w:t>
      </w:r>
      <w:r w:rsidR="00785739" w:rsidRPr="00163684">
        <w:rPr>
          <w:rFonts w:ascii="Times New Roman" w:hAnsi="Times New Roman"/>
          <w:iCs/>
          <w:sz w:val="24"/>
          <w:szCs w:val="24"/>
        </w:rPr>
        <w:t xml:space="preserve">, </w:t>
      </w:r>
      <w:r w:rsidRPr="00163684">
        <w:rPr>
          <w:rFonts w:ascii="Times New Roman" w:eastAsia="Times New Roman" w:hAnsi="Times New Roman"/>
          <w:iCs/>
          <w:sz w:val="24"/>
          <w:szCs w:val="24"/>
        </w:rPr>
        <w:t xml:space="preserve">from complying with the provisions in </w:t>
      </w:r>
      <w:r w:rsidR="00785739" w:rsidRPr="00163684">
        <w:rPr>
          <w:rFonts w:ascii="Times New Roman" w:eastAsia="Times New Roman" w:hAnsi="Times New Roman"/>
          <w:iCs/>
          <w:sz w:val="24"/>
          <w:szCs w:val="24"/>
        </w:rPr>
        <w:t>subparagraphs</w:t>
      </w:r>
      <w:r w:rsidR="00AF4306" w:rsidRPr="00163684">
        <w:rPr>
          <w:rFonts w:ascii="Times New Roman" w:eastAsia="Times New Roman" w:hAnsi="Times New Roman"/>
          <w:iCs/>
          <w:sz w:val="24"/>
          <w:szCs w:val="24"/>
        </w:rPr>
        <w:t> </w:t>
      </w:r>
      <w:r w:rsidR="00785739" w:rsidRPr="00163684">
        <w:rPr>
          <w:rFonts w:ascii="Times New Roman" w:eastAsia="Times New Roman" w:hAnsi="Times New Roman"/>
          <w:iCs/>
          <w:sz w:val="24"/>
          <w:szCs w:val="24"/>
        </w:rPr>
        <w:t>99.050</w:t>
      </w:r>
      <w:r w:rsidR="0057123C" w:rsidRPr="00163684">
        <w:rPr>
          <w:rFonts w:ascii="Times New Roman" w:eastAsia="Times New Roman" w:hAnsi="Times New Roman"/>
          <w:iCs/>
          <w:sz w:val="24"/>
          <w:szCs w:val="24"/>
        </w:rPr>
        <w:t> (</w:t>
      </w:r>
      <w:r w:rsidR="00785739" w:rsidRPr="00163684">
        <w:rPr>
          <w:rFonts w:ascii="Times New Roman" w:eastAsia="Times New Roman" w:hAnsi="Times New Roman"/>
          <w:iCs/>
          <w:sz w:val="24"/>
          <w:szCs w:val="24"/>
        </w:rPr>
        <w:t>1)</w:t>
      </w:r>
      <w:r w:rsidR="0057123C" w:rsidRPr="00163684">
        <w:rPr>
          <w:rFonts w:ascii="Times New Roman" w:eastAsia="Times New Roman" w:hAnsi="Times New Roman"/>
          <w:iCs/>
          <w:sz w:val="24"/>
          <w:szCs w:val="24"/>
        </w:rPr>
        <w:t> </w:t>
      </w:r>
      <w:r w:rsidR="00785739" w:rsidRPr="00163684">
        <w:rPr>
          <w:rFonts w:ascii="Times New Roman" w:eastAsia="Times New Roman" w:hAnsi="Times New Roman"/>
          <w:iCs/>
          <w:sz w:val="24"/>
          <w:szCs w:val="24"/>
        </w:rPr>
        <w:t>(a)</w:t>
      </w:r>
      <w:r w:rsidR="0057123C" w:rsidRPr="00163684">
        <w:rPr>
          <w:rFonts w:ascii="Times New Roman" w:eastAsia="Times New Roman" w:hAnsi="Times New Roman"/>
          <w:iCs/>
          <w:sz w:val="24"/>
          <w:szCs w:val="24"/>
        </w:rPr>
        <w:t> </w:t>
      </w:r>
      <w:r w:rsidR="00785739" w:rsidRPr="00163684">
        <w:rPr>
          <w:rFonts w:ascii="Times New Roman" w:eastAsia="Times New Roman" w:hAnsi="Times New Roman"/>
          <w:iCs/>
          <w:sz w:val="24"/>
          <w:szCs w:val="24"/>
        </w:rPr>
        <w:t>(ii) and (iii)</w:t>
      </w:r>
      <w:r w:rsidRPr="00163684">
        <w:rPr>
          <w:rFonts w:ascii="Times New Roman" w:eastAsia="Times New Roman" w:hAnsi="Times New Roman"/>
          <w:iCs/>
          <w:sz w:val="24"/>
          <w:szCs w:val="24"/>
        </w:rPr>
        <w:t xml:space="preserve"> of CASR</w:t>
      </w:r>
      <w:r w:rsidR="00F97BDA" w:rsidRPr="00163684">
        <w:rPr>
          <w:rFonts w:ascii="Times New Roman" w:eastAsia="Times New Roman" w:hAnsi="Times New Roman"/>
          <w:iCs/>
          <w:sz w:val="24"/>
          <w:szCs w:val="24"/>
        </w:rPr>
        <w:t xml:space="preserve"> </w:t>
      </w:r>
      <w:proofErr w:type="gramStart"/>
      <w:r w:rsidR="00F97BDA" w:rsidRPr="00163684">
        <w:rPr>
          <w:rFonts w:ascii="Times New Roman" w:eastAsia="Times New Roman" w:hAnsi="Times New Roman"/>
          <w:iCs/>
          <w:sz w:val="24"/>
          <w:szCs w:val="24"/>
        </w:rPr>
        <w:t xml:space="preserve">and </w:t>
      </w:r>
      <w:r w:rsidR="00034D47" w:rsidRPr="00163684">
        <w:rPr>
          <w:rFonts w:ascii="Times New Roman" w:eastAsia="Times New Roman" w:hAnsi="Times New Roman"/>
          <w:iCs/>
          <w:sz w:val="24"/>
          <w:szCs w:val="24"/>
        </w:rPr>
        <w:t>also</w:t>
      </w:r>
      <w:proofErr w:type="gramEnd"/>
      <w:r w:rsidR="00034D47" w:rsidRPr="00163684">
        <w:rPr>
          <w:rFonts w:ascii="Times New Roman" w:eastAsia="Times New Roman" w:hAnsi="Times New Roman"/>
          <w:iCs/>
          <w:sz w:val="24"/>
          <w:szCs w:val="24"/>
        </w:rPr>
        <w:t xml:space="preserve"> </w:t>
      </w:r>
      <w:r w:rsidR="00167989" w:rsidRPr="00163684">
        <w:rPr>
          <w:rFonts w:ascii="Times New Roman" w:eastAsia="Times New Roman" w:hAnsi="Times New Roman"/>
          <w:iCs/>
          <w:sz w:val="24"/>
          <w:szCs w:val="24"/>
        </w:rPr>
        <w:t xml:space="preserve">applies in relation to </w:t>
      </w:r>
      <w:r w:rsidR="00F97BDA" w:rsidRPr="00163684">
        <w:rPr>
          <w:rFonts w:ascii="Times New Roman" w:hAnsi="Times New Roman"/>
          <w:iCs/>
          <w:sz w:val="24"/>
          <w:szCs w:val="24"/>
        </w:rPr>
        <w:t>trained collectors, doctors, nurses and capable persons</w:t>
      </w:r>
      <w:r w:rsidR="004A07C5" w:rsidRPr="00163684">
        <w:rPr>
          <w:rFonts w:ascii="Times New Roman" w:eastAsia="Times New Roman" w:hAnsi="Times New Roman"/>
          <w:iCs/>
          <w:sz w:val="24"/>
          <w:szCs w:val="24"/>
        </w:rPr>
        <w:t>.</w:t>
      </w:r>
      <w:r w:rsidR="004A07C5" w:rsidRPr="00163684">
        <w:rPr>
          <w:rFonts w:ascii="Times New Roman" w:eastAsia="Times New Roman" w:hAnsi="Times New Roman"/>
          <w:i/>
          <w:sz w:val="24"/>
          <w:szCs w:val="24"/>
        </w:rPr>
        <w:t xml:space="preserve"> </w:t>
      </w:r>
      <w:r w:rsidRPr="00163684">
        <w:rPr>
          <w:rFonts w:ascii="Times New Roman" w:eastAsia="Times New Roman" w:hAnsi="Times New Roman"/>
          <w:sz w:val="24"/>
          <w:szCs w:val="24"/>
        </w:rPr>
        <w:t xml:space="preserve">The instrument is, therefore, a legislative instrument, and is </w:t>
      </w:r>
      <w:r w:rsidRPr="00163684">
        <w:rPr>
          <w:rFonts w:ascii="Times New Roman" w:eastAsia="Times New Roman" w:hAnsi="Times New Roman"/>
          <w:iCs/>
          <w:sz w:val="24"/>
          <w:szCs w:val="24"/>
        </w:rPr>
        <w:t>subject to tabling and disallowance in the Parliament under sections 38 and 42 of the LA.</w:t>
      </w:r>
    </w:p>
    <w:p w14:paraId="1C38D6A9" w14:textId="77777777" w:rsidR="00E511B1" w:rsidRPr="00163684" w:rsidRDefault="00E511B1" w:rsidP="00161A36">
      <w:pPr>
        <w:spacing w:after="0" w:line="240" w:lineRule="auto"/>
        <w:rPr>
          <w:rFonts w:ascii="Times New Roman" w:eastAsia="Times New Roman" w:hAnsi="Times New Roman"/>
          <w:iCs/>
          <w:sz w:val="24"/>
          <w:szCs w:val="24"/>
        </w:rPr>
      </w:pPr>
    </w:p>
    <w:p w14:paraId="5E06C1EE" w14:textId="322B6EDA" w:rsidR="00744CDC" w:rsidRPr="00163684" w:rsidRDefault="00E511B1" w:rsidP="00744CDC">
      <w:pPr>
        <w:spacing w:after="0" w:line="240" w:lineRule="auto"/>
        <w:rPr>
          <w:rFonts w:ascii="Times New Roman" w:eastAsia="Times New Roman" w:hAnsi="Times New Roman"/>
          <w:sz w:val="24"/>
          <w:szCs w:val="24"/>
        </w:rPr>
      </w:pPr>
      <w:r w:rsidRPr="00163684">
        <w:rPr>
          <w:rFonts w:ascii="Times New Roman" w:eastAsia="Times New Roman" w:hAnsi="Times New Roman"/>
          <w:sz w:val="24"/>
          <w:szCs w:val="24"/>
        </w:rPr>
        <w:t xml:space="preserve">As the instrument relates to aviation safety and is made under CASR, Part 4 of Chapter 3 of the LA (the </w:t>
      </w:r>
      <w:r w:rsidRPr="00163684">
        <w:rPr>
          <w:rFonts w:ascii="Times New Roman" w:eastAsia="Times New Roman" w:hAnsi="Times New Roman"/>
          <w:b/>
          <w:bCs/>
          <w:i/>
          <w:iCs/>
          <w:sz w:val="24"/>
          <w:szCs w:val="24"/>
        </w:rPr>
        <w:t>sunsetting provisions</w:t>
      </w:r>
      <w:r w:rsidRPr="00163684">
        <w:rPr>
          <w:rFonts w:ascii="Times New Roman" w:eastAsia="Times New Roman" w:hAnsi="Times New Roman"/>
          <w:sz w:val="24"/>
          <w:szCs w:val="24"/>
        </w:rPr>
        <w:t xml:space="preserve">) does not apply to the instrument (as per item 15 of the table in section 12 of the </w:t>
      </w:r>
      <w:r w:rsidRPr="00163684">
        <w:rPr>
          <w:rFonts w:ascii="Times New Roman" w:eastAsia="Times New Roman" w:hAnsi="Times New Roman"/>
          <w:i/>
          <w:iCs/>
          <w:sz w:val="24"/>
          <w:szCs w:val="24"/>
        </w:rPr>
        <w:t>Legislation (Exemptions and Other Matters) Regulation 2015</w:t>
      </w:r>
      <w:r w:rsidRPr="00163684">
        <w:rPr>
          <w:rFonts w:ascii="Times New Roman" w:eastAsia="Times New Roman" w:hAnsi="Times New Roman"/>
          <w:sz w:val="24"/>
          <w:szCs w:val="24"/>
        </w:rPr>
        <w:t>).</w:t>
      </w:r>
    </w:p>
    <w:p w14:paraId="0DFF987B" w14:textId="77777777" w:rsidR="00744CDC" w:rsidRPr="00163684" w:rsidRDefault="00744CDC" w:rsidP="00744CDC">
      <w:pPr>
        <w:spacing w:after="0" w:line="240" w:lineRule="auto"/>
        <w:rPr>
          <w:rFonts w:ascii="Times New Roman" w:eastAsia="Times New Roman" w:hAnsi="Times New Roman"/>
          <w:sz w:val="24"/>
          <w:szCs w:val="24"/>
        </w:rPr>
      </w:pPr>
    </w:p>
    <w:p w14:paraId="02E9DE32" w14:textId="35F8916E" w:rsidR="00A97CB1" w:rsidRPr="00163684" w:rsidRDefault="00E511B1" w:rsidP="00A97CB1">
      <w:pPr>
        <w:spacing w:after="0" w:line="240" w:lineRule="auto"/>
        <w:rPr>
          <w:rFonts w:ascii="Times New Roman" w:eastAsia="Times New Roman" w:hAnsi="Times New Roman"/>
          <w:sz w:val="24"/>
          <w:szCs w:val="24"/>
        </w:rPr>
      </w:pPr>
      <w:r w:rsidRPr="00163684">
        <w:rPr>
          <w:rFonts w:ascii="Times New Roman" w:eastAsia="Times New Roman" w:hAnsi="Times New Roman"/>
          <w:sz w:val="24"/>
          <w:szCs w:val="24"/>
        </w:rPr>
        <w:t xml:space="preserve">However, this instrument will be repealed at the end of </w:t>
      </w:r>
      <w:r w:rsidR="004C4EE4" w:rsidRPr="00163684">
        <w:rPr>
          <w:rFonts w:ascii="Times New Roman" w:eastAsia="Times New Roman" w:hAnsi="Times New Roman"/>
          <w:sz w:val="24"/>
          <w:szCs w:val="24"/>
        </w:rPr>
        <w:t>3</w:t>
      </w:r>
      <w:r w:rsidR="00152560" w:rsidRPr="00163684">
        <w:rPr>
          <w:rFonts w:ascii="Times New Roman" w:eastAsia="Times New Roman" w:hAnsi="Times New Roman"/>
          <w:sz w:val="24"/>
          <w:szCs w:val="24"/>
        </w:rPr>
        <w:t xml:space="preserve">1 July </w:t>
      </w:r>
      <w:r w:rsidR="004C4EE4" w:rsidRPr="00163684">
        <w:rPr>
          <w:rFonts w:ascii="Times New Roman" w:eastAsia="Times New Roman" w:hAnsi="Times New Roman"/>
          <w:sz w:val="24"/>
          <w:szCs w:val="24"/>
        </w:rPr>
        <w:t>2024</w:t>
      </w:r>
      <w:r w:rsidRPr="00163684">
        <w:rPr>
          <w:rFonts w:ascii="Times New Roman" w:eastAsia="Times New Roman" w:hAnsi="Times New Roman"/>
          <w:sz w:val="24"/>
          <w:szCs w:val="24"/>
        </w:rPr>
        <w:t>, which will occur before the sunsetting</w:t>
      </w:r>
      <w:r w:rsidR="004C4EE4" w:rsidRPr="00163684">
        <w:rPr>
          <w:rFonts w:ascii="Times New Roman" w:eastAsia="Times New Roman" w:hAnsi="Times New Roman"/>
          <w:sz w:val="24"/>
          <w:szCs w:val="24"/>
        </w:rPr>
        <w:t xml:space="preserve"> </w:t>
      </w:r>
      <w:r w:rsidR="00A97CB1" w:rsidRPr="00163684">
        <w:rPr>
          <w:rFonts w:ascii="Times New Roman" w:eastAsia="Times New Roman" w:hAnsi="Times New Roman"/>
          <w:sz w:val="24"/>
          <w:szCs w:val="24"/>
        </w:rPr>
        <w:t xml:space="preserve">provisions would have repealed the instrument if they had applied. Any renewal of the instrument will be </w:t>
      </w:r>
      <w:r w:rsidR="00A97CB1" w:rsidRPr="00163684">
        <w:rPr>
          <w:rFonts w:ascii="Times New Roman" w:eastAsia="Times New Roman" w:hAnsi="Times New Roman"/>
          <w:iCs/>
          <w:sz w:val="24"/>
          <w:szCs w:val="24"/>
        </w:rPr>
        <w:t>subject to tabling and disallowance in the Parliament under sections 38 and 42 of the LA.</w:t>
      </w:r>
      <w:r w:rsidR="00A97CB1" w:rsidRPr="00163684">
        <w:rPr>
          <w:rFonts w:ascii="Times New Roman" w:eastAsia="Times New Roman" w:hAnsi="Times New Roman"/>
          <w:sz w:val="24"/>
          <w:szCs w:val="24"/>
        </w:rPr>
        <w:t xml:space="preserve"> Therefore, the exemption from sunsetting does not affect parliamentary oversight of this instrument.</w:t>
      </w:r>
    </w:p>
    <w:p w14:paraId="12D4C55C" w14:textId="77777777" w:rsidR="0057123C" w:rsidRPr="00163684" w:rsidRDefault="0057123C" w:rsidP="00161A36">
      <w:pPr>
        <w:spacing w:after="0" w:line="240" w:lineRule="auto"/>
        <w:rPr>
          <w:rFonts w:ascii="Times New Roman" w:eastAsia="Times New Roman" w:hAnsi="Times New Roman"/>
          <w:sz w:val="24"/>
          <w:szCs w:val="24"/>
        </w:rPr>
      </w:pPr>
    </w:p>
    <w:p w14:paraId="3643D0E4" w14:textId="77777777" w:rsidR="006D6009" w:rsidRPr="00163684" w:rsidRDefault="006D6009" w:rsidP="0077616B">
      <w:pPr>
        <w:keepNext/>
        <w:spacing w:after="0" w:line="240" w:lineRule="auto"/>
        <w:rPr>
          <w:rFonts w:ascii="Times New Roman" w:eastAsia="Times New Roman" w:hAnsi="Times New Roman"/>
          <w:b/>
          <w:sz w:val="24"/>
          <w:szCs w:val="24"/>
        </w:rPr>
      </w:pPr>
      <w:r w:rsidRPr="00163684">
        <w:rPr>
          <w:rFonts w:ascii="Times New Roman" w:eastAsia="Times New Roman" w:hAnsi="Times New Roman"/>
          <w:b/>
          <w:sz w:val="24"/>
          <w:szCs w:val="24"/>
        </w:rPr>
        <w:t>Consultation</w:t>
      </w:r>
    </w:p>
    <w:p w14:paraId="46BD1304" w14:textId="10D600ED" w:rsidR="00485EEE" w:rsidRPr="00163684" w:rsidRDefault="00785739" w:rsidP="00785739">
      <w:pPr>
        <w:spacing w:after="0" w:line="240" w:lineRule="auto"/>
        <w:rPr>
          <w:rFonts w:ascii="Times New Roman" w:eastAsia="Times New Roman" w:hAnsi="Times New Roman"/>
          <w:sz w:val="24"/>
          <w:szCs w:val="24"/>
        </w:rPr>
      </w:pPr>
      <w:r w:rsidRPr="00163684">
        <w:rPr>
          <w:rFonts w:ascii="Times New Roman" w:eastAsia="Times New Roman" w:hAnsi="Times New Roman"/>
          <w:sz w:val="24"/>
          <w:szCs w:val="24"/>
        </w:rPr>
        <w:t xml:space="preserve">Consultation under section 17 of the LA was undertaken for the initial issue of this exemption, instrument </w:t>
      </w:r>
      <w:r w:rsidR="0057123C" w:rsidRPr="00163684">
        <w:rPr>
          <w:rFonts w:ascii="Times New Roman" w:eastAsia="Times New Roman" w:hAnsi="Times New Roman"/>
          <w:sz w:val="24"/>
          <w:szCs w:val="24"/>
        </w:rPr>
        <w:t xml:space="preserve">number </w:t>
      </w:r>
      <w:r w:rsidRPr="00163684">
        <w:rPr>
          <w:rFonts w:ascii="Times New Roman" w:eastAsia="Times New Roman" w:hAnsi="Times New Roman"/>
          <w:sz w:val="24"/>
          <w:szCs w:val="24"/>
        </w:rPr>
        <w:t>CASA</w:t>
      </w:r>
      <w:r w:rsidR="0057123C" w:rsidRPr="00163684">
        <w:rPr>
          <w:rFonts w:ascii="Times New Roman" w:eastAsia="Times New Roman" w:hAnsi="Times New Roman"/>
          <w:sz w:val="24"/>
          <w:szCs w:val="24"/>
        </w:rPr>
        <w:t xml:space="preserve"> </w:t>
      </w:r>
      <w:r w:rsidRPr="00163684">
        <w:rPr>
          <w:rFonts w:ascii="Times New Roman" w:eastAsia="Times New Roman" w:hAnsi="Times New Roman"/>
          <w:sz w:val="24"/>
          <w:szCs w:val="24"/>
        </w:rPr>
        <w:t xml:space="preserve">EX27/09, in 2009 with the Australian Aerial Agricultural Association and with representatives of larger airlines. Further consultation with the National Association of Testing Authorities Australia led to another issue of the exemption, instrument </w:t>
      </w:r>
      <w:r w:rsidR="007F2FB3" w:rsidRPr="00163684">
        <w:rPr>
          <w:rFonts w:ascii="Times New Roman" w:eastAsia="Times New Roman" w:hAnsi="Times New Roman"/>
          <w:sz w:val="24"/>
          <w:szCs w:val="24"/>
        </w:rPr>
        <w:t xml:space="preserve">number </w:t>
      </w:r>
      <w:r w:rsidRPr="00163684">
        <w:rPr>
          <w:rFonts w:ascii="Times New Roman" w:eastAsia="Times New Roman" w:hAnsi="Times New Roman"/>
          <w:sz w:val="24"/>
          <w:szCs w:val="24"/>
        </w:rPr>
        <w:t>CASA EX82/10. No specific consultation was undertaken with respect to the other previous iterations of this exemption, instrument</w:t>
      </w:r>
      <w:r w:rsidR="0057123C" w:rsidRPr="00163684">
        <w:rPr>
          <w:rFonts w:ascii="Times New Roman" w:eastAsia="Times New Roman" w:hAnsi="Times New Roman"/>
          <w:sz w:val="24"/>
          <w:szCs w:val="24"/>
        </w:rPr>
        <w:t xml:space="preserve"> numbers</w:t>
      </w:r>
      <w:r w:rsidRPr="00163684">
        <w:rPr>
          <w:rFonts w:ascii="Times New Roman" w:eastAsia="Times New Roman" w:hAnsi="Times New Roman"/>
          <w:sz w:val="24"/>
          <w:szCs w:val="24"/>
        </w:rPr>
        <w:t xml:space="preserve"> CASA</w:t>
      </w:r>
      <w:r w:rsidR="007F2FB3" w:rsidRPr="00163684">
        <w:rPr>
          <w:rFonts w:ascii="Times New Roman" w:eastAsia="Times New Roman" w:hAnsi="Times New Roman"/>
          <w:sz w:val="24"/>
          <w:szCs w:val="24"/>
        </w:rPr>
        <w:t> </w:t>
      </w:r>
      <w:r w:rsidRPr="00163684">
        <w:rPr>
          <w:rFonts w:ascii="Times New Roman" w:eastAsia="Times New Roman" w:hAnsi="Times New Roman"/>
          <w:sz w:val="24"/>
          <w:szCs w:val="24"/>
        </w:rPr>
        <w:t>EX117/12, CASA EX112/13, CASA</w:t>
      </w:r>
      <w:r w:rsidR="0057123C" w:rsidRPr="00163684">
        <w:rPr>
          <w:rFonts w:ascii="Times New Roman" w:eastAsia="Times New Roman" w:hAnsi="Times New Roman"/>
          <w:sz w:val="24"/>
          <w:szCs w:val="24"/>
        </w:rPr>
        <w:t xml:space="preserve"> </w:t>
      </w:r>
      <w:r w:rsidRPr="00163684">
        <w:rPr>
          <w:rFonts w:ascii="Times New Roman" w:eastAsia="Times New Roman" w:hAnsi="Times New Roman"/>
          <w:sz w:val="24"/>
          <w:szCs w:val="24"/>
        </w:rPr>
        <w:t>EX84/14</w:t>
      </w:r>
      <w:r w:rsidR="00A2164A" w:rsidRPr="00163684">
        <w:rPr>
          <w:rFonts w:ascii="Times New Roman" w:eastAsia="Times New Roman" w:hAnsi="Times New Roman"/>
          <w:sz w:val="24"/>
          <w:szCs w:val="24"/>
        </w:rPr>
        <w:t>, CASA EX74/17</w:t>
      </w:r>
      <w:r w:rsidR="00586BF1" w:rsidRPr="00163684">
        <w:rPr>
          <w:rFonts w:ascii="Times New Roman" w:eastAsia="Times New Roman" w:hAnsi="Times New Roman"/>
          <w:sz w:val="24"/>
          <w:szCs w:val="24"/>
        </w:rPr>
        <w:t xml:space="preserve">, and CASA EX91/20, </w:t>
      </w:r>
      <w:r w:rsidRPr="00163684">
        <w:rPr>
          <w:rFonts w:ascii="Times New Roman" w:eastAsia="Times New Roman" w:hAnsi="Times New Roman"/>
          <w:sz w:val="24"/>
          <w:szCs w:val="24"/>
        </w:rPr>
        <w:t>except in relation to the omission of specific prescribed devices from CASA EX84/14.</w:t>
      </w:r>
      <w:r w:rsidR="007F2FB3" w:rsidRPr="00163684">
        <w:rPr>
          <w:rFonts w:ascii="Times New Roman" w:eastAsia="Times New Roman" w:hAnsi="Times New Roman"/>
          <w:sz w:val="24"/>
          <w:szCs w:val="24"/>
        </w:rPr>
        <w:t xml:space="preserve"> </w:t>
      </w:r>
    </w:p>
    <w:p w14:paraId="38F47F0A" w14:textId="77777777" w:rsidR="00FC3B63" w:rsidRPr="00163684" w:rsidRDefault="00FC3B63" w:rsidP="00785739">
      <w:pPr>
        <w:spacing w:after="0" w:line="240" w:lineRule="auto"/>
        <w:rPr>
          <w:rFonts w:ascii="Times New Roman" w:eastAsia="Times New Roman" w:hAnsi="Times New Roman"/>
          <w:sz w:val="24"/>
          <w:szCs w:val="24"/>
        </w:rPr>
      </w:pPr>
    </w:p>
    <w:p w14:paraId="0826E396" w14:textId="012B5662" w:rsidR="00FC3B63" w:rsidRPr="00163684" w:rsidRDefault="005853DD" w:rsidP="00785739">
      <w:pPr>
        <w:spacing w:after="0" w:line="240" w:lineRule="auto"/>
        <w:rPr>
          <w:rFonts w:ascii="Times New Roman" w:eastAsia="Times New Roman" w:hAnsi="Times New Roman"/>
          <w:sz w:val="24"/>
          <w:szCs w:val="24"/>
        </w:rPr>
      </w:pPr>
      <w:r w:rsidRPr="00163684">
        <w:rPr>
          <w:rFonts w:ascii="Times New Roman" w:eastAsia="Times New Roman" w:hAnsi="Times New Roman"/>
          <w:sz w:val="24"/>
          <w:szCs w:val="24"/>
        </w:rPr>
        <w:t>The exemption is beneficial to stakeholders in remote and regional areas, and n</w:t>
      </w:r>
      <w:r w:rsidR="00FC3B63" w:rsidRPr="00163684">
        <w:rPr>
          <w:rFonts w:ascii="Times New Roman" w:eastAsia="Times New Roman" w:hAnsi="Times New Roman"/>
          <w:sz w:val="24"/>
          <w:szCs w:val="24"/>
        </w:rPr>
        <w:t>o conc</w:t>
      </w:r>
      <w:r w:rsidR="006C2FF5" w:rsidRPr="00163684">
        <w:rPr>
          <w:rFonts w:ascii="Times New Roman" w:eastAsia="Times New Roman" w:hAnsi="Times New Roman"/>
          <w:sz w:val="24"/>
          <w:szCs w:val="24"/>
        </w:rPr>
        <w:t xml:space="preserve">erns have been raised with CASA regarding the </w:t>
      </w:r>
      <w:r w:rsidR="007E7027" w:rsidRPr="00163684">
        <w:rPr>
          <w:rFonts w:ascii="Times New Roman" w:eastAsia="Times New Roman" w:hAnsi="Times New Roman"/>
          <w:sz w:val="24"/>
          <w:szCs w:val="24"/>
        </w:rPr>
        <w:t xml:space="preserve">previous </w:t>
      </w:r>
      <w:r w:rsidR="006C2FF5" w:rsidRPr="00163684">
        <w:rPr>
          <w:rFonts w:ascii="Times New Roman" w:eastAsia="Times New Roman" w:hAnsi="Times New Roman"/>
          <w:sz w:val="24"/>
          <w:szCs w:val="24"/>
        </w:rPr>
        <w:t xml:space="preserve">exemptions. </w:t>
      </w:r>
    </w:p>
    <w:p w14:paraId="3A3A7B6E" w14:textId="77777777" w:rsidR="00485EEE" w:rsidRPr="00163684" w:rsidRDefault="00485EEE" w:rsidP="00785739">
      <w:pPr>
        <w:spacing w:after="0" w:line="240" w:lineRule="auto"/>
        <w:rPr>
          <w:rFonts w:ascii="Times New Roman" w:eastAsia="Times New Roman" w:hAnsi="Times New Roman"/>
          <w:sz w:val="24"/>
          <w:szCs w:val="24"/>
        </w:rPr>
      </w:pPr>
    </w:p>
    <w:p w14:paraId="79395D7F" w14:textId="4C4B97EA" w:rsidR="00485EEE" w:rsidRPr="00163684" w:rsidRDefault="00485EEE" w:rsidP="00785739">
      <w:pPr>
        <w:spacing w:after="0" w:line="240" w:lineRule="auto"/>
        <w:rPr>
          <w:rFonts w:ascii="Times New Roman" w:eastAsia="Times New Roman" w:hAnsi="Times New Roman"/>
          <w:sz w:val="24"/>
          <w:szCs w:val="24"/>
        </w:rPr>
      </w:pPr>
      <w:r w:rsidRPr="00163684">
        <w:rPr>
          <w:rFonts w:ascii="Times New Roman" w:eastAsia="Times New Roman" w:hAnsi="Times New Roman"/>
          <w:sz w:val="24"/>
          <w:szCs w:val="24"/>
        </w:rPr>
        <w:t xml:space="preserve">CASA is </w:t>
      </w:r>
      <w:r w:rsidR="00BE55CD" w:rsidRPr="00163684">
        <w:rPr>
          <w:rFonts w:ascii="Times New Roman" w:eastAsia="Times New Roman" w:hAnsi="Times New Roman"/>
          <w:sz w:val="24"/>
          <w:szCs w:val="24"/>
        </w:rPr>
        <w:t xml:space="preserve">still </w:t>
      </w:r>
      <w:r w:rsidRPr="00163684">
        <w:rPr>
          <w:rFonts w:ascii="Times New Roman" w:eastAsia="Times New Roman" w:hAnsi="Times New Roman"/>
          <w:sz w:val="24"/>
          <w:szCs w:val="24"/>
        </w:rPr>
        <w:t xml:space="preserve">progressing amendments to Part 99 of CASR </w:t>
      </w:r>
      <w:r w:rsidR="00667FD4" w:rsidRPr="00163684">
        <w:rPr>
          <w:rFonts w:ascii="Times New Roman" w:eastAsia="Times New Roman" w:hAnsi="Times New Roman"/>
          <w:sz w:val="24"/>
          <w:szCs w:val="24"/>
        </w:rPr>
        <w:t xml:space="preserve">under which </w:t>
      </w:r>
      <w:r w:rsidRPr="00163684">
        <w:rPr>
          <w:rFonts w:ascii="Times New Roman" w:eastAsia="Times New Roman" w:hAnsi="Times New Roman"/>
          <w:sz w:val="24"/>
          <w:szCs w:val="24"/>
        </w:rPr>
        <w:t>this exemption will no longer be required</w:t>
      </w:r>
      <w:r w:rsidR="00667FD4" w:rsidRPr="00163684">
        <w:rPr>
          <w:rFonts w:ascii="Times New Roman" w:eastAsia="Times New Roman" w:hAnsi="Times New Roman"/>
          <w:sz w:val="24"/>
          <w:szCs w:val="24"/>
        </w:rPr>
        <w:t xml:space="preserve">. CASA </w:t>
      </w:r>
      <w:r w:rsidR="005853DD" w:rsidRPr="00163684">
        <w:rPr>
          <w:rFonts w:ascii="Times New Roman" w:eastAsia="Times New Roman" w:hAnsi="Times New Roman"/>
          <w:sz w:val="24"/>
          <w:szCs w:val="24"/>
        </w:rPr>
        <w:t>will be consulting on those amendments</w:t>
      </w:r>
      <w:r w:rsidRPr="00163684">
        <w:rPr>
          <w:rFonts w:ascii="Times New Roman" w:eastAsia="Times New Roman" w:hAnsi="Times New Roman"/>
          <w:sz w:val="24"/>
          <w:szCs w:val="24"/>
        </w:rPr>
        <w:t xml:space="preserve">. </w:t>
      </w:r>
      <w:r w:rsidR="00C46EFD" w:rsidRPr="00163684">
        <w:rPr>
          <w:rFonts w:ascii="Times New Roman" w:eastAsia="Times New Roman" w:hAnsi="Times New Roman"/>
          <w:sz w:val="24"/>
          <w:szCs w:val="24"/>
        </w:rPr>
        <w:t xml:space="preserve">CASA had previously </w:t>
      </w:r>
      <w:r w:rsidR="00C46EFD" w:rsidRPr="00163684">
        <w:rPr>
          <w:rFonts w:ascii="Times New Roman" w:eastAsia="Times New Roman" w:hAnsi="Times New Roman"/>
          <w:sz w:val="24"/>
          <w:szCs w:val="24"/>
        </w:rPr>
        <w:lastRenderedPageBreak/>
        <w:t xml:space="preserve">anticipated that these changes </w:t>
      </w:r>
      <w:r w:rsidR="001B2260" w:rsidRPr="00163684">
        <w:rPr>
          <w:rFonts w:ascii="Times New Roman" w:eastAsia="Times New Roman" w:hAnsi="Times New Roman"/>
          <w:sz w:val="24"/>
          <w:szCs w:val="24"/>
        </w:rPr>
        <w:t xml:space="preserve">would be made in March 2022 but now anticipates that they will be made later this year. </w:t>
      </w:r>
    </w:p>
    <w:p w14:paraId="1E7AEC91" w14:textId="77777777" w:rsidR="00485EEE" w:rsidRPr="00163684" w:rsidRDefault="00485EEE" w:rsidP="00785739">
      <w:pPr>
        <w:spacing w:after="0" w:line="240" w:lineRule="auto"/>
        <w:rPr>
          <w:rFonts w:ascii="Times New Roman" w:eastAsia="Times New Roman" w:hAnsi="Times New Roman"/>
          <w:sz w:val="24"/>
          <w:szCs w:val="24"/>
        </w:rPr>
      </w:pPr>
    </w:p>
    <w:p w14:paraId="4548C396" w14:textId="28C4BC5C" w:rsidR="006D6009" w:rsidRPr="00163684" w:rsidRDefault="00785739" w:rsidP="00785739">
      <w:pPr>
        <w:spacing w:after="0" w:line="240" w:lineRule="auto"/>
        <w:rPr>
          <w:rFonts w:ascii="Times New Roman" w:eastAsia="Times New Roman" w:hAnsi="Times New Roman"/>
          <w:sz w:val="24"/>
          <w:szCs w:val="24"/>
        </w:rPr>
      </w:pPr>
      <w:r w:rsidRPr="00163684">
        <w:rPr>
          <w:rFonts w:ascii="Times New Roman" w:eastAsia="Times New Roman" w:hAnsi="Times New Roman"/>
          <w:sz w:val="24"/>
          <w:szCs w:val="24"/>
        </w:rPr>
        <w:t>In these circumstances</w:t>
      </w:r>
      <w:r w:rsidR="007F2FB3" w:rsidRPr="00163684">
        <w:rPr>
          <w:rFonts w:ascii="Times New Roman" w:eastAsia="Times New Roman" w:hAnsi="Times New Roman"/>
          <w:sz w:val="24"/>
          <w:szCs w:val="24"/>
        </w:rPr>
        <w:t>,</w:t>
      </w:r>
      <w:r w:rsidRPr="00163684">
        <w:rPr>
          <w:rFonts w:ascii="Times New Roman" w:eastAsia="Times New Roman" w:hAnsi="Times New Roman"/>
          <w:sz w:val="24"/>
          <w:szCs w:val="24"/>
        </w:rPr>
        <w:t xml:space="preserve"> CASA is satisfied that no consultation is appropriate or necessary for this instrument for section</w:t>
      </w:r>
      <w:r w:rsidR="00F352B3" w:rsidRPr="00163684">
        <w:rPr>
          <w:rFonts w:ascii="Times New Roman" w:eastAsia="Times New Roman" w:hAnsi="Times New Roman"/>
          <w:sz w:val="24"/>
          <w:szCs w:val="24"/>
        </w:rPr>
        <w:t xml:space="preserve"> </w:t>
      </w:r>
      <w:r w:rsidRPr="00163684">
        <w:rPr>
          <w:rFonts w:ascii="Times New Roman" w:eastAsia="Times New Roman" w:hAnsi="Times New Roman"/>
          <w:sz w:val="24"/>
          <w:szCs w:val="24"/>
        </w:rPr>
        <w:t>17 of the LA.</w:t>
      </w:r>
    </w:p>
    <w:p w14:paraId="3B62F79C" w14:textId="77777777" w:rsidR="004004CF" w:rsidRPr="00163684" w:rsidRDefault="004004CF" w:rsidP="004004CF">
      <w:pPr>
        <w:spacing w:after="0" w:line="240" w:lineRule="auto"/>
        <w:rPr>
          <w:rFonts w:ascii="Times New Roman" w:eastAsia="Times New Roman" w:hAnsi="Times New Roman"/>
          <w:sz w:val="24"/>
          <w:szCs w:val="24"/>
        </w:rPr>
      </w:pPr>
    </w:p>
    <w:p w14:paraId="5EC1FF53" w14:textId="77777777" w:rsidR="004004CF" w:rsidRPr="00163684" w:rsidRDefault="004004CF" w:rsidP="004004CF">
      <w:pPr>
        <w:keepNext/>
        <w:spacing w:after="0" w:line="240" w:lineRule="auto"/>
        <w:rPr>
          <w:rFonts w:ascii="Times New Roman" w:hAnsi="Times New Roman"/>
          <w:b/>
          <w:bCs/>
          <w:sz w:val="24"/>
          <w:szCs w:val="24"/>
        </w:rPr>
      </w:pPr>
      <w:r w:rsidRPr="00163684">
        <w:rPr>
          <w:rFonts w:ascii="Times New Roman" w:hAnsi="Times New Roman"/>
          <w:b/>
          <w:bCs/>
          <w:sz w:val="24"/>
          <w:szCs w:val="24"/>
        </w:rPr>
        <w:t>Sector risk, economic and cost impact</w:t>
      </w:r>
    </w:p>
    <w:p w14:paraId="536D0352" w14:textId="77777777" w:rsidR="004004CF" w:rsidRPr="00163684" w:rsidRDefault="004004CF" w:rsidP="000536D5">
      <w:pPr>
        <w:keepNext/>
        <w:spacing w:after="0" w:line="240" w:lineRule="auto"/>
        <w:rPr>
          <w:rFonts w:ascii="Times New Roman" w:hAnsi="Times New Roman"/>
          <w:sz w:val="24"/>
          <w:szCs w:val="24"/>
        </w:rPr>
      </w:pPr>
      <w:r w:rsidRPr="00163684">
        <w:rPr>
          <w:rFonts w:ascii="Times New Roman" w:hAnsi="Times New Roman"/>
          <w:sz w:val="24"/>
          <w:szCs w:val="24"/>
        </w:rPr>
        <w:t>Subsection 9A (1) of the Act states that, in exercising its powers and performing its functions, CASA must regard the safety of air navigation as the most important consideration. Subsection 9A (3) of the Act states that, subject to subsection (1), in developing and promulgating aviation safety standards under paragraph 9 (1) (c), CASA must:</w:t>
      </w:r>
    </w:p>
    <w:p w14:paraId="18253769" w14:textId="77777777" w:rsidR="004004CF" w:rsidRPr="00163684" w:rsidRDefault="004004CF" w:rsidP="004004CF">
      <w:pPr>
        <w:pStyle w:val="LDP1a"/>
        <w:tabs>
          <w:tab w:val="clear" w:pos="454"/>
          <w:tab w:val="right" w:pos="567"/>
        </w:tabs>
        <w:ind w:left="454"/>
      </w:pPr>
      <w:r w:rsidRPr="00163684">
        <w:t>(a)</w:t>
      </w:r>
      <w:r w:rsidRPr="00163684">
        <w:tab/>
        <w:t>consider the economic and cost impact on individuals, businesses and the community of the standards; and</w:t>
      </w:r>
    </w:p>
    <w:p w14:paraId="66CB69B8" w14:textId="77777777" w:rsidR="004004CF" w:rsidRPr="00163684" w:rsidRDefault="004004CF" w:rsidP="004004CF">
      <w:pPr>
        <w:pStyle w:val="LDP1a"/>
        <w:tabs>
          <w:tab w:val="clear" w:pos="454"/>
          <w:tab w:val="right" w:pos="567"/>
        </w:tabs>
        <w:ind w:left="454"/>
      </w:pPr>
      <w:r w:rsidRPr="00163684">
        <w:t>(b)</w:t>
      </w:r>
      <w:r w:rsidRPr="00163684">
        <w:tab/>
      </w:r>
      <w:proofErr w:type="gramStart"/>
      <w:r w:rsidRPr="00163684">
        <w:t>take into account</w:t>
      </w:r>
      <w:proofErr w:type="gramEnd"/>
      <w:r w:rsidRPr="00163684">
        <w:t xml:space="preserve"> the differing risks associated with different industry sectors.</w:t>
      </w:r>
    </w:p>
    <w:p w14:paraId="24A3A8FD" w14:textId="77777777" w:rsidR="004004CF" w:rsidRPr="00163684" w:rsidRDefault="004004CF" w:rsidP="004004CF">
      <w:pPr>
        <w:spacing w:after="0" w:line="240" w:lineRule="auto"/>
        <w:rPr>
          <w:rFonts w:ascii="Times New Roman" w:hAnsi="Times New Roman"/>
          <w:sz w:val="24"/>
          <w:szCs w:val="24"/>
        </w:rPr>
      </w:pPr>
    </w:p>
    <w:p w14:paraId="3596B007" w14:textId="77777777" w:rsidR="004004CF" w:rsidRPr="00163684" w:rsidRDefault="004004CF" w:rsidP="004004CF">
      <w:pPr>
        <w:spacing w:after="0" w:line="240" w:lineRule="auto"/>
        <w:rPr>
          <w:rFonts w:ascii="Times New Roman" w:hAnsi="Times New Roman"/>
          <w:sz w:val="24"/>
          <w:szCs w:val="24"/>
          <w:lang w:val="en-US"/>
        </w:rPr>
      </w:pPr>
      <w:r w:rsidRPr="00163684">
        <w:rPr>
          <w:rFonts w:ascii="Times New Roman" w:hAnsi="Times New Roman"/>
          <w:sz w:val="24"/>
          <w:szCs w:val="24"/>
          <w:lang w:val="en-US"/>
        </w:rPr>
        <w:t>The cost impact of a standard refers to the direct cost (in the sense of price or expense) which a standard would cause individuals, businesses and the community to incur. 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5C414B66" w14:textId="77777777" w:rsidR="004004CF" w:rsidRPr="00163684" w:rsidRDefault="004004CF" w:rsidP="004004CF">
      <w:pPr>
        <w:spacing w:after="0" w:line="240" w:lineRule="auto"/>
        <w:rPr>
          <w:rFonts w:ascii="Times New Roman" w:hAnsi="Times New Roman"/>
          <w:sz w:val="24"/>
          <w:szCs w:val="24"/>
        </w:rPr>
      </w:pPr>
    </w:p>
    <w:p w14:paraId="046A1008" w14:textId="4EB2A342" w:rsidR="004004CF" w:rsidRPr="00163684" w:rsidRDefault="004004CF" w:rsidP="001B465E">
      <w:pPr>
        <w:spacing w:after="0" w:line="240" w:lineRule="auto"/>
        <w:rPr>
          <w:rFonts w:ascii="Times New Roman" w:eastAsia="Times New Roman" w:hAnsi="Times New Roman"/>
          <w:i/>
          <w:sz w:val="24"/>
          <w:szCs w:val="24"/>
        </w:rPr>
      </w:pPr>
      <w:r w:rsidRPr="00163684">
        <w:rPr>
          <w:rFonts w:ascii="Times New Roman" w:hAnsi="Times New Roman"/>
          <w:sz w:val="24"/>
          <w:szCs w:val="24"/>
        </w:rPr>
        <w:t>As the instrument replaces an expiring instrument with the same provisions and conditions, there will be no change of economic or cost impact on individuals, businesses or the community.</w:t>
      </w:r>
    </w:p>
    <w:p w14:paraId="73F5A658" w14:textId="77777777" w:rsidR="004004CF" w:rsidRPr="00163684" w:rsidRDefault="004004CF" w:rsidP="004004CF">
      <w:pPr>
        <w:spacing w:after="0" w:line="240" w:lineRule="auto"/>
        <w:rPr>
          <w:rFonts w:ascii="Times New Roman" w:hAnsi="Times New Roman"/>
          <w:sz w:val="24"/>
          <w:szCs w:val="24"/>
        </w:rPr>
      </w:pPr>
    </w:p>
    <w:p w14:paraId="31FB7AF3" w14:textId="77777777" w:rsidR="004004CF" w:rsidRPr="00163684" w:rsidRDefault="004004CF" w:rsidP="004004CF">
      <w:pPr>
        <w:spacing w:after="0" w:line="240" w:lineRule="auto"/>
        <w:rPr>
          <w:rFonts w:ascii="Times New Roman" w:hAnsi="Times New Roman"/>
          <w:sz w:val="24"/>
          <w:szCs w:val="24"/>
        </w:rPr>
      </w:pPr>
      <w:r w:rsidRPr="00163684">
        <w:rPr>
          <w:rFonts w:ascii="Times New Roman" w:hAnsi="Times New Roman"/>
          <w:sz w:val="24"/>
          <w:szCs w:val="24"/>
        </w:rPr>
        <w:t>The economic and cost impact of the instrument has been determined by:</w:t>
      </w:r>
    </w:p>
    <w:p w14:paraId="17A89538" w14:textId="77777777" w:rsidR="004004CF" w:rsidRPr="00163684" w:rsidRDefault="004004CF" w:rsidP="004004CF">
      <w:pPr>
        <w:pStyle w:val="LDP1a"/>
        <w:tabs>
          <w:tab w:val="clear" w:pos="454"/>
          <w:tab w:val="right" w:pos="567"/>
        </w:tabs>
        <w:ind w:left="454"/>
      </w:pPr>
      <w:r w:rsidRPr="00163684">
        <w:t>(a)</w:t>
      </w:r>
      <w:r w:rsidRPr="00163684">
        <w:tab/>
        <w:t xml:space="preserve">the identification of individuals and businesses affected by the </w:t>
      </w:r>
      <w:proofErr w:type="gramStart"/>
      <w:r w:rsidRPr="00163684">
        <w:t>instrument;</w:t>
      </w:r>
      <w:proofErr w:type="gramEnd"/>
    </w:p>
    <w:p w14:paraId="7CE5D7C0" w14:textId="4FED35F3" w:rsidR="004004CF" w:rsidRPr="00163684" w:rsidRDefault="004004CF" w:rsidP="00BF505F">
      <w:pPr>
        <w:pStyle w:val="LDP1a"/>
        <w:tabs>
          <w:tab w:val="clear" w:pos="454"/>
          <w:tab w:val="right" w:pos="567"/>
        </w:tabs>
        <w:ind w:left="454"/>
      </w:pPr>
      <w:r w:rsidRPr="00163684">
        <w:t>(b)</w:t>
      </w:r>
      <w:r w:rsidRPr="00163684">
        <w:tab/>
        <w:t xml:space="preserve">consideration of how the requirements to be imposed on individuals and businesses under the instrument will be different compared to existing </w:t>
      </w:r>
      <w:proofErr w:type="gramStart"/>
      <w:r w:rsidRPr="00163684">
        <w:t>requirements;</w:t>
      </w:r>
      <w:proofErr w:type="gramEnd"/>
    </w:p>
    <w:p w14:paraId="1892D6C4" w14:textId="342ED7F8" w:rsidR="004004CF" w:rsidRPr="00163684" w:rsidRDefault="004004CF" w:rsidP="004004CF">
      <w:pPr>
        <w:pStyle w:val="LDP1a"/>
        <w:tabs>
          <w:tab w:val="clear" w:pos="454"/>
          <w:tab w:val="right" w:pos="567"/>
        </w:tabs>
        <w:ind w:left="454"/>
      </w:pPr>
      <w:r w:rsidRPr="00163684">
        <w:t>(</w:t>
      </w:r>
      <w:r w:rsidR="00BF505F" w:rsidRPr="00163684">
        <w:t>c</w:t>
      </w:r>
      <w:r w:rsidRPr="00163684">
        <w:t>)</w:t>
      </w:r>
      <w:r w:rsidRPr="00163684">
        <w:tab/>
        <w:t>consideration of community impacts, beyond those direct impacts on individuals and businesses affected by the instrument, that are relevant if the instrument were to result in flow</w:t>
      </w:r>
      <w:r w:rsidRPr="00163684">
        <w:noBreakHyphen/>
        <w:t>on effects to other aviation businesses, or local non-aviation businesses that experience a change in their activity due to the instrument.</w:t>
      </w:r>
    </w:p>
    <w:p w14:paraId="7CC3B8B8" w14:textId="77777777" w:rsidR="000255B9" w:rsidRPr="00163684" w:rsidRDefault="000255B9" w:rsidP="000255B9">
      <w:pPr>
        <w:spacing w:after="0" w:line="240" w:lineRule="auto"/>
        <w:rPr>
          <w:rFonts w:ascii="Times New Roman" w:eastAsia="Times New Roman" w:hAnsi="Times New Roman"/>
          <w:sz w:val="24"/>
          <w:szCs w:val="24"/>
        </w:rPr>
      </w:pPr>
    </w:p>
    <w:p w14:paraId="3488743A" w14:textId="470988ED" w:rsidR="0025742C" w:rsidRPr="00163684" w:rsidRDefault="00B6029D" w:rsidP="008B7CE8">
      <w:pPr>
        <w:spacing w:after="0" w:line="240" w:lineRule="auto"/>
        <w:rPr>
          <w:rFonts w:ascii="Times New Roman" w:hAnsi="Times New Roman"/>
          <w:i/>
          <w:iCs/>
          <w:sz w:val="24"/>
          <w:szCs w:val="24"/>
        </w:rPr>
      </w:pPr>
      <w:r w:rsidRPr="00163684">
        <w:rPr>
          <w:rFonts w:ascii="Times New Roman" w:hAnsi="Times New Roman"/>
          <w:sz w:val="24"/>
          <w:szCs w:val="24"/>
        </w:rPr>
        <w:t>CASA has assessed that the economic and cost impact of the instrument is not significant.</w:t>
      </w:r>
      <w:r w:rsidRPr="00163684">
        <w:rPr>
          <w:rFonts w:ascii="Times New Roman" w:hAnsi="Times New Roman"/>
          <w:i/>
          <w:iCs/>
          <w:sz w:val="24"/>
          <w:szCs w:val="24"/>
        </w:rPr>
        <w:t xml:space="preserve"> </w:t>
      </w:r>
      <w:r w:rsidR="00EB3DCD" w:rsidRPr="00163684">
        <w:rPr>
          <w:rFonts w:ascii="Times New Roman" w:hAnsi="Times New Roman"/>
          <w:sz w:val="24"/>
          <w:szCs w:val="24"/>
        </w:rPr>
        <w:t>The exemptions in the instrument are intended to assist DAMP organisations and non-DAMP organisations in remote and regional communities by providing alleviation to these organisations from the costs involved in using a trained collector or collecting agency in circumstances where a trained collector or collecting agency is not reasonably available in those areas.</w:t>
      </w:r>
    </w:p>
    <w:p w14:paraId="37F393F5" w14:textId="77777777" w:rsidR="0025742C" w:rsidRPr="00163684" w:rsidRDefault="0025742C" w:rsidP="0025742C">
      <w:pPr>
        <w:spacing w:after="0" w:line="240" w:lineRule="auto"/>
        <w:rPr>
          <w:rFonts w:ascii="Times New Roman" w:eastAsia="Times New Roman" w:hAnsi="Times New Roman"/>
          <w:b/>
          <w:sz w:val="24"/>
          <w:szCs w:val="24"/>
        </w:rPr>
      </w:pPr>
    </w:p>
    <w:p w14:paraId="65EB72A5" w14:textId="74673F48" w:rsidR="0025742C" w:rsidRPr="00163684" w:rsidRDefault="0025742C" w:rsidP="009735CF">
      <w:pPr>
        <w:keepNext/>
        <w:spacing w:after="0" w:line="240" w:lineRule="auto"/>
        <w:rPr>
          <w:rFonts w:ascii="Times New Roman" w:eastAsia="Times New Roman" w:hAnsi="Times New Roman"/>
          <w:b/>
          <w:sz w:val="24"/>
          <w:szCs w:val="24"/>
        </w:rPr>
      </w:pPr>
      <w:r w:rsidRPr="00163684">
        <w:rPr>
          <w:rFonts w:ascii="Times New Roman" w:eastAsia="Times New Roman" w:hAnsi="Times New Roman"/>
          <w:b/>
          <w:sz w:val="24"/>
          <w:szCs w:val="24"/>
        </w:rPr>
        <w:t>Impact on regional and remote communities</w:t>
      </w:r>
    </w:p>
    <w:p w14:paraId="37DBF7DB" w14:textId="5EDE56B9" w:rsidR="002857C0" w:rsidRPr="00163684" w:rsidRDefault="00EB3DCD" w:rsidP="00766D51">
      <w:pPr>
        <w:spacing w:after="0" w:line="240" w:lineRule="auto"/>
        <w:rPr>
          <w:rFonts w:ascii="Times New Roman" w:eastAsia="Times New Roman" w:hAnsi="Times New Roman"/>
          <w:iCs/>
          <w:sz w:val="24"/>
          <w:szCs w:val="24"/>
        </w:rPr>
      </w:pPr>
      <w:r w:rsidRPr="00163684">
        <w:rPr>
          <w:rFonts w:ascii="Times New Roman" w:eastAsia="Times New Roman" w:hAnsi="Times New Roman"/>
          <w:iCs/>
          <w:sz w:val="24"/>
          <w:szCs w:val="24"/>
        </w:rPr>
        <w:t xml:space="preserve">The instrument </w:t>
      </w:r>
      <w:r w:rsidR="00B448CF" w:rsidRPr="00163684">
        <w:rPr>
          <w:rFonts w:ascii="Times New Roman" w:eastAsia="Times New Roman" w:hAnsi="Times New Roman"/>
          <w:iCs/>
          <w:sz w:val="24"/>
          <w:szCs w:val="24"/>
        </w:rPr>
        <w:t>would have a beneficial impact on regional and remote communities</w:t>
      </w:r>
      <w:r w:rsidR="00A85CBB" w:rsidRPr="00163684">
        <w:rPr>
          <w:rFonts w:ascii="Times New Roman" w:eastAsia="Times New Roman" w:hAnsi="Times New Roman"/>
          <w:iCs/>
          <w:sz w:val="24"/>
          <w:szCs w:val="24"/>
        </w:rPr>
        <w:t xml:space="preserve">. The </w:t>
      </w:r>
      <w:r w:rsidR="009A1ED7" w:rsidRPr="00163684">
        <w:rPr>
          <w:rFonts w:ascii="Times New Roman" w:eastAsia="Times New Roman" w:hAnsi="Times New Roman"/>
          <w:iCs/>
          <w:sz w:val="24"/>
          <w:szCs w:val="24"/>
        </w:rPr>
        <w:t xml:space="preserve">instrument </w:t>
      </w:r>
      <w:r w:rsidRPr="00163684">
        <w:rPr>
          <w:rFonts w:ascii="Times New Roman" w:eastAsia="Times New Roman" w:hAnsi="Times New Roman"/>
          <w:iCs/>
          <w:sz w:val="24"/>
          <w:szCs w:val="24"/>
        </w:rPr>
        <w:t>facilit</w:t>
      </w:r>
      <w:r w:rsidR="00533948" w:rsidRPr="00163684">
        <w:rPr>
          <w:rFonts w:ascii="Times New Roman" w:eastAsia="Times New Roman" w:hAnsi="Times New Roman"/>
          <w:iCs/>
          <w:sz w:val="24"/>
          <w:szCs w:val="24"/>
        </w:rPr>
        <w:t>at</w:t>
      </w:r>
      <w:r w:rsidR="00A85CBB" w:rsidRPr="00163684">
        <w:rPr>
          <w:rFonts w:ascii="Times New Roman" w:eastAsia="Times New Roman" w:hAnsi="Times New Roman"/>
          <w:iCs/>
          <w:sz w:val="24"/>
          <w:szCs w:val="24"/>
        </w:rPr>
        <w:t>e</w:t>
      </w:r>
      <w:r w:rsidR="009A1ED7" w:rsidRPr="00163684">
        <w:rPr>
          <w:rFonts w:ascii="Times New Roman" w:eastAsia="Times New Roman" w:hAnsi="Times New Roman"/>
          <w:iCs/>
          <w:sz w:val="24"/>
          <w:szCs w:val="24"/>
        </w:rPr>
        <w:t>s</w:t>
      </w:r>
      <w:r w:rsidRPr="00163684">
        <w:rPr>
          <w:rFonts w:ascii="Times New Roman" w:eastAsia="Times New Roman" w:hAnsi="Times New Roman"/>
          <w:iCs/>
          <w:sz w:val="24"/>
          <w:szCs w:val="24"/>
        </w:rPr>
        <w:t xml:space="preserve"> the use </w:t>
      </w:r>
      <w:r w:rsidR="00AB4242" w:rsidRPr="00163684">
        <w:rPr>
          <w:rFonts w:ascii="Times New Roman" w:eastAsia="Times New Roman" w:hAnsi="Times New Roman"/>
          <w:iCs/>
          <w:sz w:val="24"/>
          <w:szCs w:val="24"/>
        </w:rPr>
        <w:t xml:space="preserve">by DAMP and non-DAMP organisations </w:t>
      </w:r>
      <w:r w:rsidRPr="00163684">
        <w:rPr>
          <w:rFonts w:ascii="Times New Roman" w:eastAsia="Times New Roman" w:hAnsi="Times New Roman"/>
          <w:iCs/>
          <w:sz w:val="24"/>
          <w:szCs w:val="24"/>
        </w:rPr>
        <w:t xml:space="preserve">of </w:t>
      </w:r>
      <w:r w:rsidR="002857C0" w:rsidRPr="00163684">
        <w:rPr>
          <w:rFonts w:ascii="Times New Roman" w:eastAsia="Times New Roman" w:hAnsi="Times New Roman"/>
          <w:iCs/>
          <w:sz w:val="24"/>
          <w:szCs w:val="24"/>
        </w:rPr>
        <w:t>doctors, nurses and other persons</w:t>
      </w:r>
      <w:r w:rsidR="00EA5D3A" w:rsidRPr="00163684">
        <w:rPr>
          <w:rFonts w:ascii="Times New Roman" w:eastAsia="Times New Roman" w:hAnsi="Times New Roman"/>
          <w:iCs/>
          <w:sz w:val="24"/>
          <w:szCs w:val="24"/>
        </w:rPr>
        <w:t>, who have undertaken the required training,</w:t>
      </w:r>
      <w:r w:rsidR="002857C0" w:rsidRPr="00163684">
        <w:rPr>
          <w:rFonts w:ascii="Times New Roman" w:eastAsia="Times New Roman" w:hAnsi="Times New Roman"/>
          <w:iCs/>
          <w:sz w:val="24"/>
          <w:szCs w:val="24"/>
        </w:rPr>
        <w:t xml:space="preserve"> </w:t>
      </w:r>
      <w:r w:rsidR="00922C65" w:rsidRPr="00163684">
        <w:rPr>
          <w:rFonts w:ascii="Times New Roman" w:eastAsia="Times New Roman" w:hAnsi="Times New Roman"/>
          <w:iCs/>
          <w:sz w:val="24"/>
          <w:szCs w:val="24"/>
        </w:rPr>
        <w:t>to perform the tasks of a trained collector or collecting agency</w:t>
      </w:r>
      <w:r w:rsidR="00021BED" w:rsidRPr="00163684">
        <w:rPr>
          <w:rFonts w:ascii="Times New Roman" w:eastAsia="Times New Roman" w:hAnsi="Times New Roman"/>
          <w:iCs/>
          <w:sz w:val="24"/>
          <w:szCs w:val="24"/>
        </w:rPr>
        <w:t xml:space="preserve"> in relation to </w:t>
      </w:r>
      <w:r w:rsidR="00C455E4" w:rsidRPr="00163684">
        <w:rPr>
          <w:rFonts w:ascii="Times New Roman" w:eastAsia="Times New Roman" w:hAnsi="Times New Roman"/>
          <w:iCs/>
          <w:sz w:val="24"/>
          <w:szCs w:val="24"/>
        </w:rPr>
        <w:t xml:space="preserve">the </w:t>
      </w:r>
      <w:r w:rsidR="00C233BD" w:rsidRPr="00163684">
        <w:rPr>
          <w:rFonts w:ascii="Times New Roman" w:eastAsia="Times New Roman" w:hAnsi="Times New Roman"/>
          <w:iCs/>
          <w:sz w:val="24"/>
          <w:szCs w:val="24"/>
        </w:rPr>
        <w:t xml:space="preserve">collection and screening of oral fluid and </w:t>
      </w:r>
      <w:r w:rsidR="00C233BD" w:rsidRPr="00163684">
        <w:rPr>
          <w:rFonts w:ascii="Times New Roman" w:eastAsia="Times New Roman" w:hAnsi="Times New Roman"/>
          <w:iCs/>
          <w:sz w:val="24"/>
          <w:szCs w:val="24"/>
        </w:rPr>
        <w:lastRenderedPageBreak/>
        <w:t>urine samples</w:t>
      </w:r>
      <w:r w:rsidR="006E414F" w:rsidRPr="00163684">
        <w:rPr>
          <w:rFonts w:ascii="Times New Roman" w:eastAsia="Times New Roman" w:hAnsi="Times New Roman"/>
          <w:iCs/>
          <w:sz w:val="24"/>
          <w:szCs w:val="24"/>
        </w:rPr>
        <w:t xml:space="preserve">. </w:t>
      </w:r>
      <w:r w:rsidR="004A3C37" w:rsidRPr="00163684">
        <w:rPr>
          <w:rFonts w:ascii="Times New Roman" w:eastAsia="Times New Roman" w:hAnsi="Times New Roman"/>
          <w:iCs/>
          <w:sz w:val="24"/>
          <w:szCs w:val="24"/>
        </w:rPr>
        <w:t>This will protect aviation safety in those remote and regional areas</w:t>
      </w:r>
      <w:r w:rsidR="00A30068" w:rsidRPr="00163684">
        <w:rPr>
          <w:rFonts w:ascii="Times New Roman" w:eastAsia="Times New Roman" w:hAnsi="Times New Roman"/>
          <w:iCs/>
          <w:sz w:val="24"/>
          <w:szCs w:val="24"/>
        </w:rPr>
        <w:t xml:space="preserve"> by en</w:t>
      </w:r>
      <w:r w:rsidR="00C40EB9" w:rsidRPr="00163684">
        <w:rPr>
          <w:rFonts w:ascii="Times New Roman" w:eastAsia="Times New Roman" w:hAnsi="Times New Roman"/>
          <w:iCs/>
          <w:sz w:val="24"/>
          <w:szCs w:val="24"/>
        </w:rPr>
        <w:t xml:space="preserve">abling </w:t>
      </w:r>
      <w:r w:rsidR="005402D0" w:rsidRPr="00163684">
        <w:rPr>
          <w:rFonts w:ascii="Times New Roman" w:eastAsia="Times New Roman" w:hAnsi="Times New Roman"/>
          <w:iCs/>
          <w:sz w:val="24"/>
          <w:szCs w:val="24"/>
        </w:rPr>
        <w:t xml:space="preserve">the conduct of </w:t>
      </w:r>
      <w:r w:rsidR="00355754" w:rsidRPr="00163684">
        <w:rPr>
          <w:rFonts w:ascii="Times New Roman" w:eastAsia="Times New Roman" w:hAnsi="Times New Roman"/>
          <w:iCs/>
          <w:sz w:val="24"/>
          <w:szCs w:val="24"/>
        </w:rPr>
        <w:t xml:space="preserve">drug testing </w:t>
      </w:r>
      <w:r w:rsidR="00351742" w:rsidRPr="00163684">
        <w:rPr>
          <w:rFonts w:ascii="Times New Roman" w:eastAsia="Times New Roman" w:hAnsi="Times New Roman"/>
          <w:iCs/>
          <w:sz w:val="24"/>
          <w:szCs w:val="24"/>
        </w:rPr>
        <w:t xml:space="preserve">of persons </w:t>
      </w:r>
      <w:r w:rsidR="00A30068" w:rsidRPr="00163684">
        <w:rPr>
          <w:rFonts w:ascii="Times New Roman" w:eastAsia="Times New Roman" w:hAnsi="Times New Roman"/>
          <w:iCs/>
          <w:sz w:val="24"/>
          <w:szCs w:val="24"/>
        </w:rPr>
        <w:t xml:space="preserve">who undertake SSAA </w:t>
      </w:r>
      <w:r w:rsidR="00355754" w:rsidRPr="00163684">
        <w:rPr>
          <w:rFonts w:ascii="Times New Roman" w:eastAsia="Times New Roman" w:hAnsi="Times New Roman"/>
          <w:iCs/>
          <w:sz w:val="24"/>
          <w:szCs w:val="24"/>
        </w:rPr>
        <w:t>in those areas</w:t>
      </w:r>
      <w:r w:rsidR="000A5675" w:rsidRPr="00163684">
        <w:rPr>
          <w:rFonts w:ascii="Times New Roman" w:eastAsia="Times New Roman" w:hAnsi="Times New Roman"/>
          <w:iCs/>
          <w:sz w:val="24"/>
          <w:szCs w:val="24"/>
        </w:rPr>
        <w:t>.</w:t>
      </w:r>
    </w:p>
    <w:p w14:paraId="083F08BF" w14:textId="77777777" w:rsidR="005C7E3F" w:rsidRPr="00163684" w:rsidRDefault="005C7E3F" w:rsidP="005C7E3F">
      <w:pPr>
        <w:spacing w:after="0" w:line="240" w:lineRule="auto"/>
        <w:rPr>
          <w:rFonts w:ascii="Times New Roman" w:eastAsia="Times New Roman" w:hAnsi="Times New Roman"/>
          <w:i/>
          <w:sz w:val="24"/>
          <w:szCs w:val="24"/>
        </w:rPr>
      </w:pPr>
    </w:p>
    <w:p w14:paraId="753F34CA" w14:textId="77777777" w:rsidR="005C7E3F" w:rsidRPr="00163684" w:rsidRDefault="005C7E3F" w:rsidP="00894E5D">
      <w:pPr>
        <w:keepNext/>
        <w:spacing w:after="0" w:line="240" w:lineRule="auto"/>
        <w:rPr>
          <w:rFonts w:ascii="Times New Roman" w:eastAsia="Times New Roman" w:hAnsi="Times New Roman"/>
          <w:b/>
          <w:sz w:val="24"/>
          <w:szCs w:val="24"/>
        </w:rPr>
      </w:pPr>
      <w:r w:rsidRPr="00163684">
        <w:rPr>
          <w:rFonts w:ascii="Times New Roman" w:eastAsia="Times New Roman" w:hAnsi="Times New Roman"/>
          <w:b/>
          <w:sz w:val="24"/>
          <w:szCs w:val="24"/>
        </w:rPr>
        <w:t>Impact on categories of operations</w:t>
      </w:r>
    </w:p>
    <w:p w14:paraId="21248D21" w14:textId="595A79EB" w:rsidR="005C7E3F" w:rsidRPr="00163684" w:rsidRDefault="005C7E3F" w:rsidP="006608AB">
      <w:pPr>
        <w:spacing w:after="0" w:line="240" w:lineRule="auto"/>
        <w:rPr>
          <w:rFonts w:ascii="Times New Roman" w:eastAsia="Times New Roman" w:hAnsi="Times New Roman"/>
          <w:iCs/>
          <w:sz w:val="24"/>
          <w:szCs w:val="24"/>
        </w:rPr>
      </w:pPr>
      <w:r w:rsidRPr="00163684">
        <w:rPr>
          <w:rFonts w:ascii="Times New Roman" w:eastAsia="Times New Roman" w:hAnsi="Times New Roman"/>
          <w:iCs/>
          <w:sz w:val="24"/>
          <w:szCs w:val="24"/>
        </w:rPr>
        <w:t>The instrument is likely to have a beneficial effect on</w:t>
      </w:r>
      <w:r w:rsidR="005B3141" w:rsidRPr="00163684">
        <w:rPr>
          <w:rFonts w:ascii="Times New Roman" w:eastAsia="Times New Roman" w:hAnsi="Times New Roman"/>
          <w:iCs/>
          <w:sz w:val="24"/>
          <w:szCs w:val="24"/>
        </w:rPr>
        <w:t xml:space="preserve"> </w:t>
      </w:r>
      <w:r w:rsidR="00E6535F" w:rsidRPr="00163684">
        <w:rPr>
          <w:rFonts w:ascii="Times New Roman" w:eastAsia="Times New Roman" w:hAnsi="Times New Roman"/>
          <w:iCs/>
          <w:sz w:val="24"/>
          <w:szCs w:val="24"/>
        </w:rPr>
        <w:t>all categories of a</w:t>
      </w:r>
      <w:r w:rsidR="00526648" w:rsidRPr="00163684">
        <w:rPr>
          <w:rFonts w:ascii="Times New Roman" w:eastAsia="Times New Roman" w:hAnsi="Times New Roman"/>
          <w:iCs/>
          <w:sz w:val="24"/>
          <w:szCs w:val="24"/>
        </w:rPr>
        <w:t xml:space="preserve">ircraft </w:t>
      </w:r>
      <w:r w:rsidR="00E6535F" w:rsidRPr="00163684">
        <w:rPr>
          <w:rFonts w:ascii="Times New Roman" w:eastAsia="Times New Roman" w:hAnsi="Times New Roman"/>
          <w:iCs/>
          <w:sz w:val="24"/>
          <w:szCs w:val="24"/>
        </w:rPr>
        <w:t xml:space="preserve">operations </w:t>
      </w:r>
      <w:r w:rsidR="005E66D4" w:rsidRPr="00163684">
        <w:rPr>
          <w:rFonts w:ascii="Times New Roman" w:eastAsia="Times New Roman" w:hAnsi="Times New Roman"/>
          <w:iCs/>
          <w:sz w:val="24"/>
          <w:szCs w:val="24"/>
        </w:rPr>
        <w:t>because i</w:t>
      </w:r>
      <w:r w:rsidR="00DC60BA" w:rsidRPr="00163684">
        <w:rPr>
          <w:rFonts w:ascii="Times New Roman" w:eastAsia="Times New Roman" w:hAnsi="Times New Roman"/>
          <w:iCs/>
          <w:sz w:val="24"/>
          <w:szCs w:val="24"/>
        </w:rPr>
        <w:t>t ensures the continue</w:t>
      </w:r>
      <w:r w:rsidR="000E0521" w:rsidRPr="00163684">
        <w:rPr>
          <w:rFonts w:ascii="Times New Roman" w:eastAsia="Times New Roman" w:hAnsi="Times New Roman"/>
          <w:iCs/>
          <w:sz w:val="24"/>
          <w:szCs w:val="24"/>
        </w:rPr>
        <w:t>d</w:t>
      </w:r>
      <w:r w:rsidR="00DC60BA" w:rsidRPr="00163684">
        <w:rPr>
          <w:rFonts w:ascii="Times New Roman" w:eastAsia="Times New Roman" w:hAnsi="Times New Roman"/>
          <w:iCs/>
          <w:sz w:val="24"/>
          <w:szCs w:val="24"/>
        </w:rPr>
        <w:t xml:space="preserve"> conduct </w:t>
      </w:r>
      <w:r w:rsidR="00EC168B" w:rsidRPr="00163684">
        <w:rPr>
          <w:rFonts w:ascii="Times New Roman" w:eastAsia="Times New Roman" w:hAnsi="Times New Roman"/>
          <w:iCs/>
          <w:sz w:val="24"/>
          <w:szCs w:val="24"/>
        </w:rPr>
        <w:t xml:space="preserve">of </w:t>
      </w:r>
      <w:r w:rsidR="00DC60BA" w:rsidRPr="00163684">
        <w:rPr>
          <w:rFonts w:ascii="Times New Roman" w:eastAsia="Times New Roman" w:hAnsi="Times New Roman"/>
          <w:iCs/>
          <w:sz w:val="24"/>
          <w:szCs w:val="24"/>
        </w:rPr>
        <w:t>d</w:t>
      </w:r>
      <w:r w:rsidR="00EC168B" w:rsidRPr="00163684">
        <w:rPr>
          <w:rFonts w:ascii="Times New Roman" w:eastAsia="Times New Roman" w:hAnsi="Times New Roman"/>
          <w:iCs/>
          <w:sz w:val="24"/>
          <w:szCs w:val="24"/>
        </w:rPr>
        <w:t xml:space="preserve">rug testing of persons who undertake SSAA in remote and regional areas which will in turn protect </w:t>
      </w:r>
      <w:r w:rsidR="0000790B" w:rsidRPr="00163684">
        <w:rPr>
          <w:rFonts w:ascii="Times New Roman" w:eastAsia="Times New Roman" w:hAnsi="Times New Roman"/>
          <w:iCs/>
          <w:sz w:val="24"/>
          <w:szCs w:val="24"/>
        </w:rPr>
        <w:t>the safety of those operations.</w:t>
      </w:r>
    </w:p>
    <w:p w14:paraId="1246E463" w14:textId="77777777" w:rsidR="005C7E3F" w:rsidRPr="00163684" w:rsidRDefault="005C7E3F" w:rsidP="005C7E3F">
      <w:pPr>
        <w:spacing w:after="0" w:line="240" w:lineRule="auto"/>
        <w:rPr>
          <w:rFonts w:ascii="Times New Roman" w:eastAsia="Times New Roman" w:hAnsi="Times New Roman"/>
          <w:sz w:val="24"/>
          <w:szCs w:val="24"/>
        </w:rPr>
      </w:pPr>
    </w:p>
    <w:p w14:paraId="13843021" w14:textId="5AD45C93" w:rsidR="006D6009" w:rsidRPr="00163684" w:rsidRDefault="006D6009" w:rsidP="000536D5">
      <w:pPr>
        <w:keepNext/>
        <w:spacing w:after="0" w:line="240" w:lineRule="auto"/>
        <w:rPr>
          <w:rFonts w:ascii="Times New Roman" w:eastAsia="Times New Roman" w:hAnsi="Times New Roman"/>
          <w:b/>
          <w:sz w:val="24"/>
          <w:szCs w:val="24"/>
        </w:rPr>
      </w:pPr>
      <w:r w:rsidRPr="00163684">
        <w:rPr>
          <w:rFonts w:ascii="Times New Roman" w:eastAsia="Times New Roman" w:hAnsi="Times New Roman"/>
          <w:b/>
          <w:sz w:val="24"/>
          <w:szCs w:val="24"/>
        </w:rPr>
        <w:t>Office of Best Practice Regulation (</w:t>
      </w:r>
      <w:r w:rsidRPr="00163684">
        <w:rPr>
          <w:rFonts w:ascii="Times New Roman" w:eastAsia="Times New Roman" w:hAnsi="Times New Roman"/>
          <w:b/>
          <w:i/>
          <w:sz w:val="24"/>
          <w:szCs w:val="24"/>
        </w:rPr>
        <w:t>OBPR</w:t>
      </w:r>
      <w:r w:rsidRPr="00163684">
        <w:rPr>
          <w:rFonts w:ascii="Times New Roman" w:eastAsia="Times New Roman" w:hAnsi="Times New Roman"/>
          <w:b/>
          <w:sz w:val="24"/>
          <w:szCs w:val="24"/>
        </w:rPr>
        <w:t>)</w:t>
      </w:r>
    </w:p>
    <w:p w14:paraId="5A152049" w14:textId="77777777" w:rsidR="003D443B" w:rsidRPr="00163684" w:rsidRDefault="006D6009" w:rsidP="003D443B">
      <w:pPr>
        <w:spacing w:after="0" w:line="240" w:lineRule="auto"/>
        <w:rPr>
          <w:rFonts w:ascii="Times New Roman" w:eastAsia="Times New Roman" w:hAnsi="Times New Roman"/>
          <w:bCs/>
          <w:sz w:val="24"/>
          <w:szCs w:val="24"/>
        </w:rPr>
      </w:pPr>
      <w:r w:rsidRPr="00163684">
        <w:rPr>
          <w:rFonts w:ascii="Times New Roman" w:eastAsia="Times New Roman" w:hAnsi="Times New Roman"/>
          <w:iCs/>
          <w:sz w:val="24"/>
          <w:szCs w:val="24"/>
        </w:rPr>
        <w:t>A Regulation Impact Statement (</w:t>
      </w:r>
      <w:r w:rsidRPr="00163684">
        <w:rPr>
          <w:rFonts w:ascii="Times New Roman" w:eastAsia="Times New Roman" w:hAnsi="Times New Roman"/>
          <w:b/>
          <w:i/>
          <w:sz w:val="24"/>
          <w:szCs w:val="24"/>
        </w:rPr>
        <w:t>RIS</w:t>
      </w:r>
      <w:r w:rsidRPr="00163684">
        <w:rPr>
          <w:rFonts w:ascii="Times New Roman" w:eastAsia="Times New Roman" w:hAnsi="Times New Roman"/>
          <w:iCs/>
          <w:sz w:val="24"/>
          <w:szCs w:val="24"/>
        </w:rPr>
        <w:t xml:space="preserve">) is not required in this case, as the exemption is covered by a standing agreement between CASA and OBPR under which a RIS is not required for </w:t>
      </w:r>
      <w:r w:rsidRPr="00163684">
        <w:rPr>
          <w:rFonts w:ascii="Times New Roman" w:eastAsia="Times New Roman" w:hAnsi="Times New Roman"/>
          <w:bCs/>
          <w:sz w:val="24"/>
          <w:szCs w:val="24"/>
        </w:rPr>
        <w:t>exemptions (OBPR id: 14507).</w:t>
      </w:r>
    </w:p>
    <w:p w14:paraId="4B9DCC9D" w14:textId="778478D1" w:rsidR="006D6009" w:rsidRPr="00163684" w:rsidRDefault="006D6009" w:rsidP="003D443B">
      <w:pPr>
        <w:spacing w:after="0" w:line="240" w:lineRule="auto"/>
        <w:rPr>
          <w:rFonts w:ascii="Times New Roman" w:eastAsia="Times New Roman" w:hAnsi="Times New Roman"/>
          <w:bCs/>
          <w:sz w:val="24"/>
          <w:szCs w:val="24"/>
        </w:rPr>
      </w:pPr>
    </w:p>
    <w:p w14:paraId="7B4C3D60" w14:textId="77777777" w:rsidR="006D6009" w:rsidRPr="00163684" w:rsidRDefault="006D6009" w:rsidP="00282ED8">
      <w:pPr>
        <w:keepNext/>
        <w:spacing w:after="0" w:line="240" w:lineRule="auto"/>
        <w:rPr>
          <w:rFonts w:ascii="Times New Roman" w:eastAsia="Times New Roman" w:hAnsi="Times New Roman"/>
          <w:sz w:val="24"/>
          <w:szCs w:val="24"/>
        </w:rPr>
      </w:pPr>
      <w:r w:rsidRPr="00163684">
        <w:rPr>
          <w:rFonts w:ascii="Times New Roman" w:eastAsia="Times New Roman" w:hAnsi="Times New Roman"/>
          <w:b/>
          <w:iCs/>
          <w:sz w:val="24"/>
          <w:szCs w:val="24"/>
        </w:rPr>
        <w:t>Statement of Compatibility with Human Rights</w:t>
      </w:r>
    </w:p>
    <w:p w14:paraId="36DB7B38" w14:textId="162AA0FA" w:rsidR="006D6009" w:rsidRPr="00163684" w:rsidRDefault="006D6009" w:rsidP="006D6009">
      <w:pPr>
        <w:spacing w:after="0" w:line="240" w:lineRule="auto"/>
        <w:rPr>
          <w:rFonts w:ascii="Times New Roman" w:eastAsia="Times New Roman" w:hAnsi="Times New Roman"/>
          <w:sz w:val="24"/>
          <w:szCs w:val="24"/>
        </w:rPr>
      </w:pPr>
      <w:r w:rsidRPr="00163684">
        <w:rPr>
          <w:rFonts w:ascii="Times New Roman" w:eastAsia="Times New Roman" w:hAnsi="Times New Roman"/>
          <w:sz w:val="24"/>
          <w:szCs w:val="24"/>
        </w:rPr>
        <w:t xml:space="preserve">The Statement of Compatibility with Human Rights at Attachment 1 has been prepared in accordance with Part 3 of the </w:t>
      </w:r>
      <w:r w:rsidRPr="00163684">
        <w:rPr>
          <w:rFonts w:ascii="Times New Roman" w:eastAsia="Times New Roman" w:hAnsi="Times New Roman"/>
          <w:i/>
          <w:sz w:val="24"/>
          <w:szCs w:val="24"/>
        </w:rPr>
        <w:t>Human Rights (Parliamentary Scrutiny) Act</w:t>
      </w:r>
      <w:r w:rsidR="007F2FB3" w:rsidRPr="00163684">
        <w:rPr>
          <w:rFonts w:ascii="Times New Roman" w:eastAsia="Times New Roman" w:hAnsi="Times New Roman"/>
          <w:i/>
          <w:sz w:val="24"/>
          <w:szCs w:val="24"/>
        </w:rPr>
        <w:t xml:space="preserve"> </w:t>
      </w:r>
      <w:r w:rsidRPr="00163684">
        <w:rPr>
          <w:rFonts w:ascii="Times New Roman" w:eastAsia="Times New Roman" w:hAnsi="Times New Roman"/>
          <w:i/>
          <w:sz w:val="24"/>
          <w:szCs w:val="24"/>
        </w:rPr>
        <w:t>2011</w:t>
      </w:r>
      <w:r w:rsidRPr="00163684">
        <w:rPr>
          <w:rFonts w:ascii="Times New Roman" w:eastAsia="Times New Roman" w:hAnsi="Times New Roman"/>
          <w:sz w:val="24"/>
          <w:szCs w:val="24"/>
        </w:rPr>
        <w:t>. The instrument does not engage any of the applicable rights or freedoms, and is compatible with human rights, as it does not raise any human rights issues.</w:t>
      </w:r>
    </w:p>
    <w:p w14:paraId="1D12EA30" w14:textId="77777777" w:rsidR="006D6009" w:rsidRPr="00163684" w:rsidRDefault="006D6009" w:rsidP="006D6009">
      <w:pPr>
        <w:spacing w:after="0" w:line="240" w:lineRule="auto"/>
        <w:rPr>
          <w:rFonts w:ascii="Times New Roman" w:eastAsia="Times New Roman" w:hAnsi="Times New Roman"/>
          <w:sz w:val="24"/>
          <w:szCs w:val="24"/>
        </w:rPr>
      </w:pPr>
    </w:p>
    <w:p w14:paraId="79AEFAEA" w14:textId="77777777" w:rsidR="006D6009" w:rsidRPr="00163684" w:rsidRDefault="006D6009" w:rsidP="00282ED8">
      <w:pPr>
        <w:keepNext/>
        <w:spacing w:after="0" w:line="240" w:lineRule="auto"/>
        <w:rPr>
          <w:rFonts w:ascii="Times New Roman" w:eastAsia="Times New Roman" w:hAnsi="Times New Roman"/>
          <w:b/>
          <w:sz w:val="24"/>
          <w:szCs w:val="24"/>
        </w:rPr>
      </w:pPr>
      <w:r w:rsidRPr="00163684">
        <w:rPr>
          <w:rFonts w:ascii="Times New Roman" w:eastAsia="Times New Roman" w:hAnsi="Times New Roman"/>
          <w:b/>
          <w:sz w:val="24"/>
          <w:szCs w:val="24"/>
        </w:rPr>
        <w:t>Making and commencement</w:t>
      </w:r>
    </w:p>
    <w:p w14:paraId="5EA90D7B" w14:textId="2B50EEEB" w:rsidR="006D6009" w:rsidRPr="00163684" w:rsidRDefault="006D6009" w:rsidP="006D6009">
      <w:pPr>
        <w:spacing w:after="0" w:line="240" w:lineRule="auto"/>
        <w:rPr>
          <w:rFonts w:ascii="Times New Roman" w:eastAsia="Times New Roman" w:hAnsi="Times New Roman"/>
          <w:sz w:val="24"/>
          <w:szCs w:val="24"/>
        </w:rPr>
      </w:pPr>
      <w:r w:rsidRPr="00163684">
        <w:rPr>
          <w:rFonts w:ascii="Times New Roman" w:eastAsia="Times New Roman" w:hAnsi="Times New Roman"/>
          <w:sz w:val="24"/>
          <w:szCs w:val="24"/>
        </w:rPr>
        <w:t xml:space="preserve">The </w:t>
      </w:r>
      <w:r w:rsidR="003E2445" w:rsidRPr="00163684">
        <w:rPr>
          <w:rFonts w:ascii="Times New Roman" w:eastAsia="Times New Roman" w:hAnsi="Times New Roman"/>
          <w:sz w:val="24"/>
          <w:szCs w:val="24"/>
        </w:rPr>
        <w:t xml:space="preserve">instrument </w:t>
      </w:r>
      <w:r w:rsidRPr="00163684">
        <w:rPr>
          <w:rFonts w:ascii="Times New Roman" w:eastAsia="Times New Roman" w:hAnsi="Times New Roman"/>
          <w:sz w:val="24"/>
          <w:szCs w:val="24"/>
        </w:rPr>
        <w:t xml:space="preserve">has been made by a delegate of CASA relying on the power of delegation under subregulation 11.260 (1) of </w:t>
      </w:r>
      <w:r w:rsidR="006E319E" w:rsidRPr="00163684">
        <w:rPr>
          <w:rFonts w:ascii="Times New Roman" w:eastAsia="Times New Roman" w:hAnsi="Times New Roman"/>
          <w:sz w:val="24"/>
          <w:szCs w:val="24"/>
        </w:rPr>
        <w:t>CASR</w:t>
      </w:r>
      <w:r w:rsidR="007E6ECC" w:rsidRPr="00163684">
        <w:rPr>
          <w:rFonts w:ascii="Times New Roman" w:eastAsia="Times New Roman" w:hAnsi="Times New Roman"/>
          <w:sz w:val="24"/>
          <w:szCs w:val="24"/>
        </w:rPr>
        <w:t>.</w:t>
      </w:r>
    </w:p>
    <w:p w14:paraId="1677142F" w14:textId="77777777" w:rsidR="006D6009" w:rsidRPr="00163684" w:rsidRDefault="006D6009" w:rsidP="006D6009">
      <w:pPr>
        <w:spacing w:after="0" w:line="240" w:lineRule="auto"/>
        <w:rPr>
          <w:rFonts w:ascii="Times New Roman" w:eastAsia="Times New Roman" w:hAnsi="Times New Roman"/>
          <w:sz w:val="24"/>
          <w:szCs w:val="24"/>
        </w:rPr>
      </w:pPr>
    </w:p>
    <w:p w14:paraId="714E0326" w14:textId="58D303F9" w:rsidR="006D6009" w:rsidRPr="00163684" w:rsidRDefault="006D6009" w:rsidP="006D6009">
      <w:pPr>
        <w:spacing w:after="0" w:line="240" w:lineRule="auto"/>
        <w:rPr>
          <w:rFonts w:ascii="Times New Roman" w:eastAsia="Times New Roman" w:hAnsi="Times New Roman"/>
          <w:sz w:val="24"/>
          <w:szCs w:val="24"/>
        </w:rPr>
      </w:pPr>
      <w:r w:rsidRPr="00163684">
        <w:rPr>
          <w:rFonts w:ascii="Times New Roman" w:eastAsia="Times New Roman" w:hAnsi="Times New Roman"/>
          <w:sz w:val="24"/>
          <w:szCs w:val="24"/>
        </w:rPr>
        <w:t xml:space="preserve">The instrument commences on </w:t>
      </w:r>
      <w:r w:rsidR="00785739" w:rsidRPr="00163684">
        <w:rPr>
          <w:rFonts w:ascii="Times New Roman" w:eastAsia="Times New Roman" w:hAnsi="Times New Roman"/>
          <w:sz w:val="24"/>
          <w:szCs w:val="24"/>
        </w:rPr>
        <w:t>1 July 202</w:t>
      </w:r>
      <w:r w:rsidR="002844F7" w:rsidRPr="00163684">
        <w:rPr>
          <w:rFonts w:ascii="Times New Roman" w:eastAsia="Times New Roman" w:hAnsi="Times New Roman"/>
          <w:sz w:val="24"/>
          <w:szCs w:val="24"/>
        </w:rPr>
        <w:t>2</w:t>
      </w:r>
      <w:r w:rsidR="00785739" w:rsidRPr="00163684">
        <w:rPr>
          <w:rFonts w:ascii="Times New Roman" w:eastAsia="Times New Roman" w:hAnsi="Times New Roman"/>
          <w:sz w:val="24"/>
          <w:szCs w:val="24"/>
        </w:rPr>
        <w:t xml:space="preserve"> and </w:t>
      </w:r>
      <w:r w:rsidRPr="00163684">
        <w:rPr>
          <w:rFonts w:ascii="Times New Roman" w:eastAsia="Times New Roman" w:hAnsi="Times New Roman"/>
          <w:sz w:val="24"/>
          <w:szCs w:val="24"/>
        </w:rPr>
        <w:t>is repealed at the en</w:t>
      </w:r>
      <w:r w:rsidR="007E6ECC" w:rsidRPr="00163684">
        <w:rPr>
          <w:rFonts w:ascii="Times New Roman" w:eastAsia="Times New Roman" w:hAnsi="Times New Roman"/>
          <w:sz w:val="24"/>
          <w:szCs w:val="24"/>
        </w:rPr>
        <w:t xml:space="preserve">d of </w:t>
      </w:r>
      <w:r w:rsidR="00785739" w:rsidRPr="00163684">
        <w:rPr>
          <w:rFonts w:ascii="Times New Roman" w:eastAsia="Times New Roman" w:hAnsi="Times New Roman"/>
          <w:sz w:val="24"/>
          <w:szCs w:val="24"/>
        </w:rPr>
        <w:t>3</w:t>
      </w:r>
      <w:r w:rsidR="00152560" w:rsidRPr="00163684">
        <w:rPr>
          <w:rFonts w:ascii="Times New Roman" w:eastAsia="Times New Roman" w:hAnsi="Times New Roman"/>
          <w:sz w:val="24"/>
          <w:szCs w:val="24"/>
        </w:rPr>
        <w:t xml:space="preserve">1 July </w:t>
      </w:r>
      <w:r w:rsidR="00785739" w:rsidRPr="00163684">
        <w:rPr>
          <w:rFonts w:ascii="Times New Roman" w:eastAsia="Times New Roman" w:hAnsi="Times New Roman"/>
          <w:sz w:val="24"/>
          <w:szCs w:val="24"/>
        </w:rPr>
        <w:t>202</w:t>
      </w:r>
      <w:r w:rsidR="002844F7" w:rsidRPr="00163684">
        <w:rPr>
          <w:rFonts w:ascii="Times New Roman" w:eastAsia="Times New Roman" w:hAnsi="Times New Roman"/>
          <w:sz w:val="24"/>
          <w:szCs w:val="24"/>
        </w:rPr>
        <w:t>4</w:t>
      </w:r>
      <w:r w:rsidR="007E6ECC" w:rsidRPr="00163684">
        <w:rPr>
          <w:rFonts w:ascii="Times New Roman" w:eastAsia="Times New Roman" w:hAnsi="Times New Roman"/>
          <w:sz w:val="24"/>
          <w:szCs w:val="24"/>
        </w:rPr>
        <w:t>.</w:t>
      </w:r>
    </w:p>
    <w:p w14:paraId="65BEADB1" w14:textId="77777777" w:rsidR="006D6009" w:rsidRPr="00163684" w:rsidRDefault="006D6009" w:rsidP="00EC414A">
      <w:pPr>
        <w:pageBreakBefore/>
        <w:spacing w:after="120" w:line="240" w:lineRule="auto"/>
        <w:jc w:val="right"/>
        <w:rPr>
          <w:rFonts w:ascii="Times New Roman" w:hAnsi="Times New Roman"/>
          <w:b/>
          <w:sz w:val="24"/>
          <w:szCs w:val="24"/>
          <w:lang w:eastAsia="en-AU"/>
        </w:rPr>
      </w:pPr>
      <w:r w:rsidRPr="00163684">
        <w:rPr>
          <w:rFonts w:ascii="Times New Roman" w:hAnsi="Times New Roman"/>
          <w:b/>
          <w:sz w:val="24"/>
          <w:szCs w:val="24"/>
          <w:lang w:eastAsia="en-AU"/>
        </w:rPr>
        <w:lastRenderedPageBreak/>
        <w:t>Attachment 1</w:t>
      </w:r>
    </w:p>
    <w:p w14:paraId="5F1A54F0" w14:textId="77777777" w:rsidR="006D6009" w:rsidRPr="00163684" w:rsidRDefault="006D6009" w:rsidP="006D6009">
      <w:pPr>
        <w:spacing w:before="360" w:after="120" w:line="240" w:lineRule="auto"/>
        <w:jc w:val="center"/>
        <w:rPr>
          <w:rFonts w:ascii="Times New Roman" w:hAnsi="Times New Roman"/>
          <w:b/>
          <w:sz w:val="28"/>
          <w:szCs w:val="28"/>
          <w:lang w:eastAsia="en-AU"/>
        </w:rPr>
      </w:pPr>
      <w:r w:rsidRPr="00163684">
        <w:rPr>
          <w:rFonts w:ascii="Times New Roman" w:hAnsi="Times New Roman"/>
          <w:b/>
          <w:sz w:val="28"/>
          <w:szCs w:val="28"/>
          <w:lang w:eastAsia="en-AU"/>
        </w:rPr>
        <w:t>Statement of Compatibility with Human Rights</w:t>
      </w:r>
    </w:p>
    <w:p w14:paraId="10395BC6" w14:textId="77777777" w:rsidR="006D6009" w:rsidRPr="00163684" w:rsidRDefault="006D6009" w:rsidP="00EC414A">
      <w:pPr>
        <w:spacing w:before="120" w:after="120" w:line="240" w:lineRule="auto"/>
        <w:jc w:val="center"/>
        <w:rPr>
          <w:rFonts w:ascii="Times New Roman" w:hAnsi="Times New Roman"/>
          <w:i/>
          <w:sz w:val="24"/>
          <w:szCs w:val="24"/>
          <w:lang w:eastAsia="en-AU"/>
        </w:rPr>
      </w:pPr>
      <w:r w:rsidRPr="00163684">
        <w:rPr>
          <w:rFonts w:ascii="Times New Roman" w:hAnsi="Times New Roman"/>
          <w:i/>
          <w:sz w:val="24"/>
          <w:szCs w:val="24"/>
          <w:lang w:eastAsia="en-AU"/>
        </w:rPr>
        <w:t>Prepared in accordance with Part 3 of the</w:t>
      </w:r>
      <w:r w:rsidRPr="00163684">
        <w:rPr>
          <w:rFonts w:ascii="Times New Roman" w:hAnsi="Times New Roman"/>
          <w:i/>
          <w:sz w:val="24"/>
          <w:szCs w:val="24"/>
          <w:lang w:eastAsia="en-AU"/>
        </w:rPr>
        <w:br/>
        <w:t>Human Rights (Parliamentary Scrutiny) Act 2011</w:t>
      </w:r>
    </w:p>
    <w:p w14:paraId="03827394" w14:textId="77777777" w:rsidR="006D6009" w:rsidRPr="00163684" w:rsidRDefault="006D6009" w:rsidP="00EC414A">
      <w:pPr>
        <w:spacing w:before="120" w:after="120" w:line="240" w:lineRule="auto"/>
        <w:rPr>
          <w:rFonts w:ascii="Times New Roman" w:hAnsi="Times New Roman"/>
          <w:sz w:val="24"/>
          <w:szCs w:val="24"/>
          <w:lang w:eastAsia="en-AU"/>
        </w:rPr>
      </w:pPr>
    </w:p>
    <w:p w14:paraId="48B2F355" w14:textId="48F953EE" w:rsidR="00785739" w:rsidRPr="00163684" w:rsidRDefault="00785739" w:rsidP="003E2445">
      <w:pPr>
        <w:spacing w:after="0" w:line="240" w:lineRule="auto"/>
        <w:jc w:val="center"/>
        <w:rPr>
          <w:rFonts w:ascii="Times New Roman" w:hAnsi="Times New Roman"/>
          <w:b/>
          <w:bCs/>
          <w:sz w:val="24"/>
          <w:szCs w:val="24"/>
        </w:rPr>
      </w:pPr>
      <w:r w:rsidRPr="00163684">
        <w:rPr>
          <w:rFonts w:ascii="Times New Roman" w:hAnsi="Times New Roman"/>
          <w:b/>
          <w:bCs/>
          <w:sz w:val="24"/>
          <w:szCs w:val="24"/>
        </w:rPr>
        <w:t>CASA EX</w:t>
      </w:r>
      <w:r w:rsidR="0088684F" w:rsidRPr="00163684">
        <w:rPr>
          <w:rFonts w:ascii="Times New Roman" w:hAnsi="Times New Roman"/>
          <w:b/>
          <w:bCs/>
          <w:sz w:val="24"/>
          <w:szCs w:val="24"/>
        </w:rPr>
        <w:t>43</w:t>
      </w:r>
      <w:r w:rsidRPr="00163684">
        <w:rPr>
          <w:rFonts w:ascii="Times New Roman" w:hAnsi="Times New Roman"/>
          <w:b/>
          <w:bCs/>
          <w:sz w:val="24"/>
          <w:szCs w:val="24"/>
        </w:rPr>
        <w:t>/2</w:t>
      </w:r>
      <w:r w:rsidR="0088684F" w:rsidRPr="00163684">
        <w:rPr>
          <w:rFonts w:ascii="Times New Roman" w:hAnsi="Times New Roman"/>
          <w:b/>
          <w:bCs/>
          <w:sz w:val="24"/>
          <w:szCs w:val="24"/>
        </w:rPr>
        <w:t>2</w:t>
      </w:r>
      <w:r w:rsidRPr="00163684">
        <w:rPr>
          <w:rFonts w:ascii="Times New Roman" w:hAnsi="Times New Roman"/>
          <w:b/>
          <w:bCs/>
          <w:sz w:val="24"/>
          <w:szCs w:val="24"/>
        </w:rPr>
        <w:t> — DAMP Organisations (Collecting and Screening of Oral Fluid</w:t>
      </w:r>
      <w:r w:rsidR="003E2445" w:rsidRPr="00163684">
        <w:rPr>
          <w:rFonts w:ascii="Times New Roman" w:hAnsi="Times New Roman"/>
          <w:b/>
          <w:bCs/>
          <w:sz w:val="24"/>
          <w:szCs w:val="24"/>
        </w:rPr>
        <w:br/>
      </w:r>
      <w:r w:rsidRPr="00163684">
        <w:rPr>
          <w:rFonts w:ascii="Times New Roman" w:hAnsi="Times New Roman"/>
          <w:b/>
          <w:bCs/>
          <w:sz w:val="24"/>
          <w:szCs w:val="24"/>
        </w:rPr>
        <w:t>and Urine Body Samples Outside Capital City Areas) Exemption 202</w:t>
      </w:r>
      <w:r w:rsidR="0088684F" w:rsidRPr="00163684">
        <w:rPr>
          <w:rFonts w:ascii="Times New Roman" w:hAnsi="Times New Roman"/>
          <w:b/>
          <w:bCs/>
          <w:sz w:val="24"/>
          <w:szCs w:val="24"/>
        </w:rPr>
        <w:t>2</w:t>
      </w:r>
    </w:p>
    <w:p w14:paraId="03528EFD" w14:textId="77777777" w:rsidR="006D6009" w:rsidRPr="00163684" w:rsidRDefault="006D6009" w:rsidP="003E2445">
      <w:pPr>
        <w:spacing w:after="0" w:line="240" w:lineRule="auto"/>
        <w:rPr>
          <w:rFonts w:ascii="Times New Roman" w:hAnsi="Times New Roman"/>
          <w:bCs/>
          <w:iCs/>
          <w:sz w:val="24"/>
          <w:szCs w:val="24"/>
        </w:rPr>
      </w:pPr>
    </w:p>
    <w:p w14:paraId="6956935B" w14:textId="77777777" w:rsidR="006D6009" w:rsidRPr="00163684" w:rsidRDefault="006D6009" w:rsidP="00EC414A">
      <w:pPr>
        <w:spacing w:after="0" w:line="240" w:lineRule="auto"/>
        <w:jc w:val="center"/>
        <w:rPr>
          <w:rFonts w:ascii="Times New Roman" w:hAnsi="Times New Roman"/>
          <w:sz w:val="24"/>
          <w:szCs w:val="24"/>
        </w:rPr>
      </w:pPr>
      <w:r w:rsidRPr="00163684">
        <w:rPr>
          <w:rFonts w:ascii="Times New Roman" w:hAnsi="Times New Roman"/>
          <w:sz w:val="24"/>
          <w:szCs w:val="24"/>
        </w:rPr>
        <w:t>This legislative instrument is compatible with the human rights and freedoms</w:t>
      </w:r>
      <w:r w:rsidRPr="00163684">
        <w:rPr>
          <w:rFonts w:ascii="Times New Roman" w:hAnsi="Times New Roman"/>
          <w:sz w:val="24"/>
          <w:szCs w:val="24"/>
        </w:rPr>
        <w:br/>
        <w:t>recognised or declared in the international instruments listed in section 3 of the</w:t>
      </w:r>
      <w:r w:rsidRPr="00163684">
        <w:rPr>
          <w:rFonts w:ascii="Times New Roman" w:hAnsi="Times New Roman"/>
          <w:sz w:val="24"/>
          <w:szCs w:val="24"/>
        </w:rPr>
        <w:br/>
      </w:r>
      <w:r w:rsidRPr="00163684">
        <w:rPr>
          <w:rFonts w:ascii="Times New Roman" w:hAnsi="Times New Roman"/>
          <w:i/>
          <w:sz w:val="24"/>
          <w:szCs w:val="24"/>
        </w:rPr>
        <w:t>Human Rights (Parliamentary Scrutiny) Act 2011</w:t>
      </w:r>
      <w:r w:rsidRPr="00163684">
        <w:rPr>
          <w:rFonts w:ascii="Times New Roman" w:hAnsi="Times New Roman"/>
          <w:sz w:val="24"/>
          <w:szCs w:val="24"/>
        </w:rPr>
        <w:t>.</w:t>
      </w:r>
    </w:p>
    <w:p w14:paraId="39600312" w14:textId="5AEA8047" w:rsidR="006D6009" w:rsidRPr="00163684" w:rsidRDefault="006D6009" w:rsidP="003E2445">
      <w:pPr>
        <w:spacing w:after="0" w:line="240" w:lineRule="auto"/>
        <w:rPr>
          <w:rFonts w:ascii="Times New Roman" w:hAnsi="Times New Roman"/>
          <w:sz w:val="24"/>
          <w:szCs w:val="24"/>
        </w:rPr>
      </w:pPr>
    </w:p>
    <w:p w14:paraId="33628A6E" w14:textId="77777777" w:rsidR="006D6009" w:rsidRPr="00163684" w:rsidRDefault="006D6009" w:rsidP="006D6009">
      <w:pPr>
        <w:spacing w:after="0" w:line="240" w:lineRule="auto"/>
        <w:rPr>
          <w:rFonts w:ascii="Times New Roman" w:hAnsi="Times New Roman"/>
          <w:b/>
          <w:sz w:val="24"/>
          <w:szCs w:val="24"/>
        </w:rPr>
      </w:pPr>
      <w:r w:rsidRPr="00163684">
        <w:rPr>
          <w:rFonts w:ascii="Times New Roman" w:hAnsi="Times New Roman"/>
          <w:b/>
          <w:sz w:val="24"/>
          <w:szCs w:val="24"/>
        </w:rPr>
        <w:t>Overview of the legislative instrument</w:t>
      </w:r>
    </w:p>
    <w:p w14:paraId="6FC49E35" w14:textId="6980679B" w:rsidR="00485EEE" w:rsidRPr="00163684" w:rsidRDefault="00485EEE" w:rsidP="00766D51">
      <w:pPr>
        <w:spacing w:after="0" w:line="240" w:lineRule="auto"/>
        <w:rPr>
          <w:rFonts w:ascii="Times New Roman" w:eastAsia="Times New Roman" w:hAnsi="Times New Roman"/>
          <w:i/>
          <w:sz w:val="24"/>
          <w:szCs w:val="24"/>
        </w:rPr>
      </w:pPr>
      <w:r w:rsidRPr="00163684">
        <w:rPr>
          <w:rFonts w:ascii="Times New Roman" w:eastAsia="Times New Roman" w:hAnsi="Times New Roman"/>
          <w:i/>
          <w:sz w:val="24"/>
          <w:szCs w:val="24"/>
        </w:rPr>
        <w:t>Background</w:t>
      </w:r>
    </w:p>
    <w:p w14:paraId="41219314" w14:textId="7D32DDD0" w:rsidR="0066168C" w:rsidRPr="00163684" w:rsidRDefault="0066168C" w:rsidP="00766D51">
      <w:pPr>
        <w:spacing w:after="0" w:line="240" w:lineRule="auto"/>
        <w:rPr>
          <w:rFonts w:ascii="Times New Roman" w:eastAsia="Times New Roman" w:hAnsi="Times New Roman"/>
          <w:iCs/>
          <w:sz w:val="24"/>
          <w:szCs w:val="24"/>
        </w:rPr>
      </w:pPr>
      <w:r w:rsidRPr="00163684">
        <w:rPr>
          <w:rFonts w:ascii="Times New Roman" w:eastAsia="Times New Roman" w:hAnsi="Times New Roman"/>
          <w:iCs/>
          <w:sz w:val="24"/>
          <w:szCs w:val="24"/>
        </w:rPr>
        <w:t xml:space="preserve">Part 99 of the </w:t>
      </w:r>
      <w:r w:rsidRPr="00163684">
        <w:rPr>
          <w:rFonts w:ascii="Times New Roman" w:eastAsia="Times New Roman" w:hAnsi="Times New Roman"/>
          <w:i/>
          <w:sz w:val="24"/>
          <w:szCs w:val="24"/>
        </w:rPr>
        <w:t xml:space="preserve">Civil Aviation Safety Regulations 1998 </w:t>
      </w:r>
      <w:r w:rsidRPr="00163684">
        <w:rPr>
          <w:rFonts w:ascii="Times New Roman" w:eastAsia="Times New Roman" w:hAnsi="Times New Roman"/>
          <w:iCs/>
          <w:sz w:val="24"/>
          <w:szCs w:val="24"/>
        </w:rPr>
        <w:t>(</w:t>
      </w:r>
      <w:r w:rsidRPr="00163684">
        <w:rPr>
          <w:rFonts w:ascii="Times New Roman" w:eastAsia="Times New Roman" w:hAnsi="Times New Roman"/>
          <w:b/>
          <w:bCs/>
          <w:i/>
          <w:sz w:val="24"/>
          <w:szCs w:val="24"/>
        </w:rPr>
        <w:t>CASR</w:t>
      </w:r>
      <w:r w:rsidRPr="00163684">
        <w:rPr>
          <w:rFonts w:ascii="Times New Roman" w:eastAsia="Times New Roman" w:hAnsi="Times New Roman"/>
          <w:iCs/>
          <w:sz w:val="24"/>
          <w:szCs w:val="24"/>
        </w:rPr>
        <w:t>) regulates drug and alcohol management plans (</w:t>
      </w:r>
      <w:r w:rsidRPr="00163684">
        <w:rPr>
          <w:rFonts w:ascii="Times New Roman" w:eastAsia="Times New Roman" w:hAnsi="Times New Roman"/>
          <w:b/>
          <w:bCs/>
          <w:i/>
          <w:sz w:val="24"/>
          <w:szCs w:val="24"/>
        </w:rPr>
        <w:t>DAMPs</w:t>
      </w:r>
      <w:r w:rsidRPr="00163684">
        <w:rPr>
          <w:rFonts w:ascii="Times New Roman" w:eastAsia="Times New Roman" w:hAnsi="Times New Roman"/>
          <w:iCs/>
          <w:sz w:val="24"/>
          <w:szCs w:val="24"/>
        </w:rPr>
        <w:t>) for people who perform safety-sensitive aviation activities (</w:t>
      </w:r>
      <w:r w:rsidRPr="00163684">
        <w:rPr>
          <w:rFonts w:ascii="Times New Roman" w:eastAsia="Times New Roman" w:hAnsi="Times New Roman"/>
          <w:b/>
          <w:bCs/>
          <w:i/>
          <w:sz w:val="24"/>
          <w:szCs w:val="24"/>
        </w:rPr>
        <w:t>SSAAs</w:t>
      </w:r>
      <w:r w:rsidRPr="00163684">
        <w:rPr>
          <w:rFonts w:ascii="Times New Roman" w:eastAsia="Times New Roman" w:hAnsi="Times New Roman"/>
          <w:iCs/>
          <w:sz w:val="24"/>
          <w:szCs w:val="24"/>
        </w:rPr>
        <w:t xml:space="preserve">), and for CASA to conduct drug and alcohol testing of such people. Part 99 of CASR establishes a framework for the development of DAMPs, </w:t>
      </w:r>
      <w:proofErr w:type="gramStart"/>
      <w:r w:rsidRPr="00163684">
        <w:rPr>
          <w:rFonts w:ascii="Times New Roman" w:eastAsia="Times New Roman" w:hAnsi="Times New Roman"/>
          <w:iCs/>
          <w:sz w:val="24"/>
          <w:szCs w:val="24"/>
        </w:rPr>
        <w:t>similar to</w:t>
      </w:r>
      <w:proofErr w:type="gramEnd"/>
      <w:r w:rsidRPr="00163684">
        <w:rPr>
          <w:rFonts w:ascii="Times New Roman" w:eastAsia="Times New Roman" w:hAnsi="Times New Roman"/>
          <w:iCs/>
          <w:sz w:val="24"/>
          <w:szCs w:val="24"/>
        </w:rPr>
        <w:t xml:space="preserve"> those already in place in other transport sectors, and by introducing a random drug and alcohol testing regime for all persons involved in SSAAs. A person who is required to have a DAMP is defined in Part 99 as a </w:t>
      </w:r>
      <w:r w:rsidRPr="00163684">
        <w:rPr>
          <w:rFonts w:ascii="Times New Roman" w:eastAsia="Times New Roman" w:hAnsi="Times New Roman"/>
          <w:b/>
          <w:bCs/>
          <w:i/>
          <w:sz w:val="24"/>
          <w:szCs w:val="24"/>
        </w:rPr>
        <w:t>DAMP organisation</w:t>
      </w:r>
      <w:r w:rsidRPr="00163684">
        <w:rPr>
          <w:rFonts w:ascii="Times New Roman" w:eastAsia="Times New Roman" w:hAnsi="Times New Roman"/>
          <w:iCs/>
          <w:sz w:val="24"/>
          <w:szCs w:val="24"/>
        </w:rPr>
        <w:t>.</w:t>
      </w:r>
    </w:p>
    <w:p w14:paraId="65A109D2" w14:textId="41065B75" w:rsidR="0066168C" w:rsidRPr="00163684" w:rsidRDefault="0066168C" w:rsidP="00766D51">
      <w:pPr>
        <w:spacing w:after="0" w:line="240" w:lineRule="auto"/>
        <w:rPr>
          <w:rFonts w:ascii="Times New Roman" w:eastAsia="Times New Roman" w:hAnsi="Times New Roman"/>
          <w:iCs/>
          <w:sz w:val="24"/>
          <w:szCs w:val="24"/>
        </w:rPr>
      </w:pPr>
    </w:p>
    <w:p w14:paraId="6FD6A3D9" w14:textId="6530853A" w:rsidR="00F47789" w:rsidRPr="00163684" w:rsidRDefault="0066168C" w:rsidP="00F47789">
      <w:pPr>
        <w:spacing w:after="0" w:line="240" w:lineRule="auto"/>
        <w:rPr>
          <w:rFonts w:ascii="Times New Roman" w:eastAsia="Times New Roman" w:hAnsi="Times New Roman"/>
          <w:iCs/>
          <w:sz w:val="24"/>
          <w:szCs w:val="24"/>
        </w:rPr>
      </w:pPr>
      <w:r w:rsidRPr="00163684">
        <w:rPr>
          <w:rFonts w:ascii="Times New Roman" w:hAnsi="Times New Roman"/>
          <w:iCs/>
          <w:sz w:val="24"/>
          <w:szCs w:val="24"/>
        </w:rPr>
        <w:t xml:space="preserve">CASA issued instrument </w:t>
      </w:r>
      <w:r w:rsidR="00486B97" w:rsidRPr="00163684">
        <w:rPr>
          <w:rFonts w:ascii="Times New Roman" w:eastAsia="Times New Roman" w:hAnsi="Times New Roman"/>
          <w:i/>
          <w:sz w:val="24"/>
          <w:szCs w:val="24"/>
          <w:lang w:eastAsia="en-AU"/>
        </w:rPr>
        <w:t>CASA EX112/21</w:t>
      </w:r>
      <w:r w:rsidR="000536D5" w:rsidRPr="00163684">
        <w:rPr>
          <w:rFonts w:ascii="Times New Roman" w:eastAsia="Times New Roman" w:hAnsi="Times New Roman"/>
          <w:i/>
          <w:sz w:val="24"/>
          <w:szCs w:val="24"/>
          <w:lang w:eastAsia="en-AU"/>
        </w:rPr>
        <w:t> </w:t>
      </w:r>
      <w:r w:rsidR="00486B97" w:rsidRPr="00163684">
        <w:rPr>
          <w:rFonts w:ascii="Times New Roman" w:eastAsia="Times New Roman" w:hAnsi="Times New Roman"/>
          <w:i/>
          <w:sz w:val="24"/>
          <w:szCs w:val="24"/>
          <w:lang w:eastAsia="en-AU"/>
        </w:rPr>
        <w:t xml:space="preserve">— Implementation of DAMPs (Provision of Safety-Sensitive Aviation Activities by Non-DAMP Organisations) Instrument 2021 </w:t>
      </w:r>
      <w:r w:rsidRPr="00163684">
        <w:rPr>
          <w:rFonts w:ascii="Times New Roman" w:hAnsi="Times New Roman"/>
          <w:iCs/>
          <w:sz w:val="24"/>
          <w:szCs w:val="24"/>
        </w:rPr>
        <w:t xml:space="preserve">on </w:t>
      </w:r>
      <w:r w:rsidR="003375D0" w:rsidRPr="00163684">
        <w:rPr>
          <w:rFonts w:ascii="Times New Roman" w:hAnsi="Times New Roman"/>
          <w:iCs/>
          <w:sz w:val="24"/>
          <w:szCs w:val="24"/>
        </w:rPr>
        <w:t xml:space="preserve">28 September 2021 </w:t>
      </w:r>
      <w:r w:rsidRPr="00163684">
        <w:rPr>
          <w:rFonts w:ascii="Times New Roman" w:hAnsi="Times New Roman"/>
          <w:iCs/>
          <w:sz w:val="24"/>
          <w:szCs w:val="24"/>
          <w:lang w:eastAsia="en-AU"/>
        </w:rPr>
        <w:t xml:space="preserve">to enable a person required to have a DAMP under CASR to have a DAMP-like program of a person other than a DAMP organisation (a </w:t>
      </w:r>
      <w:r w:rsidRPr="00163684">
        <w:rPr>
          <w:rFonts w:ascii="Times New Roman" w:hAnsi="Times New Roman"/>
          <w:b/>
          <w:bCs/>
          <w:i/>
          <w:sz w:val="24"/>
          <w:szCs w:val="24"/>
          <w:lang w:eastAsia="en-AU"/>
        </w:rPr>
        <w:t>non-DAMP organisation</w:t>
      </w:r>
      <w:r w:rsidRPr="00163684">
        <w:rPr>
          <w:rFonts w:ascii="Times New Roman" w:hAnsi="Times New Roman"/>
          <w:iCs/>
          <w:sz w:val="24"/>
          <w:szCs w:val="24"/>
          <w:lang w:eastAsia="en-AU"/>
        </w:rPr>
        <w:t xml:space="preserve">) apply instead of the person’s own DAMP in relation to </w:t>
      </w:r>
      <w:proofErr w:type="gramStart"/>
      <w:r w:rsidRPr="00163684">
        <w:rPr>
          <w:rFonts w:ascii="Times New Roman" w:hAnsi="Times New Roman"/>
          <w:iCs/>
          <w:sz w:val="24"/>
          <w:szCs w:val="24"/>
          <w:lang w:eastAsia="en-AU"/>
        </w:rPr>
        <w:t>particular employees</w:t>
      </w:r>
      <w:proofErr w:type="gramEnd"/>
      <w:r w:rsidRPr="00163684">
        <w:rPr>
          <w:rFonts w:ascii="Times New Roman" w:hAnsi="Times New Roman"/>
          <w:iCs/>
          <w:sz w:val="24"/>
          <w:szCs w:val="24"/>
          <w:lang w:eastAsia="en-AU"/>
        </w:rPr>
        <w:t xml:space="preserve"> of the non-DAMP organisation.</w:t>
      </w:r>
      <w:r w:rsidR="00F47789" w:rsidRPr="00163684">
        <w:rPr>
          <w:rFonts w:ascii="Times New Roman" w:eastAsia="Times New Roman" w:hAnsi="Times New Roman"/>
          <w:iCs/>
          <w:sz w:val="24"/>
          <w:szCs w:val="24"/>
          <w:lang w:eastAsia="en-AU"/>
        </w:rPr>
        <w:t xml:space="preserve"> The exemptions in that instrument cease to be in force at the end of 30</w:t>
      </w:r>
      <w:r w:rsidR="00C61727" w:rsidRPr="00163684">
        <w:rPr>
          <w:rFonts w:ascii="Times New Roman" w:eastAsia="Times New Roman" w:hAnsi="Times New Roman"/>
          <w:iCs/>
          <w:sz w:val="24"/>
          <w:szCs w:val="24"/>
          <w:lang w:eastAsia="en-AU"/>
        </w:rPr>
        <w:t> </w:t>
      </w:r>
      <w:r w:rsidR="00F47789" w:rsidRPr="00163684">
        <w:rPr>
          <w:rFonts w:ascii="Times New Roman" w:eastAsia="Times New Roman" w:hAnsi="Times New Roman"/>
          <w:iCs/>
          <w:sz w:val="24"/>
          <w:szCs w:val="24"/>
          <w:lang w:eastAsia="en-AU"/>
        </w:rPr>
        <w:t>September 202</w:t>
      </w:r>
      <w:r w:rsidR="006526E7" w:rsidRPr="00163684">
        <w:rPr>
          <w:rFonts w:ascii="Times New Roman" w:eastAsia="Times New Roman" w:hAnsi="Times New Roman"/>
          <w:iCs/>
          <w:sz w:val="24"/>
          <w:szCs w:val="24"/>
          <w:lang w:eastAsia="en-AU"/>
        </w:rPr>
        <w:t>3</w:t>
      </w:r>
      <w:r w:rsidR="00F47789" w:rsidRPr="00163684">
        <w:rPr>
          <w:rFonts w:ascii="Times New Roman" w:eastAsia="Times New Roman" w:hAnsi="Times New Roman"/>
          <w:iCs/>
          <w:sz w:val="24"/>
          <w:szCs w:val="24"/>
          <w:lang w:eastAsia="en-AU"/>
        </w:rPr>
        <w:t>.</w:t>
      </w:r>
    </w:p>
    <w:p w14:paraId="69C0120D" w14:textId="77777777" w:rsidR="0066168C" w:rsidRPr="00163684" w:rsidRDefault="0066168C" w:rsidP="00766D51">
      <w:pPr>
        <w:spacing w:after="0" w:line="240" w:lineRule="auto"/>
        <w:rPr>
          <w:rFonts w:ascii="Times New Roman" w:eastAsia="Times New Roman" w:hAnsi="Times New Roman"/>
          <w:iCs/>
          <w:sz w:val="24"/>
          <w:szCs w:val="24"/>
        </w:rPr>
      </w:pPr>
    </w:p>
    <w:p w14:paraId="0E1A7930" w14:textId="70E39E0C" w:rsidR="00775B8F" w:rsidRPr="00163684" w:rsidRDefault="00775B8F" w:rsidP="00766D51">
      <w:pPr>
        <w:spacing w:after="0" w:line="240" w:lineRule="auto"/>
        <w:rPr>
          <w:rFonts w:ascii="Times New Roman" w:eastAsia="Times New Roman" w:hAnsi="Times New Roman"/>
          <w:iCs/>
          <w:sz w:val="24"/>
          <w:szCs w:val="24"/>
        </w:rPr>
      </w:pPr>
      <w:r w:rsidRPr="00163684">
        <w:rPr>
          <w:rFonts w:ascii="Times New Roman" w:eastAsia="Times New Roman" w:hAnsi="Times New Roman"/>
          <w:iCs/>
          <w:sz w:val="24"/>
          <w:szCs w:val="24"/>
        </w:rPr>
        <w:t xml:space="preserve">There are DAMP </w:t>
      </w:r>
      <w:r w:rsidR="006C7BA5" w:rsidRPr="00163684">
        <w:rPr>
          <w:rFonts w:ascii="Times New Roman" w:eastAsia="Times New Roman" w:hAnsi="Times New Roman"/>
          <w:iCs/>
          <w:sz w:val="24"/>
          <w:szCs w:val="24"/>
        </w:rPr>
        <w:t xml:space="preserve">and non-DAMP </w:t>
      </w:r>
      <w:r w:rsidRPr="00163684">
        <w:rPr>
          <w:rFonts w:ascii="Times New Roman" w:eastAsia="Times New Roman" w:hAnsi="Times New Roman"/>
          <w:iCs/>
          <w:sz w:val="24"/>
          <w:szCs w:val="24"/>
        </w:rPr>
        <w:t>organisations located in remote and regional Australia which must, under the terms of their DAMP</w:t>
      </w:r>
      <w:r w:rsidR="006C7BA5" w:rsidRPr="00163684">
        <w:rPr>
          <w:rFonts w:ascii="Times New Roman" w:eastAsia="Times New Roman" w:hAnsi="Times New Roman"/>
          <w:iCs/>
          <w:sz w:val="24"/>
          <w:szCs w:val="24"/>
        </w:rPr>
        <w:t xml:space="preserve"> (or DAMP-like program)</w:t>
      </w:r>
      <w:r w:rsidRPr="00163684">
        <w:rPr>
          <w:rFonts w:ascii="Times New Roman" w:eastAsia="Times New Roman" w:hAnsi="Times New Roman"/>
          <w:iCs/>
          <w:sz w:val="24"/>
          <w:szCs w:val="24"/>
        </w:rPr>
        <w:t xml:space="preserve">, conduct drug testing in accordance with the </w:t>
      </w:r>
      <w:r w:rsidR="0072519A" w:rsidRPr="00163684">
        <w:rPr>
          <w:rFonts w:ascii="Times New Roman" w:eastAsia="Times New Roman" w:hAnsi="Times New Roman"/>
          <w:iCs/>
          <w:sz w:val="24"/>
          <w:szCs w:val="24"/>
        </w:rPr>
        <w:t>oral fluid</w:t>
      </w:r>
      <w:r w:rsidR="009351D8" w:rsidRPr="00163684">
        <w:rPr>
          <w:rFonts w:ascii="Times New Roman" w:eastAsia="Times New Roman" w:hAnsi="Times New Roman"/>
          <w:iCs/>
          <w:sz w:val="24"/>
          <w:szCs w:val="24"/>
        </w:rPr>
        <w:t xml:space="preserve"> standard</w:t>
      </w:r>
      <w:r w:rsidR="0072519A" w:rsidRPr="00163684">
        <w:rPr>
          <w:rFonts w:ascii="Times New Roman" w:eastAsia="Times New Roman" w:hAnsi="Times New Roman"/>
          <w:iCs/>
          <w:sz w:val="24"/>
          <w:szCs w:val="24"/>
        </w:rPr>
        <w:t xml:space="preserve"> and urine standard mentioned in the instrument </w:t>
      </w:r>
      <w:r w:rsidR="00F56962" w:rsidRPr="00163684">
        <w:rPr>
          <w:rFonts w:ascii="Times New Roman" w:eastAsia="Times New Roman" w:hAnsi="Times New Roman"/>
          <w:iCs/>
          <w:sz w:val="24"/>
          <w:szCs w:val="24"/>
        </w:rPr>
        <w:t xml:space="preserve">(the </w:t>
      </w:r>
      <w:r w:rsidR="00F56962" w:rsidRPr="00163684">
        <w:rPr>
          <w:rFonts w:ascii="Times New Roman" w:eastAsia="Times New Roman" w:hAnsi="Times New Roman"/>
          <w:b/>
          <w:bCs/>
          <w:i/>
          <w:sz w:val="24"/>
          <w:szCs w:val="24"/>
        </w:rPr>
        <w:t>applicable standards</w:t>
      </w:r>
      <w:r w:rsidR="00F56962" w:rsidRPr="00163684">
        <w:rPr>
          <w:rFonts w:ascii="Times New Roman" w:eastAsia="Times New Roman" w:hAnsi="Times New Roman"/>
          <w:iCs/>
          <w:sz w:val="24"/>
          <w:szCs w:val="24"/>
        </w:rPr>
        <w:t xml:space="preserve">) </w:t>
      </w:r>
      <w:r w:rsidRPr="00163684">
        <w:rPr>
          <w:rFonts w:ascii="Times New Roman" w:eastAsia="Times New Roman" w:hAnsi="Times New Roman"/>
          <w:iCs/>
          <w:sz w:val="24"/>
          <w:szCs w:val="24"/>
        </w:rPr>
        <w:t xml:space="preserve">using technicians and collectors </w:t>
      </w:r>
      <w:r w:rsidR="00A428AA" w:rsidRPr="00163684">
        <w:rPr>
          <w:rFonts w:ascii="Times New Roman" w:eastAsia="Times New Roman" w:hAnsi="Times New Roman"/>
          <w:iCs/>
          <w:sz w:val="24"/>
          <w:szCs w:val="24"/>
        </w:rPr>
        <w:t xml:space="preserve">who have </w:t>
      </w:r>
      <w:r w:rsidRPr="00163684">
        <w:rPr>
          <w:rFonts w:ascii="Times New Roman" w:eastAsia="Times New Roman" w:hAnsi="Times New Roman"/>
          <w:iCs/>
          <w:sz w:val="24"/>
          <w:szCs w:val="24"/>
        </w:rPr>
        <w:t>successfully completed a course of instruction</w:t>
      </w:r>
      <w:r w:rsidR="00B65AF2" w:rsidRPr="00163684">
        <w:rPr>
          <w:rFonts w:ascii="Times New Roman" w:eastAsia="Times New Roman" w:hAnsi="Times New Roman"/>
          <w:iCs/>
          <w:sz w:val="24"/>
          <w:szCs w:val="24"/>
        </w:rPr>
        <w:t xml:space="preserve"> </w:t>
      </w:r>
      <w:r w:rsidR="003D49AE" w:rsidRPr="00163684">
        <w:rPr>
          <w:rFonts w:ascii="Times New Roman" w:eastAsia="Times New Roman" w:hAnsi="Times New Roman"/>
          <w:iCs/>
          <w:sz w:val="24"/>
          <w:szCs w:val="24"/>
        </w:rPr>
        <w:t xml:space="preserve">as </w:t>
      </w:r>
      <w:r w:rsidR="00B65AF2" w:rsidRPr="00163684">
        <w:rPr>
          <w:rFonts w:ascii="Times New Roman" w:eastAsia="Times New Roman" w:hAnsi="Times New Roman"/>
          <w:iCs/>
          <w:sz w:val="24"/>
          <w:szCs w:val="24"/>
        </w:rPr>
        <w:t xml:space="preserve">required under the </w:t>
      </w:r>
      <w:r w:rsidR="003D49AE" w:rsidRPr="00163684">
        <w:rPr>
          <w:rFonts w:ascii="Times New Roman" w:eastAsia="Times New Roman" w:hAnsi="Times New Roman"/>
          <w:iCs/>
          <w:sz w:val="24"/>
          <w:szCs w:val="24"/>
        </w:rPr>
        <w:t xml:space="preserve">relevant </w:t>
      </w:r>
      <w:r w:rsidR="00056184" w:rsidRPr="00163684">
        <w:rPr>
          <w:rFonts w:ascii="Times New Roman" w:eastAsia="Times New Roman" w:hAnsi="Times New Roman"/>
          <w:iCs/>
          <w:sz w:val="24"/>
          <w:szCs w:val="24"/>
        </w:rPr>
        <w:t xml:space="preserve">applicable </w:t>
      </w:r>
      <w:r w:rsidR="00B65AF2" w:rsidRPr="00163684">
        <w:rPr>
          <w:rFonts w:ascii="Times New Roman" w:eastAsia="Times New Roman" w:hAnsi="Times New Roman"/>
          <w:iCs/>
          <w:sz w:val="24"/>
          <w:szCs w:val="24"/>
        </w:rPr>
        <w:t>standard</w:t>
      </w:r>
      <w:r w:rsidRPr="00163684">
        <w:rPr>
          <w:rFonts w:ascii="Times New Roman" w:eastAsia="Times New Roman" w:hAnsi="Times New Roman"/>
          <w:iCs/>
          <w:sz w:val="24"/>
          <w:szCs w:val="24"/>
        </w:rPr>
        <w:t>, and being collectors of a collecting agency.</w:t>
      </w:r>
    </w:p>
    <w:p w14:paraId="28A7E800" w14:textId="77777777" w:rsidR="00775B8F" w:rsidRPr="00163684" w:rsidRDefault="00775B8F" w:rsidP="00766D51">
      <w:pPr>
        <w:spacing w:after="0" w:line="240" w:lineRule="auto"/>
        <w:rPr>
          <w:rFonts w:ascii="Times New Roman" w:eastAsia="Times New Roman" w:hAnsi="Times New Roman"/>
          <w:iCs/>
          <w:sz w:val="24"/>
          <w:szCs w:val="24"/>
        </w:rPr>
      </w:pPr>
    </w:p>
    <w:p w14:paraId="6D8BBFE8" w14:textId="2E0C2633" w:rsidR="00775B8F" w:rsidRPr="00163684" w:rsidRDefault="00775B8F" w:rsidP="00775B8F">
      <w:pPr>
        <w:spacing w:after="0" w:line="240" w:lineRule="auto"/>
        <w:rPr>
          <w:rFonts w:ascii="Times New Roman" w:hAnsi="Times New Roman"/>
          <w:sz w:val="24"/>
          <w:szCs w:val="24"/>
        </w:rPr>
      </w:pPr>
      <w:r w:rsidRPr="00163684">
        <w:rPr>
          <w:rFonts w:ascii="Times New Roman" w:hAnsi="Times New Roman"/>
          <w:sz w:val="24"/>
          <w:szCs w:val="24"/>
        </w:rPr>
        <w:t xml:space="preserve">However, in remote and regional Australia, such trained persons and collecting agencies are not available for urine or oral specimen collection and on-site urine testing. In the short to medium term, they are not likely to become available unless small DAMP </w:t>
      </w:r>
      <w:r w:rsidR="006C7BA5" w:rsidRPr="00163684">
        <w:rPr>
          <w:rFonts w:ascii="Times New Roman" w:hAnsi="Times New Roman"/>
          <w:sz w:val="24"/>
          <w:szCs w:val="24"/>
        </w:rPr>
        <w:t xml:space="preserve">or non-DAMP </w:t>
      </w:r>
      <w:r w:rsidRPr="00163684">
        <w:rPr>
          <w:rFonts w:ascii="Times New Roman" w:hAnsi="Times New Roman"/>
          <w:sz w:val="24"/>
          <w:szCs w:val="24"/>
        </w:rPr>
        <w:t xml:space="preserve">organisations go to the large expense of sending appropriate persons for training in initial drug testing in one of the major Australian cities where training courses may periodically be run, and the DAMP </w:t>
      </w:r>
      <w:r w:rsidR="006C7BA5" w:rsidRPr="00163684">
        <w:rPr>
          <w:rFonts w:ascii="Times New Roman" w:hAnsi="Times New Roman"/>
          <w:sz w:val="24"/>
          <w:szCs w:val="24"/>
        </w:rPr>
        <w:t xml:space="preserve">or non-DAMP </w:t>
      </w:r>
      <w:r w:rsidRPr="00163684">
        <w:rPr>
          <w:rFonts w:ascii="Times New Roman" w:hAnsi="Times New Roman"/>
          <w:sz w:val="24"/>
          <w:szCs w:val="24"/>
        </w:rPr>
        <w:t>organisation in turn establishes itself as a collecting agency with its associated overheads and requirements. Alternatively, commercial collecting agencies with trained collectors may expand their reach into remote and regional Australia, but this has not yet occurred.</w:t>
      </w:r>
    </w:p>
    <w:p w14:paraId="3E98FC79" w14:textId="0D2B13B1" w:rsidR="00775B8F" w:rsidRPr="00163684" w:rsidRDefault="00775B8F" w:rsidP="006D6009">
      <w:pPr>
        <w:spacing w:after="0" w:line="240" w:lineRule="auto"/>
        <w:rPr>
          <w:rFonts w:ascii="Times New Roman" w:hAnsi="Times New Roman"/>
          <w:sz w:val="24"/>
          <w:szCs w:val="24"/>
        </w:rPr>
      </w:pPr>
    </w:p>
    <w:p w14:paraId="489F2B91" w14:textId="795B028B" w:rsidR="00485EEE" w:rsidRPr="00163684" w:rsidRDefault="00485EEE" w:rsidP="00485EEE">
      <w:pPr>
        <w:keepNext/>
        <w:spacing w:after="0" w:line="240" w:lineRule="auto"/>
        <w:rPr>
          <w:rFonts w:ascii="Times New Roman" w:hAnsi="Times New Roman"/>
          <w:i/>
          <w:iCs/>
          <w:sz w:val="24"/>
          <w:szCs w:val="24"/>
        </w:rPr>
      </w:pPr>
      <w:r w:rsidRPr="00163684">
        <w:rPr>
          <w:rFonts w:ascii="Times New Roman" w:hAnsi="Times New Roman"/>
          <w:i/>
          <w:iCs/>
          <w:sz w:val="24"/>
          <w:szCs w:val="24"/>
        </w:rPr>
        <w:lastRenderedPageBreak/>
        <w:t>Instrument</w:t>
      </w:r>
    </w:p>
    <w:p w14:paraId="59ACB371" w14:textId="2C92E37E" w:rsidR="006D6009" w:rsidRPr="00163684" w:rsidRDefault="00B17D2A" w:rsidP="006D6009">
      <w:pPr>
        <w:spacing w:after="0" w:line="240" w:lineRule="auto"/>
        <w:rPr>
          <w:rFonts w:ascii="Times New Roman" w:hAnsi="Times New Roman"/>
          <w:sz w:val="24"/>
          <w:szCs w:val="24"/>
        </w:rPr>
      </w:pPr>
      <w:r w:rsidRPr="00163684">
        <w:rPr>
          <w:rFonts w:ascii="Times New Roman" w:hAnsi="Times New Roman"/>
          <w:sz w:val="24"/>
          <w:szCs w:val="24"/>
        </w:rPr>
        <w:t xml:space="preserve">Instrument </w:t>
      </w:r>
      <w:r w:rsidRPr="00163684">
        <w:rPr>
          <w:rFonts w:ascii="Times New Roman" w:hAnsi="Times New Roman"/>
          <w:i/>
          <w:iCs/>
          <w:sz w:val="24"/>
          <w:szCs w:val="24"/>
        </w:rPr>
        <w:t>CASA EX</w:t>
      </w:r>
      <w:r w:rsidR="00872EDB" w:rsidRPr="00163684">
        <w:rPr>
          <w:rFonts w:ascii="Times New Roman" w:hAnsi="Times New Roman"/>
          <w:i/>
          <w:iCs/>
          <w:sz w:val="24"/>
          <w:szCs w:val="24"/>
        </w:rPr>
        <w:t>43</w:t>
      </w:r>
      <w:r w:rsidRPr="00163684">
        <w:rPr>
          <w:rFonts w:ascii="Times New Roman" w:hAnsi="Times New Roman"/>
          <w:i/>
          <w:iCs/>
          <w:sz w:val="24"/>
          <w:szCs w:val="24"/>
        </w:rPr>
        <w:t>/2</w:t>
      </w:r>
      <w:r w:rsidR="00872EDB" w:rsidRPr="00163684">
        <w:rPr>
          <w:rFonts w:ascii="Times New Roman" w:hAnsi="Times New Roman"/>
          <w:i/>
          <w:iCs/>
          <w:sz w:val="24"/>
          <w:szCs w:val="24"/>
        </w:rPr>
        <w:t>2</w:t>
      </w:r>
      <w:r w:rsidR="003E2445" w:rsidRPr="00163684">
        <w:rPr>
          <w:rFonts w:ascii="Times New Roman" w:hAnsi="Times New Roman"/>
          <w:i/>
          <w:iCs/>
          <w:sz w:val="24"/>
          <w:szCs w:val="24"/>
        </w:rPr>
        <w:t> </w:t>
      </w:r>
      <w:r w:rsidRPr="00163684">
        <w:rPr>
          <w:rFonts w:ascii="Times New Roman" w:hAnsi="Times New Roman"/>
          <w:i/>
          <w:iCs/>
          <w:sz w:val="24"/>
          <w:szCs w:val="24"/>
        </w:rPr>
        <w:t>— DAMP Organisations (Collecting and Screening of Oral Fluid and Urine Body Samples Outside Capital City Areas) Exemption 202</w:t>
      </w:r>
      <w:r w:rsidR="00872EDB" w:rsidRPr="00163684">
        <w:rPr>
          <w:rFonts w:ascii="Times New Roman" w:hAnsi="Times New Roman"/>
          <w:i/>
          <w:iCs/>
          <w:sz w:val="24"/>
          <w:szCs w:val="24"/>
        </w:rPr>
        <w:t>2</w:t>
      </w:r>
      <w:r w:rsidRPr="00163684">
        <w:rPr>
          <w:rFonts w:ascii="Times New Roman" w:hAnsi="Times New Roman"/>
          <w:sz w:val="24"/>
          <w:szCs w:val="24"/>
        </w:rPr>
        <w:t xml:space="preserve"> (the </w:t>
      </w:r>
      <w:r w:rsidRPr="00163684">
        <w:rPr>
          <w:rFonts w:ascii="Times New Roman" w:hAnsi="Times New Roman"/>
          <w:b/>
          <w:bCs/>
          <w:i/>
          <w:iCs/>
          <w:sz w:val="24"/>
          <w:szCs w:val="24"/>
        </w:rPr>
        <w:t>instrument</w:t>
      </w:r>
      <w:r w:rsidRPr="00163684">
        <w:rPr>
          <w:rFonts w:ascii="Times New Roman" w:hAnsi="Times New Roman"/>
          <w:sz w:val="24"/>
          <w:szCs w:val="24"/>
        </w:rPr>
        <w:t>) allows DAMP organisations and non-DAMP organisations located in remote and regional Australia to use alternative trained persons to perform the tasks of a trained collector or collecting agency, in circumstances where a trained collector or collecting agency is not reasonably available due to the remoteness of the location.</w:t>
      </w:r>
    </w:p>
    <w:p w14:paraId="2BAFD75F" w14:textId="77777777" w:rsidR="00485EEE" w:rsidRPr="00163684" w:rsidRDefault="00485EEE" w:rsidP="00766D51">
      <w:pPr>
        <w:spacing w:after="0" w:line="240" w:lineRule="auto"/>
        <w:rPr>
          <w:rFonts w:ascii="Times New Roman" w:eastAsia="Times New Roman" w:hAnsi="Times New Roman"/>
          <w:iCs/>
          <w:sz w:val="24"/>
          <w:szCs w:val="24"/>
        </w:rPr>
      </w:pPr>
    </w:p>
    <w:p w14:paraId="360E075F" w14:textId="0F1B76F9" w:rsidR="00485EEE" w:rsidRPr="00163684" w:rsidRDefault="00485EEE" w:rsidP="00766D51">
      <w:pPr>
        <w:spacing w:after="0" w:line="240" w:lineRule="auto"/>
        <w:rPr>
          <w:rFonts w:ascii="Times New Roman" w:eastAsia="Times New Roman" w:hAnsi="Times New Roman"/>
          <w:iCs/>
          <w:sz w:val="24"/>
          <w:szCs w:val="24"/>
        </w:rPr>
      </w:pPr>
      <w:r w:rsidRPr="00163684">
        <w:rPr>
          <w:rFonts w:ascii="Times New Roman" w:eastAsia="Times New Roman" w:hAnsi="Times New Roman"/>
          <w:iCs/>
          <w:sz w:val="24"/>
          <w:szCs w:val="24"/>
        </w:rPr>
        <w:t xml:space="preserve">The effect of the exemption in section 5 of the instrument is that a DAMP or non-DAMP organisation is not required to comply with the applicable standards insofar as the standards are relevant to the collection of body samples </w:t>
      </w:r>
      <w:r w:rsidRPr="00163684">
        <w:rPr>
          <w:rFonts w:ascii="Times New Roman" w:eastAsia="Times New Roman" w:hAnsi="Times New Roman"/>
          <w:i/>
          <w:sz w:val="24"/>
          <w:szCs w:val="24"/>
        </w:rPr>
        <w:t>in remote and regional Australia</w:t>
      </w:r>
      <w:r w:rsidRPr="00163684">
        <w:rPr>
          <w:rFonts w:ascii="Times New Roman" w:eastAsia="Times New Roman" w:hAnsi="Times New Roman"/>
          <w:iCs/>
          <w:sz w:val="24"/>
          <w:szCs w:val="24"/>
        </w:rPr>
        <w:t xml:space="preserve"> for the purpose of drug screening and for the conduct of such screening.</w:t>
      </w:r>
    </w:p>
    <w:p w14:paraId="533D93F0" w14:textId="77777777" w:rsidR="00485EEE" w:rsidRPr="00163684" w:rsidRDefault="00485EEE" w:rsidP="00766D51">
      <w:pPr>
        <w:spacing w:after="0" w:line="240" w:lineRule="auto"/>
        <w:rPr>
          <w:rFonts w:ascii="Times New Roman" w:eastAsia="Times New Roman" w:hAnsi="Times New Roman"/>
          <w:iCs/>
          <w:sz w:val="24"/>
          <w:szCs w:val="24"/>
        </w:rPr>
      </w:pPr>
    </w:p>
    <w:p w14:paraId="7C614283" w14:textId="65F27FD5" w:rsidR="00485EEE" w:rsidRPr="00163684" w:rsidRDefault="00485EEE" w:rsidP="00485EEE">
      <w:pPr>
        <w:pStyle w:val="LDBodytext"/>
      </w:pPr>
      <w:r w:rsidRPr="00163684">
        <w:t xml:space="preserve">Section 6 of the instrument limits the extent of the exemption to permit specified persons to perform </w:t>
      </w:r>
      <w:r w:rsidRPr="00163684">
        <w:rPr>
          <w:i/>
        </w:rPr>
        <w:t xml:space="preserve">the role </w:t>
      </w:r>
      <w:r w:rsidR="00E84436">
        <w:rPr>
          <w:i/>
        </w:rPr>
        <w:t>or</w:t>
      </w:r>
      <w:r w:rsidRPr="00163684">
        <w:rPr>
          <w:i/>
        </w:rPr>
        <w:t xml:space="preserve"> tasks of a collecting agency</w:t>
      </w:r>
      <w:r w:rsidRPr="00163684">
        <w:t xml:space="preserve"> in relation to the collection and screening of oral fluid and urine samples (the screening of oral fluid samples is excluded by a subsequent condition in the instrument).</w:t>
      </w:r>
    </w:p>
    <w:p w14:paraId="3A41A41C" w14:textId="77777777" w:rsidR="00485EEE" w:rsidRPr="00163684" w:rsidRDefault="00485EEE" w:rsidP="00766D51">
      <w:pPr>
        <w:spacing w:after="0" w:line="240" w:lineRule="auto"/>
        <w:rPr>
          <w:rFonts w:ascii="Times New Roman" w:eastAsia="Times New Roman" w:hAnsi="Times New Roman"/>
          <w:iCs/>
          <w:sz w:val="24"/>
          <w:szCs w:val="24"/>
        </w:rPr>
      </w:pPr>
    </w:p>
    <w:p w14:paraId="03419E37" w14:textId="7251DB87" w:rsidR="00485EEE" w:rsidRPr="00163684" w:rsidRDefault="00485EEE" w:rsidP="00766D51">
      <w:pPr>
        <w:spacing w:after="0" w:line="240" w:lineRule="auto"/>
        <w:rPr>
          <w:rFonts w:ascii="Times New Roman" w:eastAsia="Times New Roman" w:hAnsi="Times New Roman"/>
          <w:iCs/>
          <w:sz w:val="24"/>
          <w:szCs w:val="24"/>
        </w:rPr>
      </w:pPr>
      <w:r w:rsidRPr="00163684">
        <w:rPr>
          <w:rFonts w:ascii="Times New Roman" w:eastAsia="Times New Roman" w:hAnsi="Times New Roman"/>
          <w:iCs/>
          <w:sz w:val="24"/>
          <w:szCs w:val="24"/>
        </w:rPr>
        <w:t>The role and tasks may be undertaken by a “trained collector”, “doctor” or “nurse” each of which must have successfully completed a “course of instruction” in the relevant applicable standard. A course of instruction means, in effect, an accredited course within the A</w:t>
      </w:r>
      <w:r w:rsidR="004A1A05" w:rsidRPr="00163684">
        <w:rPr>
          <w:rFonts w:ascii="Times New Roman" w:eastAsia="Times New Roman" w:hAnsi="Times New Roman"/>
          <w:iCs/>
          <w:sz w:val="24"/>
          <w:szCs w:val="24"/>
        </w:rPr>
        <w:t xml:space="preserve">ustralian Quality Training Framework </w:t>
      </w:r>
      <w:r w:rsidRPr="00163684">
        <w:rPr>
          <w:rFonts w:ascii="Times New Roman" w:eastAsia="Times New Roman" w:hAnsi="Times New Roman"/>
          <w:iCs/>
          <w:sz w:val="24"/>
          <w:szCs w:val="24"/>
        </w:rPr>
        <w:t>or the N</w:t>
      </w:r>
      <w:r w:rsidR="00F0438E" w:rsidRPr="00163684">
        <w:rPr>
          <w:rFonts w:ascii="Times New Roman" w:eastAsia="Times New Roman" w:hAnsi="Times New Roman"/>
          <w:iCs/>
          <w:sz w:val="24"/>
          <w:szCs w:val="24"/>
        </w:rPr>
        <w:t>ew Zealand Qualifications Authority</w:t>
      </w:r>
      <w:r w:rsidR="00892F07" w:rsidRPr="00163684">
        <w:rPr>
          <w:rFonts w:ascii="Times New Roman" w:eastAsia="Times New Roman" w:hAnsi="Times New Roman"/>
          <w:iCs/>
          <w:sz w:val="24"/>
          <w:szCs w:val="24"/>
        </w:rPr>
        <w:t>.</w:t>
      </w:r>
      <w:r w:rsidR="00F0438E" w:rsidRPr="00163684">
        <w:rPr>
          <w:rFonts w:ascii="Times New Roman" w:eastAsia="Times New Roman" w:hAnsi="Times New Roman"/>
          <w:iCs/>
          <w:sz w:val="24"/>
          <w:szCs w:val="24"/>
        </w:rPr>
        <w:t xml:space="preserve"> </w:t>
      </w:r>
      <w:r w:rsidRPr="00163684">
        <w:rPr>
          <w:rFonts w:ascii="Times New Roman" w:eastAsia="Times New Roman" w:hAnsi="Times New Roman"/>
          <w:iCs/>
          <w:sz w:val="24"/>
          <w:szCs w:val="24"/>
        </w:rPr>
        <w:t xml:space="preserve">Utilisation of these persons in effect exempts the DAMP or non-DAMP organisation from meeting the requirements of AS/NZS 4308 </w:t>
      </w:r>
      <w:r w:rsidRPr="00163684">
        <w:rPr>
          <w:rFonts w:ascii="Times New Roman" w:eastAsia="Times New Roman" w:hAnsi="Times New Roman"/>
          <w:i/>
          <w:sz w:val="24"/>
          <w:szCs w:val="24"/>
        </w:rPr>
        <w:t>for the role and involvement of a collecting agency</w:t>
      </w:r>
      <w:r w:rsidRPr="00163684">
        <w:rPr>
          <w:rFonts w:ascii="Times New Roman" w:eastAsia="Times New Roman" w:hAnsi="Times New Roman"/>
          <w:iCs/>
          <w:sz w:val="24"/>
          <w:szCs w:val="24"/>
        </w:rPr>
        <w:t xml:space="preserve"> when utilised in </w:t>
      </w:r>
      <w:r w:rsidRPr="00163684">
        <w:rPr>
          <w:rFonts w:ascii="Times New Roman" w:eastAsia="Times New Roman" w:hAnsi="Times New Roman"/>
          <w:i/>
          <w:sz w:val="24"/>
          <w:szCs w:val="24"/>
        </w:rPr>
        <w:t>remote and regional Australia</w:t>
      </w:r>
      <w:r w:rsidRPr="00163684">
        <w:rPr>
          <w:rFonts w:ascii="Times New Roman" w:eastAsia="Times New Roman" w:hAnsi="Times New Roman"/>
          <w:iCs/>
          <w:sz w:val="24"/>
          <w:szCs w:val="24"/>
        </w:rPr>
        <w:t>.</w:t>
      </w:r>
    </w:p>
    <w:p w14:paraId="075F67DF" w14:textId="77777777" w:rsidR="00485EEE" w:rsidRPr="00163684" w:rsidRDefault="00485EEE" w:rsidP="00766D51">
      <w:pPr>
        <w:spacing w:after="0" w:line="240" w:lineRule="auto"/>
        <w:rPr>
          <w:rFonts w:ascii="Times New Roman" w:eastAsia="Times New Roman" w:hAnsi="Times New Roman"/>
          <w:iCs/>
          <w:sz w:val="24"/>
          <w:szCs w:val="24"/>
        </w:rPr>
      </w:pPr>
    </w:p>
    <w:p w14:paraId="5E8711A6" w14:textId="77777777" w:rsidR="00485EEE" w:rsidRPr="00163684" w:rsidRDefault="00485EEE" w:rsidP="00766D51">
      <w:pPr>
        <w:spacing w:after="0" w:line="240" w:lineRule="auto"/>
        <w:rPr>
          <w:rFonts w:ascii="Times New Roman" w:eastAsia="Times New Roman" w:hAnsi="Times New Roman"/>
          <w:iCs/>
          <w:sz w:val="24"/>
          <w:szCs w:val="24"/>
        </w:rPr>
      </w:pPr>
      <w:r w:rsidRPr="00163684">
        <w:rPr>
          <w:rFonts w:ascii="Times New Roman" w:eastAsia="Times New Roman" w:hAnsi="Times New Roman"/>
          <w:iCs/>
          <w:sz w:val="24"/>
          <w:szCs w:val="24"/>
        </w:rPr>
        <w:t>Section 6 also limits the extent of the exemption to ensure that the permitted collection and screening activities are otherwise carried out in accordance with the requirements of the applicable standards, including the verification and other requirements for devices specified in the applicable standards.</w:t>
      </w:r>
    </w:p>
    <w:p w14:paraId="7EBD0124" w14:textId="311D7CD8" w:rsidR="00485EEE" w:rsidRPr="00163684" w:rsidRDefault="00485EEE" w:rsidP="00766D51">
      <w:pPr>
        <w:spacing w:after="0" w:line="240" w:lineRule="auto"/>
        <w:rPr>
          <w:rFonts w:ascii="Times New Roman" w:eastAsia="Times New Roman" w:hAnsi="Times New Roman"/>
          <w:iCs/>
          <w:sz w:val="24"/>
          <w:szCs w:val="24"/>
        </w:rPr>
      </w:pPr>
    </w:p>
    <w:p w14:paraId="449B59BB" w14:textId="7112F1B8" w:rsidR="00485EEE" w:rsidRPr="00163684" w:rsidRDefault="00485EEE" w:rsidP="00766D51">
      <w:pPr>
        <w:spacing w:after="0" w:line="240" w:lineRule="auto"/>
        <w:rPr>
          <w:rFonts w:ascii="Times New Roman" w:eastAsia="Times New Roman" w:hAnsi="Times New Roman"/>
          <w:iCs/>
          <w:sz w:val="24"/>
          <w:szCs w:val="24"/>
        </w:rPr>
      </w:pPr>
      <w:r w:rsidRPr="00163684">
        <w:rPr>
          <w:rFonts w:ascii="Times New Roman" w:eastAsia="Times New Roman" w:hAnsi="Times New Roman"/>
          <w:iCs/>
          <w:sz w:val="24"/>
          <w:szCs w:val="24"/>
        </w:rPr>
        <w:t xml:space="preserve">Section 7 sets out the conditions on the exemption in section 5. Subsection (1) states that a capable person may perform the role or tasks mentioned in section 6 only if a trained collector, a doctor or a nurse is not reasonably available to perform the role or tasks because of the remoteness of the location at which the role or tasks are performed. A </w:t>
      </w:r>
      <w:r w:rsidRPr="00163684">
        <w:rPr>
          <w:rFonts w:ascii="Times New Roman" w:eastAsia="Times New Roman" w:hAnsi="Times New Roman"/>
          <w:b/>
          <w:bCs/>
          <w:i/>
          <w:sz w:val="24"/>
          <w:szCs w:val="24"/>
        </w:rPr>
        <w:t>capable person</w:t>
      </w:r>
      <w:r w:rsidRPr="00163684">
        <w:rPr>
          <w:rFonts w:ascii="Times New Roman" w:eastAsia="Times New Roman" w:hAnsi="Times New Roman"/>
          <w:iCs/>
          <w:sz w:val="24"/>
          <w:szCs w:val="24"/>
        </w:rPr>
        <w:t xml:space="preserve"> is defined as a person who provides specified information to CASA that the person has completed </w:t>
      </w:r>
      <w:r w:rsidRPr="00163684">
        <w:rPr>
          <w:rFonts w:ascii="Times New Roman" w:eastAsia="Times New Roman" w:hAnsi="Times New Roman"/>
          <w:b/>
          <w:bCs/>
          <w:i/>
          <w:sz w:val="24"/>
          <w:szCs w:val="24"/>
        </w:rPr>
        <w:t>training</w:t>
      </w:r>
      <w:r w:rsidRPr="00163684">
        <w:rPr>
          <w:rFonts w:ascii="Times New Roman" w:eastAsia="Times New Roman" w:hAnsi="Times New Roman"/>
          <w:iCs/>
          <w:sz w:val="24"/>
          <w:szCs w:val="24"/>
        </w:rPr>
        <w:t xml:space="preserve"> and is competent to collect oral fluid or urine body samples and to conduct screening of urine body samples. </w:t>
      </w:r>
      <w:r w:rsidRPr="00163684">
        <w:rPr>
          <w:rFonts w:ascii="Times New Roman" w:eastAsia="Times New Roman" w:hAnsi="Times New Roman"/>
          <w:b/>
          <w:bCs/>
          <w:i/>
          <w:sz w:val="24"/>
          <w:szCs w:val="24"/>
        </w:rPr>
        <w:t>Training</w:t>
      </w:r>
      <w:r w:rsidRPr="00163684">
        <w:rPr>
          <w:rFonts w:ascii="Times New Roman" w:eastAsia="Times New Roman" w:hAnsi="Times New Roman"/>
          <w:iCs/>
          <w:sz w:val="24"/>
          <w:szCs w:val="24"/>
        </w:rPr>
        <w:t xml:space="preserve"> is defined for the definition of capable person.</w:t>
      </w:r>
    </w:p>
    <w:p w14:paraId="7ED015A1" w14:textId="77777777" w:rsidR="00485EEE" w:rsidRPr="00163684" w:rsidRDefault="00485EEE" w:rsidP="00766D51">
      <w:pPr>
        <w:spacing w:after="0" w:line="240" w:lineRule="auto"/>
        <w:rPr>
          <w:rFonts w:ascii="Times New Roman" w:eastAsia="Times New Roman" w:hAnsi="Times New Roman"/>
          <w:iCs/>
          <w:sz w:val="24"/>
          <w:szCs w:val="24"/>
        </w:rPr>
      </w:pPr>
    </w:p>
    <w:p w14:paraId="534B2B0E" w14:textId="16CE4064" w:rsidR="00485EEE" w:rsidRPr="00163684" w:rsidRDefault="00485EEE" w:rsidP="00766D51">
      <w:pPr>
        <w:spacing w:after="0" w:line="240" w:lineRule="auto"/>
        <w:rPr>
          <w:rFonts w:ascii="Times New Roman" w:eastAsia="Times New Roman" w:hAnsi="Times New Roman"/>
          <w:iCs/>
          <w:sz w:val="24"/>
          <w:szCs w:val="24"/>
        </w:rPr>
      </w:pPr>
      <w:r w:rsidRPr="00163684">
        <w:rPr>
          <w:rFonts w:ascii="Times New Roman" w:eastAsia="Times New Roman" w:hAnsi="Times New Roman"/>
          <w:iCs/>
          <w:sz w:val="24"/>
          <w:szCs w:val="24"/>
        </w:rPr>
        <w:t>Subsection (2) states that a trained collector, a doctor, a nurse or a capable person is not permitted to conduct on-site screening of an oral fluid body sample.</w:t>
      </w:r>
    </w:p>
    <w:p w14:paraId="249B1CC0" w14:textId="77777777" w:rsidR="00485EEE" w:rsidRPr="00163684" w:rsidRDefault="00485EEE" w:rsidP="00766D51">
      <w:pPr>
        <w:spacing w:after="0" w:line="240" w:lineRule="auto"/>
        <w:rPr>
          <w:rFonts w:ascii="Times New Roman" w:eastAsia="Times New Roman" w:hAnsi="Times New Roman"/>
          <w:iCs/>
          <w:sz w:val="24"/>
          <w:szCs w:val="24"/>
        </w:rPr>
      </w:pPr>
    </w:p>
    <w:p w14:paraId="33E1BB3D" w14:textId="77777777" w:rsidR="00485EEE" w:rsidRPr="00163684" w:rsidRDefault="00485EEE" w:rsidP="00766D51">
      <w:pPr>
        <w:spacing w:after="0" w:line="240" w:lineRule="auto"/>
        <w:rPr>
          <w:rFonts w:ascii="Times New Roman" w:eastAsia="Times New Roman" w:hAnsi="Times New Roman"/>
          <w:i/>
          <w:sz w:val="24"/>
          <w:szCs w:val="24"/>
        </w:rPr>
      </w:pPr>
      <w:r w:rsidRPr="00163684">
        <w:rPr>
          <w:rFonts w:ascii="Times New Roman" w:eastAsia="Times New Roman" w:hAnsi="Times New Roman"/>
          <w:i/>
          <w:sz w:val="24"/>
          <w:szCs w:val="24"/>
        </w:rPr>
        <w:t>Remote and regional Australia</w:t>
      </w:r>
    </w:p>
    <w:p w14:paraId="72F73DD6" w14:textId="517C92E0" w:rsidR="00485EEE" w:rsidRPr="00163684" w:rsidRDefault="00485EEE" w:rsidP="00766D51">
      <w:pPr>
        <w:spacing w:after="0" w:line="240" w:lineRule="auto"/>
        <w:rPr>
          <w:rFonts w:ascii="Times New Roman" w:eastAsia="Times New Roman" w:hAnsi="Times New Roman"/>
          <w:iCs/>
          <w:sz w:val="24"/>
          <w:szCs w:val="24"/>
        </w:rPr>
      </w:pPr>
      <w:r w:rsidRPr="00163684">
        <w:rPr>
          <w:rFonts w:ascii="Times New Roman" w:eastAsia="Times New Roman" w:hAnsi="Times New Roman"/>
          <w:iCs/>
          <w:sz w:val="24"/>
          <w:szCs w:val="24"/>
        </w:rPr>
        <w:t xml:space="preserve">The exemption applies to areas </w:t>
      </w:r>
      <w:r w:rsidRPr="00163684">
        <w:rPr>
          <w:rFonts w:ascii="Times New Roman" w:eastAsia="Times New Roman" w:hAnsi="Times New Roman"/>
          <w:i/>
          <w:sz w:val="24"/>
          <w:szCs w:val="24"/>
        </w:rPr>
        <w:t>outside</w:t>
      </w:r>
      <w:r w:rsidRPr="00163684">
        <w:rPr>
          <w:rFonts w:ascii="Times New Roman" w:eastAsia="Times New Roman" w:hAnsi="Times New Roman"/>
          <w:iCs/>
          <w:sz w:val="24"/>
          <w:szCs w:val="24"/>
        </w:rPr>
        <w:t xml:space="preserve"> Australian capital cities. The capital cities are defined by reference to the Greater Capital City Statistical Area delineated in the Australian Statistical Geography Standard maintained by the Australian Bureau of Statistics.</w:t>
      </w:r>
    </w:p>
    <w:p w14:paraId="120C1F00" w14:textId="77777777" w:rsidR="00485EEE" w:rsidRPr="00163684" w:rsidRDefault="00485EEE" w:rsidP="00766D51">
      <w:pPr>
        <w:spacing w:after="0" w:line="240" w:lineRule="auto"/>
        <w:rPr>
          <w:rFonts w:ascii="Times New Roman" w:eastAsia="Times New Roman" w:hAnsi="Times New Roman"/>
          <w:iCs/>
          <w:sz w:val="24"/>
          <w:szCs w:val="24"/>
        </w:rPr>
      </w:pPr>
    </w:p>
    <w:p w14:paraId="760DF7F9" w14:textId="77777777" w:rsidR="00485EEE" w:rsidRPr="00163684" w:rsidRDefault="00485EEE" w:rsidP="00485EEE">
      <w:pPr>
        <w:pStyle w:val="LDBodytext"/>
      </w:pPr>
      <w:r w:rsidRPr="00163684">
        <w:t xml:space="preserve">The reason it does not apply within capital cities is that, in CASA’s view, Australian capital cities currently have an adequate number of Standards-accredited collecting agencies to meet </w:t>
      </w:r>
      <w:r w:rsidRPr="00163684">
        <w:lastRenderedPageBreak/>
        <w:t>collecting and testing demand. There are also, within the capital cities, appropriate training opportunities for doctors and nurses to meet the Standard and become accredited for this potentially expanding role. It is CASA’s intention to allow departure from the Standards only where it is clearly necessary and with the application of acceptable alternative procedures.</w:t>
      </w:r>
    </w:p>
    <w:p w14:paraId="10EEF569" w14:textId="77777777" w:rsidR="00485EEE" w:rsidRPr="00163684" w:rsidRDefault="00485EEE" w:rsidP="00766D51">
      <w:pPr>
        <w:spacing w:after="0" w:line="240" w:lineRule="auto"/>
        <w:rPr>
          <w:rFonts w:ascii="Times New Roman" w:eastAsia="Times New Roman" w:hAnsi="Times New Roman"/>
          <w:iCs/>
          <w:sz w:val="24"/>
          <w:szCs w:val="24"/>
        </w:rPr>
      </w:pPr>
    </w:p>
    <w:p w14:paraId="3A496AA0" w14:textId="77777777" w:rsidR="00485EEE" w:rsidRPr="00163684" w:rsidRDefault="00485EEE" w:rsidP="00766D51">
      <w:pPr>
        <w:spacing w:after="0" w:line="240" w:lineRule="auto"/>
        <w:rPr>
          <w:rFonts w:ascii="Times New Roman" w:eastAsia="Times New Roman" w:hAnsi="Times New Roman"/>
          <w:iCs/>
          <w:sz w:val="24"/>
          <w:szCs w:val="24"/>
        </w:rPr>
      </w:pPr>
      <w:r w:rsidRPr="00163684">
        <w:rPr>
          <w:rFonts w:ascii="Times New Roman" w:eastAsia="Times New Roman" w:hAnsi="Times New Roman"/>
          <w:iCs/>
          <w:sz w:val="24"/>
          <w:szCs w:val="24"/>
        </w:rPr>
        <w:t>The circumstances outside capital cities are different to those within capital cities — there is not an adequate number of reasonably accessible Standards-accredited collecting agencies to meet demand, nor is there reasonably accessible training for Standards accreditation of doctors and nurses (and others).</w:t>
      </w:r>
    </w:p>
    <w:p w14:paraId="2D8C5FC8" w14:textId="77777777" w:rsidR="00485EEE" w:rsidRPr="00163684" w:rsidRDefault="00485EEE" w:rsidP="00766D51">
      <w:pPr>
        <w:spacing w:after="0" w:line="240" w:lineRule="auto"/>
        <w:rPr>
          <w:rFonts w:ascii="Times New Roman" w:eastAsia="Times New Roman" w:hAnsi="Times New Roman"/>
          <w:iCs/>
          <w:sz w:val="24"/>
          <w:szCs w:val="24"/>
        </w:rPr>
      </w:pPr>
    </w:p>
    <w:p w14:paraId="7D434575" w14:textId="07483DFB" w:rsidR="00485EEE" w:rsidRPr="00163684" w:rsidRDefault="00485EEE" w:rsidP="00766D51">
      <w:pPr>
        <w:spacing w:after="0" w:line="240" w:lineRule="auto"/>
        <w:rPr>
          <w:rFonts w:ascii="Times New Roman" w:eastAsia="Times New Roman" w:hAnsi="Times New Roman"/>
          <w:iCs/>
          <w:sz w:val="24"/>
          <w:szCs w:val="24"/>
        </w:rPr>
      </w:pPr>
      <w:r w:rsidRPr="00163684">
        <w:rPr>
          <w:rFonts w:ascii="Times New Roman" w:eastAsia="Times New Roman" w:hAnsi="Times New Roman"/>
          <w:iCs/>
          <w:sz w:val="24"/>
          <w:szCs w:val="24"/>
        </w:rPr>
        <w:t>The exemption is, therefore, intended to assist DAMP and non-DAMP organisations and organisations in remote and regional Australia by facilitating the use of doctors, nurses and other persons who have undertaken required training in such areas. To address the contingency, medical professionals in these areas can carry out drug testing for DAMPs or DAMP</w:t>
      </w:r>
      <w:r w:rsidR="001B6A49" w:rsidRPr="00163684">
        <w:rPr>
          <w:rFonts w:ascii="Times New Roman" w:eastAsia="Times New Roman" w:hAnsi="Times New Roman"/>
          <w:iCs/>
          <w:sz w:val="24"/>
          <w:szCs w:val="24"/>
        </w:rPr>
        <w:noBreakHyphen/>
      </w:r>
      <w:r w:rsidRPr="00163684">
        <w:rPr>
          <w:rFonts w:ascii="Times New Roman" w:eastAsia="Times New Roman" w:hAnsi="Times New Roman"/>
          <w:iCs/>
          <w:sz w:val="24"/>
          <w:szCs w:val="24"/>
        </w:rPr>
        <w:t>like programs provided they meet the requirements of the exemption.</w:t>
      </w:r>
    </w:p>
    <w:p w14:paraId="18CC967D" w14:textId="77777777" w:rsidR="00485EEE" w:rsidRPr="00163684" w:rsidRDefault="00485EEE" w:rsidP="00766D51">
      <w:pPr>
        <w:spacing w:after="0" w:line="240" w:lineRule="auto"/>
        <w:rPr>
          <w:rFonts w:ascii="Times New Roman" w:eastAsia="Times New Roman" w:hAnsi="Times New Roman"/>
          <w:iCs/>
          <w:sz w:val="24"/>
          <w:szCs w:val="24"/>
        </w:rPr>
      </w:pPr>
    </w:p>
    <w:p w14:paraId="5B7F19CF" w14:textId="7BB5EBFC" w:rsidR="00485EEE" w:rsidRPr="00163684" w:rsidRDefault="00485EEE" w:rsidP="00485EEE">
      <w:pPr>
        <w:spacing w:after="0" w:line="240" w:lineRule="auto"/>
        <w:rPr>
          <w:rFonts w:ascii="Times New Roman" w:hAnsi="Times New Roman"/>
          <w:sz w:val="28"/>
          <w:szCs w:val="28"/>
        </w:rPr>
      </w:pPr>
      <w:r w:rsidRPr="00163684">
        <w:rPr>
          <w:rFonts w:ascii="Times New Roman" w:hAnsi="Times New Roman"/>
          <w:sz w:val="24"/>
          <w:szCs w:val="24"/>
        </w:rPr>
        <w:t>The exemption does not apply to enable a DAMP or non-DAMP organisation to collect a sample in a capital city and to send the sample to a remote or regional area for screening in accordance with the requirements of the instrument.</w:t>
      </w:r>
    </w:p>
    <w:p w14:paraId="7CA64B1D" w14:textId="77777777" w:rsidR="00B17D2A" w:rsidRPr="00163684" w:rsidRDefault="00B17D2A" w:rsidP="006D6009">
      <w:pPr>
        <w:spacing w:after="0" w:line="240" w:lineRule="auto"/>
        <w:rPr>
          <w:rFonts w:ascii="Times New Roman" w:hAnsi="Times New Roman"/>
          <w:bCs/>
          <w:sz w:val="24"/>
          <w:szCs w:val="24"/>
        </w:rPr>
      </w:pPr>
    </w:p>
    <w:p w14:paraId="516CE0F9" w14:textId="1053DF32" w:rsidR="006D6009" w:rsidRPr="00163684" w:rsidRDefault="006D6009" w:rsidP="006D6009">
      <w:pPr>
        <w:spacing w:after="0" w:line="240" w:lineRule="auto"/>
        <w:rPr>
          <w:rFonts w:ascii="Times New Roman" w:hAnsi="Times New Roman"/>
          <w:b/>
          <w:sz w:val="24"/>
          <w:szCs w:val="24"/>
        </w:rPr>
      </w:pPr>
      <w:r w:rsidRPr="00163684">
        <w:rPr>
          <w:rFonts w:ascii="Times New Roman" w:hAnsi="Times New Roman"/>
          <w:b/>
          <w:sz w:val="24"/>
          <w:szCs w:val="24"/>
        </w:rPr>
        <w:t>Human rights implications</w:t>
      </w:r>
    </w:p>
    <w:p w14:paraId="58FF9203" w14:textId="7988CE00" w:rsidR="006D6009" w:rsidRPr="00163684" w:rsidRDefault="006D6009" w:rsidP="006D6009">
      <w:pPr>
        <w:spacing w:after="0" w:line="240" w:lineRule="auto"/>
        <w:rPr>
          <w:rFonts w:ascii="Times New Roman" w:hAnsi="Times New Roman"/>
          <w:sz w:val="24"/>
          <w:szCs w:val="24"/>
        </w:rPr>
      </w:pPr>
      <w:r w:rsidRPr="00163684">
        <w:rPr>
          <w:rFonts w:ascii="Times New Roman" w:hAnsi="Times New Roman"/>
          <w:sz w:val="24"/>
          <w:szCs w:val="24"/>
        </w:rPr>
        <w:t>Th</w:t>
      </w:r>
      <w:r w:rsidR="00B17D2A" w:rsidRPr="00163684">
        <w:rPr>
          <w:rFonts w:ascii="Times New Roman" w:hAnsi="Times New Roman"/>
          <w:sz w:val="24"/>
          <w:szCs w:val="24"/>
        </w:rPr>
        <w:t>e</w:t>
      </w:r>
      <w:r w:rsidRPr="00163684">
        <w:rPr>
          <w:rFonts w:ascii="Times New Roman" w:hAnsi="Times New Roman"/>
          <w:sz w:val="24"/>
          <w:szCs w:val="24"/>
        </w:rPr>
        <w:t xml:space="preserve"> instrument </w:t>
      </w:r>
      <w:bookmarkStart w:id="4" w:name="_Hlk508024160"/>
      <w:r w:rsidRPr="00163684">
        <w:rPr>
          <w:rFonts w:ascii="Times New Roman" w:hAnsi="Times New Roman"/>
          <w:sz w:val="24"/>
          <w:szCs w:val="24"/>
        </w:rPr>
        <w:t>does not engage any of the applicable rights or freedoms</w:t>
      </w:r>
      <w:bookmarkEnd w:id="4"/>
      <w:r w:rsidRPr="00163684">
        <w:rPr>
          <w:rFonts w:ascii="Times New Roman" w:hAnsi="Times New Roman"/>
          <w:sz w:val="24"/>
          <w:szCs w:val="24"/>
        </w:rPr>
        <w:t>.</w:t>
      </w:r>
    </w:p>
    <w:p w14:paraId="5F9169F6" w14:textId="77777777" w:rsidR="006D6009" w:rsidRPr="00163684" w:rsidRDefault="006D6009" w:rsidP="006D6009">
      <w:pPr>
        <w:spacing w:after="0" w:line="240" w:lineRule="auto"/>
        <w:rPr>
          <w:rFonts w:ascii="Times New Roman" w:hAnsi="Times New Roman"/>
          <w:sz w:val="24"/>
          <w:szCs w:val="24"/>
        </w:rPr>
      </w:pPr>
    </w:p>
    <w:p w14:paraId="53CF71C0" w14:textId="77777777" w:rsidR="006D6009" w:rsidRPr="00163684" w:rsidRDefault="006D6009" w:rsidP="006D6009">
      <w:pPr>
        <w:spacing w:after="0" w:line="240" w:lineRule="auto"/>
        <w:rPr>
          <w:rFonts w:ascii="Times New Roman" w:hAnsi="Times New Roman"/>
          <w:b/>
          <w:sz w:val="24"/>
          <w:szCs w:val="24"/>
        </w:rPr>
      </w:pPr>
      <w:r w:rsidRPr="00163684">
        <w:rPr>
          <w:rFonts w:ascii="Times New Roman" w:hAnsi="Times New Roman"/>
          <w:b/>
          <w:sz w:val="24"/>
          <w:szCs w:val="24"/>
        </w:rPr>
        <w:t>Conclusion</w:t>
      </w:r>
    </w:p>
    <w:p w14:paraId="584BB8BA" w14:textId="248F43A6" w:rsidR="006D6009" w:rsidRPr="00163684" w:rsidRDefault="006D6009" w:rsidP="006D6009">
      <w:pPr>
        <w:spacing w:after="0" w:line="240" w:lineRule="auto"/>
        <w:rPr>
          <w:rFonts w:ascii="Times New Roman" w:hAnsi="Times New Roman"/>
          <w:sz w:val="24"/>
          <w:szCs w:val="24"/>
        </w:rPr>
      </w:pPr>
      <w:r w:rsidRPr="00163684">
        <w:rPr>
          <w:rFonts w:ascii="Times New Roman" w:hAnsi="Times New Roman"/>
          <w:sz w:val="24"/>
          <w:szCs w:val="24"/>
        </w:rPr>
        <w:t>Th</w:t>
      </w:r>
      <w:r w:rsidR="008E2CE2" w:rsidRPr="00163684">
        <w:rPr>
          <w:rFonts w:ascii="Times New Roman" w:hAnsi="Times New Roman"/>
          <w:sz w:val="24"/>
          <w:szCs w:val="24"/>
        </w:rPr>
        <w:t>e</w:t>
      </w:r>
      <w:r w:rsidRPr="00163684">
        <w:rPr>
          <w:rFonts w:ascii="Times New Roman" w:hAnsi="Times New Roman"/>
          <w:sz w:val="24"/>
          <w:szCs w:val="24"/>
        </w:rPr>
        <w:t xml:space="preserve"> instrument is compatible with human rights as it does not raise any human rights issues.</w:t>
      </w:r>
    </w:p>
    <w:p w14:paraId="6BFA9993" w14:textId="77777777" w:rsidR="006D6009" w:rsidRPr="00163684" w:rsidRDefault="006D6009" w:rsidP="006D6009">
      <w:pPr>
        <w:spacing w:after="0" w:line="240" w:lineRule="auto"/>
        <w:rPr>
          <w:rFonts w:ascii="Times New Roman" w:hAnsi="Times New Roman"/>
          <w:sz w:val="24"/>
          <w:szCs w:val="24"/>
        </w:rPr>
      </w:pPr>
    </w:p>
    <w:p w14:paraId="07E28CB9" w14:textId="77777777" w:rsidR="006D6009" w:rsidRPr="00163684" w:rsidRDefault="006D6009" w:rsidP="006D6009">
      <w:pPr>
        <w:spacing w:after="0" w:line="240" w:lineRule="auto"/>
        <w:rPr>
          <w:rFonts w:ascii="Times New Roman" w:hAnsi="Times New Roman"/>
          <w:sz w:val="24"/>
          <w:szCs w:val="24"/>
        </w:rPr>
      </w:pPr>
    </w:p>
    <w:p w14:paraId="193D537A" w14:textId="77777777" w:rsidR="006D6009" w:rsidRPr="00163684" w:rsidRDefault="006D6009" w:rsidP="003E2445">
      <w:pPr>
        <w:spacing w:after="0" w:line="240" w:lineRule="auto"/>
        <w:rPr>
          <w:rFonts w:ascii="Times New Roman" w:hAnsi="Times New Roman"/>
          <w:sz w:val="24"/>
          <w:szCs w:val="24"/>
        </w:rPr>
      </w:pPr>
    </w:p>
    <w:p w14:paraId="60B8209F" w14:textId="77777777" w:rsidR="006D6009" w:rsidRPr="00163684" w:rsidRDefault="006D6009" w:rsidP="006D6009">
      <w:pPr>
        <w:spacing w:after="0" w:line="240" w:lineRule="auto"/>
        <w:jc w:val="center"/>
        <w:rPr>
          <w:rFonts w:ascii="Times New Roman" w:hAnsi="Times New Roman"/>
          <w:sz w:val="24"/>
          <w:szCs w:val="24"/>
        </w:rPr>
      </w:pPr>
      <w:r w:rsidRPr="00163684">
        <w:rPr>
          <w:rFonts w:ascii="Times New Roman" w:hAnsi="Times New Roman"/>
          <w:b/>
          <w:bCs/>
          <w:sz w:val="24"/>
          <w:szCs w:val="24"/>
        </w:rPr>
        <w:t>Civil Aviation Safety Authority</w:t>
      </w:r>
    </w:p>
    <w:sectPr w:rsidR="006D6009" w:rsidRPr="00163684" w:rsidSect="00766D51">
      <w:headerReference w:type="default" r:id="rId11"/>
      <w:pgSz w:w="11906" w:h="16838"/>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39DD8" w14:textId="77777777" w:rsidR="003D629C" w:rsidRDefault="003D629C" w:rsidP="00777D3F">
      <w:pPr>
        <w:spacing w:after="0" w:line="240" w:lineRule="auto"/>
      </w:pPr>
      <w:r>
        <w:separator/>
      </w:r>
    </w:p>
  </w:endnote>
  <w:endnote w:type="continuationSeparator" w:id="0">
    <w:p w14:paraId="73473D09" w14:textId="77777777" w:rsidR="003D629C" w:rsidRDefault="003D629C" w:rsidP="00777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8DE66" w14:textId="77777777" w:rsidR="003D629C" w:rsidRDefault="003D629C" w:rsidP="00777D3F">
      <w:pPr>
        <w:spacing w:after="0" w:line="240" w:lineRule="auto"/>
      </w:pPr>
      <w:r>
        <w:separator/>
      </w:r>
    </w:p>
  </w:footnote>
  <w:footnote w:type="continuationSeparator" w:id="0">
    <w:p w14:paraId="11F02C4A" w14:textId="77777777" w:rsidR="003D629C" w:rsidRDefault="003D629C" w:rsidP="00777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3821426"/>
      <w:docPartObj>
        <w:docPartGallery w:val="Page Numbers (Top of Page)"/>
        <w:docPartUnique/>
      </w:docPartObj>
    </w:sdtPr>
    <w:sdtEndPr>
      <w:rPr>
        <w:rFonts w:ascii="Times New Roman" w:hAnsi="Times New Roman"/>
        <w:noProof/>
        <w:sz w:val="24"/>
        <w:szCs w:val="24"/>
      </w:rPr>
    </w:sdtEndPr>
    <w:sdtContent>
      <w:p w14:paraId="10B49926" w14:textId="77777777" w:rsidR="00777D3F" w:rsidRPr="00D85E9E" w:rsidRDefault="00777D3F" w:rsidP="00777D3F">
        <w:pPr>
          <w:pStyle w:val="Header"/>
          <w:jc w:val="center"/>
          <w:rPr>
            <w:rFonts w:ascii="Times New Roman" w:hAnsi="Times New Roman"/>
            <w:sz w:val="24"/>
            <w:szCs w:val="24"/>
          </w:rPr>
        </w:pPr>
        <w:r w:rsidRPr="00D85E9E">
          <w:rPr>
            <w:rFonts w:ascii="Times New Roman" w:hAnsi="Times New Roman"/>
            <w:sz w:val="24"/>
            <w:szCs w:val="24"/>
          </w:rPr>
          <w:fldChar w:fldCharType="begin"/>
        </w:r>
        <w:r w:rsidRPr="00D85E9E">
          <w:rPr>
            <w:rFonts w:ascii="Times New Roman" w:hAnsi="Times New Roman"/>
            <w:sz w:val="24"/>
            <w:szCs w:val="24"/>
          </w:rPr>
          <w:instrText xml:space="preserve"> PAGE   \* MERGEFORMAT </w:instrText>
        </w:r>
        <w:r w:rsidRPr="00D85E9E">
          <w:rPr>
            <w:rFonts w:ascii="Times New Roman" w:hAnsi="Times New Roman"/>
            <w:sz w:val="24"/>
            <w:szCs w:val="24"/>
          </w:rPr>
          <w:fldChar w:fldCharType="separate"/>
        </w:r>
        <w:r w:rsidR="004F3092">
          <w:rPr>
            <w:rFonts w:ascii="Times New Roman" w:hAnsi="Times New Roman"/>
            <w:noProof/>
            <w:sz w:val="24"/>
            <w:szCs w:val="24"/>
          </w:rPr>
          <w:t>8</w:t>
        </w:r>
        <w:r w:rsidRPr="00D85E9E">
          <w:rPr>
            <w:rFonts w:ascii="Times New Roman" w:hAnsi="Times New Roman"/>
            <w:noProof/>
            <w:sz w:val="24"/>
            <w:szCs w:val="24"/>
          </w:rPr>
          <w:fldChar w:fldCharType="end"/>
        </w:r>
      </w:p>
    </w:sdtContent>
  </w:sdt>
  <w:p w14:paraId="7B640837" w14:textId="77777777" w:rsidR="00777D3F" w:rsidRDefault="00777D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1535"/>
    <w:multiLevelType w:val="hybridMultilevel"/>
    <w:tmpl w:val="7DEAE96C"/>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32A6104"/>
    <w:multiLevelType w:val="hybridMultilevel"/>
    <w:tmpl w:val="BB321050"/>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2A42604C"/>
    <w:multiLevelType w:val="hybridMultilevel"/>
    <w:tmpl w:val="1D743C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C7B7C7B"/>
    <w:multiLevelType w:val="hybridMultilevel"/>
    <w:tmpl w:val="155A62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074015506">
    <w:abstractNumId w:val="0"/>
  </w:num>
  <w:num w:numId="2" w16cid:durableId="1510758262">
    <w:abstractNumId w:val="2"/>
  </w:num>
  <w:num w:numId="3" w16cid:durableId="559941580">
    <w:abstractNumId w:val="1"/>
  </w:num>
  <w:num w:numId="4" w16cid:durableId="9654262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09"/>
    <w:rsid w:val="0000790B"/>
    <w:rsid w:val="00007FF7"/>
    <w:rsid w:val="00010280"/>
    <w:rsid w:val="00015585"/>
    <w:rsid w:val="00021BED"/>
    <w:rsid w:val="000255B9"/>
    <w:rsid w:val="000339E3"/>
    <w:rsid w:val="00034D47"/>
    <w:rsid w:val="00046B0F"/>
    <w:rsid w:val="00047C47"/>
    <w:rsid w:val="00051A51"/>
    <w:rsid w:val="00051BCD"/>
    <w:rsid w:val="000536D5"/>
    <w:rsid w:val="00056184"/>
    <w:rsid w:val="00082B6A"/>
    <w:rsid w:val="0008465C"/>
    <w:rsid w:val="000866C1"/>
    <w:rsid w:val="00095866"/>
    <w:rsid w:val="000A4D84"/>
    <w:rsid w:val="000A5675"/>
    <w:rsid w:val="000B4FAC"/>
    <w:rsid w:val="000B75E1"/>
    <w:rsid w:val="000E0521"/>
    <w:rsid w:val="000E15A0"/>
    <w:rsid w:val="000E6427"/>
    <w:rsid w:val="000E6F47"/>
    <w:rsid w:val="000F366D"/>
    <w:rsid w:val="000F3B88"/>
    <w:rsid w:val="000F4B7A"/>
    <w:rsid w:val="001419F7"/>
    <w:rsid w:val="00152560"/>
    <w:rsid w:val="001551D2"/>
    <w:rsid w:val="00161A36"/>
    <w:rsid w:val="00163684"/>
    <w:rsid w:val="00167989"/>
    <w:rsid w:val="00174035"/>
    <w:rsid w:val="001A15A9"/>
    <w:rsid w:val="001A7179"/>
    <w:rsid w:val="001B2260"/>
    <w:rsid w:val="001B465E"/>
    <w:rsid w:val="001B4C54"/>
    <w:rsid w:val="001B525D"/>
    <w:rsid w:val="001B6A49"/>
    <w:rsid w:val="001D1371"/>
    <w:rsid w:val="001E089F"/>
    <w:rsid w:val="001E23D7"/>
    <w:rsid w:val="001F15C6"/>
    <w:rsid w:val="001F496C"/>
    <w:rsid w:val="00217028"/>
    <w:rsid w:val="00233939"/>
    <w:rsid w:val="002451AC"/>
    <w:rsid w:val="00250740"/>
    <w:rsid w:val="0025742C"/>
    <w:rsid w:val="00266429"/>
    <w:rsid w:val="0027353B"/>
    <w:rsid w:val="00282B68"/>
    <w:rsid w:val="00282ED8"/>
    <w:rsid w:val="002844F7"/>
    <w:rsid w:val="002857C0"/>
    <w:rsid w:val="002873FB"/>
    <w:rsid w:val="00295B4E"/>
    <w:rsid w:val="002B5ABB"/>
    <w:rsid w:val="002D7456"/>
    <w:rsid w:val="002E05BC"/>
    <w:rsid w:val="002F0987"/>
    <w:rsid w:val="002F34D7"/>
    <w:rsid w:val="0030678B"/>
    <w:rsid w:val="003126B1"/>
    <w:rsid w:val="00313DBF"/>
    <w:rsid w:val="003375D0"/>
    <w:rsid w:val="003406DA"/>
    <w:rsid w:val="00342D57"/>
    <w:rsid w:val="00351742"/>
    <w:rsid w:val="00352541"/>
    <w:rsid w:val="00355754"/>
    <w:rsid w:val="00355B88"/>
    <w:rsid w:val="00360F91"/>
    <w:rsid w:val="00363B1C"/>
    <w:rsid w:val="003651EA"/>
    <w:rsid w:val="003847DA"/>
    <w:rsid w:val="00390D71"/>
    <w:rsid w:val="003A30A8"/>
    <w:rsid w:val="003A45C1"/>
    <w:rsid w:val="003A7937"/>
    <w:rsid w:val="003B0E1B"/>
    <w:rsid w:val="003B3576"/>
    <w:rsid w:val="003C4CD2"/>
    <w:rsid w:val="003C7293"/>
    <w:rsid w:val="003D10E4"/>
    <w:rsid w:val="003D443B"/>
    <w:rsid w:val="003D49AE"/>
    <w:rsid w:val="003D629C"/>
    <w:rsid w:val="003E2445"/>
    <w:rsid w:val="004004CF"/>
    <w:rsid w:val="00414CB1"/>
    <w:rsid w:val="00416075"/>
    <w:rsid w:val="004213FD"/>
    <w:rsid w:val="00423781"/>
    <w:rsid w:val="00424404"/>
    <w:rsid w:val="0044024D"/>
    <w:rsid w:val="004416FF"/>
    <w:rsid w:val="0044563D"/>
    <w:rsid w:val="00451E60"/>
    <w:rsid w:val="004605B4"/>
    <w:rsid w:val="00465547"/>
    <w:rsid w:val="00465FDE"/>
    <w:rsid w:val="00485EEE"/>
    <w:rsid w:val="00486B97"/>
    <w:rsid w:val="00495A90"/>
    <w:rsid w:val="004A07C5"/>
    <w:rsid w:val="004A1A05"/>
    <w:rsid w:val="004A3C37"/>
    <w:rsid w:val="004A471F"/>
    <w:rsid w:val="004B4DDA"/>
    <w:rsid w:val="004C4EE4"/>
    <w:rsid w:val="004F197D"/>
    <w:rsid w:val="004F3092"/>
    <w:rsid w:val="00503954"/>
    <w:rsid w:val="00507A32"/>
    <w:rsid w:val="00526648"/>
    <w:rsid w:val="00533948"/>
    <w:rsid w:val="005402D0"/>
    <w:rsid w:val="0056312F"/>
    <w:rsid w:val="0057123C"/>
    <w:rsid w:val="00576C87"/>
    <w:rsid w:val="0058038E"/>
    <w:rsid w:val="005853DD"/>
    <w:rsid w:val="00586BF1"/>
    <w:rsid w:val="00594A27"/>
    <w:rsid w:val="005A4ECB"/>
    <w:rsid w:val="005B3141"/>
    <w:rsid w:val="005B4234"/>
    <w:rsid w:val="005C26AE"/>
    <w:rsid w:val="005C2A73"/>
    <w:rsid w:val="005C7E3F"/>
    <w:rsid w:val="005E5D0B"/>
    <w:rsid w:val="005E66D4"/>
    <w:rsid w:val="00600C78"/>
    <w:rsid w:val="006052E3"/>
    <w:rsid w:val="0061082F"/>
    <w:rsid w:val="00616BBC"/>
    <w:rsid w:val="00625595"/>
    <w:rsid w:val="00631058"/>
    <w:rsid w:val="006345CC"/>
    <w:rsid w:val="006401EA"/>
    <w:rsid w:val="0064385F"/>
    <w:rsid w:val="006469C4"/>
    <w:rsid w:val="006470A9"/>
    <w:rsid w:val="006526E7"/>
    <w:rsid w:val="006608AB"/>
    <w:rsid w:val="0066168C"/>
    <w:rsid w:val="00667FD4"/>
    <w:rsid w:val="006802BC"/>
    <w:rsid w:val="00687F1E"/>
    <w:rsid w:val="00694F6B"/>
    <w:rsid w:val="006C2FF5"/>
    <w:rsid w:val="006C7BA5"/>
    <w:rsid w:val="006D6009"/>
    <w:rsid w:val="006E319E"/>
    <w:rsid w:val="006E414F"/>
    <w:rsid w:val="006E565D"/>
    <w:rsid w:val="006F2AB9"/>
    <w:rsid w:val="0072519A"/>
    <w:rsid w:val="00744CDC"/>
    <w:rsid w:val="0075444F"/>
    <w:rsid w:val="00766D51"/>
    <w:rsid w:val="00775B8F"/>
    <w:rsid w:val="0077616B"/>
    <w:rsid w:val="00777D3F"/>
    <w:rsid w:val="00785739"/>
    <w:rsid w:val="007A1B1D"/>
    <w:rsid w:val="007A65E8"/>
    <w:rsid w:val="007B5B91"/>
    <w:rsid w:val="007C2478"/>
    <w:rsid w:val="007C2CED"/>
    <w:rsid w:val="007E1056"/>
    <w:rsid w:val="007E6ECC"/>
    <w:rsid w:val="007E7027"/>
    <w:rsid w:val="007F2F23"/>
    <w:rsid w:val="007F2FB3"/>
    <w:rsid w:val="00807B5B"/>
    <w:rsid w:val="00855AA6"/>
    <w:rsid w:val="00872EDB"/>
    <w:rsid w:val="0088684F"/>
    <w:rsid w:val="0089154C"/>
    <w:rsid w:val="00892F07"/>
    <w:rsid w:val="00894E5D"/>
    <w:rsid w:val="008A6E7E"/>
    <w:rsid w:val="008B7CE8"/>
    <w:rsid w:val="008C5EC0"/>
    <w:rsid w:val="008D001B"/>
    <w:rsid w:val="008D6FE9"/>
    <w:rsid w:val="008D78E6"/>
    <w:rsid w:val="008E2CE2"/>
    <w:rsid w:val="008E516E"/>
    <w:rsid w:val="008F7BA5"/>
    <w:rsid w:val="00912244"/>
    <w:rsid w:val="00917E60"/>
    <w:rsid w:val="00922C65"/>
    <w:rsid w:val="009351D8"/>
    <w:rsid w:val="009402EB"/>
    <w:rsid w:val="0094178C"/>
    <w:rsid w:val="009564A0"/>
    <w:rsid w:val="00965984"/>
    <w:rsid w:val="0097132A"/>
    <w:rsid w:val="009735CF"/>
    <w:rsid w:val="00993339"/>
    <w:rsid w:val="0099513E"/>
    <w:rsid w:val="009969CC"/>
    <w:rsid w:val="009A1ED7"/>
    <w:rsid w:val="009B0F46"/>
    <w:rsid w:val="009B306E"/>
    <w:rsid w:val="009B3897"/>
    <w:rsid w:val="009B5D10"/>
    <w:rsid w:val="009C12EA"/>
    <w:rsid w:val="009C2DB3"/>
    <w:rsid w:val="009D7B56"/>
    <w:rsid w:val="009E535E"/>
    <w:rsid w:val="00A2164A"/>
    <w:rsid w:val="00A30068"/>
    <w:rsid w:val="00A36298"/>
    <w:rsid w:val="00A428AA"/>
    <w:rsid w:val="00A62004"/>
    <w:rsid w:val="00A62329"/>
    <w:rsid w:val="00A85CBB"/>
    <w:rsid w:val="00A871E3"/>
    <w:rsid w:val="00A97CB1"/>
    <w:rsid w:val="00AA2F74"/>
    <w:rsid w:val="00AA7178"/>
    <w:rsid w:val="00AB4242"/>
    <w:rsid w:val="00AB4995"/>
    <w:rsid w:val="00AD1BEE"/>
    <w:rsid w:val="00AE4403"/>
    <w:rsid w:val="00AE5954"/>
    <w:rsid w:val="00AF4306"/>
    <w:rsid w:val="00B044EF"/>
    <w:rsid w:val="00B17D2A"/>
    <w:rsid w:val="00B330BB"/>
    <w:rsid w:val="00B448CF"/>
    <w:rsid w:val="00B5312C"/>
    <w:rsid w:val="00B53874"/>
    <w:rsid w:val="00B6029D"/>
    <w:rsid w:val="00B621C3"/>
    <w:rsid w:val="00B65AF2"/>
    <w:rsid w:val="00B73739"/>
    <w:rsid w:val="00B73D29"/>
    <w:rsid w:val="00B77EEF"/>
    <w:rsid w:val="00B826DB"/>
    <w:rsid w:val="00B920AD"/>
    <w:rsid w:val="00BA3B63"/>
    <w:rsid w:val="00BA6EA1"/>
    <w:rsid w:val="00BB3DF4"/>
    <w:rsid w:val="00BB6A0E"/>
    <w:rsid w:val="00BE08C2"/>
    <w:rsid w:val="00BE2E3B"/>
    <w:rsid w:val="00BE37F9"/>
    <w:rsid w:val="00BE55CD"/>
    <w:rsid w:val="00BF505F"/>
    <w:rsid w:val="00BF7D74"/>
    <w:rsid w:val="00C06C68"/>
    <w:rsid w:val="00C233BD"/>
    <w:rsid w:val="00C40EB9"/>
    <w:rsid w:val="00C455E4"/>
    <w:rsid w:val="00C46EFD"/>
    <w:rsid w:val="00C61727"/>
    <w:rsid w:val="00C84D44"/>
    <w:rsid w:val="00C925D5"/>
    <w:rsid w:val="00CA6924"/>
    <w:rsid w:val="00CB09A6"/>
    <w:rsid w:val="00CB7C32"/>
    <w:rsid w:val="00CC79B4"/>
    <w:rsid w:val="00CC7F1E"/>
    <w:rsid w:val="00D116BA"/>
    <w:rsid w:val="00D17238"/>
    <w:rsid w:val="00D302B9"/>
    <w:rsid w:val="00D664CD"/>
    <w:rsid w:val="00D67709"/>
    <w:rsid w:val="00D7501E"/>
    <w:rsid w:val="00D751D4"/>
    <w:rsid w:val="00D76302"/>
    <w:rsid w:val="00D83801"/>
    <w:rsid w:val="00D85259"/>
    <w:rsid w:val="00D907B9"/>
    <w:rsid w:val="00D956FB"/>
    <w:rsid w:val="00D96049"/>
    <w:rsid w:val="00DA3D4D"/>
    <w:rsid w:val="00DB4535"/>
    <w:rsid w:val="00DC2C40"/>
    <w:rsid w:val="00DC60BA"/>
    <w:rsid w:val="00DD091C"/>
    <w:rsid w:val="00DD1FE4"/>
    <w:rsid w:val="00DE3377"/>
    <w:rsid w:val="00DF12D8"/>
    <w:rsid w:val="00DF1E86"/>
    <w:rsid w:val="00DF2DB2"/>
    <w:rsid w:val="00DF59B0"/>
    <w:rsid w:val="00E06B69"/>
    <w:rsid w:val="00E27D54"/>
    <w:rsid w:val="00E318FE"/>
    <w:rsid w:val="00E31A33"/>
    <w:rsid w:val="00E511B1"/>
    <w:rsid w:val="00E60741"/>
    <w:rsid w:val="00E6535F"/>
    <w:rsid w:val="00E81662"/>
    <w:rsid w:val="00E84436"/>
    <w:rsid w:val="00EA2B82"/>
    <w:rsid w:val="00EA5D3A"/>
    <w:rsid w:val="00EB1718"/>
    <w:rsid w:val="00EB3DCD"/>
    <w:rsid w:val="00EC168B"/>
    <w:rsid w:val="00EC414A"/>
    <w:rsid w:val="00EC6A8C"/>
    <w:rsid w:val="00EF0A58"/>
    <w:rsid w:val="00F0438E"/>
    <w:rsid w:val="00F064D1"/>
    <w:rsid w:val="00F10A08"/>
    <w:rsid w:val="00F2374B"/>
    <w:rsid w:val="00F25143"/>
    <w:rsid w:val="00F2561E"/>
    <w:rsid w:val="00F27289"/>
    <w:rsid w:val="00F33DDA"/>
    <w:rsid w:val="00F352B3"/>
    <w:rsid w:val="00F408A1"/>
    <w:rsid w:val="00F42CF2"/>
    <w:rsid w:val="00F47789"/>
    <w:rsid w:val="00F56962"/>
    <w:rsid w:val="00F765C2"/>
    <w:rsid w:val="00F97BDA"/>
    <w:rsid w:val="00FA4186"/>
    <w:rsid w:val="00FB535A"/>
    <w:rsid w:val="00FB7083"/>
    <w:rsid w:val="00FC3B63"/>
    <w:rsid w:val="00FE1606"/>
    <w:rsid w:val="00FE57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3161E"/>
  <w15:docId w15:val="{CB2FF2C4-2951-45DE-B2D1-C58207BB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00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D6009"/>
    <w:rPr>
      <w:color w:val="0000FF" w:themeColor="hyperlink"/>
      <w:u w:val="single"/>
    </w:rPr>
  </w:style>
  <w:style w:type="paragraph" w:styleId="BalloonText">
    <w:name w:val="Balloon Text"/>
    <w:basedOn w:val="Normal"/>
    <w:link w:val="BalloonTextChar"/>
    <w:uiPriority w:val="99"/>
    <w:semiHidden/>
    <w:unhideWhenUsed/>
    <w:rsid w:val="0016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A36"/>
    <w:rPr>
      <w:rFonts w:ascii="Tahoma" w:eastAsia="Calibri" w:hAnsi="Tahoma" w:cs="Tahoma"/>
      <w:sz w:val="16"/>
      <w:szCs w:val="16"/>
    </w:rPr>
  </w:style>
  <w:style w:type="character" w:styleId="CommentReference">
    <w:name w:val="annotation reference"/>
    <w:basedOn w:val="DefaultParagraphFont"/>
    <w:uiPriority w:val="99"/>
    <w:semiHidden/>
    <w:unhideWhenUsed/>
    <w:rsid w:val="006E319E"/>
    <w:rPr>
      <w:sz w:val="16"/>
      <w:szCs w:val="16"/>
    </w:rPr>
  </w:style>
  <w:style w:type="paragraph" w:styleId="CommentText">
    <w:name w:val="annotation text"/>
    <w:basedOn w:val="Normal"/>
    <w:link w:val="CommentTextChar"/>
    <w:uiPriority w:val="99"/>
    <w:unhideWhenUsed/>
    <w:rsid w:val="006E319E"/>
    <w:pPr>
      <w:spacing w:line="240" w:lineRule="auto"/>
    </w:pPr>
    <w:rPr>
      <w:sz w:val="20"/>
      <w:szCs w:val="20"/>
    </w:rPr>
  </w:style>
  <w:style w:type="character" w:customStyle="1" w:styleId="CommentTextChar">
    <w:name w:val="Comment Text Char"/>
    <w:basedOn w:val="DefaultParagraphFont"/>
    <w:link w:val="CommentText"/>
    <w:uiPriority w:val="99"/>
    <w:rsid w:val="006E319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319E"/>
    <w:rPr>
      <w:b/>
      <w:bCs/>
    </w:rPr>
  </w:style>
  <w:style w:type="character" w:customStyle="1" w:styleId="CommentSubjectChar">
    <w:name w:val="Comment Subject Char"/>
    <w:basedOn w:val="CommentTextChar"/>
    <w:link w:val="CommentSubject"/>
    <w:uiPriority w:val="99"/>
    <w:semiHidden/>
    <w:rsid w:val="006E319E"/>
    <w:rPr>
      <w:rFonts w:ascii="Calibri" w:eastAsia="Calibri" w:hAnsi="Calibri" w:cs="Times New Roman"/>
      <w:b/>
      <w:bCs/>
      <w:sz w:val="20"/>
      <w:szCs w:val="20"/>
    </w:rPr>
  </w:style>
  <w:style w:type="paragraph" w:styleId="Header">
    <w:name w:val="header"/>
    <w:basedOn w:val="Normal"/>
    <w:link w:val="HeaderChar"/>
    <w:uiPriority w:val="99"/>
    <w:unhideWhenUsed/>
    <w:rsid w:val="00777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D3F"/>
    <w:rPr>
      <w:rFonts w:ascii="Calibri" w:eastAsia="Calibri" w:hAnsi="Calibri" w:cs="Times New Roman"/>
    </w:rPr>
  </w:style>
  <w:style w:type="paragraph" w:styleId="Footer">
    <w:name w:val="footer"/>
    <w:basedOn w:val="Normal"/>
    <w:link w:val="FooterChar"/>
    <w:uiPriority w:val="99"/>
    <w:unhideWhenUsed/>
    <w:rsid w:val="00777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D3F"/>
    <w:rPr>
      <w:rFonts w:ascii="Calibri" w:eastAsia="Calibri" w:hAnsi="Calibri" w:cs="Times New Roman"/>
    </w:rPr>
  </w:style>
  <w:style w:type="paragraph" w:customStyle="1" w:styleId="LDBodytext">
    <w:name w:val="LDBody text"/>
    <w:link w:val="LDBodytextChar"/>
    <w:rsid w:val="00CB09A6"/>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CB09A6"/>
    <w:rPr>
      <w:rFonts w:ascii="Times New Roman" w:eastAsia="Times New Roman" w:hAnsi="Times New Roman" w:cs="Times New Roman"/>
      <w:sz w:val="24"/>
      <w:szCs w:val="24"/>
    </w:rPr>
  </w:style>
  <w:style w:type="table" w:styleId="TableGrid">
    <w:name w:val="Table Grid"/>
    <w:basedOn w:val="TableNormal"/>
    <w:rsid w:val="00CB09A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F34D7"/>
    <w:pPr>
      <w:spacing w:after="0" w:line="240" w:lineRule="auto"/>
    </w:pPr>
    <w:rPr>
      <w:rFonts w:ascii="Times New (W1)" w:eastAsia="Times New Roman" w:hAnsi="Times New (W1)"/>
      <w:sz w:val="24"/>
      <w:szCs w:val="24"/>
    </w:rPr>
  </w:style>
  <w:style w:type="character" w:customStyle="1" w:styleId="BodyTextChar">
    <w:name w:val="Body Text Char"/>
    <w:basedOn w:val="DefaultParagraphFont"/>
    <w:link w:val="BodyText"/>
    <w:rsid w:val="002F34D7"/>
    <w:rPr>
      <w:rFonts w:ascii="Times New (W1)" w:eastAsia="Times New Roman" w:hAnsi="Times New (W1)" w:cs="Times New Roman"/>
      <w:sz w:val="24"/>
      <w:szCs w:val="24"/>
    </w:rPr>
  </w:style>
  <w:style w:type="paragraph" w:customStyle="1" w:styleId="LDClause">
    <w:name w:val="LDClause"/>
    <w:basedOn w:val="LDBodytext"/>
    <w:link w:val="LDClauseChar"/>
    <w:rsid w:val="000F3B88"/>
    <w:pPr>
      <w:tabs>
        <w:tab w:val="right" w:pos="454"/>
        <w:tab w:val="left" w:pos="737"/>
      </w:tabs>
      <w:spacing w:before="60" w:after="60"/>
      <w:ind w:left="737" w:hanging="1021"/>
    </w:pPr>
  </w:style>
  <w:style w:type="character" w:customStyle="1" w:styleId="LDClauseChar">
    <w:name w:val="LDClause Char"/>
    <w:basedOn w:val="LDBodytextChar"/>
    <w:link w:val="LDClause"/>
    <w:locked/>
    <w:rsid w:val="000F3B88"/>
    <w:rPr>
      <w:rFonts w:ascii="Times New Roman" w:eastAsia="Times New Roman" w:hAnsi="Times New Roman" w:cs="Times New Roman"/>
      <w:sz w:val="24"/>
      <w:szCs w:val="24"/>
    </w:rPr>
  </w:style>
  <w:style w:type="paragraph" w:customStyle="1" w:styleId="LDP1a">
    <w:name w:val="LDP1 (a)"/>
    <w:basedOn w:val="LDClause"/>
    <w:link w:val="LDP1aChar"/>
    <w:rsid w:val="000F3B88"/>
    <w:pPr>
      <w:tabs>
        <w:tab w:val="clear" w:pos="737"/>
        <w:tab w:val="left" w:pos="1191"/>
      </w:tabs>
      <w:ind w:left="1191" w:hanging="454"/>
    </w:pPr>
  </w:style>
  <w:style w:type="character" w:customStyle="1" w:styleId="LDP1aChar">
    <w:name w:val="LDP1 (a) Char"/>
    <w:basedOn w:val="LDClauseChar"/>
    <w:link w:val="LDP1a"/>
    <w:locked/>
    <w:rsid w:val="000F3B88"/>
    <w:rPr>
      <w:rFonts w:ascii="Times New Roman" w:eastAsia="Times New Roman" w:hAnsi="Times New Roman" w:cs="Times New Roman"/>
      <w:sz w:val="24"/>
      <w:szCs w:val="24"/>
    </w:rPr>
  </w:style>
  <w:style w:type="paragraph" w:styleId="ListParagraph">
    <w:name w:val="List Paragraph"/>
    <w:basedOn w:val="Normal"/>
    <w:uiPriority w:val="34"/>
    <w:qFormat/>
    <w:rsid w:val="000F3B88"/>
    <w:pPr>
      <w:ind w:left="720"/>
      <w:contextualSpacing/>
    </w:pPr>
  </w:style>
  <w:style w:type="paragraph" w:customStyle="1" w:styleId="STANDARD">
    <w:name w:val="STANDARD"/>
    <w:basedOn w:val="Normal"/>
    <w:rsid w:val="00785739"/>
    <w:pPr>
      <w:tabs>
        <w:tab w:val="left" w:pos="567"/>
        <w:tab w:val="left" w:pos="1134"/>
        <w:tab w:val="left" w:pos="1701"/>
        <w:tab w:val="left" w:pos="2268"/>
        <w:tab w:val="left" w:pos="2835"/>
        <w:tab w:val="left" w:pos="3402"/>
        <w:tab w:val="right" w:pos="8505"/>
      </w:tabs>
      <w:overflowPunct w:val="0"/>
      <w:autoSpaceDE w:val="0"/>
      <w:autoSpaceDN w:val="0"/>
      <w:adjustRightInd w:val="0"/>
      <w:spacing w:after="0" w:line="240" w:lineRule="auto"/>
      <w:textAlignment w:val="baseline"/>
    </w:pPr>
    <w:rPr>
      <w:rFonts w:ascii="Times New (W1)" w:eastAsia="Times New Roman" w:hAnsi="Times New (W1)"/>
      <w:sz w:val="24"/>
      <w:szCs w:val="24"/>
      <w:lang w:val="en-GB"/>
    </w:rPr>
  </w:style>
  <w:style w:type="character" w:styleId="FollowedHyperlink">
    <w:name w:val="FollowedHyperlink"/>
    <w:basedOn w:val="DefaultParagraphFont"/>
    <w:uiPriority w:val="99"/>
    <w:semiHidden/>
    <w:unhideWhenUsed/>
    <w:rsid w:val="00A2164A"/>
    <w:rPr>
      <w:color w:val="800080" w:themeColor="followedHyperlink"/>
      <w:u w:val="single"/>
    </w:rPr>
  </w:style>
  <w:style w:type="paragraph" w:styleId="Revision">
    <w:name w:val="Revision"/>
    <w:hidden/>
    <w:uiPriority w:val="99"/>
    <w:semiHidden/>
    <w:rsid w:val="00F97BDA"/>
    <w:pPr>
      <w:spacing w:after="0" w:line="240" w:lineRule="auto"/>
    </w:pPr>
    <w:rPr>
      <w:rFonts w:ascii="Calibri" w:eastAsia="Calibri" w:hAnsi="Calibri" w:cs="Times New Roman"/>
    </w:rPr>
  </w:style>
  <w:style w:type="paragraph" w:customStyle="1" w:styleId="LDdefinition">
    <w:name w:val="LDdefinition"/>
    <w:basedOn w:val="LDClause"/>
    <w:link w:val="LDdefinitionChar"/>
    <w:rsid w:val="00B330BB"/>
    <w:pPr>
      <w:tabs>
        <w:tab w:val="clear" w:pos="454"/>
        <w:tab w:val="clear" w:pos="737"/>
      </w:tabs>
      <w:ind w:firstLine="0"/>
    </w:pPr>
  </w:style>
  <w:style w:type="character" w:customStyle="1" w:styleId="LDdefinitionChar">
    <w:name w:val="LDdefinition Char"/>
    <w:basedOn w:val="LDClauseChar"/>
    <w:link w:val="LDdefinition"/>
    <w:rsid w:val="00B330BB"/>
    <w:rPr>
      <w:rFonts w:ascii="Times New Roman" w:eastAsia="Times New Roman" w:hAnsi="Times New Roman" w:cs="Times New Roman"/>
      <w:sz w:val="24"/>
      <w:szCs w:val="24"/>
    </w:rPr>
  </w:style>
  <w:style w:type="paragraph" w:customStyle="1" w:styleId="Definition">
    <w:name w:val="Definition"/>
    <w:aliases w:val="dd"/>
    <w:basedOn w:val="Normal"/>
    <w:rsid w:val="000F366D"/>
    <w:pPr>
      <w:spacing w:before="180" w:after="0" w:line="240" w:lineRule="auto"/>
      <w:ind w:left="1134"/>
    </w:pPr>
    <w:rPr>
      <w:rFonts w:ascii="Times New Roman" w:eastAsia="Times New Roman" w:hAnsi="Times New Roman"/>
      <w:szCs w:val="20"/>
      <w:lang w:eastAsia="en-AU"/>
    </w:rPr>
  </w:style>
  <w:style w:type="character" w:customStyle="1" w:styleId="paragraphChar">
    <w:name w:val="paragraph Char"/>
    <w:aliases w:val="a Char"/>
    <w:basedOn w:val="DefaultParagraphFont"/>
    <w:link w:val="paragraph"/>
    <w:locked/>
    <w:rsid w:val="000F366D"/>
  </w:style>
  <w:style w:type="paragraph" w:customStyle="1" w:styleId="paragraph">
    <w:name w:val="paragraph"/>
    <w:aliases w:val="a"/>
    <w:basedOn w:val="Normal"/>
    <w:link w:val="paragraphChar"/>
    <w:rsid w:val="000F366D"/>
    <w:pPr>
      <w:tabs>
        <w:tab w:val="right" w:pos="1531"/>
      </w:tabs>
      <w:spacing w:before="40" w:after="0" w:line="240" w:lineRule="auto"/>
      <w:ind w:left="1644" w:hanging="1644"/>
    </w:pPr>
    <w:rPr>
      <w:rFonts w:asciiTheme="minorHAnsi" w:eastAsiaTheme="minorHAnsi" w:hAnsiTheme="minorHAnsi" w:cstheme="minorBidi"/>
    </w:rPr>
  </w:style>
  <w:style w:type="character" w:customStyle="1" w:styleId="subsectionChar">
    <w:name w:val="subsection Char"/>
    <w:aliases w:val="ss Char"/>
    <w:basedOn w:val="DefaultParagraphFont"/>
    <w:link w:val="subsection"/>
    <w:locked/>
    <w:rsid w:val="00594A27"/>
  </w:style>
  <w:style w:type="paragraph" w:customStyle="1" w:styleId="subsection">
    <w:name w:val="subsection"/>
    <w:aliases w:val="ss,Subsection"/>
    <w:basedOn w:val="Normal"/>
    <w:link w:val="subsectionChar"/>
    <w:rsid w:val="00594A27"/>
    <w:pPr>
      <w:tabs>
        <w:tab w:val="right" w:pos="1021"/>
      </w:tabs>
      <w:spacing w:before="180" w:after="0" w:line="240" w:lineRule="auto"/>
      <w:ind w:left="1134" w:hanging="1134"/>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763675">
      <w:bodyDiv w:val="1"/>
      <w:marLeft w:val="0"/>
      <w:marRight w:val="0"/>
      <w:marTop w:val="0"/>
      <w:marBottom w:val="0"/>
      <w:divBdr>
        <w:top w:val="none" w:sz="0" w:space="0" w:color="auto"/>
        <w:left w:val="none" w:sz="0" w:space="0" w:color="auto"/>
        <w:bottom w:val="none" w:sz="0" w:space="0" w:color="auto"/>
        <w:right w:val="none" w:sz="0" w:space="0" w:color="auto"/>
      </w:divBdr>
    </w:div>
    <w:div w:id="888340909">
      <w:bodyDiv w:val="1"/>
      <w:marLeft w:val="0"/>
      <w:marRight w:val="0"/>
      <w:marTop w:val="0"/>
      <w:marBottom w:val="0"/>
      <w:divBdr>
        <w:top w:val="none" w:sz="0" w:space="0" w:color="auto"/>
        <w:left w:val="none" w:sz="0" w:space="0" w:color="auto"/>
        <w:bottom w:val="none" w:sz="0" w:space="0" w:color="auto"/>
        <w:right w:val="none" w:sz="0" w:space="0" w:color="auto"/>
      </w:divBdr>
    </w:div>
    <w:div w:id="180893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abs.gov.au/statistics/standards/australian-statistical-geography-standard-asgs-edition-3/jul2021-jun2026/main-structure-and-greater-capital-city-statistical-areas"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1" ma:contentTypeDescription="Create a new document." ma:contentTypeScope="" ma:versionID="37e1498d5cf0be0c5c5f5d961f1cce30">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0818cf075b8dc672214adfcb216fc66f"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F49834-2D9E-49AB-88F6-4DBCBFAE6A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30D2D88-0D17-4E00-BFC6-A3C9FC97BD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E39353-77D4-45E7-8C43-C4289D1B7D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1244</TotalTime>
  <Pages>13</Pages>
  <Words>5541</Words>
  <Characters>31586</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CASA EX43/22 — Explanatory Statement</vt:lpstr>
    </vt:vector>
  </TitlesOfParts>
  <Company>Civil Aviation Safety Authority</Company>
  <LinksUpToDate>false</LinksUpToDate>
  <CharactersWithSpaces>37053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EX43/22 — Explanatory Statement</dc:title>
  <dc:subject>DAMP Organisations (Collecting and Screening of Oral Fluid and Urine Body Samples Outside Capital City Areas) Exemption 2022</dc:subject>
  <dc:creator>Civil Aviation Safety Authority</dc:creator>
  <cp:lastModifiedBy>O'Hagan, Danny</cp:lastModifiedBy>
  <cp:revision>42</cp:revision>
  <cp:lastPrinted>2020-06-11T22:35:00Z</cp:lastPrinted>
  <dcterms:created xsi:type="dcterms:W3CDTF">2022-06-01T22:33:00Z</dcterms:created>
  <dcterms:modified xsi:type="dcterms:W3CDTF">2022-06-09T00:43:00Z</dcterms:modified>
  <cp:category>Exemptions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ies>
</file>