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06" w:rsidRPr="009D3E06" w:rsidRDefault="009D3E06" w:rsidP="009D3E06">
      <w:pPr>
        <w:pStyle w:val="BodyText"/>
        <w:rPr>
          <w:sz w:val="40"/>
        </w:rPr>
      </w:pPr>
      <w:r w:rsidRPr="009D3E06">
        <w:rPr>
          <w:sz w:val="40"/>
        </w:rPr>
        <w:t>Superannuation (PSS)</w:t>
      </w:r>
    </w:p>
    <w:p w:rsidR="009D3E06" w:rsidRPr="009D3E06" w:rsidRDefault="009D3E06" w:rsidP="009D3E06">
      <w:pPr>
        <w:pStyle w:val="BodyText"/>
        <w:rPr>
          <w:sz w:val="40"/>
        </w:rPr>
      </w:pPr>
      <w:r w:rsidRPr="009D3E06">
        <w:rPr>
          <w:sz w:val="40"/>
        </w:rPr>
        <w:t xml:space="preserve">Productivity Contribution </w:t>
      </w:r>
    </w:p>
    <w:p w:rsidR="009D3E06" w:rsidRPr="009D3E06" w:rsidRDefault="009D3E06" w:rsidP="009D3E06">
      <w:pPr>
        <w:pStyle w:val="BodyText"/>
        <w:rPr>
          <w:sz w:val="40"/>
        </w:rPr>
      </w:pPr>
      <w:r w:rsidRPr="009D3E06">
        <w:rPr>
          <w:sz w:val="40"/>
        </w:rPr>
        <w:t>(</w:t>
      </w:r>
      <w:r w:rsidR="004F0C25">
        <w:rPr>
          <w:sz w:val="40"/>
        </w:rPr>
        <w:t>2022-2023</w:t>
      </w:r>
      <w:r w:rsidRPr="004F0C25">
        <w:rPr>
          <w:b w:val="0"/>
          <w:sz w:val="40"/>
        </w:rPr>
        <w:t xml:space="preserve">) </w:t>
      </w:r>
      <w:r w:rsidRPr="009D3E06">
        <w:rPr>
          <w:sz w:val="40"/>
        </w:rPr>
        <w:t xml:space="preserve">Determination </w:t>
      </w:r>
      <w:r w:rsidR="004F0C25" w:rsidRPr="004F0C25">
        <w:rPr>
          <w:sz w:val="40"/>
        </w:rPr>
        <w:t>2022</w:t>
      </w:r>
    </w:p>
    <w:p w:rsidR="009D3E06" w:rsidRPr="009D3E06" w:rsidRDefault="009D3E06" w:rsidP="009D3E06">
      <w:pPr>
        <w:pStyle w:val="BodyText"/>
        <w:rPr>
          <w:sz w:val="40"/>
        </w:rPr>
      </w:pPr>
    </w:p>
    <w:p w:rsidR="009D3E06" w:rsidRPr="009D3E06" w:rsidRDefault="0038758C" w:rsidP="009D3E06">
      <w:pPr>
        <w:pStyle w:val="BodyText"/>
        <w:rPr>
          <w:rFonts w:ascii="Times New Roman" w:hAnsi="Times New Roman" w:cs="Times New Roman"/>
          <w:b w:val="0"/>
        </w:rPr>
      </w:pPr>
      <w:r>
        <w:rPr>
          <w:noProof/>
        </w:rPr>
        <w:pict>
          <v:line id="Line 2" o:spid="_x0000_s103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2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rL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"/>
        </w:pict>
      </w: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sz w:val="28"/>
          <w:szCs w:val="28"/>
        </w:rPr>
      </w:pPr>
      <w:r w:rsidRPr="009D3E06">
        <w:rPr>
          <w:rFonts w:ascii="Times New Roman" w:hAnsi="Times New Roman" w:cs="Times New Roman"/>
          <w:b w:val="0"/>
          <w:sz w:val="28"/>
          <w:szCs w:val="28"/>
        </w:rPr>
        <w:t>I,</w:t>
      </w:r>
      <w:r w:rsidR="004F0C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C25" w:rsidRPr="004F0C25">
        <w:rPr>
          <w:rFonts w:ascii="Times New Roman" w:hAnsi="Times New Roman" w:cs="Times New Roman"/>
          <w:b w:val="0"/>
          <w:bCs w:val="0"/>
          <w:sz w:val="28"/>
        </w:rPr>
        <w:t>ABBEY BROWNE</w:t>
      </w:r>
      <w:r w:rsidR="004F0C25" w:rsidRPr="004F0C25">
        <w:rPr>
          <w:rFonts w:ascii="Times New Roman" w:hAnsi="Times New Roman" w:cs="Times New Roman"/>
          <w:b w:val="0"/>
          <w:sz w:val="28"/>
        </w:rPr>
        <w:t>, Senior Manager, Knowledge and Technical Advice, and</w:t>
      </w:r>
      <w:r w:rsidR="004F0C25">
        <w:rPr>
          <w:sz w:val="28"/>
        </w:rPr>
        <w:t xml:space="preserve"> </w:t>
      </w:r>
      <w:r w:rsidRPr="009D3E06">
        <w:rPr>
          <w:rFonts w:ascii="Times New Roman" w:hAnsi="Times New Roman" w:cs="Times New Roman"/>
          <w:b w:val="0"/>
          <w:sz w:val="28"/>
          <w:szCs w:val="28"/>
        </w:rPr>
        <w:t xml:space="preserve">Delegate of Commonwealth Superannuation Corporation, pursuant to rule 4.3.3 of the PSS Rules, in the Schedule to the Deed in force under section 4 of the </w:t>
      </w:r>
      <w:r w:rsidRPr="009D3E06">
        <w:rPr>
          <w:rFonts w:ascii="Times New Roman" w:hAnsi="Times New Roman" w:cs="Times New Roman"/>
          <w:b w:val="0"/>
          <w:i/>
          <w:sz w:val="28"/>
          <w:szCs w:val="28"/>
        </w:rPr>
        <w:t xml:space="preserve">Superannuation Act 1990, </w:t>
      </w:r>
      <w:r w:rsidRPr="009D3E06">
        <w:rPr>
          <w:rFonts w:ascii="Times New Roman" w:hAnsi="Times New Roman" w:cs="Times New Roman"/>
          <w:b w:val="0"/>
          <w:sz w:val="28"/>
          <w:szCs w:val="28"/>
        </w:rPr>
        <w:t>DETERMINE as follows:</w:t>
      </w: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i/>
          <w:iCs/>
          <w:sz w:val="28"/>
        </w:rPr>
      </w:pPr>
      <w:r w:rsidRPr="009D3E06">
        <w:rPr>
          <w:rFonts w:ascii="Times New Roman" w:hAnsi="Times New Roman" w:cs="Times New Roman"/>
          <w:b w:val="0"/>
          <w:bCs w:val="0"/>
          <w:i/>
          <w:iCs/>
          <w:sz w:val="28"/>
        </w:rPr>
        <w:t xml:space="preserve"> </w:t>
      </w: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 w:rsidRPr="009D3E06">
        <w:rPr>
          <w:rFonts w:ascii="Times New Roman" w:hAnsi="Times New Roman" w:cs="Times New Roman"/>
          <w:b w:val="0"/>
          <w:bCs w:val="0"/>
          <w:sz w:val="28"/>
        </w:rPr>
        <w:t>Dated</w:t>
      </w:r>
      <w:r w:rsidRPr="009D3E06">
        <w:rPr>
          <w:rFonts w:ascii="Times New Roman" w:hAnsi="Times New Roman" w:cs="Times New Roman"/>
          <w:b w:val="0"/>
          <w:bCs w:val="0"/>
          <w:sz w:val="28"/>
        </w:rPr>
        <w:tab/>
        <w:t xml:space="preserve"> </w:t>
      </w:r>
      <w:r w:rsidR="00280166">
        <w:rPr>
          <w:rFonts w:ascii="Times New Roman" w:hAnsi="Times New Roman" w:cs="Times New Roman"/>
          <w:b w:val="0"/>
          <w:bCs w:val="0"/>
          <w:sz w:val="28"/>
        </w:rPr>
        <w:tab/>
      </w:r>
      <w:r w:rsidR="0038758C">
        <w:rPr>
          <w:rFonts w:ascii="Times New Roman" w:hAnsi="Times New Roman" w:cs="Times New Roman"/>
          <w:b w:val="0"/>
          <w:bCs w:val="0"/>
          <w:sz w:val="28"/>
        </w:rPr>
        <w:t xml:space="preserve">7 </w:t>
      </w:r>
      <w:bookmarkStart w:id="0" w:name="_GoBack"/>
      <w:bookmarkEnd w:id="0"/>
      <w:r w:rsidR="004F0C25">
        <w:rPr>
          <w:rFonts w:ascii="Times New Roman" w:hAnsi="Times New Roman" w:cs="Times New Roman"/>
          <w:b w:val="0"/>
          <w:bCs w:val="0"/>
          <w:sz w:val="28"/>
        </w:rPr>
        <w:t>June 2022</w:t>
      </w: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4F0C25" w:rsidRDefault="004F0C25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 w:rsidRPr="0050781E">
        <w:rPr>
          <w:rFonts w:ascii="Times New Roman" w:hAnsi="Times New Roman" w:cs="Times New Roman"/>
          <w:b w:val="0"/>
          <w:bCs w:val="0"/>
          <w:sz w:val="28"/>
        </w:rPr>
        <w:t xml:space="preserve">A </w:t>
      </w:r>
      <w:r>
        <w:rPr>
          <w:rFonts w:ascii="Times New Roman" w:hAnsi="Times New Roman" w:cs="Times New Roman"/>
          <w:b w:val="0"/>
          <w:bCs w:val="0"/>
          <w:sz w:val="28"/>
        </w:rPr>
        <w:t>BROWNE</w:t>
      </w:r>
      <w:r w:rsidRPr="009D3E06">
        <w:rPr>
          <w:rFonts w:ascii="Times New Roman" w:hAnsi="Times New Roman" w:cs="Times New Roman"/>
          <w:b w:val="0"/>
          <w:bCs w:val="0"/>
          <w:sz w:val="28"/>
        </w:rPr>
        <w:t xml:space="preserve"> </w:t>
      </w: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 w:rsidRPr="009D3E06">
        <w:rPr>
          <w:rFonts w:ascii="Times New Roman" w:hAnsi="Times New Roman" w:cs="Times New Roman"/>
          <w:b w:val="0"/>
          <w:bCs w:val="0"/>
          <w:sz w:val="28"/>
        </w:rPr>
        <w:t xml:space="preserve">Delegate of Commonwealth Superannuation Corporation </w:t>
      </w:r>
    </w:p>
    <w:p w:rsidR="009D3E06" w:rsidRPr="009D3E06" w:rsidRDefault="0038758C" w:rsidP="009D3E06">
      <w:pPr>
        <w:pStyle w:val="BodyText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w:pict>
          <v:line id="Line 3" o:spid="_x0000_s103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6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M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fDHP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"/>
        </w:pict>
      </w: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  <w:r w:rsidRPr="009D3E06">
        <w:rPr>
          <w:rFonts w:ascii="Times New Roman" w:hAnsi="Times New Roman" w:cs="Times New Roman"/>
          <w:b w:val="0"/>
          <w:bCs w:val="0"/>
        </w:rPr>
        <w:br w:type="page"/>
      </w:r>
    </w:p>
    <w:p w:rsidR="009D3E06" w:rsidRPr="009D3E06" w:rsidRDefault="009D3E06" w:rsidP="009D3E06">
      <w:pPr>
        <w:pStyle w:val="BodyText"/>
      </w:pPr>
      <w:r w:rsidRPr="009D3E06">
        <w:lastRenderedPageBreak/>
        <w:t>1</w:t>
      </w:r>
      <w:r w:rsidRPr="009D3E06">
        <w:rPr>
          <w:rFonts w:ascii="Times New Roman" w:hAnsi="Times New Roman" w:cs="Times New Roman"/>
        </w:rPr>
        <w:tab/>
      </w:r>
      <w:r w:rsidRPr="009D3E06">
        <w:t>Name of Determination</w:t>
      </w:r>
    </w:p>
    <w:p w:rsidR="009D3E06" w:rsidRPr="009D3E06" w:rsidRDefault="009D3E06" w:rsidP="009D3E06">
      <w:pPr>
        <w:pStyle w:val="BodyText"/>
        <w:ind w:left="720" w:firstLine="360"/>
        <w:rPr>
          <w:rFonts w:ascii="Times New Roman" w:hAnsi="Times New Roman" w:cs="Times New Roman"/>
        </w:rPr>
      </w:pPr>
    </w:p>
    <w:p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9D3E06">
        <w:rPr>
          <w:rFonts w:ascii="Times New Roman" w:hAnsi="Times New Roman" w:cs="Times New Roman"/>
          <w:b w:val="0"/>
          <w:bCs w:val="0"/>
        </w:rPr>
        <w:t xml:space="preserve">This Determination is the </w:t>
      </w:r>
      <w:r w:rsidRPr="009D3E06">
        <w:rPr>
          <w:rFonts w:ascii="Times New Roman" w:hAnsi="Times New Roman" w:cs="Times New Roman"/>
          <w:b w:val="0"/>
          <w:bCs w:val="0"/>
          <w:i/>
          <w:iCs/>
        </w:rPr>
        <w:t xml:space="preserve">Superannuation (PSS) Productivity Contribution </w:t>
      </w:r>
      <w:r w:rsidR="004F0C25" w:rsidRPr="006715F9">
        <w:rPr>
          <w:rFonts w:ascii="Times New Roman" w:hAnsi="Times New Roman" w:cs="Times New Roman"/>
          <w:b w:val="0"/>
          <w:bCs w:val="0"/>
          <w:i/>
          <w:iCs/>
        </w:rPr>
        <w:t>(2022-2023)</w:t>
      </w:r>
      <w:r w:rsidR="004F0C25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9D3E06">
        <w:rPr>
          <w:rFonts w:ascii="Times New Roman" w:hAnsi="Times New Roman" w:cs="Times New Roman"/>
          <w:b w:val="0"/>
          <w:bCs w:val="0"/>
          <w:i/>
          <w:iCs/>
        </w:rPr>
        <w:t xml:space="preserve">Determination </w:t>
      </w:r>
      <w:r w:rsidR="004F0C25" w:rsidRPr="004F0C25">
        <w:rPr>
          <w:rFonts w:ascii="Times New Roman" w:hAnsi="Times New Roman" w:cs="Times New Roman"/>
          <w:b w:val="0"/>
          <w:bCs w:val="0"/>
          <w:i/>
          <w:iCs/>
        </w:rPr>
        <w:t>2022.</w:t>
      </w:r>
    </w:p>
    <w:p w:rsidR="009D3E06" w:rsidRPr="009D3E06" w:rsidRDefault="009D3E06" w:rsidP="009D3E06">
      <w:pPr>
        <w:pStyle w:val="BodyText"/>
        <w:ind w:left="1080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ind w:left="1080"/>
        <w:rPr>
          <w:rFonts w:ascii="Times New Roman" w:hAnsi="Times New Roman" w:cs="Times New Roman"/>
        </w:rPr>
      </w:pPr>
    </w:p>
    <w:p w:rsidR="009D3E06" w:rsidRPr="009D3E06" w:rsidRDefault="009D3E06" w:rsidP="009D3E06">
      <w:pPr>
        <w:pStyle w:val="BodyText"/>
        <w:rPr>
          <w:b w:val="0"/>
          <w:bCs w:val="0"/>
          <w:sz w:val="28"/>
        </w:rPr>
      </w:pPr>
      <w:r w:rsidRPr="009D3E06">
        <w:t>2</w:t>
      </w:r>
      <w:r w:rsidRPr="009D3E06">
        <w:tab/>
        <w:t xml:space="preserve">Commencement </w:t>
      </w:r>
    </w:p>
    <w:p w:rsidR="009D3E06" w:rsidRPr="009D3E06" w:rsidRDefault="009D3E06" w:rsidP="009D3E06">
      <w:pPr>
        <w:pStyle w:val="BodyText"/>
        <w:rPr>
          <w:b w:val="0"/>
          <w:bCs w:val="0"/>
          <w:sz w:val="28"/>
        </w:rPr>
      </w:pPr>
      <w:r w:rsidRPr="009D3E06">
        <w:rPr>
          <w:b w:val="0"/>
          <w:bCs w:val="0"/>
          <w:sz w:val="28"/>
        </w:rPr>
        <w:t xml:space="preserve"> </w:t>
      </w:r>
    </w:p>
    <w:p w:rsidR="009D3E06" w:rsidRPr="009D3E06" w:rsidRDefault="009D3E06" w:rsidP="009D3E06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 w:rsidRPr="009D3E06">
        <w:rPr>
          <w:b/>
          <w:bCs/>
          <w:sz w:val="28"/>
        </w:rPr>
        <w:tab/>
      </w:r>
      <w:r w:rsidRPr="009D3E06">
        <w:rPr>
          <w:b/>
          <w:bCs/>
          <w:sz w:val="28"/>
        </w:rPr>
        <w:tab/>
      </w:r>
      <w:r w:rsidRPr="009D3E06">
        <w:t xml:space="preserve">This determination shall take effect on 1 July </w:t>
      </w:r>
      <w:r w:rsidR="004F0C25" w:rsidRPr="004F0C25">
        <w:t>2022.</w:t>
      </w:r>
      <w:r w:rsidRPr="009D3E06">
        <w:t xml:space="preserve">     </w:t>
      </w: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2"/>
        </w:rPr>
      </w:pPr>
    </w:p>
    <w:p w:rsidR="009D3E06" w:rsidRPr="009D3E06" w:rsidRDefault="009D3E06" w:rsidP="009D3E06">
      <w:pPr>
        <w:pStyle w:val="BodyText"/>
      </w:pPr>
      <w:r w:rsidRPr="009D3E06">
        <w:t>3</w:t>
      </w:r>
      <w:r w:rsidRPr="009D3E06">
        <w:tab/>
        <w:t>Productivity Contributions</w:t>
      </w:r>
    </w:p>
    <w:p w:rsidR="009D3E06" w:rsidRPr="009D3E06" w:rsidRDefault="009D3E06" w:rsidP="009D3E06">
      <w:pPr>
        <w:pStyle w:val="BodyText"/>
        <w:rPr>
          <w:b w:val="0"/>
          <w:bCs w:val="0"/>
          <w:sz w:val="28"/>
        </w:rPr>
      </w:pPr>
    </w:p>
    <w:p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9D3E06">
        <w:rPr>
          <w:rFonts w:ascii="Times New Roman" w:hAnsi="Times New Roman" w:cs="Times New Roman"/>
          <w:b w:val="0"/>
          <w:bCs w:val="0"/>
        </w:rPr>
        <w:t xml:space="preserve">For Rule 4.3.3 of the PSS Rules, the table in Rule 4.3.2 has effect, for the financial year starting on 1 July </w:t>
      </w:r>
      <w:r w:rsidR="004F0C25" w:rsidRPr="004F0C25">
        <w:rPr>
          <w:rFonts w:ascii="Times New Roman" w:hAnsi="Times New Roman" w:cs="Times New Roman"/>
          <w:b w:val="0"/>
          <w:bCs w:val="0"/>
        </w:rPr>
        <w:t>2022</w:t>
      </w:r>
      <w:r w:rsidRPr="009D3E06">
        <w:rPr>
          <w:rFonts w:ascii="Times New Roman" w:hAnsi="Times New Roman" w:cs="Times New Roman"/>
          <w:b w:val="0"/>
          <w:bCs w:val="0"/>
        </w:rPr>
        <w:t>, as if the amounts specified in the following table were substituted for the amounts specified in that table:</w:t>
      </w:r>
    </w:p>
    <w:p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</w:rPr>
      </w:pPr>
    </w:p>
    <w:p w:rsidR="004F0C25" w:rsidRDefault="004F0C25" w:rsidP="004F0C25">
      <w:pPr>
        <w:pStyle w:val="BodyText"/>
        <w:ind w:left="720"/>
        <w:rPr>
          <w:rFonts w:ascii="Times New Roman" w:hAnsi="Times New Roman" w:cs="Times New Roman"/>
        </w:rPr>
      </w:pPr>
    </w:p>
    <w:p w:rsidR="004F0C25" w:rsidRPr="008C54EE" w:rsidRDefault="004F0C25" w:rsidP="004F0C25">
      <w:pPr>
        <w:pStyle w:val="BodyText"/>
        <w:ind w:left="720"/>
        <w:jc w:val="center"/>
      </w:pPr>
      <w:r w:rsidRPr="008C54EE">
        <w:t>Table</w:t>
      </w:r>
    </w:p>
    <w:p w:rsidR="004F0C25" w:rsidRPr="008C54EE" w:rsidRDefault="004F0C25" w:rsidP="004F0C25">
      <w:pPr>
        <w:pStyle w:val="BodyText"/>
        <w:ind w:left="720"/>
        <w:jc w:val="center"/>
      </w:pPr>
    </w:p>
    <w:p w:rsidR="004F0C25" w:rsidRPr="008C54EE" w:rsidRDefault="004F0C25" w:rsidP="004F0C25">
      <w:pPr>
        <w:pStyle w:val="BodyText"/>
        <w:ind w:left="720"/>
      </w:pPr>
      <w:r w:rsidRPr="008C54EE">
        <w:t>Fortnightly rate of salary</w:t>
      </w:r>
      <w:r w:rsidRPr="008C54EE">
        <w:tab/>
      </w:r>
      <w:r w:rsidRPr="008C54EE">
        <w:tab/>
      </w:r>
      <w:r w:rsidRPr="008C54EE">
        <w:tab/>
        <w:t>Fortnightly productivity</w:t>
      </w:r>
    </w:p>
    <w:p w:rsidR="004F0C25" w:rsidRPr="008C54EE" w:rsidRDefault="004F0C25" w:rsidP="004F0C25">
      <w:pPr>
        <w:pStyle w:val="BodyText"/>
        <w:ind w:left="720"/>
      </w:pPr>
      <w:r w:rsidRPr="008C54EE">
        <w:tab/>
      </w:r>
      <w:r w:rsidRPr="008C54EE">
        <w:tab/>
      </w:r>
      <w:r w:rsidRPr="008C54EE">
        <w:tab/>
      </w:r>
      <w:r w:rsidRPr="008C54EE">
        <w:tab/>
      </w:r>
      <w:r w:rsidRPr="008C54EE">
        <w:tab/>
      </w:r>
      <w:r w:rsidRPr="008C54EE">
        <w:tab/>
        <w:t>contribution</w:t>
      </w:r>
    </w:p>
    <w:p w:rsidR="004F0C25" w:rsidRPr="008C54EE" w:rsidRDefault="0038758C" w:rsidP="004F0C25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lang w:val="en-US"/>
        </w:rPr>
        <w:pict>
          <v:line id="_x0000_s1034" style="position:absolute;left:0;text-align:left;z-index:251664384" from="36pt,5.3pt" to="414pt,5.3pt"/>
        </w:pict>
      </w:r>
    </w:p>
    <w:p w:rsidR="004F0C25" w:rsidRPr="008C54EE" w:rsidRDefault="004F0C25" w:rsidP="004F0C25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</w:p>
    <w:p w:rsidR="004F0C25" w:rsidRPr="008C54EE" w:rsidRDefault="004F0C25" w:rsidP="004F0C25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Less than $2,624.00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$78.72</w:t>
      </w:r>
    </w:p>
    <w:p w:rsidR="004F0C25" w:rsidRPr="008C54EE" w:rsidRDefault="004F0C25" w:rsidP="004F0C25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4F0C25" w:rsidRPr="006715F9" w:rsidRDefault="004F0C25" w:rsidP="004F0C25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6715F9">
        <w:rPr>
          <w:rFonts w:ascii="Times New Roman" w:hAnsi="Times New Roman" w:cs="Times New Roman"/>
          <w:b w:val="0"/>
          <w:bCs w:val="0"/>
        </w:rPr>
        <w:t xml:space="preserve">$2,624.00 or more but less than </w:t>
      </w:r>
      <w:r w:rsidRPr="006715F9">
        <w:rPr>
          <w:rFonts w:ascii="Times New Roman" w:hAnsi="Times New Roman" w:cs="Times New Roman"/>
          <w:b w:val="0"/>
          <w:bCs w:val="0"/>
        </w:rPr>
        <w:tab/>
      </w:r>
      <w:r w:rsidRPr="006715F9">
        <w:rPr>
          <w:rFonts w:ascii="Times New Roman" w:hAnsi="Times New Roman" w:cs="Times New Roman"/>
          <w:b w:val="0"/>
          <w:bCs w:val="0"/>
        </w:rPr>
        <w:tab/>
        <w:t>The amount that is 3% of the</w:t>
      </w:r>
    </w:p>
    <w:p w:rsidR="004F0C25" w:rsidRPr="008C54EE" w:rsidRDefault="004F0C25" w:rsidP="004F0C25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6715F9">
        <w:rPr>
          <w:rFonts w:ascii="Times New Roman" w:hAnsi="Times New Roman" w:cs="Times New Roman"/>
          <w:b w:val="0"/>
          <w:bCs w:val="0"/>
        </w:rPr>
        <w:t>$4,226.67</w:t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  <w:t>employee’s fortnightly rate of</w:t>
      </w:r>
    </w:p>
    <w:p w:rsidR="004F0C25" w:rsidRPr="008C54EE" w:rsidRDefault="004F0C25" w:rsidP="004F0C25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8C54EE">
        <w:rPr>
          <w:b w:val="0"/>
          <w:bCs w:val="0"/>
        </w:rPr>
        <w:tab/>
      </w:r>
      <w:r w:rsidRPr="008C54EE">
        <w:rPr>
          <w:b w:val="0"/>
          <w:bCs w:val="0"/>
        </w:rPr>
        <w:tab/>
      </w:r>
      <w:r w:rsidRPr="008C54EE">
        <w:rPr>
          <w:b w:val="0"/>
          <w:bCs w:val="0"/>
        </w:rPr>
        <w:tab/>
      </w:r>
      <w:r w:rsidRPr="008C54EE">
        <w:rPr>
          <w:b w:val="0"/>
          <w:bCs w:val="0"/>
        </w:rPr>
        <w:tab/>
      </w:r>
      <w:r w:rsidRPr="008C54EE">
        <w:rPr>
          <w:b w:val="0"/>
          <w:bCs w:val="0"/>
        </w:rPr>
        <w:tab/>
      </w:r>
      <w:r w:rsidRPr="008C54EE">
        <w:rPr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>salary</w:t>
      </w:r>
    </w:p>
    <w:p w:rsidR="004F0C25" w:rsidRPr="008C54EE" w:rsidRDefault="004F0C25" w:rsidP="004F0C25">
      <w:pPr>
        <w:pStyle w:val="BodyText"/>
        <w:ind w:left="720"/>
        <w:rPr>
          <w:b w:val="0"/>
          <w:bCs w:val="0"/>
        </w:rPr>
      </w:pPr>
    </w:p>
    <w:p w:rsidR="004F0C25" w:rsidRPr="008C54EE" w:rsidRDefault="004F0C25" w:rsidP="004F0C25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6715F9">
        <w:rPr>
          <w:rFonts w:ascii="Times New Roman" w:hAnsi="Times New Roman" w:cs="Times New Roman"/>
          <w:b w:val="0"/>
          <w:bCs w:val="0"/>
        </w:rPr>
        <w:t>$4,226.67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8C54EE">
        <w:rPr>
          <w:rFonts w:ascii="Times New Roman" w:hAnsi="Times New Roman" w:cs="Times New Roman"/>
          <w:b w:val="0"/>
          <w:bCs w:val="0"/>
        </w:rPr>
        <w:t>or more but less than</w:t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6715F9">
        <w:rPr>
          <w:rFonts w:ascii="Times New Roman" w:hAnsi="Times New Roman" w:cs="Times New Roman"/>
          <w:b w:val="0"/>
          <w:bCs w:val="0"/>
        </w:rPr>
        <w:t>$126.80</w:t>
      </w:r>
    </w:p>
    <w:p w:rsidR="004F0C25" w:rsidRPr="008C54EE" w:rsidRDefault="004F0C25" w:rsidP="004F0C25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6715F9">
        <w:rPr>
          <w:rFonts w:ascii="Times New Roman" w:hAnsi="Times New Roman" w:cs="Times New Roman"/>
          <w:b w:val="0"/>
          <w:bCs w:val="0"/>
        </w:rPr>
        <w:t>$6,340.00</w:t>
      </w:r>
    </w:p>
    <w:p w:rsidR="004F0C25" w:rsidRPr="008C54EE" w:rsidRDefault="004F0C25" w:rsidP="004F0C25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4F0C25" w:rsidRPr="008C54EE" w:rsidRDefault="004F0C25" w:rsidP="004F0C25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$6,340.00 </w:t>
      </w:r>
      <w:r w:rsidRPr="008C54EE">
        <w:rPr>
          <w:rFonts w:ascii="Times New Roman" w:hAnsi="Times New Roman" w:cs="Times New Roman"/>
          <w:b w:val="0"/>
          <w:bCs w:val="0"/>
        </w:rPr>
        <w:t>or more</w:t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  <w:t xml:space="preserve">The amount that is </w:t>
      </w:r>
      <w:r w:rsidRPr="006715F9">
        <w:rPr>
          <w:rFonts w:ascii="Times New Roman" w:hAnsi="Times New Roman" w:cs="Times New Roman"/>
          <w:b w:val="0"/>
          <w:bCs w:val="0"/>
        </w:rPr>
        <w:t>2</w:t>
      </w:r>
      <w:r w:rsidRPr="008C54EE">
        <w:rPr>
          <w:rFonts w:ascii="Times New Roman" w:hAnsi="Times New Roman" w:cs="Times New Roman"/>
          <w:b w:val="0"/>
          <w:bCs w:val="0"/>
        </w:rPr>
        <w:t xml:space="preserve">% of the </w:t>
      </w:r>
    </w:p>
    <w:p w:rsidR="004F0C25" w:rsidRPr="008C54EE" w:rsidRDefault="004F0C25" w:rsidP="004F0C25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  <w:t>employee’s fortnightly rate of</w:t>
      </w:r>
    </w:p>
    <w:p w:rsidR="004F0C25" w:rsidRPr="008C54EE" w:rsidRDefault="004F0C25" w:rsidP="004F0C25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  <w:t>salary</w:t>
      </w:r>
    </w:p>
    <w:p w:rsidR="004F0C25" w:rsidRDefault="0038758C" w:rsidP="004F0C25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highlight w:val="yellow"/>
          <w:lang w:val="en-US"/>
        </w:rPr>
        <w:pict>
          <v:line id="_x0000_s1035" style="position:absolute;left:0;text-align:left;z-index:251665408" from="36pt,10.1pt" to="414pt,10.1pt"/>
        </w:pict>
      </w:r>
    </w:p>
    <w:p w:rsid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BE5440" w:rsidRPr="009D3E06" w:rsidRDefault="00BE5440" w:rsidP="009D3E06"/>
    <w:sectPr w:rsidR="00BE5440" w:rsidRPr="009D3E06" w:rsidSect="00DB15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32ED"/>
    <w:multiLevelType w:val="hybridMultilevel"/>
    <w:tmpl w:val="0F8241F6"/>
    <w:lvl w:ilvl="0" w:tplc="529804CA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F34BA0"/>
    <w:multiLevelType w:val="hybridMultilevel"/>
    <w:tmpl w:val="057E24F4"/>
    <w:lvl w:ilvl="0" w:tplc="EB86F70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2416D6"/>
    <w:multiLevelType w:val="hybridMultilevel"/>
    <w:tmpl w:val="668A303C"/>
    <w:lvl w:ilvl="0" w:tplc="C840C9A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B710FA"/>
    <w:multiLevelType w:val="hybridMultilevel"/>
    <w:tmpl w:val="00089668"/>
    <w:lvl w:ilvl="0" w:tplc="EBD4DC1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293141"/>
    <w:multiLevelType w:val="hybridMultilevel"/>
    <w:tmpl w:val="179AF41E"/>
    <w:lvl w:ilvl="0" w:tplc="BE0EBAE2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715CFE"/>
    <w:multiLevelType w:val="hybridMultilevel"/>
    <w:tmpl w:val="E10C3A3C"/>
    <w:lvl w:ilvl="0" w:tplc="E12E465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docVars>
    <w:docVar w:name="_AMO_XmlVersion" w:val="Empty"/>
  </w:docVars>
  <w:rsids>
    <w:rsidRoot w:val="00142606"/>
    <w:rsid w:val="00030386"/>
    <w:rsid w:val="000318A6"/>
    <w:rsid w:val="0007488E"/>
    <w:rsid w:val="00087EDF"/>
    <w:rsid w:val="000A17E7"/>
    <w:rsid w:val="000E234B"/>
    <w:rsid w:val="000F2F58"/>
    <w:rsid w:val="000F738E"/>
    <w:rsid w:val="00111003"/>
    <w:rsid w:val="00112053"/>
    <w:rsid w:val="00113A56"/>
    <w:rsid w:val="001156C7"/>
    <w:rsid w:val="00137EDF"/>
    <w:rsid w:val="00142606"/>
    <w:rsid w:val="0014669C"/>
    <w:rsid w:val="00147CD0"/>
    <w:rsid w:val="00152D65"/>
    <w:rsid w:val="00161B02"/>
    <w:rsid w:val="00165CE2"/>
    <w:rsid w:val="00172365"/>
    <w:rsid w:val="001967F7"/>
    <w:rsid w:val="001972C2"/>
    <w:rsid w:val="001C0F25"/>
    <w:rsid w:val="001C3544"/>
    <w:rsid w:val="001E0BD7"/>
    <w:rsid w:val="00202416"/>
    <w:rsid w:val="00203591"/>
    <w:rsid w:val="00236606"/>
    <w:rsid w:val="00243338"/>
    <w:rsid w:val="00251C66"/>
    <w:rsid w:val="0025350F"/>
    <w:rsid w:val="00280166"/>
    <w:rsid w:val="00280257"/>
    <w:rsid w:val="002A0F12"/>
    <w:rsid w:val="002A15BE"/>
    <w:rsid w:val="002A1EE9"/>
    <w:rsid w:val="002B32F2"/>
    <w:rsid w:val="002C039C"/>
    <w:rsid w:val="002C0F3E"/>
    <w:rsid w:val="0032113A"/>
    <w:rsid w:val="003266E8"/>
    <w:rsid w:val="0033355D"/>
    <w:rsid w:val="003371BC"/>
    <w:rsid w:val="0034207F"/>
    <w:rsid w:val="00366516"/>
    <w:rsid w:val="00374A76"/>
    <w:rsid w:val="00384510"/>
    <w:rsid w:val="0038758C"/>
    <w:rsid w:val="003B15A2"/>
    <w:rsid w:val="003B2BB3"/>
    <w:rsid w:val="003C6F81"/>
    <w:rsid w:val="00404047"/>
    <w:rsid w:val="0040723B"/>
    <w:rsid w:val="0041333F"/>
    <w:rsid w:val="00427D5A"/>
    <w:rsid w:val="00456637"/>
    <w:rsid w:val="00473AD6"/>
    <w:rsid w:val="00481CB8"/>
    <w:rsid w:val="0049195F"/>
    <w:rsid w:val="004C7025"/>
    <w:rsid w:val="004F011E"/>
    <w:rsid w:val="004F0C25"/>
    <w:rsid w:val="004F4232"/>
    <w:rsid w:val="00505C4E"/>
    <w:rsid w:val="00544223"/>
    <w:rsid w:val="0054537F"/>
    <w:rsid w:val="00557939"/>
    <w:rsid w:val="00566956"/>
    <w:rsid w:val="00570344"/>
    <w:rsid w:val="00574118"/>
    <w:rsid w:val="00656083"/>
    <w:rsid w:val="00656DFC"/>
    <w:rsid w:val="00677626"/>
    <w:rsid w:val="00684072"/>
    <w:rsid w:val="006A1691"/>
    <w:rsid w:val="006B1551"/>
    <w:rsid w:val="006B501F"/>
    <w:rsid w:val="006C1595"/>
    <w:rsid w:val="006E65D3"/>
    <w:rsid w:val="006E789E"/>
    <w:rsid w:val="006F012A"/>
    <w:rsid w:val="00706FAB"/>
    <w:rsid w:val="00720D97"/>
    <w:rsid w:val="00773129"/>
    <w:rsid w:val="007732FA"/>
    <w:rsid w:val="007A4EB4"/>
    <w:rsid w:val="007A5815"/>
    <w:rsid w:val="007D4CA9"/>
    <w:rsid w:val="007E4AB7"/>
    <w:rsid w:val="007E6DFB"/>
    <w:rsid w:val="008606EF"/>
    <w:rsid w:val="0086662C"/>
    <w:rsid w:val="00870C96"/>
    <w:rsid w:val="008858A4"/>
    <w:rsid w:val="008C268C"/>
    <w:rsid w:val="008D3DFE"/>
    <w:rsid w:val="00966412"/>
    <w:rsid w:val="0097236C"/>
    <w:rsid w:val="00976338"/>
    <w:rsid w:val="00982C71"/>
    <w:rsid w:val="009A1CAA"/>
    <w:rsid w:val="009D3E06"/>
    <w:rsid w:val="009E0F1D"/>
    <w:rsid w:val="009E1DD7"/>
    <w:rsid w:val="009E7D65"/>
    <w:rsid w:val="00A0581C"/>
    <w:rsid w:val="00A24E37"/>
    <w:rsid w:val="00A267A3"/>
    <w:rsid w:val="00A26AB0"/>
    <w:rsid w:val="00A3512E"/>
    <w:rsid w:val="00A717D9"/>
    <w:rsid w:val="00AA207B"/>
    <w:rsid w:val="00B12BBA"/>
    <w:rsid w:val="00B333A9"/>
    <w:rsid w:val="00B46D59"/>
    <w:rsid w:val="00B533F5"/>
    <w:rsid w:val="00B735E0"/>
    <w:rsid w:val="00B95600"/>
    <w:rsid w:val="00BA37A1"/>
    <w:rsid w:val="00BD165A"/>
    <w:rsid w:val="00BE5440"/>
    <w:rsid w:val="00C05E1C"/>
    <w:rsid w:val="00C11410"/>
    <w:rsid w:val="00C1227F"/>
    <w:rsid w:val="00C278EC"/>
    <w:rsid w:val="00C31D05"/>
    <w:rsid w:val="00C3752D"/>
    <w:rsid w:val="00C4231F"/>
    <w:rsid w:val="00C72CC9"/>
    <w:rsid w:val="00C7311A"/>
    <w:rsid w:val="00CD50EB"/>
    <w:rsid w:val="00CE14A1"/>
    <w:rsid w:val="00CE52F4"/>
    <w:rsid w:val="00CF36C1"/>
    <w:rsid w:val="00D12E03"/>
    <w:rsid w:val="00D324D1"/>
    <w:rsid w:val="00DB15BB"/>
    <w:rsid w:val="00DB3A95"/>
    <w:rsid w:val="00DD07C4"/>
    <w:rsid w:val="00DD080B"/>
    <w:rsid w:val="00E36FF5"/>
    <w:rsid w:val="00E815AB"/>
    <w:rsid w:val="00E8325F"/>
    <w:rsid w:val="00E95805"/>
    <w:rsid w:val="00EA68F0"/>
    <w:rsid w:val="00ED6681"/>
    <w:rsid w:val="00F05F69"/>
    <w:rsid w:val="00F174BA"/>
    <w:rsid w:val="00F4559D"/>
    <w:rsid w:val="00F70A2F"/>
    <w:rsid w:val="00F71DAF"/>
    <w:rsid w:val="00F91558"/>
    <w:rsid w:val="00FD7FAB"/>
    <w:rsid w:val="00FE2117"/>
    <w:rsid w:val="00FE3E6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3D67497F"/>
  <w15:docId w15:val="{5CB59216-6427-4389-B9DE-A7ABDC81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E14A1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267A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rsid w:val="00CE14A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locked/>
    <w:rsid w:val="00A267A3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4C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267A3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semiHidden/>
    <w:rsid w:val="006B50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267A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B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A267A3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(CSS)</vt:lpstr>
    </vt:vector>
  </TitlesOfParts>
  <Company>ComSuper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(CSS)</dc:title>
  <dc:creator>ComSuper User</dc:creator>
  <cp:lastModifiedBy>Mustafa Ewazi</cp:lastModifiedBy>
  <cp:revision>4</cp:revision>
  <cp:lastPrinted>2017-05-24T22:29:00Z</cp:lastPrinted>
  <dcterms:created xsi:type="dcterms:W3CDTF">2017-05-31T01:16:00Z</dcterms:created>
  <dcterms:modified xsi:type="dcterms:W3CDTF">2022-06-16T06:29:00Z</dcterms:modified>
</cp:coreProperties>
</file>