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3D79" w14:textId="77777777" w:rsidR="00606057" w:rsidRPr="00433D7E" w:rsidRDefault="00606057" w:rsidP="00433D7E">
      <w:pPr>
        <w:pStyle w:val="CommentText"/>
        <w:spacing w:before="120" w:after="240"/>
        <w:rPr>
          <w:rFonts w:eastAsia="Times New Roman" w:cs="Times New Roman"/>
          <w:b/>
          <w:sz w:val="24"/>
          <w:szCs w:val="24"/>
          <w:lang w:eastAsia="en-AU"/>
        </w:rPr>
      </w:pPr>
      <w:r w:rsidRPr="00433D7E">
        <w:rPr>
          <w:rFonts w:eastAsia="Times New Roman" w:cs="Times New Roman"/>
          <w:b/>
          <w:sz w:val="24"/>
          <w:szCs w:val="24"/>
          <w:lang w:eastAsia="en-AU"/>
        </w:rPr>
        <w:t>EXPLANATORY STATEMENT</w:t>
      </w:r>
    </w:p>
    <w:p w14:paraId="30B402E7" w14:textId="77777777" w:rsidR="00F240A5" w:rsidRPr="00433D7E" w:rsidRDefault="002E6AF2" w:rsidP="00433D7E">
      <w:pPr>
        <w:pStyle w:val="CommentText"/>
        <w:spacing w:before="120" w:after="240"/>
        <w:rPr>
          <w:rFonts w:eastAsia="Times New Roman" w:cs="Times New Roman"/>
          <w:b/>
          <w:i/>
          <w:sz w:val="24"/>
          <w:szCs w:val="24"/>
          <w:lang w:eastAsia="en-AU"/>
        </w:rPr>
      </w:pPr>
      <w:r w:rsidRPr="00433D7E">
        <w:rPr>
          <w:rFonts w:eastAsia="Times New Roman" w:cs="Times New Roman"/>
          <w:b/>
          <w:i/>
          <w:sz w:val="24"/>
          <w:szCs w:val="24"/>
          <w:lang w:eastAsia="en-AU"/>
        </w:rPr>
        <w:t xml:space="preserve">Mutual Recognition </w:t>
      </w:r>
      <w:r w:rsidR="00F240A5" w:rsidRPr="00433D7E">
        <w:rPr>
          <w:rFonts w:eastAsia="Times New Roman" w:cs="Times New Roman"/>
          <w:b/>
          <w:i/>
          <w:sz w:val="24"/>
          <w:szCs w:val="24"/>
          <w:lang w:eastAsia="en-AU"/>
        </w:rPr>
        <w:t>Act 1992</w:t>
      </w:r>
    </w:p>
    <w:p w14:paraId="16BD8E82" w14:textId="08F92CE2" w:rsidR="00F240A5" w:rsidRPr="00433D7E" w:rsidRDefault="00CC631E" w:rsidP="00433D7E">
      <w:pPr>
        <w:pStyle w:val="CommentText"/>
        <w:spacing w:before="120" w:after="240"/>
        <w:rPr>
          <w:rFonts w:eastAsia="Times New Roman" w:cs="Times New Roman"/>
          <w:b/>
          <w:sz w:val="24"/>
          <w:szCs w:val="24"/>
          <w:lang w:eastAsia="en-AU"/>
        </w:rPr>
      </w:pPr>
      <w:r w:rsidRPr="00433D7E">
        <w:rPr>
          <w:rFonts w:eastAsia="Times New Roman" w:cs="Times New Roman"/>
          <w:b/>
          <w:sz w:val="24"/>
          <w:szCs w:val="24"/>
          <w:lang w:eastAsia="en-AU"/>
        </w:rPr>
        <w:t xml:space="preserve">Automatic </w:t>
      </w:r>
      <w:r w:rsidR="00F240A5" w:rsidRPr="00433D7E">
        <w:rPr>
          <w:rFonts w:eastAsia="Times New Roman" w:cs="Times New Roman"/>
          <w:b/>
          <w:sz w:val="24"/>
          <w:szCs w:val="24"/>
          <w:lang w:eastAsia="en-AU"/>
        </w:rPr>
        <w:t xml:space="preserve">Mutual Recognition </w:t>
      </w:r>
      <w:r w:rsidR="00B918F7" w:rsidRPr="00433D7E">
        <w:rPr>
          <w:rFonts w:eastAsia="Times New Roman" w:cs="Times New Roman"/>
          <w:b/>
          <w:sz w:val="24"/>
          <w:szCs w:val="24"/>
          <w:lang w:eastAsia="en-AU"/>
        </w:rPr>
        <w:t>(</w:t>
      </w:r>
      <w:r w:rsidR="001371B2" w:rsidRPr="00433D7E">
        <w:rPr>
          <w:rFonts w:eastAsia="Times New Roman" w:cs="Times New Roman"/>
          <w:b/>
          <w:sz w:val="24"/>
          <w:szCs w:val="24"/>
          <w:lang w:eastAsia="en-AU"/>
        </w:rPr>
        <w:t>Australian Capital</w:t>
      </w:r>
      <w:r w:rsidR="00B918F7" w:rsidRPr="00433D7E">
        <w:rPr>
          <w:rFonts w:eastAsia="Times New Roman" w:cs="Times New Roman"/>
          <w:b/>
          <w:sz w:val="24"/>
          <w:szCs w:val="24"/>
          <w:lang w:eastAsia="en-AU"/>
        </w:rPr>
        <w:t xml:space="preserve"> Territory) </w:t>
      </w:r>
      <w:r w:rsidR="002E6AF2" w:rsidRPr="00433D7E">
        <w:rPr>
          <w:rFonts w:eastAsia="Times New Roman" w:cs="Times New Roman"/>
          <w:b/>
          <w:sz w:val="24"/>
          <w:szCs w:val="24"/>
          <w:lang w:eastAsia="en-AU"/>
        </w:rPr>
        <w:t>(</w:t>
      </w:r>
      <w:r w:rsidR="005441DF" w:rsidRPr="00433D7E">
        <w:rPr>
          <w:rFonts w:eastAsia="Times New Roman" w:cs="Times New Roman"/>
          <w:b/>
          <w:sz w:val="24"/>
          <w:szCs w:val="24"/>
          <w:lang w:eastAsia="en-AU"/>
        </w:rPr>
        <w:t>Exemptions</w:t>
      </w:r>
      <w:r w:rsidR="00C62885" w:rsidRPr="00433D7E">
        <w:rPr>
          <w:rFonts w:eastAsia="Times New Roman" w:cs="Times New Roman"/>
          <w:b/>
          <w:sz w:val="24"/>
          <w:szCs w:val="24"/>
          <w:lang w:eastAsia="en-AU"/>
        </w:rPr>
        <w:t>—</w:t>
      </w:r>
      <w:r w:rsidR="00254137" w:rsidRPr="00433D7E">
        <w:rPr>
          <w:rFonts w:eastAsia="Times New Roman" w:cs="Times New Roman"/>
          <w:b/>
          <w:sz w:val="24"/>
          <w:szCs w:val="24"/>
          <w:lang w:eastAsia="en-AU"/>
        </w:rPr>
        <w:t>Dangerous Substances</w:t>
      </w:r>
      <w:r w:rsidR="002E6AF2" w:rsidRPr="00433D7E">
        <w:rPr>
          <w:rFonts w:eastAsia="Times New Roman" w:cs="Times New Roman"/>
          <w:b/>
          <w:sz w:val="24"/>
          <w:szCs w:val="24"/>
          <w:lang w:eastAsia="en-AU"/>
        </w:rPr>
        <w:t xml:space="preserve">) </w:t>
      </w:r>
      <w:r w:rsidR="005441DF" w:rsidRPr="00433D7E">
        <w:rPr>
          <w:rFonts w:eastAsia="Times New Roman" w:cs="Times New Roman"/>
          <w:b/>
          <w:sz w:val="24"/>
          <w:szCs w:val="24"/>
          <w:lang w:eastAsia="en-AU"/>
        </w:rPr>
        <w:t>Declaration</w:t>
      </w:r>
      <w:r w:rsidR="002E6AF2" w:rsidRPr="00433D7E">
        <w:rPr>
          <w:rFonts w:eastAsia="Times New Roman" w:cs="Times New Roman"/>
          <w:b/>
          <w:sz w:val="24"/>
          <w:szCs w:val="24"/>
          <w:lang w:eastAsia="en-AU"/>
        </w:rPr>
        <w:t xml:space="preserve"> </w:t>
      </w:r>
      <w:r w:rsidR="00F73C1C" w:rsidRPr="00433D7E">
        <w:rPr>
          <w:rFonts w:eastAsia="Times New Roman" w:cs="Times New Roman"/>
          <w:b/>
          <w:sz w:val="24"/>
          <w:szCs w:val="24"/>
          <w:lang w:eastAsia="en-AU"/>
        </w:rPr>
        <w:t>2022</w:t>
      </w:r>
    </w:p>
    <w:p w14:paraId="617771E2" w14:textId="6F7147AF" w:rsidR="00DA5225" w:rsidRPr="00433D7E" w:rsidRDefault="00F240A5" w:rsidP="00433D7E">
      <w:pPr>
        <w:pStyle w:val="CommentText"/>
        <w:spacing w:before="120" w:after="240"/>
        <w:rPr>
          <w:sz w:val="22"/>
          <w:szCs w:val="22"/>
        </w:rPr>
      </w:pPr>
      <w:r w:rsidRPr="00433D7E">
        <w:rPr>
          <w:sz w:val="22"/>
          <w:szCs w:val="22"/>
        </w:rPr>
        <w:t xml:space="preserve">This </w:t>
      </w:r>
      <w:r w:rsidR="00DF51E6" w:rsidRPr="00433D7E">
        <w:rPr>
          <w:sz w:val="22"/>
          <w:szCs w:val="22"/>
        </w:rPr>
        <w:t>e</w:t>
      </w:r>
      <w:r w:rsidRPr="00433D7E">
        <w:rPr>
          <w:sz w:val="22"/>
          <w:szCs w:val="22"/>
        </w:rPr>
        <w:t xml:space="preserve">xplanatory </w:t>
      </w:r>
      <w:r w:rsidR="00DF51E6" w:rsidRPr="00433D7E">
        <w:rPr>
          <w:sz w:val="22"/>
          <w:szCs w:val="22"/>
        </w:rPr>
        <w:t>s</w:t>
      </w:r>
      <w:r w:rsidRPr="00433D7E">
        <w:rPr>
          <w:sz w:val="22"/>
          <w:szCs w:val="22"/>
        </w:rPr>
        <w:t xml:space="preserve">tatement provides notes on the operation of </w:t>
      </w:r>
      <w:r w:rsidR="00DF51E6" w:rsidRPr="00433D7E">
        <w:rPr>
          <w:sz w:val="22"/>
          <w:szCs w:val="22"/>
        </w:rPr>
        <w:t xml:space="preserve">the </w:t>
      </w:r>
      <w:r w:rsidR="00C62885" w:rsidRPr="00433D7E">
        <w:rPr>
          <w:sz w:val="22"/>
          <w:szCs w:val="22"/>
        </w:rPr>
        <w:t>Automatic Mutual Recognition (Australian Capital Territory) (</w:t>
      </w:r>
      <w:r w:rsidR="005441DF" w:rsidRPr="00433D7E">
        <w:rPr>
          <w:sz w:val="22"/>
          <w:szCs w:val="22"/>
        </w:rPr>
        <w:t>Exemptions</w:t>
      </w:r>
      <w:r w:rsidR="00C62885" w:rsidRPr="00433D7E">
        <w:rPr>
          <w:sz w:val="22"/>
          <w:szCs w:val="22"/>
        </w:rPr>
        <w:t>—</w:t>
      </w:r>
      <w:r w:rsidR="00254137" w:rsidRPr="00433D7E">
        <w:rPr>
          <w:sz w:val="22"/>
          <w:szCs w:val="22"/>
        </w:rPr>
        <w:t>Dangerous Substances</w:t>
      </w:r>
      <w:r w:rsidR="001371B2" w:rsidRPr="00433D7E">
        <w:rPr>
          <w:sz w:val="22"/>
          <w:szCs w:val="22"/>
        </w:rPr>
        <w:t xml:space="preserve">) </w:t>
      </w:r>
      <w:r w:rsidR="005441DF" w:rsidRPr="00433D7E">
        <w:rPr>
          <w:sz w:val="22"/>
          <w:szCs w:val="22"/>
        </w:rPr>
        <w:t xml:space="preserve">Declaration </w:t>
      </w:r>
      <w:r w:rsidR="00F73C1C" w:rsidRPr="00433D7E">
        <w:rPr>
          <w:sz w:val="22"/>
          <w:szCs w:val="22"/>
        </w:rPr>
        <w:t>2022</w:t>
      </w:r>
      <w:r w:rsidR="00DF51E6" w:rsidRPr="00433D7E">
        <w:rPr>
          <w:sz w:val="22"/>
          <w:szCs w:val="22"/>
        </w:rPr>
        <w:t xml:space="preserve"> (the </w:t>
      </w:r>
      <w:r w:rsidR="005441DF" w:rsidRPr="00433D7E">
        <w:rPr>
          <w:sz w:val="22"/>
          <w:szCs w:val="22"/>
        </w:rPr>
        <w:t>Declaration</w:t>
      </w:r>
      <w:r w:rsidR="00DF51E6" w:rsidRPr="00433D7E">
        <w:rPr>
          <w:sz w:val="22"/>
          <w:szCs w:val="22"/>
        </w:rPr>
        <w:t>)</w:t>
      </w:r>
      <w:r w:rsidRPr="00433D7E">
        <w:rPr>
          <w:sz w:val="22"/>
          <w:szCs w:val="22"/>
        </w:rPr>
        <w:t xml:space="preserve">. </w:t>
      </w:r>
      <w:r w:rsidR="00583A1E" w:rsidRPr="00433D7E">
        <w:rPr>
          <w:sz w:val="22"/>
          <w:szCs w:val="22"/>
        </w:rPr>
        <w:t xml:space="preserve">The specific provisions in the </w:t>
      </w:r>
      <w:r w:rsidR="005441DF" w:rsidRPr="00433D7E">
        <w:rPr>
          <w:sz w:val="22"/>
          <w:szCs w:val="22"/>
        </w:rPr>
        <w:t>Declaration</w:t>
      </w:r>
      <w:r w:rsidR="00583A1E" w:rsidRPr="00433D7E">
        <w:rPr>
          <w:sz w:val="22"/>
          <w:szCs w:val="22"/>
        </w:rPr>
        <w:t xml:space="preserve"> are outlined in Attachment A. The information in the explanatory statement</w:t>
      </w:r>
      <w:r w:rsidRPr="00433D7E">
        <w:rPr>
          <w:sz w:val="22"/>
          <w:szCs w:val="22"/>
        </w:rPr>
        <w:t xml:space="preserve"> is </w:t>
      </w:r>
      <w:r w:rsidR="00DF51E6" w:rsidRPr="00433D7E">
        <w:rPr>
          <w:sz w:val="22"/>
          <w:szCs w:val="22"/>
        </w:rPr>
        <w:t xml:space="preserve">an aid to understanding the </w:t>
      </w:r>
      <w:r w:rsidR="005441DF" w:rsidRPr="00433D7E">
        <w:rPr>
          <w:sz w:val="22"/>
          <w:szCs w:val="22"/>
        </w:rPr>
        <w:t>Declaration</w:t>
      </w:r>
      <w:r w:rsidR="00DF51E6" w:rsidRPr="00433D7E">
        <w:rPr>
          <w:sz w:val="22"/>
          <w:szCs w:val="22"/>
        </w:rPr>
        <w:t xml:space="preserve"> </w:t>
      </w:r>
      <w:r w:rsidRPr="00433D7E">
        <w:rPr>
          <w:sz w:val="22"/>
          <w:szCs w:val="22"/>
        </w:rPr>
        <w:t xml:space="preserve">and should not be substituted for the </w:t>
      </w:r>
      <w:r w:rsidR="005441DF" w:rsidRPr="00433D7E">
        <w:rPr>
          <w:sz w:val="22"/>
          <w:szCs w:val="22"/>
        </w:rPr>
        <w:t>Declaration</w:t>
      </w:r>
      <w:r w:rsidRPr="00433D7E">
        <w:rPr>
          <w:sz w:val="22"/>
          <w:szCs w:val="22"/>
        </w:rPr>
        <w:t xml:space="preserve">. </w:t>
      </w:r>
    </w:p>
    <w:p w14:paraId="6CC4F736" w14:textId="1CE7EBE7" w:rsidR="00F42B55" w:rsidRPr="00433D7E" w:rsidRDefault="00F42B55" w:rsidP="00433D7E">
      <w:pPr>
        <w:pStyle w:val="CommentText"/>
        <w:spacing w:before="120" w:after="120"/>
        <w:rPr>
          <w:b/>
          <w:sz w:val="22"/>
          <w:szCs w:val="22"/>
        </w:rPr>
      </w:pPr>
      <w:r w:rsidRPr="00433D7E">
        <w:rPr>
          <w:b/>
          <w:sz w:val="22"/>
          <w:szCs w:val="22"/>
        </w:rPr>
        <w:t>Context</w:t>
      </w:r>
      <w:r w:rsidR="000632B4" w:rsidRPr="00433D7E">
        <w:rPr>
          <w:b/>
          <w:sz w:val="22"/>
          <w:szCs w:val="22"/>
        </w:rPr>
        <w:t xml:space="preserve"> and purpose</w:t>
      </w:r>
    </w:p>
    <w:p w14:paraId="4CB9F489" w14:textId="0C81B9C5" w:rsidR="0093245E" w:rsidRPr="00433D7E" w:rsidRDefault="0049286B" w:rsidP="00433D7E">
      <w:pPr>
        <w:pStyle w:val="CommentText"/>
        <w:spacing w:before="120" w:after="240"/>
        <w:rPr>
          <w:sz w:val="22"/>
          <w:szCs w:val="22"/>
        </w:rPr>
      </w:pPr>
      <w:r w:rsidRPr="00433D7E">
        <w:rPr>
          <w:sz w:val="22"/>
          <w:szCs w:val="22"/>
        </w:rPr>
        <w:t xml:space="preserve">Part 3A of the </w:t>
      </w:r>
      <w:r w:rsidRPr="00433D7E">
        <w:rPr>
          <w:i/>
          <w:sz w:val="22"/>
          <w:szCs w:val="22"/>
        </w:rPr>
        <w:t xml:space="preserve">Mutual Recognition Act 1992 </w:t>
      </w:r>
      <w:r w:rsidRPr="00433D7E">
        <w:rPr>
          <w:sz w:val="22"/>
          <w:szCs w:val="22"/>
        </w:rPr>
        <w:t>of the Commonwealth (the MR</w:t>
      </w:r>
      <w:r w:rsidR="00F73C1C" w:rsidRPr="00433D7E">
        <w:rPr>
          <w:sz w:val="22"/>
          <w:szCs w:val="22"/>
        </w:rPr>
        <w:t xml:space="preserve"> </w:t>
      </w:r>
      <w:r w:rsidRPr="00433D7E">
        <w:rPr>
          <w:sz w:val="22"/>
          <w:szCs w:val="22"/>
        </w:rPr>
        <w:t>A</w:t>
      </w:r>
      <w:r w:rsidR="00F73C1C" w:rsidRPr="00433D7E">
        <w:rPr>
          <w:sz w:val="22"/>
          <w:szCs w:val="22"/>
        </w:rPr>
        <w:t>ct</w:t>
      </w:r>
      <w:r w:rsidRPr="00433D7E">
        <w:rPr>
          <w:sz w:val="22"/>
          <w:szCs w:val="22"/>
        </w:rPr>
        <w:t xml:space="preserve">) provides </w:t>
      </w:r>
      <w:r w:rsidR="003051D4" w:rsidRPr="00433D7E">
        <w:rPr>
          <w:sz w:val="22"/>
          <w:szCs w:val="22"/>
        </w:rPr>
        <w:t>for the automatic mutual recognition of occupational registration</w:t>
      </w:r>
      <w:r w:rsidR="00EE4596" w:rsidRPr="00433D7E">
        <w:rPr>
          <w:sz w:val="22"/>
          <w:szCs w:val="22"/>
        </w:rPr>
        <w:t>s</w:t>
      </w:r>
      <w:r w:rsidR="003051D4" w:rsidRPr="00433D7E">
        <w:rPr>
          <w:sz w:val="22"/>
          <w:szCs w:val="22"/>
        </w:rPr>
        <w:t xml:space="preserve"> (AMR). </w:t>
      </w:r>
      <w:r w:rsidR="001748F6" w:rsidRPr="00433D7E">
        <w:rPr>
          <w:sz w:val="22"/>
          <w:szCs w:val="22"/>
        </w:rPr>
        <w:t xml:space="preserve">AMR </w:t>
      </w:r>
      <w:r w:rsidR="00C62885" w:rsidRPr="00433D7E">
        <w:rPr>
          <w:sz w:val="22"/>
          <w:szCs w:val="22"/>
        </w:rPr>
        <w:t>allows</w:t>
      </w:r>
      <w:r w:rsidR="00EF7BD5" w:rsidRPr="00433D7E">
        <w:rPr>
          <w:sz w:val="22"/>
          <w:szCs w:val="22"/>
        </w:rPr>
        <w:t xml:space="preserve"> </w:t>
      </w:r>
      <w:r w:rsidR="001748F6" w:rsidRPr="00433D7E">
        <w:rPr>
          <w:sz w:val="22"/>
          <w:szCs w:val="22"/>
        </w:rPr>
        <w:t xml:space="preserve">an individual </w:t>
      </w:r>
      <w:r w:rsidR="00930EC6" w:rsidRPr="00433D7E">
        <w:rPr>
          <w:sz w:val="22"/>
          <w:szCs w:val="22"/>
        </w:rPr>
        <w:t xml:space="preserve">to carry on an activity in a second State, under the </w:t>
      </w:r>
      <w:r w:rsidR="001748F6" w:rsidRPr="00433D7E">
        <w:rPr>
          <w:sz w:val="22"/>
          <w:szCs w:val="22"/>
        </w:rPr>
        <w:t>regist</w:t>
      </w:r>
      <w:r w:rsidR="00930EC6" w:rsidRPr="00433D7E">
        <w:rPr>
          <w:sz w:val="22"/>
          <w:szCs w:val="22"/>
        </w:rPr>
        <w:t>ration covering the activity in their home State</w:t>
      </w:r>
      <w:r w:rsidRPr="00433D7E">
        <w:rPr>
          <w:sz w:val="22"/>
          <w:szCs w:val="22"/>
        </w:rPr>
        <w:t xml:space="preserve"> through Automatic Deemed Registration (ADR)</w:t>
      </w:r>
      <w:r w:rsidR="000632B4" w:rsidRPr="00433D7E">
        <w:rPr>
          <w:sz w:val="22"/>
          <w:szCs w:val="22"/>
        </w:rPr>
        <w:t>.</w:t>
      </w:r>
    </w:p>
    <w:p w14:paraId="493192EB" w14:textId="715195BE" w:rsidR="00B556BF" w:rsidRPr="00433D7E" w:rsidRDefault="003051D4" w:rsidP="00433D7E">
      <w:pPr>
        <w:pStyle w:val="CommentText"/>
        <w:spacing w:before="120" w:after="240"/>
        <w:rPr>
          <w:sz w:val="22"/>
          <w:szCs w:val="22"/>
        </w:rPr>
      </w:pPr>
      <w:r w:rsidRPr="00433D7E">
        <w:rPr>
          <w:sz w:val="22"/>
          <w:szCs w:val="22"/>
        </w:rPr>
        <w:t xml:space="preserve">Part 3A of </w:t>
      </w:r>
      <w:r w:rsidR="001D46F1" w:rsidRPr="00433D7E">
        <w:rPr>
          <w:sz w:val="22"/>
          <w:szCs w:val="22"/>
        </w:rPr>
        <w:t xml:space="preserve">the </w:t>
      </w:r>
      <w:r w:rsidRPr="00433D7E">
        <w:rPr>
          <w:sz w:val="22"/>
          <w:szCs w:val="22"/>
        </w:rPr>
        <w:t>MR</w:t>
      </w:r>
      <w:r w:rsidR="00F73C1C" w:rsidRPr="00433D7E">
        <w:rPr>
          <w:sz w:val="22"/>
          <w:szCs w:val="22"/>
        </w:rPr>
        <w:t xml:space="preserve"> </w:t>
      </w:r>
      <w:r w:rsidRPr="00433D7E">
        <w:rPr>
          <w:sz w:val="22"/>
          <w:szCs w:val="22"/>
        </w:rPr>
        <w:t>A</w:t>
      </w:r>
      <w:r w:rsidR="00F73C1C" w:rsidRPr="00433D7E">
        <w:rPr>
          <w:sz w:val="22"/>
          <w:szCs w:val="22"/>
        </w:rPr>
        <w:t>ct</w:t>
      </w:r>
      <w:r w:rsidRPr="00433D7E">
        <w:rPr>
          <w:sz w:val="22"/>
          <w:szCs w:val="22"/>
        </w:rPr>
        <w:t xml:space="preserve"> </w:t>
      </w:r>
      <w:r w:rsidR="000F0769" w:rsidRPr="00433D7E">
        <w:rPr>
          <w:sz w:val="22"/>
          <w:szCs w:val="22"/>
        </w:rPr>
        <w:t xml:space="preserve">also </w:t>
      </w:r>
      <w:r w:rsidRPr="00433D7E">
        <w:rPr>
          <w:sz w:val="22"/>
          <w:szCs w:val="22"/>
        </w:rPr>
        <w:t xml:space="preserve">provides for the making of </w:t>
      </w:r>
      <w:r w:rsidR="001460D2" w:rsidRPr="00433D7E">
        <w:rPr>
          <w:sz w:val="22"/>
          <w:szCs w:val="22"/>
        </w:rPr>
        <w:t xml:space="preserve">a </w:t>
      </w:r>
      <w:r w:rsidR="005441DF" w:rsidRPr="00433D7E">
        <w:rPr>
          <w:sz w:val="22"/>
          <w:szCs w:val="22"/>
        </w:rPr>
        <w:t>Declaration</w:t>
      </w:r>
      <w:r w:rsidRPr="00433D7E">
        <w:rPr>
          <w:sz w:val="22"/>
          <w:szCs w:val="22"/>
        </w:rPr>
        <w:t xml:space="preserve"> </w:t>
      </w:r>
      <w:r w:rsidR="005441DF" w:rsidRPr="00433D7E">
        <w:rPr>
          <w:sz w:val="22"/>
          <w:szCs w:val="22"/>
        </w:rPr>
        <w:t>to exempt registrations for occupations, or</w:t>
      </w:r>
      <w:r w:rsidR="001460D2" w:rsidRPr="00433D7E">
        <w:rPr>
          <w:sz w:val="22"/>
          <w:szCs w:val="22"/>
        </w:rPr>
        <w:t xml:space="preserve"> </w:t>
      </w:r>
      <w:r w:rsidR="005441DF" w:rsidRPr="00433D7E">
        <w:rPr>
          <w:sz w:val="22"/>
          <w:szCs w:val="22"/>
        </w:rPr>
        <w:t xml:space="preserve">for activities </w:t>
      </w:r>
      <w:r w:rsidR="000F0769" w:rsidRPr="00433D7E">
        <w:rPr>
          <w:sz w:val="22"/>
          <w:szCs w:val="22"/>
        </w:rPr>
        <w:t>covered by occupation</w:t>
      </w:r>
      <w:r w:rsidR="005441DF" w:rsidRPr="00433D7E">
        <w:rPr>
          <w:sz w:val="22"/>
          <w:szCs w:val="22"/>
        </w:rPr>
        <w:t>s, from the automatic deemed registrations provisions of the MR Act</w:t>
      </w:r>
      <w:r w:rsidR="001460D2" w:rsidRPr="00433D7E">
        <w:rPr>
          <w:sz w:val="22"/>
          <w:szCs w:val="22"/>
        </w:rPr>
        <w:t xml:space="preserve">. </w:t>
      </w:r>
      <w:r w:rsidR="00930EC6" w:rsidRPr="00433D7E">
        <w:rPr>
          <w:sz w:val="22"/>
          <w:szCs w:val="22"/>
        </w:rPr>
        <w:t xml:space="preserve">The </w:t>
      </w:r>
      <w:r w:rsidR="00C06FCE" w:rsidRPr="00433D7E">
        <w:rPr>
          <w:i/>
          <w:sz w:val="22"/>
          <w:szCs w:val="22"/>
        </w:rPr>
        <w:t>Legislation</w:t>
      </w:r>
      <w:r w:rsidR="001D7F10" w:rsidRPr="00433D7E">
        <w:rPr>
          <w:i/>
          <w:sz w:val="22"/>
          <w:szCs w:val="22"/>
        </w:rPr>
        <w:t xml:space="preserve"> Act 2003</w:t>
      </w:r>
      <w:r w:rsidR="001D7F10" w:rsidRPr="00433D7E">
        <w:rPr>
          <w:sz w:val="22"/>
          <w:szCs w:val="22"/>
        </w:rPr>
        <w:t xml:space="preserve"> of the Commonwealth provides for the making of legislative instruments. </w:t>
      </w:r>
    </w:p>
    <w:p w14:paraId="6BE3CC70" w14:textId="1A027700" w:rsidR="00F240A5" w:rsidRPr="00433D7E" w:rsidRDefault="00CB5947" w:rsidP="00433D7E">
      <w:pPr>
        <w:pStyle w:val="CommentText"/>
        <w:spacing w:before="120" w:after="120"/>
        <w:rPr>
          <w:b/>
          <w:sz w:val="22"/>
          <w:szCs w:val="22"/>
        </w:rPr>
      </w:pPr>
      <w:r w:rsidRPr="00433D7E">
        <w:rPr>
          <w:b/>
          <w:sz w:val="22"/>
          <w:szCs w:val="22"/>
        </w:rPr>
        <w:t>Summary</w:t>
      </w:r>
    </w:p>
    <w:p w14:paraId="170A2FD2" w14:textId="21E7D860" w:rsidR="006A7EE6" w:rsidRPr="00433D7E" w:rsidRDefault="00DF51E6" w:rsidP="00433D7E">
      <w:pPr>
        <w:pStyle w:val="CommentText"/>
        <w:spacing w:before="120" w:after="240"/>
        <w:rPr>
          <w:sz w:val="22"/>
          <w:szCs w:val="22"/>
        </w:rPr>
      </w:pPr>
      <w:r w:rsidRPr="00433D7E">
        <w:rPr>
          <w:sz w:val="22"/>
          <w:szCs w:val="22"/>
        </w:rPr>
        <w:t xml:space="preserve">Through </w:t>
      </w:r>
      <w:r w:rsidR="00930EC6" w:rsidRPr="00433D7E">
        <w:rPr>
          <w:sz w:val="22"/>
          <w:szCs w:val="22"/>
        </w:rPr>
        <w:t>this</w:t>
      </w:r>
      <w:r w:rsidRPr="00433D7E">
        <w:rPr>
          <w:sz w:val="22"/>
          <w:szCs w:val="22"/>
        </w:rPr>
        <w:t xml:space="preserve"> </w:t>
      </w:r>
      <w:r w:rsidR="005441DF" w:rsidRPr="00433D7E">
        <w:rPr>
          <w:sz w:val="22"/>
          <w:szCs w:val="22"/>
        </w:rPr>
        <w:t>Declaration</w:t>
      </w:r>
      <w:r w:rsidR="00F240A5" w:rsidRPr="00433D7E">
        <w:rPr>
          <w:sz w:val="22"/>
          <w:szCs w:val="22"/>
        </w:rPr>
        <w:t xml:space="preserve">, the </w:t>
      </w:r>
      <w:r w:rsidR="005441DF" w:rsidRPr="00433D7E">
        <w:rPr>
          <w:sz w:val="22"/>
          <w:szCs w:val="22"/>
        </w:rPr>
        <w:t xml:space="preserve">Chief </w:t>
      </w:r>
      <w:r w:rsidR="00CD313A" w:rsidRPr="00433D7E">
        <w:rPr>
          <w:sz w:val="22"/>
          <w:szCs w:val="22"/>
        </w:rPr>
        <w:t xml:space="preserve">Minister for </w:t>
      </w:r>
      <w:r w:rsidR="007961EC" w:rsidRPr="00433D7E">
        <w:rPr>
          <w:sz w:val="22"/>
          <w:szCs w:val="22"/>
        </w:rPr>
        <w:t>the Australian Capital Territory (the</w:t>
      </w:r>
      <w:r w:rsidR="005441DF" w:rsidRPr="00433D7E">
        <w:rPr>
          <w:sz w:val="22"/>
          <w:szCs w:val="22"/>
        </w:rPr>
        <w:t xml:space="preserve"> Chief </w:t>
      </w:r>
      <w:r w:rsidR="007961EC" w:rsidRPr="00433D7E">
        <w:rPr>
          <w:sz w:val="22"/>
          <w:szCs w:val="22"/>
        </w:rPr>
        <w:t>Minister)</w:t>
      </w:r>
      <w:r w:rsidR="00CD313A" w:rsidRPr="00433D7E">
        <w:rPr>
          <w:sz w:val="22"/>
          <w:szCs w:val="22"/>
        </w:rPr>
        <w:t xml:space="preserve"> </w:t>
      </w:r>
      <w:r w:rsidR="005441DF" w:rsidRPr="00433D7E">
        <w:rPr>
          <w:sz w:val="22"/>
          <w:szCs w:val="22"/>
        </w:rPr>
        <w:t xml:space="preserve">exempts registrations for </w:t>
      </w:r>
      <w:r w:rsidR="00254137" w:rsidRPr="00433D7E">
        <w:rPr>
          <w:sz w:val="22"/>
          <w:szCs w:val="22"/>
        </w:rPr>
        <w:t>dangerous substances</w:t>
      </w:r>
      <w:r w:rsidR="005441DF" w:rsidRPr="00433D7E">
        <w:rPr>
          <w:sz w:val="22"/>
          <w:szCs w:val="22"/>
        </w:rPr>
        <w:t xml:space="preserve"> </w:t>
      </w:r>
      <w:r w:rsidR="00D018D7" w:rsidRPr="00433D7E">
        <w:rPr>
          <w:sz w:val="22"/>
          <w:szCs w:val="22"/>
        </w:rPr>
        <w:t xml:space="preserve">occupations </w:t>
      </w:r>
      <w:r w:rsidR="005441DF" w:rsidRPr="00433D7E">
        <w:rPr>
          <w:sz w:val="22"/>
          <w:szCs w:val="22"/>
        </w:rPr>
        <w:t>from another State or Territory from operating in the Territory under AMR</w:t>
      </w:r>
      <w:r w:rsidR="00D018D7" w:rsidRPr="00433D7E">
        <w:rPr>
          <w:sz w:val="22"/>
          <w:szCs w:val="22"/>
        </w:rPr>
        <w:t xml:space="preserve"> until 1 July 2025 because of the significant risk to the health and safety of workers or the public</w:t>
      </w:r>
      <w:r w:rsidR="00950D6B" w:rsidRPr="00433D7E">
        <w:t>.</w:t>
      </w:r>
      <w:r w:rsidR="00950D6B" w:rsidRPr="00433D7E">
        <w:rPr>
          <w:sz w:val="22"/>
          <w:szCs w:val="22"/>
        </w:rPr>
        <w:t xml:space="preserve"> The </w:t>
      </w:r>
      <w:r w:rsidR="005441DF" w:rsidRPr="00433D7E">
        <w:rPr>
          <w:sz w:val="22"/>
          <w:szCs w:val="22"/>
        </w:rPr>
        <w:t xml:space="preserve">Declaration </w:t>
      </w:r>
      <w:r w:rsidR="00A14E36" w:rsidRPr="00433D7E">
        <w:rPr>
          <w:sz w:val="22"/>
          <w:szCs w:val="22"/>
        </w:rPr>
        <w:t xml:space="preserve">commences </w:t>
      </w:r>
      <w:r w:rsidR="00F73C1C" w:rsidRPr="00433D7E">
        <w:rPr>
          <w:sz w:val="22"/>
          <w:szCs w:val="22"/>
        </w:rPr>
        <w:t>on 1 July 2022</w:t>
      </w:r>
      <w:r w:rsidR="00A14E36" w:rsidRPr="00433D7E">
        <w:rPr>
          <w:sz w:val="22"/>
          <w:szCs w:val="22"/>
        </w:rPr>
        <w:t xml:space="preserve">. </w:t>
      </w:r>
    </w:p>
    <w:p w14:paraId="5F504061" w14:textId="625B7828" w:rsidR="00AD202E" w:rsidRPr="00433D7E" w:rsidRDefault="00AD202E" w:rsidP="00433D7E">
      <w:pPr>
        <w:pStyle w:val="CommentText"/>
        <w:spacing w:before="120" w:after="120"/>
        <w:rPr>
          <w:b/>
          <w:sz w:val="22"/>
          <w:szCs w:val="22"/>
        </w:rPr>
      </w:pPr>
      <w:r w:rsidRPr="00433D7E">
        <w:rPr>
          <w:b/>
          <w:sz w:val="22"/>
          <w:szCs w:val="22"/>
        </w:rPr>
        <w:t>Consultation</w:t>
      </w:r>
    </w:p>
    <w:p w14:paraId="4385D757" w14:textId="21DFE287" w:rsidR="005441DF" w:rsidRPr="00433D7E" w:rsidRDefault="003B0A7B" w:rsidP="00433D7E">
      <w:pPr>
        <w:spacing w:line="240" w:lineRule="auto"/>
        <w:rPr>
          <w:szCs w:val="22"/>
        </w:rPr>
      </w:pPr>
      <w:bookmarkStart w:id="0" w:name="_Hlk74038032"/>
      <w:r w:rsidRPr="00433D7E">
        <w:rPr>
          <w:szCs w:val="22"/>
        </w:rPr>
        <w:t xml:space="preserve">The Australian Capital Territory consulted with </w:t>
      </w:r>
      <w:r w:rsidR="00254137" w:rsidRPr="00433D7E">
        <w:rPr>
          <w:szCs w:val="22"/>
        </w:rPr>
        <w:t>WorkSafe ACT</w:t>
      </w:r>
      <w:r w:rsidR="00737013" w:rsidRPr="00433D7E">
        <w:rPr>
          <w:szCs w:val="22"/>
        </w:rPr>
        <w:t xml:space="preserve"> </w:t>
      </w:r>
      <w:r w:rsidRPr="00433D7E">
        <w:rPr>
          <w:szCs w:val="22"/>
        </w:rPr>
        <w:t>who register individuals</w:t>
      </w:r>
      <w:r w:rsidR="0000264A" w:rsidRPr="00433D7E">
        <w:rPr>
          <w:szCs w:val="22"/>
        </w:rPr>
        <w:t xml:space="preserve"> under </w:t>
      </w:r>
      <w:r w:rsidRPr="00433D7E">
        <w:rPr>
          <w:szCs w:val="22"/>
        </w:rPr>
        <w:t xml:space="preserve">the </w:t>
      </w:r>
      <w:r w:rsidR="00254137" w:rsidRPr="00433D7E">
        <w:rPr>
          <w:i/>
          <w:iCs/>
          <w:szCs w:val="22"/>
        </w:rPr>
        <w:t xml:space="preserve">Dangerous Substances (Explosives) Regulation 2004 </w:t>
      </w:r>
      <w:r w:rsidR="00254137" w:rsidRPr="00433D7E">
        <w:rPr>
          <w:szCs w:val="22"/>
        </w:rPr>
        <w:t xml:space="preserve">and the </w:t>
      </w:r>
      <w:r w:rsidR="00254137" w:rsidRPr="00433D7E">
        <w:rPr>
          <w:i/>
          <w:iCs/>
          <w:szCs w:val="22"/>
        </w:rPr>
        <w:t>Dangerous Substances (General) Regulation 2004</w:t>
      </w:r>
      <w:r w:rsidRPr="00433D7E">
        <w:rPr>
          <w:szCs w:val="22"/>
        </w:rPr>
        <w:t xml:space="preserve">. </w:t>
      </w:r>
    </w:p>
    <w:p w14:paraId="5F98314A" w14:textId="77777777" w:rsidR="005441DF" w:rsidRPr="00433D7E" w:rsidRDefault="005441DF" w:rsidP="00433D7E">
      <w:pPr>
        <w:spacing w:line="240" w:lineRule="auto"/>
        <w:rPr>
          <w:szCs w:val="22"/>
        </w:rPr>
      </w:pPr>
    </w:p>
    <w:p w14:paraId="70600994" w14:textId="3B48A443" w:rsidR="00D018D7" w:rsidRPr="00433D7E" w:rsidRDefault="00D018D7" w:rsidP="00433D7E">
      <w:pPr>
        <w:spacing w:line="240" w:lineRule="auto"/>
        <w:rPr>
          <w:szCs w:val="22"/>
        </w:rPr>
      </w:pPr>
      <w:r w:rsidRPr="00433D7E">
        <w:rPr>
          <w:szCs w:val="22"/>
        </w:rPr>
        <w:t>Public consultation was held through ACT Government and WorkSafe ACT websites.</w:t>
      </w:r>
    </w:p>
    <w:p w14:paraId="3C038E8E" w14:textId="77777777" w:rsidR="005441DF" w:rsidRPr="00433D7E" w:rsidRDefault="005441DF" w:rsidP="00433D7E">
      <w:pPr>
        <w:spacing w:line="240" w:lineRule="auto"/>
        <w:rPr>
          <w:szCs w:val="22"/>
        </w:rPr>
      </w:pPr>
    </w:p>
    <w:p w14:paraId="2B499EB7" w14:textId="1227DC94" w:rsidR="003B0A7B" w:rsidRPr="00433D7E" w:rsidRDefault="008F6EBF" w:rsidP="00433D7E">
      <w:pPr>
        <w:spacing w:line="240" w:lineRule="auto"/>
        <w:rPr>
          <w:szCs w:val="22"/>
        </w:rPr>
      </w:pPr>
      <w:r w:rsidRPr="00433D7E">
        <w:rPr>
          <w:szCs w:val="22"/>
        </w:rPr>
        <w:t xml:space="preserve">This is the appropriate consultation to have undertaken regarding whether a </w:t>
      </w:r>
      <w:r w:rsidR="005441DF" w:rsidRPr="00433D7E">
        <w:rPr>
          <w:szCs w:val="22"/>
        </w:rPr>
        <w:t xml:space="preserve">Significant Risk Exemption Declaration </w:t>
      </w:r>
      <w:r w:rsidRPr="00433D7E">
        <w:rPr>
          <w:szCs w:val="22"/>
        </w:rPr>
        <w:t xml:space="preserve">for interstate workers is appropriate. </w:t>
      </w:r>
      <w:bookmarkEnd w:id="0"/>
    </w:p>
    <w:p w14:paraId="4DA44D3A" w14:textId="77777777" w:rsidR="008F6EBF" w:rsidRPr="00433D7E" w:rsidRDefault="008F6EBF" w:rsidP="00433D7E">
      <w:pPr>
        <w:spacing w:line="240" w:lineRule="auto"/>
        <w:rPr>
          <w:szCs w:val="22"/>
        </w:rPr>
      </w:pPr>
    </w:p>
    <w:p w14:paraId="336A52D8" w14:textId="537EE38B" w:rsidR="002D32DF" w:rsidRPr="00433D7E" w:rsidRDefault="004A476E" w:rsidP="00433D7E">
      <w:pPr>
        <w:spacing w:before="120" w:after="240" w:line="240" w:lineRule="auto"/>
        <w:ind w:right="26"/>
        <w:rPr>
          <w:szCs w:val="22"/>
        </w:rPr>
      </w:pPr>
      <w:r w:rsidRPr="00433D7E">
        <w:rPr>
          <w:szCs w:val="22"/>
        </w:rPr>
        <w:t xml:space="preserve">The </w:t>
      </w:r>
      <w:r w:rsidR="005441DF" w:rsidRPr="00433D7E">
        <w:rPr>
          <w:szCs w:val="22"/>
        </w:rPr>
        <w:t xml:space="preserve">Chief </w:t>
      </w:r>
      <w:r w:rsidR="001E75D1" w:rsidRPr="00433D7E">
        <w:rPr>
          <w:szCs w:val="22"/>
        </w:rPr>
        <w:t xml:space="preserve">Minister </w:t>
      </w:r>
      <w:r w:rsidRPr="00433D7E">
        <w:rPr>
          <w:szCs w:val="22"/>
        </w:rPr>
        <w:t xml:space="preserve">is satisfied that the consultation undertaken is appropriate and practical for the purposes of making the </w:t>
      </w:r>
      <w:r w:rsidR="005441DF" w:rsidRPr="00433D7E">
        <w:rPr>
          <w:szCs w:val="22"/>
        </w:rPr>
        <w:t>Declaration</w:t>
      </w:r>
      <w:r w:rsidRPr="00433D7E">
        <w:rPr>
          <w:szCs w:val="22"/>
        </w:rPr>
        <w:t>. The consultation drew on the knowledge of subject matter experts</w:t>
      </w:r>
      <w:r w:rsidR="008F6EBF" w:rsidRPr="00433D7E">
        <w:rPr>
          <w:szCs w:val="22"/>
        </w:rPr>
        <w:t>.</w:t>
      </w:r>
      <w:r w:rsidRPr="00433D7E">
        <w:rPr>
          <w:szCs w:val="22"/>
        </w:rPr>
        <w:t xml:space="preserve"> </w:t>
      </w:r>
    </w:p>
    <w:p w14:paraId="68ED908C" w14:textId="77777777" w:rsidR="00092F0C" w:rsidRPr="00433D7E" w:rsidRDefault="00092F0C" w:rsidP="00433D7E">
      <w:pPr>
        <w:pStyle w:val="CommentText"/>
        <w:spacing w:before="120" w:after="240"/>
        <w:rPr>
          <w:sz w:val="22"/>
          <w:szCs w:val="22"/>
        </w:rPr>
      </w:pPr>
    </w:p>
    <w:p w14:paraId="7FC2F949" w14:textId="77777777" w:rsidR="00863A84" w:rsidRPr="00433D7E" w:rsidRDefault="00863A84" w:rsidP="00433D7E">
      <w:pPr>
        <w:spacing w:before="120" w:after="240" w:line="240" w:lineRule="auto"/>
        <w:rPr>
          <w:b/>
          <w:szCs w:val="22"/>
        </w:rPr>
      </w:pPr>
      <w:r w:rsidRPr="00433D7E">
        <w:rPr>
          <w:b/>
          <w:szCs w:val="22"/>
        </w:rPr>
        <w:br w:type="page"/>
      </w:r>
    </w:p>
    <w:p w14:paraId="53D1FA38" w14:textId="7E64E570" w:rsidR="00AE1352" w:rsidRPr="00433D7E" w:rsidRDefault="00AE1352" w:rsidP="00433D7E">
      <w:pPr>
        <w:pStyle w:val="CommentText"/>
        <w:spacing w:before="120" w:after="240"/>
        <w:rPr>
          <w:b/>
          <w:sz w:val="22"/>
          <w:szCs w:val="22"/>
        </w:rPr>
      </w:pPr>
      <w:r w:rsidRPr="00433D7E">
        <w:rPr>
          <w:b/>
          <w:sz w:val="22"/>
          <w:szCs w:val="22"/>
        </w:rPr>
        <w:lastRenderedPageBreak/>
        <w:t>Attachment A</w:t>
      </w:r>
    </w:p>
    <w:p w14:paraId="51A4FB75" w14:textId="6BDD95D4" w:rsidR="001E75D1" w:rsidRPr="00433D7E" w:rsidRDefault="00092F0C" w:rsidP="00433D7E">
      <w:pPr>
        <w:pStyle w:val="CommentText"/>
        <w:spacing w:before="120" w:after="240"/>
        <w:rPr>
          <w:rFonts w:eastAsia="Times New Roman" w:cs="Times New Roman"/>
          <w:b/>
          <w:sz w:val="22"/>
          <w:szCs w:val="22"/>
          <w:lang w:eastAsia="en-AU"/>
        </w:rPr>
      </w:pPr>
      <w:r w:rsidRPr="00433D7E">
        <w:rPr>
          <w:b/>
          <w:sz w:val="22"/>
          <w:szCs w:val="22"/>
        </w:rPr>
        <w:t>Detail</w:t>
      </w:r>
      <w:r w:rsidR="00583A1E" w:rsidRPr="00433D7E">
        <w:rPr>
          <w:b/>
          <w:sz w:val="22"/>
          <w:szCs w:val="22"/>
        </w:rPr>
        <w:t xml:space="preserve">s of the </w:t>
      </w:r>
      <w:r w:rsidR="001E75D1" w:rsidRPr="00433D7E">
        <w:rPr>
          <w:rFonts w:eastAsia="Times New Roman" w:cs="Times New Roman"/>
          <w:b/>
          <w:sz w:val="22"/>
          <w:szCs w:val="22"/>
          <w:lang w:eastAsia="en-AU"/>
        </w:rPr>
        <w:t>Automatic Mutual Recognition (Australian Capital Territory) (</w:t>
      </w:r>
      <w:r w:rsidR="00D333F7" w:rsidRPr="00433D7E">
        <w:rPr>
          <w:rFonts w:eastAsia="Times New Roman" w:cs="Times New Roman"/>
          <w:b/>
          <w:sz w:val="22"/>
          <w:szCs w:val="22"/>
          <w:lang w:eastAsia="en-AU"/>
        </w:rPr>
        <w:t>Exemptions</w:t>
      </w:r>
      <w:r w:rsidR="00946987" w:rsidRPr="00433D7E">
        <w:rPr>
          <w:rFonts w:eastAsia="Times New Roman" w:cs="Times New Roman"/>
          <w:b/>
          <w:sz w:val="22"/>
          <w:szCs w:val="22"/>
          <w:lang w:eastAsia="en-AU"/>
        </w:rPr>
        <w:t>—</w:t>
      </w:r>
      <w:r w:rsidR="00254137" w:rsidRPr="00433D7E">
        <w:rPr>
          <w:rFonts w:eastAsia="Times New Roman" w:cs="Times New Roman"/>
          <w:b/>
          <w:sz w:val="22"/>
          <w:szCs w:val="22"/>
          <w:lang w:eastAsia="en-AU"/>
        </w:rPr>
        <w:t>Dangerous Substances</w:t>
      </w:r>
      <w:r w:rsidR="001E75D1" w:rsidRPr="00433D7E">
        <w:rPr>
          <w:rFonts w:eastAsia="Times New Roman" w:cs="Times New Roman"/>
          <w:b/>
          <w:sz w:val="22"/>
          <w:szCs w:val="22"/>
          <w:lang w:eastAsia="en-AU"/>
        </w:rPr>
        <w:t xml:space="preserve">) </w:t>
      </w:r>
      <w:r w:rsidR="00D333F7" w:rsidRPr="00433D7E">
        <w:rPr>
          <w:rFonts w:eastAsia="Times New Roman" w:cs="Times New Roman"/>
          <w:b/>
          <w:sz w:val="22"/>
          <w:szCs w:val="22"/>
          <w:lang w:eastAsia="en-AU"/>
        </w:rPr>
        <w:t xml:space="preserve">Declaration </w:t>
      </w:r>
      <w:r w:rsidR="00F73C1C" w:rsidRPr="00433D7E">
        <w:rPr>
          <w:rFonts w:eastAsia="Times New Roman" w:cs="Times New Roman"/>
          <w:b/>
          <w:sz w:val="22"/>
          <w:szCs w:val="22"/>
          <w:lang w:eastAsia="en-AU"/>
        </w:rPr>
        <w:t>2022</w:t>
      </w:r>
    </w:p>
    <w:p w14:paraId="24C14F38" w14:textId="414F9FF4" w:rsidR="009902F2" w:rsidRPr="00433D7E" w:rsidRDefault="009902F2" w:rsidP="00433D7E">
      <w:pPr>
        <w:pStyle w:val="CommentText"/>
        <w:spacing w:before="120" w:after="240"/>
        <w:rPr>
          <w:b/>
          <w:sz w:val="22"/>
          <w:szCs w:val="22"/>
          <w:u w:val="single"/>
        </w:rPr>
      </w:pPr>
      <w:r w:rsidRPr="00433D7E">
        <w:rPr>
          <w:b/>
          <w:sz w:val="22"/>
          <w:szCs w:val="22"/>
          <w:u w:val="single"/>
        </w:rPr>
        <w:t xml:space="preserve">Part 1 – Preliminary </w:t>
      </w:r>
    </w:p>
    <w:p w14:paraId="7CFD96A8" w14:textId="6272F2FE" w:rsidR="00AD202E" w:rsidRPr="00433D7E" w:rsidRDefault="00581AE4" w:rsidP="00433D7E">
      <w:pPr>
        <w:pStyle w:val="CommentText"/>
        <w:spacing w:before="120" w:after="240"/>
        <w:rPr>
          <w:b/>
          <w:sz w:val="22"/>
          <w:szCs w:val="22"/>
        </w:rPr>
      </w:pPr>
      <w:r w:rsidRPr="00433D7E">
        <w:rPr>
          <w:b/>
          <w:sz w:val="22"/>
          <w:szCs w:val="22"/>
        </w:rPr>
        <w:t>Section</w:t>
      </w:r>
      <w:r w:rsidR="00AD202E" w:rsidRPr="00433D7E">
        <w:rPr>
          <w:b/>
          <w:sz w:val="22"/>
          <w:szCs w:val="22"/>
        </w:rPr>
        <w:t xml:space="preserve"> 1</w:t>
      </w:r>
      <w:r w:rsidR="00B11877" w:rsidRPr="00433D7E">
        <w:rPr>
          <w:b/>
          <w:sz w:val="22"/>
          <w:szCs w:val="22"/>
        </w:rPr>
        <w:t xml:space="preserve"> – Name </w:t>
      </w:r>
    </w:p>
    <w:p w14:paraId="3FF4866A" w14:textId="5356BFA0" w:rsidR="00AD202E" w:rsidRPr="00433D7E" w:rsidRDefault="00AD202E" w:rsidP="00433D7E">
      <w:pPr>
        <w:pStyle w:val="CommentText"/>
        <w:spacing w:before="120" w:after="240"/>
        <w:rPr>
          <w:rFonts w:eastAsia="Times New Roman" w:cs="Times New Roman"/>
          <w:b/>
          <w:sz w:val="22"/>
          <w:szCs w:val="22"/>
          <w:lang w:eastAsia="en-AU"/>
        </w:rPr>
      </w:pPr>
      <w:r w:rsidRPr="00433D7E">
        <w:rPr>
          <w:sz w:val="22"/>
          <w:szCs w:val="22"/>
        </w:rPr>
        <w:t xml:space="preserve">This </w:t>
      </w:r>
      <w:r w:rsidR="00EE4596" w:rsidRPr="00433D7E">
        <w:rPr>
          <w:sz w:val="22"/>
          <w:szCs w:val="22"/>
        </w:rPr>
        <w:t>section</w:t>
      </w:r>
      <w:r w:rsidRPr="00433D7E">
        <w:rPr>
          <w:sz w:val="22"/>
          <w:szCs w:val="22"/>
        </w:rPr>
        <w:t xml:space="preserve"> provides that this </w:t>
      </w:r>
      <w:r w:rsidR="00D333F7" w:rsidRPr="00433D7E">
        <w:rPr>
          <w:sz w:val="22"/>
          <w:szCs w:val="22"/>
        </w:rPr>
        <w:t xml:space="preserve">Declaration </w:t>
      </w:r>
      <w:r w:rsidRPr="00433D7E">
        <w:rPr>
          <w:sz w:val="22"/>
          <w:szCs w:val="22"/>
        </w:rPr>
        <w:t>is to be cited as the </w:t>
      </w:r>
      <w:r w:rsidR="001E75D1" w:rsidRPr="00433D7E">
        <w:rPr>
          <w:rFonts w:eastAsia="Times New Roman" w:cs="Times New Roman"/>
          <w:bCs/>
          <w:sz w:val="22"/>
          <w:szCs w:val="22"/>
          <w:lang w:eastAsia="en-AU"/>
        </w:rPr>
        <w:t>Automatic Mutual Recognition (Australian Capital Territory) (</w:t>
      </w:r>
      <w:r w:rsidR="00D333F7" w:rsidRPr="00433D7E">
        <w:rPr>
          <w:rFonts w:eastAsia="Times New Roman" w:cs="Times New Roman"/>
          <w:bCs/>
          <w:sz w:val="22"/>
          <w:szCs w:val="22"/>
          <w:lang w:eastAsia="en-AU"/>
        </w:rPr>
        <w:t>Exemptions</w:t>
      </w:r>
      <w:r w:rsidR="00946987" w:rsidRPr="00433D7E">
        <w:rPr>
          <w:rFonts w:eastAsia="Times New Roman" w:cs="Times New Roman"/>
          <w:bCs/>
          <w:sz w:val="22"/>
          <w:szCs w:val="22"/>
          <w:lang w:eastAsia="en-AU"/>
        </w:rPr>
        <w:t>—</w:t>
      </w:r>
      <w:r w:rsidR="00254137" w:rsidRPr="00433D7E">
        <w:rPr>
          <w:rFonts w:eastAsia="Times New Roman" w:cs="Times New Roman"/>
          <w:bCs/>
          <w:sz w:val="22"/>
          <w:szCs w:val="22"/>
          <w:lang w:eastAsia="en-AU"/>
        </w:rPr>
        <w:t>Dangerous Substances</w:t>
      </w:r>
      <w:r w:rsidR="001E75D1" w:rsidRPr="00433D7E">
        <w:rPr>
          <w:rFonts w:eastAsia="Times New Roman" w:cs="Times New Roman"/>
          <w:bCs/>
          <w:sz w:val="22"/>
          <w:szCs w:val="22"/>
          <w:lang w:eastAsia="en-AU"/>
        </w:rPr>
        <w:t xml:space="preserve">) </w:t>
      </w:r>
      <w:r w:rsidR="00D333F7" w:rsidRPr="00433D7E">
        <w:rPr>
          <w:rFonts w:eastAsia="Times New Roman" w:cs="Times New Roman"/>
          <w:bCs/>
          <w:sz w:val="22"/>
          <w:szCs w:val="22"/>
          <w:lang w:eastAsia="en-AU"/>
        </w:rPr>
        <w:t xml:space="preserve">Declaration </w:t>
      </w:r>
      <w:r w:rsidR="00F73C1C" w:rsidRPr="00433D7E">
        <w:rPr>
          <w:rFonts w:eastAsia="Times New Roman" w:cs="Times New Roman"/>
          <w:bCs/>
          <w:sz w:val="22"/>
          <w:szCs w:val="22"/>
          <w:lang w:eastAsia="en-AU"/>
        </w:rPr>
        <w:t xml:space="preserve">2022 </w:t>
      </w:r>
      <w:r w:rsidR="00F75BF4" w:rsidRPr="00433D7E">
        <w:rPr>
          <w:sz w:val="22"/>
          <w:szCs w:val="22"/>
        </w:rPr>
        <w:t>(</w:t>
      </w:r>
      <w:r w:rsidR="00B11877" w:rsidRPr="00433D7E">
        <w:rPr>
          <w:sz w:val="22"/>
          <w:szCs w:val="22"/>
        </w:rPr>
        <w:t xml:space="preserve">the </w:t>
      </w:r>
      <w:r w:rsidR="00D333F7" w:rsidRPr="00433D7E">
        <w:rPr>
          <w:sz w:val="22"/>
          <w:szCs w:val="22"/>
        </w:rPr>
        <w:t>Declaration</w:t>
      </w:r>
      <w:r w:rsidR="00B11877" w:rsidRPr="00433D7E">
        <w:rPr>
          <w:sz w:val="22"/>
          <w:szCs w:val="22"/>
        </w:rPr>
        <w:t>)</w:t>
      </w:r>
      <w:r w:rsidRPr="00433D7E">
        <w:rPr>
          <w:sz w:val="22"/>
          <w:szCs w:val="22"/>
        </w:rPr>
        <w:t>.</w:t>
      </w:r>
    </w:p>
    <w:p w14:paraId="22D55418" w14:textId="2C11D9D4" w:rsidR="00AD202E" w:rsidRPr="00433D7E" w:rsidRDefault="00581AE4" w:rsidP="00433D7E">
      <w:pPr>
        <w:pStyle w:val="CommentText"/>
        <w:spacing w:before="120" w:after="240"/>
        <w:rPr>
          <w:b/>
          <w:sz w:val="22"/>
          <w:szCs w:val="22"/>
        </w:rPr>
      </w:pPr>
      <w:r w:rsidRPr="00433D7E">
        <w:rPr>
          <w:b/>
          <w:sz w:val="22"/>
          <w:szCs w:val="22"/>
        </w:rPr>
        <w:t>Section</w:t>
      </w:r>
      <w:r w:rsidR="00AD202E" w:rsidRPr="00433D7E">
        <w:rPr>
          <w:b/>
          <w:sz w:val="22"/>
          <w:szCs w:val="22"/>
        </w:rPr>
        <w:t xml:space="preserve"> 2</w:t>
      </w:r>
      <w:r w:rsidR="00B11877" w:rsidRPr="00433D7E">
        <w:rPr>
          <w:b/>
          <w:sz w:val="22"/>
          <w:szCs w:val="22"/>
        </w:rPr>
        <w:t xml:space="preserve"> – Commencement</w:t>
      </w:r>
    </w:p>
    <w:p w14:paraId="215B990A" w14:textId="6C1573DB" w:rsidR="001E75D1" w:rsidRPr="00433D7E" w:rsidRDefault="001E75D1" w:rsidP="00433D7E">
      <w:pPr>
        <w:spacing w:before="120" w:after="240" w:line="240" w:lineRule="auto"/>
        <w:rPr>
          <w:i/>
          <w:szCs w:val="22"/>
        </w:rPr>
      </w:pPr>
      <w:r w:rsidRPr="00433D7E">
        <w:rPr>
          <w:szCs w:val="22"/>
        </w:rPr>
        <w:t xml:space="preserve">This section provides the date on which the </w:t>
      </w:r>
      <w:r w:rsidR="00D333F7" w:rsidRPr="00433D7E">
        <w:rPr>
          <w:szCs w:val="22"/>
        </w:rPr>
        <w:t>Declaration</w:t>
      </w:r>
      <w:r w:rsidRPr="00433D7E">
        <w:rPr>
          <w:szCs w:val="22"/>
        </w:rPr>
        <w:t xml:space="preserve"> comes into operation.</w:t>
      </w:r>
    </w:p>
    <w:p w14:paraId="24A99B0A" w14:textId="3307E2F1" w:rsidR="00581B41" w:rsidRPr="00433D7E" w:rsidRDefault="00581B41" w:rsidP="00433D7E">
      <w:pPr>
        <w:spacing w:before="120" w:after="240" w:line="240" w:lineRule="auto"/>
        <w:rPr>
          <w:i/>
          <w:szCs w:val="22"/>
        </w:rPr>
      </w:pPr>
      <w:r w:rsidRPr="00433D7E">
        <w:rPr>
          <w:szCs w:val="22"/>
        </w:rPr>
        <w:t xml:space="preserve">The </w:t>
      </w:r>
      <w:r w:rsidR="00D333F7" w:rsidRPr="00433D7E">
        <w:rPr>
          <w:szCs w:val="22"/>
        </w:rPr>
        <w:t xml:space="preserve">Declaration </w:t>
      </w:r>
      <w:r w:rsidRPr="00433D7E">
        <w:rPr>
          <w:szCs w:val="22"/>
        </w:rPr>
        <w:t xml:space="preserve">comes into operation on </w:t>
      </w:r>
      <w:r w:rsidR="00F73C1C" w:rsidRPr="00433D7E">
        <w:rPr>
          <w:szCs w:val="22"/>
        </w:rPr>
        <w:t>1 July 2022 when the AMR scheme becomes fully operational in the Territory</w:t>
      </w:r>
      <w:r w:rsidRPr="00433D7E">
        <w:rPr>
          <w:i/>
          <w:szCs w:val="22"/>
        </w:rPr>
        <w:t>.</w:t>
      </w:r>
    </w:p>
    <w:p w14:paraId="39E32630" w14:textId="1F050119" w:rsidR="00AD202E" w:rsidRPr="00433D7E" w:rsidRDefault="00581AE4" w:rsidP="00433D7E">
      <w:pPr>
        <w:pStyle w:val="CommentText"/>
        <w:spacing w:before="120" w:after="240"/>
        <w:rPr>
          <w:b/>
          <w:sz w:val="22"/>
          <w:szCs w:val="22"/>
        </w:rPr>
      </w:pPr>
      <w:r w:rsidRPr="00433D7E">
        <w:rPr>
          <w:b/>
          <w:sz w:val="22"/>
          <w:szCs w:val="22"/>
        </w:rPr>
        <w:t>Section</w:t>
      </w:r>
      <w:r w:rsidR="00AD202E" w:rsidRPr="00433D7E">
        <w:rPr>
          <w:b/>
          <w:sz w:val="22"/>
          <w:szCs w:val="22"/>
        </w:rPr>
        <w:t xml:space="preserve"> 3</w:t>
      </w:r>
      <w:r w:rsidR="00B11877" w:rsidRPr="00433D7E">
        <w:rPr>
          <w:b/>
          <w:sz w:val="22"/>
          <w:szCs w:val="22"/>
        </w:rPr>
        <w:t xml:space="preserve"> – Authority</w:t>
      </w:r>
    </w:p>
    <w:p w14:paraId="04D410B3" w14:textId="49ECA007" w:rsidR="000C4BF8" w:rsidRPr="00433D7E" w:rsidRDefault="005D53EC" w:rsidP="00433D7E">
      <w:pPr>
        <w:spacing w:before="120" w:after="240" w:line="240" w:lineRule="auto"/>
        <w:rPr>
          <w:szCs w:val="22"/>
        </w:rPr>
      </w:pPr>
      <w:r w:rsidRPr="00433D7E">
        <w:rPr>
          <w:szCs w:val="22"/>
        </w:rPr>
        <w:t>Th</w:t>
      </w:r>
      <w:r w:rsidR="009902F2" w:rsidRPr="00433D7E">
        <w:rPr>
          <w:szCs w:val="22"/>
        </w:rPr>
        <w:t xml:space="preserve">is </w:t>
      </w:r>
      <w:r w:rsidR="00EE4596" w:rsidRPr="00433D7E">
        <w:rPr>
          <w:szCs w:val="22"/>
        </w:rPr>
        <w:t>section</w:t>
      </w:r>
      <w:r w:rsidR="009902F2" w:rsidRPr="00433D7E">
        <w:rPr>
          <w:szCs w:val="22"/>
        </w:rPr>
        <w:t xml:space="preserve"> outlines the authority </w:t>
      </w:r>
      <w:r w:rsidR="00946987" w:rsidRPr="00433D7E">
        <w:rPr>
          <w:szCs w:val="22"/>
        </w:rPr>
        <w:t xml:space="preserve">under </w:t>
      </w:r>
      <w:r w:rsidR="009902F2" w:rsidRPr="00433D7E">
        <w:rPr>
          <w:szCs w:val="22"/>
        </w:rPr>
        <w:t>which the</w:t>
      </w:r>
      <w:r w:rsidRPr="00433D7E">
        <w:rPr>
          <w:szCs w:val="22"/>
        </w:rPr>
        <w:t xml:space="preserve"> </w:t>
      </w:r>
      <w:r w:rsidR="00311926" w:rsidRPr="00433D7E">
        <w:rPr>
          <w:szCs w:val="22"/>
        </w:rPr>
        <w:t>Declaration</w:t>
      </w:r>
      <w:r w:rsidRPr="00433D7E">
        <w:rPr>
          <w:szCs w:val="22"/>
        </w:rPr>
        <w:t xml:space="preserve"> is made</w:t>
      </w:r>
      <w:r w:rsidR="009902F2" w:rsidRPr="00433D7E">
        <w:rPr>
          <w:szCs w:val="22"/>
        </w:rPr>
        <w:t xml:space="preserve">. The </w:t>
      </w:r>
      <w:r w:rsidR="00311926" w:rsidRPr="00433D7E">
        <w:rPr>
          <w:szCs w:val="22"/>
        </w:rPr>
        <w:t>Declaration</w:t>
      </w:r>
      <w:r w:rsidR="009902F2" w:rsidRPr="00433D7E">
        <w:rPr>
          <w:szCs w:val="22"/>
        </w:rPr>
        <w:t xml:space="preserve"> is made </w:t>
      </w:r>
      <w:r w:rsidRPr="00433D7E">
        <w:rPr>
          <w:szCs w:val="22"/>
        </w:rPr>
        <w:t>under section 42</w:t>
      </w:r>
      <w:r w:rsidR="00311926" w:rsidRPr="00433D7E">
        <w:rPr>
          <w:szCs w:val="22"/>
        </w:rPr>
        <w:t>S</w:t>
      </w:r>
      <w:r w:rsidRPr="00433D7E">
        <w:rPr>
          <w:szCs w:val="22"/>
        </w:rPr>
        <w:t xml:space="preserve"> of the </w:t>
      </w:r>
      <w:r w:rsidRPr="00433D7E">
        <w:rPr>
          <w:i/>
          <w:szCs w:val="22"/>
        </w:rPr>
        <w:t xml:space="preserve">Mutual Recognition Act 1992 </w:t>
      </w:r>
      <w:r w:rsidR="00946987" w:rsidRPr="00433D7E">
        <w:rPr>
          <w:szCs w:val="22"/>
        </w:rPr>
        <w:t xml:space="preserve">of the </w:t>
      </w:r>
      <w:r w:rsidRPr="00433D7E">
        <w:rPr>
          <w:szCs w:val="22"/>
        </w:rPr>
        <w:t xml:space="preserve">Commonwealth. </w:t>
      </w:r>
    </w:p>
    <w:p w14:paraId="0F28E3CC" w14:textId="0D16309D" w:rsidR="00CC631E" w:rsidRPr="00433D7E" w:rsidRDefault="00581AE4" w:rsidP="00433D7E">
      <w:pPr>
        <w:pStyle w:val="CommentText"/>
        <w:spacing w:before="120" w:after="240"/>
        <w:rPr>
          <w:b/>
          <w:sz w:val="22"/>
          <w:szCs w:val="22"/>
        </w:rPr>
      </w:pPr>
      <w:r w:rsidRPr="00433D7E">
        <w:rPr>
          <w:b/>
          <w:sz w:val="22"/>
          <w:szCs w:val="22"/>
        </w:rPr>
        <w:t>Section</w:t>
      </w:r>
      <w:r w:rsidR="00CC631E" w:rsidRPr="00433D7E">
        <w:rPr>
          <w:b/>
          <w:sz w:val="22"/>
          <w:szCs w:val="22"/>
        </w:rPr>
        <w:t xml:space="preserve"> 4 – Simplified outline of the instrument</w:t>
      </w:r>
    </w:p>
    <w:p w14:paraId="2EB7C61A" w14:textId="0249360B" w:rsidR="00CC631E" w:rsidRPr="00433D7E" w:rsidRDefault="00CC631E" w:rsidP="00433D7E">
      <w:pPr>
        <w:pStyle w:val="CommentText"/>
        <w:spacing w:before="120" w:after="240"/>
        <w:rPr>
          <w:sz w:val="22"/>
          <w:szCs w:val="22"/>
        </w:rPr>
      </w:pPr>
      <w:r w:rsidRPr="00433D7E">
        <w:rPr>
          <w:sz w:val="22"/>
          <w:szCs w:val="22"/>
        </w:rPr>
        <w:t xml:space="preserve">This </w:t>
      </w:r>
      <w:r w:rsidR="00EE4596" w:rsidRPr="00433D7E">
        <w:rPr>
          <w:sz w:val="22"/>
          <w:szCs w:val="22"/>
        </w:rPr>
        <w:t>section</w:t>
      </w:r>
      <w:r w:rsidRPr="00433D7E">
        <w:rPr>
          <w:sz w:val="22"/>
          <w:szCs w:val="22"/>
        </w:rPr>
        <w:t xml:space="preserve"> explains </w:t>
      </w:r>
      <w:r w:rsidR="00EE4596" w:rsidRPr="00433D7E">
        <w:rPr>
          <w:sz w:val="22"/>
          <w:szCs w:val="22"/>
        </w:rPr>
        <w:t>that the</w:t>
      </w:r>
      <w:r w:rsidRPr="00433D7E">
        <w:rPr>
          <w:sz w:val="22"/>
          <w:szCs w:val="22"/>
        </w:rPr>
        <w:t xml:space="preserve"> purpose of this instrument is to </w:t>
      </w:r>
      <w:r w:rsidR="00DB70DF" w:rsidRPr="00433D7E">
        <w:rPr>
          <w:sz w:val="22"/>
          <w:szCs w:val="22"/>
        </w:rPr>
        <w:t xml:space="preserve">exempt </w:t>
      </w:r>
      <w:r w:rsidR="00D018D7" w:rsidRPr="00433D7E">
        <w:rPr>
          <w:sz w:val="22"/>
          <w:szCs w:val="22"/>
        </w:rPr>
        <w:t xml:space="preserve">dangerous substances </w:t>
      </w:r>
      <w:r w:rsidR="00DB70DF" w:rsidRPr="00433D7E">
        <w:rPr>
          <w:sz w:val="22"/>
          <w:szCs w:val="22"/>
        </w:rPr>
        <w:t xml:space="preserve">registrations for occupations, or for </w:t>
      </w:r>
      <w:r w:rsidR="00D018D7" w:rsidRPr="00433D7E">
        <w:rPr>
          <w:sz w:val="22"/>
          <w:szCs w:val="22"/>
        </w:rPr>
        <w:t xml:space="preserve">dangerous substances </w:t>
      </w:r>
      <w:r w:rsidR="00DB70DF" w:rsidRPr="00433D7E">
        <w:rPr>
          <w:sz w:val="22"/>
          <w:szCs w:val="22"/>
        </w:rPr>
        <w:t xml:space="preserve">activities covered </w:t>
      </w:r>
      <w:r w:rsidR="00946987" w:rsidRPr="00433D7E">
        <w:rPr>
          <w:sz w:val="22"/>
          <w:szCs w:val="22"/>
        </w:rPr>
        <w:t>by occupation</w:t>
      </w:r>
      <w:r w:rsidR="00A166DE" w:rsidRPr="00433D7E">
        <w:rPr>
          <w:sz w:val="22"/>
          <w:szCs w:val="22"/>
        </w:rPr>
        <w:t>s</w:t>
      </w:r>
      <w:r w:rsidR="00DB70DF" w:rsidRPr="00433D7E">
        <w:rPr>
          <w:sz w:val="22"/>
          <w:szCs w:val="22"/>
        </w:rPr>
        <w:t>,</w:t>
      </w:r>
      <w:r w:rsidR="00946987" w:rsidRPr="00433D7E">
        <w:rPr>
          <w:sz w:val="22"/>
          <w:szCs w:val="22"/>
        </w:rPr>
        <w:t xml:space="preserve"> </w:t>
      </w:r>
      <w:r w:rsidR="00DB70DF" w:rsidRPr="00433D7E">
        <w:rPr>
          <w:sz w:val="22"/>
          <w:szCs w:val="22"/>
        </w:rPr>
        <w:t xml:space="preserve">from the </w:t>
      </w:r>
      <w:r w:rsidR="00950D6B" w:rsidRPr="00433D7E">
        <w:rPr>
          <w:sz w:val="22"/>
          <w:szCs w:val="22"/>
        </w:rPr>
        <w:t xml:space="preserve">automatic deemed registration </w:t>
      </w:r>
      <w:r w:rsidR="00DB70DF" w:rsidRPr="00433D7E">
        <w:rPr>
          <w:sz w:val="22"/>
          <w:szCs w:val="22"/>
        </w:rPr>
        <w:t xml:space="preserve">provisions of </w:t>
      </w:r>
      <w:r w:rsidR="00950D6B" w:rsidRPr="00433D7E">
        <w:rPr>
          <w:sz w:val="22"/>
          <w:szCs w:val="22"/>
        </w:rPr>
        <w:t>the</w:t>
      </w:r>
      <w:r w:rsidR="00950D6B" w:rsidRPr="00433D7E">
        <w:rPr>
          <w:i/>
          <w:sz w:val="22"/>
          <w:szCs w:val="22"/>
        </w:rPr>
        <w:t xml:space="preserve"> Mutual Recognition Act 1992</w:t>
      </w:r>
      <w:r w:rsidR="00950D6B" w:rsidRPr="00433D7E">
        <w:rPr>
          <w:sz w:val="22"/>
          <w:szCs w:val="22"/>
        </w:rPr>
        <w:t xml:space="preserve"> of the Commonwealth</w:t>
      </w:r>
      <w:r w:rsidR="00DB70DF" w:rsidRPr="00433D7E">
        <w:rPr>
          <w:sz w:val="22"/>
          <w:szCs w:val="22"/>
        </w:rPr>
        <w:t xml:space="preserve"> for a period of </w:t>
      </w:r>
      <w:r w:rsidR="00D018D7" w:rsidRPr="00433D7E">
        <w:rPr>
          <w:sz w:val="22"/>
          <w:szCs w:val="22"/>
        </w:rPr>
        <w:t>three years because of a significant risk to the health and safety of workers or the public.</w:t>
      </w:r>
    </w:p>
    <w:p w14:paraId="730AE0EF" w14:textId="3F375B30" w:rsidR="00AD202E" w:rsidRPr="00433D7E" w:rsidRDefault="00581AE4" w:rsidP="00433D7E">
      <w:pPr>
        <w:pStyle w:val="CommentText"/>
        <w:spacing w:before="120" w:after="240"/>
        <w:rPr>
          <w:b/>
          <w:sz w:val="22"/>
          <w:szCs w:val="22"/>
        </w:rPr>
      </w:pPr>
      <w:r w:rsidRPr="00433D7E">
        <w:rPr>
          <w:b/>
          <w:sz w:val="22"/>
          <w:szCs w:val="22"/>
        </w:rPr>
        <w:t>Section</w:t>
      </w:r>
      <w:r w:rsidR="00CC631E" w:rsidRPr="00433D7E">
        <w:rPr>
          <w:b/>
          <w:sz w:val="22"/>
          <w:szCs w:val="22"/>
        </w:rPr>
        <w:t xml:space="preserve"> 5</w:t>
      </w:r>
      <w:r w:rsidR="005D53EC" w:rsidRPr="00433D7E">
        <w:rPr>
          <w:b/>
          <w:sz w:val="22"/>
          <w:szCs w:val="22"/>
        </w:rPr>
        <w:t xml:space="preserve"> </w:t>
      </w:r>
      <w:r w:rsidR="00CC631E" w:rsidRPr="00433D7E">
        <w:rPr>
          <w:b/>
          <w:sz w:val="22"/>
          <w:szCs w:val="22"/>
        </w:rPr>
        <w:t>–</w:t>
      </w:r>
      <w:r w:rsidR="005D53EC" w:rsidRPr="00433D7E">
        <w:rPr>
          <w:b/>
          <w:sz w:val="22"/>
          <w:szCs w:val="22"/>
        </w:rPr>
        <w:t xml:space="preserve"> Definitions</w:t>
      </w:r>
    </w:p>
    <w:p w14:paraId="03FA9702" w14:textId="6AB63A72" w:rsidR="00AD202E" w:rsidRPr="00433D7E" w:rsidRDefault="00AD202E" w:rsidP="00433D7E">
      <w:pPr>
        <w:spacing w:before="120" w:after="240" w:line="240" w:lineRule="auto"/>
        <w:rPr>
          <w:szCs w:val="22"/>
        </w:rPr>
      </w:pPr>
      <w:r w:rsidRPr="00433D7E">
        <w:rPr>
          <w:szCs w:val="22"/>
        </w:rPr>
        <w:t xml:space="preserve">This </w:t>
      </w:r>
      <w:r w:rsidR="00EE4596" w:rsidRPr="00433D7E">
        <w:rPr>
          <w:szCs w:val="22"/>
        </w:rPr>
        <w:t>section</w:t>
      </w:r>
      <w:r w:rsidRPr="00433D7E">
        <w:rPr>
          <w:szCs w:val="22"/>
        </w:rPr>
        <w:t xml:space="preserve"> provides, for the purposes of this </w:t>
      </w:r>
      <w:r w:rsidR="00DB70DF" w:rsidRPr="00433D7E">
        <w:rPr>
          <w:szCs w:val="22"/>
        </w:rPr>
        <w:t>Declaration</w:t>
      </w:r>
      <w:r w:rsidRPr="00433D7E">
        <w:rPr>
          <w:szCs w:val="22"/>
        </w:rPr>
        <w:t>, self-explanatory definitions of the following terms:</w:t>
      </w:r>
    </w:p>
    <w:p w14:paraId="5D5862DC" w14:textId="3F98E577" w:rsidR="006E1FF3" w:rsidRPr="00433D7E" w:rsidRDefault="006E1FF3" w:rsidP="00433D7E">
      <w:pPr>
        <w:pStyle w:val="Definition"/>
        <w:ind w:left="851" w:hanging="425"/>
        <w:rPr>
          <w:bCs/>
          <w:iCs/>
        </w:rPr>
      </w:pPr>
      <w:r w:rsidRPr="00433D7E">
        <w:rPr>
          <w:rFonts w:eastAsiaTheme="minorHAnsi" w:cstheme="minorBidi"/>
          <w:szCs w:val="22"/>
          <w:lang w:eastAsia="en-US"/>
        </w:rPr>
        <w:t>-</w:t>
      </w:r>
      <w:r w:rsidRPr="00433D7E">
        <w:rPr>
          <w:rFonts w:eastAsiaTheme="minorHAnsi" w:cstheme="minorBidi"/>
          <w:szCs w:val="22"/>
          <w:lang w:eastAsia="en-US"/>
        </w:rPr>
        <w:tab/>
      </w:r>
      <w:r w:rsidR="001D7F10" w:rsidRPr="00433D7E">
        <w:rPr>
          <w:rFonts w:eastAsiaTheme="minorHAnsi" w:cstheme="minorBidi"/>
          <w:b/>
          <w:bCs/>
          <w:szCs w:val="22"/>
          <w:lang w:eastAsia="en-US"/>
        </w:rPr>
        <w:t>Act</w:t>
      </w:r>
      <w:r w:rsidR="001D7F10" w:rsidRPr="00433D7E">
        <w:rPr>
          <w:rFonts w:eastAsiaTheme="minorHAnsi" w:cstheme="minorBidi"/>
          <w:szCs w:val="22"/>
          <w:lang w:eastAsia="en-US"/>
        </w:rPr>
        <w:t xml:space="preserve"> is defined in this </w:t>
      </w:r>
      <w:r w:rsidR="00EE4596" w:rsidRPr="00433D7E">
        <w:rPr>
          <w:rFonts w:eastAsiaTheme="minorHAnsi" w:cstheme="minorBidi"/>
          <w:szCs w:val="22"/>
          <w:lang w:eastAsia="en-US"/>
        </w:rPr>
        <w:t>section</w:t>
      </w:r>
      <w:r w:rsidR="001D7F10" w:rsidRPr="00433D7E">
        <w:rPr>
          <w:rFonts w:eastAsiaTheme="minorHAnsi" w:cstheme="minorBidi"/>
          <w:szCs w:val="22"/>
          <w:lang w:eastAsia="en-US"/>
        </w:rPr>
        <w:t xml:space="preserve"> as meaning the </w:t>
      </w:r>
      <w:r w:rsidR="001D7F10" w:rsidRPr="00433D7E">
        <w:rPr>
          <w:rFonts w:eastAsiaTheme="minorHAnsi" w:cstheme="minorBidi"/>
          <w:i/>
          <w:szCs w:val="22"/>
          <w:lang w:eastAsia="en-US"/>
        </w:rPr>
        <w:t>Mutual Recognition Act 1992</w:t>
      </w:r>
      <w:r w:rsidR="00946987" w:rsidRPr="00433D7E">
        <w:rPr>
          <w:rFonts w:eastAsiaTheme="minorHAnsi"/>
        </w:rPr>
        <w:t xml:space="preserve"> of the Commonwealth</w:t>
      </w:r>
      <w:r w:rsidR="0077681A" w:rsidRPr="00433D7E">
        <w:rPr>
          <w:bCs/>
          <w:iCs/>
        </w:rPr>
        <w:t>;</w:t>
      </w:r>
    </w:p>
    <w:p w14:paraId="406358C5" w14:textId="16B1D72F" w:rsidR="009D31D0" w:rsidRPr="00433D7E" w:rsidRDefault="009D31D0" w:rsidP="00433D7E">
      <w:pPr>
        <w:pStyle w:val="Definition"/>
        <w:ind w:left="0"/>
        <w:rPr>
          <w:rFonts w:eastAsiaTheme="minorHAnsi" w:cstheme="minorBidi"/>
          <w:szCs w:val="22"/>
          <w:lang w:eastAsia="en-US"/>
        </w:rPr>
      </w:pPr>
    </w:p>
    <w:p w14:paraId="66B5F322" w14:textId="115DDB3E" w:rsidR="005D53EC" w:rsidRPr="00433D7E" w:rsidRDefault="00581AE4" w:rsidP="00433D7E">
      <w:pPr>
        <w:pStyle w:val="CommentText"/>
        <w:spacing w:before="120" w:after="240"/>
        <w:rPr>
          <w:b/>
          <w:sz w:val="22"/>
          <w:szCs w:val="22"/>
        </w:rPr>
      </w:pPr>
      <w:r w:rsidRPr="00433D7E">
        <w:rPr>
          <w:b/>
          <w:sz w:val="22"/>
          <w:szCs w:val="22"/>
        </w:rPr>
        <w:t>Section</w:t>
      </w:r>
      <w:r w:rsidR="005D53EC" w:rsidRPr="00433D7E">
        <w:rPr>
          <w:b/>
          <w:sz w:val="22"/>
          <w:szCs w:val="22"/>
        </w:rPr>
        <w:t xml:space="preserve"> </w:t>
      </w:r>
      <w:r w:rsidR="00CC631E" w:rsidRPr="00433D7E">
        <w:rPr>
          <w:b/>
          <w:sz w:val="22"/>
          <w:szCs w:val="22"/>
        </w:rPr>
        <w:t>6</w:t>
      </w:r>
      <w:r w:rsidR="005D53EC" w:rsidRPr="00433D7E">
        <w:rPr>
          <w:b/>
          <w:sz w:val="22"/>
          <w:szCs w:val="22"/>
        </w:rPr>
        <w:t xml:space="preserve"> – </w:t>
      </w:r>
      <w:r w:rsidR="00DB70DF" w:rsidRPr="00433D7E">
        <w:rPr>
          <w:b/>
          <w:sz w:val="22"/>
          <w:szCs w:val="22"/>
        </w:rPr>
        <w:t>Exemption</w:t>
      </w:r>
    </w:p>
    <w:p w14:paraId="7410E87E" w14:textId="1A9DA26F" w:rsidR="002632E7" w:rsidRPr="00433D7E" w:rsidRDefault="009B30AB" w:rsidP="00433D7E">
      <w:pPr>
        <w:spacing w:before="120" w:after="240" w:line="240" w:lineRule="auto"/>
        <w:rPr>
          <w:szCs w:val="22"/>
        </w:rPr>
      </w:pPr>
      <w:bookmarkStart w:id="1" w:name="_Hlk74041245"/>
      <w:r w:rsidRPr="00433D7E">
        <w:rPr>
          <w:szCs w:val="22"/>
        </w:rPr>
        <w:t xml:space="preserve">This </w:t>
      </w:r>
      <w:r w:rsidR="00EE4596" w:rsidRPr="00433D7E">
        <w:rPr>
          <w:szCs w:val="22"/>
        </w:rPr>
        <w:t>section</w:t>
      </w:r>
      <w:r w:rsidRPr="00433D7E">
        <w:rPr>
          <w:szCs w:val="22"/>
        </w:rPr>
        <w:t xml:space="preserve"> list</w:t>
      </w:r>
      <w:r w:rsidR="00892F71" w:rsidRPr="00433D7E">
        <w:rPr>
          <w:szCs w:val="22"/>
        </w:rPr>
        <w:t>s</w:t>
      </w:r>
      <w:r w:rsidRPr="00433D7E">
        <w:rPr>
          <w:szCs w:val="22"/>
        </w:rPr>
        <w:t xml:space="preserve"> the specific paragraph of the MR</w:t>
      </w:r>
      <w:r w:rsidR="00F73C1C" w:rsidRPr="00433D7E">
        <w:rPr>
          <w:szCs w:val="22"/>
        </w:rPr>
        <w:t xml:space="preserve"> </w:t>
      </w:r>
      <w:r w:rsidRPr="00433D7E">
        <w:rPr>
          <w:szCs w:val="22"/>
        </w:rPr>
        <w:t>A</w:t>
      </w:r>
      <w:r w:rsidR="00F73C1C" w:rsidRPr="00433D7E">
        <w:rPr>
          <w:szCs w:val="22"/>
        </w:rPr>
        <w:t>ct</w:t>
      </w:r>
      <w:r w:rsidRPr="00433D7E">
        <w:rPr>
          <w:szCs w:val="22"/>
        </w:rPr>
        <w:t xml:space="preserve"> relied on to make the </w:t>
      </w:r>
      <w:r w:rsidR="00D210A0" w:rsidRPr="00433D7E">
        <w:rPr>
          <w:szCs w:val="22"/>
        </w:rPr>
        <w:t>Declaratio</w:t>
      </w:r>
      <w:r w:rsidR="00AD713B" w:rsidRPr="00433D7E">
        <w:rPr>
          <w:szCs w:val="22"/>
        </w:rPr>
        <w:t>n excluding a registration mentioned from the operation of automatic deemed registration in the Australian Capital Territory</w:t>
      </w:r>
      <w:r w:rsidR="002632E7" w:rsidRPr="00433D7E">
        <w:t xml:space="preserve">. </w:t>
      </w:r>
    </w:p>
    <w:p w14:paraId="1E331432" w14:textId="2B7E5EEC" w:rsidR="002632E7" w:rsidRPr="00433D7E" w:rsidRDefault="00580F16" w:rsidP="00433D7E">
      <w:pPr>
        <w:spacing w:before="120" w:after="240" w:line="240" w:lineRule="auto"/>
        <w:rPr>
          <w:szCs w:val="22"/>
        </w:rPr>
      </w:pPr>
      <w:r w:rsidRPr="00433D7E">
        <w:rPr>
          <w:szCs w:val="22"/>
        </w:rPr>
        <w:t xml:space="preserve">The </w:t>
      </w:r>
      <w:r w:rsidR="00AD713B" w:rsidRPr="00433D7E">
        <w:rPr>
          <w:szCs w:val="22"/>
        </w:rPr>
        <w:t xml:space="preserve">Declaration </w:t>
      </w:r>
      <w:r w:rsidRPr="00433D7E">
        <w:rPr>
          <w:szCs w:val="22"/>
        </w:rPr>
        <w:t>is made i</w:t>
      </w:r>
      <w:r w:rsidR="001D1EC6" w:rsidRPr="00433D7E">
        <w:rPr>
          <w:szCs w:val="22"/>
        </w:rPr>
        <w:t xml:space="preserve">n accordance with </w:t>
      </w:r>
      <w:r w:rsidR="00CC631E" w:rsidRPr="00433D7E">
        <w:rPr>
          <w:szCs w:val="22"/>
        </w:rPr>
        <w:t>paragraph 42</w:t>
      </w:r>
      <w:r w:rsidR="00AD713B" w:rsidRPr="00433D7E">
        <w:rPr>
          <w:szCs w:val="22"/>
        </w:rPr>
        <w:t>S</w:t>
      </w:r>
      <w:r w:rsidR="00CC631E" w:rsidRPr="00433D7E">
        <w:rPr>
          <w:szCs w:val="22"/>
        </w:rPr>
        <w:t xml:space="preserve"> of the MR</w:t>
      </w:r>
      <w:r w:rsidR="002449EE" w:rsidRPr="00433D7E">
        <w:rPr>
          <w:szCs w:val="22"/>
        </w:rPr>
        <w:t xml:space="preserve"> </w:t>
      </w:r>
      <w:r w:rsidR="00CC631E" w:rsidRPr="00433D7E">
        <w:rPr>
          <w:szCs w:val="22"/>
        </w:rPr>
        <w:t>A</w:t>
      </w:r>
      <w:r w:rsidR="002449EE" w:rsidRPr="00433D7E">
        <w:rPr>
          <w:szCs w:val="22"/>
        </w:rPr>
        <w:t>ct</w:t>
      </w:r>
      <w:r w:rsidR="00E77F47" w:rsidRPr="00433D7E">
        <w:rPr>
          <w:szCs w:val="22"/>
        </w:rPr>
        <w:t>.</w:t>
      </w:r>
      <w:r w:rsidR="002632E7" w:rsidRPr="00433D7E">
        <w:rPr>
          <w:szCs w:val="22"/>
        </w:rPr>
        <w:t xml:space="preserve"> This means that an individual </w:t>
      </w:r>
      <w:r w:rsidR="00AD713B" w:rsidRPr="00433D7E">
        <w:rPr>
          <w:szCs w:val="22"/>
        </w:rPr>
        <w:t xml:space="preserve">cannot rely on automatic deemed registration in the Australian Capital Territory because of the significant risk to </w:t>
      </w:r>
      <w:r w:rsidR="00D018D7" w:rsidRPr="00433D7E">
        <w:rPr>
          <w:szCs w:val="22"/>
        </w:rPr>
        <w:t>the health and safety of workers of the public.</w:t>
      </w:r>
    </w:p>
    <w:p w14:paraId="0973466D" w14:textId="77777777" w:rsidR="00D018D7" w:rsidRPr="00433D7E" w:rsidRDefault="00D018D7" w:rsidP="00433D7E">
      <w:pPr>
        <w:pStyle w:val="CommentText"/>
        <w:spacing w:before="120" w:after="240"/>
        <w:rPr>
          <w:b/>
          <w:sz w:val="22"/>
          <w:szCs w:val="22"/>
        </w:rPr>
      </w:pPr>
    </w:p>
    <w:p w14:paraId="058C1548" w14:textId="77777777" w:rsidR="00D018D7" w:rsidRPr="00433D7E" w:rsidRDefault="00D018D7" w:rsidP="00433D7E">
      <w:pPr>
        <w:pStyle w:val="CommentText"/>
        <w:spacing w:before="120" w:after="240"/>
        <w:rPr>
          <w:b/>
          <w:sz w:val="22"/>
          <w:szCs w:val="22"/>
        </w:rPr>
      </w:pPr>
    </w:p>
    <w:p w14:paraId="00E830B8" w14:textId="26618084" w:rsidR="00D018D7" w:rsidRPr="00433D7E" w:rsidRDefault="00D018D7" w:rsidP="00433D7E">
      <w:pPr>
        <w:pStyle w:val="CommentText"/>
        <w:spacing w:before="120" w:after="240"/>
        <w:rPr>
          <w:b/>
          <w:sz w:val="22"/>
          <w:szCs w:val="22"/>
        </w:rPr>
      </w:pPr>
      <w:r w:rsidRPr="00433D7E">
        <w:rPr>
          <w:b/>
          <w:sz w:val="22"/>
          <w:szCs w:val="22"/>
        </w:rPr>
        <w:lastRenderedPageBreak/>
        <w:t>Section 7 – Significant risk statement</w:t>
      </w:r>
    </w:p>
    <w:p w14:paraId="66A1C24E" w14:textId="77777777" w:rsidR="00D018D7" w:rsidRPr="00433D7E" w:rsidRDefault="00D018D7" w:rsidP="00433D7E">
      <w:pPr>
        <w:pStyle w:val="CommentText"/>
        <w:spacing w:before="120" w:after="240"/>
        <w:rPr>
          <w:sz w:val="22"/>
          <w:szCs w:val="22"/>
        </w:rPr>
      </w:pPr>
      <w:r w:rsidRPr="00433D7E">
        <w:rPr>
          <w:sz w:val="22"/>
          <w:szCs w:val="22"/>
        </w:rPr>
        <w:t>This section explains the specific significant risks arising from circumstances to the health and safety of workers or the public in the Territory.</w:t>
      </w:r>
    </w:p>
    <w:p w14:paraId="66A824C5" w14:textId="77777777" w:rsidR="00D018D7" w:rsidRPr="00433D7E" w:rsidRDefault="00D018D7" w:rsidP="00433D7E">
      <w:pPr>
        <w:pStyle w:val="CommentText"/>
        <w:spacing w:before="120" w:after="240"/>
        <w:rPr>
          <w:b/>
          <w:sz w:val="22"/>
          <w:szCs w:val="22"/>
        </w:rPr>
      </w:pPr>
      <w:r w:rsidRPr="00433D7E">
        <w:rPr>
          <w:b/>
          <w:sz w:val="22"/>
          <w:szCs w:val="22"/>
        </w:rPr>
        <w:t>Section 8 – Human Rights Act statement</w:t>
      </w:r>
    </w:p>
    <w:p w14:paraId="5B97773A" w14:textId="77777777" w:rsidR="00D018D7" w:rsidRPr="00433D7E" w:rsidRDefault="00D018D7" w:rsidP="00433D7E">
      <w:pPr>
        <w:pStyle w:val="CommentText"/>
        <w:spacing w:before="120" w:after="240"/>
        <w:rPr>
          <w:b/>
          <w:sz w:val="22"/>
          <w:szCs w:val="22"/>
        </w:rPr>
      </w:pPr>
      <w:r w:rsidRPr="00433D7E">
        <w:rPr>
          <w:sz w:val="22"/>
          <w:szCs w:val="22"/>
        </w:rPr>
        <w:t xml:space="preserve">This section outlines that the exclusion of occupations and activities under section 6 is not considered incompatible with the provisions under the </w:t>
      </w:r>
      <w:r w:rsidRPr="00433D7E">
        <w:rPr>
          <w:i/>
          <w:iCs/>
          <w:sz w:val="22"/>
          <w:szCs w:val="22"/>
        </w:rPr>
        <w:t>Human Rights Act 2004</w:t>
      </w:r>
      <w:r w:rsidRPr="00433D7E">
        <w:rPr>
          <w:sz w:val="22"/>
          <w:szCs w:val="22"/>
        </w:rPr>
        <w:t xml:space="preserve"> (ACT).</w:t>
      </w:r>
    </w:p>
    <w:p w14:paraId="2A0C42FA" w14:textId="77777777" w:rsidR="00D018D7" w:rsidRPr="00433D7E" w:rsidRDefault="00D018D7" w:rsidP="00433D7E">
      <w:pPr>
        <w:spacing w:before="120" w:after="240" w:line="240" w:lineRule="auto"/>
        <w:rPr>
          <w:szCs w:val="22"/>
        </w:rPr>
      </w:pPr>
    </w:p>
    <w:bookmarkEnd w:id="1"/>
    <w:p w14:paraId="7B355E2A" w14:textId="77777777" w:rsidR="00B37D97" w:rsidRPr="00433D7E" w:rsidRDefault="00B37D97" w:rsidP="00433D7E">
      <w:pPr>
        <w:keepNext/>
        <w:tabs>
          <w:tab w:val="left" w:pos="3402"/>
        </w:tabs>
        <w:spacing w:before="120" w:after="240" w:line="240" w:lineRule="auto"/>
        <w:ind w:right="397"/>
        <w:rPr>
          <w:szCs w:val="22"/>
        </w:rPr>
      </w:pPr>
    </w:p>
    <w:p w14:paraId="5221AE7A" w14:textId="77777777" w:rsidR="00B37D97" w:rsidRPr="00433D7E" w:rsidRDefault="00B37D97" w:rsidP="00433D7E">
      <w:pPr>
        <w:keepNext/>
        <w:tabs>
          <w:tab w:val="left" w:pos="3402"/>
        </w:tabs>
        <w:spacing w:before="120" w:after="240" w:line="240" w:lineRule="auto"/>
        <w:ind w:right="397"/>
        <w:rPr>
          <w:szCs w:val="22"/>
        </w:rPr>
      </w:pPr>
    </w:p>
    <w:p w14:paraId="417534FC" w14:textId="641237E1" w:rsidR="00A704C0" w:rsidRPr="00433D7E" w:rsidRDefault="00B27AC1" w:rsidP="00433D7E">
      <w:pPr>
        <w:spacing w:before="120" w:after="240" w:line="240" w:lineRule="auto"/>
        <w:rPr>
          <w:rFonts w:eastAsia="Times New Roman" w:cs="Times New Roman"/>
          <w:lang w:eastAsia="en-AU"/>
        </w:rPr>
      </w:pPr>
      <w:bookmarkStart w:id="2" w:name="_Hlk74047284"/>
      <w:r w:rsidRPr="00433D7E">
        <w:t>Andrew Barr</w:t>
      </w:r>
    </w:p>
    <w:bookmarkEnd w:id="2"/>
    <w:p w14:paraId="41B89F90" w14:textId="6D400CBB" w:rsidR="00D96A14" w:rsidRPr="00B27AC1" w:rsidRDefault="00B27AC1" w:rsidP="00433D7E">
      <w:pPr>
        <w:pStyle w:val="notedraft"/>
        <w:rPr>
          <w:i w:val="0"/>
          <w:iCs/>
          <w:sz w:val="22"/>
          <w:szCs w:val="22"/>
        </w:rPr>
      </w:pPr>
      <w:r w:rsidRPr="00433D7E">
        <w:rPr>
          <w:i w:val="0"/>
          <w:iCs/>
          <w:sz w:val="22"/>
          <w:szCs w:val="22"/>
        </w:rPr>
        <w:t>Chief Minister</w:t>
      </w:r>
    </w:p>
    <w:sectPr w:rsidR="00D96A14" w:rsidRPr="00B27AC1" w:rsidSect="00B37D97">
      <w:footerReference w:type="default" r:id="rId11"/>
      <w:pgSz w:w="11907" w:h="16839" w:code="9"/>
      <w:pgMar w:top="164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69CA9" w14:textId="77777777" w:rsidR="00E36448" w:rsidRDefault="00E36448" w:rsidP="00715914">
      <w:pPr>
        <w:spacing w:line="240" w:lineRule="auto"/>
      </w:pPr>
      <w:r>
        <w:separator/>
      </w:r>
    </w:p>
  </w:endnote>
  <w:endnote w:type="continuationSeparator" w:id="0">
    <w:p w14:paraId="06019F4D" w14:textId="77777777" w:rsidR="00E36448" w:rsidRDefault="00E3644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5434923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7383AEF2" w14:textId="1333FA82" w:rsidR="00FA0F6F" w:rsidRPr="00FA0F6F" w:rsidRDefault="00FA0F6F">
        <w:pPr>
          <w:pStyle w:val="Footer"/>
          <w:jc w:val="right"/>
          <w:rPr>
            <w:sz w:val="18"/>
          </w:rPr>
        </w:pPr>
        <w:r w:rsidRPr="00FA0F6F">
          <w:rPr>
            <w:sz w:val="18"/>
          </w:rPr>
          <w:fldChar w:fldCharType="begin"/>
        </w:r>
        <w:r w:rsidRPr="00FA0F6F">
          <w:rPr>
            <w:sz w:val="18"/>
          </w:rPr>
          <w:instrText xml:space="preserve"> PAGE   \* MERGEFORMAT </w:instrText>
        </w:r>
        <w:r w:rsidRPr="00FA0F6F">
          <w:rPr>
            <w:sz w:val="18"/>
          </w:rPr>
          <w:fldChar w:fldCharType="separate"/>
        </w:r>
        <w:r w:rsidR="00390083">
          <w:rPr>
            <w:noProof/>
            <w:sz w:val="18"/>
          </w:rPr>
          <w:t>3</w:t>
        </w:r>
        <w:r w:rsidRPr="00FA0F6F">
          <w:rPr>
            <w:noProof/>
            <w:sz w:val="18"/>
          </w:rPr>
          <w:fldChar w:fldCharType="end"/>
        </w:r>
      </w:p>
    </w:sdtContent>
  </w:sdt>
  <w:p w14:paraId="3A1CCC9A" w14:textId="77777777" w:rsidR="00B37D97" w:rsidRDefault="00B37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238DE" w14:textId="77777777" w:rsidR="00E36448" w:rsidRDefault="00E36448" w:rsidP="00715914">
      <w:pPr>
        <w:spacing w:line="240" w:lineRule="auto"/>
      </w:pPr>
      <w:r>
        <w:separator/>
      </w:r>
    </w:p>
  </w:footnote>
  <w:footnote w:type="continuationSeparator" w:id="0">
    <w:p w14:paraId="49058311" w14:textId="77777777" w:rsidR="00E36448" w:rsidRDefault="00E36448" w:rsidP="007159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5F01622"/>
    <w:multiLevelType w:val="hybridMultilevel"/>
    <w:tmpl w:val="6D1080DE"/>
    <w:lvl w:ilvl="0" w:tplc="370C1106">
      <w:start w:val="2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53E36"/>
    <w:multiLevelType w:val="hybridMultilevel"/>
    <w:tmpl w:val="816EEDC0"/>
    <w:lvl w:ilvl="0" w:tplc="4104BEF0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4" w15:restartNumberingAfterBreak="0">
    <w:nsid w:val="335872B8"/>
    <w:multiLevelType w:val="hybridMultilevel"/>
    <w:tmpl w:val="39944286"/>
    <w:lvl w:ilvl="0" w:tplc="6DBAF65E">
      <w:start w:val="1"/>
      <w:numFmt w:val="decimal"/>
      <w:pStyle w:val="CS-Paragraphnumbering"/>
      <w:lvlText w:val="%1."/>
      <w:lvlJc w:val="left"/>
      <w:pPr>
        <w:ind w:left="720" w:hanging="360"/>
      </w:pPr>
      <w:rPr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C7399"/>
    <w:multiLevelType w:val="hybridMultilevel"/>
    <w:tmpl w:val="074AF530"/>
    <w:lvl w:ilvl="0" w:tplc="35042F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6D5275F"/>
    <w:multiLevelType w:val="hybridMultilevel"/>
    <w:tmpl w:val="1D968248"/>
    <w:lvl w:ilvl="0" w:tplc="35042F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65516"/>
    <w:multiLevelType w:val="hybridMultilevel"/>
    <w:tmpl w:val="9D3ED694"/>
    <w:lvl w:ilvl="0" w:tplc="82D819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551ED"/>
    <w:multiLevelType w:val="hybridMultilevel"/>
    <w:tmpl w:val="5B203954"/>
    <w:lvl w:ilvl="0" w:tplc="890C3A42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0" w15:restartNumberingAfterBreak="0">
    <w:nsid w:val="79C004ED"/>
    <w:multiLevelType w:val="hybridMultilevel"/>
    <w:tmpl w:val="816EEDC0"/>
    <w:lvl w:ilvl="0" w:tplc="4104BEF0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1" w15:restartNumberingAfterBreak="0">
    <w:nsid w:val="7B511B08"/>
    <w:multiLevelType w:val="hybridMultilevel"/>
    <w:tmpl w:val="816EEDC0"/>
    <w:lvl w:ilvl="0" w:tplc="4104BEF0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2" w15:restartNumberingAfterBreak="0">
    <w:nsid w:val="7D75548A"/>
    <w:multiLevelType w:val="hybridMultilevel"/>
    <w:tmpl w:val="31B2D038"/>
    <w:lvl w:ilvl="0" w:tplc="33E0935C">
      <w:start w:val="1"/>
      <w:numFmt w:val="lowerLetter"/>
      <w:lvlText w:val="%1."/>
      <w:lvlJc w:val="left"/>
      <w:pPr>
        <w:ind w:left="1080" w:hanging="360"/>
      </w:pPr>
      <w:rPr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1"/>
  </w:num>
  <w:num w:numId="14">
    <w:abstractNumId w:val="22"/>
  </w:num>
  <w:num w:numId="15">
    <w:abstractNumId w:val="19"/>
  </w:num>
  <w:num w:numId="16">
    <w:abstractNumId w:val="13"/>
  </w:num>
  <w:num w:numId="17">
    <w:abstractNumId w:val="21"/>
  </w:num>
  <w:num w:numId="18">
    <w:abstractNumId w:val="20"/>
  </w:num>
  <w:num w:numId="19">
    <w:abstractNumId w:val="18"/>
  </w:num>
  <w:num w:numId="20">
    <w:abstractNumId w:val="15"/>
  </w:num>
  <w:num w:numId="21">
    <w:abstractNumId w:val="17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A26"/>
    <w:rsid w:val="0000264A"/>
    <w:rsid w:val="00003605"/>
    <w:rsid w:val="00004174"/>
    <w:rsid w:val="00004470"/>
    <w:rsid w:val="00010155"/>
    <w:rsid w:val="000136AF"/>
    <w:rsid w:val="00021382"/>
    <w:rsid w:val="000218CD"/>
    <w:rsid w:val="000258B1"/>
    <w:rsid w:val="00040A89"/>
    <w:rsid w:val="000437C1"/>
    <w:rsid w:val="0004455A"/>
    <w:rsid w:val="0005365D"/>
    <w:rsid w:val="000614BF"/>
    <w:rsid w:val="000632B4"/>
    <w:rsid w:val="00066983"/>
    <w:rsid w:val="0006709C"/>
    <w:rsid w:val="00074376"/>
    <w:rsid w:val="00082472"/>
    <w:rsid w:val="00092F0C"/>
    <w:rsid w:val="000932B7"/>
    <w:rsid w:val="000978F5"/>
    <w:rsid w:val="000A1441"/>
    <w:rsid w:val="000B15CD"/>
    <w:rsid w:val="000B35EB"/>
    <w:rsid w:val="000B4E22"/>
    <w:rsid w:val="000C4BF8"/>
    <w:rsid w:val="000D05EF"/>
    <w:rsid w:val="000E2261"/>
    <w:rsid w:val="000E78B7"/>
    <w:rsid w:val="000F0769"/>
    <w:rsid w:val="000F21C1"/>
    <w:rsid w:val="0010253B"/>
    <w:rsid w:val="0010745C"/>
    <w:rsid w:val="00120BFB"/>
    <w:rsid w:val="00132CEB"/>
    <w:rsid w:val="001339B0"/>
    <w:rsid w:val="001371B2"/>
    <w:rsid w:val="00142B62"/>
    <w:rsid w:val="001441B7"/>
    <w:rsid w:val="001460D2"/>
    <w:rsid w:val="001516CB"/>
    <w:rsid w:val="00152336"/>
    <w:rsid w:val="00157B8B"/>
    <w:rsid w:val="00166C2F"/>
    <w:rsid w:val="001748F6"/>
    <w:rsid w:val="00174FA1"/>
    <w:rsid w:val="001809D7"/>
    <w:rsid w:val="0018680E"/>
    <w:rsid w:val="001939E1"/>
    <w:rsid w:val="00194C3E"/>
    <w:rsid w:val="00195382"/>
    <w:rsid w:val="001A3FB7"/>
    <w:rsid w:val="001B2CB6"/>
    <w:rsid w:val="001C0348"/>
    <w:rsid w:val="001C61C5"/>
    <w:rsid w:val="001C69C4"/>
    <w:rsid w:val="001D1EC6"/>
    <w:rsid w:val="001D37EF"/>
    <w:rsid w:val="001D46F1"/>
    <w:rsid w:val="001D7F10"/>
    <w:rsid w:val="001E3590"/>
    <w:rsid w:val="001E7407"/>
    <w:rsid w:val="001E75D1"/>
    <w:rsid w:val="001F5D5E"/>
    <w:rsid w:val="001F6219"/>
    <w:rsid w:val="001F66C6"/>
    <w:rsid w:val="001F6CD4"/>
    <w:rsid w:val="00206C4D"/>
    <w:rsid w:val="00215AF1"/>
    <w:rsid w:val="002263C1"/>
    <w:rsid w:val="002321E8"/>
    <w:rsid w:val="00232984"/>
    <w:rsid w:val="00234369"/>
    <w:rsid w:val="00235DF3"/>
    <w:rsid w:val="0024010F"/>
    <w:rsid w:val="00240749"/>
    <w:rsid w:val="00243018"/>
    <w:rsid w:val="002449EE"/>
    <w:rsid w:val="00254137"/>
    <w:rsid w:val="002564A4"/>
    <w:rsid w:val="00260F21"/>
    <w:rsid w:val="002632E7"/>
    <w:rsid w:val="0026736C"/>
    <w:rsid w:val="00281308"/>
    <w:rsid w:val="002827C7"/>
    <w:rsid w:val="00284719"/>
    <w:rsid w:val="0029008B"/>
    <w:rsid w:val="00297ECB"/>
    <w:rsid w:val="002A7BCF"/>
    <w:rsid w:val="002C3FD1"/>
    <w:rsid w:val="002C50E4"/>
    <w:rsid w:val="002D043A"/>
    <w:rsid w:val="002D266B"/>
    <w:rsid w:val="002D32DF"/>
    <w:rsid w:val="002D4222"/>
    <w:rsid w:val="002D6224"/>
    <w:rsid w:val="002E6AF2"/>
    <w:rsid w:val="00304F8B"/>
    <w:rsid w:val="003051D4"/>
    <w:rsid w:val="00311926"/>
    <w:rsid w:val="00314F0F"/>
    <w:rsid w:val="00322672"/>
    <w:rsid w:val="00332E2E"/>
    <w:rsid w:val="00335BC6"/>
    <w:rsid w:val="0034115C"/>
    <w:rsid w:val="003415D3"/>
    <w:rsid w:val="00344338"/>
    <w:rsid w:val="00344701"/>
    <w:rsid w:val="00352B0F"/>
    <w:rsid w:val="00360459"/>
    <w:rsid w:val="00361BB3"/>
    <w:rsid w:val="0036401D"/>
    <w:rsid w:val="003767E2"/>
    <w:rsid w:val="0038049F"/>
    <w:rsid w:val="00390083"/>
    <w:rsid w:val="003936F5"/>
    <w:rsid w:val="003A6C5E"/>
    <w:rsid w:val="003B0A7B"/>
    <w:rsid w:val="003C5EA4"/>
    <w:rsid w:val="003C6231"/>
    <w:rsid w:val="003D0BFE"/>
    <w:rsid w:val="003D5700"/>
    <w:rsid w:val="003E341B"/>
    <w:rsid w:val="003E370B"/>
    <w:rsid w:val="003E3B98"/>
    <w:rsid w:val="003E4D00"/>
    <w:rsid w:val="003F2656"/>
    <w:rsid w:val="004116CD"/>
    <w:rsid w:val="00415089"/>
    <w:rsid w:val="00417EB9"/>
    <w:rsid w:val="00424CA9"/>
    <w:rsid w:val="004276DF"/>
    <w:rsid w:val="00431E9B"/>
    <w:rsid w:val="00433D7E"/>
    <w:rsid w:val="004379E3"/>
    <w:rsid w:val="0044015E"/>
    <w:rsid w:val="00442514"/>
    <w:rsid w:val="0044291A"/>
    <w:rsid w:val="00461A3B"/>
    <w:rsid w:val="00467661"/>
    <w:rsid w:val="0047171B"/>
    <w:rsid w:val="00472DBE"/>
    <w:rsid w:val="00474A19"/>
    <w:rsid w:val="00477830"/>
    <w:rsid w:val="00487764"/>
    <w:rsid w:val="004918FF"/>
    <w:rsid w:val="0049286B"/>
    <w:rsid w:val="00492CCB"/>
    <w:rsid w:val="00496177"/>
    <w:rsid w:val="00496F97"/>
    <w:rsid w:val="004A476E"/>
    <w:rsid w:val="004B3343"/>
    <w:rsid w:val="004B48B6"/>
    <w:rsid w:val="004B6C48"/>
    <w:rsid w:val="004C4E59"/>
    <w:rsid w:val="004C6809"/>
    <w:rsid w:val="004E063A"/>
    <w:rsid w:val="004E1307"/>
    <w:rsid w:val="004E7BEC"/>
    <w:rsid w:val="004F4336"/>
    <w:rsid w:val="00505D3D"/>
    <w:rsid w:val="00506AF6"/>
    <w:rsid w:val="0051446E"/>
    <w:rsid w:val="00516B8D"/>
    <w:rsid w:val="005303C8"/>
    <w:rsid w:val="00537FBC"/>
    <w:rsid w:val="005408EC"/>
    <w:rsid w:val="0054217E"/>
    <w:rsid w:val="005441DF"/>
    <w:rsid w:val="00554826"/>
    <w:rsid w:val="005620CD"/>
    <w:rsid w:val="00562877"/>
    <w:rsid w:val="00564A0A"/>
    <w:rsid w:val="00580F16"/>
    <w:rsid w:val="00581AE4"/>
    <w:rsid w:val="00581B41"/>
    <w:rsid w:val="00581CAA"/>
    <w:rsid w:val="00583A1E"/>
    <w:rsid w:val="00584811"/>
    <w:rsid w:val="00585784"/>
    <w:rsid w:val="00593AA6"/>
    <w:rsid w:val="00594161"/>
    <w:rsid w:val="00594749"/>
    <w:rsid w:val="005A65D5"/>
    <w:rsid w:val="005A693B"/>
    <w:rsid w:val="005B4067"/>
    <w:rsid w:val="005B7ADA"/>
    <w:rsid w:val="005C00FE"/>
    <w:rsid w:val="005C3F41"/>
    <w:rsid w:val="005C5487"/>
    <w:rsid w:val="005D1D92"/>
    <w:rsid w:val="005D2D09"/>
    <w:rsid w:val="005D409A"/>
    <w:rsid w:val="005D53EC"/>
    <w:rsid w:val="005F05A9"/>
    <w:rsid w:val="005F5553"/>
    <w:rsid w:val="00600219"/>
    <w:rsid w:val="00602EAF"/>
    <w:rsid w:val="00604F2A"/>
    <w:rsid w:val="00606057"/>
    <w:rsid w:val="006160BA"/>
    <w:rsid w:val="00620076"/>
    <w:rsid w:val="00627E0A"/>
    <w:rsid w:val="00647266"/>
    <w:rsid w:val="006502AC"/>
    <w:rsid w:val="00652129"/>
    <w:rsid w:val="00653515"/>
    <w:rsid w:val="0065488B"/>
    <w:rsid w:val="0065782D"/>
    <w:rsid w:val="0066750E"/>
    <w:rsid w:val="00670EA1"/>
    <w:rsid w:val="00677AC6"/>
    <w:rsid w:val="00677CC2"/>
    <w:rsid w:val="0068744B"/>
    <w:rsid w:val="006905DE"/>
    <w:rsid w:val="0069207B"/>
    <w:rsid w:val="00694BE4"/>
    <w:rsid w:val="006A134E"/>
    <w:rsid w:val="006A154F"/>
    <w:rsid w:val="006A437B"/>
    <w:rsid w:val="006A7EE6"/>
    <w:rsid w:val="006B5789"/>
    <w:rsid w:val="006C30C5"/>
    <w:rsid w:val="006C7F8C"/>
    <w:rsid w:val="006E1FF3"/>
    <w:rsid w:val="006E2E1C"/>
    <w:rsid w:val="006E6246"/>
    <w:rsid w:val="006E69C2"/>
    <w:rsid w:val="006E6DCC"/>
    <w:rsid w:val="006F318F"/>
    <w:rsid w:val="0070017E"/>
    <w:rsid w:val="00700B2C"/>
    <w:rsid w:val="007045CF"/>
    <w:rsid w:val="007050A2"/>
    <w:rsid w:val="00713084"/>
    <w:rsid w:val="00714F20"/>
    <w:rsid w:val="0071590F"/>
    <w:rsid w:val="00715914"/>
    <w:rsid w:val="0072147A"/>
    <w:rsid w:val="00723791"/>
    <w:rsid w:val="00730856"/>
    <w:rsid w:val="007317CC"/>
    <w:rsid w:val="00731E00"/>
    <w:rsid w:val="00737013"/>
    <w:rsid w:val="0074186A"/>
    <w:rsid w:val="007440B7"/>
    <w:rsid w:val="007500C8"/>
    <w:rsid w:val="00756272"/>
    <w:rsid w:val="00762D38"/>
    <w:rsid w:val="00764731"/>
    <w:rsid w:val="007715C9"/>
    <w:rsid w:val="00771613"/>
    <w:rsid w:val="00774EDD"/>
    <w:rsid w:val="007757EC"/>
    <w:rsid w:val="0077681A"/>
    <w:rsid w:val="00780BDF"/>
    <w:rsid w:val="00783E89"/>
    <w:rsid w:val="00786AAA"/>
    <w:rsid w:val="00793915"/>
    <w:rsid w:val="007961EC"/>
    <w:rsid w:val="007B67F6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26BD7"/>
    <w:rsid w:val="00854D0B"/>
    <w:rsid w:val="00856A31"/>
    <w:rsid w:val="00860B4E"/>
    <w:rsid w:val="00863A84"/>
    <w:rsid w:val="00867B37"/>
    <w:rsid w:val="00874492"/>
    <w:rsid w:val="008754D0"/>
    <w:rsid w:val="00875D13"/>
    <w:rsid w:val="008855C9"/>
    <w:rsid w:val="00886456"/>
    <w:rsid w:val="00892F71"/>
    <w:rsid w:val="00894325"/>
    <w:rsid w:val="00896176"/>
    <w:rsid w:val="008A46E1"/>
    <w:rsid w:val="008A4F43"/>
    <w:rsid w:val="008A5469"/>
    <w:rsid w:val="008A7DCB"/>
    <w:rsid w:val="008B2706"/>
    <w:rsid w:val="008C2EAC"/>
    <w:rsid w:val="008D0EE0"/>
    <w:rsid w:val="008E0027"/>
    <w:rsid w:val="008E1878"/>
    <w:rsid w:val="008E1AF2"/>
    <w:rsid w:val="008E59A9"/>
    <w:rsid w:val="008E6067"/>
    <w:rsid w:val="008F54E7"/>
    <w:rsid w:val="008F6EBF"/>
    <w:rsid w:val="00903422"/>
    <w:rsid w:val="00910B0D"/>
    <w:rsid w:val="00916A21"/>
    <w:rsid w:val="00921A28"/>
    <w:rsid w:val="009254C3"/>
    <w:rsid w:val="00930EC6"/>
    <w:rsid w:val="00932377"/>
    <w:rsid w:val="0093245E"/>
    <w:rsid w:val="00941236"/>
    <w:rsid w:val="00943FD5"/>
    <w:rsid w:val="00946987"/>
    <w:rsid w:val="00947D5A"/>
    <w:rsid w:val="00950D6B"/>
    <w:rsid w:val="009532A5"/>
    <w:rsid w:val="009545BD"/>
    <w:rsid w:val="00964CF0"/>
    <w:rsid w:val="009737D8"/>
    <w:rsid w:val="00977806"/>
    <w:rsid w:val="00982242"/>
    <w:rsid w:val="009868E9"/>
    <w:rsid w:val="009900A3"/>
    <w:rsid w:val="009902F2"/>
    <w:rsid w:val="00992CA0"/>
    <w:rsid w:val="009953A8"/>
    <w:rsid w:val="009B30AB"/>
    <w:rsid w:val="009C3413"/>
    <w:rsid w:val="009D31D0"/>
    <w:rsid w:val="009F45C0"/>
    <w:rsid w:val="00A0441E"/>
    <w:rsid w:val="00A0754E"/>
    <w:rsid w:val="00A07EF1"/>
    <w:rsid w:val="00A12128"/>
    <w:rsid w:val="00A1358E"/>
    <w:rsid w:val="00A14E36"/>
    <w:rsid w:val="00A166DE"/>
    <w:rsid w:val="00A22C98"/>
    <w:rsid w:val="00A231E2"/>
    <w:rsid w:val="00A369E3"/>
    <w:rsid w:val="00A57600"/>
    <w:rsid w:val="00A64912"/>
    <w:rsid w:val="00A704C0"/>
    <w:rsid w:val="00A70A74"/>
    <w:rsid w:val="00A720AB"/>
    <w:rsid w:val="00A72673"/>
    <w:rsid w:val="00A75FE9"/>
    <w:rsid w:val="00AA5660"/>
    <w:rsid w:val="00AC021E"/>
    <w:rsid w:val="00AD202E"/>
    <w:rsid w:val="00AD53CC"/>
    <w:rsid w:val="00AD5641"/>
    <w:rsid w:val="00AD713B"/>
    <w:rsid w:val="00AE1352"/>
    <w:rsid w:val="00AF06CF"/>
    <w:rsid w:val="00AF50A4"/>
    <w:rsid w:val="00B07CDB"/>
    <w:rsid w:val="00B11877"/>
    <w:rsid w:val="00B11F29"/>
    <w:rsid w:val="00B16A31"/>
    <w:rsid w:val="00B17DFD"/>
    <w:rsid w:val="00B25306"/>
    <w:rsid w:val="00B27831"/>
    <w:rsid w:val="00B27AC1"/>
    <w:rsid w:val="00B308FE"/>
    <w:rsid w:val="00B33709"/>
    <w:rsid w:val="00B33B3C"/>
    <w:rsid w:val="00B33B46"/>
    <w:rsid w:val="00B34FAA"/>
    <w:rsid w:val="00B36392"/>
    <w:rsid w:val="00B37D97"/>
    <w:rsid w:val="00B418CB"/>
    <w:rsid w:val="00B45805"/>
    <w:rsid w:val="00B47444"/>
    <w:rsid w:val="00B50ADC"/>
    <w:rsid w:val="00B556BF"/>
    <w:rsid w:val="00B566B1"/>
    <w:rsid w:val="00B63834"/>
    <w:rsid w:val="00B80199"/>
    <w:rsid w:val="00B83204"/>
    <w:rsid w:val="00B856E7"/>
    <w:rsid w:val="00B918F7"/>
    <w:rsid w:val="00BA220B"/>
    <w:rsid w:val="00BA3A57"/>
    <w:rsid w:val="00BB0296"/>
    <w:rsid w:val="00BB0CF9"/>
    <w:rsid w:val="00BB1533"/>
    <w:rsid w:val="00BB4E1A"/>
    <w:rsid w:val="00BC015E"/>
    <w:rsid w:val="00BC76AC"/>
    <w:rsid w:val="00BD0ECB"/>
    <w:rsid w:val="00BE2155"/>
    <w:rsid w:val="00BE25D5"/>
    <w:rsid w:val="00BE719A"/>
    <w:rsid w:val="00BE720A"/>
    <w:rsid w:val="00BF0D73"/>
    <w:rsid w:val="00BF2465"/>
    <w:rsid w:val="00BF2D73"/>
    <w:rsid w:val="00C03975"/>
    <w:rsid w:val="00C06FCE"/>
    <w:rsid w:val="00C16619"/>
    <w:rsid w:val="00C25E7F"/>
    <w:rsid w:val="00C2746F"/>
    <w:rsid w:val="00C27FEF"/>
    <w:rsid w:val="00C323D6"/>
    <w:rsid w:val="00C324A0"/>
    <w:rsid w:val="00C42BF8"/>
    <w:rsid w:val="00C50043"/>
    <w:rsid w:val="00C62885"/>
    <w:rsid w:val="00C7573B"/>
    <w:rsid w:val="00C85DBD"/>
    <w:rsid w:val="00C94FFF"/>
    <w:rsid w:val="00C97A54"/>
    <w:rsid w:val="00CA5B23"/>
    <w:rsid w:val="00CA7ACD"/>
    <w:rsid w:val="00CB56C4"/>
    <w:rsid w:val="00CB5947"/>
    <w:rsid w:val="00CB602E"/>
    <w:rsid w:val="00CB7E90"/>
    <w:rsid w:val="00CC631E"/>
    <w:rsid w:val="00CD313A"/>
    <w:rsid w:val="00CD4BE3"/>
    <w:rsid w:val="00CE0416"/>
    <w:rsid w:val="00CE051D"/>
    <w:rsid w:val="00CE1335"/>
    <w:rsid w:val="00CE493D"/>
    <w:rsid w:val="00CF07FA"/>
    <w:rsid w:val="00CF0BB2"/>
    <w:rsid w:val="00CF3EE8"/>
    <w:rsid w:val="00D018D7"/>
    <w:rsid w:val="00D13441"/>
    <w:rsid w:val="00D14D97"/>
    <w:rsid w:val="00D150E7"/>
    <w:rsid w:val="00D210A0"/>
    <w:rsid w:val="00D305E9"/>
    <w:rsid w:val="00D333F7"/>
    <w:rsid w:val="00D4294F"/>
    <w:rsid w:val="00D52DC2"/>
    <w:rsid w:val="00D53BCC"/>
    <w:rsid w:val="00D54C9E"/>
    <w:rsid w:val="00D60F57"/>
    <w:rsid w:val="00D6537E"/>
    <w:rsid w:val="00D66E95"/>
    <w:rsid w:val="00D70DFB"/>
    <w:rsid w:val="00D766DF"/>
    <w:rsid w:val="00D8206C"/>
    <w:rsid w:val="00D91F10"/>
    <w:rsid w:val="00D93591"/>
    <w:rsid w:val="00D96A14"/>
    <w:rsid w:val="00DA186E"/>
    <w:rsid w:val="00DA4116"/>
    <w:rsid w:val="00DA5225"/>
    <w:rsid w:val="00DB251C"/>
    <w:rsid w:val="00DB4630"/>
    <w:rsid w:val="00DB514F"/>
    <w:rsid w:val="00DB70DF"/>
    <w:rsid w:val="00DC4F88"/>
    <w:rsid w:val="00DE107C"/>
    <w:rsid w:val="00DE228B"/>
    <w:rsid w:val="00DE5871"/>
    <w:rsid w:val="00DF2388"/>
    <w:rsid w:val="00DF51E6"/>
    <w:rsid w:val="00E01957"/>
    <w:rsid w:val="00E05704"/>
    <w:rsid w:val="00E06F62"/>
    <w:rsid w:val="00E27987"/>
    <w:rsid w:val="00E338EF"/>
    <w:rsid w:val="00E36448"/>
    <w:rsid w:val="00E53C6C"/>
    <w:rsid w:val="00E544BB"/>
    <w:rsid w:val="00E74DC7"/>
    <w:rsid w:val="00E77F47"/>
    <w:rsid w:val="00E8075A"/>
    <w:rsid w:val="00E80B6C"/>
    <w:rsid w:val="00E84F7A"/>
    <w:rsid w:val="00E940D8"/>
    <w:rsid w:val="00E94D5E"/>
    <w:rsid w:val="00EA3847"/>
    <w:rsid w:val="00EA7100"/>
    <w:rsid w:val="00EA7F9F"/>
    <w:rsid w:val="00EB1274"/>
    <w:rsid w:val="00EB384C"/>
    <w:rsid w:val="00EB5500"/>
    <w:rsid w:val="00EB5613"/>
    <w:rsid w:val="00ED2BB6"/>
    <w:rsid w:val="00ED34E1"/>
    <w:rsid w:val="00ED3B8D"/>
    <w:rsid w:val="00EE4596"/>
    <w:rsid w:val="00EE5E36"/>
    <w:rsid w:val="00EF2E3A"/>
    <w:rsid w:val="00EF549C"/>
    <w:rsid w:val="00EF7BD5"/>
    <w:rsid w:val="00F02C7C"/>
    <w:rsid w:val="00F072A7"/>
    <w:rsid w:val="00F078DC"/>
    <w:rsid w:val="00F2080C"/>
    <w:rsid w:val="00F210DB"/>
    <w:rsid w:val="00F240A5"/>
    <w:rsid w:val="00F27CB5"/>
    <w:rsid w:val="00F32BA8"/>
    <w:rsid w:val="00F32CDB"/>
    <w:rsid w:val="00F32EE0"/>
    <w:rsid w:val="00F349F1"/>
    <w:rsid w:val="00F37DEE"/>
    <w:rsid w:val="00F425EE"/>
    <w:rsid w:val="00F42B55"/>
    <w:rsid w:val="00F4350D"/>
    <w:rsid w:val="00F479C4"/>
    <w:rsid w:val="00F567F7"/>
    <w:rsid w:val="00F6696E"/>
    <w:rsid w:val="00F73791"/>
    <w:rsid w:val="00F73BD6"/>
    <w:rsid w:val="00F73C1C"/>
    <w:rsid w:val="00F75BF4"/>
    <w:rsid w:val="00F82C14"/>
    <w:rsid w:val="00F83989"/>
    <w:rsid w:val="00F84E74"/>
    <w:rsid w:val="00F85099"/>
    <w:rsid w:val="00F87A26"/>
    <w:rsid w:val="00F9379C"/>
    <w:rsid w:val="00F9632C"/>
    <w:rsid w:val="00FA0F6F"/>
    <w:rsid w:val="00FA1E52"/>
    <w:rsid w:val="00FA34A3"/>
    <w:rsid w:val="00FB096F"/>
    <w:rsid w:val="00FB0FC9"/>
    <w:rsid w:val="00FB5A08"/>
    <w:rsid w:val="00FC4F82"/>
    <w:rsid w:val="00FC6A80"/>
    <w:rsid w:val="00FE4369"/>
    <w:rsid w:val="00FE4688"/>
    <w:rsid w:val="00FE5182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5BFC3B1"/>
  <w15:docId w15:val="{AA490BDE-EADA-437B-9EB3-7A3C892D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290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008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00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0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08B"/>
    <w:rPr>
      <w:b/>
      <w:bCs/>
    </w:rPr>
  </w:style>
  <w:style w:type="paragraph" w:styleId="ListParagraph">
    <w:name w:val="List Paragraph"/>
    <w:basedOn w:val="Normal"/>
    <w:uiPriority w:val="34"/>
    <w:qFormat/>
    <w:rsid w:val="00E53C6C"/>
    <w:pPr>
      <w:spacing w:after="176" w:line="240" w:lineRule="atLeast"/>
      <w:ind w:left="720"/>
      <w:contextualSpacing/>
    </w:pPr>
    <w:rPr>
      <w:rFonts w:ascii="Montserrat Light" w:eastAsia="Times New Roman" w:hAnsi="Montserrat Light" w:cs="Times New Roman"/>
      <w:color w:val="000000"/>
      <w:sz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6578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754E"/>
    <w:rPr>
      <w:color w:val="800080" w:themeColor="followedHyperlink"/>
      <w:u w:val="single"/>
    </w:rPr>
  </w:style>
  <w:style w:type="paragraph" w:customStyle="1" w:styleId="amendheading1">
    <w:name w:val="amendheading1"/>
    <w:basedOn w:val="Normal"/>
    <w:rsid w:val="00AD20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32B4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32B4"/>
  </w:style>
  <w:style w:type="character" w:styleId="FootnoteReference">
    <w:name w:val="footnote reference"/>
    <w:basedOn w:val="DefaultParagraphFont"/>
    <w:uiPriority w:val="99"/>
    <w:semiHidden/>
    <w:unhideWhenUsed/>
    <w:rsid w:val="000632B4"/>
    <w:rPr>
      <w:vertAlign w:val="superscript"/>
    </w:rPr>
  </w:style>
  <w:style w:type="paragraph" w:customStyle="1" w:styleId="CS-Paragraphnumbering">
    <w:name w:val="CS - Paragraph numbering"/>
    <w:basedOn w:val="Normal"/>
    <w:rsid w:val="008F6EBF"/>
    <w:pPr>
      <w:numPr>
        <w:numId w:val="23"/>
      </w:numPr>
      <w:spacing w:after="120" w:line="276" w:lineRule="auto"/>
      <w:ind w:right="-45"/>
    </w:pPr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5912\Downloads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AA15703245C265488904245A6DD0C967" ma:contentTypeVersion="4" ma:contentTypeDescription="ShareHub Document" ma:contentTypeScope="" ma:versionID="1aed077b9d4761c85d603567d4329709">
  <xsd:schema xmlns:xsd="http://www.w3.org/2001/XMLSchema" xmlns:xs="http://www.w3.org/2001/XMLSchema" xmlns:p="http://schemas.microsoft.com/office/2006/metadata/properties" xmlns:ns1="29559339-6fae-4c8d-a52e-39358f80fc22" xmlns:ns3="685f9fda-bd71-4433-b331-92feb9553089" targetNamespace="http://schemas.microsoft.com/office/2006/metadata/properties" ma:root="true" ma:fieldsID="1e12ac62edd50e0d60b0f94c491efceb" ns1:_="" ns3:_="">
    <xsd:import namespace="29559339-6fae-4c8d-a52e-39358f80fc22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59339-6fae-4c8d-a52e-39358f80fc22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1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2c9114a-3370-4650-a26e-a075b8d75003}" ma:internalName="TaxCatchAll" ma:showField="CatchAllData" ma:web="29559339-6fae-4c8d-a52e-39358f80f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2c9114a-3370-4650-a26e-a075b8d75003}" ma:internalName="TaxCatchAllLabel" ma:readOnly="true" ma:showField="CatchAllDataLabel" ma:web="29559339-6fae-4c8d-a52e-39358f80f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29559339-6fae-4c8d-a52e-39358f80fc22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ShareHubID xmlns="29559339-6fae-4c8d-a52e-39358f80fc22">DOC21-138984</ShareHubID>
    <TaxCatchAll xmlns="29559339-6fae-4c8d-a52e-39358f80fc22">
      <Value>1</Value>
    </TaxCatchAll>
    <jd1c641577414dfdab1686c9d5d0dbd0 xmlns="29559339-6fae-4c8d-a52e-39358f80fc22">
      <Terms xmlns="http://schemas.microsoft.com/office/infopath/2007/PartnerControls"/>
    </jd1c641577414dfdab1686c9d5d0dbd0>
    <NonRecordJustification xmlns="685f9fda-bd71-4433-b331-92feb9553089">None</NonRecordJustification>
    <PMCNotes xmlns="29559339-6fae-4c8d-a52e-39358f80fc22" xsi:nil="true"/>
  </documentManagement>
</p:properties>
</file>

<file path=customXml/itemProps1.xml><?xml version="1.0" encoding="utf-8"?>
<ds:datastoreItem xmlns:ds="http://schemas.openxmlformats.org/officeDocument/2006/customXml" ds:itemID="{C943DCE8-DA91-485A-825D-439C22008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59339-6fae-4c8d-a52e-39358f80fc22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452DF-A566-40F6-8714-4E59078DE7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FC8F01-72EC-4543-8E68-E5C11AB6DC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CB1CC4-ADF7-42CD-880E-662B348405D6}">
  <ds:schemaRefs>
    <ds:schemaRef ds:uri="http://schemas.microsoft.com/office/2006/metadata/properties"/>
    <ds:schemaRef ds:uri="http://schemas.microsoft.com/office/infopath/2007/PartnerControls"/>
    <ds:schemaRef ds:uri="29559339-6fae-4c8d-a52e-39358f80fc22"/>
    <ds:schemaRef ds:uri="685f9fda-bd71-4433-b331-92feb95530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</Template>
  <TotalTime>1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Oakeshott, Heather</dc:creator>
  <cp:lastModifiedBy>Hosie, Donna</cp:lastModifiedBy>
  <cp:revision>3</cp:revision>
  <cp:lastPrinted>2021-06-14T23:42:00Z</cp:lastPrinted>
  <dcterms:created xsi:type="dcterms:W3CDTF">2022-06-30T00:17:00Z</dcterms:created>
  <dcterms:modified xsi:type="dcterms:W3CDTF">2022-06-30T00:18:00Z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0x0101002825A64A6E1845A99A9D8EE8A5686ECB00AA15703245C265488904245A6DD0C967</vt:lpwstr>
  </property>
  <property fmtid="{D5CDD505-2E9C-101B-9397-08002B2CF9AE}" pid="3" name="HPRMSecurityLevel">
    <vt:lpwstr>1;#OFFICIAL|11463c70-78df-4e3b-b0ff-f66cd3cb26ec</vt:lpwstr>
  </property>
  <property fmtid="{D5CDD505-2E9C-101B-9397-08002B2CF9AE}" pid="4" name="HPRMSecurityCaveat">
    <vt:lpwstr/>
  </property>
</Properties>
</file>