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8E32" w14:textId="7F6E257C" w:rsidR="006D6009" w:rsidRPr="008F5C39" w:rsidRDefault="006D6009" w:rsidP="00513AA5">
      <w:pPr>
        <w:keepNext/>
        <w:spacing w:after="60"/>
        <w:ind w:left="720" w:hanging="720"/>
        <w:rPr>
          <w:rFonts w:ascii="Arial" w:eastAsia="Times New Roman" w:hAnsi="Arial"/>
          <w:b/>
          <w:sz w:val="24"/>
          <w:szCs w:val="24"/>
        </w:rPr>
      </w:pPr>
      <w:r w:rsidRPr="008F5C39">
        <w:rPr>
          <w:rFonts w:ascii="Arial" w:eastAsia="Times New Roman" w:hAnsi="Arial"/>
          <w:b/>
          <w:sz w:val="24"/>
          <w:szCs w:val="24"/>
        </w:rPr>
        <w:t>Explanatory Statement</w:t>
      </w:r>
    </w:p>
    <w:p w14:paraId="21B3C712" w14:textId="77777777" w:rsidR="0097132A" w:rsidRPr="008F5C39" w:rsidRDefault="0097132A" w:rsidP="006D6009">
      <w:pPr>
        <w:keepNext/>
        <w:spacing w:before="180" w:after="60"/>
        <w:ind w:left="720" w:hanging="720"/>
        <w:rPr>
          <w:rFonts w:ascii="Arial" w:eastAsia="Times New Roman" w:hAnsi="Arial"/>
          <w:b/>
          <w:sz w:val="24"/>
          <w:szCs w:val="24"/>
        </w:rPr>
      </w:pPr>
      <w:r w:rsidRPr="008F5C39">
        <w:rPr>
          <w:rFonts w:ascii="Arial" w:eastAsia="Times New Roman" w:hAnsi="Arial"/>
          <w:b/>
          <w:sz w:val="24"/>
          <w:szCs w:val="24"/>
        </w:rPr>
        <w:t>Civil Aviation Safety Regulations 1998</w:t>
      </w:r>
    </w:p>
    <w:p w14:paraId="2E2570D5" w14:textId="4933917D" w:rsidR="005D7706" w:rsidRPr="008F5C39" w:rsidRDefault="005D7706" w:rsidP="008F5C39">
      <w:pPr>
        <w:keepNext/>
        <w:spacing w:before="180" w:after="360"/>
        <w:rPr>
          <w:rFonts w:ascii="Arial" w:eastAsia="Times New Roman" w:hAnsi="Arial"/>
          <w:b/>
          <w:sz w:val="24"/>
          <w:szCs w:val="24"/>
        </w:rPr>
      </w:pPr>
      <w:r w:rsidRPr="008F5C39">
        <w:rPr>
          <w:rFonts w:ascii="Arial" w:eastAsia="Times New Roman" w:hAnsi="Arial"/>
          <w:b/>
          <w:sz w:val="24"/>
          <w:szCs w:val="24"/>
        </w:rPr>
        <w:t>CASA EX</w:t>
      </w:r>
      <w:r w:rsidR="00F07450" w:rsidRPr="008F5C39">
        <w:rPr>
          <w:rFonts w:ascii="Arial" w:eastAsia="Times New Roman" w:hAnsi="Arial"/>
          <w:b/>
          <w:sz w:val="24"/>
          <w:szCs w:val="24"/>
        </w:rPr>
        <w:t>55</w:t>
      </w:r>
      <w:r w:rsidRPr="008F5C39">
        <w:rPr>
          <w:rFonts w:ascii="Arial" w:eastAsia="Times New Roman" w:hAnsi="Arial"/>
          <w:b/>
          <w:sz w:val="24"/>
          <w:szCs w:val="24"/>
        </w:rPr>
        <w:t>/22</w:t>
      </w:r>
      <w:r w:rsidR="00F07450" w:rsidRPr="008F5C39">
        <w:rPr>
          <w:rFonts w:ascii="Arial" w:eastAsia="Times New Roman" w:hAnsi="Arial"/>
          <w:b/>
          <w:sz w:val="24"/>
          <w:szCs w:val="24"/>
        </w:rPr>
        <w:t> —</w:t>
      </w:r>
      <w:r w:rsidRPr="008F5C39">
        <w:rPr>
          <w:rFonts w:ascii="Arial" w:eastAsia="Times New Roman" w:hAnsi="Arial"/>
          <w:b/>
          <w:sz w:val="24"/>
          <w:szCs w:val="24"/>
        </w:rPr>
        <w:t xml:space="preserve"> Flight of Certain Ultralight Aeroplanes in Class D Airspace (Approved Flight Training Schools) Instrument 2022</w:t>
      </w:r>
    </w:p>
    <w:p w14:paraId="761602C9" w14:textId="77777777" w:rsidR="006D6009" w:rsidRPr="008F5C39" w:rsidRDefault="006D6009" w:rsidP="006D6009">
      <w:pPr>
        <w:spacing w:after="0" w:line="240" w:lineRule="auto"/>
        <w:rPr>
          <w:rFonts w:ascii="Times New Roman" w:eastAsia="Times New Roman" w:hAnsi="Times New Roman"/>
          <w:b/>
          <w:sz w:val="24"/>
          <w:szCs w:val="24"/>
          <w:lang w:eastAsia="en-AU"/>
        </w:rPr>
      </w:pPr>
      <w:r w:rsidRPr="008F5C39">
        <w:rPr>
          <w:rFonts w:ascii="Times New Roman" w:eastAsia="Times New Roman" w:hAnsi="Times New Roman"/>
          <w:b/>
          <w:sz w:val="24"/>
          <w:szCs w:val="24"/>
          <w:lang w:eastAsia="en-AU"/>
        </w:rPr>
        <w:t>Purpose</w:t>
      </w:r>
    </w:p>
    <w:p w14:paraId="55404289" w14:textId="6AAFF752" w:rsidR="003D1E54" w:rsidRPr="008F5C39" w:rsidRDefault="003D1E54" w:rsidP="003D1E54">
      <w:pPr>
        <w:spacing w:after="60" w:line="240" w:lineRule="auto"/>
        <w:rPr>
          <w:rFonts w:ascii="Times New Roman" w:eastAsia="Times New Roman" w:hAnsi="Times New Roman"/>
          <w:sz w:val="24"/>
          <w:szCs w:val="24"/>
          <w:lang w:eastAsia="en-AU"/>
        </w:rPr>
      </w:pPr>
      <w:r w:rsidRPr="008F5C39">
        <w:rPr>
          <w:rFonts w:ascii="Times New Roman" w:eastAsia="Times New Roman" w:hAnsi="Times New Roman"/>
          <w:sz w:val="24"/>
          <w:szCs w:val="24"/>
          <w:lang w:eastAsia="en-AU"/>
        </w:rPr>
        <w:t>The purpose of this instrument is to continue to permit specified kinds of pilots to fly certain ultralight aircraft under the control of, or with the authorisation of, a flight training school approved by the Civil Aviation Safety Authority (</w:t>
      </w:r>
      <w:r w:rsidRPr="008F5C39">
        <w:rPr>
          <w:rFonts w:ascii="Times New Roman" w:eastAsia="Times New Roman" w:hAnsi="Times New Roman"/>
          <w:b/>
          <w:i/>
          <w:sz w:val="24"/>
          <w:szCs w:val="24"/>
          <w:lang w:eastAsia="en-AU"/>
        </w:rPr>
        <w:t>CASA</w:t>
      </w:r>
      <w:r w:rsidRPr="008F5C39">
        <w:rPr>
          <w:rFonts w:ascii="Times New Roman" w:eastAsia="Times New Roman" w:hAnsi="Times New Roman"/>
          <w:sz w:val="24"/>
          <w:szCs w:val="24"/>
          <w:lang w:eastAsia="en-AU"/>
        </w:rPr>
        <w:t xml:space="preserve">) (an </w:t>
      </w:r>
      <w:r w:rsidRPr="008F5C39">
        <w:rPr>
          <w:rFonts w:ascii="Times New Roman" w:eastAsia="Times New Roman" w:hAnsi="Times New Roman"/>
          <w:b/>
          <w:i/>
          <w:sz w:val="24"/>
          <w:szCs w:val="24"/>
          <w:lang w:eastAsia="en-AU"/>
        </w:rPr>
        <w:t>approved flight training school</w:t>
      </w:r>
      <w:r w:rsidRPr="008F5C39">
        <w:rPr>
          <w:rFonts w:ascii="Times New Roman" w:eastAsia="Times New Roman" w:hAnsi="Times New Roman"/>
          <w:sz w:val="24"/>
          <w:szCs w:val="24"/>
          <w:lang w:eastAsia="en-AU"/>
        </w:rPr>
        <w:t>):</w:t>
      </w:r>
    </w:p>
    <w:p w14:paraId="1D4554F1" w14:textId="76BF8656" w:rsidR="003D1E54" w:rsidRPr="008F5C39" w:rsidRDefault="00585C2A" w:rsidP="00EB61D4">
      <w:pPr>
        <w:tabs>
          <w:tab w:val="left" w:pos="426"/>
        </w:tabs>
        <w:spacing w:after="6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(a)</w:t>
      </w:r>
      <w:r w:rsidRPr="008F5C39">
        <w:rPr>
          <w:rFonts w:ascii="Times New Roman" w:eastAsia="Times New Roman" w:hAnsi="Times New Roman"/>
          <w:sz w:val="24"/>
          <w:szCs w:val="24"/>
        </w:rPr>
        <w:tab/>
      </w:r>
      <w:r w:rsidR="003D1E54" w:rsidRPr="008F5C39">
        <w:rPr>
          <w:rFonts w:ascii="Times New Roman" w:eastAsia="Times New Roman" w:hAnsi="Times New Roman"/>
          <w:sz w:val="24"/>
          <w:szCs w:val="24"/>
        </w:rPr>
        <w:t>in Class D airspace at the controlled aerodrome where the approved flight training school carries out flight training; and</w:t>
      </w:r>
    </w:p>
    <w:p w14:paraId="07D86CDC" w14:textId="0EBBD7BD" w:rsidR="003D1E54" w:rsidRPr="008F5C39" w:rsidRDefault="00585C2A" w:rsidP="008F5C39">
      <w:pPr>
        <w:tabs>
          <w:tab w:val="left" w:pos="426"/>
        </w:tabs>
        <w:spacing w:after="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(b)</w:t>
      </w:r>
      <w:r w:rsidRPr="008F5C39">
        <w:rPr>
          <w:rFonts w:ascii="Times New Roman" w:eastAsia="Times New Roman" w:hAnsi="Times New Roman"/>
          <w:sz w:val="24"/>
          <w:szCs w:val="24"/>
        </w:rPr>
        <w:tab/>
      </w:r>
      <w:r w:rsidR="003D1E54" w:rsidRPr="008F5C39">
        <w:rPr>
          <w:rFonts w:ascii="Times New Roman" w:eastAsia="Times New Roman" w:hAnsi="Times New Roman"/>
          <w:sz w:val="24"/>
          <w:szCs w:val="24"/>
        </w:rPr>
        <w:t xml:space="preserve">without meeting certain licensing and competency requirements under Part 61 of the </w:t>
      </w:r>
      <w:r w:rsidR="003D1E54" w:rsidRPr="008F5C39">
        <w:rPr>
          <w:rFonts w:ascii="Times New Roman" w:eastAsia="Times New Roman" w:hAnsi="Times New Roman"/>
          <w:i/>
          <w:sz w:val="24"/>
          <w:szCs w:val="24"/>
        </w:rPr>
        <w:t>Civil Aviation Safety Regulations</w:t>
      </w:r>
      <w:r w:rsidR="009C6D66" w:rsidRPr="008F5C39">
        <w:rPr>
          <w:rFonts w:ascii="Times New Roman" w:eastAsia="Times New Roman" w:hAnsi="Times New Roman"/>
          <w:i/>
          <w:sz w:val="24"/>
          <w:szCs w:val="24"/>
        </w:rPr>
        <w:t xml:space="preserve"> </w:t>
      </w:r>
      <w:r w:rsidR="003D1E54" w:rsidRPr="008F5C39">
        <w:rPr>
          <w:rFonts w:ascii="Times New Roman" w:eastAsia="Times New Roman" w:hAnsi="Times New Roman"/>
          <w:i/>
          <w:sz w:val="24"/>
          <w:szCs w:val="24"/>
        </w:rPr>
        <w:t>1998</w:t>
      </w:r>
      <w:r w:rsidR="003D1E54" w:rsidRPr="008F5C39">
        <w:rPr>
          <w:rFonts w:ascii="Times New Roman" w:eastAsia="Times New Roman" w:hAnsi="Times New Roman"/>
          <w:sz w:val="24"/>
          <w:szCs w:val="24"/>
        </w:rPr>
        <w:t xml:space="preserve"> (</w:t>
      </w:r>
      <w:r w:rsidR="003D1E54" w:rsidRPr="008F5C39">
        <w:rPr>
          <w:rFonts w:ascii="Times New Roman" w:eastAsia="Times New Roman" w:hAnsi="Times New Roman"/>
          <w:b/>
          <w:i/>
          <w:sz w:val="24"/>
          <w:szCs w:val="24"/>
        </w:rPr>
        <w:t>CASR</w:t>
      </w:r>
      <w:r w:rsidR="003D1E54" w:rsidRPr="008F5C39">
        <w:rPr>
          <w:rFonts w:ascii="Times New Roman" w:eastAsia="Times New Roman" w:hAnsi="Times New Roman"/>
          <w:sz w:val="24"/>
          <w:szCs w:val="24"/>
        </w:rPr>
        <w:t>).</w:t>
      </w:r>
    </w:p>
    <w:p w14:paraId="5A74CB3D" w14:textId="77777777" w:rsidR="00C50284" w:rsidRPr="008F5C39" w:rsidRDefault="00C50284" w:rsidP="00D3346A">
      <w:pPr>
        <w:tabs>
          <w:tab w:val="left" w:pos="426"/>
        </w:tabs>
        <w:spacing w:after="0" w:line="240" w:lineRule="auto"/>
        <w:rPr>
          <w:rFonts w:ascii="Times New Roman" w:eastAsia="Times New Roman" w:hAnsi="Times New Roman"/>
          <w:sz w:val="24"/>
          <w:szCs w:val="24"/>
        </w:rPr>
      </w:pPr>
    </w:p>
    <w:p w14:paraId="14D4D618" w14:textId="725601A9" w:rsidR="003D1E54" w:rsidRPr="008F5C39" w:rsidRDefault="003D1E54" w:rsidP="003D1E54">
      <w:pPr>
        <w:spacing w:after="60" w:line="240" w:lineRule="auto"/>
        <w:rPr>
          <w:rFonts w:ascii="Times New Roman" w:hAnsi="Times New Roman"/>
          <w:sz w:val="24"/>
          <w:szCs w:val="24"/>
        </w:rPr>
      </w:pPr>
      <w:r w:rsidRPr="008F5C39">
        <w:rPr>
          <w:rFonts w:ascii="Times New Roman" w:eastAsia="Times New Roman" w:hAnsi="Times New Roman"/>
          <w:sz w:val="24"/>
          <w:szCs w:val="24"/>
          <w:lang w:eastAsia="en-AU"/>
        </w:rPr>
        <w:t xml:space="preserve">Class D airspace is controlled airspace that is also used by </w:t>
      </w:r>
      <w:r w:rsidRPr="008F5C39">
        <w:rPr>
          <w:rFonts w:ascii="Times New Roman" w:hAnsi="Times New Roman"/>
          <w:sz w:val="24"/>
          <w:szCs w:val="24"/>
        </w:rPr>
        <w:t xml:space="preserve">passenger transport aircraft. However, the </w:t>
      </w:r>
      <w:r w:rsidR="004D2DC5" w:rsidRPr="008F5C39">
        <w:rPr>
          <w:rFonts w:ascii="Times New Roman" w:hAnsi="Times New Roman"/>
          <w:sz w:val="24"/>
          <w:szCs w:val="24"/>
        </w:rPr>
        <w:t xml:space="preserve">continued </w:t>
      </w:r>
      <w:r w:rsidRPr="008F5C39">
        <w:rPr>
          <w:rFonts w:ascii="Times New Roman" w:hAnsi="Times New Roman"/>
          <w:sz w:val="24"/>
          <w:szCs w:val="24"/>
        </w:rPr>
        <w:t xml:space="preserve">removal of the need to meet those licensing and competency requirements is offset by </w:t>
      </w:r>
      <w:r w:rsidR="00945884" w:rsidRPr="008F5C39">
        <w:rPr>
          <w:rFonts w:ascii="Times New Roman" w:hAnsi="Times New Roman"/>
          <w:sz w:val="24"/>
          <w:szCs w:val="24"/>
        </w:rPr>
        <w:t xml:space="preserve">retaining </w:t>
      </w:r>
      <w:r w:rsidRPr="008F5C39">
        <w:rPr>
          <w:rFonts w:ascii="Times New Roman" w:hAnsi="Times New Roman"/>
          <w:sz w:val="24"/>
          <w:szCs w:val="24"/>
        </w:rPr>
        <w:t>the following:</w:t>
      </w:r>
    </w:p>
    <w:p w14:paraId="4426039A" w14:textId="574E7669" w:rsidR="003D1E54" w:rsidRPr="008F5C39" w:rsidRDefault="00D43644" w:rsidP="00EB61D4">
      <w:pPr>
        <w:tabs>
          <w:tab w:val="left" w:pos="426"/>
        </w:tabs>
        <w:spacing w:after="6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(a)</w:t>
      </w:r>
      <w:r w:rsidRPr="008F5C39">
        <w:rPr>
          <w:rFonts w:ascii="Times New Roman" w:eastAsia="Times New Roman" w:hAnsi="Times New Roman"/>
          <w:sz w:val="24"/>
          <w:szCs w:val="24"/>
        </w:rPr>
        <w:tab/>
      </w:r>
      <w:r w:rsidR="003D1E54" w:rsidRPr="008F5C39">
        <w:rPr>
          <w:rFonts w:ascii="Times New Roman" w:eastAsia="Times New Roman" w:hAnsi="Times New Roman"/>
          <w:sz w:val="24"/>
          <w:szCs w:val="24"/>
        </w:rPr>
        <w:t xml:space="preserve">conditions imposed in the interests of aviation </w:t>
      </w:r>
      <w:proofErr w:type="gramStart"/>
      <w:r w:rsidR="003D1E54" w:rsidRPr="008F5C39">
        <w:rPr>
          <w:rFonts w:ascii="Times New Roman" w:eastAsia="Times New Roman" w:hAnsi="Times New Roman"/>
          <w:sz w:val="24"/>
          <w:szCs w:val="24"/>
        </w:rPr>
        <w:t>safety;</w:t>
      </w:r>
      <w:proofErr w:type="gramEnd"/>
    </w:p>
    <w:p w14:paraId="0164FD39" w14:textId="42410C2D" w:rsidR="003D1E54" w:rsidRPr="008F5C39" w:rsidRDefault="00D43644" w:rsidP="008F5C39">
      <w:pPr>
        <w:tabs>
          <w:tab w:val="left" w:pos="426"/>
        </w:tabs>
        <w:spacing w:after="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(b)</w:t>
      </w:r>
      <w:r w:rsidRPr="008F5C39">
        <w:rPr>
          <w:rFonts w:ascii="Times New Roman" w:eastAsia="Times New Roman" w:hAnsi="Times New Roman"/>
          <w:sz w:val="24"/>
          <w:szCs w:val="24"/>
        </w:rPr>
        <w:tab/>
      </w:r>
      <w:r w:rsidR="003D1E54" w:rsidRPr="008F5C39">
        <w:rPr>
          <w:rFonts w:ascii="Times New Roman" w:eastAsia="Times New Roman" w:hAnsi="Times New Roman"/>
          <w:sz w:val="24"/>
          <w:szCs w:val="24"/>
        </w:rPr>
        <w:t>the issue of directions about matters affecting the safe navigation and operation of aircraft.</w:t>
      </w:r>
    </w:p>
    <w:p w14:paraId="2FE74683" w14:textId="77777777" w:rsidR="00C50284" w:rsidRPr="008F5C39" w:rsidRDefault="00C50284" w:rsidP="00D3346A">
      <w:pPr>
        <w:tabs>
          <w:tab w:val="left" w:pos="426"/>
        </w:tabs>
        <w:spacing w:after="0" w:line="240" w:lineRule="auto"/>
        <w:rPr>
          <w:rFonts w:ascii="Times New Roman" w:eastAsia="Times New Roman" w:hAnsi="Times New Roman"/>
          <w:sz w:val="24"/>
          <w:szCs w:val="24"/>
        </w:rPr>
      </w:pPr>
    </w:p>
    <w:p w14:paraId="5241124D" w14:textId="77777777" w:rsidR="006D6009" w:rsidRPr="008F5C39" w:rsidRDefault="006D6009" w:rsidP="00D3346A">
      <w:pPr>
        <w:spacing w:after="0" w:line="240" w:lineRule="auto"/>
        <w:rPr>
          <w:rFonts w:ascii="Times New Roman" w:eastAsia="Times New Roman" w:hAnsi="Times New Roman"/>
          <w:sz w:val="24"/>
          <w:szCs w:val="24"/>
          <w:lang w:eastAsia="en-AU"/>
        </w:rPr>
      </w:pPr>
      <w:r w:rsidRPr="008F5C39">
        <w:rPr>
          <w:rFonts w:ascii="Times New Roman" w:eastAsia="Times New Roman" w:hAnsi="Times New Roman"/>
          <w:b/>
          <w:sz w:val="24"/>
          <w:szCs w:val="24"/>
          <w:lang w:eastAsia="en-AU"/>
        </w:rPr>
        <w:t>Legislation</w:t>
      </w:r>
    </w:p>
    <w:p w14:paraId="2567FF46" w14:textId="0268F6EB" w:rsidR="006D6009" w:rsidRPr="008F5C39" w:rsidRDefault="006D6009"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Section</w:t>
      </w:r>
      <w:r w:rsidR="00AB7455"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 xml:space="preserve">98 of the </w:t>
      </w:r>
      <w:r w:rsidRPr="008F5C39">
        <w:rPr>
          <w:rFonts w:ascii="Times New Roman" w:eastAsia="Times New Roman" w:hAnsi="Times New Roman"/>
          <w:i/>
          <w:sz w:val="24"/>
          <w:szCs w:val="24"/>
        </w:rPr>
        <w:t>Civil Aviation Act 1988</w:t>
      </w:r>
      <w:r w:rsidRPr="008F5C39">
        <w:rPr>
          <w:rFonts w:ascii="Times New Roman" w:eastAsia="Times New Roman" w:hAnsi="Times New Roman"/>
          <w:sz w:val="24"/>
          <w:szCs w:val="24"/>
        </w:rPr>
        <w:t xml:space="preserve"> (the </w:t>
      </w:r>
      <w:r w:rsidRPr="008F5C39">
        <w:rPr>
          <w:rFonts w:ascii="Times New Roman" w:eastAsia="Times New Roman" w:hAnsi="Times New Roman"/>
          <w:b/>
          <w:i/>
          <w:sz w:val="24"/>
          <w:szCs w:val="24"/>
        </w:rPr>
        <w:t>Act</w:t>
      </w:r>
      <w:r w:rsidRPr="008F5C39">
        <w:rPr>
          <w:rFonts w:ascii="Times New Roman" w:eastAsia="Times New Roman" w:hAnsi="Times New Roman"/>
          <w:sz w:val="24"/>
          <w:szCs w:val="24"/>
        </w:rPr>
        <w:t>) empowers the Governor</w:t>
      </w:r>
      <w:r w:rsidR="00FF2A66" w:rsidRPr="008F5C39">
        <w:rPr>
          <w:rFonts w:ascii="Times New Roman" w:eastAsia="Times New Roman" w:hAnsi="Times New Roman"/>
          <w:sz w:val="24"/>
          <w:szCs w:val="24"/>
        </w:rPr>
        <w:t>-</w:t>
      </w:r>
      <w:r w:rsidRPr="008F5C39">
        <w:rPr>
          <w:rFonts w:ascii="Times New Roman" w:eastAsia="Times New Roman" w:hAnsi="Times New Roman"/>
          <w:sz w:val="24"/>
          <w:szCs w:val="24"/>
        </w:rPr>
        <w:t>General to make regulations for the Act and in the interests of the safety of air navigation.</w:t>
      </w:r>
      <w:r w:rsidR="00F25143" w:rsidRPr="008F5C39">
        <w:rPr>
          <w:rFonts w:ascii="Times New Roman" w:eastAsia="Times New Roman" w:hAnsi="Times New Roman"/>
          <w:sz w:val="24"/>
          <w:szCs w:val="24"/>
        </w:rPr>
        <w:t xml:space="preserve"> Relevantly, the Governor</w:t>
      </w:r>
      <w:r w:rsidR="00A979D9" w:rsidRPr="008F5C39">
        <w:rPr>
          <w:rFonts w:ascii="Times New Roman" w:eastAsia="Times New Roman" w:hAnsi="Times New Roman"/>
          <w:sz w:val="24"/>
          <w:szCs w:val="24"/>
        </w:rPr>
        <w:noBreakHyphen/>
      </w:r>
      <w:r w:rsidR="00F25143" w:rsidRPr="008F5C39">
        <w:rPr>
          <w:rFonts w:ascii="Times New Roman" w:eastAsia="Times New Roman" w:hAnsi="Times New Roman"/>
          <w:sz w:val="24"/>
          <w:szCs w:val="24"/>
        </w:rPr>
        <w:t xml:space="preserve">General has made CASR and </w:t>
      </w:r>
      <w:r w:rsidR="00540EB7" w:rsidRPr="008F5C39">
        <w:rPr>
          <w:rFonts w:ascii="Times New Roman" w:eastAsia="Times New Roman" w:hAnsi="Times New Roman"/>
          <w:sz w:val="24"/>
          <w:szCs w:val="24"/>
        </w:rPr>
        <w:t xml:space="preserve">the </w:t>
      </w:r>
      <w:r w:rsidR="00F25143" w:rsidRPr="008F5C39">
        <w:rPr>
          <w:rFonts w:ascii="Times New Roman" w:eastAsia="Times New Roman" w:hAnsi="Times New Roman"/>
          <w:i/>
          <w:sz w:val="24"/>
          <w:szCs w:val="24"/>
        </w:rPr>
        <w:t>Civil Aviation Regulations</w:t>
      </w:r>
      <w:r w:rsidR="008C5200" w:rsidRPr="008F5C39">
        <w:rPr>
          <w:rFonts w:ascii="Times New Roman" w:eastAsia="Times New Roman" w:hAnsi="Times New Roman"/>
          <w:i/>
          <w:sz w:val="24"/>
          <w:szCs w:val="24"/>
        </w:rPr>
        <w:t xml:space="preserve"> </w:t>
      </w:r>
      <w:r w:rsidR="00F25143" w:rsidRPr="008F5C39">
        <w:rPr>
          <w:rFonts w:ascii="Times New Roman" w:eastAsia="Times New Roman" w:hAnsi="Times New Roman"/>
          <w:i/>
          <w:sz w:val="24"/>
          <w:szCs w:val="24"/>
        </w:rPr>
        <w:t>1988</w:t>
      </w:r>
      <w:r w:rsidR="00F25143" w:rsidRPr="008F5C39">
        <w:rPr>
          <w:rFonts w:ascii="Times New Roman" w:eastAsia="Times New Roman" w:hAnsi="Times New Roman"/>
          <w:sz w:val="24"/>
          <w:szCs w:val="24"/>
        </w:rPr>
        <w:t xml:space="preserve"> (</w:t>
      </w:r>
      <w:r w:rsidR="00F25143" w:rsidRPr="008F5C39">
        <w:rPr>
          <w:rFonts w:ascii="Times New Roman" w:eastAsia="Times New Roman" w:hAnsi="Times New Roman"/>
          <w:b/>
          <w:i/>
          <w:sz w:val="24"/>
          <w:szCs w:val="24"/>
        </w:rPr>
        <w:t>CAR</w:t>
      </w:r>
      <w:r w:rsidR="00F25143" w:rsidRPr="008F5C39">
        <w:rPr>
          <w:rFonts w:ascii="Times New Roman" w:eastAsia="Times New Roman" w:hAnsi="Times New Roman"/>
          <w:sz w:val="24"/>
          <w:szCs w:val="24"/>
        </w:rPr>
        <w:t>).</w:t>
      </w:r>
    </w:p>
    <w:p w14:paraId="1EEDBE07" w14:textId="77777777" w:rsidR="00FA679F" w:rsidRPr="008F5C39" w:rsidRDefault="00FA679F" w:rsidP="00FA679F">
      <w:pPr>
        <w:spacing w:after="0" w:line="240" w:lineRule="auto"/>
        <w:rPr>
          <w:rFonts w:ascii="Times New Roman" w:eastAsia="Times New Roman" w:hAnsi="Times New Roman"/>
          <w:iCs/>
          <w:sz w:val="24"/>
          <w:szCs w:val="24"/>
          <w:u w:val="single"/>
        </w:rPr>
      </w:pPr>
    </w:p>
    <w:p w14:paraId="21B8D81B" w14:textId="5AB46364" w:rsidR="006D6009" w:rsidRPr="008F5C39" w:rsidRDefault="00FA679F" w:rsidP="006D6009">
      <w:pPr>
        <w:spacing w:after="0" w:line="240" w:lineRule="auto"/>
        <w:rPr>
          <w:rFonts w:ascii="Times New Roman" w:eastAsia="Times New Roman" w:hAnsi="Times New Roman"/>
          <w:iCs/>
          <w:sz w:val="24"/>
          <w:szCs w:val="24"/>
          <w:u w:val="single"/>
        </w:rPr>
      </w:pPr>
      <w:r w:rsidRPr="008F5C39">
        <w:rPr>
          <w:rFonts w:ascii="Times New Roman" w:eastAsia="Times New Roman" w:hAnsi="Times New Roman"/>
          <w:iCs/>
          <w:sz w:val="24"/>
          <w:szCs w:val="24"/>
          <w:u w:val="single"/>
        </w:rPr>
        <w:t>CASR — Exemptions (Division</w:t>
      </w:r>
      <w:r w:rsidR="008C5200" w:rsidRPr="008F5C39">
        <w:rPr>
          <w:rFonts w:ascii="Times New Roman" w:eastAsia="Times New Roman" w:hAnsi="Times New Roman"/>
          <w:iCs/>
          <w:sz w:val="24"/>
          <w:szCs w:val="24"/>
          <w:u w:val="single"/>
        </w:rPr>
        <w:t xml:space="preserve"> </w:t>
      </w:r>
      <w:r w:rsidRPr="008F5C39">
        <w:rPr>
          <w:rFonts w:ascii="Times New Roman" w:eastAsia="Times New Roman" w:hAnsi="Times New Roman"/>
          <w:iCs/>
          <w:sz w:val="24"/>
          <w:szCs w:val="24"/>
          <w:u w:val="single"/>
        </w:rPr>
        <w:t>11.F.1)</w:t>
      </w:r>
    </w:p>
    <w:p w14:paraId="419DF794" w14:textId="19A89105" w:rsidR="00610CB8" w:rsidRPr="008F5C39" w:rsidRDefault="00F1429E" w:rsidP="006D6009">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Unless otherwise stated, each provision mentioned in this section is a provision of CASR.</w:t>
      </w:r>
    </w:p>
    <w:p w14:paraId="3EF23AB9" w14:textId="77777777" w:rsidR="00F1429E" w:rsidRPr="008F5C39" w:rsidRDefault="00F1429E" w:rsidP="006D6009">
      <w:pPr>
        <w:spacing w:after="0" w:line="240" w:lineRule="auto"/>
        <w:rPr>
          <w:rFonts w:ascii="Times New Roman" w:eastAsia="Times New Roman" w:hAnsi="Times New Roman"/>
          <w:iCs/>
          <w:sz w:val="24"/>
          <w:szCs w:val="24"/>
          <w:u w:val="single"/>
        </w:rPr>
      </w:pPr>
    </w:p>
    <w:p w14:paraId="6C4F90E8" w14:textId="586D53A0" w:rsidR="00565ECB" w:rsidRPr="008F5C39" w:rsidRDefault="00565ECB" w:rsidP="00D3346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Division 11.F.1 provides for the granting of exemptions from particular provisions of, relevantly, Civil Aviation Orders. Paragraph 11.160 (1) (b) provides that, for subsection</w:t>
      </w:r>
      <w:r w:rsidR="00F1429E" w:rsidRPr="008F5C39">
        <w:rPr>
          <w:rFonts w:ascii="Times New Roman" w:eastAsia="Times New Roman" w:hAnsi="Times New Roman"/>
          <w:sz w:val="24"/>
          <w:szCs w:val="24"/>
        </w:rPr>
        <w:t> </w:t>
      </w:r>
      <w:r w:rsidRPr="008F5C39">
        <w:rPr>
          <w:rFonts w:ascii="Times New Roman" w:eastAsia="Times New Roman" w:hAnsi="Times New Roman"/>
          <w:sz w:val="24"/>
          <w:szCs w:val="24"/>
        </w:rPr>
        <w:t>98 (5A) of the Act, CASA may grant an exemption from a provision of a Civil Aviation Order in relation to a matter mentioned in that subsection. Paragraph</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98 (5A) (a) of the Act mentions, relevantly, “matters affecting the safe navigation and operation, or the maintenance, of aircraft”.</w:t>
      </w:r>
    </w:p>
    <w:p w14:paraId="4D65585C" w14:textId="77777777" w:rsidR="00F3052B" w:rsidRPr="008F5C39" w:rsidRDefault="00F3052B">
      <w:pPr>
        <w:spacing w:after="0" w:line="240" w:lineRule="auto"/>
        <w:rPr>
          <w:rFonts w:ascii="Times New Roman" w:eastAsia="Times New Roman" w:hAnsi="Times New Roman"/>
          <w:sz w:val="24"/>
          <w:szCs w:val="24"/>
        </w:rPr>
      </w:pPr>
    </w:p>
    <w:p w14:paraId="43770B58" w14:textId="6EA34FAC" w:rsidR="00565ECB" w:rsidRPr="008F5C39" w:rsidRDefault="00565ECB" w:rsidP="00565EC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subregulation 11.160</w:t>
      </w:r>
      <w:r w:rsidR="00DF037D" w:rsidRPr="008F5C39">
        <w:rPr>
          <w:rFonts w:ascii="Times New Roman" w:eastAsia="Times New Roman" w:hAnsi="Times New Roman"/>
          <w:sz w:val="24"/>
          <w:szCs w:val="24"/>
        </w:rPr>
        <w:t> </w:t>
      </w:r>
      <w:r w:rsidRPr="008F5C39">
        <w:rPr>
          <w:rFonts w:ascii="Times New Roman" w:eastAsia="Times New Roman" w:hAnsi="Times New Roman"/>
          <w:sz w:val="24"/>
          <w:szCs w:val="24"/>
        </w:rPr>
        <w:t>(2), CASA may grant an exemption to a person or a class of persons, and may specify the class by reference to membership of a specified body or any other characteristic.</w:t>
      </w:r>
    </w:p>
    <w:p w14:paraId="48FAFA92" w14:textId="77777777" w:rsidR="00565ECB" w:rsidRPr="008F5C39" w:rsidRDefault="00565ECB" w:rsidP="00565ECB">
      <w:pPr>
        <w:spacing w:after="0" w:line="240" w:lineRule="auto"/>
        <w:rPr>
          <w:rFonts w:ascii="Times New Roman" w:eastAsia="Times New Roman" w:hAnsi="Times New Roman"/>
          <w:sz w:val="24"/>
          <w:szCs w:val="24"/>
        </w:rPr>
      </w:pPr>
    </w:p>
    <w:p w14:paraId="5F6B9771" w14:textId="4E055032" w:rsidR="00565ECB" w:rsidRPr="008F5C39" w:rsidRDefault="00565ECB" w:rsidP="00565EC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subregulation 11.160</w:t>
      </w:r>
      <w:r w:rsidR="00DF037D" w:rsidRPr="008F5C39">
        <w:rPr>
          <w:rFonts w:ascii="Times New Roman" w:eastAsia="Times New Roman" w:hAnsi="Times New Roman"/>
          <w:sz w:val="24"/>
          <w:szCs w:val="24"/>
        </w:rPr>
        <w:t> </w:t>
      </w:r>
      <w:r w:rsidRPr="008F5C39">
        <w:rPr>
          <w:rFonts w:ascii="Times New Roman" w:eastAsia="Times New Roman" w:hAnsi="Times New Roman"/>
          <w:sz w:val="24"/>
          <w:szCs w:val="24"/>
        </w:rPr>
        <w:t>(3), CASA may grant an exemption on application by a person or on its own initiative.</w:t>
      </w:r>
    </w:p>
    <w:p w14:paraId="3D9DB32D" w14:textId="77777777" w:rsidR="00565ECB" w:rsidRPr="008F5C39" w:rsidRDefault="00565ECB" w:rsidP="00565ECB">
      <w:pPr>
        <w:spacing w:after="0" w:line="240" w:lineRule="auto"/>
        <w:rPr>
          <w:rFonts w:ascii="Times New Roman" w:eastAsia="Times New Roman" w:hAnsi="Times New Roman"/>
          <w:sz w:val="24"/>
          <w:szCs w:val="24"/>
        </w:rPr>
      </w:pPr>
    </w:p>
    <w:p w14:paraId="65EF991E" w14:textId="54F63D73" w:rsidR="00565ECB" w:rsidRPr="008F5C39" w:rsidRDefault="00565ECB" w:rsidP="00565EC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subregulation 11.175</w:t>
      </w:r>
      <w:r w:rsidR="00DF037D" w:rsidRPr="008F5C39">
        <w:rPr>
          <w:rFonts w:ascii="Times New Roman" w:eastAsia="Times New Roman" w:hAnsi="Times New Roman"/>
          <w:sz w:val="24"/>
          <w:szCs w:val="24"/>
        </w:rPr>
        <w:t> </w:t>
      </w:r>
      <w:r w:rsidRPr="008F5C39">
        <w:rPr>
          <w:rFonts w:ascii="Times New Roman" w:eastAsia="Times New Roman" w:hAnsi="Times New Roman"/>
          <w:sz w:val="24"/>
          <w:szCs w:val="24"/>
        </w:rPr>
        <w:t xml:space="preserve">(4), in deciding whether to renew an exemption, CASA must regard as paramount the preservation of at least an acceptable level of aviation safety. CASA </w:t>
      </w:r>
      <w:r w:rsidRPr="008F5C39">
        <w:rPr>
          <w:rFonts w:ascii="Times New Roman" w:eastAsia="Times New Roman" w:hAnsi="Times New Roman"/>
          <w:sz w:val="24"/>
          <w:szCs w:val="24"/>
        </w:rPr>
        <w:lastRenderedPageBreak/>
        <w:t>has regard to the same test when deciding whether to renew an exemption on its own initiative.</w:t>
      </w:r>
    </w:p>
    <w:p w14:paraId="33D1F096" w14:textId="77777777" w:rsidR="00565ECB" w:rsidRPr="008F5C39" w:rsidRDefault="00565ECB" w:rsidP="00565ECB">
      <w:pPr>
        <w:spacing w:after="0" w:line="240" w:lineRule="auto"/>
        <w:rPr>
          <w:rFonts w:ascii="Times New Roman" w:eastAsia="Times New Roman" w:hAnsi="Times New Roman"/>
          <w:sz w:val="24"/>
          <w:szCs w:val="24"/>
        </w:rPr>
      </w:pPr>
    </w:p>
    <w:p w14:paraId="1807786C" w14:textId="048DD307" w:rsidR="00565ECB" w:rsidRPr="008F5C39" w:rsidRDefault="00565ECB" w:rsidP="00565EC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Subregulation 11.205</w:t>
      </w:r>
      <w:r w:rsidR="00B152ED" w:rsidRPr="008F5C39">
        <w:rPr>
          <w:rFonts w:ascii="Times New Roman" w:eastAsia="Times New Roman" w:hAnsi="Times New Roman"/>
          <w:sz w:val="24"/>
          <w:szCs w:val="24"/>
        </w:rPr>
        <w:t> </w:t>
      </w:r>
      <w:r w:rsidRPr="008F5C39">
        <w:rPr>
          <w:rFonts w:ascii="Times New Roman" w:eastAsia="Times New Roman" w:hAnsi="Times New Roman"/>
          <w:sz w:val="24"/>
          <w:szCs w:val="24"/>
        </w:rPr>
        <w:t>(1) provides that CASA may impose on an exemption any condition necessary in the interests of the safety of air navigation. Under regulation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11.210 of CASR, it is a strict liability offence not to comply with the obligations imposed by a condition.</w:t>
      </w:r>
    </w:p>
    <w:p w14:paraId="71A3771C" w14:textId="2E1C1AC0" w:rsidR="00565ECB" w:rsidRPr="008F5C39" w:rsidRDefault="00565ECB" w:rsidP="00565ECB">
      <w:pPr>
        <w:spacing w:after="0" w:line="240" w:lineRule="auto"/>
        <w:rPr>
          <w:rFonts w:ascii="Times New Roman" w:eastAsia="Times New Roman" w:hAnsi="Times New Roman"/>
          <w:i/>
          <w:sz w:val="24"/>
          <w:szCs w:val="24"/>
        </w:rPr>
      </w:pPr>
    </w:p>
    <w:p w14:paraId="14C38293" w14:textId="3176DC6B" w:rsidR="009315BE" w:rsidRPr="008F5C39" w:rsidRDefault="009315BE" w:rsidP="009315BE">
      <w:pPr>
        <w:spacing w:after="0" w:line="240" w:lineRule="auto"/>
        <w:rPr>
          <w:rFonts w:ascii="Times New Roman" w:eastAsia="Times New Roman" w:hAnsi="Times New Roman"/>
          <w:sz w:val="24"/>
          <w:szCs w:val="24"/>
          <w:lang w:eastAsia="en-AU"/>
        </w:rPr>
      </w:pPr>
      <w:r w:rsidRPr="008F5C39">
        <w:rPr>
          <w:rFonts w:ascii="Times New Roman" w:eastAsia="Times New Roman" w:hAnsi="Times New Roman"/>
          <w:sz w:val="24"/>
          <w:szCs w:val="24"/>
          <w:lang w:eastAsia="en-AU"/>
        </w:rPr>
        <w:t>Under regulation 11.225, an exemption must be published on the internet. Under subregulation</w:t>
      </w:r>
      <w:r w:rsidR="008C5200" w:rsidRPr="008F5C39">
        <w:rPr>
          <w:rFonts w:ascii="Times New Roman" w:eastAsia="Times New Roman" w:hAnsi="Times New Roman"/>
          <w:sz w:val="24"/>
          <w:szCs w:val="24"/>
          <w:lang w:eastAsia="en-AU"/>
        </w:rPr>
        <w:t xml:space="preserve"> </w:t>
      </w:r>
      <w:r w:rsidRPr="008F5C39">
        <w:rPr>
          <w:rFonts w:ascii="Times New Roman" w:eastAsia="Times New Roman" w:hAnsi="Times New Roman"/>
          <w:sz w:val="24"/>
          <w:szCs w:val="24"/>
          <w:lang w:eastAsia="en-AU"/>
        </w:rPr>
        <w:t>11.230 (1), the maximum duration of an exemption is 3 years.</w:t>
      </w:r>
    </w:p>
    <w:p w14:paraId="073AFC8A" w14:textId="77777777" w:rsidR="009315BE" w:rsidRPr="008F5C39" w:rsidRDefault="009315BE" w:rsidP="00565ECB">
      <w:pPr>
        <w:spacing w:after="0" w:line="240" w:lineRule="auto"/>
        <w:rPr>
          <w:rFonts w:ascii="Times New Roman" w:eastAsia="Times New Roman" w:hAnsi="Times New Roman"/>
          <w:iCs/>
          <w:sz w:val="24"/>
          <w:szCs w:val="24"/>
        </w:rPr>
      </w:pPr>
    </w:p>
    <w:p w14:paraId="0E5B9798" w14:textId="77777777" w:rsidR="003B2B60" w:rsidRPr="008F5C39" w:rsidRDefault="003B2B60" w:rsidP="003B2B60">
      <w:pPr>
        <w:keepNext/>
        <w:spacing w:after="0" w:line="240" w:lineRule="auto"/>
        <w:rPr>
          <w:rFonts w:ascii="Times New Roman" w:eastAsia="Times New Roman" w:hAnsi="Times New Roman"/>
          <w:iCs/>
          <w:sz w:val="24"/>
          <w:szCs w:val="24"/>
          <w:u w:val="single"/>
        </w:rPr>
      </w:pPr>
      <w:r w:rsidRPr="008F5C39">
        <w:rPr>
          <w:rFonts w:ascii="Times New Roman" w:eastAsia="Times New Roman" w:hAnsi="Times New Roman"/>
          <w:iCs/>
          <w:sz w:val="24"/>
          <w:szCs w:val="24"/>
          <w:u w:val="single"/>
        </w:rPr>
        <w:t>CASR — Directions (Subpart 11.G)</w:t>
      </w:r>
    </w:p>
    <w:p w14:paraId="6AD35C49" w14:textId="35F225CE" w:rsidR="003B2B60" w:rsidRPr="008F5C39" w:rsidRDefault="003B2B60" w:rsidP="003B2B6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Unless otherwise stated, each provision mentioned in this section is a provision of CASR.</w:t>
      </w:r>
    </w:p>
    <w:p w14:paraId="498853F4" w14:textId="77777777" w:rsidR="003B2B60" w:rsidRPr="008F5C39" w:rsidRDefault="003B2B60" w:rsidP="003B2B60">
      <w:pPr>
        <w:spacing w:after="0" w:line="240" w:lineRule="auto"/>
        <w:rPr>
          <w:rFonts w:ascii="Times New Roman" w:eastAsia="Times New Roman" w:hAnsi="Times New Roman"/>
          <w:iCs/>
          <w:sz w:val="24"/>
          <w:szCs w:val="24"/>
          <w:u w:val="single"/>
        </w:rPr>
      </w:pPr>
    </w:p>
    <w:p w14:paraId="271D7000" w14:textId="25A12C38" w:rsidR="00565ECB" w:rsidRPr="008F5C39" w:rsidRDefault="00565ECB" w:rsidP="00D3346A">
      <w:pPr>
        <w:keepNext/>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Subpart 11.G provides for </w:t>
      </w:r>
      <w:r w:rsidRPr="008F5C39">
        <w:rPr>
          <w:rFonts w:ascii="Times New Roman" w:eastAsia="Times New Roman" w:hAnsi="Times New Roman"/>
          <w:bCs/>
          <w:iCs/>
          <w:sz w:val="24"/>
          <w:szCs w:val="24"/>
        </w:rPr>
        <w:t xml:space="preserve">CASA </w:t>
      </w:r>
      <w:r w:rsidRPr="008F5C39">
        <w:rPr>
          <w:rFonts w:ascii="Times New Roman" w:eastAsia="Times New Roman" w:hAnsi="Times New Roman"/>
          <w:sz w:val="24"/>
          <w:szCs w:val="24"/>
        </w:rPr>
        <w:t>to issue directions in relation to matters affecting the safety of air navigation. Paragraph 11.245 (1) (a) provides that, for subsection 98 (5A) of the Act, CASA may, by instrument, issue a direction about any matter affecting the safe navigation and operation of aircraft. However, subregulation 11.245 (2) provides that CASA may issue a direction of that kind:</w:t>
      </w:r>
    </w:p>
    <w:p w14:paraId="2F5E692C" w14:textId="77777777" w:rsidR="00565ECB" w:rsidRPr="008F5C39" w:rsidRDefault="00565ECB" w:rsidP="00744EFB">
      <w:pPr>
        <w:pStyle w:val="LDP1a"/>
        <w:tabs>
          <w:tab w:val="clear" w:pos="454"/>
          <w:tab w:val="right" w:pos="567"/>
        </w:tabs>
        <w:ind w:left="454"/>
      </w:pPr>
      <w:r w:rsidRPr="008F5C39">
        <w:t>(a)</w:t>
      </w:r>
      <w:r w:rsidRPr="008F5C39">
        <w:tab/>
        <w:t>only if CASA is satisfied that it is necessary to do so in the interests of the safety of air navigation; and</w:t>
      </w:r>
    </w:p>
    <w:p w14:paraId="53F5872A" w14:textId="77777777" w:rsidR="00565ECB" w:rsidRPr="008F5C39" w:rsidRDefault="00565ECB" w:rsidP="00744EFB">
      <w:pPr>
        <w:pStyle w:val="LDP1a"/>
        <w:tabs>
          <w:tab w:val="clear" w:pos="454"/>
          <w:tab w:val="right" w:pos="567"/>
        </w:tabs>
        <w:ind w:left="454"/>
      </w:pPr>
      <w:r w:rsidRPr="008F5C39">
        <w:t>(b)</w:t>
      </w:r>
      <w:r w:rsidRPr="008F5C39">
        <w:tab/>
        <w:t>only if the direction is not inconsistent with the Act; and</w:t>
      </w:r>
    </w:p>
    <w:p w14:paraId="0D4F295B" w14:textId="21AA7220" w:rsidR="00565ECB" w:rsidRPr="008F5C39" w:rsidRDefault="00565ECB" w:rsidP="008F5C39">
      <w:pPr>
        <w:pStyle w:val="LDP1a"/>
        <w:tabs>
          <w:tab w:val="clear" w:pos="454"/>
          <w:tab w:val="right" w:pos="567"/>
        </w:tabs>
        <w:spacing w:after="0"/>
        <w:ind w:left="454"/>
      </w:pPr>
      <w:r w:rsidRPr="008F5C39">
        <w:t>(c)</w:t>
      </w:r>
      <w:r w:rsidRPr="008F5C39">
        <w:tab/>
        <w:t>only for the purposes of CASA’s functions.</w:t>
      </w:r>
    </w:p>
    <w:p w14:paraId="22E9031A" w14:textId="77777777" w:rsidR="009A7259" w:rsidRPr="008F5C39" w:rsidRDefault="009A7259" w:rsidP="00744EFB">
      <w:pPr>
        <w:spacing w:after="0" w:line="240" w:lineRule="auto"/>
        <w:rPr>
          <w:rFonts w:ascii="Times New Roman" w:eastAsia="Times New Roman" w:hAnsi="Times New Roman"/>
          <w:sz w:val="24"/>
          <w:szCs w:val="24"/>
        </w:rPr>
      </w:pPr>
    </w:p>
    <w:p w14:paraId="30F24C65" w14:textId="7530D8FB" w:rsidR="00565ECB" w:rsidRPr="008F5C39" w:rsidRDefault="00565ECB" w:rsidP="000D5B82">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CASA’s functions are set out in section 9 of the Act. Those functions include, relevantly at paragraph</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9 (1) (a), conducting the safety regulation of civil air operations in Australian territory, in accordance with the Act and the regulations.</w:t>
      </w:r>
    </w:p>
    <w:p w14:paraId="60230B68" w14:textId="77777777" w:rsidR="000D5B82" w:rsidRPr="008F5C39" w:rsidRDefault="000D5B82" w:rsidP="00D3346A">
      <w:pPr>
        <w:spacing w:after="0" w:line="240" w:lineRule="auto"/>
        <w:rPr>
          <w:rFonts w:ascii="Times New Roman" w:eastAsia="Times New Roman" w:hAnsi="Times New Roman"/>
          <w:sz w:val="24"/>
          <w:szCs w:val="24"/>
        </w:rPr>
      </w:pPr>
    </w:p>
    <w:p w14:paraId="3B4CAAD3" w14:textId="3040579B" w:rsidR="00565ECB" w:rsidRPr="008F5C39" w:rsidRDefault="00565ECB"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paragraph 11.250 (a), a direction under regulation 11.245 ceases to be in force on the day specified in the direction. Under regulation 11.255, it is an offence of strict liability to contravene a direction under regulation 11.245.</w:t>
      </w:r>
    </w:p>
    <w:p w14:paraId="2F6DA34F" w14:textId="77777777" w:rsidR="00936742" w:rsidRPr="008F5C39" w:rsidRDefault="00936742" w:rsidP="00D3346A">
      <w:pPr>
        <w:spacing w:after="0" w:line="240" w:lineRule="auto"/>
        <w:rPr>
          <w:rFonts w:ascii="Times New Roman" w:eastAsia="Times New Roman" w:hAnsi="Times New Roman"/>
          <w:sz w:val="24"/>
          <w:szCs w:val="24"/>
        </w:rPr>
      </w:pPr>
    </w:p>
    <w:p w14:paraId="2E253731" w14:textId="77777777" w:rsidR="00936742" w:rsidRPr="008F5C39" w:rsidRDefault="00936742" w:rsidP="00936742">
      <w:pPr>
        <w:spacing w:after="0" w:line="240" w:lineRule="auto"/>
        <w:rPr>
          <w:rFonts w:ascii="Times New Roman" w:eastAsia="Times New Roman" w:hAnsi="Times New Roman"/>
          <w:sz w:val="24"/>
          <w:szCs w:val="24"/>
          <w:u w:val="single"/>
        </w:rPr>
      </w:pPr>
      <w:r w:rsidRPr="008F5C39">
        <w:rPr>
          <w:rFonts w:ascii="Times New Roman" w:eastAsia="Times New Roman" w:hAnsi="Times New Roman"/>
          <w:i/>
          <w:iCs/>
          <w:sz w:val="24"/>
          <w:szCs w:val="24"/>
          <w:u w:val="single"/>
        </w:rPr>
        <w:t>Civil Aviation Order 95.55</w:t>
      </w:r>
      <w:r w:rsidRPr="008F5C39">
        <w:rPr>
          <w:rFonts w:ascii="Times New Roman" w:eastAsia="Times New Roman" w:hAnsi="Times New Roman"/>
          <w:sz w:val="24"/>
          <w:szCs w:val="24"/>
          <w:u w:val="single"/>
        </w:rPr>
        <w:t xml:space="preserve"> (</w:t>
      </w:r>
      <w:r w:rsidRPr="008F5C39">
        <w:rPr>
          <w:rFonts w:ascii="Times New Roman" w:eastAsia="Times New Roman" w:hAnsi="Times New Roman"/>
          <w:b/>
          <w:i/>
          <w:sz w:val="24"/>
          <w:szCs w:val="24"/>
          <w:u w:val="single"/>
        </w:rPr>
        <w:t>CAO 95.55</w:t>
      </w:r>
      <w:r w:rsidRPr="008F5C39">
        <w:rPr>
          <w:rFonts w:ascii="Times New Roman" w:eastAsia="Times New Roman" w:hAnsi="Times New Roman"/>
          <w:sz w:val="24"/>
          <w:szCs w:val="24"/>
          <w:u w:val="single"/>
        </w:rPr>
        <w:t>)</w:t>
      </w:r>
    </w:p>
    <w:p w14:paraId="7CE70B54" w14:textId="606A54EE" w:rsidR="00936742" w:rsidRPr="008F5C39" w:rsidRDefault="00936742" w:rsidP="00936742">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Unless otherwise stated, each provision mentioned in this section is a provision of CAO 95.55.</w:t>
      </w:r>
    </w:p>
    <w:p w14:paraId="3E6FA734" w14:textId="77777777" w:rsidR="009A7259" w:rsidRPr="008F5C39" w:rsidRDefault="009A7259" w:rsidP="00D3346A">
      <w:pPr>
        <w:spacing w:after="0" w:line="240" w:lineRule="auto"/>
        <w:rPr>
          <w:rFonts w:ascii="Times New Roman" w:eastAsia="Times New Roman" w:hAnsi="Times New Roman"/>
          <w:sz w:val="24"/>
          <w:szCs w:val="24"/>
        </w:rPr>
      </w:pPr>
    </w:p>
    <w:p w14:paraId="2C17667E" w14:textId="39DAD182" w:rsidR="00BD0718" w:rsidRPr="008F5C39" w:rsidRDefault="00936742" w:rsidP="00D3346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CAO 95.55</w:t>
      </w:r>
      <w:r w:rsidR="00394F40" w:rsidRPr="008F5C39">
        <w:rPr>
          <w:rFonts w:ascii="Times New Roman" w:eastAsia="Times New Roman" w:hAnsi="Times New Roman"/>
          <w:sz w:val="24"/>
          <w:szCs w:val="24"/>
        </w:rPr>
        <w:t xml:space="preserve"> provides exemptions that enable operation of certain</w:t>
      </w:r>
      <w:r w:rsidR="00AB446E" w:rsidRPr="008F5C39">
        <w:rPr>
          <w:rFonts w:ascii="Times New Roman" w:eastAsia="Times New Roman" w:hAnsi="Times New Roman"/>
          <w:sz w:val="24"/>
          <w:szCs w:val="24"/>
        </w:rPr>
        <w:t xml:space="preserve"> </w:t>
      </w:r>
      <w:r w:rsidR="005778B0" w:rsidRPr="008F5C39">
        <w:rPr>
          <w:rFonts w:ascii="Times New Roman" w:eastAsia="Times New Roman" w:hAnsi="Times New Roman"/>
          <w:sz w:val="24"/>
          <w:szCs w:val="24"/>
        </w:rPr>
        <w:t>l</w:t>
      </w:r>
      <w:r w:rsidR="003F4364" w:rsidRPr="008F5C39">
        <w:rPr>
          <w:rFonts w:ascii="Times New Roman" w:eastAsia="Times New Roman" w:hAnsi="Times New Roman"/>
          <w:sz w:val="24"/>
          <w:szCs w:val="24"/>
        </w:rPr>
        <w:t xml:space="preserve">ight </w:t>
      </w:r>
      <w:r w:rsidR="005778B0" w:rsidRPr="008F5C39">
        <w:rPr>
          <w:rFonts w:ascii="Times New Roman" w:eastAsia="Times New Roman" w:hAnsi="Times New Roman"/>
          <w:sz w:val="24"/>
          <w:szCs w:val="24"/>
        </w:rPr>
        <w:t>s</w:t>
      </w:r>
      <w:r w:rsidR="003F4364" w:rsidRPr="008F5C39">
        <w:rPr>
          <w:rFonts w:ascii="Times New Roman" w:eastAsia="Times New Roman" w:hAnsi="Times New Roman"/>
          <w:sz w:val="24"/>
          <w:szCs w:val="24"/>
        </w:rPr>
        <w:t xml:space="preserve">port </w:t>
      </w:r>
      <w:r w:rsidR="005778B0" w:rsidRPr="008F5C39">
        <w:rPr>
          <w:rFonts w:ascii="Times New Roman" w:eastAsia="Times New Roman" w:hAnsi="Times New Roman"/>
          <w:sz w:val="24"/>
          <w:szCs w:val="24"/>
        </w:rPr>
        <w:t>a</w:t>
      </w:r>
      <w:r w:rsidR="003F4364" w:rsidRPr="008F5C39">
        <w:rPr>
          <w:rFonts w:ascii="Times New Roman" w:eastAsia="Times New Roman" w:hAnsi="Times New Roman"/>
          <w:sz w:val="24"/>
          <w:szCs w:val="24"/>
        </w:rPr>
        <w:t xml:space="preserve">ircraft, </w:t>
      </w:r>
      <w:r w:rsidR="005778B0" w:rsidRPr="008F5C39">
        <w:rPr>
          <w:rFonts w:ascii="Times New Roman" w:eastAsia="Times New Roman" w:hAnsi="Times New Roman"/>
          <w:sz w:val="24"/>
          <w:szCs w:val="24"/>
        </w:rPr>
        <w:t>l</w:t>
      </w:r>
      <w:r w:rsidR="003F4364" w:rsidRPr="008F5C39">
        <w:rPr>
          <w:rFonts w:ascii="Times New Roman" w:eastAsia="Times New Roman" w:hAnsi="Times New Roman"/>
          <w:sz w:val="24"/>
          <w:szCs w:val="24"/>
        </w:rPr>
        <w:t xml:space="preserve">ightweight </w:t>
      </w:r>
      <w:r w:rsidR="005778B0" w:rsidRPr="008F5C39">
        <w:rPr>
          <w:rFonts w:ascii="Times New Roman" w:eastAsia="Times New Roman" w:hAnsi="Times New Roman"/>
          <w:sz w:val="24"/>
          <w:szCs w:val="24"/>
        </w:rPr>
        <w:t>a</w:t>
      </w:r>
      <w:r w:rsidR="003F4364" w:rsidRPr="008F5C39">
        <w:rPr>
          <w:rFonts w:ascii="Times New Roman" w:eastAsia="Times New Roman" w:hAnsi="Times New Roman"/>
          <w:sz w:val="24"/>
          <w:szCs w:val="24"/>
        </w:rPr>
        <w:t>eroplanes and</w:t>
      </w:r>
      <w:r w:rsidR="00223D51" w:rsidRPr="008F5C39">
        <w:rPr>
          <w:rFonts w:ascii="Times New Roman" w:eastAsia="Times New Roman" w:hAnsi="Times New Roman"/>
          <w:sz w:val="24"/>
          <w:szCs w:val="24"/>
        </w:rPr>
        <w:t>, relevantly,</w:t>
      </w:r>
      <w:r w:rsidR="003F4364" w:rsidRPr="008F5C39">
        <w:rPr>
          <w:rFonts w:ascii="Times New Roman" w:eastAsia="Times New Roman" w:hAnsi="Times New Roman"/>
          <w:sz w:val="24"/>
          <w:szCs w:val="24"/>
        </w:rPr>
        <w:t xml:space="preserve"> </w:t>
      </w:r>
      <w:r w:rsidR="00394F40" w:rsidRPr="008F5C39">
        <w:rPr>
          <w:rFonts w:ascii="Times New Roman" w:eastAsia="Times New Roman" w:hAnsi="Times New Roman"/>
          <w:sz w:val="24"/>
          <w:szCs w:val="24"/>
        </w:rPr>
        <w:t>ultralight aeroplanes under a less onerous regulatory scheme than the scheme that</w:t>
      </w:r>
      <w:r w:rsidR="00AB446E" w:rsidRPr="008F5C39">
        <w:rPr>
          <w:rFonts w:ascii="Times New Roman" w:eastAsia="Times New Roman" w:hAnsi="Times New Roman"/>
          <w:sz w:val="24"/>
          <w:szCs w:val="24"/>
        </w:rPr>
        <w:t xml:space="preserve"> </w:t>
      </w:r>
      <w:r w:rsidR="00394F40" w:rsidRPr="008F5C39">
        <w:rPr>
          <w:rFonts w:ascii="Times New Roman" w:eastAsia="Times New Roman" w:hAnsi="Times New Roman"/>
          <w:sz w:val="24"/>
          <w:szCs w:val="24"/>
        </w:rPr>
        <w:t>ordinarily applies under CAR and CASR. Among other requirements, aeroplanes relying on the regulatory scheme in CAO</w:t>
      </w:r>
      <w:r w:rsidR="008C5200" w:rsidRPr="008F5C39">
        <w:rPr>
          <w:rFonts w:ascii="Times New Roman" w:eastAsia="Times New Roman" w:hAnsi="Times New Roman"/>
          <w:sz w:val="24"/>
          <w:szCs w:val="24"/>
        </w:rPr>
        <w:t xml:space="preserve"> </w:t>
      </w:r>
      <w:r w:rsidR="00394F40" w:rsidRPr="008F5C39">
        <w:rPr>
          <w:rFonts w:ascii="Times New Roman" w:eastAsia="Times New Roman" w:hAnsi="Times New Roman"/>
          <w:sz w:val="24"/>
          <w:szCs w:val="24"/>
        </w:rPr>
        <w:t xml:space="preserve">95.55 must be </w:t>
      </w:r>
      <w:r w:rsidR="00AA12A7" w:rsidRPr="008F5C39">
        <w:rPr>
          <w:rFonts w:ascii="Times New Roman" w:eastAsia="Times New Roman" w:hAnsi="Times New Roman"/>
          <w:sz w:val="24"/>
          <w:szCs w:val="24"/>
        </w:rPr>
        <w:t xml:space="preserve">listed with a </w:t>
      </w:r>
      <w:r w:rsidR="004E20B3" w:rsidRPr="008F5C39">
        <w:rPr>
          <w:rFonts w:ascii="Times New Roman" w:eastAsia="Times New Roman" w:hAnsi="Times New Roman"/>
          <w:sz w:val="24"/>
          <w:szCs w:val="24"/>
        </w:rPr>
        <w:t>sport aviation body</w:t>
      </w:r>
      <w:r w:rsidR="004A6B70" w:rsidRPr="008F5C39">
        <w:rPr>
          <w:rFonts w:ascii="Times New Roman" w:eastAsia="Times New Roman" w:hAnsi="Times New Roman"/>
          <w:sz w:val="24"/>
          <w:szCs w:val="24"/>
        </w:rPr>
        <w:t xml:space="preserve"> (in accordance with the definition of </w:t>
      </w:r>
      <w:r w:rsidR="004A6B70" w:rsidRPr="008F5C39">
        <w:rPr>
          <w:rFonts w:ascii="Times New Roman" w:eastAsia="Times New Roman" w:hAnsi="Times New Roman"/>
          <w:b/>
          <w:bCs/>
          <w:i/>
          <w:iCs/>
          <w:sz w:val="24"/>
          <w:szCs w:val="24"/>
        </w:rPr>
        <w:t>listed</w:t>
      </w:r>
      <w:r w:rsidR="004A6B70" w:rsidRPr="008F5C39">
        <w:rPr>
          <w:rFonts w:ascii="Times New Roman" w:eastAsia="Times New Roman" w:hAnsi="Times New Roman"/>
          <w:sz w:val="24"/>
          <w:szCs w:val="24"/>
        </w:rPr>
        <w:t xml:space="preserve"> </w:t>
      </w:r>
      <w:r w:rsidR="00A635E2" w:rsidRPr="008F5C39">
        <w:rPr>
          <w:rFonts w:ascii="Times New Roman" w:eastAsia="Times New Roman" w:hAnsi="Times New Roman"/>
          <w:sz w:val="24"/>
          <w:szCs w:val="24"/>
        </w:rPr>
        <w:t>in section 5)</w:t>
      </w:r>
      <w:r w:rsidR="00637005" w:rsidRPr="008F5C39">
        <w:rPr>
          <w:rFonts w:ascii="Times New Roman" w:eastAsia="Times New Roman" w:hAnsi="Times New Roman"/>
          <w:sz w:val="24"/>
          <w:szCs w:val="24"/>
        </w:rPr>
        <w:t>.</w:t>
      </w:r>
    </w:p>
    <w:p w14:paraId="33C42AF9" w14:textId="77777777" w:rsidR="00BD0718" w:rsidRPr="008F5C39" w:rsidRDefault="00BD0718" w:rsidP="008F5C39">
      <w:pPr>
        <w:spacing w:after="0" w:line="240" w:lineRule="auto"/>
        <w:rPr>
          <w:rFonts w:ascii="Times New Roman" w:eastAsia="Times New Roman" w:hAnsi="Times New Roman"/>
          <w:sz w:val="24"/>
          <w:szCs w:val="24"/>
        </w:rPr>
      </w:pPr>
    </w:p>
    <w:p w14:paraId="5CC3F511" w14:textId="18C3AAE5" w:rsidR="006F1E11" w:rsidRPr="008F5C39" w:rsidRDefault="00E108B5" w:rsidP="008E6A94">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Under Part 1 of the CASR Dictionary, </w:t>
      </w:r>
      <w:r w:rsidR="000410F3" w:rsidRPr="008F5C39">
        <w:rPr>
          <w:rFonts w:ascii="Times New Roman" w:eastAsia="Times New Roman" w:hAnsi="Times New Roman"/>
          <w:b/>
          <w:bCs/>
          <w:i/>
          <w:iCs/>
          <w:sz w:val="24"/>
          <w:szCs w:val="24"/>
        </w:rPr>
        <w:t>sport aviation body</w:t>
      </w:r>
      <w:r w:rsidR="000410F3"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means</w:t>
      </w:r>
      <w:r w:rsidR="006F1E11" w:rsidRPr="008F5C39">
        <w:rPr>
          <w:rFonts w:ascii="Times New Roman" w:eastAsia="Times New Roman" w:hAnsi="Times New Roman"/>
          <w:sz w:val="24"/>
          <w:szCs w:val="24"/>
        </w:rPr>
        <w:t>:</w:t>
      </w:r>
    </w:p>
    <w:p w14:paraId="57286090" w14:textId="2784FA82" w:rsidR="00637005" w:rsidRPr="008F5C39" w:rsidRDefault="006F1E11" w:rsidP="00744EFB">
      <w:pPr>
        <w:pStyle w:val="LDP1a"/>
        <w:tabs>
          <w:tab w:val="clear" w:pos="454"/>
          <w:tab w:val="right" w:pos="567"/>
        </w:tabs>
        <w:ind w:left="454"/>
      </w:pPr>
      <w:r w:rsidRPr="008F5C39">
        <w:t>(a)</w:t>
      </w:r>
      <w:r w:rsidRPr="008F5C39">
        <w:tab/>
      </w:r>
      <w:r w:rsidR="003D7D37" w:rsidRPr="008F5C39">
        <w:t>a body named in paragraphs</w:t>
      </w:r>
      <w:r w:rsidR="008C5200" w:rsidRPr="008F5C39">
        <w:t xml:space="preserve"> </w:t>
      </w:r>
      <w:r w:rsidR="00B77B78" w:rsidRPr="008F5C39">
        <w:t>(a) to (f) of that definition</w:t>
      </w:r>
      <w:r w:rsidRPr="008F5C39">
        <w:t xml:space="preserve"> including, relevantly in paragraph</w:t>
      </w:r>
      <w:r w:rsidR="007B001D" w:rsidRPr="008F5C39">
        <w:t> </w:t>
      </w:r>
      <w:r w:rsidRPr="008F5C39">
        <w:t>(d), Recreational Aviation Australia Limited</w:t>
      </w:r>
      <w:r w:rsidR="00060E27" w:rsidRPr="008F5C39">
        <w:t xml:space="preserve"> (</w:t>
      </w:r>
      <w:r w:rsidR="00060E27" w:rsidRPr="008F5C39">
        <w:rPr>
          <w:b/>
          <w:i/>
        </w:rPr>
        <w:t>RAAus</w:t>
      </w:r>
      <w:r w:rsidR="00060E27" w:rsidRPr="008F5C39">
        <w:t>); or</w:t>
      </w:r>
    </w:p>
    <w:p w14:paraId="25D49D57" w14:textId="77777777" w:rsidR="00060E27" w:rsidRPr="008F5C39" w:rsidRDefault="00060E27" w:rsidP="00060E27">
      <w:pPr>
        <w:pStyle w:val="LDP1a"/>
        <w:tabs>
          <w:tab w:val="clear" w:pos="454"/>
          <w:tab w:val="right" w:pos="567"/>
        </w:tabs>
        <w:ind w:left="454"/>
      </w:pPr>
      <w:r w:rsidRPr="008F5C39">
        <w:t>(b)</w:t>
      </w:r>
      <w:r w:rsidRPr="008F5C39">
        <w:tab/>
        <w:t>an ASAO; or</w:t>
      </w:r>
    </w:p>
    <w:p w14:paraId="1EBAB0AB" w14:textId="7185E27D" w:rsidR="007B001D" w:rsidRPr="008F5C39" w:rsidRDefault="007B001D" w:rsidP="00D3346A">
      <w:pPr>
        <w:pStyle w:val="LDP1a"/>
        <w:tabs>
          <w:tab w:val="clear" w:pos="454"/>
          <w:tab w:val="right" w:pos="567"/>
        </w:tabs>
        <w:spacing w:after="0"/>
        <w:ind w:left="454"/>
      </w:pPr>
      <w:r w:rsidRPr="008F5C39">
        <w:t>(c)</w:t>
      </w:r>
      <w:r w:rsidRPr="008F5C39">
        <w:tab/>
        <w:t>a body established in a Contracting State to administer sport aviation in that State.</w:t>
      </w:r>
    </w:p>
    <w:p w14:paraId="647B169B" w14:textId="77777777" w:rsidR="002A1837" w:rsidRPr="008F5C39" w:rsidRDefault="002A1837" w:rsidP="00D3346A">
      <w:pPr>
        <w:spacing w:after="60" w:line="240" w:lineRule="auto"/>
        <w:rPr>
          <w:rFonts w:ascii="Times New Roman" w:eastAsia="Times New Roman" w:hAnsi="Times New Roman"/>
          <w:sz w:val="24"/>
          <w:szCs w:val="24"/>
        </w:rPr>
      </w:pPr>
    </w:p>
    <w:p w14:paraId="2A8E5334" w14:textId="12AF5598" w:rsidR="00060E27" w:rsidRPr="008F5C39" w:rsidRDefault="002A1837" w:rsidP="00D3346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lastRenderedPageBreak/>
        <w:t>Part 1 of the CASR Dictionary</w:t>
      </w:r>
      <w:r w:rsidR="0047001E" w:rsidRPr="008F5C39">
        <w:rPr>
          <w:rFonts w:ascii="Times New Roman" w:eastAsia="Times New Roman" w:hAnsi="Times New Roman"/>
          <w:sz w:val="24"/>
          <w:szCs w:val="24"/>
        </w:rPr>
        <w:t xml:space="preserve"> also defines</w:t>
      </w:r>
      <w:r w:rsidR="006101A7" w:rsidRPr="008F5C39">
        <w:rPr>
          <w:rFonts w:ascii="Times New Roman" w:eastAsia="Times New Roman" w:hAnsi="Times New Roman"/>
          <w:sz w:val="24"/>
          <w:szCs w:val="24"/>
        </w:rPr>
        <w:t xml:space="preserve"> </w:t>
      </w:r>
      <w:r w:rsidRPr="008F5C39">
        <w:rPr>
          <w:rFonts w:ascii="Times New Roman" w:eastAsia="Times New Roman" w:hAnsi="Times New Roman"/>
          <w:b/>
          <w:bCs/>
          <w:i/>
          <w:iCs/>
          <w:sz w:val="24"/>
          <w:szCs w:val="24"/>
        </w:rPr>
        <w:t>ASAO</w:t>
      </w:r>
      <w:r w:rsidRPr="008F5C39">
        <w:rPr>
          <w:rFonts w:ascii="Times New Roman" w:eastAsia="Times New Roman" w:hAnsi="Times New Roman"/>
          <w:sz w:val="24"/>
          <w:szCs w:val="24"/>
        </w:rPr>
        <w:t xml:space="preserve"> (short for approved self</w:t>
      </w:r>
      <w:r w:rsidR="00976E6F"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administering aviation organisation) </w:t>
      </w:r>
      <w:r w:rsidR="0047001E" w:rsidRPr="008F5C39">
        <w:rPr>
          <w:rFonts w:ascii="Times New Roman" w:eastAsia="Times New Roman" w:hAnsi="Times New Roman"/>
          <w:sz w:val="24"/>
          <w:szCs w:val="24"/>
        </w:rPr>
        <w:t>as</w:t>
      </w:r>
      <w:r w:rsidRPr="008F5C39">
        <w:rPr>
          <w:rFonts w:ascii="Times New Roman" w:eastAsia="Times New Roman" w:hAnsi="Times New Roman"/>
          <w:sz w:val="24"/>
          <w:szCs w:val="24"/>
        </w:rPr>
        <w:t xml:space="preserve"> a person who holds an ASAO certificate that is in force</w:t>
      </w:r>
      <w:r w:rsidR="006101A7" w:rsidRPr="008F5C39">
        <w:rPr>
          <w:rFonts w:ascii="Times New Roman" w:eastAsia="Times New Roman" w:hAnsi="Times New Roman"/>
          <w:sz w:val="24"/>
          <w:szCs w:val="24"/>
        </w:rPr>
        <w:t xml:space="preserve"> and </w:t>
      </w:r>
      <w:r w:rsidRPr="008F5C39">
        <w:rPr>
          <w:rFonts w:ascii="Times New Roman" w:eastAsia="Times New Roman" w:hAnsi="Times New Roman"/>
          <w:b/>
          <w:bCs/>
          <w:i/>
          <w:iCs/>
          <w:sz w:val="24"/>
          <w:szCs w:val="24"/>
        </w:rPr>
        <w:t>ASAO certificate</w:t>
      </w:r>
      <w:r w:rsidRPr="008F5C39">
        <w:rPr>
          <w:rFonts w:ascii="Times New Roman" w:eastAsia="Times New Roman" w:hAnsi="Times New Roman"/>
          <w:sz w:val="24"/>
          <w:szCs w:val="24"/>
        </w:rPr>
        <w:t xml:space="preserve"> </w:t>
      </w:r>
      <w:r w:rsidR="001E6279" w:rsidRPr="008F5C39">
        <w:rPr>
          <w:rFonts w:ascii="Times New Roman" w:eastAsia="Times New Roman" w:hAnsi="Times New Roman"/>
          <w:sz w:val="24"/>
          <w:szCs w:val="24"/>
        </w:rPr>
        <w:t>as</w:t>
      </w:r>
      <w:r w:rsidRPr="008F5C39">
        <w:rPr>
          <w:rFonts w:ascii="Times New Roman" w:eastAsia="Times New Roman" w:hAnsi="Times New Roman"/>
          <w:sz w:val="24"/>
          <w:szCs w:val="24"/>
        </w:rPr>
        <w:t xml:space="preserve"> a certificate issued by CASA under regulation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149.075</w:t>
      </w:r>
      <w:r w:rsidR="00D106C3" w:rsidRPr="008F5C39">
        <w:rPr>
          <w:rFonts w:ascii="Times New Roman" w:eastAsia="Times New Roman" w:hAnsi="Times New Roman"/>
          <w:sz w:val="24"/>
          <w:szCs w:val="24"/>
        </w:rPr>
        <w:t xml:space="preserve"> of CASR</w:t>
      </w:r>
      <w:r w:rsidRPr="008F5C39">
        <w:rPr>
          <w:rFonts w:ascii="Times New Roman" w:eastAsia="Times New Roman" w:hAnsi="Times New Roman"/>
          <w:sz w:val="24"/>
          <w:szCs w:val="24"/>
        </w:rPr>
        <w:t>.</w:t>
      </w:r>
    </w:p>
    <w:p w14:paraId="0DB28C47" w14:textId="77777777" w:rsidR="00BA2DEF" w:rsidRPr="008F5C39" w:rsidRDefault="00BA2DEF" w:rsidP="008F5C39">
      <w:pPr>
        <w:spacing w:after="0" w:line="240" w:lineRule="auto"/>
        <w:rPr>
          <w:rFonts w:ascii="Times New Roman" w:eastAsia="Times New Roman" w:hAnsi="Times New Roman"/>
          <w:sz w:val="24"/>
          <w:szCs w:val="24"/>
        </w:rPr>
      </w:pPr>
    </w:p>
    <w:p w14:paraId="7FFFAF33" w14:textId="552A3A4C" w:rsidR="00D361BB" w:rsidRPr="008F5C39" w:rsidRDefault="00D106C3" w:rsidP="000C6F9E">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w:t>
      </w:r>
      <w:r w:rsidR="00394F40" w:rsidRPr="008F5C39">
        <w:rPr>
          <w:rFonts w:ascii="Times New Roman" w:eastAsia="Times New Roman" w:hAnsi="Times New Roman"/>
          <w:sz w:val="24"/>
          <w:szCs w:val="24"/>
        </w:rPr>
        <w:t xml:space="preserve">he exemptions in CAO 95.55 </w:t>
      </w:r>
      <w:r w:rsidRPr="008F5C39">
        <w:rPr>
          <w:rFonts w:ascii="Times New Roman" w:eastAsia="Times New Roman" w:hAnsi="Times New Roman"/>
          <w:sz w:val="24"/>
          <w:szCs w:val="24"/>
        </w:rPr>
        <w:t xml:space="preserve">also </w:t>
      </w:r>
      <w:r w:rsidR="00394F40" w:rsidRPr="008F5C39">
        <w:rPr>
          <w:rFonts w:ascii="Times New Roman" w:eastAsia="Times New Roman" w:hAnsi="Times New Roman"/>
          <w:sz w:val="24"/>
          <w:szCs w:val="24"/>
        </w:rPr>
        <w:t>place a series of conditions on pilots who fly relevant aeroplanes in reliance on those exemptions</w:t>
      </w:r>
      <w:bookmarkStart w:id="0" w:name="_Hlk525906247"/>
      <w:r w:rsidR="00394F40" w:rsidRPr="008F5C39">
        <w:rPr>
          <w:rFonts w:ascii="Times New Roman" w:eastAsia="Times New Roman" w:hAnsi="Times New Roman"/>
          <w:sz w:val="24"/>
          <w:szCs w:val="24"/>
        </w:rPr>
        <w:t>. In particular, subparagraphs</w:t>
      </w:r>
      <w:r w:rsidR="008C5200" w:rsidRPr="008F5C39">
        <w:rPr>
          <w:rFonts w:ascii="Times New Roman" w:eastAsia="Times New Roman" w:hAnsi="Times New Roman"/>
          <w:sz w:val="24"/>
          <w:szCs w:val="24"/>
        </w:rPr>
        <w:t xml:space="preserve"> </w:t>
      </w:r>
      <w:r w:rsidR="00885D97" w:rsidRPr="008F5C39">
        <w:rPr>
          <w:rFonts w:ascii="Times New Roman" w:eastAsia="Times New Roman" w:hAnsi="Times New Roman"/>
          <w:sz w:val="24"/>
          <w:szCs w:val="24"/>
        </w:rPr>
        <w:t>9.2</w:t>
      </w:r>
      <w:r w:rsidR="00394F40" w:rsidRPr="008F5C39">
        <w:rPr>
          <w:rFonts w:ascii="Times New Roman" w:eastAsia="Times New Roman" w:hAnsi="Times New Roman"/>
          <w:sz w:val="24"/>
          <w:szCs w:val="24"/>
        </w:rPr>
        <w:t xml:space="preserve"> (d) and (e) require </w:t>
      </w:r>
      <w:r w:rsidR="00370D94" w:rsidRPr="008F5C39">
        <w:rPr>
          <w:rFonts w:ascii="Times New Roman" w:eastAsia="Times New Roman" w:hAnsi="Times New Roman"/>
          <w:sz w:val="24"/>
          <w:szCs w:val="24"/>
        </w:rPr>
        <w:t xml:space="preserve">that </w:t>
      </w:r>
      <w:r w:rsidR="00C44002" w:rsidRPr="008F5C39">
        <w:rPr>
          <w:rFonts w:ascii="Times New Roman" w:eastAsia="Times New Roman" w:hAnsi="Times New Roman"/>
          <w:sz w:val="24"/>
          <w:szCs w:val="24"/>
        </w:rPr>
        <w:t>a person</w:t>
      </w:r>
      <w:r w:rsidR="00394F40" w:rsidRPr="008F5C39">
        <w:rPr>
          <w:rFonts w:ascii="Times New Roman" w:eastAsia="Times New Roman" w:hAnsi="Times New Roman"/>
          <w:sz w:val="24"/>
          <w:szCs w:val="24"/>
        </w:rPr>
        <w:t xml:space="preserve"> </w:t>
      </w:r>
      <w:r w:rsidR="00370D94" w:rsidRPr="008F5C39">
        <w:rPr>
          <w:rFonts w:ascii="Times New Roman" w:eastAsia="Times New Roman" w:hAnsi="Times New Roman"/>
          <w:sz w:val="24"/>
          <w:szCs w:val="24"/>
        </w:rPr>
        <w:t xml:space="preserve">must </w:t>
      </w:r>
      <w:r w:rsidR="00D037CC" w:rsidRPr="008F5C39">
        <w:rPr>
          <w:rFonts w:ascii="Times New Roman" w:eastAsia="Times New Roman" w:hAnsi="Times New Roman"/>
          <w:sz w:val="24"/>
          <w:szCs w:val="24"/>
        </w:rPr>
        <w:t>not</w:t>
      </w:r>
      <w:r w:rsidR="00370D94" w:rsidRPr="008F5C39">
        <w:rPr>
          <w:rFonts w:ascii="Times New Roman" w:eastAsia="Times New Roman" w:hAnsi="Times New Roman"/>
          <w:sz w:val="24"/>
          <w:szCs w:val="24"/>
        </w:rPr>
        <w:t xml:space="preserve"> </w:t>
      </w:r>
      <w:r w:rsidR="00D037CC" w:rsidRPr="008F5C39">
        <w:rPr>
          <w:rFonts w:ascii="Times New Roman" w:eastAsia="Times New Roman" w:hAnsi="Times New Roman"/>
          <w:sz w:val="24"/>
          <w:szCs w:val="24"/>
        </w:rPr>
        <w:t>o</w:t>
      </w:r>
      <w:r w:rsidR="00394F40" w:rsidRPr="008F5C39">
        <w:rPr>
          <w:rFonts w:ascii="Times New Roman" w:eastAsia="Times New Roman" w:hAnsi="Times New Roman"/>
          <w:sz w:val="24"/>
          <w:szCs w:val="24"/>
        </w:rPr>
        <w:t>pera</w:t>
      </w:r>
      <w:r w:rsidR="00D037CC" w:rsidRPr="008F5C39">
        <w:rPr>
          <w:rFonts w:ascii="Times New Roman" w:eastAsia="Times New Roman" w:hAnsi="Times New Roman"/>
          <w:sz w:val="24"/>
          <w:szCs w:val="24"/>
        </w:rPr>
        <w:t>te</w:t>
      </w:r>
      <w:r w:rsidR="00394F40" w:rsidRPr="008F5C39">
        <w:rPr>
          <w:rFonts w:ascii="Times New Roman" w:eastAsia="Times New Roman" w:hAnsi="Times New Roman"/>
          <w:sz w:val="24"/>
          <w:szCs w:val="24"/>
        </w:rPr>
        <w:t xml:space="preserve"> an aeroplane to which CAO 95.55 applies in, relevantly, Class</w:t>
      </w:r>
      <w:r w:rsidR="008C5200" w:rsidRPr="008F5C39">
        <w:rPr>
          <w:rFonts w:ascii="Times New Roman" w:eastAsia="Times New Roman" w:hAnsi="Times New Roman"/>
          <w:sz w:val="24"/>
          <w:szCs w:val="24"/>
        </w:rPr>
        <w:t xml:space="preserve"> </w:t>
      </w:r>
      <w:r w:rsidR="00394F40" w:rsidRPr="008F5C39">
        <w:rPr>
          <w:rFonts w:ascii="Times New Roman" w:eastAsia="Times New Roman" w:hAnsi="Times New Roman"/>
          <w:sz w:val="24"/>
          <w:szCs w:val="24"/>
        </w:rPr>
        <w:t xml:space="preserve">D airspace </w:t>
      </w:r>
      <w:r w:rsidR="00717CF0" w:rsidRPr="008F5C39">
        <w:rPr>
          <w:rFonts w:ascii="Times New Roman" w:eastAsia="Times New Roman" w:hAnsi="Times New Roman"/>
          <w:sz w:val="24"/>
          <w:szCs w:val="24"/>
        </w:rPr>
        <w:t>unless</w:t>
      </w:r>
      <w:bookmarkEnd w:id="0"/>
      <w:r w:rsidR="00D361BB" w:rsidRPr="008F5C39">
        <w:rPr>
          <w:rFonts w:ascii="Times New Roman" w:eastAsia="Times New Roman" w:hAnsi="Times New Roman"/>
          <w:sz w:val="24"/>
          <w:szCs w:val="24"/>
        </w:rPr>
        <w:t>, respectively:</w:t>
      </w:r>
    </w:p>
    <w:p w14:paraId="723CA40B" w14:textId="77777777" w:rsidR="00D361BB" w:rsidRPr="008F5C39" w:rsidRDefault="00D361BB" w:rsidP="00D361BB">
      <w:pPr>
        <w:spacing w:after="6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(a)</w:t>
      </w:r>
      <w:r w:rsidRPr="008F5C39">
        <w:rPr>
          <w:rFonts w:ascii="Times New Roman" w:eastAsia="Times New Roman" w:hAnsi="Times New Roman"/>
          <w:sz w:val="24"/>
          <w:szCs w:val="24"/>
        </w:rPr>
        <w:tab/>
      </w:r>
      <w:r w:rsidR="0077372C" w:rsidRPr="008F5C39">
        <w:rPr>
          <w:rFonts w:ascii="Times New Roman" w:eastAsia="Times New Roman" w:hAnsi="Times New Roman"/>
          <w:sz w:val="24"/>
          <w:szCs w:val="24"/>
        </w:rPr>
        <w:t>the pilot in command holds a pilot licence with an aircraft category rating, the valid privileges of which include operating in controlled airspace and at a controlled aerodrome; and</w:t>
      </w:r>
    </w:p>
    <w:p w14:paraId="3055DA3A" w14:textId="608E76EF" w:rsidR="00394F40" w:rsidRPr="008F5C39" w:rsidRDefault="0077372C" w:rsidP="00826877">
      <w:pPr>
        <w:spacing w:after="0" w:line="240" w:lineRule="auto"/>
        <w:ind w:left="454" w:hanging="454"/>
        <w:rPr>
          <w:rFonts w:ascii="Times New Roman" w:eastAsia="Times New Roman" w:hAnsi="Times New Roman"/>
          <w:sz w:val="24"/>
          <w:szCs w:val="24"/>
        </w:rPr>
      </w:pPr>
      <w:r w:rsidRPr="008F5C39">
        <w:rPr>
          <w:rFonts w:ascii="Times New Roman" w:eastAsia="Times New Roman" w:hAnsi="Times New Roman"/>
          <w:sz w:val="24"/>
          <w:szCs w:val="24"/>
        </w:rPr>
        <w:t>(</w:t>
      </w:r>
      <w:r w:rsidR="00D361BB" w:rsidRPr="008F5C39">
        <w:rPr>
          <w:rFonts w:ascii="Times New Roman" w:eastAsia="Times New Roman" w:hAnsi="Times New Roman"/>
          <w:sz w:val="24"/>
          <w:szCs w:val="24"/>
        </w:rPr>
        <w:t>b</w:t>
      </w:r>
      <w:r w:rsidRPr="008F5C39">
        <w:rPr>
          <w:rFonts w:ascii="Times New Roman" w:eastAsia="Times New Roman" w:hAnsi="Times New Roman"/>
          <w:sz w:val="24"/>
          <w:szCs w:val="24"/>
        </w:rPr>
        <w:t>)</w:t>
      </w:r>
      <w:r w:rsidR="00D361BB" w:rsidRPr="008F5C39">
        <w:rPr>
          <w:rFonts w:ascii="Times New Roman" w:eastAsia="Times New Roman" w:hAnsi="Times New Roman"/>
          <w:sz w:val="24"/>
          <w:szCs w:val="24"/>
        </w:rPr>
        <w:tab/>
      </w:r>
      <w:r w:rsidRPr="008F5C39">
        <w:rPr>
          <w:rFonts w:ascii="Times New Roman" w:eastAsia="Times New Roman" w:hAnsi="Times New Roman"/>
          <w:sz w:val="24"/>
          <w:szCs w:val="24"/>
        </w:rPr>
        <w:t>the pilot in command has a valid flight review for the aircraft’s class rating under Part</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61 of CASR.</w:t>
      </w:r>
    </w:p>
    <w:p w14:paraId="4A443AC2" w14:textId="77777777" w:rsidR="00646D6D" w:rsidRPr="008F5C39" w:rsidRDefault="00646D6D" w:rsidP="00C863E9">
      <w:pPr>
        <w:spacing w:after="0" w:line="240" w:lineRule="auto"/>
        <w:ind w:left="454" w:hanging="454"/>
        <w:rPr>
          <w:rFonts w:ascii="Times New Roman" w:eastAsia="Times New Roman" w:hAnsi="Times New Roman"/>
          <w:sz w:val="24"/>
          <w:szCs w:val="24"/>
        </w:rPr>
      </w:pPr>
    </w:p>
    <w:p w14:paraId="17EC1CD6" w14:textId="2DD0A214" w:rsidR="005A036C" w:rsidRPr="008F5C39" w:rsidRDefault="00D92FC2" w:rsidP="006D6009">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u w:val="single"/>
        </w:rPr>
        <w:t xml:space="preserve">The </w:t>
      </w:r>
      <w:r w:rsidRPr="008F5C39">
        <w:rPr>
          <w:rFonts w:ascii="Times New Roman" w:eastAsia="Times New Roman" w:hAnsi="Times New Roman"/>
          <w:i/>
          <w:iCs/>
          <w:sz w:val="24"/>
          <w:szCs w:val="24"/>
          <w:u w:val="single"/>
        </w:rPr>
        <w:t>Legislation Act 2003</w:t>
      </w:r>
      <w:r w:rsidRPr="008F5C39">
        <w:rPr>
          <w:rFonts w:ascii="Times New Roman" w:eastAsia="Times New Roman" w:hAnsi="Times New Roman"/>
          <w:sz w:val="24"/>
          <w:szCs w:val="24"/>
          <w:u w:val="single"/>
        </w:rPr>
        <w:t xml:space="preserve"> (the </w:t>
      </w:r>
      <w:r w:rsidRPr="008F5C39">
        <w:rPr>
          <w:rFonts w:ascii="Times New Roman" w:eastAsia="Times New Roman" w:hAnsi="Times New Roman"/>
          <w:b/>
          <w:bCs/>
          <w:i/>
          <w:iCs/>
          <w:sz w:val="24"/>
          <w:szCs w:val="24"/>
          <w:u w:val="single"/>
        </w:rPr>
        <w:t>LA</w:t>
      </w:r>
      <w:r w:rsidRPr="008F5C39">
        <w:rPr>
          <w:rFonts w:ascii="Times New Roman" w:eastAsia="Times New Roman" w:hAnsi="Times New Roman"/>
          <w:sz w:val="24"/>
          <w:szCs w:val="24"/>
          <w:u w:val="single"/>
        </w:rPr>
        <w:t>) and the Act</w:t>
      </w:r>
    </w:p>
    <w:p w14:paraId="467383F2" w14:textId="2B8A0328" w:rsidR="00812864" w:rsidRPr="008F5C39" w:rsidRDefault="00586B76"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Under </w:t>
      </w:r>
      <w:r w:rsidR="00433141" w:rsidRPr="008F5C39">
        <w:rPr>
          <w:rFonts w:ascii="Times New Roman" w:eastAsia="Times New Roman" w:hAnsi="Times New Roman"/>
          <w:sz w:val="24"/>
          <w:szCs w:val="24"/>
        </w:rPr>
        <w:t>paragraph</w:t>
      </w:r>
      <w:r w:rsidR="008C5200" w:rsidRPr="008F5C39">
        <w:rPr>
          <w:rFonts w:ascii="Times New Roman" w:eastAsia="Times New Roman" w:hAnsi="Times New Roman"/>
          <w:sz w:val="24"/>
          <w:szCs w:val="24"/>
        </w:rPr>
        <w:t xml:space="preserve"> </w:t>
      </w:r>
      <w:r w:rsidR="00773B07" w:rsidRPr="008F5C39">
        <w:rPr>
          <w:rFonts w:ascii="Times New Roman" w:eastAsia="Times New Roman" w:hAnsi="Times New Roman"/>
          <w:sz w:val="24"/>
          <w:szCs w:val="24"/>
        </w:rPr>
        <w:t>14</w:t>
      </w:r>
      <w:r w:rsidRPr="008F5C39">
        <w:rPr>
          <w:rFonts w:ascii="Times New Roman" w:eastAsia="Times New Roman" w:hAnsi="Times New Roman"/>
          <w:sz w:val="24"/>
          <w:szCs w:val="24"/>
        </w:rPr>
        <w:t> (1)</w:t>
      </w:r>
      <w:r w:rsidR="00433141" w:rsidRPr="008F5C39">
        <w:rPr>
          <w:rFonts w:ascii="Times New Roman" w:eastAsia="Times New Roman" w:hAnsi="Times New Roman"/>
          <w:sz w:val="24"/>
          <w:szCs w:val="24"/>
        </w:rPr>
        <w:t> (a)</w:t>
      </w:r>
      <w:r w:rsidR="00773B07" w:rsidRPr="008F5C39">
        <w:rPr>
          <w:rFonts w:ascii="Times New Roman" w:eastAsia="Times New Roman" w:hAnsi="Times New Roman"/>
          <w:sz w:val="24"/>
          <w:szCs w:val="24"/>
        </w:rPr>
        <w:t xml:space="preserve"> of the LA, a legislative instrument may make provision </w:t>
      </w:r>
      <w:r w:rsidRPr="008F5C39">
        <w:rPr>
          <w:rFonts w:ascii="Times New Roman" w:eastAsia="Times New Roman" w:hAnsi="Times New Roman"/>
          <w:sz w:val="24"/>
          <w:szCs w:val="24"/>
        </w:rPr>
        <w:t xml:space="preserve">in relation to </w:t>
      </w:r>
      <w:r w:rsidR="00D161DE" w:rsidRPr="008F5C39">
        <w:rPr>
          <w:rFonts w:ascii="Times New Roman" w:eastAsia="Times New Roman" w:hAnsi="Times New Roman"/>
          <w:sz w:val="24"/>
          <w:szCs w:val="24"/>
        </w:rPr>
        <w:t xml:space="preserve">any matter </w:t>
      </w:r>
      <w:r w:rsidRPr="008F5C39">
        <w:rPr>
          <w:rFonts w:ascii="Times New Roman" w:eastAsia="Times New Roman" w:hAnsi="Times New Roman"/>
          <w:sz w:val="24"/>
          <w:szCs w:val="24"/>
        </w:rPr>
        <w:t>by applying, adopting or incorporating provisions of</w:t>
      </w:r>
      <w:r w:rsidR="00262765" w:rsidRPr="008F5C39">
        <w:rPr>
          <w:rFonts w:ascii="Times New Roman" w:eastAsia="Times New Roman" w:hAnsi="Times New Roman"/>
          <w:sz w:val="24"/>
          <w:szCs w:val="24"/>
        </w:rPr>
        <w:t xml:space="preserve">, relevantly, </w:t>
      </w:r>
      <w:r w:rsidRPr="008F5C39">
        <w:rPr>
          <w:rFonts w:ascii="Times New Roman" w:eastAsia="Times New Roman" w:hAnsi="Times New Roman"/>
          <w:sz w:val="24"/>
          <w:szCs w:val="24"/>
        </w:rPr>
        <w:t xml:space="preserve">an Act or </w:t>
      </w:r>
      <w:r w:rsidR="00AD1742" w:rsidRPr="008F5C39">
        <w:rPr>
          <w:rFonts w:ascii="Times New Roman" w:eastAsia="Times New Roman" w:hAnsi="Times New Roman"/>
          <w:sz w:val="24"/>
          <w:szCs w:val="24"/>
        </w:rPr>
        <w:t xml:space="preserve">a </w:t>
      </w:r>
      <w:r w:rsidRPr="008F5C39">
        <w:rPr>
          <w:rFonts w:ascii="Times New Roman" w:eastAsia="Times New Roman" w:hAnsi="Times New Roman"/>
          <w:sz w:val="24"/>
          <w:szCs w:val="24"/>
        </w:rPr>
        <w:t xml:space="preserve">disallowable legislative instrument as in force at a particular time or as in force from time to time. </w:t>
      </w:r>
      <w:r w:rsidR="005D3DF6" w:rsidRPr="008F5C39">
        <w:rPr>
          <w:rFonts w:ascii="Times New Roman" w:eastAsia="Times New Roman" w:hAnsi="Times New Roman"/>
          <w:sz w:val="24"/>
          <w:szCs w:val="24"/>
        </w:rPr>
        <w:t>Under paragraph</w:t>
      </w:r>
      <w:r w:rsidR="008C5200" w:rsidRPr="008F5C39">
        <w:rPr>
          <w:rFonts w:ascii="Times New Roman" w:eastAsia="Times New Roman" w:hAnsi="Times New Roman"/>
          <w:sz w:val="24"/>
          <w:szCs w:val="24"/>
        </w:rPr>
        <w:t xml:space="preserve"> </w:t>
      </w:r>
      <w:r w:rsidR="005D3DF6" w:rsidRPr="008F5C39">
        <w:rPr>
          <w:rFonts w:ascii="Times New Roman" w:eastAsia="Times New Roman" w:hAnsi="Times New Roman"/>
          <w:sz w:val="24"/>
          <w:szCs w:val="24"/>
        </w:rPr>
        <w:t>14</w:t>
      </w:r>
      <w:r w:rsidR="00716DCC" w:rsidRPr="008F5C39">
        <w:rPr>
          <w:rFonts w:ascii="Times New Roman" w:eastAsia="Times New Roman" w:hAnsi="Times New Roman"/>
          <w:sz w:val="24"/>
          <w:szCs w:val="24"/>
        </w:rPr>
        <w:t> </w:t>
      </w:r>
      <w:r w:rsidR="005D3DF6" w:rsidRPr="008F5C39">
        <w:rPr>
          <w:rFonts w:ascii="Times New Roman" w:eastAsia="Times New Roman" w:hAnsi="Times New Roman"/>
          <w:sz w:val="24"/>
          <w:szCs w:val="24"/>
        </w:rPr>
        <w:t>(1)</w:t>
      </w:r>
      <w:r w:rsidR="00716DCC" w:rsidRPr="008F5C39">
        <w:rPr>
          <w:rFonts w:ascii="Times New Roman" w:eastAsia="Times New Roman" w:hAnsi="Times New Roman"/>
          <w:sz w:val="24"/>
          <w:szCs w:val="24"/>
        </w:rPr>
        <w:t> </w:t>
      </w:r>
      <w:r w:rsidR="005D3DF6" w:rsidRPr="008F5C39">
        <w:rPr>
          <w:rFonts w:ascii="Times New Roman" w:eastAsia="Times New Roman" w:hAnsi="Times New Roman"/>
          <w:sz w:val="24"/>
          <w:szCs w:val="24"/>
        </w:rPr>
        <w:t xml:space="preserve">(b) of the LA, </w:t>
      </w:r>
      <w:r w:rsidR="00210915" w:rsidRPr="008F5C39">
        <w:rPr>
          <w:rFonts w:ascii="Times New Roman" w:eastAsia="Times New Roman" w:hAnsi="Times New Roman"/>
          <w:sz w:val="24"/>
          <w:szCs w:val="24"/>
        </w:rPr>
        <w:t>subject to subsection 14</w:t>
      </w:r>
      <w:r w:rsidR="00716DCC" w:rsidRPr="008F5C39">
        <w:rPr>
          <w:rFonts w:ascii="Times New Roman" w:eastAsia="Times New Roman" w:hAnsi="Times New Roman"/>
          <w:sz w:val="24"/>
          <w:szCs w:val="24"/>
        </w:rPr>
        <w:t> </w:t>
      </w:r>
      <w:r w:rsidR="00210915" w:rsidRPr="008F5C39">
        <w:rPr>
          <w:rFonts w:ascii="Times New Roman" w:eastAsia="Times New Roman" w:hAnsi="Times New Roman"/>
          <w:sz w:val="24"/>
          <w:szCs w:val="24"/>
        </w:rPr>
        <w:t xml:space="preserve">(2), </w:t>
      </w:r>
      <w:r w:rsidR="005D3DF6" w:rsidRPr="008F5C39">
        <w:rPr>
          <w:rFonts w:ascii="Times New Roman" w:eastAsia="Times New Roman" w:hAnsi="Times New Roman"/>
          <w:sz w:val="24"/>
          <w:szCs w:val="24"/>
        </w:rPr>
        <w:t xml:space="preserve">a </w:t>
      </w:r>
      <w:r w:rsidRPr="008F5C39">
        <w:rPr>
          <w:rFonts w:ascii="Times New Roman" w:eastAsia="Times New Roman" w:hAnsi="Times New Roman"/>
          <w:sz w:val="24"/>
          <w:szCs w:val="24"/>
        </w:rPr>
        <w:t xml:space="preserve">legislative instrument may also make provision in relation to matters by applying, adopting or incorporating </w:t>
      </w:r>
      <w:r w:rsidR="0026535B" w:rsidRPr="008F5C39">
        <w:rPr>
          <w:rFonts w:ascii="Times New Roman" w:eastAsia="Times New Roman" w:hAnsi="Times New Roman"/>
          <w:sz w:val="24"/>
          <w:szCs w:val="24"/>
        </w:rPr>
        <w:t xml:space="preserve">any </w:t>
      </w:r>
      <w:r w:rsidRPr="008F5C39">
        <w:rPr>
          <w:rFonts w:ascii="Times New Roman" w:eastAsia="Times New Roman" w:hAnsi="Times New Roman"/>
          <w:sz w:val="24"/>
          <w:szCs w:val="24"/>
        </w:rPr>
        <w:t>matter contained in any other instrument or writing as in force at</w:t>
      </w:r>
      <w:r w:rsidR="0026535B"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 or before</w:t>
      </w:r>
      <w:r w:rsidR="0026535B"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 the time the legislative instrument commences. Under subsection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14 (2)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8F5C39">
        <w:rPr>
          <w:rFonts w:ascii="Times New Roman" w:eastAsia="Times New Roman" w:hAnsi="Times New Roman"/>
          <w:sz w:val="24"/>
          <w:szCs w:val="24"/>
        </w:rPr>
        <w:t>.</w:t>
      </w:r>
    </w:p>
    <w:p w14:paraId="1D8CACB5" w14:textId="77777777" w:rsidR="00812864" w:rsidRPr="008F5C39" w:rsidRDefault="00812864" w:rsidP="006D6009">
      <w:pPr>
        <w:spacing w:after="0" w:line="240" w:lineRule="auto"/>
        <w:rPr>
          <w:rFonts w:ascii="Times New Roman" w:eastAsia="Times New Roman" w:hAnsi="Times New Roman"/>
          <w:sz w:val="24"/>
          <w:szCs w:val="24"/>
        </w:rPr>
      </w:pPr>
    </w:p>
    <w:p w14:paraId="7E0D987D" w14:textId="38212F05" w:rsidR="006D6009" w:rsidRPr="008F5C39" w:rsidRDefault="00773B07"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However, s</w:t>
      </w:r>
      <w:r w:rsidR="00FA4186" w:rsidRPr="008F5C39">
        <w:rPr>
          <w:rFonts w:ascii="Times New Roman" w:eastAsia="Times New Roman" w:hAnsi="Times New Roman"/>
          <w:sz w:val="24"/>
          <w:szCs w:val="24"/>
        </w:rPr>
        <w:t>ubsection</w:t>
      </w:r>
      <w:r w:rsidR="008C5200" w:rsidRPr="008F5C39">
        <w:rPr>
          <w:rFonts w:ascii="Times New Roman" w:eastAsia="Times New Roman" w:hAnsi="Times New Roman"/>
          <w:sz w:val="24"/>
          <w:szCs w:val="24"/>
        </w:rPr>
        <w:t xml:space="preserve"> </w:t>
      </w:r>
      <w:r w:rsidR="006D6009" w:rsidRPr="008F5C39">
        <w:rPr>
          <w:rFonts w:ascii="Times New Roman" w:eastAsia="Times New Roman" w:hAnsi="Times New Roman"/>
          <w:sz w:val="24"/>
          <w:szCs w:val="24"/>
        </w:rPr>
        <w:t>98 (5D) of the Act provides that</w:t>
      </w:r>
      <w:r w:rsidRPr="008F5C39">
        <w:rPr>
          <w:rFonts w:ascii="Times New Roman" w:eastAsia="Times New Roman" w:hAnsi="Times New Roman"/>
          <w:sz w:val="24"/>
          <w:szCs w:val="24"/>
        </w:rPr>
        <w:t xml:space="preserve">, </w:t>
      </w:r>
      <w:r w:rsidR="00B74630" w:rsidRPr="008F5C39">
        <w:rPr>
          <w:rFonts w:ascii="Times New Roman" w:eastAsia="Times New Roman" w:hAnsi="Times New Roman"/>
          <w:sz w:val="24"/>
          <w:szCs w:val="24"/>
        </w:rPr>
        <w:t>despite section</w:t>
      </w:r>
      <w:r w:rsidR="008C5200" w:rsidRPr="008F5C39">
        <w:rPr>
          <w:rFonts w:ascii="Times New Roman" w:eastAsia="Times New Roman" w:hAnsi="Times New Roman"/>
          <w:sz w:val="24"/>
          <w:szCs w:val="24"/>
        </w:rPr>
        <w:t xml:space="preserve"> </w:t>
      </w:r>
      <w:r w:rsidR="00B74630" w:rsidRPr="008F5C39">
        <w:rPr>
          <w:rFonts w:ascii="Times New Roman" w:eastAsia="Times New Roman" w:hAnsi="Times New Roman"/>
          <w:sz w:val="24"/>
          <w:szCs w:val="24"/>
        </w:rPr>
        <w:t xml:space="preserve">14 of the LA, </w:t>
      </w:r>
      <w:r w:rsidR="006D6009" w:rsidRPr="008F5C39">
        <w:rPr>
          <w:rFonts w:ascii="Times New Roman" w:eastAsia="Times New Roman" w:hAnsi="Times New Roman"/>
          <w:sz w:val="24"/>
          <w:szCs w:val="24"/>
        </w:rPr>
        <w:t>a legislative instrument made under the Act or the regulations may apply, adopt or incorporate any matter contained in any instrument or other writing as in force or existing from time to time, even if the other instrument or writing does not yet exist when the legislative instrument is made.</w:t>
      </w:r>
    </w:p>
    <w:p w14:paraId="6451839D" w14:textId="77777777" w:rsidR="007E4BD3" w:rsidRPr="008F5C39" w:rsidRDefault="007E4BD3" w:rsidP="006D6009">
      <w:pPr>
        <w:spacing w:after="0" w:line="240" w:lineRule="auto"/>
        <w:rPr>
          <w:rFonts w:ascii="Times New Roman" w:eastAsia="Times New Roman" w:hAnsi="Times New Roman"/>
          <w:sz w:val="24"/>
          <w:szCs w:val="24"/>
        </w:rPr>
      </w:pPr>
    </w:p>
    <w:p w14:paraId="71FC37EC" w14:textId="1A72CD8D" w:rsidR="003F2E6B" w:rsidRPr="008F5C39" w:rsidRDefault="003F2E6B" w:rsidP="00C863E9">
      <w:pPr>
        <w:keepNext/>
        <w:spacing w:after="0" w:line="240" w:lineRule="auto"/>
        <w:rPr>
          <w:rFonts w:ascii="Times New Roman" w:eastAsiaTheme="minorHAnsi" w:hAnsi="Times New Roman"/>
          <w:sz w:val="18"/>
          <w:szCs w:val="18"/>
        </w:rPr>
      </w:pPr>
      <w:r w:rsidRPr="008F5C39">
        <w:rPr>
          <w:rFonts w:ascii="Times New Roman" w:eastAsia="Times New Roman" w:hAnsi="Times New Roman"/>
          <w:sz w:val="24"/>
          <w:szCs w:val="24"/>
        </w:rPr>
        <w:t xml:space="preserve">Paragraph 10 (1) (d) of the LA provides that an instrument will be a legislative instrument if it includes a provision that amends or repeals another legislative instrument. </w:t>
      </w:r>
      <w:r w:rsidR="003078D7" w:rsidRPr="008F5C39">
        <w:rPr>
          <w:rFonts w:ascii="Times New Roman" w:eastAsia="Times New Roman" w:hAnsi="Times New Roman"/>
          <w:sz w:val="24"/>
          <w:szCs w:val="24"/>
        </w:rPr>
        <w:t>Section</w:t>
      </w:r>
      <w:r w:rsidR="008C5200" w:rsidRPr="008F5C39">
        <w:rPr>
          <w:rFonts w:ascii="Times New Roman" w:eastAsia="Times New Roman" w:hAnsi="Times New Roman"/>
          <w:sz w:val="24"/>
          <w:szCs w:val="24"/>
        </w:rPr>
        <w:t xml:space="preserve"> </w:t>
      </w:r>
      <w:r w:rsidR="003078D7" w:rsidRPr="008F5C39">
        <w:rPr>
          <w:rFonts w:ascii="Times New Roman" w:eastAsia="Times New Roman" w:hAnsi="Times New Roman"/>
          <w:sz w:val="24"/>
          <w:szCs w:val="24"/>
        </w:rPr>
        <w:t xml:space="preserve">3 of this </w:t>
      </w:r>
      <w:r w:rsidRPr="008F5C39">
        <w:rPr>
          <w:rFonts w:ascii="Times New Roman" w:eastAsia="Times New Roman" w:hAnsi="Times New Roman"/>
          <w:sz w:val="24"/>
          <w:szCs w:val="24"/>
        </w:rPr>
        <w:t xml:space="preserve">instrument repeals </w:t>
      </w:r>
      <w:r w:rsidR="00371DB5" w:rsidRPr="008F5C39">
        <w:rPr>
          <w:rFonts w:ascii="Times New Roman" w:eastAsia="Times New Roman" w:hAnsi="Times New Roman"/>
          <w:iCs/>
          <w:sz w:val="24"/>
          <w:szCs w:val="24"/>
        </w:rPr>
        <w:t xml:space="preserve">the instrument named </w:t>
      </w:r>
      <w:r w:rsidR="00371DB5" w:rsidRPr="008F5C39">
        <w:rPr>
          <w:rFonts w:ascii="Times New Roman" w:eastAsia="Times New Roman" w:hAnsi="Times New Roman"/>
          <w:i/>
          <w:sz w:val="24"/>
          <w:szCs w:val="24"/>
        </w:rPr>
        <w:t>CASA</w:t>
      </w:r>
      <w:r w:rsidR="008C5200" w:rsidRPr="008F5C39">
        <w:rPr>
          <w:rFonts w:ascii="Times New Roman" w:eastAsia="Times New Roman" w:hAnsi="Times New Roman"/>
          <w:i/>
          <w:sz w:val="24"/>
          <w:szCs w:val="24"/>
        </w:rPr>
        <w:t xml:space="preserve"> </w:t>
      </w:r>
      <w:r w:rsidR="00371DB5" w:rsidRPr="008F5C39">
        <w:rPr>
          <w:rFonts w:ascii="Times New Roman" w:eastAsia="Times New Roman" w:hAnsi="Times New Roman"/>
          <w:i/>
          <w:sz w:val="24"/>
          <w:szCs w:val="24"/>
        </w:rPr>
        <w:t>EX86/19</w:t>
      </w:r>
      <w:r w:rsidR="008C5200" w:rsidRPr="008F5C39">
        <w:rPr>
          <w:rFonts w:ascii="Times New Roman" w:eastAsia="Times New Roman" w:hAnsi="Times New Roman"/>
          <w:i/>
          <w:sz w:val="24"/>
          <w:szCs w:val="24"/>
        </w:rPr>
        <w:t> </w:t>
      </w:r>
      <w:r w:rsidR="00976E6F" w:rsidRPr="008F5C39">
        <w:rPr>
          <w:rFonts w:ascii="Times New Roman" w:eastAsia="Times New Roman" w:hAnsi="Times New Roman"/>
          <w:i/>
          <w:sz w:val="24"/>
          <w:szCs w:val="24"/>
        </w:rPr>
        <w:t>–</w:t>
      </w:r>
      <w:r w:rsidR="00371DB5" w:rsidRPr="008F5C39">
        <w:rPr>
          <w:rFonts w:ascii="Times New Roman" w:eastAsia="Times New Roman" w:hAnsi="Times New Roman"/>
          <w:i/>
          <w:sz w:val="24"/>
          <w:szCs w:val="24"/>
        </w:rPr>
        <w:t xml:space="preserve"> Flight of Certain</w:t>
      </w:r>
      <w:r w:rsidR="008C5200" w:rsidRPr="008F5C39">
        <w:rPr>
          <w:rFonts w:ascii="Times New Roman" w:eastAsia="Times New Roman" w:hAnsi="Times New Roman"/>
          <w:i/>
          <w:sz w:val="24"/>
          <w:szCs w:val="24"/>
        </w:rPr>
        <w:t xml:space="preserve"> </w:t>
      </w:r>
      <w:r w:rsidR="00371DB5" w:rsidRPr="008F5C39">
        <w:rPr>
          <w:rFonts w:ascii="Times New Roman" w:eastAsia="Times New Roman" w:hAnsi="Times New Roman"/>
          <w:i/>
          <w:sz w:val="24"/>
          <w:szCs w:val="24"/>
        </w:rPr>
        <w:t>Ultralight Aeroplanes in Class D Airspace (Approved Flight Training Schools) Instrument</w:t>
      </w:r>
      <w:r w:rsidR="008C5200" w:rsidRPr="008F5C39">
        <w:rPr>
          <w:rFonts w:ascii="Times New Roman" w:eastAsia="Times New Roman" w:hAnsi="Times New Roman"/>
          <w:i/>
          <w:sz w:val="24"/>
          <w:szCs w:val="24"/>
        </w:rPr>
        <w:t xml:space="preserve"> </w:t>
      </w:r>
      <w:r w:rsidR="00371DB5" w:rsidRPr="008F5C39">
        <w:rPr>
          <w:rFonts w:ascii="Times New Roman" w:eastAsia="Times New Roman" w:hAnsi="Times New Roman"/>
          <w:i/>
          <w:sz w:val="24"/>
          <w:szCs w:val="24"/>
        </w:rPr>
        <w:t>2019</w:t>
      </w:r>
      <w:r w:rsidR="00371DB5" w:rsidRPr="008F5C39">
        <w:rPr>
          <w:rFonts w:ascii="Times New Roman" w:eastAsia="Times New Roman" w:hAnsi="Times New Roman"/>
          <w:iCs/>
          <w:sz w:val="24"/>
          <w:szCs w:val="24"/>
        </w:rPr>
        <w:t xml:space="preserve"> (</w:t>
      </w:r>
      <w:r w:rsidR="00371DB5" w:rsidRPr="008F5C39">
        <w:rPr>
          <w:rFonts w:ascii="Times New Roman" w:eastAsia="Times New Roman" w:hAnsi="Times New Roman"/>
          <w:b/>
          <w:bCs/>
          <w:i/>
          <w:sz w:val="24"/>
          <w:szCs w:val="24"/>
        </w:rPr>
        <w:t>CASA EX86/19</w:t>
      </w:r>
      <w:r w:rsidR="00371DB5" w:rsidRPr="008F5C39">
        <w:rPr>
          <w:rFonts w:ascii="Times New Roman" w:eastAsia="Times New Roman" w:hAnsi="Times New Roman"/>
          <w:iCs/>
          <w:sz w:val="24"/>
          <w:szCs w:val="24"/>
        </w:rPr>
        <w:t xml:space="preserve">) </w:t>
      </w:r>
      <w:r w:rsidRPr="008F5C39">
        <w:rPr>
          <w:rFonts w:ascii="Times New Roman" w:eastAsia="Times New Roman" w:hAnsi="Times New Roman"/>
          <w:sz w:val="24"/>
          <w:szCs w:val="24"/>
        </w:rPr>
        <w:t>that w</w:t>
      </w:r>
      <w:r w:rsidR="00384B80" w:rsidRPr="008F5C39">
        <w:rPr>
          <w:rFonts w:ascii="Times New Roman" w:eastAsia="Times New Roman" w:hAnsi="Times New Roman"/>
          <w:sz w:val="24"/>
          <w:szCs w:val="24"/>
        </w:rPr>
        <w:t>as</w:t>
      </w:r>
      <w:r w:rsidRPr="008F5C39">
        <w:rPr>
          <w:rFonts w:ascii="Times New Roman" w:eastAsia="Times New Roman" w:hAnsi="Times New Roman"/>
          <w:sz w:val="24"/>
          <w:szCs w:val="24"/>
        </w:rPr>
        <w:t xml:space="preserve"> registered as </w:t>
      </w:r>
      <w:r w:rsidR="00384B80" w:rsidRPr="008F5C39">
        <w:rPr>
          <w:rFonts w:ascii="Times New Roman" w:eastAsia="Times New Roman" w:hAnsi="Times New Roman"/>
          <w:sz w:val="24"/>
          <w:szCs w:val="24"/>
        </w:rPr>
        <w:t xml:space="preserve">a </w:t>
      </w:r>
      <w:r w:rsidRPr="008F5C39">
        <w:rPr>
          <w:rFonts w:ascii="Times New Roman" w:eastAsia="Times New Roman" w:hAnsi="Times New Roman"/>
          <w:sz w:val="24"/>
          <w:szCs w:val="24"/>
        </w:rPr>
        <w:t>legislative instrument. This instrument is, therefore, also a legislative instrument, subject to tabling and disallowance in the Parliament under sections 38 and 42 of the LA.</w:t>
      </w:r>
    </w:p>
    <w:p w14:paraId="1EE6CC8E" w14:textId="77777777" w:rsidR="00976E6F" w:rsidRPr="008F5C39" w:rsidRDefault="00976E6F" w:rsidP="006D6009">
      <w:pPr>
        <w:spacing w:after="0" w:line="240" w:lineRule="auto"/>
        <w:rPr>
          <w:rFonts w:ascii="Times New Roman" w:eastAsia="Times New Roman" w:hAnsi="Times New Roman"/>
          <w:sz w:val="24"/>
          <w:szCs w:val="24"/>
        </w:rPr>
      </w:pPr>
    </w:p>
    <w:p w14:paraId="6A9FEAD8" w14:textId="45631742" w:rsidR="006D6009" w:rsidRPr="008F5C39" w:rsidRDefault="00F11555" w:rsidP="006D6009">
      <w:pPr>
        <w:spacing w:after="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t xml:space="preserve">The </w:t>
      </w:r>
      <w:r w:rsidRPr="008F5C39">
        <w:rPr>
          <w:rFonts w:ascii="Times New Roman" w:eastAsia="Times New Roman" w:hAnsi="Times New Roman"/>
          <w:i/>
          <w:sz w:val="24"/>
          <w:szCs w:val="24"/>
          <w:u w:val="single"/>
        </w:rPr>
        <w:t>Acts Interpretation Act 1901</w:t>
      </w:r>
      <w:r w:rsidR="007E4BD3" w:rsidRPr="008F5C39">
        <w:rPr>
          <w:rFonts w:ascii="Times New Roman" w:eastAsia="Times New Roman" w:hAnsi="Times New Roman"/>
          <w:i/>
          <w:sz w:val="24"/>
          <w:szCs w:val="24"/>
          <w:u w:val="single"/>
        </w:rPr>
        <w:t xml:space="preserve"> </w:t>
      </w:r>
      <w:r w:rsidR="007E4BD3" w:rsidRPr="008F5C39">
        <w:rPr>
          <w:rFonts w:ascii="Times New Roman" w:eastAsia="Times New Roman" w:hAnsi="Times New Roman"/>
          <w:iCs/>
          <w:sz w:val="24"/>
          <w:szCs w:val="24"/>
          <w:u w:val="single"/>
        </w:rPr>
        <w:t>(the</w:t>
      </w:r>
      <w:r w:rsidR="007E4BD3" w:rsidRPr="008F5C39">
        <w:rPr>
          <w:rFonts w:ascii="Times New Roman" w:eastAsia="Times New Roman" w:hAnsi="Times New Roman"/>
          <w:i/>
          <w:sz w:val="24"/>
          <w:szCs w:val="24"/>
          <w:u w:val="single"/>
        </w:rPr>
        <w:t xml:space="preserve"> </w:t>
      </w:r>
      <w:r w:rsidR="007E4BD3" w:rsidRPr="008F5C39">
        <w:rPr>
          <w:rFonts w:ascii="Times New Roman" w:eastAsia="Times New Roman" w:hAnsi="Times New Roman"/>
          <w:b/>
          <w:bCs/>
          <w:i/>
          <w:sz w:val="24"/>
          <w:szCs w:val="24"/>
          <w:u w:val="single"/>
        </w:rPr>
        <w:t>AIA</w:t>
      </w:r>
      <w:r w:rsidR="007E4BD3" w:rsidRPr="008F5C39">
        <w:rPr>
          <w:rFonts w:ascii="Times New Roman" w:eastAsia="Times New Roman" w:hAnsi="Times New Roman"/>
          <w:iCs/>
          <w:sz w:val="24"/>
          <w:szCs w:val="24"/>
          <w:u w:val="single"/>
        </w:rPr>
        <w:t>)</w:t>
      </w:r>
    </w:p>
    <w:p w14:paraId="12F50306" w14:textId="2CD6E16D" w:rsidR="006D6009" w:rsidRPr="008F5C39" w:rsidRDefault="006D6009"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Under subsection 33 (3) of the </w:t>
      </w:r>
      <w:r w:rsidR="00F11555" w:rsidRPr="008F5C39">
        <w:rPr>
          <w:rFonts w:ascii="Times New Roman" w:eastAsia="Times New Roman" w:hAnsi="Times New Roman"/>
          <w:iCs/>
          <w:sz w:val="24"/>
          <w:szCs w:val="24"/>
        </w:rPr>
        <w:t>AIA</w:t>
      </w:r>
      <w:r w:rsidRPr="008F5C39">
        <w:rPr>
          <w:rFonts w:ascii="Times New Roman" w:eastAsia="Times New Roman" w:hAnsi="Times New Roman"/>
          <w:iCs/>
          <w:sz w:val="24"/>
          <w:szCs w:val="24"/>
        </w:rPr>
        <w:t>,</w:t>
      </w:r>
      <w:r w:rsidRPr="008F5C39">
        <w:rPr>
          <w:rFonts w:ascii="Times New Roman" w:eastAsia="Times New Roman" w:hAnsi="Times New Roman"/>
          <w:sz w:val="24"/>
          <w:szCs w:val="24"/>
        </w:rPr>
        <w:t xml:space="preserve"> where an Act confers a power to make, grant or issue any instrument of a legislative or administrative character (including rules, regulations or by</w:t>
      </w:r>
      <w:r w:rsidR="0024008E" w:rsidRPr="008F5C39">
        <w:rPr>
          <w:rFonts w:ascii="Times New Roman" w:eastAsia="Times New Roman" w:hAnsi="Times New Roman"/>
          <w:sz w:val="24"/>
          <w:szCs w:val="24"/>
        </w:rPr>
        <w:noBreakHyphen/>
      </w:r>
      <w:r w:rsidRPr="008F5C39">
        <w:rPr>
          <w:rFonts w:ascii="Times New Roman" w:eastAsia="Times New Roman" w:hAnsi="Times New Roman"/>
          <w:sz w:val="24"/>
          <w:szCs w:val="24"/>
        </w:rPr>
        <w:t>laws), the power shall be construed as including a power exercisable in the like manner and subject to the like conditions (if any) to repeal, rescind, revoke, amend, or vary any such instrument.</w:t>
      </w:r>
    </w:p>
    <w:p w14:paraId="6016F16D" w14:textId="77777777" w:rsidR="00270EEF" w:rsidRPr="008F5C39" w:rsidRDefault="00270EEF" w:rsidP="00A66177">
      <w:pPr>
        <w:spacing w:after="0" w:line="240" w:lineRule="auto"/>
        <w:rPr>
          <w:rFonts w:ascii="Times New Roman" w:eastAsia="Times New Roman" w:hAnsi="Times New Roman"/>
          <w:sz w:val="24"/>
          <w:szCs w:val="24"/>
        </w:rPr>
      </w:pPr>
    </w:p>
    <w:p w14:paraId="76742DED" w14:textId="6211BF21" w:rsidR="006D6009" w:rsidRPr="008F5C39" w:rsidRDefault="006D6009" w:rsidP="00773B07">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lastRenderedPageBreak/>
        <w:t>Background</w:t>
      </w:r>
    </w:p>
    <w:p w14:paraId="2A334AB6" w14:textId="7AC36783" w:rsidR="002F3D20" w:rsidRPr="008F5C39" w:rsidRDefault="002F3D20" w:rsidP="00826877">
      <w:pPr>
        <w:spacing w:after="0" w:line="240" w:lineRule="auto"/>
        <w:rPr>
          <w:rFonts w:ascii="Times New Roman" w:hAnsi="Times New Roman"/>
          <w:sz w:val="24"/>
          <w:szCs w:val="24"/>
        </w:rPr>
      </w:pPr>
      <w:r w:rsidRPr="008F5C39">
        <w:rPr>
          <w:rFonts w:ascii="Times New Roman" w:eastAsia="Times New Roman" w:hAnsi="Times New Roman"/>
          <w:sz w:val="24"/>
          <w:szCs w:val="24"/>
        </w:rPr>
        <w:t>Australian sport aviation operates under a system of self</w:t>
      </w:r>
      <w:r w:rsidR="00976E6F" w:rsidRPr="008F5C39">
        <w:rPr>
          <w:rFonts w:ascii="Times New Roman" w:eastAsia="Times New Roman" w:hAnsi="Times New Roman"/>
          <w:sz w:val="24"/>
          <w:szCs w:val="24"/>
        </w:rPr>
        <w:t>-</w:t>
      </w:r>
      <w:r w:rsidRPr="008F5C39">
        <w:rPr>
          <w:rFonts w:ascii="Times New Roman" w:eastAsia="Times New Roman" w:hAnsi="Times New Roman"/>
          <w:sz w:val="24"/>
          <w:szCs w:val="24"/>
        </w:rPr>
        <w:t>administration. Th</w:t>
      </w:r>
      <w:r w:rsidR="005612CB" w:rsidRPr="008F5C39">
        <w:rPr>
          <w:rFonts w:ascii="Times New Roman" w:eastAsia="Times New Roman" w:hAnsi="Times New Roman"/>
          <w:sz w:val="24"/>
          <w:szCs w:val="24"/>
        </w:rPr>
        <w:t>at</w:t>
      </w:r>
      <w:r w:rsidRPr="008F5C39">
        <w:rPr>
          <w:rFonts w:ascii="Times New Roman" w:eastAsia="Times New Roman" w:hAnsi="Times New Roman"/>
          <w:sz w:val="24"/>
          <w:szCs w:val="24"/>
        </w:rPr>
        <w:t xml:space="preserve"> system requires sport aviation bodies to register and administer the operation of various sport and recreational aircraft and sport aviation activities. All </w:t>
      </w:r>
      <w:r w:rsidR="005612CB" w:rsidRPr="008F5C39">
        <w:rPr>
          <w:rFonts w:ascii="Times New Roman" w:eastAsia="Times New Roman" w:hAnsi="Times New Roman"/>
          <w:sz w:val="24"/>
          <w:szCs w:val="24"/>
        </w:rPr>
        <w:t>sport aviation</w:t>
      </w:r>
      <w:r w:rsidRPr="008F5C39">
        <w:rPr>
          <w:rFonts w:ascii="Times New Roman" w:eastAsia="Times New Roman" w:hAnsi="Times New Roman"/>
          <w:sz w:val="24"/>
          <w:szCs w:val="24"/>
        </w:rPr>
        <w:t xml:space="preserve"> bodies are overseen by CASA.</w:t>
      </w:r>
    </w:p>
    <w:p w14:paraId="0CC60136" w14:textId="77777777" w:rsidR="002F3D20" w:rsidRPr="008F5C39" w:rsidRDefault="002F3D20" w:rsidP="002F3D20">
      <w:pPr>
        <w:spacing w:after="0" w:line="240" w:lineRule="auto"/>
        <w:rPr>
          <w:rFonts w:ascii="Times New Roman" w:eastAsia="Times New Roman" w:hAnsi="Times New Roman"/>
          <w:sz w:val="24"/>
          <w:szCs w:val="24"/>
        </w:rPr>
      </w:pPr>
    </w:p>
    <w:p w14:paraId="3FD648DF" w14:textId="692260F8" w:rsidR="00125E06" w:rsidRPr="008F5C39" w:rsidRDefault="002F3D20" w:rsidP="00C863E9">
      <w:pPr>
        <w:keepNext/>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As well as being named in the definition of </w:t>
      </w:r>
      <w:r w:rsidRPr="008F5C39">
        <w:rPr>
          <w:rFonts w:ascii="Times New Roman" w:eastAsia="Times New Roman" w:hAnsi="Times New Roman"/>
          <w:b/>
          <w:bCs/>
          <w:i/>
          <w:iCs/>
          <w:sz w:val="24"/>
          <w:szCs w:val="24"/>
        </w:rPr>
        <w:t>sport aviation body</w:t>
      </w:r>
      <w:r w:rsidRPr="008F5C39">
        <w:rPr>
          <w:rFonts w:ascii="Times New Roman" w:eastAsia="Times New Roman" w:hAnsi="Times New Roman"/>
          <w:sz w:val="24"/>
          <w:szCs w:val="24"/>
        </w:rPr>
        <w:t xml:space="preserve"> in Part 1 of the CASR Dictionary, RAAus is also</w:t>
      </w:r>
      <w:r w:rsidR="00125E06" w:rsidRPr="008F5C39">
        <w:rPr>
          <w:rFonts w:ascii="Times New Roman" w:eastAsia="Times New Roman" w:hAnsi="Times New Roman"/>
          <w:sz w:val="24"/>
          <w:szCs w:val="24"/>
        </w:rPr>
        <w:t>:</w:t>
      </w:r>
    </w:p>
    <w:p w14:paraId="076936EE" w14:textId="77777777" w:rsidR="00125E06" w:rsidRPr="008F5C39" w:rsidRDefault="00125E06" w:rsidP="00744EFB">
      <w:pPr>
        <w:pStyle w:val="LDP1a"/>
        <w:tabs>
          <w:tab w:val="clear" w:pos="454"/>
          <w:tab w:val="right" w:pos="567"/>
        </w:tabs>
        <w:ind w:left="454"/>
      </w:pPr>
      <w:r w:rsidRPr="008F5C39">
        <w:t>(a)</w:t>
      </w:r>
      <w:r w:rsidRPr="008F5C39">
        <w:tab/>
      </w:r>
      <w:r w:rsidR="002F3D20" w:rsidRPr="008F5C39">
        <w:t>an ASAO</w:t>
      </w:r>
      <w:r w:rsidRPr="008F5C39">
        <w:t>;</w:t>
      </w:r>
      <w:r w:rsidR="002F3D20" w:rsidRPr="008F5C39">
        <w:t xml:space="preserve"> and</w:t>
      </w:r>
    </w:p>
    <w:p w14:paraId="232926F9" w14:textId="0EED2E22" w:rsidR="002F3D20" w:rsidRPr="008F5C39" w:rsidRDefault="00125E06" w:rsidP="008F5C39">
      <w:pPr>
        <w:pStyle w:val="LDP1a"/>
        <w:tabs>
          <w:tab w:val="clear" w:pos="454"/>
          <w:tab w:val="right" w:pos="567"/>
        </w:tabs>
        <w:spacing w:after="0"/>
        <w:ind w:left="454"/>
      </w:pPr>
      <w:r w:rsidRPr="008F5C39">
        <w:t>(b)</w:t>
      </w:r>
      <w:r w:rsidRPr="008F5C39">
        <w:tab/>
      </w:r>
      <w:r w:rsidR="002F3D20" w:rsidRPr="008F5C39">
        <w:t xml:space="preserve">the </w:t>
      </w:r>
      <w:r w:rsidR="00AB7585" w:rsidRPr="008F5C39">
        <w:t xml:space="preserve">only sport aviation body with </w:t>
      </w:r>
      <w:r w:rsidR="00CC1D00" w:rsidRPr="008F5C39">
        <w:t xml:space="preserve">CASA’s </w:t>
      </w:r>
      <w:r w:rsidR="00AB7585" w:rsidRPr="008F5C39">
        <w:t>permission to</w:t>
      </w:r>
      <w:r w:rsidR="00262DE5" w:rsidRPr="008F5C39">
        <w:t xml:space="preserve"> administer the </w:t>
      </w:r>
      <w:r w:rsidR="0090590D" w:rsidRPr="008F5C39">
        <w:t>flights</w:t>
      </w:r>
      <w:r w:rsidR="00262DE5" w:rsidRPr="008F5C39">
        <w:t xml:space="preserve"> to which the instrument relates.</w:t>
      </w:r>
    </w:p>
    <w:p w14:paraId="2F84CA6F" w14:textId="77777777" w:rsidR="00CC1D00" w:rsidRPr="008F5C39" w:rsidRDefault="00CC1D00" w:rsidP="002F3D20">
      <w:pPr>
        <w:spacing w:after="0" w:line="240" w:lineRule="auto"/>
        <w:rPr>
          <w:rFonts w:ascii="Times New Roman" w:eastAsia="Times New Roman" w:hAnsi="Times New Roman"/>
          <w:sz w:val="24"/>
          <w:szCs w:val="24"/>
        </w:rPr>
      </w:pPr>
    </w:p>
    <w:p w14:paraId="22BB56AC" w14:textId="70D6E715" w:rsidR="00E81A6A" w:rsidRPr="008F5C39" w:rsidRDefault="00B11B39" w:rsidP="00F006ED">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On 2 December 2021, Schedules</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 xml:space="preserve">1 to 3 </w:t>
      </w:r>
      <w:r w:rsidR="00E81A6A" w:rsidRPr="008F5C39">
        <w:rPr>
          <w:rFonts w:ascii="Times New Roman" w:eastAsia="Times New Roman" w:hAnsi="Times New Roman"/>
          <w:sz w:val="24"/>
          <w:szCs w:val="24"/>
        </w:rPr>
        <w:t>to</w:t>
      </w:r>
      <w:r w:rsidRPr="008F5C39">
        <w:rPr>
          <w:rFonts w:ascii="Times New Roman" w:eastAsia="Times New Roman" w:hAnsi="Times New Roman"/>
          <w:sz w:val="24"/>
          <w:szCs w:val="24"/>
        </w:rPr>
        <w:t xml:space="preserve"> the </w:t>
      </w:r>
      <w:r w:rsidR="00E81A6A" w:rsidRPr="008F5C39">
        <w:rPr>
          <w:rFonts w:ascii="Times New Roman" w:eastAsia="Times New Roman" w:hAnsi="Times New Roman"/>
          <w:i/>
          <w:iCs/>
          <w:sz w:val="24"/>
          <w:szCs w:val="24"/>
        </w:rPr>
        <w:t>Civil Aviation Legislation Amendment (Parts</w:t>
      </w:r>
      <w:r w:rsidR="002E3CB8" w:rsidRPr="008F5C39">
        <w:rPr>
          <w:rFonts w:ascii="Times New Roman" w:eastAsia="Times New Roman" w:hAnsi="Times New Roman"/>
          <w:i/>
          <w:iCs/>
          <w:sz w:val="24"/>
          <w:szCs w:val="24"/>
        </w:rPr>
        <w:t> </w:t>
      </w:r>
      <w:r w:rsidR="00E81A6A" w:rsidRPr="008F5C39">
        <w:rPr>
          <w:rFonts w:ascii="Times New Roman" w:eastAsia="Times New Roman" w:hAnsi="Times New Roman"/>
          <w:i/>
          <w:iCs/>
          <w:sz w:val="24"/>
          <w:szCs w:val="24"/>
        </w:rPr>
        <w:t>103, 105 and 131) Regulations 2019</w:t>
      </w:r>
      <w:r w:rsidR="00E81A6A" w:rsidRPr="008F5C39">
        <w:rPr>
          <w:rFonts w:ascii="Times New Roman" w:eastAsia="Times New Roman" w:hAnsi="Times New Roman"/>
          <w:sz w:val="24"/>
          <w:szCs w:val="24"/>
        </w:rPr>
        <w:t xml:space="preserve"> comm</w:t>
      </w:r>
      <w:r w:rsidR="00804136" w:rsidRPr="008F5C39">
        <w:rPr>
          <w:rFonts w:ascii="Times New Roman" w:eastAsia="Times New Roman" w:hAnsi="Times New Roman"/>
          <w:sz w:val="24"/>
          <w:szCs w:val="24"/>
        </w:rPr>
        <w:t>enced. Relevantly, Schedule</w:t>
      </w:r>
      <w:r w:rsidR="008C5200" w:rsidRPr="008F5C39">
        <w:rPr>
          <w:rFonts w:ascii="Times New Roman" w:eastAsia="Times New Roman" w:hAnsi="Times New Roman"/>
          <w:sz w:val="24"/>
          <w:szCs w:val="24"/>
        </w:rPr>
        <w:t xml:space="preserve"> </w:t>
      </w:r>
      <w:r w:rsidR="00804136" w:rsidRPr="008F5C39">
        <w:rPr>
          <w:rFonts w:ascii="Times New Roman" w:eastAsia="Times New Roman" w:hAnsi="Times New Roman"/>
          <w:sz w:val="24"/>
          <w:szCs w:val="24"/>
        </w:rPr>
        <w:t>1 to those Regulations repealed and substituted Part 103 of CASR.</w:t>
      </w:r>
    </w:p>
    <w:p w14:paraId="6EC126FD" w14:textId="77777777" w:rsidR="00E81A6A" w:rsidRPr="008F5C39" w:rsidRDefault="00E81A6A" w:rsidP="00F006ED">
      <w:pPr>
        <w:spacing w:after="0" w:line="240" w:lineRule="auto"/>
        <w:rPr>
          <w:rFonts w:ascii="Times New Roman" w:eastAsia="Times New Roman" w:hAnsi="Times New Roman"/>
          <w:iCs/>
          <w:sz w:val="24"/>
          <w:szCs w:val="24"/>
        </w:rPr>
      </w:pPr>
    </w:p>
    <w:p w14:paraId="1BFC724C" w14:textId="52FDF400" w:rsidR="00443E3D" w:rsidRPr="008F5C39" w:rsidRDefault="00FA3985" w:rsidP="00F006ED">
      <w:pPr>
        <w:spacing w:after="0" w:line="240" w:lineRule="auto"/>
        <w:rPr>
          <w:rFonts w:ascii="Times New Roman" w:eastAsia="Times New Roman" w:hAnsi="Times New Roman"/>
          <w:sz w:val="24"/>
          <w:szCs w:val="24"/>
        </w:rPr>
      </w:pPr>
      <w:r w:rsidRPr="008F5C39">
        <w:rPr>
          <w:rFonts w:ascii="Times New Roman" w:eastAsia="Times New Roman" w:hAnsi="Times New Roman"/>
          <w:iCs/>
          <w:sz w:val="24"/>
          <w:szCs w:val="24"/>
        </w:rPr>
        <w:t>Und</w:t>
      </w:r>
      <w:r w:rsidRPr="008F5C39">
        <w:rPr>
          <w:rFonts w:ascii="Times New Roman" w:eastAsia="Times New Roman" w:hAnsi="Times New Roman"/>
          <w:sz w:val="24"/>
          <w:szCs w:val="24"/>
        </w:rPr>
        <w:t xml:space="preserve">er Part 1 of the CASR Dictionary, </w:t>
      </w:r>
      <w:r w:rsidRPr="008F5C39">
        <w:rPr>
          <w:rFonts w:ascii="Times New Roman" w:eastAsia="Times New Roman" w:hAnsi="Times New Roman"/>
          <w:b/>
          <w:bCs/>
          <w:i/>
          <w:iCs/>
          <w:sz w:val="24"/>
          <w:szCs w:val="24"/>
        </w:rPr>
        <w:t>Part 103 Manual of Standards</w:t>
      </w:r>
      <w:r w:rsidRPr="008F5C39">
        <w:rPr>
          <w:rFonts w:ascii="Times New Roman" w:eastAsia="Times New Roman" w:hAnsi="Times New Roman"/>
          <w:sz w:val="24"/>
          <w:szCs w:val="24"/>
        </w:rPr>
        <w:t xml:space="preserve"> means the Manual of Standards issued by CASA under regulation 103.015</w:t>
      </w:r>
      <w:r w:rsidR="00F93BE2" w:rsidRPr="008F5C39">
        <w:rPr>
          <w:rFonts w:ascii="Times New Roman" w:eastAsia="Times New Roman" w:hAnsi="Times New Roman"/>
          <w:sz w:val="24"/>
          <w:szCs w:val="24"/>
        </w:rPr>
        <w:t xml:space="preserve">. </w:t>
      </w:r>
      <w:r w:rsidR="0046292C" w:rsidRPr="008F5C39">
        <w:rPr>
          <w:rFonts w:ascii="Times New Roman" w:eastAsia="Times New Roman" w:hAnsi="Times New Roman"/>
          <w:sz w:val="24"/>
          <w:szCs w:val="24"/>
        </w:rPr>
        <w:t>For the purposes of subsection</w:t>
      </w:r>
      <w:r w:rsidR="008C5200" w:rsidRPr="008F5C39">
        <w:rPr>
          <w:rFonts w:ascii="Times New Roman" w:eastAsia="Times New Roman" w:hAnsi="Times New Roman"/>
          <w:sz w:val="24"/>
          <w:szCs w:val="24"/>
        </w:rPr>
        <w:t xml:space="preserve"> </w:t>
      </w:r>
      <w:r w:rsidR="0046292C" w:rsidRPr="008F5C39">
        <w:rPr>
          <w:rFonts w:ascii="Times New Roman" w:eastAsia="Times New Roman" w:hAnsi="Times New Roman"/>
          <w:sz w:val="24"/>
          <w:szCs w:val="24"/>
        </w:rPr>
        <w:t>98</w:t>
      </w:r>
      <w:r w:rsidR="00B07046" w:rsidRPr="008F5C39">
        <w:rPr>
          <w:rFonts w:ascii="Times New Roman" w:eastAsia="Times New Roman" w:hAnsi="Times New Roman"/>
          <w:sz w:val="24"/>
          <w:szCs w:val="24"/>
        </w:rPr>
        <w:t> </w:t>
      </w:r>
      <w:r w:rsidR="0046292C" w:rsidRPr="008F5C39">
        <w:rPr>
          <w:rFonts w:ascii="Times New Roman" w:eastAsia="Times New Roman" w:hAnsi="Times New Roman"/>
          <w:sz w:val="24"/>
          <w:szCs w:val="24"/>
        </w:rPr>
        <w:t>(5A) of the</w:t>
      </w:r>
      <w:r w:rsidR="008C5200" w:rsidRPr="008F5C39">
        <w:rPr>
          <w:rFonts w:ascii="Times New Roman" w:eastAsia="Times New Roman" w:hAnsi="Times New Roman"/>
          <w:sz w:val="24"/>
          <w:szCs w:val="24"/>
        </w:rPr>
        <w:t xml:space="preserve"> </w:t>
      </w:r>
      <w:r w:rsidR="0046292C" w:rsidRPr="008F5C39">
        <w:rPr>
          <w:rFonts w:ascii="Times New Roman" w:eastAsia="Times New Roman" w:hAnsi="Times New Roman"/>
          <w:sz w:val="24"/>
          <w:szCs w:val="24"/>
        </w:rPr>
        <w:t>Act, r</w:t>
      </w:r>
      <w:r w:rsidR="00F93BE2" w:rsidRPr="008F5C39">
        <w:rPr>
          <w:rFonts w:ascii="Times New Roman" w:eastAsia="Times New Roman" w:hAnsi="Times New Roman"/>
          <w:sz w:val="24"/>
          <w:szCs w:val="24"/>
        </w:rPr>
        <w:t>egulation 103.015 of CASR</w:t>
      </w:r>
      <w:r w:rsidR="002A081D" w:rsidRPr="008F5C39">
        <w:rPr>
          <w:rFonts w:ascii="Times New Roman" w:eastAsia="Times New Roman" w:hAnsi="Times New Roman"/>
          <w:sz w:val="24"/>
          <w:szCs w:val="24"/>
        </w:rPr>
        <w:t xml:space="preserve"> </w:t>
      </w:r>
      <w:r w:rsidR="00EB661B" w:rsidRPr="008F5C39">
        <w:rPr>
          <w:rFonts w:ascii="Times New Roman" w:eastAsia="Times New Roman" w:hAnsi="Times New Roman"/>
          <w:sz w:val="24"/>
          <w:szCs w:val="24"/>
        </w:rPr>
        <w:t>confers discretionary power on CASA to issue a Manual of Standards for Part 103 of CASR</w:t>
      </w:r>
      <w:r w:rsidR="002A081D" w:rsidRPr="008F5C39">
        <w:rPr>
          <w:rFonts w:ascii="Times New Roman" w:eastAsia="Times New Roman" w:hAnsi="Times New Roman"/>
          <w:sz w:val="24"/>
          <w:szCs w:val="24"/>
        </w:rPr>
        <w:t>, prescribing matters</w:t>
      </w:r>
      <w:r w:rsidR="007C66FA" w:rsidRPr="008F5C39">
        <w:rPr>
          <w:rFonts w:ascii="Times New Roman" w:eastAsia="Times New Roman" w:hAnsi="Times New Roman"/>
          <w:sz w:val="24"/>
          <w:szCs w:val="24"/>
        </w:rPr>
        <w:t>:</w:t>
      </w:r>
    </w:p>
    <w:p w14:paraId="7A3F5914" w14:textId="7E25501E" w:rsidR="0046292C" w:rsidRPr="008F5C39" w:rsidRDefault="00443E3D" w:rsidP="00744EFB">
      <w:pPr>
        <w:pStyle w:val="LDP1a"/>
        <w:tabs>
          <w:tab w:val="clear" w:pos="454"/>
          <w:tab w:val="right" w:pos="567"/>
        </w:tabs>
        <w:ind w:left="454"/>
      </w:pPr>
      <w:r w:rsidRPr="008F5C39">
        <w:t>(a)</w:t>
      </w:r>
      <w:r w:rsidR="0046292C" w:rsidRPr="008F5C39">
        <w:tab/>
      </w:r>
      <w:r w:rsidRPr="008F5C39">
        <w:t xml:space="preserve">required or permitted by these Regulations to be prescribed by the Part 103 Manual of </w:t>
      </w:r>
      <w:proofErr w:type="gramStart"/>
      <w:r w:rsidRPr="008F5C39">
        <w:t>Standards;</w:t>
      </w:r>
      <w:proofErr w:type="gramEnd"/>
      <w:r w:rsidRPr="008F5C39">
        <w:t xml:space="preserve"> or</w:t>
      </w:r>
    </w:p>
    <w:p w14:paraId="2EEA1719" w14:textId="74173539" w:rsidR="00443E3D" w:rsidRPr="008F5C39" w:rsidRDefault="00443E3D" w:rsidP="008F5C39">
      <w:pPr>
        <w:pStyle w:val="LDP1a"/>
        <w:tabs>
          <w:tab w:val="clear" w:pos="454"/>
          <w:tab w:val="right" w:pos="567"/>
        </w:tabs>
        <w:spacing w:after="0"/>
        <w:ind w:left="454"/>
      </w:pPr>
      <w:r w:rsidRPr="008F5C39">
        <w:t>(b)</w:t>
      </w:r>
      <w:r w:rsidR="0046292C" w:rsidRPr="008F5C39">
        <w:tab/>
      </w:r>
      <w:r w:rsidRPr="008F5C39">
        <w:t>necessary or convenient to be prescribed for carrying out or giving effect to this Part.</w:t>
      </w:r>
    </w:p>
    <w:p w14:paraId="71824DA8" w14:textId="77777777" w:rsidR="00443E3D" w:rsidRPr="008F5C39" w:rsidRDefault="00443E3D" w:rsidP="00F006ED">
      <w:pPr>
        <w:spacing w:after="0" w:line="240" w:lineRule="auto"/>
        <w:rPr>
          <w:rFonts w:ascii="Times New Roman" w:eastAsia="Times New Roman" w:hAnsi="Times New Roman"/>
          <w:iCs/>
          <w:sz w:val="24"/>
          <w:szCs w:val="24"/>
        </w:rPr>
      </w:pPr>
    </w:p>
    <w:p w14:paraId="52C13AF8" w14:textId="674814BA" w:rsidR="00F006ED" w:rsidRPr="008F5C39" w:rsidRDefault="00056B0A" w:rsidP="00F006ED">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The instrument repeals, renews and varies CASA</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EX86/19.</w:t>
      </w:r>
      <w:r w:rsidR="00F006ED" w:rsidRPr="008F5C39">
        <w:rPr>
          <w:rFonts w:ascii="Times New Roman" w:eastAsia="Times New Roman" w:hAnsi="Times New Roman"/>
          <w:iCs/>
          <w:sz w:val="24"/>
          <w:szCs w:val="24"/>
        </w:rPr>
        <w:t xml:space="preserve"> Renewing CASA</w:t>
      </w:r>
      <w:r w:rsidR="008C5200" w:rsidRPr="008F5C39">
        <w:rPr>
          <w:rFonts w:ascii="Times New Roman" w:eastAsia="Times New Roman" w:hAnsi="Times New Roman"/>
          <w:iCs/>
          <w:sz w:val="24"/>
          <w:szCs w:val="24"/>
        </w:rPr>
        <w:t xml:space="preserve"> </w:t>
      </w:r>
      <w:r w:rsidR="00F006ED" w:rsidRPr="008F5C39">
        <w:rPr>
          <w:rFonts w:ascii="Times New Roman" w:eastAsia="Times New Roman" w:hAnsi="Times New Roman"/>
          <w:iCs/>
          <w:sz w:val="24"/>
          <w:szCs w:val="24"/>
        </w:rPr>
        <w:t xml:space="preserve">EX86/19 is required because the </w:t>
      </w:r>
      <w:r w:rsidR="00FC0433" w:rsidRPr="008F5C39">
        <w:rPr>
          <w:rFonts w:ascii="Times New Roman" w:eastAsia="Times New Roman" w:hAnsi="Times New Roman"/>
          <w:iCs/>
          <w:sz w:val="24"/>
          <w:szCs w:val="24"/>
        </w:rPr>
        <w:t xml:space="preserve">proposed </w:t>
      </w:r>
      <w:r w:rsidR="00F006ED" w:rsidRPr="008F5C39">
        <w:rPr>
          <w:rFonts w:ascii="Times New Roman" w:eastAsia="Times New Roman" w:hAnsi="Times New Roman"/>
          <w:iCs/>
          <w:sz w:val="24"/>
          <w:szCs w:val="24"/>
        </w:rPr>
        <w:t>Part 103 Manual of Standards</w:t>
      </w:r>
      <w:r w:rsidR="00D26F3C" w:rsidRPr="008F5C39">
        <w:rPr>
          <w:rFonts w:ascii="Times New Roman" w:eastAsia="Times New Roman" w:hAnsi="Times New Roman"/>
          <w:iCs/>
          <w:sz w:val="24"/>
          <w:szCs w:val="24"/>
        </w:rPr>
        <w:t xml:space="preserve"> </w:t>
      </w:r>
      <w:r w:rsidR="00F006ED" w:rsidRPr="008F5C39">
        <w:rPr>
          <w:rFonts w:ascii="Times New Roman" w:eastAsia="Times New Roman" w:hAnsi="Times New Roman"/>
          <w:iCs/>
          <w:sz w:val="24"/>
          <w:szCs w:val="24"/>
        </w:rPr>
        <w:t>did not commence as anticipated on 2</w:t>
      </w:r>
      <w:r w:rsidR="008C5200" w:rsidRPr="008F5C39">
        <w:rPr>
          <w:rFonts w:ascii="Times New Roman" w:eastAsia="Times New Roman" w:hAnsi="Times New Roman"/>
          <w:iCs/>
          <w:sz w:val="24"/>
          <w:szCs w:val="24"/>
        </w:rPr>
        <w:t xml:space="preserve"> </w:t>
      </w:r>
      <w:r w:rsidR="00F006ED" w:rsidRPr="008F5C39">
        <w:rPr>
          <w:rFonts w:ascii="Times New Roman" w:eastAsia="Times New Roman" w:hAnsi="Times New Roman"/>
          <w:iCs/>
          <w:sz w:val="24"/>
          <w:szCs w:val="24"/>
        </w:rPr>
        <w:t>December 2021</w:t>
      </w:r>
      <w:r w:rsidR="00F006D6" w:rsidRPr="008F5C39">
        <w:rPr>
          <w:rFonts w:ascii="Times New Roman" w:eastAsia="Times New Roman" w:hAnsi="Times New Roman"/>
          <w:iCs/>
          <w:sz w:val="24"/>
          <w:szCs w:val="24"/>
        </w:rPr>
        <w:t xml:space="preserve"> and is currently being developed</w:t>
      </w:r>
      <w:r w:rsidR="009B64E8" w:rsidRPr="008F5C39">
        <w:rPr>
          <w:rFonts w:ascii="Times New Roman" w:eastAsia="Times New Roman" w:hAnsi="Times New Roman"/>
          <w:iCs/>
          <w:sz w:val="24"/>
          <w:szCs w:val="24"/>
        </w:rPr>
        <w:t xml:space="preserve"> in response to industry feedback</w:t>
      </w:r>
      <w:r w:rsidR="00F006D6" w:rsidRPr="008F5C39">
        <w:rPr>
          <w:rFonts w:ascii="Times New Roman" w:eastAsia="Times New Roman" w:hAnsi="Times New Roman"/>
          <w:iCs/>
          <w:sz w:val="24"/>
          <w:szCs w:val="24"/>
        </w:rPr>
        <w:t>.</w:t>
      </w:r>
    </w:p>
    <w:p w14:paraId="072809E2" w14:textId="77777777" w:rsidR="007D5520" w:rsidRPr="008F5C39" w:rsidRDefault="007D5520" w:rsidP="00F006ED">
      <w:pPr>
        <w:spacing w:after="0" w:line="240" w:lineRule="auto"/>
        <w:rPr>
          <w:rFonts w:ascii="Times New Roman" w:eastAsia="Times New Roman" w:hAnsi="Times New Roman"/>
          <w:iCs/>
          <w:sz w:val="24"/>
          <w:szCs w:val="24"/>
        </w:rPr>
      </w:pPr>
    </w:p>
    <w:p w14:paraId="0CE77889" w14:textId="4450F66A" w:rsidR="005375D5" w:rsidRPr="008F5C39" w:rsidRDefault="007D5520" w:rsidP="007B2B09">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 xml:space="preserve">In </w:t>
      </w:r>
      <w:r w:rsidR="009B64E8" w:rsidRPr="008F5C39">
        <w:rPr>
          <w:rFonts w:ascii="Times New Roman" w:eastAsia="Times New Roman" w:hAnsi="Times New Roman"/>
          <w:iCs/>
          <w:sz w:val="24"/>
          <w:szCs w:val="24"/>
        </w:rPr>
        <w:t xml:space="preserve">response to that feedback, in </w:t>
      </w:r>
      <w:r w:rsidRPr="008F5C39">
        <w:rPr>
          <w:rFonts w:ascii="Times New Roman" w:eastAsia="Times New Roman" w:hAnsi="Times New Roman"/>
          <w:iCs/>
          <w:sz w:val="24"/>
          <w:szCs w:val="24"/>
        </w:rPr>
        <w:t>November 2021</w:t>
      </w:r>
      <w:r w:rsidR="009B64E8" w:rsidRPr="008F5C39">
        <w:rPr>
          <w:rFonts w:ascii="Times New Roman" w:eastAsia="Times New Roman" w:hAnsi="Times New Roman"/>
          <w:iCs/>
          <w:sz w:val="24"/>
          <w:szCs w:val="24"/>
        </w:rPr>
        <w:t xml:space="preserve"> </w:t>
      </w:r>
      <w:r w:rsidR="00D26F3C" w:rsidRPr="008F5C39">
        <w:rPr>
          <w:rFonts w:ascii="Times New Roman" w:eastAsia="Times New Roman" w:hAnsi="Times New Roman"/>
          <w:iCs/>
          <w:sz w:val="24"/>
          <w:szCs w:val="24"/>
        </w:rPr>
        <w:t xml:space="preserve">CASA decided to defer making </w:t>
      </w:r>
      <w:r w:rsidRPr="008F5C39">
        <w:rPr>
          <w:rFonts w:ascii="Times New Roman" w:eastAsia="Times New Roman" w:hAnsi="Times New Roman"/>
          <w:iCs/>
          <w:sz w:val="24"/>
          <w:szCs w:val="24"/>
        </w:rPr>
        <w:t>the Part</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 xml:space="preserve">103 </w:t>
      </w:r>
      <w:r w:rsidR="00B45D80" w:rsidRPr="008F5C39">
        <w:rPr>
          <w:rFonts w:ascii="Times New Roman" w:eastAsia="Times New Roman" w:hAnsi="Times New Roman"/>
          <w:iCs/>
          <w:sz w:val="24"/>
          <w:szCs w:val="24"/>
        </w:rPr>
        <w:t>Manual of Standards</w:t>
      </w:r>
      <w:r w:rsidR="00777C53" w:rsidRPr="008F5C39">
        <w:rPr>
          <w:rFonts w:ascii="Times New Roman" w:eastAsia="Times New Roman" w:hAnsi="Times New Roman"/>
          <w:iCs/>
          <w:sz w:val="24"/>
          <w:szCs w:val="24"/>
        </w:rPr>
        <w:t>.</w:t>
      </w:r>
      <w:r w:rsidR="007B2B09" w:rsidRPr="008F5C39">
        <w:rPr>
          <w:rFonts w:ascii="Times New Roman" w:eastAsia="Times New Roman" w:hAnsi="Times New Roman"/>
          <w:iCs/>
          <w:sz w:val="24"/>
          <w:szCs w:val="24"/>
        </w:rPr>
        <w:t xml:space="preserve"> </w:t>
      </w:r>
      <w:r w:rsidR="00777C53" w:rsidRPr="008F5C39">
        <w:rPr>
          <w:rFonts w:ascii="Times New Roman" w:eastAsia="Times New Roman" w:hAnsi="Times New Roman"/>
          <w:iCs/>
          <w:sz w:val="24"/>
          <w:szCs w:val="24"/>
        </w:rPr>
        <w:t>Since then</w:t>
      </w:r>
      <w:r w:rsidR="005375D5" w:rsidRPr="008F5C39">
        <w:rPr>
          <w:rFonts w:ascii="Times New Roman" w:eastAsia="Times New Roman" w:hAnsi="Times New Roman"/>
          <w:iCs/>
          <w:sz w:val="24"/>
          <w:szCs w:val="24"/>
        </w:rPr>
        <w:t>:</w:t>
      </w:r>
    </w:p>
    <w:p w14:paraId="4AE32933" w14:textId="28B63BA1" w:rsidR="005375D5" w:rsidRPr="008F5C39" w:rsidRDefault="005375D5" w:rsidP="00744EFB">
      <w:pPr>
        <w:pStyle w:val="LDP1a"/>
        <w:tabs>
          <w:tab w:val="clear" w:pos="454"/>
          <w:tab w:val="right" w:pos="567"/>
        </w:tabs>
        <w:ind w:left="454"/>
      </w:pPr>
      <w:r w:rsidRPr="008F5C39">
        <w:t>(a)</w:t>
      </w:r>
      <w:r w:rsidRPr="008F5C39">
        <w:tab/>
      </w:r>
      <w:r w:rsidR="00777C53" w:rsidRPr="008F5C39">
        <w:t>CASA</w:t>
      </w:r>
      <w:r w:rsidR="007B2B09" w:rsidRPr="008F5C39">
        <w:t>’s Aviation Safety Advisory Panel</w:t>
      </w:r>
      <w:r w:rsidR="009B34A0" w:rsidRPr="008F5C39">
        <w:t xml:space="preserve"> (</w:t>
      </w:r>
      <w:r w:rsidR="009B34A0" w:rsidRPr="008F5C39">
        <w:rPr>
          <w:b/>
          <w:i/>
        </w:rPr>
        <w:t>ASAP</w:t>
      </w:r>
      <w:r w:rsidR="009B34A0" w:rsidRPr="008F5C39">
        <w:t>)</w:t>
      </w:r>
      <w:r w:rsidR="007B2B09" w:rsidRPr="008F5C39">
        <w:t xml:space="preserve"> has established a Technical Working Group (</w:t>
      </w:r>
      <w:r w:rsidR="007B2B09" w:rsidRPr="008F5C39">
        <w:rPr>
          <w:b/>
          <w:i/>
        </w:rPr>
        <w:t>TWG</w:t>
      </w:r>
      <w:r w:rsidR="007B2B09" w:rsidRPr="008F5C39">
        <w:t>)</w:t>
      </w:r>
      <w:r w:rsidRPr="008F5C39">
        <w:t xml:space="preserve"> </w:t>
      </w:r>
      <w:r w:rsidR="007B2B09" w:rsidRPr="008F5C39">
        <w:t>made up of Part 103 stakeholders to provide advice regarding the Part</w:t>
      </w:r>
      <w:r w:rsidR="008C5200" w:rsidRPr="008F5C39">
        <w:t xml:space="preserve"> </w:t>
      </w:r>
      <w:r w:rsidR="007B2B09" w:rsidRPr="008F5C39">
        <w:t xml:space="preserve">103 </w:t>
      </w:r>
      <w:r w:rsidR="00B2599D" w:rsidRPr="008F5C39">
        <w:t xml:space="preserve">Manual of </w:t>
      </w:r>
      <w:r w:rsidR="007B2B09" w:rsidRPr="008F5C39">
        <w:t>S</w:t>
      </w:r>
      <w:r w:rsidR="00B2599D" w:rsidRPr="008F5C39">
        <w:t>tandards</w:t>
      </w:r>
      <w:r w:rsidR="00A25227" w:rsidRPr="008F5C39">
        <w:t>; and</w:t>
      </w:r>
    </w:p>
    <w:p w14:paraId="17CA9705" w14:textId="77777777" w:rsidR="00D00B3F" w:rsidRPr="008F5C39" w:rsidRDefault="005375D5" w:rsidP="008F5C39">
      <w:pPr>
        <w:pStyle w:val="LDP1a"/>
        <w:tabs>
          <w:tab w:val="clear" w:pos="454"/>
          <w:tab w:val="right" w:pos="567"/>
        </w:tabs>
        <w:spacing w:after="0"/>
        <w:ind w:left="454"/>
      </w:pPr>
      <w:r w:rsidRPr="008F5C39">
        <w:t>(b)</w:t>
      </w:r>
      <w:r w:rsidRPr="008F5C39">
        <w:tab/>
      </w:r>
      <w:r w:rsidR="007B2B09" w:rsidRPr="008F5C39">
        <w:t>the TWG</w:t>
      </w:r>
      <w:r w:rsidRPr="008F5C39">
        <w:t xml:space="preserve"> has been</w:t>
      </w:r>
      <w:r w:rsidR="007B2B09" w:rsidRPr="008F5C39">
        <w:t xml:space="preserve"> working with CASA</w:t>
      </w:r>
      <w:r w:rsidR="00D00B3F" w:rsidRPr="008F5C39">
        <w:t>.</w:t>
      </w:r>
    </w:p>
    <w:p w14:paraId="58479185" w14:textId="77777777" w:rsidR="00D00B3F" w:rsidRPr="008F5C39" w:rsidRDefault="00D00B3F" w:rsidP="00744EFB">
      <w:pPr>
        <w:spacing w:after="0" w:line="240" w:lineRule="auto"/>
        <w:rPr>
          <w:rFonts w:ascii="Times New Roman" w:eastAsia="Times New Roman" w:hAnsi="Times New Roman"/>
          <w:iCs/>
          <w:sz w:val="24"/>
          <w:szCs w:val="24"/>
        </w:rPr>
      </w:pPr>
    </w:p>
    <w:p w14:paraId="4FF1F63B" w14:textId="6A91B109" w:rsidR="007B2B09" w:rsidRPr="008F5C39" w:rsidRDefault="00D00B3F" w:rsidP="00281724">
      <w:pPr>
        <w:spacing w:after="0" w:line="240" w:lineRule="auto"/>
        <w:rPr>
          <w:rFonts w:eastAsia="Times New Roman"/>
          <w:iCs/>
        </w:rPr>
      </w:pPr>
      <w:r w:rsidRPr="008F5C39">
        <w:rPr>
          <w:rFonts w:ascii="Times New Roman" w:eastAsia="Times New Roman" w:hAnsi="Times New Roman"/>
          <w:iCs/>
          <w:sz w:val="24"/>
          <w:szCs w:val="24"/>
        </w:rPr>
        <w:t xml:space="preserve">After it </w:t>
      </w:r>
      <w:r w:rsidR="00B13962" w:rsidRPr="008F5C39">
        <w:rPr>
          <w:rFonts w:ascii="Times New Roman" w:eastAsia="Times New Roman" w:hAnsi="Times New Roman"/>
          <w:iCs/>
          <w:sz w:val="24"/>
          <w:szCs w:val="24"/>
        </w:rPr>
        <w:t xml:space="preserve">completes its advice, the TWG </w:t>
      </w:r>
      <w:r w:rsidR="007B2B09" w:rsidRPr="008F5C39">
        <w:rPr>
          <w:rFonts w:ascii="Times New Roman" w:eastAsia="Times New Roman" w:hAnsi="Times New Roman"/>
          <w:iCs/>
          <w:sz w:val="24"/>
          <w:szCs w:val="24"/>
        </w:rPr>
        <w:t>will provid</w:t>
      </w:r>
      <w:r w:rsidR="00B13962" w:rsidRPr="008F5C39">
        <w:rPr>
          <w:rFonts w:ascii="Times New Roman" w:eastAsia="Times New Roman" w:hAnsi="Times New Roman"/>
          <w:iCs/>
          <w:sz w:val="24"/>
          <w:szCs w:val="24"/>
        </w:rPr>
        <w:t>e</w:t>
      </w:r>
      <w:r w:rsidR="007B2B09" w:rsidRPr="008F5C39">
        <w:rPr>
          <w:rFonts w:ascii="Times New Roman" w:eastAsia="Times New Roman" w:hAnsi="Times New Roman"/>
          <w:iCs/>
          <w:sz w:val="24"/>
          <w:szCs w:val="24"/>
        </w:rPr>
        <w:t xml:space="preserve"> </w:t>
      </w:r>
      <w:r w:rsidR="00744E8F" w:rsidRPr="008F5C39">
        <w:rPr>
          <w:rFonts w:ascii="Times New Roman" w:eastAsia="Times New Roman" w:hAnsi="Times New Roman"/>
          <w:iCs/>
          <w:sz w:val="24"/>
          <w:szCs w:val="24"/>
        </w:rPr>
        <w:t xml:space="preserve">that </w:t>
      </w:r>
      <w:r w:rsidR="006A0132" w:rsidRPr="008F5C39">
        <w:rPr>
          <w:rFonts w:ascii="Times New Roman" w:eastAsia="Times New Roman" w:hAnsi="Times New Roman"/>
          <w:iCs/>
          <w:sz w:val="24"/>
          <w:szCs w:val="24"/>
        </w:rPr>
        <w:t xml:space="preserve">advice and </w:t>
      </w:r>
      <w:r w:rsidR="00744E8F" w:rsidRPr="008F5C39">
        <w:rPr>
          <w:rFonts w:ascii="Times New Roman" w:eastAsia="Times New Roman" w:hAnsi="Times New Roman"/>
          <w:iCs/>
          <w:sz w:val="24"/>
          <w:szCs w:val="24"/>
        </w:rPr>
        <w:t xml:space="preserve">related </w:t>
      </w:r>
      <w:r w:rsidR="007B2B09" w:rsidRPr="008F5C39">
        <w:rPr>
          <w:rFonts w:ascii="Times New Roman" w:eastAsia="Times New Roman" w:hAnsi="Times New Roman"/>
          <w:iCs/>
          <w:sz w:val="24"/>
          <w:szCs w:val="24"/>
        </w:rPr>
        <w:t>recommendations</w:t>
      </w:r>
      <w:r w:rsidR="00B13962" w:rsidRPr="008F5C39">
        <w:rPr>
          <w:rFonts w:ascii="Times New Roman" w:eastAsia="Times New Roman" w:hAnsi="Times New Roman"/>
          <w:iCs/>
          <w:sz w:val="24"/>
          <w:szCs w:val="24"/>
        </w:rPr>
        <w:t xml:space="preserve"> to the ASAP</w:t>
      </w:r>
      <w:r w:rsidR="007B2B09" w:rsidRPr="008F5C39">
        <w:rPr>
          <w:rFonts w:ascii="Times New Roman" w:eastAsia="Times New Roman" w:hAnsi="Times New Roman"/>
          <w:iCs/>
          <w:sz w:val="24"/>
          <w:szCs w:val="24"/>
        </w:rPr>
        <w:t>.</w:t>
      </w:r>
    </w:p>
    <w:p w14:paraId="479BE72E" w14:textId="77777777" w:rsidR="004368DB" w:rsidRPr="008F5C39" w:rsidRDefault="004368DB" w:rsidP="00744EFB">
      <w:pPr>
        <w:spacing w:after="0" w:line="240" w:lineRule="auto"/>
        <w:rPr>
          <w:rFonts w:ascii="Times New Roman" w:eastAsia="Times New Roman" w:hAnsi="Times New Roman"/>
          <w:iCs/>
          <w:sz w:val="24"/>
          <w:szCs w:val="24"/>
        </w:rPr>
      </w:pPr>
    </w:p>
    <w:p w14:paraId="07C463BA" w14:textId="0D228B75" w:rsidR="004E75E3" w:rsidRPr="008F5C39" w:rsidRDefault="00FC0433" w:rsidP="002B2FBD">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CASA intends to include provisions in the proposed Part 103 Manual of Standards to give</w:t>
      </w:r>
      <w:r w:rsidR="00EA5E60" w:rsidRPr="008F5C39">
        <w:rPr>
          <w:rFonts w:ascii="Times New Roman" w:eastAsia="Times New Roman" w:hAnsi="Times New Roman"/>
          <w:iCs/>
          <w:sz w:val="24"/>
          <w:szCs w:val="24"/>
        </w:rPr>
        <w:t> </w:t>
      </w:r>
      <w:r w:rsidRPr="008F5C39">
        <w:rPr>
          <w:rFonts w:ascii="Times New Roman" w:eastAsia="Times New Roman" w:hAnsi="Times New Roman"/>
          <w:iCs/>
          <w:sz w:val="24"/>
          <w:szCs w:val="24"/>
        </w:rPr>
        <w:t xml:space="preserve">effect to the policy related to the instrument. </w:t>
      </w:r>
      <w:r w:rsidR="00EE1526" w:rsidRPr="008F5C39">
        <w:rPr>
          <w:rFonts w:ascii="Times New Roman" w:eastAsia="Times New Roman" w:hAnsi="Times New Roman"/>
          <w:iCs/>
          <w:sz w:val="24"/>
          <w:szCs w:val="24"/>
        </w:rPr>
        <w:t xml:space="preserve">CASA will not need to issue instruments of the same kind after </w:t>
      </w:r>
      <w:r w:rsidR="00F548C4" w:rsidRPr="008F5C39">
        <w:rPr>
          <w:rFonts w:ascii="Times New Roman" w:eastAsia="Times New Roman" w:hAnsi="Times New Roman"/>
          <w:iCs/>
          <w:sz w:val="24"/>
          <w:szCs w:val="24"/>
        </w:rPr>
        <w:t>those provisions of</w:t>
      </w:r>
      <w:r w:rsidR="00EE1526" w:rsidRPr="008F5C39">
        <w:rPr>
          <w:rFonts w:ascii="Times New Roman" w:eastAsia="Times New Roman" w:hAnsi="Times New Roman"/>
          <w:iCs/>
          <w:sz w:val="24"/>
          <w:szCs w:val="24"/>
        </w:rPr>
        <w:t xml:space="preserve"> the proposed Part 103 Manual of Standards</w:t>
      </w:r>
      <w:r w:rsidR="00EE1526" w:rsidRPr="008F5C39">
        <w:rPr>
          <w:rFonts w:ascii="Times New Roman" w:hAnsi="Times New Roman"/>
          <w:sz w:val="24"/>
          <w:szCs w:val="24"/>
        </w:rPr>
        <w:t xml:space="preserve"> commence.</w:t>
      </w:r>
    </w:p>
    <w:p w14:paraId="5C15518D" w14:textId="77777777" w:rsidR="00BB64C0" w:rsidRPr="008F5C39" w:rsidRDefault="00BB64C0" w:rsidP="002B2FBD">
      <w:pPr>
        <w:spacing w:after="0" w:line="240" w:lineRule="auto"/>
        <w:rPr>
          <w:rFonts w:ascii="Times New Roman" w:eastAsia="Times New Roman" w:hAnsi="Times New Roman"/>
          <w:iCs/>
          <w:sz w:val="24"/>
          <w:szCs w:val="24"/>
        </w:rPr>
      </w:pPr>
    </w:p>
    <w:p w14:paraId="3A69AFA2" w14:textId="6E028CC0" w:rsidR="00BB64C0" w:rsidRPr="008F5C39" w:rsidRDefault="00BB64C0" w:rsidP="00EA5E60">
      <w:pPr>
        <w:spacing w:after="60" w:line="240" w:lineRule="auto"/>
        <w:ind w:right="-45"/>
        <w:rPr>
          <w:rFonts w:ascii="Times New Roman" w:eastAsia="Times New Roman" w:hAnsi="Times New Roman"/>
          <w:sz w:val="24"/>
          <w:szCs w:val="24"/>
        </w:rPr>
      </w:pPr>
      <w:r w:rsidRPr="008F5C39">
        <w:rPr>
          <w:rFonts w:ascii="Times New Roman" w:eastAsia="Times New Roman" w:hAnsi="Times New Roman"/>
          <w:sz w:val="24"/>
          <w:szCs w:val="24"/>
        </w:rPr>
        <w:t xml:space="preserve">CASA is </w:t>
      </w:r>
      <w:r w:rsidR="00C427B4" w:rsidRPr="008F5C39">
        <w:rPr>
          <w:rFonts w:ascii="Times New Roman" w:eastAsia="Times New Roman" w:hAnsi="Times New Roman"/>
          <w:sz w:val="24"/>
          <w:szCs w:val="24"/>
        </w:rPr>
        <w:t>confident</w:t>
      </w:r>
      <w:r w:rsidRPr="008F5C39">
        <w:rPr>
          <w:rFonts w:ascii="Times New Roman" w:eastAsia="Times New Roman" w:hAnsi="Times New Roman"/>
          <w:sz w:val="24"/>
          <w:szCs w:val="24"/>
        </w:rPr>
        <w:t xml:space="preserve"> that the proposed Part 103 Manual of Standards wil</w:t>
      </w:r>
      <w:r w:rsidR="00C427B4" w:rsidRPr="008F5C39">
        <w:rPr>
          <w:rFonts w:ascii="Times New Roman" w:eastAsia="Times New Roman" w:hAnsi="Times New Roman"/>
          <w:sz w:val="24"/>
          <w:szCs w:val="24"/>
        </w:rPr>
        <w:t xml:space="preserve">l commence before the exemptions in the instrument cease to </w:t>
      </w:r>
      <w:r w:rsidR="008B6D96" w:rsidRPr="008F5C39">
        <w:rPr>
          <w:rFonts w:ascii="Times New Roman" w:eastAsia="Times New Roman" w:hAnsi="Times New Roman"/>
          <w:sz w:val="24"/>
          <w:szCs w:val="24"/>
        </w:rPr>
        <w:t>be in force on 31 July 2025. However</w:t>
      </w:r>
      <w:r w:rsidRPr="008F5C39">
        <w:rPr>
          <w:rFonts w:ascii="Times New Roman" w:eastAsia="Times New Roman" w:hAnsi="Times New Roman"/>
          <w:sz w:val="24"/>
          <w:szCs w:val="24"/>
        </w:rPr>
        <w:t>, because</w:t>
      </w:r>
      <w:r w:rsidR="00C7253F" w:rsidRPr="008F5C39">
        <w:rPr>
          <w:rFonts w:ascii="Times New Roman" w:eastAsia="Times New Roman" w:hAnsi="Times New Roman"/>
          <w:sz w:val="24"/>
          <w:szCs w:val="24"/>
        </w:rPr>
        <w:t xml:space="preserve"> </w:t>
      </w:r>
      <w:r w:rsidR="00FF7BD4" w:rsidRPr="008F5C39">
        <w:rPr>
          <w:rFonts w:ascii="Times New Roman" w:eastAsia="Times New Roman" w:hAnsi="Times New Roman"/>
          <w:sz w:val="24"/>
          <w:szCs w:val="24"/>
        </w:rPr>
        <w:t xml:space="preserve">the </w:t>
      </w:r>
      <w:r w:rsidR="00C7253F" w:rsidRPr="008F5C39">
        <w:rPr>
          <w:rFonts w:ascii="Times New Roman" w:eastAsia="Times New Roman" w:hAnsi="Times New Roman"/>
          <w:sz w:val="24"/>
          <w:szCs w:val="24"/>
        </w:rPr>
        <w:t xml:space="preserve">related TWG processes </w:t>
      </w:r>
      <w:r w:rsidR="006A23C5" w:rsidRPr="008F5C39">
        <w:rPr>
          <w:rFonts w:ascii="Times New Roman" w:eastAsia="Times New Roman" w:hAnsi="Times New Roman"/>
          <w:sz w:val="24"/>
          <w:szCs w:val="24"/>
        </w:rPr>
        <w:t>have not concluded</w:t>
      </w:r>
      <w:r w:rsidRPr="008F5C39">
        <w:rPr>
          <w:rFonts w:ascii="Times New Roman" w:eastAsia="Times New Roman" w:hAnsi="Times New Roman"/>
          <w:sz w:val="24"/>
          <w:szCs w:val="24"/>
        </w:rPr>
        <w:t xml:space="preserve">, CASA cannot anticipate with any certainty when </w:t>
      </w:r>
      <w:r w:rsidR="00C05C9C" w:rsidRPr="008F5C39">
        <w:rPr>
          <w:rFonts w:ascii="Times New Roman" w:eastAsia="Times New Roman" w:hAnsi="Times New Roman"/>
          <w:sz w:val="24"/>
          <w:szCs w:val="24"/>
        </w:rPr>
        <w:t xml:space="preserve">the proposed Part 103 Manual of Standards </w:t>
      </w:r>
      <w:r w:rsidRPr="008F5C39">
        <w:rPr>
          <w:rFonts w:ascii="Times New Roman" w:eastAsia="Times New Roman" w:hAnsi="Times New Roman"/>
          <w:sz w:val="24"/>
          <w:szCs w:val="24"/>
        </w:rPr>
        <w:t xml:space="preserve">will commence. For that reason, CASA cannot include the commencement of </w:t>
      </w:r>
      <w:r w:rsidR="00C05C9C" w:rsidRPr="008F5C39">
        <w:rPr>
          <w:rFonts w:ascii="Times New Roman" w:eastAsia="Times New Roman" w:hAnsi="Times New Roman"/>
          <w:sz w:val="24"/>
          <w:szCs w:val="24"/>
        </w:rPr>
        <w:t xml:space="preserve">the Part 103 Manual of Standards </w:t>
      </w:r>
      <w:r w:rsidRPr="008F5C39">
        <w:rPr>
          <w:rFonts w:ascii="Times New Roman" w:eastAsia="Times New Roman" w:hAnsi="Times New Roman"/>
          <w:sz w:val="24"/>
          <w:szCs w:val="24"/>
        </w:rPr>
        <w:t xml:space="preserve">as an event giving rise to the </w:t>
      </w:r>
      <w:r w:rsidRPr="008F5C39">
        <w:rPr>
          <w:rFonts w:ascii="Times New Roman" w:eastAsia="Times New Roman" w:hAnsi="Times New Roman"/>
          <w:sz w:val="24"/>
          <w:szCs w:val="24"/>
        </w:rPr>
        <w:lastRenderedPageBreak/>
        <w:t xml:space="preserve">repeal of the instrument. However, CASA will repeal the instrument if, when it is made, </w:t>
      </w:r>
      <w:r w:rsidR="00915D62" w:rsidRPr="008F5C39">
        <w:rPr>
          <w:rFonts w:ascii="Times New Roman" w:eastAsia="Times New Roman" w:hAnsi="Times New Roman"/>
          <w:sz w:val="24"/>
          <w:szCs w:val="24"/>
        </w:rPr>
        <w:t>the Part</w:t>
      </w:r>
      <w:r w:rsidR="00AE0450" w:rsidRPr="008F5C39">
        <w:rPr>
          <w:rFonts w:ascii="Times New Roman" w:eastAsia="Times New Roman" w:hAnsi="Times New Roman"/>
          <w:sz w:val="24"/>
          <w:szCs w:val="24"/>
        </w:rPr>
        <w:t> </w:t>
      </w:r>
      <w:r w:rsidR="00915D62" w:rsidRPr="008F5C39">
        <w:rPr>
          <w:rFonts w:ascii="Times New Roman" w:eastAsia="Times New Roman" w:hAnsi="Times New Roman"/>
          <w:sz w:val="24"/>
          <w:szCs w:val="24"/>
        </w:rPr>
        <w:t>103 Manual of Standards</w:t>
      </w:r>
      <w:r w:rsidRPr="008F5C39">
        <w:rPr>
          <w:rFonts w:ascii="Times New Roman" w:eastAsia="Times New Roman" w:hAnsi="Times New Roman"/>
          <w:sz w:val="24"/>
          <w:szCs w:val="24"/>
        </w:rPr>
        <w:t xml:space="preserve"> includes content that:</w:t>
      </w:r>
    </w:p>
    <w:p w14:paraId="7341C809" w14:textId="77948A5B" w:rsidR="00915D62" w:rsidRPr="008F5C39" w:rsidRDefault="005C0C95" w:rsidP="00744EFB">
      <w:pPr>
        <w:pStyle w:val="LDP1a"/>
        <w:tabs>
          <w:tab w:val="clear" w:pos="454"/>
          <w:tab w:val="right" w:pos="567"/>
        </w:tabs>
        <w:ind w:left="454"/>
      </w:pPr>
      <w:r w:rsidRPr="008F5C39">
        <w:t>(a)</w:t>
      </w:r>
      <w:r w:rsidRPr="008F5C39">
        <w:tab/>
      </w:r>
      <w:r w:rsidR="00915D62" w:rsidRPr="008F5C39">
        <w:t>has the same effect as the instrument as a whole; and</w:t>
      </w:r>
    </w:p>
    <w:p w14:paraId="3DA40452" w14:textId="4177541A" w:rsidR="00915D62" w:rsidRPr="008F5C39" w:rsidRDefault="005C0C95" w:rsidP="008F5C39">
      <w:pPr>
        <w:pStyle w:val="LDP1a"/>
        <w:tabs>
          <w:tab w:val="clear" w:pos="454"/>
          <w:tab w:val="right" w:pos="567"/>
        </w:tabs>
        <w:spacing w:after="0"/>
        <w:ind w:left="454"/>
      </w:pPr>
      <w:r w:rsidRPr="008F5C39">
        <w:t>(b)</w:t>
      </w:r>
      <w:r w:rsidRPr="008F5C39">
        <w:tab/>
      </w:r>
      <w:r w:rsidR="00915D62" w:rsidRPr="008F5C39">
        <w:t xml:space="preserve">commences before </w:t>
      </w:r>
      <w:r w:rsidR="008C2BEF" w:rsidRPr="008F5C39">
        <w:t>th</w:t>
      </w:r>
      <w:r w:rsidR="001C04FC" w:rsidRPr="008F5C39">
        <w:t>e exemptions in the instrument cease to be in force</w:t>
      </w:r>
      <w:r w:rsidR="00915D62" w:rsidRPr="008F5C39">
        <w:t>.</w:t>
      </w:r>
    </w:p>
    <w:p w14:paraId="3AA6AB6C" w14:textId="77777777" w:rsidR="00A67402" w:rsidRPr="008F5C39" w:rsidRDefault="00A67402" w:rsidP="00826877">
      <w:pPr>
        <w:spacing w:after="0" w:line="240" w:lineRule="auto"/>
        <w:rPr>
          <w:rFonts w:ascii="Times New Roman" w:eastAsia="Times New Roman" w:hAnsi="Times New Roman"/>
          <w:iCs/>
          <w:sz w:val="24"/>
          <w:szCs w:val="24"/>
        </w:rPr>
      </w:pPr>
    </w:p>
    <w:p w14:paraId="1A9767BE" w14:textId="79D4925B" w:rsidR="00082803" w:rsidRPr="008F5C39" w:rsidRDefault="00056B0A"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To accommodate the record retention requirement</w:t>
      </w:r>
      <w:r w:rsidR="00D85B2D" w:rsidRPr="008F5C39">
        <w:rPr>
          <w:rFonts w:ascii="Times New Roman" w:eastAsia="Times New Roman" w:hAnsi="Times New Roman"/>
          <w:iCs/>
          <w:sz w:val="24"/>
          <w:szCs w:val="24"/>
        </w:rPr>
        <w:t>s</w:t>
      </w:r>
      <w:r w:rsidRPr="008F5C39">
        <w:rPr>
          <w:rFonts w:ascii="Times New Roman" w:eastAsia="Times New Roman" w:hAnsi="Times New Roman"/>
          <w:iCs/>
          <w:sz w:val="24"/>
          <w:szCs w:val="24"/>
        </w:rPr>
        <w:t xml:space="preserve"> mentioned in </w:t>
      </w:r>
      <w:r w:rsidR="00D85B2D" w:rsidRPr="008F5C39">
        <w:rPr>
          <w:rFonts w:ascii="Times New Roman" w:eastAsia="Times New Roman" w:hAnsi="Times New Roman"/>
          <w:iCs/>
          <w:sz w:val="24"/>
          <w:szCs w:val="24"/>
        </w:rPr>
        <w:t>section</w:t>
      </w:r>
      <w:r w:rsidR="008C5200" w:rsidRPr="008F5C39">
        <w:rPr>
          <w:rFonts w:ascii="Times New Roman" w:eastAsia="Times New Roman" w:hAnsi="Times New Roman"/>
          <w:iCs/>
          <w:sz w:val="24"/>
          <w:szCs w:val="24"/>
        </w:rPr>
        <w:t xml:space="preserve"> </w:t>
      </w:r>
      <w:r w:rsidR="007D7479" w:rsidRPr="008F5C39">
        <w:rPr>
          <w:rFonts w:ascii="Times New Roman" w:eastAsia="Times New Roman" w:hAnsi="Times New Roman"/>
          <w:iCs/>
          <w:sz w:val="24"/>
          <w:szCs w:val="24"/>
        </w:rPr>
        <w:t>20</w:t>
      </w:r>
      <w:r w:rsidR="00A63179" w:rsidRPr="008F5C39">
        <w:rPr>
          <w:rFonts w:ascii="Times New Roman" w:eastAsia="Times New Roman" w:hAnsi="Times New Roman"/>
          <w:iCs/>
          <w:sz w:val="24"/>
          <w:szCs w:val="24"/>
        </w:rPr>
        <w:t xml:space="preserve"> of CASA</w:t>
      </w:r>
      <w:r w:rsidR="004E1EA6" w:rsidRPr="008F5C39">
        <w:rPr>
          <w:rFonts w:ascii="Times New Roman" w:eastAsia="Times New Roman" w:hAnsi="Times New Roman"/>
          <w:iCs/>
          <w:sz w:val="24"/>
          <w:szCs w:val="24"/>
        </w:rPr>
        <w:t> </w:t>
      </w:r>
      <w:r w:rsidR="00A63179" w:rsidRPr="008F5C39">
        <w:rPr>
          <w:rFonts w:ascii="Times New Roman" w:eastAsia="Times New Roman" w:hAnsi="Times New Roman"/>
          <w:iCs/>
          <w:sz w:val="24"/>
          <w:szCs w:val="24"/>
        </w:rPr>
        <w:t>EX86/19</w:t>
      </w:r>
      <w:r w:rsidRPr="008F5C39">
        <w:rPr>
          <w:rFonts w:ascii="Times New Roman" w:eastAsia="Times New Roman" w:hAnsi="Times New Roman"/>
          <w:iCs/>
          <w:sz w:val="24"/>
          <w:szCs w:val="24"/>
        </w:rPr>
        <w:t xml:space="preserve">, </w:t>
      </w:r>
      <w:r w:rsidR="00A63179" w:rsidRPr="008F5C39">
        <w:rPr>
          <w:rFonts w:ascii="Times New Roman" w:eastAsia="Times New Roman" w:hAnsi="Times New Roman"/>
          <w:iCs/>
          <w:sz w:val="24"/>
          <w:szCs w:val="24"/>
        </w:rPr>
        <w:t>that instrument</w:t>
      </w:r>
      <w:r w:rsidRPr="008F5C39">
        <w:rPr>
          <w:rFonts w:ascii="Times New Roman" w:eastAsia="Times New Roman" w:hAnsi="Times New Roman"/>
          <w:iCs/>
          <w:sz w:val="24"/>
          <w:szCs w:val="24"/>
        </w:rPr>
        <w:t xml:space="preserve"> is expressed to be repealed at the </w:t>
      </w:r>
      <w:r w:rsidR="0023424A" w:rsidRPr="008F5C39">
        <w:rPr>
          <w:rFonts w:ascii="Times New Roman" w:eastAsia="Times New Roman" w:hAnsi="Times New Roman"/>
          <w:iCs/>
          <w:sz w:val="24"/>
          <w:szCs w:val="24"/>
        </w:rPr>
        <w:t>ear</w:t>
      </w:r>
      <w:r w:rsidR="00082803" w:rsidRPr="008F5C39">
        <w:rPr>
          <w:rFonts w:ascii="Times New Roman" w:eastAsia="Times New Roman" w:hAnsi="Times New Roman"/>
          <w:iCs/>
          <w:sz w:val="24"/>
          <w:szCs w:val="24"/>
        </w:rPr>
        <w:t>lier of:</w:t>
      </w:r>
    </w:p>
    <w:p w14:paraId="6D43E414" w14:textId="75289DC0" w:rsidR="00F04624" w:rsidRPr="008F5C39" w:rsidRDefault="001F59EF" w:rsidP="005C0C95">
      <w:pPr>
        <w:pStyle w:val="LDP1a"/>
        <w:tabs>
          <w:tab w:val="clear" w:pos="454"/>
          <w:tab w:val="right" w:pos="567"/>
        </w:tabs>
        <w:ind w:left="454"/>
      </w:pPr>
      <w:r w:rsidRPr="008F5C39">
        <w:rPr>
          <w:iCs/>
        </w:rPr>
        <w:t>(a)</w:t>
      </w:r>
      <w:r w:rsidRPr="008F5C39">
        <w:rPr>
          <w:iCs/>
        </w:rPr>
        <w:tab/>
      </w:r>
      <w:r w:rsidR="00F04624" w:rsidRPr="008F5C39">
        <w:t>the end of the period of 5</w:t>
      </w:r>
      <w:r w:rsidR="008C5200" w:rsidRPr="008F5C39">
        <w:t xml:space="preserve"> </w:t>
      </w:r>
      <w:r w:rsidR="00F04624" w:rsidRPr="008F5C39">
        <w:t>years following the repeal of CAO</w:t>
      </w:r>
      <w:r w:rsidR="008C5200" w:rsidRPr="008F5C39">
        <w:t xml:space="preserve"> </w:t>
      </w:r>
      <w:r w:rsidR="00F04624" w:rsidRPr="008F5C39">
        <w:t>95.55; and</w:t>
      </w:r>
    </w:p>
    <w:p w14:paraId="4F71D0E7" w14:textId="049F9E0C" w:rsidR="001F59EF" w:rsidRPr="008F5C39" w:rsidRDefault="001F59EF" w:rsidP="008F5C39">
      <w:pPr>
        <w:pStyle w:val="LDP1a"/>
        <w:tabs>
          <w:tab w:val="clear" w:pos="454"/>
          <w:tab w:val="right" w:pos="567"/>
        </w:tabs>
        <w:spacing w:after="0"/>
        <w:ind w:left="454"/>
        <w:rPr>
          <w:iCs/>
        </w:rPr>
      </w:pPr>
      <w:r w:rsidRPr="008F5C39">
        <w:rPr>
          <w:iCs/>
        </w:rPr>
        <w:t>(b)</w:t>
      </w:r>
      <w:r w:rsidRPr="008F5C39">
        <w:rPr>
          <w:iCs/>
        </w:rPr>
        <w:tab/>
        <w:t xml:space="preserve">the </w:t>
      </w:r>
      <w:r w:rsidR="00056B0A" w:rsidRPr="008F5C39">
        <w:rPr>
          <w:iCs/>
        </w:rPr>
        <w:t>end of 31</w:t>
      </w:r>
      <w:r w:rsidR="008C5200" w:rsidRPr="008F5C39">
        <w:rPr>
          <w:iCs/>
        </w:rPr>
        <w:t xml:space="preserve"> </w:t>
      </w:r>
      <w:r w:rsidR="00056B0A" w:rsidRPr="008F5C39">
        <w:rPr>
          <w:iCs/>
        </w:rPr>
        <w:t>July</w:t>
      </w:r>
      <w:r w:rsidR="008C5200" w:rsidRPr="008F5C39">
        <w:rPr>
          <w:iCs/>
        </w:rPr>
        <w:t xml:space="preserve"> </w:t>
      </w:r>
      <w:r w:rsidR="00056B0A" w:rsidRPr="008F5C39">
        <w:rPr>
          <w:iCs/>
        </w:rPr>
        <w:t>2027.</w:t>
      </w:r>
    </w:p>
    <w:p w14:paraId="1D6EB59E" w14:textId="77777777" w:rsidR="001F59EF" w:rsidRPr="008F5C39" w:rsidRDefault="001F59EF" w:rsidP="00826877">
      <w:pPr>
        <w:spacing w:after="0" w:line="240" w:lineRule="auto"/>
        <w:rPr>
          <w:rFonts w:ascii="Times New Roman" w:eastAsia="Times New Roman" w:hAnsi="Times New Roman"/>
          <w:iCs/>
          <w:sz w:val="24"/>
          <w:szCs w:val="24"/>
        </w:rPr>
      </w:pPr>
    </w:p>
    <w:p w14:paraId="1D86F5DE" w14:textId="6E8A322F" w:rsidR="00056B0A" w:rsidRPr="008F5C39" w:rsidRDefault="00056B0A"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However, the remaining provisions of CASA</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EX86/19 cease to be in force or (in the case of the conditions on the exemptions) to have effect at the end of 31</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July</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2022.</w:t>
      </w:r>
    </w:p>
    <w:p w14:paraId="61249ED2" w14:textId="77777777" w:rsidR="004C7012" w:rsidRPr="008F5C39" w:rsidRDefault="004C7012" w:rsidP="004C7012">
      <w:pPr>
        <w:spacing w:after="0" w:line="240" w:lineRule="auto"/>
        <w:rPr>
          <w:rFonts w:ascii="Times New Roman" w:eastAsia="Times New Roman" w:hAnsi="Times New Roman"/>
          <w:iCs/>
          <w:sz w:val="24"/>
          <w:szCs w:val="24"/>
        </w:rPr>
      </w:pPr>
    </w:p>
    <w:p w14:paraId="45C7B5EC" w14:textId="1649224D" w:rsidR="005E0134" w:rsidRPr="008F5C39" w:rsidRDefault="00315FD1"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S</w:t>
      </w:r>
      <w:r w:rsidR="0001210D" w:rsidRPr="008F5C39">
        <w:rPr>
          <w:rFonts w:ascii="Times New Roman" w:eastAsia="Times New Roman" w:hAnsi="Times New Roman"/>
          <w:iCs/>
          <w:sz w:val="24"/>
          <w:szCs w:val="24"/>
        </w:rPr>
        <w:t>ubsections 6</w:t>
      </w:r>
      <w:r w:rsidR="00AE1438" w:rsidRPr="008F5C39">
        <w:rPr>
          <w:rFonts w:ascii="Times New Roman" w:eastAsia="Times New Roman" w:hAnsi="Times New Roman"/>
          <w:iCs/>
          <w:sz w:val="24"/>
          <w:szCs w:val="24"/>
        </w:rPr>
        <w:t> </w:t>
      </w:r>
      <w:r w:rsidR="0001210D" w:rsidRPr="008F5C39">
        <w:rPr>
          <w:rFonts w:ascii="Times New Roman" w:eastAsia="Times New Roman" w:hAnsi="Times New Roman"/>
          <w:iCs/>
          <w:sz w:val="24"/>
          <w:szCs w:val="24"/>
        </w:rPr>
        <w:t>(1) and 13</w:t>
      </w:r>
      <w:r w:rsidR="00AE1438" w:rsidRPr="008F5C39">
        <w:rPr>
          <w:rFonts w:ascii="Times New Roman" w:eastAsia="Times New Roman" w:hAnsi="Times New Roman"/>
          <w:iCs/>
          <w:sz w:val="24"/>
          <w:szCs w:val="24"/>
        </w:rPr>
        <w:t> </w:t>
      </w:r>
      <w:r w:rsidR="0001210D" w:rsidRPr="008F5C39">
        <w:rPr>
          <w:rFonts w:ascii="Times New Roman" w:eastAsia="Times New Roman" w:hAnsi="Times New Roman"/>
          <w:iCs/>
          <w:sz w:val="24"/>
          <w:szCs w:val="24"/>
        </w:rPr>
        <w:t>(1) of CASA</w:t>
      </w:r>
      <w:r w:rsidR="008C5200" w:rsidRPr="008F5C39">
        <w:rPr>
          <w:rFonts w:ascii="Times New Roman" w:eastAsia="Times New Roman" w:hAnsi="Times New Roman"/>
          <w:iCs/>
          <w:sz w:val="24"/>
          <w:szCs w:val="24"/>
        </w:rPr>
        <w:t xml:space="preserve"> </w:t>
      </w:r>
      <w:r w:rsidR="0001210D" w:rsidRPr="008F5C39">
        <w:rPr>
          <w:rFonts w:ascii="Times New Roman" w:eastAsia="Times New Roman" w:hAnsi="Times New Roman"/>
          <w:iCs/>
          <w:sz w:val="24"/>
          <w:szCs w:val="24"/>
        </w:rPr>
        <w:t xml:space="preserve">EX86/19 </w:t>
      </w:r>
      <w:r w:rsidR="00C43F58" w:rsidRPr="008F5C39">
        <w:rPr>
          <w:rFonts w:ascii="Times New Roman" w:eastAsia="Times New Roman" w:hAnsi="Times New Roman"/>
          <w:iCs/>
          <w:sz w:val="24"/>
          <w:szCs w:val="24"/>
        </w:rPr>
        <w:t xml:space="preserve">exempt </w:t>
      </w:r>
      <w:proofErr w:type="gramStart"/>
      <w:r w:rsidR="00C43F58" w:rsidRPr="008F5C39">
        <w:rPr>
          <w:rFonts w:ascii="Times New Roman" w:eastAsia="Times New Roman" w:hAnsi="Times New Roman"/>
          <w:iCs/>
          <w:sz w:val="24"/>
          <w:szCs w:val="24"/>
        </w:rPr>
        <w:t>particular classes</w:t>
      </w:r>
      <w:proofErr w:type="gramEnd"/>
      <w:r w:rsidR="00C43F58" w:rsidRPr="008F5C39">
        <w:rPr>
          <w:rFonts w:ascii="Times New Roman" w:eastAsia="Times New Roman" w:hAnsi="Times New Roman"/>
          <w:iCs/>
          <w:sz w:val="24"/>
          <w:szCs w:val="24"/>
        </w:rPr>
        <w:t xml:space="preserve"> of persons</w:t>
      </w:r>
      <w:r w:rsidR="00F25A02" w:rsidRPr="008F5C39">
        <w:rPr>
          <w:rFonts w:ascii="Times New Roman" w:eastAsia="Times New Roman" w:hAnsi="Times New Roman"/>
          <w:iCs/>
          <w:sz w:val="24"/>
          <w:szCs w:val="24"/>
        </w:rPr>
        <w:t xml:space="preserve"> from compliance with </w:t>
      </w:r>
      <w:r w:rsidRPr="008F5C39">
        <w:rPr>
          <w:rFonts w:ascii="Times New Roman" w:eastAsia="Times New Roman" w:hAnsi="Times New Roman"/>
          <w:iCs/>
          <w:sz w:val="24"/>
          <w:szCs w:val="24"/>
        </w:rPr>
        <w:t>subparagraphs</w:t>
      </w:r>
      <w:r w:rsidR="008C5200" w:rsidRPr="008F5C39">
        <w:rPr>
          <w:rFonts w:ascii="Times New Roman" w:eastAsia="Times New Roman" w:hAnsi="Times New Roman"/>
          <w:iCs/>
          <w:sz w:val="24"/>
          <w:szCs w:val="24"/>
        </w:rPr>
        <w:t xml:space="preserve"> </w:t>
      </w:r>
      <w:r w:rsidR="00C43F58" w:rsidRPr="008F5C39">
        <w:rPr>
          <w:rFonts w:ascii="Times New Roman" w:eastAsia="Times New Roman" w:hAnsi="Times New Roman"/>
          <w:iCs/>
          <w:sz w:val="24"/>
          <w:szCs w:val="24"/>
        </w:rPr>
        <w:t>7.3</w:t>
      </w:r>
      <w:r w:rsidRPr="008F5C39">
        <w:rPr>
          <w:rFonts w:ascii="Times New Roman" w:eastAsia="Times New Roman" w:hAnsi="Times New Roman"/>
          <w:iCs/>
          <w:sz w:val="24"/>
          <w:szCs w:val="24"/>
        </w:rPr>
        <w:t> (d) and (e) of the version of CAO</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 xml:space="preserve">95.55 that was in force at the time CASA EX86/19 commenced. However, the </w:t>
      </w:r>
      <w:r w:rsidR="00E92993" w:rsidRPr="008F5C39">
        <w:rPr>
          <w:rFonts w:ascii="Times New Roman" w:eastAsia="Times New Roman" w:hAnsi="Times New Roman"/>
          <w:iCs/>
          <w:sz w:val="24"/>
          <w:szCs w:val="24"/>
        </w:rPr>
        <w:t>ways the instrument varies CASA</w:t>
      </w:r>
      <w:r w:rsidR="005A19FA" w:rsidRPr="008F5C39">
        <w:rPr>
          <w:rFonts w:ascii="Times New Roman" w:eastAsia="Times New Roman" w:hAnsi="Times New Roman"/>
          <w:iCs/>
          <w:sz w:val="24"/>
          <w:szCs w:val="24"/>
        </w:rPr>
        <w:t> </w:t>
      </w:r>
      <w:r w:rsidR="00E92993" w:rsidRPr="008F5C39">
        <w:rPr>
          <w:rFonts w:ascii="Times New Roman" w:eastAsia="Times New Roman" w:hAnsi="Times New Roman"/>
          <w:iCs/>
          <w:sz w:val="24"/>
          <w:szCs w:val="24"/>
        </w:rPr>
        <w:t>EX86/19 incl</w:t>
      </w:r>
      <w:r w:rsidR="00FD358B" w:rsidRPr="008F5C39">
        <w:rPr>
          <w:rFonts w:ascii="Times New Roman" w:eastAsia="Times New Roman" w:hAnsi="Times New Roman"/>
          <w:iCs/>
          <w:sz w:val="24"/>
          <w:szCs w:val="24"/>
        </w:rPr>
        <w:t>ude revising th</w:t>
      </w:r>
      <w:r w:rsidR="00616756" w:rsidRPr="008F5C39">
        <w:rPr>
          <w:rFonts w:ascii="Times New Roman" w:eastAsia="Times New Roman" w:hAnsi="Times New Roman"/>
          <w:iCs/>
          <w:sz w:val="24"/>
          <w:szCs w:val="24"/>
        </w:rPr>
        <w:t>ose</w:t>
      </w:r>
      <w:r w:rsidR="00FD358B" w:rsidRPr="008F5C39">
        <w:rPr>
          <w:rFonts w:ascii="Times New Roman" w:eastAsia="Times New Roman" w:hAnsi="Times New Roman"/>
          <w:iCs/>
          <w:sz w:val="24"/>
          <w:szCs w:val="24"/>
        </w:rPr>
        <w:t xml:space="preserve"> exemp</w:t>
      </w:r>
      <w:r w:rsidR="00BA323A" w:rsidRPr="008F5C39">
        <w:rPr>
          <w:rFonts w:ascii="Times New Roman" w:eastAsia="Times New Roman" w:hAnsi="Times New Roman"/>
          <w:iCs/>
          <w:sz w:val="24"/>
          <w:szCs w:val="24"/>
        </w:rPr>
        <w:t xml:space="preserve">tion provisions to reflect </w:t>
      </w:r>
      <w:r w:rsidR="00834CA0" w:rsidRPr="008F5C39">
        <w:rPr>
          <w:rFonts w:ascii="Times New Roman" w:eastAsia="Times New Roman" w:hAnsi="Times New Roman"/>
          <w:iCs/>
          <w:sz w:val="24"/>
          <w:szCs w:val="24"/>
        </w:rPr>
        <w:t xml:space="preserve">relevant </w:t>
      </w:r>
      <w:r w:rsidR="00E75BC5" w:rsidRPr="008F5C39">
        <w:rPr>
          <w:rFonts w:ascii="Times New Roman" w:eastAsia="Times New Roman" w:hAnsi="Times New Roman"/>
          <w:iCs/>
          <w:sz w:val="24"/>
          <w:szCs w:val="24"/>
        </w:rPr>
        <w:t xml:space="preserve">amendments and renumbering </w:t>
      </w:r>
      <w:r w:rsidR="007C3F46" w:rsidRPr="008F5C39">
        <w:rPr>
          <w:rFonts w:ascii="Times New Roman" w:eastAsia="Times New Roman" w:hAnsi="Times New Roman"/>
          <w:iCs/>
          <w:sz w:val="24"/>
          <w:szCs w:val="24"/>
        </w:rPr>
        <w:t xml:space="preserve">of </w:t>
      </w:r>
      <w:r w:rsidR="00E75BC5" w:rsidRPr="008F5C39">
        <w:rPr>
          <w:rFonts w:ascii="Times New Roman" w:eastAsia="Times New Roman" w:hAnsi="Times New Roman"/>
          <w:iCs/>
          <w:sz w:val="24"/>
          <w:szCs w:val="24"/>
        </w:rPr>
        <w:t>CAO</w:t>
      </w:r>
      <w:r w:rsidR="008C5200" w:rsidRPr="008F5C39">
        <w:rPr>
          <w:rFonts w:ascii="Times New Roman" w:eastAsia="Times New Roman" w:hAnsi="Times New Roman"/>
          <w:iCs/>
          <w:sz w:val="24"/>
          <w:szCs w:val="24"/>
        </w:rPr>
        <w:t xml:space="preserve"> </w:t>
      </w:r>
      <w:r w:rsidR="00E75BC5" w:rsidRPr="008F5C39">
        <w:rPr>
          <w:rFonts w:ascii="Times New Roman" w:eastAsia="Times New Roman" w:hAnsi="Times New Roman"/>
          <w:iCs/>
          <w:sz w:val="24"/>
          <w:szCs w:val="24"/>
        </w:rPr>
        <w:t xml:space="preserve">95.55 that have taken place </w:t>
      </w:r>
      <w:r w:rsidR="00616756" w:rsidRPr="008F5C39">
        <w:rPr>
          <w:rFonts w:ascii="Times New Roman" w:eastAsia="Times New Roman" w:hAnsi="Times New Roman"/>
          <w:iCs/>
          <w:sz w:val="24"/>
          <w:szCs w:val="24"/>
        </w:rPr>
        <w:t>since CASA</w:t>
      </w:r>
      <w:r w:rsidR="008C5200" w:rsidRPr="008F5C39">
        <w:rPr>
          <w:rFonts w:ascii="Times New Roman" w:eastAsia="Times New Roman" w:hAnsi="Times New Roman"/>
          <w:iCs/>
          <w:sz w:val="24"/>
          <w:szCs w:val="24"/>
        </w:rPr>
        <w:t xml:space="preserve"> </w:t>
      </w:r>
      <w:r w:rsidR="00616756" w:rsidRPr="008F5C39">
        <w:rPr>
          <w:rFonts w:ascii="Times New Roman" w:eastAsia="Times New Roman" w:hAnsi="Times New Roman"/>
          <w:iCs/>
          <w:sz w:val="24"/>
          <w:szCs w:val="24"/>
        </w:rPr>
        <w:t>EX86/19</w:t>
      </w:r>
      <w:r w:rsidR="00D2317F" w:rsidRPr="008F5C39">
        <w:rPr>
          <w:rFonts w:ascii="Times New Roman" w:eastAsia="Times New Roman" w:hAnsi="Times New Roman"/>
          <w:iCs/>
          <w:sz w:val="24"/>
          <w:szCs w:val="24"/>
        </w:rPr>
        <w:t xml:space="preserve"> commenced</w:t>
      </w:r>
      <w:r w:rsidR="00616756" w:rsidRPr="008F5C39">
        <w:rPr>
          <w:rFonts w:ascii="Times New Roman" w:eastAsia="Times New Roman" w:hAnsi="Times New Roman"/>
          <w:iCs/>
          <w:sz w:val="24"/>
          <w:szCs w:val="24"/>
        </w:rPr>
        <w:t>.</w:t>
      </w:r>
      <w:r w:rsidR="00C61D81" w:rsidRPr="008F5C39">
        <w:rPr>
          <w:rFonts w:ascii="Times New Roman" w:eastAsia="Times New Roman" w:hAnsi="Times New Roman"/>
          <w:iCs/>
          <w:sz w:val="24"/>
          <w:szCs w:val="24"/>
        </w:rPr>
        <w:t xml:space="preserve"> </w:t>
      </w:r>
      <w:r w:rsidR="00B94602" w:rsidRPr="008F5C39">
        <w:rPr>
          <w:rFonts w:ascii="Times New Roman" w:eastAsia="Times New Roman" w:hAnsi="Times New Roman"/>
          <w:iCs/>
          <w:sz w:val="24"/>
          <w:szCs w:val="24"/>
        </w:rPr>
        <w:t>Other ways</w:t>
      </w:r>
      <w:r w:rsidR="00C61D81" w:rsidRPr="008F5C39">
        <w:rPr>
          <w:rFonts w:ascii="Times New Roman" w:eastAsia="Times New Roman" w:hAnsi="Times New Roman"/>
          <w:iCs/>
          <w:sz w:val="24"/>
          <w:szCs w:val="24"/>
        </w:rPr>
        <w:t xml:space="preserve"> the instrument varies CASA</w:t>
      </w:r>
      <w:r w:rsidR="008C5200" w:rsidRPr="008F5C39">
        <w:rPr>
          <w:rFonts w:ascii="Times New Roman" w:eastAsia="Times New Roman" w:hAnsi="Times New Roman"/>
          <w:iCs/>
          <w:sz w:val="24"/>
          <w:szCs w:val="24"/>
        </w:rPr>
        <w:t xml:space="preserve"> </w:t>
      </w:r>
      <w:r w:rsidR="00C61D81" w:rsidRPr="008F5C39">
        <w:rPr>
          <w:rFonts w:ascii="Times New Roman" w:eastAsia="Times New Roman" w:hAnsi="Times New Roman"/>
          <w:iCs/>
          <w:sz w:val="24"/>
          <w:szCs w:val="24"/>
        </w:rPr>
        <w:t xml:space="preserve">EX86/19 are described in more detail under the </w:t>
      </w:r>
      <w:r w:rsidR="005E0134" w:rsidRPr="008F5C39">
        <w:rPr>
          <w:rFonts w:ascii="Times New Roman" w:eastAsia="Times New Roman" w:hAnsi="Times New Roman"/>
          <w:iCs/>
          <w:sz w:val="24"/>
          <w:szCs w:val="24"/>
        </w:rPr>
        <w:t>heading</w:t>
      </w:r>
      <w:r w:rsidR="0015299D" w:rsidRPr="008F5C39">
        <w:rPr>
          <w:rFonts w:ascii="Times New Roman" w:eastAsia="Times New Roman" w:hAnsi="Times New Roman"/>
          <w:iCs/>
          <w:sz w:val="24"/>
          <w:szCs w:val="24"/>
        </w:rPr>
        <w:t xml:space="preserve"> </w:t>
      </w:r>
      <w:r w:rsidR="00EA5E60" w:rsidRPr="008F5C39">
        <w:rPr>
          <w:rFonts w:ascii="Times New Roman" w:eastAsia="Times New Roman" w:hAnsi="Times New Roman"/>
          <w:iCs/>
          <w:sz w:val="24"/>
          <w:szCs w:val="24"/>
        </w:rPr>
        <w:t>“</w:t>
      </w:r>
      <w:r w:rsidR="00741F73" w:rsidRPr="008F5C39">
        <w:rPr>
          <w:rFonts w:ascii="Times New Roman" w:eastAsia="Times New Roman" w:hAnsi="Times New Roman"/>
          <w:iCs/>
          <w:sz w:val="24"/>
          <w:szCs w:val="24"/>
        </w:rPr>
        <w:t>Content of i</w:t>
      </w:r>
      <w:r w:rsidR="005E0134" w:rsidRPr="008F5C39">
        <w:rPr>
          <w:rFonts w:ascii="Times New Roman" w:eastAsia="Times New Roman" w:hAnsi="Times New Roman"/>
          <w:iCs/>
          <w:sz w:val="24"/>
          <w:szCs w:val="24"/>
        </w:rPr>
        <w:t>nstrument</w:t>
      </w:r>
      <w:r w:rsidR="00EA5E60" w:rsidRPr="008F5C39">
        <w:rPr>
          <w:rFonts w:ascii="Times New Roman" w:eastAsia="Times New Roman" w:hAnsi="Times New Roman"/>
          <w:iCs/>
          <w:sz w:val="24"/>
          <w:szCs w:val="24"/>
        </w:rPr>
        <w:t>”</w:t>
      </w:r>
      <w:r w:rsidR="005E0134" w:rsidRPr="008F5C39">
        <w:rPr>
          <w:rFonts w:ascii="Times New Roman" w:eastAsia="Times New Roman" w:hAnsi="Times New Roman"/>
          <w:iCs/>
          <w:sz w:val="24"/>
          <w:szCs w:val="24"/>
        </w:rPr>
        <w:t>.</w:t>
      </w:r>
    </w:p>
    <w:p w14:paraId="103A14BE" w14:textId="199AEA44" w:rsidR="00616756" w:rsidRPr="008F5C39" w:rsidRDefault="00616756" w:rsidP="00005A07">
      <w:pPr>
        <w:spacing w:after="0" w:line="240" w:lineRule="auto"/>
        <w:rPr>
          <w:rFonts w:ascii="Times New Roman" w:eastAsia="Times New Roman" w:hAnsi="Times New Roman"/>
          <w:iCs/>
          <w:sz w:val="24"/>
          <w:szCs w:val="24"/>
        </w:rPr>
      </w:pPr>
    </w:p>
    <w:p w14:paraId="6DA43820" w14:textId="280D969E" w:rsidR="00CC5D9C" w:rsidRPr="008F5C39" w:rsidRDefault="00CC5D9C" w:rsidP="00005A0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Subparagraphs</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9.2 (d) and (e) of CAO 95.55 require that a person must not operate an aeroplane to which CAO 95.55 applies to fly in Class A, B, C or D airspace, or a restricted area, unless the pilot in command meet</w:t>
      </w:r>
      <w:r w:rsidR="00EA5E60" w:rsidRPr="008F5C39">
        <w:rPr>
          <w:rFonts w:ascii="Times New Roman" w:eastAsia="Times New Roman" w:hAnsi="Times New Roman"/>
          <w:sz w:val="24"/>
          <w:szCs w:val="24"/>
        </w:rPr>
        <w:t>s</w:t>
      </w:r>
      <w:r w:rsidRPr="008F5C39">
        <w:rPr>
          <w:rFonts w:ascii="Times New Roman" w:eastAsia="Times New Roman" w:hAnsi="Times New Roman"/>
          <w:sz w:val="24"/>
          <w:szCs w:val="24"/>
        </w:rPr>
        <w:t xml:space="preserve"> specified requirements related to the p</w:t>
      </w:r>
      <w:r w:rsidR="007F1783" w:rsidRPr="008F5C39">
        <w:rPr>
          <w:rFonts w:ascii="Times New Roman" w:eastAsia="Times New Roman" w:hAnsi="Times New Roman"/>
          <w:sz w:val="24"/>
          <w:szCs w:val="24"/>
        </w:rPr>
        <w:t>i</w:t>
      </w:r>
      <w:r w:rsidRPr="008F5C39">
        <w:rPr>
          <w:rFonts w:ascii="Times New Roman" w:eastAsia="Times New Roman" w:hAnsi="Times New Roman"/>
          <w:sz w:val="24"/>
          <w:szCs w:val="24"/>
        </w:rPr>
        <w:t>lot in command’s licence, rating, privileges and valid flight review under Part 61 of CASR. There is a limited range</w:t>
      </w:r>
      <w:r w:rsidR="00A05C6D"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of circumstances in which CASA considers it appropriate to relax the requirements in subparagraphs</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9.2 (d) and (e) of CAO</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 xml:space="preserve">95.55 in relation to the flight in controlled airspace of aeroplanes listed with RAAus. Those circumstances include, subject to conditions, flights in Class D airspace at the controlled </w:t>
      </w:r>
      <w:r w:rsidRPr="008F5C39">
        <w:rPr>
          <w:rFonts w:ascii="Times New Roman" w:eastAsia="Times New Roman" w:hAnsi="Times New Roman"/>
          <w:sz w:val="24"/>
          <w:szCs w:val="24"/>
          <w:lang w:eastAsia="en-AU"/>
        </w:rPr>
        <w:t>aerodrome where an approved flight training school carries out flight training.</w:t>
      </w:r>
    </w:p>
    <w:p w14:paraId="5D930AF5" w14:textId="77777777" w:rsidR="00056B0A" w:rsidRPr="008F5C39" w:rsidRDefault="00056B0A" w:rsidP="00056B0A">
      <w:pPr>
        <w:spacing w:after="0" w:line="240" w:lineRule="auto"/>
        <w:rPr>
          <w:rFonts w:ascii="Times New Roman" w:eastAsia="Times New Roman" w:hAnsi="Times New Roman"/>
          <w:iCs/>
          <w:sz w:val="24"/>
          <w:szCs w:val="24"/>
        </w:rPr>
      </w:pPr>
    </w:p>
    <w:p w14:paraId="22867663" w14:textId="76A647F7" w:rsidR="00FC517B" w:rsidRPr="008F5C39" w:rsidRDefault="00D02577"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Since CASA</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 xml:space="preserve">EX86/19 commenced on 3 September 2019, CASA has issued </w:t>
      </w:r>
      <w:r w:rsidR="00CB0C87" w:rsidRPr="008F5C39">
        <w:rPr>
          <w:rFonts w:ascii="Times New Roman" w:eastAsia="Times New Roman" w:hAnsi="Times New Roman"/>
          <w:iCs/>
          <w:sz w:val="24"/>
          <w:szCs w:val="24"/>
        </w:rPr>
        <w:t xml:space="preserve">instruments of </w:t>
      </w:r>
      <w:r w:rsidRPr="008F5C39">
        <w:rPr>
          <w:rFonts w:ascii="Times New Roman" w:eastAsia="Times New Roman" w:hAnsi="Times New Roman"/>
          <w:iCs/>
          <w:sz w:val="24"/>
          <w:szCs w:val="24"/>
        </w:rPr>
        <w:t xml:space="preserve">approval in accordance with section </w:t>
      </w:r>
      <w:r w:rsidR="00122682" w:rsidRPr="008F5C39">
        <w:rPr>
          <w:rFonts w:ascii="Times New Roman" w:eastAsia="Times New Roman" w:hAnsi="Times New Roman"/>
          <w:iCs/>
          <w:sz w:val="24"/>
          <w:szCs w:val="24"/>
        </w:rPr>
        <w:t>5</w:t>
      </w:r>
      <w:r w:rsidRPr="008F5C39">
        <w:rPr>
          <w:rFonts w:ascii="Times New Roman" w:eastAsia="Times New Roman" w:hAnsi="Times New Roman"/>
          <w:iCs/>
          <w:sz w:val="24"/>
          <w:szCs w:val="24"/>
        </w:rPr>
        <w:t xml:space="preserve"> of that instrument to </w:t>
      </w:r>
      <w:r w:rsidR="0057460C" w:rsidRPr="008F5C39">
        <w:rPr>
          <w:rFonts w:ascii="Times New Roman" w:eastAsia="Times New Roman" w:hAnsi="Times New Roman"/>
          <w:iCs/>
          <w:sz w:val="24"/>
          <w:szCs w:val="24"/>
        </w:rPr>
        <w:t xml:space="preserve">15 </w:t>
      </w:r>
      <w:r w:rsidRPr="008F5C39">
        <w:rPr>
          <w:rFonts w:ascii="Times New Roman" w:eastAsia="Times New Roman" w:hAnsi="Times New Roman"/>
          <w:iCs/>
          <w:sz w:val="24"/>
          <w:szCs w:val="24"/>
        </w:rPr>
        <w:t>flight training schools</w:t>
      </w:r>
      <w:r w:rsidR="00107656" w:rsidRPr="008F5C39">
        <w:rPr>
          <w:rFonts w:ascii="Times New Roman" w:eastAsia="Times New Roman" w:hAnsi="Times New Roman"/>
          <w:iCs/>
          <w:sz w:val="24"/>
          <w:szCs w:val="24"/>
        </w:rPr>
        <w:t xml:space="preserve">, of which </w:t>
      </w:r>
      <w:r w:rsidR="0057460C" w:rsidRPr="008F5C39">
        <w:rPr>
          <w:rFonts w:ascii="Times New Roman" w:eastAsia="Times New Roman" w:hAnsi="Times New Roman"/>
          <w:iCs/>
          <w:sz w:val="24"/>
          <w:szCs w:val="24"/>
        </w:rPr>
        <w:t>11</w:t>
      </w:r>
      <w:r w:rsidR="007B7724" w:rsidRPr="008F5C39">
        <w:rPr>
          <w:rFonts w:ascii="Times New Roman" w:eastAsia="Times New Roman" w:hAnsi="Times New Roman"/>
          <w:iCs/>
          <w:sz w:val="24"/>
          <w:szCs w:val="24"/>
        </w:rPr>
        <w:t xml:space="preserve"> </w:t>
      </w:r>
      <w:r w:rsidR="003E2836" w:rsidRPr="008F5C39">
        <w:rPr>
          <w:rFonts w:ascii="Times New Roman" w:eastAsia="Times New Roman" w:hAnsi="Times New Roman"/>
          <w:iCs/>
          <w:sz w:val="24"/>
          <w:szCs w:val="24"/>
        </w:rPr>
        <w:t>are existing approval holders</w:t>
      </w:r>
      <w:r w:rsidRPr="008F5C39">
        <w:rPr>
          <w:rFonts w:ascii="Times New Roman" w:eastAsia="Times New Roman" w:hAnsi="Times New Roman"/>
          <w:iCs/>
          <w:sz w:val="24"/>
          <w:szCs w:val="24"/>
        </w:rPr>
        <w:t>.</w:t>
      </w:r>
    </w:p>
    <w:p w14:paraId="7A0369D7" w14:textId="77777777" w:rsidR="00FC517B" w:rsidRPr="008F5C39" w:rsidRDefault="00FC517B" w:rsidP="00826877">
      <w:pPr>
        <w:spacing w:after="0" w:line="240" w:lineRule="auto"/>
        <w:rPr>
          <w:rFonts w:ascii="Times New Roman" w:eastAsia="Times New Roman" w:hAnsi="Times New Roman"/>
          <w:iCs/>
          <w:sz w:val="24"/>
          <w:szCs w:val="24"/>
        </w:rPr>
      </w:pPr>
    </w:p>
    <w:p w14:paraId="2F4EB296" w14:textId="27A91818" w:rsidR="00D02577" w:rsidRPr="008F5C39" w:rsidRDefault="003E79CC"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The</w:t>
      </w:r>
      <w:r w:rsidR="007B7724"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 xml:space="preserve">instruments </w:t>
      </w:r>
      <w:r w:rsidR="00292D5A" w:rsidRPr="008F5C39">
        <w:rPr>
          <w:rFonts w:ascii="Times New Roman" w:eastAsia="Times New Roman" w:hAnsi="Times New Roman"/>
          <w:iCs/>
          <w:sz w:val="24"/>
          <w:szCs w:val="24"/>
        </w:rPr>
        <w:t xml:space="preserve">of </w:t>
      </w:r>
      <w:r w:rsidR="00D02577" w:rsidRPr="008F5C39">
        <w:rPr>
          <w:rFonts w:ascii="Times New Roman" w:eastAsia="Times New Roman" w:hAnsi="Times New Roman"/>
          <w:iCs/>
          <w:sz w:val="24"/>
          <w:szCs w:val="24"/>
        </w:rPr>
        <w:t xml:space="preserve">approval </w:t>
      </w:r>
      <w:r w:rsidR="00EE3EA9" w:rsidRPr="008F5C39">
        <w:rPr>
          <w:rFonts w:ascii="Times New Roman" w:eastAsia="Times New Roman" w:hAnsi="Times New Roman"/>
          <w:iCs/>
          <w:sz w:val="24"/>
          <w:szCs w:val="24"/>
        </w:rPr>
        <w:t>held by existing approval holders</w:t>
      </w:r>
      <w:r w:rsidRPr="008F5C39">
        <w:rPr>
          <w:rFonts w:ascii="Times New Roman" w:eastAsia="Times New Roman" w:hAnsi="Times New Roman"/>
          <w:iCs/>
          <w:sz w:val="24"/>
          <w:szCs w:val="24"/>
        </w:rPr>
        <w:t xml:space="preserve"> </w:t>
      </w:r>
      <w:r w:rsidR="00D02577" w:rsidRPr="008F5C39">
        <w:rPr>
          <w:rFonts w:ascii="Times New Roman" w:eastAsia="Times New Roman" w:hAnsi="Times New Roman"/>
          <w:iCs/>
          <w:sz w:val="24"/>
          <w:szCs w:val="24"/>
        </w:rPr>
        <w:t>are expressed to repeal on the repeal of CASA</w:t>
      </w:r>
      <w:r w:rsidR="008C5200" w:rsidRPr="008F5C39">
        <w:rPr>
          <w:rFonts w:ascii="Times New Roman" w:eastAsia="Times New Roman" w:hAnsi="Times New Roman"/>
          <w:iCs/>
          <w:sz w:val="24"/>
          <w:szCs w:val="24"/>
        </w:rPr>
        <w:t xml:space="preserve"> </w:t>
      </w:r>
      <w:r w:rsidR="00D02577" w:rsidRPr="008F5C39">
        <w:rPr>
          <w:rFonts w:ascii="Times New Roman" w:eastAsia="Times New Roman" w:hAnsi="Times New Roman"/>
          <w:iCs/>
          <w:sz w:val="24"/>
          <w:szCs w:val="24"/>
        </w:rPr>
        <w:t>EX86/19</w:t>
      </w:r>
      <w:r w:rsidRPr="008F5C39">
        <w:rPr>
          <w:rFonts w:ascii="Times New Roman" w:eastAsia="Times New Roman" w:hAnsi="Times New Roman"/>
          <w:iCs/>
          <w:sz w:val="24"/>
          <w:szCs w:val="24"/>
        </w:rPr>
        <w:t>. Therefore,</w:t>
      </w:r>
      <w:r w:rsidR="00D02577" w:rsidRPr="008F5C39">
        <w:rPr>
          <w:rFonts w:ascii="Times New Roman" w:eastAsia="Times New Roman" w:hAnsi="Times New Roman"/>
          <w:iCs/>
          <w:sz w:val="24"/>
          <w:szCs w:val="24"/>
        </w:rPr>
        <w:t xml:space="preserve"> CASA has made arrangements to </w:t>
      </w:r>
      <w:r w:rsidR="00CB0C87" w:rsidRPr="008F5C39">
        <w:rPr>
          <w:rFonts w:ascii="Times New Roman" w:eastAsia="Times New Roman" w:hAnsi="Times New Roman"/>
          <w:iCs/>
          <w:sz w:val="24"/>
          <w:szCs w:val="24"/>
        </w:rPr>
        <w:t>issue</w:t>
      </w:r>
      <w:r w:rsidR="00D02577" w:rsidRPr="008F5C39">
        <w:rPr>
          <w:rFonts w:ascii="Times New Roman" w:eastAsia="Times New Roman" w:hAnsi="Times New Roman"/>
          <w:iCs/>
          <w:sz w:val="24"/>
          <w:szCs w:val="24"/>
        </w:rPr>
        <w:t xml:space="preserve"> renewed </w:t>
      </w:r>
      <w:r w:rsidR="00FC165F" w:rsidRPr="008F5C39">
        <w:rPr>
          <w:rFonts w:ascii="Times New Roman" w:eastAsia="Times New Roman" w:hAnsi="Times New Roman"/>
          <w:iCs/>
          <w:sz w:val="24"/>
          <w:szCs w:val="24"/>
        </w:rPr>
        <w:t xml:space="preserve">instruments of </w:t>
      </w:r>
      <w:r w:rsidR="00D02577" w:rsidRPr="008F5C39">
        <w:rPr>
          <w:rFonts w:ascii="Times New Roman" w:eastAsia="Times New Roman" w:hAnsi="Times New Roman"/>
          <w:iCs/>
          <w:sz w:val="24"/>
          <w:szCs w:val="24"/>
        </w:rPr>
        <w:t xml:space="preserve">approval to </w:t>
      </w:r>
      <w:r w:rsidR="00F91C53" w:rsidRPr="008F5C39">
        <w:rPr>
          <w:rFonts w:ascii="Times New Roman" w:eastAsia="Times New Roman" w:hAnsi="Times New Roman"/>
          <w:iCs/>
          <w:sz w:val="24"/>
          <w:szCs w:val="24"/>
        </w:rPr>
        <w:t>the related flight training schools</w:t>
      </w:r>
      <w:r w:rsidR="00D02577" w:rsidRPr="008F5C39">
        <w:rPr>
          <w:rFonts w:ascii="Times New Roman" w:eastAsia="Times New Roman" w:hAnsi="Times New Roman"/>
          <w:iCs/>
          <w:sz w:val="24"/>
          <w:szCs w:val="24"/>
        </w:rPr>
        <w:t>, expressed to commence immediately after the instrument commences.</w:t>
      </w:r>
    </w:p>
    <w:p w14:paraId="6D539997" w14:textId="77777777" w:rsidR="00991BCC" w:rsidRPr="008F5C39" w:rsidRDefault="00991BCC" w:rsidP="00D02577">
      <w:pPr>
        <w:spacing w:after="0" w:line="240" w:lineRule="auto"/>
        <w:rPr>
          <w:rFonts w:ascii="Times New Roman" w:eastAsia="Times New Roman" w:hAnsi="Times New Roman"/>
          <w:iCs/>
          <w:sz w:val="24"/>
          <w:szCs w:val="24"/>
        </w:rPr>
      </w:pPr>
    </w:p>
    <w:p w14:paraId="25110BF1" w14:textId="77777777" w:rsidR="006D6009" w:rsidRPr="008F5C39" w:rsidRDefault="007B5B91" w:rsidP="00773B07">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Overview of instrument</w:t>
      </w:r>
    </w:p>
    <w:p w14:paraId="60EEFDD0" w14:textId="3A5EB4F8" w:rsidR="00B03D13" w:rsidRPr="008F5C39" w:rsidRDefault="00B03D13" w:rsidP="00AB73EB">
      <w:pPr>
        <w:keepNext/>
        <w:spacing w:after="60" w:line="240" w:lineRule="auto"/>
        <w:rPr>
          <w:rFonts w:ascii="Times New Roman" w:eastAsia="Times New Roman" w:hAnsi="Times New Roman"/>
          <w:bCs/>
          <w:iCs/>
          <w:sz w:val="24"/>
          <w:szCs w:val="24"/>
          <w:lang w:eastAsia="en-AU"/>
        </w:rPr>
      </w:pPr>
      <w:r w:rsidRPr="008F5C39">
        <w:rPr>
          <w:rFonts w:ascii="Times New Roman" w:eastAsia="Times New Roman" w:hAnsi="Times New Roman"/>
          <w:iCs/>
          <w:sz w:val="24"/>
          <w:szCs w:val="24"/>
        </w:rPr>
        <w:t xml:space="preserve">The </w:t>
      </w:r>
      <w:r w:rsidRPr="008F5C39">
        <w:rPr>
          <w:rFonts w:ascii="Times New Roman" w:eastAsia="Times New Roman" w:hAnsi="Times New Roman"/>
          <w:sz w:val="24"/>
          <w:szCs w:val="24"/>
          <w:lang w:eastAsia="en-AU"/>
        </w:rPr>
        <w:t xml:space="preserve">instrument </w:t>
      </w:r>
      <w:r w:rsidR="00E27662" w:rsidRPr="008F5C39">
        <w:rPr>
          <w:rFonts w:ascii="Times New Roman" w:eastAsia="Times New Roman" w:hAnsi="Times New Roman"/>
          <w:sz w:val="24"/>
          <w:szCs w:val="24"/>
          <w:lang w:eastAsia="en-AU"/>
        </w:rPr>
        <w:t>is intended</w:t>
      </w:r>
      <w:r w:rsidRPr="008F5C39">
        <w:rPr>
          <w:rFonts w:ascii="Times New Roman" w:eastAsia="Times New Roman" w:hAnsi="Times New Roman"/>
          <w:sz w:val="24"/>
          <w:szCs w:val="24"/>
          <w:lang w:eastAsia="en-AU"/>
        </w:rPr>
        <w:t xml:space="preserve"> to continue to permit specified kinds of pilots to fly certain ultralight aircraft under the control of, or with the authorisation o</w:t>
      </w:r>
      <w:r w:rsidR="00E27662" w:rsidRPr="008F5C39">
        <w:rPr>
          <w:rFonts w:ascii="Times New Roman" w:eastAsia="Times New Roman" w:hAnsi="Times New Roman"/>
          <w:sz w:val="24"/>
          <w:szCs w:val="24"/>
          <w:lang w:eastAsia="en-AU"/>
        </w:rPr>
        <w:t xml:space="preserve">f </w:t>
      </w:r>
      <w:r w:rsidRPr="008F5C39">
        <w:rPr>
          <w:rFonts w:ascii="Times New Roman" w:eastAsia="Times New Roman" w:hAnsi="Times New Roman"/>
          <w:sz w:val="24"/>
          <w:szCs w:val="24"/>
          <w:lang w:eastAsia="en-AU"/>
        </w:rPr>
        <w:t xml:space="preserve">an </w:t>
      </w:r>
      <w:r w:rsidRPr="008F5C39">
        <w:rPr>
          <w:rFonts w:ascii="Times New Roman" w:eastAsia="Times New Roman" w:hAnsi="Times New Roman"/>
          <w:bCs/>
          <w:iCs/>
          <w:sz w:val="24"/>
          <w:szCs w:val="24"/>
          <w:lang w:eastAsia="en-AU"/>
        </w:rPr>
        <w:t>approved flight training school:</w:t>
      </w:r>
    </w:p>
    <w:p w14:paraId="4B8C113E" w14:textId="435622C9" w:rsidR="00B03D13" w:rsidRPr="008F5C39" w:rsidRDefault="00441B4D" w:rsidP="0096339E">
      <w:pPr>
        <w:pStyle w:val="LDP1a"/>
        <w:tabs>
          <w:tab w:val="clear" w:pos="454"/>
          <w:tab w:val="right" w:pos="567"/>
        </w:tabs>
        <w:ind w:left="454"/>
      </w:pPr>
      <w:r w:rsidRPr="008F5C39">
        <w:t>(a)</w:t>
      </w:r>
      <w:r w:rsidRPr="008F5C39">
        <w:tab/>
      </w:r>
      <w:r w:rsidR="00B03D13" w:rsidRPr="008F5C39">
        <w:t>in Class D airspace at the controlled aerodrome where the approved flight training school carries out flight training; and</w:t>
      </w:r>
    </w:p>
    <w:p w14:paraId="577E5AF4" w14:textId="64A0239C" w:rsidR="00B03D13" w:rsidRPr="008F5C39" w:rsidRDefault="00441B4D" w:rsidP="008F5C39">
      <w:pPr>
        <w:pStyle w:val="LDP1a"/>
        <w:tabs>
          <w:tab w:val="clear" w:pos="454"/>
          <w:tab w:val="right" w:pos="567"/>
        </w:tabs>
        <w:spacing w:after="0"/>
        <w:ind w:left="454"/>
      </w:pPr>
      <w:r w:rsidRPr="008F5C39">
        <w:t>(b)</w:t>
      </w:r>
      <w:r w:rsidRPr="008F5C39">
        <w:tab/>
      </w:r>
      <w:r w:rsidR="00B03D13" w:rsidRPr="008F5C39">
        <w:t>without meeting certain licensing and competency requirements under Part 61 of CASR.</w:t>
      </w:r>
    </w:p>
    <w:p w14:paraId="7230F6DA" w14:textId="77777777" w:rsidR="0090577B" w:rsidRPr="008F5C39" w:rsidRDefault="0090577B" w:rsidP="007A5123">
      <w:pPr>
        <w:spacing w:after="0"/>
        <w:rPr>
          <w:rFonts w:ascii="Times New Roman" w:eastAsia="Times New Roman" w:hAnsi="Times New Roman"/>
          <w:iCs/>
          <w:sz w:val="24"/>
          <w:szCs w:val="24"/>
        </w:rPr>
      </w:pPr>
    </w:p>
    <w:p w14:paraId="1F92BAC4" w14:textId="7FC2E0A4" w:rsidR="009609A4" w:rsidRPr="008F5C39" w:rsidRDefault="009609A4" w:rsidP="008F5C39">
      <w:pPr>
        <w:spacing w:after="0" w:line="240" w:lineRule="auto"/>
        <w:rPr>
          <w:rFonts w:ascii="Times New Roman" w:hAnsi="Times New Roman"/>
          <w:sz w:val="24"/>
          <w:szCs w:val="24"/>
        </w:rPr>
      </w:pPr>
      <w:r w:rsidRPr="008F5C39">
        <w:rPr>
          <w:rFonts w:ascii="Times New Roman" w:eastAsia="Times New Roman" w:hAnsi="Times New Roman"/>
          <w:iCs/>
          <w:sz w:val="24"/>
          <w:szCs w:val="24"/>
        </w:rPr>
        <w:lastRenderedPageBreak/>
        <w:t>CASA has assessed that the conditions</w:t>
      </w:r>
      <w:r w:rsidR="00A70546" w:rsidRPr="008F5C39">
        <w:rPr>
          <w:rFonts w:ascii="Times New Roman" w:eastAsia="Times New Roman" w:hAnsi="Times New Roman"/>
          <w:iCs/>
          <w:sz w:val="24"/>
          <w:szCs w:val="24"/>
        </w:rPr>
        <w:t xml:space="preserve"> and directions</w:t>
      </w:r>
      <w:r w:rsidRPr="008F5C39">
        <w:rPr>
          <w:rFonts w:ascii="Times New Roman" w:eastAsia="Times New Roman" w:hAnsi="Times New Roman"/>
          <w:iCs/>
          <w:sz w:val="24"/>
          <w:szCs w:val="24"/>
        </w:rPr>
        <w:t xml:space="preserve"> in CASA EX86/19 </w:t>
      </w:r>
      <w:r w:rsidRPr="008F5C39">
        <w:rPr>
          <w:rFonts w:ascii="Times New Roman" w:hAnsi="Times New Roman"/>
          <w:sz w:val="24"/>
          <w:szCs w:val="24"/>
        </w:rPr>
        <w:t>pr</w:t>
      </w:r>
      <w:r w:rsidR="004D3384" w:rsidRPr="008F5C39">
        <w:rPr>
          <w:rFonts w:ascii="Times New Roman" w:hAnsi="Times New Roman"/>
          <w:sz w:val="24"/>
          <w:szCs w:val="24"/>
        </w:rPr>
        <w:t>eserve</w:t>
      </w:r>
      <w:r w:rsidRPr="008F5C39">
        <w:rPr>
          <w:rFonts w:ascii="Times New Roman" w:hAnsi="Times New Roman"/>
          <w:sz w:val="24"/>
          <w:szCs w:val="24"/>
        </w:rPr>
        <w:t xml:space="preserve"> an acceptable level of </w:t>
      </w:r>
      <w:r w:rsidR="004D3384" w:rsidRPr="008F5C39">
        <w:rPr>
          <w:rFonts w:ascii="Times New Roman" w:hAnsi="Times New Roman"/>
          <w:sz w:val="24"/>
          <w:szCs w:val="24"/>
        </w:rPr>
        <w:t xml:space="preserve">aviation </w:t>
      </w:r>
      <w:r w:rsidRPr="008F5C39">
        <w:rPr>
          <w:rFonts w:ascii="Times New Roman" w:hAnsi="Times New Roman"/>
          <w:sz w:val="24"/>
          <w:szCs w:val="24"/>
        </w:rPr>
        <w:t xml:space="preserve">safety and </w:t>
      </w:r>
      <w:r w:rsidR="002A2D39" w:rsidRPr="008F5C39">
        <w:rPr>
          <w:rFonts w:ascii="Times New Roman" w:hAnsi="Times New Roman"/>
          <w:sz w:val="24"/>
          <w:szCs w:val="24"/>
        </w:rPr>
        <w:t xml:space="preserve">has </w:t>
      </w:r>
      <w:r w:rsidRPr="008F5C39">
        <w:rPr>
          <w:rFonts w:ascii="Times New Roman" w:hAnsi="Times New Roman"/>
          <w:sz w:val="24"/>
          <w:szCs w:val="24"/>
        </w:rPr>
        <w:t>retained those conditions</w:t>
      </w:r>
      <w:r w:rsidR="00A70546" w:rsidRPr="008F5C39">
        <w:rPr>
          <w:rFonts w:ascii="Times New Roman" w:hAnsi="Times New Roman"/>
          <w:sz w:val="24"/>
          <w:szCs w:val="24"/>
        </w:rPr>
        <w:t xml:space="preserve"> and directions</w:t>
      </w:r>
      <w:r w:rsidRPr="008F5C39">
        <w:rPr>
          <w:rFonts w:ascii="Times New Roman" w:hAnsi="Times New Roman"/>
          <w:sz w:val="24"/>
          <w:szCs w:val="24"/>
        </w:rPr>
        <w:t xml:space="preserve"> in the instrument. In addition, CASA maintains oversight of RAAus and the approved flight training schools by performing ongoing surveillance in accordance with the </w:t>
      </w:r>
      <w:r w:rsidRPr="008F5C39">
        <w:rPr>
          <w:rFonts w:ascii="Times New Roman" w:hAnsi="Times New Roman"/>
          <w:i/>
          <w:iCs/>
          <w:sz w:val="24"/>
          <w:szCs w:val="24"/>
        </w:rPr>
        <w:t>CASA Surveillance Manual</w:t>
      </w:r>
      <w:r w:rsidRPr="008F5C39">
        <w:rPr>
          <w:rFonts w:ascii="Times New Roman" w:hAnsi="Times New Roman"/>
          <w:sz w:val="24"/>
          <w:szCs w:val="24"/>
        </w:rPr>
        <w:t>.</w:t>
      </w:r>
      <w:r w:rsidR="007D6BAC" w:rsidRPr="008F5C39">
        <w:rPr>
          <w:rFonts w:ascii="Times New Roman" w:hAnsi="Times New Roman"/>
          <w:sz w:val="24"/>
          <w:szCs w:val="24"/>
        </w:rPr>
        <w:t xml:space="preserve"> Based on that assessment and </w:t>
      </w:r>
      <w:r w:rsidR="00981139" w:rsidRPr="008F5C39">
        <w:rPr>
          <w:rFonts w:ascii="Times New Roman" w:hAnsi="Times New Roman"/>
          <w:sz w:val="24"/>
          <w:szCs w:val="24"/>
        </w:rPr>
        <w:t xml:space="preserve">ongoing </w:t>
      </w:r>
      <w:r w:rsidR="00FE33F8" w:rsidRPr="008F5C39">
        <w:rPr>
          <w:rFonts w:ascii="Times New Roman" w:hAnsi="Times New Roman"/>
          <w:sz w:val="24"/>
          <w:szCs w:val="24"/>
        </w:rPr>
        <w:t>surveillance</w:t>
      </w:r>
      <w:r w:rsidR="007D6BAC" w:rsidRPr="008F5C39">
        <w:rPr>
          <w:rFonts w:ascii="Times New Roman" w:hAnsi="Times New Roman"/>
          <w:sz w:val="24"/>
          <w:szCs w:val="24"/>
        </w:rPr>
        <w:t xml:space="preserve">, CASA is satisfied that </w:t>
      </w:r>
      <w:r w:rsidR="0073601C" w:rsidRPr="008F5C39">
        <w:rPr>
          <w:rFonts w:ascii="Times New Roman" w:hAnsi="Times New Roman"/>
          <w:sz w:val="24"/>
          <w:szCs w:val="24"/>
        </w:rPr>
        <w:t xml:space="preserve">the instrument </w:t>
      </w:r>
      <w:r w:rsidR="00447157" w:rsidRPr="008F5C39">
        <w:rPr>
          <w:rFonts w:ascii="Times New Roman" w:hAnsi="Times New Roman"/>
          <w:sz w:val="24"/>
          <w:szCs w:val="24"/>
        </w:rPr>
        <w:t xml:space="preserve">will not have a negative impact on the </w:t>
      </w:r>
      <w:r w:rsidR="00EE2700" w:rsidRPr="008F5C39">
        <w:rPr>
          <w:rFonts w:ascii="Times New Roman" w:hAnsi="Times New Roman"/>
          <w:sz w:val="24"/>
          <w:szCs w:val="24"/>
        </w:rPr>
        <w:t>aviation safety of the related</w:t>
      </w:r>
      <w:r w:rsidR="00A43FCE" w:rsidRPr="008F5C39">
        <w:rPr>
          <w:rFonts w:ascii="Times New Roman" w:hAnsi="Times New Roman"/>
          <w:sz w:val="24"/>
          <w:szCs w:val="24"/>
        </w:rPr>
        <w:t xml:space="preserve"> operations.</w:t>
      </w:r>
    </w:p>
    <w:p w14:paraId="74C76F52" w14:textId="77777777" w:rsidR="007A5123" w:rsidRPr="008F5C39" w:rsidRDefault="007A5123" w:rsidP="008F5C39">
      <w:pPr>
        <w:spacing w:after="0" w:line="240" w:lineRule="auto"/>
        <w:rPr>
          <w:rFonts w:ascii="Times New Roman" w:hAnsi="Times New Roman"/>
          <w:sz w:val="24"/>
          <w:szCs w:val="24"/>
        </w:rPr>
      </w:pPr>
    </w:p>
    <w:p w14:paraId="4A36751D" w14:textId="64FAFBF0" w:rsidR="003651EA" w:rsidRPr="008F5C39" w:rsidRDefault="003651EA" w:rsidP="008F5C39">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 xml:space="preserve">In accordance with subsection 33 (3) of the </w:t>
      </w:r>
      <w:r w:rsidR="00D16CBC" w:rsidRPr="008F5C39">
        <w:rPr>
          <w:rFonts w:ascii="Times New Roman" w:eastAsia="Times New Roman" w:hAnsi="Times New Roman"/>
          <w:iCs/>
          <w:sz w:val="24"/>
          <w:szCs w:val="24"/>
        </w:rPr>
        <w:t>AIA,</w:t>
      </w:r>
      <w:r w:rsidRPr="008F5C39">
        <w:rPr>
          <w:rFonts w:ascii="Times New Roman" w:eastAsia="Times New Roman" w:hAnsi="Times New Roman"/>
          <w:iCs/>
          <w:sz w:val="24"/>
          <w:szCs w:val="24"/>
        </w:rPr>
        <w:t xml:space="preserve"> the instrument </w:t>
      </w:r>
      <w:r w:rsidR="00226E4A" w:rsidRPr="008F5C39">
        <w:rPr>
          <w:rFonts w:ascii="Times New Roman" w:eastAsia="Times New Roman" w:hAnsi="Times New Roman"/>
          <w:iCs/>
          <w:sz w:val="24"/>
          <w:szCs w:val="24"/>
        </w:rPr>
        <w:t xml:space="preserve">repeals and </w:t>
      </w:r>
      <w:r w:rsidR="00114E81" w:rsidRPr="008F5C39">
        <w:rPr>
          <w:rFonts w:ascii="Times New Roman" w:eastAsia="Times New Roman" w:hAnsi="Times New Roman"/>
          <w:iCs/>
          <w:sz w:val="24"/>
          <w:szCs w:val="24"/>
        </w:rPr>
        <w:t>varies</w:t>
      </w:r>
      <w:r w:rsidR="00226E4A" w:rsidRPr="008F5C39">
        <w:rPr>
          <w:rFonts w:ascii="Times New Roman" w:eastAsia="Times New Roman" w:hAnsi="Times New Roman"/>
          <w:iCs/>
          <w:sz w:val="24"/>
          <w:szCs w:val="24"/>
        </w:rPr>
        <w:t xml:space="preserve"> CASA</w:t>
      </w:r>
      <w:r w:rsidR="00B839F4" w:rsidRPr="008F5C39">
        <w:rPr>
          <w:rFonts w:ascii="Times New Roman" w:eastAsia="Times New Roman" w:hAnsi="Times New Roman"/>
          <w:iCs/>
          <w:sz w:val="24"/>
          <w:szCs w:val="24"/>
        </w:rPr>
        <w:t> </w:t>
      </w:r>
      <w:r w:rsidR="00226E4A" w:rsidRPr="008F5C39">
        <w:rPr>
          <w:rFonts w:ascii="Times New Roman" w:eastAsia="Times New Roman" w:hAnsi="Times New Roman"/>
          <w:iCs/>
          <w:sz w:val="24"/>
          <w:szCs w:val="24"/>
        </w:rPr>
        <w:t>EX86/19</w:t>
      </w:r>
      <w:r w:rsidRPr="008F5C39">
        <w:rPr>
          <w:rFonts w:ascii="Times New Roman" w:eastAsia="Times New Roman" w:hAnsi="Times New Roman"/>
          <w:iCs/>
          <w:sz w:val="24"/>
          <w:szCs w:val="24"/>
        </w:rPr>
        <w:t>, which is no longer required with the making of th</w:t>
      </w:r>
      <w:r w:rsidR="00FA16D6" w:rsidRPr="008F5C39">
        <w:rPr>
          <w:rFonts w:ascii="Times New Roman" w:eastAsia="Times New Roman" w:hAnsi="Times New Roman"/>
          <w:iCs/>
          <w:sz w:val="24"/>
          <w:szCs w:val="24"/>
        </w:rPr>
        <w:t xml:space="preserve">e </w:t>
      </w:r>
      <w:r w:rsidRPr="008F5C39">
        <w:rPr>
          <w:rFonts w:ascii="Times New Roman" w:eastAsia="Times New Roman" w:hAnsi="Times New Roman"/>
          <w:iCs/>
          <w:sz w:val="24"/>
          <w:szCs w:val="24"/>
        </w:rPr>
        <w:t>instrument.</w:t>
      </w:r>
    </w:p>
    <w:p w14:paraId="55332534" w14:textId="77777777" w:rsidR="007A5123" w:rsidRPr="008F5C39" w:rsidRDefault="007A5123" w:rsidP="008F5C39">
      <w:pPr>
        <w:spacing w:after="0" w:line="240" w:lineRule="auto"/>
        <w:rPr>
          <w:rFonts w:ascii="Times New Roman" w:eastAsia="Times New Roman" w:hAnsi="Times New Roman"/>
          <w:iCs/>
          <w:sz w:val="24"/>
          <w:szCs w:val="24"/>
        </w:rPr>
      </w:pPr>
    </w:p>
    <w:p w14:paraId="43FD039F" w14:textId="77777777" w:rsidR="007B5B91" w:rsidRPr="008F5C39" w:rsidRDefault="007B5B91" w:rsidP="00773B07">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Documents incorporated by reference</w:t>
      </w:r>
    </w:p>
    <w:p w14:paraId="127E7CE5" w14:textId="77777777" w:rsidR="005316A3" w:rsidRPr="008F5C39" w:rsidRDefault="005316A3" w:rsidP="005316A3">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instrument incorporates by reference, the following:</w:t>
      </w:r>
    </w:p>
    <w:p w14:paraId="198A18E9" w14:textId="2962940F" w:rsidR="005316A3" w:rsidRPr="008F5C39" w:rsidRDefault="00322119" w:rsidP="00322119">
      <w:pPr>
        <w:pStyle w:val="LDP1a"/>
        <w:tabs>
          <w:tab w:val="clear" w:pos="454"/>
          <w:tab w:val="right" w:pos="567"/>
        </w:tabs>
        <w:ind w:left="454"/>
      </w:pPr>
      <w:r w:rsidRPr="008F5C39">
        <w:t>(a)</w:t>
      </w:r>
      <w:r w:rsidRPr="008F5C39">
        <w:tab/>
      </w:r>
      <w:r w:rsidR="005316A3" w:rsidRPr="008F5C39">
        <w:t xml:space="preserve">requirements of the </w:t>
      </w:r>
      <w:r w:rsidR="005316A3" w:rsidRPr="008F5C39">
        <w:rPr>
          <w:i/>
          <w:iCs/>
          <w:color w:val="000000"/>
          <w:shd w:val="clear" w:color="auto" w:fill="FFFFFF"/>
        </w:rPr>
        <w:t>Part</w:t>
      </w:r>
      <w:r w:rsidR="008C5200" w:rsidRPr="008F5C39">
        <w:rPr>
          <w:i/>
          <w:iCs/>
          <w:color w:val="000000"/>
          <w:shd w:val="clear" w:color="auto" w:fill="FFFFFF"/>
        </w:rPr>
        <w:t xml:space="preserve"> </w:t>
      </w:r>
      <w:r w:rsidR="005316A3" w:rsidRPr="008F5C39">
        <w:rPr>
          <w:i/>
          <w:iCs/>
          <w:color w:val="000000"/>
          <w:shd w:val="clear" w:color="auto" w:fill="FFFFFF"/>
        </w:rPr>
        <w:t>61 Manual of Standards Instrument</w:t>
      </w:r>
      <w:r w:rsidR="008C5200" w:rsidRPr="008F5C39">
        <w:rPr>
          <w:i/>
          <w:iCs/>
          <w:color w:val="000000"/>
          <w:shd w:val="clear" w:color="auto" w:fill="FFFFFF"/>
        </w:rPr>
        <w:t xml:space="preserve"> </w:t>
      </w:r>
      <w:r w:rsidR="005316A3" w:rsidRPr="008F5C39">
        <w:rPr>
          <w:i/>
          <w:iCs/>
          <w:color w:val="000000"/>
          <w:shd w:val="clear" w:color="auto" w:fill="FFFFFF"/>
        </w:rPr>
        <w:t>2014</w:t>
      </w:r>
      <w:r w:rsidR="005316A3" w:rsidRPr="008F5C39">
        <w:rPr>
          <w:color w:val="000000"/>
          <w:shd w:val="clear" w:color="auto" w:fill="FFFFFF"/>
        </w:rPr>
        <w:t xml:space="preserve"> (the </w:t>
      </w:r>
      <w:r w:rsidR="005316A3" w:rsidRPr="008F5C39">
        <w:rPr>
          <w:b/>
          <w:bCs/>
          <w:i/>
          <w:iCs/>
        </w:rPr>
        <w:t>Part</w:t>
      </w:r>
      <w:r w:rsidR="008C5200" w:rsidRPr="008F5C39">
        <w:rPr>
          <w:b/>
          <w:bCs/>
          <w:i/>
          <w:iCs/>
        </w:rPr>
        <w:t xml:space="preserve"> </w:t>
      </w:r>
      <w:r w:rsidR="005316A3" w:rsidRPr="008F5C39">
        <w:rPr>
          <w:b/>
          <w:bCs/>
          <w:i/>
          <w:iCs/>
        </w:rPr>
        <w:t>61 MOS</w:t>
      </w:r>
      <w:r w:rsidR="005316A3" w:rsidRPr="008F5C39">
        <w:t xml:space="preserve">), as in force from time to </w:t>
      </w:r>
      <w:proofErr w:type="gramStart"/>
      <w:r w:rsidR="005316A3" w:rsidRPr="008F5C39">
        <w:t>time;</w:t>
      </w:r>
      <w:proofErr w:type="gramEnd"/>
    </w:p>
    <w:p w14:paraId="61EA7391" w14:textId="2EF741BC" w:rsidR="005316A3" w:rsidRPr="008F5C39" w:rsidRDefault="00322119" w:rsidP="00322119">
      <w:pPr>
        <w:pStyle w:val="LDP1a"/>
        <w:tabs>
          <w:tab w:val="clear" w:pos="454"/>
          <w:tab w:val="right" w:pos="567"/>
        </w:tabs>
        <w:ind w:left="454"/>
      </w:pPr>
      <w:r w:rsidRPr="008F5C39">
        <w:t>(b)</w:t>
      </w:r>
      <w:r w:rsidRPr="008F5C39">
        <w:tab/>
      </w:r>
      <w:r w:rsidR="005316A3" w:rsidRPr="008F5C39">
        <w:t>provisions of:</w:t>
      </w:r>
    </w:p>
    <w:p w14:paraId="7A60621B" w14:textId="77777777" w:rsidR="005316A3" w:rsidRPr="008F5C39" w:rsidRDefault="005316A3" w:rsidP="005316A3">
      <w:pPr>
        <w:pStyle w:val="LDP2i"/>
        <w:tabs>
          <w:tab w:val="clear" w:pos="1559"/>
          <w:tab w:val="right" w:pos="709"/>
          <w:tab w:val="left" w:pos="851"/>
        </w:tabs>
        <w:ind w:left="851" w:hanging="851"/>
      </w:pPr>
      <w:r w:rsidRPr="008F5C39">
        <w:tab/>
        <w:t>(</w:t>
      </w:r>
      <w:proofErr w:type="spellStart"/>
      <w:r w:rsidRPr="008F5C39">
        <w:t>i</w:t>
      </w:r>
      <w:proofErr w:type="spellEnd"/>
      <w:r w:rsidRPr="008F5C39">
        <w:t>)</w:t>
      </w:r>
      <w:r w:rsidRPr="008F5C39">
        <w:tab/>
        <w:t>CAO 95.55, as in force from time to time; and</w:t>
      </w:r>
    </w:p>
    <w:p w14:paraId="5EA09D3E" w14:textId="77777777" w:rsidR="005316A3" w:rsidRPr="008F5C39" w:rsidRDefault="005316A3" w:rsidP="008F5C39">
      <w:pPr>
        <w:pStyle w:val="LDP2i"/>
        <w:tabs>
          <w:tab w:val="clear" w:pos="1559"/>
          <w:tab w:val="right" w:pos="709"/>
          <w:tab w:val="left" w:pos="851"/>
        </w:tabs>
        <w:spacing w:after="0"/>
        <w:ind w:left="851" w:hanging="851"/>
      </w:pPr>
      <w:r w:rsidRPr="008F5C39">
        <w:tab/>
        <w:t>(ii)</w:t>
      </w:r>
      <w:r w:rsidRPr="008F5C39">
        <w:tab/>
        <w:t>any instrument that remakes CAO 95.55, as the remade instrument is in force from time to time.</w:t>
      </w:r>
    </w:p>
    <w:p w14:paraId="52BD420B" w14:textId="77777777" w:rsidR="005316A3" w:rsidRPr="008F5C39" w:rsidRDefault="005316A3" w:rsidP="005316A3">
      <w:pPr>
        <w:spacing w:after="0" w:line="240" w:lineRule="auto"/>
        <w:rPr>
          <w:rFonts w:ascii="Times New Roman" w:eastAsia="Times New Roman" w:hAnsi="Times New Roman"/>
          <w:sz w:val="24"/>
          <w:szCs w:val="24"/>
        </w:rPr>
      </w:pPr>
    </w:p>
    <w:p w14:paraId="419B76C3" w14:textId="5CC0CAE7" w:rsidR="005316A3" w:rsidRPr="008F5C39" w:rsidRDefault="005316A3" w:rsidP="005316A3">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Part 61 MOS sets out requirements for Part 61 of CASR relating to, relevantly, pilot licensing. The Part 61 MOS and CAO 95.55 is each a disallowable legislative instrument and is each freely available on the Federal Register of Legislation (the</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b/>
          <w:i/>
          <w:sz w:val="24"/>
          <w:szCs w:val="24"/>
        </w:rPr>
        <w:t>FRL</w:t>
      </w:r>
      <w:r w:rsidRPr="008F5C39">
        <w:rPr>
          <w:rFonts w:ascii="Times New Roman" w:eastAsia="Times New Roman" w:hAnsi="Times New Roman"/>
          <w:sz w:val="24"/>
          <w:szCs w:val="24"/>
        </w:rPr>
        <w:t>).</w:t>
      </w:r>
    </w:p>
    <w:p w14:paraId="0427FDB8" w14:textId="77777777" w:rsidR="005316A3" w:rsidRPr="008F5C39" w:rsidRDefault="005316A3" w:rsidP="005316A3">
      <w:pPr>
        <w:spacing w:after="0" w:line="240" w:lineRule="auto"/>
        <w:rPr>
          <w:rFonts w:ascii="Times New Roman" w:eastAsia="Times New Roman" w:hAnsi="Times New Roman"/>
          <w:sz w:val="24"/>
          <w:szCs w:val="24"/>
        </w:rPr>
      </w:pPr>
    </w:p>
    <w:p w14:paraId="0D3D3E62" w14:textId="77777777" w:rsidR="005316A3" w:rsidRPr="008F5C39" w:rsidRDefault="005316A3" w:rsidP="005316A3">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instrument also incorporates by reference matters in the following:</w:t>
      </w:r>
    </w:p>
    <w:p w14:paraId="018EF478" w14:textId="6423C411" w:rsidR="005316A3" w:rsidRPr="008F5C39" w:rsidRDefault="005C334E" w:rsidP="005C334E">
      <w:pPr>
        <w:pStyle w:val="LDP1a"/>
        <w:tabs>
          <w:tab w:val="clear" w:pos="454"/>
          <w:tab w:val="right" w:pos="567"/>
        </w:tabs>
        <w:ind w:left="454"/>
      </w:pPr>
      <w:r w:rsidRPr="008F5C39">
        <w:rPr>
          <w:iCs/>
        </w:rPr>
        <w:t>(a)</w:t>
      </w:r>
      <w:r w:rsidRPr="008F5C39">
        <w:rPr>
          <w:iCs/>
        </w:rPr>
        <w:tab/>
      </w:r>
      <w:r w:rsidR="005316A3" w:rsidRPr="008F5C39">
        <w:rPr>
          <w:i/>
        </w:rPr>
        <w:t>CASA EX69/21</w:t>
      </w:r>
      <w:r w:rsidR="008A1179" w:rsidRPr="008F5C39">
        <w:rPr>
          <w:i/>
        </w:rPr>
        <w:t> </w:t>
      </w:r>
      <w:r w:rsidR="005316A3" w:rsidRPr="008F5C39">
        <w:rPr>
          <w:i/>
        </w:rPr>
        <w:t>— Medical Certification (Private Pilot Licence Holders with Basic Class</w:t>
      </w:r>
      <w:r w:rsidR="0029766D" w:rsidRPr="008F5C39">
        <w:rPr>
          <w:i/>
        </w:rPr>
        <w:t> </w:t>
      </w:r>
      <w:r w:rsidR="005316A3" w:rsidRPr="008F5C39">
        <w:rPr>
          <w:i/>
        </w:rPr>
        <w:t>2 Medical Certificate) Exemption</w:t>
      </w:r>
      <w:r w:rsidR="008C5200" w:rsidRPr="008F5C39">
        <w:rPr>
          <w:i/>
        </w:rPr>
        <w:t xml:space="preserve"> </w:t>
      </w:r>
      <w:r w:rsidR="005316A3" w:rsidRPr="008F5C39">
        <w:rPr>
          <w:i/>
        </w:rPr>
        <w:t>2021</w:t>
      </w:r>
      <w:r w:rsidR="005316A3" w:rsidRPr="008F5C39">
        <w:t>. CASA</w:t>
      </w:r>
      <w:r w:rsidR="008C5200" w:rsidRPr="008F5C39">
        <w:t xml:space="preserve"> </w:t>
      </w:r>
      <w:r w:rsidR="005316A3" w:rsidRPr="008F5C39">
        <w:t>EX69/21 is a disallowable legislative instrument and is freely available on the FRL;</w:t>
      </w:r>
    </w:p>
    <w:p w14:paraId="64456247" w14:textId="69D9C58C" w:rsidR="005316A3" w:rsidRPr="008F5C39" w:rsidRDefault="005C334E" w:rsidP="005C334E">
      <w:pPr>
        <w:pStyle w:val="LDP1a"/>
        <w:tabs>
          <w:tab w:val="clear" w:pos="454"/>
          <w:tab w:val="right" w:pos="567"/>
        </w:tabs>
        <w:ind w:left="454"/>
      </w:pPr>
      <w:r w:rsidRPr="008F5C39">
        <w:t>(b)</w:t>
      </w:r>
      <w:r w:rsidRPr="008F5C39">
        <w:tab/>
      </w:r>
      <w:r w:rsidR="005316A3" w:rsidRPr="008F5C39">
        <w:t xml:space="preserve">the </w:t>
      </w:r>
      <w:r w:rsidR="005316A3" w:rsidRPr="008F5C39">
        <w:rPr>
          <w:i/>
          <w:iCs/>
        </w:rPr>
        <w:t>Recreational Aviation Australia Flight Operations Manual</w:t>
      </w:r>
      <w:r w:rsidR="005316A3" w:rsidRPr="008F5C39">
        <w:t>, issue</w:t>
      </w:r>
      <w:r w:rsidR="008C5200" w:rsidRPr="008F5C39">
        <w:t xml:space="preserve"> </w:t>
      </w:r>
      <w:r w:rsidR="005316A3" w:rsidRPr="008F5C39">
        <w:t>7.1.1, dated 31</w:t>
      </w:r>
      <w:r w:rsidR="0029766D" w:rsidRPr="008F5C39">
        <w:t> </w:t>
      </w:r>
      <w:r w:rsidR="005316A3" w:rsidRPr="008F5C39">
        <w:t xml:space="preserve">March 2021 (the </w:t>
      </w:r>
      <w:r w:rsidR="005316A3" w:rsidRPr="008F5C39">
        <w:rPr>
          <w:b/>
          <w:i/>
        </w:rPr>
        <w:t>RAAus Operations Manual</w:t>
      </w:r>
      <w:r w:rsidR="005316A3" w:rsidRPr="008F5C39">
        <w:t xml:space="preserve">). At the time of making this instrument, the RAAus Operations Manual is freely available at </w:t>
      </w:r>
      <w:hyperlink r:id="rId10" w:history="1">
        <w:r w:rsidR="005316A3" w:rsidRPr="008F5C39">
          <w:rPr>
            <w:rStyle w:val="Hyperlink"/>
          </w:rPr>
          <w:t>https://www.raa.asn.au/storage/raaus-flight-operations-manual-issue-711.pdf</w:t>
        </w:r>
      </w:hyperlink>
      <w:r w:rsidR="005316A3" w:rsidRPr="008F5C39">
        <w:t>;</w:t>
      </w:r>
    </w:p>
    <w:p w14:paraId="54D830F5" w14:textId="2D381257" w:rsidR="005316A3" w:rsidRPr="008F5C39" w:rsidRDefault="005C334E" w:rsidP="005C334E">
      <w:pPr>
        <w:pStyle w:val="LDP1a"/>
        <w:tabs>
          <w:tab w:val="clear" w:pos="454"/>
          <w:tab w:val="right" w:pos="567"/>
        </w:tabs>
        <w:ind w:left="454"/>
      </w:pPr>
      <w:r w:rsidRPr="008F5C39">
        <w:rPr>
          <w:iCs/>
        </w:rPr>
        <w:t>(c)</w:t>
      </w:r>
      <w:r w:rsidRPr="008F5C39">
        <w:rPr>
          <w:iCs/>
        </w:rPr>
        <w:tab/>
      </w:r>
      <w:r w:rsidR="005316A3" w:rsidRPr="008F5C39">
        <w:rPr>
          <w:i/>
        </w:rPr>
        <w:t>CASA</w:t>
      </w:r>
      <w:r w:rsidR="008C5200" w:rsidRPr="008F5C39">
        <w:rPr>
          <w:i/>
        </w:rPr>
        <w:t xml:space="preserve"> </w:t>
      </w:r>
      <w:r w:rsidR="005316A3" w:rsidRPr="008F5C39">
        <w:rPr>
          <w:i/>
        </w:rPr>
        <w:t>OAR</w:t>
      </w:r>
      <w:r w:rsidR="008C5200" w:rsidRPr="008F5C39">
        <w:rPr>
          <w:i/>
        </w:rPr>
        <w:t xml:space="preserve"> </w:t>
      </w:r>
      <w:r w:rsidR="005605BE" w:rsidRPr="008F5C39">
        <w:rPr>
          <w:i/>
        </w:rPr>
        <w:t>046</w:t>
      </w:r>
      <w:r w:rsidR="005316A3" w:rsidRPr="008F5C39">
        <w:rPr>
          <w:i/>
        </w:rPr>
        <w:t>/2</w:t>
      </w:r>
      <w:r w:rsidR="00A82919" w:rsidRPr="008F5C39">
        <w:rPr>
          <w:i/>
        </w:rPr>
        <w:t>2</w:t>
      </w:r>
      <w:r w:rsidR="00B3656A" w:rsidRPr="008F5C39">
        <w:rPr>
          <w:i/>
        </w:rPr>
        <w:t> </w:t>
      </w:r>
      <w:r w:rsidR="005316A3" w:rsidRPr="008F5C39">
        <w:rPr>
          <w:i/>
        </w:rPr>
        <w:t>— Determination of Airspace and Controlled Aerodromes Etc. (Designated Airspace Handbook) Instrument</w:t>
      </w:r>
      <w:r w:rsidR="008C5200" w:rsidRPr="008F5C39">
        <w:rPr>
          <w:i/>
        </w:rPr>
        <w:t xml:space="preserve"> </w:t>
      </w:r>
      <w:r w:rsidR="005316A3" w:rsidRPr="008F5C39">
        <w:rPr>
          <w:i/>
        </w:rPr>
        <w:t>202</w:t>
      </w:r>
      <w:r w:rsidR="00A82919" w:rsidRPr="008F5C39">
        <w:rPr>
          <w:i/>
        </w:rPr>
        <w:t>2</w:t>
      </w:r>
      <w:r w:rsidR="005316A3" w:rsidRPr="008F5C39">
        <w:rPr>
          <w:i/>
        </w:rPr>
        <w:t xml:space="preserve"> </w:t>
      </w:r>
      <w:r w:rsidR="005316A3" w:rsidRPr="008F5C39">
        <w:t>(the</w:t>
      </w:r>
      <w:r w:rsidR="008C5200" w:rsidRPr="008F5C39">
        <w:t xml:space="preserve"> </w:t>
      </w:r>
      <w:r w:rsidR="005316A3" w:rsidRPr="008F5C39">
        <w:rPr>
          <w:b/>
          <w:i/>
        </w:rPr>
        <w:t>Determination</w:t>
      </w:r>
      <w:r w:rsidR="005316A3" w:rsidRPr="008F5C39">
        <w:t xml:space="preserve">), as in force from time to time. The Determination makes determinations about volumes of airspace (including volumes of airspace of a specified class) and is a legislative instrument made under regulation 5 of the </w:t>
      </w:r>
      <w:r w:rsidR="005316A3" w:rsidRPr="008F5C39">
        <w:rPr>
          <w:i/>
        </w:rPr>
        <w:t>Airspace Regulations</w:t>
      </w:r>
      <w:r w:rsidR="008C5200" w:rsidRPr="008F5C39">
        <w:rPr>
          <w:i/>
        </w:rPr>
        <w:t xml:space="preserve"> </w:t>
      </w:r>
      <w:r w:rsidR="005316A3" w:rsidRPr="008F5C39">
        <w:rPr>
          <w:i/>
        </w:rPr>
        <w:t>2007</w:t>
      </w:r>
      <w:r w:rsidR="005316A3" w:rsidRPr="008F5C39">
        <w:t>. Under paragraph (a) of item 3 of</w:t>
      </w:r>
      <w:r w:rsidR="008C5200" w:rsidRPr="008F5C39">
        <w:t xml:space="preserve"> </w:t>
      </w:r>
      <w:r w:rsidR="005316A3" w:rsidRPr="008F5C39">
        <w:t xml:space="preserve">the table in regulation 10 of the </w:t>
      </w:r>
      <w:r w:rsidR="005316A3" w:rsidRPr="008F5C39">
        <w:rPr>
          <w:i/>
        </w:rPr>
        <w:t>Legislation (Exemptions and Other Matters) Regulation</w:t>
      </w:r>
      <w:r w:rsidR="00FE0CD8" w:rsidRPr="008F5C39">
        <w:rPr>
          <w:i/>
        </w:rPr>
        <w:t> </w:t>
      </w:r>
      <w:r w:rsidR="005316A3" w:rsidRPr="008F5C39">
        <w:rPr>
          <w:i/>
        </w:rPr>
        <w:t>2015</w:t>
      </w:r>
      <w:r w:rsidR="005316A3" w:rsidRPr="008F5C39">
        <w:t xml:space="preserve">, the Determination (being a determination made under regulation 5 of the </w:t>
      </w:r>
      <w:r w:rsidR="005316A3" w:rsidRPr="008F5C39">
        <w:rPr>
          <w:i/>
        </w:rPr>
        <w:t>Airspace</w:t>
      </w:r>
      <w:r w:rsidR="00B21E4A" w:rsidRPr="008F5C39">
        <w:rPr>
          <w:i/>
        </w:rPr>
        <w:t xml:space="preserve"> </w:t>
      </w:r>
      <w:r w:rsidR="005316A3" w:rsidRPr="008F5C39">
        <w:rPr>
          <w:i/>
        </w:rPr>
        <w:t>Regulations 2007</w:t>
      </w:r>
      <w:r w:rsidR="005316A3" w:rsidRPr="008F5C39">
        <w:t>) is not a disallowable legislative instrument and is, therefore, not subject to paragraph</w:t>
      </w:r>
      <w:r w:rsidR="008C5200" w:rsidRPr="008F5C39">
        <w:t xml:space="preserve"> </w:t>
      </w:r>
      <w:r w:rsidR="005316A3" w:rsidRPr="008F5C39">
        <w:t>14 (1) (a) of the</w:t>
      </w:r>
      <w:r w:rsidR="008C5200" w:rsidRPr="008F5C39">
        <w:t xml:space="preserve"> </w:t>
      </w:r>
      <w:r w:rsidR="005316A3" w:rsidRPr="008F5C39">
        <w:t>LA. However, in accordance with subsection</w:t>
      </w:r>
      <w:r w:rsidR="008C5200" w:rsidRPr="008F5C39">
        <w:t xml:space="preserve"> </w:t>
      </w:r>
      <w:r w:rsidR="005316A3" w:rsidRPr="008F5C39">
        <w:t xml:space="preserve">98 (5D) of the Act, the Determination (and any subsequent determination made under regulation 5 of the </w:t>
      </w:r>
      <w:r w:rsidR="005316A3" w:rsidRPr="008F5C39">
        <w:rPr>
          <w:i/>
        </w:rPr>
        <w:t>Airspace Regulations 2007</w:t>
      </w:r>
      <w:r w:rsidR="005316A3" w:rsidRPr="008F5C39">
        <w:rPr>
          <w:iCs/>
        </w:rPr>
        <w:t>) may</w:t>
      </w:r>
      <w:r w:rsidR="005316A3" w:rsidRPr="008F5C39">
        <w:t xml:space="preserve"> be applied, adopted or incorporated, as in force from time to time (even if the subsequent determination does not exist when this instrument is made). The Determination is freely available on the FRL, as would be any subsequent determination made under regulation 5 of the </w:t>
      </w:r>
      <w:r w:rsidR="005316A3" w:rsidRPr="008F5C39">
        <w:rPr>
          <w:i/>
        </w:rPr>
        <w:t>Airspace Regulations</w:t>
      </w:r>
      <w:r w:rsidR="00577631">
        <w:rPr>
          <w:i/>
        </w:rPr>
        <w:t> </w:t>
      </w:r>
      <w:r w:rsidR="005316A3" w:rsidRPr="008F5C39">
        <w:rPr>
          <w:i/>
        </w:rPr>
        <w:t>2007</w:t>
      </w:r>
      <w:r w:rsidR="005316A3" w:rsidRPr="008F5C39">
        <w:rPr>
          <w:iCs/>
        </w:rPr>
        <w:t>;</w:t>
      </w:r>
    </w:p>
    <w:p w14:paraId="104418A3" w14:textId="5CDAD0DF" w:rsidR="005316A3" w:rsidRPr="008F5C39" w:rsidRDefault="002B2514" w:rsidP="008F5C39">
      <w:pPr>
        <w:pStyle w:val="LDP1a"/>
        <w:tabs>
          <w:tab w:val="clear" w:pos="454"/>
          <w:tab w:val="right" w:pos="567"/>
        </w:tabs>
        <w:spacing w:after="0"/>
        <w:ind w:left="454"/>
      </w:pPr>
      <w:r w:rsidRPr="008F5C39">
        <w:lastRenderedPageBreak/>
        <w:t>(d)</w:t>
      </w:r>
      <w:r w:rsidRPr="008F5C39">
        <w:tab/>
      </w:r>
      <w:r w:rsidR="005316A3" w:rsidRPr="008F5C39">
        <w:t xml:space="preserve">the Austroads publication titled </w:t>
      </w:r>
      <w:r w:rsidR="005316A3" w:rsidRPr="008F5C39">
        <w:rPr>
          <w:i/>
        </w:rPr>
        <w:t xml:space="preserve">Assessing </w:t>
      </w:r>
      <w:r w:rsidR="00D67550" w:rsidRPr="008F5C39">
        <w:rPr>
          <w:i/>
        </w:rPr>
        <w:t>f</w:t>
      </w:r>
      <w:r w:rsidR="005316A3" w:rsidRPr="008F5C39">
        <w:rPr>
          <w:i/>
        </w:rPr>
        <w:t xml:space="preserve">itness to </w:t>
      </w:r>
      <w:r w:rsidR="00D67550" w:rsidRPr="008F5C39">
        <w:rPr>
          <w:i/>
        </w:rPr>
        <w:t>d</w:t>
      </w:r>
      <w:r w:rsidR="005316A3" w:rsidRPr="008F5C39">
        <w:rPr>
          <w:i/>
        </w:rPr>
        <w:t>rive for commercial and private vehicle drivers</w:t>
      </w:r>
      <w:r w:rsidR="005316A3" w:rsidRPr="008F5C39">
        <w:t xml:space="preserve">, </w:t>
      </w:r>
      <w:r w:rsidR="00D67550" w:rsidRPr="008F5C39">
        <w:t>6</w:t>
      </w:r>
      <w:r w:rsidR="005316A3" w:rsidRPr="008F5C39">
        <w:rPr>
          <w:vertAlign w:val="superscript"/>
        </w:rPr>
        <w:t>th</w:t>
      </w:r>
      <w:r w:rsidR="005316A3" w:rsidRPr="008F5C39">
        <w:t xml:space="preserve"> edition, 20</w:t>
      </w:r>
      <w:r w:rsidR="00D67550" w:rsidRPr="008F5C39">
        <w:t>22</w:t>
      </w:r>
      <w:r w:rsidR="005316A3" w:rsidRPr="008F5C39">
        <w:t>. At the time of making this instrument, that publication is freely available by searching for the publication title on the</w:t>
      </w:r>
      <w:r w:rsidR="00307D98" w:rsidRPr="008F5C39">
        <w:t xml:space="preserve"> Austroads Publications page, located at</w:t>
      </w:r>
      <w:r w:rsidR="00307D98" w:rsidRPr="008F5C39">
        <w:rPr>
          <w:u w:val="single"/>
        </w:rPr>
        <w:t xml:space="preserve"> </w:t>
      </w:r>
      <w:hyperlink r:id="rId11" w:history="1">
        <w:r w:rsidR="008E0B1B" w:rsidRPr="008F5C39">
          <w:rPr>
            <w:rStyle w:val="Hyperlink"/>
          </w:rPr>
          <w:t>https://austroads.com.au/publications</w:t>
        </w:r>
      </w:hyperlink>
      <w:r w:rsidR="00307D98" w:rsidRPr="008F5C39">
        <w:t>.</w:t>
      </w:r>
    </w:p>
    <w:p w14:paraId="6E1D8A5A" w14:textId="3B5E5386" w:rsidR="006D3387" w:rsidRPr="008F5C39" w:rsidRDefault="006D3387" w:rsidP="005415F1">
      <w:pPr>
        <w:spacing w:after="0" w:line="240" w:lineRule="auto"/>
        <w:rPr>
          <w:rFonts w:ascii="Times New Roman" w:eastAsia="Times New Roman" w:hAnsi="Times New Roman"/>
          <w:sz w:val="24"/>
          <w:szCs w:val="24"/>
        </w:rPr>
      </w:pPr>
    </w:p>
    <w:p w14:paraId="285862C1" w14:textId="77777777" w:rsidR="006D6009" w:rsidRPr="008F5C39" w:rsidRDefault="003651EA" w:rsidP="00282ED8">
      <w:pPr>
        <w:keepNext/>
        <w:spacing w:after="0" w:line="240" w:lineRule="auto"/>
        <w:rPr>
          <w:rFonts w:ascii="Times New Roman" w:eastAsia="Times New Roman" w:hAnsi="Times New Roman"/>
          <w:b/>
          <w:i/>
          <w:sz w:val="24"/>
          <w:szCs w:val="24"/>
        </w:rPr>
      </w:pPr>
      <w:bookmarkStart w:id="1" w:name="_Hlk3456348"/>
      <w:r w:rsidRPr="008F5C39">
        <w:rPr>
          <w:rFonts w:ascii="Times New Roman" w:eastAsia="Times New Roman" w:hAnsi="Times New Roman"/>
          <w:b/>
          <w:i/>
          <w:sz w:val="24"/>
          <w:szCs w:val="24"/>
        </w:rPr>
        <w:t>Content of instrument</w:t>
      </w:r>
    </w:p>
    <w:p w14:paraId="682DBBA2" w14:textId="77777777" w:rsidR="00750001" w:rsidRPr="008F5C39" w:rsidRDefault="00750001" w:rsidP="00750001">
      <w:pPr>
        <w:keepNext/>
        <w:spacing w:after="6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t>Part 1 — Preliminary</w:t>
      </w:r>
    </w:p>
    <w:p w14:paraId="541920AC" w14:textId="77777777" w:rsidR="00557A6A" w:rsidRPr="008F5C39" w:rsidRDefault="00557A6A" w:rsidP="00826877">
      <w:pPr>
        <w:spacing w:after="0" w:line="240" w:lineRule="auto"/>
        <w:rPr>
          <w:rFonts w:ascii="Times New Roman" w:eastAsia="Times New Roman" w:hAnsi="Times New Roman"/>
          <w:bCs/>
          <w:iCs/>
          <w:sz w:val="24"/>
          <w:szCs w:val="24"/>
        </w:rPr>
      </w:pPr>
      <w:r w:rsidRPr="008F5C39">
        <w:rPr>
          <w:rFonts w:ascii="Times New Roman" w:eastAsia="Times New Roman" w:hAnsi="Times New Roman"/>
          <w:bCs/>
          <w:iCs/>
          <w:sz w:val="24"/>
          <w:szCs w:val="24"/>
        </w:rPr>
        <w:t>Section 1 names the instrument.</w:t>
      </w:r>
    </w:p>
    <w:p w14:paraId="63075527" w14:textId="77777777" w:rsidR="00557A6A" w:rsidRPr="008F5C39" w:rsidRDefault="00557A6A" w:rsidP="00557A6A">
      <w:pPr>
        <w:spacing w:after="0" w:line="240" w:lineRule="auto"/>
        <w:rPr>
          <w:rFonts w:ascii="Times New Roman" w:eastAsia="Times New Roman" w:hAnsi="Times New Roman"/>
        </w:rPr>
      </w:pPr>
    </w:p>
    <w:p w14:paraId="2B5A9DE0" w14:textId="77777777" w:rsidR="00557A6A" w:rsidRPr="008F5C39" w:rsidRDefault="00557A6A" w:rsidP="00557A6A">
      <w:pPr>
        <w:spacing w:after="0" w:line="240" w:lineRule="auto"/>
        <w:rPr>
          <w:rFonts w:ascii="Times New Roman" w:eastAsia="Times New Roman" w:hAnsi="Times New Roman"/>
          <w:bCs/>
          <w:iCs/>
          <w:sz w:val="24"/>
          <w:szCs w:val="24"/>
        </w:rPr>
      </w:pPr>
      <w:r w:rsidRPr="008F5C39">
        <w:rPr>
          <w:rFonts w:ascii="Times New Roman" w:eastAsia="Times New Roman" w:hAnsi="Times New Roman"/>
          <w:bCs/>
          <w:iCs/>
          <w:sz w:val="24"/>
          <w:szCs w:val="24"/>
        </w:rPr>
        <w:t>Section 2 sets out the duration of the instrument.</w:t>
      </w:r>
    </w:p>
    <w:p w14:paraId="4E6752A5" w14:textId="77777777" w:rsidR="00557A6A" w:rsidRPr="008F5C39" w:rsidRDefault="00557A6A" w:rsidP="00557A6A">
      <w:pPr>
        <w:spacing w:after="0" w:line="240" w:lineRule="auto"/>
        <w:rPr>
          <w:rFonts w:ascii="Times New Roman" w:eastAsia="Times New Roman" w:hAnsi="Times New Roman"/>
          <w:bCs/>
          <w:iCs/>
          <w:sz w:val="24"/>
          <w:szCs w:val="24"/>
        </w:rPr>
      </w:pPr>
    </w:p>
    <w:p w14:paraId="6CDA6D96" w14:textId="0C4A64F1" w:rsidR="00557A6A" w:rsidRPr="008F5C39" w:rsidRDefault="00557A6A" w:rsidP="00557A6A">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The note located immediately below section</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2 sets out when the provisions of the instrument apply and cease to be in force</w:t>
      </w:r>
      <w:r w:rsidR="00FD72EF" w:rsidRPr="008F5C39">
        <w:rPr>
          <w:rFonts w:ascii="Times New Roman" w:eastAsia="Times New Roman" w:hAnsi="Times New Roman"/>
          <w:iCs/>
          <w:sz w:val="24"/>
          <w:szCs w:val="24"/>
        </w:rPr>
        <w:t xml:space="preserve"> or to have effect</w:t>
      </w:r>
      <w:r w:rsidRPr="008F5C39">
        <w:rPr>
          <w:rFonts w:ascii="Times New Roman" w:eastAsia="Times New Roman" w:hAnsi="Times New Roman"/>
          <w:iCs/>
          <w:sz w:val="24"/>
          <w:szCs w:val="24"/>
        </w:rPr>
        <w:t xml:space="preserve">. In particular, </w:t>
      </w:r>
      <w:r w:rsidR="00D90C5B" w:rsidRPr="008F5C39">
        <w:rPr>
          <w:rFonts w:ascii="Times New Roman" w:eastAsia="Times New Roman" w:hAnsi="Times New Roman"/>
          <w:iCs/>
          <w:sz w:val="24"/>
          <w:szCs w:val="24"/>
        </w:rPr>
        <w:t>paragraphs (a) and</w:t>
      </w:r>
      <w:r w:rsidR="008C5200" w:rsidRPr="008F5C39">
        <w:rPr>
          <w:rFonts w:ascii="Times New Roman" w:eastAsia="Times New Roman" w:hAnsi="Times New Roman"/>
          <w:iCs/>
          <w:sz w:val="24"/>
          <w:szCs w:val="24"/>
        </w:rPr>
        <w:t xml:space="preserve"> </w:t>
      </w:r>
      <w:r w:rsidR="00467C7A" w:rsidRPr="008F5C39">
        <w:rPr>
          <w:rFonts w:ascii="Times New Roman" w:eastAsia="Times New Roman" w:hAnsi="Times New Roman"/>
          <w:iCs/>
          <w:sz w:val="24"/>
          <w:szCs w:val="24"/>
        </w:rPr>
        <w:t xml:space="preserve">(b) of </w:t>
      </w:r>
      <w:r w:rsidRPr="008F5C39">
        <w:rPr>
          <w:rFonts w:ascii="Times New Roman" w:eastAsia="Times New Roman" w:hAnsi="Times New Roman"/>
          <w:iCs/>
          <w:sz w:val="24"/>
          <w:szCs w:val="24"/>
        </w:rPr>
        <w:t xml:space="preserve">the note </w:t>
      </w:r>
      <w:r w:rsidR="0010051A" w:rsidRPr="008F5C39">
        <w:rPr>
          <w:rFonts w:ascii="Times New Roman" w:eastAsia="Times New Roman" w:hAnsi="Times New Roman"/>
          <w:iCs/>
          <w:sz w:val="24"/>
          <w:szCs w:val="24"/>
        </w:rPr>
        <w:t>set out</w:t>
      </w:r>
      <w:r w:rsidR="00FD72EF" w:rsidRPr="008F5C39">
        <w:rPr>
          <w:rFonts w:ascii="Times New Roman" w:eastAsia="Times New Roman" w:hAnsi="Times New Roman"/>
          <w:iCs/>
          <w:sz w:val="24"/>
          <w:szCs w:val="24"/>
        </w:rPr>
        <w:t>, for regulation 11.</w:t>
      </w:r>
      <w:r w:rsidR="00992D02" w:rsidRPr="008F5C39">
        <w:rPr>
          <w:rFonts w:ascii="Times New Roman" w:eastAsia="Times New Roman" w:hAnsi="Times New Roman"/>
          <w:iCs/>
          <w:sz w:val="24"/>
          <w:szCs w:val="24"/>
        </w:rPr>
        <w:t>250 of CASR,</w:t>
      </w:r>
      <w:r w:rsidRPr="008F5C39">
        <w:rPr>
          <w:rFonts w:ascii="Times New Roman" w:eastAsia="Times New Roman" w:hAnsi="Times New Roman"/>
          <w:iCs/>
          <w:sz w:val="24"/>
          <w:szCs w:val="24"/>
        </w:rPr>
        <w:t xml:space="preserve"> </w:t>
      </w:r>
      <w:r w:rsidR="00D90C5B" w:rsidRPr="008F5C39">
        <w:rPr>
          <w:rFonts w:ascii="Times New Roman" w:eastAsia="Times New Roman" w:hAnsi="Times New Roman"/>
          <w:iCs/>
          <w:sz w:val="24"/>
          <w:szCs w:val="24"/>
        </w:rPr>
        <w:t>when the directions in</w:t>
      </w:r>
      <w:r w:rsidRPr="008F5C39">
        <w:rPr>
          <w:rFonts w:ascii="Times New Roman" w:eastAsia="Times New Roman" w:hAnsi="Times New Roman"/>
          <w:iCs/>
          <w:sz w:val="24"/>
          <w:szCs w:val="24"/>
        </w:rPr>
        <w:t xml:space="preserve"> </w:t>
      </w:r>
      <w:r w:rsidR="002602F5" w:rsidRPr="008F5C39">
        <w:rPr>
          <w:rFonts w:ascii="Times New Roman" w:eastAsia="Times New Roman" w:hAnsi="Times New Roman"/>
          <w:iCs/>
          <w:sz w:val="24"/>
          <w:szCs w:val="24"/>
        </w:rPr>
        <w:t xml:space="preserve">the </w:t>
      </w:r>
      <w:r w:rsidR="0010051A" w:rsidRPr="008F5C39">
        <w:rPr>
          <w:rFonts w:ascii="Times New Roman" w:eastAsia="Times New Roman" w:hAnsi="Times New Roman"/>
          <w:iCs/>
          <w:sz w:val="24"/>
          <w:szCs w:val="24"/>
        </w:rPr>
        <w:t xml:space="preserve">provisions of </w:t>
      </w:r>
      <w:r w:rsidRPr="008F5C39">
        <w:rPr>
          <w:rFonts w:ascii="Times New Roman" w:eastAsia="Times New Roman" w:hAnsi="Times New Roman"/>
          <w:iCs/>
          <w:sz w:val="24"/>
          <w:szCs w:val="24"/>
        </w:rPr>
        <w:t xml:space="preserve">the instrument </w:t>
      </w:r>
      <w:r w:rsidR="0010051A" w:rsidRPr="008F5C39">
        <w:rPr>
          <w:rFonts w:ascii="Times New Roman" w:eastAsia="Times New Roman" w:hAnsi="Times New Roman"/>
          <w:iCs/>
          <w:sz w:val="24"/>
          <w:szCs w:val="24"/>
        </w:rPr>
        <w:t xml:space="preserve">mentioned in those paragraphs </w:t>
      </w:r>
      <w:r w:rsidR="000A5BB2" w:rsidRPr="008F5C39">
        <w:rPr>
          <w:rFonts w:ascii="Times New Roman" w:eastAsia="Times New Roman" w:hAnsi="Times New Roman"/>
          <w:iCs/>
          <w:sz w:val="24"/>
          <w:szCs w:val="24"/>
        </w:rPr>
        <w:t>cease to be in force</w:t>
      </w:r>
      <w:r w:rsidRPr="008F5C39">
        <w:rPr>
          <w:rFonts w:ascii="Times New Roman" w:eastAsia="Times New Roman" w:hAnsi="Times New Roman"/>
          <w:iCs/>
          <w:sz w:val="24"/>
          <w:szCs w:val="24"/>
        </w:rPr>
        <w:t>.</w:t>
      </w:r>
    </w:p>
    <w:p w14:paraId="460913F6" w14:textId="77777777" w:rsidR="007B13C7" w:rsidRPr="008F5C39" w:rsidRDefault="007B13C7" w:rsidP="00557A6A">
      <w:pPr>
        <w:spacing w:after="0" w:line="240" w:lineRule="auto"/>
        <w:rPr>
          <w:rFonts w:ascii="Times New Roman" w:eastAsia="Times New Roman" w:hAnsi="Times New Roman"/>
          <w:iCs/>
          <w:sz w:val="24"/>
          <w:szCs w:val="24"/>
        </w:rPr>
      </w:pPr>
    </w:p>
    <w:p w14:paraId="3CFECBB3" w14:textId="30657608" w:rsidR="007B13C7" w:rsidRPr="008F5C39" w:rsidRDefault="007B13C7" w:rsidP="00826877">
      <w:pPr>
        <w:spacing w:after="0" w:line="240" w:lineRule="auto"/>
        <w:rPr>
          <w:rFonts w:ascii="Times New Roman" w:eastAsia="Times New Roman" w:hAnsi="Times New Roman"/>
          <w:iCs/>
          <w:sz w:val="24"/>
          <w:szCs w:val="24"/>
        </w:rPr>
      </w:pPr>
      <w:r w:rsidRPr="008F5C39">
        <w:rPr>
          <w:rFonts w:ascii="Times New Roman" w:eastAsia="Times New Roman" w:hAnsi="Times New Roman"/>
          <w:iCs/>
          <w:sz w:val="24"/>
          <w:szCs w:val="24"/>
        </w:rPr>
        <w:t>Section 3 repeals CASA EX86/19.</w:t>
      </w:r>
    </w:p>
    <w:p w14:paraId="76019C7F" w14:textId="77777777" w:rsidR="007B13C7" w:rsidRPr="008F5C39" w:rsidRDefault="007B13C7" w:rsidP="00557A6A">
      <w:pPr>
        <w:spacing w:after="0" w:line="240" w:lineRule="auto"/>
        <w:rPr>
          <w:rFonts w:ascii="Times New Roman" w:eastAsia="Times New Roman" w:hAnsi="Times New Roman"/>
          <w:iCs/>
          <w:sz w:val="24"/>
          <w:szCs w:val="24"/>
        </w:rPr>
      </w:pPr>
    </w:p>
    <w:p w14:paraId="6D3F2338" w14:textId="2B1B7C3F" w:rsidR="00725885" w:rsidRPr="008F5C39" w:rsidRDefault="00725885" w:rsidP="004131FA">
      <w:pPr>
        <w:keepNext/>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Section 4 of the instrument contains definitions.</w:t>
      </w:r>
    </w:p>
    <w:p w14:paraId="587A590C" w14:textId="77777777" w:rsidR="004131FA" w:rsidRPr="008F5C39" w:rsidRDefault="004131FA" w:rsidP="005415F1">
      <w:pPr>
        <w:keepNext/>
        <w:spacing w:after="0" w:line="240" w:lineRule="auto"/>
        <w:rPr>
          <w:rFonts w:ascii="Times New Roman" w:eastAsia="Times New Roman" w:hAnsi="Times New Roman"/>
          <w:sz w:val="24"/>
          <w:szCs w:val="24"/>
        </w:rPr>
      </w:pPr>
    </w:p>
    <w:p w14:paraId="7F58DF68" w14:textId="0F1CF14E" w:rsidR="00865B7E" w:rsidRPr="008F5C39" w:rsidRDefault="00865B7E" w:rsidP="004131F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intention of the definition of “</w:t>
      </w:r>
      <w:r w:rsidRPr="008F5C39">
        <w:rPr>
          <w:rFonts w:ascii="Times New Roman" w:eastAsia="Times New Roman" w:hAnsi="Times New Roman"/>
          <w:b/>
          <w:i/>
          <w:sz w:val="24"/>
          <w:szCs w:val="24"/>
        </w:rPr>
        <w:t>relevant aeroplane</w:t>
      </w:r>
      <w:r w:rsidRPr="008F5C39">
        <w:rPr>
          <w:rFonts w:ascii="Times New Roman" w:eastAsia="Times New Roman" w:hAnsi="Times New Roman"/>
          <w:sz w:val="24"/>
          <w:szCs w:val="24"/>
        </w:rPr>
        <w:t>, of an approved flight training school” is to limit the scope of the instrument to operations in aircraft that are usually under the control of an approved flight training school and to prevent, for example, the use of any aircraft that might be used from time to time by an approved flight training school for its flying training activities. This limitation avoids arrangements where aircraft that are not usually used by a flight training school are temporarily placed under the control of a school in order for the pilot to take advantage of the exemption.</w:t>
      </w:r>
    </w:p>
    <w:p w14:paraId="6461E532" w14:textId="77777777" w:rsidR="004131FA" w:rsidRPr="008F5C39" w:rsidRDefault="004131FA" w:rsidP="005415F1">
      <w:pPr>
        <w:spacing w:after="0" w:line="240" w:lineRule="auto"/>
        <w:rPr>
          <w:rFonts w:ascii="Times New Roman" w:eastAsia="Times New Roman" w:hAnsi="Times New Roman"/>
          <w:sz w:val="24"/>
          <w:szCs w:val="24"/>
        </w:rPr>
      </w:pPr>
    </w:p>
    <w:p w14:paraId="4797F77B" w14:textId="4B25AB66" w:rsidR="007048A9" w:rsidRPr="008F5C39" w:rsidRDefault="007048A9" w:rsidP="005415F1">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To correct an unintentionally </w:t>
      </w:r>
      <w:r w:rsidR="00666C57" w:rsidRPr="008F5C39">
        <w:rPr>
          <w:rFonts w:ascii="Times New Roman" w:eastAsia="Times New Roman" w:hAnsi="Times New Roman"/>
          <w:sz w:val="24"/>
          <w:szCs w:val="24"/>
        </w:rPr>
        <w:t xml:space="preserve">narrow scope </w:t>
      </w:r>
      <w:r w:rsidR="00321050" w:rsidRPr="008F5C39">
        <w:rPr>
          <w:rFonts w:ascii="Times New Roman" w:eastAsia="Times New Roman" w:hAnsi="Times New Roman"/>
          <w:sz w:val="24"/>
          <w:szCs w:val="24"/>
        </w:rPr>
        <w:t xml:space="preserve">of </w:t>
      </w:r>
      <w:r w:rsidR="005F6682" w:rsidRPr="008F5C39">
        <w:rPr>
          <w:rFonts w:ascii="Times New Roman" w:eastAsia="Times New Roman" w:hAnsi="Times New Roman"/>
          <w:sz w:val="24"/>
          <w:szCs w:val="24"/>
        </w:rPr>
        <w:t>2</w:t>
      </w:r>
      <w:r w:rsidR="00321050" w:rsidRPr="008F5C39">
        <w:rPr>
          <w:rFonts w:ascii="Times New Roman" w:eastAsia="Times New Roman" w:hAnsi="Times New Roman"/>
          <w:sz w:val="24"/>
          <w:szCs w:val="24"/>
        </w:rPr>
        <w:t xml:space="preserve"> concepts </w:t>
      </w:r>
      <w:r w:rsidR="00666C57" w:rsidRPr="008F5C39">
        <w:rPr>
          <w:rFonts w:ascii="Times New Roman" w:eastAsia="Times New Roman" w:hAnsi="Times New Roman"/>
          <w:sz w:val="24"/>
          <w:szCs w:val="24"/>
        </w:rPr>
        <w:t>included in CASA</w:t>
      </w:r>
      <w:r w:rsidR="008C5200" w:rsidRPr="008F5C39">
        <w:rPr>
          <w:rFonts w:ascii="Times New Roman" w:eastAsia="Times New Roman" w:hAnsi="Times New Roman"/>
          <w:sz w:val="24"/>
          <w:szCs w:val="24"/>
        </w:rPr>
        <w:t xml:space="preserve"> </w:t>
      </w:r>
      <w:r w:rsidR="00666C57" w:rsidRPr="008F5C39">
        <w:rPr>
          <w:rFonts w:ascii="Times New Roman" w:eastAsia="Times New Roman" w:hAnsi="Times New Roman"/>
          <w:sz w:val="24"/>
          <w:szCs w:val="24"/>
        </w:rPr>
        <w:t xml:space="preserve">EX86/19, the </w:t>
      </w:r>
      <w:r w:rsidR="000B4E2C" w:rsidRPr="008F5C39">
        <w:rPr>
          <w:rFonts w:ascii="Times New Roman" w:eastAsia="Times New Roman" w:hAnsi="Times New Roman"/>
          <w:sz w:val="24"/>
          <w:szCs w:val="24"/>
        </w:rPr>
        <w:t>instrument</w:t>
      </w:r>
      <w:r w:rsidR="00321050" w:rsidRPr="008F5C39">
        <w:rPr>
          <w:rFonts w:ascii="Times New Roman" w:eastAsia="Times New Roman" w:hAnsi="Times New Roman"/>
          <w:sz w:val="24"/>
          <w:szCs w:val="24"/>
        </w:rPr>
        <w:t xml:space="preserve"> varies CASA EX86/19 in the following ways</w:t>
      </w:r>
      <w:r w:rsidR="00E23B19" w:rsidRPr="008F5C39">
        <w:rPr>
          <w:rFonts w:ascii="Times New Roman" w:eastAsia="Times New Roman" w:hAnsi="Times New Roman"/>
          <w:sz w:val="24"/>
          <w:szCs w:val="24"/>
        </w:rPr>
        <w:t>:</w:t>
      </w:r>
    </w:p>
    <w:p w14:paraId="440DE9DC" w14:textId="04F1CC09" w:rsidR="00E23B19" w:rsidRPr="008F5C39" w:rsidRDefault="00402D0A" w:rsidP="002B2514">
      <w:pPr>
        <w:pStyle w:val="LDP1a"/>
        <w:tabs>
          <w:tab w:val="clear" w:pos="454"/>
          <w:tab w:val="right" w:pos="567"/>
        </w:tabs>
        <w:ind w:left="454"/>
      </w:pPr>
      <w:r w:rsidRPr="008F5C39">
        <w:t>(a)</w:t>
      </w:r>
      <w:r w:rsidRPr="008F5C39">
        <w:tab/>
      </w:r>
      <w:r w:rsidR="00F325E6" w:rsidRPr="008F5C39">
        <w:t xml:space="preserve">changes the definition of </w:t>
      </w:r>
      <w:r w:rsidR="00F325E6" w:rsidRPr="008F5C39">
        <w:rPr>
          <w:b/>
          <w:bCs/>
          <w:i/>
          <w:iCs/>
        </w:rPr>
        <w:t xml:space="preserve">C3.1 </w:t>
      </w:r>
      <w:r w:rsidR="00226A19" w:rsidRPr="008F5C39">
        <w:rPr>
          <w:b/>
          <w:bCs/>
          <w:i/>
          <w:iCs/>
        </w:rPr>
        <w:t>elements</w:t>
      </w:r>
      <w:r w:rsidR="00226A19" w:rsidRPr="008F5C39">
        <w:t xml:space="preserve"> </w:t>
      </w:r>
      <w:r w:rsidR="003B0C2C" w:rsidRPr="008F5C39">
        <w:t xml:space="preserve">to a definition of </w:t>
      </w:r>
      <w:r w:rsidR="003B0C2C" w:rsidRPr="008F5C39">
        <w:rPr>
          <w:b/>
          <w:bCs/>
          <w:i/>
          <w:iCs/>
        </w:rPr>
        <w:t>C3 elements</w:t>
      </w:r>
      <w:r w:rsidR="003B0C2C" w:rsidRPr="008F5C39">
        <w:t>;</w:t>
      </w:r>
    </w:p>
    <w:p w14:paraId="490D1998" w14:textId="1556A567" w:rsidR="00A75A44" w:rsidRPr="008F5C39" w:rsidRDefault="00402D0A" w:rsidP="002B2514">
      <w:pPr>
        <w:pStyle w:val="LDP1a"/>
        <w:tabs>
          <w:tab w:val="clear" w:pos="454"/>
          <w:tab w:val="right" w:pos="567"/>
        </w:tabs>
        <w:ind w:left="454"/>
      </w:pPr>
      <w:r w:rsidRPr="008F5C39">
        <w:t>(b)</w:t>
      </w:r>
      <w:r w:rsidRPr="008F5C39">
        <w:tab/>
      </w:r>
      <w:r w:rsidR="00A75A44" w:rsidRPr="008F5C39">
        <w:t xml:space="preserve">changes the definition of </w:t>
      </w:r>
      <w:r w:rsidR="00A75A44" w:rsidRPr="008F5C39">
        <w:rPr>
          <w:b/>
          <w:bCs/>
          <w:i/>
          <w:iCs/>
        </w:rPr>
        <w:t>C3</w:t>
      </w:r>
      <w:r w:rsidR="00C525EC" w:rsidRPr="008F5C39">
        <w:rPr>
          <w:b/>
          <w:bCs/>
          <w:i/>
          <w:iCs/>
        </w:rPr>
        <w:t>.1</w:t>
      </w:r>
      <w:r w:rsidR="00A75A44" w:rsidRPr="008F5C39">
        <w:rPr>
          <w:b/>
          <w:bCs/>
          <w:i/>
          <w:iCs/>
        </w:rPr>
        <w:t xml:space="preserve"> </w:t>
      </w:r>
      <w:r w:rsidR="00C525EC" w:rsidRPr="008F5C39">
        <w:rPr>
          <w:b/>
          <w:bCs/>
          <w:i/>
          <w:iCs/>
        </w:rPr>
        <w:t>performance criteria</w:t>
      </w:r>
      <w:r w:rsidR="00C525EC" w:rsidRPr="008F5C39">
        <w:t xml:space="preserve"> to a definition of </w:t>
      </w:r>
      <w:r w:rsidR="00C525EC" w:rsidRPr="008F5C39">
        <w:rPr>
          <w:b/>
          <w:bCs/>
          <w:i/>
          <w:iCs/>
        </w:rPr>
        <w:t>C3</w:t>
      </w:r>
      <w:r w:rsidR="008C5200" w:rsidRPr="008F5C39">
        <w:rPr>
          <w:b/>
          <w:bCs/>
          <w:i/>
          <w:iCs/>
        </w:rPr>
        <w:t xml:space="preserve"> </w:t>
      </w:r>
      <w:r w:rsidR="00C525EC" w:rsidRPr="008F5C39">
        <w:rPr>
          <w:b/>
          <w:bCs/>
          <w:i/>
          <w:iCs/>
        </w:rPr>
        <w:t>performance criteria</w:t>
      </w:r>
      <w:r w:rsidR="00C525EC" w:rsidRPr="008F5C39">
        <w:t>;</w:t>
      </w:r>
    </w:p>
    <w:p w14:paraId="5E9CB774" w14:textId="21A1A3E4" w:rsidR="000E1C7F" w:rsidRPr="008F5C39" w:rsidRDefault="00402D0A" w:rsidP="002B2514">
      <w:pPr>
        <w:pStyle w:val="LDP1a"/>
        <w:tabs>
          <w:tab w:val="clear" w:pos="454"/>
          <w:tab w:val="right" w:pos="567"/>
        </w:tabs>
        <w:ind w:left="454"/>
      </w:pPr>
      <w:r w:rsidRPr="008F5C39">
        <w:t>(c)</w:t>
      </w:r>
      <w:r w:rsidRPr="008F5C39">
        <w:tab/>
      </w:r>
      <w:r w:rsidR="00266BB6" w:rsidRPr="008F5C39">
        <w:t>m</w:t>
      </w:r>
      <w:r w:rsidR="004F0C81" w:rsidRPr="008F5C39">
        <w:t>akes some consequential changes to the expression of th</w:t>
      </w:r>
      <w:r w:rsidR="00C525EC" w:rsidRPr="008F5C39">
        <w:t>ose</w:t>
      </w:r>
      <w:r w:rsidR="004F0C81" w:rsidRPr="008F5C39">
        <w:t xml:space="preserve"> definition</w:t>
      </w:r>
      <w:r w:rsidR="00F51030" w:rsidRPr="008F5C39">
        <w:t>s</w:t>
      </w:r>
      <w:r w:rsidR="004F0C81" w:rsidRPr="008F5C39">
        <w:t>,</w:t>
      </w:r>
      <w:r w:rsidR="00C525EC" w:rsidRPr="008F5C39">
        <w:t xml:space="preserve"> most</w:t>
      </w:r>
      <w:r w:rsidR="00AE772F" w:rsidRPr="008F5C39">
        <w:t xml:space="preserve"> </w:t>
      </w:r>
      <w:r w:rsidR="00C525EC" w:rsidRPr="008F5C39">
        <w:t xml:space="preserve">substantially </w:t>
      </w:r>
      <w:r w:rsidR="007956C4" w:rsidRPr="008F5C39">
        <w:t>by</w:t>
      </w:r>
      <w:r w:rsidR="00A75A44" w:rsidRPr="008F5C39">
        <w:t xml:space="preserve"> mentioning </w:t>
      </w:r>
      <w:r w:rsidR="001112C2" w:rsidRPr="008F5C39">
        <w:t xml:space="preserve">the previously omitted elements </w:t>
      </w:r>
      <w:r w:rsidR="00E953CD" w:rsidRPr="008F5C39">
        <w:t xml:space="preserve">and their locations </w:t>
      </w:r>
      <w:r w:rsidR="001112C2" w:rsidRPr="008F5C39">
        <w:t xml:space="preserve">in the </w:t>
      </w:r>
      <w:r w:rsidR="00135807" w:rsidRPr="008F5C39">
        <w:t>Part</w:t>
      </w:r>
      <w:r w:rsidR="006832AE" w:rsidRPr="008F5C39">
        <w:t> </w:t>
      </w:r>
      <w:r w:rsidR="00135807" w:rsidRPr="008F5C39">
        <w:t xml:space="preserve">61 </w:t>
      </w:r>
      <w:proofErr w:type="gramStart"/>
      <w:r w:rsidR="00135807" w:rsidRPr="008F5C39">
        <w:t>MOS</w:t>
      </w:r>
      <w:r w:rsidR="00F51030" w:rsidRPr="008F5C39">
        <w:t>;</w:t>
      </w:r>
      <w:proofErr w:type="gramEnd"/>
    </w:p>
    <w:p w14:paraId="27361BA8" w14:textId="63F24099" w:rsidR="000320C9" w:rsidRPr="008F5C39" w:rsidRDefault="00402D0A" w:rsidP="008F5C39">
      <w:pPr>
        <w:pStyle w:val="LDP1a"/>
        <w:tabs>
          <w:tab w:val="clear" w:pos="454"/>
          <w:tab w:val="right" w:pos="567"/>
        </w:tabs>
        <w:spacing w:after="0"/>
        <w:ind w:left="454"/>
      </w:pPr>
      <w:r w:rsidRPr="008F5C39">
        <w:t>(d)</w:t>
      </w:r>
      <w:r w:rsidRPr="008F5C39">
        <w:tab/>
      </w:r>
      <w:r w:rsidR="00954A58" w:rsidRPr="008F5C39">
        <w:t xml:space="preserve">updates </w:t>
      </w:r>
      <w:r w:rsidR="007956C4" w:rsidRPr="008F5C39">
        <w:t xml:space="preserve">internal cross-references to </w:t>
      </w:r>
      <w:r w:rsidR="00B84BAB" w:rsidRPr="008F5C39">
        <w:t xml:space="preserve">those elements and performance </w:t>
      </w:r>
      <w:r w:rsidR="00954A58" w:rsidRPr="008F5C39">
        <w:t>criteria.</w:t>
      </w:r>
    </w:p>
    <w:p w14:paraId="0DB6843A" w14:textId="77777777" w:rsidR="00C420FC" w:rsidRPr="008F5C39" w:rsidRDefault="00C420FC" w:rsidP="005415F1">
      <w:pPr>
        <w:spacing w:after="0" w:line="240" w:lineRule="auto"/>
        <w:rPr>
          <w:rFonts w:ascii="Times New Roman" w:eastAsia="Times New Roman" w:hAnsi="Times New Roman"/>
          <w:sz w:val="24"/>
          <w:szCs w:val="24"/>
        </w:rPr>
      </w:pPr>
    </w:p>
    <w:p w14:paraId="063DC4D0" w14:textId="05DB64A7" w:rsidR="0083030A" w:rsidRPr="008F5C39" w:rsidRDefault="0058322B" w:rsidP="0082687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Similarly, to correct an unintentionally narrow scope of </w:t>
      </w:r>
      <w:r w:rsidR="00F40CEA" w:rsidRPr="008F5C39">
        <w:rPr>
          <w:rFonts w:ascii="Times New Roman" w:eastAsia="Times New Roman" w:hAnsi="Times New Roman"/>
          <w:sz w:val="24"/>
          <w:szCs w:val="24"/>
        </w:rPr>
        <w:t>a</w:t>
      </w:r>
      <w:r w:rsidR="00976A39" w:rsidRPr="008F5C39">
        <w:rPr>
          <w:rFonts w:ascii="Times New Roman" w:eastAsia="Times New Roman" w:hAnsi="Times New Roman"/>
          <w:sz w:val="24"/>
          <w:szCs w:val="24"/>
        </w:rPr>
        <w:t xml:space="preserve"> particular</w:t>
      </w:r>
      <w:r w:rsidR="00F40CEA" w:rsidRPr="008F5C39">
        <w:rPr>
          <w:rFonts w:ascii="Times New Roman" w:eastAsia="Times New Roman" w:hAnsi="Times New Roman"/>
          <w:sz w:val="24"/>
          <w:szCs w:val="24"/>
        </w:rPr>
        <w:t xml:space="preserve"> element of the </w:t>
      </w:r>
      <w:r w:rsidR="00B23723" w:rsidRPr="008F5C39">
        <w:rPr>
          <w:rFonts w:ascii="Times New Roman" w:eastAsia="Times New Roman" w:hAnsi="Times New Roman"/>
          <w:sz w:val="24"/>
          <w:szCs w:val="24"/>
        </w:rPr>
        <w:t xml:space="preserve">competency requirement for </w:t>
      </w:r>
      <w:r w:rsidR="00E97542" w:rsidRPr="008F5C39">
        <w:rPr>
          <w:rFonts w:ascii="Times New Roman" w:eastAsia="Times New Roman" w:hAnsi="Times New Roman"/>
          <w:sz w:val="24"/>
          <w:szCs w:val="24"/>
        </w:rPr>
        <w:t>a controlled aerodrome endorsement</w:t>
      </w:r>
      <w:r w:rsidR="006217A0" w:rsidRPr="008F5C39">
        <w:rPr>
          <w:rFonts w:ascii="Times New Roman" w:eastAsia="Times New Roman" w:hAnsi="Times New Roman"/>
          <w:sz w:val="24"/>
          <w:szCs w:val="24"/>
        </w:rPr>
        <w:t xml:space="preserve">, </w:t>
      </w:r>
      <w:r w:rsidR="00452BDB" w:rsidRPr="008F5C39">
        <w:rPr>
          <w:rFonts w:ascii="Times New Roman" w:eastAsia="Times New Roman" w:hAnsi="Times New Roman"/>
          <w:sz w:val="24"/>
          <w:szCs w:val="24"/>
        </w:rPr>
        <w:t>the instrument varies CASA</w:t>
      </w:r>
      <w:r w:rsidR="006832AE" w:rsidRPr="008F5C39">
        <w:rPr>
          <w:rFonts w:ascii="Times New Roman" w:eastAsia="Times New Roman" w:hAnsi="Times New Roman"/>
          <w:sz w:val="24"/>
          <w:szCs w:val="24"/>
        </w:rPr>
        <w:t> </w:t>
      </w:r>
      <w:r w:rsidR="00452BDB" w:rsidRPr="008F5C39">
        <w:rPr>
          <w:rFonts w:ascii="Times New Roman" w:eastAsia="Times New Roman" w:hAnsi="Times New Roman"/>
          <w:sz w:val="24"/>
          <w:szCs w:val="24"/>
        </w:rPr>
        <w:t>EX86/19</w:t>
      </w:r>
      <w:r w:rsidR="003F70B2" w:rsidRPr="008F5C39">
        <w:rPr>
          <w:rFonts w:ascii="Times New Roman" w:eastAsia="Times New Roman" w:hAnsi="Times New Roman"/>
          <w:sz w:val="24"/>
          <w:szCs w:val="24"/>
        </w:rPr>
        <w:t xml:space="preserve"> </w:t>
      </w:r>
      <w:r w:rsidR="0001507E" w:rsidRPr="008F5C39">
        <w:rPr>
          <w:rFonts w:ascii="Times New Roman" w:eastAsia="Times New Roman" w:hAnsi="Times New Roman"/>
          <w:sz w:val="24"/>
          <w:szCs w:val="24"/>
        </w:rPr>
        <w:t xml:space="preserve">in another way. Specifically, </w:t>
      </w:r>
      <w:r w:rsidR="00DE55E3" w:rsidRPr="008F5C39">
        <w:rPr>
          <w:rFonts w:ascii="Times New Roman" w:eastAsia="Times New Roman" w:hAnsi="Times New Roman"/>
          <w:sz w:val="24"/>
          <w:szCs w:val="24"/>
        </w:rPr>
        <w:t>the instrument adds</w:t>
      </w:r>
      <w:r w:rsidR="00553CB7" w:rsidRPr="008F5C39">
        <w:rPr>
          <w:rFonts w:ascii="Times New Roman" w:eastAsia="Times New Roman" w:hAnsi="Times New Roman"/>
          <w:sz w:val="24"/>
          <w:szCs w:val="24"/>
        </w:rPr>
        <w:t xml:space="preserve"> </w:t>
      </w:r>
      <w:r w:rsidR="00BF72E7" w:rsidRPr="008F5C39">
        <w:rPr>
          <w:rFonts w:ascii="Times New Roman" w:eastAsia="Times New Roman" w:hAnsi="Times New Roman"/>
          <w:sz w:val="24"/>
          <w:szCs w:val="24"/>
        </w:rPr>
        <w:t>“</w:t>
      </w:r>
      <w:r w:rsidR="006F6DE1" w:rsidRPr="008F5C39">
        <w:rPr>
          <w:rFonts w:ascii="Times New Roman" w:eastAsia="Times New Roman" w:hAnsi="Times New Roman"/>
          <w:sz w:val="24"/>
          <w:szCs w:val="24"/>
        </w:rPr>
        <w:t>and landing</w:t>
      </w:r>
      <w:r w:rsidR="00BF72E7" w:rsidRPr="008F5C39">
        <w:rPr>
          <w:rFonts w:ascii="Times New Roman" w:eastAsia="Times New Roman" w:hAnsi="Times New Roman"/>
          <w:sz w:val="24"/>
          <w:szCs w:val="24"/>
        </w:rPr>
        <w:t>”</w:t>
      </w:r>
      <w:r w:rsidR="006F6DE1" w:rsidRPr="008F5C39">
        <w:rPr>
          <w:rFonts w:ascii="Times New Roman" w:eastAsia="Times New Roman" w:hAnsi="Times New Roman"/>
          <w:sz w:val="24"/>
          <w:szCs w:val="24"/>
        </w:rPr>
        <w:t xml:space="preserve"> </w:t>
      </w:r>
      <w:r w:rsidR="00544B58" w:rsidRPr="008F5C39">
        <w:rPr>
          <w:rFonts w:ascii="Times New Roman" w:eastAsia="Times New Roman" w:hAnsi="Times New Roman"/>
          <w:sz w:val="24"/>
          <w:szCs w:val="24"/>
        </w:rPr>
        <w:t>(and</w:t>
      </w:r>
      <w:r w:rsidR="00BF72E7" w:rsidRPr="008F5C39">
        <w:rPr>
          <w:rFonts w:ascii="Times New Roman" w:eastAsia="Times New Roman" w:hAnsi="Times New Roman"/>
          <w:sz w:val="24"/>
          <w:szCs w:val="24"/>
        </w:rPr>
        <w:t>,</w:t>
      </w:r>
      <w:r w:rsidR="00544B58" w:rsidRPr="008F5C39">
        <w:rPr>
          <w:rFonts w:ascii="Times New Roman" w:eastAsia="Times New Roman" w:hAnsi="Times New Roman"/>
          <w:sz w:val="24"/>
          <w:szCs w:val="24"/>
        </w:rPr>
        <w:t xml:space="preserve"> therefore</w:t>
      </w:r>
      <w:r w:rsidR="00BF72E7" w:rsidRPr="008F5C39">
        <w:rPr>
          <w:rFonts w:ascii="Times New Roman" w:eastAsia="Times New Roman" w:hAnsi="Times New Roman"/>
          <w:sz w:val="24"/>
          <w:szCs w:val="24"/>
        </w:rPr>
        <w:t>,</w:t>
      </w:r>
      <w:r w:rsidR="00544B58" w:rsidRPr="008F5C39">
        <w:rPr>
          <w:rFonts w:ascii="Times New Roman" w:eastAsia="Times New Roman" w:hAnsi="Times New Roman"/>
          <w:sz w:val="24"/>
          <w:szCs w:val="24"/>
        </w:rPr>
        <w:t xml:space="preserve"> mention</w:t>
      </w:r>
      <w:r w:rsidR="000C3DD4" w:rsidRPr="008F5C39">
        <w:rPr>
          <w:rFonts w:ascii="Times New Roman" w:eastAsia="Times New Roman" w:hAnsi="Times New Roman"/>
          <w:sz w:val="24"/>
          <w:szCs w:val="24"/>
        </w:rPr>
        <w:t>s</w:t>
      </w:r>
      <w:r w:rsidR="00544B58" w:rsidRPr="008F5C39">
        <w:rPr>
          <w:rFonts w:ascii="Times New Roman" w:eastAsia="Times New Roman" w:hAnsi="Times New Roman"/>
          <w:sz w:val="24"/>
          <w:szCs w:val="24"/>
        </w:rPr>
        <w:t xml:space="preserve"> the full title of the element in the Part 61 MOS)</w:t>
      </w:r>
      <w:r w:rsidR="00802572" w:rsidRPr="008F5C39">
        <w:rPr>
          <w:rFonts w:ascii="Times New Roman" w:eastAsia="Times New Roman" w:hAnsi="Times New Roman"/>
          <w:sz w:val="24"/>
          <w:szCs w:val="24"/>
        </w:rPr>
        <w:t xml:space="preserve"> in </w:t>
      </w:r>
      <w:r w:rsidR="0086724A" w:rsidRPr="008F5C39">
        <w:rPr>
          <w:rFonts w:ascii="Times New Roman" w:eastAsia="Times New Roman" w:hAnsi="Times New Roman"/>
          <w:sz w:val="24"/>
          <w:szCs w:val="24"/>
        </w:rPr>
        <w:t>column</w:t>
      </w:r>
      <w:r w:rsidR="00DE55E3" w:rsidRPr="008F5C39">
        <w:rPr>
          <w:rFonts w:ascii="Times New Roman" w:eastAsia="Times New Roman" w:hAnsi="Times New Roman"/>
          <w:sz w:val="24"/>
          <w:szCs w:val="24"/>
        </w:rPr>
        <w:t xml:space="preserve"> 1 of</w:t>
      </w:r>
      <w:r w:rsidR="0086724A" w:rsidRPr="008F5C39">
        <w:rPr>
          <w:rFonts w:ascii="Times New Roman" w:eastAsia="Times New Roman" w:hAnsi="Times New Roman"/>
          <w:sz w:val="24"/>
          <w:szCs w:val="24"/>
        </w:rPr>
        <w:t xml:space="preserve"> </w:t>
      </w:r>
      <w:r w:rsidR="00802572" w:rsidRPr="008F5C39">
        <w:rPr>
          <w:rFonts w:ascii="Times New Roman" w:eastAsia="Times New Roman" w:hAnsi="Times New Roman"/>
          <w:sz w:val="24"/>
          <w:szCs w:val="24"/>
        </w:rPr>
        <w:t>item 4 of the table in the follow</w:t>
      </w:r>
      <w:r w:rsidR="00C1606B" w:rsidRPr="008F5C39">
        <w:rPr>
          <w:rFonts w:ascii="Times New Roman" w:eastAsia="Times New Roman" w:hAnsi="Times New Roman"/>
          <w:sz w:val="24"/>
          <w:szCs w:val="24"/>
        </w:rPr>
        <w:t>ing provisions:</w:t>
      </w:r>
    </w:p>
    <w:p w14:paraId="6EF7DCD9" w14:textId="67961CA9" w:rsidR="00C1606B" w:rsidRPr="008F5C39" w:rsidRDefault="00402D0A" w:rsidP="00402D0A">
      <w:pPr>
        <w:pStyle w:val="LDP1a"/>
        <w:tabs>
          <w:tab w:val="clear" w:pos="454"/>
          <w:tab w:val="right" w:pos="567"/>
        </w:tabs>
        <w:ind w:left="454"/>
      </w:pPr>
      <w:r w:rsidRPr="008F5C39">
        <w:t>(a)</w:t>
      </w:r>
      <w:r w:rsidRPr="008F5C39">
        <w:tab/>
      </w:r>
      <w:r w:rsidR="009E1639" w:rsidRPr="008F5C39">
        <w:t>subsection 9</w:t>
      </w:r>
      <w:r w:rsidR="003F2580" w:rsidRPr="008F5C39">
        <w:t> </w:t>
      </w:r>
      <w:r w:rsidR="009E1639" w:rsidRPr="008F5C39">
        <w:t>(1)</w:t>
      </w:r>
      <w:r w:rsidR="00FF3DEC" w:rsidRPr="008F5C39">
        <w:t> —</w:t>
      </w:r>
      <w:r w:rsidR="00E47CA3" w:rsidRPr="008F5C39">
        <w:t xml:space="preserve"> </w:t>
      </w:r>
      <w:r w:rsidR="00256AB3" w:rsidRPr="008F5C39">
        <w:t>directi</w:t>
      </w:r>
      <w:r w:rsidR="00F22098" w:rsidRPr="008F5C39">
        <w:t>ng that</w:t>
      </w:r>
      <w:r w:rsidR="00256AB3" w:rsidRPr="008F5C39">
        <w:t xml:space="preserve"> the chief flying instructor (</w:t>
      </w:r>
      <w:r w:rsidR="00256AB3" w:rsidRPr="008F5C39">
        <w:rPr>
          <w:b/>
          <w:bCs/>
          <w:i/>
          <w:iCs/>
        </w:rPr>
        <w:t>CFI</w:t>
      </w:r>
      <w:r w:rsidR="00256AB3" w:rsidRPr="008F5C39">
        <w:t xml:space="preserve">) of an approved flight training school </w:t>
      </w:r>
      <w:r w:rsidR="00F22098" w:rsidRPr="008F5C39">
        <w:t>must</w:t>
      </w:r>
      <w:r w:rsidR="007C2291" w:rsidRPr="008F5C39">
        <w:t xml:space="preserve"> </w:t>
      </w:r>
      <w:r w:rsidR="00C33F99" w:rsidRPr="008F5C39">
        <w:t xml:space="preserve">not </w:t>
      </w:r>
      <w:r w:rsidR="007C2291" w:rsidRPr="008F5C39">
        <w:t xml:space="preserve">authorise an RAAus restricted pilot to fly </w:t>
      </w:r>
      <w:r w:rsidR="00525F99" w:rsidRPr="008F5C39">
        <w:t>a particular kind of flight</w:t>
      </w:r>
      <w:r w:rsidR="007C2291" w:rsidRPr="008F5C39">
        <w:t xml:space="preserve"> </w:t>
      </w:r>
      <w:r w:rsidR="001276EE" w:rsidRPr="008F5C39">
        <w:t xml:space="preserve">unless the CFI or </w:t>
      </w:r>
      <w:r w:rsidR="00A64E36" w:rsidRPr="008F5C39">
        <w:t xml:space="preserve">a </w:t>
      </w:r>
      <w:r w:rsidR="001276EE" w:rsidRPr="008F5C39">
        <w:t>senior instructor has</w:t>
      </w:r>
      <w:r w:rsidR="00606DBF" w:rsidRPr="008F5C39">
        <w:t xml:space="preserve"> </w:t>
      </w:r>
      <w:r w:rsidR="004E72E7" w:rsidRPr="008F5C39">
        <w:t>complete</w:t>
      </w:r>
      <w:r w:rsidR="001276EE" w:rsidRPr="008F5C39">
        <w:t>d</w:t>
      </w:r>
      <w:r w:rsidR="004E72E7" w:rsidRPr="008F5C39">
        <w:t xml:space="preserve"> </w:t>
      </w:r>
      <w:r w:rsidR="003D2496" w:rsidRPr="008F5C39">
        <w:t xml:space="preserve">specific </w:t>
      </w:r>
      <w:r w:rsidR="004E72E7" w:rsidRPr="008F5C39">
        <w:t>assessment and recordkeeping requirements</w:t>
      </w:r>
      <w:r w:rsidR="00334D5C" w:rsidRPr="008F5C39">
        <w:t>;</w:t>
      </w:r>
    </w:p>
    <w:p w14:paraId="0C946830" w14:textId="0CD80DAF" w:rsidR="00390F37" w:rsidRPr="008F5C39" w:rsidRDefault="00402D0A" w:rsidP="00402D0A">
      <w:pPr>
        <w:pStyle w:val="LDP1a"/>
        <w:tabs>
          <w:tab w:val="clear" w:pos="454"/>
          <w:tab w:val="right" w:pos="567"/>
        </w:tabs>
        <w:ind w:left="454"/>
      </w:pPr>
      <w:r w:rsidRPr="008F5C39">
        <w:t>(b)</w:t>
      </w:r>
      <w:r w:rsidRPr="008F5C39">
        <w:tab/>
      </w:r>
      <w:r w:rsidR="00B74638" w:rsidRPr="008F5C39">
        <w:t>s</w:t>
      </w:r>
      <w:r w:rsidR="00160457" w:rsidRPr="008F5C39">
        <w:t>ubsection 12</w:t>
      </w:r>
      <w:r w:rsidR="003F2580" w:rsidRPr="008F5C39">
        <w:t> </w:t>
      </w:r>
      <w:r w:rsidR="00160457" w:rsidRPr="008F5C39">
        <w:t>(1) </w:t>
      </w:r>
      <w:r w:rsidR="00C33F99" w:rsidRPr="008F5C39">
        <w:t xml:space="preserve">— directing that the CFI of an approved flight training school must not authorise an RAAus restricted pilot to fly </w:t>
      </w:r>
      <w:r w:rsidR="003D2496" w:rsidRPr="008F5C39">
        <w:t>another particular kind of flight</w:t>
      </w:r>
      <w:r w:rsidR="00334D5C" w:rsidRPr="008F5C39">
        <w:t xml:space="preserve"> unless </w:t>
      </w:r>
      <w:r w:rsidR="00390F37" w:rsidRPr="008F5C39">
        <w:t xml:space="preserve">the CFI </w:t>
      </w:r>
      <w:r w:rsidR="00390F37" w:rsidRPr="008F5C39">
        <w:lastRenderedPageBreak/>
        <w:t xml:space="preserve">or </w:t>
      </w:r>
      <w:r w:rsidR="00A64E36" w:rsidRPr="008F5C39">
        <w:t xml:space="preserve">a </w:t>
      </w:r>
      <w:r w:rsidR="00390F37" w:rsidRPr="008F5C39">
        <w:t xml:space="preserve">senior instructor has completed </w:t>
      </w:r>
      <w:r w:rsidR="003D2496" w:rsidRPr="008F5C39">
        <w:t>specific</w:t>
      </w:r>
      <w:r w:rsidR="00390F37" w:rsidRPr="008F5C39">
        <w:t xml:space="preserve"> assessment and recordkeeping requirements;</w:t>
      </w:r>
    </w:p>
    <w:p w14:paraId="40E1E1DB" w14:textId="310A035D" w:rsidR="00FA7BF2" w:rsidRPr="008F5C39" w:rsidRDefault="00402D0A" w:rsidP="008F5C39">
      <w:pPr>
        <w:pStyle w:val="LDP1a"/>
        <w:tabs>
          <w:tab w:val="clear" w:pos="454"/>
          <w:tab w:val="right" w:pos="567"/>
        </w:tabs>
        <w:spacing w:after="0"/>
        <w:ind w:left="454"/>
      </w:pPr>
      <w:r w:rsidRPr="008F5C39">
        <w:t>(c)</w:t>
      </w:r>
      <w:r w:rsidRPr="008F5C39">
        <w:tab/>
      </w:r>
      <w:r w:rsidR="00546C71" w:rsidRPr="008F5C39">
        <w:t>subsection 17</w:t>
      </w:r>
      <w:r w:rsidR="003F2580" w:rsidRPr="008F5C39">
        <w:t> </w:t>
      </w:r>
      <w:r w:rsidR="00546C71" w:rsidRPr="008F5C39">
        <w:t>(3) </w:t>
      </w:r>
      <w:r w:rsidR="00FA7BF2" w:rsidRPr="008F5C39">
        <w:t xml:space="preserve">— </w:t>
      </w:r>
      <w:r w:rsidR="00DF45D0" w:rsidRPr="008F5C39">
        <w:t xml:space="preserve">directing that the CFI of an approved flight training school must not authorise an RAAus pilot’s first </w:t>
      </w:r>
      <w:r w:rsidR="00B63357" w:rsidRPr="008F5C39">
        <w:t>flight of a</w:t>
      </w:r>
      <w:r w:rsidR="001B3DD5" w:rsidRPr="008F5C39">
        <w:t xml:space="preserve">nother </w:t>
      </w:r>
      <w:r w:rsidR="00B63357" w:rsidRPr="008F5C39">
        <w:t>particular kind</w:t>
      </w:r>
      <w:r w:rsidR="00DF45D0" w:rsidRPr="008F5C39">
        <w:t xml:space="preserve"> unless the CFI has </w:t>
      </w:r>
      <w:r w:rsidR="005F60FB" w:rsidRPr="008F5C39">
        <w:t xml:space="preserve">completed </w:t>
      </w:r>
      <w:r w:rsidR="00FA7BF2" w:rsidRPr="008F5C39">
        <w:t>specific</w:t>
      </w:r>
      <w:r w:rsidR="005F60FB" w:rsidRPr="008F5C39">
        <w:t xml:space="preserve"> assessment and recordkeeping requirements</w:t>
      </w:r>
      <w:r w:rsidR="00FA7BF2" w:rsidRPr="008F5C39">
        <w:t>.</w:t>
      </w:r>
    </w:p>
    <w:p w14:paraId="084A7D48" w14:textId="77777777" w:rsidR="000E2452" w:rsidRPr="008F5C39" w:rsidRDefault="000E2452" w:rsidP="000E2452">
      <w:pPr>
        <w:tabs>
          <w:tab w:val="left" w:pos="426"/>
        </w:tabs>
        <w:spacing w:after="0" w:line="240" w:lineRule="auto"/>
        <w:rPr>
          <w:rFonts w:ascii="Times New Roman" w:eastAsia="Times New Roman" w:hAnsi="Times New Roman"/>
          <w:sz w:val="24"/>
          <w:szCs w:val="24"/>
        </w:rPr>
      </w:pPr>
    </w:p>
    <w:p w14:paraId="5600E8C7" w14:textId="72D2D8D0" w:rsidR="000E2452" w:rsidRPr="008F5C39" w:rsidRDefault="000E2452" w:rsidP="00666C1E">
      <w:pPr>
        <w:tabs>
          <w:tab w:val="left" w:pos="426"/>
        </w:tabs>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Further </w:t>
      </w:r>
      <w:r w:rsidR="00EE2B4B" w:rsidRPr="008F5C39">
        <w:rPr>
          <w:rFonts w:ascii="Times New Roman" w:eastAsia="Times New Roman" w:hAnsi="Times New Roman"/>
          <w:sz w:val="24"/>
          <w:szCs w:val="24"/>
        </w:rPr>
        <w:t xml:space="preserve">information </w:t>
      </w:r>
      <w:r w:rsidRPr="008F5C39">
        <w:rPr>
          <w:rFonts w:ascii="Times New Roman" w:eastAsia="Times New Roman" w:hAnsi="Times New Roman"/>
          <w:sz w:val="24"/>
          <w:szCs w:val="24"/>
        </w:rPr>
        <w:t>about the kinds of flights mentioned in subsections 9</w:t>
      </w:r>
      <w:r w:rsidR="00EE2B4B" w:rsidRPr="008F5C39">
        <w:rPr>
          <w:rFonts w:ascii="Times New Roman" w:eastAsia="Times New Roman" w:hAnsi="Times New Roman"/>
          <w:sz w:val="24"/>
          <w:szCs w:val="24"/>
        </w:rPr>
        <w:t> </w:t>
      </w:r>
      <w:r w:rsidRPr="008F5C39">
        <w:rPr>
          <w:rFonts w:ascii="Times New Roman" w:eastAsia="Times New Roman" w:hAnsi="Times New Roman"/>
          <w:sz w:val="24"/>
          <w:szCs w:val="24"/>
        </w:rPr>
        <w:t>(1), 12</w:t>
      </w:r>
      <w:r w:rsidR="00EE2B4B" w:rsidRPr="008F5C39">
        <w:rPr>
          <w:rFonts w:ascii="Times New Roman" w:eastAsia="Times New Roman" w:hAnsi="Times New Roman"/>
          <w:sz w:val="24"/>
          <w:szCs w:val="24"/>
        </w:rPr>
        <w:t> </w:t>
      </w:r>
      <w:r w:rsidRPr="008F5C39">
        <w:rPr>
          <w:rFonts w:ascii="Times New Roman" w:eastAsia="Times New Roman" w:hAnsi="Times New Roman"/>
          <w:sz w:val="24"/>
          <w:szCs w:val="24"/>
        </w:rPr>
        <w:t>(1) and 17</w:t>
      </w:r>
      <w:r w:rsidR="00EE2B4B" w:rsidRPr="008F5C39">
        <w:rPr>
          <w:rFonts w:ascii="Times New Roman" w:eastAsia="Times New Roman" w:hAnsi="Times New Roman"/>
          <w:sz w:val="24"/>
          <w:szCs w:val="24"/>
        </w:rPr>
        <w:t> </w:t>
      </w:r>
      <w:r w:rsidRPr="008F5C39">
        <w:rPr>
          <w:rFonts w:ascii="Times New Roman" w:eastAsia="Times New Roman" w:hAnsi="Times New Roman"/>
          <w:sz w:val="24"/>
          <w:szCs w:val="24"/>
        </w:rPr>
        <w:t>(3) of the inst</w:t>
      </w:r>
      <w:r w:rsidR="00EE2B4B" w:rsidRPr="008F5C39">
        <w:rPr>
          <w:rFonts w:ascii="Times New Roman" w:eastAsia="Times New Roman" w:hAnsi="Times New Roman"/>
          <w:sz w:val="24"/>
          <w:szCs w:val="24"/>
        </w:rPr>
        <w:t xml:space="preserve">rument </w:t>
      </w:r>
      <w:r w:rsidR="00E35D2F" w:rsidRPr="008F5C39">
        <w:rPr>
          <w:rFonts w:ascii="Times New Roman" w:eastAsia="Times New Roman" w:hAnsi="Times New Roman"/>
          <w:sz w:val="24"/>
          <w:szCs w:val="24"/>
        </w:rPr>
        <w:t xml:space="preserve">is included </w:t>
      </w:r>
      <w:r w:rsidR="006242CF" w:rsidRPr="008F5C39">
        <w:rPr>
          <w:rFonts w:ascii="Times New Roman" w:eastAsia="Times New Roman" w:hAnsi="Times New Roman"/>
          <w:sz w:val="24"/>
          <w:szCs w:val="24"/>
        </w:rPr>
        <w:t xml:space="preserve">in the description of those subsections </w:t>
      </w:r>
      <w:r w:rsidR="00E35D2F" w:rsidRPr="008F5C39">
        <w:rPr>
          <w:rFonts w:ascii="Times New Roman" w:eastAsia="Times New Roman" w:hAnsi="Times New Roman"/>
          <w:sz w:val="24"/>
          <w:szCs w:val="24"/>
        </w:rPr>
        <w:t>below.</w:t>
      </w:r>
    </w:p>
    <w:p w14:paraId="55F14E4E" w14:textId="77777777" w:rsidR="0058322B" w:rsidRPr="008F5C39" w:rsidRDefault="0058322B" w:rsidP="00826877">
      <w:pPr>
        <w:spacing w:after="0" w:line="240" w:lineRule="auto"/>
        <w:rPr>
          <w:rFonts w:ascii="Times New Roman" w:eastAsia="Times New Roman" w:hAnsi="Times New Roman"/>
          <w:sz w:val="24"/>
          <w:szCs w:val="24"/>
        </w:rPr>
      </w:pPr>
    </w:p>
    <w:p w14:paraId="7F68792A" w14:textId="1076A9FF" w:rsidR="004E1E2F" w:rsidRPr="008F5C39" w:rsidRDefault="00D67BE4">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CASA has </w:t>
      </w:r>
      <w:r w:rsidR="002C5BB2" w:rsidRPr="008F5C39">
        <w:rPr>
          <w:rFonts w:ascii="Times New Roman" w:eastAsia="Times New Roman" w:hAnsi="Times New Roman"/>
          <w:sz w:val="24"/>
          <w:szCs w:val="24"/>
        </w:rPr>
        <w:t xml:space="preserve">assessed </w:t>
      </w:r>
      <w:r w:rsidR="00D56513" w:rsidRPr="008F5C39">
        <w:rPr>
          <w:rFonts w:ascii="Times New Roman" w:eastAsia="Times New Roman" w:hAnsi="Times New Roman"/>
          <w:sz w:val="24"/>
          <w:szCs w:val="24"/>
        </w:rPr>
        <w:t>that the unintentionally narrow scope</w:t>
      </w:r>
      <w:r w:rsidR="00B9518C" w:rsidRPr="008F5C39">
        <w:rPr>
          <w:rFonts w:ascii="Times New Roman" w:eastAsia="Times New Roman" w:hAnsi="Times New Roman"/>
          <w:sz w:val="24"/>
          <w:szCs w:val="24"/>
        </w:rPr>
        <w:t xml:space="preserve"> </w:t>
      </w:r>
      <w:r w:rsidR="00DF4C7C" w:rsidRPr="008F5C39">
        <w:rPr>
          <w:rFonts w:ascii="Times New Roman" w:eastAsia="Times New Roman" w:hAnsi="Times New Roman"/>
          <w:sz w:val="24"/>
          <w:szCs w:val="24"/>
        </w:rPr>
        <w:t xml:space="preserve">of those </w:t>
      </w:r>
      <w:r w:rsidR="008C5F97" w:rsidRPr="008F5C39">
        <w:rPr>
          <w:rFonts w:ascii="Times New Roman" w:eastAsia="Times New Roman" w:hAnsi="Times New Roman"/>
          <w:sz w:val="24"/>
          <w:szCs w:val="24"/>
        </w:rPr>
        <w:t xml:space="preserve">provisions </w:t>
      </w:r>
      <w:r w:rsidR="00DF4C7C" w:rsidRPr="008F5C39">
        <w:rPr>
          <w:rFonts w:ascii="Times New Roman" w:eastAsia="Times New Roman" w:hAnsi="Times New Roman"/>
          <w:sz w:val="24"/>
          <w:szCs w:val="24"/>
        </w:rPr>
        <w:t xml:space="preserve">in CASA EX86/19 </w:t>
      </w:r>
      <w:r w:rsidR="003453AF" w:rsidRPr="008F5C39">
        <w:rPr>
          <w:rFonts w:ascii="Times New Roman" w:eastAsia="Times New Roman" w:hAnsi="Times New Roman"/>
          <w:sz w:val="24"/>
          <w:szCs w:val="24"/>
        </w:rPr>
        <w:t>has not had</w:t>
      </w:r>
      <w:r w:rsidR="00B9518C" w:rsidRPr="008F5C39">
        <w:rPr>
          <w:rFonts w:ascii="Times New Roman" w:eastAsia="Times New Roman" w:hAnsi="Times New Roman"/>
          <w:sz w:val="24"/>
          <w:szCs w:val="24"/>
        </w:rPr>
        <w:t xml:space="preserve"> a practical effect on </w:t>
      </w:r>
      <w:r w:rsidR="00140235" w:rsidRPr="008F5C39">
        <w:rPr>
          <w:rFonts w:ascii="Times New Roman" w:eastAsia="Times New Roman" w:hAnsi="Times New Roman"/>
          <w:sz w:val="24"/>
          <w:szCs w:val="24"/>
        </w:rPr>
        <w:t>the aviation safety of th</w:t>
      </w:r>
      <w:r w:rsidR="00D669A6" w:rsidRPr="008F5C39">
        <w:rPr>
          <w:rFonts w:ascii="Times New Roman" w:eastAsia="Times New Roman" w:hAnsi="Times New Roman"/>
          <w:sz w:val="24"/>
          <w:szCs w:val="24"/>
        </w:rPr>
        <w:t>e related</w:t>
      </w:r>
      <w:r w:rsidR="00140235" w:rsidRPr="008F5C39">
        <w:rPr>
          <w:rFonts w:ascii="Times New Roman" w:eastAsia="Times New Roman" w:hAnsi="Times New Roman"/>
          <w:sz w:val="24"/>
          <w:szCs w:val="24"/>
        </w:rPr>
        <w:t xml:space="preserve"> operations</w:t>
      </w:r>
      <w:r w:rsidR="00BF74EA" w:rsidRPr="008F5C39">
        <w:rPr>
          <w:rFonts w:ascii="Times New Roman" w:eastAsia="Times New Roman" w:hAnsi="Times New Roman"/>
          <w:sz w:val="24"/>
          <w:szCs w:val="24"/>
        </w:rPr>
        <w:t xml:space="preserve"> because</w:t>
      </w:r>
      <w:r w:rsidR="004E1E2F" w:rsidRPr="008F5C39">
        <w:rPr>
          <w:rFonts w:ascii="Times New Roman" w:eastAsia="Times New Roman" w:hAnsi="Times New Roman"/>
          <w:sz w:val="24"/>
          <w:szCs w:val="24"/>
        </w:rPr>
        <w:t xml:space="preserve"> </w:t>
      </w:r>
      <w:r w:rsidR="00105684" w:rsidRPr="008F5C39">
        <w:rPr>
          <w:rFonts w:ascii="Times New Roman" w:eastAsia="Times New Roman" w:hAnsi="Times New Roman"/>
          <w:sz w:val="24"/>
          <w:szCs w:val="24"/>
        </w:rPr>
        <w:t>ap</w:t>
      </w:r>
      <w:r w:rsidR="007763C9" w:rsidRPr="008F5C39">
        <w:rPr>
          <w:rFonts w:ascii="Times New Roman" w:eastAsia="Times New Roman" w:hAnsi="Times New Roman"/>
          <w:sz w:val="24"/>
          <w:szCs w:val="24"/>
        </w:rPr>
        <w:t xml:space="preserve">proved </w:t>
      </w:r>
      <w:r w:rsidR="00BF74EA" w:rsidRPr="008F5C39">
        <w:rPr>
          <w:rFonts w:ascii="Times New Roman" w:eastAsia="Times New Roman" w:hAnsi="Times New Roman"/>
          <w:sz w:val="24"/>
          <w:szCs w:val="24"/>
        </w:rPr>
        <w:t xml:space="preserve">flight training schools have </w:t>
      </w:r>
      <w:r w:rsidR="00DA5363" w:rsidRPr="008F5C39">
        <w:rPr>
          <w:rFonts w:ascii="Times New Roman" w:eastAsia="Times New Roman" w:hAnsi="Times New Roman"/>
          <w:sz w:val="24"/>
          <w:szCs w:val="24"/>
        </w:rPr>
        <w:t xml:space="preserve">been training and assessing </w:t>
      </w:r>
      <w:r w:rsidR="008242EC" w:rsidRPr="008F5C39">
        <w:rPr>
          <w:rFonts w:ascii="Times New Roman" w:eastAsia="Times New Roman" w:hAnsi="Times New Roman"/>
          <w:sz w:val="24"/>
          <w:szCs w:val="24"/>
        </w:rPr>
        <w:t>RAA</w:t>
      </w:r>
      <w:r w:rsidR="00F55A04" w:rsidRPr="008F5C39">
        <w:rPr>
          <w:rFonts w:ascii="Times New Roman" w:eastAsia="Times New Roman" w:hAnsi="Times New Roman"/>
          <w:sz w:val="24"/>
          <w:szCs w:val="24"/>
        </w:rPr>
        <w:t>u</w:t>
      </w:r>
      <w:r w:rsidR="008242EC" w:rsidRPr="008F5C39">
        <w:rPr>
          <w:rFonts w:ascii="Times New Roman" w:eastAsia="Times New Roman" w:hAnsi="Times New Roman"/>
          <w:sz w:val="24"/>
          <w:szCs w:val="24"/>
        </w:rPr>
        <w:t xml:space="preserve">s pilots and RAAus restricted pilots </w:t>
      </w:r>
      <w:r w:rsidR="00E0017B" w:rsidRPr="008F5C39">
        <w:rPr>
          <w:rFonts w:ascii="Times New Roman" w:eastAsia="Times New Roman" w:hAnsi="Times New Roman"/>
          <w:sz w:val="24"/>
          <w:szCs w:val="24"/>
        </w:rPr>
        <w:t xml:space="preserve">using the </w:t>
      </w:r>
      <w:r w:rsidR="00C56C3E" w:rsidRPr="008F5C39">
        <w:rPr>
          <w:rFonts w:ascii="Times New Roman" w:eastAsia="Times New Roman" w:hAnsi="Times New Roman"/>
          <w:sz w:val="24"/>
          <w:szCs w:val="24"/>
        </w:rPr>
        <w:t>additional elements</w:t>
      </w:r>
      <w:r w:rsidR="009E1F17" w:rsidRPr="008F5C39">
        <w:rPr>
          <w:rFonts w:ascii="Times New Roman" w:eastAsia="Times New Roman" w:hAnsi="Times New Roman"/>
          <w:sz w:val="24"/>
          <w:szCs w:val="24"/>
        </w:rPr>
        <w:t xml:space="preserve"> and performance criteria</w:t>
      </w:r>
      <w:r w:rsidR="004E1E2F" w:rsidRPr="008F5C39">
        <w:rPr>
          <w:rFonts w:ascii="Times New Roman" w:eastAsia="Times New Roman" w:hAnsi="Times New Roman"/>
          <w:sz w:val="24"/>
          <w:szCs w:val="24"/>
        </w:rPr>
        <w:t>.</w:t>
      </w:r>
    </w:p>
    <w:p w14:paraId="0A71765C" w14:textId="5141F9C2" w:rsidR="002C5BB2" w:rsidRPr="008F5C39" w:rsidRDefault="002C5BB2">
      <w:pPr>
        <w:spacing w:after="0" w:line="240" w:lineRule="auto"/>
        <w:rPr>
          <w:rFonts w:ascii="Times New Roman" w:eastAsia="Times New Roman" w:hAnsi="Times New Roman"/>
          <w:sz w:val="24"/>
          <w:szCs w:val="24"/>
        </w:rPr>
      </w:pPr>
    </w:p>
    <w:p w14:paraId="0F789754" w14:textId="33644646" w:rsidR="00DE3E58" w:rsidRPr="008F5C39" w:rsidRDefault="004C0163" w:rsidP="005415F1">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Apart from </w:t>
      </w:r>
      <w:r w:rsidR="00242E53" w:rsidRPr="008F5C39">
        <w:rPr>
          <w:rFonts w:ascii="Times New Roman" w:eastAsia="Times New Roman" w:hAnsi="Times New Roman"/>
          <w:sz w:val="24"/>
          <w:szCs w:val="24"/>
        </w:rPr>
        <w:t>those changes</w:t>
      </w:r>
      <w:r w:rsidRPr="008F5C39">
        <w:rPr>
          <w:rFonts w:ascii="Times New Roman" w:eastAsia="Times New Roman" w:hAnsi="Times New Roman"/>
          <w:sz w:val="24"/>
          <w:szCs w:val="24"/>
        </w:rPr>
        <w:t xml:space="preserve">, the </w:t>
      </w:r>
      <w:r w:rsidR="004622B6" w:rsidRPr="008F5C39">
        <w:rPr>
          <w:rFonts w:ascii="Times New Roman" w:eastAsia="Times New Roman" w:hAnsi="Times New Roman"/>
          <w:sz w:val="24"/>
          <w:szCs w:val="24"/>
        </w:rPr>
        <w:t xml:space="preserve">instrument </w:t>
      </w:r>
      <w:r w:rsidR="0044490D" w:rsidRPr="008F5C39">
        <w:rPr>
          <w:rFonts w:ascii="Times New Roman" w:eastAsia="Times New Roman" w:hAnsi="Times New Roman"/>
          <w:sz w:val="24"/>
          <w:szCs w:val="24"/>
        </w:rPr>
        <w:t>varies CASA EX86/19 in only</w:t>
      </w:r>
      <w:r w:rsidR="004622B6" w:rsidRPr="008F5C39">
        <w:rPr>
          <w:rFonts w:ascii="Times New Roman" w:eastAsia="Times New Roman" w:hAnsi="Times New Roman"/>
          <w:sz w:val="24"/>
          <w:szCs w:val="24"/>
        </w:rPr>
        <w:t xml:space="preserve"> minor or technical </w:t>
      </w:r>
      <w:r w:rsidR="0044490D" w:rsidRPr="008F5C39">
        <w:rPr>
          <w:rFonts w:ascii="Times New Roman" w:eastAsia="Times New Roman" w:hAnsi="Times New Roman"/>
          <w:sz w:val="24"/>
          <w:szCs w:val="24"/>
        </w:rPr>
        <w:t>ways</w:t>
      </w:r>
      <w:r w:rsidR="00036FDB" w:rsidRPr="008F5C39">
        <w:rPr>
          <w:rFonts w:ascii="Times New Roman" w:eastAsia="Times New Roman" w:hAnsi="Times New Roman"/>
          <w:sz w:val="24"/>
          <w:szCs w:val="24"/>
        </w:rPr>
        <w:t xml:space="preserve">, </w:t>
      </w:r>
      <w:r w:rsidR="00FC1735" w:rsidRPr="008F5C39">
        <w:rPr>
          <w:rFonts w:ascii="Times New Roman" w:eastAsia="Times New Roman" w:hAnsi="Times New Roman"/>
          <w:sz w:val="24"/>
          <w:szCs w:val="24"/>
        </w:rPr>
        <w:t>most substantially by</w:t>
      </w:r>
      <w:r w:rsidR="00DE3E58" w:rsidRPr="008F5C39">
        <w:rPr>
          <w:rFonts w:ascii="Times New Roman" w:eastAsia="Times New Roman" w:hAnsi="Times New Roman"/>
          <w:sz w:val="24"/>
          <w:szCs w:val="24"/>
        </w:rPr>
        <w:t>:</w:t>
      </w:r>
    </w:p>
    <w:p w14:paraId="5EC4C1D2" w14:textId="58C513A1" w:rsidR="00A67FCE" w:rsidRPr="008F5C39" w:rsidRDefault="00327FDB" w:rsidP="001E5655">
      <w:pPr>
        <w:pStyle w:val="LDP1a"/>
        <w:tabs>
          <w:tab w:val="clear" w:pos="454"/>
          <w:tab w:val="right" w:pos="567"/>
        </w:tabs>
        <w:ind w:left="454"/>
      </w:pPr>
      <w:r w:rsidRPr="008F5C39">
        <w:t>(a)</w:t>
      </w:r>
      <w:r w:rsidRPr="008F5C39">
        <w:tab/>
      </w:r>
      <w:r w:rsidR="00036FDB" w:rsidRPr="008F5C39">
        <w:t>revising the opening words of subsection 9</w:t>
      </w:r>
      <w:r w:rsidR="00304F99" w:rsidRPr="008F5C39">
        <w:t> </w:t>
      </w:r>
      <w:r w:rsidR="00036FDB" w:rsidRPr="008F5C39">
        <w:t xml:space="preserve">(3) </w:t>
      </w:r>
      <w:r w:rsidR="00516F1A" w:rsidRPr="008F5C39">
        <w:t>for consistency</w:t>
      </w:r>
      <w:r w:rsidR="00036FDB" w:rsidRPr="008F5C39">
        <w:t xml:space="preserve"> with</w:t>
      </w:r>
      <w:r w:rsidRPr="008F5C39">
        <w:t xml:space="preserve"> the opening words </w:t>
      </w:r>
      <w:r w:rsidR="00BF72E7" w:rsidRPr="008F5C39">
        <w:t xml:space="preserve">of </w:t>
      </w:r>
      <w:r w:rsidR="00036FDB" w:rsidRPr="008F5C39">
        <w:t>subsections 9</w:t>
      </w:r>
      <w:r w:rsidR="00304F99" w:rsidRPr="008F5C39">
        <w:t> </w:t>
      </w:r>
      <w:r w:rsidR="00036FDB" w:rsidRPr="008F5C39">
        <w:t>(1) and (2)</w:t>
      </w:r>
      <w:r w:rsidR="00CC6163" w:rsidRPr="008F5C39">
        <w:t>; and</w:t>
      </w:r>
    </w:p>
    <w:p w14:paraId="353B4672" w14:textId="094766AC" w:rsidR="00036FDB" w:rsidRPr="008F5C39" w:rsidRDefault="00CC6163" w:rsidP="001E5655">
      <w:pPr>
        <w:pStyle w:val="LDP1a"/>
        <w:tabs>
          <w:tab w:val="clear" w:pos="454"/>
          <w:tab w:val="right" w:pos="567"/>
        </w:tabs>
        <w:ind w:left="454"/>
      </w:pPr>
      <w:r w:rsidRPr="008F5C39">
        <w:t>(b)</w:t>
      </w:r>
      <w:r w:rsidRPr="008F5C39">
        <w:tab/>
      </w:r>
      <w:r w:rsidR="000F7696" w:rsidRPr="008F5C39">
        <w:t>updating the titles or versions</w:t>
      </w:r>
      <w:r w:rsidR="0095524E" w:rsidRPr="008F5C39">
        <w:t xml:space="preserve"> of</w:t>
      </w:r>
      <w:r w:rsidR="00BB78AE" w:rsidRPr="008F5C39">
        <w:t xml:space="preserve"> documents </w:t>
      </w:r>
      <w:r w:rsidR="001D7DC2" w:rsidRPr="008F5C39">
        <w:t>mentioned in the instrument</w:t>
      </w:r>
      <w:r w:rsidRPr="008F5C39">
        <w:t xml:space="preserve">; </w:t>
      </w:r>
      <w:r w:rsidR="0002445A" w:rsidRPr="008F5C39">
        <w:t>and</w:t>
      </w:r>
    </w:p>
    <w:p w14:paraId="20CD2565" w14:textId="30CB6414" w:rsidR="00EC767A" w:rsidRPr="008F5C39" w:rsidRDefault="00036FDB" w:rsidP="008F5C39">
      <w:pPr>
        <w:pStyle w:val="LDP1a"/>
        <w:tabs>
          <w:tab w:val="clear" w:pos="454"/>
          <w:tab w:val="right" w:pos="567"/>
        </w:tabs>
        <w:spacing w:after="0"/>
        <w:ind w:left="454"/>
      </w:pPr>
      <w:r w:rsidRPr="008F5C39">
        <w:t>(c)</w:t>
      </w:r>
      <w:r w:rsidRPr="008F5C39">
        <w:tab/>
        <w:t>i</w:t>
      </w:r>
      <w:r w:rsidR="0002445A" w:rsidRPr="008F5C39">
        <w:t>f necessary, updating t</w:t>
      </w:r>
      <w:r w:rsidR="00BA5059" w:rsidRPr="008F5C39">
        <w:t>he location of those documents on the internet</w:t>
      </w:r>
      <w:r w:rsidR="0095524E" w:rsidRPr="008F5C39">
        <w:t>.</w:t>
      </w:r>
    </w:p>
    <w:p w14:paraId="59E262B0" w14:textId="77777777" w:rsidR="00740AFC" w:rsidRPr="008F5C39" w:rsidRDefault="00740AFC" w:rsidP="005415F1">
      <w:pPr>
        <w:spacing w:after="0" w:line="240" w:lineRule="auto"/>
        <w:rPr>
          <w:rFonts w:ascii="Times New Roman" w:eastAsia="Times New Roman" w:hAnsi="Times New Roman"/>
          <w:sz w:val="24"/>
          <w:szCs w:val="24"/>
        </w:rPr>
      </w:pPr>
    </w:p>
    <w:p w14:paraId="5DFD118F" w14:textId="77777777" w:rsidR="003A7A80" w:rsidRPr="008F5C39" w:rsidRDefault="003A7A80" w:rsidP="00BF72E7">
      <w:pPr>
        <w:spacing w:after="6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t>Part 2 — Approval of flight training schools</w:t>
      </w:r>
    </w:p>
    <w:p w14:paraId="50977FF4" w14:textId="78F98DDD" w:rsidR="003A7A80" w:rsidRPr="008F5C39" w:rsidRDefault="003A7A80" w:rsidP="00BF72E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Section 5 of the instrument relates to approval by CASA of a flight training school that has been first approved by </w:t>
      </w:r>
      <w:r w:rsidRPr="008F5C39">
        <w:rPr>
          <w:rFonts w:ascii="Times New Roman" w:eastAsia="Times New Roman" w:hAnsi="Times New Roman"/>
          <w:bCs/>
          <w:iCs/>
          <w:sz w:val="24"/>
          <w:szCs w:val="24"/>
        </w:rPr>
        <w:t>RAAus</w:t>
      </w:r>
      <w:r w:rsidRPr="008F5C39">
        <w:rPr>
          <w:rFonts w:ascii="Times New Roman" w:eastAsia="Times New Roman" w:hAnsi="Times New Roman"/>
          <w:sz w:val="24"/>
          <w:szCs w:val="24"/>
        </w:rPr>
        <w:t xml:space="preserve"> in accordance with the RAAus Operations Manual.</w:t>
      </w:r>
    </w:p>
    <w:p w14:paraId="18C45013" w14:textId="77777777" w:rsidR="00EC767A" w:rsidRPr="008F5C39" w:rsidRDefault="00EC767A" w:rsidP="00BF72E7">
      <w:pPr>
        <w:spacing w:after="0" w:line="240" w:lineRule="auto"/>
        <w:rPr>
          <w:rFonts w:ascii="Times New Roman" w:eastAsia="Times New Roman" w:hAnsi="Times New Roman"/>
          <w:sz w:val="24"/>
          <w:szCs w:val="24"/>
        </w:rPr>
      </w:pPr>
    </w:p>
    <w:p w14:paraId="5F14933F" w14:textId="77D5ACA2" w:rsidR="003A7A80" w:rsidRPr="008F5C39" w:rsidRDefault="003A7A80" w:rsidP="00BF72E7">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Subsections 5 (1) and (2) enable CASA, after receiving a written application from a person that operates a flight training school of the kind described in the preceding paragraph, to approve the flight training school for one or more of the following kinds of flights, each of which is defined in section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4 of the instrument:</w:t>
      </w:r>
    </w:p>
    <w:p w14:paraId="3361CF66" w14:textId="0E932B0A" w:rsidR="003A7A80" w:rsidRPr="008F5C39" w:rsidRDefault="00FB4440" w:rsidP="00FB4440">
      <w:pPr>
        <w:pStyle w:val="LDP1a"/>
        <w:tabs>
          <w:tab w:val="clear" w:pos="454"/>
          <w:tab w:val="right" w:pos="567"/>
        </w:tabs>
        <w:ind w:left="454"/>
      </w:pPr>
      <w:r w:rsidRPr="008F5C39">
        <w:t>(a)</w:t>
      </w:r>
      <w:r w:rsidRPr="008F5C39">
        <w:tab/>
      </w:r>
      <w:r w:rsidR="003A7A80" w:rsidRPr="008F5C39">
        <w:t xml:space="preserve">a relevant private hire </w:t>
      </w:r>
      <w:proofErr w:type="gramStart"/>
      <w:r w:rsidR="003A7A80" w:rsidRPr="008F5C39">
        <w:t>flight;</w:t>
      </w:r>
      <w:proofErr w:type="gramEnd"/>
    </w:p>
    <w:p w14:paraId="4A5E4B07" w14:textId="41C265C7" w:rsidR="003A7A80" w:rsidRPr="008F5C39" w:rsidRDefault="00FB4440" w:rsidP="008F5C39">
      <w:pPr>
        <w:pStyle w:val="LDP1a"/>
        <w:tabs>
          <w:tab w:val="clear" w:pos="454"/>
          <w:tab w:val="right" w:pos="567"/>
        </w:tabs>
        <w:spacing w:after="0"/>
        <w:ind w:left="454"/>
      </w:pPr>
      <w:bookmarkStart w:id="2" w:name="_Hlk535485942"/>
      <w:r w:rsidRPr="008F5C39">
        <w:t>(b)</w:t>
      </w:r>
      <w:r w:rsidRPr="008F5C39">
        <w:tab/>
      </w:r>
      <w:r w:rsidR="003A7A80" w:rsidRPr="008F5C39">
        <w:t>a relevant solo training flight</w:t>
      </w:r>
      <w:bookmarkEnd w:id="2"/>
      <w:r w:rsidR="003A7A80" w:rsidRPr="008F5C39">
        <w:t>.</w:t>
      </w:r>
    </w:p>
    <w:p w14:paraId="756931E6" w14:textId="77777777" w:rsidR="00FB4440" w:rsidRPr="008F5C39" w:rsidRDefault="00FB4440" w:rsidP="00BF72E7">
      <w:pPr>
        <w:spacing w:after="0" w:line="240" w:lineRule="auto"/>
        <w:rPr>
          <w:rFonts w:ascii="Times New Roman" w:eastAsia="Times New Roman" w:hAnsi="Times New Roman"/>
          <w:sz w:val="24"/>
          <w:szCs w:val="24"/>
        </w:rPr>
      </w:pPr>
    </w:p>
    <w:p w14:paraId="392F1921" w14:textId="3394FAE0" w:rsidR="00CC6FA9" w:rsidRPr="008F5C39" w:rsidRDefault="00CC6FA9" w:rsidP="00BF72E7">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5 (3) sets out matters that CASA must consider in deciding whether to grant an approval to a person of the kind mentioned in the preceding paragraph, without limiting the matters that CASA may consider in making that decision.</w:t>
      </w:r>
    </w:p>
    <w:p w14:paraId="5C6D45F3" w14:textId="77777777" w:rsidR="00CC6FA9" w:rsidRPr="008F5C39" w:rsidRDefault="00CC6FA9" w:rsidP="00FB4440">
      <w:pPr>
        <w:spacing w:after="0" w:line="240" w:lineRule="auto"/>
        <w:rPr>
          <w:rFonts w:ascii="Times New Roman" w:eastAsia="Times New Roman" w:hAnsi="Times New Roman"/>
          <w:sz w:val="24"/>
          <w:szCs w:val="24"/>
        </w:rPr>
      </w:pPr>
    </w:p>
    <w:p w14:paraId="2CA20B5B" w14:textId="767E0AB2" w:rsidR="00CC6FA9" w:rsidRPr="008F5C39" w:rsidRDefault="00CC6FA9" w:rsidP="00FB444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instrument is intended to operate in conjunction with approvals of flight training schools granted by CASA, by instrument in writing, in accordance with section 5. </w:t>
      </w:r>
      <w:r w:rsidRPr="008F5C39">
        <w:rPr>
          <w:rFonts w:ascii="Times New Roman" w:eastAsia="Times New Roman" w:hAnsi="Times New Roman"/>
          <w:iCs/>
          <w:sz w:val="24"/>
          <w:szCs w:val="24"/>
        </w:rPr>
        <w:t xml:space="preserve">CASA has made arrangements to issue renewed instruments of approval to existing approval holders, expressed to commence immediately after the instrument commences. </w:t>
      </w:r>
      <w:r w:rsidRPr="008F5C39">
        <w:rPr>
          <w:rFonts w:ascii="Times New Roman" w:eastAsia="Times New Roman" w:hAnsi="Times New Roman"/>
          <w:sz w:val="24"/>
          <w:szCs w:val="24"/>
        </w:rPr>
        <w:t>As the need for the instrument to cover additional RAAus flight training schools arises in the future, CASA may issue more instruments of approval in accordance with section 5.</w:t>
      </w:r>
    </w:p>
    <w:p w14:paraId="76C29BD2" w14:textId="77777777" w:rsidR="002D78D5" w:rsidRPr="008F5C39" w:rsidRDefault="002D78D5" w:rsidP="00FB4440">
      <w:pPr>
        <w:spacing w:after="0" w:line="240" w:lineRule="auto"/>
        <w:rPr>
          <w:rFonts w:ascii="Times New Roman" w:eastAsia="Times New Roman" w:hAnsi="Times New Roman"/>
          <w:sz w:val="24"/>
          <w:szCs w:val="24"/>
        </w:rPr>
      </w:pPr>
    </w:p>
    <w:p w14:paraId="05D8FEC5" w14:textId="1C5444F2" w:rsidR="00CC6FA9" w:rsidRPr="008F5C39" w:rsidRDefault="00CC6FA9" w:rsidP="00FB444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A decision by CASA to refuse to approve a person under section 5 is subject to merits review by the Administrative Appeals Tribunal under section 31 of the Act</w:t>
      </w:r>
      <w:r w:rsidRPr="008F5C39">
        <w:rPr>
          <w:rFonts w:ascii="Times New Roman" w:eastAsia="Times New Roman" w:hAnsi="Times New Roman"/>
          <w:i/>
          <w:iCs/>
          <w:sz w:val="24"/>
          <w:szCs w:val="24"/>
        </w:rPr>
        <w:t xml:space="preserve"> </w:t>
      </w:r>
      <w:r w:rsidRPr="008F5C39">
        <w:rPr>
          <w:rFonts w:ascii="Times New Roman" w:eastAsia="Times New Roman" w:hAnsi="Times New Roman"/>
          <w:sz w:val="24"/>
          <w:szCs w:val="24"/>
        </w:rPr>
        <w:t>or regulation</w:t>
      </w:r>
      <w:r w:rsidR="00BF72E7"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201.004 (Table</w:t>
      </w:r>
      <w:r w:rsidR="00577631">
        <w:rPr>
          <w:rFonts w:ascii="Times New Roman" w:eastAsia="Times New Roman" w:hAnsi="Times New Roman"/>
          <w:sz w:val="24"/>
          <w:szCs w:val="24"/>
        </w:rPr>
        <w:t> </w:t>
      </w:r>
      <w:r w:rsidRPr="008F5C39">
        <w:rPr>
          <w:rFonts w:ascii="Times New Roman" w:eastAsia="Times New Roman" w:hAnsi="Times New Roman"/>
          <w:sz w:val="24"/>
          <w:szCs w:val="24"/>
        </w:rPr>
        <w:t>201.004, item 1) of CASR.</w:t>
      </w:r>
    </w:p>
    <w:p w14:paraId="6D6A9EDB" w14:textId="77777777" w:rsidR="00EC767A" w:rsidRPr="008F5C39" w:rsidRDefault="00EC767A" w:rsidP="00FB4440">
      <w:pPr>
        <w:spacing w:after="0" w:line="240" w:lineRule="auto"/>
        <w:rPr>
          <w:rFonts w:ascii="Times New Roman" w:eastAsia="Times New Roman" w:hAnsi="Times New Roman"/>
          <w:sz w:val="24"/>
          <w:szCs w:val="24"/>
        </w:rPr>
      </w:pPr>
    </w:p>
    <w:p w14:paraId="21E7D1BE" w14:textId="77777777" w:rsidR="00027025" w:rsidRPr="008F5C39" w:rsidRDefault="00027025" w:rsidP="00027025">
      <w:pPr>
        <w:keepNext/>
        <w:spacing w:after="6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lastRenderedPageBreak/>
        <w:t>Part 3 — Relevant solo training flights by RAAus restricted pilots</w:t>
      </w:r>
    </w:p>
    <w:p w14:paraId="5566227D" w14:textId="77777777" w:rsidR="00027025" w:rsidRPr="008F5C39" w:rsidRDefault="00027025" w:rsidP="00027025">
      <w:pPr>
        <w:keepNext/>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The exemption in subsection 6 (1) of the instrument covers each of the following:</w:t>
      </w:r>
    </w:p>
    <w:p w14:paraId="4A4605A7" w14:textId="0714D3BE" w:rsidR="00027025" w:rsidRPr="008F5C39" w:rsidRDefault="00D77EDA" w:rsidP="00D77EDA">
      <w:pPr>
        <w:pStyle w:val="LDP1a"/>
        <w:tabs>
          <w:tab w:val="clear" w:pos="454"/>
          <w:tab w:val="right" w:pos="567"/>
        </w:tabs>
        <w:ind w:left="454"/>
      </w:pPr>
      <w:r w:rsidRPr="008F5C39">
        <w:t>(a)</w:t>
      </w:r>
      <w:r w:rsidRPr="008F5C39">
        <w:tab/>
      </w:r>
      <w:r w:rsidR="00027025" w:rsidRPr="008F5C39">
        <w:t xml:space="preserve">the entity with control of relevant aeroplanes — an approved flight training school, if approved for a relevant solo training </w:t>
      </w:r>
      <w:proofErr w:type="gramStart"/>
      <w:r w:rsidR="00027025" w:rsidRPr="008F5C39">
        <w:t>flight;</w:t>
      </w:r>
      <w:proofErr w:type="gramEnd"/>
    </w:p>
    <w:p w14:paraId="7B53B540" w14:textId="09AEECB2" w:rsidR="00027025" w:rsidRPr="008F5C39" w:rsidRDefault="00D77EDA" w:rsidP="008F5C39">
      <w:pPr>
        <w:pStyle w:val="LDP1a"/>
        <w:tabs>
          <w:tab w:val="clear" w:pos="454"/>
          <w:tab w:val="right" w:pos="567"/>
        </w:tabs>
        <w:spacing w:after="0"/>
        <w:ind w:left="454"/>
      </w:pPr>
      <w:r w:rsidRPr="008F5C39">
        <w:t>(b)</w:t>
      </w:r>
      <w:r w:rsidRPr="008F5C39">
        <w:tab/>
      </w:r>
      <w:r w:rsidR="00027025" w:rsidRPr="008F5C39">
        <w:t>the RAAus</w:t>
      </w:r>
      <w:r w:rsidR="00027025" w:rsidRPr="008F5C39">
        <w:rPr>
          <w:bCs/>
          <w:iCs/>
        </w:rPr>
        <w:t xml:space="preserve"> restricted pilot</w:t>
      </w:r>
      <w:r w:rsidR="00027025" w:rsidRPr="008F5C39">
        <w:t xml:space="preserve"> flying the relevant solo training flight.</w:t>
      </w:r>
    </w:p>
    <w:p w14:paraId="757874C4" w14:textId="77777777" w:rsidR="00EC767A" w:rsidRPr="008F5C39" w:rsidRDefault="00EC767A" w:rsidP="005415F1">
      <w:pPr>
        <w:tabs>
          <w:tab w:val="left" w:pos="426"/>
        </w:tabs>
        <w:spacing w:after="0" w:line="240" w:lineRule="auto"/>
        <w:rPr>
          <w:rFonts w:ascii="Times New Roman" w:eastAsia="Times New Roman" w:hAnsi="Times New Roman"/>
          <w:sz w:val="24"/>
          <w:szCs w:val="24"/>
        </w:rPr>
      </w:pPr>
    </w:p>
    <w:p w14:paraId="555D536E" w14:textId="77777777" w:rsidR="00027025" w:rsidRPr="008F5C39" w:rsidRDefault="00027025" w:rsidP="00027025">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An </w:t>
      </w:r>
      <w:r w:rsidRPr="008F5C39">
        <w:rPr>
          <w:rFonts w:ascii="Times New Roman" w:eastAsia="Times New Roman" w:hAnsi="Times New Roman"/>
          <w:b/>
          <w:i/>
          <w:sz w:val="24"/>
          <w:szCs w:val="24"/>
        </w:rPr>
        <w:t>RAAus restricted pilot</w:t>
      </w:r>
      <w:r w:rsidRPr="008F5C39">
        <w:rPr>
          <w:rFonts w:ascii="Times New Roman" w:eastAsia="Times New Roman" w:hAnsi="Times New Roman"/>
          <w:sz w:val="24"/>
          <w:szCs w:val="24"/>
        </w:rPr>
        <w:t xml:space="preserve"> is defined to be the holder of a particular kind of certificate issued by, or under the delegated authority of, RAAus who is authorised by an approved flight training school to fly a relevant solo training flight. The instrument permits relevant solo training flights by RAAus restricted pilots:</w:t>
      </w:r>
    </w:p>
    <w:p w14:paraId="78569479" w14:textId="77777777" w:rsidR="00027025" w:rsidRPr="008F5C39" w:rsidRDefault="00027025" w:rsidP="00A05947">
      <w:pPr>
        <w:pStyle w:val="LDP1a"/>
        <w:tabs>
          <w:tab w:val="clear" w:pos="454"/>
          <w:tab w:val="right" w:pos="567"/>
        </w:tabs>
        <w:ind w:left="454"/>
      </w:pPr>
      <w:r w:rsidRPr="008F5C39">
        <w:t>(a)</w:t>
      </w:r>
      <w:r w:rsidRPr="008F5C39">
        <w:tab/>
        <w:t>only under the supervision of an approved flight training school; and</w:t>
      </w:r>
    </w:p>
    <w:p w14:paraId="2C8AED47" w14:textId="2BED927C" w:rsidR="00027025" w:rsidRPr="008F5C39" w:rsidRDefault="00027025" w:rsidP="008F5C39">
      <w:pPr>
        <w:pStyle w:val="LDP1a"/>
        <w:tabs>
          <w:tab w:val="clear" w:pos="454"/>
          <w:tab w:val="right" w:pos="567"/>
        </w:tabs>
        <w:spacing w:after="0"/>
        <w:ind w:left="454"/>
      </w:pPr>
      <w:r w:rsidRPr="008F5C39">
        <w:t>(b)</w:t>
      </w:r>
      <w:r w:rsidRPr="008F5C39">
        <w:tab/>
        <w:t>only if criteria specified in the instrument, which are intended to ensure that the flight can be flown safely, have been met.</w:t>
      </w:r>
    </w:p>
    <w:p w14:paraId="54195884" w14:textId="77777777" w:rsidR="00262DF4" w:rsidRPr="008F5C39" w:rsidRDefault="00262DF4" w:rsidP="005415F1">
      <w:pPr>
        <w:tabs>
          <w:tab w:val="left" w:pos="426"/>
        </w:tabs>
        <w:spacing w:after="0" w:line="240" w:lineRule="auto"/>
        <w:ind w:left="426" w:hanging="426"/>
        <w:rPr>
          <w:rFonts w:ascii="Times New Roman" w:eastAsia="Times New Roman" w:hAnsi="Times New Roman"/>
          <w:sz w:val="24"/>
          <w:szCs w:val="24"/>
        </w:rPr>
      </w:pPr>
    </w:p>
    <w:p w14:paraId="68BD986E" w14:textId="77777777" w:rsidR="00027025" w:rsidRPr="008F5C39" w:rsidRDefault="00027025" w:rsidP="005415F1">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subsection 6 (2) of the instrument, the exemption in subsection 6 (1) is subject to the conditions mentioned in sections 7, 8, 10 and 19 (described below).</w:t>
      </w:r>
    </w:p>
    <w:p w14:paraId="409DF288" w14:textId="77777777" w:rsidR="00FB50B6" w:rsidRPr="008F5C39" w:rsidRDefault="00FB50B6">
      <w:pPr>
        <w:spacing w:after="0" w:line="240" w:lineRule="auto"/>
        <w:rPr>
          <w:rFonts w:ascii="Times New Roman" w:eastAsia="Times New Roman" w:hAnsi="Times New Roman"/>
          <w:sz w:val="24"/>
          <w:szCs w:val="24"/>
        </w:rPr>
      </w:pPr>
    </w:p>
    <w:p w14:paraId="35D34649" w14:textId="712C03E2" w:rsidR="00107CA9" w:rsidRPr="008F5C39" w:rsidRDefault="00027025" w:rsidP="005415F1">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subsection 6 (3) of the instrument, the exemption in subsection 6 (1) ceases to be in force at the end of 31 July 2025.</w:t>
      </w:r>
    </w:p>
    <w:p w14:paraId="752765E3" w14:textId="77777777" w:rsidR="000A0201" w:rsidRPr="008F5C39" w:rsidRDefault="000A0201" w:rsidP="00EC767A">
      <w:pPr>
        <w:spacing w:after="0" w:line="240" w:lineRule="auto"/>
        <w:rPr>
          <w:rFonts w:ascii="Times New Roman" w:eastAsia="Times New Roman" w:hAnsi="Times New Roman"/>
          <w:sz w:val="24"/>
          <w:szCs w:val="24"/>
        </w:rPr>
      </w:pPr>
    </w:p>
    <w:p w14:paraId="2EA4B3E6" w14:textId="7D0CF531" w:rsidR="00CC7E6D" w:rsidRPr="008F5C39" w:rsidRDefault="00CC7E6D"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Section 7 of the instrument imposes conditions on an RAAus restricted pilot not to fly a relevant solo training flight unless the RAAus restricted pilot meets specified medical certification and aeronautical radio licensing requirements.</w:t>
      </w:r>
    </w:p>
    <w:p w14:paraId="10912964" w14:textId="77777777" w:rsidR="00262DF4" w:rsidRPr="008F5C39" w:rsidRDefault="00262DF4" w:rsidP="005415F1">
      <w:pPr>
        <w:spacing w:after="0" w:line="240" w:lineRule="auto"/>
        <w:rPr>
          <w:rFonts w:ascii="Times New Roman" w:eastAsia="Times New Roman" w:hAnsi="Times New Roman"/>
          <w:sz w:val="24"/>
          <w:szCs w:val="24"/>
        </w:rPr>
      </w:pPr>
    </w:p>
    <w:p w14:paraId="7F965744" w14:textId="03B5D8F0" w:rsidR="00CC7E6D" w:rsidRPr="008F5C39" w:rsidRDefault="00CC7E6D"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Section 8 of the instrument imposes a condition on an approved flight training school to ensure that an RAAus restricted pilot, in relation to a relevant solo training flight, holds appropriate certificates relating to medical fitness and the use of radios.</w:t>
      </w:r>
    </w:p>
    <w:p w14:paraId="72501852" w14:textId="77777777" w:rsidR="00EC767A" w:rsidRPr="008F5C39" w:rsidRDefault="00EC767A" w:rsidP="005415F1">
      <w:pPr>
        <w:spacing w:after="0" w:line="240" w:lineRule="auto"/>
        <w:rPr>
          <w:rFonts w:ascii="Times New Roman" w:eastAsia="Times New Roman" w:hAnsi="Times New Roman"/>
          <w:sz w:val="24"/>
          <w:szCs w:val="24"/>
        </w:rPr>
      </w:pPr>
    </w:p>
    <w:p w14:paraId="5AD9BDF5" w14:textId="5F8E0AF8" w:rsidR="00DA152B" w:rsidRPr="008F5C39" w:rsidRDefault="00DA152B"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directions in subsections 9 (1), (2) and (3) of the instrument are issued to the CFI or a senior instructor of an approved flight training school and relate to RAAus restricted pilots.</w:t>
      </w:r>
    </w:p>
    <w:p w14:paraId="0E4B8EE6" w14:textId="77777777" w:rsidR="00EC767A" w:rsidRPr="008F5C39" w:rsidRDefault="00EC767A" w:rsidP="005415F1">
      <w:pPr>
        <w:spacing w:after="0" w:line="240" w:lineRule="auto"/>
        <w:rPr>
          <w:rFonts w:ascii="Times New Roman" w:eastAsia="Times New Roman" w:hAnsi="Times New Roman"/>
          <w:sz w:val="24"/>
          <w:szCs w:val="24"/>
        </w:rPr>
      </w:pPr>
    </w:p>
    <w:p w14:paraId="6E593BDD" w14:textId="28B43F70" w:rsidR="00DA152B" w:rsidRPr="008F5C39" w:rsidRDefault="00DA152B"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9 (1) of the instrument provides that an approved flight training school’s CFI must not authorise a relevant solo training flight by an RAAus restricted pilot within an aerodrome traffic circuit unless the assessment and recordkeeping requirements for controlled aerodrome competence mentioned in paragraphs 9 (1) (a) and (b) have been met.</w:t>
      </w:r>
    </w:p>
    <w:p w14:paraId="25F27D49" w14:textId="77777777" w:rsidR="00EC767A" w:rsidRPr="008F5C39" w:rsidRDefault="00EC767A" w:rsidP="005415F1">
      <w:pPr>
        <w:spacing w:after="0" w:line="240" w:lineRule="auto"/>
        <w:rPr>
          <w:rFonts w:ascii="Times New Roman" w:eastAsia="Times New Roman" w:hAnsi="Times New Roman"/>
          <w:sz w:val="24"/>
          <w:szCs w:val="24"/>
        </w:rPr>
      </w:pPr>
    </w:p>
    <w:p w14:paraId="705A81A5" w14:textId="09C206C2" w:rsidR="00DA152B" w:rsidRPr="008F5C39" w:rsidRDefault="00DA152B"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table in subsection 9 (1) of the instrument sets out the elements of the competency requirements and the related performance criteria in the </w:t>
      </w:r>
      <w:r w:rsidRPr="008F5C39">
        <w:rPr>
          <w:rFonts w:ascii="Times New Roman" w:eastAsia="Times New Roman" w:hAnsi="Times New Roman"/>
          <w:bCs/>
          <w:iCs/>
          <w:sz w:val="24"/>
          <w:szCs w:val="24"/>
        </w:rPr>
        <w:t>Part</w:t>
      </w:r>
      <w:r w:rsidR="008C5200" w:rsidRPr="008F5C39">
        <w:rPr>
          <w:rFonts w:ascii="Times New Roman" w:eastAsia="Times New Roman" w:hAnsi="Times New Roman"/>
          <w:bCs/>
          <w:iCs/>
          <w:sz w:val="24"/>
          <w:szCs w:val="24"/>
        </w:rPr>
        <w:t xml:space="preserve"> </w:t>
      </w:r>
      <w:r w:rsidRPr="008F5C39">
        <w:rPr>
          <w:rFonts w:ascii="Times New Roman" w:eastAsia="Times New Roman" w:hAnsi="Times New Roman"/>
          <w:bCs/>
          <w:iCs/>
          <w:sz w:val="24"/>
          <w:szCs w:val="24"/>
        </w:rPr>
        <w:t>61</w:t>
      </w:r>
      <w:r w:rsidR="008C5200" w:rsidRPr="008F5C39">
        <w:rPr>
          <w:rFonts w:ascii="Times New Roman" w:eastAsia="Times New Roman" w:hAnsi="Times New Roman"/>
          <w:bCs/>
          <w:iCs/>
          <w:sz w:val="24"/>
          <w:szCs w:val="24"/>
        </w:rPr>
        <w:t xml:space="preserve"> </w:t>
      </w:r>
      <w:r w:rsidRPr="008F5C39">
        <w:rPr>
          <w:rFonts w:ascii="Times New Roman" w:eastAsia="Times New Roman" w:hAnsi="Times New Roman"/>
          <w:bCs/>
          <w:iCs/>
          <w:sz w:val="24"/>
          <w:szCs w:val="24"/>
        </w:rPr>
        <w:t>MOS</w:t>
      </w:r>
      <w:r w:rsidRPr="008F5C39">
        <w:rPr>
          <w:rFonts w:ascii="Times New Roman" w:eastAsia="Times New Roman" w:hAnsi="Times New Roman"/>
          <w:sz w:val="24"/>
          <w:szCs w:val="24"/>
        </w:rPr>
        <w:t xml:space="preserve"> that an approved flight training school’s CFI or senior instructor must use to assess whether an RAAus restricted pilot has demonstrated each element of the competency requirements for a controlled aerodrome endorsement mentioned in paragraph 9 (1) (a).</w:t>
      </w:r>
    </w:p>
    <w:p w14:paraId="57385F7E" w14:textId="77777777" w:rsidR="00EC767A" w:rsidRPr="008F5C39" w:rsidRDefault="00EC767A" w:rsidP="005415F1">
      <w:pPr>
        <w:spacing w:after="0" w:line="240" w:lineRule="auto"/>
        <w:rPr>
          <w:rFonts w:ascii="Times New Roman" w:eastAsia="Times New Roman" w:hAnsi="Times New Roman"/>
          <w:sz w:val="24"/>
          <w:szCs w:val="24"/>
        </w:rPr>
      </w:pPr>
    </w:p>
    <w:p w14:paraId="6E667576" w14:textId="0FB0FA2F" w:rsidR="00020B8F" w:rsidRPr="008F5C39" w:rsidRDefault="00020B8F"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9 (2) of the instrument provides that an approved flight training school’s CFI must not authorise a relevant solo training flight within an aerodrome traffic circuit unless the assessment and recordkeeping requirements for controlled airspace competence mentioned in paragraphs</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9 (2) (a) and (b) have been met.</w:t>
      </w:r>
    </w:p>
    <w:p w14:paraId="34F1EF59" w14:textId="77777777" w:rsidR="00EC767A" w:rsidRPr="008F5C39" w:rsidRDefault="00EC767A" w:rsidP="005415F1">
      <w:pPr>
        <w:spacing w:after="0" w:line="240" w:lineRule="auto"/>
        <w:rPr>
          <w:rFonts w:ascii="Times New Roman" w:eastAsia="Times New Roman" w:hAnsi="Times New Roman"/>
          <w:sz w:val="24"/>
          <w:szCs w:val="24"/>
        </w:rPr>
      </w:pPr>
    </w:p>
    <w:p w14:paraId="74812EA9" w14:textId="2CE07A2C" w:rsidR="00E0251A" w:rsidRPr="008F5C39" w:rsidRDefault="00E0251A"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Subsection 9 (3) of the instrument provides that an approved flight training school’s CFI must not authorise a relevant solo training flight within an aerodrome traffic circuit unless the </w:t>
      </w:r>
      <w:r w:rsidRPr="008F5C39">
        <w:rPr>
          <w:rFonts w:ascii="Times New Roman" w:eastAsia="Times New Roman" w:hAnsi="Times New Roman"/>
          <w:sz w:val="24"/>
          <w:szCs w:val="24"/>
        </w:rPr>
        <w:lastRenderedPageBreak/>
        <w:t>assessment and recordkeeping requirements for flight radio competence mentioned in paragraphs 9 (3) (a) and (b) have been met.</w:t>
      </w:r>
    </w:p>
    <w:p w14:paraId="3ABBB6F0" w14:textId="77777777" w:rsidR="00EC767A" w:rsidRPr="008F5C39" w:rsidRDefault="00EC767A" w:rsidP="005415F1">
      <w:pPr>
        <w:spacing w:after="0" w:line="240" w:lineRule="auto"/>
        <w:rPr>
          <w:rFonts w:ascii="Times New Roman" w:eastAsia="Times New Roman" w:hAnsi="Times New Roman"/>
          <w:sz w:val="24"/>
          <w:szCs w:val="24"/>
        </w:rPr>
      </w:pPr>
    </w:p>
    <w:p w14:paraId="6D9B0046" w14:textId="1A1D469C" w:rsidR="00020B8F" w:rsidRPr="008F5C39" w:rsidRDefault="00E0251A" w:rsidP="00EC767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9 (4) of the instrument provides that the directions in subsections 9 (1), (2) and (3) cease to be in force at the end of 31 July 2025.</w:t>
      </w:r>
    </w:p>
    <w:p w14:paraId="702A969A" w14:textId="77777777" w:rsidR="00EC767A" w:rsidRPr="008F5C39" w:rsidRDefault="00EC767A" w:rsidP="005415F1">
      <w:pPr>
        <w:spacing w:after="0" w:line="240" w:lineRule="auto"/>
        <w:rPr>
          <w:rFonts w:ascii="Times New Roman" w:eastAsia="Times New Roman" w:hAnsi="Times New Roman"/>
          <w:sz w:val="24"/>
          <w:szCs w:val="24"/>
        </w:rPr>
      </w:pPr>
    </w:p>
    <w:p w14:paraId="446844C4" w14:textId="77777777" w:rsidR="00E87E9E" w:rsidRPr="008F5C39" w:rsidRDefault="00E87E9E" w:rsidP="00E87E9E">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the condition in section 10, an approved flight training school must not permit an RAAus restricted pilot to commence a relevant solo training flight of the school unless its CFI has:</w:t>
      </w:r>
    </w:p>
    <w:p w14:paraId="6F22EA91" w14:textId="7465BCEF" w:rsidR="00E87E9E" w:rsidRPr="008F5C39" w:rsidRDefault="00AB41E1" w:rsidP="00AB41E1">
      <w:pPr>
        <w:pStyle w:val="LDP1a"/>
        <w:tabs>
          <w:tab w:val="clear" w:pos="454"/>
          <w:tab w:val="right" w:pos="567"/>
        </w:tabs>
        <w:ind w:left="454"/>
      </w:pPr>
      <w:r w:rsidRPr="008F5C39">
        <w:t>(a)</w:t>
      </w:r>
      <w:r w:rsidRPr="008F5C39">
        <w:tab/>
      </w:r>
      <w:r w:rsidR="00E87E9E" w:rsidRPr="008F5C39">
        <w:t>authorised the RAAus restricted pilot, in writing, to fly the relevant solo training flight; and</w:t>
      </w:r>
    </w:p>
    <w:p w14:paraId="298DB4F0" w14:textId="0479A0CF" w:rsidR="00E87E9E" w:rsidRPr="008F5C39" w:rsidRDefault="00AB41E1" w:rsidP="008F5C39">
      <w:pPr>
        <w:pStyle w:val="LDP1a"/>
        <w:tabs>
          <w:tab w:val="clear" w:pos="454"/>
          <w:tab w:val="right" w:pos="567"/>
        </w:tabs>
        <w:spacing w:after="0"/>
        <w:ind w:left="454"/>
      </w:pPr>
      <w:r w:rsidRPr="008F5C39">
        <w:t>(b)</w:t>
      </w:r>
      <w:r w:rsidRPr="008F5C39">
        <w:tab/>
      </w:r>
      <w:r w:rsidR="00E87E9E" w:rsidRPr="008F5C39">
        <w:t>recorded the authorisation in accordance with section 11.</w:t>
      </w:r>
    </w:p>
    <w:p w14:paraId="45785A30" w14:textId="77777777" w:rsidR="00826877" w:rsidRPr="008F5C39" w:rsidRDefault="00826877" w:rsidP="005415F1">
      <w:pPr>
        <w:tabs>
          <w:tab w:val="left" w:pos="426"/>
        </w:tabs>
        <w:spacing w:after="0" w:line="240" w:lineRule="auto"/>
        <w:rPr>
          <w:rFonts w:ascii="Times New Roman" w:eastAsia="Times New Roman" w:hAnsi="Times New Roman"/>
          <w:sz w:val="24"/>
          <w:szCs w:val="24"/>
        </w:rPr>
      </w:pPr>
    </w:p>
    <w:p w14:paraId="64303801" w14:textId="77777777" w:rsidR="00C50284" w:rsidRPr="008F5C39" w:rsidRDefault="00C50284" w:rsidP="005415F1">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Paragraphs 11 (1) (a) and (b) direct the CFI of an approved flight training school to make particular records for, respectively:</w:t>
      </w:r>
    </w:p>
    <w:p w14:paraId="28E17713" w14:textId="77CF6FA8" w:rsidR="00C50284" w:rsidRPr="008F5C39" w:rsidRDefault="00A43C8A" w:rsidP="00A43C8A">
      <w:pPr>
        <w:pStyle w:val="LDP1a"/>
        <w:tabs>
          <w:tab w:val="clear" w:pos="454"/>
          <w:tab w:val="right" w:pos="567"/>
        </w:tabs>
        <w:ind w:left="454"/>
      </w:pPr>
      <w:r w:rsidRPr="008F5C39">
        <w:t>(a)</w:t>
      </w:r>
      <w:r w:rsidRPr="008F5C39">
        <w:tab/>
      </w:r>
      <w:r w:rsidR="00C50284" w:rsidRPr="008F5C39">
        <w:t>an RAAus restricted pilot’s first relevant solo training flight of the school; and</w:t>
      </w:r>
    </w:p>
    <w:p w14:paraId="6CA1DF47" w14:textId="6D9C1BE6" w:rsidR="00C50284" w:rsidRPr="008F5C39" w:rsidRDefault="00A43C8A" w:rsidP="008F5C39">
      <w:pPr>
        <w:pStyle w:val="LDP1a"/>
        <w:tabs>
          <w:tab w:val="clear" w:pos="454"/>
          <w:tab w:val="right" w:pos="567"/>
        </w:tabs>
        <w:spacing w:after="0"/>
        <w:ind w:left="454"/>
      </w:pPr>
      <w:r w:rsidRPr="008F5C39">
        <w:t>(b)</w:t>
      </w:r>
      <w:r w:rsidRPr="008F5C39">
        <w:tab/>
      </w:r>
      <w:r w:rsidR="00C50284" w:rsidRPr="008F5C39">
        <w:t>any subsequent relevant solo training flight of the school by an RAAus restricted pilot.</w:t>
      </w:r>
    </w:p>
    <w:p w14:paraId="579FFEB3" w14:textId="77777777" w:rsidR="00C50284" w:rsidRPr="008F5C39" w:rsidRDefault="00C50284" w:rsidP="00826877">
      <w:pPr>
        <w:spacing w:after="0" w:line="240" w:lineRule="auto"/>
        <w:rPr>
          <w:rFonts w:ascii="Times New Roman" w:eastAsia="Times New Roman" w:hAnsi="Times New Roman"/>
          <w:sz w:val="24"/>
          <w:szCs w:val="24"/>
        </w:rPr>
      </w:pPr>
    </w:p>
    <w:p w14:paraId="13C1BA3F" w14:textId="011AE228" w:rsidR="00B43296" w:rsidRPr="008F5C39" w:rsidRDefault="00C50284" w:rsidP="005415F1">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11 (2) of the instrument provides that the direction in subsection 11 (1) ceases to</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be</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in force at the end of 31 July 2025.</w:t>
      </w:r>
    </w:p>
    <w:p w14:paraId="7D9F4C1D" w14:textId="77777777" w:rsidR="00277917" w:rsidRPr="008F5C39" w:rsidRDefault="00277917" w:rsidP="005415F1">
      <w:pPr>
        <w:spacing w:after="0" w:line="240" w:lineRule="auto"/>
        <w:rPr>
          <w:rFonts w:ascii="Times New Roman" w:eastAsia="Times New Roman" w:hAnsi="Times New Roman"/>
          <w:sz w:val="24"/>
          <w:szCs w:val="24"/>
        </w:rPr>
      </w:pPr>
    </w:p>
    <w:p w14:paraId="18DF511B" w14:textId="3E5EBE88" w:rsidR="00B43296" w:rsidRPr="008F5C39" w:rsidRDefault="00B43296" w:rsidP="00B825D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directions in subsections 12 (1), (2), (3), (4) and (5) of the instrument are issued to the CFI or a senior instructor of an approved flight training school and relate to RAAus restricted pilots.</w:t>
      </w:r>
    </w:p>
    <w:p w14:paraId="53C02ED0" w14:textId="77777777" w:rsidR="00B825D0" w:rsidRPr="008F5C39" w:rsidRDefault="00B825D0" w:rsidP="00AE3354">
      <w:pPr>
        <w:spacing w:after="0" w:line="240" w:lineRule="auto"/>
        <w:rPr>
          <w:rFonts w:ascii="Times New Roman" w:eastAsia="Times New Roman" w:hAnsi="Times New Roman"/>
          <w:sz w:val="24"/>
          <w:szCs w:val="24"/>
        </w:rPr>
      </w:pPr>
    </w:p>
    <w:p w14:paraId="4A373520" w14:textId="0ED0BF60" w:rsidR="00B43296" w:rsidRPr="008F5C39" w:rsidRDefault="00B43296" w:rsidP="00B825D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12 </w:t>
      </w:r>
      <w:r w:rsidRPr="008F5C39">
        <w:t>(</w:t>
      </w:r>
      <w:r w:rsidRPr="008F5C39">
        <w:rPr>
          <w:rFonts w:ascii="Times New Roman" w:eastAsia="Times New Roman" w:hAnsi="Times New Roman"/>
          <w:sz w:val="24"/>
          <w:szCs w:val="24"/>
        </w:rPr>
        <w:t>1) of the instrument</w:t>
      </w:r>
      <w:r w:rsidRPr="008F5C39">
        <w:t xml:space="preserve"> </w:t>
      </w:r>
      <w:r w:rsidRPr="008F5C39">
        <w:rPr>
          <w:rFonts w:ascii="Times New Roman" w:eastAsia="Times New Roman" w:hAnsi="Times New Roman"/>
          <w:sz w:val="24"/>
          <w:szCs w:val="24"/>
        </w:rPr>
        <w:t>requires that the CFI of an approved flight training school must not authorise a relevant solo training flight that involves one or more transitions between Class D and Class G airspace unless the assessment and recordkeeping requirements for controlled aerodrome competence mentioned in paragraphs 12 (1) (a) and (b) have been met.</w:t>
      </w:r>
    </w:p>
    <w:p w14:paraId="794A893B" w14:textId="77777777" w:rsidR="00B825D0" w:rsidRPr="008F5C39" w:rsidRDefault="00B825D0" w:rsidP="00AE3354">
      <w:pPr>
        <w:spacing w:after="0" w:line="240" w:lineRule="auto"/>
        <w:rPr>
          <w:rFonts w:ascii="Times New Roman" w:eastAsia="Times New Roman" w:hAnsi="Times New Roman"/>
          <w:sz w:val="24"/>
          <w:szCs w:val="24"/>
        </w:rPr>
      </w:pPr>
    </w:p>
    <w:p w14:paraId="42FDEEEE" w14:textId="3B7FA7F3" w:rsidR="00B43296" w:rsidRPr="008F5C39" w:rsidRDefault="00B43296" w:rsidP="00B825D0">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table in subsection 12 (1) of the instrument sets out the elements of the competency requirements and the related performance criteria in the Part 61 MOS that an approved flight training school’s CFI or senior instructor must use to assess whether an RAAus restricted pilot has demonstrated each element of the competency requirements for a controlled aerodrome endorsement mentioned in paragraph 12 (1) (a).</w:t>
      </w:r>
    </w:p>
    <w:p w14:paraId="2B5AF783" w14:textId="77777777" w:rsidR="00B825D0" w:rsidRPr="008F5C39" w:rsidRDefault="00B825D0" w:rsidP="00AE3354">
      <w:pPr>
        <w:spacing w:after="0" w:line="240" w:lineRule="auto"/>
        <w:rPr>
          <w:rFonts w:ascii="Times New Roman" w:eastAsia="Times New Roman" w:hAnsi="Times New Roman"/>
          <w:sz w:val="24"/>
          <w:szCs w:val="24"/>
        </w:rPr>
      </w:pPr>
    </w:p>
    <w:p w14:paraId="22C4064A" w14:textId="77777777" w:rsidR="00B43296" w:rsidRPr="008F5C39" w:rsidRDefault="00B43296" w:rsidP="00B43296">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12 (2) provides that an approved flight training school’s CFI must not authorise an RAAus restricted pilot to fly a relevant solo training flight involving one or more transitions between Class D and Class G airspace unless each of the following has been met in relation to the RAAus restricted pilot:</w:t>
      </w:r>
    </w:p>
    <w:p w14:paraId="553218F4" w14:textId="77777777" w:rsidR="00B43296" w:rsidRPr="008F5C39" w:rsidRDefault="00B43296" w:rsidP="00A05947">
      <w:pPr>
        <w:pStyle w:val="LDP1a"/>
        <w:tabs>
          <w:tab w:val="clear" w:pos="454"/>
          <w:tab w:val="right" w:pos="567"/>
        </w:tabs>
        <w:ind w:left="454"/>
      </w:pPr>
      <w:r w:rsidRPr="008F5C39">
        <w:t>(a)</w:t>
      </w:r>
      <w:r w:rsidRPr="008F5C39">
        <w:tab/>
        <w:t>the assessment and recordkeeping requirements for controlled airspace competence mentioned in subsection 9 (2</w:t>
      </w:r>
      <w:proofErr w:type="gramStart"/>
      <w:r w:rsidRPr="008F5C39">
        <w:t>);</w:t>
      </w:r>
      <w:proofErr w:type="gramEnd"/>
    </w:p>
    <w:p w14:paraId="7DF41AD5" w14:textId="1946A14D" w:rsidR="00B43296" w:rsidRPr="008F5C39" w:rsidRDefault="00B43296" w:rsidP="008F5C39">
      <w:pPr>
        <w:pStyle w:val="LDP1a"/>
        <w:tabs>
          <w:tab w:val="clear" w:pos="454"/>
          <w:tab w:val="right" w:pos="567"/>
        </w:tabs>
        <w:spacing w:after="0"/>
        <w:ind w:left="454"/>
      </w:pPr>
      <w:r w:rsidRPr="008F5C39">
        <w:t>(b)</w:t>
      </w:r>
      <w:r w:rsidRPr="008F5C39">
        <w:tab/>
        <w:t>the assessment and recordkeeping requirements for flight radio competence mentioned in subsection 9 (3).</w:t>
      </w:r>
    </w:p>
    <w:p w14:paraId="45A6D379" w14:textId="77777777" w:rsidR="00B825D0" w:rsidRPr="008F5C39" w:rsidRDefault="00B825D0" w:rsidP="00AE3354">
      <w:pPr>
        <w:tabs>
          <w:tab w:val="left" w:pos="426"/>
        </w:tabs>
        <w:spacing w:after="0" w:line="240" w:lineRule="auto"/>
        <w:ind w:left="425" w:hanging="425"/>
        <w:rPr>
          <w:rFonts w:ascii="Times New Roman" w:eastAsia="Times New Roman" w:hAnsi="Times New Roman"/>
          <w:sz w:val="24"/>
          <w:szCs w:val="24"/>
        </w:rPr>
      </w:pPr>
    </w:p>
    <w:p w14:paraId="5EA9A8E5" w14:textId="5F59DE27" w:rsidR="00F7354A" w:rsidRPr="008F5C39" w:rsidRDefault="00F7354A" w:rsidP="00D82E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direction in subsection 12 (3) provides that an approved flight training school’s CFI must not authorise an RAAus restricted pilot to fly the RAAus restricted pilot’s first relevant solo training flight involving one or more transitions between Class D and Class G airspace unless </w:t>
      </w:r>
      <w:r w:rsidRPr="008F5C39">
        <w:rPr>
          <w:rFonts w:ascii="Times New Roman" w:eastAsia="Times New Roman" w:hAnsi="Times New Roman"/>
          <w:sz w:val="24"/>
          <w:szCs w:val="24"/>
        </w:rPr>
        <w:lastRenderedPageBreak/>
        <w:t>the recordkeeping requirements mentioned in paragraphs 12 (3) (a), (b) and (c) have been met.</w:t>
      </w:r>
    </w:p>
    <w:p w14:paraId="15AC6712" w14:textId="77777777" w:rsidR="00D82EBB" w:rsidRPr="008F5C39" w:rsidRDefault="00D82EBB" w:rsidP="00D82EBB">
      <w:pPr>
        <w:spacing w:after="0" w:line="240" w:lineRule="auto"/>
        <w:rPr>
          <w:rFonts w:ascii="Times New Roman" w:eastAsia="Times New Roman" w:hAnsi="Times New Roman"/>
          <w:sz w:val="24"/>
          <w:szCs w:val="24"/>
        </w:rPr>
      </w:pPr>
    </w:p>
    <w:p w14:paraId="34F26BBB" w14:textId="77777777" w:rsidR="00D82EBB" w:rsidRPr="008F5C39" w:rsidRDefault="00D82EBB" w:rsidP="00D82EBB">
      <w:pPr>
        <w:keepNext/>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12 (4) provides that an approved flight training school’s CFI must not authorise an RAAus restricted pilot to fly a relevant solo training flight involving one or more transitions between Class D and Class G airspace unless the following requirements have been met:</w:t>
      </w:r>
    </w:p>
    <w:p w14:paraId="531BC537" w14:textId="77777777" w:rsidR="00D82EBB" w:rsidRPr="008F5C39" w:rsidRDefault="00D82EBB" w:rsidP="00A05947">
      <w:pPr>
        <w:pStyle w:val="LDP1a"/>
        <w:tabs>
          <w:tab w:val="clear" w:pos="454"/>
          <w:tab w:val="right" w:pos="567"/>
        </w:tabs>
        <w:ind w:left="454"/>
      </w:pPr>
      <w:r w:rsidRPr="008F5C39">
        <w:t>(a)</w:t>
      </w:r>
      <w:r w:rsidRPr="008F5C39">
        <w:tab/>
        <w:t>the CFI or a senior instructor of the approved flight training school has conducted with the RAAus restricted pilot the flights mentioned in paragraph 12 (4) (a</w:t>
      </w:r>
      <w:proofErr w:type="gramStart"/>
      <w:r w:rsidRPr="008F5C39">
        <w:t>);</w:t>
      </w:r>
      <w:proofErr w:type="gramEnd"/>
    </w:p>
    <w:p w14:paraId="6B69B87A" w14:textId="77777777" w:rsidR="00D82EBB" w:rsidRPr="008F5C39" w:rsidRDefault="00D82EBB" w:rsidP="00A05947">
      <w:pPr>
        <w:pStyle w:val="LDP1a"/>
        <w:tabs>
          <w:tab w:val="clear" w:pos="454"/>
          <w:tab w:val="right" w:pos="567"/>
        </w:tabs>
        <w:ind w:left="454"/>
      </w:pPr>
      <w:r w:rsidRPr="008F5C39">
        <w:t>(b)</w:t>
      </w:r>
      <w:r w:rsidRPr="008F5C39">
        <w:tab/>
        <w:t>the RAAus restricted pilot has received the practical training in flight mentioned in paragraph 12 (4) (b</w:t>
      </w:r>
      <w:proofErr w:type="gramStart"/>
      <w:r w:rsidRPr="008F5C39">
        <w:t>);</w:t>
      </w:r>
      <w:proofErr w:type="gramEnd"/>
    </w:p>
    <w:p w14:paraId="65FCF93C" w14:textId="38FC2741" w:rsidR="00D82EBB" w:rsidRPr="008F5C39" w:rsidRDefault="00D82EBB" w:rsidP="008F5C39">
      <w:pPr>
        <w:pStyle w:val="LDP1a"/>
        <w:tabs>
          <w:tab w:val="clear" w:pos="454"/>
          <w:tab w:val="right" w:pos="567"/>
        </w:tabs>
        <w:spacing w:after="0"/>
        <w:ind w:left="454"/>
      </w:pPr>
      <w:r w:rsidRPr="008F5C39">
        <w:t>(c)</w:t>
      </w:r>
      <w:r w:rsidRPr="008F5C39">
        <w:tab/>
        <w:t>if a senior instructor conducts one or more of the flights mentioned in paragraph 12 (4) (a) — the CFI of the approved flight training school is satisfied, on</w:t>
      </w:r>
      <w:r w:rsidR="008C5200" w:rsidRPr="008F5C39">
        <w:t xml:space="preserve"> </w:t>
      </w:r>
      <w:r w:rsidRPr="008F5C39">
        <w:t>reasonable grounds, that the RAAus restricted pilot has received the practical training</w:t>
      </w:r>
      <w:r w:rsidR="008C5200" w:rsidRPr="008F5C39">
        <w:t xml:space="preserve"> </w:t>
      </w:r>
      <w:r w:rsidRPr="008F5C39">
        <w:t>in flight mentioned in paragraph</w:t>
      </w:r>
      <w:r w:rsidR="008C5200" w:rsidRPr="008F5C39">
        <w:t xml:space="preserve"> </w:t>
      </w:r>
      <w:r w:rsidRPr="008F5C39">
        <w:t>12 (4) (b).</w:t>
      </w:r>
    </w:p>
    <w:p w14:paraId="1863CDC7" w14:textId="77777777" w:rsidR="00383738" w:rsidRPr="008F5C39" w:rsidRDefault="00383738" w:rsidP="00AE3354">
      <w:pPr>
        <w:tabs>
          <w:tab w:val="left" w:pos="426"/>
        </w:tabs>
        <w:spacing w:after="0" w:line="240" w:lineRule="auto"/>
        <w:rPr>
          <w:rFonts w:ascii="Times New Roman" w:eastAsia="Times New Roman" w:hAnsi="Times New Roman"/>
          <w:sz w:val="24"/>
          <w:szCs w:val="24"/>
        </w:rPr>
      </w:pPr>
    </w:p>
    <w:p w14:paraId="68A46CA0" w14:textId="48B95776" w:rsidR="00383738" w:rsidRPr="008F5C39" w:rsidRDefault="00383738" w:rsidP="00DA643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12 (5) sets out a circumstance in which an RAAus restricted pilot is not required to receive the practical training mentioned in paragraph 12 (4) (b) from the CFI or a senior instructor of an approved flight training school.</w:t>
      </w:r>
    </w:p>
    <w:p w14:paraId="095D3000" w14:textId="77777777" w:rsidR="00DA643B" w:rsidRPr="008F5C39" w:rsidRDefault="00DA643B" w:rsidP="00AE3354">
      <w:pPr>
        <w:spacing w:after="0" w:line="240" w:lineRule="auto"/>
        <w:rPr>
          <w:rFonts w:ascii="Times New Roman" w:eastAsia="Times New Roman" w:hAnsi="Times New Roman"/>
          <w:sz w:val="24"/>
          <w:szCs w:val="24"/>
        </w:rPr>
      </w:pPr>
    </w:p>
    <w:p w14:paraId="06E8252C" w14:textId="77777777" w:rsidR="00383738" w:rsidRPr="008F5C39" w:rsidRDefault="00383738" w:rsidP="00AE3354">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12 (6) of the instrument provides that the directions in subsections 12 (1), (2), (3), (4) and (5) cease to be in force at the end of 31 July 2025.</w:t>
      </w:r>
    </w:p>
    <w:p w14:paraId="418C74C3" w14:textId="4CEDF285" w:rsidR="00E87E9E" w:rsidRPr="008F5C39" w:rsidRDefault="00E87E9E" w:rsidP="00D82EBB">
      <w:pPr>
        <w:spacing w:after="0" w:line="240" w:lineRule="auto"/>
        <w:rPr>
          <w:rFonts w:ascii="Times New Roman" w:eastAsia="Times New Roman" w:hAnsi="Times New Roman"/>
          <w:sz w:val="24"/>
          <w:szCs w:val="24"/>
        </w:rPr>
      </w:pPr>
    </w:p>
    <w:p w14:paraId="7492D56A" w14:textId="77777777" w:rsidR="00811EF3" w:rsidRPr="008F5C39" w:rsidRDefault="00811EF3" w:rsidP="00811EF3">
      <w:pPr>
        <w:keepNext/>
        <w:spacing w:after="6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t>Part 4 — Relevant private hire flights by RAAus pilots</w:t>
      </w:r>
    </w:p>
    <w:p w14:paraId="4012443C" w14:textId="77777777" w:rsidR="00811EF3" w:rsidRPr="008F5C39" w:rsidRDefault="00811EF3" w:rsidP="00811EF3">
      <w:pPr>
        <w:keepNext/>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The exemption in subsection 13 (1) of the instrument covers each of the following:</w:t>
      </w:r>
    </w:p>
    <w:p w14:paraId="17D08E09" w14:textId="6C7B4526" w:rsidR="00811EF3" w:rsidRPr="008F5C39" w:rsidRDefault="00A43C8A" w:rsidP="00A43C8A">
      <w:pPr>
        <w:pStyle w:val="LDP1a"/>
        <w:tabs>
          <w:tab w:val="clear" w:pos="454"/>
          <w:tab w:val="right" w:pos="567"/>
        </w:tabs>
        <w:ind w:left="454"/>
      </w:pPr>
      <w:r w:rsidRPr="008F5C39">
        <w:t>(a)</w:t>
      </w:r>
      <w:r w:rsidRPr="008F5C39">
        <w:tab/>
      </w:r>
      <w:r w:rsidR="00811EF3" w:rsidRPr="008F5C39">
        <w:t xml:space="preserve">the entity with control of relevant aeroplanes — an approved flight training school, if approved for a relevant private hire </w:t>
      </w:r>
      <w:proofErr w:type="gramStart"/>
      <w:r w:rsidR="00811EF3" w:rsidRPr="008F5C39">
        <w:t>flight;</w:t>
      </w:r>
      <w:proofErr w:type="gramEnd"/>
    </w:p>
    <w:p w14:paraId="36E5B9C0" w14:textId="2CAC9FA4" w:rsidR="00811EF3" w:rsidRPr="008F5C39" w:rsidRDefault="00A43C8A" w:rsidP="008F5C39">
      <w:pPr>
        <w:pStyle w:val="LDP1a"/>
        <w:tabs>
          <w:tab w:val="clear" w:pos="454"/>
          <w:tab w:val="right" w:pos="567"/>
        </w:tabs>
        <w:spacing w:after="0"/>
        <w:ind w:left="454"/>
      </w:pPr>
      <w:r w:rsidRPr="008F5C39">
        <w:t>(b)</w:t>
      </w:r>
      <w:r w:rsidRPr="008F5C39">
        <w:tab/>
      </w:r>
      <w:r w:rsidR="00811EF3" w:rsidRPr="008F5C39">
        <w:t xml:space="preserve">an </w:t>
      </w:r>
      <w:r w:rsidR="00811EF3" w:rsidRPr="008F5C39">
        <w:rPr>
          <w:bCs/>
          <w:iCs/>
        </w:rPr>
        <w:t>RAAus pilot</w:t>
      </w:r>
      <w:r w:rsidR="00811EF3" w:rsidRPr="008F5C39">
        <w:t xml:space="preserve"> who is the pilot in command of the relevant private hire flight.</w:t>
      </w:r>
    </w:p>
    <w:p w14:paraId="08CC5AF8" w14:textId="77777777" w:rsidR="00811EF3" w:rsidRPr="008F5C39" w:rsidRDefault="00811EF3" w:rsidP="00811EF3">
      <w:pPr>
        <w:spacing w:after="0" w:line="240" w:lineRule="auto"/>
        <w:rPr>
          <w:rFonts w:ascii="Times New Roman" w:eastAsia="Times New Roman" w:hAnsi="Times New Roman"/>
          <w:sz w:val="24"/>
          <w:szCs w:val="24"/>
        </w:rPr>
      </w:pPr>
    </w:p>
    <w:p w14:paraId="2613C35C" w14:textId="41738BF0" w:rsidR="00811EF3" w:rsidRPr="008F5C39" w:rsidRDefault="00811EF3" w:rsidP="00AE3354">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subsection 13 (2) of the instrument, the exemption in subsection 13 (1) is subject to the conditions mentioned in sections 14, 15, 18 and 19.</w:t>
      </w:r>
    </w:p>
    <w:p w14:paraId="6E9E1409" w14:textId="77777777" w:rsidR="00811EF3" w:rsidRPr="008F5C39" w:rsidRDefault="00811EF3" w:rsidP="00811EF3">
      <w:pPr>
        <w:spacing w:after="0" w:line="240" w:lineRule="auto"/>
        <w:rPr>
          <w:rFonts w:ascii="Times New Roman" w:eastAsia="Times New Roman" w:hAnsi="Times New Roman"/>
          <w:sz w:val="24"/>
          <w:szCs w:val="24"/>
        </w:rPr>
      </w:pPr>
    </w:p>
    <w:p w14:paraId="5F3A5445" w14:textId="5D93151E" w:rsidR="00811EF3" w:rsidRPr="008F5C39" w:rsidRDefault="00811EF3" w:rsidP="00AE3354">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subsection 13 (3) of the instrument, the exemption in subsection 13 (1) ceases to be in force at the end of 31 July 2025.</w:t>
      </w:r>
    </w:p>
    <w:p w14:paraId="5966F35D" w14:textId="77777777" w:rsidR="00811EF3" w:rsidRPr="008F5C39" w:rsidRDefault="00811EF3" w:rsidP="0055443B">
      <w:pPr>
        <w:spacing w:after="0" w:line="240" w:lineRule="auto"/>
        <w:rPr>
          <w:rFonts w:ascii="Times New Roman" w:eastAsia="Times New Roman" w:hAnsi="Times New Roman"/>
          <w:sz w:val="24"/>
          <w:szCs w:val="24"/>
        </w:rPr>
      </w:pPr>
    </w:p>
    <w:p w14:paraId="5BBFCF94" w14:textId="2FBCCF91" w:rsidR="00811EF3" w:rsidRPr="008F5C39" w:rsidRDefault="00811EF3" w:rsidP="0055443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An RAAus pilot is defined to be the holder of a pilot certificate issued by, or under the delegated authority of, RAAus who is authorised by an approved flight training school to conduct a relevant private hire flight. Pilots of that kind are generally permitted to fly specified kinds of aeroplanes without supervision (but subject to the restrictions in CAO 95.55). Instead, the instrument would permit pilots of that kind to operate a relevant aeroplane in Class D airspace at the controlled aerodrome where an approved flight training school carries out flight training</w:t>
      </w:r>
      <w:r w:rsidRPr="008F5C39" w:rsidDel="00492303">
        <w:rPr>
          <w:rFonts w:ascii="Times New Roman" w:eastAsia="Times New Roman" w:hAnsi="Times New Roman"/>
          <w:sz w:val="24"/>
          <w:szCs w:val="24"/>
        </w:rPr>
        <w:t xml:space="preserve"> </w:t>
      </w:r>
      <w:r w:rsidRPr="008F5C39">
        <w:rPr>
          <w:rFonts w:ascii="Times New Roman" w:eastAsia="Times New Roman" w:hAnsi="Times New Roman"/>
          <w:sz w:val="24"/>
          <w:szCs w:val="24"/>
        </w:rPr>
        <w:t>without complying with subparagraphs 9.2 (d) and (e) of CAO 95.55 but only:</w:t>
      </w:r>
    </w:p>
    <w:p w14:paraId="688B4BE9" w14:textId="6A3FC54E" w:rsidR="00811EF3" w:rsidRPr="008F5C39" w:rsidRDefault="00D252CB" w:rsidP="00D252CB">
      <w:pPr>
        <w:pStyle w:val="LDP1a"/>
        <w:tabs>
          <w:tab w:val="clear" w:pos="454"/>
          <w:tab w:val="right" w:pos="567"/>
        </w:tabs>
        <w:ind w:left="454"/>
      </w:pPr>
      <w:r w:rsidRPr="008F5C39">
        <w:t>(a)</w:t>
      </w:r>
      <w:r w:rsidRPr="008F5C39">
        <w:tab/>
      </w:r>
      <w:r w:rsidR="00811EF3" w:rsidRPr="008F5C39">
        <w:t>in the circumstances mentioned in the instrument; and</w:t>
      </w:r>
    </w:p>
    <w:p w14:paraId="42EC201B" w14:textId="76971BCD" w:rsidR="00811EF3" w:rsidRPr="008F5C39" w:rsidRDefault="00D252CB" w:rsidP="008F5C39">
      <w:pPr>
        <w:pStyle w:val="LDP1a"/>
        <w:tabs>
          <w:tab w:val="clear" w:pos="454"/>
          <w:tab w:val="right" w:pos="567"/>
        </w:tabs>
        <w:spacing w:after="0"/>
        <w:ind w:left="454"/>
      </w:pPr>
      <w:r w:rsidRPr="008F5C39">
        <w:t>(b)</w:t>
      </w:r>
      <w:r w:rsidRPr="008F5C39">
        <w:tab/>
      </w:r>
      <w:r w:rsidR="00811EF3" w:rsidRPr="008F5C39">
        <w:t>subject to the conditions mentioned in sections 14, 15, 18 and 19.</w:t>
      </w:r>
    </w:p>
    <w:p w14:paraId="35FB7B62" w14:textId="77777777" w:rsidR="00811EF3" w:rsidRPr="008F5C39" w:rsidRDefault="00811EF3" w:rsidP="00811EF3">
      <w:pPr>
        <w:spacing w:after="0" w:line="240" w:lineRule="auto"/>
        <w:rPr>
          <w:rFonts w:ascii="Times New Roman" w:eastAsia="Times New Roman" w:hAnsi="Times New Roman"/>
          <w:sz w:val="24"/>
          <w:szCs w:val="24"/>
        </w:rPr>
      </w:pPr>
    </w:p>
    <w:p w14:paraId="77988C50" w14:textId="55D05FE3" w:rsidR="00811EF3" w:rsidRPr="008F5C39" w:rsidRDefault="00811EF3" w:rsidP="00AE3354">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In effect, section 13 of the instrument permits flights in Class D airspace by RAAus pilots (even though pilots of that kind are not supervised for the flight by an approved flight training </w:t>
      </w:r>
      <w:r w:rsidRPr="008F5C39">
        <w:rPr>
          <w:rFonts w:ascii="Times New Roman" w:eastAsia="Times New Roman" w:hAnsi="Times New Roman"/>
          <w:sz w:val="24"/>
          <w:szCs w:val="24"/>
        </w:rPr>
        <w:lastRenderedPageBreak/>
        <w:t>school) only if criteria specified in the instrument, which are intended to ensure that the flight can be conducted safely, have been met. The instrument will permit RAAus pilots to hire and operate a relevant aeroplane for private use within Class D airspace at the controlled aerodrome where an approved flight training school carries out flight training, subject to the approved flight training school’s checks and control.</w:t>
      </w:r>
    </w:p>
    <w:p w14:paraId="5F7DB4ED" w14:textId="29BC8F76" w:rsidR="00811EF3" w:rsidRPr="008F5C39" w:rsidRDefault="00811EF3" w:rsidP="00D82EBB">
      <w:pPr>
        <w:spacing w:after="0" w:line="240" w:lineRule="auto"/>
        <w:rPr>
          <w:rFonts w:ascii="Times New Roman" w:eastAsia="Times New Roman" w:hAnsi="Times New Roman"/>
          <w:sz w:val="24"/>
          <w:szCs w:val="24"/>
        </w:rPr>
      </w:pPr>
    </w:p>
    <w:p w14:paraId="23ECFB88" w14:textId="77777777" w:rsidR="00E339FF" w:rsidRPr="008F5C39" w:rsidRDefault="00E339FF" w:rsidP="00E339FF">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the condition in section 14, an approved flight training school must not permit an RAAus pilot to commence a relevant private hire flight of the approved flight training school, unless its CFI has authorised the RAAus pilot, in writing, to conduct the flight.</w:t>
      </w:r>
    </w:p>
    <w:p w14:paraId="557A46F4" w14:textId="77777777" w:rsidR="00E339FF" w:rsidRPr="008F5C39" w:rsidRDefault="00E339FF" w:rsidP="00E339FF">
      <w:pPr>
        <w:spacing w:after="0" w:line="240" w:lineRule="auto"/>
        <w:rPr>
          <w:rFonts w:ascii="Times New Roman" w:eastAsia="Times New Roman" w:hAnsi="Times New Roman"/>
          <w:sz w:val="24"/>
          <w:szCs w:val="24"/>
        </w:rPr>
      </w:pPr>
    </w:p>
    <w:p w14:paraId="4F00E178" w14:textId="1FD94F5E" w:rsidR="00E339FF" w:rsidRPr="008F5C39" w:rsidRDefault="00E339FF" w:rsidP="00E339FF">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Section 15 of the instrument imposes conditions on an RAAus pilot not to fly a relevant private hire flight unless the RAAus pilot meets specified medical certification and aeronautical radio licensing requirements.</w:t>
      </w:r>
    </w:p>
    <w:p w14:paraId="6EC69460" w14:textId="77777777" w:rsidR="00181C6A" w:rsidRPr="008F5C39" w:rsidRDefault="00181C6A" w:rsidP="00E339FF">
      <w:pPr>
        <w:spacing w:after="0" w:line="240" w:lineRule="auto"/>
        <w:rPr>
          <w:rFonts w:ascii="Times New Roman" w:eastAsia="Times New Roman" w:hAnsi="Times New Roman"/>
          <w:sz w:val="24"/>
          <w:szCs w:val="24"/>
        </w:rPr>
      </w:pPr>
    </w:p>
    <w:p w14:paraId="0B08DA30" w14:textId="77777777" w:rsidR="00181C6A" w:rsidRPr="008F5C39" w:rsidRDefault="00181C6A" w:rsidP="00181C6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16 (1) of the instrument directs the CFI of an approved flight training school not to authorise a relevant private hire flight of the school unless the CFI is satisfied that the RAAus pilot who is the pilot in command of the relevant private hire flight holds appropriate certificates relating to medical fitness and the use of radios.</w:t>
      </w:r>
    </w:p>
    <w:p w14:paraId="6DA72B24" w14:textId="77777777" w:rsidR="00181C6A" w:rsidRPr="008F5C39" w:rsidRDefault="00181C6A" w:rsidP="00181C6A">
      <w:pPr>
        <w:tabs>
          <w:tab w:val="left" w:pos="426"/>
        </w:tabs>
        <w:spacing w:after="0" w:line="240" w:lineRule="auto"/>
        <w:ind w:left="425" w:hanging="425"/>
        <w:rPr>
          <w:rFonts w:ascii="Times New Roman" w:eastAsia="Times New Roman" w:hAnsi="Times New Roman"/>
          <w:sz w:val="24"/>
          <w:szCs w:val="24"/>
        </w:rPr>
      </w:pPr>
    </w:p>
    <w:p w14:paraId="412EFDC3" w14:textId="77777777" w:rsidR="00181C6A" w:rsidRPr="008F5C39" w:rsidRDefault="00181C6A" w:rsidP="00181C6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16 (2) of the instrument provides that the direction in subsection 16 (1) ceases to be in force at the end of 31 July 2025.</w:t>
      </w:r>
    </w:p>
    <w:p w14:paraId="41D85977" w14:textId="537684A9" w:rsidR="00E339FF" w:rsidRPr="008F5C39" w:rsidRDefault="00E339FF" w:rsidP="00D82EBB">
      <w:pPr>
        <w:spacing w:after="0" w:line="240" w:lineRule="auto"/>
        <w:rPr>
          <w:rFonts w:ascii="Times New Roman" w:eastAsia="Times New Roman" w:hAnsi="Times New Roman"/>
          <w:sz w:val="24"/>
          <w:szCs w:val="24"/>
        </w:rPr>
      </w:pPr>
    </w:p>
    <w:p w14:paraId="27C499B8"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directions in subsections 17 (1), (2), (3), (4) and (5) of the instrument are issued to the CFI of an approved flight training school and relate to RAAus pilots.</w:t>
      </w:r>
    </w:p>
    <w:p w14:paraId="3C49EB21" w14:textId="77777777" w:rsidR="00DE4FBB" w:rsidRPr="008F5C39" w:rsidRDefault="00DE4FBB" w:rsidP="00DE4FBB">
      <w:pPr>
        <w:spacing w:after="0" w:line="240" w:lineRule="auto"/>
        <w:rPr>
          <w:rFonts w:ascii="Times New Roman" w:eastAsia="Times New Roman" w:hAnsi="Times New Roman"/>
          <w:sz w:val="24"/>
          <w:szCs w:val="24"/>
        </w:rPr>
      </w:pPr>
    </w:p>
    <w:p w14:paraId="7ACE2F2B" w14:textId="0EB5AA1C" w:rsidR="00DE4FBB" w:rsidRPr="008F5C39" w:rsidRDefault="00DE4FBB" w:rsidP="00B72712">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17</w:t>
      </w:r>
      <w:r w:rsidRPr="008F5C39">
        <w:rPr>
          <w:rFonts w:ascii="Times New Roman" w:hAnsi="Times New Roman"/>
          <w:sz w:val="24"/>
          <w:szCs w:val="24"/>
        </w:rPr>
        <w:t> (</w:t>
      </w:r>
      <w:r w:rsidRPr="008F5C39">
        <w:rPr>
          <w:rFonts w:ascii="Times New Roman" w:eastAsia="Times New Roman" w:hAnsi="Times New Roman"/>
          <w:sz w:val="24"/>
          <w:szCs w:val="24"/>
        </w:rPr>
        <w:t>1) of the instrument</w:t>
      </w:r>
      <w:r w:rsidRPr="008F5C39">
        <w:t xml:space="preserve"> </w:t>
      </w:r>
      <w:r w:rsidRPr="008F5C39">
        <w:rPr>
          <w:rFonts w:ascii="Times New Roman" w:eastAsia="Times New Roman" w:hAnsi="Times New Roman"/>
          <w:sz w:val="24"/>
          <w:szCs w:val="24"/>
        </w:rPr>
        <w:t>requires that the CFI of an approved flight training school must not authorise an RAAus pilot’s first relevant private hire flight unless the CFI:</w:t>
      </w:r>
    </w:p>
    <w:p w14:paraId="52F49130" w14:textId="77777777" w:rsidR="00DE4FBB" w:rsidRPr="008F5C39" w:rsidRDefault="00DE4FBB" w:rsidP="00A05947">
      <w:pPr>
        <w:pStyle w:val="LDP1a"/>
        <w:tabs>
          <w:tab w:val="clear" w:pos="454"/>
          <w:tab w:val="right" w:pos="567"/>
        </w:tabs>
        <w:ind w:left="454"/>
      </w:pPr>
      <w:r w:rsidRPr="008F5C39">
        <w:t>(a)</w:t>
      </w:r>
      <w:r w:rsidRPr="008F5C39">
        <w:tab/>
        <w:t>is satisfied, on reasonable grounds, that the RAAus pilot has received the practical training in flight mentioned in paragraph 17 (1) (a); and</w:t>
      </w:r>
    </w:p>
    <w:p w14:paraId="0B72AEFD" w14:textId="6A4BA83F" w:rsidR="00DE4FBB" w:rsidRPr="008F5C39" w:rsidRDefault="00DE4FBB" w:rsidP="008F5C39">
      <w:pPr>
        <w:pStyle w:val="LDP1a"/>
        <w:tabs>
          <w:tab w:val="clear" w:pos="454"/>
          <w:tab w:val="right" w:pos="567"/>
        </w:tabs>
        <w:spacing w:after="0"/>
        <w:ind w:left="454"/>
      </w:pPr>
      <w:r w:rsidRPr="008F5C39">
        <w:t>(b)</w:t>
      </w:r>
      <w:r w:rsidRPr="008F5C39">
        <w:tab/>
        <w:t xml:space="preserve">has conducted with the </w:t>
      </w:r>
      <w:proofErr w:type="spellStart"/>
      <w:r w:rsidRPr="008F5C39">
        <w:t>RAAus</w:t>
      </w:r>
      <w:proofErr w:type="spellEnd"/>
      <w:r w:rsidRPr="008F5C39">
        <w:t xml:space="preserve"> pilot one or more flights of the kind mentioned in paragraph 17 (1) (b).</w:t>
      </w:r>
    </w:p>
    <w:p w14:paraId="49AFDD80" w14:textId="77777777" w:rsidR="00DE4FBB" w:rsidRPr="008F5C39" w:rsidRDefault="00DE4FBB" w:rsidP="00DE4FBB">
      <w:pPr>
        <w:tabs>
          <w:tab w:val="left" w:pos="426"/>
        </w:tabs>
        <w:spacing w:after="0" w:line="240" w:lineRule="auto"/>
        <w:ind w:left="425" w:hanging="425"/>
        <w:rPr>
          <w:rFonts w:ascii="Times New Roman" w:eastAsia="Times New Roman" w:hAnsi="Times New Roman"/>
          <w:sz w:val="24"/>
          <w:szCs w:val="24"/>
        </w:rPr>
      </w:pPr>
    </w:p>
    <w:p w14:paraId="7AD15D2D"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17 (2) of the instrument sets out a circumstance in which an RAAus pilot is not required to receive the practical training mentioned in paragraph 17 (1) (a) from the CFI of an approved flight training school.</w:t>
      </w:r>
    </w:p>
    <w:p w14:paraId="4CF073D8" w14:textId="77777777" w:rsidR="00DE4FBB" w:rsidRPr="008F5C39" w:rsidRDefault="00DE4FBB" w:rsidP="00DE4FBB">
      <w:pPr>
        <w:spacing w:after="0" w:line="240" w:lineRule="auto"/>
        <w:rPr>
          <w:rFonts w:ascii="Times New Roman" w:eastAsia="Times New Roman" w:hAnsi="Times New Roman"/>
          <w:sz w:val="24"/>
          <w:szCs w:val="24"/>
        </w:rPr>
      </w:pPr>
    </w:p>
    <w:p w14:paraId="3F98FFE8"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17</w:t>
      </w:r>
      <w:r w:rsidRPr="008F5C39">
        <w:rPr>
          <w:rFonts w:ascii="Times New Roman" w:hAnsi="Times New Roman"/>
          <w:sz w:val="24"/>
          <w:szCs w:val="24"/>
        </w:rPr>
        <w:t> (</w:t>
      </w:r>
      <w:r w:rsidRPr="008F5C39">
        <w:rPr>
          <w:rFonts w:ascii="Times New Roman" w:eastAsia="Times New Roman" w:hAnsi="Times New Roman"/>
          <w:sz w:val="24"/>
          <w:szCs w:val="24"/>
        </w:rPr>
        <w:t>3) of the instrument</w:t>
      </w:r>
      <w:r w:rsidRPr="008F5C39">
        <w:t xml:space="preserve"> </w:t>
      </w:r>
      <w:r w:rsidRPr="008F5C39">
        <w:rPr>
          <w:rFonts w:ascii="Times New Roman" w:eastAsia="Times New Roman" w:hAnsi="Times New Roman"/>
          <w:sz w:val="24"/>
          <w:szCs w:val="24"/>
        </w:rPr>
        <w:t>provides that the CFI of an approved flight training school must not authorise an RAAus pilot’s first relevant private hire flight in a relevant aeroplane of the school unless the assessment and recordkeeping requirements for controlled aerodrome competence mentioned in paragraphs 17 (3) (a) and (b) have been met.</w:t>
      </w:r>
    </w:p>
    <w:p w14:paraId="6B9E4A56" w14:textId="77777777" w:rsidR="00DE4FBB" w:rsidRPr="008F5C39" w:rsidRDefault="00DE4FBB" w:rsidP="00DE4FBB">
      <w:pPr>
        <w:spacing w:after="0" w:line="240" w:lineRule="auto"/>
        <w:rPr>
          <w:rFonts w:ascii="Times New Roman" w:eastAsia="Times New Roman" w:hAnsi="Times New Roman"/>
          <w:sz w:val="24"/>
          <w:szCs w:val="24"/>
        </w:rPr>
      </w:pPr>
    </w:p>
    <w:p w14:paraId="3296A407"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table in subsection 17 (3) of the instrument sets out the elements of the competency requirements and the related performance criteria in the Part 61 MOS that an approved flight training school’s CFI must use to assess whether an RAAus pilot has demonstrated each element of the competency requirements for a controlled aerodrome endorsement mentioned in paragraph 17 (3) (a).</w:t>
      </w:r>
    </w:p>
    <w:p w14:paraId="581F71D7" w14:textId="77777777" w:rsidR="00DE4FBB" w:rsidRPr="008F5C39" w:rsidRDefault="00DE4FBB" w:rsidP="00DE4FBB">
      <w:pPr>
        <w:spacing w:after="0" w:line="240" w:lineRule="auto"/>
        <w:rPr>
          <w:rFonts w:ascii="Times New Roman" w:eastAsia="Times New Roman" w:hAnsi="Times New Roman"/>
          <w:sz w:val="24"/>
          <w:szCs w:val="24"/>
        </w:rPr>
      </w:pPr>
    </w:p>
    <w:p w14:paraId="495F2204"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17</w:t>
      </w:r>
      <w:r w:rsidRPr="008F5C39">
        <w:rPr>
          <w:rFonts w:ascii="Times New Roman" w:hAnsi="Times New Roman"/>
          <w:sz w:val="24"/>
          <w:szCs w:val="24"/>
        </w:rPr>
        <w:t> (</w:t>
      </w:r>
      <w:r w:rsidRPr="008F5C39">
        <w:rPr>
          <w:rFonts w:ascii="Times New Roman" w:eastAsia="Times New Roman" w:hAnsi="Times New Roman"/>
          <w:sz w:val="24"/>
          <w:szCs w:val="24"/>
        </w:rPr>
        <w:t>4) of the instrument</w:t>
      </w:r>
      <w:r w:rsidRPr="008F5C39">
        <w:t xml:space="preserve"> </w:t>
      </w:r>
      <w:r w:rsidRPr="008F5C39">
        <w:rPr>
          <w:rFonts w:ascii="Times New Roman" w:eastAsia="Times New Roman" w:hAnsi="Times New Roman"/>
          <w:sz w:val="24"/>
          <w:szCs w:val="24"/>
        </w:rPr>
        <w:t xml:space="preserve">provides that the CFI of an approved flight training school must not authorise an RAAus pilot’s first relevant private hire flight in a </w:t>
      </w:r>
      <w:r w:rsidRPr="008F5C39">
        <w:rPr>
          <w:rFonts w:ascii="Times New Roman" w:eastAsia="Times New Roman" w:hAnsi="Times New Roman"/>
          <w:sz w:val="24"/>
          <w:szCs w:val="24"/>
        </w:rPr>
        <w:lastRenderedPageBreak/>
        <w:t>relevant aeroplane of the school unless the assessment and recordkeeping requirements for controlled airspace competence mentioned in paragraphs 17 (4) (a) and (b) have been met.</w:t>
      </w:r>
    </w:p>
    <w:p w14:paraId="61A8D648" w14:textId="77777777" w:rsidR="00DE4FBB" w:rsidRPr="008F5C39" w:rsidRDefault="00DE4FBB" w:rsidP="00DE4FBB">
      <w:pPr>
        <w:spacing w:after="0" w:line="240" w:lineRule="auto"/>
        <w:rPr>
          <w:rFonts w:ascii="Times New Roman" w:eastAsia="Times New Roman" w:hAnsi="Times New Roman"/>
          <w:sz w:val="24"/>
          <w:szCs w:val="24"/>
        </w:rPr>
      </w:pPr>
    </w:p>
    <w:p w14:paraId="25317867"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 in subsection 17</w:t>
      </w:r>
      <w:r w:rsidRPr="008F5C39">
        <w:rPr>
          <w:rFonts w:ascii="Times New Roman" w:hAnsi="Times New Roman"/>
          <w:sz w:val="24"/>
          <w:szCs w:val="24"/>
        </w:rPr>
        <w:t> (</w:t>
      </w:r>
      <w:r w:rsidRPr="008F5C39">
        <w:rPr>
          <w:rFonts w:ascii="Times New Roman" w:eastAsia="Times New Roman" w:hAnsi="Times New Roman"/>
          <w:sz w:val="24"/>
          <w:szCs w:val="24"/>
        </w:rPr>
        <w:t>5) of the instrument</w:t>
      </w:r>
      <w:r w:rsidRPr="008F5C39">
        <w:t xml:space="preserve"> </w:t>
      </w:r>
      <w:r w:rsidRPr="008F5C39">
        <w:rPr>
          <w:rFonts w:ascii="Times New Roman" w:eastAsia="Times New Roman" w:hAnsi="Times New Roman"/>
          <w:sz w:val="24"/>
          <w:szCs w:val="24"/>
        </w:rPr>
        <w:t>provides that the CFI of an approved flight training school must not authorise an RAAus pilot’s first relevant private hire flight in a relevant aeroplane of the school unless the assessment and recordkeeping requirements for flight radio competence mentioned in paragraphs 17 (5) (a) and (b) have been met.</w:t>
      </w:r>
    </w:p>
    <w:p w14:paraId="75E4BEA3" w14:textId="77777777" w:rsidR="00DE4FBB" w:rsidRPr="008F5C39" w:rsidRDefault="00DE4FBB" w:rsidP="00DE4FBB">
      <w:pPr>
        <w:spacing w:after="0" w:line="240" w:lineRule="auto"/>
        <w:rPr>
          <w:rFonts w:ascii="Times New Roman" w:eastAsia="Times New Roman" w:hAnsi="Times New Roman"/>
          <w:sz w:val="24"/>
          <w:szCs w:val="24"/>
        </w:rPr>
      </w:pPr>
    </w:p>
    <w:p w14:paraId="63726E65" w14:textId="77777777" w:rsidR="00DE4FBB" w:rsidRPr="008F5C39" w:rsidRDefault="00DE4FBB" w:rsidP="00DE4FBB">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17 (6) of the instrument provides that the directions in subsections 17 (1), (2), (3), (4) and (5) cease to be in force at the end of 31 July 2025.</w:t>
      </w:r>
    </w:p>
    <w:p w14:paraId="04CC2C1A" w14:textId="27228CCA" w:rsidR="00DE4FBB" w:rsidRPr="008F5C39" w:rsidRDefault="00DE4FBB" w:rsidP="00D82EBB">
      <w:pPr>
        <w:spacing w:after="0" w:line="240" w:lineRule="auto"/>
        <w:rPr>
          <w:rFonts w:ascii="Times New Roman" w:eastAsia="Times New Roman" w:hAnsi="Times New Roman"/>
          <w:bCs/>
          <w:sz w:val="24"/>
          <w:szCs w:val="24"/>
        </w:rPr>
      </w:pPr>
    </w:p>
    <w:p w14:paraId="0F73CFC7" w14:textId="77777777" w:rsidR="0001273A" w:rsidRPr="008F5C39" w:rsidRDefault="0001273A" w:rsidP="0001273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the condition in subsection 18 (1), an approved flight training school must not permit an RAAus pilot to commence their first relevant private hire flight of the approved flight training school unless the approved flight training school’s CFI has recorded specified information in the RAAus pilot’s logbook.</w:t>
      </w:r>
    </w:p>
    <w:p w14:paraId="68F6D158" w14:textId="77777777" w:rsidR="0001273A" w:rsidRPr="008F5C39" w:rsidRDefault="0001273A" w:rsidP="0001273A">
      <w:pPr>
        <w:spacing w:after="0" w:line="240" w:lineRule="auto"/>
        <w:rPr>
          <w:rFonts w:ascii="Times New Roman" w:eastAsia="Times New Roman" w:hAnsi="Times New Roman"/>
          <w:sz w:val="24"/>
          <w:szCs w:val="24"/>
        </w:rPr>
      </w:pPr>
    </w:p>
    <w:p w14:paraId="5FCA04D1" w14:textId="77777777" w:rsidR="0001273A" w:rsidRPr="008F5C39" w:rsidRDefault="0001273A" w:rsidP="0001273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Under the condition in subsection 18 (2), an approved flight training school must ensure that the CFI of the school includes the authorisation mentioned in paragraph 18 (1) (a) for each relevant private hire flight conducted by a particular RAAus pilot (other than the first relevant private hire flight mentioned in subsection 18 (1)).</w:t>
      </w:r>
    </w:p>
    <w:p w14:paraId="737FF8AC" w14:textId="405E1757" w:rsidR="0001273A" w:rsidRPr="008F5C39" w:rsidRDefault="0001273A" w:rsidP="00D82EBB">
      <w:pPr>
        <w:spacing w:after="0" w:line="240" w:lineRule="auto"/>
        <w:rPr>
          <w:rFonts w:ascii="Times New Roman" w:eastAsia="Times New Roman" w:hAnsi="Times New Roman"/>
          <w:bCs/>
          <w:sz w:val="24"/>
          <w:szCs w:val="24"/>
        </w:rPr>
      </w:pPr>
    </w:p>
    <w:p w14:paraId="73B97C9A" w14:textId="3FA0432E" w:rsidR="00781095" w:rsidRPr="008F5C39" w:rsidRDefault="00781095" w:rsidP="00781095">
      <w:pPr>
        <w:keepNext/>
        <w:spacing w:after="60" w:line="240" w:lineRule="auto"/>
        <w:rPr>
          <w:rFonts w:ascii="Times New Roman" w:eastAsia="Times New Roman" w:hAnsi="Times New Roman"/>
          <w:sz w:val="24"/>
          <w:szCs w:val="24"/>
          <w:u w:val="single"/>
        </w:rPr>
      </w:pPr>
      <w:r w:rsidRPr="008F5C39">
        <w:rPr>
          <w:rFonts w:ascii="Times New Roman" w:eastAsia="Times New Roman" w:hAnsi="Times New Roman"/>
          <w:sz w:val="24"/>
          <w:szCs w:val="24"/>
          <w:u w:val="single"/>
        </w:rPr>
        <w:t>Part 5 </w:t>
      </w:r>
      <w:r w:rsidR="005F1CF8" w:rsidRPr="008F5C39">
        <w:rPr>
          <w:rFonts w:ascii="Times New Roman" w:eastAsia="Times New Roman" w:hAnsi="Times New Roman"/>
          <w:sz w:val="24"/>
          <w:szCs w:val="24"/>
          <w:u w:val="single"/>
        </w:rPr>
        <w:t>–</w:t>
      </w:r>
      <w:r w:rsidRPr="008F5C39">
        <w:rPr>
          <w:rFonts w:ascii="Times New Roman" w:eastAsia="Times New Roman" w:hAnsi="Times New Roman"/>
          <w:sz w:val="24"/>
          <w:szCs w:val="24"/>
          <w:u w:val="single"/>
        </w:rPr>
        <w:t xml:space="preserve"> Condition and directions – reporting, record retention and audit – approved flight training schools</w:t>
      </w:r>
    </w:p>
    <w:p w14:paraId="2DEE1BA7" w14:textId="7F12A573" w:rsidR="00781095" w:rsidRPr="008F5C39" w:rsidRDefault="00781095" w:rsidP="00781095">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Section 19 of the instrument imposes a condition on an approved flight training school that reports an accident or incident under the </w:t>
      </w:r>
      <w:r w:rsidRPr="008F5C39">
        <w:rPr>
          <w:rFonts w:ascii="Times New Roman" w:eastAsia="Times New Roman" w:hAnsi="Times New Roman"/>
          <w:i/>
          <w:sz w:val="24"/>
          <w:szCs w:val="24"/>
        </w:rPr>
        <w:t>Transport Safety Investigation Act</w:t>
      </w:r>
      <w:r w:rsidR="008C5200" w:rsidRPr="008F5C39">
        <w:rPr>
          <w:rFonts w:ascii="Times New Roman" w:eastAsia="Times New Roman" w:hAnsi="Times New Roman"/>
          <w:i/>
          <w:sz w:val="24"/>
          <w:szCs w:val="24"/>
        </w:rPr>
        <w:t xml:space="preserve"> </w:t>
      </w:r>
      <w:r w:rsidRPr="008F5C39">
        <w:rPr>
          <w:rFonts w:ascii="Times New Roman" w:eastAsia="Times New Roman" w:hAnsi="Times New Roman"/>
          <w:i/>
          <w:sz w:val="24"/>
          <w:szCs w:val="24"/>
        </w:rPr>
        <w:t xml:space="preserve">2003 </w:t>
      </w:r>
      <w:r w:rsidRPr="008F5C39">
        <w:rPr>
          <w:rFonts w:ascii="Times New Roman" w:eastAsia="Times New Roman" w:hAnsi="Times New Roman"/>
          <w:iCs/>
          <w:sz w:val="24"/>
          <w:szCs w:val="24"/>
        </w:rPr>
        <w:t>or the</w:t>
      </w:r>
      <w:r w:rsidRPr="008F5C39">
        <w:rPr>
          <w:rFonts w:ascii="Times New Roman" w:eastAsia="Times New Roman" w:hAnsi="Times New Roman"/>
          <w:i/>
          <w:sz w:val="24"/>
          <w:szCs w:val="24"/>
        </w:rPr>
        <w:t xml:space="preserve"> Transport Safety Investigation Regulations</w:t>
      </w:r>
      <w:r w:rsidR="008C5200" w:rsidRPr="008F5C39">
        <w:rPr>
          <w:rFonts w:ascii="Times New Roman" w:eastAsia="Times New Roman" w:hAnsi="Times New Roman"/>
          <w:i/>
          <w:sz w:val="24"/>
          <w:szCs w:val="24"/>
        </w:rPr>
        <w:t xml:space="preserve"> </w:t>
      </w:r>
      <w:r w:rsidRPr="008F5C39">
        <w:rPr>
          <w:rFonts w:ascii="Times New Roman" w:eastAsia="Times New Roman" w:hAnsi="Times New Roman"/>
          <w:i/>
          <w:sz w:val="24"/>
          <w:szCs w:val="24"/>
        </w:rPr>
        <w:t>2021</w:t>
      </w:r>
      <w:r w:rsidRPr="008F5C39">
        <w:rPr>
          <w:rFonts w:ascii="Times New Roman" w:eastAsia="Times New Roman" w:hAnsi="Times New Roman"/>
          <w:sz w:val="24"/>
          <w:szCs w:val="24"/>
        </w:rPr>
        <w:t xml:space="preserve"> in relation to a relevant private hire flight or a relevant solo training flight. That condition requires an approved flight training school to, as soon as practicable after reporting the accident or incident, provide a copy of the report to CASA.</w:t>
      </w:r>
    </w:p>
    <w:p w14:paraId="22A7AB50" w14:textId="77777777" w:rsidR="00781095" w:rsidRPr="008F5C39" w:rsidRDefault="00781095" w:rsidP="00781095">
      <w:pPr>
        <w:spacing w:after="0" w:line="240" w:lineRule="auto"/>
        <w:rPr>
          <w:rFonts w:ascii="Times New Roman" w:eastAsia="Times New Roman" w:hAnsi="Times New Roman"/>
          <w:sz w:val="24"/>
          <w:szCs w:val="24"/>
        </w:rPr>
      </w:pPr>
    </w:p>
    <w:p w14:paraId="1563E725" w14:textId="77777777" w:rsidR="00781095" w:rsidRPr="008F5C39" w:rsidRDefault="00781095" w:rsidP="00781095">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directions in subsections 20 (1), (2) and (3) of the instrument are issued to an approved flight training school in relation to record retention and CASA’s access to records made for the purposes of the instrument. Those directions are required to ensure that, in the interests of aviation safety, CASA can adequately monitor each approved flight training school’s compliance with the instrument.</w:t>
      </w:r>
    </w:p>
    <w:p w14:paraId="34A72A11" w14:textId="77777777" w:rsidR="00781095" w:rsidRPr="008F5C39" w:rsidRDefault="00781095" w:rsidP="00781095">
      <w:pPr>
        <w:spacing w:after="0" w:line="240" w:lineRule="auto"/>
        <w:rPr>
          <w:rFonts w:ascii="Times New Roman" w:eastAsia="Times New Roman" w:hAnsi="Times New Roman"/>
          <w:sz w:val="24"/>
          <w:szCs w:val="24"/>
        </w:rPr>
      </w:pPr>
    </w:p>
    <w:p w14:paraId="0C05ADCA" w14:textId="4CB10CCB" w:rsidR="00781095" w:rsidRPr="008F5C39" w:rsidRDefault="00781095" w:rsidP="00781095">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Subsection 20 (4) provides that the directions in subsections 20 (1), (2) and (3) cease to be in force at the end of:</w:t>
      </w:r>
    </w:p>
    <w:p w14:paraId="50E8C92B" w14:textId="136AAD48" w:rsidR="00781095" w:rsidRPr="008F5C39" w:rsidRDefault="00D252CB" w:rsidP="00D252CB">
      <w:pPr>
        <w:pStyle w:val="LDP1a"/>
        <w:tabs>
          <w:tab w:val="clear" w:pos="454"/>
          <w:tab w:val="right" w:pos="567"/>
        </w:tabs>
        <w:ind w:left="454"/>
      </w:pPr>
      <w:r w:rsidRPr="008F5C39">
        <w:t>(a)</w:t>
      </w:r>
      <w:r w:rsidRPr="008F5C39">
        <w:tab/>
      </w:r>
      <w:r w:rsidR="00781095" w:rsidRPr="008F5C39">
        <w:t>31 July</w:t>
      </w:r>
      <w:r w:rsidR="008C5200" w:rsidRPr="008F5C39">
        <w:t xml:space="preserve"> </w:t>
      </w:r>
      <w:r w:rsidR="00781095" w:rsidRPr="008F5C39">
        <w:t>20</w:t>
      </w:r>
      <w:r w:rsidR="0092478A" w:rsidRPr="008F5C39">
        <w:t>30</w:t>
      </w:r>
      <w:r w:rsidR="00781095" w:rsidRPr="008F5C39">
        <w:t>; or</w:t>
      </w:r>
    </w:p>
    <w:p w14:paraId="0D7A4599" w14:textId="56877E4E" w:rsidR="00781095" w:rsidRPr="008F5C39" w:rsidRDefault="00D252CB" w:rsidP="008F5C39">
      <w:pPr>
        <w:pStyle w:val="LDP1a"/>
        <w:tabs>
          <w:tab w:val="clear" w:pos="454"/>
          <w:tab w:val="right" w:pos="567"/>
        </w:tabs>
        <w:spacing w:after="0"/>
        <w:ind w:left="454"/>
      </w:pPr>
      <w:r w:rsidRPr="008F5C39">
        <w:t>(b)</w:t>
      </w:r>
      <w:r w:rsidRPr="008F5C39">
        <w:tab/>
      </w:r>
      <w:r w:rsidR="00781095" w:rsidRPr="008F5C39">
        <w:t>the date of any earlier repeal under subparagraph 2 (b) (</w:t>
      </w:r>
      <w:proofErr w:type="spellStart"/>
      <w:r w:rsidR="00781095" w:rsidRPr="008F5C39">
        <w:t>i</w:t>
      </w:r>
      <w:proofErr w:type="spellEnd"/>
      <w:r w:rsidR="00781095" w:rsidRPr="008F5C39">
        <w:t>) of the instrument.</w:t>
      </w:r>
    </w:p>
    <w:p w14:paraId="6B1E8FB5" w14:textId="77777777" w:rsidR="00A2121E" w:rsidRPr="008F5C39" w:rsidRDefault="00A2121E" w:rsidP="00C12575">
      <w:pPr>
        <w:spacing w:after="0" w:line="240" w:lineRule="auto"/>
        <w:rPr>
          <w:rFonts w:ascii="Times New Roman" w:eastAsia="Times New Roman" w:hAnsi="Times New Roman"/>
          <w:sz w:val="24"/>
          <w:szCs w:val="24"/>
        </w:rPr>
      </w:pPr>
    </w:p>
    <w:p w14:paraId="6523FD69" w14:textId="51AD19D5" w:rsidR="00A2121E" w:rsidRPr="008F5C39" w:rsidRDefault="00A2121E" w:rsidP="00C12575">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Sunsetting</w:t>
      </w:r>
    </w:p>
    <w:bookmarkEnd w:id="1"/>
    <w:p w14:paraId="42712886" w14:textId="6AE9E600" w:rsidR="00AA36C9" w:rsidRPr="008F5C39" w:rsidRDefault="00E240B0" w:rsidP="00C12575">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As the instrument relates to aviation safety and is made under CASR, Part</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4 of Chapter</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3 of the LA (</w:t>
      </w:r>
      <w:r w:rsidR="00E631D6" w:rsidRPr="008F5C39">
        <w:rPr>
          <w:rFonts w:ascii="Times New Roman" w:eastAsia="Times New Roman" w:hAnsi="Times New Roman"/>
          <w:sz w:val="24"/>
          <w:szCs w:val="24"/>
        </w:rPr>
        <w:t xml:space="preserve">the </w:t>
      </w:r>
      <w:r w:rsidRPr="008F5C39">
        <w:rPr>
          <w:rFonts w:ascii="Times New Roman" w:eastAsia="Times New Roman" w:hAnsi="Times New Roman"/>
          <w:b/>
          <w:bCs/>
          <w:i/>
          <w:iCs/>
          <w:sz w:val="24"/>
          <w:szCs w:val="24"/>
        </w:rPr>
        <w:t xml:space="preserve">sunsetting </w:t>
      </w:r>
      <w:r w:rsidR="00E631D6" w:rsidRPr="008F5C39">
        <w:rPr>
          <w:rFonts w:ascii="Times New Roman" w:eastAsia="Times New Roman" w:hAnsi="Times New Roman"/>
          <w:b/>
          <w:bCs/>
          <w:i/>
          <w:iCs/>
          <w:sz w:val="24"/>
          <w:szCs w:val="24"/>
        </w:rPr>
        <w:t>provisions</w:t>
      </w:r>
      <w:r w:rsidRPr="008F5C39">
        <w:rPr>
          <w:rFonts w:ascii="Times New Roman" w:eastAsia="Times New Roman" w:hAnsi="Times New Roman"/>
          <w:sz w:val="24"/>
          <w:szCs w:val="24"/>
        </w:rPr>
        <w:t>) do not apply to the instrument (</w:t>
      </w:r>
      <w:r w:rsidR="0059654C" w:rsidRPr="008F5C39">
        <w:rPr>
          <w:rFonts w:ascii="Times New Roman" w:eastAsia="Times New Roman" w:hAnsi="Times New Roman"/>
          <w:sz w:val="24"/>
          <w:szCs w:val="24"/>
        </w:rPr>
        <w:t xml:space="preserve">see </w:t>
      </w:r>
      <w:r w:rsidRPr="008F5C39">
        <w:rPr>
          <w:rFonts w:ascii="Times New Roman" w:eastAsia="Times New Roman" w:hAnsi="Times New Roman"/>
          <w:sz w:val="24"/>
          <w:szCs w:val="24"/>
        </w:rPr>
        <w:t>item 15 of the table in section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 xml:space="preserve">12 of the </w:t>
      </w:r>
      <w:r w:rsidRPr="008F5C39">
        <w:rPr>
          <w:rFonts w:ascii="Times New Roman" w:eastAsia="Times New Roman" w:hAnsi="Times New Roman"/>
          <w:i/>
          <w:iCs/>
          <w:sz w:val="24"/>
          <w:szCs w:val="24"/>
        </w:rPr>
        <w:t>Legislation (Exemptions and Other Matters) Regulation</w:t>
      </w:r>
      <w:r w:rsidR="008C5200" w:rsidRPr="008F5C39">
        <w:rPr>
          <w:rFonts w:ascii="Times New Roman" w:eastAsia="Times New Roman" w:hAnsi="Times New Roman"/>
          <w:i/>
          <w:iCs/>
          <w:sz w:val="24"/>
          <w:szCs w:val="24"/>
        </w:rPr>
        <w:t xml:space="preserve"> </w:t>
      </w:r>
      <w:r w:rsidRPr="008F5C39">
        <w:rPr>
          <w:rFonts w:ascii="Times New Roman" w:eastAsia="Times New Roman" w:hAnsi="Times New Roman"/>
          <w:i/>
          <w:iCs/>
          <w:sz w:val="24"/>
          <w:szCs w:val="24"/>
        </w:rPr>
        <w:t>2015</w:t>
      </w:r>
      <w:r w:rsidRPr="008F5C39">
        <w:rPr>
          <w:rFonts w:ascii="Times New Roman" w:eastAsia="Times New Roman" w:hAnsi="Times New Roman"/>
          <w:sz w:val="24"/>
          <w:szCs w:val="24"/>
        </w:rPr>
        <w:t>).</w:t>
      </w:r>
      <w:r w:rsidR="00A0281F"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However, th</w:t>
      </w:r>
      <w:r w:rsidR="00565F26" w:rsidRPr="008F5C39">
        <w:rPr>
          <w:rFonts w:ascii="Times New Roman" w:eastAsia="Times New Roman" w:hAnsi="Times New Roman"/>
          <w:sz w:val="24"/>
          <w:szCs w:val="24"/>
        </w:rPr>
        <w:t xml:space="preserve">e </w:t>
      </w:r>
      <w:r w:rsidRPr="008F5C39">
        <w:rPr>
          <w:rFonts w:ascii="Times New Roman" w:eastAsia="Times New Roman" w:hAnsi="Times New Roman"/>
          <w:sz w:val="24"/>
          <w:szCs w:val="24"/>
        </w:rPr>
        <w:t xml:space="preserve">instrument will be repealed at the </w:t>
      </w:r>
      <w:r w:rsidR="00312CF9" w:rsidRPr="008F5C39">
        <w:rPr>
          <w:rFonts w:ascii="Times New Roman" w:eastAsia="Times New Roman" w:hAnsi="Times New Roman"/>
          <w:sz w:val="24"/>
          <w:szCs w:val="24"/>
        </w:rPr>
        <w:t>earlier of</w:t>
      </w:r>
      <w:r w:rsidR="00AA36C9" w:rsidRPr="008F5C39">
        <w:rPr>
          <w:rFonts w:ascii="Times New Roman" w:eastAsia="Times New Roman" w:hAnsi="Times New Roman"/>
          <w:sz w:val="24"/>
          <w:szCs w:val="24"/>
        </w:rPr>
        <w:t xml:space="preserve"> the following</w:t>
      </w:r>
      <w:r w:rsidRPr="008F5C39">
        <w:rPr>
          <w:rFonts w:ascii="Times New Roman" w:eastAsia="Times New Roman" w:hAnsi="Times New Roman"/>
          <w:sz w:val="24"/>
          <w:szCs w:val="24"/>
        </w:rPr>
        <w:t xml:space="preserve">, which will occur before </w:t>
      </w:r>
      <w:r w:rsidR="00F62443" w:rsidRPr="008F5C39">
        <w:rPr>
          <w:rFonts w:ascii="Times New Roman" w:eastAsia="Times New Roman" w:hAnsi="Times New Roman"/>
          <w:sz w:val="24"/>
          <w:szCs w:val="24"/>
        </w:rPr>
        <w:t xml:space="preserve">the sunsetting provisions </w:t>
      </w:r>
      <w:r w:rsidRPr="008F5C39">
        <w:rPr>
          <w:rFonts w:ascii="Times New Roman" w:eastAsia="Times New Roman" w:hAnsi="Times New Roman"/>
          <w:sz w:val="24"/>
          <w:szCs w:val="24"/>
        </w:rPr>
        <w:t>would have repealed the instrument</w:t>
      </w:r>
      <w:r w:rsidR="001141FE" w:rsidRPr="008F5C39">
        <w:rPr>
          <w:rFonts w:ascii="Times New Roman" w:eastAsia="Times New Roman" w:hAnsi="Times New Roman"/>
          <w:sz w:val="24"/>
          <w:szCs w:val="24"/>
        </w:rPr>
        <w:t xml:space="preserve"> if </w:t>
      </w:r>
      <w:r w:rsidR="007B0B67" w:rsidRPr="008F5C39">
        <w:rPr>
          <w:rFonts w:ascii="Times New Roman" w:eastAsia="Times New Roman" w:hAnsi="Times New Roman"/>
          <w:sz w:val="24"/>
          <w:szCs w:val="24"/>
        </w:rPr>
        <w:t>they</w:t>
      </w:r>
      <w:r w:rsidR="001141FE" w:rsidRPr="008F5C39">
        <w:rPr>
          <w:rFonts w:ascii="Times New Roman" w:eastAsia="Times New Roman" w:hAnsi="Times New Roman"/>
          <w:sz w:val="24"/>
          <w:szCs w:val="24"/>
        </w:rPr>
        <w:t xml:space="preserve"> had applied</w:t>
      </w:r>
      <w:r w:rsidR="00AA36C9" w:rsidRPr="008F5C39">
        <w:rPr>
          <w:rFonts w:ascii="Times New Roman" w:eastAsia="Times New Roman" w:hAnsi="Times New Roman"/>
          <w:sz w:val="24"/>
          <w:szCs w:val="24"/>
        </w:rPr>
        <w:t>:</w:t>
      </w:r>
    </w:p>
    <w:p w14:paraId="6E6AF2F5" w14:textId="6C4473E8" w:rsidR="00AA36C9" w:rsidRPr="008F5C39" w:rsidRDefault="00F96E7F" w:rsidP="00F96E7F">
      <w:pPr>
        <w:pStyle w:val="LDP1a"/>
        <w:tabs>
          <w:tab w:val="clear" w:pos="454"/>
          <w:tab w:val="right" w:pos="567"/>
        </w:tabs>
        <w:ind w:left="454"/>
      </w:pPr>
      <w:r w:rsidRPr="008F5C39">
        <w:t>(a)</w:t>
      </w:r>
      <w:r w:rsidRPr="008F5C39">
        <w:tab/>
      </w:r>
      <w:r w:rsidR="00AA36C9" w:rsidRPr="008F5C39">
        <w:t>the end of the period of 5</w:t>
      </w:r>
      <w:r w:rsidR="008C5200" w:rsidRPr="008F5C39">
        <w:t xml:space="preserve"> </w:t>
      </w:r>
      <w:r w:rsidR="00AA36C9" w:rsidRPr="008F5C39">
        <w:t>years following the repeal of CAO</w:t>
      </w:r>
      <w:r w:rsidR="008C5200" w:rsidRPr="008F5C39">
        <w:t xml:space="preserve"> </w:t>
      </w:r>
      <w:proofErr w:type="gramStart"/>
      <w:r w:rsidR="00AA36C9" w:rsidRPr="008F5C39">
        <w:t>95.55;</w:t>
      </w:r>
      <w:proofErr w:type="gramEnd"/>
    </w:p>
    <w:p w14:paraId="5A291B7A" w14:textId="75B7EC38" w:rsidR="00AA36C9" w:rsidRPr="008F5C39" w:rsidRDefault="00F96E7F" w:rsidP="008F5C39">
      <w:pPr>
        <w:pStyle w:val="LDP1a"/>
        <w:tabs>
          <w:tab w:val="clear" w:pos="454"/>
          <w:tab w:val="right" w:pos="567"/>
        </w:tabs>
        <w:spacing w:after="0"/>
        <w:ind w:left="454"/>
      </w:pPr>
      <w:r w:rsidRPr="008F5C39">
        <w:t>(b)</w:t>
      </w:r>
      <w:r w:rsidRPr="008F5C39">
        <w:tab/>
      </w:r>
      <w:r w:rsidR="00AA36C9" w:rsidRPr="008F5C39">
        <w:t>the end of 31</w:t>
      </w:r>
      <w:r w:rsidR="008C5200" w:rsidRPr="008F5C39">
        <w:t xml:space="preserve"> </w:t>
      </w:r>
      <w:r w:rsidR="00AA36C9" w:rsidRPr="008F5C39">
        <w:t>July</w:t>
      </w:r>
      <w:r w:rsidR="008C5200" w:rsidRPr="008F5C39">
        <w:t xml:space="preserve"> </w:t>
      </w:r>
      <w:r w:rsidR="00AA36C9" w:rsidRPr="008F5C39">
        <w:t>2030.</w:t>
      </w:r>
    </w:p>
    <w:p w14:paraId="269C2585" w14:textId="670AA7B5" w:rsidR="00E240B0" w:rsidRPr="008F5C39" w:rsidRDefault="00E240B0" w:rsidP="00B72712">
      <w:pPr>
        <w:keepNext/>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lastRenderedPageBreak/>
        <w:t xml:space="preserve">Any renewal of the instrument will be </w:t>
      </w:r>
      <w:r w:rsidRPr="008F5C39">
        <w:rPr>
          <w:rFonts w:ascii="Times New Roman" w:eastAsia="Times New Roman" w:hAnsi="Times New Roman"/>
          <w:iCs/>
          <w:sz w:val="24"/>
          <w:szCs w:val="24"/>
        </w:rPr>
        <w:t>subject to tabling and disallowance in the Parliament under sections 38 and</w:t>
      </w:r>
      <w:r w:rsidR="008C5200" w:rsidRPr="008F5C39">
        <w:rPr>
          <w:rFonts w:ascii="Times New Roman" w:eastAsia="Times New Roman" w:hAnsi="Times New Roman"/>
          <w:iCs/>
          <w:sz w:val="24"/>
          <w:szCs w:val="24"/>
        </w:rPr>
        <w:t xml:space="preserve"> </w:t>
      </w:r>
      <w:r w:rsidRPr="008F5C39">
        <w:rPr>
          <w:rFonts w:ascii="Times New Roman" w:eastAsia="Times New Roman" w:hAnsi="Times New Roman"/>
          <w:iCs/>
          <w:sz w:val="24"/>
          <w:szCs w:val="24"/>
        </w:rPr>
        <w:t>42 of the LA.</w:t>
      </w:r>
      <w:r w:rsidRPr="008F5C39">
        <w:rPr>
          <w:rFonts w:ascii="Times New Roman" w:eastAsia="Times New Roman" w:hAnsi="Times New Roman"/>
          <w:sz w:val="24"/>
          <w:szCs w:val="24"/>
        </w:rPr>
        <w:t xml:space="preserve"> Therefore, the exemption from sunsetting does not affect parliamentary oversight of this instrument.</w:t>
      </w:r>
    </w:p>
    <w:p w14:paraId="1F34B392" w14:textId="77777777" w:rsidR="00DD35BE" w:rsidRPr="008F5C39" w:rsidRDefault="00DD35BE" w:rsidP="00B72712">
      <w:pPr>
        <w:keepNext/>
        <w:spacing w:after="0" w:line="240" w:lineRule="auto"/>
        <w:rPr>
          <w:rFonts w:ascii="Times New Roman" w:eastAsia="Times New Roman" w:hAnsi="Times New Roman"/>
          <w:sz w:val="24"/>
          <w:szCs w:val="24"/>
        </w:rPr>
      </w:pPr>
    </w:p>
    <w:p w14:paraId="515CF637" w14:textId="6F113C77" w:rsidR="007A0575" w:rsidRPr="008F5C39" w:rsidRDefault="006D6009" w:rsidP="00B72712">
      <w:pPr>
        <w:spacing w:after="0" w:line="240" w:lineRule="auto"/>
        <w:rPr>
          <w:rFonts w:ascii="Times New Roman" w:eastAsia="Times New Roman" w:hAnsi="Times New Roman"/>
          <w:sz w:val="24"/>
          <w:szCs w:val="24"/>
        </w:rPr>
      </w:pPr>
      <w:r w:rsidRPr="008F5C39">
        <w:rPr>
          <w:rFonts w:ascii="Times New Roman" w:eastAsia="Times New Roman" w:hAnsi="Times New Roman"/>
          <w:b/>
          <w:sz w:val="24"/>
          <w:szCs w:val="24"/>
        </w:rPr>
        <w:t>Consultation</w:t>
      </w:r>
    </w:p>
    <w:p w14:paraId="6458EB9E" w14:textId="77777777" w:rsidR="0084005F" w:rsidRPr="008F5C39" w:rsidRDefault="0084005F" w:rsidP="008F5C39">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The instrument would, like CASA EX86/19, substantively affect the business of approved flight training schools.</w:t>
      </w:r>
    </w:p>
    <w:p w14:paraId="136B1F29" w14:textId="77777777" w:rsidR="0084005F" w:rsidRPr="008F5C39" w:rsidRDefault="0084005F" w:rsidP="008F5C39">
      <w:pPr>
        <w:spacing w:after="0" w:line="240" w:lineRule="auto"/>
        <w:rPr>
          <w:rFonts w:ascii="Times New Roman" w:eastAsia="Times New Roman" w:hAnsi="Times New Roman"/>
          <w:sz w:val="24"/>
          <w:szCs w:val="24"/>
        </w:rPr>
      </w:pPr>
    </w:p>
    <w:p w14:paraId="08EE5299" w14:textId="6EF79126" w:rsidR="00B16FE1" w:rsidRPr="008F5C39" w:rsidRDefault="00B16FE1" w:rsidP="00B72712">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Flight training schools that have been, or will be, brought within the scope of the instrument do so voluntarily </w:t>
      </w:r>
      <w:r w:rsidR="00CC2BB7"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 either by cooperating with CASA’s arrangements to renew an existing instrument of approval or by applying to CASA for an initial approval in accordance with section</w:t>
      </w:r>
      <w:r w:rsidR="00B72712"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5 of the instrument.</w:t>
      </w:r>
    </w:p>
    <w:p w14:paraId="14B7C605" w14:textId="77777777" w:rsidR="003647FB" w:rsidRPr="008F5C39" w:rsidRDefault="003647FB" w:rsidP="008F5C39">
      <w:pPr>
        <w:spacing w:after="0" w:line="240" w:lineRule="auto"/>
        <w:rPr>
          <w:rFonts w:ascii="Times New Roman" w:eastAsia="Times New Roman" w:hAnsi="Times New Roman"/>
          <w:sz w:val="24"/>
          <w:szCs w:val="24"/>
        </w:rPr>
      </w:pPr>
    </w:p>
    <w:p w14:paraId="7B4419A3" w14:textId="49F186E4" w:rsidR="00923DA3" w:rsidRPr="008F5C39" w:rsidRDefault="00923DA3" w:rsidP="00923DA3">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As the </w:t>
      </w:r>
      <w:r w:rsidR="008C5200" w:rsidRPr="008F5C39">
        <w:rPr>
          <w:rFonts w:ascii="Times New Roman" w:eastAsia="Times New Roman" w:hAnsi="Times New Roman"/>
          <w:sz w:val="24"/>
          <w:szCs w:val="24"/>
        </w:rPr>
        <w:t>E</w:t>
      </w:r>
      <w:r w:rsidR="00913B90" w:rsidRPr="008F5C39">
        <w:rPr>
          <w:rFonts w:ascii="Times New Roman" w:eastAsia="Times New Roman" w:hAnsi="Times New Roman"/>
          <w:sz w:val="24"/>
          <w:szCs w:val="24"/>
        </w:rPr>
        <w:t xml:space="preserve">xplanatory </w:t>
      </w:r>
      <w:r w:rsidR="008C5200" w:rsidRPr="008F5C39">
        <w:rPr>
          <w:rFonts w:ascii="Times New Roman" w:eastAsia="Times New Roman" w:hAnsi="Times New Roman"/>
          <w:sz w:val="24"/>
          <w:szCs w:val="24"/>
        </w:rPr>
        <w:t>S</w:t>
      </w:r>
      <w:r w:rsidR="00913B90" w:rsidRPr="008F5C39">
        <w:rPr>
          <w:rFonts w:ascii="Times New Roman" w:eastAsia="Times New Roman" w:hAnsi="Times New Roman"/>
          <w:sz w:val="24"/>
          <w:szCs w:val="24"/>
        </w:rPr>
        <w:t>tatement</w:t>
      </w:r>
      <w:r w:rsidR="00EA1C52" w:rsidRPr="008F5C39">
        <w:rPr>
          <w:rFonts w:ascii="Times New Roman" w:eastAsia="Times New Roman" w:hAnsi="Times New Roman"/>
          <w:sz w:val="24"/>
          <w:szCs w:val="24"/>
        </w:rPr>
        <w:t xml:space="preserve"> (the </w:t>
      </w:r>
      <w:r w:rsidR="00EA1C52" w:rsidRPr="008F5C39">
        <w:rPr>
          <w:rFonts w:ascii="Times New Roman" w:eastAsia="Times New Roman" w:hAnsi="Times New Roman"/>
          <w:b/>
          <w:bCs/>
          <w:i/>
          <w:iCs/>
          <w:sz w:val="24"/>
          <w:szCs w:val="24"/>
        </w:rPr>
        <w:t>ES</w:t>
      </w:r>
      <w:r w:rsidR="00EA1C52"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 for CASA EX86/19 mentions, during initial consultation CASA consulted several flight training schools </w:t>
      </w:r>
      <w:r w:rsidR="009E41A9" w:rsidRPr="008F5C39">
        <w:rPr>
          <w:rFonts w:ascii="Times New Roman" w:eastAsia="Times New Roman" w:hAnsi="Times New Roman"/>
          <w:sz w:val="24"/>
          <w:szCs w:val="24"/>
        </w:rPr>
        <w:t>that</w:t>
      </w:r>
      <w:r w:rsidRPr="008F5C39">
        <w:rPr>
          <w:rFonts w:ascii="Times New Roman" w:eastAsia="Times New Roman" w:hAnsi="Times New Roman"/>
          <w:sz w:val="24"/>
          <w:szCs w:val="24"/>
        </w:rPr>
        <w:t xml:space="preserve"> would be approved in accordance with section</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5 on an advanced draft and those flight training schools expressed satisfaction with its expression.</w:t>
      </w:r>
    </w:p>
    <w:p w14:paraId="7E98851C" w14:textId="77777777" w:rsidR="00923DA3" w:rsidRPr="008F5C39" w:rsidRDefault="00923DA3" w:rsidP="00923DA3">
      <w:pPr>
        <w:spacing w:after="0" w:line="240" w:lineRule="auto"/>
        <w:rPr>
          <w:rFonts w:ascii="Times New Roman" w:eastAsia="Times New Roman" w:hAnsi="Times New Roman"/>
          <w:sz w:val="24"/>
          <w:szCs w:val="24"/>
        </w:rPr>
      </w:pPr>
    </w:p>
    <w:p w14:paraId="3C378FF6" w14:textId="05A3F5E9" w:rsidR="00923DA3" w:rsidRPr="008F5C39" w:rsidRDefault="00923DA3" w:rsidP="00923DA3">
      <w:pPr>
        <w:keepNext/>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instrument, like CASA EX86/19, affects the management of Class D airspace by </w:t>
      </w:r>
      <w:proofErr w:type="spellStart"/>
      <w:r w:rsidRPr="008F5C39">
        <w:rPr>
          <w:rFonts w:ascii="Times New Roman" w:eastAsia="Times New Roman" w:hAnsi="Times New Roman"/>
          <w:sz w:val="24"/>
          <w:szCs w:val="24"/>
        </w:rPr>
        <w:t>Airservices</w:t>
      </w:r>
      <w:proofErr w:type="spellEnd"/>
      <w:r w:rsidRPr="008F5C39">
        <w:rPr>
          <w:rFonts w:ascii="Times New Roman" w:eastAsia="Times New Roman" w:hAnsi="Times New Roman"/>
          <w:sz w:val="24"/>
          <w:szCs w:val="24"/>
        </w:rPr>
        <w:t xml:space="preserve"> Australia (</w:t>
      </w:r>
      <w:r w:rsidRPr="008F5C39">
        <w:rPr>
          <w:rFonts w:ascii="Times New Roman" w:eastAsia="Times New Roman" w:hAnsi="Times New Roman"/>
          <w:b/>
          <w:bCs/>
          <w:i/>
          <w:iCs/>
          <w:sz w:val="24"/>
          <w:szCs w:val="24"/>
        </w:rPr>
        <w:t>AA</w:t>
      </w:r>
      <w:r w:rsidRPr="008F5C39">
        <w:rPr>
          <w:rFonts w:ascii="Times New Roman" w:eastAsia="Times New Roman" w:hAnsi="Times New Roman"/>
          <w:sz w:val="24"/>
          <w:szCs w:val="24"/>
        </w:rPr>
        <w:t>). During initial consultation, CASA did not provide AA with a consultation draft of CASA</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EX86/19. However, as the ES for CASA EX86/19 mentions:</w:t>
      </w:r>
    </w:p>
    <w:p w14:paraId="3A9AB5E5" w14:textId="77777777" w:rsidR="00923DA3" w:rsidRPr="008F5C39" w:rsidRDefault="00923DA3" w:rsidP="00A05947">
      <w:pPr>
        <w:pStyle w:val="LDP1a"/>
        <w:tabs>
          <w:tab w:val="clear" w:pos="454"/>
          <w:tab w:val="right" w:pos="567"/>
        </w:tabs>
        <w:ind w:left="454"/>
      </w:pPr>
      <w:r w:rsidRPr="008F5C39">
        <w:t>(a)</w:t>
      </w:r>
      <w:r w:rsidRPr="008F5C39">
        <w:tab/>
        <w:t>as part of the application process the flight training schools that applied to CASA for the exemption consulted AA air traffic control tower unit supervisors on the proposal; and</w:t>
      </w:r>
    </w:p>
    <w:p w14:paraId="5C40F0C0" w14:textId="77777777" w:rsidR="00923DA3" w:rsidRPr="008F5C39" w:rsidRDefault="00923DA3" w:rsidP="008F5C39">
      <w:pPr>
        <w:pStyle w:val="LDP1a"/>
        <w:tabs>
          <w:tab w:val="clear" w:pos="454"/>
          <w:tab w:val="right" w:pos="567"/>
        </w:tabs>
        <w:spacing w:after="0"/>
        <w:ind w:left="454"/>
      </w:pPr>
      <w:r w:rsidRPr="008F5C39">
        <w:t>(b)</w:t>
      </w:r>
      <w:r w:rsidRPr="008F5C39">
        <w:tab/>
        <w:t>the AA air traffic control tower unit supervisors</w:t>
      </w:r>
      <w:r w:rsidRPr="008F5C39" w:rsidDel="00891A5E">
        <w:t xml:space="preserve"> </w:t>
      </w:r>
      <w:r w:rsidRPr="008F5C39">
        <w:t>expressed support for the flight training schools to operate in Class D airspace at aerodromes where the flight training schools carry out flight training.</w:t>
      </w:r>
    </w:p>
    <w:p w14:paraId="4260D86E" w14:textId="77777777" w:rsidR="00923DA3" w:rsidRPr="008F5C39" w:rsidRDefault="00923DA3" w:rsidP="00923DA3">
      <w:pPr>
        <w:spacing w:after="0" w:line="240" w:lineRule="auto"/>
        <w:rPr>
          <w:rFonts w:ascii="Times New Roman" w:eastAsia="Times New Roman" w:hAnsi="Times New Roman"/>
          <w:sz w:val="24"/>
          <w:szCs w:val="24"/>
        </w:rPr>
      </w:pPr>
    </w:p>
    <w:p w14:paraId="185BD645" w14:textId="24349058" w:rsidR="00923DA3" w:rsidRPr="008F5C39" w:rsidRDefault="00923DA3" w:rsidP="00923DA3">
      <w:pPr>
        <w:keepNext/>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In those circumstances, CASA is satisfied that, for section 17 of the LA, no further consultation is appropriate or reasonably practicable for this instrument.</w:t>
      </w:r>
    </w:p>
    <w:p w14:paraId="0F924535" w14:textId="77777777" w:rsidR="00242E27" w:rsidRPr="008F5C39" w:rsidRDefault="00242E27" w:rsidP="00923DA3">
      <w:pPr>
        <w:keepNext/>
        <w:spacing w:after="0" w:line="240" w:lineRule="auto"/>
        <w:rPr>
          <w:rFonts w:ascii="Times New Roman" w:eastAsia="Times New Roman" w:hAnsi="Times New Roman"/>
          <w:sz w:val="24"/>
          <w:szCs w:val="24"/>
        </w:rPr>
      </w:pPr>
    </w:p>
    <w:p w14:paraId="44C2B728" w14:textId="54F004B1" w:rsidR="00BB10C4" w:rsidRPr="008F5C39" w:rsidRDefault="00BB10C4" w:rsidP="00773B07">
      <w:pPr>
        <w:keepNext/>
        <w:spacing w:after="0" w:line="240" w:lineRule="auto"/>
        <w:rPr>
          <w:rFonts w:ascii="Times New Roman" w:hAnsi="Times New Roman"/>
          <w:b/>
          <w:bCs/>
          <w:sz w:val="24"/>
          <w:szCs w:val="24"/>
        </w:rPr>
      </w:pPr>
      <w:r w:rsidRPr="008F5C39">
        <w:rPr>
          <w:rFonts w:ascii="Times New Roman" w:hAnsi="Times New Roman"/>
          <w:b/>
          <w:bCs/>
          <w:sz w:val="24"/>
          <w:szCs w:val="24"/>
        </w:rPr>
        <w:t>Sector risk, economic and cost impact</w:t>
      </w:r>
    </w:p>
    <w:p w14:paraId="7CF9511E" w14:textId="475EF5A0" w:rsidR="00BB10C4" w:rsidRPr="008F5C39" w:rsidRDefault="00BB10C4" w:rsidP="00BB10C4">
      <w:pPr>
        <w:spacing w:after="0" w:line="240" w:lineRule="auto"/>
        <w:rPr>
          <w:rFonts w:ascii="Times New Roman" w:hAnsi="Times New Roman"/>
          <w:sz w:val="24"/>
          <w:szCs w:val="24"/>
        </w:rPr>
      </w:pPr>
      <w:r w:rsidRPr="008F5C39">
        <w:rPr>
          <w:rFonts w:ascii="Times New Roman" w:hAnsi="Times New Roman"/>
          <w:sz w:val="24"/>
          <w:szCs w:val="24"/>
        </w:rPr>
        <w:t>Subsection</w:t>
      </w:r>
      <w:r w:rsidR="008C5200" w:rsidRPr="008F5C39">
        <w:rPr>
          <w:rFonts w:ascii="Times New Roman" w:hAnsi="Times New Roman"/>
          <w:sz w:val="24"/>
          <w:szCs w:val="24"/>
        </w:rPr>
        <w:t xml:space="preserve"> </w:t>
      </w:r>
      <w:r w:rsidRPr="008F5C39">
        <w:rPr>
          <w:rFonts w:ascii="Times New Roman" w:hAnsi="Times New Roman"/>
          <w:sz w:val="24"/>
          <w:szCs w:val="24"/>
        </w:rPr>
        <w:t>9A (1) of the Act states that, in exercising its powers and performing its functions, CASA must regard the safety of air navigation as the most important consideration. Subsection</w:t>
      </w:r>
      <w:r w:rsidR="008C5200" w:rsidRPr="008F5C39">
        <w:rPr>
          <w:rFonts w:ascii="Times New Roman" w:hAnsi="Times New Roman"/>
          <w:sz w:val="24"/>
          <w:szCs w:val="24"/>
        </w:rPr>
        <w:t xml:space="preserve"> </w:t>
      </w:r>
      <w:r w:rsidRPr="008F5C39">
        <w:rPr>
          <w:rFonts w:ascii="Times New Roman" w:hAnsi="Times New Roman"/>
          <w:sz w:val="24"/>
          <w:szCs w:val="24"/>
        </w:rPr>
        <w:t>9A (3) of the Act states that, subject to subsection</w:t>
      </w:r>
      <w:r w:rsidR="008C5200" w:rsidRPr="008F5C39">
        <w:rPr>
          <w:rFonts w:ascii="Times New Roman" w:hAnsi="Times New Roman"/>
          <w:sz w:val="24"/>
          <w:szCs w:val="24"/>
        </w:rPr>
        <w:t xml:space="preserve"> </w:t>
      </w:r>
      <w:r w:rsidRPr="008F5C39">
        <w:rPr>
          <w:rFonts w:ascii="Times New Roman" w:hAnsi="Times New Roman"/>
          <w:sz w:val="24"/>
          <w:szCs w:val="24"/>
        </w:rPr>
        <w:t>(1), in developing and promulgating aviation safety standards under paragraph</w:t>
      </w:r>
      <w:r w:rsidR="008C5200" w:rsidRPr="008F5C39">
        <w:rPr>
          <w:rFonts w:ascii="Times New Roman" w:hAnsi="Times New Roman"/>
          <w:sz w:val="24"/>
          <w:szCs w:val="24"/>
        </w:rPr>
        <w:t xml:space="preserve"> </w:t>
      </w:r>
      <w:r w:rsidRPr="008F5C39">
        <w:rPr>
          <w:rFonts w:ascii="Times New Roman" w:hAnsi="Times New Roman"/>
          <w:sz w:val="24"/>
          <w:szCs w:val="24"/>
        </w:rPr>
        <w:t>9 (1) (c), CASA must:</w:t>
      </w:r>
    </w:p>
    <w:p w14:paraId="03A9F911" w14:textId="77777777" w:rsidR="00BB10C4" w:rsidRPr="008F5C39" w:rsidRDefault="00BB10C4" w:rsidP="00BB10C4">
      <w:pPr>
        <w:pStyle w:val="LDP1a"/>
        <w:tabs>
          <w:tab w:val="clear" w:pos="454"/>
          <w:tab w:val="right" w:pos="567"/>
        </w:tabs>
        <w:ind w:left="454"/>
      </w:pPr>
      <w:r w:rsidRPr="008F5C39">
        <w:t>(a)</w:t>
      </w:r>
      <w:r w:rsidRPr="008F5C39">
        <w:tab/>
        <w:t>consider the economic and cost impact on individuals, businesses and the community of the standards; and</w:t>
      </w:r>
    </w:p>
    <w:p w14:paraId="2AC4BCBF" w14:textId="77777777" w:rsidR="00BB10C4" w:rsidRPr="008F5C39" w:rsidRDefault="00BB10C4" w:rsidP="008F5C39">
      <w:pPr>
        <w:pStyle w:val="LDP1a"/>
        <w:tabs>
          <w:tab w:val="clear" w:pos="454"/>
          <w:tab w:val="right" w:pos="567"/>
        </w:tabs>
        <w:spacing w:after="0"/>
        <w:ind w:left="454"/>
      </w:pPr>
      <w:r w:rsidRPr="008F5C39">
        <w:t>(b)</w:t>
      </w:r>
      <w:r w:rsidRPr="008F5C39">
        <w:tab/>
      </w:r>
      <w:proofErr w:type="gramStart"/>
      <w:r w:rsidRPr="008F5C39">
        <w:t>take into account</w:t>
      </w:r>
      <w:proofErr w:type="gramEnd"/>
      <w:r w:rsidRPr="008F5C39">
        <w:t xml:space="preserve"> the differing risks associated with different industry sectors.</w:t>
      </w:r>
    </w:p>
    <w:p w14:paraId="5889AE5F" w14:textId="77777777" w:rsidR="00BB10C4" w:rsidRPr="008F5C39" w:rsidRDefault="00BB10C4" w:rsidP="00BB10C4">
      <w:pPr>
        <w:spacing w:after="0" w:line="240" w:lineRule="auto"/>
        <w:rPr>
          <w:rFonts w:ascii="Times New Roman" w:hAnsi="Times New Roman"/>
          <w:sz w:val="24"/>
          <w:szCs w:val="24"/>
        </w:rPr>
      </w:pPr>
    </w:p>
    <w:p w14:paraId="34F35B30" w14:textId="77777777" w:rsidR="00BB10C4" w:rsidRPr="008F5C39" w:rsidRDefault="00BB10C4" w:rsidP="00BB10C4">
      <w:pPr>
        <w:spacing w:after="0" w:line="240" w:lineRule="auto"/>
        <w:rPr>
          <w:rFonts w:ascii="Times New Roman" w:hAnsi="Times New Roman"/>
          <w:sz w:val="24"/>
          <w:szCs w:val="24"/>
          <w:lang w:val="en-US"/>
        </w:rPr>
      </w:pPr>
      <w:r w:rsidRPr="008F5C39">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6FE10C2" w14:textId="77777777" w:rsidR="00BB10C4" w:rsidRPr="008F5C39" w:rsidRDefault="00BB10C4" w:rsidP="00BB10C4">
      <w:pPr>
        <w:spacing w:after="0" w:line="240" w:lineRule="auto"/>
        <w:rPr>
          <w:rFonts w:ascii="Times New Roman" w:hAnsi="Times New Roman"/>
          <w:sz w:val="24"/>
          <w:szCs w:val="24"/>
        </w:rPr>
      </w:pPr>
    </w:p>
    <w:p w14:paraId="07574D1C" w14:textId="6D829732" w:rsidR="00BB10C4" w:rsidRPr="008F5C39" w:rsidRDefault="00BB10C4" w:rsidP="00BB10C4">
      <w:pPr>
        <w:spacing w:after="0" w:line="240" w:lineRule="auto"/>
        <w:rPr>
          <w:rFonts w:ascii="Times New Roman" w:hAnsi="Times New Roman"/>
          <w:sz w:val="24"/>
          <w:szCs w:val="24"/>
        </w:rPr>
      </w:pPr>
      <w:r w:rsidRPr="008F5C39">
        <w:rPr>
          <w:rFonts w:ascii="Times New Roman" w:hAnsi="Times New Roman"/>
          <w:sz w:val="24"/>
          <w:szCs w:val="24"/>
        </w:rPr>
        <w:lastRenderedPageBreak/>
        <w:t>As the instrument replaces an expiring instrument with largely the same provisions and conditions, there will be no change of economic or cost impact on individuals, businesses or the community.</w:t>
      </w:r>
    </w:p>
    <w:p w14:paraId="1FDBEA8F" w14:textId="77777777" w:rsidR="00BB10C4" w:rsidRPr="008F5C39" w:rsidRDefault="00BB10C4" w:rsidP="00BB10C4">
      <w:pPr>
        <w:spacing w:after="0" w:line="240" w:lineRule="auto"/>
        <w:rPr>
          <w:rFonts w:ascii="Times New Roman" w:hAnsi="Times New Roman"/>
          <w:sz w:val="24"/>
          <w:szCs w:val="24"/>
        </w:rPr>
      </w:pPr>
    </w:p>
    <w:p w14:paraId="3289DA8E" w14:textId="77777777" w:rsidR="000E73E9" w:rsidRPr="008F5C39" w:rsidRDefault="000E73E9" w:rsidP="007341D9">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Impact on categories of operations</w:t>
      </w:r>
    </w:p>
    <w:p w14:paraId="3B046CCF" w14:textId="476C5FB4" w:rsidR="007E0890" w:rsidRPr="008F5C39" w:rsidRDefault="00D85B09" w:rsidP="00966851">
      <w:pPr>
        <w:spacing w:after="0" w:line="240" w:lineRule="auto"/>
        <w:rPr>
          <w:rFonts w:ascii="Times New Roman" w:hAnsi="Times New Roman"/>
          <w:sz w:val="24"/>
          <w:szCs w:val="24"/>
        </w:rPr>
      </w:pPr>
      <w:r w:rsidRPr="008F5C39">
        <w:rPr>
          <w:rFonts w:ascii="Times New Roman" w:hAnsi="Times New Roman"/>
          <w:sz w:val="24"/>
          <w:szCs w:val="24"/>
        </w:rPr>
        <w:t xml:space="preserve">By encouraging the use of approved flight training schools, the instrument is likely to have a beneficial effect on </w:t>
      </w:r>
      <w:r w:rsidR="00DE1942" w:rsidRPr="008F5C39">
        <w:rPr>
          <w:rFonts w:ascii="Times New Roman" w:hAnsi="Times New Roman"/>
          <w:sz w:val="24"/>
          <w:szCs w:val="24"/>
        </w:rPr>
        <w:t>approved flight training schools</w:t>
      </w:r>
      <w:r w:rsidRPr="008F5C39">
        <w:rPr>
          <w:rFonts w:ascii="Times New Roman" w:hAnsi="Times New Roman"/>
          <w:sz w:val="24"/>
          <w:szCs w:val="24"/>
        </w:rPr>
        <w:t xml:space="preserve"> and related businesses</w:t>
      </w:r>
      <w:r w:rsidR="00FD4A5B" w:rsidRPr="008F5C39">
        <w:rPr>
          <w:rFonts w:ascii="Times New Roman" w:hAnsi="Times New Roman"/>
          <w:sz w:val="24"/>
          <w:szCs w:val="24"/>
        </w:rPr>
        <w:t>, a benefi</w:t>
      </w:r>
      <w:r w:rsidR="00994C75" w:rsidRPr="008F5C39">
        <w:rPr>
          <w:rFonts w:ascii="Times New Roman" w:hAnsi="Times New Roman"/>
          <w:sz w:val="24"/>
          <w:szCs w:val="24"/>
        </w:rPr>
        <w:t>cial effect</w:t>
      </w:r>
      <w:r w:rsidR="00FD4A5B" w:rsidRPr="008F5C39">
        <w:rPr>
          <w:rFonts w:ascii="Times New Roman" w:hAnsi="Times New Roman"/>
          <w:sz w:val="24"/>
          <w:szCs w:val="24"/>
        </w:rPr>
        <w:t xml:space="preserve"> which will expand as CASA approves additional flight training school</w:t>
      </w:r>
      <w:r w:rsidR="009F52CE" w:rsidRPr="008F5C39">
        <w:rPr>
          <w:rFonts w:ascii="Times New Roman" w:hAnsi="Times New Roman"/>
          <w:sz w:val="24"/>
          <w:szCs w:val="24"/>
        </w:rPr>
        <w:t>s</w:t>
      </w:r>
      <w:r w:rsidR="00DF2FA1" w:rsidRPr="008F5C39">
        <w:rPr>
          <w:rFonts w:ascii="Times New Roman" w:hAnsi="Times New Roman"/>
          <w:sz w:val="24"/>
          <w:szCs w:val="24"/>
        </w:rPr>
        <w:t xml:space="preserve">. </w:t>
      </w:r>
      <w:r w:rsidR="00B40F0F" w:rsidRPr="008F5C39">
        <w:rPr>
          <w:rFonts w:ascii="Times New Roman" w:hAnsi="Times New Roman"/>
          <w:sz w:val="24"/>
          <w:szCs w:val="24"/>
        </w:rPr>
        <w:t xml:space="preserve">The instrument is also likely to </w:t>
      </w:r>
      <w:r w:rsidR="003472CE" w:rsidRPr="008F5C39">
        <w:rPr>
          <w:rFonts w:ascii="Times New Roman" w:hAnsi="Times New Roman"/>
          <w:sz w:val="24"/>
          <w:szCs w:val="24"/>
        </w:rPr>
        <w:t>improve</w:t>
      </w:r>
      <w:r w:rsidR="00FD4A5B" w:rsidRPr="008F5C39">
        <w:rPr>
          <w:rFonts w:ascii="Times New Roman" w:hAnsi="Times New Roman"/>
          <w:sz w:val="24"/>
          <w:szCs w:val="24"/>
        </w:rPr>
        <w:t xml:space="preserve"> </w:t>
      </w:r>
      <w:r w:rsidR="003472CE" w:rsidRPr="008F5C39">
        <w:rPr>
          <w:rFonts w:ascii="Times New Roman" w:eastAsia="Times New Roman" w:hAnsi="Times New Roman"/>
          <w:sz w:val="24"/>
          <w:szCs w:val="24"/>
        </w:rPr>
        <w:t xml:space="preserve">the opportunities for </w:t>
      </w:r>
      <w:r w:rsidR="00FD4A5B" w:rsidRPr="008F5C39">
        <w:rPr>
          <w:rFonts w:ascii="Times New Roman" w:eastAsia="Times New Roman" w:hAnsi="Times New Roman"/>
          <w:sz w:val="24"/>
          <w:szCs w:val="24"/>
        </w:rPr>
        <w:t xml:space="preserve">RAAus pilots and RAAus restricted pilots </w:t>
      </w:r>
      <w:r w:rsidR="007E0890" w:rsidRPr="008F5C39">
        <w:rPr>
          <w:rFonts w:ascii="Times New Roman" w:eastAsia="Times New Roman" w:hAnsi="Times New Roman"/>
          <w:sz w:val="24"/>
          <w:szCs w:val="24"/>
        </w:rPr>
        <w:t xml:space="preserve">to receive flight training and </w:t>
      </w:r>
      <w:r w:rsidR="003472CE" w:rsidRPr="008F5C39">
        <w:rPr>
          <w:rFonts w:ascii="Times New Roman" w:eastAsia="Times New Roman" w:hAnsi="Times New Roman"/>
          <w:sz w:val="24"/>
          <w:szCs w:val="24"/>
        </w:rPr>
        <w:t xml:space="preserve">flying </w:t>
      </w:r>
      <w:r w:rsidR="007E0890" w:rsidRPr="008F5C39">
        <w:rPr>
          <w:rFonts w:ascii="Times New Roman" w:eastAsia="Times New Roman" w:hAnsi="Times New Roman"/>
          <w:sz w:val="24"/>
          <w:szCs w:val="24"/>
        </w:rPr>
        <w:t>experience in Class D airspace.</w:t>
      </w:r>
    </w:p>
    <w:p w14:paraId="713337A6" w14:textId="77777777" w:rsidR="000E73E9" w:rsidRPr="008F5C39" w:rsidRDefault="000E73E9" w:rsidP="000E73E9">
      <w:pPr>
        <w:spacing w:after="0" w:line="240" w:lineRule="auto"/>
        <w:rPr>
          <w:rFonts w:ascii="Times New Roman" w:eastAsia="Times New Roman" w:hAnsi="Times New Roman"/>
          <w:i/>
          <w:sz w:val="24"/>
          <w:szCs w:val="24"/>
        </w:rPr>
      </w:pPr>
    </w:p>
    <w:p w14:paraId="5E328A44" w14:textId="77777777" w:rsidR="000E73E9" w:rsidRPr="008F5C39" w:rsidRDefault="000E73E9" w:rsidP="000E73E9">
      <w:pPr>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Impact on regional and remote communities</w:t>
      </w:r>
    </w:p>
    <w:p w14:paraId="4800D5E1" w14:textId="57445BE3" w:rsidR="007D61BA" w:rsidRPr="008F5C39" w:rsidRDefault="007D61BA" w:rsidP="007D61BA">
      <w:pPr>
        <w:spacing w:after="0" w:line="240" w:lineRule="auto"/>
        <w:rPr>
          <w:rFonts w:ascii="Times New Roman" w:hAnsi="Times New Roman"/>
          <w:b/>
          <w:bCs/>
          <w:sz w:val="24"/>
          <w:szCs w:val="24"/>
        </w:rPr>
      </w:pPr>
      <w:r w:rsidRPr="008F5C39">
        <w:rPr>
          <w:rFonts w:ascii="Times New Roman" w:hAnsi="Times New Roman"/>
          <w:sz w:val="24"/>
          <w:szCs w:val="24"/>
        </w:rPr>
        <w:t>The instrument is likely to have a beneficial effect on the regional communities in whic</w:t>
      </w:r>
      <w:r w:rsidR="00660146" w:rsidRPr="008F5C39">
        <w:rPr>
          <w:rFonts w:ascii="Times New Roman" w:hAnsi="Times New Roman"/>
          <w:sz w:val="24"/>
          <w:szCs w:val="24"/>
        </w:rPr>
        <w:t xml:space="preserve">h approved flight training schools are located because </w:t>
      </w:r>
      <w:r w:rsidRPr="008F5C39">
        <w:rPr>
          <w:rFonts w:ascii="Times New Roman" w:hAnsi="Times New Roman"/>
          <w:sz w:val="24"/>
          <w:szCs w:val="24"/>
        </w:rPr>
        <w:t xml:space="preserve">it will lead </w:t>
      </w:r>
      <w:r w:rsidR="00660146" w:rsidRPr="008F5C39">
        <w:rPr>
          <w:rFonts w:ascii="Times New Roman" w:hAnsi="Times New Roman"/>
          <w:sz w:val="24"/>
          <w:szCs w:val="24"/>
        </w:rPr>
        <w:t>RAAus pilots, RAAus restricted pilots</w:t>
      </w:r>
      <w:r w:rsidR="00F9552E" w:rsidRPr="008F5C39">
        <w:rPr>
          <w:rFonts w:ascii="Times New Roman" w:hAnsi="Times New Roman"/>
          <w:sz w:val="24"/>
          <w:szCs w:val="24"/>
        </w:rPr>
        <w:t xml:space="preserve"> and their com</w:t>
      </w:r>
      <w:r w:rsidR="00EA484C" w:rsidRPr="008F5C39">
        <w:rPr>
          <w:rFonts w:ascii="Times New Roman" w:hAnsi="Times New Roman"/>
          <w:sz w:val="24"/>
          <w:szCs w:val="24"/>
        </w:rPr>
        <w:t>panions to visit those communities.</w:t>
      </w:r>
      <w:r w:rsidR="00994C75" w:rsidRPr="008F5C39">
        <w:rPr>
          <w:rFonts w:ascii="Times New Roman" w:hAnsi="Times New Roman"/>
          <w:sz w:val="24"/>
          <w:szCs w:val="24"/>
        </w:rPr>
        <w:t xml:space="preserve"> Once again, th</w:t>
      </w:r>
      <w:r w:rsidR="00A279C9" w:rsidRPr="008F5C39">
        <w:rPr>
          <w:rFonts w:ascii="Times New Roman" w:hAnsi="Times New Roman"/>
          <w:sz w:val="24"/>
          <w:szCs w:val="24"/>
        </w:rPr>
        <w:t>at beneficial effect will expand as CASA approves additional flight training schools in regional areas</w:t>
      </w:r>
      <w:r w:rsidR="00E65B18" w:rsidRPr="008F5C39">
        <w:rPr>
          <w:rFonts w:ascii="Times New Roman" w:hAnsi="Times New Roman"/>
          <w:sz w:val="24"/>
          <w:szCs w:val="24"/>
        </w:rPr>
        <w:t>.</w:t>
      </w:r>
    </w:p>
    <w:p w14:paraId="6B2557D1" w14:textId="77777777" w:rsidR="000142F4" w:rsidRPr="008F5C39" w:rsidRDefault="000142F4" w:rsidP="000142F4">
      <w:pPr>
        <w:spacing w:after="0" w:line="240" w:lineRule="auto"/>
        <w:rPr>
          <w:rFonts w:ascii="Times New Roman" w:eastAsia="Times New Roman" w:hAnsi="Times New Roman"/>
          <w:sz w:val="24"/>
          <w:szCs w:val="24"/>
        </w:rPr>
      </w:pPr>
    </w:p>
    <w:p w14:paraId="13843021" w14:textId="07EC385D" w:rsidR="006D6009" w:rsidRPr="008F5C39" w:rsidRDefault="006D6009" w:rsidP="000142F4">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Office of Best Practice Regulation (</w:t>
      </w:r>
      <w:r w:rsidRPr="008F5C39">
        <w:rPr>
          <w:rFonts w:ascii="Times New Roman" w:eastAsia="Times New Roman" w:hAnsi="Times New Roman"/>
          <w:b/>
          <w:i/>
          <w:sz w:val="24"/>
          <w:szCs w:val="24"/>
        </w:rPr>
        <w:t>OBPR</w:t>
      </w:r>
      <w:r w:rsidRPr="008F5C39">
        <w:rPr>
          <w:rFonts w:ascii="Times New Roman" w:eastAsia="Times New Roman" w:hAnsi="Times New Roman"/>
          <w:b/>
          <w:sz w:val="24"/>
          <w:szCs w:val="24"/>
        </w:rPr>
        <w:t>)</w:t>
      </w:r>
    </w:p>
    <w:p w14:paraId="2DC08FD9" w14:textId="77777777" w:rsidR="008604CC" w:rsidRPr="008F5C39" w:rsidRDefault="008604CC" w:rsidP="00966851">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A Regulation Impact Statement (</w:t>
      </w:r>
      <w:r w:rsidRPr="008F5C39">
        <w:rPr>
          <w:rFonts w:ascii="Times New Roman" w:eastAsia="Times New Roman" w:hAnsi="Times New Roman"/>
          <w:b/>
          <w:i/>
          <w:sz w:val="24"/>
          <w:szCs w:val="24"/>
        </w:rPr>
        <w:t>RIS</w:t>
      </w:r>
      <w:r w:rsidRPr="008F5C39">
        <w:rPr>
          <w:rFonts w:ascii="Times New Roman" w:eastAsia="Times New Roman" w:hAnsi="Times New Roman"/>
          <w:sz w:val="24"/>
          <w:szCs w:val="24"/>
        </w:rPr>
        <w:t>) is not required in this case, as the exemptions and the directions in the instrument are covered by a standing agreement between CASA and OBPR under which a RIS is not required for exemptions and directions (OBPR id: 14507).</w:t>
      </w:r>
    </w:p>
    <w:p w14:paraId="20E138C9" w14:textId="77777777" w:rsidR="006D6009" w:rsidRPr="008F5C39" w:rsidRDefault="006D6009" w:rsidP="006D6009">
      <w:pPr>
        <w:spacing w:after="0" w:line="240" w:lineRule="auto"/>
        <w:rPr>
          <w:rFonts w:ascii="Times New Roman" w:eastAsia="Times New Roman" w:hAnsi="Times New Roman"/>
          <w:sz w:val="24"/>
          <w:szCs w:val="24"/>
        </w:rPr>
      </w:pPr>
    </w:p>
    <w:p w14:paraId="7B4C3D60" w14:textId="77777777" w:rsidR="006D6009" w:rsidRPr="008F5C39" w:rsidRDefault="006D6009" w:rsidP="00282ED8">
      <w:pPr>
        <w:keepNext/>
        <w:spacing w:after="0" w:line="240" w:lineRule="auto"/>
        <w:rPr>
          <w:rFonts w:ascii="Times New Roman" w:eastAsia="Times New Roman" w:hAnsi="Times New Roman"/>
          <w:sz w:val="24"/>
          <w:szCs w:val="24"/>
        </w:rPr>
      </w:pPr>
      <w:r w:rsidRPr="008F5C39">
        <w:rPr>
          <w:rFonts w:ascii="Times New Roman" w:eastAsia="Times New Roman" w:hAnsi="Times New Roman"/>
          <w:b/>
          <w:iCs/>
          <w:sz w:val="24"/>
          <w:szCs w:val="24"/>
        </w:rPr>
        <w:t>Statement of Compatibility with Human Rights</w:t>
      </w:r>
    </w:p>
    <w:p w14:paraId="36DB7B38" w14:textId="5BA1F870" w:rsidR="006D6009" w:rsidRPr="008F5C39" w:rsidRDefault="006D6009" w:rsidP="006D6009">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Statement of Compatibility with Human Rights at Attachment 1 has been prepared in accordance with Part 3 of the </w:t>
      </w:r>
      <w:r w:rsidRPr="008F5C39">
        <w:rPr>
          <w:rFonts w:ascii="Times New Roman" w:eastAsia="Times New Roman" w:hAnsi="Times New Roman"/>
          <w:i/>
          <w:sz w:val="24"/>
          <w:szCs w:val="24"/>
        </w:rPr>
        <w:t>Human Rights (Parliamentary Scrutiny) Act</w:t>
      </w:r>
      <w:r w:rsidR="008C5200" w:rsidRPr="008F5C39">
        <w:rPr>
          <w:rFonts w:ascii="Times New Roman" w:eastAsia="Times New Roman" w:hAnsi="Times New Roman"/>
          <w:i/>
          <w:sz w:val="24"/>
          <w:szCs w:val="24"/>
        </w:rPr>
        <w:t xml:space="preserve"> </w:t>
      </w:r>
      <w:r w:rsidRPr="008F5C39">
        <w:rPr>
          <w:rFonts w:ascii="Times New Roman" w:eastAsia="Times New Roman" w:hAnsi="Times New Roman"/>
          <w:i/>
          <w:sz w:val="24"/>
          <w:szCs w:val="24"/>
        </w:rPr>
        <w:t>2011</w:t>
      </w:r>
      <w:r w:rsidRPr="008F5C39">
        <w:rPr>
          <w:rFonts w:ascii="Times New Roman" w:eastAsia="Times New Roman" w:hAnsi="Times New Roman"/>
          <w:sz w:val="24"/>
          <w:szCs w:val="24"/>
        </w:rPr>
        <w:t>.</w:t>
      </w:r>
    </w:p>
    <w:p w14:paraId="1D12EA30" w14:textId="77777777" w:rsidR="006D6009" w:rsidRPr="008F5C39" w:rsidRDefault="006D6009" w:rsidP="006D6009">
      <w:pPr>
        <w:spacing w:after="0" w:line="240" w:lineRule="auto"/>
        <w:rPr>
          <w:rFonts w:ascii="Times New Roman" w:eastAsia="Times New Roman" w:hAnsi="Times New Roman"/>
          <w:sz w:val="24"/>
          <w:szCs w:val="24"/>
        </w:rPr>
      </w:pPr>
    </w:p>
    <w:p w14:paraId="79AEFAEA" w14:textId="77777777" w:rsidR="006D6009" w:rsidRPr="008F5C39" w:rsidRDefault="006D6009" w:rsidP="00282ED8">
      <w:pPr>
        <w:keepNext/>
        <w:spacing w:after="0" w:line="240" w:lineRule="auto"/>
        <w:rPr>
          <w:rFonts w:ascii="Times New Roman" w:eastAsia="Times New Roman" w:hAnsi="Times New Roman"/>
          <w:b/>
          <w:sz w:val="24"/>
          <w:szCs w:val="24"/>
        </w:rPr>
      </w:pPr>
      <w:r w:rsidRPr="008F5C39">
        <w:rPr>
          <w:rFonts w:ascii="Times New Roman" w:eastAsia="Times New Roman" w:hAnsi="Times New Roman"/>
          <w:b/>
          <w:sz w:val="24"/>
          <w:szCs w:val="24"/>
        </w:rPr>
        <w:t>Making and commencement</w:t>
      </w:r>
    </w:p>
    <w:p w14:paraId="48DCEE26" w14:textId="14D5B38B" w:rsidR="006D6009" w:rsidRPr="008F5C39" w:rsidRDefault="006D6009" w:rsidP="006D6009">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w:t>
      </w:r>
      <w:r w:rsidR="00D94745">
        <w:rPr>
          <w:rFonts w:ascii="Times New Roman" w:eastAsia="Times New Roman" w:hAnsi="Times New Roman"/>
          <w:sz w:val="24"/>
          <w:szCs w:val="24"/>
        </w:rPr>
        <w:t>instrument</w:t>
      </w:r>
      <w:r w:rsidR="00D94745"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 xml:space="preserve">has been made by a delegate of CASA relying on the power of delegation under subregulation 11.260 (1) of </w:t>
      </w:r>
      <w:r w:rsidR="006E319E" w:rsidRPr="008F5C39">
        <w:rPr>
          <w:rFonts w:ascii="Times New Roman" w:eastAsia="Times New Roman" w:hAnsi="Times New Roman"/>
          <w:sz w:val="24"/>
          <w:szCs w:val="24"/>
        </w:rPr>
        <w:t>CASR</w:t>
      </w:r>
      <w:r w:rsidR="007E6ECC" w:rsidRPr="008F5C39">
        <w:rPr>
          <w:rFonts w:ascii="Times New Roman" w:eastAsia="Times New Roman" w:hAnsi="Times New Roman"/>
          <w:sz w:val="24"/>
          <w:szCs w:val="24"/>
        </w:rPr>
        <w:t>.</w:t>
      </w:r>
    </w:p>
    <w:p w14:paraId="1677142F" w14:textId="77777777" w:rsidR="006D6009" w:rsidRPr="008F5C39" w:rsidRDefault="006D6009" w:rsidP="006D6009">
      <w:pPr>
        <w:spacing w:after="0" w:line="240" w:lineRule="auto"/>
        <w:rPr>
          <w:rFonts w:ascii="Times New Roman" w:eastAsia="Times New Roman" w:hAnsi="Times New Roman"/>
          <w:sz w:val="24"/>
          <w:szCs w:val="24"/>
        </w:rPr>
      </w:pPr>
    </w:p>
    <w:p w14:paraId="4C7A809C" w14:textId="212FBA46" w:rsidR="00A23F15" w:rsidRPr="008F5C39" w:rsidRDefault="006D6009" w:rsidP="00A23F15">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The instrument commences on </w:t>
      </w:r>
      <w:r w:rsidR="00962CBA" w:rsidRPr="008F5C39">
        <w:rPr>
          <w:rFonts w:ascii="Times New Roman" w:eastAsia="Times New Roman" w:hAnsi="Times New Roman"/>
          <w:sz w:val="24"/>
          <w:szCs w:val="24"/>
        </w:rPr>
        <w:t>1 August 2022</w:t>
      </w:r>
      <w:r w:rsidRPr="008F5C39">
        <w:rPr>
          <w:rFonts w:ascii="Times New Roman" w:eastAsia="Times New Roman" w:hAnsi="Times New Roman"/>
          <w:sz w:val="24"/>
          <w:szCs w:val="24"/>
        </w:rPr>
        <w:t xml:space="preserve"> and is repealed at the </w:t>
      </w:r>
      <w:r w:rsidR="00A23F15" w:rsidRPr="008F5C39">
        <w:rPr>
          <w:rFonts w:ascii="Times New Roman" w:eastAsia="Times New Roman" w:hAnsi="Times New Roman"/>
          <w:sz w:val="24"/>
          <w:szCs w:val="24"/>
        </w:rPr>
        <w:t>earlier of:</w:t>
      </w:r>
    </w:p>
    <w:p w14:paraId="12A4B15F" w14:textId="57785B26" w:rsidR="00A23F15" w:rsidRPr="008F5C39" w:rsidRDefault="00F96E7F" w:rsidP="00F96E7F">
      <w:pPr>
        <w:pStyle w:val="LDP1a"/>
        <w:tabs>
          <w:tab w:val="clear" w:pos="454"/>
          <w:tab w:val="right" w:pos="567"/>
        </w:tabs>
        <w:ind w:left="454"/>
      </w:pPr>
      <w:r w:rsidRPr="008F5C39">
        <w:t>(a)</w:t>
      </w:r>
      <w:r w:rsidRPr="008F5C39">
        <w:tab/>
      </w:r>
      <w:r w:rsidR="00A23F15" w:rsidRPr="008F5C39">
        <w:t>the end of the period of 5 years following the repeal of CAO 95.55; and</w:t>
      </w:r>
    </w:p>
    <w:p w14:paraId="0A09B2E2" w14:textId="37073D02" w:rsidR="000E303A" w:rsidRPr="008F5C39" w:rsidRDefault="00F96E7F" w:rsidP="000E303A">
      <w:pPr>
        <w:pStyle w:val="LDP1a"/>
        <w:tabs>
          <w:tab w:val="clear" w:pos="454"/>
          <w:tab w:val="right" w:pos="567"/>
        </w:tabs>
        <w:ind w:left="454"/>
      </w:pPr>
      <w:r w:rsidRPr="008F5C39">
        <w:t>(b)</w:t>
      </w:r>
      <w:r w:rsidRPr="008F5C39">
        <w:tab/>
      </w:r>
      <w:r w:rsidR="00A23F15" w:rsidRPr="008F5C39">
        <w:t>the end of 31 July 2030.</w:t>
      </w:r>
    </w:p>
    <w:p w14:paraId="65BEADB1" w14:textId="77777777" w:rsidR="006D6009" w:rsidRPr="008F5C39" w:rsidRDefault="006D6009" w:rsidP="000E303A">
      <w:pPr>
        <w:pageBreakBefore/>
        <w:spacing w:after="120" w:line="240" w:lineRule="auto"/>
        <w:jc w:val="right"/>
        <w:rPr>
          <w:rFonts w:ascii="Times New Roman" w:hAnsi="Times New Roman"/>
          <w:b/>
          <w:sz w:val="24"/>
          <w:szCs w:val="24"/>
          <w:lang w:eastAsia="en-AU"/>
        </w:rPr>
      </w:pPr>
      <w:r w:rsidRPr="008F5C39">
        <w:rPr>
          <w:rFonts w:ascii="Times New Roman" w:hAnsi="Times New Roman"/>
          <w:b/>
          <w:sz w:val="24"/>
          <w:szCs w:val="24"/>
          <w:lang w:eastAsia="en-AU"/>
        </w:rPr>
        <w:lastRenderedPageBreak/>
        <w:t>Attachment 1</w:t>
      </w:r>
    </w:p>
    <w:p w14:paraId="5F1A54F0" w14:textId="77777777" w:rsidR="006D6009" w:rsidRPr="008F5C39" w:rsidRDefault="006D6009" w:rsidP="006D6009">
      <w:pPr>
        <w:spacing w:before="360" w:after="120" w:line="240" w:lineRule="auto"/>
        <w:jc w:val="center"/>
        <w:rPr>
          <w:rFonts w:ascii="Times New Roman" w:hAnsi="Times New Roman"/>
          <w:b/>
          <w:sz w:val="28"/>
          <w:szCs w:val="28"/>
          <w:lang w:eastAsia="en-AU"/>
        </w:rPr>
      </w:pPr>
      <w:r w:rsidRPr="008F5C39">
        <w:rPr>
          <w:rFonts w:ascii="Times New Roman" w:hAnsi="Times New Roman"/>
          <w:b/>
          <w:sz w:val="28"/>
          <w:szCs w:val="28"/>
          <w:lang w:eastAsia="en-AU"/>
        </w:rPr>
        <w:t>Statement of Compatibility with Human Rights</w:t>
      </w:r>
    </w:p>
    <w:p w14:paraId="10395BC6" w14:textId="6DA12BC2" w:rsidR="006D6009" w:rsidRPr="008F5C39" w:rsidRDefault="006D6009" w:rsidP="006D6009">
      <w:pPr>
        <w:spacing w:before="120" w:after="120" w:line="240" w:lineRule="auto"/>
        <w:jc w:val="center"/>
        <w:rPr>
          <w:rFonts w:ascii="Times New Roman" w:hAnsi="Times New Roman"/>
          <w:i/>
          <w:sz w:val="24"/>
          <w:szCs w:val="24"/>
          <w:lang w:eastAsia="en-AU"/>
        </w:rPr>
      </w:pPr>
      <w:r w:rsidRPr="008F5C39">
        <w:rPr>
          <w:rFonts w:ascii="Times New Roman" w:hAnsi="Times New Roman"/>
          <w:i/>
          <w:sz w:val="24"/>
          <w:szCs w:val="24"/>
          <w:lang w:eastAsia="en-AU"/>
        </w:rPr>
        <w:t>Prepared in accordance with Part 3 of the</w:t>
      </w:r>
      <w:r w:rsidRPr="008F5C39">
        <w:rPr>
          <w:rFonts w:ascii="Times New Roman" w:hAnsi="Times New Roman"/>
          <w:i/>
          <w:sz w:val="24"/>
          <w:szCs w:val="24"/>
          <w:lang w:eastAsia="en-AU"/>
        </w:rPr>
        <w:br/>
        <w:t>Human Rights (Parliamentary Scrutiny) Act</w:t>
      </w:r>
      <w:r w:rsidR="008C5200" w:rsidRPr="008F5C39">
        <w:rPr>
          <w:rFonts w:ascii="Times New Roman" w:hAnsi="Times New Roman"/>
          <w:i/>
          <w:sz w:val="24"/>
          <w:szCs w:val="24"/>
          <w:lang w:eastAsia="en-AU"/>
        </w:rPr>
        <w:t xml:space="preserve"> </w:t>
      </w:r>
      <w:r w:rsidRPr="008F5C39">
        <w:rPr>
          <w:rFonts w:ascii="Times New Roman" w:hAnsi="Times New Roman"/>
          <w:i/>
          <w:sz w:val="24"/>
          <w:szCs w:val="24"/>
          <w:lang w:eastAsia="en-AU"/>
        </w:rPr>
        <w:t>2011</w:t>
      </w:r>
    </w:p>
    <w:p w14:paraId="03827394" w14:textId="77777777" w:rsidR="006D6009" w:rsidRPr="008F5C39" w:rsidRDefault="006D6009" w:rsidP="006D6009">
      <w:pPr>
        <w:spacing w:before="120" w:after="120" w:line="240" w:lineRule="auto"/>
        <w:rPr>
          <w:rFonts w:ascii="Times New Roman" w:hAnsi="Times New Roman"/>
          <w:sz w:val="24"/>
          <w:szCs w:val="24"/>
          <w:lang w:eastAsia="en-AU"/>
        </w:rPr>
      </w:pPr>
    </w:p>
    <w:p w14:paraId="3E98B488" w14:textId="5B76C833" w:rsidR="006D6009" w:rsidRPr="008F5C39" w:rsidRDefault="00845EFC" w:rsidP="006D6009">
      <w:pPr>
        <w:spacing w:after="0" w:line="240" w:lineRule="auto"/>
        <w:jc w:val="center"/>
        <w:rPr>
          <w:rFonts w:ascii="Times New Roman" w:hAnsi="Times New Roman"/>
          <w:b/>
          <w:i/>
          <w:sz w:val="24"/>
          <w:szCs w:val="24"/>
        </w:rPr>
      </w:pPr>
      <w:r w:rsidRPr="008F5C39">
        <w:rPr>
          <w:rFonts w:ascii="Times New Roman" w:hAnsi="Times New Roman"/>
          <w:b/>
          <w:iCs/>
          <w:sz w:val="24"/>
          <w:szCs w:val="24"/>
        </w:rPr>
        <w:t>CASA EX</w:t>
      </w:r>
      <w:r w:rsidR="009F5572" w:rsidRPr="008F5C39">
        <w:rPr>
          <w:rFonts w:ascii="Times New Roman" w:hAnsi="Times New Roman"/>
          <w:b/>
          <w:iCs/>
          <w:sz w:val="24"/>
          <w:szCs w:val="24"/>
        </w:rPr>
        <w:t>55</w:t>
      </w:r>
      <w:r w:rsidRPr="008F5C39">
        <w:rPr>
          <w:rFonts w:ascii="Times New Roman" w:hAnsi="Times New Roman"/>
          <w:b/>
          <w:iCs/>
          <w:sz w:val="24"/>
          <w:szCs w:val="24"/>
        </w:rPr>
        <w:t>/22</w:t>
      </w:r>
      <w:r w:rsidR="009F5572" w:rsidRPr="008F5C39">
        <w:rPr>
          <w:rFonts w:ascii="Times New Roman" w:hAnsi="Times New Roman"/>
          <w:b/>
          <w:iCs/>
          <w:sz w:val="24"/>
          <w:szCs w:val="24"/>
        </w:rPr>
        <w:t> —</w:t>
      </w:r>
      <w:r w:rsidRPr="008F5C39">
        <w:rPr>
          <w:rFonts w:ascii="Times New Roman" w:hAnsi="Times New Roman"/>
          <w:b/>
          <w:iCs/>
          <w:sz w:val="24"/>
          <w:szCs w:val="24"/>
        </w:rPr>
        <w:t xml:space="preserve"> Flight of Certain Ultralight Aeroplanes in Class D Airspace (Approved Flight Training Schools) Instrument</w:t>
      </w:r>
      <w:r w:rsidR="008C5200" w:rsidRPr="008F5C39">
        <w:rPr>
          <w:rFonts w:ascii="Times New Roman" w:hAnsi="Times New Roman"/>
          <w:b/>
          <w:iCs/>
          <w:sz w:val="24"/>
          <w:szCs w:val="24"/>
        </w:rPr>
        <w:t xml:space="preserve"> </w:t>
      </w:r>
      <w:r w:rsidRPr="008F5C39">
        <w:rPr>
          <w:rFonts w:ascii="Times New Roman" w:hAnsi="Times New Roman"/>
          <w:b/>
          <w:iCs/>
          <w:sz w:val="24"/>
          <w:szCs w:val="24"/>
        </w:rPr>
        <w:t>2022</w:t>
      </w:r>
    </w:p>
    <w:p w14:paraId="03528EFD" w14:textId="77777777" w:rsidR="006D6009" w:rsidRPr="008F5C39" w:rsidRDefault="006D6009" w:rsidP="009F5572">
      <w:pPr>
        <w:spacing w:after="0" w:line="240" w:lineRule="auto"/>
        <w:rPr>
          <w:rFonts w:ascii="Times New Roman" w:hAnsi="Times New Roman"/>
          <w:bCs/>
          <w:iCs/>
          <w:sz w:val="24"/>
          <w:szCs w:val="24"/>
        </w:rPr>
      </w:pPr>
    </w:p>
    <w:p w14:paraId="6956935B" w14:textId="77777777" w:rsidR="006D6009" w:rsidRPr="008F5C39" w:rsidRDefault="006D6009" w:rsidP="006D6009">
      <w:pPr>
        <w:spacing w:after="0" w:line="240" w:lineRule="auto"/>
        <w:jc w:val="center"/>
        <w:rPr>
          <w:rFonts w:ascii="Times New Roman" w:hAnsi="Times New Roman"/>
          <w:sz w:val="24"/>
          <w:szCs w:val="24"/>
        </w:rPr>
      </w:pPr>
      <w:r w:rsidRPr="008F5C39">
        <w:rPr>
          <w:rFonts w:ascii="Times New Roman" w:hAnsi="Times New Roman"/>
          <w:sz w:val="24"/>
          <w:szCs w:val="24"/>
        </w:rPr>
        <w:t>This legislative instrument is compatible with the human rights and freedoms</w:t>
      </w:r>
      <w:r w:rsidRPr="008F5C39">
        <w:rPr>
          <w:rFonts w:ascii="Times New Roman" w:hAnsi="Times New Roman"/>
          <w:sz w:val="24"/>
          <w:szCs w:val="24"/>
        </w:rPr>
        <w:br/>
        <w:t>recognised or declared in the international instruments listed in section 3 of the</w:t>
      </w:r>
      <w:r w:rsidRPr="008F5C39">
        <w:rPr>
          <w:rFonts w:ascii="Times New Roman" w:hAnsi="Times New Roman"/>
          <w:sz w:val="24"/>
          <w:szCs w:val="24"/>
        </w:rPr>
        <w:br/>
      </w:r>
      <w:r w:rsidRPr="008F5C39">
        <w:rPr>
          <w:rFonts w:ascii="Times New Roman" w:hAnsi="Times New Roman"/>
          <w:i/>
          <w:sz w:val="24"/>
          <w:szCs w:val="24"/>
        </w:rPr>
        <w:t>Human Rights (Parliamentary Scrutiny) Act 2011</w:t>
      </w:r>
      <w:r w:rsidRPr="008F5C39">
        <w:rPr>
          <w:rFonts w:ascii="Times New Roman" w:hAnsi="Times New Roman"/>
          <w:sz w:val="24"/>
          <w:szCs w:val="24"/>
        </w:rPr>
        <w:t>.</w:t>
      </w:r>
    </w:p>
    <w:p w14:paraId="39600312" w14:textId="77777777" w:rsidR="006D6009" w:rsidRPr="008F5C39" w:rsidRDefault="006D6009" w:rsidP="008F5C39">
      <w:pPr>
        <w:spacing w:before="240" w:after="0" w:line="240" w:lineRule="auto"/>
        <w:rPr>
          <w:rFonts w:ascii="Times New Roman" w:hAnsi="Times New Roman"/>
          <w:sz w:val="24"/>
          <w:szCs w:val="24"/>
        </w:rPr>
      </w:pPr>
    </w:p>
    <w:p w14:paraId="33628A6E" w14:textId="77777777" w:rsidR="006D6009" w:rsidRPr="008F5C39" w:rsidRDefault="006D6009" w:rsidP="006D6009">
      <w:pPr>
        <w:spacing w:after="0" w:line="240" w:lineRule="auto"/>
        <w:rPr>
          <w:rFonts w:ascii="Times New Roman" w:hAnsi="Times New Roman"/>
          <w:b/>
          <w:sz w:val="24"/>
          <w:szCs w:val="24"/>
        </w:rPr>
      </w:pPr>
      <w:r w:rsidRPr="008F5C39">
        <w:rPr>
          <w:rFonts w:ascii="Times New Roman" w:hAnsi="Times New Roman"/>
          <w:b/>
          <w:sz w:val="24"/>
          <w:szCs w:val="24"/>
        </w:rPr>
        <w:t>Overview of the legislative instrument</w:t>
      </w:r>
    </w:p>
    <w:p w14:paraId="2821E799" w14:textId="51D0C6AC" w:rsidR="000F68F9" w:rsidRPr="008F5C39" w:rsidRDefault="008F42BC" w:rsidP="008F42BC">
      <w:pPr>
        <w:spacing w:after="0" w:line="240" w:lineRule="auto"/>
        <w:rPr>
          <w:rFonts w:ascii="Times New Roman" w:eastAsia="Times New Roman" w:hAnsi="Times New Roman"/>
          <w:sz w:val="24"/>
          <w:szCs w:val="24"/>
          <w:lang w:eastAsia="en-AU"/>
        </w:rPr>
      </w:pPr>
      <w:r w:rsidRPr="008F5C39">
        <w:rPr>
          <w:rFonts w:ascii="Times New Roman" w:eastAsia="Times New Roman" w:hAnsi="Times New Roman"/>
          <w:sz w:val="24"/>
          <w:szCs w:val="24"/>
          <w:lang w:eastAsia="en-AU"/>
        </w:rPr>
        <w:t xml:space="preserve">This legislative instrument </w:t>
      </w:r>
      <w:r w:rsidR="000F68F9" w:rsidRPr="008F5C39">
        <w:rPr>
          <w:rFonts w:ascii="Times New Roman" w:eastAsia="Times New Roman" w:hAnsi="Times New Roman"/>
          <w:sz w:val="24"/>
          <w:szCs w:val="24"/>
        </w:rPr>
        <w:t xml:space="preserve">repeals, renews and varies </w:t>
      </w:r>
      <w:r w:rsidR="000F68F9" w:rsidRPr="008F5C39">
        <w:rPr>
          <w:rFonts w:ascii="Times New Roman" w:eastAsia="Times New Roman" w:hAnsi="Times New Roman"/>
          <w:iCs/>
          <w:sz w:val="24"/>
          <w:szCs w:val="24"/>
        </w:rPr>
        <w:t xml:space="preserve">the instrument named </w:t>
      </w:r>
      <w:r w:rsidR="000F68F9" w:rsidRPr="008F5C39">
        <w:rPr>
          <w:rFonts w:ascii="Times New Roman" w:eastAsia="Times New Roman" w:hAnsi="Times New Roman"/>
          <w:i/>
          <w:sz w:val="24"/>
          <w:szCs w:val="24"/>
        </w:rPr>
        <w:t>CASA EX86/19 </w:t>
      </w:r>
      <w:r w:rsidR="0091027F" w:rsidRPr="008F5C39">
        <w:rPr>
          <w:rFonts w:ascii="Times New Roman" w:eastAsia="Times New Roman" w:hAnsi="Times New Roman"/>
          <w:i/>
          <w:sz w:val="24"/>
          <w:szCs w:val="24"/>
        </w:rPr>
        <w:t>–</w:t>
      </w:r>
      <w:r w:rsidR="000F68F9" w:rsidRPr="008F5C39">
        <w:rPr>
          <w:rFonts w:ascii="Times New Roman" w:eastAsia="Times New Roman" w:hAnsi="Times New Roman"/>
          <w:i/>
          <w:sz w:val="24"/>
          <w:szCs w:val="24"/>
        </w:rPr>
        <w:t xml:space="preserve"> Flight of Certain</w:t>
      </w:r>
      <w:r w:rsidR="008C5200" w:rsidRPr="008F5C39">
        <w:rPr>
          <w:rFonts w:ascii="Times New Roman" w:eastAsia="Times New Roman" w:hAnsi="Times New Roman"/>
          <w:i/>
          <w:sz w:val="24"/>
          <w:szCs w:val="24"/>
        </w:rPr>
        <w:t xml:space="preserve"> </w:t>
      </w:r>
      <w:r w:rsidR="000F68F9" w:rsidRPr="008F5C39">
        <w:rPr>
          <w:rFonts w:ascii="Times New Roman" w:eastAsia="Times New Roman" w:hAnsi="Times New Roman"/>
          <w:i/>
          <w:sz w:val="24"/>
          <w:szCs w:val="24"/>
        </w:rPr>
        <w:t>Ultralight Aeroplanes in Class D Airspace (Approved</w:t>
      </w:r>
      <w:r w:rsidR="008C5200" w:rsidRPr="008F5C39">
        <w:rPr>
          <w:rFonts w:ascii="Times New Roman" w:eastAsia="Times New Roman" w:hAnsi="Times New Roman"/>
          <w:i/>
          <w:sz w:val="24"/>
          <w:szCs w:val="24"/>
        </w:rPr>
        <w:t xml:space="preserve"> </w:t>
      </w:r>
      <w:r w:rsidR="000F68F9" w:rsidRPr="008F5C39">
        <w:rPr>
          <w:rFonts w:ascii="Times New Roman" w:eastAsia="Times New Roman" w:hAnsi="Times New Roman"/>
          <w:i/>
          <w:sz w:val="24"/>
          <w:szCs w:val="24"/>
        </w:rPr>
        <w:t>Flight Training Schools) Instrument</w:t>
      </w:r>
      <w:r w:rsidR="008C5200" w:rsidRPr="008F5C39">
        <w:rPr>
          <w:rFonts w:ascii="Times New Roman" w:eastAsia="Times New Roman" w:hAnsi="Times New Roman"/>
          <w:i/>
          <w:sz w:val="24"/>
          <w:szCs w:val="24"/>
        </w:rPr>
        <w:t xml:space="preserve"> </w:t>
      </w:r>
      <w:r w:rsidR="000F68F9" w:rsidRPr="008F5C39">
        <w:rPr>
          <w:rFonts w:ascii="Times New Roman" w:eastAsia="Times New Roman" w:hAnsi="Times New Roman"/>
          <w:i/>
          <w:sz w:val="24"/>
          <w:szCs w:val="24"/>
        </w:rPr>
        <w:t>2019</w:t>
      </w:r>
      <w:r w:rsidR="000F68F9" w:rsidRPr="008F5C39">
        <w:rPr>
          <w:rFonts w:ascii="Times New Roman" w:eastAsia="Times New Roman" w:hAnsi="Times New Roman"/>
          <w:iCs/>
          <w:sz w:val="24"/>
          <w:szCs w:val="24"/>
        </w:rPr>
        <w:t xml:space="preserve"> (</w:t>
      </w:r>
      <w:r w:rsidR="000F68F9" w:rsidRPr="008F5C39">
        <w:rPr>
          <w:rFonts w:ascii="Times New Roman" w:eastAsia="Times New Roman" w:hAnsi="Times New Roman"/>
          <w:b/>
          <w:bCs/>
          <w:i/>
          <w:sz w:val="24"/>
          <w:szCs w:val="24"/>
        </w:rPr>
        <w:t>CASA</w:t>
      </w:r>
      <w:r w:rsidR="008C5200" w:rsidRPr="008F5C39">
        <w:rPr>
          <w:rFonts w:ascii="Times New Roman" w:eastAsia="Times New Roman" w:hAnsi="Times New Roman"/>
          <w:b/>
          <w:bCs/>
          <w:i/>
          <w:sz w:val="24"/>
          <w:szCs w:val="24"/>
        </w:rPr>
        <w:t xml:space="preserve"> </w:t>
      </w:r>
      <w:r w:rsidR="000F68F9" w:rsidRPr="008F5C39">
        <w:rPr>
          <w:rFonts w:ascii="Times New Roman" w:eastAsia="Times New Roman" w:hAnsi="Times New Roman"/>
          <w:b/>
          <w:bCs/>
          <w:i/>
          <w:sz w:val="24"/>
          <w:szCs w:val="24"/>
        </w:rPr>
        <w:t>EX86/19</w:t>
      </w:r>
      <w:r w:rsidR="000F68F9" w:rsidRPr="008F5C39">
        <w:rPr>
          <w:rFonts w:ascii="Times New Roman" w:eastAsia="Times New Roman" w:hAnsi="Times New Roman"/>
          <w:iCs/>
          <w:sz w:val="24"/>
          <w:szCs w:val="24"/>
        </w:rPr>
        <w:t>).</w:t>
      </w:r>
    </w:p>
    <w:p w14:paraId="25493F07" w14:textId="77777777" w:rsidR="000F68F9" w:rsidRPr="008F5C39" w:rsidRDefault="000F68F9" w:rsidP="008F42BC">
      <w:pPr>
        <w:spacing w:after="0" w:line="240" w:lineRule="auto"/>
        <w:rPr>
          <w:rFonts w:ascii="Times New Roman" w:eastAsia="Times New Roman" w:hAnsi="Times New Roman"/>
          <w:sz w:val="24"/>
          <w:szCs w:val="24"/>
          <w:lang w:eastAsia="en-AU"/>
        </w:rPr>
      </w:pPr>
    </w:p>
    <w:p w14:paraId="0F67BD98" w14:textId="1A2D3EC3" w:rsidR="008F42BC" w:rsidRPr="008F5C39" w:rsidRDefault="00C92E31" w:rsidP="008F42BC">
      <w:pPr>
        <w:spacing w:after="0" w:line="240" w:lineRule="auto"/>
        <w:rPr>
          <w:rFonts w:ascii="Times New Roman" w:hAnsi="Times New Roman"/>
          <w:sz w:val="24"/>
          <w:szCs w:val="24"/>
        </w:rPr>
      </w:pPr>
      <w:r w:rsidRPr="008F5C39">
        <w:rPr>
          <w:rFonts w:ascii="Times New Roman" w:eastAsia="Times New Roman" w:hAnsi="Times New Roman"/>
          <w:sz w:val="24"/>
          <w:szCs w:val="24"/>
          <w:lang w:eastAsia="en-AU"/>
        </w:rPr>
        <w:t xml:space="preserve">Therefore, this instrument </w:t>
      </w:r>
      <w:r w:rsidR="008F42BC" w:rsidRPr="008F5C39">
        <w:rPr>
          <w:rFonts w:ascii="Times New Roman" w:eastAsia="Times New Roman" w:hAnsi="Times New Roman"/>
          <w:sz w:val="24"/>
          <w:szCs w:val="24"/>
          <w:lang w:eastAsia="en-AU"/>
        </w:rPr>
        <w:t xml:space="preserve">continues to permit specified kinds of pilots to fly certain ultralight aircraft under the control of a flight training school approved by CASA (an </w:t>
      </w:r>
      <w:r w:rsidR="008F42BC" w:rsidRPr="008F5C39">
        <w:rPr>
          <w:rFonts w:ascii="Times New Roman" w:eastAsia="Times New Roman" w:hAnsi="Times New Roman"/>
          <w:b/>
          <w:i/>
          <w:sz w:val="24"/>
          <w:szCs w:val="24"/>
          <w:lang w:eastAsia="en-AU"/>
        </w:rPr>
        <w:t>approved flight training school</w:t>
      </w:r>
      <w:r w:rsidR="008F42BC" w:rsidRPr="008F5C39">
        <w:rPr>
          <w:rFonts w:ascii="Times New Roman" w:eastAsia="Times New Roman" w:hAnsi="Times New Roman"/>
          <w:sz w:val="24"/>
          <w:szCs w:val="24"/>
          <w:lang w:eastAsia="en-AU"/>
        </w:rPr>
        <w:t xml:space="preserve">) in Class D airspace at the controlled aerodrome where the approved flight training school carries out flight training without meeting certain licensing and competency requirements under Part 61 of the </w:t>
      </w:r>
      <w:r w:rsidR="008F42BC" w:rsidRPr="008F5C39">
        <w:rPr>
          <w:rFonts w:ascii="Times New Roman" w:eastAsia="Times New Roman" w:hAnsi="Times New Roman"/>
          <w:i/>
          <w:sz w:val="24"/>
          <w:szCs w:val="24"/>
          <w:lang w:eastAsia="en-AU"/>
        </w:rPr>
        <w:t xml:space="preserve">Civil Aviation Safety Regulations 1998 </w:t>
      </w:r>
      <w:r w:rsidR="008F42BC" w:rsidRPr="008F5C39">
        <w:rPr>
          <w:rFonts w:ascii="Times New Roman" w:eastAsia="Times New Roman" w:hAnsi="Times New Roman"/>
          <w:sz w:val="24"/>
          <w:szCs w:val="24"/>
          <w:lang w:eastAsia="en-AU"/>
        </w:rPr>
        <w:t>(</w:t>
      </w:r>
      <w:r w:rsidR="008F42BC" w:rsidRPr="008F5C39">
        <w:rPr>
          <w:rFonts w:ascii="Times New Roman" w:eastAsia="Times New Roman" w:hAnsi="Times New Roman"/>
          <w:b/>
          <w:i/>
          <w:sz w:val="24"/>
          <w:szCs w:val="24"/>
          <w:lang w:eastAsia="en-AU"/>
        </w:rPr>
        <w:t>CASR</w:t>
      </w:r>
      <w:r w:rsidR="008F42BC" w:rsidRPr="008F5C39">
        <w:rPr>
          <w:rFonts w:ascii="Times New Roman" w:eastAsia="Times New Roman" w:hAnsi="Times New Roman"/>
          <w:sz w:val="24"/>
          <w:szCs w:val="24"/>
          <w:lang w:eastAsia="en-AU"/>
        </w:rPr>
        <w:t xml:space="preserve">). </w:t>
      </w:r>
      <w:r w:rsidR="008F42BC" w:rsidRPr="008F5C39">
        <w:rPr>
          <w:rFonts w:ascii="Times New Roman" w:hAnsi="Times New Roman"/>
          <w:sz w:val="24"/>
          <w:szCs w:val="24"/>
        </w:rPr>
        <w:t xml:space="preserve">However, the </w:t>
      </w:r>
      <w:r w:rsidR="004F3F20" w:rsidRPr="008F5C39">
        <w:rPr>
          <w:rFonts w:ascii="Times New Roman" w:hAnsi="Times New Roman"/>
          <w:sz w:val="24"/>
          <w:szCs w:val="24"/>
        </w:rPr>
        <w:t xml:space="preserve">continued </w:t>
      </w:r>
      <w:r w:rsidR="008F42BC" w:rsidRPr="008F5C39">
        <w:rPr>
          <w:rFonts w:ascii="Times New Roman" w:hAnsi="Times New Roman"/>
          <w:sz w:val="24"/>
          <w:szCs w:val="24"/>
        </w:rPr>
        <w:t>removal of the need to meet those licensing and competency requirements is offset by</w:t>
      </w:r>
      <w:r w:rsidR="004F3F20" w:rsidRPr="008F5C39">
        <w:rPr>
          <w:rFonts w:ascii="Times New Roman" w:hAnsi="Times New Roman"/>
          <w:sz w:val="24"/>
          <w:szCs w:val="24"/>
        </w:rPr>
        <w:t xml:space="preserve"> retaining</w:t>
      </w:r>
      <w:r w:rsidR="008F42BC" w:rsidRPr="008F5C39">
        <w:rPr>
          <w:rFonts w:ascii="Times New Roman" w:hAnsi="Times New Roman"/>
          <w:sz w:val="24"/>
          <w:szCs w:val="24"/>
        </w:rPr>
        <w:t xml:space="preserve"> the following:</w:t>
      </w:r>
    </w:p>
    <w:p w14:paraId="19E11828" w14:textId="745AD69D" w:rsidR="008F42BC" w:rsidRPr="008F5C39" w:rsidRDefault="009F5572" w:rsidP="009F5572">
      <w:pPr>
        <w:pStyle w:val="LDP1a"/>
        <w:tabs>
          <w:tab w:val="clear" w:pos="454"/>
          <w:tab w:val="right" w:pos="567"/>
        </w:tabs>
        <w:ind w:left="454"/>
      </w:pPr>
      <w:r w:rsidRPr="008F5C39">
        <w:t>(a)</w:t>
      </w:r>
      <w:r w:rsidRPr="008F5C39">
        <w:tab/>
      </w:r>
      <w:r w:rsidR="008F42BC" w:rsidRPr="008F5C39">
        <w:t xml:space="preserve">conditions imposed in the interests of aviation </w:t>
      </w:r>
      <w:proofErr w:type="gramStart"/>
      <w:r w:rsidR="008F42BC" w:rsidRPr="008F5C39">
        <w:t>safety;</w:t>
      </w:r>
      <w:proofErr w:type="gramEnd"/>
    </w:p>
    <w:p w14:paraId="6B688940" w14:textId="08697749" w:rsidR="008F42BC" w:rsidRPr="008F5C39" w:rsidRDefault="009F5572" w:rsidP="008F5C39">
      <w:pPr>
        <w:pStyle w:val="LDP1a"/>
        <w:tabs>
          <w:tab w:val="clear" w:pos="454"/>
          <w:tab w:val="right" w:pos="567"/>
        </w:tabs>
        <w:spacing w:after="0"/>
        <w:ind w:left="454"/>
        <w:rPr>
          <w:lang w:eastAsia="en-AU"/>
        </w:rPr>
      </w:pPr>
      <w:r w:rsidRPr="008F5C39">
        <w:t>(b)</w:t>
      </w:r>
      <w:r w:rsidRPr="008F5C39">
        <w:tab/>
      </w:r>
      <w:r w:rsidR="008F42BC" w:rsidRPr="008F5C39">
        <w:t>the issue of directions about matters affecting the safe navigation and operation of aircraft.</w:t>
      </w:r>
    </w:p>
    <w:p w14:paraId="3D659AB3" w14:textId="77777777" w:rsidR="006C64AA" w:rsidRPr="008F5C39" w:rsidRDefault="006C64AA" w:rsidP="006C64AA">
      <w:pPr>
        <w:spacing w:after="0" w:line="240" w:lineRule="auto"/>
        <w:rPr>
          <w:rFonts w:ascii="Times New Roman" w:eastAsia="Times New Roman" w:hAnsi="Times New Roman"/>
          <w:sz w:val="24"/>
          <w:szCs w:val="24"/>
          <w:lang w:eastAsia="en-AU"/>
        </w:rPr>
      </w:pPr>
    </w:p>
    <w:p w14:paraId="24664A79" w14:textId="1639AB19" w:rsidR="008F42BC" w:rsidRPr="008F5C39" w:rsidRDefault="008F42BC" w:rsidP="006C64AA">
      <w:pPr>
        <w:spacing w:after="0" w:line="240" w:lineRule="auto"/>
        <w:rPr>
          <w:rFonts w:ascii="Times New Roman" w:eastAsia="Times New Roman" w:hAnsi="Times New Roman"/>
          <w:sz w:val="24"/>
          <w:szCs w:val="24"/>
          <w:lang w:eastAsia="en-AU"/>
        </w:rPr>
      </w:pPr>
      <w:r w:rsidRPr="008F5C39">
        <w:rPr>
          <w:rFonts w:ascii="Times New Roman" w:eastAsia="Times New Roman" w:hAnsi="Times New Roman"/>
          <w:sz w:val="24"/>
          <w:szCs w:val="24"/>
          <w:lang w:eastAsia="en-AU"/>
        </w:rPr>
        <w:t xml:space="preserve">Class D airspace is controlled airspace that is also used by </w:t>
      </w:r>
      <w:r w:rsidRPr="008F5C39">
        <w:rPr>
          <w:rFonts w:ascii="Times New Roman" w:hAnsi="Times New Roman"/>
          <w:sz w:val="24"/>
          <w:szCs w:val="24"/>
        </w:rPr>
        <w:t xml:space="preserve">passenger transport aircraft. </w:t>
      </w:r>
      <w:r w:rsidRPr="008F5C39">
        <w:rPr>
          <w:rFonts w:ascii="Times New Roman" w:eastAsia="Times New Roman" w:hAnsi="Times New Roman"/>
          <w:sz w:val="24"/>
          <w:szCs w:val="24"/>
          <w:lang w:eastAsia="en-AU"/>
        </w:rPr>
        <w:t xml:space="preserve">The flights are limited to pilots operating aircraft under the control of, or with the authorisation of, </w:t>
      </w:r>
      <w:r w:rsidRPr="008F5C39">
        <w:rPr>
          <w:rFonts w:ascii="Times New Roman" w:eastAsia="Times New Roman" w:hAnsi="Times New Roman"/>
          <w:sz w:val="24"/>
          <w:szCs w:val="24"/>
        </w:rPr>
        <w:t>an approved flight training school</w:t>
      </w:r>
      <w:r w:rsidRPr="008F5C39">
        <w:rPr>
          <w:rFonts w:ascii="Times New Roman" w:eastAsia="Times New Roman" w:hAnsi="Times New Roman"/>
          <w:sz w:val="24"/>
          <w:szCs w:val="24"/>
          <w:lang w:eastAsia="en-AU"/>
        </w:rPr>
        <w:t>.</w:t>
      </w:r>
    </w:p>
    <w:p w14:paraId="4A82C7D9" w14:textId="77777777" w:rsidR="006C64AA" w:rsidRPr="008F5C39" w:rsidRDefault="006C64AA" w:rsidP="006C64AA">
      <w:pPr>
        <w:spacing w:after="0" w:line="240" w:lineRule="auto"/>
        <w:rPr>
          <w:rFonts w:ascii="Times New Roman" w:eastAsia="Times New Roman" w:hAnsi="Times New Roman"/>
          <w:sz w:val="24"/>
          <w:szCs w:val="24"/>
          <w:lang w:eastAsia="en-AU"/>
        </w:rPr>
      </w:pPr>
    </w:p>
    <w:p w14:paraId="2DC94F2C" w14:textId="51629943" w:rsidR="002F738A" w:rsidRPr="008F5C39" w:rsidRDefault="002F738A" w:rsidP="002F738A">
      <w:pPr>
        <w:spacing w:after="6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To correct an unintentionally narrow scope of </w:t>
      </w:r>
      <w:r w:rsidR="0091027F" w:rsidRPr="008F5C39">
        <w:rPr>
          <w:rFonts w:ascii="Times New Roman" w:eastAsia="Times New Roman" w:hAnsi="Times New Roman"/>
          <w:sz w:val="24"/>
          <w:szCs w:val="24"/>
        </w:rPr>
        <w:t>2</w:t>
      </w:r>
      <w:r w:rsidRPr="008F5C39">
        <w:rPr>
          <w:rFonts w:ascii="Times New Roman" w:eastAsia="Times New Roman" w:hAnsi="Times New Roman"/>
          <w:sz w:val="24"/>
          <w:szCs w:val="24"/>
        </w:rPr>
        <w:t xml:space="preserve"> concepts included in CASA</w:t>
      </w:r>
      <w:r w:rsidR="008C5200" w:rsidRPr="008F5C39">
        <w:rPr>
          <w:rFonts w:ascii="Times New Roman" w:eastAsia="Times New Roman" w:hAnsi="Times New Roman"/>
          <w:sz w:val="24"/>
          <w:szCs w:val="24"/>
        </w:rPr>
        <w:t xml:space="preserve"> </w:t>
      </w:r>
      <w:r w:rsidRPr="008F5C39">
        <w:rPr>
          <w:rFonts w:ascii="Times New Roman" w:eastAsia="Times New Roman" w:hAnsi="Times New Roman"/>
          <w:sz w:val="24"/>
          <w:szCs w:val="24"/>
        </w:rPr>
        <w:t>EX86/19, the instrument varies CASA EX86/19 in the following ways:</w:t>
      </w:r>
    </w:p>
    <w:p w14:paraId="1EEF1B89" w14:textId="70B7713B" w:rsidR="002F738A" w:rsidRPr="008F5C39" w:rsidRDefault="00630B62" w:rsidP="00630B62">
      <w:pPr>
        <w:pStyle w:val="LDP1a"/>
        <w:tabs>
          <w:tab w:val="clear" w:pos="454"/>
          <w:tab w:val="right" w:pos="567"/>
        </w:tabs>
        <w:ind w:left="454"/>
      </w:pPr>
      <w:r w:rsidRPr="008F5C39">
        <w:t>(a)</w:t>
      </w:r>
      <w:r w:rsidRPr="008F5C39">
        <w:tab/>
      </w:r>
      <w:r w:rsidR="002F738A" w:rsidRPr="008F5C39">
        <w:t xml:space="preserve">changes the definition of </w:t>
      </w:r>
      <w:r w:rsidR="002F738A" w:rsidRPr="008F5C39">
        <w:rPr>
          <w:b/>
          <w:bCs/>
          <w:i/>
          <w:iCs/>
        </w:rPr>
        <w:t>C3.1 elements</w:t>
      </w:r>
      <w:r w:rsidR="002F738A" w:rsidRPr="008F5C39">
        <w:t xml:space="preserve"> to a definition of </w:t>
      </w:r>
      <w:r w:rsidR="002F738A" w:rsidRPr="008F5C39">
        <w:rPr>
          <w:b/>
          <w:bCs/>
          <w:i/>
          <w:iCs/>
        </w:rPr>
        <w:t xml:space="preserve">C3 </w:t>
      </w:r>
      <w:proofErr w:type="gramStart"/>
      <w:r w:rsidR="002F738A" w:rsidRPr="008F5C39">
        <w:rPr>
          <w:b/>
          <w:bCs/>
          <w:i/>
          <w:iCs/>
        </w:rPr>
        <w:t>elements</w:t>
      </w:r>
      <w:r w:rsidR="002F738A" w:rsidRPr="008F5C39">
        <w:t>;</w:t>
      </w:r>
      <w:proofErr w:type="gramEnd"/>
    </w:p>
    <w:p w14:paraId="5600145C" w14:textId="489D296D" w:rsidR="002F738A" w:rsidRPr="008F5C39" w:rsidRDefault="00630B62" w:rsidP="00630B62">
      <w:pPr>
        <w:pStyle w:val="LDP1a"/>
        <w:tabs>
          <w:tab w:val="clear" w:pos="454"/>
          <w:tab w:val="right" w:pos="567"/>
        </w:tabs>
        <w:ind w:left="454"/>
      </w:pPr>
      <w:r w:rsidRPr="008F5C39">
        <w:t>(b)</w:t>
      </w:r>
      <w:r w:rsidRPr="008F5C39">
        <w:tab/>
      </w:r>
      <w:r w:rsidR="002F738A" w:rsidRPr="008F5C39">
        <w:t xml:space="preserve">changes the definition of </w:t>
      </w:r>
      <w:r w:rsidR="002F738A" w:rsidRPr="008F5C39">
        <w:rPr>
          <w:b/>
          <w:bCs/>
          <w:i/>
          <w:iCs/>
        </w:rPr>
        <w:t>C3.1 performance criteria</w:t>
      </w:r>
      <w:r w:rsidR="002F738A" w:rsidRPr="008F5C39">
        <w:t xml:space="preserve"> to a definition of </w:t>
      </w:r>
      <w:r w:rsidR="002F738A" w:rsidRPr="008F5C39">
        <w:rPr>
          <w:b/>
          <w:bCs/>
          <w:i/>
          <w:iCs/>
        </w:rPr>
        <w:t>C3</w:t>
      </w:r>
      <w:r w:rsidR="008C5200" w:rsidRPr="008F5C39">
        <w:rPr>
          <w:b/>
          <w:bCs/>
          <w:i/>
          <w:iCs/>
        </w:rPr>
        <w:t xml:space="preserve"> </w:t>
      </w:r>
      <w:r w:rsidR="002F738A" w:rsidRPr="008F5C39">
        <w:rPr>
          <w:b/>
          <w:bCs/>
          <w:i/>
          <w:iCs/>
        </w:rPr>
        <w:t xml:space="preserve">performance </w:t>
      </w:r>
      <w:proofErr w:type="gramStart"/>
      <w:r w:rsidR="002F738A" w:rsidRPr="008F5C39">
        <w:rPr>
          <w:b/>
          <w:bCs/>
          <w:i/>
          <w:iCs/>
        </w:rPr>
        <w:t>criteria</w:t>
      </w:r>
      <w:r w:rsidR="002F738A" w:rsidRPr="008F5C39">
        <w:t>;</w:t>
      </w:r>
      <w:proofErr w:type="gramEnd"/>
    </w:p>
    <w:p w14:paraId="5C19F319" w14:textId="4E9E84F1" w:rsidR="002F738A" w:rsidRPr="008F5C39" w:rsidRDefault="00630B62" w:rsidP="00630B62">
      <w:pPr>
        <w:pStyle w:val="LDP1a"/>
        <w:tabs>
          <w:tab w:val="clear" w:pos="454"/>
          <w:tab w:val="right" w:pos="567"/>
        </w:tabs>
        <w:ind w:left="454"/>
      </w:pPr>
      <w:r w:rsidRPr="008F5C39">
        <w:t>(c)</w:t>
      </w:r>
      <w:r w:rsidRPr="008F5C39">
        <w:tab/>
      </w:r>
      <w:r w:rsidR="002F738A" w:rsidRPr="008F5C39">
        <w:t xml:space="preserve">makes some consequential changes to the expression of those definitions, most substantially by mentioning the previously omitted elements and their locations in the </w:t>
      </w:r>
      <w:r w:rsidR="00E15F5D" w:rsidRPr="008F5C39">
        <w:rPr>
          <w:i/>
          <w:iCs/>
          <w:color w:val="000000"/>
          <w:shd w:val="clear" w:color="auto" w:fill="FFFFFF"/>
        </w:rPr>
        <w:t>Part 61 Manual of Standards Instrument</w:t>
      </w:r>
      <w:r w:rsidR="008C5200" w:rsidRPr="008F5C39">
        <w:rPr>
          <w:i/>
          <w:iCs/>
          <w:color w:val="000000"/>
          <w:shd w:val="clear" w:color="auto" w:fill="FFFFFF"/>
        </w:rPr>
        <w:t xml:space="preserve"> </w:t>
      </w:r>
      <w:proofErr w:type="gramStart"/>
      <w:r w:rsidR="00E15F5D" w:rsidRPr="008F5C39">
        <w:rPr>
          <w:i/>
          <w:iCs/>
          <w:color w:val="000000"/>
          <w:shd w:val="clear" w:color="auto" w:fill="FFFFFF"/>
        </w:rPr>
        <w:t>2014</w:t>
      </w:r>
      <w:r w:rsidR="0091027F" w:rsidRPr="008F5C39">
        <w:t>;</w:t>
      </w:r>
      <w:proofErr w:type="gramEnd"/>
    </w:p>
    <w:p w14:paraId="6A8FF293" w14:textId="6F28F98A" w:rsidR="002F738A" w:rsidRPr="008F5C39" w:rsidRDefault="00630B62" w:rsidP="008F5C39">
      <w:pPr>
        <w:pStyle w:val="LDP1a"/>
        <w:tabs>
          <w:tab w:val="clear" w:pos="454"/>
          <w:tab w:val="right" w:pos="567"/>
        </w:tabs>
        <w:spacing w:after="0"/>
        <w:ind w:left="454"/>
      </w:pPr>
      <w:r w:rsidRPr="008F5C39">
        <w:t>(d)</w:t>
      </w:r>
      <w:r w:rsidRPr="008F5C39">
        <w:tab/>
      </w:r>
      <w:r w:rsidR="002F738A" w:rsidRPr="008F5C39">
        <w:t>updates internal cross-references to those elements and performance criteria.</w:t>
      </w:r>
    </w:p>
    <w:p w14:paraId="2F59F235" w14:textId="77777777" w:rsidR="002F738A" w:rsidRPr="008F5C39" w:rsidRDefault="002F738A" w:rsidP="002F738A">
      <w:pPr>
        <w:spacing w:after="0" w:line="240" w:lineRule="auto"/>
        <w:rPr>
          <w:rFonts w:ascii="Times New Roman" w:eastAsia="Times New Roman" w:hAnsi="Times New Roman"/>
          <w:sz w:val="24"/>
          <w:szCs w:val="24"/>
        </w:rPr>
      </w:pPr>
    </w:p>
    <w:p w14:paraId="28AD97F3" w14:textId="2A892E74" w:rsidR="002F738A" w:rsidRPr="008F5C39" w:rsidRDefault="002F738A" w:rsidP="002F738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 xml:space="preserve">CASA has assessed that the unintentionally narrow scope of those definitions in CASA EX86/19 has not had a practical effect on the aviation safety of the related operations </w:t>
      </w:r>
      <w:r w:rsidRPr="008F5C39">
        <w:rPr>
          <w:rFonts w:ascii="Times New Roman" w:eastAsia="Times New Roman" w:hAnsi="Times New Roman"/>
          <w:sz w:val="24"/>
          <w:szCs w:val="24"/>
        </w:rPr>
        <w:lastRenderedPageBreak/>
        <w:t>because approved flight training schools have been training and assessing RAA</w:t>
      </w:r>
      <w:r w:rsidR="00741F73" w:rsidRPr="008F5C39">
        <w:rPr>
          <w:rFonts w:ascii="Times New Roman" w:eastAsia="Times New Roman" w:hAnsi="Times New Roman"/>
          <w:sz w:val="24"/>
          <w:szCs w:val="24"/>
        </w:rPr>
        <w:t>u</w:t>
      </w:r>
      <w:r w:rsidRPr="008F5C39">
        <w:rPr>
          <w:rFonts w:ascii="Times New Roman" w:eastAsia="Times New Roman" w:hAnsi="Times New Roman"/>
          <w:sz w:val="24"/>
          <w:szCs w:val="24"/>
        </w:rPr>
        <w:t>s pilots and RAAus restricted pilots using the additional elements.</w:t>
      </w:r>
    </w:p>
    <w:p w14:paraId="26AAFDB3" w14:textId="77777777" w:rsidR="002F738A" w:rsidRPr="008F5C39" w:rsidRDefault="002F738A" w:rsidP="002F738A">
      <w:pPr>
        <w:spacing w:after="0" w:line="240" w:lineRule="auto"/>
        <w:rPr>
          <w:rFonts w:ascii="Times New Roman" w:eastAsia="Times New Roman" w:hAnsi="Times New Roman"/>
          <w:sz w:val="24"/>
          <w:szCs w:val="24"/>
        </w:rPr>
      </w:pPr>
    </w:p>
    <w:p w14:paraId="08D38D41" w14:textId="4474C582" w:rsidR="002F738A" w:rsidRPr="008F5C39" w:rsidRDefault="002F738A" w:rsidP="002F738A">
      <w:pPr>
        <w:spacing w:after="0" w:line="240" w:lineRule="auto"/>
        <w:rPr>
          <w:rFonts w:ascii="Times New Roman" w:eastAsia="Times New Roman" w:hAnsi="Times New Roman"/>
          <w:sz w:val="24"/>
          <w:szCs w:val="24"/>
        </w:rPr>
      </w:pPr>
      <w:r w:rsidRPr="008F5C39">
        <w:rPr>
          <w:rFonts w:ascii="Times New Roman" w:eastAsia="Times New Roman" w:hAnsi="Times New Roman"/>
          <w:sz w:val="24"/>
          <w:szCs w:val="24"/>
        </w:rPr>
        <w:t>Apart from those changes, the instrument varies CASA EX86/19 in only minor or technical ways </w:t>
      </w:r>
      <w:r w:rsidR="00192DC9" w:rsidRPr="008F5C39">
        <w:rPr>
          <w:rFonts w:ascii="Times New Roman" w:eastAsia="Times New Roman" w:hAnsi="Times New Roman"/>
          <w:sz w:val="24"/>
          <w:szCs w:val="24"/>
        </w:rPr>
        <w:t>—</w:t>
      </w:r>
      <w:r w:rsidRPr="008F5C39">
        <w:rPr>
          <w:rFonts w:ascii="Times New Roman" w:eastAsia="Times New Roman" w:hAnsi="Times New Roman"/>
          <w:sz w:val="24"/>
          <w:szCs w:val="24"/>
        </w:rPr>
        <w:t xml:space="preserve"> most substantially by updating the titles or versions of documents mentioned in the instrument and, if necessary, updating the location of those documents on the internet.</w:t>
      </w:r>
    </w:p>
    <w:p w14:paraId="7892AB7A" w14:textId="77777777" w:rsidR="002F738A" w:rsidRPr="008F5C39" w:rsidRDefault="002F738A" w:rsidP="00B15D52">
      <w:pPr>
        <w:spacing w:after="0" w:line="240" w:lineRule="auto"/>
        <w:rPr>
          <w:rFonts w:ascii="Times New Roman" w:eastAsia="Times New Roman" w:hAnsi="Times New Roman"/>
          <w:sz w:val="24"/>
          <w:szCs w:val="24"/>
          <w:lang w:eastAsia="en-AU"/>
        </w:rPr>
      </w:pPr>
    </w:p>
    <w:p w14:paraId="0343BEEE" w14:textId="77777777" w:rsidR="008F42BC" w:rsidRPr="008F5C39" w:rsidRDefault="008F42BC" w:rsidP="008F42BC">
      <w:pPr>
        <w:spacing w:after="0" w:line="240" w:lineRule="auto"/>
        <w:rPr>
          <w:rFonts w:ascii="Times New Roman" w:hAnsi="Times New Roman"/>
          <w:b/>
          <w:sz w:val="24"/>
          <w:szCs w:val="24"/>
        </w:rPr>
      </w:pPr>
      <w:r w:rsidRPr="008F5C39">
        <w:rPr>
          <w:rFonts w:ascii="Times New Roman" w:hAnsi="Times New Roman"/>
          <w:b/>
          <w:sz w:val="24"/>
          <w:szCs w:val="24"/>
        </w:rPr>
        <w:t>Human rights implications</w:t>
      </w:r>
    </w:p>
    <w:p w14:paraId="59006210" w14:textId="325EF714" w:rsidR="008F42BC" w:rsidRPr="008F5C39" w:rsidRDefault="008F42BC" w:rsidP="004B5BCB">
      <w:pPr>
        <w:spacing w:after="0" w:line="240" w:lineRule="auto"/>
        <w:rPr>
          <w:rFonts w:ascii="Times New Roman" w:hAnsi="Times New Roman"/>
          <w:sz w:val="24"/>
          <w:szCs w:val="24"/>
        </w:rPr>
      </w:pPr>
      <w:r w:rsidRPr="008F5C39">
        <w:rPr>
          <w:rFonts w:ascii="Times New Roman" w:hAnsi="Times New Roman"/>
          <w:sz w:val="24"/>
          <w:szCs w:val="24"/>
        </w:rPr>
        <w:t>This legislative instrument engages the right to privacy in Article 17 of the International Covenant on Civil and Political Rights. It engages with that right to privacy by including conditions and directions about recordkeeping of, and access to, documents that contain personal information about the pilots who wish to operate the ultralight aircraft in Class</w:t>
      </w:r>
      <w:r w:rsidR="008C5200" w:rsidRPr="008F5C39">
        <w:rPr>
          <w:rFonts w:ascii="Times New Roman" w:hAnsi="Times New Roman"/>
          <w:sz w:val="24"/>
          <w:szCs w:val="24"/>
        </w:rPr>
        <w:t xml:space="preserve"> </w:t>
      </w:r>
      <w:r w:rsidRPr="008F5C39">
        <w:rPr>
          <w:rFonts w:ascii="Times New Roman" w:hAnsi="Times New Roman"/>
          <w:sz w:val="24"/>
          <w:szCs w:val="24"/>
        </w:rPr>
        <w:t>D airspace at the aerodromes where approved flight training schools carry out flight training. The documents include aviation</w:t>
      </w:r>
      <w:r w:rsidR="00A64EB7" w:rsidRPr="008F5C39">
        <w:rPr>
          <w:rFonts w:ascii="Times New Roman" w:hAnsi="Times New Roman"/>
          <w:sz w:val="24"/>
          <w:szCs w:val="24"/>
        </w:rPr>
        <w:t>-</w:t>
      </w:r>
      <w:r w:rsidRPr="008F5C39">
        <w:rPr>
          <w:rFonts w:ascii="Times New Roman" w:hAnsi="Times New Roman"/>
          <w:sz w:val="24"/>
          <w:szCs w:val="24"/>
        </w:rPr>
        <w:t>related licences that indicate that pilots hold certain competencies, and medical certificates that state that pilots meet certain medical standards.</w:t>
      </w:r>
    </w:p>
    <w:p w14:paraId="00924DF2" w14:textId="77777777" w:rsidR="004B5BCB" w:rsidRPr="008F5C39" w:rsidRDefault="004B5BCB" w:rsidP="00E15F5D">
      <w:pPr>
        <w:spacing w:after="0" w:line="240" w:lineRule="auto"/>
        <w:rPr>
          <w:rFonts w:ascii="Times New Roman" w:eastAsiaTheme="minorHAnsi" w:hAnsi="Times New Roman"/>
          <w:sz w:val="24"/>
          <w:szCs w:val="24"/>
        </w:rPr>
      </w:pPr>
    </w:p>
    <w:p w14:paraId="7EBEE317" w14:textId="003998D4" w:rsidR="008F42BC" w:rsidRPr="008F5C39" w:rsidRDefault="008F42BC" w:rsidP="004B5BCB">
      <w:pPr>
        <w:spacing w:after="0" w:line="240" w:lineRule="auto"/>
        <w:rPr>
          <w:rFonts w:ascii="Times New Roman" w:hAnsi="Times New Roman"/>
          <w:sz w:val="24"/>
          <w:szCs w:val="24"/>
        </w:rPr>
      </w:pPr>
      <w:r w:rsidRPr="008F5C39">
        <w:rPr>
          <w:rFonts w:ascii="Times New Roman" w:hAnsi="Times New Roman"/>
          <w:sz w:val="24"/>
          <w:szCs w:val="24"/>
        </w:rPr>
        <w:t>The recordkeeping and access requirements are necessary for CASA to perform its safety regulatory functions in relation to the risk mitigators that are put in place to enable the pilots to fly in Class</w:t>
      </w:r>
      <w:r w:rsidR="008C5200" w:rsidRPr="008F5C39">
        <w:rPr>
          <w:rFonts w:ascii="Times New Roman" w:hAnsi="Times New Roman"/>
          <w:sz w:val="24"/>
          <w:szCs w:val="24"/>
        </w:rPr>
        <w:t xml:space="preserve"> </w:t>
      </w:r>
      <w:r w:rsidRPr="008F5C39">
        <w:rPr>
          <w:rFonts w:ascii="Times New Roman" w:hAnsi="Times New Roman"/>
          <w:sz w:val="24"/>
          <w:szCs w:val="24"/>
        </w:rPr>
        <w:t>D airspace. Further, those requirements are not more onerous than those that apply to pilots who hold licences under Part 61 of CASR.</w:t>
      </w:r>
    </w:p>
    <w:p w14:paraId="76BC6354" w14:textId="77777777" w:rsidR="004B5BCB" w:rsidRPr="008F5C39" w:rsidRDefault="004B5BCB" w:rsidP="00E15F5D">
      <w:pPr>
        <w:spacing w:after="0" w:line="240" w:lineRule="auto"/>
        <w:rPr>
          <w:rFonts w:ascii="Times New Roman" w:hAnsi="Times New Roman"/>
          <w:sz w:val="24"/>
          <w:szCs w:val="24"/>
        </w:rPr>
      </w:pPr>
    </w:p>
    <w:p w14:paraId="31115297" w14:textId="790B0349" w:rsidR="008F42BC" w:rsidRPr="008F5C39" w:rsidRDefault="008F42BC" w:rsidP="004B5BCB">
      <w:pPr>
        <w:spacing w:after="0" w:line="240" w:lineRule="auto"/>
        <w:rPr>
          <w:rFonts w:ascii="Times New Roman" w:hAnsi="Times New Roman"/>
          <w:sz w:val="24"/>
          <w:szCs w:val="24"/>
        </w:rPr>
      </w:pPr>
      <w:r w:rsidRPr="008F5C39">
        <w:rPr>
          <w:rFonts w:ascii="Times New Roman" w:hAnsi="Times New Roman"/>
          <w:sz w:val="24"/>
          <w:szCs w:val="24"/>
        </w:rPr>
        <w:t xml:space="preserve">The instrument is consistent with the protection of personal information by the </w:t>
      </w:r>
      <w:r w:rsidRPr="008F5C39">
        <w:rPr>
          <w:rFonts w:ascii="Times New Roman" w:hAnsi="Times New Roman"/>
          <w:i/>
          <w:sz w:val="24"/>
          <w:szCs w:val="24"/>
        </w:rPr>
        <w:t>Privacy Act 1988</w:t>
      </w:r>
      <w:r w:rsidRPr="008F5C39">
        <w:rPr>
          <w:rFonts w:ascii="Times New Roman" w:hAnsi="Times New Roman"/>
          <w:sz w:val="24"/>
          <w:szCs w:val="24"/>
        </w:rPr>
        <w:t>, including the Australian Privacy Principles in Schedule</w:t>
      </w:r>
      <w:r w:rsidR="008C5200" w:rsidRPr="008F5C39">
        <w:rPr>
          <w:rFonts w:ascii="Times New Roman" w:hAnsi="Times New Roman"/>
          <w:sz w:val="24"/>
          <w:szCs w:val="24"/>
        </w:rPr>
        <w:t xml:space="preserve"> </w:t>
      </w:r>
      <w:r w:rsidRPr="008F5C39">
        <w:rPr>
          <w:rFonts w:ascii="Times New Roman" w:hAnsi="Times New Roman"/>
          <w:sz w:val="24"/>
          <w:szCs w:val="24"/>
        </w:rPr>
        <w:t>1 to that Act.</w:t>
      </w:r>
      <w:r w:rsidR="000D2A63" w:rsidRPr="008F5C39">
        <w:rPr>
          <w:rFonts w:ascii="Times New Roman" w:hAnsi="Times New Roman"/>
          <w:sz w:val="24"/>
          <w:szCs w:val="24"/>
        </w:rPr>
        <w:t xml:space="preserve"> </w:t>
      </w:r>
      <w:r w:rsidRPr="008F5C39">
        <w:rPr>
          <w:rFonts w:ascii="Times New Roman" w:hAnsi="Times New Roman"/>
          <w:sz w:val="24"/>
          <w:szCs w:val="24"/>
        </w:rPr>
        <w:t>The engagement with the right to privacy promotes the general welfare of Australian society</w:t>
      </w:r>
      <w:r w:rsidR="000D2A63" w:rsidRPr="008F5C39">
        <w:rPr>
          <w:rFonts w:ascii="Times New Roman" w:hAnsi="Times New Roman"/>
          <w:sz w:val="24"/>
          <w:szCs w:val="24"/>
        </w:rPr>
        <w:t xml:space="preserve"> </w:t>
      </w:r>
      <w:r w:rsidRPr="008F5C39">
        <w:rPr>
          <w:rFonts w:ascii="Times New Roman" w:hAnsi="Times New Roman"/>
          <w:sz w:val="24"/>
          <w:szCs w:val="24"/>
        </w:rPr>
        <w:t>by ensuring that pilots operating in controlled airspace are competent to do so. The recordkeeping and access requirements are reasonable and proportionate to the risks associated with the exemptions, conditions and directions in the instrument.</w:t>
      </w:r>
    </w:p>
    <w:p w14:paraId="6B5E11A0" w14:textId="77777777" w:rsidR="004B5BCB" w:rsidRPr="008F5C39" w:rsidRDefault="004B5BCB" w:rsidP="00C12575">
      <w:pPr>
        <w:spacing w:after="0" w:line="240" w:lineRule="auto"/>
        <w:rPr>
          <w:rFonts w:ascii="Times New Roman" w:hAnsi="Times New Roman"/>
          <w:sz w:val="24"/>
          <w:szCs w:val="24"/>
        </w:rPr>
      </w:pPr>
    </w:p>
    <w:p w14:paraId="009A49CB" w14:textId="77777777" w:rsidR="008F42BC" w:rsidRPr="008F5C39" w:rsidRDefault="008F42BC" w:rsidP="008F42BC">
      <w:pPr>
        <w:keepNext/>
        <w:spacing w:after="0" w:line="240" w:lineRule="auto"/>
        <w:rPr>
          <w:rFonts w:ascii="Times New Roman" w:hAnsi="Times New Roman"/>
          <w:b/>
          <w:sz w:val="24"/>
          <w:szCs w:val="24"/>
        </w:rPr>
      </w:pPr>
      <w:r w:rsidRPr="008F5C39">
        <w:rPr>
          <w:rFonts w:ascii="Times New Roman" w:hAnsi="Times New Roman"/>
          <w:b/>
          <w:sz w:val="24"/>
          <w:szCs w:val="24"/>
        </w:rPr>
        <w:t>Conclusion</w:t>
      </w:r>
    </w:p>
    <w:p w14:paraId="3A0DA98B" w14:textId="77777777" w:rsidR="008F42BC" w:rsidRPr="008F5C39" w:rsidRDefault="008F42BC" w:rsidP="00C650F8">
      <w:pPr>
        <w:spacing w:after="0" w:line="240" w:lineRule="auto"/>
        <w:rPr>
          <w:rFonts w:ascii="Times New Roman" w:hAnsi="Times New Roman"/>
          <w:sz w:val="24"/>
          <w:szCs w:val="24"/>
        </w:rPr>
      </w:pPr>
      <w:r w:rsidRPr="008F5C39">
        <w:rPr>
          <w:rFonts w:ascii="Times New Roman" w:hAnsi="Times New Roman"/>
          <w:sz w:val="24"/>
          <w:szCs w:val="24"/>
        </w:rPr>
        <w:t>This legislative instrument is compatible with human rights because, to the extent that it may limit human rights, those limitations are reasonable, necessary and proportionate.</w:t>
      </w:r>
    </w:p>
    <w:p w14:paraId="6C75AE84" w14:textId="77777777" w:rsidR="00B15D52" w:rsidRPr="008F5C39" w:rsidRDefault="00B15D52" w:rsidP="00C650F8">
      <w:pPr>
        <w:spacing w:after="0" w:line="240" w:lineRule="auto"/>
        <w:rPr>
          <w:rFonts w:ascii="Times New Roman" w:hAnsi="Times New Roman"/>
          <w:sz w:val="24"/>
          <w:szCs w:val="24"/>
        </w:rPr>
      </w:pPr>
    </w:p>
    <w:p w14:paraId="2BC70179" w14:textId="77777777" w:rsidR="00B15D52" w:rsidRPr="008F5C39" w:rsidRDefault="00B15D52" w:rsidP="00C650F8">
      <w:pPr>
        <w:spacing w:after="0" w:line="240" w:lineRule="auto"/>
        <w:rPr>
          <w:rFonts w:ascii="Times New Roman" w:hAnsi="Times New Roman"/>
          <w:sz w:val="24"/>
          <w:szCs w:val="24"/>
        </w:rPr>
      </w:pPr>
    </w:p>
    <w:p w14:paraId="18F6186C" w14:textId="77777777" w:rsidR="00B15D52" w:rsidRPr="008F5C39" w:rsidRDefault="00B15D52" w:rsidP="00C650F8">
      <w:pPr>
        <w:spacing w:after="0" w:line="240" w:lineRule="auto"/>
        <w:rPr>
          <w:rFonts w:ascii="Times New Roman" w:hAnsi="Times New Roman"/>
          <w:sz w:val="24"/>
          <w:szCs w:val="24"/>
        </w:rPr>
      </w:pPr>
    </w:p>
    <w:p w14:paraId="392E0733" w14:textId="77777777" w:rsidR="008F42BC" w:rsidRPr="00E442C9" w:rsidRDefault="008F42BC" w:rsidP="00B15D52">
      <w:pPr>
        <w:spacing w:after="0" w:line="240" w:lineRule="auto"/>
        <w:jc w:val="center"/>
        <w:rPr>
          <w:rFonts w:ascii="Times New Roman" w:hAnsi="Times New Roman"/>
          <w:sz w:val="24"/>
          <w:szCs w:val="24"/>
        </w:rPr>
      </w:pPr>
      <w:r w:rsidRPr="008F5C39">
        <w:rPr>
          <w:rFonts w:ascii="Times New Roman" w:hAnsi="Times New Roman"/>
          <w:b/>
          <w:bCs/>
          <w:sz w:val="24"/>
          <w:szCs w:val="24"/>
        </w:rPr>
        <w:t>Civil Aviation Safety Authority</w:t>
      </w:r>
    </w:p>
    <w:sectPr w:rsidR="008F42BC" w:rsidRPr="00E442C9" w:rsidSect="008F5C39">
      <w:headerReference w:type="default" r:id="rId12"/>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29EE1" w14:textId="77777777" w:rsidR="005401A5" w:rsidRDefault="005401A5" w:rsidP="00777D3F">
      <w:pPr>
        <w:spacing w:after="0" w:line="240" w:lineRule="auto"/>
      </w:pPr>
      <w:r>
        <w:separator/>
      </w:r>
    </w:p>
  </w:endnote>
  <w:endnote w:type="continuationSeparator" w:id="0">
    <w:p w14:paraId="59176DD2" w14:textId="77777777" w:rsidR="005401A5" w:rsidRDefault="005401A5" w:rsidP="00777D3F">
      <w:pPr>
        <w:spacing w:after="0" w:line="240" w:lineRule="auto"/>
      </w:pPr>
      <w:r>
        <w:continuationSeparator/>
      </w:r>
    </w:p>
  </w:endnote>
  <w:endnote w:type="continuationNotice" w:id="1">
    <w:p w14:paraId="1FCAC773" w14:textId="77777777" w:rsidR="005401A5" w:rsidRDefault="005401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86AFF" w14:textId="77777777" w:rsidR="005401A5" w:rsidRDefault="005401A5" w:rsidP="00777D3F">
      <w:pPr>
        <w:spacing w:after="0" w:line="240" w:lineRule="auto"/>
      </w:pPr>
      <w:r>
        <w:separator/>
      </w:r>
    </w:p>
  </w:footnote>
  <w:footnote w:type="continuationSeparator" w:id="0">
    <w:p w14:paraId="43C255DA" w14:textId="77777777" w:rsidR="005401A5" w:rsidRDefault="005401A5" w:rsidP="00777D3F">
      <w:pPr>
        <w:spacing w:after="0" w:line="240" w:lineRule="auto"/>
      </w:pPr>
      <w:r>
        <w:continuationSeparator/>
      </w:r>
    </w:p>
  </w:footnote>
  <w:footnote w:type="continuationNotice" w:id="1">
    <w:p w14:paraId="50D9B967" w14:textId="77777777" w:rsidR="005401A5" w:rsidRDefault="005401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2043821426"/>
      <w:docPartObj>
        <w:docPartGallery w:val="Page Numbers (Top of Page)"/>
        <w:docPartUnique/>
      </w:docPartObj>
    </w:sdtPr>
    <w:sdtEndPr>
      <w:rPr>
        <w:noProof/>
      </w:rPr>
    </w:sdtEndPr>
    <w:sdtContent>
      <w:p w14:paraId="10B49926" w14:textId="77777777" w:rsidR="00EA5E60" w:rsidRPr="00876BD6" w:rsidRDefault="00EA5E60" w:rsidP="00777D3F">
        <w:pPr>
          <w:pStyle w:val="Header"/>
          <w:jc w:val="center"/>
          <w:rPr>
            <w:rFonts w:ascii="Times New Roman" w:hAnsi="Times New Roman"/>
            <w:sz w:val="24"/>
            <w:szCs w:val="24"/>
          </w:rPr>
        </w:pPr>
        <w:r w:rsidRPr="00876BD6">
          <w:rPr>
            <w:rFonts w:ascii="Times New Roman" w:hAnsi="Times New Roman"/>
            <w:sz w:val="24"/>
            <w:szCs w:val="24"/>
          </w:rPr>
          <w:fldChar w:fldCharType="begin"/>
        </w:r>
        <w:r w:rsidRPr="008F5C39">
          <w:rPr>
            <w:rFonts w:ascii="Times New Roman" w:hAnsi="Times New Roman"/>
            <w:sz w:val="24"/>
            <w:szCs w:val="24"/>
          </w:rPr>
          <w:instrText xml:space="preserve"> PAGE   \* MERGEFORMAT </w:instrText>
        </w:r>
        <w:r w:rsidRPr="00876BD6">
          <w:rPr>
            <w:rFonts w:ascii="Times New Roman" w:hAnsi="Times New Roman"/>
            <w:sz w:val="24"/>
            <w:szCs w:val="24"/>
          </w:rPr>
          <w:fldChar w:fldCharType="separate"/>
        </w:r>
        <w:r w:rsidR="00577631">
          <w:rPr>
            <w:rFonts w:ascii="Times New Roman" w:hAnsi="Times New Roman"/>
            <w:noProof/>
            <w:sz w:val="24"/>
            <w:szCs w:val="24"/>
          </w:rPr>
          <w:t>11</w:t>
        </w:r>
        <w:r w:rsidRPr="00876BD6">
          <w:rPr>
            <w:rFonts w:ascii="Times New Roman" w:hAnsi="Times New Roman"/>
            <w:noProof/>
            <w:sz w:val="24"/>
            <w:szCs w:val="24"/>
          </w:rPr>
          <w:fldChar w:fldCharType="end"/>
        </w:r>
      </w:p>
    </w:sdtContent>
  </w:sdt>
  <w:p w14:paraId="7B640837" w14:textId="77777777" w:rsidR="00EA5E60" w:rsidRPr="008F5C39" w:rsidRDefault="00EA5E60">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FB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576BDC"/>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4734F86"/>
    <w:multiLevelType w:val="hybridMultilevel"/>
    <w:tmpl w:val="60AE694A"/>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5113E1"/>
    <w:multiLevelType w:val="hybridMultilevel"/>
    <w:tmpl w:val="22988CF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0338DB"/>
    <w:multiLevelType w:val="hybridMultilevel"/>
    <w:tmpl w:val="B69AE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0D2CEB"/>
    <w:multiLevelType w:val="hybridMultilevel"/>
    <w:tmpl w:val="936C02A2"/>
    <w:lvl w:ilvl="0" w:tplc="AF967CAE">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6B13C44"/>
    <w:multiLevelType w:val="hybridMultilevel"/>
    <w:tmpl w:val="80A83722"/>
    <w:lvl w:ilvl="0" w:tplc="EF8C71C0">
      <w:start w:val="1"/>
      <w:numFmt w:val="lowerLetter"/>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433AC9"/>
    <w:multiLevelType w:val="hybridMultilevel"/>
    <w:tmpl w:val="B630D11A"/>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3146A31"/>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5487D29"/>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8575793"/>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BDF4B7E"/>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0A7DD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25238D1"/>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326F60"/>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D7E4E91"/>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70B450B"/>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CDB2A8E"/>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419020C"/>
    <w:multiLevelType w:val="hybridMultilevel"/>
    <w:tmpl w:val="B630D11A"/>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3E6758"/>
    <w:multiLevelType w:val="hybridMultilevel"/>
    <w:tmpl w:val="936C02A2"/>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C737C01"/>
    <w:multiLevelType w:val="hybridMultilevel"/>
    <w:tmpl w:val="B630D11A"/>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CB274FF"/>
    <w:multiLevelType w:val="hybridMultilevel"/>
    <w:tmpl w:val="5066D5D6"/>
    <w:lvl w:ilvl="0" w:tplc="54582F34">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DE15415"/>
    <w:multiLevelType w:val="hybridMultilevel"/>
    <w:tmpl w:val="568A4612"/>
    <w:lvl w:ilvl="0" w:tplc="3D86941A">
      <w:start w:val="1"/>
      <w:numFmt w:val="decimal"/>
      <w:lvlText w:val="%1."/>
      <w:lvlJc w:val="left"/>
      <w:pPr>
        <w:ind w:left="9008" w:hanging="360"/>
      </w:pPr>
      <w:rPr>
        <w:rFonts w:hint="default"/>
        <w:color w:val="auto"/>
      </w:rPr>
    </w:lvl>
    <w:lvl w:ilvl="1" w:tplc="573C0488">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FF6F29"/>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4084462"/>
    <w:multiLevelType w:val="hybridMultilevel"/>
    <w:tmpl w:val="298EB2E6"/>
    <w:lvl w:ilvl="0" w:tplc="FFFFFFFF">
      <w:start w:val="1"/>
      <w:numFmt w:val="lowerLetter"/>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93828E0"/>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9E342E5"/>
    <w:multiLevelType w:val="hybridMultilevel"/>
    <w:tmpl w:val="22988CFA"/>
    <w:lvl w:ilvl="0" w:tplc="1A548AB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D35EFE"/>
    <w:multiLevelType w:val="hybridMultilevel"/>
    <w:tmpl w:val="B630D11A"/>
    <w:lvl w:ilvl="0" w:tplc="FFFFFFFF">
      <w:start w:val="1"/>
      <w:numFmt w:val="lowerLetter"/>
      <w:lvlText w:val="(%1)"/>
      <w:lvlJc w:val="left"/>
      <w:pPr>
        <w:ind w:left="720" w:hanging="72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F2C7FE2"/>
    <w:multiLevelType w:val="hybridMultilevel"/>
    <w:tmpl w:val="B630D11A"/>
    <w:lvl w:ilvl="0" w:tplc="1AA0CA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F8320FE"/>
    <w:multiLevelType w:val="hybridMultilevel"/>
    <w:tmpl w:val="31D41176"/>
    <w:lvl w:ilvl="0" w:tplc="4C5E0754">
      <w:start w:val="1"/>
      <w:numFmt w:val="lowerLetter"/>
      <w:lvlText w:val="(%1)"/>
      <w:lvlJc w:val="left"/>
      <w:pPr>
        <w:ind w:left="720" w:hanging="72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849297345">
    <w:abstractNumId w:val="25"/>
  </w:num>
  <w:num w:numId="2" w16cid:durableId="1128931208">
    <w:abstractNumId w:val="23"/>
  </w:num>
  <w:num w:numId="3" w16cid:durableId="1319727303">
    <w:abstractNumId w:val="6"/>
  </w:num>
  <w:num w:numId="4" w16cid:durableId="1987850724">
    <w:abstractNumId w:val="4"/>
  </w:num>
  <w:num w:numId="5" w16cid:durableId="449514252">
    <w:abstractNumId w:val="7"/>
  </w:num>
  <w:num w:numId="6" w16cid:durableId="305009264">
    <w:abstractNumId w:val="11"/>
  </w:num>
  <w:num w:numId="7" w16cid:durableId="1398286593">
    <w:abstractNumId w:val="12"/>
  </w:num>
  <w:num w:numId="8" w16cid:durableId="1713966836">
    <w:abstractNumId w:val="16"/>
  </w:num>
  <w:num w:numId="9" w16cid:durableId="1632707013">
    <w:abstractNumId w:val="28"/>
  </w:num>
  <w:num w:numId="10" w16cid:durableId="797648642">
    <w:abstractNumId w:val="15"/>
  </w:num>
  <w:num w:numId="11" w16cid:durableId="1098912197">
    <w:abstractNumId w:val="29"/>
  </w:num>
  <w:num w:numId="12" w16cid:durableId="1649631381">
    <w:abstractNumId w:val="30"/>
  </w:num>
  <w:num w:numId="13" w16cid:durableId="1393193700">
    <w:abstractNumId w:val="26"/>
  </w:num>
  <w:num w:numId="14" w16cid:durableId="421074775">
    <w:abstractNumId w:val="5"/>
  </w:num>
  <w:num w:numId="15" w16cid:durableId="1993630335">
    <w:abstractNumId w:val="19"/>
  </w:num>
  <w:num w:numId="16" w16cid:durableId="803043051">
    <w:abstractNumId w:val="21"/>
  </w:num>
  <w:num w:numId="17" w16cid:durableId="865674877">
    <w:abstractNumId w:val="1"/>
  </w:num>
  <w:num w:numId="18" w16cid:durableId="1405955779">
    <w:abstractNumId w:val="0"/>
  </w:num>
  <w:num w:numId="19" w16cid:durableId="160853674">
    <w:abstractNumId w:val="10"/>
  </w:num>
  <w:num w:numId="20" w16cid:durableId="895581523">
    <w:abstractNumId w:val="20"/>
  </w:num>
  <w:num w:numId="21" w16cid:durableId="1356542046">
    <w:abstractNumId w:val="2"/>
  </w:num>
  <w:num w:numId="22" w16cid:durableId="832331860">
    <w:abstractNumId w:val="18"/>
  </w:num>
  <w:num w:numId="23" w16cid:durableId="1927568352">
    <w:abstractNumId w:val="24"/>
  </w:num>
  <w:num w:numId="24" w16cid:durableId="195966031">
    <w:abstractNumId w:val="22"/>
  </w:num>
  <w:num w:numId="25" w16cid:durableId="851383067">
    <w:abstractNumId w:val="27"/>
  </w:num>
  <w:num w:numId="26" w16cid:durableId="828406870">
    <w:abstractNumId w:val="3"/>
  </w:num>
  <w:num w:numId="27" w16cid:durableId="691996217">
    <w:abstractNumId w:val="9"/>
  </w:num>
  <w:num w:numId="28" w16cid:durableId="1406536735">
    <w:abstractNumId w:val="14"/>
  </w:num>
  <w:num w:numId="29" w16cid:durableId="1510950298">
    <w:abstractNumId w:val="8"/>
  </w:num>
  <w:num w:numId="30" w16cid:durableId="760419621">
    <w:abstractNumId w:val="17"/>
  </w:num>
  <w:num w:numId="31" w16cid:durableId="9017181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009"/>
    <w:rsid w:val="00003E6A"/>
    <w:rsid w:val="0000515B"/>
    <w:rsid w:val="00005A07"/>
    <w:rsid w:val="0000606D"/>
    <w:rsid w:val="00007B77"/>
    <w:rsid w:val="00010280"/>
    <w:rsid w:val="000114C0"/>
    <w:rsid w:val="00011518"/>
    <w:rsid w:val="000118A1"/>
    <w:rsid w:val="0001210D"/>
    <w:rsid w:val="0001273A"/>
    <w:rsid w:val="000142F4"/>
    <w:rsid w:val="00014766"/>
    <w:rsid w:val="0001507E"/>
    <w:rsid w:val="00015793"/>
    <w:rsid w:val="00016976"/>
    <w:rsid w:val="00020B84"/>
    <w:rsid w:val="00020B8F"/>
    <w:rsid w:val="0002445A"/>
    <w:rsid w:val="00026CDE"/>
    <w:rsid w:val="00027025"/>
    <w:rsid w:val="000271CE"/>
    <w:rsid w:val="00027DEE"/>
    <w:rsid w:val="000320C9"/>
    <w:rsid w:val="0003452B"/>
    <w:rsid w:val="00036FDB"/>
    <w:rsid w:val="00040516"/>
    <w:rsid w:val="000410F3"/>
    <w:rsid w:val="00043BC3"/>
    <w:rsid w:val="00047C47"/>
    <w:rsid w:val="00051BCD"/>
    <w:rsid w:val="00052EB6"/>
    <w:rsid w:val="0005410B"/>
    <w:rsid w:val="00056B0A"/>
    <w:rsid w:val="000574AC"/>
    <w:rsid w:val="00060E27"/>
    <w:rsid w:val="00062403"/>
    <w:rsid w:val="000624E6"/>
    <w:rsid w:val="00067F6E"/>
    <w:rsid w:val="000732B1"/>
    <w:rsid w:val="00073648"/>
    <w:rsid w:val="00073D3E"/>
    <w:rsid w:val="00082803"/>
    <w:rsid w:val="0008465C"/>
    <w:rsid w:val="000A0201"/>
    <w:rsid w:val="000A0D24"/>
    <w:rsid w:val="000A0EA3"/>
    <w:rsid w:val="000A42AC"/>
    <w:rsid w:val="000A4D84"/>
    <w:rsid w:val="000A51D4"/>
    <w:rsid w:val="000A5BB2"/>
    <w:rsid w:val="000B2761"/>
    <w:rsid w:val="000B4E2C"/>
    <w:rsid w:val="000C2F66"/>
    <w:rsid w:val="000C3DD4"/>
    <w:rsid w:val="000C576C"/>
    <w:rsid w:val="000C6F9E"/>
    <w:rsid w:val="000C75A1"/>
    <w:rsid w:val="000D0E2E"/>
    <w:rsid w:val="000D2783"/>
    <w:rsid w:val="000D2A63"/>
    <w:rsid w:val="000D5B82"/>
    <w:rsid w:val="000E1C7F"/>
    <w:rsid w:val="000E2452"/>
    <w:rsid w:val="000E2E6C"/>
    <w:rsid w:val="000E303A"/>
    <w:rsid w:val="000E6F47"/>
    <w:rsid w:val="000E7230"/>
    <w:rsid w:val="000E73E9"/>
    <w:rsid w:val="000F3C8C"/>
    <w:rsid w:val="000F68F9"/>
    <w:rsid w:val="000F7696"/>
    <w:rsid w:val="0010051A"/>
    <w:rsid w:val="00100C13"/>
    <w:rsid w:val="001045D1"/>
    <w:rsid w:val="00105684"/>
    <w:rsid w:val="0010717D"/>
    <w:rsid w:val="00107656"/>
    <w:rsid w:val="00107CA9"/>
    <w:rsid w:val="001112C2"/>
    <w:rsid w:val="00111D79"/>
    <w:rsid w:val="001141FE"/>
    <w:rsid w:val="00114932"/>
    <w:rsid w:val="00114E81"/>
    <w:rsid w:val="00122682"/>
    <w:rsid w:val="0012419E"/>
    <w:rsid w:val="00125E06"/>
    <w:rsid w:val="001276EE"/>
    <w:rsid w:val="0013185F"/>
    <w:rsid w:val="00133FF0"/>
    <w:rsid w:val="00135807"/>
    <w:rsid w:val="00140235"/>
    <w:rsid w:val="0014241E"/>
    <w:rsid w:val="00143A7D"/>
    <w:rsid w:val="001446E6"/>
    <w:rsid w:val="00146243"/>
    <w:rsid w:val="00147D37"/>
    <w:rsid w:val="0015299D"/>
    <w:rsid w:val="00153606"/>
    <w:rsid w:val="00155860"/>
    <w:rsid w:val="00157324"/>
    <w:rsid w:val="00160457"/>
    <w:rsid w:val="00161A36"/>
    <w:rsid w:val="00162C9A"/>
    <w:rsid w:val="00164F8F"/>
    <w:rsid w:val="00165474"/>
    <w:rsid w:val="00171F8B"/>
    <w:rsid w:val="00172DCE"/>
    <w:rsid w:val="00181BFA"/>
    <w:rsid w:val="00181C6A"/>
    <w:rsid w:val="00185968"/>
    <w:rsid w:val="00192DC9"/>
    <w:rsid w:val="00194AA4"/>
    <w:rsid w:val="00195BF0"/>
    <w:rsid w:val="00197FBE"/>
    <w:rsid w:val="001A6CBD"/>
    <w:rsid w:val="001B11E1"/>
    <w:rsid w:val="001B3DD5"/>
    <w:rsid w:val="001B4C54"/>
    <w:rsid w:val="001B525D"/>
    <w:rsid w:val="001B7E77"/>
    <w:rsid w:val="001C04FC"/>
    <w:rsid w:val="001D1B30"/>
    <w:rsid w:val="001D5B56"/>
    <w:rsid w:val="001D762D"/>
    <w:rsid w:val="001D7DC2"/>
    <w:rsid w:val="001E46AD"/>
    <w:rsid w:val="001E5655"/>
    <w:rsid w:val="001E6279"/>
    <w:rsid w:val="001F06A0"/>
    <w:rsid w:val="001F59EF"/>
    <w:rsid w:val="001F6AA9"/>
    <w:rsid w:val="00203FA0"/>
    <w:rsid w:val="00204A37"/>
    <w:rsid w:val="00204F7C"/>
    <w:rsid w:val="00205082"/>
    <w:rsid w:val="00210915"/>
    <w:rsid w:val="00213E5C"/>
    <w:rsid w:val="002166C2"/>
    <w:rsid w:val="00220B32"/>
    <w:rsid w:val="00223D51"/>
    <w:rsid w:val="00226A19"/>
    <w:rsid w:val="00226DE6"/>
    <w:rsid w:val="00226E4A"/>
    <w:rsid w:val="00231AFA"/>
    <w:rsid w:val="0023424A"/>
    <w:rsid w:val="00236FE3"/>
    <w:rsid w:val="002375DC"/>
    <w:rsid w:val="0024008E"/>
    <w:rsid w:val="00242E27"/>
    <w:rsid w:val="00242E53"/>
    <w:rsid w:val="0024353F"/>
    <w:rsid w:val="002437B0"/>
    <w:rsid w:val="002439D1"/>
    <w:rsid w:val="002451AC"/>
    <w:rsid w:val="00253A3B"/>
    <w:rsid w:val="002553DB"/>
    <w:rsid w:val="002568A9"/>
    <w:rsid w:val="00256AB3"/>
    <w:rsid w:val="002579EC"/>
    <w:rsid w:val="002602F5"/>
    <w:rsid w:val="00262765"/>
    <w:rsid w:val="0026292F"/>
    <w:rsid w:val="00262DE5"/>
    <w:rsid w:val="00262DF4"/>
    <w:rsid w:val="00264B15"/>
    <w:rsid w:val="0026535B"/>
    <w:rsid w:val="002660AF"/>
    <w:rsid w:val="00266277"/>
    <w:rsid w:val="00266BB6"/>
    <w:rsid w:val="00270A6A"/>
    <w:rsid w:val="00270EEF"/>
    <w:rsid w:val="002739DD"/>
    <w:rsid w:val="00274431"/>
    <w:rsid w:val="00277917"/>
    <w:rsid w:val="00277D7E"/>
    <w:rsid w:val="00281724"/>
    <w:rsid w:val="00282ED8"/>
    <w:rsid w:val="00292D5A"/>
    <w:rsid w:val="00293FF7"/>
    <w:rsid w:val="00296CE2"/>
    <w:rsid w:val="0029766D"/>
    <w:rsid w:val="002A081D"/>
    <w:rsid w:val="002A08E0"/>
    <w:rsid w:val="002A1837"/>
    <w:rsid w:val="002A2D39"/>
    <w:rsid w:val="002A2F31"/>
    <w:rsid w:val="002A3184"/>
    <w:rsid w:val="002B2514"/>
    <w:rsid w:val="002B2FBD"/>
    <w:rsid w:val="002B4A9E"/>
    <w:rsid w:val="002B56BF"/>
    <w:rsid w:val="002B76DA"/>
    <w:rsid w:val="002C05FB"/>
    <w:rsid w:val="002C1A46"/>
    <w:rsid w:val="002C2D0B"/>
    <w:rsid w:val="002C4B32"/>
    <w:rsid w:val="002C5508"/>
    <w:rsid w:val="002C5BB2"/>
    <w:rsid w:val="002D06F6"/>
    <w:rsid w:val="002D473C"/>
    <w:rsid w:val="002D51E8"/>
    <w:rsid w:val="002D5FB9"/>
    <w:rsid w:val="002D733A"/>
    <w:rsid w:val="002D78D5"/>
    <w:rsid w:val="002E3CB8"/>
    <w:rsid w:val="002E6899"/>
    <w:rsid w:val="002F0987"/>
    <w:rsid w:val="002F2235"/>
    <w:rsid w:val="002F3D20"/>
    <w:rsid w:val="002F738A"/>
    <w:rsid w:val="00300464"/>
    <w:rsid w:val="00300D2E"/>
    <w:rsid w:val="00304F99"/>
    <w:rsid w:val="003051C1"/>
    <w:rsid w:val="003078D7"/>
    <w:rsid w:val="00307D98"/>
    <w:rsid w:val="00311F75"/>
    <w:rsid w:val="003126B1"/>
    <w:rsid w:val="00312CF9"/>
    <w:rsid w:val="00314B9A"/>
    <w:rsid w:val="00315FD1"/>
    <w:rsid w:val="00320102"/>
    <w:rsid w:val="00320DD3"/>
    <w:rsid w:val="00321050"/>
    <w:rsid w:val="003217C9"/>
    <w:rsid w:val="00322119"/>
    <w:rsid w:val="00327FDB"/>
    <w:rsid w:val="003305FB"/>
    <w:rsid w:val="0033408C"/>
    <w:rsid w:val="00334D5C"/>
    <w:rsid w:val="00336187"/>
    <w:rsid w:val="00342D57"/>
    <w:rsid w:val="003453AF"/>
    <w:rsid w:val="003472CE"/>
    <w:rsid w:val="00347DC0"/>
    <w:rsid w:val="00347E73"/>
    <w:rsid w:val="00351288"/>
    <w:rsid w:val="00351FFB"/>
    <w:rsid w:val="00355113"/>
    <w:rsid w:val="00355DE7"/>
    <w:rsid w:val="00356353"/>
    <w:rsid w:val="00360F91"/>
    <w:rsid w:val="003647FB"/>
    <w:rsid w:val="003651EA"/>
    <w:rsid w:val="003658F2"/>
    <w:rsid w:val="00366583"/>
    <w:rsid w:val="00366F05"/>
    <w:rsid w:val="00370B4B"/>
    <w:rsid w:val="00370D94"/>
    <w:rsid w:val="00371DB5"/>
    <w:rsid w:val="003724D3"/>
    <w:rsid w:val="00374423"/>
    <w:rsid w:val="00376D77"/>
    <w:rsid w:val="003779E7"/>
    <w:rsid w:val="00382254"/>
    <w:rsid w:val="00383738"/>
    <w:rsid w:val="00384B80"/>
    <w:rsid w:val="003850B1"/>
    <w:rsid w:val="00390F37"/>
    <w:rsid w:val="00394F40"/>
    <w:rsid w:val="003A0B21"/>
    <w:rsid w:val="003A0E9D"/>
    <w:rsid w:val="003A1126"/>
    <w:rsid w:val="003A2772"/>
    <w:rsid w:val="003A2773"/>
    <w:rsid w:val="003A45BD"/>
    <w:rsid w:val="003A5B61"/>
    <w:rsid w:val="003A7937"/>
    <w:rsid w:val="003A7A80"/>
    <w:rsid w:val="003A7EB6"/>
    <w:rsid w:val="003B0C2C"/>
    <w:rsid w:val="003B2B60"/>
    <w:rsid w:val="003B44CA"/>
    <w:rsid w:val="003B5AF0"/>
    <w:rsid w:val="003B6CFD"/>
    <w:rsid w:val="003B77EF"/>
    <w:rsid w:val="003C0B0D"/>
    <w:rsid w:val="003C11FF"/>
    <w:rsid w:val="003D10E4"/>
    <w:rsid w:val="003D128D"/>
    <w:rsid w:val="003D1E54"/>
    <w:rsid w:val="003D220D"/>
    <w:rsid w:val="003D2496"/>
    <w:rsid w:val="003D60F8"/>
    <w:rsid w:val="003D6C2F"/>
    <w:rsid w:val="003D7D37"/>
    <w:rsid w:val="003E2688"/>
    <w:rsid w:val="003E2836"/>
    <w:rsid w:val="003E4BB0"/>
    <w:rsid w:val="003E556B"/>
    <w:rsid w:val="003E79CC"/>
    <w:rsid w:val="003F0AB2"/>
    <w:rsid w:val="003F1BCB"/>
    <w:rsid w:val="003F2580"/>
    <w:rsid w:val="003F2E6B"/>
    <w:rsid w:val="003F4364"/>
    <w:rsid w:val="003F46DA"/>
    <w:rsid w:val="003F5810"/>
    <w:rsid w:val="003F70B2"/>
    <w:rsid w:val="004009E2"/>
    <w:rsid w:val="004026F6"/>
    <w:rsid w:val="00402D0A"/>
    <w:rsid w:val="00403151"/>
    <w:rsid w:val="00404C43"/>
    <w:rsid w:val="00405450"/>
    <w:rsid w:val="004131FA"/>
    <w:rsid w:val="004213FD"/>
    <w:rsid w:val="004224B8"/>
    <w:rsid w:val="00422B33"/>
    <w:rsid w:val="00423E08"/>
    <w:rsid w:val="00424404"/>
    <w:rsid w:val="00430CC8"/>
    <w:rsid w:val="0043228E"/>
    <w:rsid w:val="00433141"/>
    <w:rsid w:val="00433400"/>
    <w:rsid w:val="004354EE"/>
    <w:rsid w:val="004368DB"/>
    <w:rsid w:val="00436BE2"/>
    <w:rsid w:val="004374B1"/>
    <w:rsid w:val="004374BE"/>
    <w:rsid w:val="00437F55"/>
    <w:rsid w:val="00441B4D"/>
    <w:rsid w:val="00443E3D"/>
    <w:rsid w:val="0044490D"/>
    <w:rsid w:val="0044563D"/>
    <w:rsid w:val="00445668"/>
    <w:rsid w:val="00447157"/>
    <w:rsid w:val="00447EDF"/>
    <w:rsid w:val="0045239E"/>
    <w:rsid w:val="00452BDB"/>
    <w:rsid w:val="004533E2"/>
    <w:rsid w:val="00454A0A"/>
    <w:rsid w:val="0045786D"/>
    <w:rsid w:val="004622B6"/>
    <w:rsid w:val="0046292C"/>
    <w:rsid w:val="00465BB5"/>
    <w:rsid w:val="0046628B"/>
    <w:rsid w:val="00467C7A"/>
    <w:rsid w:val="0047001E"/>
    <w:rsid w:val="004727DA"/>
    <w:rsid w:val="00474D87"/>
    <w:rsid w:val="004910A3"/>
    <w:rsid w:val="00497FCC"/>
    <w:rsid w:val="004A07C5"/>
    <w:rsid w:val="004A1242"/>
    <w:rsid w:val="004A42C2"/>
    <w:rsid w:val="004A471F"/>
    <w:rsid w:val="004A64A4"/>
    <w:rsid w:val="004A6B70"/>
    <w:rsid w:val="004A6BEB"/>
    <w:rsid w:val="004B2A06"/>
    <w:rsid w:val="004B5BCB"/>
    <w:rsid w:val="004C00CC"/>
    <w:rsid w:val="004C0163"/>
    <w:rsid w:val="004C1918"/>
    <w:rsid w:val="004C2A4B"/>
    <w:rsid w:val="004C4FA5"/>
    <w:rsid w:val="004C7012"/>
    <w:rsid w:val="004C7298"/>
    <w:rsid w:val="004D0FDE"/>
    <w:rsid w:val="004D2DC5"/>
    <w:rsid w:val="004D3384"/>
    <w:rsid w:val="004D3A39"/>
    <w:rsid w:val="004D4875"/>
    <w:rsid w:val="004D4E36"/>
    <w:rsid w:val="004E1E2F"/>
    <w:rsid w:val="004E1EA6"/>
    <w:rsid w:val="004E20B3"/>
    <w:rsid w:val="004E2752"/>
    <w:rsid w:val="004E3657"/>
    <w:rsid w:val="004E72E7"/>
    <w:rsid w:val="004E75E3"/>
    <w:rsid w:val="004F0C81"/>
    <w:rsid w:val="004F1236"/>
    <w:rsid w:val="004F3092"/>
    <w:rsid w:val="004F3F20"/>
    <w:rsid w:val="004F7422"/>
    <w:rsid w:val="00501ADA"/>
    <w:rsid w:val="00507A32"/>
    <w:rsid w:val="00510470"/>
    <w:rsid w:val="00513AA5"/>
    <w:rsid w:val="00514437"/>
    <w:rsid w:val="005151E5"/>
    <w:rsid w:val="00515F93"/>
    <w:rsid w:val="00516F1A"/>
    <w:rsid w:val="0052031F"/>
    <w:rsid w:val="005259F5"/>
    <w:rsid w:val="00525F99"/>
    <w:rsid w:val="005316A3"/>
    <w:rsid w:val="00532D74"/>
    <w:rsid w:val="00533B39"/>
    <w:rsid w:val="005375D5"/>
    <w:rsid w:val="005401A5"/>
    <w:rsid w:val="00540EB7"/>
    <w:rsid w:val="005415F1"/>
    <w:rsid w:val="00543C4F"/>
    <w:rsid w:val="00544B58"/>
    <w:rsid w:val="00546000"/>
    <w:rsid w:val="00546C71"/>
    <w:rsid w:val="00547908"/>
    <w:rsid w:val="00550E55"/>
    <w:rsid w:val="00553CB7"/>
    <w:rsid w:val="00553FCF"/>
    <w:rsid w:val="0055443B"/>
    <w:rsid w:val="00557A6A"/>
    <w:rsid w:val="005605BE"/>
    <w:rsid w:val="00560BDA"/>
    <w:rsid w:val="005612CB"/>
    <w:rsid w:val="00563AAA"/>
    <w:rsid w:val="00565B5C"/>
    <w:rsid w:val="00565ECB"/>
    <w:rsid w:val="00565F26"/>
    <w:rsid w:val="0056715B"/>
    <w:rsid w:val="00567883"/>
    <w:rsid w:val="00567E6D"/>
    <w:rsid w:val="00570084"/>
    <w:rsid w:val="005723A5"/>
    <w:rsid w:val="00574536"/>
    <w:rsid w:val="0057460C"/>
    <w:rsid w:val="00577631"/>
    <w:rsid w:val="005778B0"/>
    <w:rsid w:val="00577957"/>
    <w:rsid w:val="0058322B"/>
    <w:rsid w:val="00584D03"/>
    <w:rsid w:val="00585C2A"/>
    <w:rsid w:val="00586B76"/>
    <w:rsid w:val="0059654C"/>
    <w:rsid w:val="00597F30"/>
    <w:rsid w:val="005A036C"/>
    <w:rsid w:val="005A148D"/>
    <w:rsid w:val="005A19FA"/>
    <w:rsid w:val="005A1EB4"/>
    <w:rsid w:val="005A3E4B"/>
    <w:rsid w:val="005A4ECB"/>
    <w:rsid w:val="005A4F20"/>
    <w:rsid w:val="005B0B23"/>
    <w:rsid w:val="005B235C"/>
    <w:rsid w:val="005B3D0B"/>
    <w:rsid w:val="005B4784"/>
    <w:rsid w:val="005B6420"/>
    <w:rsid w:val="005B655E"/>
    <w:rsid w:val="005C0C95"/>
    <w:rsid w:val="005C334E"/>
    <w:rsid w:val="005C3EE2"/>
    <w:rsid w:val="005C422F"/>
    <w:rsid w:val="005C496D"/>
    <w:rsid w:val="005D10DD"/>
    <w:rsid w:val="005D142F"/>
    <w:rsid w:val="005D3DF6"/>
    <w:rsid w:val="005D525E"/>
    <w:rsid w:val="005D63AE"/>
    <w:rsid w:val="005D7706"/>
    <w:rsid w:val="005D7E67"/>
    <w:rsid w:val="005E0134"/>
    <w:rsid w:val="005E26AE"/>
    <w:rsid w:val="005E5D0B"/>
    <w:rsid w:val="005E77A6"/>
    <w:rsid w:val="005F1CF8"/>
    <w:rsid w:val="005F3636"/>
    <w:rsid w:val="005F4A23"/>
    <w:rsid w:val="005F60FB"/>
    <w:rsid w:val="005F6682"/>
    <w:rsid w:val="00600F48"/>
    <w:rsid w:val="00604768"/>
    <w:rsid w:val="00606B6B"/>
    <w:rsid w:val="00606DBF"/>
    <w:rsid w:val="006101A7"/>
    <w:rsid w:val="00610CB8"/>
    <w:rsid w:val="006122E7"/>
    <w:rsid w:val="0061350F"/>
    <w:rsid w:val="00615888"/>
    <w:rsid w:val="00616756"/>
    <w:rsid w:val="006217A0"/>
    <w:rsid w:val="006242CF"/>
    <w:rsid w:val="00625FDC"/>
    <w:rsid w:val="00626F2F"/>
    <w:rsid w:val="00630B62"/>
    <w:rsid w:val="00633870"/>
    <w:rsid w:val="00637005"/>
    <w:rsid w:val="00637C5A"/>
    <w:rsid w:val="00641842"/>
    <w:rsid w:val="00641CD0"/>
    <w:rsid w:val="0064313A"/>
    <w:rsid w:val="00643280"/>
    <w:rsid w:val="0064385F"/>
    <w:rsid w:val="006453EB"/>
    <w:rsid w:val="00646425"/>
    <w:rsid w:val="00646D6D"/>
    <w:rsid w:val="00646E75"/>
    <w:rsid w:val="006561BA"/>
    <w:rsid w:val="00656931"/>
    <w:rsid w:val="006571C6"/>
    <w:rsid w:val="0065762C"/>
    <w:rsid w:val="00657AC9"/>
    <w:rsid w:val="00660146"/>
    <w:rsid w:val="00662F32"/>
    <w:rsid w:val="00666C1E"/>
    <w:rsid w:val="00666C57"/>
    <w:rsid w:val="00674F1E"/>
    <w:rsid w:val="006802BC"/>
    <w:rsid w:val="00681CD8"/>
    <w:rsid w:val="006832AE"/>
    <w:rsid w:val="006873F6"/>
    <w:rsid w:val="00687E81"/>
    <w:rsid w:val="00687F1E"/>
    <w:rsid w:val="00693AB6"/>
    <w:rsid w:val="00694A2E"/>
    <w:rsid w:val="00694BED"/>
    <w:rsid w:val="00695B09"/>
    <w:rsid w:val="00697B2F"/>
    <w:rsid w:val="006A0132"/>
    <w:rsid w:val="006A23C5"/>
    <w:rsid w:val="006A2CE9"/>
    <w:rsid w:val="006A5CE2"/>
    <w:rsid w:val="006B4BCA"/>
    <w:rsid w:val="006B508B"/>
    <w:rsid w:val="006B6E28"/>
    <w:rsid w:val="006B72A4"/>
    <w:rsid w:val="006C1F44"/>
    <w:rsid w:val="006C2481"/>
    <w:rsid w:val="006C25F6"/>
    <w:rsid w:val="006C415B"/>
    <w:rsid w:val="006C429E"/>
    <w:rsid w:val="006C64AA"/>
    <w:rsid w:val="006D226F"/>
    <w:rsid w:val="006D3387"/>
    <w:rsid w:val="006D6009"/>
    <w:rsid w:val="006D6EF1"/>
    <w:rsid w:val="006E013B"/>
    <w:rsid w:val="006E06A5"/>
    <w:rsid w:val="006E319E"/>
    <w:rsid w:val="006E565D"/>
    <w:rsid w:val="006F1E11"/>
    <w:rsid w:val="006F2AB9"/>
    <w:rsid w:val="006F590B"/>
    <w:rsid w:val="006F6A47"/>
    <w:rsid w:val="006F6DE1"/>
    <w:rsid w:val="006F7038"/>
    <w:rsid w:val="007038DB"/>
    <w:rsid w:val="007048A9"/>
    <w:rsid w:val="007050AA"/>
    <w:rsid w:val="00716DCC"/>
    <w:rsid w:val="00717457"/>
    <w:rsid w:val="00717890"/>
    <w:rsid w:val="00717CF0"/>
    <w:rsid w:val="007238BD"/>
    <w:rsid w:val="00725885"/>
    <w:rsid w:val="0073118E"/>
    <w:rsid w:val="007341D9"/>
    <w:rsid w:val="0073601C"/>
    <w:rsid w:val="00740AFC"/>
    <w:rsid w:val="00741F73"/>
    <w:rsid w:val="00742199"/>
    <w:rsid w:val="00744E8F"/>
    <w:rsid w:val="00744EFB"/>
    <w:rsid w:val="007476DB"/>
    <w:rsid w:val="00750001"/>
    <w:rsid w:val="00752FBE"/>
    <w:rsid w:val="0075320B"/>
    <w:rsid w:val="00755044"/>
    <w:rsid w:val="007603EF"/>
    <w:rsid w:val="00761120"/>
    <w:rsid w:val="00764FC1"/>
    <w:rsid w:val="00766793"/>
    <w:rsid w:val="0077372C"/>
    <w:rsid w:val="00773B07"/>
    <w:rsid w:val="007747E5"/>
    <w:rsid w:val="00775B80"/>
    <w:rsid w:val="0077616B"/>
    <w:rsid w:val="007763C9"/>
    <w:rsid w:val="00777C53"/>
    <w:rsid w:val="00777D3F"/>
    <w:rsid w:val="00781095"/>
    <w:rsid w:val="0078207D"/>
    <w:rsid w:val="00782F4F"/>
    <w:rsid w:val="0078799B"/>
    <w:rsid w:val="00792748"/>
    <w:rsid w:val="00794A91"/>
    <w:rsid w:val="007956C4"/>
    <w:rsid w:val="007A0575"/>
    <w:rsid w:val="007A5123"/>
    <w:rsid w:val="007A6BAD"/>
    <w:rsid w:val="007B001D"/>
    <w:rsid w:val="007B0B67"/>
    <w:rsid w:val="007B1236"/>
    <w:rsid w:val="007B13C7"/>
    <w:rsid w:val="007B2A8B"/>
    <w:rsid w:val="007B2B09"/>
    <w:rsid w:val="007B2B53"/>
    <w:rsid w:val="007B5702"/>
    <w:rsid w:val="007B5B91"/>
    <w:rsid w:val="007B7724"/>
    <w:rsid w:val="007C2291"/>
    <w:rsid w:val="007C2CED"/>
    <w:rsid w:val="007C349E"/>
    <w:rsid w:val="007C3F46"/>
    <w:rsid w:val="007C49FE"/>
    <w:rsid w:val="007C641B"/>
    <w:rsid w:val="007C66FA"/>
    <w:rsid w:val="007D100E"/>
    <w:rsid w:val="007D187A"/>
    <w:rsid w:val="007D3BE7"/>
    <w:rsid w:val="007D5520"/>
    <w:rsid w:val="007D61BA"/>
    <w:rsid w:val="007D6BAC"/>
    <w:rsid w:val="007D7479"/>
    <w:rsid w:val="007D7C8A"/>
    <w:rsid w:val="007E0890"/>
    <w:rsid w:val="007E0AEC"/>
    <w:rsid w:val="007E0CE3"/>
    <w:rsid w:val="007E4BD3"/>
    <w:rsid w:val="007E6ECC"/>
    <w:rsid w:val="007F1783"/>
    <w:rsid w:val="007F1C95"/>
    <w:rsid w:val="007F2BE6"/>
    <w:rsid w:val="007F2F23"/>
    <w:rsid w:val="00802572"/>
    <w:rsid w:val="00802FA4"/>
    <w:rsid w:val="00804136"/>
    <w:rsid w:val="008054C9"/>
    <w:rsid w:val="00805F61"/>
    <w:rsid w:val="00807B5B"/>
    <w:rsid w:val="00811EF3"/>
    <w:rsid w:val="00812864"/>
    <w:rsid w:val="008154ED"/>
    <w:rsid w:val="00820372"/>
    <w:rsid w:val="008242EC"/>
    <w:rsid w:val="00826877"/>
    <w:rsid w:val="008302ED"/>
    <w:rsid w:val="0083030A"/>
    <w:rsid w:val="00830AE8"/>
    <w:rsid w:val="0083410F"/>
    <w:rsid w:val="00834CA0"/>
    <w:rsid w:val="00836474"/>
    <w:rsid w:val="00837126"/>
    <w:rsid w:val="0084005F"/>
    <w:rsid w:val="00840341"/>
    <w:rsid w:val="008409FC"/>
    <w:rsid w:val="0084442E"/>
    <w:rsid w:val="00845EFC"/>
    <w:rsid w:val="00846453"/>
    <w:rsid w:val="00846D1A"/>
    <w:rsid w:val="0085726C"/>
    <w:rsid w:val="008604CC"/>
    <w:rsid w:val="00864125"/>
    <w:rsid w:val="00865B7E"/>
    <w:rsid w:val="0086682A"/>
    <w:rsid w:val="00866CB8"/>
    <w:rsid w:val="0086724A"/>
    <w:rsid w:val="008676DA"/>
    <w:rsid w:val="00867B34"/>
    <w:rsid w:val="00867B59"/>
    <w:rsid w:val="0087054B"/>
    <w:rsid w:val="00873079"/>
    <w:rsid w:val="00876BD6"/>
    <w:rsid w:val="00882AFB"/>
    <w:rsid w:val="00885D97"/>
    <w:rsid w:val="008864C4"/>
    <w:rsid w:val="00887B2E"/>
    <w:rsid w:val="008925D3"/>
    <w:rsid w:val="00892B89"/>
    <w:rsid w:val="008943B4"/>
    <w:rsid w:val="00894FDC"/>
    <w:rsid w:val="008A1179"/>
    <w:rsid w:val="008A2D61"/>
    <w:rsid w:val="008A6181"/>
    <w:rsid w:val="008A7266"/>
    <w:rsid w:val="008B0DBB"/>
    <w:rsid w:val="008B4117"/>
    <w:rsid w:val="008B6717"/>
    <w:rsid w:val="008B6D96"/>
    <w:rsid w:val="008C0CFC"/>
    <w:rsid w:val="008C2164"/>
    <w:rsid w:val="008C2BEF"/>
    <w:rsid w:val="008C5200"/>
    <w:rsid w:val="008C5F97"/>
    <w:rsid w:val="008D0EB5"/>
    <w:rsid w:val="008D15F9"/>
    <w:rsid w:val="008D7B27"/>
    <w:rsid w:val="008E0B1B"/>
    <w:rsid w:val="008E6A94"/>
    <w:rsid w:val="008F1007"/>
    <w:rsid w:val="008F207B"/>
    <w:rsid w:val="008F2532"/>
    <w:rsid w:val="008F42BC"/>
    <w:rsid w:val="008F5C39"/>
    <w:rsid w:val="008F7B60"/>
    <w:rsid w:val="009047AB"/>
    <w:rsid w:val="0090577B"/>
    <w:rsid w:val="0090590D"/>
    <w:rsid w:val="0091027F"/>
    <w:rsid w:val="009115DE"/>
    <w:rsid w:val="00912244"/>
    <w:rsid w:val="009132CF"/>
    <w:rsid w:val="00913B90"/>
    <w:rsid w:val="00915D62"/>
    <w:rsid w:val="00923DA3"/>
    <w:rsid w:val="0092478A"/>
    <w:rsid w:val="009315BE"/>
    <w:rsid w:val="00932422"/>
    <w:rsid w:val="0093372E"/>
    <w:rsid w:val="00936742"/>
    <w:rsid w:val="00941644"/>
    <w:rsid w:val="00942EAA"/>
    <w:rsid w:val="00945884"/>
    <w:rsid w:val="00951985"/>
    <w:rsid w:val="00954A58"/>
    <w:rsid w:val="0095524E"/>
    <w:rsid w:val="009609A4"/>
    <w:rsid w:val="00960B2E"/>
    <w:rsid w:val="00962CBA"/>
    <w:rsid w:val="0096339E"/>
    <w:rsid w:val="00965FAB"/>
    <w:rsid w:val="00966851"/>
    <w:rsid w:val="0096796B"/>
    <w:rsid w:val="0097132A"/>
    <w:rsid w:val="0097194B"/>
    <w:rsid w:val="009724B4"/>
    <w:rsid w:val="00973DA7"/>
    <w:rsid w:val="00974B53"/>
    <w:rsid w:val="00976A39"/>
    <w:rsid w:val="00976E6F"/>
    <w:rsid w:val="00981139"/>
    <w:rsid w:val="0098414D"/>
    <w:rsid w:val="00985C79"/>
    <w:rsid w:val="00991BCC"/>
    <w:rsid w:val="00991BF1"/>
    <w:rsid w:val="0099206B"/>
    <w:rsid w:val="00992683"/>
    <w:rsid w:val="00992D02"/>
    <w:rsid w:val="00994600"/>
    <w:rsid w:val="0099498F"/>
    <w:rsid w:val="00994C75"/>
    <w:rsid w:val="009969CC"/>
    <w:rsid w:val="00997798"/>
    <w:rsid w:val="00997A40"/>
    <w:rsid w:val="009A139F"/>
    <w:rsid w:val="009A2FF8"/>
    <w:rsid w:val="009A306B"/>
    <w:rsid w:val="009A4010"/>
    <w:rsid w:val="009A4896"/>
    <w:rsid w:val="009A4A83"/>
    <w:rsid w:val="009A7259"/>
    <w:rsid w:val="009B0F46"/>
    <w:rsid w:val="009B297A"/>
    <w:rsid w:val="009B34A0"/>
    <w:rsid w:val="009B3623"/>
    <w:rsid w:val="009B3897"/>
    <w:rsid w:val="009B40BC"/>
    <w:rsid w:val="009B5D10"/>
    <w:rsid w:val="009B6156"/>
    <w:rsid w:val="009B64E8"/>
    <w:rsid w:val="009C38C1"/>
    <w:rsid w:val="009C3E2A"/>
    <w:rsid w:val="009C6D66"/>
    <w:rsid w:val="009D4AB9"/>
    <w:rsid w:val="009D74C1"/>
    <w:rsid w:val="009D7784"/>
    <w:rsid w:val="009E1639"/>
    <w:rsid w:val="009E1F17"/>
    <w:rsid w:val="009E3229"/>
    <w:rsid w:val="009E41A9"/>
    <w:rsid w:val="009E53FC"/>
    <w:rsid w:val="009F481B"/>
    <w:rsid w:val="009F4C4C"/>
    <w:rsid w:val="009F52CE"/>
    <w:rsid w:val="009F5572"/>
    <w:rsid w:val="009F5F43"/>
    <w:rsid w:val="009F7CFF"/>
    <w:rsid w:val="00A0281F"/>
    <w:rsid w:val="00A036F2"/>
    <w:rsid w:val="00A04403"/>
    <w:rsid w:val="00A05947"/>
    <w:rsid w:val="00A05C6D"/>
    <w:rsid w:val="00A067F2"/>
    <w:rsid w:val="00A11D26"/>
    <w:rsid w:val="00A14BF6"/>
    <w:rsid w:val="00A16CAA"/>
    <w:rsid w:val="00A2121E"/>
    <w:rsid w:val="00A22C14"/>
    <w:rsid w:val="00A23362"/>
    <w:rsid w:val="00A2376F"/>
    <w:rsid w:val="00A23F15"/>
    <w:rsid w:val="00A25227"/>
    <w:rsid w:val="00A25283"/>
    <w:rsid w:val="00A279C9"/>
    <w:rsid w:val="00A4146A"/>
    <w:rsid w:val="00A43C8A"/>
    <w:rsid w:val="00A43FCE"/>
    <w:rsid w:val="00A46D4F"/>
    <w:rsid w:val="00A556A5"/>
    <w:rsid w:val="00A574D5"/>
    <w:rsid w:val="00A62004"/>
    <w:rsid w:val="00A62329"/>
    <w:rsid w:val="00A626C5"/>
    <w:rsid w:val="00A63179"/>
    <w:rsid w:val="00A635E2"/>
    <w:rsid w:val="00A64E36"/>
    <w:rsid w:val="00A64EB7"/>
    <w:rsid w:val="00A66177"/>
    <w:rsid w:val="00A66D07"/>
    <w:rsid w:val="00A66EA0"/>
    <w:rsid w:val="00A67402"/>
    <w:rsid w:val="00A67FCE"/>
    <w:rsid w:val="00A70546"/>
    <w:rsid w:val="00A75A44"/>
    <w:rsid w:val="00A762F5"/>
    <w:rsid w:val="00A76A32"/>
    <w:rsid w:val="00A77ABE"/>
    <w:rsid w:val="00A8122F"/>
    <w:rsid w:val="00A82919"/>
    <w:rsid w:val="00A83ED3"/>
    <w:rsid w:val="00A87BF9"/>
    <w:rsid w:val="00A93B88"/>
    <w:rsid w:val="00A979D9"/>
    <w:rsid w:val="00AA0224"/>
    <w:rsid w:val="00AA0D4B"/>
    <w:rsid w:val="00AA12A7"/>
    <w:rsid w:val="00AA2504"/>
    <w:rsid w:val="00AA281C"/>
    <w:rsid w:val="00AA36C9"/>
    <w:rsid w:val="00AA7178"/>
    <w:rsid w:val="00AA74B8"/>
    <w:rsid w:val="00AB0638"/>
    <w:rsid w:val="00AB41E1"/>
    <w:rsid w:val="00AB423D"/>
    <w:rsid w:val="00AB446E"/>
    <w:rsid w:val="00AB73EB"/>
    <w:rsid w:val="00AB7455"/>
    <w:rsid w:val="00AB7585"/>
    <w:rsid w:val="00AC2872"/>
    <w:rsid w:val="00AC4F15"/>
    <w:rsid w:val="00AC54D3"/>
    <w:rsid w:val="00AC6275"/>
    <w:rsid w:val="00AD1742"/>
    <w:rsid w:val="00AD191C"/>
    <w:rsid w:val="00AD50B2"/>
    <w:rsid w:val="00AD77E8"/>
    <w:rsid w:val="00AD7864"/>
    <w:rsid w:val="00AE0450"/>
    <w:rsid w:val="00AE1438"/>
    <w:rsid w:val="00AE1EAA"/>
    <w:rsid w:val="00AE3354"/>
    <w:rsid w:val="00AE3AE4"/>
    <w:rsid w:val="00AE3E5E"/>
    <w:rsid w:val="00AE772F"/>
    <w:rsid w:val="00AF2FF4"/>
    <w:rsid w:val="00AF3BA4"/>
    <w:rsid w:val="00B03D13"/>
    <w:rsid w:val="00B0526A"/>
    <w:rsid w:val="00B06751"/>
    <w:rsid w:val="00B07046"/>
    <w:rsid w:val="00B11947"/>
    <w:rsid w:val="00B11B39"/>
    <w:rsid w:val="00B13962"/>
    <w:rsid w:val="00B14FB1"/>
    <w:rsid w:val="00B152ED"/>
    <w:rsid w:val="00B15D52"/>
    <w:rsid w:val="00B16FE1"/>
    <w:rsid w:val="00B20B72"/>
    <w:rsid w:val="00B21E4A"/>
    <w:rsid w:val="00B23723"/>
    <w:rsid w:val="00B24B66"/>
    <w:rsid w:val="00B2510A"/>
    <w:rsid w:val="00B2599D"/>
    <w:rsid w:val="00B2631E"/>
    <w:rsid w:val="00B27D05"/>
    <w:rsid w:val="00B344A2"/>
    <w:rsid w:val="00B3656A"/>
    <w:rsid w:val="00B366C3"/>
    <w:rsid w:val="00B36D3D"/>
    <w:rsid w:val="00B40F0F"/>
    <w:rsid w:val="00B43285"/>
    <w:rsid w:val="00B43296"/>
    <w:rsid w:val="00B44E56"/>
    <w:rsid w:val="00B452B7"/>
    <w:rsid w:val="00B45A34"/>
    <w:rsid w:val="00B45D80"/>
    <w:rsid w:val="00B47005"/>
    <w:rsid w:val="00B51BC0"/>
    <w:rsid w:val="00B5227A"/>
    <w:rsid w:val="00B53874"/>
    <w:rsid w:val="00B577AD"/>
    <w:rsid w:val="00B57E98"/>
    <w:rsid w:val="00B63357"/>
    <w:rsid w:val="00B6394E"/>
    <w:rsid w:val="00B63D8F"/>
    <w:rsid w:val="00B64FC3"/>
    <w:rsid w:val="00B661F9"/>
    <w:rsid w:val="00B72712"/>
    <w:rsid w:val="00B74630"/>
    <w:rsid w:val="00B74638"/>
    <w:rsid w:val="00B77B78"/>
    <w:rsid w:val="00B77D5F"/>
    <w:rsid w:val="00B825D0"/>
    <w:rsid w:val="00B839F4"/>
    <w:rsid w:val="00B84BAB"/>
    <w:rsid w:val="00B940FD"/>
    <w:rsid w:val="00B94602"/>
    <w:rsid w:val="00B9518C"/>
    <w:rsid w:val="00BA137F"/>
    <w:rsid w:val="00BA1775"/>
    <w:rsid w:val="00BA1C2B"/>
    <w:rsid w:val="00BA1FE5"/>
    <w:rsid w:val="00BA2DEF"/>
    <w:rsid w:val="00BA323A"/>
    <w:rsid w:val="00BA5059"/>
    <w:rsid w:val="00BB10C4"/>
    <w:rsid w:val="00BB64C0"/>
    <w:rsid w:val="00BB78AE"/>
    <w:rsid w:val="00BC09A2"/>
    <w:rsid w:val="00BD0718"/>
    <w:rsid w:val="00BD72ED"/>
    <w:rsid w:val="00BD7C66"/>
    <w:rsid w:val="00BE08C2"/>
    <w:rsid w:val="00BE5E2A"/>
    <w:rsid w:val="00BE7A2C"/>
    <w:rsid w:val="00BF09EB"/>
    <w:rsid w:val="00BF22E0"/>
    <w:rsid w:val="00BF48D7"/>
    <w:rsid w:val="00BF72E7"/>
    <w:rsid w:val="00BF74EA"/>
    <w:rsid w:val="00BF7D74"/>
    <w:rsid w:val="00C017C0"/>
    <w:rsid w:val="00C039AB"/>
    <w:rsid w:val="00C049E9"/>
    <w:rsid w:val="00C0591F"/>
    <w:rsid w:val="00C05C9C"/>
    <w:rsid w:val="00C06E22"/>
    <w:rsid w:val="00C12575"/>
    <w:rsid w:val="00C126D5"/>
    <w:rsid w:val="00C15262"/>
    <w:rsid w:val="00C1606B"/>
    <w:rsid w:val="00C21B25"/>
    <w:rsid w:val="00C22385"/>
    <w:rsid w:val="00C3118B"/>
    <w:rsid w:val="00C3292A"/>
    <w:rsid w:val="00C33F99"/>
    <w:rsid w:val="00C34C61"/>
    <w:rsid w:val="00C34D89"/>
    <w:rsid w:val="00C40701"/>
    <w:rsid w:val="00C420FC"/>
    <w:rsid w:val="00C427B4"/>
    <w:rsid w:val="00C43F58"/>
    <w:rsid w:val="00C44002"/>
    <w:rsid w:val="00C467A0"/>
    <w:rsid w:val="00C468AF"/>
    <w:rsid w:val="00C50284"/>
    <w:rsid w:val="00C525EC"/>
    <w:rsid w:val="00C56093"/>
    <w:rsid w:val="00C56C3E"/>
    <w:rsid w:val="00C61D81"/>
    <w:rsid w:val="00C6349D"/>
    <w:rsid w:val="00C635B6"/>
    <w:rsid w:val="00C639D2"/>
    <w:rsid w:val="00C650F8"/>
    <w:rsid w:val="00C7253F"/>
    <w:rsid w:val="00C77107"/>
    <w:rsid w:val="00C844BE"/>
    <w:rsid w:val="00C84D44"/>
    <w:rsid w:val="00C858C8"/>
    <w:rsid w:val="00C863E9"/>
    <w:rsid w:val="00C9053D"/>
    <w:rsid w:val="00C925D5"/>
    <w:rsid w:val="00C92C44"/>
    <w:rsid w:val="00C92E31"/>
    <w:rsid w:val="00C931C9"/>
    <w:rsid w:val="00CA26C5"/>
    <w:rsid w:val="00CA437C"/>
    <w:rsid w:val="00CB03A8"/>
    <w:rsid w:val="00CB09A6"/>
    <w:rsid w:val="00CB0C87"/>
    <w:rsid w:val="00CB10DD"/>
    <w:rsid w:val="00CB5A5E"/>
    <w:rsid w:val="00CB7D86"/>
    <w:rsid w:val="00CC0D59"/>
    <w:rsid w:val="00CC1D00"/>
    <w:rsid w:val="00CC2BB7"/>
    <w:rsid w:val="00CC3468"/>
    <w:rsid w:val="00CC4672"/>
    <w:rsid w:val="00CC514D"/>
    <w:rsid w:val="00CC5D9C"/>
    <w:rsid w:val="00CC6163"/>
    <w:rsid w:val="00CC6FA9"/>
    <w:rsid w:val="00CC7E6D"/>
    <w:rsid w:val="00CD179B"/>
    <w:rsid w:val="00CD36F1"/>
    <w:rsid w:val="00CF08FF"/>
    <w:rsid w:val="00CF16CC"/>
    <w:rsid w:val="00CF3FB1"/>
    <w:rsid w:val="00CF6FA0"/>
    <w:rsid w:val="00D00B3F"/>
    <w:rsid w:val="00D00BCA"/>
    <w:rsid w:val="00D02577"/>
    <w:rsid w:val="00D027B9"/>
    <w:rsid w:val="00D037CC"/>
    <w:rsid w:val="00D106C3"/>
    <w:rsid w:val="00D12953"/>
    <w:rsid w:val="00D161DE"/>
    <w:rsid w:val="00D165F3"/>
    <w:rsid w:val="00D16CBC"/>
    <w:rsid w:val="00D228D9"/>
    <w:rsid w:val="00D2317F"/>
    <w:rsid w:val="00D2353B"/>
    <w:rsid w:val="00D23EBD"/>
    <w:rsid w:val="00D252CB"/>
    <w:rsid w:val="00D26F3C"/>
    <w:rsid w:val="00D3346A"/>
    <w:rsid w:val="00D34BA8"/>
    <w:rsid w:val="00D361BB"/>
    <w:rsid w:val="00D37100"/>
    <w:rsid w:val="00D3776C"/>
    <w:rsid w:val="00D42927"/>
    <w:rsid w:val="00D43644"/>
    <w:rsid w:val="00D44C1F"/>
    <w:rsid w:val="00D50B94"/>
    <w:rsid w:val="00D54E0D"/>
    <w:rsid w:val="00D56513"/>
    <w:rsid w:val="00D600E7"/>
    <w:rsid w:val="00D6228A"/>
    <w:rsid w:val="00D625E5"/>
    <w:rsid w:val="00D62C48"/>
    <w:rsid w:val="00D63410"/>
    <w:rsid w:val="00D63A25"/>
    <w:rsid w:val="00D63EBF"/>
    <w:rsid w:val="00D655A4"/>
    <w:rsid w:val="00D669A6"/>
    <w:rsid w:val="00D67550"/>
    <w:rsid w:val="00D67BE4"/>
    <w:rsid w:val="00D7099B"/>
    <w:rsid w:val="00D71FC7"/>
    <w:rsid w:val="00D73CB2"/>
    <w:rsid w:val="00D75ECE"/>
    <w:rsid w:val="00D76E88"/>
    <w:rsid w:val="00D77641"/>
    <w:rsid w:val="00D77EDA"/>
    <w:rsid w:val="00D82EBB"/>
    <w:rsid w:val="00D832BB"/>
    <w:rsid w:val="00D83801"/>
    <w:rsid w:val="00D85B09"/>
    <w:rsid w:val="00D85B2D"/>
    <w:rsid w:val="00D86A0E"/>
    <w:rsid w:val="00D90C5B"/>
    <w:rsid w:val="00D92FC2"/>
    <w:rsid w:val="00D9316F"/>
    <w:rsid w:val="00D93D17"/>
    <w:rsid w:val="00D94745"/>
    <w:rsid w:val="00DA02DD"/>
    <w:rsid w:val="00DA152B"/>
    <w:rsid w:val="00DA2062"/>
    <w:rsid w:val="00DA4DD1"/>
    <w:rsid w:val="00DA5363"/>
    <w:rsid w:val="00DA643B"/>
    <w:rsid w:val="00DB421A"/>
    <w:rsid w:val="00DC0DD5"/>
    <w:rsid w:val="00DC1C0C"/>
    <w:rsid w:val="00DC295A"/>
    <w:rsid w:val="00DC2B4D"/>
    <w:rsid w:val="00DC40EE"/>
    <w:rsid w:val="00DC7398"/>
    <w:rsid w:val="00DD1359"/>
    <w:rsid w:val="00DD35BE"/>
    <w:rsid w:val="00DD57B0"/>
    <w:rsid w:val="00DE1942"/>
    <w:rsid w:val="00DE1B08"/>
    <w:rsid w:val="00DE3377"/>
    <w:rsid w:val="00DE3E58"/>
    <w:rsid w:val="00DE44AA"/>
    <w:rsid w:val="00DE49A9"/>
    <w:rsid w:val="00DE4FBB"/>
    <w:rsid w:val="00DE55E3"/>
    <w:rsid w:val="00DE570E"/>
    <w:rsid w:val="00DE5BCB"/>
    <w:rsid w:val="00DE6A9C"/>
    <w:rsid w:val="00DF037D"/>
    <w:rsid w:val="00DF2FA1"/>
    <w:rsid w:val="00DF365E"/>
    <w:rsid w:val="00DF3E8C"/>
    <w:rsid w:val="00DF45D0"/>
    <w:rsid w:val="00DF4C7C"/>
    <w:rsid w:val="00DF7737"/>
    <w:rsid w:val="00E0017B"/>
    <w:rsid w:val="00E00622"/>
    <w:rsid w:val="00E00E77"/>
    <w:rsid w:val="00E01989"/>
    <w:rsid w:val="00E0251A"/>
    <w:rsid w:val="00E108B5"/>
    <w:rsid w:val="00E11451"/>
    <w:rsid w:val="00E1239F"/>
    <w:rsid w:val="00E14FCA"/>
    <w:rsid w:val="00E15F5D"/>
    <w:rsid w:val="00E23B19"/>
    <w:rsid w:val="00E240B0"/>
    <w:rsid w:val="00E24A73"/>
    <w:rsid w:val="00E24D05"/>
    <w:rsid w:val="00E27662"/>
    <w:rsid w:val="00E318FE"/>
    <w:rsid w:val="00E339FF"/>
    <w:rsid w:val="00E353AA"/>
    <w:rsid w:val="00E35D2F"/>
    <w:rsid w:val="00E368EC"/>
    <w:rsid w:val="00E46BDB"/>
    <w:rsid w:val="00E47CA3"/>
    <w:rsid w:val="00E514A5"/>
    <w:rsid w:val="00E51F5D"/>
    <w:rsid w:val="00E534A7"/>
    <w:rsid w:val="00E61295"/>
    <w:rsid w:val="00E631D6"/>
    <w:rsid w:val="00E63413"/>
    <w:rsid w:val="00E65B18"/>
    <w:rsid w:val="00E70081"/>
    <w:rsid w:val="00E719C9"/>
    <w:rsid w:val="00E727B0"/>
    <w:rsid w:val="00E75BC5"/>
    <w:rsid w:val="00E80D9D"/>
    <w:rsid w:val="00E81A6A"/>
    <w:rsid w:val="00E86D1A"/>
    <w:rsid w:val="00E87E9E"/>
    <w:rsid w:val="00E92993"/>
    <w:rsid w:val="00E94152"/>
    <w:rsid w:val="00E953CD"/>
    <w:rsid w:val="00E97542"/>
    <w:rsid w:val="00EA1C52"/>
    <w:rsid w:val="00EA484C"/>
    <w:rsid w:val="00EA5E60"/>
    <w:rsid w:val="00EB2FB9"/>
    <w:rsid w:val="00EB37EB"/>
    <w:rsid w:val="00EB5442"/>
    <w:rsid w:val="00EB61D4"/>
    <w:rsid w:val="00EB661B"/>
    <w:rsid w:val="00EC13F7"/>
    <w:rsid w:val="00EC6A8C"/>
    <w:rsid w:val="00EC6F21"/>
    <w:rsid w:val="00EC767A"/>
    <w:rsid w:val="00ED00CD"/>
    <w:rsid w:val="00EE1526"/>
    <w:rsid w:val="00EE179C"/>
    <w:rsid w:val="00EE2700"/>
    <w:rsid w:val="00EE2B4B"/>
    <w:rsid w:val="00EE3EA9"/>
    <w:rsid w:val="00EE4726"/>
    <w:rsid w:val="00EF4010"/>
    <w:rsid w:val="00EF5AA9"/>
    <w:rsid w:val="00F006D6"/>
    <w:rsid w:val="00F006ED"/>
    <w:rsid w:val="00F0169E"/>
    <w:rsid w:val="00F04624"/>
    <w:rsid w:val="00F06DD8"/>
    <w:rsid w:val="00F07450"/>
    <w:rsid w:val="00F1007F"/>
    <w:rsid w:val="00F11555"/>
    <w:rsid w:val="00F11DD2"/>
    <w:rsid w:val="00F13CF9"/>
    <w:rsid w:val="00F1429E"/>
    <w:rsid w:val="00F14871"/>
    <w:rsid w:val="00F22098"/>
    <w:rsid w:val="00F25143"/>
    <w:rsid w:val="00F25A02"/>
    <w:rsid w:val="00F3052B"/>
    <w:rsid w:val="00F325E6"/>
    <w:rsid w:val="00F33DDA"/>
    <w:rsid w:val="00F3713E"/>
    <w:rsid w:val="00F408A1"/>
    <w:rsid w:val="00F408DD"/>
    <w:rsid w:val="00F40CEA"/>
    <w:rsid w:val="00F41BBD"/>
    <w:rsid w:val="00F446EA"/>
    <w:rsid w:val="00F45C28"/>
    <w:rsid w:val="00F47299"/>
    <w:rsid w:val="00F5082F"/>
    <w:rsid w:val="00F51030"/>
    <w:rsid w:val="00F517B0"/>
    <w:rsid w:val="00F531B5"/>
    <w:rsid w:val="00F548C4"/>
    <w:rsid w:val="00F55A04"/>
    <w:rsid w:val="00F616DF"/>
    <w:rsid w:val="00F62443"/>
    <w:rsid w:val="00F646E5"/>
    <w:rsid w:val="00F72284"/>
    <w:rsid w:val="00F7354A"/>
    <w:rsid w:val="00F8083A"/>
    <w:rsid w:val="00F8325F"/>
    <w:rsid w:val="00F83866"/>
    <w:rsid w:val="00F91C53"/>
    <w:rsid w:val="00F93BE2"/>
    <w:rsid w:val="00F9552E"/>
    <w:rsid w:val="00F96E7F"/>
    <w:rsid w:val="00F97A43"/>
    <w:rsid w:val="00FA16D6"/>
    <w:rsid w:val="00FA3985"/>
    <w:rsid w:val="00FA4186"/>
    <w:rsid w:val="00FA679F"/>
    <w:rsid w:val="00FA7BF2"/>
    <w:rsid w:val="00FB11C6"/>
    <w:rsid w:val="00FB1908"/>
    <w:rsid w:val="00FB4440"/>
    <w:rsid w:val="00FB50B6"/>
    <w:rsid w:val="00FB53F2"/>
    <w:rsid w:val="00FB762C"/>
    <w:rsid w:val="00FB79F5"/>
    <w:rsid w:val="00FC0433"/>
    <w:rsid w:val="00FC165F"/>
    <w:rsid w:val="00FC166A"/>
    <w:rsid w:val="00FC1735"/>
    <w:rsid w:val="00FC3C3F"/>
    <w:rsid w:val="00FC4061"/>
    <w:rsid w:val="00FC517B"/>
    <w:rsid w:val="00FD20FE"/>
    <w:rsid w:val="00FD264F"/>
    <w:rsid w:val="00FD353C"/>
    <w:rsid w:val="00FD358B"/>
    <w:rsid w:val="00FD49D8"/>
    <w:rsid w:val="00FD4A5B"/>
    <w:rsid w:val="00FD72EF"/>
    <w:rsid w:val="00FE0CD8"/>
    <w:rsid w:val="00FE33F8"/>
    <w:rsid w:val="00FE3CE5"/>
    <w:rsid w:val="00FE4910"/>
    <w:rsid w:val="00FF2A66"/>
    <w:rsid w:val="00FF3DEC"/>
    <w:rsid w:val="00FF5D5E"/>
    <w:rsid w:val="00FF75A3"/>
    <w:rsid w:val="00FF7B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76B207F0-3CD7-42A1-819D-45B1056BE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customStyle="1" w:styleId="UnresolvedMention1">
    <w:name w:val="Unresolved Mention1"/>
    <w:basedOn w:val="DefaultParagraphFont"/>
    <w:uiPriority w:val="99"/>
    <w:semiHidden/>
    <w:unhideWhenUsed/>
    <w:rsid w:val="000142F4"/>
    <w:rPr>
      <w:color w:val="605E5C"/>
      <w:shd w:val="clear" w:color="auto" w:fill="E1DFDD"/>
    </w:rPr>
  </w:style>
  <w:style w:type="paragraph" w:styleId="ListParagraph">
    <w:name w:val="List Paragraph"/>
    <w:basedOn w:val="Normal"/>
    <w:uiPriority w:val="34"/>
    <w:qFormat/>
    <w:rsid w:val="003D1E54"/>
    <w:pPr>
      <w:ind w:left="720"/>
      <w:contextualSpacing/>
    </w:pPr>
  </w:style>
  <w:style w:type="paragraph" w:customStyle="1" w:styleId="Default">
    <w:name w:val="Default"/>
    <w:rsid w:val="00E534A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P2i">
    <w:name w:val="LDP2 (i)"/>
    <w:basedOn w:val="Normal"/>
    <w:link w:val="LDP2iChar"/>
    <w:qFormat/>
    <w:rsid w:val="002D51E8"/>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2D51E8"/>
    <w:rPr>
      <w:rFonts w:ascii="Times New Roman" w:eastAsia="Times New Roman" w:hAnsi="Times New Roman" w:cs="Times New Roman"/>
      <w:sz w:val="24"/>
      <w:szCs w:val="24"/>
    </w:rPr>
  </w:style>
  <w:style w:type="paragraph" w:styleId="Revision">
    <w:name w:val="Revision"/>
    <w:hidden/>
    <w:uiPriority w:val="99"/>
    <w:semiHidden/>
    <w:rsid w:val="00F55A0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 w:id="182828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ustroads.com.au/publications" TargetMode="External"/><Relationship Id="rId5" Type="http://schemas.openxmlformats.org/officeDocument/2006/relationships/styles" Target="styles.xml"/><Relationship Id="rId10" Type="http://schemas.openxmlformats.org/officeDocument/2006/relationships/hyperlink" Target="https://www.raa.asn.au/storage/raaus-flight-operations-manual-issue-7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1" ma:contentTypeDescription="Create a new document." ma:contentTypeScope="" ma:versionID="37e1498d5cf0be0c5c5f5d961f1cce30">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0818cf075b8dc672214adfcb216fc66f"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69D90-F45A-4B97-993D-765C0A0E4D42}">
  <ds:schemaRefs>
    <ds:schemaRef ds:uri="http://schemas.microsoft.com/office/2006/metadata/properties"/>
    <ds:schemaRef ds:uri="http://schemas.microsoft.com/office/infopath/2007/PartnerControls"/>
    <ds:schemaRef ds:uri="a677fb0c-7773-45d9-abd0-4580125615b7"/>
    <ds:schemaRef ds:uri="a5fe0f26-219c-4afe-8ac4-4417ccdc28f7"/>
  </ds:schemaRefs>
</ds:datastoreItem>
</file>

<file path=customXml/itemProps2.xml><?xml version="1.0" encoding="utf-8"?>
<ds:datastoreItem xmlns:ds="http://schemas.openxmlformats.org/officeDocument/2006/customXml" ds:itemID="{E3E0B08F-C10D-4076-AA5D-95FAF151E989}">
  <ds:schemaRefs>
    <ds:schemaRef ds:uri="http://schemas.microsoft.com/sharepoint/v3/contenttype/forms"/>
  </ds:schemaRefs>
</ds:datastoreItem>
</file>

<file path=customXml/itemProps3.xml><?xml version="1.0" encoding="utf-8"?>
<ds:datastoreItem xmlns:ds="http://schemas.openxmlformats.org/officeDocument/2006/customXml" ds:itemID="{D53F28F3-A1BC-4B1E-BDCC-F49F1BFF3A62}"/>
</file>

<file path=docProps/app.xml><?xml version="1.0" encoding="utf-8"?>
<Properties xmlns="http://schemas.openxmlformats.org/officeDocument/2006/extended-properties" xmlns:vt="http://schemas.openxmlformats.org/officeDocument/2006/docPropsVTypes">
  <Template>Normal.dotm</Template>
  <TotalTime>2</TotalTime>
  <Pages>17</Pages>
  <Words>7144</Words>
  <Characters>40726</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CASA EX55/22 — Explanatory Statement</vt:lpstr>
    </vt:vector>
  </TitlesOfParts>
  <Company>Civil Aviation Safety Authority</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EX55/22 — Explanatory Statement</dc:title>
  <dc:creator>Civil Aviation Safety Authority</dc:creator>
  <cp:lastModifiedBy>Macleod, Kimmi</cp:lastModifiedBy>
  <cp:revision>3</cp:revision>
  <cp:lastPrinted>2022-07-15T01:40:00Z</cp:lastPrinted>
  <dcterms:created xsi:type="dcterms:W3CDTF">2022-07-22T05:04:00Z</dcterms:created>
  <dcterms:modified xsi:type="dcterms:W3CDTF">2022-07-22T06:35:00Z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