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8C2F" w14:textId="77777777" w:rsidR="0006086D" w:rsidRPr="00901A84" w:rsidRDefault="0006086D" w:rsidP="0006086D">
      <w:pPr>
        <w:rPr>
          <w:sz w:val="28"/>
        </w:rPr>
      </w:pPr>
      <w:r w:rsidRPr="00901A84">
        <w:rPr>
          <w:noProof/>
          <w:lang w:eastAsia="en-AU"/>
        </w:rPr>
        <w:drawing>
          <wp:inline distT="0" distB="0" distL="0" distR="0" wp14:anchorId="722E2DCF" wp14:editId="70A060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54C" w14:textId="77777777" w:rsidR="0006086D" w:rsidRPr="00901A84" w:rsidRDefault="0006086D" w:rsidP="0006086D">
      <w:pPr>
        <w:rPr>
          <w:sz w:val="19"/>
        </w:rPr>
      </w:pPr>
    </w:p>
    <w:p w14:paraId="243A7F81" w14:textId="1BF90835" w:rsidR="0006086D" w:rsidRPr="00901A84" w:rsidRDefault="0006086D" w:rsidP="0006086D">
      <w:pPr>
        <w:pStyle w:val="ShortT"/>
      </w:pPr>
      <w:bookmarkStart w:id="0" w:name="_Hlk96764570"/>
      <w:r w:rsidRPr="00901A84">
        <w:t xml:space="preserve">Autonomous Sanctions (Designated Persons and Entities and Declared Persons—Russia and Ukraine) Amendment (No. </w:t>
      </w:r>
      <w:r w:rsidR="00CC5488" w:rsidRPr="00901A84">
        <w:t>1</w:t>
      </w:r>
      <w:r w:rsidR="00CC5488">
        <w:t>9</w:t>
      </w:r>
      <w:r w:rsidRPr="00901A84">
        <w:t>) Instrument 2022</w:t>
      </w:r>
    </w:p>
    <w:bookmarkEnd w:id="0"/>
    <w:p w14:paraId="733A48DC" w14:textId="59B7BEBF" w:rsidR="0006086D" w:rsidRPr="00901A84" w:rsidRDefault="0006086D" w:rsidP="0006086D">
      <w:pPr>
        <w:pStyle w:val="SignCoverPageStart"/>
        <w:rPr>
          <w:szCs w:val="22"/>
        </w:rPr>
      </w:pPr>
      <w:r w:rsidRPr="00901A84">
        <w:rPr>
          <w:szCs w:val="22"/>
        </w:rPr>
        <w:t xml:space="preserve">I, </w:t>
      </w:r>
      <w:r w:rsidR="00CF1F40">
        <w:rPr>
          <w:szCs w:val="22"/>
        </w:rPr>
        <w:t>Penny Wong</w:t>
      </w:r>
      <w:r w:rsidRPr="00901A84">
        <w:rPr>
          <w:szCs w:val="22"/>
        </w:rPr>
        <w:t>, Minister for Foreign Affairs, make the following instrument.</w:t>
      </w:r>
    </w:p>
    <w:p w14:paraId="1E0A0753" w14:textId="70B509F3" w:rsidR="0006086D" w:rsidRPr="00901A84" w:rsidRDefault="0006086D" w:rsidP="0006086D">
      <w:pPr>
        <w:keepNext/>
        <w:spacing w:before="300" w:line="240" w:lineRule="atLeast"/>
        <w:ind w:right="397"/>
        <w:jc w:val="both"/>
        <w:rPr>
          <w:szCs w:val="22"/>
        </w:rPr>
      </w:pPr>
      <w:r w:rsidRPr="00901A84">
        <w:rPr>
          <w:szCs w:val="22"/>
        </w:rPr>
        <w:t>Dated</w:t>
      </w:r>
      <w:r w:rsidRPr="00901A84">
        <w:rPr>
          <w:szCs w:val="22"/>
        </w:rPr>
        <w:tab/>
      </w:r>
      <w:r w:rsidRPr="00901A84">
        <w:rPr>
          <w:szCs w:val="22"/>
        </w:rPr>
        <w:tab/>
      </w:r>
      <w:r w:rsidR="00291EBE">
        <w:rPr>
          <w:szCs w:val="22"/>
        </w:rPr>
        <w:t>16 September</w:t>
      </w:r>
      <w:r w:rsidRPr="00901A84">
        <w:rPr>
          <w:szCs w:val="22"/>
        </w:rPr>
        <w:tab/>
        <w:t xml:space="preserve"> </w:t>
      </w:r>
      <w:r w:rsidRPr="00901A84">
        <w:rPr>
          <w:szCs w:val="22"/>
        </w:rPr>
        <w:fldChar w:fldCharType="begin"/>
      </w:r>
      <w:r w:rsidRPr="00901A84">
        <w:rPr>
          <w:szCs w:val="22"/>
        </w:rPr>
        <w:instrText xml:space="preserve"> DOCPROPERTY  DateMade </w:instrText>
      </w:r>
      <w:r w:rsidRPr="00901A84">
        <w:rPr>
          <w:szCs w:val="22"/>
        </w:rPr>
        <w:fldChar w:fldCharType="separate"/>
      </w:r>
      <w:r w:rsidRPr="00901A84">
        <w:rPr>
          <w:szCs w:val="22"/>
        </w:rPr>
        <w:t>2022</w:t>
      </w:r>
      <w:r w:rsidRPr="00901A84">
        <w:rPr>
          <w:szCs w:val="22"/>
        </w:rPr>
        <w:fldChar w:fldCharType="end"/>
      </w:r>
    </w:p>
    <w:p w14:paraId="01C7C81C" w14:textId="6CC00558" w:rsidR="0006086D" w:rsidRPr="00901A84" w:rsidRDefault="00CF1F40" w:rsidP="000608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68547C30" w14:textId="77777777" w:rsidR="0006086D" w:rsidRPr="00901A84" w:rsidRDefault="0006086D" w:rsidP="0006086D">
      <w:pPr>
        <w:pStyle w:val="SignCoverPageEnd"/>
        <w:rPr>
          <w:szCs w:val="22"/>
        </w:rPr>
      </w:pPr>
      <w:r w:rsidRPr="00901A84">
        <w:rPr>
          <w:szCs w:val="22"/>
        </w:rPr>
        <w:t>Minister for Foreign Affairs</w:t>
      </w:r>
    </w:p>
    <w:p w14:paraId="0C2D291E" w14:textId="77777777" w:rsidR="0006086D" w:rsidRPr="00901A84" w:rsidRDefault="0006086D" w:rsidP="0006086D"/>
    <w:p w14:paraId="3B8F08B0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SchNo"/>
        </w:rPr>
        <w:t xml:space="preserve"> </w:t>
      </w:r>
      <w:r w:rsidRPr="00901A84">
        <w:rPr>
          <w:rStyle w:val="CharAmSchText"/>
        </w:rPr>
        <w:t xml:space="preserve"> </w:t>
      </w:r>
    </w:p>
    <w:p w14:paraId="794D28E4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PartNo"/>
        </w:rPr>
        <w:t xml:space="preserve"> </w:t>
      </w:r>
      <w:r w:rsidRPr="00901A84">
        <w:rPr>
          <w:rStyle w:val="CharAmPartText"/>
        </w:rPr>
        <w:t xml:space="preserve"> </w:t>
      </w:r>
    </w:p>
    <w:p w14:paraId="2026B4AE" w14:textId="77777777" w:rsidR="0006086D" w:rsidRPr="00901A84" w:rsidRDefault="0006086D" w:rsidP="0006086D">
      <w:pPr>
        <w:sectPr w:rsidR="0006086D" w:rsidRPr="00901A84" w:rsidSect="000608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EE48D0" w14:textId="77777777" w:rsidR="0006086D" w:rsidRPr="00901A84" w:rsidRDefault="0006086D" w:rsidP="0006086D">
      <w:pPr>
        <w:outlineLvl w:val="0"/>
        <w:rPr>
          <w:sz w:val="36"/>
        </w:rPr>
      </w:pPr>
      <w:r w:rsidRPr="00901A84">
        <w:rPr>
          <w:sz w:val="36"/>
        </w:rPr>
        <w:lastRenderedPageBreak/>
        <w:t>Contents</w:t>
      </w:r>
    </w:p>
    <w:p w14:paraId="5ABCFD99" w14:textId="683A50FF" w:rsidR="001159C5" w:rsidRDefault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fldChar w:fldCharType="begin"/>
      </w:r>
      <w:r w:rsidRPr="00901A84">
        <w:instrText xml:space="preserve"> TOC \o "1-9" </w:instrText>
      </w:r>
      <w:r w:rsidRPr="00901A84">
        <w:fldChar w:fldCharType="separate"/>
      </w:r>
      <w:r w:rsidR="001159C5">
        <w:rPr>
          <w:noProof/>
        </w:rPr>
        <w:t>1  Name</w:t>
      </w:r>
      <w:r w:rsidR="001159C5">
        <w:rPr>
          <w:noProof/>
        </w:rPr>
        <w:tab/>
      </w:r>
      <w:r w:rsidR="001159C5">
        <w:rPr>
          <w:noProof/>
        </w:rPr>
        <w:tab/>
      </w:r>
      <w:r w:rsidR="001159C5">
        <w:rPr>
          <w:noProof/>
        </w:rPr>
        <w:fldChar w:fldCharType="begin"/>
      </w:r>
      <w:r w:rsidR="001159C5">
        <w:rPr>
          <w:noProof/>
        </w:rPr>
        <w:instrText xml:space="preserve"> PAGEREF _Toc112142609 \h </w:instrText>
      </w:r>
      <w:r w:rsidR="001159C5">
        <w:rPr>
          <w:noProof/>
        </w:rPr>
      </w:r>
      <w:r w:rsidR="001159C5">
        <w:rPr>
          <w:noProof/>
        </w:rPr>
        <w:fldChar w:fldCharType="separate"/>
      </w:r>
      <w:r w:rsidR="001159C5">
        <w:rPr>
          <w:noProof/>
        </w:rPr>
        <w:t>1</w:t>
      </w:r>
      <w:r w:rsidR="001159C5">
        <w:rPr>
          <w:noProof/>
        </w:rPr>
        <w:fldChar w:fldCharType="end"/>
      </w:r>
    </w:p>
    <w:p w14:paraId="1F59AEC6" w14:textId="53FDCCEC" w:rsidR="001159C5" w:rsidRDefault="00115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92B3C0" w14:textId="6F940863" w:rsidR="001159C5" w:rsidRDefault="00115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06B413" w14:textId="35DA24C9" w:rsidR="001159C5" w:rsidRDefault="00115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Revocation of designation and 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372940" w14:textId="5AD05779" w:rsidR="001159C5" w:rsidRDefault="00115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3648E7" w14:textId="38172764" w:rsidR="001159C5" w:rsidRDefault="001159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9798CA" w14:textId="42D6F338" w:rsidR="001159C5" w:rsidRDefault="001159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CD532E" w14:textId="298BBBB2" w:rsidR="001159C5" w:rsidRDefault="001159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– </w:t>
      </w:r>
      <w:r w:rsidRPr="00682E8F">
        <w:rPr>
          <w:iCs/>
          <w:noProof/>
          <w:color w:val="000000"/>
          <w:shd w:val="clear" w:color="auto" w:fill="FFFFFF"/>
        </w:rPr>
        <w:t>Russia and Ukraine</w:t>
      </w:r>
      <w:r>
        <w:rPr>
          <w:noProof/>
        </w:rPr>
        <w:t>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_Toc112142616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64388EE" w14:textId="2EFCBE5D" w:rsidR="0006086D" w:rsidRPr="00901A84" w:rsidRDefault="0006086D" w:rsidP="0006086D">
      <w:r w:rsidRPr="00901A84">
        <w:fldChar w:fldCharType="end"/>
      </w:r>
    </w:p>
    <w:p w14:paraId="47E9063A" w14:textId="77777777" w:rsidR="0006086D" w:rsidRPr="00901A84" w:rsidRDefault="0006086D" w:rsidP="0006086D">
      <w:pPr>
        <w:sectPr w:rsidR="0006086D" w:rsidRPr="00901A84" w:rsidSect="000608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0AAE6" w14:textId="77777777" w:rsidR="0006086D" w:rsidRPr="00445C09" w:rsidRDefault="0006086D" w:rsidP="0006086D">
      <w:pPr>
        <w:pStyle w:val="ActHead5"/>
      </w:pPr>
      <w:bookmarkStart w:id="1" w:name="_Toc112142609"/>
      <w:proofErr w:type="gramStart"/>
      <w:r w:rsidRPr="00445C09">
        <w:rPr>
          <w:rStyle w:val="CharSectno"/>
        </w:rPr>
        <w:lastRenderedPageBreak/>
        <w:t>1</w:t>
      </w:r>
      <w:r w:rsidRPr="00445C09">
        <w:t xml:space="preserve">  Name</w:t>
      </w:r>
      <w:bookmarkEnd w:id="1"/>
      <w:proofErr w:type="gramEnd"/>
    </w:p>
    <w:p w14:paraId="1BC90C81" w14:textId="2432A7D2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 xml:space="preserve">This instrument is the </w:t>
      </w:r>
      <w:r w:rsidRPr="00445C09">
        <w:rPr>
          <w:i/>
        </w:rPr>
        <w:fldChar w:fldCharType="begin"/>
      </w:r>
      <w:r w:rsidRPr="00445C09">
        <w:rPr>
          <w:i/>
        </w:rPr>
        <w:instrText xml:space="preserve"> STYLEREF  ShortT </w:instrText>
      </w:r>
      <w:r w:rsidRPr="00445C09">
        <w:rPr>
          <w:i/>
        </w:rPr>
        <w:fldChar w:fldCharType="separate"/>
      </w:r>
      <w:r w:rsidR="00152CCC" w:rsidRPr="00445C09">
        <w:rPr>
          <w:i/>
          <w:noProof/>
        </w:rPr>
        <w:t xml:space="preserve">Autonomous Sanctions (Designated Persons and Entities and Declared Persons—Russia and Ukraine) Amendment (No. </w:t>
      </w:r>
      <w:r w:rsidR="00856CD5">
        <w:rPr>
          <w:i/>
          <w:noProof/>
        </w:rPr>
        <w:t>19</w:t>
      </w:r>
      <w:r w:rsidR="00152CCC" w:rsidRPr="00445C09">
        <w:rPr>
          <w:i/>
          <w:noProof/>
        </w:rPr>
        <w:t>) Instrument 2022</w:t>
      </w:r>
      <w:r w:rsidRPr="00445C09">
        <w:rPr>
          <w:i/>
        </w:rPr>
        <w:fldChar w:fldCharType="end"/>
      </w:r>
      <w:r w:rsidRPr="00445C09">
        <w:t>.</w:t>
      </w:r>
    </w:p>
    <w:p w14:paraId="0AF16744" w14:textId="77777777" w:rsidR="0006086D" w:rsidRPr="00445C09" w:rsidRDefault="0006086D" w:rsidP="0006086D">
      <w:pPr>
        <w:pStyle w:val="ActHead5"/>
      </w:pPr>
      <w:bookmarkStart w:id="2" w:name="_Toc112142610"/>
      <w:proofErr w:type="gramStart"/>
      <w:r w:rsidRPr="00445C09">
        <w:rPr>
          <w:rStyle w:val="CharSectno"/>
        </w:rPr>
        <w:t>2</w:t>
      </w:r>
      <w:r w:rsidRPr="00445C09">
        <w:t xml:space="preserve">  Commencement</w:t>
      </w:r>
      <w:bookmarkEnd w:id="2"/>
      <w:proofErr w:type="gramEnd"/>
    </w:p>
    <w:p w14:paraId="6A134A3B" w14:textId="77777777" w:rsidR="0006086D" w:rsidRPr="00445C09" w:rsidRDefault="0006086D" w:rsidP="0006086D">
      <w:pPr>
        <w:pStyle w:val="subsection"/>
      </w:pPr>
      <w:r w:rsidRPr="00445C09">
        <w:tab/>
        <w:t>(1)</w:t>
      </w:r>
      <w:r w:rsidRPr="00445C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13B1EC" w14:textId="77777777" w:rsidR="0006086D" w:rsidRPr="00445C09" w:rsidRDefault="0006086D" w:rsidP="000608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086D" w:rsidRPr="00445C09" w14:paraId="0FA70A1F" w14:textId="77777777" w:rsidTr="000608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9D6134" w14:textId="77777777" w:rsidR="0006086D" w:rsidRPr="00445C09" w:rsidRDefault="0006086D" w:rsidP="0006086D">
            <w:pPr>
              <w:pStyle w:val="TableHeading"/>
            </w:pPr>
            <w:r w:rsidRPr="00445C09">
              <w:t>Commencement information</w:t>
            </w:r>
          </w:p>
        </w:tc>
      </w:tr>
      <w:tr w:rsidR="0006086D" w:rsidRPr="00445C09" w14:paraId="19D2887C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BFA71" w14:textId="77777777" w:rsidR="0006086D" w:rsidRPr="00445C09" w:rsidRDefault="0006086D" w:rsidP="0006086D">
            <w:pPr>
              <w:pStyle w:val="TableHeading"/>
            </w:pPr>
            <w:r w:rsidRPr="00445C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376DA" w14:textId="77777777" w:rsidR="0006086D" w:rsidRPr="00445C09" w:rsidRDefault="0006086D" w:rsidP="0006086D">
            <w:pPr>
              <w:pStyle w:val="TableHeading"/>
            </w:pPr>
            <w:r w:rsidRPr="00445C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34CB5" w14:textId="77777777" w:rsidR="0006086D" w:rsidRPr="00445C09" w:rsidRDefault="0006086D" w:rsidP="0006086D">
            <w:pPr>
              <w:pStyle w:val="TableHeading"/>
            </w:pPr>
            <w:r w:rsidRPr="00445C09">
              <w:t>Column 3</w:t>
            </w:r>
          </w:p>
        </w:tc>
      </w:tr>
      <w:tr w:rsidR="0006086D" w:rsidRPr="00445C09" w14:paraId="267D5E38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AB086" w14:textId="77777777" w:rsidR="0006086D" w:rsidRPr="00445C09" w:rsidRDefault="0006086D" w:rsidP="0006086D">
            <w:pPr>
              <w:pStyle w:val="TableHeading"/>
            </w:pPr>
            <w:r w:rsidRPr="00445C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E2D65A" w14:textId="77777777" w:rsidR="0006086D" w:rsidRPr="00445C09" w:rsidRDefault="0006086D" w:rsidP="0006086D">
            <w:pPr>
              <w:pStyle w:val="TableHeading"/>
            </w:pPr>
            <w:r w:rsidRPr="00445C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461417" w14:textId="77777777" w:rsidR="0006086D" w:rsidRPr="00445C09" w:rsidRDefault="0006086D" w:rsidP="0006086D">
            <w:pPr>
              <w:pStyle w:val="TableHeading"/>
            </w:pPr>
            <w:r w:rsidRPr="00445C09">
              <w:t>Date/Details</w:t>
            </w:r>
          </w:p>
        </w:tc>
      </w:tr>
      <w:tr w:rsidR="0006086D" w:rsidRPr="00445C09" w14:paraId="1C0A027A" w14:textId="77777777" w:rsidTr="000608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45619" w14:textId="77777777" w:rsidR="0006086D" w:rsidRPr="00445C09" w:rsidRDefault="0006086D" w:rsidP="0006086D">
            <w:pPr>
              <w:pStyle w:val="Tabletext"/>
            </w:pPr>
            <w:r w:rsidRPr="00445C0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B7C90E" w14:textId="44FA5B9E" w:rsidR="0006086D" w:rsidRPr="00445C09" w:rsidRDefault="00601BEC" w:rsidP="0006086D">
            <w:pPr>
              <w:pStyle w:val="Tabletext"/>
            </w:pPr>
            <w:r>
              <w:t>The day</w:t>
            </w:r>
            <w:r w:rsidR="0006086D" w:rsidRPr="00445C09">
              <w:t xml:space="preserve">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A92555" w14:textId="77777777" w:rsidR="0006086D" w:rsidRPr="00445C09" w:rsidRDefault="0006086D" w:rsidP="0006086D">
            <w:pPr>
              <w:pStyle w:val="Tabletext"/>
            </w:pPr>
          </w:p>
        </w:tc>
      </w:tr>
    </w:tbl>
    <w:p w14:paraId="470DB891" w14:textId="77777777" w:rsidR="0006086D" w:rsidRPr="00445C09" w:rsidRDefault="0006086D" w:rsidP="0006086D">
      <w:pPr>
        <w:pStyle w:val="notetext"/>
      </w:pPr>
      <w:r w:rsidRPr="00445C09">
        <w:rPr>
          <w:snapToGrid w:val="0"/>
          <w:lang w:eastAsia="en-US"/>
        </w:rPr>
        <w:t>Note:</w:t>
      </w:r>
      <w:r w:rsidRPr="00445C09">
        <w:rPr>
          <w:snapToGrid w:val="0"/>
          <w:lang w:eastAsia="en-US"/>
        </w:rPr>
        <w:tab/>
        <w:t>This table relates only to the provisions of this instrument</w:t>
      </w:r>
      <w:r w:rsidRPr="00445C09">
        <w:t xml:space="preserve"> </w:t>
      </w:r>
      <w:r w:rsidRPr="00445C09">
        <w:rPr>
          <w:snapToGrid w:val="0"/>
          <w:lang w:eastAsia="en-US"/>
        </w:rPr>
        <w:t>as originally made. It will not be amended to deal with any later amendments of this instrument.</w:t>
      </w:r>
    </w:p>
    <w:p w14:paraId="746E7FFE" w14:textId="77777777" w:rsidR="0006086D" w:rsidRPr="00445C09" w:rsidRDefault="0006086D" w:rsidP="0006086D">
      <w:pPr>
        <w:pStyle w:val="subsection"/>
      </w:pPr>
      <w:r w:rsidRPr="00445C09">
        <w:tab/>
        <w:t>(2)</w:t>
      </w:r>
      <w:r w:rsidRPr="00445C0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313400" w14:textId="77777777" w:rsidR="0006086D" w:rsidRPr="00445C09" w:rsidRDefault="0006086D" w:rsidP="0006086D">
      <w:pPr>
        <w:pStyle w:val="ActHead5"/>
      </w:pPr>
      <w:bookmarkStart w:id="3" w:name="_Toc112142611"/>
      <w:proofErr w:type="gramStart"/>
      <w:r w:rsidRPr="00445C09">
        <w:rPr>
          <w:rStyle w:val="CharSectno"/>
        </w:rPr>
        <w:t>3</w:t>
      </w:r>
      <w:r w:rsidRPr="00445C09">
        <w:t xml:space="preserve">  Authority</w:t>
      </w:r>
      <w:bookmarkEnd w:id="3"/>
      <w:proofErr w:type="gramEnd"/>
    </w:p>
    <w:p w14:paraId="50A4C03C" w14:textId="1455DED2" w:rsidR="0006086D" w:rsidRDefault="0006086D" w:rsidP="0006086D">
      <w:pPr>
        <w:pStyle w:val="subsection"/>
      </w:pPr>
      <w:r w:rsidRPr="00445C09">
        <w:tab/>
      </w:r>
      <w:r w:rsidRPr="00445C09">
        <w:tab/>
        <w:t xml:space="preserve">This instrument is made under </w:t>
      </w:r>
      <w:proofErr w:type="spellStart"/>
      <w:r w:rsidR="00315A02">
        <w:t>subregulation</w:t>
      </w:r>
      <w:proofErr w:type="spellEnd"/>
      <w:r w:rsidR="00315A02" w:rsidRPr="00445C09">
        <w:t xml:space="preserve"> </w:t>
      </w:r>
      <w:r w:rsidR="00CC5488">
        <w:rPr>
          <w:color w:val="000000"/>
          <w:szCs w:val="22"/>
          <w:shd w:val="clear" w:color="auto" w:fill="FFFFFF"/>
        </w:rPr>
        <w:t>10(</w:t>
      </w:r>
      <w:r w:rsidR="005D38F6">
        <w:rPr>
          <w:color w:val="000000"/>
          <w:szCs w:val="22"/>
          <w:shd w:val="clear" w:color="auto" w:fill="FFFFFF"/>
        </w:rPr>
        <w:t>3</w:t>
      </w:r>
      <w:r w:rsidRPr="00445C09">
        <w:rPr>
          <w:color w:val="000000"/>
          <w:szCs w:val="22"/>
          <w:shd w:val="clear" w:color="auto" w:fill="FFFFFF"/>
        </w:rPr>
        <w:t>) of </w:t>
      </w:r>
      <w:r w:rsidRPr="00445C09">
        <w:t xml:space="preserve">the </w:t>
      </w:r>
      <w:r w:rsidRPr="00445C09">
        <w:rPr>
          <w:i/>
          <w:iCs/>
          <w:color w:val="000000"/>
          <w:shd w:val="clear" w:color="auto" w:fill="FFFFFF"/>
        </w:rPr>
        <w:t>Autonomous Sanctions Regulations 2011</w:t>
      </w:r>
      <w:r w:rsidRPr="00445C09">
        <w:t>.</w:t>
      </w:r>
    </w:p>
    <w:p w14:paraId="59B66C4B" w14:textId="054ED7EF" w:rsidR="00963884" w:rsidRPr="00445C09" w:rsidRDefault="00963884" w:rsidP="00963884">
      <w:pPr>
        <w:pStyle w:val="ActHead5"/>
      </w:pPr>
      <w:bookmarkStart w:id="4" w:name="_Toc112142612"/>
      <w:proofErr w:type="gramStart"/>
      <w:r>
        <w:rPr>
          <w:rStyle w:val="CharSectno"/>
        </w:rPr>
        <w:t>4</w:t>
      </w:r>
      <w:r w:rsidRPr="00445C09">
        <w:t xml:space="preserve">  </w:t>
      </w:r>
      <w:r>
        <w:t>Revocation</w:t>
      </w:r>
      <w:proofErr w:type="gramEnd"/>
      <w:r w:rsidR="00156EFB">
        <w:t xml:space="preserve"> </w:t>
      </w:r>
      <w:r w:rsidR="00156EFB" w:rsidRPr="00156EFB">
        <w:t>of designation and declaration</w:t>
      </w:r>
      <w:bookmarkEnd w:id="4"/>
    </w:p>
    <w:p w14:paraId="5F786CA5" w14:textId="10A868B5" w:rsidR="007230E6" w:rsidRPr="00963884" w:rsidRDefault="007230E6" w:rsidP="00963884">
      <w:pPr>
        <w:pStyle w:val="ListParagraph"/>
        <w:numPr>
          <w:ilvl w:val="0"/>
          <w:numId w:val="3"/>
        </w:numPr>
        <w:shd w:val="clear" w:color="auto" w:fill="FFFFFF"/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963884">
        <w:rPr>
          <w:rFonts w:eastAsia="Times New Roman" w:cs="Times New Roman"/>
          <w:color w:val="000000"/>
          <w:szCs w:val="22"/>
          <w:lang w:eastAsia="en-AU"/>
        </w:rPr>
        <w:t>The designation, under paragraph 6(a) of the </w:t>
      </w:r>
      <w:r w:rsidRPr="00963884">
        <w:rPr>
          <w:rFonts w:eastAsia="Times New Roman" w:cs="Times New Roman"/>
          <w:i/>
          <w:iCs/>
          <w:color w:val="000000"/>
          <w:szCs w:val="22"/>
          <w:lang w:eastAsia="en-AU"/>
        </w:rPr>
        <w:t>Autonomous Sanctions Regulations 2011</w:t>
      </w:r>
      <w:r w:rsidRPr="00963884">
        <w:rPr>
          <w:rFonts w:eastAsia="Times New Roman" w:cs="Times New Roman"/>
          <w:color w:val="000000"/>
          <w:szCs w:val="22"/>
          <w:lang w:eastAsia="en-AU"/>
        </w:rPr>
        <w:t>, of the person mentioned in item </w:t>
      </w:r>
      <w:r w:rsidR="00E32D3F" w:rsidRPr="00963884">
        <w:rPr>
          <w:rFonts w:eastAsia="Times New Roman" w:cs="Times New Roman"/>
          <w:color w:val="000000"/>
          <w:szCs w:val="22"/>
          <w:lang w:eastAsia="en-AU"/>
        </w:rPr>
        <w:t>103</w:t>
      </w:r>
      <w:r w:rsidRPr="00963884">
        <w:rPr>
          <w:rFonts w:eastAsia="Times New Roman" w:cs="Times New Roman"/>
          <w:color w:val="000000"/>
          <w:szCs w:val="22"/>
          <w:lang w:eastAsia="en-AU"/>
        </w:rPr>
        <w:t xml:space="preserve"> in Part 1 of Schedule </w:t>
      </w:r>
      <w:r w:rsidR="00E32D3F" w:rsidRPr="00963884">
        <w:rPr>
          <w:rFonts w:eastAsia="Times New Roman" w:cs="Times New Roman"/>
          <w:color w:val="000000"/>
          <w:szCs w:val="22"/>
          <w:lang w:eastAsia="en-AU"/>
        </w:rPr>
        <w:t xml:space="preserve">2 </w:t>
      </w:r>
      <w:r w:rsidR="005E6681" w:rsidRPr="00963884">
        <w:rPr>
          <w:rFonts w:eastAsia="Times New Roman" w:cs="Times New Roman"/>
          <w:color w:val="000000"/>
          <w:szCs w:val="22"/>
          <w:lang w:eastAsia="en-AU"/>
        </w:rPr>
        <w:t>to the</w:t>
      </w:r>
      <w:r w:rsidR="00963884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963884" w:rsidRPr="00963884">
        <w:rPr>
          <w:rFonts w:eastAsia="Times New Roman" w:cs="Times New Roman"/>
          <w:i/>
          <w:iCs/>
          <w:color w:val="000000"/>
          <w:szCs w:val="22"/>
          <w:lang w:eastAsia="en-AU"/>
        </w:rPr>
        <w:t>Autonomous Sanctions (Designated Persons and Entities and Declared Persons – Russia and Ukraine) List 2014</w:t>
      </w:r>
      <w:r w:rsidR="00963884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r w:rsidR="00D27351" w:rsidRPr="00963884">
        <w:rPr>
          <w:rFonts w:eastAsia="Times New Roman" w:cs="Times New Roman"/>
          <w:color w:val="000000"/>
          <w:szCs w:val="22"/>
          <w:lang w:eastAsia="en-AU"/>
        </w:rPr>
        <w:t>is</w:t>
      </w:r>
      <w:r w:rsidR="00740584" w:rsidRPr="00963884">
        <w:rPr>
          <w:rFonts w:eastAsia="Times New Roman" w:cs="Times New Roman"/>
          <w:color w:val="000000"/>
          <w:szCs w:val="22"/>
          <w:lang w:eastAsia="en-AU"/>
        </w:rPr>
        <w:t xml:space="preserve"> revoked</w:t>
      </w:r>
      <w:r w:rsidRPr="00963884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29ECD388" w14:textId="313115BD" w:rsidR="007230E6" w:rsidRPr="007230E6" w:rsidRDefault="007230E6" w:rsidP="007230E6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7230E6">
        <w:rPr>
          <w:rFonts w:eastAsia="Times New Roman" w:cs="Times New Roman"/>
          <w:color w:val="000000"/>
          <w:szCs w:val="22"/>
          <w:lang w:eastAsia="en-AU"/>
        </w:rPr>
        <w:t>             (2)  The declaration, under paragraph 6(b) of the </w:t>
      </w:r>
      <w:r w:rsidRPr="007230E6">
        <w:rPr>
          <w:rFonts w:eastAsia="Times New Roman" w:cs="Times New Roman"/>
          <w:i/>
          <w:iCs/>
          <w:color w:val="000000"/>
          <w:szCs w:val="22"/>
          <w:lang w:eastAsia="en-AU"/>
        </w:rPr>
        <w:t>Autonomous Sanctions Regulations 2011</w:t>
      </w:r>
      <w:r w:rsidRPr="007230E6">
        <w:rPr>
          <w:rFonts w:eastAsia="Times New Roman" w:cs="Times New Roman"/>
          <w:color w:val="000000"/>
          <w:szCs w:val="22"/>
          <w:lang w:eastAsia="en-AU"/>
        </w:rPr>
        <w:t>, of the person mentioned in item 1</w:t>
      </w:r>
      <w:r w:rsidR="00E32D3F">
        <w:rPr>
          <w:rFonts w:eastAsia="Times New Roman" w:cs="Times New Roman"/>
          <w:color w:val="000000"/>
          <w:szCs w:val="22"/>
          <w:lang w:eastAsia="en-AU"/>
        </w:rPr>
        <w:t>03</w:t>
      </w:r>
      <w:r w:rsidRPr="007230E6">
        <w:rPr>
          <w:rFonts w:eastAsia="Times New Roman" w:cs="Times New Roman"/>
          <w:color w:val="000000"/>
          <w:szCs w:val="22"/>
          <w:lang w:eastAsia="en-AU"/>
        </w:rPr>
        <w:t xml:space="preserve"> in Part 1 of Schedule </w:t>
      </w:r>
      <w:r w:rsidR="00E32D3F">
        <w:rPr>
          <w:rFonts w:eastAsia="Times New Roman" w:cs="Times New Roman"/>
          <w:color w:val="000000"/>
          <w:szCs w:val="22"/>
          <w:lang w:eastAsia="en-AU"/>
        </w:rPr>
        <w:t>2</w:t>
      </w:r>
      <w:r w:rsidR="00963884">
        <w:rPr>
          <w:rFonts w:eastAsia="Times New Roman" w:cs="Times New Roman"/>
          <w:color w:val="000000"/>
          <w:szCs w:val="22"/>
          <w:lang w:eastAsia="en-AU"/>
        </w:rPr>
        <w:t xml:space="preserve"> to the </w:t>
      </w:r>
      <w:r w:rsidR="00963884" w:rsidRPr="00963884">
        <w:rPr>
          <w:rFonts w:eastAsia="Times New Roman" w:cs="Times New Roman"/>
          <w:i/>
          <w:iCs/>
          <w:color w:val="000000"/>
          <w:szCs w:val="22"/>
          <w:lang w:eastAsia="en-AU"/>
        </w:rPr>
        <w:t>Autonomous Sanctions (Designated Persons and Entities and Declared Persons – Russia and Ukraine) List 2014</w:t>
      </w:r>
      <w:r w:rsidRPr="007230E6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740584">
        <w:rPr>
          <w:rFonts w:eastAsia="Times New Roman" w:cs="Times New Roman"/>
          <w:color w:val="000000"/>
          <w:szCs w:val="22"/>
          <w:lang w:eastAsia="en-AU"/>
        </w:rPr>
        <w:t>is revoked</w:t>
      </w:r>
      <w:r w:rsidRPr="007230E6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5B6FAEA3" w14:textId="2F117AAD" w:rsidR="0006086D" w:rsidRPr="00445C09" w:rsidRDefault="00CC56DF" w:rsidP="0006086D">
      <w:pPr>
        <w:pStyle w:val="ActHead5"/>
      </w:pPr>
      <w:bookmarkStart w:id="5" w:name="_Toc112142613"/>
      <w:proofErr w:type="gramStart"/>
      <w:r>
        <w:rPr>
          <w:rStyle w:val="CharSectno"/>
        </w:rPr>
        <w:t>5</w:t>
      </w:r>
      <w:r w:rsidR="0006086D" w:rsidRPr="00445C09">
        <w:t xml:space="preserve">  Schedules</w:t>
      </w:r>
      <w:bookmarkEnd w:id="5"/>
      <w:proofErr w:type="gramEnd"/>
    </w:p>
    <w:p w14:paraId="668B922E" w14:textId="5D83A348" w:rsidR="0006086D" w:rsidRDefault="0006086D" w:rsidP="0006086D">
      <w:pPr>
        <w:pStyle w:val="subsection"/>
      </w:pPr>
      <w:r w:rsidRPr="00445C09">
        <w:tab/>
      </w:r>
      <w:r w:rsidRPr="00445C0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C20169" w14:textId="247A40DB" w:rsidR="001109F9" w:rsidRPr="001109F9" w:rsidRDefault="001109F9" w:rsidP="001109F9">
      <w:pPr>
        <w:pStyle w:val="ActHead5"/>
      </w:pPr>
      <w:bookmarkStart w:id="6" w:name="_Toc112142614"/>
      <w:proofErr w:type="gramStart"/>
      <w:r>
        <w:lastRenderedPageBreak/>
        <w:t xml:space="preserve">6  </w:t>
      </w:r>
      <w:r w:rsidRPr="001109F9">
        <w:t>Repeal</w:t>
      </w:r>
      <w:proofErr w:type="gramEnd"/>
      <w:r w:rsidRPr="001109F9">
        <w:t xml:space="preserve"> of this instrument</w:t>
      </w:r>
      <w:bookmarkEnd w:id="6"/>
    </w:p>
    <w:p w14:paraId="0FBCE666" w14:textId="7F9491AF" w:rsidR="001109F9" w:rsidRPr="001109F9" w:rsidRDefault="001109F9" w:rsidP="001109F9">
      <w:pPr>
        <w:pStyle w:val="subsection"/>
      </w:pPr>
      <w:r>
        <w:tab/>
      </w:r>
      <w:r>
        <w:tab/>
      </w:r>
      <w:r w:rsidRPr="001109F9">
        <w:t>This instrument is repealed on the day after the last day on which this instrument</w:t>
      </w:r>
      <w:r>
        <w:t xml:space="preserve"> </w:t>
      </w:r>
      <w:r w:rsidRPr="001109F9">
        <w:t>or</w:t>
      </w:r>
      <w:r>
        <w:t xml:space="preserve"> </w:t>
      </w:r>
      <w:r w:rsidRPr="001109F9">
        <w:t>a provision of this instrument may be disallowed in a House of the Parliament.</w:t>
      </w:r>
    </w:p>
    <w:p w14:paraId="1E1BF479" w14:textId="77777777" w:rsidR="001109F9" w:rsidRPr="00445C09" w:rsidRDefault="001109F9" w:rsidP="0006086D">
      <w:pPr>
        <w:pStyle w:val="subsection"/>
      </w:pPr>
    </w:p>
    <w:p w14:paraId="1373EF4A" w14:textId="77777777" w:rsidR="0006086D" w:rsidRPr="00445C09" w:rsidRDefault="0006086D" w:rsidP="0006086D">
      <w:pPr>
        <w:pStyle w:val="ActHead6"/>
        <w:pageBreakBefore/>
      </w:pPr>
      <w:bookmarkStart w:id="7" w:name="_Toc112142615"/>
      <w:r w:rsidRPr="00445C09">
        <w:rPr>
          <w:rStyle w:val="CharAmSchNo"/>
        </w:rPr>
        <w:lastRenderedPageBreak/>
        <w:t>Schedule 1</w:t>
      </w:r>
      <w:r w:rsidRPr="00445C09">
        <w:t>—</w:t>
      </w:r>
      <w:r w:rsidRPr="00445C09">
        <w:rPr>
          <w:rStyle w:val="CharAmSchText"/>
        </w:rPr>
        <w:t>Amendments</w:t>
      </w:r>
      <w:bookmarkEnd w:id="7"/>
    </w:p>
    <w:p w14:paraId="61AFB808" w14:textId="77777777" w:rsidR="0006086D" w:rsidRPr="00445C09" w:rsidRDefault="0006086D" w:rsidP="0006086D">
      <w:pPr>
        <w:pStyle w:val="Header"/>
      </w:pPr>
      <w:r w:rsidRPr="00445C09">
        <w:rPr>
          <w:rStyle w:val="CharAmPartNo"/>
        </w:rPr>
        <w:t xml:space="preserve"> </w:t>
      </w:r>
      <w:r w:rsidRPr="00445C09">
        <w:rPr>
          <w:rStyle w:val="CharAmPartText"/>
        </w:rPr>
        <w:t xml:space="preserve"> </w:t>
      </w:r>
    </w:p>
    <w:p w14:paraId="2D33F60E" w14:textId="77777777" w:rsidR="0006086D" w:rsidRPr="00445C09" w:rsidRDefault="0006086D" w:rsidP="0006086D">
      <w:pPr>
        <w:pStyle w:val="ActHead9"/>
      </w:pPr>
      <w:bookmarkStart w:id="8" w:name="_Toc112142616"/>
      <w:r w:rsidRPr="00445C09">
        <w:t xml:space="preserve">Autonomous Sanctions (Designated Persons and Entities and Declared Persons – </w:t>
      </w:r>
      <w:r w:rsidRPr="00445C09">
        <w:rPr>
          <w:iCs/>
          <w:color w:val="000000"/>
          <w:shd w:val="clear" w:color="auto" w:fill="FFFFFF"/>
        </w:rPr>
        <w:t>Russia and Ukraine</w:t>
      </w:r>
      <w:r w:rsidRPr="00445C09">
        <w:t>) List 2014</w:t>
      </w:r>
      <w:bookmarkEnd w:id="8"/>
    </w:p>
    <w:p w14:paraId="26361FE4" w14:textId="1264F97C" w:rsidR="00856CD5" w:rsidRPr="00DF22C2" w:rsidRDefault="00822B7D" w:rsidP="00856CD5">
      <w:pPr>
        <w:pStyle w:val="ItemHead"/>
      </w:pPr>
      <w:proofErr w:type="gramStart"/>
      <w:r w:rsidRPr="00445C09">
        <w:t>1</w:t>
      </w:r>
      <w:r w:rsidR="0006086D" w:rsidRPr="00445C09">
        <w:t xml:space="preserve">  </w:t>
      </w:r>
      <w:r w:rsidR="00856CD5" w:rsidRPr="00DF22C2">
        <w:t>Part</w:t>
      </w:r>
      <w:proofErr w:type="gramEnd"/>
      <w:r w:rsidR="00856CD5" w:rsidRPr="00DF22C2">
        <w:t> </w:t>
      </w:r>
      <w:r w:rsidR="00D80151">
        <w:t>1</w:t>
      </w:r>
      <w:r w:rsidR="00D80151" w:rsidRPr="00DF22C2">
        <w:t xml:space="preserve"> </w:t>
      </w:r>
      <w:r w:rsidR="00856CD5" w:rsidRPr="00DF22C2">
        <w:t>of Schedule </w:t>
      </w:r>
      <w:r w:rsidR="00D80151">
        <w:t>2</w:t>
      </w:r>
      <w:r w:rsidR="00D80151" w:rsidRPr="00DF22C2">
        <w:t xml:space="preserve"> </w:t>
      </w:r>
      <w:r w:rsidR="00856CD5" w:rsidRPr="00DF22C2">
        <w:t xml:space="preserve">(table item </w:t>
      </w:r>
      <w:r w:rsidR="00D80151">
        <w:t>103</w:t>
      </w:r>
      <w:r w:rsidR="00856CD5">
        <w:t>)</w:t>
      </w:r>
    </w:p>
    <w:p w14:paraId="6F621D09" w14:textId="171B1834" w:rsidR="0006086D" w:rsidRDefault="00856CD5" w:rsidP="00856CD5">
      <w:pPr>
        <w:ind w:firstLine="709"/>
      </w:pPr>
      <w:r w:rsidRPr="00DF22C2">
        <w:t>Repeal the item</w:t>
      </w:r>
      <w:r>
        <w:t xml:space="preserve">. </w:t>
      </w:r>
    </w:p>
    <w:sectPr w:rsidR="0006086D" w:rsidSect="000608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1BD7C" w14:textId="77777777" w:rsidR="002D2533" w:rsidRDefault="002D2533" w:rsidP="0006086D">
      <w:pPr>
        <w:spacing w:line="240" w:lineRule="auto"/>
      </w:pPr>
      <w:r>
        <w:separator/>
      </w:r>
    </w:p>
  </w:endnote>
  <w:endnote w:type="continuationSeparator" w:id="0">
    <w:p w14:paraId="394F343E" w14:textId="77777777" w:rsidR="002D2533" w:rsidRDefault="002D2533" w:rsidP="0006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6719" w14:textId="77777777" w:rsidR="00CC5488" w:rsidRPr="005F1388" w:rsidRDefault="00CC5488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5C150" wp14:editId="6C85D6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83BF" w14:textId="237CBEFF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C1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41583BF" w14:textId="237CBEFF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5829" w14:textId="77777777" w:rsidR="00CC5488" w:rsidRDefault="00CC5488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5488" w14:paraId="68BE3A08" w14:textId="77777777" w:rsidTr="0006086D">
      <w:tc>
        <w:tcPr>
          <w:tcW w:w="8472" w:type="dxa"/>
        </w:tcPr>
        <w:p w14:paraId="29381D06" w14:textId="77777777" w:rsidR="00CC5488" w:rsidRDefault="00CC5488" w:rsidP="0006086D">
          <w:pPr>
            <w:rPr>
              <w:sz w:val="18"/>
            </w:rPr>
          </w:pPr>
        </w:p>
      </w:tc>
    </w:tr>
  </w:tbl>
  <w:p w14:paraId="64C5305A" w14:textId="77777777" w:rsidR="00CC5488" w:rsidRPr="00E97334" w:rsidRDefault="00CC5488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F558" w14:textId="77777777" w:rsidR="00CC5488" w:rsidRPr="00ED79B6" w:rsidRDefault="00CC5488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FF96E3" wp14:editId="6B4C7A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7D22B" w14:textId="39252460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F96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4B7D22B" w14:textId="39252460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017A04" wp14:editId="03B2E42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955F5" w14:textId="7848ADFC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17A04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A6955F5" w14:textId="7848ADFC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89F" w14:textId="77777777" w:rsidR="00CC5488" w:rsidRPr="00E33C1C" w:rsidRDefault="00CC5488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0B62B7E" wp14:editId="17AF85A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55EFE" w14:textId="640C9CE3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62B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6555EFE" w14:textId="640C9CE3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7F93717C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6E784" w14:textId="77777777" w:rsidR="00CC5488" w:rsidRDefault="00CC5488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6C7EEE" w14:textId="2BBC5D18" w:rsidR="00CC5488" w:rsidRDefault="00CC5488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4E5158" w14:textId="77777777" w:rsidR="00CC5488" w:rsidRDefault="00CC5488" w:rsidP="0006086D">
          <w:pPr>
            <w:spacing w:line="0" w:lineRule="atLeast"/>
            <w:jc w:val="right"/>
          </w:pPr>
        </w:p>
      </w:tc>
    </w:tr>
    <w:tr w:rsidR="00CC5488" w14:paraId="793D4A3C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759E0D" w14:textId="77777777" w:rsidR="00CC5488" w:rsidRDefault="00CC5488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3F55E71E" w14:textId="77777777" w:rsidR="00CC5488" w:rsidRPr="00ED79B6" w:rsidRDefault="00CC5488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783B" w14:textId="77777777" w:rsidR="00CC5488" w:rsidRPr="00E33C1C" w:rsidRDefault="00CC5488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C5488" w14:paraId="42283507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B932A5" w14:textId="77777777" w:rsidR="00CC5488" w:rsidRDefault="00CC5488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8BB29" w14:textId="2647D39B" w:rsidR="00CC5488" w:rsidRDefault="00CC5488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3F4">
            <w:rPr>
              <w:i/>
              <w:sz w:val="18"/>
            </w:rPr>
            <w:t>Autonomous Sanctions (Designated Persons and Entities and Declared Persons—Russia and Ukraine) Amendment (No. 19)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0EEDC" w14:textId="77777777" w:rsidR="00CC5488" w:rsidRDefault="00CC5488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5488" w14:paraId="2D297351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735D8" w14:textId="77777777" w:rsidR="00CC5488" w:rsidRDefault="00CC5488" w:rsidP="0006086D">
          <w:pPr>
            <w:rPr>
              <w:sz w:val="18"/>
            </w:rPr>
          </w:pPr>
        </w:p>
      </w:tc>
    </w:tr>
  </w:tbl>
  <w:p w14:paraId="2A39A7B8" w14:textId="77777777" w:rsidR="00CC5488" w:rsidRPr="00ED79B6" w:rsidRDefault="00CC5488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B850" w14:textId="77777777" w:rsidR="00CC5488" w:rsidRPr="00E33C1C" w:rsidRDefault="00CC5488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655478E0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B8CB" w14:textId="77777777" w:rsidR="00CC5488" w:rsidRDefault="00CC5488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71485" w14:textId="185ECFE7" w:rsidR="00CC5488" w:rsidRDefault="00CC5488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DB04D0" w14:textId="77777777" w:rsidR="00CC5488" w:rsidRDefault="00CC5488" w:rsidP="0006086D">
          <w:pPr>
            <w:spacing w:line="0" w:lineRule="atLeast"/>
            <w:jc w:val="right"/>
          </w:pPr>
        </w:p>
      </w:tc>
    </w:tr>
    <w:tr w:rsidR="00CC5488" w14:paraId="55B5048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AE16FE" w14:textId="77777777" w:rsidR="00CC5488" w:rsidRDefault="00CC5488" w:rsidP="0006086D">
          <w:pPr>
            <w:jc w:val="right"/>
          </w:pPr>
        </w:p>
      </w:tc>
    </w:tr>
  </w:tbl>
  <w:p w14:paraId="1C7AE158" w14:textId="77777777" w:rsidR="00CC5488" w:rsidRPr="00ED79B6" w:rsidRDefault="00CC5488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FCCC" w14:textId="77777777" w:rsidR="00CC5488" w:rsidRPr="00E33C1C" w:rsidRDefault="00CC5488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7F46C406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0F2A2" w14:textId="77777777" w:rsidR="00CC5488" w:rsidRDefault="00CC5488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8E021" w14:textId="70EFAFA7" w:rsidR="00CC5488" w:rsidRDefault="00CC5488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0251">
            <w:rPr>
              <w:i/>
              <w:sz w:val="18"/>
            </w:rPr>
            <w:t>Autonomous Sanctions (Designated Persons and Entities and Declared Persons—Russia and Ukraine) Amendment (No. 19)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AB4370" w14:textId="77777777" w:rsidR="00CC5488" w:rsidRDefault="00CC5488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5488" w14:paraId="691CE40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DB1E0E" w14:textId="77777777" w:rsidR="00CC5488" w:rsidRDefault="00CC5488" w:rsidP="0006086D">
          <w:pPr>
            <w:rPr>
              <w:sz w:val="18"/>
            </w:rPr>
          </w:pPr>
        </w:p>
      </w:tc>
    </w:tr>
  </w:tbl>
  <w:p w14:paraId="14643AA2" w14:textId="77777777" w:rsidR="00CC5488" w:rsidRPr="00ED79B6" w:rsidRDefault="00CC5488" w:rsidP="0006086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8291" w14:textId="77777777" w:rsidR="00CC5488" w:rsidRPr="00E33C1C" w:rsidRDefault="00CC5488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6E9E79" wp14:editId="45C2446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F0004" w14:textId="2EB31099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9E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0DF0004" w14:textId="2EB31099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26022EC3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4DE41" w14:textId="77777777" w:rsidR="00CC5488" w:rsidRDefault="00CC5488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F1478" w14:textId="0F2830B6" w:rsidR="00CC5488" w:rsidRDefault="00CC5488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1038F" w14:textId="77777777" w:rsidR="00CC5488" w:rsidRDefault="00CC5488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CC5488" w14:paraId="7A12F78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C8AFF4" w14:textId="77777777" w:rsidR="00CC5488" w:rsidRDefault="00CC5488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4B01392" w14:textId="77777777" w:rsidR="00CC5488" w:rsidRPr="00ED79B6" w:rsidRDefault="00CC5488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C5881" w14:textId="77777777" w:rsidR="002D2533" w:rsidRDefault="002D2533" w:rsidP="0006086D">
      <w:pPr>
        <w:spacing w:line="240" w:lineRule="auto"/>
      </w:pPr>
      <w:r>
        <w:separator/>
      </w:r>
    </w:p>
  </w:footnote>
  <w:footnote w:type="continuationSeparator" w:id="0">
    <w:p w14:paraId="37B52D3D" w14:textId="77777777" w:rsidR="002D2533" w:rsidRDefault="002D2533" w:rsidP="00060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0FCC" w14:textId="77777777" w:rsidR="00CC5488" w:rsidRPr="005F1388" w:rsidRDefault="00CC5488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46A18" wp14:editId="4CB6D0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867C" w14:textId="4EB4EED5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545867C" w14:textId="4EB4EED5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A7F5" w14:textId="77777777" w:rsidR="00CC5488" w:rsidRPr="005F1388" w:rsidRDefault="00CC5488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E825" w14:textId="77777777" w:rsidR="00CC5488" w:rsidRPr="005F1388" w:rsidRDefault="00CC5488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57B49AC" wp14:editId="45C6358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EC3AF" w14:textId="4CCFBEF2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B4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33EC3AF" w14:textId="4CCFBEF2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9D32" w14:textId="77777777" w:rsidR="00CC5488" w:rsidRPr="00ED79B6" w:rsidRDefault="00CC5488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E7EAB7" wp14:editId="5C241E9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CB1B" w14:textId="358021D0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EA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1CCCB1B" w14:textId="358021D0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509" w14:textId="77777777" w:rsidR="00CC5488" w:rsidRPr="00ED79B6" w:rsidRDefault="00CC5488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41EC" w14:textId="77777777" w:rsidR="00CC5488" w:rsidRPr="00ED79B6" w:rsidRDefault="00CC5488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6008D" wp14:editId="526FE84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929F8" w14:textId="6B78A075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600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0E929F8" w14:textId="6B78A075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894D" w14:textId="600B0CF9" w:rsidR="00CC5488" w:rsidRPr="00A961C4" w:rsidRDefault="00CC5488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B7260A" w14:textId="0F61C685" w:rsidR="00CC5488" w:rsidRPr="00A961C4" w:rsidRDefault="00CC5488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3B2A05" w14:textId="77777777" w:rsidR="00CC5488" w:rsidRPr="00A961C4" w:rsidRDefault="00CC5488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F028" w14:textId="37F8A96A" w:rsidR="00CC5488" w:rsidRPr="00A961C4" w:rsidRDefault="00CC5488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91EBE">
      <w:rPr>
        <w:sz w:val="20"/>
      </w:rPr>
      <w:fldChar w:fldCharType="separate"/>
    </w:r>
    <w:r w:rsidR="00291EB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91EBE">
      <w:rPr>
        <w:b/>
        <w:sz w:val="20"/>
      </w:rPr>
      <w:fldChar w:fldCharType="separate"/>
    </w:r>
    <w:r w:rsidR="00291E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092FDC" w14:textId="37F91C8D" w:rsidR="00CC5488" w:rsidRPr="00A961C4" w:rsidRDefault="00CC5488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7DD208" w14:textId="77777777" w:rsidR="00CC5488" w:rsidRPr="00A961C4" w:rsidRDefault="00CC5488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FE3D" w14:textId="77777777" w:rsidR="00CC5488" w:rsidRPr="00A961C4" w:rsidRDefault="00CC5488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6B66DB" wp14:editId="4555B0D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E6F2" w14:textId="32B58152" w:rsidR="00CC5488" w:rsidRPr="00190BA1" w:rsidRDefault="00CC5488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B66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A2DE6F2" w14:textId="32B58152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3627"/>
    <w:multiLevelType w:val="hybridMultilevel"/>
    <w:tmpl w:val="B4A81E68"/>
    <w:lvl w:ilvl="0" w:tplc="906878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5D1E"/>
    <w:multiLevelType w:val="hybridMultilevel"/>
    <w:tmpl w:val="5EE87B7A"/>
    <w:lvl w:ilvl="0" w:tplc="C98C7A76">
      <w:start w:val="16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570E9A"/>
    <w:multiLevelType w:val="hybridMultilevel"/>
    <w:tmpl w:val="A39894A0"/>
    <w:lvl w:ilvl="0" w:tplc="E0884856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D"/>
    <w:rsid w:val="000018B0"/>
    <w:rsid w:val="00020706"/>
    <w:rsid w:val="00031E62"/>
    <w:rsid w:val="00033820"/>
    <w:rsid w:val="00051BB0"/>
    <w:rsid w:val="0006086D"/>
    <w:rsid w:val="00065257"/>
    <w:rsid w:val="000762D7"/>
    <w:rsid w:val="0008523E"/>
    <w:rsid w:val="00087BF1"/>
    <w:rsid w:val="000A4D07"/>
    <w:rsid w:val="000C38C0"/>
    <w:rsid w:val="000D5A0D"/>
    <w:rsid w:val="000D6C6B"/>
    <w:rsid w:val="000E1473"/>
    <w:rsid w:val="000F7C1B"/>
    <w:rsid w:val="00101B73"/>
    <w:rsid w:val="001074EF"/>
    <w:rsid w:val="001109F9"/>
    <w:rsid w:val="00114E93"/>
    <w:rsid w:val="001159C5"/>
    <w:rsid w:val="00130B53"/>
    <w:rsid w:val="00152CCC"/>
    <w:rsid w:val="00156EFB"/>
    <w:rsid w:val="00162C2C"/>
    <w:rsid w:val="00163302"/>
    <w:rsid w:val="00164A4F"/>
    <w:rsid w:val="00186F97"/>
    <w:rsid w:val="0019759E"/>
    <w:rsid w:val="001A1D82"/>
    <w:rsid w:val="001B46F3"/>
    <w:rsid w:val="001D2919"/>
    <w:rsid w:val="001F4A55"/>
    <w:rsid w:val="00200EB3"/>
    <w:rsid w:val="00206DEE"/>
    <w:rsid w:val="002110C8"/>
    <w:rsid w:val="0021253D"/>
    <w:rsid w:val="00225C8E"/>
    <w:rsid w:val="00256384"/>
    <w:rsid w:val="002734AC"/>
    <w:rsid w:val="00275272"/>
    <w:rsid w:val="00291EBE"/>
    <w:rsid w:val="002D2533"/>
    <w:rsid w:val="002D3D3F"/>
    <w:rsid w:val="002E6083"/>
    <w:rsid w:val="00315A02"/>
    <w:rsid w:val="00331073"/>
    <w:rsid w:val="00344A54"/>
    <w:rsid w:val="0037433C"/>
    <w:rsid w:val="00386C69"/>
    <w:rsid w:val="00396694"/>
    <w:rsid w:val="003B7F18"/>
    <w:rsid w:val="003C07F8"/>
    <w:rsid w:val="003E1FBA"/>
    <w:rsid w:val="003E3ED9"/>
    <w:rsid w:val="00405B99"/>
    <w:rsid w:val="0041436C"/>
    <w:rsid w:val="004210F7"/>
    <w:rsid w:val="00421746"/>
    <w:rsid w:val="00445C09"/>
    <w:rsid w:val="00453432"/>
    <w:rsid w:val="004555DE"/>
    <w:rsid w:val="004A41A6"/>
    <w:rsid w:val="004C13D9"/>
    <w:rsid w:val="004D20C3"/>
    <w:rsid w:val="004D52B8"/>
    <w:rsid w:val="004F53F8"/>
    <w:rsid w:val="005118C2"/>
    <w:rsid w:val="00521A8E"/>
    <w:rsid w:val="005455A5"/>
    <w:rsid w:val="00551570"/>
    <w:rsid w:val="00552426"/>
    <w:rsid w:val="00560C4B"/>
    <w:rsid w:val="005704C9"/>
    <w:rsid w:val="00576B1F"/>
    <w:rsid w:val="005D38F6"/>
    <w:rsid w:val="005D6564"/>
    <w:rsid w:val="005D7F06"/>
    <w:rsid w:val="005E6681"/>
    <w:rsid w:val="005F1CFA"/>
    <w:rsid w:val="00600AA6"/>
    <w:rsid w:val="00601BEC"/>
    <w:rsid w:val="00625A07"/>
    <w:rsid w:val="00661582"/>
    <w:rsid w:val="006868D1"/>
    <w:rsid w:val="006A1479"/>
    <w:rsid w:val="006A35A8"/>
    <w:rsid w:val="006B2C46"/>
    <w:rsid w:val="006E4C22"/>
    <w:rsid w:val="006F31EC"/>
    <w:rsid w:val="00702834"/>
    <w:rsid w:val="00704152"/>
    <w:rsid w:val="007230E6"/>
    <w:rsid w:val="00737437"/>
    <w:rsid w:val="00740584"/>
    <w:rsid w:val="00746416"/>
    <w:rsid w:val="00760FFA"/>
    <w:rsid w:val="00762BDA"/>
    <w:rsid w:val="007718F0"/>
    <w:rsid w:val="007730BB"/>
    <w:rsid w:val="007740C7"/>
    <w:rsid w:val="00776DAE"/>
    <w:rsid w:val="00787F8D"/>
    <w:rsid w:val="00793D8B"/>
    <w:rsid w:val="007A763D"/>
    <w:rsid w:val="007B21AF"/>
    <w:rsid w:val="007D7447"/>
    <w:rsid w:val="008025F1"/>
    <w:rsid w:val="008055C7"/>
    <w:rsid w:val="0080712F"/>
    <w:rsid w:val="00807C62"/>
    <w:rsid w:val="00810A38"/>
    <w:rsid w:val="00822B7D"/>
    <w:rsid w:val="0083499C"/>
    <w:rsid w:val="00843B19"/>
    <w:rsid w:val="008447CD"/>
    <w:rsid w:val="00852BEB"/>
    <w:rsid w:val="00856CD5"/>
    <w:rsid w:val="008662DB"/>
    <w:rsid w:val="008668E9"/>
    <w:rsid w:val="00882273"/>
    <w:rsid w:val="008979B3"/>
    <w:rsid w:val="008A71E5"/>
    <w:rsid w:val="008B1BFC"/>
    <w:rsid w:val="008C2D44"/>
    <w:rsid w:val="008C7F64"/>
    <w:rsid w:val="008D2F78"/>
    <w:rsid w:val="008F3DA4"/>
    <w:rsid w:val="00901A84"/>
    <w:rsid w:val="00920251"/>
    <w:rsid w:val="00920C07"/>
    <w:rsid w:val="0093342B"/>
    <w:rsid w:val="00942967"/>
    <w:rsid w:val="00946286"/>
    <w:rsid w:val="009464F8"/>
    <w:rsid w:val="009578C6"/>
    <w:rsid w:val="00963884"/>
    <w:rsid w:val="009651E7"/>
    <w:rsid w:val="00981B8C"/>
    <w:rsid w:val="00986608"/>
    <w:rsid w:val="009952F8"/>
    <w:rsid w:val="00996E04"/>
    <w:rsid w:val="009A7CD2"/>
    <w:rsid w:val="009D24F2"/>
    <w:rsid w:val="009D587A"/>
    <w:rsid w:val="00A02236"/>
    <w:rsid w:val="00A043B1"/>
    <w:rsid w:val="00A12806"/>
    <w:rsid w:val="00A216BE"/>
    <w:rsid w:val="00A42378"/>
    <w:rsid w:val="00A54BA0"/>
    <w:rsid w:val="00A60AF2"/>
    <w:rsid w:val="00A7153C"/>
    <w:rsid w:val="00A73DEE"/>
    <w:rsid w:val="00A9024D"/>
    <w:rsid w:val="00AA2079"/>
    <w:rsid w:val="00AB2E23"/>
    <w:rsid w:val="00AC069D"/>
    <w:rsid w:val="00AD731D"/>
    <w:rsid w:val="00AE1C96"/>
    <w:rsid w:val="00AE1DDA"/>
    <w:rsid w:val="00AE254C"/>
    <w:rsid w:val="00AE435A"/>
    <w:rsid w:val="00AF351A"/>
    <w:rsid w:val="00AF46C6"/>
    <w:rsid w:val="00B31172"/>
    <w:rsid w:val="00B40BA8"/>
    <w:rsid w:val="00B46361"/>
    <w:rsid w:val="00B5279C"/>
    <w:rsid w:val="00B57052"/>
    <w:rsid w:val="00B60830"/>
    <w:rsid w:val="00B60BB6"/>
    <w:rsid w:val="00B70B06"/>
    <w:rsid w:val="00BA4624"/>
    <w:rsid w:val="00BC1AD3"/>
    <w:rsid w:val="00BC2D6E"/>
    <w:rsid w:val="00BC69F3"/>
    <w:rsid w:val="00BD65A4"/>
    <w:rsid w:val="00BF1BB7"/>
    <w:rsid w:val="00BF2078"/>
    <w:rsid w:val="00C07B2E"/>
    <w:rsid w:val="00C25C1C"/>
    <w:rsid w:val="00C349B5"/>
    <w:rsid w:val="00C373F4"/>
    <w:rsid w:val="00C40EE6"/>
    <w:rsid w:val="00C60C83"/>
    <w:rsid w:val="00C71EF4"/>
    <w:rsid w:val="00C779EA"/>
    <w:rsid w:val="00C81EF9"/>
    <w:rsid w:val="00C95AA2"/>
    <w:rsid w:val="00C9639B"/>
    <w:rsid w:val="00CA2BCD"/>
    <w:rsid w:val="00CB58F2"/>
    <w:rsid w:val="00CC5488"/>
    <w:rsid w:val="00CC56DF"/>
    <w:rsid w:val="00CE00C4"/>
    <w:rsid w:val="00CE27A8"/>
    <w:rsid w:val="00CE5905"/>
    <w:rsid w:val="00CF1F40"/>
    <w:rsid w:val="00CF43CF"/>
    <w:rsid w:val="00D07095"/>
    <w:rsid w:val="00D14192"/>
    <w:rsid w:val="00D230F2"/>
    <w:rsid w:val="00D260D3"/>
    <w:rsid w:val="00D27351"/>
    <w:rsid w:val="00D27937"/>
    <w:rsid w:val="00D42CED"/>
    <w:rsid w:val="00D74642"/>
    <w:rsid w:val="00D80151"/>
    <w:rsid w:val="00D80FCD"/>
    <w:rsid w:val="00D96677"/>
    <w:rsid w:val="00DA4648"/>
    <w:rsid w:val="00DD4EEF"/>
    <w:rsid w:val="00DE02B9"/>
    <w:rsid w:val="00DE5947"/>
    <w:rsid w:val="00DF2C6F"/>
    <w:rsid w:val="00DF7A18"/>
    <w:rsid w:val="00E066CA"/>
    <w:rsid w:val="00E07B9E"/>
    <w:rsid w:val="00E32D3F"/>
    <w:rsid w:val="00E35D3C"/>
    <w:rsid w:val="00E46B9C"/>
    <w:rsid w:val="00E46DD9"/>
    <w:rsid w:val="00E87714"/>
    <w:rsid w:val="00E92D3E"/>
    <w:rsid w:val="00EB4AB1"/>
    <w:rsid w:val="00EC309B"/>
    <w:rsid w:val="00ED556D"/>
    <w:rsid w:val="00ED6A9D"/>
    <w:rsid w:val="00EF7710"/>
    <w:rsid w:val="00F051A6"/>
    <w:rsid w:val="00F23C53"/>
    <w:rsid w:val="00F23E95"/>
    <w:rsid w:val="00F52778"/>
    <w:rsid w:val="00F72BAB"/>
    <w:rsid w:val="00F82516"/>
    <w:rsid w:val="00F84876"/>
    <w:rsid w:val="00F913D3"/>
    <w:rsid w:val="00FA114C"/>
    <w:rsid w:val="00FB1389"/>
    <w:rsid w:val="00FC46F1"/>
    <w:rsid w:val="00FD099F"/>
    <w:rsid w:val="00FD5B38"/>
    <w:rsid w:val="00FD68B6"/>
    <w:rsid w:val="00FE2839"/>
    <w:rsid w:val="00FE4D80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8F4C3"/>
  <w15:chartTrackingRefBased/>
  <w15:docId w15:val="{25FC5540-D2E6-4DCE-8F4A-4F63A17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86D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608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608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6086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6086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6086D"/>
  </w:style>
  <w:style w:type="character" w:customStyle="1" w:styleId="CharAmPartText">
    <w:name w:val="CharAmPartText"/>
    <w:basedOn w:val="DefaultParagraphFont"/>
    <w:qFormat/>
    <w:rsid w:val="0006086D"/>
  </w:style>
  <w:style w:type="character" w:customStyle="1" w:styleId="CharAmSchNo">
    <w:name w:val="CharAmSchNo"/>
    <w:basedOn w:val="DefaultParagraphFont"/>
    <w:qFormat/>
    <w:rsid w:val="0006086D"/>
  </w:style>
  <w:style w:type="character" w:customStyle="1" w:styleId="CharAmSchText">
    <w:name w:val="CharAmSchText"/>
    <w:basedOn w:val="DefaultParagraphFont"/>
    <w:qFormat/>
    <w:rsid w:val="0006086D"/>
  </w:style>
  <w:style w:type="character" w:customStyle="1" w:styleId="CharSectno">
    <w:name w:val="CharSectno"/>
    <w:basedOn w:val="DefaultParagraphFont"/>
    <w:qFormat/>
    <w:rsid w:val="0006086D"/>
  </w:style>
  <w:style w:type="paragraph" w:customStyle="1" w:styleId="subsection">
    <w:name w:val="subsection"/>
    <w:aliases w:val="ss,Subsection"/>
    <w:basedOn w:val="Normal"/>
    <w:link w:val="subsectionChar"/>
    <w:rsid w:val="000608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608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608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6086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6086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0608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8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608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86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6086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608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608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6086D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608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8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86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0608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86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6086D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06086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6D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6D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C07F8"/>
    <w:rPr>
      <w:i/>
      <w:iCs/>
    </w:rPr>
  </w:style>
  <w:style w:type="paragraph" w:customStyle="1" w:styleId="tabletext0">
    <w:name w:val="tabletext"/>
    <w:basedOn w:val="Normal"/>
    <w:rsid w:val="00C71E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A2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07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0830"/>
  </w:style>
  <w:style w:type="paragraph" w:styleId="Revision">
    <w:name w:val="Revision"/>
    <w:hidden/>
    <w:uiPriority w:val="99"/>
    <w:semiHidden/>
    <w:rsid w:val="00A12806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Blocks">
    <w:name w:val="Blocks"/>
    <w:aliases w:val="bb"/>
    <w:basedOn w:val="Normal"/>
    <w:qFormat/>
    <w:rsid w:val="00856CD5"/>
    <w:pPr>
      <w:spacing w:line="240" w:lineRule="auto"/>
    </w:pPr>
    <w:rPr>
      <w:rFonts w:eastAsia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963884"/>
    <w:pPr>
      <w:ind w:left="720"/>
      <w:contextualSpacing/>
    </w:pPr>
  </w:style>
  <w:style w:type="paragraph" w:customStyle="1" w:styleId="acthead50">
    <w:name w:val="acthead5"/>
    <w:basedOn w:val="Normal"/>
    <w:rsid w:val="001109F9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974C2C36F8434E88BF72A214AA9B33" ma:contentTypeVersion="" ma:contentTypeDescription="PDMS Document Site Content Type" ma:contentTypeScope="" ma:versionID="b3a919974f2fe579b91c1c16d53dc824">
  <xsd:schema xmlns:xsd="http://www.w3.org/2001/XMLSchema" xmlns:xs="http://www.w3.org/2001/XMLSchema" xmlns:p="http://schemas.microsoft.com/office/2006/metadata/properties" xmlns:ns2="F369ECA9-B460-405C-AF7D-4B3EF6F6D4BA" targetNamespace="http://schemas.microsoft.com/office/2006/metadata/properties" ma:root="true" ma:fieldsID="29d6aa40a580705c1fefa78eef9cf593" ns2:_="">
    <xsd:import namespace="F369ECA9-B460-405C-AF7D-4B3EF6F6D4B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ECA9-B460-405C-AF7D-4B3EF6F6D4B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369ECA9-B460-405C-AF7D-4B3EF6F6D4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1644-0607-42D6-A3D7-78822D18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ECA9-B460-405C-AF7D-4B3EF6F6D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76BD-14E8-4840-AC5D-CEF2508E3977}">
  <ds:schemaRefs>
    <ds:schemaRef ds:uri="http://schemas.microsoft.com/office/2006/metadata/properties"/>
    <ds:schemaRef ds:uri="http://schemas.microsoft.com/office/infopath/2007/PartnerControls"/>
    <ds:schemaRef ds:uri="283D7080-EF6E-40CD-8D9B-9DE52B3590B4"/>
    <ds:schemaRef ds:uri="F369ECA9-B460-405C-AF7D-4B3EF6F6D4BA"/>
  </ds:schemaRefs>
</ds:datastoreItem>
</file>

<file path=customXml/itemProps3.xml><?xml version="1.0" encoding="utf-8"?>
<ds:datastoreItem xmlns:ds="http://schemas.openxmlformats.org/officeDocument/2006/customXml" ds:itemID="{20B757EF-C55C-4BA4-8DE9-1A8892F1B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2353</Characters>
  <Application>Microsoft Office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DFAT</dc:creator>
  <cp:keywords> [SEC=OFFICIAL]</cp:keywords>
  <dc:description/>
  <cp:lastModifiedBy>Emma Phillips</cp:lastModifiedBy>
  <cp:revision>3</cp:revision>
  <cp:lastPrinted>2022-04-28T00:53:00Z</cp:lastPrinted>
  <dcterms:created xsi:type="dcterms:W3CDTF">2022-09-07T07:04:00Z</dcterms:created>
  <dcterms:modified xsi:type="dcterms:W3CDTF">2022-09-19T05:29:00Z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19)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B6181242F135474E9897E907C2CEFAA2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66A47859A9662E95B1398596DDCC55B6A9D60A73</vt:lpwstr>
  </property>
  <property fmtid="{D5CDD505-2E9C-101B-9397-08002B2CF9AE}" pid="12" name="PM_OriginationTimeStamp">
    <vt:lpwstr>2022-09-19T05:29:09Z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FD4B51C6D9A805F795F323F12359E871</vt:lpwstr>
  </property>
  <property fmtid="{D5CDD505-2E9C-101B-9397-08002B2CF9AE}" pid="21" name="PM_Hash_Salt">
    <vt:lpwstr>EA02A2B6E023505301FCA13CD9956A37</vt:lpwstr>
  </property>
  <property fmtid="{D5CDD505-2E9C-101B-9397-08002B2CF9AE}" pid="22" name="PM_Hash_SHA1">
    <vt:lpwstr>8B9C5C6E73C931C843724E5C53BFB147E5E7778C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0x010100266966F133664895A6EE3632470D45F500B7974C2C36F8434E88BF72A214AA9B33</vt:lpwstr>
  </property>
</Properties>
</file>