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A96B" w14:textId="77777777" w:rsidR="00715914" w:rsidRPr="00211740" w:rsidRDefault="00DA186E" w:rsidP="00B05CF4">
      <w:pPr>
        <w:rPr>
          <w:sz w:val="28"/>
        </w:rPr>
      </w:pPr>
      <w:r w:rsidRPr="00211740">
        <w:rPr>
          <w:noProof/>
          <w:lang w:eastAsia="en-AU"/>
        </w:rPr>
        <w:drawing>
          <wp:inline distT="0" distB="0" distL="0" distR="0" wp14:anchorId="4AF29733" wp14:editId="579F5C4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29CF" w14:textId="77777777" w:rsidR="00715914" w:rsidRPr="00211740" w:rsidRDefault="00715914" w:rsidP="00715914">
      <w:pPr>
        <w:rPr>
          <w:sz w:val="19"/>
        </w:rPr>
      </w:pPr>
    </w:p>
    <w:p w14:paraId="59FAF664" w14:textId="77777777" w:rsidR="00715914" w:rsidRPr="00211740" w:rsidRDefault="0063568F" w:rsidP="00715914">
      <w:pPr>
        <w:pStyle w:val="ShortT"/>
      </w:pPr>
      <w:r w:rsidRPr="00211740">
        <w:t xml:space="preserve">Industrial Chemicals Environmental Management (Register) </w:t>
      </w:r>
      <w:r w:rsidR="00211740" w:rsidRPr="00211740">
        <w:t>Rules 2</w:t>
      </w:r>
      <w:r w:rsidRPr="00211740">
        <w:t>022</w:t>
      </w:r>
    </w:p>
    <w:p w14:paraId="0BCB2E7A" w14:textId="77777777" w:rsidR="00E44C34" w:rsidRPr="00211740" w:rsidRDefault="00E44C34" w:rsidP="00E44C34">
      <w:pPr>
        <w:pStyle w:val="SignCoverPageStart"/>
        <w:rPr>
          <w:szCs w:val="22"/>
        </w:rPr>
      </w:pPr>
      <w:r w:rsidRPr="00211740">
        <w:rPr>
          <w:szCs w:val="22"/>
        </w:rPr>
        <w:t xml:space="preserve">I, Tanya Plibersek, Minister for the Environment and Water, make the following </w:t>
      </w:r>
      <w:r w:rsidR="004D143E" w:rsidRPr="00211740">
        <w:rPr>
          <w:szCs w:val="22"/>
        </w:rPr>
        <w:t>rules</w:t>
      </w:r>
      <w:r w:rsidRPr="00211740">
        <w:rPr>
          <w:szCs w:val="22"/>
        </w:rPr>
        <w:t>.</w:t>
      </w:r>
    </w:p>
    <w:p w14:paraId="0CC2B120" w14:textId="25E9A9E8" w:rsidR="00E44C34" w:rsidRPr="00211740" w:rsidRDefault="00E44C34" w:rsidP="00E44C34">
      <w:pPr>
        <w:keepNext/>
        <w:spacing w:before="300" w:line="240" w:lineRule="atLeast"/>
        <w:ind w:right="397"/>
        <w:jc w:val="both"/>
        <w:rPr>
          <w:szCs w:val="22"/>
        </w:rPr>
      </w:pPr>
      <w:r w:rsidRPr="00211740">
        <w:rPr>
          <w:szCs w:val="22"/>
        </w:rPr>
        <w:t>Dated</w:t>
      </w:r>
      <w:r w:rsidRPr="00211740">
        <w:rPr>
          <w:szCs w:val="22"/>
        </w:rPr>
        <w:tab/>
      </w:r>
      <w:r w:rsidRPr="00211740">
        <w:rPr>
          <w:szCs w:val="22"/>
        </w:rPr>
        <w:tab/>
      </w:r>
      <w:r w:rsidR="00075C45">
        <w:rPr>
          <w:szCs w:val="22"/>
        </w:rPr>
        <w:t>28 September</w:t>
      </w:r>
      <w:r w:rsidRPr="00211740">
        <w:rPr>
          <w:szCs w:val="22"/>
        </w:rPr>
        <w:tab/>
      </w:r>
      <w:r w:rsidRPr="00211740">
        <w:rPr>
          <w:szCs w:val="22"/>
        </w:rPr>
        <w:fldChar w:fldCharType="begin"/>
      </w:r>
      <w:r w:rsidRPr="00211740">
        <w:rPr>
          <w:szCs w:val="22"/>
        </w:rPr>
        <w:instrText xml:space="preserve"> DOCPROPERTY  DateMade </w:instrText>
      </w:r>
      <w:r w:rsidRPr="00211740">
        <w:rPr>
          <w:szCs w:val="22"/>
        </w:rPr>
        <w:fldChar w:fldCharType="separate"/>
      </w:r>
      <w:r w:rsidR="00A13A2C">
        <w:rPr>
          <w:szCs w:val="22"/>
        </w:rPr>
        <w:t>2022</w:t>
      </w:r>
      <w:r w:rsidRPr="00211740">
        <w:rPr>
          <w:szCs w:val="22"/>
        </w:rPr>
        <w:fldChar w:fldCharType="end"/>
      </w:r>
    </w:p>
    <w:p w14:paraId="2411D1F2" w14:textId="77777777" w:rsidR="00E44C34" w:rsidRPr="00211740" w:rsidRDefault="00E44C34" w:rsidP="00E44C34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11740">
        <w:rPr>
          <w:szCs w:val="22"/>
        </w:rPr>
        <w:t>Tanya Plibersek</w:t>
      </w:r>
    </w:p>
    <w:p w14:paraId="5AB00907" w14:textId="77777777" w:rsidR="00E44C34" w:rsidRPr="00211740" w:rsidRDefault="00E44C34" w:rsidP="00E44C34">
      <w:pPr>
        <w:pStyle w:val="SignCoverPageEnd"/>
        <w:rPr>
          <w:szCs w:val="22"/>
        </w:rPr>
      </w:pPr>
      <w:r w:rsidRPr="00211740">
        <w:rPr>
          <w:szCs w:val="22"/>
        </w:rPr>
        <w:t>Minister for the Environment and Water</w:t>
      </w:r>
    </w:p>
    <w:p w14:paraId="2E5742C3" w14:textId="77777777" w:rsidR="00E44C34" w:rsidRPr="00211740" w:rsidRDefault="00E44C34" w:rsidP="00E44C34"/>
    <w:p w14:paraId="64A8F7EC" w14:textId="77777777" w:rsidR="00715914" w:rsidRPr="001D2F02" w:rsidRDefault="00715914" w:rsidP="00715914">
      <w:pPr>
        <w:pStyle w:val="Header"/>
        <w:tabs>
          <w:tab w:val="clear" w:pos="4150"/>
          <w:tab w:val="clear" w:pos="8307"/>
        </w:tabs>
      </w:pPr>
      <w:r w:rsidRPr="001D2F02">
        <w:rPr>
          <w:rStyle w:val="CharChapNo"/>
        </w:rPr>
        <w:t xml:space="preserve"> </w:t>
      </w:r>
      <w:r w:rsidRPr="001D2F02">
        <w:rPr>
          <w:rStyle w:val="CharChapText"/>
        </w:rPr>
        <w:t xml:space="preserve"> </w:t>
      </w:r>
    </w:p>
    <w:p w14:paraId="413C04B5" w14:textId="77777777" w:rsidR="00715914" w:rsidRPr="001D2F02" w:rsidRDefault="00715914" w:rsidP="00715914">
      <w:pPr>
        <w:pStyle w:val="Header"/>
        <w:tabs>
          <w:tab w:val="clear" w:pos="4150"/>
          <w:tab w:val="clear" w:pos="8307"/>
        </w:tabs>
      </w:pPr>
      <w:r w:rsidRPr="001D2F02">
        <w:rPr>
          <w:rStyle w:val="CharPartNo"/>
        </w:rPr>
        <w:t xml:space="preserve"> </w:t>
      </w:r>
      <w:r w:rsidRPr="001D2F02">
        <w:rPr>
          <w:rStyle w:val="CharPartText"/>
        </w:rPr>
        <w:t xml:space="preserve"> </w:t>
      </w:r>
    </w:p>
    <w:p w14:paraId="368D63C7" w14:textId="77777777" w:rsidR="00715914" w:rsidRPr="001D2F02" w:rsidRDefault="00715914" w:rsidP="00715914">
      <w:pPr>
        <w:pStyle w:val="Header"/>
        <w:tabs>
          <w:tab w:val="clear" w:pos="4150"/>
          <w:tab w:val="clear" w:pos="8307"/>
        </w:tabs>
      </w:pPr>
      <w:r w:rsidRPr="001D2F02">
        <w:rPr>
          <w:rStyle w:val="CharDivNo"/>
        </w:rPr>
        <w:t xml:space="preserve"> </w:t>
      </w:r>
      <w:r w:rsidRPr="001D2F02">
        <w:rPr>
          <w:rStyle w:val="CharDivText"/>
        </w:rPr>
        <w:t xml:space="preserve"> </w:t>
      </w:r>
    </w:p>
    <w:p w14:paraId="6939A2D5" w14:textId="77777777" w:rsidR="00715914" w:rsidRPr="00211740" w:rsidRDefault="00715914" w:rsidP="00715914">
      <w:pPr>
        <w:sectPr w:rsidR="00715914" w:rsidRPr="00211740" w:rsidSect="001006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328A18A" w14:textId="77777777" w:rsidR="00F67BCA" w:rsidRPr="00211740" w:rsidRDefault="00715914" w:rsidP="00715914">
      <w:pPr>
        <w:outlineLvl w:val="0"/>
        <w:rPr>
          <w:sz w:val="36"/>
        </w:rPr>
      </w:pPr>
      <w:r w:rsidRPr="00211740">
        <w:rPr>
          <w:sz w:val="36"/>
        </w:rPr>
        <w:lastRenderedPageBreak/>
        <w:t>Contents</w:t>
      </w:r>
    </w:p>
    <w:p w14:paraId="28CA1502" w14:textId="53AF3002" w:rsidR="00A03AC6" w:rsidRPr="00211740" w:rsidRDefault="00A03A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740">
        <w:fldChar w:fldCharType="begin"/>
      </w:r>
      <w:r w:rsidRPr="00211740">
        <w:instrText xml:space="preserve"> TOC \o "1-9" </w:instrText>
      </w:r>
      <w:r w:rsidRPr="00211740">
        <w:fldChar w:fldCharType="separate"/>
      </w:r>
      <w:r w:rsidRPr="00211740">
        <w:rPr>
          <w:noProof/>
        </w:rPr>
        <w:t>1</w:t>
      </w:r>
      <w:r w:rsidRPr="00211740">
        <w:rPr>
          <w:noProof/>
        </w:rPr>
        <w:tab/>
        <w:t>Name</w:t>
      </w:r>
      <w:r w:rsidRPr="00211740">
        <w:rPr>
          <w:noProof/>
        </w:rPr>
        <w:tab/>
      </w:r>
      <w:r w:rsidRPr="00211740">
        <w:rPr>
          <w:noProof/>
        </w:rPr>
        <w:fldChar w:fldCharType="begin"/>
      </w:r>
      <w:r w:rsidRPr="00211740">
        <w:rPr>
          <w:noProof/>
        </w:rPr>
        <w:instrText xml:space="preserve"> PAGEREF _Toc113374297 \h </w:instrText>
      </w:r>
      <w:r w:rsidRPr="00211740">
        <w:rPr>
          <w:noProof/>
        </w:rPr>
      </w:r>
      <w:r w:rsidRPr="00211740">
        <w:rPr>
          <w:noProof/>
        </w:rPr>
        <w:fldChar w:fldCharType="separate"/>
      </w:r>
      <w:r w:rsidR="00A13A2C">
        <w:rPr>
          <w:noProof/>
        </w:rPr>
        <w:t>1</w:t>
      </w:r>
      <w:r w:rsidRPr="00211740">
        <w:rPr>
          <w:noProof/>
        </w:rPr>
        <w:fldChar w:fldCharType="end"/>
      </w:r>
    </w:p>
    <w:p w14:paraId="6B94BA73" w14:textId="40D16496" w:rsidR="00A03AC6" w:rsidRPr="00211740" w:rsidRDefault="00A03A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740">
        <w:rPr>
          <w:noProof/>
        </w:rPr>
        <w:t>2</w:t>
      </w:r>
      <w:r w:rsidRPr="00211740">
        <w:rPr>
          <w:noProof/>
        </w:rPr>
        <w:tab/>
        <w:t>Commencement</w:t>
      </w:r>
      <w:r w:rsidRPr="00211740">
        <w:rPr>
          <w:noProof/>
        </w:rPr>
        <w:tab/>
      </w:r>
      <w:r w:rsidRPr="00211740">
        <w:rPr>
          <w:noProof/>
        </w:rPr>
        <w:fldChar w:fldCharType="begin"/>
      </w:r>
      <w:r w:rsidRPr="00211740">
        <w:rPr>
          <w:noProof/>
        </w:rPr>
        <w:instrText xml:space="preserve"> PAGEREF _Toc113374298 \h </w:instrText>
      </w:r>
      <w:r w:rsidRPr="00211740">
        <w:rPr>
          <w:noProof/>
        </w:rPr>
      </w:r>
      <w:r w:rsidRPr="00211740">
        <w:rPr>
          <w:noProof/>
        </w:rPr>
        <w:fldChar w:fldCharType="separate"/>
      </w:r>
      <w:r w:rsidR="00A13A2C">
        <w:rPr>
          <w:noProof/>
        </w:rPr>
        <w:t>1</w:t>
      </w:r>
      <w:r w:rsidRPr="00211740">
        <w:rPr>
          <w:noProof/>
        </w:rPr>
        <w:fldChar w:fldCharType="end"/>
      </w:r>
    </w:p>
    <w:p w14:paraId="43C1CDFB" w14:textId="4A7506A5" w:rsidR="00A03AC6" w:rsidRPr="00211740" w:rsidRDefault="00A03A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740">
        <w:rPr>
          <w:noProof/>
        </w:rPr>
        <w:t>3</w:t>
      </w:r>
      <w:r w:rsidRPr="00211740">
        <w:rPr>
          <w:noProof/>
        </w:rPr>
        <w:tab/>
        <w:t>Authority</w:t>
      </w:r>
      <w:r w:rsidRPr="00211740">
        <w:rPr>
          <w:noProof/>
        </w:rPr>
        <w:tab/>
      </w:r>
      <w:r w:rsidRPr="00211740">
        <w:rPr>
          <w:noProof/>
        </w:rPr>
        <w:fldChar w:fldCharType="begin"/>
      </w:r>
      <w:r w:rsidRPr="00211740">
        <w:rPr>
          <w:noProof/>
        </w:rPr>
        <w:instrText xml:space="preserve"> PAGEREF _Toc113374299 \h </w:instrText>
      </w:r>
      <w:r w:rsidRPr="00211740">
        <w:rPr>
          <w:noProof/>
        </w:rPr>
      </w:r>
      <w:r w:rsidRPr="00211740">
        <w:rPr>
          <w:noProof/>
        </w:rPr>
        <w:fldChar w:fldCharType="separate"/>
      </w:r>
      <w:r w:rsidR="00A13A2C">
        <w:rPr>
          <w:noProof/>
        </w:rPr>
        <w:t>1</w:t>
      </w:r>
      <w:r w:rsidRPr="00211740">
        <w:rPr>
          <w:noProof/>
        </w:rPr>
        <w:fldChar w:fldCharType="end"/>
      </w:r>
    </w:p>
    <w:p w14:paraId="7D07E7ED" w14:textId="5E9A225B" w:rsidR="00A03AC6" w:rsidRPr="00211740" w:rsidRDefault="00A03A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740">
        <w:rPr>
          <w:noProof/>
        </w:rPr>
        <w:t>4</w:t>
      </w:r>
      <w:r w:rsidRPr="00211740">
        <w:rPr>
          <w:noProof/>
        </w:rPr>
        <w:tab/>
        <w:t>Definitions</w:t>
      </w:r>
      <w:r w:rsidRPr="00211740">
        <w:rPr>
          <w:noProof/>
        </w:rPr>
        <w:tab/>
      </w:r>
      <w:r w:rsidRPr="00211740">
        <w:rPr>
          <w:noProof/>
        </w:rPr>
        <w:fldChar w:fldCharType="begin"/>
      </w:r>
      <w:r w:rsidRPr="00211740">
        <w:rPr>
          <w:noProof/>
        </w:rPr>
        <w:instrText xml:space="preserve"> PAGEREF _Toc113374300 \h </w:instrText>
      </w:r>
      <w:r w:rsidRPr="00211740">
        <w:rPr>
          <w:noProof/>
        </w:rPr>
      </w:r>
      <w:r w:rsidRPr="00211740">
        <w:rPr>
          <w:noProof/>
        </w:rPr>
        <w:fldChar w:fldCharType="separate"/>
      </w:r>
      <w:r w:rsidR="00A13A2C">
        <w:rPr>
          <w:noProof/>
        </w:rPr>
        <w:t>1</w:t>
      </w:r>
      <w:r w:rsidRPr="00211740">
        <w:rPr>
          <w:noProof/>
        </w:rPr>
        <w:fldChar w:fldCharType="end"/>
      </w:r>
    </w:p>
    <w:p w14:paraId="335975D2" w14:textId="54DBCA21" w:rsidR="00A03AC6" w:rsidRPr="00211740" w:rsidRDefault="00A03A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740">
        <w:rPr>
          <w:noProof/>
        </w:rPr>
        <w:t>5</w:t>
      </w:r>
      <w:r w:rsidRPr="00211740">
        <w:rPr>
          <w:noProof/>
        </w:rPr>
        <w:tab/>
        <w:t>Specification of additional risk assessment</w:t>
      </w:r>
      <w:r w:rsidRPr="00211740">
        <w:rPr>
          <w:noProof/>
        </w:rPr>
        <w:tab/>
      </w:r>
      <w:r w:rsidRPr="00211740">
        <w:rPr>
          <w:noProof/>
        </w:rPr>
        <w:fldChar w:fldCharType="begin"/>
      </w:r>
      <w:r w:rsidRPr="00211740">
        <w:rPr>
          <w:noProof/>
        </w:rPr>
        <w:instrText xml:space="preserve"> PAGEREF _Toc113374301 \h </w:instrText>
      </w:r>
      <w:r w:rsidRPr="00211740">
        <w:rPr>
          <w:noProof/>
        </w:rPr>
      </w:r>
      <w:r w:rsidRPr="00211740">
        <w:rPr>
          <w:noProof/>
        </w:rPr>
        <w:fldChar w:fldCharType="separate"/>
      </w:r>
      <w:r w:rsidR="00A13A2C">
        <w:rPr>
          <w:noProof/>
        </w:rPr>
        <w:t>2</w:t>
      </w:r>
      <w:r w:rsidRPr="00211740">
        <w:rPr>
          <w:noProof/>
        </w:rPr>
        <w:fldChar w:fldCharType="end"/>
      </w:r>
    </w:p>
    <w:p w14:paraId="0A09C38C" w14:textId="2E6D9BB7" w:rsidR="00A03AC6" w:rsidRPr="00211740" w:rsidRDefault="00A03A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740">
        <w:rPr>
          <w:noProof/>
        </w:rPr>
        <w:t>6</w:t>
      </w:r>
      <w:r w:rsidRPr="00211740">
        <w:rPr>
          <w:noProof/>
        </w:rPr>
        <w:tab/>
        <w:t>Specification of additional decisions</w:t>
      </w:r>
      <w:r w:rsidRPr="00211740">
        <w:rPr>
          <w:noProof/>
        </w:rPr>
        <w:tab/>
      </w:r>
      <w:r w:rsidRPr="00211740">
        <w:rPr>
          <w:noProof/>
        </w:rPr>
        <w:fldChar w:fldCharType="begin"/>
      </w:r>
      <w:r w:rsidRPr="00211740">
        <w:rPr>
          <w:noProof/>
        </w:rPr>
        <w:instrText xml:space="preserve"> PAGEREF _Toc113374302 \h </w:instrText>
      </w:r>
      <w:r w:rsidRPr="00211740">
        <w:rPr>
          <w:noProof/>
        </w:rPr>
      </w:r>
      <w:r w:rsidRPr="00211740">
        <w:rPr>
          <w:noProof/>
        </w:rPr>
        <w:fldChar w:fldCharType="separate"/>
      </w:r>
      <w:r w:rsidR="00A13A2C">
        <w:rPr>
          <w:noProof/>
        </w:rPr>
        <w:t>2</w:t>
      </w:r>
      <w:r w:rsidRPr="00211740">
        <w:rPr>
          <w:noProof/>
        </w:rPr>
        <w:fldChar w:fldCharType="end"/>
      </w:r>
    </w:p>
    <w:p w14:paraId="339F8590" w14:textId="777C9DE1" w:rsidR="00A03AC6" w:rsidRPr="00211740" w:rsidRDefault="00A03A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1740">
        <w:rPr>
          <w:noProof/>
        </w:rPr>
        <w:t>7</w:t>
      </w:r>
      <w:r w:rsidRPr="00211740">
        <w:rPr>
          <w:noProof/>
        </w:rPr>
        <w:tab/>
        <w:t>Specification of international agreements</w:t>
      </w:r>
      <w:r w:rsidRPr="00211740">
        <w:rPr>
          <w:noProof/>
        </w:rPr>
        <w:tab/>
      </w:r>
      <w:r w:rsidRPr="00211740">
        <w:rPr>
          <w:noProof/>
        </w:rPr>
        <w:fldChar w:fldCharType="begin"/>
      </w:r>
      <w:r w:rsidRPr="00211740">
        <w:rPr>
          <w:noProof/>
        </w:rPr>
        <w:instrText xml:space="preserve"> PAGEREF _Toc113374303 \h </w:instrText>
      </w:r>
      <w:r w:rsidRPr="00211740">
        <w:rPr>
          <w:noProof/>
        </w:rPr>
      </w:r>
      <w:r w:rsidRPr="00211740">
        <w:rPr>
          <w:noProof/>
        </w:rPr>
        <w:fldChar w:fldCharType="separate"/>
      </w:r>
      <w:r w:rsidR="00A13A2C">
        <w:rPr>
          <w:noProof/>
        </w:rPr>
        <w:t>2</w:t>
      </w:r>
      <w:r w:rsidRPr="00211740">
        <w:rPr>
          <w:noProof/>
        </w:rPr>
        <w:fldChar w:fldCharType="end"/>
      </w:r>
    </w:p>
    <w:p w14:paraId="09D3A588" w14:textId="77777777" w:rsidR="00670EA1" w:rsidRPr="00211740" w:rsidRDefault="00A03AC6" w:rsidP="00715914">
      <w:r w:rsidRPr="00211740">
        <w:fldChar w:fldCharType="end"/>
      </w:r>
    </w:p>
    <w:p w14:paraId="1781F912" w14:textId="77777777" w:rsidR="00670EA1" w:rsidRPr="00211740" w:rsidRDefault="00670EA1" w:rsidP="00715914">
      <w:pPr>
        <w:sectPr w:rsidR="00670EA1" w:rsidRPr="00211740" w:rsidSect="0010065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03CF6E3" w14:textId="77777777" w:rsidR="00715914" w:rsidRPr="00211740" w:rsidRDefault="00715914" w:rsidP="00715914">
      <w:pPr>
        <w:pStyle w:val="ActHead5"/>
      </w:pPr>
      <w:bookmarkStart w:id="0" w:name="_Toc113374297"/>
      <w:r w:rsidRPr="001D2F02">
        <w:rPr>
          <w:rStyle w:val="CharSectno"/>
        </w:rPr>
        <w:lastRenderedPageBreak/>
        <w:t>1</w:t>
      </w:r>
      <w:r w:rsidRPr="00211740">
        <w:t xml:space="preserve">  </w:t>
      </w:r>
      <w:r w:rsidR="00CE493D" w:rsidRPr="00211740">
        <w:t>Name</w:t>
      </w:r>
      <w:bookmarkEnd w:id="0"/>
    </w:p>
    <w:p w14:paraId="6DD84A03" w14:textId="77777777" w:rsidR="00715914" w:rsidRPr="00211740" w:rsidRDefault="00715914" w:rsidP="00715914">
      <w:pPr>
        <w:pStyle w:val="subsection"/>
      </w:pPr>
      <w:r w:rsidRPr="00211740">
        <w:tab/>
      </w:r>
      <w:r w:rsidRPr="00211740">
        <w:tab/>
      </w:r>
      <w:r w:rsidR="00087256" w:rsidRPr="00211740">
        <w:t>This instrument is</w:t>
      </w:r>
      <w:r w:rsidR="00CE493D" w:rsidRPr="00211740">
        <w:t xml:space="preserve"> the </w:t>
      </w:r>
      <w:r w:rsidR="00211740" w:rsidRPr="00211740">
        <w:rPr>
          <w:i/>
          <w:noProof/>
        </w:rPr>
        <w:t>Industrial Chemicals Environmental Management (Register) Rules 2022</w:t>
      </w:r>
      <w:r w:rsidRPr="00211740">
        <w:t>.</w:t>
      </w:r>
    </w:p>
    <w:p w14:paraId="1D9C567E" w14:textId="77777777" w:rsidR="000540CD" w:rsidRPr="00211740" w:rsidRDefault="000540CD" w:rsidP="000540CD">
      <w:pPr>
        <w:pStyle w:val="ActHead5"/>
      </w:pPr>
      <w:bookmarkStart w:id="1" w:name="_Toc113374298"/>
      <w:r w:rsidRPr="001D2F02">
        <w:rPr>
          <w:rStyle w:val="CharSectno"/>
        </w:rPr>
        <w:t>2</w:t>
      </w:r>
      <w:r w:rsidRPr="00211740">
        <w:t xml:space="preserve">  Commencement</w:t>
      </w:r>
      <w:bookmarkEnd w:id="1"/>
    </w:p>
    <w:p w14:paraId="11AEEDED" w14:textId="77777777" w:rsidR="000540CD" w:rsidRPr="00211740" w:rsidRDefault="000540CD" w:rsidP="00A664CA">
      <w:pPr>
        <w:pStyle w:val="subsection"/>
      </w:pPr>
      <w:r w:rsidRPr="00211740">
        <w:tab/>
        <w:t>(1)</w:t>
      </w:r>
      <w:r w:rsidRPr="00211740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EEA61E1" w14:textId="77777777" w:rsidR="000540CD" w:rsidRPr="00211740" w:rsidRDefault="000540CD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0540CD" w:rsidRPr="00211740" w14:paraId="7780E41B" w14:textId="77777777" w:rsidTr="0002760A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00B9EB34" w14:textId="77777777" w:rsidR="000540CD" w:rsidRPr="00211740" w:rsidRDefault="000540CD" w:rsidP="00A664CA">
            <w:pPr>
              <w:pStyle w:val="TableHeading"/>
            </w:pPr>
            <w:r w:rsidRPr="00211740">
              <w:t>Commencement information</w:t>
            </w:r>
          </w:p>
        </w:tc>
      </w:tr>
      <w:tr w:rsidR="000540CD" w:rsidRPr="00211740" w14:paraId="5F4144CF" w14:textId="77777777" w:rsidTr="0002760A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26BBE52F" w14:textId="77777777" w:rsidR="000540CD" w:rsidRPr="00211740" w:rsidRDefault="000540CD" w:rsidP="00A664CA">
            <w:pPr>
              <w:pStyle w:val="TableHeading"/>
            </w:pPr>
            <w:r w:rsidRPr="00211740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1540761" w14:textId="77777777" w:rsidR="000540CD" w:rsidRPr="00211740" w:rsidRDefault="000540CD" w:rsidP="00A664CA">
            <w:pPr>
              <w:pStyle w:val="TableHeading"/>
            </w:pPr>
            <w:r w:rsidRPr="00211740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5FABDCC4" w14:textId="77777777" w:rsidR="000540CD" w:rsidRPr="00211740" w:rsidRDefault="000540CD" w:rsidP="00A664CA">
            <w:pPr>
              <w:pStyle w:val="TableHeading"/>
            </w:pPr>
            <w:r w:rsidRPr="00211740">
              <w:t>Column 3</w:t>
            </w:r>
          </w:p>
        </w:tc>
      </w:tr>
      <w:tr w:rsidR="000540CD" w:rsidRPr="00211740" w14:paraId="43AFAE22" w14:textId="77777777" w:rsidTr="0002760A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5F9B1D5" w14:textId="77777777" w:rsidR="000540CD" w:rsidRPr="00211740" w:rsidRDefault="000540CD" w:rsidP="00A664CA">
            <w:pPr>
              <w:pStyle w:val="TableHeading"/>
            </w:pPr>
            <w:r w:rsidRPr="00211740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7282327" w14:textId="77777777" w:rsidR="000540CD" w:rsidRPr="00211740" w:rsidRDefault="000540CD" w:rsidP="00A664CA">
            <w:pPr>
              <w:pStyle w:val="TableHeading"/>
            </w:pPr>
            <w:r w:rsidRPr="00211740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9D962CA" w14:textId="77777777" w:rsidR="000540CD" w:rsidRPr="00211740" w:rsidRDefault="000540CD" w:rsidP="00A664CA">
            <w:pPr>
              <w:pStyle w:val="TableHeading"/>
            </w:pPr>
            <w:r w:rsidRPr="00211740">
              <w:t>Date/Details</w:t>
            </w:r>
          </w:p>
        </w:tc>
      </w:tr>
      <w:tr w:rsidR="000540CD" w:rsidRPr="00211740" w14:paraId="5CF3F29F" w14:textId="77777777" w:rsidTr="0002760A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5B82485" w14:textId="77777777" w:rsidR="000540CD" w:rsidRPr="00211740" w:rsidRDefault="000540CD" w:rsidP="00A664CA">
            <w:pPr>
              <w:pStyle w:val="Tabletext"/>
            </w:pPr>
            <w:r w:rsidRPr="00211740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45DD7CF" w14:textId="77777777" w:rsidR="000540CD" w:rsidRPr="00211740" w:rsidRDefault="000540CD" w:rsidP="00A664CA">
            <w:pPr>
              <w:pStyle w:val="Tabletext"/>
            </w:pPr>
            <w:r w:rsidRPr="00211740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2D03B4" w14:textId="18725CF3" w:rsidR="000540CD" w:rsidRPr="00211740" w:rsidRDefault="009F5D27" w:rsidP="00A664CA">
            <w:pPr>
              <w:pStyle w:val="Tabletext"/>
            </w:pPr>
            <w:r>
              <w:t>8 October 2022</w:t>
            </w:r>
            <w:bookmarkStart w:id="2" w:name="_GoBack"/>
            <w:bookmarkEnd w:id="2"/>
          </w:p>
        </w:tc>
      </w:tr>
    </w:tbl>
    <w:p w14:paraId="15AF9CA0" w14:textId="77777777" w:rsidR="000540CD" w:rsidRPr="00211740" w:rsidRDefault="000540CD" w:rsidP="00A664CA">
      <w:pPr>
        <w:pStyle w:val="notetext"/>
      </w:pPr>
      <w:r w:rsidRPr="00211740">
        <w:rPr>
          <w:snapToGrid w:val="0"/>
          <w:lang w:eastAsia="en-US"/>
        </w:rPr>
        <w:t>Note:</w:t>
      </w:r>
      <w:r w:rsidRPr="00211740">
        <w:rPr>
          <w:snapToGrid w:val="0"/>
          <w:lang w:eastAsia="en-US"/>
        </w:rPr>
        <w:tab/>
        <w:t xml:space="preserve">This table relates only to the provisions of this </w:t>
      </w:r>
      <w:r w:rsidRPr="00211740">
        <w:t xml:space="preserve">instrument </w:t>
      </w:r>
      <w:r w:rsidRPr="00211740">
        <w:rPr>
          <w:snapToGrid w:val="0"/>
          <w:lang w:eastAsia="en-US"/>
        </w:rPr>
        <w:t xml:space="preserve">as originally made. It will not be amended to deal with any later amendments of this </w:t>
      </w:r>
      <w:r w:rsidRPr="00211740">
        <w:t>instrument</w:t>
      </w:r>
      <w:r w:rsidRPr="00211740">
        <w:rPr>
          <w:snapToGrid w:val="0"/>
          <w:lang w:eastAsia="en-US"/>
        </w:rPr>
        <w:t>.</w:t>
      </w:r>
    </w:p>
    <w:p w14:paraId="0D1857F5" w14:textId="77777777" w:rsidR="000540CD" w:rsidRPr="00211740" w:rsidRDefault="000540CD" w:rsidP="00A92B6C">
      <w:pPr>
        <w:pStyle w:val="subsection"/>
      </w:pPr>
      <w:r w:rsidRPr="00211740">
        <w:tab/>
        <w:t>(2)</w:t>
      </w:r>
      <w:r w:rsidRPr="00211740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9F2FD76" w14:textId="77777777" w:rsidR="007500C8" w:rsidRPr="00211740" w:rsidRDefault="007500C8" w:rsidP="007500C8">
      <w:pPr>
        <w:pStyle w:val="ActHead5"/>
      </w:pPr>
      <w:bookmarkStart w:id="3" w:name="_Toc113374299"/>
      <w:r w:rsidRPr="001D2F02">
        <w:rPr>
          <w:rStyle w:val="CharSectno"/>
        </w:rPr>
        <w:t>3</w:t>
      </w:r>
      <w:r w:rsidRPr="00211740">
        <w:t xml:space="preserve">  Authority</w:t>
      </w:r>
      <w:bookmarkEnd w:id="3"/>
    </w:p>
    <w:p w14:paraId="79F27F31" w14:textId="77777777" w:rsidR="00157B8B" w:rsidRPr="00211740" w:rsidRDefault="007500C8" w:rsidP="007E667A">
      <w:pPr>
        <w:pStyle w:val="subsection"/>
      </w:pPr>
      <w:r w:rsidRPr="00211740">
        <w:tab/>
      </w:r>
      <w:r w:rsidRPr="00211740">
        <w:tab/>
      </w:r>
      <w:r w:rsidR="00087256" w:rsidRPr="00211740">
        <w:t>This instrument is</w:t>
      </w:r>
      <w:r w:rsidRPr="00211740">
        <w:t xml:space="preserve"> made under the</w:t>
      </w:r>
      <w:r w:rsidR="00087256" w:rsidRPr="00211740">
        <w:t xml:space="preserve"> </w:t>
      </w:r>
      <w:r w:rsidR="00087256" w:rsidRPr="00211740">
        <w:rPr>
          <w:i/>
          <w:noProof/>
        </w:rPr>
        <w:t>Industrial Chemicals Environmental Management (Register) Act 2021</w:t>
      </w:r>
      <w:r w:rsidR="00F4350D" w:rsidRPr="00211740">
        <w:t>.</w:t>
      </w:r>
    </w:p>
    <w:p w14:paraId="67066738" w14:textId="77777777" w:rsidR="00240C01" w:rsidRPr="00211740" w:rsidRDefault="00087256" w:rsidP="00240C01">
      <w:pPr>
        <w:pStyle w:val="ActHead5"/>
      </w:pPr>
      <w:bookmarkStart w:id="4" w:name="_Toc113374300"/>
      <w:r w:rsidRPr="001D2F02">
        <w:rPr>
          <w:rStyle w:val="CharSectno"/>
        </w:rPr>
        <w:t>4</w:t>
      </w:r>
      <w:r w:rsidRPr="00211740">
        <w:t xml:space="preserve">  Definitions</w:t>
      </w:r>
      <w:bookmarkEnd w:id="4"/>
    </w:p>
    <w:p w14:paraId="7BB2C940" w14:textId="77777777" w:rsidR="00240C01" w:rsidRPr="00211740" w:rsidRDefault="00240C01" w:rsidP="00240C01">
      <w:pPr>
        <w:pStyle w:val="notetext"/>
      </w:pPr>
      <w:r w:rsidRPr="00211740">
        <w:t>Note:</w:t>
      </w:r>
      <w:r w:rsidRPr="00211740">
        <w:tab/>
        <w:t xml:space="preserve">The expression </w:t>
      </w:r>
      <w:r w:rsidRPr="00211740">
        <w:rPr>
          <w:b/>
          <w:i/>
        </w:rPr>
        <w:t>relevant industrial chemical</w:t>
      </w:r>
      <w:r w:rsidRPr="00211740">
        <w:t xml:space="preserve"> used in this instrument is defined in the Act.</w:t>
      </w:r>
    </w:p>
    <w:p w14:paraId="14DF8A66" w14:textId="77777777" w:rsidR="00087256" w:rsidRPr="00211740" w:rsidRDefault="00240C01" w:rsidP="00087256">
      <w:pPr>
        <w:pStyle w:val="subsection"/>
      </w:pPr>
      <w:r w:rsidRPr="00211740">
        <w:tab/>
      </w:r>
      <w:r w:rsidRPr="00211740">
        <w:tab/>
      </w:r>
      <w:r w:rsidR="00087256" w:rsidRPr="00211740">
        <w:t>In this instrument:</w:t>
      </w:r>
    </w:p>
    <w:p w14:paraId="5ECD1F21" w14:textId="77777777" w:rsidR="00087256" w:rsidRPr="00211740" w:rsidRDefault="00087256" w:rsidP="00087256">
      <w:pPr>
        <w:pStyle w:val="Definition"/>
        <w:rPr>
          <w:noProof/>
        </w:rPr>
      </w:pPr>
      <w:r w:rsidRPr="00211740">
        <w:rPr>
          <w:b/>
          <w:i/>
        </w:rPr>
        <w:t>Act</w:t>
      </w:r>
      <w:r w:rsidRPr="00211740">
        <w:t xml:space="preserve"> means the </w:t>
      </w:r>
      <w:r w:rsidRPr="00211740">
        <w:rPr>
          <w:i/>
          <w:noProof/>
        </w:rPr>
        <w:t>Industrial Chemicals Environmental Management (Register) Act 2021</w:t>
      </w:r>
      <w:r w:rsidRPr="00211740">
        <w:rPr>
          <w:noProof/>
        </w:rPr>
        <w:t>.</w:t>
      </w:r>
    </w:p>
    <w:p w14:paraId="7E30180A" w14:textId="77777777" w:rsidR="00087256" w:rsidRPr="00211740" w:rsidRDefault="00087256" w:rsidP="00087256">
      <w:pPr>
        <w:pStyle w:val="Definition"/>
        <w:rPr>
          <w:noProof/>
        </w:rPr>
      </w:pPr>
      <w:r w:rsidRPr="00211740">
        <w:rPr>
          <w:b/>
          <w:i/>
          <w:noProof/>
        </w:rPr>
        <w:t>IMAP assessment</w:t>
      </w:r>
      <w:r w:rsidRPr="00211740">
        <w:rPr>
          <w:noProof/>
        </w:rPr>
        <w:t xml:space="preserve"> means</w:t>
      </w:r>
      <w:r w:rsidR="00CC44F6" w:rsidRPr="00211740">
        <w:rPr>
          <w:noProof/>
        </w:rPr>
        <w:t xml:space="preserve"> </w:t>
      </w:r>
      <w:r w:rsidRPr="00211740">
        <w:rPr>
          <w:noProof/>
        </w:rPr>
        <w:t>a risk assessment</w:t>
      </w:r>
      <w:r w:rsidR="00240C01" w:rsidRPr="00211740">
        <w:rPr>
          <w:noProof/>
        </w:rPr>
        <w:t xml:space="preserve"> (however described)</w:t>
      </w:r>
      <w:r w:rsidRPr="00211740">
        <w:rPr>
          <w:noProof/>
        </w:rPr>
        <w:t xml:space="preserve"> carried out by the former National Industrial Chemicals Notification and Assessment Scheme under the Inventory Multi</w:t>
      </w:r>
      <w:r w:rsidR="00211740">
        <w:rPr>
          <w:noProof/>
        </w:rPr>
        <w:noBreakHyphen/>
      </w:r>
      <w:r w:rsidRPr="00211740">
        <w:rPr>
          <w:noProof/>
        </w:rPr>
        <w:t>tiered Assessment and Prioritisation framework.</w:t>
      </w:r>
    </w:p>
    <w:p w14:paraId="16173CC9" w14:textId="77777777" w:rsidR="005E6104" w:rsidRPr="00211740" w:rsidRDefault="005E6104" w:rsidP="005E6104">
      <w:pPr>
        <w:pStyle w:val="Definition"/>
        <w:rPr>
          <w:noProof/>
        </w:rPr>
      </w:pPr>
      <w:r w:rsidRPr="00211740">
        <w:rPr>
          <w:b/>
          <w:i/>
          <w:noProof/>
        </w:rPr>
        <w:t>Minamata Convention</w:t>
      </w:r>
      <w:r w:rsidRPr="00211740">
        <w:rPr>
          <w:noProof/>
        </w:rPr>
        <w:t xml:space="preserve"> means the Minamata Convention on Mercury done at </w:t>
      </w:r>
      <w:r w:rsidR="003A6F4F" w:rsidRPr="00211740">
        <w:rPr>
          <w:noProof/>
        </w:rPr>
        <w:t>Kumamoto</w:t>
      </w:r>
      <w:r w:rsidRPr="00211740">
        <w:rPr>
          <w:noProof/>
        </w:rPr>
        <w:t xml:space="preserve"> on 10 October 2013, </w:t>
      </w:r>
      <w:r w:rsidR="009470C5" w:rsidRPr="00211740">
        <w:rPr>
          <w:noProof/>
        </w:rPr>
        <w:t xml:space="preserve">as amended and </w:t>
      </w:r>
      <w:r w:rsidRPr="00211740">
        <w:rPr>
          <w:noProof/>
        </w:rPr>
        <w:t>as in force for Australia from time to time.</w:t>
      </w:r>
    </w:p>
    <w:p w14:paraId="148395F5" w14:textId="77777777" w:rsidR="005E6104" w:rsidRPr="00211740" w:rsidRDefault="005E6104" w:rsidP="005E6104">
      <w:pPr>
        <w:pStyle w:val="notetext"/>
        <w:rPr>
          <w:noProof/>
        </w:rPr>
      </w:pPr>
      <w:r w:rsidRPr="00211740">
        <w:rPr>
          <w:noProof/>
        </w:rPr>
        <w:t>Note:</w:t>
      </w:r>
      <w:r w:rsidRPr="00211740">
        <w:rPr>
          <w:noProof/>
        </w:rPr>
        <w:tab/>
        <w:t xml:space="preserve">The </w:t>
      </w:r>
      <w:r w:rsidR="009470C5" w:rsidRPr="00211740">
        <w:rPr>
          <w:noProof/>
        </w:rPr>
        <w:t xml:space="preserve">Minamata </w:t>
      </w:r>
      <w:r w:rsidRPr="00211740">
        <w:rPr>
          <w:noProof/>
        </w:rPr>
        <w:t xml:space="preserve">Convention is in Australian Treaty Series </w:t>
      </w:r>
      <w:r w:rsidR="0017023E" w:rsidRPr="00211740">
        <w:rPr>
          <w:noProof/>
        </w:rPr>
        <w:t>2022 No. 7</w:t>
      </w:r>
      <w:r w:rsidRPr="00211740">
        <w:rPr>
          <w:noProof/>
        </w:rPr>
        <w:t xml:space="preserve"> ([20</w:t>
      </w:r>
      <w:r w:rsidR="0017023E" w:rsidRPr="00211740">
        <w:rPr>
          <w:noProof/>
        </w:rPr>
        <w:t>22</w:t>
      </w:r>
      <w:r w:rsidRPr="00211740">
        <w:rPr>
          <w:noProof/>
        </w:rPr>
        <w:t xml:space="preserve">] ATS </w:t>
      </w:r>
      <w:r w:rsidR="0017023E" w:rsidRPr="00211740">
        <w:rPr>
          <w:noProof/>
        </w:rPr>
        <w:t>7</w:t>
      </w:r>
      <w:r w:rsidR="008A438D" w:rsidRPr="00211740">
        <w:rPr>
          <w:noProof/>
        </w:rPr>
        <w:t>)</w:t>
      </w:r>
      <w:r w:rsidRPr="00211740">
        <w:rPr>
          <w:noProof/>
        </w:rPr>
        <w:t xml:space="preserve"> and could in 2022 be viewed in the Australian Treaties Library on the AustLII website (http://www.austlii.edu.au).</w:t>
      </w:r>
    </w:p>
    <w:p w14:paraId="171C8E8E" w14:textId="77777777" w:rsidR="009470C5" w:rsidRPr="00211740" w:rsidRDefault="009470C5" w:rsidP="009470C5">
      <w:pPr>
        <w:pStyle w:val="Definition"/>
      </w:pPr>
      <w:r w:rsidRPr="00211740">
        <w:rPr>
          <w:b/>
          <w:i/>
        </w:rPr>
        <w:t>Rotterdam Convention</w:t>
      </w:r>
      <w:r w:rsidRPr="00211740">
        <w:t xml:space="preserve"> means the Rotterdam Convention on the Prior Informed Consent Procedure for Certain Hazardous Chemicals and Pesticides in </w:t>
      </w:r>
      <w:r w:rsidRPr="00211740">
        <w:lastRenderedPageBreak/>
        <w:t>International Trade done at Rotterdam on 10 September 1998, as amended and in force for Australia from time to time.</w:t>
      </w:r>
    </w:p>
    <w:p w14:paraId="3D959A0E" w14:textId="77777777" w:rsidR="009470C5" w:rsidRPr="00211740" w:rsidRDefault="009470C5" w:rsidP="009470C5">
      <w:pPr>
        <w:pStyle w:val="notetext"/>
      </w:pPr>
      <w:r w:rsidRPr="00211740">
        <w:t>Note:</w:t>
      </w:r>
      <w:r w:rsidRPr="00211740">
        <w:tab/>
        <w:t>The Rotterdam Convention is in Australian Treaty Series 2004 No. 22 ([2004] ATS 22) and could in 2022 be viewed in the Australian Treaties Library on the AustLII website (http://www.austlii.edu.au).</w:t>
      </w:r>
    </w:p>
    <w:p w14:paraId="2F43D4F7" w14:textId="77777777" w:rsidR="005E6104" w:rsidRPr="00211740" w:rsidRDefault="005E6104" w:rsidP="005E6104">
      <w:pPr>
        <w:pStyle w:val="Definition"/>
      </w:pPr>
      <w:r w:rsidRPr="00211740">
        <w:rPr>
          <w:b/>
          <w:i/>
        </w:rPr>
        <w:t>Stockholm Convention</w:t>
      </w:r>
      <w:r w:rsidRPr="00211740">
        <w:t xml:space="preserve"> means the Stockholm Convention on Persistent Organic Pollutants done at Stockholm on 22 May 2001, as amended and in force for Australia from time to time.</w:t>
      </w:r>
    </w:p>
    <w:p w14:paraId="584DE551" w14:textId="77777777" w:rsidR="005E6104" w:rsidRPr="00211740" w:rsidRDefault="005E6104" w:rsidP="009470C5">
      <w:pPr>
        <w:pStyle w:val="notetext"/>
      </w:pPr>
      <w:r w:rsidRPr="00211740">
        <w:t>Note:</w:t>
      </w:r>
      <w:r w:rsidRPr="00211740">
        <w:tab/>
        <w:t xml:space="preserve">The Stockholm Convention is in Australian Treaty Series 2004 No. 23 ([2004] ATS 23) and </w:t>
      </w:r>
      <w:r w:rsidR="00CC478B" w:rsidRPr="00211740">
        <w:t xml:space="preserve">could </w:t>
      </w:r>
      <w:r w:rsidRPr="00211740">
        <w:t>in 20</w:t>
      </w:r>
      <w:r w:rsidR="009470C5" w:rsidRPr="00211740">
        <w:t>22</w:t>
      </w:r>
      <w:r w:rsidRPr="00211740">
        <w:t xml:space="preserve"> be viewed in the Australian Treaties Library on the AustLII website (http://www.austlii.edu.au).</w:t>
      </w:r>
    </w:p>
    <w:p w14:paraId="3F63293F" w14:textId="77777777" w:rsidR="00087256" w:rsidRPr="00211740" w:rsidRDefault="00087256" w:rsidP="00087256">
      <w:pPr>
        <w:pStyle w:val="ActHead5"/>
      </w:pPr>
      <w:bookmarkStart w:id="5" w:name="_Toc113374301"/>
      <w:r w:rsidRPr="001D2F02">
        <w:rPr>
          <w:rStyle w:val="CharSectno"/>
        </w:rPr>
        <w:t>5</w:t>
      </w:r>
      <w:r w:rsidRPr="00211740">
        <w:t xml:space="preserve">  </w:t>
      </w:r>
      <w:r w:rsidR="00CF4B3C" w:rsidRPr="00211740">
        <w:t xml:space="preserve">Specification of </w:t>
      </w:r>
      <w:r w:rsidR="00CC44F6" w:rsidRPr="00211740">
        <w:t xml:space="preserve">additional </w:t>
      </w:r>
      <w:r w:rsidRPr="00211740">
        <w:t>risk assessmen</w:t>
      </w:r>
      <w:r w:rsidR="00CF4B3C" w:rsidRPr="00211740">
        <w:t>t</w:t>
      </w:r>
      <w:bookmarkEnd w:id="5"/>
    </w:p>
    <w:p w14:paraId="5A32210A" w14:textId="77777777" w:rsidR="00087256" w:rsidRPr="00211740" w:rsidRDefault="00087256" w:rsidP="00087256">
      <w:pPr>
        <w:pStyle w:val="subsection"/>
      </w:pPr>
      <w:r w:rsidRPr="00211740">
        <w:tab/>
      </w:r>
      <w:r w:rsidRPr="00211740">
        <w:tab/>
        <w:t xml:space="preserve">For the purposes of </w:t>
      </w:r>
      <w:r w:rsidR="00CC44F6" w:rsidRPr="00211740">
        <w:t>paragraph (</w:t>
      </w:r>
      <w:r w:rsidRPr="00211740">
        <w:t xml:space="preserve">d) of the definition of </w:t>
      </w:r>
      <w:r w:rsidRPr="00211740">
        <w:rPr>
          <w:b/>
          <w:i/>
        </w:rPr>
        <w:t>Commonwealth risk assessment</w:t>
      </w:r>
      <w:r w:rsidRPr="00211740">
        <w:t xml:space="preserve"> in </w:t>
      </w:r>
      <w:r w:rsidR="00CC44F6" w:rsidRPr="00211740">
        <w:t>section 7</w:t>
      </w:r>
      <w:r w:rsidRPr="00211740">
        <w:t xml:space="preserve"> of the Act, an IMAP assessment is specified.</w:t>
      </w:r>
    </w:p>
    <w:p w14:paraId="502A5D97" w14:textId="77777777" w:rsidR="00CF4B3C" w:rsidRPr="00211740" w:rsidRDefault="00CF4B3C" w:rsidP="00CF4B3C">
      <w:pPr>
        <w:pStyle w:val="ActHead5"/>
      </w:pPr>
      <w:bookmarkStart w:id="6" w:name="_Toc113374302"/>
      <w:r w:rsidRPr="001D2F02">
        <w:rPr>
          <w:rStyle w:val="CharSectno"/>
        </w:rPr>
        <w:t>6</w:t>
      </w:r>
      <w:r w:rsidRPr="00211740">
        <w:t xml:space="preserve">  Specification of additional decisions</w:t>
      </w:r>
      <w:bookmarkEnd w:id="6"/>
    </w:p>
    <w:p w14:paraId="04554559" w14:textId="77777777" w:rsidR="00CF4B3C" w:rsidRPr="00211740" w:rsidRDefault="00CF4B3C" w:rsidP="00CF4B3C">
      <w:pPr>
        <w:pStyle w:val="subsection"/>
      </w:pPr>
      <w:r w:rsidRPr="00211740">
        <w:tab/>
      </w:r>
      <w:r w:rsidRPr="00211740">
        <w:tab/>
        <w:t xml:space="preserve">For the purposes of </w:t>
      </w:r>
      <w:r w:rsidR="00CC44F6" w:rsidRPr="00211740">
        <w:t>paragraph 1</w:t>
      </w:r>
      <w:r w:rsidRPr="00211740">
        <w:t>1(3)(c) of the Act, the following kinds of decisions relating to a relevant industrial chemical are specified:</w:t>
      </w:r>
    </w:p>
    <w:p w14:paraId="5652127D" w14:textId="77777777" w:rsidR="00CF4B3C" w:rsidRPr="00211740" w:rsidRDefault="00CF4B3C" w:rsidP="00CF4B3C">
      <w:pPr>
        <w:pStyle w:val="paragraph"/>
      </w:pPr>
      <w:r w:rsidRPr="00211740">
        <w:tab/>
        <w:t>(a)</w:t>
      </w:r>
      <w:r w:rsidRPr="00211740">
        <w:tab/>
        <w:t>a decision to specify that the exportation, importation, manufacture or use of a product or article containing the chemical is prohibited, or restricted, in all circumstances or in specified circumstances;</w:t>
      </w:r>
    </w:p>
    <w:p w14:paraId="259C373A" w14:textId="77777777" w:rsidR="00CF4B3C" w:rsidRPr="00211740" w:rsidRDefault="00CF4B3C" w:rsidP="00CF4B3C">
      <w:pPr>
        <w:pStyle w:val="paragraph"/>
      </w:pPr>
      <w:r w:rsidRPr="00211740">
        <w:tab/>
        <w:t>(b)</w:t>
      </w:r>
      <w:r w:rsidRPr="00211740">
        <w:tab/>
        <w:t>a decision to specify one or more risk management measures for a product or article containing the chemical.</w:t>
      </w:r>
    </w:p>
    <w:p w14:paraId="74FF8289" w14:textId="77777777" w:rsidR="00CF4B3C" w:rsidRPr="00211740" w:rsidRDefault="00CF4B3C" w:rsidP="00CF4B3C">
      <w:pPr>
        <w:pStyle w:val="ActHead5"/>
      </w:pPr>
      <w:bookmarkStart w:id="7" w:name="_Toc113374303"/>
      <w:r w:rsidRPr="001D2F02">
        <w:rPr>
          <w:rStyle w:val="CharSectno"/>
        </w:rPr>
        <w:t>7</w:t>
      </w:r>
      <w:r w:rsidRPr="00211740">
        <w:t xml:space="preserve">  Specification of international agreements</w:t>
      </w:r>
      <w:bookmarkEnd w:id="7"/>
    </w:p>
    <w:p w14:paraId="093FB324" w14:textId="77777777" w:rsidR="00CF4B3C" w:rsidRPr="00211740" w:rsidRDefault="00CF4B3C" w:rsidP="00CF4B3C">
      <w:pPr>
        <w:pStyle w:val="subsection"/>
      </w:pPr>
      <w:r w:rsidRPr="00211740">
        <w:tab/>
      </w:r>
      <w:r w:rsidRPr="00211740">
        <w:tab/>
        <w:t xml:space="preserve">For the purposes of </w:t>
      </w:r>
      <w:r w:rsidR="00CC44F6" w:rsidRPr="00211740">
        <w:t>paragraph 1</w:t>
      </w:r>
      <w:r w:rsidRPr="00211740">
        <w:t>5(1)(f) of the Act, the following international agreements are specified:</w:t>
      </w:r>
    </w:p>
    <w:p w14:paraId="6BC818CF" w14:textId="77777777" w:rsidR="00CF4B3C" w:rsidRPr="00211740" w:rsidRDefault="00CC44F6" w:rsidP="00CC44F6">
      <w:pPr>
        <w:pStyle w:val="paragraph"/>
      </w:pPr>
      <w:r w:rsidRPr="00211740">
        <w:tab/>
        <w:t>(a)</w:t>
      </w:r>
      <w:r w:rsidRPr="00211740">
        <w:tab/>
      </w:r>
      <w:r w:rsidR="00240C01" w:rsidRPr="00211740">
        <w:t>the Min</w:t>
      </w:r>
      <w:r w:rsidR="005E6104" w:rsidRPr="00211740">
        <w:t>a</w:t>
      </w:r>
      <w:r w:rsidR="00240C01" w:rsidRPr="00211740">
        <w:t>mata Convention</w:t>
      </w:r>
      <w:r w:rsidRPr="00211740">
        <w:t>;</w:t>
      </w:r>
    </w:p>
    <w:p w14:paraId="766CA7E5" w14:textId="77777777" w:rsidR="00A13C4F" w:rsidRPr="00211740" w:rsidRDefault="00A13C4F" w:rsidP="00A13C4F">
      <w:pPr>
        <w:pStyle w:val="paragraph"/>
      </w:pPr>
      <w:r w:rsidRPr="00211740">
        <w:tab/>
        <w:t>(b)</w:t>
      </w:r>
      <w:r w:rsidRPr="00211740">
        <w:tab/>
        <w:t>the Rotterdam Convention;</w:t>
      </w:r>
    </w:p>
    <w:p w14:paraId="4171EF35" w14:textId="77777777" w:rsidR="00CC44F6" w:rsidRPr="00211740" w:rsidRDefault="00CC44F6" w:rsidP="00CC44F6">
      <w:pPr>
        <w:pStyle w:val="paragraph"/>
      </w:pPr>
      <w:r w:rsidRPr="00211740">
        <w:tab/>
        <w:t>(</w:t>
      </w:r>
      <w:r w:rsidR="00A13C4F" w:rsidRPr="00211740">
        <w:t>c</w:t>
      </w:r>
      <w:r w:rsidRPr="00211740">
        <w:t>)</w:t>
      </w:r>
      <w:r w:rsidRPr="00211740">
        <w:tab/>
        <w:t>the Stockholm Convention</w:t>
      </w:r>
      <w:r w:rsidR="00A13C4F" w:rsidRPr="00211740">
        <w:t>.</w:t>
      </w:r>
    </w:p>
    <w:sectPr w:rsidR="00CC44F6" w:rsidRPr="00211740" w:rsidSect="0010065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E846" w14:textId="77777777" w:rsidR="00E44C34" w:rsidRDefault="00E44C34" w:rsidP="00715914">
      <w:pPr>
        <w:spacing w:line="240" w:lineRule="auto"/>
      </w:pPr>
      <w:r>
        <w:separator/>
      </w:r>
    </w:p>
  </w:endnote>
  <w:endnote w:type="continuationSeparator" w:id="0">
    <w:p w14:paraId="5310F930" w14:textId="77777777" w:rsidR="00E44C34" w:rsidRDefault="00E44C3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B31B" w14:textId="77777777" w:rsidR="001D2F02" w:rsidRPr="00100654" w:rsidRDefault="00100654" w:rsidP="00100654">
    <w:pPr>
      <w:pStyle w:val="Footer"/>
      <w:rPr>
        <w:i/>
        <w:sz w:val="18"/>
      </w:rPr>
    </w:pPr>
    <w:r w:rsidRPr="00100654">
      <w:rPr>
        <w:i/>
        <w:sz w:val="18"/>
      </w:rPr>
      <w:t>OPC65838 -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AB13" w14:textId="77777777" w:rsidR="00E44C34" w:rsidRDefault="00E44C34" w:rsidP="007500C8">
    <w:pPr>
      <w:pStyle w:val="Footer"/>
    </w:pPr>
  </w:p>
  <w:p w14:paraId="16BAD7D0" w14:textId="77777777" w:rsidR="00E44C34" w:rsidRPr="00100654" w:rsidRDefault="00100654" w:rsidP="00100654">
    <w:pPr>
      <w:pStyle w:val="Footer"/>
      <w:rPr>
        <w:i/>
        <w:sz w:val="18"/>
      </w:rPr>
    </w:pPr>
    <w:r w:rsidRPr="00100654">
      <w:rPr>
        <w:i/>
        <w:sz w:val="18"/>
      </w:rPr>
      <w:t>OPC65838 -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21B4" w14:textId="77777777" w:rsidR="00E44C34" w:rsidRPr="00100654" w:rsidRDefault="00100654" w:rsidP="0010065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00654">
      <w:rPr>
        <w:i/>
        <w:sz w:val="18"/>
      </w:rPr>
      <w:t>OPC65838 -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1F1A" w14:textId="77777777" w:rsidR="00E44C34" w:rsidRPr="00E33C1C" w:rsidRDefault="00E44C3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44C34" w14:paraId="47EC343E" w14:textId="77777777" w:rsidTr="00F02A7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BCF279" w14:textId="77777777" w:rsidR="00E44C34" w:rsidRDefault="00E44C34" w:rsidP="0063568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AEF77B" w14:textId="4929CC83" w:rsidR="00E44C34" w:rsidRDefault="00E44C34" w:rsidP="0063568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3A2C">
            <w:rPr>
              <w:i/>
              <w:sz w:val="18"/>
            </w:rPr>
            <w:t>Industrial Chemicals Environmental Management (Register)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858F643" w14:textId="77777777" w:rsidR="00E44C34" w:rsidRDefault="00E44C34" w:rsidP="0063568F">
          <w:pPr>
            <w:spacing w:line="0" w:lineRule="atLeast"/>
            <w:jc w:val="right"/>
            <w:rPr>
              <w:sz w:val="18"/>
            </w:rPr>
          </w:pPr>
        </w:p>
      </w:tc>
    </w:tr>
  </w:tbl>
  <w:p w14:paraId="4B9D0870" w14:textId="77777777" w:rsidR="00E44C34" w:rsidRPr="00100654" w:rsidRDefault="00100654" w:rsidP="00100654">
    <w:pPr>
      <w:rPr>
        <w:rFonts w:cs="Times New Roman"/>
        <w:i/>
        <w:sz w:val="18"/>
      </w:rPr>
    </w:pPr>
    <w:r w:rsidRPr="00100654">
      <w:rPr>
        <w:rFonts w:cs="Times New Roman"/>
        <w:i/>
        <w:sz w:val="18"/>
      </w:rPr>
      <w:t>OPC65838 -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30C9" w14:textId="77777777" w:rsidR="00E44C34" w:rsidRPr="00E33C1C" w:rsidRDefault="00E44C3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E44C34" w14:paraId="145A297D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2BA5D9F" w14:textId="77777777" w:rsidR="00E44C34" w:rsidRDefault="00E44C34" w:rsidP="0063568F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2A664FF" w14:textId="484BB7A2" w:rsidR="00E44C34" w:rsidRDefault="00E44C34" w:rsidP="0063568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3A2C">
            <w:rPr>
              <w:i/>
              <w:sz w:val="18"/>
            </w:rPr>
            <w:t>Industrial Chemicals Environmental Management (Register)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7D4202" w14:textId="77777777" w:rsidR="00E44C34" w:rsidRDefault="00E44C34" w:rsidP="0063568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1F653F6" w14:textId="77777777" w:rsidR="00E44C34" w:rsidRPr="00100654" w:rsidRDefault="00100654" w:rsidP="00100654">
    <w:pPr>
      <w:rPr>
        <w:rFonts w:cs="Times New Roman"/>
        <w:i/>
        <w:sz w:val="18"/>
      </w:rPr>
    </w:pPr>
    <w:r w:rsidRPr="00100654">
      <w:rPr>
        <w:rFonts w:cs="Times New Roman"/>
        <w:i/>
        <w:sz w:val="18"/>
      </w:rPr>
      <w:t>OPC65838 -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D9FE" w14:textId="77777777" w:rsidR="00E44C34" w:rsidRPr="00E33C1C" w:rsidRDefault="00E44C3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44C34" w14:paraId="57AE8D5C" w14:textId="77777777" w:rsidTr="00F02A7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E2C45B" w14:textId="77777777" w:rsidR="00E44C34" w:rsidRDefault="00E44C34" w:rsidP="0063568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693C428" w14:textId="51B3256C" w:rsidR="00E44C34" w:rsidRDefault="00E44C34" w:rsidP="0063568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3A2C">
            <w:rPr>
              <w:i/>
              <w:sz w:val="18"/>
            </w:rPr>
            <w:t>Industrial Chemicals Environmental Management (Register)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DD8F7FE" w14:textId="77777777" w:rsidR="00E44C34" w:rsidRDefault="00E44C34" w:rsidP="0063568F">
          <w:pPr>
            <w:spacing w:line="0" w:lineRule="atLeast"/>
            <w:jc w:val="right"/>
            <w:rPr>
              <w:sz w:val="18"/>
            </w:rPr>
          </w:pPr>
        </w:p>
      </w:tc>
    </w:tr>
  </w:tbl>
  <w:p w14:paraId="5E71E434" w14:textId="77777777" w:rsidR="00E44C34" w:rsidRPr="00100654" w:rsidRDefault="00100654" w:rsidP="00100654">
    <w:pPr>
      <w:rPr>
        <w:rFonts w:cs="Times New Roman"/>
        <w:i/>
        <w:sz w:val="18"/>
      </w:rPr>
    </w:pPr>
    <w:r w:rsidRPr="00100654">
      <w:rPr>
        <w:rFonts w:cs="Times New Roman"/>
        <w:i/>
        <w:sz w:val="18"/>
      </w:rPr>
      <w:t>OPC65838 -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CCE3" w14:textId="77777777" w:rsidR="00E44C34" w:rsidRPr="00E33C1C" w:rsidRDefault="00E44C3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44C34" w14:paraId="314E8B2A" w14:textId="77777777" w:rsidTr="0063568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4D1667" w14:textId="77777777" w:rsidR="00E44C34" w:rsidRDefault="00E44C34" w:rsidP="0063568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B614383" w14:textId="4AADF140" w:rsidR="00E44C34" w:rsidRDefault="00E44C34" w:rsidP="0063568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3A2C">
            <w:rPr>
              <w:i/>
              <w:sz w:val="18"/>
            </w:rPr>
            <w:t>Industrial Chemicals Environmental Management (Register)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67C71E" w14:textId="77777777" w:rsidR="00E44C34" w:rsidRDefault="00E44C34" w:rsidP="0063568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D3D85C1" w14:textId="77777777" w:rsidR="00E44C34" w:rsidRPr="00100654" w:rsidRDefault="00100654" w:rsidP="00100654">
    <w:pPr>
      <w:rPr>
        <w:rFonts w:cs="Times New Roman"/>
        <w:i/>
        <w:sz w:val="18"/>
      </w:rPr>
    </w:pPr>
    <w:r w:rsidRPr="00100654">
      <w:rPr>
        <w:rFonts w:cs="Times New Roman"/>
        <w:i/>
        <w:sz w:val="18"/>
      </w:rPr>
      <w:t>OPC65838 -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9DAA" w14:textId="77777777" w:rsidR="00E44C34" w:rsidRPr="00E33C1C" w:rsidRDefault="00E44C34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44C34" w14:paraId="6CFD8406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C25630A" w14:textId="77777777" w:rsidR="00E44C34" w:rsidRDefault="00E44C34" w:rsidP="0063568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556022" w14:textId="237F69E6" w:rsidR="00E44C34" w:rsidRDefault="00E44C34" w:rsidP="0063568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13A2C">
            <w:rPr>
              <w:i/>
              <w:sz w:val="18"/>
            </w:rPr>
            <w:t>Industrial Chemicals Environmental Management (Register) Rules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55C899" w14:textId="77777777" w:rsidR="00E44C34" w:rsidRDefault="00E44C34" w:rsidP="0063568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4BED057" w14:textId="77777777" w:rsidR="00E44C34" w:rsidRPr="00100654" w:rsidRDefault="00100654" w:rsidP="00100654">
    <w:pPr>
      <w:rPr>
        <w:rFonts w:cs="Times New Roman"/>
        <w:i/>
        <w:sz w:val="18"/>
      </w:rPr>
    </w:pPr>
    <w:r w:rsidRPr="00100654">
      <w:rPr>
        <w:rFonts w:cs="Times New Roman"/>
        <w:i/>
        <w:sz w:val="18"/>
      </w:rPr>
      <w:t>OPC65838 -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EB2B" w14:textId="77777777" w:rsidR="00E44C34" w:rsidRDefault="00E44C34" w:rsidP="00715914">
      <w:pPr>
        <w:spacing w:line="240" w:lineRule="auto"/>
      </w:pPr>
      <w:r>
        <w:separator/>
      </w:r>
    </w:p>
  </w:footnote>
  <w:footnote w:type="continuationSeparator" w:id="0">
    <w:p w14:paraId="5DC54ED7" w14:textId="77777777" w:rsidR="00E44C34" w:rsidRDefault="00E44C3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AADB" w14:textId="77777777" w:rsidR="00E44C34" w:rsidRPr="005F1388" w:rsidRDefault="00E44C3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E5AF" w14:textId="77777777" w:rsidR="00E44C34" w:rsidRPr="005F1388" w:rsidRDefault="00E44C3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0233" w14:textId="77777777" w:rsidR="00E44C34" w:rsidRPr="005F1388" w:rsidRDefault="00E44C3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B04F" w14:textId="77777777" w:rsidR="00E44C34" w:rsidRPr="00ED79B6" w:rsidRDefault="00E44C3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B29D" w14:textId="77777777" w:rsidR="00E44C34" w:rsidRPr="00ED79B6" w:rsidRDefault="00E44C34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6B00" w14:textId="77777777" w:rsidR="00E44C34" w:rsidRPr="00ED79B6" w:rsidRDefault="00E44C3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F763" w14:textId="33CF04A8" w:rsidR="00E44C34" w:rsidRDefault="00E44C3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3B29510" w14:textId="3A0E99E7" w:rsidR="00E44C34" w:rsidRDefault="00E44C3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50D69A4" w14:textId="1DBBFBED" w:rsidR="00E44C34" w:rsidRPr="007A1328" w:rsidRDefault="00E44C34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E9AA8D1" w14:textId="77777777" w:rsidR="00E44C34" w:rsidRPr="007A1328" w:rsidRDefault="00E44C34" w:rsidP="00715914">
    <w:pPr>
      <w:rPr>
        <w:b/>
        <w:sz w:val="24"/>
      </w:rPr>
    </w:pPr>
  </w:p>
  <w:p w14:paraId="0E4B5DE1" w14:textId="0BD16EE5" w:rsidR="00E44C34" w:rsidRPr="007A1328" w:rsidRDefault="00E44C34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13A2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F5D27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3C31" w14:textId="0030259B" w:rsidR="00E44C34" w:rsidRPr="007A1328" w:rsidRDefault="00E44C3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470DA46" w14:textId="3D7350D3" w:rsidR="00E44C34" w:rsidRPr="007A1328" w:rsidRDefault="00E44C3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58728B4A" w14:textId="6AF4F677" w:rsidR="00E44C34" w:rsidRPr="007A1328" w:rsidRDefault="00E44C3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D568A3F" w14:textId="77777777" w:rsidR="00E44C34" w:rsidRPr="007A1328" w:rsidRDefault="00E44C34" w:rsidP="00715914">
    <w:pPr>
      <w:jc w:val="right"/>
      <w:rPr>
        <w:b/>
        <w:sz w:val="24"/>
      </w:rPr>
    </w:pPr>
  </w:p>
  <w:p w14:paraId="3C027019" w14:textId="63BD1F48" w:rsidR="00E44C34" w:rsidRPr="007A1328" w:rsidRDefault="00E44C34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13A2C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F5D27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53C9" w14:textId="77777777" w:rsidR="00E44C34" w:rsidRPr="007A1328" w:rsidRDefault="00E44C3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8F"/>
    <w:rsid w:val="00004470"/>
    <w:rsid w:val="000136AF"/>
    <w:rsid w:val="000437C1"/>
    <w:rsid w:val="0005365D"/>
    <w:rsid w:val="000540CD"/>
    <w:rsid w:val="000614BF"/>
    <w:rsid w:val="00073536"/>
    <w:rsid w:val="00075C45"/>
    <w:rsid w:val="00087256"/>
    <w:rsid w:val="00090985"/>
    <w:rsid w:val="000B58FA"/>
    <w:rsid w:val="000B7E30"/>
    <w:rsid w:val="000D05EF"/>
    <w:rsid w:val="000E2261"/>
    <w:rsid w:val="000F21C1"/>
    <w:rsid w:val="00100654"/>
    <w:rsid w:val="0010745C"/>
    <w:rsid w:val="001176B7"/>
    <w:rsid w:val="001303E9"/>
    <w:rsid w:val="00132CEB"/>
    <w:rsid w:val="00142B62"/>
    <w:rsid w:val="00142FC6"/>
    <w:rsid w:val="0014539C"/>
    <w:rsid w:val="00153893"/>
    <w:rsid w:val="00157B8B"/>
    <w:rsid w:val="00166C2F"/>
    <w:rsid w:val="0017023E"/>
    <w:rsid w:val="001721AC"/>
    <w:rsid w:val="001809D7"/>
    <w:rsid w:val="001939E1"/>
    <w:rsid w:val="00194C3E"/>
    <w:rsid w:val="00195382"/>
    <w:rsid w:val="001C61C5"/>
    <w:rsid w:val="001C69C4"/>
    <w:rsid w:val="001D2F02"/>
    <w:rsid w:val="001D37EF"/>
    <w:rsid w:val="001E3590"/>
    <w:rsid w:val="001E7407"/>
    <w:rsid w:val="001F5D5E"/>
    <w:rsid w:val="001F6219"/>
    <w:rsid w:val="001F6CD4"/>
    <w:rsid w:val="00206C4D"/>
    <w:rsid w:val="0021053C"/>
    <w:rsid w:val="00211740"/>
    <w:rsid w:val="002150FD"/>
    <w:rsid w:val="00215AF1"/>
    <w:rsid w:val="00226562"/>
    <w:rsid w:val="002321E8"/>
    <w:rsid w:val="00236EEC"/>
    <w:rsid w:val="0024010F"/>
    <w:rsid w:val="00240749"/>
    <w:rsid w:val="00240C01"/>
    <w:rsid w:val="00243018"/>
    <w:rsid w:val="002564A4"/>
    <w:rsid w:val="0026736C"/>
    <w:rsid w:val="00281308"/>
    <w:rsid w:val="00284719"/>
    <w:rsid w:val="00297ECB"/>
    <w:rsid w:val="002A7BCF"/>
    <w:rsid w:val="002C4A40"/>
    <w:rsid w:val="002D043A"/>
    <w:rsid w:val="002D6224"/>
    <w:rsid w:val="002E3F4B"/>
    <w:rsid w:val="002E5237"/>
    <w:rsid w:val="002E749A"/>
    <w:rsid w:val="00304F8B"/>
    <w:rsid w:val="00320E2C"/>
    <w:rsid w:val="003354D2"/>
    <w:rsid w:val="00335BC6"/>
    <w:rsid w:val="003415D3"/>
    <w:rsid w:val="00344701"/>
    <w:rsid w:val="00352B0F"/>
    <w:rsid w:val="00356690"/>
    <w:rsid w:val="00360459"/>
    <w:rsid w:val="003A3182"/>
    <w:rsid w:val="003A37F9"/>
    <w:rsid w:val="003A6F4F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871ED"/>
    <w:rsid w:val="00496F97"/>
    <w:rsid w:val="004C5528"/>
    <w:rsid w:val="004C6AE8"/>
    <w:rsid w:val="004D143E"/>
    <w:rsid w:val="004D3593"/>
    <w:rsid w:val="004E063A"/>
    <w:rsid w:val="004E7BEC"/>
    <w:rsid w:val="004F53FA"/>
    <w:rsid w:val="00505D3D"/>
    <w:rsid w:val="00506AF6"/>
    <w:rsid w:val="00516B8D"/>
    <w:rsid w:val="00532E48"/>
    <w:rsid w:val="00537FBC"/>
    <w:rsid w:val="00546911"/>
    <w:rsid w:val="00554954"/>
    <w:rsid w:val="005574D1"/>
    <w:rsid w:val="00584811"/>
    <w:rsid w:val="00585784"/>
    <w:rsid w:val="00593AA6"/>
    <w:rsid w:val="00594161"/>
    <w:rsid w:val="00594749"/>
    <w:rsid w:val="005A2A43"/>
    <w:rsid w:val="005A6EF5"/>
    <w:rsid w:val="005B4067"/>
    <w:rsid w:val="005B6B5B"/>
    <w:rsid w:val="005C3F41"/>
    <w:rsid w:val="005C7F5B"/>
    <w:rsid w:val="005D2D09"/>
    <w:rsid w:val="005E157D"/>
    <w:rsid w:val="005E6104"/>
    <w:rsid w:val="00600219"/>
    <w:rsid w:val="00603DC4"/>
    <w:rsid w:val="00620076"/>
    <w:rsid w:val="00626C69"/>
    <w:rsid w:val="0063568F"/>
    <w:rsid w:val="00670EA1"/>
    <w:rsid w:val="00677CC2"/>
    <w:rsid w:val="006905DE"/>
    <w:rsid w:val="0069207B"/>
    <w:rsid w:val="006944A8"/>
    <w:rsid w:val="006A424D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0D89"/>
    <w:rsid w:val="00702053"/>
    <w:rsid w:val="007050A2"/>
    <w:rsid w:val="00713084"/>
    <w:rsid w:val="00714F20"/>
    <w:rsid w:val="0071590F"/>
    <w:rsid w:val="00715914"/>
    <w:rsid w:val="00731E00"/>
    <w:rsid w:val="0073585D"/>
    <w:rsid w:val="0074233B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C504A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2ED9"/>
    <w:rsid w:val="008754D0"/>
    <w:rsid w:val="008761EE"/>
    <w:rsid w:val="008855C9"/>
    <w:rsid w:val="00885EF6"/>
    <w:rsid w:val="00886456"/>
    <w:rsid w:val="008A438D"/>
    <w:rsid w:val="008A46E1"/>
    <w:rsid w:val="008A4F43"/>
    <w:rsid w:val="008B2706"/>
    <w:rsid w:val="008D0EE0"/>
    <w:rsid w:val="008E6067"/>
    <w:rsid w:val="008F319D"/>
    <w:rsid w:val="008F54E7"/>
    <w:rsid w:val="00903422"/>
    <w:rsid w:val="00915DF9"/>
    <w:rsid w:val="009254C3"/>
    <w:rsid w:val="00932377"/>
    <w:rsid w:val="009470C5"/>
    <w:rsid w:val="00947D5A"/>
    <w:rsid w:val="009532A5"/>
    <w:rsid w:val="00965832"/>
    <w:rsid w:val="00982242"/>
    <w:rsid w:val="009868E9"/>
    <w:rsid w:val="009A2CD1"/>
    <w:rsid w:val="009B5AB3"/>
    <w:rsid w:val="009C4ADD"/>
    <w:rsid w:val="009C7325"/>
    <w:rsid w:val="009E1604"/>
    <w:rsid w:val="009E5CFC"/>
    <w:rsid w:val="009F5D27"/>
    <w:rsid w:val="00A03AC6"/>
    <w:rsid w:val="00A079CB"/>
    <w:rsid w:val="00A12128"/>
    <w:rsid w:val="00A13A2C"/>
    <w:rsid w:val="00A13C4F"/>
    <w:rsid w:val="00A22C98"/>
    <w:rsid w:val="00A231E2"/>
    <w:rsid w:val="00A369B1"/>
    <w:rsid w:val="00A64912"/>
    <w:rsid w:val="00A70A74"/>
    <w:rsid w:val="00AD5641"/>
    <w:rsid w:val="00AD61A4"/>
    <w:rsid w:val="00AD7889"/>
    <w:rsid w:val="00AE3652"/>
    <w:rsid w:val="00AF021B"/>
    <w:rsid w:val="00AF06CF"/>
    <w:rsid w:val="00AF6185"/>
    <w:rsid w:val="00B03C5A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86E2C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BF3A27"/>
    <w:rsid w:val="00C159CF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C44F6"/>
    <w:rsid w:val="00CC478B"/>
    <w:rsid w:val="00CE051D"/>
    <w:rsid w:val="00CE1335"/>
    <w:rsid w:val="00CE493D"/>
    <w:rsid w:val="00CF07FA"/>
    <w:rsid w:val="00CF0BB2"/>
    <w:rsid w:val="00CF220C"/>
    <w:rsid w:val="00CF3EE8"/>
    <w:rsid w:val="00CF4B3C"/>
    <w:rsid w:val="00D050E6"/>
    <w:rsid w:val="00D13441"/>
    <w:rsid w:val="00D150E7"/>
    <w:rsid w:val="00D32F65"/>
    <w:rsid w:val="00D52DC2"/>
    <w:rsid w:val="00D53BCC"/>
    <w:rsid w:val="00D55A18"/>
    <w:rsid w:val="00D67E8A"/>
    <w:rsid w:val="00D70DFB"/>
    <w:rsid w:val="00D766DF"/>
    <w:rsid w:val="00DA186E"/>
    <w:rsid w:val="00DA4116"/>
    <w:rsid w:val="00DB251C"/>
    <w:rsid w:val="00DB4630"/>
    <w:rsid w:val="00DC4F88"/>
    <w:rsid w:val="00E04C61"/>
    <w:rsid w:val="00E05704"/>
    <w:rsid w:val="00E11E44"/>
    <w:rsid w:val="00E1450E"/>
    <w:rsid w:val="00E3270E"/>
    <w:rsid w:val="00E338EF"/>
    <w:rsid w:val="00E44C34"/>
    <w:rsid w:val="00E544BB"/>
    <w:rsid w:val="00E662CB"/>
    <w:rsid w:val="00E74DC7"/>
    <w:rsid w:val="00E76806"/>
    <w:rsid w:val="00E8075A"/>
    <w:rsid w:val="00E94D5E"/>
    <w:rsid w:val="00EA595B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1E27"/>
    <w:rsid w:val="00F02A71"/>
    <w:rsid w:val="00F072A7"/>
    <w:rsid w:val="00F078DC"/>
    <w:rsid w:val="00F32BA8"/>
    <w:rsid w:val="00F349F1"/>
    <w:rsid w:val="00F4350D"/>
    <w:rsid w:val="00F567F7"/>
    <w:rsid w:val="00F62036"/>
    <w:rsid w:val="00F65B52"/>
    <w:rsid w:val="00F66464"/>
    <w:rsid w:val="00F67BCA"/>
    <w:rsid w:val="00F73BD6"/>
    <w:rsid w:val="00F83989"/>
    <w:rsid w:val="00F85099"/>
    <w:rsid w:val="00F9379C"/>
    <w:rsid w:val="00F9632C"/>
    <w:rsid w:val="00FA1E52"/>
    <w:rsid w:val="00FB1409"/>
    <w:rsid w:val="00FB5324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739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21174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74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74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74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74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174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174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174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174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174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11740"/>
  </w:style>
  <w:style w:type="paragraph" w:customStyle="1" w:styleId="OPCParaBase">
    <w:name w:val="OPCParaBase"/>
    <w:qFormat/>
    <w:rsid w:val="002117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117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117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117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117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117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117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117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117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117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117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11740"/>
  </w:style>
  <w:style w:type="paragraph" w:customStyle="1" w:styleId="Blocks">
    <w:name w:val="Blocks"/>
    <w:aliases w:val="bb"/>
    <w:basedOn w:val="OPCParaBase"/>
    <w:qFormat/>
    <w:rsid w:val="002117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117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117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11740"/>
    <w:rPr>
      <w:i/>
    </w:rPr>
  </w:style>
  <w:style w:type="paragraph" w:customStyle="1" w:styleId="BoxList">
    <w:name w:val="BoxList"/>
    <w:aliases w:val="bl"/>
    <w:basedOn w:val="BoxText"/>
    <w:qFormat/>
    <w:rsid w:val="002117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117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117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11740"/>
    <w:pPr>
      <w:ind w:left="1985" w:hanging="851"/>
    </w:pPr>
  </w:style>
  <w:style w:type="character" w:customStyle="1" w:styleId="CharAmPartNo">
    <w:name w:val="CharAmPartNo"/>
    <w:basedOn w:val="OPCCharBase"/>
    <w:qFormat/>
    <w:rsid w:val="00211740"/>
  </w:style>
  <w:style w:type="character" w:customStyle="1" w:styleId="CharAmPartText">
    <w:name w:val="CharAmPartText"/>
    <w:basedOn w:val="OPCCharBase"/>
    <w:qFormat/>
    <w:rsid w:val="00211740"/>
  </w:style>
  <w:style w:type="character" w:customStyle="1" w:styleId="CharAmSchNo">
    <w:name w:val="CharAmSchNo"/>
    <w:basedOn w:val="OPCCharBase"/>
    <w:qFormat/>
    <w:rsid w:val="00211740"/>
  </w:style>
  <w:style w:type="character" w:customStyle="1" w:styleId="CharAmSchText">
    <w:name w:val="CharAmSchText"/>
    <w:basedOn w:val="OPCCharBase"/>
    <w:qFormat/>
    <w:rsid w:val="00211740"/>
  </w:style>
  <w:style w:type="character" w:customStyle="1" w:styleId="CharBoldItalic">
    <w:name w:val="CharBoldItalic"/>
    <w:basedOn w:val="OPCCharBase"/>
    <w:uiPriority w:val="1"/>
    <w:qFormat/>
    <w:rsid w:val="00211740"/>
    <w:rPr>
      <w:b/>
      <w:i/>
    </w:rPr>
  </w:style>
  <w:style w:type="character" w:customStyle="1" w:styleId="CharChapNo">
    <w:name w:val="CharChapNo"/>
    <w:basedOn w:val="OPCCharBase"/>
    <w:uiPriority w:val="1"/>
    <w:qFormat/>
    <w:rsid w:val="00211740"/>
  </w:style>
  <w:style w:type="character" w:customStyle="1" w:styleId="CharChapText">
    <w:name w:val="CharChapText"/>
    <w:basedOn w:val="OPCCharBase"/>
    <w:uiPriority w:val="1"/>
    <w:qFormat/>
    <w:rsid w:val="00211740"/>
  </w:style>
  <w:style w:type="character" w:customStyle="1" w:styleId="CharDivNo">
    <w:name w:val="CharDivNo"/>
    <w:basedOn w:val="OPCCharBase"/>
    <w:uiPriority w:val="1"/>
    <w:qFormat/>
    <w:rsid w:val="00211740"/>
  </w:style>
  <w:style w:type="character" w:customStyle="1" w:styleId="CharDivText">
    <w:name w:val="CharDivText"/>
    <w:basedOn w:val="OPCCharBase"/>
    <w:uiPriority w:val="1"/>
    <w:qFormat/>
    <w:rsid w:val="00211740"/>
  </w:style>
  <w:style w:type="character" w:customStyle="1" w:styleId="CharItalic">
    <w:name w:val="CharItalic"/>
    <w:basedOn w:val="OPCCharBase"/>
    <w:uiPriority w:val="1"/>
    <w:qFormat/>
    <w:rsid w:val="00211740"/>
    <w:rPr>
      <w:i/>
    </w:rPr>
  </w:style>
  <w:style w:type="character" w:customStyle="1" w:styleId="CharPartNo">
    <w:name w:val="CharPartNo"/>
    <w:basedOn w:val="OPCCharBase"/>
    <w:uiPriority w:val="1"/>
    <w:qFormat/>
    <w:rsid w:val="00211740"/>
  </w:style>
  <w:style w:type="character" w:customStyle="1" w:styleId="CharPartText">
    <w:name w:val="CharPartText"/>
    <w:basedOn w:val="OPCCharBase"/>
    <w:uiPriority w:val="1"/>
    <w:qFormat/>
    <w:rsid w:val="00211740"/>
  </w:style>
  <w:style w:type="character" w:customStyle="1" w:styleId="CharSectno">
    <w:name w:val="CharSectno"/>
    <w:basedOn w:val="OPCCharBase"/>
    <w:qFormat/>
    <w:rsid w:val="00211740"/>
  </w:style>
  <w:style w:type="character" w:customStyle="1" w:styleId="CharSubdNo">
    <w:name w:val="CharSubdNo"/>
    <w:basedOn w:val="OPCCharBase"/>
    <w:uiPriority w:val="1"/>
    <w:qFormat/>
    <w:rsid w:val="00211740"/>
  </w:style>
  <w:style w:type="character" w:customStyle="1" w:styleId="CharSubdText">
    <w:name w:val="CharSubdText"/>
    <w:basedOn w:val="OPCCharBase"/>
    <w:uiPriority w:val="1"/>
    <w:qFormat/>
    <w:rsid w:val="00211740"/>
  </w:style>
  <w:style w:type="paragraph" w:customStyle="1" w:styleId="CTA--">
    <w:name w:val="CTA --"/>
    <w:basedOn w:val="OPCParaBase"/>
    <w:next w:val="Normal"/>
    <w:rsid w:val="002117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117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117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117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117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117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117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117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117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117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117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117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117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117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117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1174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117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117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117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117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117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117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117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117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117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117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117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117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117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117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117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117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117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117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117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117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117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117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117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117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117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117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117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117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117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117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117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117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117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117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117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117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117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117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117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1174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1174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1174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1174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1174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1174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1174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1174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1174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117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117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117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117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117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117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117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117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11740"/>
    <w:rPr>
      <w:sz w:val="16"/>
    </w:rPr>
  </w:style>
  <w:style w:type="table" w:customStyle="1" w:styleId="CFlag">
    <w:name w:val="CFlag"/>
    <w:basedOn w:val="TableNormal"/>
    <w:uiPriority w:val="99"/>
    <w:rsid w:val="0021174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11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1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1174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117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1174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117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1174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1174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1174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1174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117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117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1174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1174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17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17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117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117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117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117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117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1174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11740"/>
  </w:style>
  <w:style w:type="character" w:customStyle="1" w:styleId="CharSubPartNoCASA">
    <w:name w:val="CharSubPartNo(CASA)"/>
    <w:basedOn w:val="OPCCharBase"/>
    <w:uiPriority w:val="1"/>
    <w:rsid w:val="00211740"/>
  </w:style>
  <w:style w:type="paragraph" w:customStyle="1" w:styleId="ENoteTTIndentHeadingSub">
    <w:name w:val="ENoteTTIndentHeadingSub"/>
    <w:aliases w:val="enTTHis"/>
    <w:basedOn w:val="OPCParaBase"/>
    <w:rsid w:val="002117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117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117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117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1174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1174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117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11740"/>
    <w:rPr>
      <w:sz w:val="22"/>
    </w:rPr>
  </w:style>
  <w:style w:type="paragraph" w:customStyle="1" w:styleId="SOTextNote">
    <w:name w:val="SO TextNote"/>
    <w:aliases w:val="sont"/>
    <w:basedOn w:val="SOText"/>
    <w:qFormat/>
    <w:rsid w:val="002117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117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11740"/>
    <w:rPr>
      <w:sz w:val="22"/>
    </w:rPr>
  </w:style>
  <w:style w:type="paragraph" w:customStyle="1" w:styleId="FileName">
    <w:name w:val="FileName"/>
    <w:basedOn w:val="Normal"/>
    <w:rsid w:val="00211740"/>
  </w:style>
  <w:style w:type="paragraph" w:customStyle="1" w:styleId="TableHeading">
    <w:name w:val="TableHeading"/>
    <w:aliases w:val="th"/>
    <w:basedOn w:val="OPCParaBase"/>
    <w:next w:val="Tabletext"/>
    <w:rsid w:val="002117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117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117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117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117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117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117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117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1174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117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1174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1174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1174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1174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11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74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117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1174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1174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1174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117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11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21174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11740"/>
    <w:pPr>
      <w:ind w:left="240" w:hanging="240"/>
    </w:pPr>
  </w:style>
  <w:style w:type="paragraph" w:styleId="Index2">
    <w:name w:val="index 2"/>
    <w:basedOn w:val="Normal"/>
    <w:next w:val="Normal"/>
    <w:autoRedefine/>
    <w:rsid w:val="00211740"/>
    <w:pPr>
      <w:ind w:left="480" w:hanging="240"/>
    </w:pPr>
  </w:style>
  <w:style w:type="paragraph" w:styleId="Index3">
    <w:name w:val="index 3"/>
    <w:basedOn w:val="Normal"/>
    <w:next w:val="Normal"/>
    <w:autoRedefine/>
    <w:rsid w:val="00211740"/>
    <w:pPr>
      <w:ind w:left="720" w:hanging="240"/>
    </w:pPr>
  </w:style>
  <w:style w:type="paragraph" w:styleId="Index4">
    <w:name w:val="index 4"/>
    <w:basedOn w:val="Normal"/>
    <w:next w:val="Normal"/>
    <w:autoRedefine/>
    <w:rsid w:val="00211740"/>
    <w:pPr>
      <w:ind w:left="960" w:hanging="240"/>
    </w:pPr>
  </w:style>
  <w:style w:type="paragraph" w:styleId="Index5">
    <w:name w:val="index 5"/>
    <w:basedOn w:val="Normal"/>
    <w:next w:val="Normal"/>
    <w:autoRedefine/>
    <w:rsid w:val="00211740"/>
    <w:pPr>
      <w:ind w:left="1200" w:hanging="240"/>
    </w:pPr>
  </w:style>
  <w:style w:type="paragraph" w:styleId="Index6">
    <w:name w:val="index 6"/>
    <w:basedOn w:val="Normal"/>
    <w:next w:val="Normal"/>
    <w:autoRedefine/>
    <w:rsid w:val="00211740"/>
    <w:pPr>
      <w:ind w:left="1440" w:hanging="240"/>
    </w:pPr>
  </w:style>
  <w:style w:type="paragraph" w:styleId="Index7">
    <w:name w:val="index 7"/>
    <w:basedOn w:val="Normal"/>
    <w:next w:val="Normal"/>
    <w:autoRedefine/>
    <w:rsid w:val="00211740"/>
    <w:pPr>
      <w:ind w:left="1680" w:hanging="240"/>
    </w:pPr>
  </w:style>
  <w:style w:type="paragraph" w:styleId="Index8">
    <w:name w:val="index 8"/>
    <w:basedOn w:val="Normal"/>
    <w:next w:val="Normal"/>
    <w:autoRedefine/>
    <w:rsid w:val="00211740"/>
    <w:pPr>
      <w:ind w:left="1920" w:hanging="240"/>
    </w:pPr>
  </w:style>
  <w:style w:type="paragraph" w:styleId="Index9">
    <w:name w:val="index 9"/>
    <w:basedOn w:val="Normal"/>
    <w:next w:val="Normal"/>
    <w:autoRedefine/>
    <w:rsid w:val="00211740"/>
    <w:pPr>
      <w:ind w:left="2160" w:hanging="240"/>
    </w:pPr>
  </w:style>
  <w:style w:type="paragraph" w:styleId="NormalIndent">
    <w:name w:val="Normal Indent"/>
    <w:basedOn w:val="Normal"/>
    <w:rsid w:val="00211740"/>
    <w:pPr>
      <w:ind w:left="720"/>
    </w:pPr>
  </w:style>
  <w:style w:type="paragraph" w:styleId="FootnoteText">
    <w:name w:val="footnote text"/>
    <w:basedOn w:val="Normal"/>
    <w:link w:val="FootnoteTextChar"/>
    <w:rsid w:val="0021174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11740"/>
  </w:style>
  <w:style w:type="paragraph" w:styleId="CommentText">
    <w:name w:val="annotation text"/>
    <w:basedOn w:val="Normal"/>
    <w:link w:val="CommentTextChar"/>
    <w:rsid w:val="0021174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1740"/>
  </w:style>
  <w:style w:type="paragraph" w:styleId="IndexHeading">
    <w:name w:val="index heading"/>
    <w:basedOn w:val="Normal"/>
    <w:next w:val="Index1"/>
    <w:rsid w:val="0021174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1174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11740"/>
    <w:pPr>
      <w:ind w:left="480" w:hanging="480"/>
    </w:pPr>
  </w:style>
  <w:style w:type="paragraph" w:styleId="EnvelopeAddress">
    <w:name w:val="envelope address"/>
    <w:basedOn w:val="Normal"/>
    <w:rsid w:val="0021174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1174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1174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11740"/>
    <w:rPr>
      <w:sz w:val="16"/>
      <w:szCs w:val="16"/>
    </w:rPr>
  </w:style>
  <w:style w:type="character" w:styleId="PageNumber">
    <w:name w:val="page number"/>
    <w:basedOn w:val="DefaultParagraphFont"/>
    <w:rsid w:val="00211740"/>
  </w:style>
  <w:style w:type="character" w:styleId="EndnoteReference">
    <w:name w:val="endnote reference"/>
    <w:basedOn w:val="DefaultParagraphFont"/>
    <w:rsid w:val="00211740"/>
    <w:rPr>
      <w:vertAlign w:val="superscript"/>
    </w:rPr>
  </w:style>
  <w:style w:type="paragraph" w:styleId="EndnoteText">
    <w:name w:val="endnote text"/>
    <w:basedOn w:val="Normal"/>
    <w:link w:val="EndnoteTextChar"/>
    <w:rsid w:val="0021174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11740"/>
  </w:style>
  <w:style w:type="paragraph" w:styleId="TableofAuthorities">
    <w:name w:val="table of authorities"/>
    <w:basedOn w:val="Normal"/>
    <w:next w:val="Normal"/>
    <w:rsid w:val="00211740"/>
    <w:pPr>
      <w:ind w:left="240" w:hanging="240"/>
    </w:pPr>
  </w:style>
  <w:style w:type="paragraph" w:styleId="MacroText">
    <w:name w:val="macro"/>
    <w:link w:val="MacroTextChar"/>
    <w:rsid w:val="002117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1174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1174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11740"/>
    <w:pPr>
      <w:ind w:left="283" w:hanging="283"/>
    </w:pPr>
  </w:style>
  <w:style w:type="paragraph" w:styleId="ListBullet">
    <w:name w:val="List Bullet"/>
    <w:basedOn w:val="Normal"/>
    <w:autoRedefine/>
    <w:rsid w:val="0021174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1174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11740"/>
    <w:pPr>
      <w:ind w:left="566" w:hanging="283"/>
    </w:pPr>
  </w:style>
  <w:style w:type="paragraph" w:styleId="List3">
    <w:name w:val="List 3"/>
    <w:basedOn w:val="Normal"/>
    <w:rsid w:val="00211740"/>
    <w:pPr>
      <w:ind w:left="849" w:hanging="283"/>
    </w:pPr>
  </w:style>
  <w:style w:type="paragraph" w:styleId="List4">
    <w:name w:val="List 4"/>
    <w:basedOn w:val="Normal"/>
    <w:rsid w:val="00211740"/>
    <w:pPr>
      <w:ind w:left="1132" w:hanging="283"/>
    </w:pPr>
  </w:style>
  <w:style w:type="paragraph" w:styleId="List5">
    <w:name w:val="List 5"/>
    <w:basedOn w:val="Normal"/>
    <w:rsid w:val="00211740"/>
    <w:pPr>
      <w:ind w:left="1415" w:hanging="283"/>
    </w:pPr>
  </w:style>
  <w:style w:type="paragraph" w:styleId="ListBullet2">
    <w:name w:val="List Bullet 2"/>
    <w:basedOn w:val="Normal"/>
    <w:autoRedefine/>
    <w:rsid w:val="0021174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1174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1174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1174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1174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1174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1174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1174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1174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1174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11740"/>
    <w:pPr>
      <w:ind w:left="4252"/>
    </w:pPr>
  </w:style>
  <w:style w:type="character" w:customStyle="1" w:styleId="ClosingChar">
    <w:name w:val="Closing Char"/>
    <w:basedOn w:val="DefaultParagraphFont"/>
    <w:link w:val="Closing"/>
    <w:rsid w:val="00211740"/>
    <w:rPr>
      <w:sz w:val="22"/>
    </w:rPr>
  </w:style>
  <w:style w:type="paragraph" w:styleId="Signature">
    <w:name w:val="Signature"/>
    <w:basedOn w:val="Normal"/>
    <w:link w:val="SignatureChar"/>
    <w:rsid w:val="0021174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11740"/>
    <w:rPr>
      <w:sz w:val="22"/>
    </w:rPr>
  </w:style>
  <w:style w:type="paragraph" w:styleId="BodyText">
    <w:name w:val="Body Text"/>
    <w:basedOn w:val="Normal"/>
    <w:link w:val="BodyTextChar"/>
    <w:rsid w:val="002117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1740"/>
    <w:rPr>
      <w:sz w:val="22"/>
    </w:rPr>
  </w:style>
  <w:style w:type="paragraph" w:styleId="BodyTextIndent">
    <w:name w:val="Body Text Indent"/>
    <w:basedOn w:val="Normal"/>
    <w:link w:val="BodyTextIndentChar"/>
    <w:rsid w:val="002117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11740"/>
    <w:rPr>
      <w:sz w:val="22"/>
    </w:rPr>
  </w:style>
  <w:style w:type="paragraph" w:styleId="ListContinue">
    <w:name w:val="List Continue"/>
    <w:basedOn w:val="Normal"/>
    <w:rsid w:val="00211740"/>
    <w:pPr>
      <w:spacing w:after="120"/>
      <w:ind w:left="283"/>
    </w:pPr>
  </w:style>
  <w:style w:type="paragraph" w:styleId="ListContinue2">
    <w:name w:val="List Continue 2"/>
    <w:basedOn w:val="Normal"/>
    <w:rsid w:val="00211740"/>
    <w:pPr>
      <w:spacing w:after="120"/>
      <w:ind w:left="566"/>
    </w:pPr>
  </w:style>
  <w:style w:type="paragraph" w:styleId="ListContinue3">
    <w:name w:val="List Continue 3"/>
    <w:basedOn w:val="Normal"/>
    <w:rsid w:val="00211740"/>
    <w:pPr>
      <w:spacing w:after="120"/>
      <w:ind w:left="849"/>
    </w:pPr>
  </w:style>
  <w:style w:type="paragraph" w:styleId="ListContinue4">
    <w:name w:val="List Continue 4"/>
    <w:basedOn w:val="Normal"/>
    <w:rsid w:val="00211740"/>
    <w:pPr>
      <w:spacing w:after="120"/>
      <w:ind w:left="1132"/>
    </w:pPr>
  </w:style>
  <w:style w:type="paragraph" w:styleId="ListContinue5">
    <w:name w:val="List Continue 5"/>
    <w:basedOn w:val="Normal"/>
    <w:rsid w:val="0021174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11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1174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1174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1174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11740"/>
  </w:style>
  <w:style w:type="character" w:customStyle="1" w:styleId="SalutationChar">
    <w:name w:val="Salutation Char"/>
    <w:basedOn w:val="DefaultParagraphFont"/>
    <w:link w:val="Salutation"/>
    <w:rsid w:val="00211740"/>
    <w:rPr>
      <w:sz w:val="22"/>
    </w:rPr>
  </w:style>
  <w:style w:type="paragraph" w:styleId="Date">
    <w:name w:val="Date"/>
    <w:basedOn w:val="Normal"/>
    <w:next w:val="Normal"/>
    <w:link w:val="DateChar"/>
    <w:rsid w:val="00211740"/>
  </w:style>
  <w:style w:type="character" w:customStyle="1" w:styleId="DateChar">
    <w:name w:val="Date Char"/>
    <w:basedOn w:val="DefaultParagraphFont"/>
    <w:link w:val="Date"/>
    <w:rsid w:val="00211740"/>
    <w:rPr>
      <w:sz w:val="22"/>
    </w:rPr>
  </w:style>
  <w:style w:type="paragraph" w:styleId="BodyTextFirstIndent">
    <w:name w:val="Body Text First Indent"/>
    <w:basedOn w:val="BodyText"/>
    <w:link w:val="BodyTextFirstIndentChar"/>
    <w:rsid w:val="0021174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1174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1174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11740"/>
    <w:rPr>
      <w:sz w:val="22"/>
    </w:rPr>
  </w:style>
  <w:style w:type="paragraph" w:styleId="BodyText2">
    <w:name w:val="Body Text 2"/>
    <w:basedOn w:val="Normal"/>
    <w:link w:val="BodyText2Char"/>
    <w:rsid w:val="002117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1740"/>
    <w:rPr>
      <w:sz w:val="22"/>
    </w:rPr>
  </w:style>
  <w:style w:type="paragraph" w:styleId="BodyText3">
    <w:name w:val="Body Text 3"/>
    <w:basedOn w:val="Normal"/>
    <w:link w:val="BodyText3Char"/>
    <w:rsid w:val="00211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174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117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11740"/>
    <w:rPr>
      <w:sz w:val="22"/>
    </w:rPr>
  </w:style>
  <w:style w:type="paragraph" w:styleId="BodyTextIndent3">
    <w:name w:val="Body Text Indent 3"/>
    <w:basedOn w:val="Normal"/>
    <w:link w:val="BodyTextIndent3Char"/>
    <w:rsid w:val="002117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1740"/>
    <w:rPr>
      <w:sz w:val="16"/>
      <w:szCs w:val="16"/>
    </w:rPr>
  </w:style>
  <w:style w:type="paragraph" w:styleId="BlockText">
    <w:name w:val="Block Text"/>
    <w:basedOn w:val="Normal"/>
    <w:rsid w:val="00211740"/>
    <w:pPr>
      <w:spacing w:after="120"/>
      <w:ind w:left="1440" w:right="1440"/>
    </w:pPr>
  </w:style>
  <w:style w:type="character" w:styleId="Hyperlink">
    <w:name w:val="Hyperlink"/>
    <w:basedOn w:val="DefaultParagraphFont"/>
    <w:rsid w:val="00211740"/>
    <w:rPr>
      <w:color w:val="0000FF"/>
      <w:u w:val="single"/>
    </w:rPr>
  </w:style>
  <w:style w:type="character" w:styleId="FollowedHyperlink">
    <w:name w:val="FollowedHyperlink"/>
    <w:basedOn w:val="DefaultParagraphFont"/>
    <w:rsid w:val="00211740"/>
    <w:rPr>
      <w:color w:val="800080"/>
      <w:u w:val="single"/>
    </w:rPr>
  </w:style>
  <w:style w:type="character" w:styleId="Strong">
    <w:name w:val="Strong"/>
    <w:basedOn w:val="DefaultParagraphFont"/>
    <w:qFormat/>
    <w:rsid w:val="00211740"/>
    <w:rPr>
      <w:b/>
      <w:bCs/>
    </w:rPr>
  </w:style>
  <w:style w:type="character" w:styleId="Emphasis">
    <w:name w:val="Emphasis"/>
    <w:basedOn w:val="DefaultParagraphFont"/>
    <w:qFormat/>
    <w:rsid w:val="00211740"/>
    <w:rPr>
      <w:i/>
      <w:iCs/>
    </w:rPr>
  </w:style>
  <w:style w:type="paragraph" w:styleId="DocumentMap">
    <w:name w:val="Document Map"/>
    <w:basedOn w:val="Normal"/>
    <w:link w:val="DocumentMapChar"/>
    <w:rsid w:val="00211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1174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1174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1174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11740"/>
  </w:style>
  <w:style w:type="character" w:customStyle="1" w:styleId="E-mailSignatureChar">
    <w:name w:val="E-mail Signature Char"/>
    <w:basedOn w:val="DefaultParagraphFont"/>
    <w:link w:val="E-mailSignature"/>
    <w:rsid w:val="00211740"/>
    <w:rPr>
      <w:sz w:val="22"/>
    </w:rPr>
  </w:style>
  <w:style w:type="paragraph" w:styleId="NormalWeb">
    <w:name w:val="Normal (Web)"/>
    <w:basedOn w:val="Normal"/>
    <w:rsid w:val="00211740"/>
  </w:style>
  <w:style w:type="character" w:styleId="HTMLAcronym">
    <w:name w:val="HTML Acronym"/>
    <w:basedOn w:val="DefaultParagraphFont"/>
    <w:rsid w:val="00211740"/>
  </w:style>
  <w:style w:type="paragraph" w:styleId="HTMLAddress">
    <w:name w:val="HTML Address"/>
    <w:basedOn w:val="Normal"/>
    <w:link w:val="HTMLAddressChar"/>
    <w:rsid w:val="0021174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1740"/>
    <w:rPr>
      <w:i/>
      <w:iCs/>
      <w:sz w:val="22"/>
    </w:rPr>
  </w:style>
  <w:style w:type="character" w:styleId="HTMLCite">
    <w:name w:val="HTML Cite"/>
    <w:basedOn w:val="DefaultParagraphFont"/>
    <w:rsid w:val="00211740"/>
    <w:rPr>
      <w:i/>
      <w:iCs/>
    </w:rPr>
  </w:style>
  <w:style w:type="character" w:styleId="HTMLCode">
    <w:name w:val="HTML Code"/>
    <w:basedOn w:val="DefaultParagraphFont"/>
    <w:rsid w:val="0021174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11740"/>
    <w:rPr>
      <w:i/>
      <w:iCs/>
    </w:rPr>
  </w:style>
  <w:style w:type="character" w:styleId="HTMLKeyboard">
    <w:name w:val="HTML Keyboard"/>
    <w:basedOn w:val="DefaultParagraphFont"/>
    <w:rsid w:val="0021174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174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11740"/>
    <w:rPr>
      <w:rFonts w:ascii="Courier New" w:hAnsi="Courier New" w:cs="Courier New"/>
    </w:rPr>
  </w:style>
  <w:style w:type="character" w:styleId="HTMLSample">
    <w:name w:val="HTML Sample"/>
    <w:basedOn w:val="DefaultParagraphFont"/>
    <w:rsid w:val="0021174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1174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1174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11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740"/>
    <w:rPr>
      <w:b/>
      <w:bCs/>
    </w:rPr>
  </w:style>
  <w:style w:type="numbering" w:styleId="1ai">
    <w:name w:val="Outline List 1"/>
    <w:basedOn w:val="NoList"/>
    <w:rsid w:val="00211740"/>
    <w:pPr>
      <w:numPr>
        <w:numId w:val="14"/>
      </w:numPr>
    </w:pPr>
  </w:style>
  <w:style w:type="numbering" w:styleId="111111">
    <w:name w:val="Outline List 2"/>
    <w:basedOn w:val="NoList"/>
    <w:rsid w:val="00211740"/>
    <w:pPr>
      <w:numPr>
        <w:numId w:val="15"/>
      </w:numPr>
    </w:pPr>
  </w:style>
  <w:style w:type="numbering" w:styleId="ArticleSection">
    <w:name w:val="Outline List 3"/>
    <w:basedOn w:val="NoList"/>
    <w:rsid w:val="00211740"/>
    <w:pPr>
      <w:numPr>
        <w:numId w:val="17"/>
      </w:numPr>
    </w:pPr>
  </w:style>
  <w:style w:type="table" w:styleId="TableSimple1">
    <w:name w:val="Table Simple 1"/>
    <w:basedOn w:val="TableNormal"/>
    <w:rsid w:val="0021174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1174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1174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1174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1174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1174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1174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1174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1174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1174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1174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1174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1174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1174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1174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1174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1174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1174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1174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1174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1174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1174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1174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1174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1174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1174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1174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1174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1174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1174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1174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1174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1174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1174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174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1174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1174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1174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1174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1174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1174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174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1174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11740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2117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1174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117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117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21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2270-C81A-4862-BDEB-DD164B6B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642</Words>
  <Characters>3665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2022-05-16T04:24:00Z</cp:lastPrinted>
  <dcterms:created xsi:type="dcterms:W3CDTF">2022-10-07T02:38:00Z</dcterms:created>
  <dcterms:modified xsi:type="dcterms:W3CDTF">2022-10-07T02:38:00Z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Industrial Chemicals Environmental Management (Register) Rules 2022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2022</vt:lpwstr>
  </property>
  <property fmtid="{D5CDD505-2E9C-101B-9397-08002B2CF9AE}" pid="10" name="Authority">
    <vt:lpwstr>Unk</vt:lpwstr>
  </property>
  <property fmtid="{D5CDD505-2E9C-101B-9397-08002B2CF9AE}" pid="11" name="ID">
    <vt:lpwstr>OPC65838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</Properties>
</file>