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D2DB5C" w14:textId="1EC9CB91" w:rsidR="001A1903" w:rsidRPr="00903DC9" w:rsidRDefault="00CC5498" w:rsidP="006762E8">
      <w:pPr>
        <w:pStyle w:val="Heading5"/>
        <w:tabs>
          <w:tab w:val="center" w:pos="4156"/>
        </w:tabs>
        <w:spacing w:after="120"/>
        <w:ind w:left="0" w:firstLine="0"/>
        <w:rPr>
          <w:sz w:val="24"/>
          <w:szCs w:val="24"/>
        </w:rPr>
      </w:pPr>
      <w:r>
        <w:rPr>
          <w:sz w:val="24"/>
          <w:szCs w:val="24"/>
        </w:rPr>
        <w:tab/>
      </w:r>
      <w:r w:rsidR="001A1903" w:rsidRPr="00903DC9">
        <w:rPr>
          <w:sz w:val="24"/>
          <w:szCs w:val="24"/>
        </w:rPr>
        <w:t>EXPLANATORY STATEMENT</w:t>
      </w:r>
    </w:p>
    <w:p w14:paraId="6A3933FA" w14:textId="44D64275" w:rsidR="00FF1DAC" w:rsidRPr="00903DC9" w:rsidRDefault="00E0071D" w:rsidP="006762E8">
      <w:pPr>
        <w:spacing w:after="120"/>
        <w:jc w:val="center"/>
        <w:rPr>
          <w:b/>
          <w:color w:val="000000"/>
          <w:sz w:val="24"/>
          <w:szCs w:val="24"/>
          <w:lang w:val="en-GB"/>
        </w:rPr>
      </w:pPr>
      <w:r w:rsidRPr="00903DC9">
        <w:rPr>
          <w:b/>
          <w:color w:val="000000"/>
          <w:sz w:val="24"/>
          <w:szCs w:val="24"/>
          <w:lang w:val="en-GB"/>
        </w:rPr>
        <w:t>Safety, Rehabilitation and Compensation (Defence related Claims) (Defence, Veterans’ and Families’ Acute Support Package) Instrument 2022</w:t>
      </w:r>
    </w:p>
    <w:p w14:paraId="5866D681" w14:textId="77777777" w:rsidR="00FF1DAC" w:rsidRPr="00903DC9" w:rsidRDefault="00FF1DAC" w:rsidP="006762E8">
      <w:pPr>
        <w:spacing w:after="120"/>
        <w:jc w:val="center"/>
        <w:rPr>
          <w:b/>
          <w:color w:val="000000"/>
          <w:sz w:val="24"/>
          <w:szCs w:val="24"/>
          <w:lang w:val="en-GB"/>
        </w:rPr>
      </w:pPr>
    </w:p>
    <w:p w14:paraId="536BA060" w14:textId="16E57E2D" w:rsidR="00347727" w:rsidRPr="00903DC9" w:rsidRDefault="002E1B23" w:rsidP="006762E8">
      <w:pPr>
        <w:spacing w:after="120"/>
        <w:rPr>
          <w:color w:val="000000"/>
          <w:sz w:val="24"/>
          <w:szCs w:val="24"/>
        </w:rPr>
      </w:pPr>
      <w:r w:rsidRPr="00903DC9">
        <w:rPr>
          <w:b/>
          <w:color w:val="000000"/>
          <w:sz w:val="24"/>
          <w:szCs w:val="24"/>
        </w:rPr>
        <w:t xml:space="preserve">EMPOWERING </w:t>
      </w:r>
      <w:r w:rsidR="00A434E6" w:rsidRPr="00903DC9">
        <w:rPr>
          <w:b/>
          <w:color w:val="000000"/>
          <w:sz w:val="24"/>
          <w:szCs w:val="24"/>
        </w:rPr>
        <w:t>PR</w:t>
      </w:r>
      <w:r w:rsidR="00F63501" w:rsidRPr="00903DC9">
        <w:rPr>
          <w:b/>
          <w:color w:val="000000"/>
          <w:sz w:val="24"/>
          <w:szCs w:val="24"/>
        </w:rPr>
        <w:t>OVISIONS</w:t>
      </w:r>
      <w:r w:rsidRPr="00903DC9">
        <w:rPr>
          <w:b/>
          <w:color w:val="000000"/>
          <w:sz w:val="24"/>
          <w:szCs w:val="24"/>
        </w:rPr>
        <w:br/>
      </w:r>
      <w:r w:rsidR="00197C77" w:rsidRPr="00903DC9">
        <w:rPr>
          <w:color w:val="000000"/>
          <w:sz w:val="24"/>
          <w:szCs w:val="24"/>
        </w:rPr>
        <w:t>Section 41</w:t>
      </w:r>
      <w:r w:rsidRPr="00903DC9">
        <w:rPr>
          <w:color w:val="000000"/>
          <w:sz w:val="24"/>
          <w:szCs w:val="24"/>
        </w:rPr>
        <w:t xml:space="preserve">B of the </w:t>
      </w:r>
      <w:r w:rsidR="00197C77" w:rsidRPr="00903DC9">
        <w:rPr>
          <w:i/>
          <w:color w:val="000000"/>
          <w:sz w:val="24"/>
          <w:szCs w:val="24"/>
        </w:rPr>
        <w:t>Safety, Rehabilitation and Compensation (Defence‑related Claims) Act 1988</w:t>
      </w:r>
      <w:r w:rsidRPr="00903DC9">
        <w:rPr>
          <w:i/>
          <w:color w:val="000000"/>
          <w:sz w:val="24"/>
          <w:szCs w:val="24"/>
        </w:rPr>
        <w:t xml:space="preserve"> </w:t>
      </w:r>
      <w:r w:rsidRPr="00903DC9">
        <w:rPr>
          <w:color w:val="000000"/>
          <w:sz w:val="24"/>
          <w:szCs w:val="24"/>
        </w:rPr>
        <w:t xml:space="preserve">(the </w:t>
      </w:r>
      <w:r w:rsidR="00197C77" w:rsidRPr="00903DC9">
        <w:rPr>
          <w:b/>
          <w:i/>
          <w:color w:val="000000"/>
          <w:sz w:val="24"/>
          <w:szCs w:val="24"/>
        </w:rPr>
        <w:t>DRCA</w:t>
      </w:r>
      <w:r w:rsidRPr="00903DC9">
        <w:rPr>
          <w:color w:val="000000"/>
          <w:sz w:val="24"/>
          <w:szCs w:val="24"/>
        </w:rPr>
        <w:t>).</w:t>
      </w:r>
      <w:r w:rsidR="00F41C34" w:rsidRPr="00903DC9">
        <w:rPr>
          <w:color w:val="000000"/>
          <w:sz w:val="24"/>
          <w:szCs w:val="24"/>
        </w:rPr>
        <w:br/>
      </w:r>
      <w:r w:rsidR="004D2717" w:rsidRPr="00903DC9">
        <w:rPr>
          <w:b/>
          <w:color w:val="000000"/>
          <w:sz w:val="24"/>
          <w:szCs w:val="24"/>
        </w:rPr>
        <w:br/>
      </w:r>
      <w:r w:rsidR="00347727" w:rsidRPr="00903DC9">
        <w:rPr>
          <w:b/>
          <w:color w:val="000000"/>
          <w:sz w:val="24"/>
          <w:szCs w:val="24"/>
        </w:rPr>
        <w:t>PURPOSE</w:t>
      </w:r>
    </w:p>
    <w:p w14:paraId="25315167" w14:textId="061A691B" w:rsidR="0099399E" w:rsidRPr="00903DC9" w:rsidRDefault="00347727" w:rsidP="006762E8">
      <w:pPr>
        <w:spacing w:after="120"/>
        <w:jc w:val="both"/>
        <w:rPr>
          <w:color w:val="000000"/>
          <w:sz w:val="24"/>
          <w:szCs w:val="24"/>
        </w:rPr>
      </w:pPr>
      <w:r w:rsidRPr="00903DC9">
        <w:rPr>
          <w:color w:val="000000"/>
          <w:sz w:val="24"/>
          <w:szCs w:val="24"/>
        </w:rPr>
        <w:t xml:space="preserve">The </w:t>
      </w:r>
      <w:r w:rsidR="00E0071D" w:rsidRPr="00903DC9">
        <w:rPr>
          <w:i/>
          <w:color w:val="000000"/>
          <w:sz w:val="24"/>
          <w:szCs w:val="24"/>
        </w:rPr>
        <w:t>Safety, Rehabilitation and Compensation (Defence related Claims) (Defence, Veterans’ and Families’ Acute Support Package) Instrument 2022</w:t>
      </w:r>
      <w:r w:rsidRPr="00903DC9">
        <w:rPr>
          <w:color w:val="000000"/>
          <w:sz w:val="24"/>
          <w:szCs w:val="24"/>
        </w:rPr>
        <w:t xml:space="preserve"> (the </w:t>
      </w:r>
      <w:r w:rsidR="001A69AA" w:rsidRPr="00903DC9">
        <w:rPr>
          <w:b/>
          <w:i/>
          <w:color w:val="000000"/>
          <w:sz w:val="24"/>
          <w:szCs w:val="24"/>
        </w:rPr>
        <w:t>Instrument</w:t>
      </w:r>
      <w:r w:rsidRPr="00903DC9">
        <w:rPr>
          <w:color w:val="000000"/>
          <w:sz w:val="24"/>
          <w:szCs w:val="24"/>
        </w:rPr>
        <w:t xml:space="preserve">) </w:t>
      </w:r>
      <w:r w:rsidR="00C04136" w:rsidRPr="00903DC9">
        <w:rPr>
          <w:color w:val="000000"/>
          <w:sz w:val="24"/>
          <w:szCs w:val="24"/>
        </w:rPr>
        <w:t>sets out provisions for</w:t>
      </w:r>
      <w:r w:rsidR="00EC4A8F" w:rsidRPr="00903DC9">
        <w:rPr>
          <w:color w:val="000000"/>
          <w:sz w:val="24"/>
          <w:szCs w:val="24"/>
        </w:rPr>
        <w:t>,</w:t>
      </w:r>
      <w:r w:rsidR="00C04136" w:rsidRPr="00903DC9">
        <w:rPr>
          <w:color w:val="000000"/>
          <w:sz w:val="24"/>
          <w:szCs w:val="24"/>
        </w:rPr>
        <w:t xml:space="preserve"> and in relation to</w:t>
      </w:r>
      <w:r w:rsidR="00EC4A8F" w:rsidRPr="00903DC9">
        <w:rPr>
          <w:color w:val="000000"/>
          <w:sz w:val="24"/>
          <w:szCs w:val="24"/>
        </w:rPr>
        <w:t>,</w:t>
      </w:r>
      <w:r w:rsidR="00C04136" w:rsidRPr="00903DC9">
        <w:rPr>
          <w:color w:val="000000"/>
          <w:sz w:val="24"/>
          <w:szCs w:val="24"/>
        </w:rPr>
        <w:t xml:space="preserve"> the granting of </w:t>
      </w:r>
      <w:r w:rsidR="00FC7345" w:rsidRPr="00903DC9">
        <w:rPr>
          <w:color w:val="000000"/>
          <w:sz w:val="24"/>
          <w:szCs w:val="24"/>
        </w:rPr>
        <w:t xml:space="preserve">an </w:t>
      </w:r>
      <w:r w:rsidR="00C04136" w:rsidRPr="00903DC9">
        <w:rPr>
          <w:color w:val="000000"/>
          <w:sz w:val="24"/>
          <w:szCs w:val="24"/>
        </w:rPr>
        <w:t xml:space="preserve">acute support package of assistance or benefits to specified kinds of persons for the purposes of the amendments to the </w:t>
      </w:r>
      <w:r w:rsidR="00E0071D" w:rsidRPr="00903DC9">
        <w:rPr>
          <w:color w:val="000000"/>
          <w:sz w:val="24"/>
          <w:szCs w:val="24"/>
        </w:rPr>
        <w:t>DRCA</w:t>
      </w:r>
      <w:r w:rsidR="00C04136" w:rsidRPr="00903DC9">
        <w:rPr>
          <w:color w:val="000000"/>
          <w:sz w:val="24"/>
          <w:szCs w:val="24"/>
        </w:rPr>
        <w:t xml:space="preserve"> made by the </w:t>
      </w:r>
      <w:r w:rsidRPr="00903DC9">
        <w:rPr>
          <w:i/>
          <w:color w:val="000000"/>
          <w:sz w:val="24"/>
          <w:szCs w:val="24"/>
        </w:rPr>
        <w:t>Defence</w:t>
      </w:r>
      <w:r w:rsidR="00FC7345" w:rsidRPr="00903DC9">
        <w:rPr>
          <w:i/>
          <w:color w:val="000000"/>
          <w:sz w:val="24"/>
          <w:szCs w:val="24"/>
        </w:rPr>
        <w:t>,</w:t>
      </w:r>
      <w:r w:rsidRPr="00903DC9">
        <w:rPr>
          <w:i/>
          <w:color w:val="000000"/>
          <w:sz w:val="24"/>
          <w:szCs w:val="24"/>
        </w:rPr>
        <w:t xml:space="preserve"> Veterans’ and Families</w:t>
      </w:r>
      <w:r w:rsidR="00FC7345" w:rsidRPr="00903DC9">
        <w:rPr>
          <w:i/>
          <w:color w:val="000000"/>
          <w:sz w:val="24"/>
          <w:szCs w:val="24"/>
        </w:rPr>
        <w:t>’</w:t>
      </w:r>
      <w:r w:rsidRPr="00903DC9">
        <w:rPr>
          <w:i/>
          <w:color w:val="000000"/>
          <w:sz w:val="24"/>
          <w:szCs w:val="24"/>
        </w:rPr>
        <w:t xml:space="preserve"> Acute Support Package Act</w:t>
      </w:r>
      <w:r w:rsidR="00E0071D" w:rsidRPr="00903DC9">
        <w:rPr>
          <w:i/>
          <w:color w:val="000000"/>
          <w:sz w:val="24"/>
          <w:szCs w:val="24"/>
        </w:rPr>
        <w:t> </w:t>
      </w:r>
      <w:r w:rsidRPr="00903DC9">
        <w:rPr>
          <w:i/>
          <w:color w:val="000000"/>
          <w:sz w:val="24"/>
          <w:szCs w:val="24"/>
        </w:rPr>
        <w:t>2022</w:t>
      </w:r>
      <w:r w:rsidRPr="00903DC9">
        <w:rPr>
          <w:color w:val="000000"/>
          <w:sz w:val="24"/>
          <w:szCs w:val="24"/>
        </w:rPr>
        <w:t xml:space="preserve"> (the </w:t>
      </w:r>
      <w:r w:rsidR="00C04136" w:rsidRPr="00903DC9">
        <w:rPr>
          <w:b/>
          <w:i/>
          <w:color w:val="000000"/>
          <w:sz w:val="24"/>
          <w:szCs w:val="24"/>
        </w:rPr>
        <w:t xml:space="preserve">Amendment </w:t>
      </w:r>
      <w:r w:rsidRPr="00903DC9">
        <w:rPr>
          <w:b/>
          <w:i/>
          <w:color w:val="000000"/>
          <w:sz w:val="24"/>
          <w:szCs w:val="24"/>
        </w:rPr>
        <w:t>Act</w:t>
      </w:r>
      <w:r w:rsidRPr="00903DC9">
        <w:rPr>
          <w:color w:val="000000"/>
          <w:sz w:val="24"/>
          <w:szCs w:val="24"/>
        </w:rPr>
        <w:t>).</w:t>
      </w:r>
    </w:p>
    <w:p w14:paraId="08781745" w14:textId="3E3EF179" w:rsidR="00501087" w:rsidRPr="00903DC9" w:rsidRDefault="0099399E" w:rsidP="006762E8">
      <w:pPr>
        <w:spacing w:after="120"/>
        <w:jc w:val="both"/>
        <w:rPr>
          <w:color w:val="000000"/>
          <w:sz w:val="24"/>
          <w:szCs w:val="24"/>
          <w:shd w:val="clear" w:color="auto" w:fill="FFFFFF"/>
        </w:rPr>
      </w:pPr>
      <w:r w:rsidRPr="00903DC9">
        <w:rPr>
          <w:color w:val="000000"/>
          <w:sz w:val="24"/>
          <w:szCs w:val="24"/>
          <w:shd w:val="clear" w:color="auto" w:fill="FFFFFF"/>
        </w:rPr>
        <w:t xml:space="preserve">The </w:t>
      </w:r>
      <w:r w:rsidR="00C04136" w:rsidRPr="00903DC9">
        <w:rPr>
          <w:color w:val="000000"/>
          <w:sz w:val="24"/>
          <w:szCs w:val="24"/>
          <w:shd w:val="clear" w:color="auto" w:fill="FFFFFF"/>
        </w:rPr>
        <w:t xml:space="preserve">Amendment </w:t>
      </w:r>
      <w:r w:rsidRPr="00903DC9">
        <w:rPr>
          <w:color w:val="000000"/>
          <w:sz w:val="24"/>
          <w:szCs w:val="24"/>
          <w:shd w:val="clear" w:color="auto" w:fill="FFFFFF"/>
        </w:rPr>
        <w:t xml:space="preserve">Act extends and consolidates the initial response to </w:t>
      </w:r>
      <w:r w:rsidR="00C852F3" w:rsidRPr="00903DC9">
        <w:rPr>
          <w:color w:val="000000"/>
          <w:sz w:val="24"/>
          <w:szCs w:val="24"/>
          <w:shd w:val="clear" w:color="auto" w:fill="FFFFFF"/>
        </w:rPr>
        <w:t>R</w:t>
      </w:r>
      <w:r w:rsidRPr="00903DC9">
        <w:rPr>
          <w:color w:val="000000"/>
          <w:sz w:val="24"/>
          <w:szCs w:val="24"/>
          <w:shd w:val="clear" w:color="auto" w:fill="FFFFFF"/>
        </w:rPr>
        <w:t>ecommendation</w:t>
      </w:r>
      <w:r w:rsidR="00A26A82" w:rsidRPr="00903DC9">
        <w:rPr>
          <w:color w:val="000000"/>
          <w:sz w:val="24"/>
          <w:szCs w:val="24"/>
          <w:shd w:val="clear" w:color="auto" w:fill="FFFFFF"/>
        </w:rPr>
        <w:t> </w:t>
      </w:r>
      <w:r w:rsidRPr="00903DC9">
        <w:rPr>
          <w:color w:val="000000"/>
          <w:sz w:val="24"/>
          <w:szCs w:val="24"/>
          <w:shd w:val="clear" w:color="auto" w:fill="FFFFFF"/>
        </w:rPr>
        <w:t>19 of the Senate Foreign Affairs, Defence and Trade References Committee</w:t>
      </w:r>
      <w:r w:rsidR="00C852F3" w:rsidRPr="00903DC9">
        <w:rPr>
          <w:color w:val="000000"/>
          <w:sz w:val="24"/>
          <w:szCs w:val="24"/>
          <w:shd w:val="clear" w:color="auto" w:fill="FFFFFF"/>
        </w:rPr>
        <w:t>’s</w:t>
      </w:r>
      <w:r w:rsidRPr="00903DC9">
        <w:rPr>
          <w:color w:val="000000"/>
          <w:sz w:val="24"/>
          <w:szCs w:val="24"/>
          <w:shd w:val="clear" w:color="auto" w:fill="FFFFFF"/>
        </w:rPr>
        <w:t xml:space="preserve"> report </w:t>
      </w:r>
      <w:r w:rsidRPr="00903DC9">
        <w:rPr>
          <w:i/>
          <w:iCs/>
          <w:color w:val="000000"/>
          <w:sz w:val="24"/>
          <w:szCs w:val="24"/>
          <w:shd w:val="clear" w:color="auto" w:fill="FFFFFF"/>
        </w:rPr>
        <w:t>The Constant Battle: Suicide by Veterans</w:t>
      </w:r>
      <w:r w:rsidRPr="00903DC9">
        <w:rPr>
          <w:color w:val="000000"/>
          <w:sz w:val="24"/>
          <w:szCs w:val="24"/>
          <w:shd w:val="clear" w:color="auto" w:fill="FFFFFF"/>
        </w:rPr>
        <w:t xml:space="preserve">. It also responds to Recommendation 19.2 of the Productivity Commission’s </w:t>
      </w:r>
      <w:r w:rsidR="00A26A82" w:rsidRPr="00903DC9">
        <w:rPr>
          <w:color w:val="000000"/>
          <w:sz w:val="24"/>
          <w:szCs w:val="24"/>
          <w:shd w:val="clear" w:color="auto" w:fill="FFFFFF"/>
        </w:rPr>
        <w:t xml:space="preserve">inquiry </w:t>
      </w:r>
      <w:r w:rsidRPr="00903DC9">
        <w:rPr>
          <w:color w:val="000000"/>
          <w:sz w:val="24"/>
          <w:szCs w:val="24"/>
          <w:shd w:val="clear" w:color="auto" w:fill="FFFFFF"/>
        </w:rPr>
        <w:t>report </w:t>
      </w:r>
      <w:r w:rsidRPr="00903DC9">
        <w:rPr>
          <w:i/>
          <w:iCs/>
          <w:color w:val="000000"/>
          <w:sz w:val="24"/>
          <w:szCs w:val="24"/>
          <w:shd w:val="clear" w:color="auto" w:fill="FFFFFF"/>
        </w:rPr>
        <w:t>A Better Way to Support Veterans.</w:t>
      </w:r>
      <w:r w:rsidRPr="00903DC9">
        <w:rPr>
          <w:color w:val="000000"/>
          <w:sz w:val="24"/>
          <w:szCs w:val="24"/>
          <w:shd w:val="clear" w:color="auto" w:fill="FFFFFF"/>
        </w:rPr>
        <w:t> </w:t>
      </w:r>
    </w:p>
    <w:p w14:paraId="2A8D2C57" w14:textId="44C568DC" w:rsidR="0099399E" w:rsidRPr="00903DC9" w:rsidRDefault="0099399E" w:rsidP="006762E8">
      <w:pPr>
        <w:spacing w:after="120"/>
        <w:jc w:val="both"/>
        <w:rPr>
          <w:color w:val="000000"/>
          <w:sz w:val="24"/>
          <w:szCs w:val="24"/>
        </w:rPr>
      </w:pPr>
      <w:r w:rsidRPr="00903DC9">
        <w:rPr>
          <w:color w:val="000000"/>
          <w:sz w:val="24"/>
          <w:szCs w:val="24"/>
          <w:shd w:val="clear" w:color="auto" w:fill="FFFFFF"/>
        </w:rPr>
        <w:t xml:space="preserve">The </w:t>
      </w:r>
      <w:r w:rsidR="00E0071D" w:rsidRPr="00903DC9">
        <w:rPr>
          <w:color w:val="000000"/>
          <w:sz w:val="24"/>
          <w:szCs w:val="24"/>
          <w:shd w:val="clear" w:color="auto" w:fill="FFFFFF"/>
        </w:rPr>
        <w:t xml:space="preserve">Amendment </w:t>
      </w:r>
      <w:r w:rsidRPr="00903DC9">
        <w:rPr>
          <w:color w:val="000000"/>
          <w:sz w:val="24"/>
          <w:szCs w:val="24"/>
          <w:shd w:val="clear" w:color="auto" w:fill="FFFFFF"/>
        </w:rPr>
        <w:t xml:space="preserve">Act provides more vulnerable veterans and their families with more flexible support through </w:t>
      </w:r>
      <w:r w:rsidR="008A4A8D" w:rsidRPr="00903DC9">
        <w:rPr>
          <w:color w:val="000000"/>
          <w:sz w:val="24"/>
          <w:szCs w:val="24"/>
          <w:shd w:val="clear" w:color="auto" w:fill="FFFFFF"/>
        </w:rPr>
        <w:t>the</w:t>
      </w:r>
      <w:r w:rsidR="008A4A8D">
        <w:rPr>
          <w:color w:val="000000"/>
          <w:sz w:val="24"/>
          <w:szCs w:val="24"/>
          <w:shd w:val="clear" w:color="auto" w:fill="FFFFFF"/>
        </w:rPr>
        <w:t xml:space="preserve"> a</w:t>
      </w:r>
      <w:r w:rsidRPr="00903DC9">
        <w:rPr>
          <w:color w:val="000000"/>
          <w:sz w:val="24"/>
          <w:szCs w:val="24"/>
          <w:shd w:val="clear" w:color="auto" w:fill="FFFFFF"/>
        </w:rPr>
        <w:t xml:space="preserve">cute </w:t>
      </w:r>
      <w:r w:rsidR="008A4A8D">
        <w:rPr>
          <w:color w:val="000000"/>
          <w:sz w:val="24"/>
          <w:szCs w:val="24"/>
          <w:shd w:val="clear" w:color="auto" w:fill="FFFFFF"/>
        </w:rPr>
        <w:t>s</w:t>
      </w:r>
      <w:r w:rsidRPr="00903DC9">
        <w:rPr>
          <w:color w:val="000000"/>
          <w:sz w:val="24"/>
          <w:szCs w:val="24"/>
          <w:shd w:val="clear" w:color="auto" w:fill="FFFFFF"/>
        </w:rPr>
        <w:t xml:space="preserve">upport </w:t>
      </w:r>
      <w:r w:rsidR="008A4A8D">
        <w:rPr>
          <w:color w:val="000000"/>
          <w:sz w:val="24"/>
          <w:szCs w:val="24"/>
          <w:shd w:val="clear" w:color="auto" w:fill="FFFFFF"/>
        </w:rPr>
        <w:t>p</w:t>
      </w:r>
      <w:r w:rsidRPr="00903DC9">
        <w:rPr>
          <w:color w:val="000000"/>
          <w:sz w:val="24"/>
          <w:szCs w:val="24"/>
          <w:shd w:val="clear" w:color="auto" w:fill="FFFFFF"/>
        </w:rPr>
        <w:t>ackage</w:t>
      </w:r>
      <w:r w:rsidR="009A7EB7">
        <w:rPr>
          <w:color w:val="000000"/>
          <w:sz w:val="24"/>
          <w:szCs w:val="24"/>
          <w:shd w:val="clear" w:color="auto" w:fill="FFFFFF"/>
        </w:rPr>
        <w:t xml:space="preserve"> of benefits and assistance</w:t>
      </w:r>
      <w:r w:rsidR="00D60668" w:rsidRPr="00903DC9">
        <w:rPr>
          <w:color w:val="000000"/>
          <w:sz w:val="24"/>
          <w:szCs w:val="24"/>
          <w:shd w:val="clear" w:color="auto" w:fill="FFFFFF"/>
        </w:rPr>
        <w:t xml:space="preserve">. </w:t>
      </w:r>
      <w:r w:rsidRPr="00903DC9">
        <w:rPr>
          <w:color w:val="000000"/>
          <w:sz w:val="24"/>
          <w:szCs w:val="24"/>
        </w:rPr>
        <w:t xml:space="preserve">The </w:t>
      </w:r>
      <w:r w:rsidR="00E801B2">
        <w:rPr>
          <w:color w:val="000000"/>
          <w:sz w:val="24"/>
          <w:szCs w:val="24"/>
        </w:rPr>
        <w:t>acute support package</w:t>
      </w:r>
      <w:r w:rsidR="00D430B5" w:rsidRPr="00903DC9">
        <w:rPr>
          <w:color w:val="000000"/>
          <w:sz w:val="24"/>
          <w:szCs w:val="24"/>
        </w:rPr>
        <w:t xml:space="preserve"> </w:t>
      </w:r>
      <w:r w:rsidR="00501087" w:rsidRPr="00903DC9">
        <w:rPr>
          <w:color w:val="000000"/>
          <w:sz w:val="24"/>
          <w:szCs w:val="24"/>
        </w:rPr>
        <w:t>seeks</w:t>
      </w:r>
      <w:r w:rsidRPr="00903DC9">
        <w:rPr>
          <w:color w:val="000000"/>
          <w:sz w:val="24"/>
          <w:szCs w:val="24"/>
        </w:rPr>
        <w:t xml:space="preserve"> to provide choice and flexibility for families to access the help that will be most beneficial to them. A support plan, developed between the family and a </w:t>
      </w:r>
      <w:r w:rsidR="00E801B2">
        <w:rPr>
          <w:color w:val="000000"/>
          <w:sz w:val="24"/>
          <w:szCs w:val="24"/>
        </w:rPr>
        <w:t>Department of Veterans’ Affairs (</w:t>
      </w:r>
      <w:r w:rsidR="00E801B2" w:rsidRPr="006762E8">
        <w:rPr>
          <w:b/>
          <w:i/>
          <w:color w:val="000000"/>
          <w:sz w:val="24"/>
          <w:szCs w:val="24"/>
        </w:rPr>
        <w:t>DVA</w:t>
      </w:r>
      <w:r w:rsidR="00E801B2">
        <w:rPr>
          <w:color w:val="000000"/>
          <w:sz w:val="24"/>
          <w:szCs w:val="24"/>
        </w:rPr>
        <w:t>)</w:t>
      </w:r>
      <w:r w:rsidRPr="00903DC9">
        <w:rPr>
          <w:color w:val="000000"/>
          <w:sz w:val="24"/>
          <w:szCs w:val="24"/>
        </w:rPr>
        <w:t xml:space="preserve"> service coordinator, will set out the services on which the capped amount may be spent, based on individual family need</w:t>
      </w:r>
      <w:r w:rsidR="00436B49" w:rsidRPr="00903DC9">
        <w:rPr>
          <w:color w:val="000000"/>
          <w:sz w:val="24"/>
          <w:szCs w:val="24"/>
        </w:rPr>
        <w:t>s</w:t>
      </w:r>
      <w:r w:rsidRPr="00903DC9">
        <w:rPr>
          <w:color w:val="000000"/>
          <w:sz w:val="24"/>
          <w:szCs w:val="24"/>
        </w:rPr>
        <w:t>.</w:t>
      </w:r>
    </w:p>
    <w:p w14:paraId="221E4B5C" w14:textId="3CD5874E" w:rsidR="00C1429C" w:rsidRPr="00903DC9" w:rsidRDefault="003037D8" w:rsidP="006762E8">
      <w:pPr>
        <w:spacing w:after="120"/>
        <w:jc w:val="both"/>
        <w:rPr>
          <w:color w:val="000000"/>
          <w:sz w:val="24"/>
          <w:szCs w:val="24"/>
        </w:rPr>
      </w:pPr>
      <w:r w:rsidRPr="00903DC9">
        <w:rPr>
          <w:color w:val="000000"/>
          <w:sz w:val="24"/>
          <w:szCs w:val="24"/>
        </w:rPr>
        <w:t xml:space="preserve">The purpose of the </w:t>
      </w:r>
      <w:r w:rsidR="001A69AA" w:rsidRPr="00903DC9">
        <w:rPr>
          <w:color w:val="000000"/>
          <w:sz w:val="24"/>
          <w:szCs w:val="24"/>
        </w:rPr>
        <w:t>Instrument</w:t>
      </w:r>
      <w:r w:rsidRPr="00903DC9">
        <w:rPr>
          <w:color w:val="000000"/>
          <w:sz w:val="24"/>
          <w:szCs w:val="24"/>
        </w:rPr>
        <w:t xml:space="preserve"> is to</w:t>
      </w:r>
      <w:r w:rsidR="00501087" w:rsidRPr="00903DC9">
        <w:rPr>
          <w:color w:val="000000"/>
          <w:sz w:val="24"/>
          <w:szCs w:val="24"/>
        </w:rPr>
        <w:t xml:space="preserve"> implement </w:t>
      </w:r>
      <w:r w:rsidR="00C04136" w:rsidRPr="00903DC9">
        <w:rPr>
          <w:color w:val="000000"/>
          <w:sz w:val="24"/>
          <w:szCs w:val="24"/>
        </w:rPr>
        <w:t xml:space="preserve">the </w:t>
      </w:r>
      <w:r w:rsidR="00E801B2">
        <w:rPr>
          <w:color w:val="000000"/>
          <w:sz w:val="24"/>
          <w:szCs w:val="24"/>
        </w:rPr>
        <w:t>acute support package</w:t>
      </w:r>
      <w:r w:rsidR="00C04136" w:rsidRPr="00903DC9">
        <w:rPr>
          <w:color w:val="000000"/>
          <w:sz w:val="24"/>
          <w:szCs w:val="24"/>
        </w:rPr>
        <w:t xml:space="preserve"> introduced by the Amendment</w:t>
      </w:r>
      <w:r w:rsidR="00D60668" w:rsidRPr="00903DC9">
        <w:rPr>
          <w:color w:val="000000"/>
          <w:sz w:val="24"/>
          <w:szCs w:val="24"/>
        </w:rPr>
        <w:t xml:space="preserve"> </w:t>
      </w:r>
      <w:r w:rsidR="00501087" w:rsidRPr="00903DC9">
        <w:rPr>
          <w:color w:val="000000"/>
          <w:sz w:val="24"/>
          <w:szCs w:val="24"/>
        </w:rPr>
        <w:t>Act and</w:t>
      </w:r>
      <w:r w:rsidRPr="00903DC9">
        <w:rPr>
          <w:color w:val="000000"/>
          <w:sz w:val="24"/>
          <w:szCs w:val="24"/>
        </w:rPr>
        <w:t xml:space="preserve"> provide </w:t>
      </w:r>
      <w:r w:rsidR="00C04136" w:rsidRPr="00903DC9">
        <w:rPr>
          <w:color w:val="000000"/>
          <w:sz w:val="24"/>
          <w:szCs w:val="24"/>
        </w:rPr>
        <w:t xml:space="preserve">for </w:t>
      </w:r>
      <w:r w:rsidRPr="00903DC9">
        <w:rPr>
          <w:color w:val="000000"/>
          <w:sz w:val="24"/>
          <w:szCs w:val="24"/>
        </w:rPr>
        <w:t>targeted and intensive</w:t>
      </w:r>
      <w:r w:rsidR="00C04136" w:rsidRPr="00903DC9">
        <w:rPr>
          <w:color w:val="000000"/>
          <w:sz w:val="24"/>
          <w:szCs w:val="24"/>
        </w:rPr>
        <w:t xml:space="preserve"> assistance and benefits</w:t>
      </w:r>
      <w:r w:rsidR="00D60668" w:rsidRPr="00903DC9">
        <w:rPr>
          <w:color w:val="000000"/>
          <w:sz w:val="24"/>
          <w:szCs w:val="24"/>
        </w:rPr>
        <w:t xml:space="preserve"> </w:t>
      </w:r>
      <w:r w:rsidRPr="00903DC9">
        <w:rPr>
          <w:color w:val="000000"/>
          <w:sz w:val="24"/>
          <w:szCs w:val="24"/>
        </w:rPr>
        <w:t xml:space="preserve">to veterans and their families. </w:t>
      </w:r>
      <w:r w:rsidR="00C04136" w:rsidRPr="00903DC9">
        <w:rPr>
          <w:color w:val="000000"/>
          <w:sz w:val="24"/>
          <w:szCs w:val="24"/>
        </w:rPr>
        <w:t xml:space="preserve">The assistance and benefits that form part of the </w:t>
      </w:r>
      <w:r w:rsidR="00E801B2">
        <w:rPr>
          <w:color w:val="000000"/>
          <w:sz w:val="24"/>
          <w:szCs w:val="24"/>
        </w:rPr>
        <w:t>acute support package</w:t>
      </w:r>
      <w:r w:rsidRPr="00903DC9">
        <w:rPr>
          <w:color w:val="000000"/>
          <w:sz w:val="24"/>
          <w:szCs w:val="24"/>
        </w:rPr>
        <w:t xml:space="preserve"> include the provision of </w:t>
      </w:r>
      <w:r w:rsidR="00C1429C" w:rsidRPr="00903DC9">
        <w:rPr>
          <w:color w:val="000000"/>
          <w:sz w:val="24"/>
          <w:szCs w:val="24"/>
        </w:rPr>
        <w:t>child care services, counselling, household assistance, education, transport and equipment services to veterans and their families.</w:t>
      </w:r>
    </w:p>
    <w:p w14:paraId="426382BF" w14:textId="66B496D2" w:rsidR="00C1429C" w:rsidRPr="00903DC9" w:rsidRDefault="00C1429C" w:rsidP="006762E8">
      <w:pPr>
        <w:spacing w:after="120"/>
        <w:jc w:val="both"/>
        <w:rPr>
          <w:sz w:val="24"/>
          <w:szCs w:val="24"/>
        </w:rPr>
      </w:pPr>
      <w:r w:rsidRPr="00903DC9">
        <w:rPr>
          <w:color w:val="000000"/>
          <w:sz w:val="24"/>
          <w:szCs w:val="24"/>
        </w:rPr>
        <w:t xml:space="preserve">To be eligible for the acute support package, the person must be </w:t>
      </w:r>
      <w:r w:rsidR="002370D3" w:rsidRPr="00903DC9">
        <w:rPr>
          <w:color w:val="000000"/>
          <w:sz w:val="24"/>
          <w:szCs w:val="24"/>
        </w:rPr>
        <w:t>at a minimum, a</w:t>
      </w:r>
      <w:r w:rsidR="00BB7738" w:rsidRPr="00903DC9">
        <w:rPr>
          <w:color w:val="000000"/>
          <w:sz w:val="24"/>
          <w:szCs w:val="24"/>
        </w:rPr>
        <w:t>n</w:t>
      </w:r>
      <w:r w:rsidR="002370D3" w:rsidRPr="00903DC9">
        <w:rPr>
          <w:color w:val="000000"/>
          <w:sz w:val="24"/>
          <w:szCs w:val="24"/>
        </w:rPr>
        <w:t xml:space="preserve"> </w:t>
      </w:r>
      <w:r w:rsidR="00BB7738" w:rsidRPr="00903DC9">
        <w:rPr>
          <w:color w:val="000000"/>
          <w:sz w:val="24"/>
          <w:szCs w:val="24"/>
        </w:rPr>
        <w:t xml:space="preserve">employee, (defined by section 5 of the DRCA as </w:t>
      </w:r>
      <w:r w:rsidR="003B6D8B" w:rsidRPr="00903DC9">
        <w:rPr>
          <w:color w:val="000000"/>
          <w:sz w:val="24"/>
          <w:szCs w:val="24"/>
        </w:rPr>
        <w:t>a member</w:t>
      </w:r>
      <w:r w:rsidRPr="00903DC9">
        <w:rPr>
          <w:color w:val="000000"/>
          <w:sz w:val="24"/>
          <w:szCs w:val="24"/>
        </w:rPr>
        <w:t xml:space="preserve"> of the Australian Defence Force</w:t>
      </w:r>
      <w:r w:rsidR="00BB7738" w:rsidRPr="00903DC9">
        <w:rPr>
          <w:color w:val="000000"/>
          <w:sz w:val="24"/>
          <w:szCs w:val="24"/>
        </w:rPr>
        <w:t>)</w:t>
      </w:r>
      <w:r w:rsidRPr="00903DC9">
        <w:rPr>
          <w:color w:val="000000"/>
          <w:sz w:val="24"/>
          <w:szCs w:val="24"/>
        </w:rPr>
        <w:t xml:space="preserve">, </w:t>
      </w:r>
      <w:r w:rsidR="00BB7738" w:rsidRPr="00903DC9">
        <w:rPr>
          <w:color w:val="000000"/>
          <w:sz w:val="24"/>
          <w:szCs w:val="24"/>
        </w:rPr>
        <w:t>spouse of a deceased employee or former spouse of an employee</w:t>
      </w:r>
      <w:r w:rsidR="00FC7345" w:rsidRPr="00903DC9">
        <w:rPr>
          <w:color w:val="000000"/>
          <w:sz w:val="24"/>
          <w:szCs w:val="24"/>
        </w:rPr>
        <w:t>, and satisfy</w:t>
      </w:r>
      <w:r w:rsidR="002370D3" w:rsidRPr="00903DC9">
        <w:rPr>
          <w:color w:val="000000"/>
          <w:sz w:val="24"/>
          <w:szCs w:val="24"/>
        </w:rPr>
        <w:t xml:space="preserve"> the other prescribed eligibility criteria set out in the </w:t>
      </w:r>
      <w:r w:rsidR="00FC7345" w:rsidRPr="00903DC9">
        <w:rPr>
          <w:color w:val="000000"/>
          <w:sz w:val="24"/>
          <w:szCs w:val="24"/>
        </w:rPr>
        <w:t>I</w:t>
      </w:r>
      <w:r w:rsidR="002370D3" w:rsidRPr="00903DC9">
        <w:rPr>
          <w:color w:val="000000"/>
          <w:sz w:val="24"/>
          <w:szCs w:val="24"/>
        </w:rPr>
        <w:t>nstrument</w:t>
      </w:r>
      <w:r w:rsidR="00C852F3" w:rsidRPr="00903DC9">
        <w:rPr>
          <w:color w:val="000000"/>
          <w:sz w:val="24"/>
          <w:szCs w:val="24"/>
        </w:rPr>
        <w:t>.</w:t>
      </w:r>
      <w:r w:rsidR="002370D3" w:rsidRPr="00903DC9">
        <w:rPr>
          <w:color w:val="000000"/>
          <w:sz w:val="24"/>
          <w:szCs w:val="24"/>
        </w:rPr>
        <w:t xml:space="preserve"> Assuming the prescribed eligibility criteria are satisfied</w:t>
      </w:r>
      <w:r w:rsidR="009A7EB7">
        <w:rPr>
          <w:color w:val="000000"/>
          <w:sz w:val="24"/>
          <w:szCs w:val="24"/>
        </w:rPr>
        <w:t xml:space="preserve"> by a particular person</w:t>
      </w:r>
      <w:r w:rsidR="002370D3" w:rsidRPr="00903DC9">
        <w:rPr>
          <w:color w:val="000000"/>
          <w:sz w:val="24"/>
          <w:szCs w:val="24"/>
        </w:rPr>
        <w:t xml:space="preserve">, the Military Rehabilitation and Compensation Commission </w:t>
      </w:r>
      <w:r w:rsidR="002D433B" w:rsidRPr="00903DC9">
        <w:rPr>
          <w:color w:val="000000"/>
          <w:sz w:val="24"/>
          <w:szCs w:val="24"/>
        </w:rPr>
        <w:t xml:space="preserve">(the </w:t>
      </w:r>
      <w:r w:rsidR="00420E50" w:rsidRPr="00903DC9">
        <w:rPr>
          <w:b/>
          <w:i/>
          <w:color w:val="000000"/>
          <w:sz w:val="24"/>
          <w:szCs w:val="24"/>
        </w:rPr>
        <w:t>MRCC</w:t>
      </w:r>
      <w:r w:rsidR="002D433B" w:rsidRPr="00903DC9">
        <w:rPr>
          <w:color w:val="000000"/>
          <w:sz w:val="24"/>
          <w:szCs w:val="24"/>
        </w:rPr>
        <w:t xml:space="preserve">) </w:t>
      </w:r>
      <w:r w:rsidR="002370D3" w:rsidRPr="00903DC9">
        <w:rPr>
          <w:color w:val="000000"/>
          <w:sz w:val="24"/>
          <w:szCs w:val="24"/>
        </w:rPr>
        <w:t xml:space="preserve">may decide to grant a package of assistance or benefits to a person, if the </w:t>
      </w:r>
      <w:r w:rsidR="00420E50" w:rsidRPr="00903DC9">
        <w:rPr>
          <w:color w:val="000000"/>
          <w:sz w:val="24"/>
          <w:szCs w:val="24"/>
        </w:rPr>
        <w:t>MRCC</w:t>
      </w:r>
      <w:r w:rsidR="002370D3" w:rsidRPr="00903DC9">
        <w:rPr>
          <w:color w:val="000000"/>
          <w:sz w:val="24"/>
          <w:szCs w:val="24"/>
        </w:rPr>
        <w:t xml:space="preserve"> is satisfied that it is appropriate to grant an acute support package to assist the person to adjust to new and challenging life circumstances.</w:t>
      </w:r>
    </w:p>
    <w:p w14:paraId="1E0B0C20" w14:textId="235DE23F" w:rsidR="00E0071D" w:rsidRPr="00903DC9" w:rsidRDefault="00D430B5" w:rsidP="006762E8">
      <w:pPr>
        <w:keepLines/>
        <w:spacing w:after="120"/>
        <w:jc w:val="both"/>
        <w:rPr>
          <w:sz w:val="24"/>
          <w:szCs w:val="24"/>
        </w:rPr>
      </w:pPr>
      <w:r w:rsidRPr="00903DC9">
        <w:rPr>
          <w:sz w:val="24"/>
          <w:szCs w:val="24"/>
        </w:rPr>
        <w:t>Some s</w:t>
      </w:r>
      <w:r w:rsidR="006B1163" w:rsidRPr="00903DC9">
        <w:rPr>
          <w:sz w:val="24"/>
          <w:szCs w:val="24"/>
        </w:rPr>
        <w:t>upport and assistance provided can be accessed by veterans and their families up to an annual financial cap</w:t>
      </w:r>
      <w:r w:rsidR="00C852F3" w:rsidRPr="00903DC9">
        <w:rPr>
          <w:sz w:val="24"/>
          <w:szCs w:val="24"/>
        </w:rPr>
        <w:t>,</w:t>
      </w:r>
      <w:r w:rsidR="002370D3" w:rsidRPr="00903DC9">
        <w:rPr>
          <w:sz w:val="24"/>
          <w:szCs w:val="24"/>
        </w:rPr>
        <w:t xml:space="preserve"> for one or more periods</w:t>
      </w:r>
      <w:r w:rsidR="00C852F3" w:rsidRPr="00903DC9">
        <w:rPr>
          <w:sz w:val="24"/>
          <w:szCs w:val="24"/>
        </w:rPr>
        <w:t>,</w:t>
      </w:r>
      <w:r w:rsidR="002370D3" w:rsidRPr="00903DC9">
        <w:rPr>
          <w:sz w:val="24"/>
          <w:szCs w:val="24"/>
        </w:rPr>
        <w:t xml:space="preserve"> that add up to </w:t>
      </w:r>
      <w:r w:rsidRPr="00903DC9">
        <w:rPr>
          <w:sz w:val="24"/>
          <w:szCs w:val="24"/>
        </w:rPr>
        <w:t>a total of 24</w:t>
      </w:r>
      <w:r w:rsidR="00D64635" w:rsidRPr="00903DC9">
        <w:rPr>
          <w:sz w:val="24"/>
          <w:szCs w:val="24"/>
        </w:rPr>
        <w:t> </w:t>
      </w:r>
      <w:r w:rsidR="002370D3" w:rsidRPr="00903DC9">
        <w:rPr>
          <w:sz w:val="24"/>
          <w:szCs w:val="24"/>
        </w:rPr>
        <w:t>months</w:t>
      </w:r>
      <w:r w:rsidR="006B1163" w:rsidRPr="00903DC9">
        <w:rPr>
          <w:sz w:val="24"/>
          <w:szCs w:val="24"/>
        </w:rPr>
        <w:t xml:space="preserve">. </w:t>
      </w:r>
      <w:r w:rsidR="00E64808" w:rsidRPr="00903DC9">
        <w:rPr>
          <w:sz w:val="24"/>
          <w:szCs w:val="24"/>
        </w:rPr>
        <w:t>The financial assistance can be spent on a variety of services that include child</w:t>
      </w:r>
      <w:r w:rsidR="00FC7345" w:rsidRPr="00903DC9">
        <w:rPr>
          <w:sz w:val="24"/>
          <w:szCs w:val="24"/>
        </w:rPr>
        <w:t xml:space="preserve"> </w:t>
      </w:r>
      <w:r w:rsidR="00E64808" w:rsidRPr="00903DC9">
        <w:rPr>
          <w:sz w:val="24"/>
          <w:szCs w:val="24"/>
        </w:rPr>
        <w:t>care, household assistance</w:t>
      </w:r>
      <w:r w:rsidR="00C852F3" w:rsidRPr="00903DC9">
        <w:rPr>
          <w:sz w:val="24"/>
          <w:szCs w:val="24"/>
        </w:rPr>
        <w:t xml:space="preserve"> and</w:t>
      </w:r>
      <w:r w:rsidR="00E0071D" w:rsidRPr="00903DC9">
        <w:rPr>
          <w:sz w:val="24"/>
          <w:szCs w:val="24"/>
        </w:rPr>
        <w:t xml:space="preserve"> services to build capacity.</w:t>
      </w:r>
    </w:p>
    <w:p w14:paraId="75EB8C35" w14:textId="390AEE2D" w:rsidR="006937E6" w:rsidRPr="00903DC9" w:rsidRDefault="002370D3" w:rsidP="006762E8">
      <w:pPr>
        <w:keepLines/>
        <w:spacing w:after="120"/>
        <w:jc w:val="both"/>
        <w:rPr>
          <w:sz w:val="24"/>
          <w:szCs w:val="24"/>
        </w:rPr>
      </w:pPr>
      <w:r w:rsidRPr="00903DC9">
        <w:rPr>
          <w:sz w:val="24"/>
          <w:szCs w:val="24"/>
        </w:rPr>
        <w:lastRenderedPageBreak/>
        <w:t>Generally, f</w:t>
      </w:r>
      <w:r w:rsidR="006B1163" w:rsidRPr="00903DC9">
        <w:rPr>
          <w:sz w:val="24"/>
          <w:szCs w:val="24"/>
        </w:rPr>
        <w:t xml:space="preserve">or </w:t>
      </w:r>
      <w:r w:rsidR="003B6D8B" w:rsidRPr="00903DC9">
        <w:rPr>
          <w:sz w:val="24"/>
          <w:szCs w:val="24"/>
        </w:rPr>
        <w:t>an employee or former spouse of an employee</w:t>
      </w:r>
      <w:r w:rsidR="006B1163" w:rsidRPr="00903DC9">
        <w:rPr>
          <w:sz w:val="24"/>
          <w:szCs w:val="24"/>
        </w:rPr>
        <w:t>, the annual cap</w:t>
      </w:r>
      <w:r w:rsidRPr="00903DC9">
        <w:rPr>
          <w:sz w:val="24"/>
          <w:szCs w:val="24"/>
        </w:rPr>
        <w:t xml:space="preserve"> in relation to one</w:t>
      </w:r>
      <w:r w:rsidR="00B020B8" w:rsidRPr="00903DC9">
        <w:rPr>
          <w:sz w:val="24"/>
          <w:szCs w:val="24"/>
        </w:rPr>
        <w:t xml:space="preserve"> </w:t>
      </w:r>
      <w:r w:rsidRPr="00903DC9">
        <w:rPr>
          <w:sz w:val="24"/>
          <w:szCs w:val="24"/>
        </w:rPr>
        <w:t>or more periods during which assistance or benefits are to be provided that add up to 12 months</w:t>
      </w:r>
      <w:r w:rsidR="006B1163" w:rsidRPr="00903DC9">
        <w:rPr>
          <w:sz w:val="24"/>
          <w:szCs w:val="24"/>
        </w:rPr>
        <w:t xml:space="preserve"> </w:t>
      </w:r>
      <w:r w:rsidR="00F85B5E" w:rsidRPr="00903DC9">
        <w:rPr>
          <w:sz w:val="24"/>
          <w:szCs w:val="24"/>
        </w:rPr>
        <w:t>(the first accumulated 12 months</w:t>
      </w:r>
      <w:r w:rsidR="006937E6" w:rsidRPr="00903DC9">
        <w:rPr>
          <w:sz w:val="24"/>
          <w:szCs w:val="24"/>
        </w:rPr>
        <w:t xml:space="preserve"> period) </w:t>
      </w:r>
      <w:r w:rsidR="006B1163" w:rsidRPr="00903DC9">
        <w:rPr>
          <w:sz w:val="24"/>
          <w:szCs w:val="24"/>
        </w:rPr>
        <w:t>is $7,500</w:t>
      </w:r>
      <w:r w:rsidR="008962C8" w:rsidRPr="00903DC9">
        <w:rPr>
          <w:sz w:val="24"/>
          <w:szCs w:val="24"/>
        </w:rPr>
        <w:t>,</w:t>
      </w:r>
      <w:r w:rsidR="006B1163" w:rsidRPr="00903DC9">
        <w:rPr>
          <w:sz w:val="24"/>
          <w:szCs w:val="24"/>
        </w:rPr>
        <w:t xml:space="preserve"> and $5,000 </w:t>
      </w:r>
      <w:r w:rsidR="006937E6" w:rsidRPr="00903DC9">
        <w:rPr>
          <w:sz w:val="24"/>
          <w:szCs w:val="24"/>
        </w:rPr>
        <w:t xml:space="preserve">in relation to one or more periods during which assistance or benefits are to be provided that add for a further </w:t>
      </w:r>
      <w:r w:rsidR="00B020B8" w:rsidRPr="00903DC9">
        <w:rPr>
          <w:sz w:val="24"/>
          <w:szCs w:val="24"/>
        </w:rPr>
        <w:t xml:space="preserve">accumulated </w:t>
      </w:r>
      <w:r w:rsidR="006937E6" w:rsidRPr="00903DC9">
        <w:rPr>
          <w:sz w:val="24"/>
          <w:szCs w:val="24"/>
        </w:rPr>
        <w:t>12 months</w:t>
      </w:r>
      <w:r w:rsidR="00B020B8" w:rsidRPr="00903DC9">
        <w:rPr>
          <w:sz w:val="24"/>
          <w:szCs w:val="24"/>
        </w:rPr>
        <w:t xml:space="preserve"> period</w:t>
      </w:r>
      <w:r w:rsidR="006B1163" w:rsidRPr="00903DC9">
        <w:rPr>
          <w:sz w:val="24"/>
          <w:szCs w:val="24"/>
        </w:rPr>
        <w:t xml:space="preserve">. </w:t>
      </w:r>
      <w:r w:rsidR="006937E6" w:rsidRPr="00903DC9">
        <w:rPr>
          <w:sz w:val="24"/>
          <w:szCs w:val="24"/>
        </w:rPr>
        <w:t>Where a person who is included in a support plan is a child who is attending, or not yet attending</w:t>
      </w:r>
      <w:r w:rsidR="00FC7345" w:rsidRPr="00903DC9">
        <w:rPr>
          <w:sz w:val="24"/>
          <w:szCs w:val="24"/>
        </w:rPr>
        <w:t>,</w:t>
      </w:r>
      <w:r w:rsidR="006937E6" w:rsidRPr="00903DC9">
        <w:rPr>
          <w:sz w:val="24"/>
          <w:szCs w:val="24"/>
        </w:rPr>
        <w:t xml:space="preserve"> primary school, additional </w:t>
      </w:r>
      <w:r w:rsidR="002D433B" w:rsidRPr="00903DC9">
        <w:rPr>
          <w:sz w:val="24"/>
          <w:szCs w:val="24"/>
        </w:rPr>
        <w:t xml:space="preserve">financial </w:t>
      </w:r>
      <w:r w:rsidR="006937E6" w:rsidRPr="00903DC9">
        <w:rPr>
          <w:sz w:val="24"/>
          <w:szCs w:val="24"/>
        </w:rPr>
        <w:t xml:space="preserve">benefits or assistance may be included in the support plan and be made available to the </w:t>
      </w:r>
      <w:r w:rsidR="003B6D8B" w:rsidRPr="00903DC9">
        <w:rPr>
          <w:sz w:val="24"/>
          <w:szCs w:val="24"/>
        </w:rPr>
        <w:t>employee, spouse of a deceased employee or former spouse of an employee</w:t>
      </w:r>
      <w:r w:rsidR="006937E6" w:rsidRPr="00903DC9">
        <w:rPr>
          <w:sz w:val="24"/>
          <w:szCs w:val="24"/>
        </w:rPr>
        <w:t>, ending on the first anniversary of the start of the period for which the child has completed primary school.</w:t>
      </w:r>
    </w:p>
    <w:p w14:paraId="6CD89E82" w14:textId="735FFFCC" w:rsidR="006937E6" w:rsidRPr="00903DC9" w:rsidRDefault="006B1163" w:rsidP="006762E8">
      <w:pPr>
        <w:spacing w:after="120"/>
        <w:jc w:val="both"/>
        <w:rPr>
          <w:sz w:val="24"/>
          <w:szCs w:val="24"/>
        </w:rPr>
      </w:pPr>
      <w:r w:rsidRPr="00903DC9">
        <w:rPr>
          <w:sz w:val="24"/>
          <w:szCs w:val="24"/>
        </w:rPr>
        <w:t xml:space="preserve">For a </w:t>
      </w:r>
      <w:r w:rsidR="00F85B5E" w:rsidRPr="00903DC9">
        <w:rPr>
          <w:sz w:val="24"/>
          <w:szCs w:val="24"/>
        </w:rPr>
        <w:t>spouse of a deceased employee</w:t>
      </w:r>
      <w:r w:rsidRPr="00903DC9">
        <w:rPr>
          <w:sz w:val="24"/>
          <w:szCs w:val="24"/>
        </w:rPr>
        <w:t>, the maximum value of support is $27,835 every 12 months for a continuous 24 month period starting on the day the support plan comes into effect.</w:t>
      </w:r>
    </w:p>
    <w:p w14:paraId="0721BEE3" w14:textId="44E531F1" w:rsidR="00E7425C" w:rsidRPr="00903DC9" w:rsidRDefault="006B1163" w:rsidP="006762E8">
      <w:pPr>
        <w:spacing w:after="120"/>
        <w:jc w:val="both"/>
        <w:rPr>
          <w:sz w:val="24"/>
          <w:szCs w:val="24"/>
        </w:rPr>
      </w:pPr>
      <w:r w:rsidRPr="00903DC9">
        <w:rPr>
          <w:sz w:val="24"/>
          <w:szCs w:val="24"/>
        </w:rPr>
        <w:t xml:space="preserve">In addition, there are further support and benefits </w:t>
      </w:r>
      <w:r w:rsidR="00647E3A" w:rsidRPr="00903DC9">
        <w:rPr>
          <w:sz w:val="24"/>
          <w:szCs w:val="24"/>
        </w:rPr>
        <w:t>in relation to counselling which are not limited by the prescribed 12</w:t>
      </w:r>
      <w:r w:rsidR="00D64635" w:rsidRPr="00903DC9">
        <w:rPr>
          <w:sz w:val="24"/>
          <w:szCs w:val="24"/>
        </w:rPr>
        <w:t>-</w:t>
      </w:r>
      <w:r w:rsidR="00647E3A" w:rsidRPr="00903DC9">
        <w:rPr>
          <w:sz w:val="24"/>
          <w:szCs w:val="24"/>
        </w:rPr>
        <w:t>month cap.</w:t>
      </w:r>
    </w:p>
    <w:p w14:paraId="071BDDC6" w14:textId="27B9B5B5" w:rsidR="006B1163" w:rsidRPr="00903DC9" w:rsidRDefault="00E7425C" w:rsidP="006762E8">
      <w:pPr>
        <w:spacing w:after="120"/>
        <w:jc w:val="both"/>
        <w:rPr>
          <w:sz w:val="24"/>
          <w:szCs w:val="24"/>
        </w:rPr>
      </w:pPr>
      <w:r w:rsidRPr="00903DC9">
        <w:rPr>
          <w:sz w:val="24"/>
          <w:szCs w:val="24"/>
        </w:rPr>
        <w:t xml:space="preserve">For the purposes of the acute support package, the </w:t>
      </w:r>
      <w:r w:rsidR="00420E50" w:rsidRPr="00903DC9">
        <w:rPr>
          <w:sz w:val="24"/>
          <w:szCs w:val="24"/>
        </w:rPr>
        <w:t>MRCC</w:t>
      </w:r>
      <w:r w:rsidRPr="00903DC9">
        <w:rPr>
          <w:sz w:val="24"/>
          <w:szCs w:val="24"/>
        </w:rPr>
        <w:t xml:space="preserve"> must prepare a support </w:t>
      </w:r>
      <w:r w:rsidR="00740110" w:rsidRPr="00903DC9">
        <w:rPr>
          <w:sz w:val="24"/>
          <w:szCs w:val="24"/>
        </w:rPr>
        <w:t>plan for the eligible person which</w:t>
      </w:r>
      <w:r w:rsidRPr="00903DC9">
        <w:rPr>
          <w:sz w:val="24"/>
          <w:szCs w:val="24"/>
        </w:rPr>
        <w:t xml:space="preserve"> outlines among other things, the persons who will be provided with assistance or benefits under the support plan, the kinds of assistance or benefits that will be provided, and the periods during which the assistance or benefits will be provided.</w:t>
      </w:r>
    </w:p>
    <w:p w14:paraId="4C2720C4" w14:textId="77777777" w:rsidR="00227C4D" w:rsidRDefault="00227C4D" w:rsidP="006762E8">
      <w:pPr>
        <w:spacing w:after="120"/>
        <w:jc w:val="both"/>
        <w:rPr>
          <w:b/>
          <w:bCs/>
          <w:color w:val="000000"/>
          <w:sz w:val="24"/>
          <w:szCs w:val="24"/>
        </w:rPr>
      </w:pPr>
    </w:p>
    <w:p w14:paraId="706A431B" w14:textId="5BF11E60" w:rsidR="001A1903" w:rsidRPr="00903DC9" w:rsidRDefault="001A1903" w:rsidP="006762E8">
      <w:pPr>
        <w:spacing w:after="120"/>
        <w:jc w:val="both"/>
        <w:rPr>
          <w:color w:val="000000"/>
          <w:sz w:val="24"/>
          <w:szCs w:val="24"/>
        </w:rPr>
      </w:pPr>
      <w:r w:rsidRPr="00903DC9">
        <w:rPr>
          <w:b/>
          <w:bCs/>
          <w:color w:val="000000"/>
          <w:sz w:val="24"/>
          <w:szCs w:val="24"/>
        </w:rPr>
        <w:t>CONSULTATION</w:t>
      </w:r>
    </w:p>
    <w:p w14:paraId="3C621C19" w14:textId="463AC9D0" w:rsidR="00647E3A" w:rsidRPr="00903DC9" w:rsidRDefault="00647E3A" w:rsidP="006762E8">
      <w:pPr>
        <w:autoSpaceDE w:val="0"/>
        <w:autoSpaceDN w:val="0"/>
        <w:adjustRightInd w:val="0"/>
        <w:spacing w:after="120"/>
        <w:jc w:val="both"/>
        <w:rPr>
          <w:color w:val="000000"/>
          <w:sz w:val="24"/>
          <w:szCs w:val="24"/>
        </w:rPr>
      </w:pPr>
      <w:r w:rsidRPr="00903DC9">
        <w:rPr>
          <w:color w:val="000000"/>
          <w:sz w:val="24"/>
          <w:szCs w:val="24"/>
        </w:rPr>
        <w:t xml:space="preserve">The </w:t>
      </w:r>
      <w:r w:rsidR="001C1544">
        <w:rPr>
          <w:color w:val="000000"/>
          <w:sz w:val="24"/>
          <w:szCs w:val="24"/>
        </w:rPr>
        <w:t>a</w:t>
      </w:r>
      <w:r w:rsidRPr="00903DC9">
        <w:rPr>
          <w:color w:val="000000"/>
          <w:sz w:val="24"/>
          <w:szCs w:val="24"/>
        </w:rPr>
        <w:t xml:space="preserve">cute </w:t>
      </w:r>
      <w:r w:rsidR="001C1544">
        <w:rPr>
          <w:color w:val="000000"/>
          <w:sz w:val="24"/>
          <w:szCs w:val="24"/>
        </w:rPr>
        <w:t>s</w:t>
      </w:r>
      <w:r w:rsidRPr="00903DC9">
        <w:rPr>
          <w:color w:val="000000"/>
          <w:sz w:val="24"/>
          <w:szCs w:val="24"/>
        </w:rPr>
        <w:t xml:space="preserve">upport </w:t>
      </w:r>
      <w:r w:rsidR="001C1544">
        <w:rPr>
          <w:color w:val="000000"/>
          <w:sz w:val="24"/>
          <w:szCs w:val="24"/>
        </w:rPr>
        <w:t>p</w:t>
      </w:r>
      <w:r w:rsidRPr="00903DC9">
        <w:rPr>
          <w:color w:val="000000"/>
          <w:sz w:val="24"/>
          <w:szCs w:val="24"/>
        </w:rPr>
        <w:t>ackage was implemented in response to the</w:t>
      </w:r>
      <w:r w:rsidR="00425957" w:rsidRPr="00903DC9">
        <w:rPr>
          <w:sz w:val="24"/>
          <w:szCs w:val="24"/>
        </w:rPr>
        <w:t xml:space="preserve"> Senate Foreign Affairs, Defence and Trade References Committee</w:t>
      </w:r>
      <w:r w:rsidR="008962C8" w:rsidRPr="00903DC9">
        <w:rPr>
          <w:sz w:val="24"/>
          <w:szCs w:val="24"/>
        </w:rPr>
        <w:t>’s</w:t>
      </w:r>
      <w:r w:rsidR="00425957" w:rsidRPr="00903DC9">
        <w:rPr>
          <w:sz w:val="24"/>
          <w:szCs w:val="24"/>
        </w:rPr>
        <w:t xml:space="preserve"> report </w:t>
      </w:r>
      <w:r w:rsidR="00425957" w:rsidRPr="00903DC9">
        <w:rPr>
          <w:i/>
          <w:sz w:val="24"/>
          <w:szCs w:val="24"/>
        </w:rPr>
        <w:t>The Constant Battle: Suicide by Veterans</w:t>
      </w:r>
      <w:r w:rsidR="00425957" w:rsidRPr="00903DC9">
        <w:rPr>
          <w:sz w:val="24"/>
          <w:szCs w:val="24"/>
        </w:rPr>
        <w:t xml:space="preserve">. It also responds to Recommendation 19.2 of the Productivity </w:t>
      </w:r>
      <w:r w:rsidR="0029020F" w:rsidRPr="00903DC9">
        <w:rPr>
          <w:sz w:val="24"/>
          <w:szCs w:val="24"/>
        </w:rPr>
        <w:t>Commission</w:t>
      </w:r>
      <w:r w:rsidR="00425957" w:rsidRPr="00903DC9">
        <w:rPr>
          <w:sz w:val="24"/>
          <w:szCs w:val="24"/>
        </w:rPr>
        <w:t xml:space="preserve">’s </w:t>
      </w:r>
      <w:r w:rsidR="00D64635" w:rsidRPr="00903DC9">
        <w:rPr>
          <w:sz w:val="24"/>
          <w:szCs w:val="24"/>
        </w:rPr>
        <w:t xml:space="preserve">inquiry </w:t>
      </w:r>
      <w:r w:rsidR="00425957" w:rsidRPr="00903DC9">
        <w:rPr>
          <w:sz w:val="24"/>
          <w:szCs w:val="24"/>
        </w:rPr>
        <w:t xml:space="preserve">report </w:t>
      </w:r>
      <w:r w:rsidR="00425957" w:rsidRPr="00903DC9">
        <w:rPr>
          <w:i/>
          <w:sz w:val="24"/>
          <w:szCs w:val="24"/>
        </w:rPr>
        <w:t>A Better Way to Support Veterans</w:t>
      </w:r>
      <w:r w:rsidRPr="00903DC9">
        <w:rPr>
          <w:color w:val="000000"/>
          <w:sz w:val="24"/>
          <w:szCs w:val="24"/>
        </w:rPr>
        <w:t xml:space="preserve">. This </w:t>
      </w:r>
      <w:r w:rsidR="00425957" w:rsidRPr="00903DC9">
        <w:rPr>
          <w:color w:val="000000"/>
          <w:sz w:val="24"/>
          <w:szCs w:val="24"/>
        </w:rPr>
        <w:t xml:space="preserve">instrument </w:t>
      </w:r>
      <w:r w:rsidRPr="00903DC9">
        <w:rPr>
          <w:color w:val="000000"/>
          <w:sz w:val="24"/>
          <w:szCs w:val="24"/>
        </w:rPr>
        <w:t xml:space="preserve">also addresses feedback received through the Female Veterans and Veterans’ Families Forum. Therefore no further </w:t>
      </w:r>
      <w:r w:rsidR="00425957" w:rsidRPr="00903DC9">
        <w:rPr>
          <w:color w:val="000000"/>
          <w:sz w:val="24"/>
          <w:szCs w:val="24"/>
        </w:rPr>
        <w:t xml:space="preserve">additional </w:t>
      </w:r>
      <w:r w:rsidRPr="00903DC9">
        <w:rPr>
          <w:color w:val="000000"/>
          <w:sz w:val="24"/>
          <w:szCs w:val="24"/>
        </w:rPr>
        <w:t>consultation was required in relation to this Instrument.</w:t>
      </w:r>
    </w:p>
    <w:p w14:paraId="2A08F354" w14:textId="609E2313" w:rsidR="00A3224C" w:rsidRPr="00903DC9" w:rsidRDefault="00A3224C" w:rsidP="006762E8">
      <w:pPr>
        <w:autoSpaceDE w:val="0"/>
        <w:autoSpaceDN w:val="0"/>
        <w:adjustRightInd w:val="0"/>
        <w:spacing w:after="120"/>
        <w:jc w:val="both"/>
        <w:rPr>
          <w:color w:val="000000"/>
          <w:sz w:val="24"/>
          <w:szCs w:val="24"/>
        </w:rPr>
      </w:pPr>
    </w:p>
    <w:p w14:paraId="263483FF" w14:textId="16D7FBF7" w:rsidR="00F7318B" w:rsidRPr="00903DC9" w:rsidRDefault="00F7318B" w:rsidP="0007669D">
      <w:pPr>
        <w:spacing w:after="120"/>
        <w:ind w:right="-568"/>
        <w:jc w:val="both"/>
        <w:rPr>
          <w:sz w:val="24"/>
          <w:szCs w:val="24"/>
        </w:rPr>
      </w:pPr>
      <w:r w:rsidRPr="00903DC9">
        <w:rPr>
          <w:b/>
          <w:sz w:val="24"/>
          <w:szCs w:val="24"/>
        </w:rPr>
        <w:t>DETAILS/OPERATION</w:t>
      </w:r>
    </w:p>
    <w:p w14:paraId="7F658C0E" w14:textId="66D4BBD7" w:rsidR="00F7318B" w:rsidRPr="00903DC9" w:rsidRDefault="00F7318B">
      <w:pPr>
        <w:spacing w:after="120"/>
        <w:ind w:right="-568"/>
        <w:jc w:val="both"/>
        <w:rPr>
          <w:sz w:val="24"/>
          <w:szCs w:val="24"/>
        </w:rPr>
      </w:pPr>
      <w:r w:rsidRPr="00903DC9">
        <w:rPr>
          <w:sz w:val="24"/>
          <w:szCs w:val="24"/>
        </w:rPr>
        <w:t xml:space="preserve">The Instrument is compatible with the human rights and freedoms recognised or declared under section 3 of the </w:t>
      </w:r>
      <w:r w:rsidRPr="00903DC9">
        <w:rPr>
          <w:i/>
          <w:sz w:val="24"/>
          <w:szCs w:val="24"/>
        </w:rPr>
        <w:t xml:space="preserve">Human Rights (Parliamentary Scrutiny) Act </w:t>
      </w:r>
      <w:r w:rsidRPr="00903DC9">
        <w:rPr>
          <w:sz w:val="24"/>
          <w:szCs w:val="24"/>
        </w:rPr>
        <w:t xml:space="preserve">2011. A full statement of compatibility is set out in </w:t>
      </w:r>
      <w:r w:rsidRPr="00903DC9">
        <w:rPr>
          <w:b/>
          <w:sz w:val="24"/>
          <w:szCs w:val="24"/>
        </w:rPr>
        <w:t>Attachment B</w:t>
      </w:r>
      <w:r w:rsidRPr="00903DC9">
        <w:rPr>
          <w:sz w:val="24"/>
          <w:szCs w:val="24"/>
        </w:rPr>
        <w:t>.</w:t>
      </w:r>
    </w:p>
    <w:p w14:paraId="12C260C1" w14:textId="54434DD0" w:rsidR="00D66DCE" w:rsidRPr="00903DC9" w:rsidRDefault="00F7318B">
      <w:pPr>
        <w:spacing w:after="120"/>
        <w:ind w:right="-568"/>
        <w:jc w:val="both"/>
        <w:rPr>
          <w:i/>
          <w:sz w:val="24"/>
          <w:szCs w:val="24"/>
        </w:rPr>
      </w:pPr>
      <w:r w:rsidRPr="00903DC9">
        <w:rPr>
          <w:sz w:val="24"/>
          <w:szCs w:val="24"/>
        </w:rPr>
        <w:t xml:space="preserve">The Instrument is a legislative instrument for the purposes of the </w:t>
      </w:r>
      <w:r w:rsidRPr="00903DC9">
        <w:rPr>
          <w:i/>
          <w:sz w:val="24"/>
          <w:szCs w:val="24"/>
        </w:rPr>
        <w:t>Legislation Act 2003.</w:t>
      </w:r>
    </w:p>
    <w:p w14:paraId="6A403E16" w14:textId="77777777" w:rsidR="00227C4D" w:rsidRDefault="00227C4D">
      <w:pPr>
        <w:spacing w:after="120"/>
        <w:ind w:right="-568"/>
        <w:jc w:val="both"/>
        <w:rPr>
          <w:b/>
          <w:sz w:val="24"/>
          <w:szCs w:val="24"/>
        </w:rPr>
      </w:pPr>
    </w:p>
    <w:p w14:paraId="350D1242" w14:textId="7C3722D5" w:rsidR="00647E3A" w:rsidRPr="00903DC9" w:rsidRDefault="00647E3A">
      <w:pPr>
        <w:spacing w:after="120"/>
        <w:ind w:right="-568"/>
        <w:jc w:val="both"/>
        <w:rPr>
          <w:b/>
          <w:sz w:val="24"/>
          <w:szCs w:val="24"/>
        </w:rPr>
      </w:pPr>
      <w:r w:rsidRPr="00903DC9">
        <w:rPr>
          <w:b/>
          <w:sz w:val="24"/>
          <w:szCs w:val="24"/>
        </w:rPr>
        <w:t>MERITS REVIEW</w:t>
      </w:r>
    </w:p>
    <w:p w14:paraId="7D2EDA9F" w14:textId="16C131E2" w:rsidR="00E7425C" w:rsidRDefault="004D1FFF">
      <w:pPr>
        <w:spacing w:after="120"/>
        <w:ind w:right="-568"/>
        <w:jc w:val="both"/>
        <w:rPr>
          <w:sz w:val="24"/>
          <w:szCs w:val="24"/>
        </w:rPr>
      </w:pPr>
      <w:r w:rsidRPr="00903DC9">
        <w:rPr>
          <w:sz w:val="24"/>
          <w:szCs w:val="24"/>
        </w:rPr>
        <w:t>The Amendment Act inserts a n</w:t>
      </w:r>
      <w:r w:rsidR="000B0096" w:rsidRPr="00903DC9">
        <w:rPr>
          <w:sz w:val="24"/>
          <w:szCs w:val="24"/>
        </w:rPr>
        <w:t xml:space="preserve">ew section </w:t>
      </w:r>
      <w:r w:rsidR="0029020F" w:rsidRPr="00903DC9">
        <w:rPr>
          <w:sz w:val="24"/>
          <w:szCs w:val="24"/>
        </w:rPr>
        <w:t>60A</w:t>
      </w:r>
      <w:r w:rsidR="000B0096" w:rsidRPr="00903DC9">
        <w:rPr>
          <w:sz w:val="24"/>
          <w:szCs w:val="24"/>
        </w:rPr>
        <w:t xml:space="preserve"> </w:t>
      </w:r>
      <w:r w:rsidRPr="00903DC9">
        <w:rPr>
          <w:sz w:val="24"/>
          <w:szCs w:val="24"/>
        </w:rPr>
        <w:t xml:space="preserve">into the DRCA, and </w:t>
      </w:r>
      <w:r w:rsidR="000B0096" w:rsidRPr="00903DC9">
        <w:rPr>
          <w:sz w:val="24"/>
          <w:szCs w:val="24"/>
        </w:rPr>
        <w:t xml:space="preserve">provides that </w:t>
      </w:r>
      <w:r w:rsidR="0029020F" w:rsidRPr="00903DC9">
        <w:rPr>
          <w:sz w:val="24"/>
          <w:szCs w:val="24"/>
        </w:rPr>
        <w:t>Part 6</w:t>
      </w:r>
      <w:r w:rsidR="00FE2AC6" w:rsidRPr="00903DC9">
        <w:rPr>
          <w:sz w:val="24"/>
          <w:szCs w:val="24"/>
        </w:rPr>
        <w:t xml:space="preserve"> (</w:t>
      </w:r>
      <w:r w:rsidR="0029020F" w:rsidRPr="00903DC9">
        <w:rPr>
          <w:sz w:val="24"/>
          <w:szCs w:val="24"/>
        </w:rPr>
        <w:t>Reconsideration and review of determinations</w:t>
      </w:r>
      <w:r w:rsidR="00FE2AC6" w:rsidRPr="00903DC9">
        <w:rPr>
          <w:sz w:val="24"/>
          <w:szCs w:val="24"/>
        </w:rPr>
        <w:t xml:space="preserve">) of the </w:t>
      </w:r>
      <w:r w:rsidR="0029020F" w:rsidRPr="00903DC9">
        <w:rPr>
          <w:sz w:val="24"/>
          <w:szCs w:val="24"/>
        </w:rPr>
        <w:t>DRCA</w:t>
      </w:r>
      <w:r w:rsidR="00FE2AC6" w:rsidRPr="00903DC9">
        <w:rPr>
          <w:sz w:val="24"/>
          <w:szCs w:val="24"/>
        </w:rPr>
        <w:t xml:space="preserve"> applies to decisions made by the </w:t>
      </w:r>
      <w:r w:rsidR="00420E50" w:rsidRPr="00903DC9">
        <w:rPr>
          <w:sz w:val="24"/>
          <w:szCs w:val="24"/>
        </w:rPr>
        <w:t>MRCC</w:t>
      </w:r>
      <w:r w:rsidRPr="00903DC9">
        <w:rPr>
          <w:sz w:val="24"/>
          <w:szCs w:val="24"/>
        </w:rPr>
        <w:t xml:space="preserve"> under the</w:t>
      </w:r>
      <w:r w:rsidR="0029020F" w:rsidRPr="00903DC9">
        <w:rPr>
          <w:sz w:val="24"/>
          <w:szCs w:val="24"/>
        </w:rPr>
        <w:t xml:space="preserve"> </w:t>
      </w:r>
      <w:r w:rsidRPr="00903DC9">
        <w:rPr>
          <w:sz w:val="24"/>
          <w:szCs w:val="24"/>
        </w:rPr>
        <w:t>I</w:t>
      </w:r>
      <w:r w:rsidR="0029020F" w:rsidRPr="00903DC9">
        <w:rPr>
          <w:sz w:val="24"/>
          <w:szCs w:val="24"/>
        </w:rPr>
        <w:t>nstrument.</w:t>
      </w:r>
      <w:r w:rsidRPr="00903DC9">
        <w:rPr>
          <w:sz w:val="24"/>
          <w:szCs w:val="24"/>
        </w:rPr>
        <w:t xml:space="preserve"> In effect, this makes a decision of the MRCC under the Instrument reviewable, either by reconsideration of the MRCC or on application, </w:t>
      </w:r>
      <w:r w:rsidR="00E0071D" w:rsidRPr="00903DC9">
        <w:rPr>
          <w:sz w:val="24"/>
          <w:szCs w:val="24"/>
        </w:rPr>
        <w:t xml:space="preserve">by </w:t>
      </w:r>
      <w:r w:rsidRPr="00903DC9">
        <w:rPr>
          <w:sz w:val="24"/>
          <w:szCs w:val="24"/>
        </w:rPr>
        <w:t xml:space="preserve">review </w:t>
      </w:r>
      <w:r w:rsidR="00E0071D" w:rsidRPr="00903DC9">
        <w:rPr>
          <w:sz w:val="24"/>
          <w:szCs w:val="24"/>
        </w:rPr>
        <w:t>of</w:t>
      </w:r>
      <w:r w:rsidRPr="00903DC9">
        <w:rPr>
          <w:sz w:val="24"/>
          <w:szCs w:val="24"/>
        </w:rPr>
        <w:t xml:space="preserve"> the Administrative Appeals Tribunal.</w:t>
      </w:r>
    </w:p>
    <w:p w14:paraId="76DE2B03" w14:textId="08E0C34E" w:rsidR="00FF3089" w:rsidRDefault="00FF3089">
      <w:pPr>
        <w:spacing w:after="120"/>
        <w:ind w:right="-568"/>
        <w:jc w:val="both"/>
        <w:rPr>
          <w:sz w:val="24"/>
          <w:szCs w:val="24"/>
        </w:rPr>
      </w:pPr>
    </w:p>
    <w:p w14:paraId="31B14108" w14:textId="01BD65BC" w:rsidR="00FF3089" w:rsidRDefault="00FF3089">
      <w:pPr>
        <w:spacing w:after="120"/>
        <w:ind w:right="-568"/>
        <w:jc w:val="both"/>
        <w:rPr>
          <w:b/>
          <w:sz w:val="24"/>
          <w:szCs w:val="24"/>
        </w:rPr>
      </w:pPr>
      <w:r>
        <w:rPr>
          <w:b/>
          <w:sz w:val="24"/>
          <w:szCs w:val="24"/>
        </w:rPr>
        <w:t>CONFERRAL OF DISCRETIONARY POWERS</w:t>
      </w:r>
    </w:p>
    <w:p w14:paraId="59F487EE" w14:textId="5A8A2347" w:rsidR="00FF3089" w:rsidRDefault="003A7585">
      <w:pPr>
        <w:spacing w:after="120"/>
        <w:ind w:right="-568"/>
        <w:jc w:val="both"/>
        <w:rPr>
          <w:sz w:val="24"/>
          <w:szCs w:val="24"/>
        </w:rPr>
      </w:pPr>
      <w:r w:rsidRPr="003A7585">
        <w:rPr>
          <w:sz w:val="24"/>
          <w:szCs w:val="24"/>
        </w:rPr>
        <w:t xml:space="preserve">To effectively implement the </w:t>
      </w:r>
      <w:r>
        <w:rPr>
          <w:sz w:val="24"/>
          <w:szCs w:val="24"/>
        </w:rPr>
        <w:t>acute support package</w:t>
      </w:r>
      <w:r w:rsidR="00FF3089" w:rsidRPr="00EB4136">
        <w:rPr>
          <w:sz w:val="24"/>
          <w:szCs w:val="24"/>
        </w:rPr>
        <w:t>, discretionary decision making power</w:t>
      </w:r>
      <w:r w:rsidRPr="003A7585">
        <w:rPr>
          <w:sz w:val="24"/>
          <w:szCs w:val="24"/>
        </w:rPr>
        <w:t xml:space="preserve">s are provided to the </w:t>
      </w:r>
      <w:r>
        <w:rPr>
          <w:sz w:val="24"/>
          <w:szCs w:val="24"/>
        </w:rPr>
        <w:t>MRCC</w:t>
      </w:r>
      <w:r w:rsidR="009A7EB7">
        <w:rPr>
          <w:sz w:val="24"/>
          <w:szCs w:val="24"/>
        </w:rPr>
        <w:t xml:space="preserve"> under this Instrument</w:t>
      </w:r>
      <w:r w:rsidR="00FF3089" w:rsidRPr="00EB4136">
        <w:rPr>
          <w:sz w:val="24"/>
          <w:szCs w:val="24"/>
        </w:rPr>
        <w:t>. This in</w:t>
      </w:r>
      <w:r w:rsidRPr="003A7585">
        <w:rPr>
          <w:sz w:val="24"/>
          <w:szCs w:val="24"/>
        </w:rPr>
        <w:t xml:space="preserve">cludes the power to grant an </w:t>
      </w:r>
      <w:r>
        <w:rPr>
          <w:sz w:val="24"/>
          <w:szCs w:val="24"/>
        </w:rPr>
        <w:t>acute support package</w:t>
      </w:r>
      <w:r w:rsidR="00FF3089" w:rsidRPr="00EB4136">
        <w:rPr>
          <w:sz w:val="24"/>
          <w:szCs w:val="24"/>
        </w:rPr>
        <w:t xml:space="preserve"> under section 6 of the Instrument. Section 7 of the Instrum</w:t>
      </w:r>
      <w:r w:rsidRPr="003A7585">
        <w:rPr>
          <w:sz w:val="24"/>
          <w:szCs w:val="24"/>
        </w:rPr>
        <w:t xml:space="preserve">ent provides that </w:t>
      </w:r>
      <w:r w:rsidRPr="003A7585">
        <w:rPr>
          <w:sz w:val="24"/>
          <w:szCs w:val="24"/>
        </w:rPr>
        <w:lastRenderedPageBreak/>
        <w:t>the</w:t>
      </w:r>
      <w:r>
        <w:rPr>
          <w:sz w:val="24"/>
          <w:szCs w:val="24"/>
        </w:rPr>
        <w:t xml:space="preserve"> MRCC</w:t>
      </w:r>
      <w:r w:rsidR="00FF3089" w:rsidRPr="00EB4136">
        <w:rPr>
          <w:sz w:val="24"/>
          <w:szCs w:val="24"/>
        </w:rPr>
        <w:t xml:space="preserve"> must prepare a support plan for the person. Whilst section 8 of the I</w:t>
      </w:r>
      <w:r w:rsidRPr="003A7585">
        <w:rPr>
          <w:sz w:val="24"/>
          <w:szCs w:val="24"/>
        </w:rPr>
        <w:t xml:space="preserve">nstrument enables the </w:t>
      </w:r>
      <w:r>
        <w:rPr>
          <w:sz w:val="24"/>
          <w:szCs w:val="24"/>
        </w:rPr>
        <w:t>MRCC</w:t>
      </w:r>
      <w:r w:rsidR="00FF3089" w:rsidRPr="00EB4136">
        <w:rPr>
          <w:sz w:val="24"/>
          <w:szCs w:val="24"/>
        </w:rPr>
        <w:t xml:space="preserve"> to vary or revoke a support plan.</w:t>
      </w:r>
    </w:p>
    <w:p w14:paraId="769116B9" w14:textId="77777777" w:rsidR="009A7EB7" w:rsidRPr="00150F14" w:rsidRDefault="009A7EB7" w:rsidP="00227C4D">
      <w:pPr>
        <w:spacing w:before="41"/>
        <w:rPr>
          <w:i/>
          <w:sz w:val="24"/>
          <w:szCs w:val="24"/>
        </w:rPr>
      </w:pPr>
      <w:r w:rsidRPr="00150F14">
        <w:rPr>
          <w:i/>
          <w:sz w:val="24"/>
          <w:szCs w:val="24"/>
        </w:rPr>
        <w:t>Delegations</w:t>
      </w:r>
    </w:p>
    <w:p w14:paraId="215861FC" w14:textId="02D7D898" w:rsidR="009A7EB7" w:rsidRPr="00EB4136" w:rsidRDefault="009A7EB7" w:rsidP="00EB4136">
      <w:pPr>
        <w:spacing w:after="120"/>
        <w:ind w:right="-568"/>
        <w:jc w:val="both"/>
        <w:rPr>
          <w:sz w:val="24"/>
          <w:szCs w:val="24"/>
        </w:rPr>
      </w:pPr>
      <w:r w:rsidRPr="00EB4136">
        <w:rPr>
          <w:sz w:val="24"/>
          <w:szCs w:val="24"/>
        </w:rPr>
        <w:t>The program’s focus is on providing case management support for contemporary widow(er)s and dependants, families of veterans whose deaths have been reported as suicide, and families eligible for the De</w:t>
      </w:r>
      <w:r w:rsidR="00150F14" w:rsidRPr="00150F14">
        <w:rPr>
          <w:sz w:val="24"/>
          <w:szCs w:val="24"/>
        </w:rPr>
        <w:t>fence, Veterans’ and Families’ a</w:t>
      </w:r>
      <w:r w:rsidRPr="00EB4136">
        <w:rPr>
          <w:sz w:val="24"/>
          <w:szCs w:val="24"/>
        </w:rPr>
        <w:t>cute Support Package.</w:t>
      </w:r>
    </w:p>
    <w:p w14:paraId="471C7B34" w14:textId="73791CA9" w:rsidR="009A7EB7" w:rsidRPr="00EB4136" w:rsidRDefault="009A7EB7" w:rsidP="00EB4136">
      <w:pPr>
        <w:spacing w:after="120"/>
        <w:ind w:right="-568"/>
        <w:jc w:val="both"/>
        <w:rPr>
          <w:sz w:val="24"/>
          <w:szCs w:val="24"/>
        </w:rPr>
      </w:pPr>
      <w:r w:rsidRPr="00EB4136">
        <w:rPr>
          <w:sz w:val="24"/>
          <w:szCs w:val="24"/>
        </w:rPr>
        <w:t>The powers and function</w:t>
      </w:r>
      <w:r w:rsidR="00150F14" w:rsidRPr="00150F14">
        <w:rPr>
          <w:sz w:val="24"/>
          <w:szCs w:val="24"/>
        </w:rPr>
        <w:t>s under 6(1)(c), 6(2)(d), 6(3)(</w:t>
      </w:r>
      <w:r w:rsidR="00227C4D">
        <w:rPr>
          <w:sz w:val="24"/>
          <w:szCs w:val="24"/>
        </w:rPr>
        <w:t>e</w:t>
      </w:r>
      <w:r w:rsidRPr="00EB4136">
        <w:rPr>
          <w:sz w:val="24"/>
          <w:szCs w:val="24"/>
        </w:rPr>
        <w:t>)</w:t>
      </w:r>
      <w:r w:rsidR="00150F14">
        <w:rPr>
          <w:sz w:val="24"/>
          <w:szCs w:val="24"/>
        </w:rPr>
        <w:t>(ii)</w:t>
      </w:r>
      <w:r w:rsidRPr="00EB4136">
        <w:rPr>
          <w:sz w:val="24"/>
          <w:szCs w:val="24"/>
        </w:rPr>
        <w:t>, 6(4)(e), 7(3)(b)(ii), 7(3)(c)(iii), 7(3)(d)(iii), 7(4)(h), 8(1)(b) and 8(3) in the Instrument are delegated to all levels from SES Band 3 down to APS 5 officers.</w:t>
      </w:r>
    </w:p>
    <w:p w14:paraId="25C400BC" w14:textId="4C1AB3D4" w:rsidR="009A7EB7" w:rsidRPr="00EB4136" w:rsidRDefault="009A7EB7" w:rsidP="00EB4136">
      <w:pPr>
        <w:spacing w:after="120"/>
        <w:ind w:right="-568"/>
        <w:jc w:val="both"/>
        <w:rPr>
          <w:sz w:val="24"/>
          <w:szCs w:val="24"/>
        </w:rPr>
      </w:pPr>
      <w:r w:rsidRPr="00EB4136">
        <w:rPr>
          <w:sz w:val="24"/>
          <w:szCs w:val="24"/>
        </w:rPr>
        <w:t>In practice, only officers</w:t>
      </w:r>
      <w:r w:rsidR="008329D9">
        <w:rPr>
          <w:sz w:val="24"/>
          <w:szCs w:val="24"/>
        </w:rPr>
        <w:t xml:space="preserve"> whose official duty is to manage these cases and who have</w:t>
      </w:r>
      <w:r w:rsidRPr="00EB4136">
        <w:rPr>
          <w:sz w:val="24"/>
          <w:szCs w:val="24"/>
        </w:rPr>
        <w:t xml:space="preserve"> the appropriate skills, qualifications and experience will be exercising these powers or functions. </w:t>
      </w:r>
    </w:p>
    <w:p w14:paraId="0737BD5E" w14:textId="77777777" w:rsidR="00150F14" w:rsidRDefault="00150F14" w:rsidP="009A7EB7">
      <w:pPr>
        <w:ind w:left="212"/>
        <w:rPr>
          <w:i/>
          <w:sz w:val="24"/>
        </w:rPr>
      </w:pPr>
    </w:p>
    <w:p w14:paraId="66015517" w14:textId="12133DD5" w:rsidR="009A7EB7" w:rsidRDefault="009A7EB7" w:rsidP="00227C4D">
      <w:pPr>
        <w:rPr>
          <w:i/>
          <w:sz w:val="24"/>
        </w:rPr>
      </w:pPr>
      <w:r>
        <w:rPr>
          <w:i/>
          <w:sz w:val="24"/>
        </w:rPr>
        <w:t>Appropriate skills, qualifications and experience</w:t>
      </w:r>
    </w:p>
    <w:p w14:paraId="5B8D0C62" w14:textId="37719B5E" w:rsidR="009A7EB7" w:rsidRPr="00EB4136" w:rsidRDefault="009A7EB7" w:rsidP="00EB4136">
      <w:pPr>
        <w:spacing w:after="120"/>
        <w:ind w:right="-568"/>
        <w:jc w:val="both"/>
        <w:rPr>
          <w:sz w:val="24"/>
          <w:szCs w:val="24"/>
        </w:rPr>
      </w:pPr>
      <w:r w:rsidRPr="00EB4136">
        <w:rPr>
          <w:sz w:val="24"/>
          <w:szCs w:val="24"/>
        </w:rPr>
        <w:t xml:space="preserve">Delegates </w:t>
      </w:r>
      <w:r w:rsidR="00FE114E">
        <w:rPr>
          <w:sz w:val="24"/>
          <w:szCs w:val="24"/>
        </w:rPr>
        <w:t xml:space="preserve">of the Commission </w:t>
      </w:r>
      <w:r w:rsidRPr="00EB4136">
        <w:rPr>
          <w:sz w:val="24"/>
          <w:szCs w:val="24"/>
        </w:rPr>
        <w:t>are provided with specialised in-house training prior to making any delegated decisions, to ensure they have the experience and skills necessary to perform the role. There will be a Quality Assurance review process introduced in 2023 and until this is introduced, a peer review is undertaken prior to any decisions being made by a delegate.</w:t>
      </w:r>
    </w:p>
    <w:p w14:paraId="041A1A30" w14:textId="77777777" w:rsidR="009A7EB7" w:rsidRPr="00EB4136" w:rsidRDefault="009A7EB7" w:rsidP="00EB4136">
      <w:pPr>
        <w:spacing w:after="120"/>
        <w:ind w:right="-568"/>
        <w:jc w:val="both"/>
        <w:rPr>
          <w:sz w:val="24"/>
          <w:szCs w:val="24"/>
        </w:rPr>
      </w:pPr>
      <w:r w:rsidRPr="00EB4136">
        <w:rPr>
          <w:sz w:val="24"/>
          <w:szCs w:val="24"/>
        </w:rPr>
        <w:t>Delegate decisions are made taking into account a range of evidence, including a psychosocial assessment of clients, which is undertaken by Complex Case Managers (Clinical). Delegates work closely with Complex Case Managers (Clinical) to ensure that the assessment and decision making process is completed in accordance with a trauma informed approach.</w:t>
      </w:r>
    </w:p>
    <w:p w14:paraId="4B7603B6" w14:textId="77777777" w:rsidR="009A7EB7" w:rsidRPr="00EB4136" w:rsidRDefault="009A7EB7" w:rsidP="00EB4136">
      <w:pPr>
        <w:spacing w:after="120"/>
        <w:ind w:right="-567"/>
        <w:jc w:val="both"/>
        <w:rPr>
          <w:sz w:val="24"/>
          <w:szCs w:val="24"/>
        </w:rPr>
      </w:pPr>
      <w:r w:rsidRPr="00EB4136">
        <w:rPr>
          <w:sz w:val="24"/>
          <w:szCs w:val="24"/>
        </w:rPr>
        <w:t>The psychosocial assessment uses the domains of DVA’s Wellbeing Framework:</w:t>
      </w:r>
    </w:p>
    <w:p w14:paraId="09D6AB56" w14:textId="77777777" w:rsidR="009A7EB7" w:rsidRDefault="009A7EB7" w:rsidP="009A7EB7">
      <w:pPr>
        <w:pStyle w:val="ListParagraph"/>
        <w:widowControl w:val="0"/>
        <w:numPr>
          <w:ilvl w:val="0"/>
          <w:numId w:val="42"/>
        </w:numPr>
        <w:tabs>
          <w:tab w:val="left" w:pos="932"/>
          <w:tab w:val="left" w:pos="933"/>
        </w:tabs>
        <w:autoSpaceDE w:val="0"/>
        <w:autoSpaceDN w:val="0"/>
        <w:spacing w:line="305" w:lineRule="exact"/>
        <w:ind w:hanging="361"/>
        <w:contextualSpacing w:val="0"/>
        <w:rPr>
          <w:rFonts w:ascii="Symbol" w:hAnsi="Symbol"/>
          <w:sz w:val="24"/>
        </w:rPr>
      </w:pPr>
      <w:r>
        <w:rPr>
          <w:sz w:val="24"/>
        </w:rPr>
        <w:t>Employment</w:t>
      </w:r>
    </w:p>
    <w:p w14:paraId="0B77B02D" w14:textId="77777777" w:rsidR="009A7EB7" w:rsidRDefault="009A7EB7" w:rsidP="009A7EB7">
      <w:pPr>
        <w:pStyle w:val="ListParagraph"/>
        <w:widowControl w:val="0"/>
        <w:numPr>
          <w:ilvl w:val="0"/>
          <w:numId w:val="42"/>
        </w:numPr>
        <w:tabs>
          <w:tab w:val="left" w:pos="932"/>
          <w:tab w:val="left" w:pos="933"/>
        </w:tabs>
        <w:autoSpaceDE w:val="0"/>
        <w:autoSpaceDN w:val="0"/>
        <w:spacing w:line="305" w:lineRule="exact"/>
        <w:ind w:hanging="361"/>
        <w:contextualSpacing w:val="0"/>
        <w:rPr>
          <w:rFonts w:ascii="Symbol" w:hAnsi="Symbol"/>
          <w:sz w:val="24"/>
        </w:rPr>
      </w:pPr>
      <w:r>
        <w:rPr>
          <w:sz w:val="24"/>
        </w:rPr>
        <w:t>Health</w:t>
      </w:r>
    </w:p>
    <w:p w14:paraId="09AE6F17" w14:textId="77777777" w:rsidR="009A7EB7" w:rsidRDefault="009A7EB7" w:rsidP="009A7EB7">
      <w:pPr>
        <w:pStyle w:val="ListParagraph"/>
        <w:widowControl w:val="0"/>
        <w:numPr>
          <w:ilvl w:val="0"/>
          <w:numId w:val="42"/>
        </w:numPr>
        <w:tabs>
          <w:tab w:val="left" w:pos="932"/>
          <w:tab w:val="left" w:pos="933"/>
        </w:tabs>
        <w:autoSpaceDE w:val="0"/>
        <w:autoSpaceDN w:val="0"/>
        <w:spacing w:before="2" w:line="305" w:lineRule="exact"/>
        <w:ind w:hanging="361"/>
        <w:contextualSpacing w:val="0"/>
        <w:rPr>
          <w:rFonts w:ascii="Symbol" w:hAnsi="Symbol"/>
          <w:sz w:val="24"/>
        </w:rPr>
      </w:pPr>
      <w:r>
        <w:rPr>
          <w:sz w:val="24"/>
        </w:rPr>
        <w:t>Social Support</w:t>
      </w:r>
    </w:p>
    <w:p w14:paraId="03E87670" w14:textId="77777777" w:rsidR="009A7EB7" w:rsidRDefault="009A7EB7" w:rsidP="009A7EB7">
      <w:pPr>
        <w:pStyle w:val="ListParagraph"/>
        <w:widowControl w:val="0"/>
        <w:numPr>
          <w:ilvl w:val="0"/>
          <w:numId w:val="42"/>
        </w:numPr>
        <w:tabs>
          <w:tab w:val="left" w:pos="932"/>
          <w:tab w:val="left" w:pos="933"/>
        </w:tabs>
        <w:autoSpaceDE w:val="0"/>
        <w:autoSpaceDN w:val="0"/>
        <w:spacing w:line="305" w:lineRule="exact"/>
        <w:ind w:hanging="361"/>
        <w:contextualSpacing w:val="0"/>
        <w:rPr>
          <w:rFonts w:ascii="Symbol" w:hAnsi="Symbol"/>
          <w:sz w:val="24"/>
        </w:rPr>
      </w:pPr>
      <w:r>
        <w:rPr>
          <w:sz w:val="24"/>
        </w:rPr>
        <w:t>Income and</w:t>
      </w:r>
      <w:r>
        <w:rPr>
          <w:spacing w:val="1"/>
          <w:sz w:val="24"/>
        </w:rPr>
        <w:t xml:space="preserve"> </w:t>
      </w:r>
      <w:r>
        <w:rPr>
          <w:sz w:val="24"/>
        </w:rPr>
        <w:t>Finance</w:t>
      </w:r>
    </w:p>
    <w:p w14:paraId="08145931" w14:textId="77777777" w:rsidR="009A7EB7" w:rsidRDefault="009A7EB7" w:rsidP="009A7EB7">
      <w:pPr>
        <w:pStyle w:val="ListParagraph"/>
        <w:widowControl w:val="0"/>
        <w:numPr>
          <w:ilvl w:val="0"/>
          <w:numId w:val="42"/>
        </w:numPr>
        <w:tabs>
          <w:tab w:val="left" w:pos="932"/>
          <w:tab w:val="left" w:pos="933"/>
        </w:tabs>
        <w:autoSpaceDE w:val="0"/>
        <w:autoSpaceDN w:val="0"/>
        <w:spacing w:before="1" w:line="305" w:lineRule="exact"/>
        <w:ind w:hanging="361"/>
        <w:contextualSpacing w:val="0"/>
        <w:rPr>
          <w:rFonts w:ascii="Symbol" w:hAnsi="Symbol"/>
          <w:sz w:val="24"/>
        </w:rPr>
      </w:pPr>
      <w:r>
        <w:rPr>
          <w:sz w:val="24"/>
        </w:rPr>
        <w:t>Education and</w:t>
      </w:r>
      <w:r>
        <w:rPr>
          <w:spacing w:val="-3"/>
          <w:sz w:val="24"/>
        </w:rPr>
        <w:t xml:space="preserve"> </w:t>
      </w:r>
      <w:r>
        <w:rPr>
          <w:sz w:val="24"/>
        </w:rPr>
        <w:t>Skills</w:t>
      </w:r>
    </w:p>
    <w:p w14:paraId="0FAE709D" w14:textId="77777777" w:rsidR="009A7EB7" w:rsidRDefault="009A7EB7" w:rsidP="009A7EB7">
      <w:pPr>
        <w:pStyle w:val="ListParagraph"/>
        <w:widowControl w:val="0"/>
        <w:numPr>
          <w:ilvl w:val="0"/>
          <w:numId w:val="42"/>
        </w:numPr>
        <w:tabs>
          <w:tab w:val="left" w:pos="932"/>
          <w:tab w:val="left" w:pos="933"/>
        </w:tabs>
        <w:autoSpaceDE w:val="0"/>
        <w:autoSpaceDN w:val="0"/>
        <w:spacing w:line="305" w:lineRule="exact"/>
        <w:ind w:hanging="361"/>
        <w:contextualSpacing w:val="0"/>
        <w:rPr>
          <w:rFonts w:ascii="Symbol" w:hAnsi="Symbol"/>
          <w:sz w:val="24"/>
        </w:rPr>
      </w:pPr>
      <w:r>
        <w:rPr>
          <w:sz w:val="24"/>
        </w:rPr>
        <w:t>Recognition and Respect,</w:t>
      </w:r>
      <w:r>
        <w:rPr>
          <w:spacing w:val="2"/>
          <w:sz w:val="24"/>
        </w:rPr>
        <w:t xml:space="preserve"> </w:t>
      </w:r>
      <w:r>
        <w:rPr>
          <w:sz w:val="24"/>
        </w:rPr>
        <w:t>and</w:t>
      </w:r>
    </w:p>
    <w:p w14:paraId="3222F946" w14:textId="77777777" w:rsidR="009A7EB7" w:rsidRDefault="009A7EB7" w:rsidP="00EB4136">
      <w:pPr>
        <w:pStyle w:val="ListParagraph"/>
        <w:widowControl w:val="0"/>
        <w:numPr>
          <w:ilvl w:val="0"/>
          <w:numId w:val="42"/>
        </w:numPr>
        <w:tabs>
          <w:tab w:val="left" w:pos="932"/>
          <w:tab w:val="left" w:pos="933"/>
        </w:tabs>
        <w:autoSpaceDE w:val="0"/>
        <w:autoSpaceDN w:val="0"/>
        <w:spacing w:after="120" w:line="305" w:lineRule="exact"/>
        <w:ind w:left="936" w:hanging="363"/>
        <w:contextualSpacing w:val="0"/>
        <w:rPr>
          <w:rFonts w:ascii="Symbol" w:hAnsi="Symbol"/>
          <w:sz w:val="24"/>
        </w:rPr>
      </w:pPr>
      <w:r>
        <w:rPr>
          <w:sz w:val="24"/>
        </w:rPr>
        <w:t>Housing.</w:t>
      </w:r>
    </w:p>
    <w:p w14:paraId="02C1BBCA" w14:textId="396269D9" w:rsidR="009A7EB7" w:rsidRPr="00EB4136" w:rsidRDefault="009A7EB7" w:rsidP="00EB4136">
      <w:pPr>
        <w:spacing w:after="120"/>
        <w:ind w:right="-568"/>
        <w:jc w:val="both"/>
        <w:rPr>
          <w:sz w:val="24"/>
          <w:szCs w:val="24"/>
        </w:rPr>
      </w:pPr>
      <w:r w:rsidRPr="00EB4136">
        <w:rPr>
          <w:sz w:val="24"/>
          <w:szCs w:val="24"/>
        </w:rPr>
        <w:t>It is mandatory for Complex Case Managers (Clinical) to have the following qualifications/skills:</w:t>
      </w:r>
    </w:p>
    <w:p w14:paraId="0FC4E01C" w14:textId="77777777" w:rsidR="009A7EB7" w:rsidRDefault="009A7EB7" w:rsidP="009A7EB7">
      <w:pPr>
        <w:pStyle w:val="ListParagraph"/>
        <w:widowControl w:val="0"/>
        <w:numPr>
          <w:ilvl w:val="0"/>
          <w:numId w:val="42"/>
        </w:numPr>
        <w:tabs>
          <w:tab w:val="left" w:pos="932"/>
          <w:tab w:val="left" w:pos="933"/>
        </w:tabs>
        <w:autoSpaceDE w:val="0"/>
        <w:autoSpaceDN w:val="0"/>
        <w:spacing w:before="1"/>
        <w:ind w:right="791"/>
        <w:contextualSpacing w:val="0"/>
        <w:rPr>
          <w:rFonts w:ascii="Symbol" w:hAnsi="Symbol"/>
          <w:sz w:val="24"/>
        </w:rPr>
      </w:pPr>
      <w:r>
        <w:rPr>
          <w:sz w:val="24"/>
        </w:rPr>
        <w:t>tertiary qualifications (Bachelor’s degree or higher) in a relevant health field including Nursing, Psychology, Occupational Therapy, or Social</w:t>
      </w:r>
      <w:r>
        <w:rPr>
          <w:spacing w:val="-10"/>
          <w:sz w:val="24"/>
        </w:rPr>
        <w:t xml:space="preserve"> </w:t>
      </w:r>
      <w:r>
        <w:rPr>
          <w:sz w:val="24"/>
        </w:rPr>
        <w:t>Work</w:t>
      </w:r>
    </w:p>
    <w:p w14:paraId="0ED64B58" w14:textId="77777777" w:rsidR="009A7EB7" w:rsidRDefault="009A7EB7" w:rsidP="009A7EB7">
      <w:pPr>
        <w:pStyle w:val="ListParagraph"/>
        <w:widowControl w:val="0"/>
        <w:numPr>
          <w:ilvl w:val="0"/>
          <w:numId w:val="42"/>
        </w:numPr>
        <w:tabs>
          <w:tab w:val="left" w:pos="932"/>
          <w:tab w:val="left" w:pos="933"/>
        </w:tabs>
        <w:autoSpaceDE w:val="0"/>
        <w:autoSpaceDN w:val="0"/>
        <w:spacing w:line="305" w:lineRule="exact"/>
        <w:ind w:hanging="361"/>
        <w:contextualSpacing w:val="0"/>
        <w:rPr>
          <w:rFonts w:ascii="Symbol" w:hAnsi="Symbol"/>
          <w:sz w:val="24"/>
        </w:rPr>
      </w:pPr>
      <w:r>
        <w:rPr>
          <w:sz w:val="24"/>
        </w:rPr>
        <w:t>at least 2 years of experience working as a case manager, or equivalent clinical</w:t>
      </w:r>
      <w:r>
        <w:rPr>
          <w:spacing w:val="-11"/>
          <w:sz w:val="24"/>
        </w:rPr>
        <w:t xml:space="preserve"> </w:t>
      </w:r>
      <w:r>
        <w:rPr>
          <w:sz w:val="24"/>
        </w:rPr>
        <w:t>role</w:t>
      </w:r>
    </w:p>
    <w:p w14:paraId="4E153926" w14:textId="77777777" w:rsidR="009A7EB7" w:rsidRDefault="009A7EB7" w:rsidP="009A7EB7">
      <w:pPr>
        <w:pStyle w:val="ListParagraph"/>
        <w:widowControl w:val="0"/>
        <w:numPr>
          <w:ilvl w:val="0"/>
          <w:numId w:val="42"/>
        </w:numPr>
        <w:tabs>
          <w:tab w:val="left" w:pos="932"/>
          <w:tab w:val="left" w:pos="933"/>
        </w:tabs>
        <w:autoSpaceDE w:val="0"/>
        <w:autoSpaceDN w:val="0"/>
        <w:spacing w:before="1"/>
        <w:ind w:right="271"/>
        <w:contextualSpacing w:val="0"/>
        <w:rPr>
          <w:rFonts w:ascii="Symbol" w:hAnsi="Symbol"/>
          <w:sz w:val="24"/>
        </w:rPr>
      </w:pPr>
      <w:r>
        <w:rPr>
          <w:sz w:val="24"/>
        </w:rPr>
        <w:t>extensive experience working within a mental health or community case management setting, including working with people who present with complex mental health</w:t>
      </w:r>
      <w:r>
        <w:rPr>
          <w:spacing w:val="-12"/>
          <w:sz w:val="24"/>
        </w:rPr>
        <w:t xml:space="preserve"> </w:t>
      </w:r>
      <w:r>
        <w:rPr>
          <w:sz w:val="24"/>
        </w:rPr>
        <w:t>conditions</w:t>
      </w:r>
    </w:p>
    <w:p w14:paraId="1F3E39E7" w14:textId="77777777" w:rsidR="009A7EB7" w:rsidRDefault="009A7EB7" w:rsidP="009A7EB7">
      <w:pPr>
        <w:pStyle w:val="ListParagraph"/>
        <w:widowControl w:val="0"/>
        <w:numPr>
          <w:ilvl w:val="0"/>
          <w:numId w:val="42"/>
        </w:numPr>
        <w:tabs>
          <w:tab w:val="left" w:pos="932"/>
          <w:tab w:val="left" w:pos="933"/>
        </w:tabs>
        <w:autoSpaceDE w:val="0"/>
        <w:autoSpaceDN w:val="0"/>
        <w:spacing w:line="242" w:lineRule="auto"/>
        <w:ind w:right="797"/>
        <w:contextualSpacing w:val="0"/>
        <w:rPr>
          <w:rFonts w:ascii="Symbol" w:hAnsi="Symbol"/>
          <w:sz w:val="24"/>
        </w:rPr>
      </w:pPr>
      <w:r>
        <w:rPr>
          <w:sz w:val="24"/>
        </w:rPr>
        <w:t>experience in coordinating and assisting in the management of a caseload of complex and potentially at-risk clients in community mental health</w:t>
      </w:r>
      <w:r>
        <w:rPr>
          <w:spacing w:val="-3"/>
          <w:sz w:val="24"/>
        </w:rPr>
        <w:t xml:space="preserve"> </w:t>
      </w:r>
      <w:r>
        <w:rPr>
          <w:sz w:val="24"/>
        </w:rPr>
        <w:t>teams</w:t>
      </w:r>
    </w:p>
    <w:p w14:paraId="31401741" w14:textId="7EBE172D" w:rsidR="009A7EB7" w:rsidRPr="00EB4136" w:rsidRDefault="009A7EB7" w:rsidP="009A7EB7">
      <w:pPr>
        <w:pStyle w:val="ListParagraph"/>
        <w:widowControl w:val="0"/>
        <w:numPr>
          <w:ilvl w:val="0"/>
          <w:numId w:val="42"/>
        </w:numPr>
        <w:tabs>
          <w:tab w:val="left" w:pos="932"/>
          <w:tab w:val="left" w:pos="933"/>
        </w:tabs>
        <w:autoSpaceDE w:val="0"/>
        <w:autoSpaceDN w:val="0"/>
        <w:ind w:right="1376"/>
        <w:contextualSpacing w:val="0"/>
        <w:rPr>
          <w:rFonts w:ascii="Symbol" w:hAnsi="Symbol"/>
          <w:sz w:val="24"/>
        </w:rPr>
      </w:pPr>
      <w:r>
        <w:rPr>
          <w:sz w:val="24"/>
        </w:rPr>
        <w:t>excellent written and oral communication skills, including capacity to liaise with and develop productive relationships with other</w:t>
      </w:r>
      <w:r>
        <w:rPr>
          <w:spacing w:val="-1"/>
          <w:sz w:val="24"/>
        </w:rPr>
        <w:t xml:space="preserve"> </w:t>
      </w:r>
      <w:r>
        <w:rPr>
          <w:sz w:val="24"/>
        </w:rPr>
        <w:t>organisations</w:t>
      </w:r>
    </w:p>
    <w:p w14:paraId="45FBC564" w14:textId="77777777" w:rsidR="00E16C60" w:rsidRDefault="00E16C60" w:rsidP="00E16C60">
      <w:pPr>
        <w:pStyle w:val="ListParagraph"/>
        <w:widowControl w:val="0"/>
        <w:numPr>
          <w:ilvl w:val="0"/>
          <w:numId w:val="42"/>
        </w:numPr>
        <w:tabs>
          <w:tab w:val="left" w:pos="932"/>
          <w:tab w:val="left" w:pos="933"/>
        </w:tabs>
        <w:autoSpaceDE w:val="0"/>
        <w:autoSpaceDN w:val="0"/>
        <w:spacing w:before="80"/>
        <w:ind w:hanging="361"/>
        <w:contextualSpacing w:val="0"/>
        <w:rPr>
          <w:rFonts w:ascii="Symbol" w:hAnsi="Symbol"/>
          <w:sz w:val="24"/>
        </w:rPr>
      </w:pPr>
      <w:r>
        <w:rPr>
          <w:sz w:val="24"/>
        </w:rPr>
        <w:t>experience and interest in triage, assessment, and case management via telephone,</w:t>
      </w:r>
      <w:r>
        <w:rPr>
          <w:spacing w:val="-5"/>
          <w:sz w:val="24"/>
        </w:rPr>
        <w:t xml:space="preserve"> </w:t>
      </w:r>
      <w:r>
        <w:rPr>
          <w:sz w:val="24"/>
        </w:rPr>
        <w:t>and</w:t>
      </w:r>
    </w:p>
    <w:p w14:paraId="66D058DB" w14:textId="77777777" w:rsidR="00E16C60" w:rsidRDefault="00E16C60" w:rsidP="00E16C60">
      <w:pPr>
        <w:pStyle w:val="ListParagraph"/>
        <w:widowControl w:val="0"/>
        <w:numPr>
          <w:ilvl w:val="0"/>
          <w:numId w:val="42"/>
        </w:numPr>
        <w:tabs>
          <w:tab w:val="left" w:pos="932"/>
          <w:tab w:val="left" w:pos="933"/>
        </w:tabs>
        <w:autoSpaceDE w:val="0"/>
        <w:autoSpaceDN w:val="0"/>
        <w:spacing w:before="1"/>
        <w:ind w:hanging="361"/>
        <w:contextualSpacing w:val="0"/>
        <w:rPr>
          <w:rFonts w:ascii="Symbol" w:hAnsi="Symbol"/>
          <w:sz w:val="24"/>
        </w:rPr>
      </w:pPr>
      <w:r>
        <w:rPr>
          <w:sz w:val="24"/>
        </w:rPr>
        <w:t>a current Police</w:t>
      </w:r>
      <w:r>
        <w:rPr>
          <w:spacing w:val="-2"/>
          <w:sz w:val="24"/>
        </w:rPr>
        <w:t xml:space="preserve"> </w:t>
      </w:r>
      <w:r>
        <w:rPr>
          <w:sz w:val="24"/>
        </w:rPr>
        <w:t>Check.</w:t>
      </w:r>
    </w:p>
    <w:p w14:paraId="61EDA6FE" w14:textId="77777777" w:rsidR="00E16C60" w:rsidRDefault="00E16C60" w:rsidP="00227C4D">
      <w:pPr>
        <w:spacing w:before="240"/>
        <w:rPr>
          <w:i/>
          <w:sz w:val="24"/>
        </w:rPr>
      </w:pPr>
      <w:r>
        <w:rPr>
          <w:i/>
          <w:sz w:val="24"/>
        </w:rPr>
        <w:lastRenderedPageBreak/>
        <w:t>Factors to consider in exercising discretion</w:t>
      </w:r>
    </w:p>
    <w:p w14:paraId="3F5A00B6" w14:textId="77777777" w:rsidR="00E16C60" w:rsidRPr="00EB4136" w:rsidRDefault="00E16C60" w:rsidP="00EB4136">
      <w:pPr>
        <w:spacing w:after="120"/>
        <w:ind w:right="-568"/>
        <w:jc w:val="both"/>
        <w:rPr>
          <w:sz w:val="24"/>
          <w:szCs w:val="24"/>
        </w:rPr>
      </w:pPr>
      <w:r w:rsidRPr="00EB4136">
        <w:rPr>
          <w:sz w:val="24"/>
          <w:szCs w:val="24"/>
        </w:rPr>
        <w:t>The purpose of the Acute Support Package is to provide flexible and targeted support to veteran families at risk of, or in crisis to adjust to new and challenging life circumstances. The Acute Support Package policy, which is available through DVA’s Consolidated Library of Information and Knowledge (CLIK), (which is publicly available), provides policy guidance to delegates on the types of crisis and the kinds of circumstances that the Acute Support Package is designed to alleviate.</w:t>
      </w:r>
    </w:p>
    <w:p w14:paraId="1E00008E" w14:textId="0421D829" w:rsidR="00E16C60" w:rsidRPr="00EB4136" w:rsidRDefault="00E16C60" w:rsidP="00EB4136">
      <w:pPr>
        <w:spacing w:after="120"/>
        <w:ind w:right="-568"/>
        <w:jc w:val="both"/>
        <w:rPr>
          <w:sz w:val="24"/>
          <w:szCs w:val="24"/>
        </w:rPr>
      </w:pPr>
      <w:r w:rsidRPr="00EB4136">
        <w:rPr>
          <w:sz w:val="24"/>
          <w:szCs w:val="24"/>
        </w:rPr>
        <w:t>The central factor that underpins the delegate</w:t>
      </w:r>
      <w:r w:rsidR="008B47B6">
        <w:rPr>
          <w:sz w:val="24"/>
          <w:szCs w:val="24"/>
        </w:rPr>
        <w:t>’</w:t>
      </w:r>
      <w:r w:rsidRPr="00EB4136">
        <w:rPr>
          <w:sz w:val="24"/>
          <w:szCs w:val="24"/>
        </w:rPr>
        <w:t>s discretion is considering whether the holistic needs of the eligible person are being met.</w:t>
      </w:r>
    </w:p>
    <w:p w14:paraId="13F934D4" w14:textId="77777777" w:rsidR="00E16C60" w:rsidRPr="00EB4136" w:rsidRDefault="00E16C60" w:rsidP="00EB4136">
      <w:pPr>
        <w:spacing w:after="120"/>
        <w:ind w:right="-567"/>
        <w:jc w:val="both"/>
        <w:rPr>
          <w:sz w:val="24"/>
          <w:szCs w:val="24"/>
        </w:rPr>
      </w:pPr>
      <w:r w:rsidRPr="00EB4136">
        <w:rPr>
          <w:sz w:val="24"/>
          <w:szCs w:val="24"/>
        </w:rPr>
        <w:t>Delegates consider an assessment of the needs of the family to determine whether their circumstances would be mitigated by the provision of funding for structured supports to build the family’s functioning and/or capability.</w:t>
      </w:r>
    </w:p>
    <w:p w14:paraId="7AE22C4C" w14:textId="77777777" w:rsidR="00E16C60" w:rsidRDefault="00E16C60" w:rsidP="008906B7">
      <w:pPr>
        <w:ind w:left="210"/>
        <w:rPr>
          <w:i/>
          <w:sz w:val="24"/>
          <w:szCs w:val="24"/>
        </w:rPr>
      </w:pPr>
    </w:p>
    <w:p w14:paraId="08A3FC48" w14:textId="35A0F4F5" w:rsidR="00E16C60" w:rsidRPr="00E16C60" w:rsidRDefault="00E16C60" w:rsidP="00227C4D">
      <w:pPr>
        <w:rPr>
          <w:i/>
          <w:sz w:val="24"/>
          <w:szCs w:val="24"/>
        </w:rPr>
      </w:pPr>
      <w:r w:rsidRPr="00E16C60">
        <w:rPr>
          <w:i/>
          <w:sz w:val="24"/>
          <w:szCs w:val="24"/>
        </w:rPr>
        <w:t>New and challenging circumstances</w:t>
      </w:r>
    </w:p>
    <w:p w14:paraId="35B0AA4D" w14:textId="14506AE4" w:rsidR="00E16C60" w:rsidRPr="00EB4136" w:rsidRDefault="00E16C60" w:rsidP="00EB4136">
      <w:pPr>
        <w:spacing w:after="120"/>
        <w:ind w:right="-568"/>
        <w:jc w:val="both"/>
        <w:rPr>
          <w:sz w:val="24"/>
          <w:szCs w:val="24"/>
        </w:rPr>
      </w:pPr>
      <w:r w:rsidRPr="00EB4136">
        <w:rPr>
          <w:sz w:val="24"/>
          <w:szCs w:val="24"/>
        </w:rPr>
        <w:t>In considering whether a support plan will assist the eligible person to adjust to new and challenging life circumstances, an assessment of the family’s needs must be undertaken to determine what services are appropriate to fund to support the eligible person or their family to build their wellbeing, functioning, and resilience.</w:t>
      </w:r>
    </w:p>
    <w:p w14:paraId="7A288E4E" w14:textId="77777777" w:rsidR="00E16C60" w:rsidRPr="00EB4136" w:rsidRDefault="00E16C60" w:rsidP="00EB4136">
      <w:pPr>
        <w:pStyle w:val="BodyText"/>
        <w:rPr>
          <w:sz w:val="24"/>
          <w:szCs w:val="24"/>
        </w:rPr>
      </w:pPr>
      <w:r w:rsidRPr="00EB4136">
        <w:rPr>
          <w:sz w:val="24"/>
          <w:szCs w:val="24"/>
        </w:rPr>
        <w:t>The following factors may be considered:</w:t>
      </w:r>
    </w:p>
    <w:p w14:paraId="67C4C673" w14:textId="77777777" w:rsidR="00E16C60" w:rsidRDefault="00E16C60" w:rsidP="00E16C60">
      <w:pPr>
        <w:pStyle w:val="ListParagraph"/>
        <w:widowControl w:val="0"/>
        <w:numPr>
          <w:ilvl w:val="0"/>
          <w:numId w:val="42"/>
        </w:numPr>
        <w:tabs>
          <w:tab w:val="left" w:pos="932"/>
          <w:tab w:val="left" w:pos="933"/>
        </w:tabs>
        <w:autoSpaceDE w:val="0"/>
        <w:autoSpaceDN w:val="0"/>
        <w:ind w:hanging="361"/>
        <w:contextualSpacing w:val="0"/>
        <w:rPr>
          <w:rFonts w:ascii="Symbol" w:hAnsi="Symbol"/>
        </w:rPr>
      </w:pPr>
      <w:r>
        <w:rPr>
          <w:sz w:val="24"/>
        </w:rPr>
        <w:t>any assessment made by a qualified person in relation to the eligible</w:t>
      </w:r>
      <w:r>
        <w:rPr>
          <w:spacing w:val="-6"/>
          <w:sz w:val="24"/>
        </w:rPr>
        <w:t xml:space="preserve"> </w:t>
      </w:r>
      <w:r>
        <w:rPr>
          <w:sz w:val="24"/>
        </w:rPr>
        <w:t>person</w:t>
      </w:r>
    </w:p>
    <w:p w14:paraId="02FE19E0" w14:textId="77777777" w:rsidR="00E16C60" w:rsidRDefault="00E16C60" w:rsidP="00E16C60">
      <w:pPr>
        <w:pStyle w:val="ListParagraph"/>
        <w:widowControl w:val="0"/>
        <w:numPr>
          <w:ilvl w:val="0"/>
          <w:numId w:val="42"/>
        </w:numPr>
        <w:tabs>
          <w:tab w:val="left" w:pos="932"/>
          <w:tab w:val="left" w:pos="933"/>
        </w:tabs>
        <w:autoSpaceDE w:val="0"/>
        <w:autoSpaceDN w:val="0"/>
        <w:ind w:hanging="361"/>
        <w:contextualSpacing w:val="0"/>
        <w:rPr>
          <w:rFonts w:ascii="Symbol" w:hAnsi="Symbol"/>
        </w:rPr>
      </w:pPr>
      <w:r>
        <w:rPr>
          <w:sz w:val="24"/>
        </w:rPr>
        <w:t>the nature of the relationship between a related person and the</w:t>
      </w:r>
      <w:r>
        <w:rPr>
          <w:spacing w:val="-10"/>
          <w:sz w:val="24"/>
        </w:rPr>
        <w:t xml:space="preserve"> </w:t>
      </w:r>
      <w:r>
        <w:rPr>
          <w:sz w:val="24"/>
        </w:rPr>
        <w:t>veteran</w:t>
      </w:r>
    </w:p>
    <w:p w14:paraId="69335B1F" w14:textId="77777777" w:rsidR="00E16C60" w:rsidRDefault="00E16C60" w:rsidP="00E16C60">
      <w:pPr>
        <w:pStyle w:val="ListParagraph"/>
        <w:widowControl w:val="0"/>
        <w:numPr>
          <w:ilvl w:val="0"/>
          <w:numId w:val="42"/>
        </w:numPr>
        <w:tabs>
          <w:tab w:val="left" w:pos="932"/>
          <w:tab w:val="left" w:pos="933"/>
        </w:tabs>
        <w:autoSpaceDE w:val="0"/>
        <w:autoSpaceDN w:val="0"/>
        <w:spacing w:before="2"/>
        <w:ind w:hanging="361"/>
        <w:contextualSpacing w:val="0"/>
        <w:rPr>
          <w:rFonts w:ascii="Symbol" w:hAnsi="Symbol"/>
        </w:rPr>
      </w:pPr>
      <w:r>
        <w:rPr>
          <w:sz w:val="24"/>
        </w:rPr>
        <w:t>any benefit or improvement expected in the eligible person’s life</w:t>
      </w:r>
      <w:r>
        <w:rPr>
          <w:spacing w:val="-1"/>
          <w:sz w:val="24"/>
        </w:rPr>
        <w:t xml:space="preserve"> </w:t>
      </w:r>
      <w:r>
        <w:rPr>
          <w:sz w:val="24"/>
        </w:rPr>
        <w:t>circumstances</w:t>
      </w:r>
    </w:p>
    <w:p w14:paraId="723BAFAB" w14:textId="77777777" w:rsidR="00E16C60" w:rsidRDefault="00E16C60" w:rsidP="00E16C60">
      <w:pPr>
        <w:pStyle w:val="ListParagraph"/>
        <w:widowControl w:val="0"/>
        <w:numPr>
          <w:ilvl w:val="0"/>
          <w:numId w:val="42"/>
        </w:numPr>
        <w:tabs>
          <w:tab w:val="left" w:pos="932"/>
          <w:tab w:val="left" w:pos="933"/>
        </w:tabs>
        <w:autoSpaceDE w:val="0"/>
        <w:autoSpaceDN w:val="0"/>
        <w:ind w:hanging="361"/>
        <w:contextualSpacing w:val="0"/>
        <w:rPr>
          <w:rFonts w:ascii="Symbol" w:hAnsi="Symbol"/>
        </w:rPr>
      </w:pPr>
      <w:r>
        <w:rPr>
          <w:sz w:val="24"/>
        </w:rPr>
        <w:t>any evidence the service results in benefit to the eligible person’s</w:t>
      </w:r>
      <w:r>
        <w:rPr>
          <w:spacing w:val="-12"/>
          <w:sz w:val="24"/>
        </w:rPr>
        <w:t xml:space="preserve"> </w:t>
      </w:r>
      <w:r>
        <w:rPr>
          <w:sz w:val="24"/>
        </w:rPr>
        <w:t>circumstances</w:t>
      </w:r>
    </w:p>
    <w:p w14:paraId="76CF2A2E" w14:textId="77777777" w:rsidR="00E16C60" w:rsidRDefault="00E16C60" w:rsidP="00E16C60">
      <w:pPr>
        <w:pStyle w:val="ListParagraph"/>
        <w:widowControl w:val="0"/>
        <w:numPr>
          <w:ilvl w:val="0"/>
          <w:numId w:val="42"/>
        </w:numPr>
        <w:tabs>
          <w:tab w:val="left" w:pos="932"/>
          <w:tab w:val="left" w:pos="933"/>
        </w:tabs>
        <w:autoSpaceDE w:val="0"/>
        <w:autoSpaceDN w:val="0"/>
        <w:ind w:hanging="361"/>
        <w:contextualSpacing w:val="0"/>
        <w:rPr>
          <w:rFonts w:ascii="Symbol" w:hAnsi="Symbol"/>
        </w:rPr>
      </w:pPr>
      <w:r>
        <w:rPr>
          <w:sz w:val="24"/>
        </w:rPr>
        <w:t>whether a similar support is provided by DVA or another government</w:t>
      </w:r>
      <w:r>
        <w:rPr>
          <w:spacing w:val="-1"/>
          <w:sz w:val="24"/>
        </w:rPr>
        <w:t xml:space="preserve"> </w:t>
      </w:r>
      <w:r>
        <w:rPr>
          <w:sz w:val="24"/>
        </w:rPr>
        <w:t>agency</w:t>
      </w:r>
    </w:p>
    <w:p w14:paraId="049218AE" w14:textId="77777777" w:rsidR="00E16C60" w:rsidRDefault="00E16C60" w:rsidP="00E16C60">
      <w:pPr>
        <w:pStyle w:val="ListParagraph"/>
        <w:widowControl w:val="0"/>
        <w:numPr>
          <w:ilvl w:val="0"/>
          <w:numId w:val="42"/>
        </w:numPr>
        <w:tabs>
          <w:tab w:val="left" w:pos="932"/>
          <w:tab w:val="left" w:pos="933"/>
        </w:tabs>
        <w:autoSpaceDE w:val="0"/>
        <w:autoSpaceDN w:val="0"/>
        <w:ind w:hanging="361"/>
        <w:contextualSpacing w:val="0"/>
        <w:rPr>
          <w:rFonts w:ascii="Symbol" w:hAnsi="Symbol"/>
        </w:rPr>
      </w:pPr>
      <w:r>
        <w:rPr>
          <w:sz w:val="24"/>
        </w:rPr>
        <w:t>the relative merits of any alternative and appropriate</w:t>
      </w:r>
      <w:r>
        <w:rPr>
          <w:spacing w:val="-6"/>
          <w:sz w:val="24"/>
        </w:rPr>
        <w:t xml:space="preserve"> </w:t>
      </w:r>
      <w:r>
        <w:rPr>
          <w:sz w:val="24"/>
        </w:rPr>
        <w:t>program/service</w:t>
      </w:r>
    </w:p>
    <w:p w14:paraId="73C98953" w14:textId="77777777" w:rsidR="00E16C60" w:rsidRDefault="00E16C60" w:rsidP="00E16C60">
      <w:pPr>
        <w:pStyle w:val="ListParagraph"/>
        <w:widowControl w:val="0"/>
        <w:numPr>
          <w:ilvl w:val="0"/>
          <w:numId w:val="42"/>
        </w:numPr>
        <w:tabs>
          <w:tab w:val="left" w:pos="932"/>
          <w:tab w:val="left" w:pos="933"/>
        </w:tabs>
        <w:autoSpaceDE w:val="0"/>
        <w:autoSpaceDN w:val="0"/>
        <w:ind w:hanging="361"/>
        <w:contextualSpacing w:val="0"/>
        <w:rPr>
          <w:rFonts w:ascii="Symbol" w:hAnsi="Symbol"/>
        </w:rPr>
      </w:pPr>
      <w:r>
        <w:rPr>
          <w:sz w:val="24"/>
        </w:rPr>
        <w:t>whether the service meets the goals of the family</w:t>
      </w:r>
      <w:r>
        <w:rPr>
          <w:spacing w:val="-7"/>
          <w:sz w:val="24"/>
        </w:rPr>
        <w:t xml:space="preserve"> </w:t>
      </w:r>
      <w:r>
        <w:rPr>
          <w:sz w:val="24"/>
        </w:rPr>
        <w:t>unit.</w:t>
      </w:r>
    </w:p>
    <w:p w14:paraId="15A6253F" w14:textId="77777777" w:rsidR="00E16C60" w:rsidRPr="008906B7" w:rsidRDefault="00E16C60" w:rsidP="008906B7">
      <w:pPr>
        <w:pStyle w:val="BodyText"/>
        <w:spacing w:before="7" w:after="0"/>
        <w:rPr>
          <w:sz w:val="24"/>
          <w:szCs w:val="24"/>
        </w:rPr>
      </w:pPr>
    </w:p>
    <w:p w14:paraId="21EFB18A" w14:textId="77777777" w:rsidR="00E16C60" w:rsidRDefault="00E16C60" w:rsidP="00227C4D">
      <w:pPr>
        <w:spacing w:before="1"/>
        <w:rPr>
          <w:i/>
          <w:sz w:val="24"/>
        </w:rPr>
      </w:pPr>
      <w:r>
        <w:rPr>
          <w:i/>
          <w:sz w:val="24"/>
        </w:rPr>
        <w:t>Suicide arising out of or occurred in the course of the employee’s employment</w:t>
      </w:r>
    </w:p>
    <w:p w14:paraId="150502C9" w14:textId="77777777" w:rsidR="00E16C60" w:rsidRPr="00EB4136" w:rsidRDefault="00E16C60" w:rsidP="00EB4136">
      <w:pPr>
        <w:spacing w:after="120"/>
        <w:ind w:right="-568"/>
        <w:jc w:val="both"/>
        <w:rPr>
          <w:sz w:val="24"/>
          <w:szCs w:val="24"/>
        </w:rPr>
      </w:pPr>
      <w:r w:rsidRPr="00EB4136">
        <w:rPr>
          <w:sz w:val="24"/>
          <w:szCs w:val="24"/>
        </w:rPr>
        <w:t>In considering whether the deceased employee’s death was a death by suicide that arose out of or occurred in the course of the employee’s employment, a connection must be established between the employee’s death and their service in the Australian Defence Force.</w:t>
      </w:r>
    </w:p>
    <w:p w14:paraId="28F96BF0" w14:textId="6C5ECC22" w:rsidR="008906B7" w:rsidRDefault="00536D1B" w:rsidP="008906B7">
      <w:pPr>
        <w:spacing w:after="120"/>
        <w:ind w:right="-567"/>
        <w:jc w:val="both"/>
        <w:rPr>
          <w:sz w:val="24"/>
          <w:szCs w:val="24"/>
        </w:rPr>
      </w:pPr>
      <w:r w:rsidRPr="008906B7">
        <w:rPr>
          <w:sz w:val="24"/>
          <w:szCs w:val="24"/>
        </w:rPr>
        <w:t>In most cases, delegates will require DVA to have made a death determination before they can establish eligibility for the acute support package. A formal death determination would, however, override any previous decisions made by an acute support package delegate</w:t>
      </w:r>
      <w:bookmarkStart w:id="0" w:name="_GoBack"/>
      <w:bookmarkEnd w:id="0"/>
      <w:r w:rsidRPr="008906B7">
        <w:rPr>
          <w:sz w:val="24"/>
          <w:szCs w:val="24"/>
        </w:rPr>
        <w:t>.</w:t>
      </w:r>
    </w:p>
    <w:p w14:paraId="2F25500B" w14:textId="77777777" w:rsidR="008B47B6" w:rsidRDefault="008B47B6" w:rsidP="008906B7">
      <w:pPr>
        <w:ind w:left="210"/>
        <w:rPr>
          <w:i/>
          <w:sz w:val="24"/>
          <w:szCs w:val="24"/>
        </w:rPr>
      </w:pPr>
    </w:p>
    <w:p w14:paraId="21624847" w14:textId="28CBD7DF" w:rsidR="00E16C60" w:rsidRPr="008B47B6" w:rsidRDefault="00E16C60" w:rsidP="00227C4D">
      <w:pPr>
        <w:rPr>
          <w:i/>
          <w:sz w:val="24"/>
          <w:szCs w:val="24"/>
        </w:rPr>
      </w:pPr>
      <w:r w:rsidRPr="008B47B6">
        <w:rPr>
          <w:i/>
          <w:sz w:val="24"/>
          <w:szCs w:val="24"/>
        </w:rPr>
        <w:t>Experiencing or is at risk of experiencing crisis</w:t>
      </w:r>
    </w:p>
    <w:p w14:paraId="27AA4FF7" w14:textId="2D6D7087" w:rsidR="008B47B6" w:rsidRPr="00EB4136" w:rsidRDefault="00E16C60" w:rsidP="00EB4136">
      <w:pPr>
        <w:spacing w:after="120"/>
        <w:ind w:right="-568"/>
        <w:jc w:val="both"/>
        <w:rPr>
          <w:sz w:val="24"/>
          <w:szCs w:val="24"/>
        </w:rPr>
      </w:pPr>
      <w:r w:rsidRPr="00EB4136">
        <w:rPr>
          <w:sz w:val="24"/>
          <w:szCs w:val="24"/>
        </w:rPr>
        <w:t>In considering whether the eligible person is experiencing, or is at risk of experiencing, crisis, an assessment of the family’s needs must be undertaken to determine that the family’s situation</w:t>
      </w:r>
      <w:r w:rsidR="008B47B6">
        <w:rPr>
          <w:sz w:val="24"/>
          <w:szCs w:val="24"/>
        </w:rPr>
        <w:t xml:space="preserve"> w</w:t>
      </w:r>
      <w:r w:rsidR="008B47B6" w:rsidRPr="00EB4136">
        <w:rPr>
          <w:sz w:val="24"/>
          <w:szCs w:val="24"/>
        </w:rPr>
        <w:t>ould be mitigated by the provision of funding for structured supports for the purposes of building their capability and/or functioning. This is to ensure that the family’s crisis situation satisfies the intent of the Acute Support Package to provide short-term, intensive support to help families adjust to new and challenging circumstances.</w:t>
      </w:r>
    </w:p>
    <w:p w14:paraId="4BCA6E67" w14:textId="77777777" w:rsidR="008B47B6" w:rsidRPr="00EB4136" w:rsidRDefault="008B47B6" w:rsidP="008906B7">
      <w:pPr>
        <w:pStyle w:val="BodyText"/>
        <w:spacing w:before="9" w:after="0"/>
        <w:rPr>
          <w:sz w:val="24"/>
          <w:szCs w:val="24"/>
        </w:rPr>
      </w:pPr>
    </w:p>
    <w:p w14:paraId="2FFA3DAF" w14:textId="3C2D747C" w:rsidR="008B47B6" w:rsidRPr="00EB4136" w:rsidRDefault="00EB4136" w:rsidP="00EB4136">
      <w:pPr>
        <w:spacing w:after="120"/>
        <w:ind w:right="-568"/>
        <w:jc w:val="both"/>
        <w:rPr>
          <w:sz w:val="24"/>
          <w:szCs w:val="24"/>
        </w:rPr>
      </w:pPr>
      <w:r w:rsidRPr="00EB4136">
        <w:rPr>
          <w:sz w:val="24"/>
          <w:szCs w:val="24"/>
        </w:rPr>
        <w:t>The acute s</w:t>
      </w:r>
      <w:r w:rsidR="008B47B6" w:rsidRPr="00EB4136">
        <w:rPr>
          <w:sz w:val="24"/>
          <w:szCs w:val="24"/>
        </w:rPr>
        <w:t xml:space="preserve">upport </w:t>
      </w:r>
      <w:r w:rsidRPr="00EB4136">
        <w:rPr>
          <w:sz w:val="24"/>
          <w:szCs w:val="24"/>
        </w:rPr>
        <w:t>p</w:t>
      </w:r>
      <w:r w:rsidR="008B47B6" w:rsidRPr="00EB4136">
        <w:rPr>
          <w:sz w:val="24"/>
          <w:szCs w:val="24"/>
        </w:rPr>
        <w:t>ackage policy lists the following situations that may be considered crisis circumstances where the functioning of the family may be impacted and they would benefit from support:</w:t>
      </w:r>
    </w:p>
    <w:p w14:paraId="327B41FE" w14:textId="77777777" w:rsidR="008B47B6" w:rsidRDefault="008B47B6" w:rsidP="008B47B6">
      <w:pPr>
        <w:pStyle w:val="ListParagraph"/>
        <w:widowControl w:val="0"/>
        <w:numPr>
          <w:ilvl w:val="0"/>
          <w:numId w:val="42"/>
        </w:numPr>
        <w:tabs>
          <w:tab w:val="left" w:pos="932"/>
          <w:tab w:val="left" w:pos="933"/>
        </w:tabs>
        <w:autoSpaceDE w:val="0"/>
        <w:autoSpaceDN w:val="0"/>
        <w:spacing w:line="305" w:lineRule="exact"/>
        <w:ind w:hanging="361"/>
        <w:contextualSpacing w:val="0"/>
        <w:rPr>
          <w:rFonts w:ascii="Symbol" w:hAnsi="Symbol"/>
          <w:sz w:val="24"/>
        </w:rPr>
      </w:pPr>
      <w:r>
        <w:rPr>
          <w:sz w:val="24"/>
        </w:rPr>
        <w:lastRenderedPageBreak/>
        <w:t>mental and physical health episodes including attempted</w:t>
      </w:r>
      <w:r>
        <w:rPr>
          <w:spacing w:val="-3"/>
          <w:sz w:val="24"/>
        </w:rPr>
        <w:t xml:space="preserve"> </w:t>
      </w:r>
      <w:r>
        <w:rPr>
          <w:sz w:val="24"/>
        </w:rPr>
        <w:t>suicide</w:t>
      </w:r>
    </w:p>
    <w:p w14:paraId="3D9F73A2" w14:textId="77777777" w:rsidR="008B47B6" w:rsidRDefault="008B47B6" w:rsidP="008B47B6">
      <w:pPr>
        <w:pStyle w:val="ListParagraph"/>
        <w:widowControl w:val="0"/>
        <w:numPr>
          <w:ilvl w:val="0"/>
          <w:numId w:val="42"/>
        </w:numPr>
        <w:tabs>
          <w:tab w:val="left" w:pos="932"/>
          <w:tab w:val="left" w:pos="933"/>
        </w:tabs>
        <w:autoSpaceDE w:val="0"/>
        <w:autoSpaceDN w:val="0"/>
        <w:spacing w:line="305" w:lineRule="exact"/>
        <w:ind w:hanging="361"/>
        <w:contextualSpacing w:val="0"/>
        <w:rPr>
          <w:rFonts w:ascii="Symbol" w:hAnsi="Symbol"/>
          <w:sz w:val="24"/>
        </w:rPr>
      </w:pPr>
      <w:r>
        <w:rPr>
          <w:sz w:val="24"/>
        </w:rPr>
        <w:t>substance abuse</w:t>
      </w:r>
      <w:r>
        <w:rPr>
          <w:spacing w:val="-2"/>
          <w:sz w:val="24"/>
        </w:rPr>
        <w:t xml:space="preserve"> </w:t>
      </w:r>
      <w:r>
        <w:rPr>
          <w:sz w:val="24"/>
        </w:rPr>
        <w:t>issues</w:t>
      </w:r>
    </w:p>
    <w:p w14:paraId="2923D6D5" w14:textId="77777777" w:rsidR="008B47B6" w:rsidRDefault="008B47B6" w:rsidP="008B47B6">
      <w:pPr>
        <w:pStyle w:val="ListParagraph"/>
        <w:widowControl w:val="0"/>
        <w:numPr>
          <w:ilvl w:val="0"/>
          <w:numId w:val="42"/>
        </w:numPr>
        <w:tabs>
          <w:tab w:val="left" w:pos="932"/>
          <w:tab w:val="left" w:pos="933"/>
        </w:tabs>
        <w:autoSpaceDE w:val="0"/>
        <w:autoSpaceDN w:val="0"/>
        <w:spacing w:before="2" w:line="305" w:lineRule="exact"/>
        <w:ind w:hanging="361"/>
        <w:contextualSpacing w:val="0"/>
        <w:rPr>
          <w:rFonts w:ascii="Symbol" w:hAnsi="Symbol"/>
          <w:sz w:val="24"/>
        </w:rPr>
      </w:pPr>
      <w:r>
        <w:rPr>
          <w:sz w:val="24"/>
        </w:rPr>
        <w:t>addiction</w:t>
      </w:r>
    </w:p>
    <w:p w14:paraId="5EF58012" w14:textId="77777777" w:rsidR="008B47B6" w:rsidRDefault="008B47B6" w:rsidP="008B47B6">
      <w:pPr>
        <w:pStyle w:val="ListParagraph"/>
        <w:widowControl w:val="0"/>
        <w:numPr>
          <w:ilvl w:val="0"/>
          <w:numId w:val="42"/>
        </w:numPr>
        <w:tabs>
          <w:tab w:val="left" w:pos="932"/>
          <w:tab w:val="left" w:pos="933"/>
        </w:tabs>
        <w:autoSpaceDE w:val="0"/>
        <w:autoSpaceDN w:val="0"/>
        <w:spacing w:line="305" w:lineRule="exact"/>
        <w:ind w:hanging="361"/>
        <w:contextualSpacing w:val="0"/>
        <w:rPr>
          <w:rFonts w:ascii="Symbol" w:hAnsi="Symbol"/>
          <w:sz w:val="24"/>
        </w:rPr>
      </w:pPr>
      <w:r>
        <w:rPr>
          <w:sz w:val="24"/>
        </w:rPr>
        <w:t>family and domestic violence incidents, including child</w:t>
      </w:r>
      <w:r>
        <w:rPr>
          <w:spacing w:val="-4"/>
          <w:sz w:val="24"/>
        </w:rPr>
        <w:t xml:space="preserve"> </w:t>
      </w:r>
      <w:r>
        <w:rPr>
          <w:sz w:val="24"/>
        </w:rPr>
        <w:t>abuse</w:t>
      </w:r>
    </w:p>
    <w:p w14:paraId="0B3F1273" w14:textId="77777777" w:rsidR="008B47B6" w:rsidRDefault="008B47B6" w:rsidP="008B47B6">
      <w:pPr>
        <w:pStyle w:val="ListParagraph"/>
        <w:widowControl w:val="0"/>
        <w:numPr>
          <w:ilvl w:val="0"/>
          <w:numId w:val="42"/>
        </w:numPr>
        <w:tabs>
          <w:tab w:val="left" w:pos="932"/>
          <w:tab w:val="left" w:pos="933"/>
        </w:tabs>
        <w:autoSpaceDE w:val="0"/>
        <w:autoSpaceDN w:val="0"/>
        <w:spacing w:line="305" w:lineRule="exact"/>
        <w:ind w:hanging="361"/>
        <w:contextualSpacing w:val="0"/>
        <w:rPr>
          <w:rFonts w:ascii="Symbol" w:hAnsi="Symbol"/>
          <w:sz w:val="24"/>
        </w:rPr>
      </w:pPr>
      <w:r>
        <w:rPr>
          <w:sz w:val="24"/>
        </w:rPr>
        <w:t>homelessness</w:t>
      </w:r>
    </w:p>
    <w:p w14:paraId="0DB38C70" w14:textId="77777777" w:rsidR="008B47B6" w:rsidRDefault="008B47B6" w:rsidP="008B47B6">
      <w:pPr>
        <w:pStyle w:val="ListParagraph"/>
        <w:widowControl w:val="0"/>
        <w:numPr>
          <w:ilvl w:val="0"/>
          <w:numId w:val="42"/>
        </w:numPr>
        <w:tabs>
          <w:tab w:val="left" w:pos="932"/>
          <w:tab w:val="left" w:pos="933"/>
        </w:tabs>
        <w:autoSpaceDE w:val="0"/>
        <w:autoSpaceDN w:val="0"/>
        <w:spacing w:before="1" w:line="305" w:lineRule="exact"/>
        <w:ind w:hanging="361"/>
        <w:contextualSpacing w:val="0"/>
        <w:rPr>
          <w:rFonts w:ascii="Symbol" w:hAnsi="Symbol"/>
          <w:sz w:val="24"/>
        </w:rPr>
      </w:pPr>
      <w:r>
        <w:rPr>
          <w:sz w:val="24"/>
        </w:rPr>
        <w:t>family conflicts and</w:t>
      </w:r>
      <w:r>
        <w:rPr>
          <w:spacing w:val="-6"/>
          <w:sz w:val="24"/>
        </w:rPr>
        <w:t xml:space="preserve"> </w:t>
      </w:r>
      <w:r>
        <w:rPr>
          <w:sz w:val="24"/>
        </w:rPr>
        <w:t>breakdowns</w:t>
      </w:r>
    </w:p>
    <w:p w14:paraId="3C1F632E" w14:textId="77777777" w:rsidR="008B47B6" w:rsidRDefault="008B47B6" w:rsidP="008B47B6">
      <w:pPr>
        <w:pStyle w:val="ListParagraph"/>
        <w:widowControl w:val="0"/>
        <w:numPr>
          <w:ilvl w:val="0"/>
          <w:numId w:val="42"/>
        </w:numPr>
        <w:tabs>
          <w:tab w:val="left" w:pos="932"/>
          <w:tab w:val="left" w:pos="933"/>
        </w:tabs>
        <w:autoSpaceDE w:val="0"/>
        <w:autoSpaceDN w:val="0"/>
        <w:spacing w:line="305" w:lineRule="exact"/>
        <w:ind w:hanging="361"/>
        <w:contextualSpacing w:val="0"/>
        <w:rPr>
          <w:rFonts w:ascii="Symbol" w:hAnsi="Symbol"/>
          <w:sz w:val="24"/>
        </w:rPr>
      </w:pPr>
      <w:r>
        <w:rPr>
          <w:sz w:val="24"/>
        </w:rPr>
        <w:t>sudden, significant events such as loss of employment or death in the</w:t>
      </w:r>
      <w:r>
        <w:rPr>
          <w:spacing w:val="-6"/>
          <w:sz w:val="24"/>
        </w:rPr>
        <w:t xml:space="preserve"> </w:t>
      </w:r>
      <w:r>
        <w:rPr>
          <w:sz w:val="24"/>
        </w:rPr>
        <w:t>family</w:t>
      </w:r>
    </w:p>
    <w:p w14:paraId="1B2CA1EC" w14:textId="77777777" w:rsidR="008B47B6" w:rsidRDefault="008B47B6" w:rsidP="008B47B6">
      <w:pPr>
        <w:pStyle w:val="ListParagraph"/>
        <w:widowControl w:val="0"/>
        <w:numPr>
          <w:ilvl w:val="0"/>
          <w:numId w:val="42"/>
        </w:numPr>
        <w:tabs>
          <w:tab w:val="left" w:pos="932"/>
          <w:tab w:val="left" w:pos="933"/>
        </w:tabs>
        <w:autoSpaceDE w:val="0"/>
        <w:autoSpaceDN w:val="0"/>
        <w:spacing w:before="2" w:line="305" w:lineRule="exact"/>
        <w:ind w:hanging="361"/>
        <w:contextualSpacing w:val="0"/>
        <w:rPr>
          <w:rFonts w:ascii="Symbol" w:hAnsi="Symbol"/>
          <w:sz w:val="24"/>
        </w:rPr>
      </w:pPr>
      <w:r>
        <w:rPr>
          <w:sz w:val="24"/>
        </w:rPr>
        <w:t>at risk of disengagement with the community (particularly young</w:t>
      </w:r>
      <w:r>
        <w:rPr>
          <w:spacing w:val="-7"/>
          <w:sz w:val="24"/>
        </w:rPr>
        <w:t xml:space="preserve"> </w:t>
      </w:r>
      <w:r>
        <w:rPr>
          <w:sz w:val="24"/>
        </w:rPr>
        <w:t>people)</w:t>
      </w:r>
    </w:p>
    <w:p w14:paraId="1A4C95C8" w14:textId="77777777" w:rsidR="008B47B6" w:rsidRDefault="008B47B6" w:rsidP="008B47B6">
      <w:pPr>
        <w:pStyle w:val="ListParagraph"/>
        <w:widowControl w:val="0"/>
        <w:numPr>
          <w:ilvl w:val="0"/>
          <w:numId w:val="42"/>
        </w:numPr>
        <w:tabs>
          <w:tab w:val="left" w:pos="932"/>
          <w:tab w:val="left" w:pos="933"/>
        </w:tabs>
        <w:autoSpaceDE w:val="0"/>
        <w:autoSpaceDN w:val="0"/>
        <w:spacing w:line="305" w:lineRule="exact"/>
        <w:ind w:hanging="361"/>
        <w:contextualSpacing w:val="0"/>
        <w:rPr>
          <w:rFonts w:ascii="Symbol" w:hAnsi="Symbol"/>
          <w:sz w:val="24"/>
        </w:rPr>
      </w:pPr>
      <w:r>
        <w:rPr>
          <w:sz w:val="24"/>
        </w:rPr>
        <w:t>at risk of engagement with the criminal justice system.</w:t>
      </w:r>
    </w:p>
    <w:p w14:paraId="23FEB5A0" w14:textId="77777777" w:rsidR="008B47B6" w:rsidRDefault="008B47B6" w:rsidP="008906B7">
      <w:pPr>
        <w:ind w:right="-567"/>
        <w:jc w:val="both"/>
        <w:rPr>
          <w:sz w:val="24"/>
          <w:szCs w:val="24"/>
        </w:rPr>
      </w:pPr>
    </w:p>
    <w:p w14:paraId="071AD23B" w14:textId="33C191AF" w:rsidR="008B47B6" w:rsidRPr="00EB4136" w:rsidRDefault="008B47B6" w:rsidP="00EB4136">
      <w:pPr>
        <w:spacing w:after="120"/>
        <w:ind w:right="-568"/>
        <w:jc w:val="both"/>
        <w:rPr>
          <w:sz w:val="24"/>
          <w:szCs w:val="24"/>
        </w:rPr>
      </w:pPr>
      <w:r w:rsidRPr="00EB4136">
        <w:rPr>
          <w:sz w:val="24"/>
          <w:szCs w:val="24"/>
        </w:rPr>
        <w:t>The following situations would not, in and of themselves, be considered circumstances that make a family eligible:</w:t>
      </w:r>
    </w:p>
    <w:p w14:paraId="3463D723" w14:textId="77777777" w:rsidR="008B47B6" w:rsidRDefault="008B47B6" w:rsidP="008B47B6">
      <w:pPr>
        <w:pStyle w:val="ListParagraph"/>
        <w:widowControl w:val="0"/>
        <w:numPr>
          <w:ilvl w:val="0"/>
          <w:numId w:val="42"/>
        </w:numPr>
        <w:tabs>
          <w:tab w:val="left" w:pos="932"/>
          <w:tab w:val="left" w:pos="933"/>
        </w:tabs>
        <w:autoSpaceDE w:val="0"/>
        <w:autoSpaceDN w:val="0"/>
        <w:spacing w:line="305" w:lineRule="exact"/>
        <w:ind w:hanging="361"/>
        <w:contextualSpacing w:val="0"/>
        <w:rPr>
          <w:rFonts w:ascii="Symbol" w:hAnsi="Symbol"/>
          <w:sz w:val="24"/>
        </w:rPr>
      </w:pPr>
      <w:r>
        <w:rPr>
          <w:sz w:val="24"/>
        </w:rPr>
        <w:t>financial distress</w:t>
      </w:r>
    </w:p>
    <w:p w14:paraId="75411B0D" w14:textId="77777777" w:rsidR="008B47B6" w:rsidRDefault="008B47B6" w:rsidP="008B47B6">
      <w:pPr>
        <w:pStyle w:val="ListParagraph"/>
        <w:widowControl w:val="0"/>
        <w:numPr>
          <w:ilvl w:val="0"/>
          <w:numId w:val="42"/>
        </w:numPr>
        <w:tabs>
          <w:tab w:val="left" w:pos="932"/>
          <w:tab w:val="left" w:pos="933"/>
        </w:tabs>
        <w:autoSpaceDE w:val="0"/>
        <w:autoSpaceDN w:val="0"/>
        <w:spacing w:line="305" w:lineRule="exact"/>
        <w:ind w:hanging="361"/>
        <w:contextualSpacing w:val="0"/>
        <w:rPr>
          <w:rFonts w:ascii="Symbol" w:hAnsi="Symbol"/>
          <w:sz w:val="24"/>
        </w:rPr>
      </w:pPr>
      <w:r>
        <w:rPr>
          <w:sz w:val="24"/>
        </w:rPr>
        <w:t>routine/known events</w:t>
      </w:r>
    </w:p>
    <w:p w14:paraId="5DB7AA8C" w14:textId="77777777" w:rsidR="008B47B6" w:rsidRDefault="008B47B6" w:rsidP="008B47B6">
      <w:pPr>
        <w:pStyle w:val="ListParagraph"/>
        <w:widowControl w:val="0"/>
        <w:numPr>
          <w:ilvl w:val="0"/>
          <w:numId w:val="42"/>
        </w:numPr>
        <w:tabs>
          <w:tab w:val="left" w:pos="932"/>
          <w:tab w:val="left" w:pos="933"/>
        </w:tabs>
        <w:autoSpaceDE w:val="0"/>
        <w:autoSpaceDN w:val="0"/>
        <w:spacing w:line="305" w:lineRule="exact"/>
        <w:ind w:hanging="361"/>
        <w:contextualSpacing w:val="0"/>
        <w:rPr>
          <w:rFonts w:ascii="Symbol" w:hAnsi="Symbol"/>
          <w:sz w:val="24"/>
        </w:rPr>
      </w:pPr>
      <w:r>
        <w:rPr>
          <w:sz w:val="24"/>
        </w:rPr>
        <w:t>legal proceedings, court costs or fines,</w:t>
      </w:r>
      <w:r>
        <w:rPr>
          <w:spacing w:val="2"/>
          <w:sz w:val="24"/>
        </w:rPr>
        <w:t xml:space="preserve"> </w:t>
      </w:r>
      <w:r>
        <w:rPr>
          <w:sz w:val="24"/>
        </w:rPr>
        <w:t>or</w:t>
      </w:r>
    </w:p>
    <w:p w14:paraId="6A169B31" w14:textId="18EC1899" w:rsidR="008B47B6" w:rsidRPr="008906B7" w:rsidRDefault="008B47B6" w:rsidP="008B47B6">
      <w:pPr>
        <w:pStyle w:val="ListParagraph"/>
        <w:widowControl w:val="0"/>
        <w:numPr>
          <w:ilvl w:val="0"/>
          <w:numId w:val="42"/>
        </w:numPr>
        <w:tabs>
          <w:tab w:val="left" w:pos="932"/>
          <w:tab w:val="left" w:pos="933"/>
        </w:tabs>
        <w:autoSpaceDE w:val="0"/>
        <w:autoSpaceDN w:val="0"/>
        <w:spacing w:before="2"/>
        <w:ind w:hanging="361"/>
        <w:contextualSpacing w:val="0"/>
        <w:rPr>
          <w:rFonts w:ascii="Symbol" w:hAnsi="Symbol"/>
          <w:sz w:val="24"/>
        </w:rPr>
      </w:pPr>
      <w:r>
        <w:rPr>
          <w:sz w:val="24"/>
        </w:rPr>
        <w:t>natural/environmental</w:t>
      </w:r>
      <w:r>
        <w:rPr>
          <w:spacing w:val="-2"/>
          <w:sz w:val="24"/>
        </w:rPr>
        <w:t xml:space="preserve"> </w:t>
      </w:r>
      <w:r>
        <w:rPr>
          <w:sz w:val="24"/>
        </w:rPr>
        <w:t>disaster.</w:t>
      </w:r>
    </w:p>
    <w:p w14:paraId="34787588" w14:textId="77777777" w:rsidR="008906B7" w:rsidRPr="008906B7" w:rsidRDefault="008906B7" w:rsidP="008906B7">
      <w:pPr>
        <w:widowControl w:val="0"/>
        <w:tabs>
          <w:tab w:val="left" w:pos="932"/>
          <w:tab w:val="left" w:pos="933"/>
        </w:tabs>
        <w:autoSpaceDE w:val="0"/>
        <w:autoSpaceDN w:val="0"/>
        <w:spacing w:before="2"/>
        <w:rPr>
          <w:rFonts w:ascii="Symbol" w:hAnsi="Symbol"/>
          <w:sz w:val="24"/>
        </w:rPr>
      </w:pPr>
    </w:p>
    <w:p w14:paraId="004C9AF2" w14:textId="77777777" w:rsidR="008B47B6" w:rsidRDefault="008B47B6" w:rsidP="008906B7">
      <w:pPr>
        <w:rPr>
          <w:i/>
          <w:sz w:val="24"/>
        </w:rPr>
      </w:pPr>
      <w:r>
        <w:rPr>
          <w:i/>
          <w:sz w:val="24"/>
        </w:rPr>
        <w:t>Safeguards and limitations</w:t>
      </w:r>
    </w:p>
    <w:p w14:paraId="6DC5D143" w14:textId="77777777" w:rsidR="008B47B6" w:rsidRPr="00EB4136" w:rsidRDefault="008B47B6" w:rsidP="00EB4136">
      <w:pPr>
        <w:spacing w:after="120"/>
        <w:ind w:right="-567"/>
        <w:jc w:val="both"/>
        <w:rPr>
          <w:sz w:val="24"/>
          <w:szCs w:val="24"/>
        </w:rPr>
      </w:pPr>
      <w:r w:rsidRPr="00EB4136">
        <w:rPr>
          <w:sz w:val="24"/>
          <w:szCs w:val="24"/>
        </w:rPr>
        <w:t>The above factors are set out in the policy accessible by delegates exercising these powers and functions. Delegates are to consider the factors as set out in the policy to ensure decisions are made consistently and within the scope of their powers.</w:t>
      </w:r>
    </w:p>
    <w:p w14:paraId="4B4E036C" w14:textId="7CED86D2" w:rsidR="0029261F" w:rsidRPr="0029261F" w:rsidRDefault="0029261F">
      <w:pPr>
        <w:tabs>
          <w:tab w:val="left" w:pos="7980"/>
        </w:tabs>
        <w:spacing w:after="120"/>
        <w:ind w:right="-568"/>
        <w:jc w:val="both"/>
        <w:rPr>
          <w:sz w:val="24"/>
          <w:szCs w:val="24"/>
        </w:rPr>
      </w:pPr>
      <w:r w:rsidRPr="0029261F">
        <w:rPr>
          <w:sz w:val="24"/>
          <w:szCs w:val="24"/>
        </w:rPr>
        <w:t>To ensure that decisions made by delegates are within their scope of powers, there are safeguards and limitations in place. The policy for the acute support package is available publically on the DVA’s Consolidated Library of Information and Knowledge (</w:t>
      </w:r>
      <w:r w:rsidRPr="00EB4136">
        <w:rPr>
          <w:b/>
          <w:i/>
          <w:sz w:val="24"/>
          <w:szCs w:val="24"/>
        </w:rPr>
        <w:t>CLIK</w:t>
      </w:r>
      <w:r w:rsidRPr="0029261F">
        <w:rPr>
          <w:sz w:val="24"/>
          <w:szCs w:val="24"/>
        </w:rPr>
        <w:t xml:space="preserve">). Delegates exercising these powers and functions are to consider the factors set out in CLIK. Further, the new section 60A of the </w:t>
      </w:r>
      <w:r w:rsidRPr="0029261F">
        <w:rPr>
          <w:i/>
          <w:iCs/>
          <w:sz w:val="24"/>
          <w:szCs w:val="24"/>
        </w:rPr>
        <w:t>Defence, Veterans’ and Families Acute Support Package Act 2022</w:t>
      </w:r>
      <w:r w:rsidRPr="0029261F">
        <w:rPr>
          <w:sz w:val="24"/>
          <w:szCs w:val="24"/>
        </w:rPr>
        <w:t xml:space="preserve"> provides that decisions made by delegates are reviewable either by reconsideration by the MRCC or, on application, by review of the Administrative Appeals Tribunal.</w:t>
      </w:r>
    </w:p>
    <w:p w14:paraId="49BD22D0" w14:textId="77777777" w:rsidR="004D2717" w:rsidRPr="00903DC9" w:rsidRDefault="004D2717" w:rsidP="006762E8">
      <w:pPr>
        <w:keepNext/>
        <w:spacing w:after="120"/>
        <w:jc w:val="both"/>
        <w:rPr>
          <w:sz w:val="24"/>
          <w:szCs w:val="24"/>
        </w:rPr>
      </w:pPr>
    </w:p>
    <w:p w14:paraId="155F0437" w14:textId="77777777" w:rsidR="004D2717" w:rsidRPr="00903DC9" w:rsidRDefault="004D2717" w:rsidP="006762E8">
      <w:pPr>
        <w:keepNext/>
        <w:spacing w:after="120"/>
        <w:jc w:val="both"/>
        <w:rPr>
          <w:b/>
          <w:sz w:val="24"/>
          <w:szCs w:val="24"/>
        </w:rPr>
      </w:pPr>
      <w:r w:rsidRPr="00903DC9">
        <w:rPr>
          <w:b/>
          <w:color w:val="000000"/>
          <w:sz w:val="24"/>
          <w:szCs w:val="24"/>
        </w:rPr>
        <w:t>FURTHER EXPLANATION OF PROVISIONS</w:t>
      </w:r>
      <w:r w:rsidRPr="00903DC9">
        <w:rPr>
          <w:b/>
          <w:sz w:val="24"/>
          <w:szCs w:val="24"/>
        </w:rPr>
        <w:t xml:space="preserve"> </w:t>
      </w:r>
    </w:p>
    <w:p w14:paraId="60A0A2A0" w14:textId="1F42F65E" w:rsidR="004D2717" w:rsidRPr="00903DC9" w:rsidRDefault="002504B1" w:rsidP="006762E8">
      <w:pPr>
        <w:keepNext/>
        <w:spacing w:after="120"/>
        <w:jc w:val="both"/>
        <w:rPr>
          <w:sz w:val="24"/>
          <w:szCs w:val="24"/>
        </w:rPr>
      </w:pPr>
      <w:r w:rsidRPr="00903DC9">
        <w:rPr>
          <w:sz w:val="24"/>
          <w:szCs w:val="24"/>
        </w:rPr>
        <w:t xml:space="preserve">Details of the Instrument including commencement details are set out in </w:t>
      </w:r>
      <w:r w:rsidR="0029020F" w:rsidRPr="00903DC9">
        <w:rPr>
          <w:b/>
          <w:sz w:val="24"/>
          <w:szCs w:val="24"/>
        </w:rPr>
        <w:t>Attachment </w:t>
      </w:r>
      <w:r w:rsidR="004D2717" w:rsidRPr="00903DC9">
        <w:rPr>
          <w:b/>
          <w:sz w:val="24"/>
          <w:szCs w:val="24"/>
        </w:rPr>
        <w:t>A</w:t>
      </w:r>
      <w:r w:rsidR="004D2717" w:rsidRPr="00903DC9">
        <w:rPr>
          <w:sz w:val="24"/>
          <w:szCs w:val="24"/>
        </w:rPr>
        <w:t>.</w:t>
      </w:r>
    </w:p>
    <w:p w14:paraId="66F22812" w14:textId="0B703DF3" w:rsidR="0029020F" w:rsidRPr="00903DC9" w:rsidRDefault="0029020F" w:rsidP="006762E8">
      <w:pPr>
        <w:spacing w:after="120"/>
        <w:jc w:val="both"/>
        <w:rPr>
          <w:sz w:val="24"/>
          <w:szCs w:val="24"/>
        </w:rPr>
      </w:pPr>
      <w:r w:rsidRPr="00903DC9">
        <w:rPr>
          <w:sz w:val="24"/>
          <w:szCs w:val="24"/>
        </w:rPr>
        <w:br w:type="page"/>
      </w:r>
    </w:p>
    <w:p w14:paraId="6F44F0E9" w14:textId="77777777" w:rsidR="00DB1F41" w:rsidRPr="00903DC9" w:rsidRDefault="00DB1F41" w:rsidP="006762E8">
      <w:pPr>
        <w:keepNext/>
        <w:spacing w:after="120"/>
        <w:jc w:val="both"/>
        <w:rPr>
          <w:color w:val="000000"/>
          <w:sz w:val="28"/>
          <w:szCs w:val="28"/>
          <w:u w:val="single"/>
        </w:rPr>
      </w:pPr>
      <w:bookmarkStart w:id="1" w:name="_Toc290210739"/>
      <w:r w:rsidRPr="00903DC9">
        <w:rPr>
          <w:color w:val="000000"/>
          <w:sz w:val="28"/>
          <w:szCs w:val="28"/>
          <w:u w:val="single"/>
        </w:rPr>
        <w:lastRenderedPageBreak/>
        <w:t>Attachment A</w:t>
      </w:r>
    </w:p>
    <w:p w14:paraId="42DB1C32" w14:textId="77777777" w:rsidR="00DB1F41" w:rsidRPr="00903DC9" w:rsidRDefault="00DB1F41" w:rsidP="006762E8">
      <w:pPr>
        <w:keepNext/>
        <w:spacing w:after="120"/>
        <w:jc w:val="both"/>
        <w:rPr>
          <w:color w:val="000000"/>
          <w:sz w:val="28"/>
          <w:szCs w:val="28"/>
          <w:u w:val="single"/>
        </w:rPr>
      </w:pPr>
    </w:p>
    <w:p w14:paraId="6AD58640" w14:textId="023CFBED" w:rsidR="00DB1F41" w:rsidRPr="00903DC9" w:rsidRDefault="00DB1F41" w:rsidP="006762E8">
      <w:pPr>
        <w:keepNext/>
        <w:spacing w:after="120"/>
        <w:jc w:val="both"/>
        <w:rPr>
          <w:b/>
          <w:color w:val="000000"/>
          <w:sz w:val="24"/>
          <w:szCs w:val="24"/>
        </w:rPr>
      </w:pPr>
      <w:r w:rsidRPr="00903DC9">
        <w:rPr>
          <w:b/>
          <w:color w:val="000000"/>
          <w:sz w:val="24"/>
          <w:szCs w:val="24"/>
        </w:rPr>
        <w:t xml:space="preserve">Details of </w:t>
      </w:r>
      <w:r w:rsidR="00EA659D">
        <w:rPr>
          <w:b/>
          <w:color w:val="000000"/>
          <w:sz w:val="24"/>
          <w:szCs w:val="24"/>
        </w:rPr>
        <w:t>Safety, Rehabilitation and Compensation (Defence-related Claims)</w:t>
      </w:r>
      <w:r w:rsidRPr="00903DC9">
        <w:rPr>
          <w:b/>
          <w:color w:val="000000"/>
          <w:sz w:val="24"/>
          <w:szCs w:val="24"/>
        </w:rPr>
        <w:t xml:space="preserve"> (Defence, Veterans’ and Families’ Acute Support Package) </w:t>
      </w:r>
      <w:r w:rsidR="001A69AA" w:rsidRPr="00903DC9">
        <w:rPr>
          <w:b/>
          <w:color w:val="000000"/>
          <w:sz w:val="24"/>
          <w:szCs w:val="24"/>
        </w:rPr>
        <w:t>Instrument</w:t>
      </w:r>
      <w:r w:rsidRPr="00903DC9">
        <w:rPr>
          <w:b/>
          <w:color w:val="000000"/>
          <w:sz w:val="24"/>
          <w:szCs w:val="24"/>
        </w:rPr>
        <w:t xml:space="preserve"> 2022</w:t>
      </w:r>
    </w:p>
    <w:p w14:paraId="1C8C2828" w14:textId="77777777" w:rsidR="00DB1F41" w:rsidRPr="00903DC9" w:rsidRDefault="00DB1F41" w:rsidP="006762E8">
      <w:pPr>
        <w:spacing w:after="120"/>
        <w:jc w:val="both"/>
        <w:rPr>
          <w:b/>
          <w:color w:val="000000"/>
          <w:sz w:val="24"/>
          <w:szCs w:val="24"/>
        </w:rPr>
      </w:pPr>
      <w:r w:rsidRPr="00903DC9">
        <w:rPr>
          <w:b/>
          <w:color w:val="000000"/>
          <w:sz w:val="24"/>
          <w:szCs w:val="24"/>
        </w:rPr>
        <w:t>Part 1 - Preliminary</w:t>
      </w:r>
    </w:p>
    <w:p w14:paraId="47ED5761" w14:textId="4CD70AC4" w:rsidR="00DB1F41" w:rsidRPr="00903DC9" w:rsidRDefault="00DB1F41" w:rsidP="006762E8">
      <w:pPr>
        <w:spacing w:after="120"/>
        <w:jc w:val="both"/>
        <w:rPr>
          <w:b/>
          <w:color w:val="000000"/>
          <w:sz w:val="24"/>
          <w:szCs w:val="24"/>
        </w:rPr>
      </w:pPr>
      <w:r w:rsidRPr="00903DC9">
        <w:rPr>
          <w:b/>
          <w:color w:val="000000"/>
          <w:sz w:val="24"/>
          <w:szCs w:val="24"/>
        </w:rPr>
        <w:t>Section 1 - Name</w:t>
      </w:r>
    </w:p>
    <w:p w14:paraId="773DFDB3" w14:textId="44FD67E9" w:rsidR="00DB1F41" w:rsidRPr="00903DC9" w:rsidRDefault="003A68B5" w:rsidP="006762E8">
      <w:pPr>
        <w:spacing w:after="120"/>
        <w:jc w:val="both"/>
        <w:rPr>
          <w:b/>
          <w:i/>
          <w:color w:val="000000"/>
          <w:sz w:val="24"/>
          <w:szCs w:val="24"/>
        </w:rPr>
      </w:pPr>
      <w:r w:rsidRPr="00903DC9">
        <w:rPr>
          <w:color w:val="000000"/>
          <w:sz w:val="24"/>
          <w:szCs w:val="24"/>
        </w:rPr>
        <w:t xml:space="preserve">This </w:t>
      </w:r>
      <w:r w:rsidR="00DB1F41" w:rsidRPr="00903DC9">
        <w:rPr>
          <w:color w:val="000000"/>
          <w:sz w:val="24"/>
          <w:szCs w:val="24"/>
        </w:rPr>
        <w:t xml:space="preserve">section </w:t>
      </w:r>
      <w:r w:rsidR="002504B1" w:rsidRPr="00903DC9">
        <w:rPr>
          <w:color w:val="000000"/>
          <w:sz w:val="24"/>
          <w:szCs w:val="24"/>
        </w:rPr>
        <w:t>provides that</w:t>
      </w:r>
      <w:r w:rsidR="001A69AA" w:rsidRPr="00903DC9">
        <w:rPr>
          <w:color w:val="000000"/>
          <w:sz w:val="24"/>
          <w:szCs w:val="24"/>
        </w:rPr>
        <w:t xml:space="preserve"> the name </w:t>
      </w:r>
      <w:r w:rsidR="005F4BCD" w:rsidRPr="00903DC9">
        <w:rPr>
          <w:color w:val="000000"/>
          <w:sz w:val="24"/>
          <w:szCs w:val="24"/>
        </w:rPr>
        <w:t>of the</w:t>
      </w:r>
      <w:r w:rsidR="001A69AA" w:rsidRPr="00903DC9">
        <w:rPr>
          <w:color w:val="000000"/>
          <w:sz w:val="24"/>
          <w:szCs w:val="24"/>
        </w:rPr>
        <w:t xml:space="preserve"> Instrument</w:t>
      </w:r>
      <w:r w:rsidR="00DB1F41" w:rsidRPr="00903DC9">
        <w:rPr>
          <w:color w:val="000000"/>
          <w:sz w:val="24"/>
          <w:szCs w:val="24"/>
        </w:rPr>
        <w:t xml:space="preserve"> </w:t>
      </w:r>
      <w:r w:rsidR="002504B1" w:rsidRPr="00903DC9">
        <w:rPr>
          <w:color w:val="000000"/>
          <w:sz w:val="24"/>
          <w:szCs w:val="24"/>
        </w:rPr>
        <w:t>is</w:t>
      </w:r>
      <w:r w:rsidR="00DB1F41" w:rsidRPr="00903DC9">
        <w:rPr>
          <w:color w:val="000000"/>
          <w:sz w:val="24"/>
          <w:szCs w:val="24"/>
        </w:rPr>
        <w:t xml:space="preserve"> the </w:t>
      </w:r>
      <w:r w:rsidR="00B00630" w:rsidRPr="00903DC9">
        <w:rPr>
          <w:i/>
          <w:color w:val="000000"/>
          <w:sz w:val="24"/>
          <w:szCs w:val="24"/>
        </w:rPr>
        <w:t>Safety, Rehabilitation and Compensation (Defence-related Claims) (Defence, Veterans’ and Families’ Acute Support Package) Instrument 2022</w:t>
      </w:r>
      <w:r w:rsidR="002504B1" w:rsidRPr="00903DC9">
        <w:rPr>
          <w:i/>
          <w:color w:val="000000"/>
          <w:sz w:val="24"/>
          <w:szCs w:val="24"/>
        </w:rPr>
        <w:t xml:space="preserve"> </w:t>
      </w:r>
      <w:r w:rsidR="002504B1" w:rsidRPr="00903DC9">
        <w:rPr>
          <w:color w:val="000000"/>
          <w:sz w:val="24"/>
          <w:szCs w:val="24"/>
        </w:rPr>
        <w:t xml:space="preserve">(the </w:t>
      </w:r>
      <w:r w:rsidR="002504B1" w:rsidRPr="00903DC9">
        <w:rPr>
          <w:b/>
          <w:i/>
          <w:color w:val="000000"/>
          <w:sz w:val="24"/>
          <w:szCs w:val="24"/>
        </w:rPr>
        <w:t>Instrument</w:t>
      </w:r>
      <w:r w:rsidR="002504B1" w:rsidRPr="00903DC9">
        <w:rPr>
          <w:color w:val="000000"/>
          <w:sz w:val="24"/>
          <w:szCs w:val="24"/>
        </w:rPr>
        <w:t>)</w:t>
      </w:r>
      <w:r w:rsidR="00DB1F41" w:rsidRPr="00903DC9">
        <w:rPr>
          <w:i/>
          <w:color w:val="000000"/>
          <w:sz w:val="24"/>
          <w:szCs w:val="24"/>
        </w:rPr>
        <w:t>.</w:t>
      </w:r>
    </w:p>
    <w:p w14:paraId="203AB796" w14:textId="77777777" w:rsidR="00DB1F41" w:rsidRPr="00903DC9" w:rsidRDefault="00DB1F41" w:rsidP="006762E8">
      <w:pPr>
        <w:tabs>
          <w:tab w:val="left" w:pos="709"/>
        </w:tabs>
        <w:spacing w:after="120"/>
        <w:jc w:val="both"/>
        <w:rPr>
          <w:b/>
          <w:color w:val="000000"/>
          <w:sz w:val="24"/>
          <w:szCs w:val="24"/>
        </w:rPr>
      </w:pPr>
      <w:r w:rsidRPr="00903DC9">
        <w:rPr>
          <w:b/>
          <w:color w:val="000000"/>
          <w:sz w:val="24"/>
          <w:szCs w:val="24"/>
        </w:rPr>
        <w:t>Section 2 - Commencement</w:t>
      </w:r>
    </w:p>
    <w:p w14:paraId="4847E788" w14:textId="79973772" w:rsidR="002504B1" w:rsidRPr="00903DC9" w:rsidRDefault="003A68B5" w:rsidP="006762E8">
      <w:pPr>
        <w:tabs>
          <w:tab w:val="left" w:pos="709"/>
        </w:tabs>
        <w:spacing w:after="120"/>
        <w:jc w:val="both"/>
        <w:rPr>
          <w:color w:val="000000"/>
          <w:sz w:val="24"/>
          <w:szCs w:val="24"/>
        </w:rPr>
      </w:pPr>
      <w:r w:rsidRPr="00903DC9">
        <w:rPr>
          <w:color w:val="000000"/>
          <w:sz w:val="24"/>
          <w:szCs w:val="24"/>
        </w:rPr>
        <w:t xml:space="preserve">This </w:t>
      </w:r>
      <w:r w:rsidR="00DB1F41" w:rsidRPr="00903DC9">
        <w:rPr>
          <w:color w:val="000000"/>
          <w:sz w:val="24"/>
          <w:szCs w:val="24"/>
        </w:rPr>
        <w:t xml:space="preserve">section </w:t>
      </w:r>
      <w:r w:rsidR="002504B1" w:rsidRPr="00903DC9">
        <w:rPr>
          <w:color w:val="000000"/>
          <w:sz w:val="24"/>
          <w:szCs w:val="24"/>
        </w:rPr>
        <w:t xml:space="preserve">sets out the date on </w:t>
      </w:r>
      <w:r w:rsidR="00D64635" w:rsidRPr="00903DC9">
        <w:rPr>
          <w:color w:val="000000"/>
          <w:sz w:val="24"/>
          <w:szCs w:val="24"/>
        </w:rPr>
        <w:t xml:space="preserve">which </w:t>
      </w:r>
      <w:r w:rsidR="002504B1" w:rsidRPr="00903DC9">
        <w:rPr>
          <w:color w:val="000000"/>
          <w:sz w:val="24"/>
          <w:szCs w:val="24"/>
        </w:rPr>
        <w:t xml:space="preserve">the </w:t>
      </w:r>
      <w:r w:rsidR="00FE2AC6" w:rsidRPr="00903DC9">
        <w:rPr>
          <w:color w:val="000000"/>
          <w:sz w:val="24"/>
          <w:szCs w:val="24"/>
        </w:rPr>
        <w:t xml:space="preserve">Instrument </w:t>
      </w:r>
      <w:r w:rsidR="002504B1" w:rsidRPr="00903DC9">
        <w:rPr>
          <w:color w:val="000000"/>
          <w:sz w:val="24"/>
          <w:szCs w:val="24"/>
        </w:rPr>
        <w:t>commence</w:t>
      </w:r>
      <w:r w:rsidR="00D64635" w:rsidRPr="00903DC9">
        <w:rPr>
          <w:color w:val="000000"/>
          <w:sz w:val="24"/>
          <w:szCs w:val="24"/>
        </w:rPr>
        <w:t>s</w:t>
      </w:r>
      <w:r w:rsidR="00FE2AC6" w:rsidRPr="00903DC9">
        <w:rPr>
          <w:color w:val="000000"/>
          <w:sz w:val="24"/>
          <w:szCs w:val="24"/>
        </w:rPr>
        <w:t xml:space="preserve"> operation</w:t>
      </w:r>
      <w:r w:rsidR="002504B1" w:rsidRPr="00903DC9">
        <w:rPr>
          <w:color w:val="000000"/>
          <w:sz w:val="24"/>
          <w:szCs w:val="24"/>
        </w:rPr>
        <w:t>.</w:t>
      </w:r>
    </w:p>
    <w:p w14:paraId="76CDE4C6" w14:textId="39371809" w:rsidR="002504B1" w:rsidRPr="00903DC9" w:rsidRDefault="002504B1" w:rsidP="006762E8">
      <w:pPr>
        <w:tabs>
          <w:tab w:val="left" w:pos="709"/>
        </w:tabs>
        <w:spacing w:after="120"/>
        <w:jc w:val="both"/>
        <w:rPr>
          <w:color w:val="000000"/>
          <w:sz w:val="24"/>
          <w:szCs w:val="24"/>
        </w:rPr>
      </w:pPr>
      <w:r w:rsidRPr="00903DC9">
        <w:rPr>
          <w:color w:val="000000"/>
          <w:sz w:val="24"/>
          <w:szCs w:val="24"/>
        </w:rPr>
        <w:t xml:space="preserve">Subsection 2(1) </w:t>
      </w:r>
      <w:r w:rsidR="00DB1F41" w:rsidRPr="00903DC9">
        <w:rPr>
          <w:color w:val="000000"/>
          <w:sz w:val="24"/>
          <w:szCs w:val="24"/>
        </w:rPr>
        <w:t xml:space="preserve">provides that </w:t>
      </w:r>
      <w:r w:rsidRPr="00903DC9">
        <w:rPr>
          <w:color w:val="000000"/>
          <w:sz w:val="24"/>
          <w:szCs w:val="24"/>
        </w:rPr>
        <w:t xml:space="preserve">each provision of </w:t>
      </w:r>
      <w:r w:rsidR="00DB1F41" w:rsidRPr="00903DC9">
        <w:rPr>
          <w:color w:val="000000"/>
          <w:sz w:val="24"/>
          <w:szCs w:val="24"/>
        </w:rPr>
        <w:t xml:space="preserve">the </w:t>
      </w:r>
      <w:r w:rsidR="001A69AA" w:rsidRPr="00903DC9">
        <w:rPr>
          <w:color w:val="000000"/>
          <w:sz w:val="24"/>
          <w:szCs w:val="24"/>
        </w:rPr>
        <w:t>Instrument</w:t>
      </w:r>
      <w:r w:rsidRPr="00903DC9">
        <w:rPr>
          <w:color w:val="000000"/>
          <w:sz w:val="24"/>
          <w:szCs w:val="24"/>
        </w:rPr>
        <w:t xml:space="preserve"> specified in column 1 of the table</w:t>
      </w:r>
      <w:r w:rsidR="00DB1F41" w:rsidRPr="00903DC9">
        <w:rPr>
          <w:color w:val="000000"/>
          <w:sz w:val="24"/>
          <w:szCs w:val="24"/>
        </w:rPr>
        <w:t xml:space="preserve"> commences</w:t>
      </w:r>
      <w:r w:rsidRPr="00903DC9">
        <w:rPr>
          <w:color w:val="000000"/>
          <w:sz w:val="24"/>
          <w:szCs w:val="24"/>
        </w:rPr>
        <w:t>, or is taken to have commenced, in accordance with column 2 of the table. Any other statement in column 2 has effect according to its terms.</w:t>
      </w:r>
    </w:p>
    <w:p w14:paraId="23DB6D19" w14:textId="67F2CBDE" w:rsidR="002504B1" w:rsidRPr="00903DC9" w:rsidRDefault="002504B1" w:rsidP="006762E8">
      <w:pPr>
        <w:tabs>
          <w:tab w:val="left" w:pos="709"/>
        </w:tabs>
        <w:spacing w:after="120"/>
        <w:jc w:val="both"/>
        <w:rPr>
          <w:color w:val="000000"/>
          <w:sz w:val="24"/>
          <w:szCs w:val="24"/>
        </w:rPr>
      </w:pPr>
      <w:r w:rsidRPr="00903DC9">
        <w:rPr>
          <w:color w:val="000000"/>
          <w:sz w:val="24"/>
          <w:szCs w:val="24"/>
        </w:rPr>
        <w:t>Table item 1 provides that the whole of the Instrument commences</w:t>
      </w:r>
      <w:r w:rsidR="00DD56CC" w:rsidRPr="00903DC9">
        <w:rPr>
          <w:color w:val="000000"/>
          <w:sz w:val="24"/>
          <w:szCs w:val="24"/>
        </w:rPr>
        <w:t xml:space="preserve"> on the later of </w:t>
      </w:r>
      <w:r w:rsidR="00DB1F41" w:rsidRPr="00903DC9">
        <w:rPr>
          <w:color w:val="000000"/>
          <w:sz w:val="24"/>
          <w:szCs w:val="24"/>
        </w:rPr>
        <w:t>the day after it is registered on the Federal Register of Legislation</w:t>
      </w:r>
      <w:r w:rsidRPr="00903DC9">
        <w:rPr>
          <w:color w:val="000000"/>
          <w:sz w:val="24"/>
          <w:szCs w:val="24"/>
        </w:rPr>
        <w:t xml:space="preserve"> and the day on which the </w:t>
      </w:r>
      <w:r w:rsidRPr="00903DC9">
        <w:rPr>
          <w:i/>
          <w:color w:val="000000"/>
          <w:sz w:val="24"/>
          <w:szCs w:val="24"/>
        </w:rPr>
        <w:t>Defence, Veterans’ and Families’ Acute Support Package Act 2022</w:t>
      </w:r>
      <w:r w:rsidR="007C26A6" w:rsidRPr="00903DC9">
        <w:rPr>
          <w:i/>
          <w:color w:val="000000"/>
          <w:sz w:val="24"/>
          <w:szCs w:val="24"/>
        </w:rPr>
        <w:t xml:space="preserve"> </w:t>
      </w:r>
      <w:r w:rsidR="00921031" w:rsidRPr="00903DC9">
        <w:rPr>
          <w:color w:val="000000"/>
          <w:sz w:val="24"/>
          <w:szCs w:val="24"/>
        </w:rPr>
        <w:t xml:space="preserve">(the </w:t>
      </w:r>
      <w:r w:rsidR="00FE2AC6" w:rsidRPr="00903DC9">
        <w:rPr>
          <w:b/>
          <w:i/>
          <w:color w:val="000000"/>
          <w:sz w:val="24"/>
          <w:szCs w:val="24"/>
        </w:rPr>
        <w:t>Amend</w:t>
      </w:r>
      <w:r w:rsidR="00055536" w:rsidRPr="00903DC9">
        <w:rPr>
          <w:b/>
          <w:i/>
          <w:color w:val="000000"/>
          <w:sz w:val="24"/>
          <w:szCs w:val="24"/>
        </w:rPr>
        <w:t>ment</w:t>
      </w:r>
      <w:r w:rsidR="00FE2AC6" w:rsidRPr="00903DC9">
        <w:rPr>
          <w:b/>
          <w:i/>
          <w:color w:val="000000"/>
          <w:sz w:val="24"/>
          <w:szCs w:val="24"/>
        </w:rPr>
        <w:t xml:space="preserve"> </w:t>
      </w:r>
      <w:r w:rsidR="00921031" w:rsidRPr="00903DC9">
        <w:rPr>
          <w:b/>
          <w:i/>
          <w:color w:val="000000"/>
          <w:sz w:val="24"/>
          <w:szCs w:val="24"/>
        </w:rPr>
        <w:t>Act</w:t>
      </w:r>
      <w:r w:rsidR="00921031" w:rsidRPr="00903DC9">
        <w:rPr>
          <w:color w:val="000000"/>
          <w:sz w:val="24"/>
          <w:szCs w:val="24"/>
        </w:rPr>
        <w:t xml:space="preserve">) </w:t>
      </w:r>
      <w:r w:rsidRPr="00903DC9">
        <w:rPr>
          <w:color w:val="000000"/>
          <w:sz w:val="24"/>
          <w:szCs w:val="24"/>
        </w:rPr>
        <w:t>commences.</w:t>
      </w:r>
    </w:p>
    <w:p w14:paraId="7BB093FC" w14:textId="258C5FAA" w:rsidR="002504B1" w:rsidRPr="00903DC9" w:rsidRDefault="002504B1" w:rsidP="006762E8">
      <w:pPr>
        <w:tabs>
          <w:tab w:val="left" w:pos="709"/>
        </w:tabs>
        <w:spacing w:after="120"/>
        <w:jc w:val="both"/>
        <w:rPr>
          <w:color w:val="000000"/>
          <w:sz w:val="24"/>
          <w:szCs w:val="24"/>
        </w:rPr>
      </w:pPr>
      <w:r w:rsidRPr="00903DC9">
        <w:rPr>
          <w:color w:val="000000"/>
          <w:sz w:val="24"/>
          <w:szCs w:val="24"/>
        </w:rPr>
        <w:t xml:space="preserve">The effect of this section is that the Instrument will commence on the later of the </w:t>
      </w:r>
      <w:r w:rsidR="007C26A6" w:rsidRPr="00903DC9">
        <w:rPr>
          <w:color w:val="000000"/>
          <w:sz w:val="24"/>
          <w:szCs w:val="24"/>
        </w:rPr>
        <w:t>day</w:t>
      </w:r>
      <w:r w:rsidR="00055536" w:rsidRPr="00903DC9">
        <w:rPr>
          <w:color w:val="000000"/>
          <w:sz w:val="24"/>
          <w:szCs w:val="24"/>
        </w:rPr>
        <w:t xml:space="preserve"> after</w:t>
      </w:r>
      <w:r w:rsidR="007C26A6" w:rsidRPr="00903DC9">
        <w:rPr>
          <w:color w:val="000000"/>
          <w:sz w:val="24"/>
          <w:szCs w:val="24"/>
        </w:rPr>
        <w:t xml:space="preserve"> it is registered and the </w:t>
      </w:r>
      <w:r w:rsidR="00B00630" w:rsidRPr="00903DC9">
        <w:rPr>
          <w:color w:val="000000"/>
          <w:sz w:val="24"/>
          <w:szCs w:val="24"/>
        </w:rPr>
        <w:t>day</w:t>
      </w:r>
      <w:r w:rsidR="007C26A6" w:rsidRPr="00903DC9">
        <w:rPr>
          <w:color w:val="000000"/>
          <w:sz w:val="24"/>
          <w:szCs w:val="24"/>
        </w:rPr>
        <w:t xml:space="preserve"> the </w:t>
      </w:r>
      <w:r w:rsidR="009B6EB5" w:rsidRPr="00903DC9">
        <w:rPr>
          <w:color w:val="000000"/>
          <w:sz w:val="24"/>
          <w:szCs w:val="24"/>
        </w:rPr>
        <w:t xml:space="preserve">Amendment Act </w:t>
      </w:r>
      <w:r w:rsidR="007C26A6" w:rsidRPr="00903DC9">
        <w:rPr>
          <w:color w:val="000000"/>
          <w:sz w:val="24"/>
          <w:szCs w:val="24"/>
        </w:rPr>
        <w:t>commences.</w:t>
      </w:r>
    </w:p>
    <w:p w14:paraId="62E420D9" w14:textId="77777777" w:rsidR="00DB1F41" w:rsidRPr="00903DC9" w:rsidRDefault="00DB1F41" w:rsidP="006762E8">
      <w:pPr>
        <w:tabs>
          <w:tab w:val="left" w:pos="709"/>
        </w:tabs>
        <w:spacing w:after="120"/>
        <w:jc w:val="both"/>
        <w:rPr>
          <w:b/>
          <w:color w:val="000000"/>
          <w:sz w:val="24"/>
          <w:szCs w:val="24"/>
        </w:rPr>
      </w:pPr>
      <w:r w:rsidRPr="00903DC9">
        <w:rPr>
          <w:b/>
          <w:color w:val="000000"/>
          <w:sz w:val="24"/>
          <w:szCs w:val="24"/>
        </w:rPr>
        <w:t>Section 3 - Authority</w:t>
      </w:r>
    </w:p>
    <w:p w14:paraId="64CCFE12" w14:textId="21E0069A" w:rsidR="00DB1F41" w:rsidRPr="00903DC9" w:rsidRDefault="003A68B5" w:rsidP="006762E8">
      <w:pPr>
        <w:tabs>
          <w:tab w:val="left" w:pos="709"/>
        </w:tabs>
        <w:spacing w:after="120"/>
        <w:jc w:val="both"/>
        <w:rPr>
          <w:i/>
          <w:color w:val="000000"/>
          <w:sz w:val="24"/>
          <w:szCs w:val="24"/>
        </w:rPr>
      </w:pPr>
      <w:r w:rsidRPr="00903DC9">
        <w:rPr>
          <w:color w:val="000000"/>
          <w:sz w:val="24"/>
          <w:szCs w:val="24"/>
        </w:rPr>
        <w:t xml:space="preserve">This </w:t>
      </w:r>
      <w:r w:rsidR="00DB1F41" w:rsidRPr="00903DC9">
        <w:rPr>
          <w:color w:val="000000"/>
          <w:sz w:val="24"/>
          <w:szCs w:val="24"/>
        </w:rPr>
        <w:t xml:space="preserve">section provides that the legislative authority for the </w:t>
      </w:r>
      <w:r w:rsidR="001A69AA" w:rsidRPr="00903DC9">
        <w:rPr>
          <w:color w:val="000000"/>
          <w:sz w:val="24"/>
          <w:szCs w:val="24"/>
        </w:rPr>
        <w:t>Instrument</w:t>
      </w:r>
      <w:r w:rsidR="00DB1F41" w:rsidRPr="00903DC9">
        <w:rPr>
          <w:color w:val="000000"/>
          <w:sz w:val="24"/>
          <w:szCs w:val="24"/>
        </w:rPr>
        <w:t xml:space="preserve"> is section </w:t>
      </w:r>
      <w:r w:rsidR="00B00630" w:rsidRPr="00903DC9">
        <w:rPr>
          <w:color w:val="000000"/>
          <w:sz w:val="24"/>
          <w:szCs w:val="24"/>
        </w:rPr>
        <w:t>41</w:t>
      </w:r>
      <w:r w:rsidR="00DB1F41" w:rsidRPr="00903DC9">
        <w:rPr>
          <w:color w:val="000000"/>
          <w:sz w:val="24"/>
          <w:szCs w:val="24"/>
        </w:rPr>
        <w:t xml:space="preserve">B of the </w:t>
      </w:r>
      <w:r w:rsidR="00B00630" w:rsidRPr="00903DC9">
        <w:rPr>
          <w:i/>
          <w:color w:val="000000"/>
          <w:sz w:val="24"/>
          <w:szCs w:val="24"/>
        </w:rPr>
        <w:t>Safety, Rehabilit</w:t>
      </w:r>
      <w:r w:rsidR="00436B49" w:rsidRPr="00903DC9">
        <w:rPr>
          <w:i/>
          <w:color w:val="000000"/>
          <w:sz w:val="24"/>
          <w:szCs w:val="24"/>
        </w:rPr>
        <w:t>ation and Compensation (Defence-</w:t>
      </w:r>
      <w:r w:rsidR="00B00630" w:rsidRPr="00903DC9">
        <w:rPr>
          <w:i/>
          <w:color w:val="000000"/>
          <w:sz w:val="24"/>
          <w:szCs w:val="24"/>
        </w:rPr>
        <w:t>related Claims) Act 1988</w:t>
      </w:r>
      <w:r w:rsidR="007C26A6" w:rsidRPr="00903DC9">
        <w:rPr>
          <w:i/>
          <w:color w:val="000000"/>
          <w:sz w:val="24"/>
          <w:szCs w:val="24"/>
        </w:rPr>
        <w:t xml:space="preserve"> </w:t>
      </w:r>
      <w:r w:rsidR="007C26A6" w:rsidRPr="00903DC9">
        <w:rPr>
          <w:color w:val="000000"/>
          <w:sz w:val="24"/>
          <w:szCs w:val="24"/>
        </w:rPr>
        <w:t xml:space="preserve">(the </w:t>
      </w:r>
      <w:r w:rsidR="007C26A6" w:rsidRPr="00903DC9">
        <w:rPr>
          <w:b/>
          <w:i/>
          <w:color w:val="000000"/>
          <w:sz w:val="24"/>
          <w:szCs w:val="24"/>
        </w:rPr>
        <w:t>Act</w:t>
      </w:r>
      <w:r w:rsidR="007C26A6" w:rsidRPr="00903DC9">
        <w:rPr>
          <w:color w:val="000000"/>
          <w:sz w:val="24"/>
          <w:szCs w:val="24"/>
        </w:rPr>
        <w:t>)</w:t>
      </w:r>
      <w:r w:rsidR="00DB1F41" w:rsidRPr="00903DC9">
        <w:rPr>
          <w:i/>
          <w:color w:val="000000"/>
          <w:sz w:val="24"/>
          <w:szCs w:val="24"/>
        </w:rPr>
        <w:t>.</w:t>
      </w:r>
    </w:p>
    <w:p w14:paraId="52861356" w14:textId="6A3B9D3A" w:rsidR="00DB1F41" w:rsidRPr="00903DC9" w:rsidRDefault="00DB1F41" w:rsidP="006762E8">
      <w:pPr>
        <w:spacing w:after="120"/>
        <w:jc w:val="both"/>
        <w:rPr>
          <w:b/>
          <w:sz w:val="24"/>
          <w:szCs w:val="24"/>
        </w:rPr>
      </w:pPr>
      <w:r w:rsidRPr="00903DC9">
        <w:rPr>
          <w:b/>
          <w:sz w:val="24"/>
          <w:szCs w:val="24"/>
        </w:rPr>
        <w:t xml:space="preserve">Section </w:t>
      </w:r>
      <w:r w:rsidR="00EA659D">
        <w:rPr>
          <w:b/>
          <w:sz w:val="24"/>
          <w:szCs w:val="24"/>
        </w:rPr>
        <w:t>4</w:t>
      </w:r>
      <w:r w:rsidR="00EA659D" w:rsidRPr="00903DC9">
        <w:rPr>
          <w:b/>
          <w:sz w:val="24"/>
          <w:szCs w:val="24"/>
        </w:rPr>
        <w:t xml:space="preserve"> </w:t>
      </w:r>
      <w:r w:rsidRPr="00903DC9">
        <w:rPr>
          <w:b/>
          <w:sz w:val="24"/>
          <w:szCs w:val="24"/>
        </w:rPr>
        <w:t xml:space="preserve">– Simplified outline of this </w:t>
      </w:r>
      <w:r w:rsidR="009B6EB5" w:rsidRPr="00903DC9">
        <w:rPr>
          <w:b/>
          <w:sz w:val="24"/>
          <w:szCs w:val="24"/>
        </w:rPr>
        <w:t>i</w:t>
      </w:r>
      <w:r w:rsidR="001A69AA" w:rsidRPr="00903DC9">
        <w:rPr>
          <w:b/>
          <w:sz w:val="24"/>
          <w:szCs w:val="24"/>
        </w:rPr>
        <w:t>nstrument</w:t>
      </w:r>
    </w:p>
    <w:p w14:paraId="7CA0B22A" w14:textId="70DCCBF1" w:rsidR="00DB1F41" w:rsidRPr="00903DC9" w:rsidRDefault="003A68B5" w:rsidP="006762E8">
      <w:pPr>
        <w:spacing w:after="120"/>
        <w:jc w:val="both"/>
        <w:rPr>
          <w:sz w:val="24"/>
          <w:szCs w:val="24"/>
        </w:rPr>
      </w:pPr>
      <w:r w:rsidRPr="00903DC9">
        <w:rPr>
          <w:color w:val="000000"/>
          <w:sz w:val="24"/>
          <w:szCs w:val="24"/>
        </w:rPr>
        <w:t xml:space="preserve">This </w:t>
      </w:r>
      <w:r w:rsidR="00DB1F41" w:rsidRPr="00903DC9">
        <w:rPr>
          <w:color w:val="000000"/>
          <w:sz w:val="24"/>
          <w:szCs w:val="24"/>
        </w:rPr>
        <w:t>section</w:t>
      </w:r>
      <w:r w:rsidR="00DB1F41" w:rsidRPr="00903DC9">
        <w:rPr>
          <w:sz w:val="24"/>
          <w:szCs w:val="24"/>
        </w:rPr>
        <w:t xml:space="preserve"> provides a</w:t>
      </w:r>
      <w:r w:rsidR="00C6089B" w:rsidRPr="00903DC9">
        <w:rPr>
          <w:sz w:val="24"/>
          <w:szCs w:val="24"/>
        </w:rPr>
        <w:t xml:space="preserve"> simplified</w:t>
      </w:r>
      <w:r w:rsidR="00DB1F41" w:rsidRPr="00903DC9">
        <w:rPr>
          <w:sz w:val="24"/>
          <w:szCs w:val="24"/>
        </w:rPr>
        <w:t xml:space="preserve"> outline of the </w:t>
      </w:r>
      <w:r w:rsidR="001A69AA" w:rsidRPr="00903DC9">
        <w:rPr>
          <w:sz w:val="24"/>
          <w:szCs w:val="24"/>
        </w:rPr>
        <w:t>Instrument</w:t>
      </w:r>
      <w:r w:rsidR="00DB1F41" w:rsidRPr="00903DC9">
        <w:rPr>
          <w:sz w:val="24"/>
          <w:szCs w:val="24"/>
        </w:rPr>
        <w:t>.</w:t>
      </w:r>
    </w:p>
    <w:p w14:paraId="07DDF6E4" w14:textId="79A92BAA" w:rsidR="007C26A6" w:rsidRPr="00903DC9" w:rsidRDefault="007C26A6" w:rsidP="006762E8">
      <w:pPr>
        <w:spacing w:after="120"/>
        <w:jc w:val="both"/>
        <w:rPr>
          <w:sz w:val="24"/>
          <w:szCs w:val="24"/>
        </w:rPr>
      </w:pPr>
      <w:r w:rsidRPr="00903DC9">
        <w:rPr>
          <w:sz w:val="24"/>
          <w:szCs w:val="24"/>
        </w:rPr>
        <w:t>The simplified outline is included to assist the reader to understand the substantive provisions of this Instrument; however, it is not intended to be comprehensive. It is intended that the reader will rely on the substantive provisions of this Instrument to which the outline relates.</w:t>
      </w:r>
    </w:p>
    <w:p w14:paraId="3BDFF2FD" w14:textId="0C0BADB0" w:rsidR="00DB1F41" w:rsidRPr="00903DC9" w:rsidRDefault="00DB1F41" w:rsidP="006762E8">
      <w:pPr>
        <w:spacing w:after="120"/>
        <w:jc w:val="both"/>
        <w:rPr>
          <w:b/>
          <w:sz w:val="24"/>
          <w:szCs w:val="24"/>
        </w:rPr>
      </w:pPr>
      <w:r w:rsidRPr="00903DC9">
        <w:rPr>
          <w:b/>
          <w:sz w:val="24"/>
          <w:szCs w:val="24"/>
        </w:rPr>
        <w:t xml:space="preserve">Section </w:t>
      </w:r>
      <w:r w:rsidR="00EA659D">
        <w:rPr>
          <w:b/>
          <w:sz w:val="24"/>
          <w:szCs w:val="24"/>
        </w:rPr>
        <w:t>5</w:t>
      </w:r>
      <w:r w:rsidR="00EA659D" w:rsidRPr="00903DC9">
        <w:rPr>
          <w:b/>
          <w:sz w:val="24"/>
          <w:szCs w:val="24"/>
        </w:rPr>
        <w:t xml:space="preserve"> </w:t>
      </w:r>
      <w:r w:rsidRPr="00903DC9">
        <w:rPr>
          <w:b/>
          <w:sz w:val="24"/>
          <w:szCs w:val="24"/>
        </w:rPr>
        <w:t>- Definitions</w:t>
      </w:r>
    </w:p>
    <w:p w14:paraId="1979A5F6" w14:textId="7A9D4A0E" w:rsidR="00DB1F41" w:rsidRPr="00903DC9" w:rsidRDefault="003A68B5" w:rsidP="006762E8">
      <w:pPr>
        <w:spacing w:after="120"/>
        <w:jc w:val="both"/>
        <w:rPr>
          <w:sz w:val="24"/>
          <w:szCs w:val="24"/>
        </w:rPr>
      </w:pPr>
      <w:r w:rsidRPr="00903DC9">
        <w:rPr>
          <w:sz w:val="24"/>
          <w:szCs w:val="24"/>
        </w:rPr>
        <w:t xml:space="preserve">This </w:t>
      </w:r>
      <w:r w:rsidR="00DB1F41" w:rsidRPr="00903DC9">
        <w:rPr>
          <w:sz w:val="24"/>
          <w:szCs w:val="24"/>
        </w:rPr>
        <w:t xml:space="preserve">section </w:t>
      </w:r>
      <w:r w:rsidR="00BE757E" w:rsidRPr="00903DC9">
        <w:rPr>
          <w:sz w:val="24"/>
          <w:szCs w:val="24"/>
        </w:rPr>
        <w:t xml:space="preserve">provides for definitions and terms </w:t>
      </w:r>
      <w:r w:rsidR="00DB1F41" w:rsidRPr="00903DC9">
        <w:rPr>
          <w:sz w:val="24"/>
          <w:szCs w:val="24"/>
        </w:rPr>
        <w:t xml:space="preserve">used in the </w:t>
      </w:r>
      <w:r w:rsidR="001A69AA" w:rsidRPr="00903DC9">
        <w:rPr>
          <w:sz w:val="24"/>
          <w:szCs w:val="24"/>
        </w:rPr>
        <w:t>Instrument</w:t>
      </w:r>
      <w:r w:rsidR="00DB1F41" w:rsidRPr="00903DC9">
        <w:rPr>
          <w:sz w:val="24"/>
          <w:szCs w:val="24"/>
        </w:rPr>
        <w:t>.</w:t>
      </w:r>
    </w:p>
    <w:p w14:paraId="2E2870E2" w14:textId="3712F6D4" w:rsidR="00BE757E" w:rsidRPr="00903DC9" w:rsidRDefault="00BE757E" w:rsidP="006762E8">
      <w:pPr>
        <w:keepNext/>
        <w:spacing w:after="120"/>
        <w:jc w:val="both"/>
        <w:rPr>
          <w:sz w:val="24"/>
          <w:szCs w:val="24"/>
        </w:rPr>
      </w:pPr>
      <w:r w:rsidRPr="00903DC9">
        <w:rPr>
          <w:sz w:val="24"/>
          <w:szCs w:val="24"/>
        </w:rPr>
        <w:t xml:space="preserve">Subsection </w:t>
      </w:r>
      <w:r w:rsidR="00EA659D">
        <w:rPr>
          <w:sz w:val="24"/>
          <w:szCs w:val="24"/>
        </w:rPr>
        <w:t>5</w:t>
      </w:r>
      <w:r w:rsidRPr="00903DC9">
        <w:rPr>
          <w:sz w:val="24"/>
          <w:szCs w:val="24"/>
        </w:rPr>
        <w:t xml:space="preserve">(1) defines the following: </w:t>
      </w:r>
    </w:p>
    <w:p w14:paraId="6AE07DDF" w14:textId="4CAA3C6A" w:rsidR="00DB1F41" w:rsidRPr="00903DC9" w:rsidRDefault="00DB1F41" w:rsidP="006762E8">
      <w:pPr>
        <w:spacing w:after="120"/>
        <w:jc w:val="both"/>
        <w:rPr>
          <w:i/>
          <w:sz w:val="24"/>
          <w:szCs w:val="24"/>
        </w:rPr>
      </w:pPr>
      <w:r w:rsidRPr="00903DC9">
        <w:rPr>
          <w:sz w:val="24"/>
          <w:szCs w:val="24"/>
        </w:rPr>
        <w:t>“</w:t>
      </w:r>
      <w:r w:rsidRPr="00903DC9">
        <w:rPr>
          <w:b/>
          <w:i/>
          <w:sz w:val="24"/>
          <w:szCs w:val="24"/>
        </w:rPr>
        <w:t>Act</w:t>
      </w:r>
      <w:r w:rsidRPr="00903DC9">
        <w:rPr>
          <w:sz w:val="24"/>
          <w:szCs w:val="24"/>
        </w:rPr>
        <w:t xml:space="preserve">” </w:t>
      </w:r>
      <w:r w:rsidR="007C26A6" w:rsidRPr="00903DC9">
        <w:rPr>
          <w:sz w:val="24"/>
          <w:szCs w:val="24"/>
        </w:rPr>
        <w:t>means</w:t>
      </w:r>
      <w:r w:rsidRPr="00903DC9">
        <w:rPr>
          <w:sz w:val="24"/>
          <w:szCs w:val="24"/>
        </w:rPr>
        <w:t xml:space="preserve"> the </w:t>
      </w:r>
      <w:r w:rsidR="00B00630" w:rsidRPr="00903DC9">
        <w:rPr>
          <w:i/>
          <w:sz w:val="24"/>
          <w:szCs w:val="24"/>
        </w:rPr>
        <w:t>Safety, Rehabilit</w:t>
      </w:r>
      <w:r w:rsidR="00436B49" w:rsidRPr="00903DC9">
        <w:rPr>
          <w:i/>
          <w:sz w:val="24"/>
          <w:szCs w:val="24"/>
        </w:rPr>
        <w:t>ation and Compensation (Defence-</w:t>
      </w:r>
      <w:r w:rsidR="00B00630" w:rsidRPr="00903DC9">
        <w:rPr>
          <w:i/>
          <w:sz w:val="24"/>
          <w:szCs w:val="24"/>
        </w:rPr>
        <w:t>related Claims) Act 1988</w:t>
      </w:r>
      <w:r w:rsidRPr="00903DC9">
        <w:rPr>
          <w:i/>
          <w:sz w:val="24"/>
          <w:szCs w:val="24"/>
        </w:rPr>
        <w:t>.</w:t>
      </w:r>
    </w:p>
    <w:p w14:paraId="098AFFEB" w14:textId="6D93FE33" w:rsidR="007C26A6" w:rsidRPr="00903DC9" w:rsidRDefault="00DB1F41" w:rsidP="006762E8">
      <w:pPr>
        <w:spacing w:after="120"/>
        <w:jc w:val="both"/>
        <w:rPr>
          <w:i/>
          <w:sz w:val="24"/>
          <w:szCs w:val="24"/>
        </w:rPr>
      </w:pPr>
      <w:r w:rsidRPr="00903DC9">
        <w:rPr>
          <w:i/>
          <w:sz w:val="24"/>
          <w:szCs w:val="24"/>
        </w:rPr>
        <w:t>“</w:t>
      </w:r>
      <w:r w:rsidRPr="00903DC9">
        <w:rPr>
          <w:b/>
          <w:i/>
          <w:sz w:val="24"/>
          <w:szCs w:val="24"/>
        </w:rPr>
        <w:t>acute support package</w:t>
      </w:r>
      <w:r w:rsidRPr="00903DC9">
        <w:rPr>
          <w:i/>
          <w:sz w:val="24"/>
          <w:szCs w:val="24"/>
        </w:rPr>
        <w:t>”</w:t>
      </w:r>
      <w:r w:rsidR="007C26A6" w:rsidRPr="00903DC9">
        <w:rPr>
          <w:i/>
          <w:sz w:val="24"/>
          <w:szCs w:val="24"/>
        </w:rPr>
        <w:t xml:space="preserve"> </w:t>
      </w:r>
      <w:r w:rsidR="007C26A6" w:rsidRPr="00903DC9">
        <w:rPr>
          <w:sz w:val="24"/>
          <w:szCs w:val="24"/>
        </w:rPr>
        <w:t xml:space="preserve">is a signpost definition to draw the readers’ attention to subsection </w:t>
      </w:r>
      <w:r w:rsidR="00EA659D">
        <w:rPr>
          <w:sz w:val="24"/>
          <w:szCs w:val="24"/>
        </w:rPr>
        <w:t>6</w:t>
      </w:r>
      <w:r w:rsidR="007C26A6" w:rsidRPr="00903DC9">
        <w:rPr>
          <w:sz w:val="24"/>
          <w:szCs w:val="24"/>
        </w:rPr>
        <w:t xml:space="preserve">(1) for </w:t>
      </w:r>
      <w:r w:rsidR="0058332B" w:rsidRPr="00903DC9">
        <w:rPr>
          <w:sz w:val="24"/>
          <w:szCs w:val="24"/>
        </w:rPr>
        <w:t xml:space="preserve">its </w:t>
      </w:r>
      <w:r w:rsidR="007C26A6" w:rsidRPr="00903DC9">
        <w:rPr>
          <w:sz w:val="24"/>
          <w:szCs w:val="24"/>
        </w:rPr>
        <w:t>meaning.</w:t>
      </w:r>
    </w:p>
    <w:p w14:paraId="4149B3FF" w14:textId="500C35DB" w:rsidR="00DB1F41" w:rsidRPr="00903DC9" w:rsidRDefault="00DB1F41" w:rsidP="006762E8">
      <w:pPr>
        <w:spacing w:after="120"/>
        <w:jc w:val="both"/>
        <w:rPr>
          <w:sz w:val="24"/>
          <w:szCs w:val="24"/>
        </w:rPr>
      </w:pPr>
      <w:r w:rsidRPr="00903DC9">
        <w:rPr>
          <w:i/>
          <w:sz w:val="24"/>
          <w:szCs w:val="24"/>
        </w:rPr>
        <w:t>“</w:t>
      </w:r>
      <w:r w:rsidRPr="00903DC9">
        <w:rPr>
          <w:b/>
          <w:i/>
          <w:sz w:val="24"/>
          <w:szCs w:val="24"/>
        </w:rPr>
        <w:t>support plan</w:t>
      </w:r>
      <w:r w:rsidRPr="00903DC9">
        <w:rPr>
          <w:i/>
          <w:sz w:val="24"/>
          <w:szCs w:val="24"/>
        </w:rPr>
        <w:t>”</w:t>
      </w:r>
      <w:r w:rsidR="00E77603" w:rsidRPr="00903DC9">
        <w:rPr>
          <w:sz w:val="24"/>
          <w:szCs w:val="24"/>
        </w:rPr>
        <w:t xml:space="preserve"> </w:t>
      </w:r>
      <w:r w:rsidR="007C26A6" w:rsidRPr="00903DC9">
        <w:rPr>
          <w:sz w:val="24"/>
          <w:szCs w:val="24"/>
        </w:rPr>
        <w:t xml:space="preserve">is a signpost definition to draw the readers’ attention to section </w:t>
      </w:r>
      <w:r w:rsidR="00AF7772">
        <w:rPr>
          <w:sz w:val="24"/>
          <w:szCs w:val="24"/>
        </w:rPr>
        <w:t>7</w:t>
      </w:r>
      <w:r w:rsidR="00AF7772" w:rsidRPr="00903DC9">
        <w:rPr>
          <w:sz w:val="24"/>
          <w:szCs w:val="24"/>
        </w:rPr>
        <w:t xml:space="preserve"> </w:t>
      </w:r>
      <w:r w:rsidR="009B6EB5" w:rsidRPr="00903DC9">
        <w:rPr>
          <w:sz w:val="24"/>
          <w:szCs w:val="24"/>
        </w:rPr>
        <w:t>which is the section</w:t>
      </w:r>
      <w:r w:rsidR="008266BA" w:rsidRPr="00903DC9">
        <w:rPr>
          <w:sz w:val="24"/>
          <w:szCs w:val="24"/>
        </w:rPr>
        <w:t xml:space="preserve"> that</w:t>
      </w:r>
      <w:r w:rsidR="009B6EB5" w:rsidRPr="00903DC9">
        <w:rPr>
          <w:sz w:val="24"/>
          <w:szCs w:val="24"/>
        </w:rPr>
        <w:t xml:space="preserve"> </w:t>
      </w:r>
      <w:r w:rsidR="00055536" w:rsidRPr="00903DC9">
        <w:rPr>
          <w:sz w:val="24"/>
          <w:szCs w:val="24"/>
        </w:rPr>
        <w:t xml:space="preserve">provides details about the support plan. </w:t>
      </w:r>
      <w:r w:rsidR="00D4584B" w:rsidRPr="00903DC9">
        <w:rPr>
          <w:sz w:val="24"/>
          <w:szCs w:val="24"/>
        </w:rPr>
        <w:t>The term being tagged in that section indicates that a support plan is a plan prepared in accordance with that section.</w:t>
      </w:r>
    </w:p>
    <w:p w14:paraId="438B0B56" w14:textId="2910FF22" w:rsidR="00DB1F41" w:rsidRPr="00903DC9" w:rsidRDefault="00BE757E" w:rsidP="006762E8">
      <w:pPr>
        <w:spacing w:after="120"/>
        <w:jc w:val="both"/>
        <w:rPr>
          <w:sz w:val="24"/>
          <w:szCs w:val="24"/>
        </w:rPr>
      </w:pPr>
      <w:r w:rsidRPr="00903DC9">
        <w:rPr>
          <w:sz w:val="24"/>
          <w:szCs w:val="24"/>
        </w:rPr>
        <w:t xml:space="preserve">Subsection </w:t>
      </w:r>
      <w:r w:rsidR="00EA659D">
        <w:rPr>
          <w:sz w:val="24"/>
          <w:szCs w:val="24"/>
        </w:rPr>
        <w:t>5</w:t>
      </w:r>
      <w:r w:rsidRPr="00903DC9">
        <w:rPr>
          <w:sz w:val="24"/>
          <w:szCs w:val="24"/>
        </w:rPr>
        <w:t xml:space="preserve">(2) provides that in </w:t>
      </w:r>
      <w:r w:rsidR="00FC7345" w:rsidRPr="00903DC9">
        <w:rPr>
          <w:sz w:val="24"/>
          <w:szCs w:val="24"/>
        </w:rPr>
        <w:t>the</w:t>
      </w:r>
      <w:r w:rsidRPr="00903DC9">
        <w:rPr>
          <w:sz w:val="24"/>
          <w:szCs w:val="24"/>
        </w:rPr>
        <w:t xml:space="preserve"> </w:t>
      </w:r>
      <w:r w:rsidR="00FC7345" w:rsidRPr="00903DC9">
        <w:rPr>
          <w:sz w:val="24"/>
          <w:szCs w:val="24"/>
        </w:rPr>
        <w:t>I</w:t>
      </w:r>
      <w:r w:rsidRPr="00903DC9">
        <w:rPr>
          <w:sz w:val="24"/>
          <w:szCs w:val="24"/>
        </w:rPr>
        <w:t>nstrument, a</w:t>
      </w:r>
      <w:r w:rsidR="00DB1F41" w:rsidRPr="00903DC9">
        <w:rPr>
          <w:sz w:val="24"/>
          <w:szCs w:val="24"/>
        </w:rPr>
        <w:t xml:space="preserve"> reference to a </w:t>
      </w:r>
      <w:r w:rsidRPr="00903DC9">
        <w:rPr>
          <w:sz w:val="24"/>
          <w:szCs w:val="24"/>
        </w:rPr>
        <w:t>“</w:t>
      </w:r>
      <w:r w:rsidR="00DB1F41" w:rsidRPr="00903DC9">
        <w:rPr>
          <w:b/>
          <w:i/>
          <w:sz w:val="24"/>
          <w:szCs w:val="24"/>
        </w:rPr>
        <w:t>child</w:t>
      </w:r>
      <w:r w:rsidRPr="00903DC9">
        <w:rPr>
          <w:sz w:val="24"/>
          <w:szCs w:val="24"/>
        </w:rPr>
        <w:t xml:space="preserve">” of </w:t>
      </w:r>
      <w:r w:rsidR="003B6D8B" w:rsidRPr="00903DC9">
        <w:rPr>
          <w:sz w:val="24"/>
          <w:szCs w:val="24"/>
        </w:rPr>
        <w:t xml:space="preserve">an </w:t>
      </w:r>
      <w:r w:rsidR="008266BA" w:rsidRPr="00903DC9">
        <w:rPr>
          <w:sz w:val="24"/>
          <w:szCs w:val="24"/>
        </w:rPr>
        <w:t>employee or deceased employee</w:t>
      </w:r>
      <w:r w:rsidRPr="00903DC9">
        <w:rPr>
          <w:sz w:val="24"/>
          <w:szCs w:val="24"/>
        </w:rPr>
        <w:t xml:space="preserve">, </w:t>
      </w:r>
      <w:r w:rsidR="00DB1F41" w:rsidRPr="00903DC9">
        <w:rPr>
          <w:sz w:val="24"/>
          <w:szCs w:val="24"/>
        </w:rPr>
        <w:t xml:space="preserve">includes a reference to a stepchild of the </w:t>
      </w:r>
      <w:r w:rsidR="008266BA" w:rsidRPr="00903DC9">
        <w:rPr>
          <w:sz w:val="24"/>
          <w:szCs w:val="24"/>
        </w:rPr>
        <w:t>employee or deceased employee</w:t>
      </w:r>
      <w:r w:rsidR="00DB1F41" w:rsidRPr="00903DC9">
        <w:rPr>
          <w:sz w:val="24"/>
          <w:szCs w:val="24"/>
        </w:rPr>
        <w:t xml:space="preserve"> and a person </w:t>
      </w:r>
      <w:r w:rsidR="00E77603" w:rsidRPr="00903DC9">
        <w:rPr>
          <w:sz w:val="24"/>
          <w:szCs w:val="24"/>
        </w:rPr>
        <w:t>in respect of who</w:t>
      </w:r>
      <w:r w:rsidR="00DB1F41" w:rsidRPr="00903DC9">
        <w:rPr>
          <w:sz w:val="24"/>
          <w:szCs w:val="24"/>
        </w:rPr>
        <w:t xml:space="preserve">m the </w:t>
      </w:r>
      <w:r w:rsidR="008266BA" w:rsidRPr="00903DC9">
        <w:rPr>
          <w:sz w:val="24"/>
          <w:szCs w:val="24"/>
        </w:rPr>
        <w:t xml:space="preserve">employee </w:t>
      </w:r>
      <w:r w:rsidR="00DB1F41" w:rsidRPr="00903DC9">
        <w:rPr>
          <w:sz w:val="24"/>
          <w:szCs w:val="24"/>
        </w:rPr>
        <w:t xml:space="preserve">stands, or the deceased </w:t>
      </w:r>
      <w:r w:rsidR="008266BA" w:rsidRPr="00903DC9">
        <w:rPr>
          <w:sz w:val="24"/>
          <w:szCs w:val="24"/>
        </w:rPr>
        <w:lastRenderedPageBreak/>
        <w:t>employee</w:t>
      </w:r>
      <w:r w:rsidR="00DB1F41" w:rsidRPr="00903DC9">
        <w:rPr>
          <w:sz w:val="24"/>
          <w:szCs w:val="24"/>
        </w:rPr>
        <w:t xml:space="preserve"> stood, in the position of a parent.</w:t>
      </w:r>
      <w:r w:rsidR="003948C7" w:rsidRPr="00903DC9">
        <w:rPr>
          <w:sz w:val="24"/>
          <w:szCs w:val="24"/>
        </w:rPr>
        <w:t xml:space="preserve"> This expands on the meaning of “</w:t>
      </w:r>
      <w:r w:rsidR="003948C7" w:rsidRPr="00903DC9">
        <w:rPr>
          <w:b/>
          <w:i/>
          <w:sz w:val="24"/>
          <w:szCs w:val="24"/>
        </w:rPr>
        <w:t>child</w:t>
      </w:r>
      <w:r w:rsidR="003948C7" w:rsidRPr="00903DC9">
        <w:rPr>
          <w:sz w:val="24"/>
          <w:szCs w:val="24"/>
        </w:rPr>
        <w:t xml:space="preserve">” as defined in </w:t>
      </w:r>
      <w:r w:rsidR="008266BA" w:rsidRPr="00AF7772">
        <w:rPr>
          <w:sz w:val="24"/>
          <w:szCs w:val="24"/>
        </w:rPr>
        <w:t>sub</w:t>
      </w:r>
      <w:r w:rsidR="003948C7" w:rsidRPr="00AF7772">
        <w:rPr>
          <w:sz w:val="24"/>
          <w:szCs w:val="24"/>
        </w:rPr>
        <w:t xml:space="preserve">section </w:t>
      </w:r>
      <w:r w:rsidR="00AF7772" w:rsidRPr="006762E8">
        <w:rPr>
          <w:sz w:val="24"/>
          <w:szCs w:val="24"/>
        </w:rPr>
        <w:t>4</w:t>
      </w:r>
      <w:r w:rsidR="008266BA" w:rsidRPr="00AF7772">
        <w:rPr>
          <w:sz w:val="24"/>
          <w:szCs w:val="24"/>
        </w:rPr>
        <w:t>(1)</w:t>
      </w:r>
      <w:r w:rsidR="003948C7" w:rsidRPr="00AF7772">
        <w:rPr>
          <w:sz w:val="24"/>
          <w:szCs w:val="24"/>
        </w:rPr>
        <w:t xml:space="preserve"> of the</w:t>
      </w:r>
      <w:r w:rsidR="003948C7" w:rsidRPr="00903DC9">
        <w:rPr>
          <w:sz w:val="24"/>
          <w:szCs w:val="24"/>
        </w:rPr>
        <w:t xml:space="preserve"> Act to include stepchild</w:t>
      </w:r>
      <w:r w:rsidR="0058332B" w:rsidRPr="00903DC9">
        <w:rPr>
          <w:sz w:val="24"/>
          <w:szCs w:val="24"/>
        </w:rPr>
        <w:t xml:space="preserve"> and a person in respect of whom the </w:t>
      </w:r>
      <w:r w:rsidR="008266BA" w:rsidRPr="00903DC9">
        <w:rPr>
          <w:sz w:val="24"/>
          <w:szCs w:val="24"/>
        </w:rPr>
        <w:t>employee</w:t>
      </w:r>
      <w:r w:rsidR="0058332B" w:rsidRPr="00903DC9">
        <w:rPr>
          <w:sz w:val="24"/>
          <w:szCs w:val="24"/>
        </w:rPr>
        <w:t xml:space="preserve"> stands or the deceased </w:t>
      </w:r>
      <w:r w:rsidR="008266BA" w:rsidRPr="00903DC9">
        <w:rPr>
          <w:sz w:val="24"/>
          <w:szCs w:val="24"/>
        </w:rPr>
        <w:t>employee</w:t>
      </w:r>
      <w:r w:rsidR="0058332B" w:rsidRPr="00903DC9">
        <w:rPr>
          <w:sz w:val="24"/>
          <w:szCs w:val="24"/>
        </w:rPr>
        <w:t xml:space="preserve"> stood, in the position of a parent to the child</w:t>
      </w:r>
      <w:r w:rsidR="003948C7" w:rsidRPr="00903DC9">
        <w:rPr>
          <w:sz w:val="24"/>
          <w:szCs w:val="24"/>
        </w:rPr>
        <w:t>.</w:t>
      </w:r>
    </w:p>
    <w:p w14:paraId="483EC9F1" w14:textId="154F0E89" w:rsidR="00DB1F41" w:rsidRPr="00903DC9" w:rsidRDefault="00DB1F41" w:rsidP="006762E8">
      <w:pPr>
        <w:spacing w:after="120"/>
        <w:jc w:val="both"/>
        <w:rPr>
          <w:b/>
          <w:sz w:val="24"/>
          <w:szCs w:val="24"/>
        </w:rPr>
      </w:pPr>
      <w:r w:rsidRPr="00903DC9">
        <w:rPr>
          <w:b/>
          <w:sz w:val="24"/>
          <w:szCs w:val="24"/>
        </w:rPr>
        <w:t xml:space="preserve">Part 2 – </w:t>
      </w:r>
      <w:r w:rsidR="00420E50" w:rsidRPr="00903DC9">
        <w:rPr>
          <w:b/>
          <w:sz w:val="24"/>
          <w:szCs w:val="24"/>
        </w:rPr>
        <w:t>MRCC</w:t>
      </w:r>
      <w:r w:rsidRPr="00903DC9">
        <w:rPr>
          <w:b/>
          <w:sz w:val="24"/>
          <w:szCs w:val="24"/>
        </w:rPr>
        <w:t xml:space="preserve"> may grant acute support package</w:t>
      </w:r>
    </w:p>
    <w:p w14:paraId="2BD60B61" w14:textId="77777777" w:rsidR="00DB1F41" w:rsidRPr="00903DC9" w:rsidRDefault="00DB1F41" w:rsidP="006762E8">
      <w:pPr>
        <w:spacing w:after="120"/>
        <w:jc w:val="both"/>
        <w:rPr>
          <w:b/>
          <w:sz w:val="24"/>
          <w:szCs w:val="24"/>
        </w:rPr>
      </w:pPr>
      <w:r w:rsidRPr="00903DC9">
        <w:rPr>
          <w:b/>
          <w:sz w:val="24"/>
          <w:szCs w:val="24"/>
        </w:rPr>
        <w:t>Division 1—Eligibility for acute support package</w:t>
      </w:r>
    </w:p>
    <w:p w14:paraId="4D7F4022" w14:textId="0C189425" w:rsidR="00DB1F41" w:rsidRPr="00903DC9" w:rsidRDefault="00DB1F41" w:rsidP="006762E8">
      <w:pPr>
        <w:spacing w:after="120"/>
        <w:jc w:val="both"/>
        <w:rPr>
          <w:b/>
          <w:sz w:val="24"/>
          <w:szCs w:val="24"/>
        </w:rPr>
      </w:pPr>
      <w:r w:rsidRPr="00903DC9">
        <w:rPr>
          <w:b/>
          <w:sz w:val="24"/>
          <w:szCs w:val="24"/>
        </w:rPr>
        <w:t xml:space="preserve">Section </w:t>
      </w:r>
      <w:r w:rsidR="00EA659D">
        <w:rPr>
          <w:b/>
          <w:sz w:val="24"/>
          <w:szCs w:val="24"/>
        </w:rPr>
        <w:t>6</w:t>
      </w:r>
      <w:r w:rsidRPr="00903DC9">
        <w:rPr>
          <w:b/>
          <w:sz w:val="24"/>
          <w:szCs w:val="24"/>
        </w:rPr>
        <w:tab/>
      </w:r>
      <w:r w:rsidR="00420E50" w:rsidRPr="00903DC9">
        <w:rPr>
          <w:b/>
          <w:sz w:val="24"/>
          <w:szCs w:val="24"/>
        </w:rPr>
        <w:t>MRCC</w:t>
      </w:r>
      <w:r w:rsidRPr="00903DC9">
        <w:rPr>
          <w:b/>
          <w:sz w:val="24"/>
          <w:szCs w:val="24"/>
        </w:rPr>
        <w:t xml:space="preserve"> may grant acute support package</w:t>
      </w:r>
    </w:p>
    <w:p w14:paraId="344DCAF7" w14:textId="73873801" w:rsidR="00F26081" w:rsidRPr="00903DC9" w:rsidRDefault="003A68B5" w:rsidP="006762E8">
      <w:pPr>
        <w:spacing w:after="120"/>
        <w:jc w:val="both"/>
        <w:rPr>
          <w:sz w:val="24"/>
          <w:szCs w:val="24"/>
        </w:rPr>
      </w:pPr>
      <w:r w:rsidRPr="00903DC9">
        <w:rPr>
          <w:color w:val="000000"/>
          <w:sz w:val="24"/>
          <w:szCs w:val="24"/>
        </w:rPr>
        <w:t xml:space="preserve">This </w:t>
      </w:r>
      <w:r w:rsidR="00DB1F41" w:rsidRPr="00903DC9">
        <w:rPr>
          <w:color w:val="000000"/>
          <w:sz w:val="24"/>
          <w:szCs w:val="24"/>
        </w:rPr>
        <w:t>section</w:t>
      </w:r>
      <w:r w:rsidR="00E77603" w:rsidRPr="00903DC9">
        <w:rPr>
          <w:sz w:val="24"/>
          <w:szCs w:val="24"/>
        </w:rPr>
        <w:t xml:space="preserve"> </w:t>
      </w:r>
      <w:r w:rsidR="00F26081" w:rsidRPr="00903DC9">
        <w:rPr>
          <w:sz w:val="24"/>
          <w:szCs w:val="24"/>
        </w:rPr>
        <w:t xml:space="preserve">provides that </w:t>
      </w:r>
      <w:r w:rsidR="00E77603" w:rsidRPr="00903DC9">
        <w:rPr>
          <w:sz w:val="24"/>
          <w:szCs w:val="24"/>
        </w:rPr>
        <w:t>the</w:t>
      </w:r>
      <w:r w:rsidR="00DB1F41" w:rsidRPr="00903DC9">
        <w:rPr>
          <w:sz w:val="24"/>
          <w:szCs w:val="24"/>
        </w:rPr>
        <w:t xml:space="preserve"> </w:t>
      </w:r>
      <w:r w:rsidR="00420E50" w:rsidRPr="00903DC9">
        <w:rPr>
          <w:sz w:val="24"/>
          <w:szCs w:val="24"/>
        </w:rPr>
        <w:t>MRCC</w:t>
      </w:r>
      <w:r w:rsidR="00DB1F41" w:rsidRPr="00903DC9">
        <w:rPr>
          <w:sz w:val="24"/>
          <w:szCs w:val="24"/>
        </w:rPr>
        <w:t xml:space="preserve"> may </w:t>
      </w:r>
      <w:r w:rsidRPr="00903DC9">
        <w:rPr>
          <w:sz w:val="24"/>
          <w:szCs w:val="24"/>
        </w:rPr>
        <w:t xml:space="preserve">decide to </w:t>
      </w:r>
      <w:r w:rsidR="00DB1F41" w:rsidRPr="00903DC9">
        <w:rPr>
          <w:sz w:val="24"/>
          <w:szCs w:val="24"/>
        </w:rPr>
        <w:t xml:space="preserve">grant </w:t>
      </w:r>
      <w:r w:rsidRPr="00903DC9">
        <w:rPr>
          <w:sz w:val="24"/>
          <w:szCs w:val="24"/>
        </w:rPr>
        <w:t xml:space="preserve">an </w:t>
      </w:r>
      <w:r w:rsidR="00DB1F41" w:rsidRPr="00903DC9">
        <w:rPr>
          <w:sz w:val="24"/>
          <w:szCs w:val="24"/>
        </w:rPr>
        <w:t>acute support package</w:t>
      </w:r>
      <w:r w:rsidR="00F26081" w:rsidRPr="00903DC9">
        <w:rPr>
          <w:sz w:val="24"/>
          <w:szCs w:val="24"/>
        </w:rPr>
        <w:t xml:space="preserve"> to a person provided that they meet certain eligibility requirements</w:t>
      </w:r>
      <w:r w:rsidR="0004421F" w:rsidRPr="00903DC9">
        <w:rPr>
          <w:sz w:val="24"/>
          <w:szCs w:val="24"/>
        </w:rPr>
        <w:t xml:space="preserve"> and if</w:t>
      </w:r>
      <w:r w:rsidR="0058332B" w:rsidRPr="00903DC9">
        <w:rPr>
          <w:sz w:val="24"/>
          <w:szCs w:val="24"/>
        </w:rPr>
        <w:t xml:space="preserve"> satisfied that it is appropriate to grant assistance or benefit</w:t>
      </w:r>
      <w:r w:rsidR="00D4584B" w:rsidRPr="00903DC9">
        <w:rPr>
          <w:sz w:val="24"/>
          <w:szCs w:val="24"/>
        </w:rPr>
        <w:t>s</w:t>
      </w:r>
      <w:r w:rsidR="0058332B" w:rsidRPr="00903DC9">
        <w:rPr>
          <w:sz w:val="24"/>
          <w:szCs w:val="24"/>
        </w:rPr>
        <w:t xml:space="preserve"> under the acute support package to assist the person to adjust to new and challenging </w:t>
      </w:r>
      <w:r w:rsidR="00D4584B" w:rsidRPr="00903DC9">
        <w:rPr>
          <w:sz w:val="24"/>
          <w:szCs w:val="24"/>
        </w:rPr>
        <w:t xml:space="preserve">life </w:t>
      </w:r>
      <w:r w:rsidR="0058332B" w:rsidRPr="00903DC9">
        <w:rPr>
          <w:sz w:val="24"/>
          <w:szCs w:val="24"/>
        </w:rPr>
        <w:t>circumstances</w:t>
      </w:r>
      <w:r w:rsidR="00F26081" w:rsidRPr="00903DC9">
        <w:rPr>
          <w:sz w:val="24"/>
          <w:szCs w:val="24"/>
        </w:rPr>
        <w:t>.</w:t>
      </w:r>
    </w:p>
    <w:p w14:paraId="059811BB" w14:textId="25F80C49" w:rsidR="003A68B5" w:rsidRPr="00903DC9" w:rsidRDefault="00F26081" w:rsidP="006762E8">
      <w:pPr>
        <w:spacing w:after="120"/>
        <w:jc w:val="both"/>
        <w:rPr>
          <w:sz w:val="24"/>
          <w:szCs w:val="24"/>
        </w:rPr>
      </w:pPr>
      <w:r w:rsidRPr="00903DC9">
        <w:rPr>
          <w:sz w:val="24"/>
          <w:szCs w:val="24"/>
        </w:rPr>
        <w:t xml:space="preserve">Subsection </w:t>
      </w:r>
      <w:r w:rsidR="00EA659D">
        <w:rPr>
          <w:sz w:val="24"/>
          <w:szCs w:val="24"/>
        </w:rPr>
        <w:t>6</w:t>
      </w:r>
      <w:r w:rsidRPr="00903DC9">
        <w:rPr>
          <w:sz w:val="24"/>
          <w:szCs w:val="24"/>
        </w:rPr>
        <w:t xml:space="preserve">(1) provides that the </w:t>
      </w:r>
      <w:r w:rsidR="00420E50" w:rsidRPr="00903DC9">
        <w:rPr>
          <w:sz w:val="24"/>
          <w:szCs w:val="24"/>
        </w:rPr>
        <w:t>MRCC</w:t>
      </w:r>
      <w:r w:rsidRPr="00903DC9">
        <w:rPr>
          <w:sz w:val="24"/>
          <w:szCs w:val="24"/>
        </w:rPr>
        <w:t xml:space="preserve"> may decide to grant a package, otherwise known as an acute support package, of assistance or benefit</w:t>
      </w:r>
      <w:r w:rsidR="00D4584B" w:rsidRPr="00903DC9">
        <w:rPr>
          <w:sz w:val="24"/>
          <w:szCs w:val="24"/>
        </w:rPr>
        <w:t>s</w:t>
      </w:r>
      <w:r w:rsidRPr="00903DC9">
        <w:rPr>
          <w:sz w:val="24"/>
          <w:szCs w:val="24"/>
        </w:rPr>
        <w:t xml:space="preserve"> to a person provided that:</w:t>
      </w:r>
    </w:p>
    <w:p w14:paraId="159B0B27" w14:textId="6DA64CDF" w:rsidR="003A68B5" w:rsidRPr="00903DC9" w:rsidRDefault="0058332B" w:rsidP="006762E8">
      <w:pPr>
        <w:pStyle w:val="ListParagraph"/>
        <w:numPr>
          <w:ilvl w:val="0"/>
          <w:numId w:val="25"/>
        </w:numPr>
        <w:spacing w:after="120"/>
        <w:jc w:val="both"/>
        <w:rPr>
          <w:sz w:val="24"/>
          <w:szCs w:val="24"/>
        </w:rPr>
      </w:pPr>
      <w:r w:rsidRPr="00903DC9">
        <w:rPr>
          <w:sz w:val="24"/>
          <w:szCs w:val="24"/>
        </w:rPr>
        <w:t>t</w:t>
      </w:r>
      <w:r w:rsidR="003A68B5" w:rsidRPr="00903DC9">
        <w:rPr>
          <w:sz w:val="24"/>
          <w:szCs w:val="24"/>
        </w:rPr>
        <w:t>he person</w:t>
      </w:r>
      <w:r w:rsidR="00D4584B" w:rsidRPr="00903DC9">
        <w:rPr>
          <w:sz w:val="24"/>
          <w:szCs w:val="24"/>
        </w:rPr>
        <w:t xml:space="preserve"> is a person </w:t>
      </w:r>
      <w:r w:rsidR="00055536" w:rsidRPr="00903DC9">
        <w:rPr>
          <w:sz w:val="24"/>
          <w:szCs w:val="24"/>
        </w:rPr>
        <w:t xml:space="preserve">covered by </w:t>
      </w:r>
      <w:r w:rsidR="00D4584B" w:rsidRPr="00903DC9">
        <w:rPr>
          <w:sz w:val="24"/>
          <w:szCs w:val="24"/>
        </w:rPr>
        <w:t>subsections (2), (3) or (4)</w:t>
      </w:r>
      <w:r w:rsidR="003A68B5" w:rsidRPr="00903DC9">
        <w:rPr>
          <w:sz w:val="24"/>
          <w:szCs w:val="24"/>
        </w:rPr>
        <w:t>; and</w:t>
      </w:r>
    </w:p>
    <w:p w14:paraId="78079BB9" w14:textId="606864F4" w:rsidR="003A68B5" w:rsidRPr="00903DC9" w:rsidRDefault="00055536" w:rsidP="006762E8">
      <w:pPr>
        <w:pStyle w:val="ListParagraph"/>
        <w:numPr>
          <w:ilvl w:val="0"/>
          <w:numId w:val="25"/>
        </w:numPr>
        <w:spacing w:after="120"/>
        <w:jc w:val="both"/>
        <w:rPr>
          <w:sz w:val="24"/>
          <w:szCs w:val="24"/>
        </w:rPr>
      </w:pPr>
      <w:r w:rsidRPr="00903DC9">
        <w:rPr>
          <w:sz w:val="24"/>
          <w:szCs w:val="24"/>
        </w:rPr>
        <w:t>i</w:t>
      </w:r>
      <w:r w:rsidR="003A68B5" w:rsidRPr="00903DC9">
        <w:rPr>
          <w:sz w:val="24"/>
          <w:szCs w:val="24"/>
        </w:rPr>
        <w:t>f the person has previously been granted an acute support package</w:t>
      </w:r>
      <w:r w:rsidR="008578A2" w:rsidRPr="00903DC9">
        <w:rPr>
          <w:sz w:val="24"/>
          <w:szCs w:val="24"/>
        </w:rPr>
        <w:t>, either</w:t>
      </w:r>
      <w:r w:rsidR="003A68B5" w:rsidRPr="00903DC9">
        <w:rPr>
          <w:sz w:val="24"/>
          <w:szCs w:val="24"/>
        </w:rPr>
        <w:t xml:space="preserve"> the period during which the assistance or benefit</w:t>
      </w:r>
      <w:r w:rsidR="00525296" w:rsidRPr="00903DC9">
        <w:rPr>
          <w:sz w:val="24"/>
          <w:szCs w:val="24"/>
        </w:rPr>
        <w:t>s</w:t>
      </w:r>
      <w:r w:rsidR="003A68B5" w:rsidRPr="00903DC9">
        <w:rPr>
          <w:sz w:val="24"/>
          <w:szCs w:val="24"/>
        </w:rPr>
        <w:t xml:space="preserve"> for that acute support package has ended</w:t>
      </w:r>
      <w:r w:rsidR="008578A2" w:rsidRPr="00903DC9">
        <w:rPr>
          <w:sz w:val="24"/>
          <w:szCs w:val="24"/>
        </w:rPr>
        <w:t xml:space="preserve"> or the support plan has been revoked</w:t>
      </w:r>
      <w:r w:rsidR="003A68B5" w:rsidRPr="00903DC9">
        <w:rPr>
          <w:sz w:val="24"/>
          <w:szCs w:val="24"/>
        </w:rPr>
        <w:t>; and</w:t>
      </w:r>
    </w:p>
    <w:p w14:paraId="16003141" w14:textId="37FC12E1" w:rsidR="00923594" w:rsidRPr="006762E8" w:rsidRDefault="00055536" w:rsidP="006762E8">
      <w:pPr>
        <w:pStyle w:val="ListParagraph"/>
        <w:numPr>
          <w:ilvl w:val="0"/>
          <w:numId w:val="25"/>
        </w:numPr>
        <w:spacing w:after="120"/>
        <w:jc w:val="both"/>
        <w:rPr>
          <w:sz w:val="24"/>
          <w:szCs w:val="24"/>
        </w:rPr>
      </w:pPr>
      <w:r w:rsidRPr="00903DC9">
        <w:rPr>
          <w:sz w:val="24"/>
          <w:szCs w:val="24"/>
        </w:rPr>
        <w:t>t</w:t>
      </w:r>
      <w:r w:rsidR="003A68B5" w:rsidRPr="00903DC9">
        <w:rPr>
          <w:sz w:val="24"/>
          <w:szCs w:val="24"/>
        </w:rPr>
        <w:t xml:space="preserve">he </w:t>
      </w:r>
      <w:r w:rsidR="00420E50" w:rsidRPr="00903DC9">
        <w:rPr>
          <w:sz w:val="24"/>
          <w:szCs w:val="24"/>
        </w:rPr>
        <w:t>MRCC</w:t>
      </w:r>
      <w:r w:rsidR="003A68B5" w:rsidRPr="00903DC9">
        <w:rPr>
          <w:sz w:val="24"/>
          <w:szCs w:val="24"/>
        </w:rPr>
        <w:t xml:space="preserve"> is satisfied that it is appropriate to grant an acute support package to the person to assist the person to adjust to new and challenging life circumstances. </w:t>
      </w:r>
    </w:p>
    <w:p w14:paraId="4757552A" w14:textId="5C6D0AB8" w:rsidR="00CC5498" w:rsidRDefault="0058332B" w:rsidP="006762E8">
      <w:pPr>
        <w:spacing w:after="120"/>
        <w:jc w:val="both"/>
        <w:rPr>
          <w:sz w:val="24"/>
          <w:szCs w:val="24"/>
        </w:rPr>
      </w:pPr>
      <w:r w:rsidRPr="00903DC9">
        <w:rPr>
          <w:sz w:val="24"/>
          <w:szCs w:val="24"/>
        </w:rPr>
        <w:t xml:space="preserve">Paragraph </w:t>
      </w:r>
      <w:r w:rsidR="00EA659D">
        <w:rPr>
          <w:sz w:val="24"/>
          <w:szCs w:val="24"/>
        </w:rPr>
        <w:t>6</w:t>
      </w:r>
      <w:r w:rsidRPr="00903DC9">
        <w:rPr>
          <w:sz w:val="24"/>
          <w:szCs w:val="24"/>
        </w:rPr>
        <w:t>(1)(c) provides th</w:t>
      </w:r>
      <w:r w:rsidR="00E64808" w:rsidRPr="00903DC9">
        <w:rPr>
          <w:sz w:val="24"/>
          <w:szCs w:val="24"/>
        </w:rPr>
        <w:t xml:space="preserve">e </w:t>
      </w:r>
      <w:r w:rsidR="00420E50" w:rsidRPr="00903DC9">
        <w:rPr>
          <w:sz w:val="24"/>
          <w:szCs w:val="24"/>
        </w:rPr>
        <w:t>MRCC</w:t>
      </w:r>
      <w:r w:rsidR="00D4584B" w:rsidRPr="00903DC9">
        <w:rPr>
          <w:sz w:val="24"/>
          <w:szCs w:val="24"/>
        </w:rPr>
        <w:t xml:space="preserve"> with</w:t>
      </w:r>
      <w:r w:rsidR="00E64808" w:rsidRPr="00903DC9">
        <w:rPr>
          <w:sz w:val="24"/>
          <w:szCs w:val="24"/>
        </w:rPr>
        <w:t xml:space="preserve"> discretion to make a decision to grant assistance </w:t>
      </w:r>
      <w:r w:rsidR="00525296" w:rsidRPr="00903DC9">
        <w:rPr>
          <w:sz w:val="24"/>
          <w:szCs w:val="24"/>
        </w:rPr>
        <w:t>or</w:t>
      </w:r>
      <w:r w:rsidR="00E64808" w:rsidRPr="00903DC9">
        <w:rPr>
          <w:sz w:val="24"/>
          <w:szCs w:val="24"/>
        </w:rPr>
        <w:t xml:space="preserve"> benefits to a particular eligible person </w:t>
      </w:r>
      <w:r w:rsidR="008470C0" w:rsidRPr="00903DC9">
        <w:rPr>
          <w:sz w:val="24"/>
          <w:szCs w:val="24"/>
        </w:rPr>
        <w:t xml:space="preserve">so as </w:t>
      </w:r>
      <w:r w:rsidR="00E64808" w:rsidRPr="00903DC9">
        <w:rPr>
          <w:sz w:val="24"/>
          <w:szCs w:val="24"/>
        </w:rPr>
        <w:t>to assist the person who is experiencing or is at risk of experiencing crisis, to cope with the new and challenging life circumstances bei</w:t>
      </w:r>
      <w:r w:rsidR="00436B49" w:rsidRPr="00903DC9">
        <w:rPr>
          <w:sz w:val="24"/>
          <w:szCs w:val="24"/>
        </w:rPr>
        <w:t xml:space="preserve">ng experienced by that person. </w:t>
      </w:r>
    </w:p>
    <w:p w14:paraId="342A6B54" w14:textId="101AF2D2" w:rsidR="00F26081" w:rsidRPr="00903DC9" w:rsidRDefault="008266BA" w:rsidP="006762E8">
      <w:pPr>
        <w:keepNext/>
        <w:spacing w:after="120"/>
        <w:jc w:val="both"/>
        <w:rPr>
          <w:i/>
          <w:sz w:val="24"/>
          <w:szCs w:val="24"/>
        </w:rPr>
      </w:pPr>
      <w:r w:rsidRPr="00903DC9">
        <w:rPr>
          <w:i/>
          <w:sz w:val="24"/>
          <w:szCs w:val="24"/>
        </w:rPr>
        <w:t>Employees</w:t>
      </w:r>
    </w:p>
    <w:p w14:paraId="559FD63B" w14:textId="4E285D74" w:rsidR="00DB1F41" w:rsidRPr="00903DC9" w:rsidRDefault="00DB1F41" w:rsidP="006762E8">
      <w:pPr>
        <w:spacing w:after="120"/>
        <w:jc w:val="both"/>
        <w:rPr>
          <w:sz w:val="24"/>
          <w:szCs w:val="24"/>
        </w:rPr>
      </w:pPr>
      <w:r w:rsidRPr="00903DC9">
        <w:rPr>
          <w:sz w:val="24"/>
          <w:szCs w:val="24"/>
        </w:rPr>
        <w:t xml:space="preserve">Subsection </w:t>
      </w:r>
      <w:r w:rsidR="00EA659D">
        <w:rPr>
          <w:sz w:val="24"/>
          <w:szCs w:val="24"/>
        </w:rPr>
        <w:t>6</w:t>
      </w:r>
      <w:r w:rsidRPr="00903DC9">
        <w:rPr>
          <w:sz w:val="24"/>
          <w:szCs w:val="24"/>
        </w:rPr>
        <w:t xml:space="preserve">(2) sets out the eligibility criteria for </w:t>
      </w:r>
      <w:r w:rsidR="008266BA" w:rsidRPr="00903DC9">
        <w:rPr>
          <w:sz w:val="24"/>
          <w:szCs w:val="24"/>
        </w:rPr>
        <w:t>employees</w:t>
      </w:r>
      <w:r w:rsidRPr="00903DC9">
        <w:rPr>
          <w:sz w:val="24"/>
          <w:szCs w:val="24"/>
        </w:rPr>
        <w:t xml:space="preserve"> to receive the acute support package.</w:t>
      </w:r>
      <w:r w:rsidR="000E2BEF" w:rsidRPr="00903DC9">
        <w:rPr>
          <w:sz w:val="24"/>
          <w:szCs w:val="24"/>
        </w:rPr>
        <w:t xml:space="preserve"> </w:t>
      </w:r>
      <w:r w:rsidR="007A61BC" w:rsidRPr="00903DC9">
        <w:rPr>
          <w:sz w:val="24"/>
          <w:szCs w:val="24"/>
        </w:rPr>
        <w:t xml:space="preserve">The following </w:t>
      </w:r>
      <w:r w:rsidR="008470C0" w:rsidRPr="00903DC9">
        <w:rPr>
          <w:sz w:val="24"/>
          <w:szCs w:val="24"/>
        </w:rPr>
        <w:t xml:space="preserve">criteria </w:t>
      </w:r>
      <w:r w:rsidR="007A61BC" w:rsidRPr="00903DC9">
        <w:rPr>
          <w:sz w:val="24"/>
          <w:szCs w:val="24"/>
        </w:rPr>
        <w:t xml:space="preserve">must </w:t>
      </w:r>
      <w:r w:rsidR="00536D1B">
        <w:rPr>
          <w:sz w:val="24"/>
          <w:szCs w:val="24"/>
        </w:rPr>
        <w:t xml:space="preserve">all </w:t>
      </w:r>
      <w:r w:rsidR="008470C0" w:rsidRPr="00903DC9">
        <w:rPr>
          <w:sz w:val="24"/>
          <w:szCs w:val="24"/>
        </w:rPr>
        <w:t>be satisfied</w:t>
      </w:r>
      <w:r w:rsidR="000E2BEF" w:rsidRPr="00903DC9">
        <w:rPr>
          <w:sz w:val="24"/>
          <w:szCs w:val="24"/>
        </w:rPr>
        <w:t>:</w:t>
      </w:r>
    </w:p>
    <w:p w14:paraId="3DFAD3E2" w14:textId="705BCC55" w:rsidR="007A61BC" w:rsidRPr="00903DC9" w:rsidRDefault="007A61BC" w:rsidP="006762E8">
      <w:pPr>
        <w:pStyle w:val="ListParagraph"/>
        <w:numPr>
          <w:ilvl w:val="0"/>
          <w:numId w:val="26"/>
        </w:numPr>
        <w:spacing w:after="120"/>
        <w:jc w:val="both"/>
        <w:rPr>
          <w:sz w:val="24"/>
          <w:szCs w:val="24"/>
        </w:rPr>
      </w:pPr>
      <w:r w:rsidRPr="00903DC9">
        <w:rPr>
          <w:sz w:val="24"/>
          <w:szCs w:val="24"/>
        </w:rPr>
        <w:t xml:space="preserve">the person is </w:t>
      </w:r>
      <w:r w:rsidR="003B6D8B" w:rsidRPr="00903DC9">
        <w:rPr>
          <w:sz w:val="24"/>
          <w:szCs w:val="24"/>
        </w:rPr>
        <w:t xml:space="preserve">an </w:t>
      </w:r>
      <w:r w:rsidR="008266BA" w:rsidRPr="00903DC9">
        <w:rPr>
          <w:sz w:val="24"/>
          <w:szCs w:val="24"/>
        </w:rPr>
        <w:t>employee</w:t>
      </w:r>
      <w:r w:rsidRPr="00903DC9">
        <w:rPr>
          <w:sz w:val="24"/>
          <w:szCs w:val="24"/>
        </w:rPr>
        <w:t>;</w:t>
      </w:r>
    </w:p>
    <w:p w14:paraId="0E79B097" w14:textId="23FAE762" w:rsidR="00DB1F41" w:rsidRPr="00903DC9" w:rsidRDefault="007A61BC" w:rsidP="006762E8">
      <w:pPr>
        <w:pStyle w:val="ListParagraph"/>
        <w:numPr>
          <w:ilvl w:val="0"/>
          <w:numId w:val="26"/>
        </w:numPr>
        <w:spacing w:after="120"/>
        <w:jc w:val="both"/>
        <w:rPr>
          <w:sz w:val="24"/>
          <w:szCs w:val="24"/>
        </w:rPr>
      </w:pPr>
      <w:r w:rsidRPr="00903DC9">
        <w:rPr>
          <w:sz w:val="24"/>
          <w:szCs w:val="24"/>
        </w:rPr>
        <w:t>the person is</w:t>
      </w:r>
      <w:r w:rsidR="009E099B" w:rsidRPr="00903DC9">
        <w:rPr>
          <w:sz w:val="24"/>
          <w:szCs w:val="24"/>
        </w:rPr>
        <w:t xml:space="preserve"> </w:t>
      </w:r>
      <w:r w:rsidR="00DB1F41" w:rsidRPr="00903DC9">
        <w:rPr>
          <w:sz w:val="24"/>
          <w:szCs w:val="24"/>
        </w:rPr>
        <w:t>under 65 years of age;</w:t>
      </w:r>
    </w:p>
    <w:p w14:paraId="6D78453A" w14:textId="1D589B5C" w:rsidR="00DB1F41" w:rsidRPr="00903DC9" w:rsidRDefault="00DB1F41" w:rsidP="006762E8">
      <w:pPr>
        <w:pStyle w:val="ListParagraph"/>
        <w:numPr>
          <w:ilvl w:val="0"/>
          <w:numId w:val="26"/>
        </w:numPr>
        <w:spacing w:after="120"/>
        <w:jc w:val="both"/>
        <w:rPr>
          <w:sz w:val="24"/>
          <w:szCs w:val="24"/>
        </w:rPr>
      </w:pPr>
      <w:r w:rsidRPr="00903DC9">
        <w:rPr>
          <w:sz w:val="24"/>
          <w:szCs w:val="24"/>
        </w:rPr>
        <w:t xml:space="preserve">the person is receiving, or is eligible to receive, </w:t>
      </w:r>
      <w:r w:rsidR="008266BA" w:rsidRPr="00903DC9">
        <w:rPr>
          <w:sz w:val="24"/>
          <w:szCs w:val="24"/>
        </w:rPr>
        <w:t xml:space="preserve">compensation under Division 3 of Part </w:t>
      </w:r>
      <w:r w:rsidR="00436B49" w:rsidRPr="00903DC9">
        <w:rPr>
          <w:sz w:val="24"/>
          <w:szCs w:val="24"/>
        </w:rPr>
        <w:t>II</w:t>
      </w:r>
      <w:r w:rsidR="008266BA" w:rsidRPr="00903DC9">
        <w:rPr>
          <w:sz w:val="24"/>
          <w:szCs w:val="24"/>
        </w:rPr>
        <w:t xml:space="preserve"> of the Act</w:t>
      </w:r>
      <w:r w:rsidRPr="00903DC9">
        <w:rPr>
          <w:sz w:val="24"/>
          <w:szCs w:val="24"/>
        </w:rPr>
        <w:t>;</w:t>
      </w:r>
    </w:p>
    <w:p w14:paraId="34AD832D" w14:textId="77777777" w:rsidR="00CC5498" w:rsidRDefault="00DB1F41" w:rsidP="006762E8">
      <w:pPr>
        <w:pStyle w:val="ListParagraph"/>
        <w:numPr>
          <w:ilvl w:val="0"/>
          <w:numId w:val="26"/>
        </w:numPr>
        <w:spacing w:after="120"/>
        <w:jc w:val="both"/>
        <w:rPr>
          <w:sz w:val="24"/>
          <w:szCs w:val="24"/>
        </w:rPr>
      </w:pPr>
      <w:r w:rsidRPr="00903DC9">
        <w:rPr>
          <w:sz w:val="24"/>
          <w:szCs w:val="24"/>
        </w:rPr>
        <w:t xml:space="preserve">the </w:t>
      </w:r>
      <w:r w:rsidR="00420E50" w:rsidRPr="00903DC9">
        <w:rPr>
          <w:sz w:val="24"/>
          <w:szCs w:val="24"/>
        </w:rPr>
        <w:t>MRCC</w:t>
      </w:r>
      <w:r w:rsidRPr="00903DC9">
        <w:rPr>
          <w:sz w:val="24"/>
          <w:szCs w:val="24"/>
        </w:rPr>
        <w:t xml:space="preserve"> is satisfied that the person, or a related person of the person, is experiencing, or is at risk of experiencing, crisis.</w:t>
      </w:r>
    </w:p>
    <w:p w14:paraId="3899486C" w14:textId="7513102A" w:rsidR="00F26081" w:rsidRPr="006762E8" w:rsidRDefault="008266BA" w:rsidP="006762E8">
      <w:pPr>
        <w:rPr>
          <w:i/>
          <w:sz w:val="24"/>
          <w:szCs w:val="24"/>
        </w:rPr>
      </w:pPr>
      <w:r w:rsidRPr="006762E8">
        <w:rPr>
          <w:i/>
          <w:sz w:val="24"/>
          <w:szCs w:val="24"/>
        </w:rPr>
        <w:t>Spouses of deceased employees</w:t>
      </w:r>
    </w:p>
    <w:p w14:paraId="636CEB73" w14:textId="24533EA2" w:rsidR="00DB1F41" w:rsidRPr="00903DC9" w:rsidRDefault="00DB1F41" w:rsidP="006762E8">
      <w:pPr>
        <w:spacing w:after="120"/>
        <w:jc w:val="both"/>
        <w:rPr>
          <w:sz w:val="24"/>
          <w:szCs w:val="24"/>
        </w:rPr>
      </w:pPr>
      <w:r w:rsidRPr="00903DC9">
        <w:rPr>
          <w:sz w:val="24"/>
          <w:szCs w:val="24"/>
        </w:rPr>
        <w:t xml:space="preserve">Subsection </w:t>
      </w:r>
      <w:r w:rsidR="00EA659D">
        <w:rPr>
          <w:sz w:val="24"/>
          <w:szCs w:val="24"/>
        </w:rPr>
        <w:t>6</w:t>
      </w:r>
      <w:r w:rsidRPr="00903DC9">
        <w:rPr>
          <w:sz w:val="24"/>
          <w:szCs w:val="24"/>
        </w:rPr>
        <w:t xml:space="preserve">(3) sets out the eligibility criteria for </w:t>
      </w:r>
      <w:r w:rsidR="008266BA" w:rsidRPr="00903DC9">
        <w:rPr>
          <w:sz w:val="24"/>
          <w:szCs w:val="24"/>
        </w:rPr>
        <w:t>spouses of deceased employees</w:t>
      </w:r>
      <w:r w:rsidRPr="00903DC9">
        <w:rPr>
          <w:sz w:val="24"/>
          <w:szCs w:val="24"/>
        </w:rPr>
        <w:t xml:space="preserve"> to receive the acute support package. </w:t>
      </w:r>
      <w:r w:rsidR="007A61BC" w:rsidRPr="00903DC9">
        <w:rPr>
          <w:sz w:val="24"/>
          <w:szCs w:val="24"/>
        </w:rPr>
        <w:t xml:space="preserve">The following </w:t>
      </w:r>
      <w:r w:rsidR="008470C0" w:rsidRPr="00903DC9">
        <w:rPr>
          <w:sz w:val="24"/>
          <w:szCs w:val="24"/>
        </w:rPr>
        <w:t xml:space="preserve">criteria </w:t>
      </w:r>
      <w:r w:rsidR="007A61BC" w:rsidRPr="00903DC9">
        <w:rPr>
          <w:sz w:val="24"/>
          <w:szCs w:val="24"/>
        </w:rPr>
        <w:t xml:space="preserve">must </w:t>
      </w:r>
      <w:r w:rsidR="008470C0" w:rsidRPr="00903DC9">
        <w:rPr>
          <w:sz w:val="24"/>
          <w:szCs w:val="24"/>
        </w:rPr>
        <w:t>be satisfied</w:t>
      </w:r>
      <w:r w:rsidR="000E2BEF" w:rsidRPr="00903DC9">
        <w:rPr>
          <w:sz w:val="24"/>
          <w:szCs w:val="24"/>
        </w:rPr>
        <w:t>:</w:t>
      </w:r>
    </w:p>
    <w:p w14:paraId="2515CD41" w14:textId="71E8BE85" w:rsidR="007A61BC" w:rsidRPr="00903DC9" w:rsidRDefault="007A61BC" w:rsidP="006762E8">
      <w:pPr>
        <w:pStyle w:val="ListParagraph"/>
        <w:numPr>
          <w:ilvl w:val="0"/>
          <w:numId w:val="26"/>
        </w:numPr>
        <w:spacing w:after="120"/>
        <w:jc w:val="both"/>
        <w:rPr>
          <w:sz w:val="24"/>
          <w:szCs w:val="24"/>
        </w:rPr>
      </w:pPr>
      <w:r w:rsidRPr="00903DC9">
        <w:rPr>
          <w:sz w:val="24"/>
          <w:szCs w:val="24"/>
        </w:rPr>
        <w:t xml:space="preserve">the person </w:t>
      </w:r>
      <w:r w:rsidR="008266BA" w:rsidRPr="00903DC9">
        <w:rPr>
          <w:sz w:val="24"/>
          <w:szCs w:val="24"/>
        </w:rPr>
        <w:t>was a spouse of an employee immediately before the employee’s death</w:t>
      </w:r>
      <w:r w:rsidRPr="00903DC9">
        <w:rPr>
          <w:sz w:val="24"/>
          <w:szCs w:val="24"/>
        </w:rPr>
        <w:t>;</w:t>
      </w:r>
    </w:p>
    <w:p w14:paraId="3C39374D" w14:textId="4664D395" w:rsidR="00DB1F41" w:rsidRPr="00903DC9" w:rsidRDefault="007A61BC" w:rsidP="006762E8">
      <w:pPr>
        <w:pStyle w:val="ListParagraph"/>
        <w:numPr>
          <w:ilvl w:val="0"/>
          <w:numId w:val="26"/>
        </w:numPr>
        <w:spacing w:after="120"/>
        <w:jc w:val="both"/>
        <w:rPr>
          <w:sz w:val="24"/>
          <w:szCs w:val="24"/>
        </w:rPr>
      </w:pPr>
      <w:r w:rsidRPr="00903DC9">
        <w:rPr>
          <w:sz w:val="24"/>
          <w:szCs w:val="24"/>
        </w:rPr>
        <w:t xml:space="preserve">the person is </w:t>
      </w:r>
      <w:r w:rsidR="00DB1F41" w:rsidRPr="00903DC9">
        <w:rPr>
          <w:sz w:val="24"/>
          <w:szCs w:val="24"/>
        </w:rPr>
        <w:t>under 65 years of age;</w:t>
      </w:r>
    </w:p>
    <w:p w14:paraId="7A0B66FA" w14:textId="14FD95AF" w:rsidR="00DB1F41" w:rsidRPr="00903DC9" w:rsidRDefault="00DB1F41" w:rsidP="006762E8">
      <w:pPr>
        <w:pStyle w:val="ListParagraph"/>
        <w:numPr>
          <w:ilvl w:val="0"/>
          <w:numId w:val="26"/>
        </w:numPr>
        <w:spacing w:after="120"/>
        <w:jc w:val="both"/>
        <w:rPr>
          <w:sz w:val="24"/>
          <w:szCs w:val="24"/>
        </w:rPr>
      </w:pPr>
      <w:r w:rsidRPr="00903DC9">
        <w:rPr>
          <w:sz w:val="24"/>
          <w:szCs w:val="24"/>
        </w:rPr>
        <w:t xml:space="preserve">the </w:t>
      </w:r>
      <w:r w:rsidR="008266BA" w:rsidRPr="00903DC9">
        <w:rPr>
          <w:sz w:val="24"/>
          <w:szCs w:val="24"/>
        </w:rPr>
        <w:t>deceased employee’s death occurred no more than 2 years ago</w:t>
      </w:r>
      <w:r w:rsidRPr="00903DC9">
        <w:rPr>
          <w:sz w:val="24"/>
          <w:szCs w:val="24"/>
        </w:rPr>
        <w:t>;</w:t>
      </w:r>
    </w:p>
    <w:p w14:paraId="5F64177D" w14:textId="7C8EA772" w:rsidR="00436B49" w:rsidRPr="00903DC9" w:rsidRDefault="00436B49" w:rsidP="006762E8">
      <w:pPr>
        <w:pStyle w:val="ListParagraph"/>
        <w:numPr>
          <w:ilvl w:val="0"/>
          <w:numId w:val="26"/>
        </w:numPr>
        <w:spacing w:after="120"/>
        <w:jc w:val="both"/>
        <w:rPr>
          <w:sz w:val="24"/>
          <w:szCs w:val="24"/>
        </w:rPr>
      </w:pPr>
      <w:r w:rsidRPr="00903DC9">
        <w:rPr>
          <w:sz w:val="24"/>
          <w:szCs w:val="24"/>
        </w:rPr>
        <w:t>the deceased employee’s death occurred resulted from an injury;</w:t>
      </w:r>
    </w:p>
    <w:p w14:paraId="776E7E10" w14:textId="21AAE436" w:rsidR="00D430B5" w:rsidRPr="00903DC9" w:rsidRDefault="00DB1F41" w:rsidP="006762E8">
      <w:pPr>
        <w:pStyle w:val="ListParagraph"/>
        <w:numPr>
          <w:ilvl w:val="0"/>
          <w:numId w:val="26"/>
        </w:numPr>
        <w:spacing w:after="120"/>
        <w:jc w:val="both"/>
        <w:rPr>
          <w:sz w:val="24"/>
          <w:szCs w:val="24"/>
        </w:rPr>
      </w:pPr>
      <w:r w:rsidRPr="00903DC9">
        <w:rPr>
          <w:sz w:val="24"/>
          <w:szCs w:val="24"/>
        </w:rPr>
        <w:t>either</w:t>
      </w:r>
      <w:r w:rsidR="007A61BC" w:rsidRPr="00903DC9">
        <w:rPr>
          <w:sz w:val="24"/>
          <w:szCs w:val="24"/>
        </w:rPr>
        <w:t>:</w:t>
      </w:r>
    </w:p>
    <w:p w14:paraId="1BA0D75D" w14:textId="1AF1E362" w:rsidR="00D430B5" w:rsidRPr="00903DC9" w:rsidRDefault="00785C1F" w:rsidP="006762E8">
      <w:pPr>
        <w:pStyle w:val="ListParagraph"/>
        <w:numPr>
          <w:ilvl w:val="1"/>
          <w:numId w:val="26"/>
        </w:numPr>
        <w:spacing w:after="120"/>
        <w:jc w:val="both"/>
        <w:rPr>
          <w:sz w:val="24"/>
          <w:szCs w:val="24"/>
        </w:rPr>
      </w:pPr>
      <w:r w:rsidRPr="00903DC9">
        <w:rPr>
          <w:sz w:val="24"/>
          <w:szCs w:val="24"/>
        </w:rPr>
        <w:t>the injury arose out of or occurred in the course of the employee’s employment</w:t>
      </w:r>
      <w:r w:rsidR="00D430B5" w:rsidRPr="00903DC9">
        <w:rPr>
          <w:sz w:val="24"/>
          <w:szCs w:val="24"/>
        </w:rPr>
        <w:t>;</w:t>
      </w:r>
      <w:r w:rsidR="00DB1F41" w:rsidRPr="00903DC9">
        <w:rPr>
          <w:sz w:val="24"/>
          <w:szCs w:val="24"/>
        </w:rPr>
        <w:t xml:space="preserve"> or </w:t>
      </w:r>
    </w:p>
    <w:p w14:paraId="227A7524" w14:textId="7A3BA28C" w:rsidR="00DB1F41" w:rsidRDefault="00785C1F" w:rsidP="006762E8">
      <w:pPr>
        <w:pStyle w:val="ListParagraph"/>
        <w:numPr>
          <w:ilvl w:val="1"/>
          <w:numId w:val="26"/>
        </w:numPr>
        <w:spacing w:after="120"/>
        <w:jc w:val="both"/>
        <w:rPr>
          <w:sz w:val="24"/>
          <w:szCs w:val="24"/>
        </w:rPr>
      </w:pPr>
      <w:r w:rsidRPr="00903DC9">
        <w:rPr>
          <w:sz w:val="24"/>
          <w:szCs w:val="24"/>
        </w:rPr>
        <w:t>the MRCC is satisfied that the deceased employee’s death was a suicide that arose out of or occurred in the course of the employee’s employment.</w:t>
      </w:r>
    </w:p>
    <w:p w14:paraId="5D515C41" w14:textId="147C519E" w:rsidR="00F26081" w:rsidRPr="00903DC9" w:rsidRDefault="00F26081" w:rsidP="006762E8">
      <w:pPr>
        <w:spacing w:after="120"/>
        <w:jc w:val="both"/>
        <w:rPr>
          <w:i/>
          <w:sz w:val="24"/>
          <w:szCs w:val="24"/>
        </w:rPr>
      </w:pPr>
      <w:r w:rsidRPr="00903DC9">
        <w:rPr>
          <w:i/>
          <w:sz w:val="24"/>
          <w:szCs w:val="24"/>
        </w:rPr>
        <w:lastRenderedPageBreak/>
        <w:t xml:space="preserve">Former </w:t>
      </w:r>
      <w:r w:rsidR="008266BA" w:rsidRPr="00903DC9">
        <w:rPr>
          <w:i/>
          <w:sz w:val="24"/>
          <w:szCs w:val="24"/>
        </w:rPr>
        <w:t>spouses of employees</w:t>
      </w:r>
    </w:p>
    <w:p w14:paraId="0AD6E86B" w14:textId="37715ED9" w:rsidR="008839FC" w:rsidRPr="00903DC9" w:rsidRDefault="00DB1F41" w:rsidP="006762E8">
      <w:pPr>
        <w:spacing w:after="120"/>
        <w:jc w:val="both"/>
        <w:rPr>
          <w:sz w:val="24"/>
          <w:szCs w:val="24"/>
        </w:rPr>
      </w:pPr>
      <w:r w:rsidRPr="00903DC9">
        <w:rPr>
          <w:sz w:val="24"/>
          <w:szCs w:val="24"/>
        </w:rPr>
        <w:t xml:space="preserve">Subsection </w:t>
      </w:r>
      <w:r w:rsidR="00EA659D">
        <w:rPr>
          <w:sz w:val="24"/>
          <w:szCs w:val="24"/>
        </w:rPr>
        <w:t>6</w:t>
      </w:r>
      <w:r w:rsidRPr="00903DC9">
        <w:rPr>
          <w:sz w:val="24"/>
          <w:szCs w:val="24"/>
        </w:rPr>
        <w:t xml:space="preserve">(4) sets out the eligibility criteria for former </w:t>
      </w:r>
      <w:r w:rsidR="008266BA" w:rsidRPr="00903DC9">
        <w:rPr>
          <w:sz w:val="24"/>
          <w:szCs w:val="24"/>
        </w:rPr>
        <w:t>spouses of employees</w:t>
      </w:r>
      <w:r w:rsidRPr="00903DC9">
        <w:rPr>
          <w:sz w:val="24"/>
          <w:szCs w:val="24"/>
        </w:rPr>
        <w:t xml:space="preserve">. </w:t>
      </w:r>
      <w:r w:rsidR="00E93040" w:rsidRPr="00903DC9">
        <w:rPr>
          <w:sz w:val="24"/>
          <w:szCs w:val="24"/>
        </w:rPr>
        <w:t>This allows for assistance or benefit</w:t>
      </w:r>
      <w:r w:rsidR="00525296" w:rsidRPr="00903DC9">
        <w:rPr>
          <w:sz w:val="24"/>
          <w:szCs w:val="24"/>
        </w:rPr>
        <w:t>s</w:t>
      </w:r>
      <w:r w:rsidR="00E93040" w:rsidRPr="00903DC9">
        <w:rPr>
          <w:sz w:val="24"/>
          <w:szCs w:val="24"/>
        </w:rPr>
        <w:t xml:space="preserve"> to a former</w:t>
      </w:r>
      <w:r w:rsidR="008839FC" w:rsidRPr="00903DC9">
        <w:rPr>
          <w:sz w:val="24"/>
          <w:szCs w:val="24"/>
        </w:rPr>
        <w:t xml:space="preserve"> </w:t>
      </w:r>
      <w:r w:rsidR="008266BA" w:rsidRPr="00903DC9">
        <w:rPr>
          <w:sz w:val="24"/>
          <w:szCs w:val="24"/>
        </w:rPr>
        <w:t>spouse</w:t>
      </w:r>
      <w:r w:rsidR="008839FC" w:rsidRPr="00903DC9">
        <w:rPr>
          <w:sz w:val="24"/>
          <w:szCs w:val="24"/>
        </w:rPr>
        <w:t xml:space="preserve"> of </w:t>
      </w:r>
      <w:r w:rsidR="003B6D8B" w:rsidRPr="00903DC9">
        <w:rPr>
          <w:sz w:val="24"/>
          <w:szCs w:val="24"/>
        </w:rPr>
        <w:t xml:space="preserve">an </w:t>
      </w:r>
      <w:r w:rsidR="008266BA" w:rsidRPr="00903DC9">
        <w:rPr>
          <w:sz w:val="24"/>
          <w:szCs w:val="24"/>
        </w:rPr>
        <w:t xml:space="preserve">employee </w:t>
      </w:r>
      <w:r w:rsidR="008839FC" w:rsidRPr="00903DC9">
        <w:rPr>
          <w:sz w:val="24"/>
          <w:szCs w:val="24"/>
        </w:rPr>
        <w:t xml:space="preserve">where the relationship has </w:t>
      </w:r>
      <w:r w:rsidR="008266BA" w:rsidRPr="00903DC9">
        <w:rPr>
          <w:sz w:val="24"/>
          <w:szCs w:val="24"/>
        </w:rPr>
        <w:t>ceased</w:t>
      </w:r>
      <w:r w:rsidR="008839FC" w:rsidRPr="00903DC9">
        <w:rPr>
          <w:sz w:val="24"/>
          <w:szCs w:val="24"/>
        </w:rPr>
        <w:t xml:space="preserve"> within the previous 12 months. </w:t>
      </w:r>
      <w:r w:rsidR="00FC7345" w:rsidRPr="00903DC9">
        <w:rPr>
          <w:sz w:val="24"/>
          <w:szCs w:val="24"/>
        </w:rPr>
        <w:t>A</w:t>
      </w:r>
      <w:r w:rsidR="008839FC" w:rsidRPr="00903DC9">
        <w:rPr>
          <w:sz w:val="24"/>
          <w:szCs w:val="24"/>
        </w:rPr>
        <w:t xml:space="preserve"> former </w:t>
      </w:r>
      <w:r w:rsidR="008266BA" w:rsidRPr="00903DC9">
        <w:rPr>
          <w:sz w:val="24"/>
          <w:szCs w:val="24"/>
        </w:rPr>
        <w:t>spouse</w:t>
      </w:r>
      <w:r w:rsidR="008839FC" w:rsidRPr="00903DC9">
        <w:rPr>
          <w:sz w:val="24"/>
          <w:szCs w:val="24"/>
        </w:rPr>
        <w:t xml:space="preserve"> is</w:t>
      </w:r>
      <w:r w:rsidR="00FC7345" w:rsidRPr="00903DC9">
        <w:rPr>
          <w:sz w:val="24"/>
          <w:szCs w:val="24"/>
        </w:rPr>
        <w:t xml:space="preserve"> also</w:t>
      </w:r>
      <w:r w:rsidR="008839FC" w:rsidRPr="00903DC9">
        <w:rPr>
          <w:sz w:val="24"/>
          <w:szCs w:val="24"/>
        </w:rPr>
        <w:t xml:space="preserve"> eligible for assistance if a child of the </w:t>
      </w:r>
      <w:r w:rsidR="008266BA" w:rsidRPr="00903DC9">
        <w:rPr>
          <w:sz w:val="24"/>
          <w:szCs w:val="24"/>
        </w:rPr>
        <w:t>employee</w:t>
      </w:r>
      <w:r w:rsidR="008839FC" w:rsidRPr="00903DC9">
        <w:rPr>
          <w:sz w:val="24"/>
          <w:szCs w:val="24"/>
        </w:rPr>
        <w:t xml:space="preserve"> who is under 18 years of age lives with the person, </w:t>
      </w:r>
      <w:r w:rsidR="008266BA" w:rsidRPr="00903DC9">
        <w:rPr>
          <w:sz w:val="24"/>
          <w:szCs w:val="24"/>
        </w:rPr>
        <w:t>whether or not</w:t>
      </w:r>
      <w:r w:rsidR="008839FC" w:rsidRPr="00903DC9">
        <w:rPr>
          <w:sz w:val="24"/>
          <w:szCs w:val="24"/>
        </w:rPr>
        <w:t xml:space="preserve"> the </w:t>
      </w:r>
      <w:r w:rsidR="008266BA" w:rsidRPr="00903DC9">
        <w:rPr>
          <w:sz w:val="24"/>
          <w:szCs w:val="24"/>
        </w:rPr>
        <w:t>relationship has ceased within the previous 12 months</w:t>
      </w:r>
      <w:r w:rsidR="008839FC" w:rsidRPr="00903DC9">
        <w:rPr>
          <w:sz w:val="24"/>
          <w:szCs w:val="24"/>
        </w:rPr>
        <w:t>.</w:t>
      </w:r>
    </w:p>
    <w:p w14:paraId="2E6A3B0E" w14:textId="7407B919" w:rsidR="008839FC" w:rsidRPr="00903DC9" w:rsidRDefault="007A61BC" w:rsidP="006762E8">
      <w:pPr>
        <w:spacing w:after="120"/>
        <w:jc w:val="both"/>
        <w:rPr>
          <w:sz w:val="24"/>
          <w:szCs w:val="24"/>
        </w:rPr>
      </w:pPr>
      <w:r w:rsidRPr="00903DC9">
        <w:rPr>
          <w:sz w:val="24"/>
          <w:szCs w:val="24"/>
        </w:rPr>
        <w:t xml:space="preserve">For a person to be eligible under this subsection the following </w:t>
      </w:r>
      <w:r w:rsidR="008470C0" w:rsidRPr="00903DC9">
        <w:rPr>
          <w:sz w:val="24"/>
          <w:szCs w:val="24"/>
        </w:rPr>
        <w:t xml:space="preserve">criteria </w:t>
      </w:r>
      <w:r w:rsidRPr="00903DC9">
        <w:rPr>
          <w:sz w:val="24"/>
          <w:szCs w:val="24"/>
        </w:rPr>
        <w:t xml:space="preserve">must </w:t>
      </w:r>
      <w:r w:rsidR="008470C0" w:rsidRPr="00903DC9">
        <w:rPr>
          <w:sz w:val="24"/>
          <w:szCs w:val="24"/>
        </w:rPr>
        <w:t>be satisfied</w:t>
      </w:r>
      <w:r w:rsidR="008839FC" w:rsidRPr="00903DC9">
        <w:rPr>
          <w:sz w:val="24"/>
          <w:szCs w:val="24"/>
        </w:rPr>
        <w:t>:</w:t>
      </w:r>
    </w:p>
    <w:p w14:paraId="1FDB445F" w14:textId="49B7B9DE" w:rsidR="007A61BC" w:rsidRPr="00903DC9" w:rsidRDefault="007A61BC" w:rsidP="006762E8">
      <w:pPr>
        <w:pStyle w:val="ListParagraph"/>
        <w:numPr>
          <w:ilvl w:val="0"/>
          <w:numId w:val="26"/>
        </w:numPr>
        <w:spacing w:after="120"/>
        <w:jc w:val="both"/>
        <w:rPr>
          <w:sz w:val="24"/>
          <w:szCs w:val="24"/>
        </w:rPr>
      </w:pPr>
      <w:r w:rsidRPr="00903DC9">
        <w:rPr>
          <w:sz w:val="24"/>
          <w:szCs w:val="24"/>
        </w:rPr>
        <w:t xml:space="preserve">the person is a former </w:t>
      </w:r>
      <w:r w:rsidR="008266BA" w:rsidRPr="00903DC9">
        <w:rPr>
          <w:sz w:val="24"/>
          <w:szCs w:val="24"/>
        </w:rPr>
        <w:t>spouse</w:t>
      </w:r>
      <w:r w:rsidRPr="00903DC9">
        <w:rPr>
          <w:sz w:val="24"/>
          <w:szCs w:val="24"/>
        </w:rPr>
        <w:t xml:space="preserve"> of </w:t>
      </w:r>
      <w:r w:rsidR="003B6D8B" w:rsidRPr="00903DC9">
        <w:rPr>
          <w:sz w:val="24"/>
          <w:szCs w:val="24"/>
        </w:rPr>
        <w:t xml:space="preserve">an </w:t>
      </w:r>
      <w:r w:rsidR="008266BA" w:rsidRPr="00903DC9">
        <w:rPr>
          <w:sz w:val="24"/>
          <w:szCs w:val="24"/>
        </w:rPr>
        <w:t>employee</w:t>
      </w:r>
      <w:r w:rsidRPr="00903DC9">
        <w:rPr>
          <w:sz w:val="24"/>
          <w:szCs w:val="24"/>
        </w:rPr>
        <w:t>;</w:t>
      </w:r>
    </w:p>
    <w:p w14:paraId="5984839F" w14:textId="7C730F29" w:rsidR="00DB1F41" w:rsidRPr="00903DC9" w:rsidRDefault="008839FC" w:rsidP="006762E8">
      <w:pPr>
        <w:pStyle w:val="ListParagraph"/>
        <w:numPr>
          <w:ilvl w:val="0"/>
          <w:numId w:val="26"/>
        </w:numPr>
        <w:spacing w:after="120"/>
        <w:jc w:val="both"/>
        <w:rPr>
          <w:sz w:val="24"/>
          <w:szCs w:val="24"/>
        </w:rPr>
      </w:pPr>
      <w:r w:rsidRPr="00903DC9">
        <w:rPr>
          <w:sz w:val="24"/>
          <w:szCs w:val="24"/>
        </w:rPr>
        <w:t xml:space="preserve">the </w:t>
      </w:r>
      <w:r w:rsidR="007A61BC" w:rsidRPr="00903DC9">
        <w:rPr>
          <w:sz w:val="24"/>
          <w:szCs w:val="24"/>
        </w:rPr>
        <w:t>person</w:t>
      </w:r>
      <w:r w:rsidRPr="00903DC9">
        <w:rPr>
          <w:sz w:val="24"/>
          <w:szCs w:val="24"/>
        </w:rPr>
        <w:t xml:space="preserve"> </w:t>
      </w:r>
      <w:r w:rsidR="00FC7345" w:rsidRPr="00903DC9">
        <w:rPr>
          <w:sz w:val="24"/>
          <w:szCs w:val="24"/>
        </w:rPr>
        <w:t>is</w:t>
      </w:r>
      <w:r w:rsidRPr="00903DC9">
        <w:rPr>
          <w:sz w:val="24"/>
          <w:szCs w:val="24"/>
        </w:rPr>
        <w:t xml:space="preserve"> </w:t>
      </w:r>
      <w:r w:rsidR="00DB1F41" w:rsidRPr="00903DC9">
        <w:rPr>
          <w:sz w:val="24"/>
          <w:szCs w:val="24"/>
        </w:rPr>
        <w:t>under 65 years of age;</w:t>
      </w:r>
    </w:p>
    <w:p w14:paraId="4BBA4892" w14:textId="13F73DA6" w:rsidR="00DB1F41" w:rsidRPr="00903DC9" w:rsidRDefault="00DB1F41" w:rsidP="006762E8">
      <w:pPr>
        <w:pStyle w:val="ListParagraph"/>
        <w:numPr>
          <w:ilvl w:val="0"/>
          <w:numId w:val="26"/>
        </w:numPr>
        <w:spacing w:after="120"/>
        <w:jc w:val="both"/>
        <w:rPr>
          <w:sz w:val="24"/>
          <w:szCs w:val="24"/>
        </w:rPr>
      </w:pPr>
      <w:r w:rsidRPr="00903DC9">
        <w:rPr>
          <w:sz w:val="24"/>
          <w:szCs w:val="24"/>
        </w:rPr>
        <w:t xml:space="preserve">the </w:t>
      </w:r>
      <w:r w:rsidR="008266BA" w:rsidRPr="00903DC9">
        <w:rPr>
          <w:sz w:val="24"/>
          <w:szCs w:val="24"/>
        </w:rPr>
        <w:t>employee</w:t>
      </w:r>
      <w:r w:rsidRPr="00903DC9">
        <w:rPr>
          <w:sz w:val="24"/>
          <w:szCs w:val="24"/>
        </w:rPr>
        <w:t xml:space="preserve"> is receiving, or is eligible to receive, </w:t>
      </w:r>
      <w:r w:rsidR="008266BA" w:rsidRPr="00903DC9">
        <w:rPr>
          <w:sz w:val="24"/>
          <w:szCs w:val="24"/>
        </w:rPr>
        <w:t xml:space="preserve">compensation under Division 3 of Part </w:t>
      </w:r>
      <w:r w:rsidR="00785C1F" w:rsidRPr="00903DC9">
        <w:rPr>
          <w:sz w:val="24"/>
          <w:szCs w:val="24"/>
        </w:rPr>
        <w:t>II</w:t>
      </w:r>
      <w:r w:rsidR="008266BA" w:rsidRPr="00903DC9">
        <w:rPr>
          <w:sz w:val="24"/>
          <w:szCs w:val="24"/>
        </w:rPr>
        <w:t xml:space="preserve"> of the Act</w:t>
      </w:r>
      <w:r w:rsidRPr="00903DC9">
        <w:rPr>
          <w:sz w:val="24"/>
          <w:szCs w:val="24"/>
        </w:rPr>
        <w:t>;</w:t>
      </w:r>
    </w:p>
    <w:p w14:paraId="3B0334B7" w14:textId="0154D3F0" w:rsidR="008839FC" w:rsidRPr="00903DC9" w:rsidRDefault="008839FC" w:rsidP="006762E8">
      <w:pPr>
        <w:pStyle w:val="ListParagraph"/>
        <w:keepNext/>
        <w:numPr>
          <w:ilvl w:val="0"/>
          <w:numId w:val="26"/>
        </w:numPr>
        <w:spacing w:after="120"/>
        <w:ind w:left="714" w:hanging="357"/>
        <w:jc w:val="both"/>
        <w:rPr>
          <w:sz w:val="24"/>
          <w:szCs w:val="24"/>
        </w:rPr>
      </w:pPr>
      <w:r w:rsidRPr="00903DC9">
        <w:rPr>
          <w:sz w:val="24"/>
          <w:szCs w:val="24"/>
        </w:rPr>
        <w:t>either or both of the following apply:</w:t>
      </w:r>
    </w:p>
    <w:p w14:paraId="3EB8AF26" w14:textId="1F19EB13" w:rsidR="008839FC" w:rsidRPr="00903DC9" w:rsidRDefault="00DB1F41" w:rsidP="006762E8">
      <w:pPr>
        <w:pStyle w:val="ListParagraph"/>
        <w:numPr>
          <w:ilvl w:val="1"/>
          <w:numId w:val="26"/>
        </w:numPr>
        <w:spacing w:after="120"/>
        <w:jc w:val="both"/>
        <w:rPr>
          <w:sz w:val="24"/>
          <w:szCs w:val="24"/>
        </w:rPr>
      </w:pPr>
      <w:r w:rsidRPr="00903DC9">
        <w:rPr>
          <w:sz w:val="24"/>
          <w:szCs w:val="24"/>
        </w:rPr>
        <w:t xml:space="preserve">the person ceased being the </w:t>
      </w:r>
      <w:r w:rsidR="008266BA" w:rsidRPr="00903DC9">
        <w:rPr>
          <w:sz w:val="24"/>
          <w:szCs w:val="24"/>
        </w:rPr>
        <w:t>employee’s spouse</w:t>
      </w:r>
      <w:r w:rsidRPr="00903DC9">
        <w:rPr>
          <w:sz w:val="24"/>
          <w:szCs w:val="24"/>
        </w:rPr>
        <w:t xml:space="preserve"> withi</w:t>
      </w:r>
      <w:r w:rsidR="00425957" w:rsidRPr="00903DC9">
        <w:rPr>
          <w:sz w:val="24"/>
          <w:szCs w:val="24"/>
        </w:rPr>
        <w:t xml:space="preserve">n </w:t>
      </w:r>
      <w:r w:rsidR="008266BA" w:rsidRPr="00903DC9">
        <w:rPr>
          <w:sz w:val="24"/>
          <w:szCs w:val="24"/>
        </w:rPr>
        <w:t>the previous 12 </w:t>
      </w:r>
      <w:r w:rsidRPr="00903DC9">
        <w:rPr>
          <w:sz w:val="24"/>
          <w:szCs w:val="24"/>
        </w:rPr>
        <w:t>months</w:t>
      </w:r>
      <w:r w:rsidR="008839FC" w:rsidRPr="00903DC9">
        <w:rPr>
          <w:sz w:val="24"/>
          <w:szCs w:val="24"/>
        </w:rPr>
        <w:t>;</w:t>
      </w:r>
    </w:p>
    <w:p w14:paraId="447EF2C3" w14:textId="2FA0A00F" w:rsidR="00DB1F41" w:rsidRPr="00903DC9" w:rsidRDefault="00DB1F41" w:rsidP="006762E8">
      <w:pPr>
        <w:pStyle w:val="ListParagraph"/>
        <w:numPr>
          <w:ilvl w:val="1"/>
          <w:numId w:val="26"/>
        </w:numPr>
        <w:spacing w:after="120"/>
        <w:jc w:val="both"/>
        <w:rPr>
          <w:sz w:val="24"/>
          <w:szCs w:val="24"/>
        </w:rPr>
      </w:pPr>
      <w:r w:rsidRPr="00903DC9">
        <w:rPr>
          <w:sz w:val="24"/>
          <w:szCs w:val="24"/>
        </w:rPr>
        <w:t xml:space="preserve">a child of the </w:t>
      </w:r>
      <w:r w:rsidR="008266BA" w:rsidRPr="00903DC9">
        <w:rPr>
          <w:sz w:val="24"/>
          <w:szCs w:val="24"/>
        </w:rPr>
        <w:t>employee</w:t>
      </w:r>
      <w:r w:rsidRPr="00903DC9">
        <w:rPr>
          <w:sz w:val="24"/>
          <w:szCs w:val="24"/>
        </w:rPr>
        <w:t xml:space="preserve"> who is under 18 years of age lives with the person;</w:t>
      </w:r>
    </w:p>
    <w:p w14:paraId="0B551D1F" w14:textId="67360AB7" w:rsidR="002B6A73" w:rsidRDefault="00DB1F41" w:rsidP="006762E8">
      <w:pPr>
        <w:pStyle w:val="ListParagraph"/>
        <w:numPr>
          <w:ilvl w:val="0"/>
          <w:numId w:val="26"/>
        </w:numPr>
        <w:spacing w:after="120"/>
        <w:jc w:val="both"/>
        <w:rPr>
          <w:sz w:val="24"/>
          <w:szCs w:val="24"/>
        </w:rPr>
      </w:pPr>
      <w:r w:rsidRPr="00903DC9">
        <w:rPr>
          <w:sz w:val="24"/>
          <w:szCs w:val="24"/>
        </w:rPr>
        <w:t xml:space="preserve">the </w:t>
      </w:r>
      <w:r w:rsidR="00420E50" w:rsidRPr="00903DC9">
        <w:rPr>
          <w:sz w:val="24"/>
          <w:szCs w:val="24"/>
        </w:rPr>
        <w:t>MRCC</w:t>
      </w:r>
      <w:r w:rsidRPr="00903DC9">
        <w:rPr>
          <w:sz w:val="24"/>
          <w:szCs w:val="24"/>
        </w:rPr>
        <w:t xml:space="preserve"> is satisfied that the </w:t>
      </w:r>
      <w:r w:rsidR="007A61BC" w:rsidRPr="00903DC9">
        <w:rPr>
          <w:sz w:val="24"/>
          <w:szCs w:val="24"/>
        </w:rPr>
        <w:t>person</w:t>
      </w:r>
      <w:r w:rsidRPr="00903DC9">
        <w:rPr>
          <w:sz w:val="24"/>
          <w:szCs w:val="24"/>
        </w:rPr>
        <w:t xml:space="preserve"> is experiencing, or is at risk of experiencing, crisis.</w:t>
      </w:r>
    </w:p>
    <w:p w14:paraId="413B89C2" w14:textId="77777777" w:rsidR="00CC5498" w:rsidRPr="006762E8" w:rsidRDefault="00CC5498" w:rsidP="006762E8">
      <w:pPr>
        <w:spacing w:after="120"/>
        <w:ind w:left="360"/>
        <w:jc w:val="both"/>
        <w:rPr>
          <w:sz w:val="24"/>
          <w:szCs w:val="24"/>
        </w:rPr>
      </w:pPr>
    </w:p>
    <w:p w14:paraId="48237D5B" w14:textId="520E0211" w:rsidR="00DB1F41" w:rsidRPr="00903DC9" w:rsidRDefault="00DB1F41" w:rsidP="006762E8">
      <w:pPr>
        <w:keepNext/>
        <w:spacing w:after="120"/>
        <w:jc w:val="both"/>
        <w:rPr>
          <w:b/>
          <w:sz w:val="24"/>
          <w:szCs w:val="24"/>
        </w:rPr>
      </w:pPr>
      <w:r w:rsidRPr="00903DC9">
        <w:rPr>
          <w:b/>
          <w:sz w:val="24"/>
          <w:szCs w:val="24"/>
        </w:rPr>
        <w:t>Division 2—Support plan for acute support package</w:t>
      </w:r>
    </w:p>
    <w:p w14:paraId="294735B5" w14:textId="7DF6FCEE" w:rsidR="007F1843" w:rsidRPr="00903DC9" w:rsidRDefault="00F26081" w:rsidP="006762E8">
      <w:pPr>
        <w:spacing w:after="120"/>
        <w:jc w:val="both"/>
        <w:rPr>
          <w:sz w:val="24"/>
          <w:szCs w:val="24"/>
        </w:rPr>
      </w:pPr>
      <w:r w:rsidRPr="00903DC9">
        <w:rPr>
          <w:sz w:val="24"/>
          <w:szCs w:val="24"/>
        </w:rPr>
        <w:t xml:space="preserve">Division 2 of Part 2 </w:t>
      </w:r>
      <w:r w:rsidR="00816E4B" w:rsidRPr="00903DC9">
        <w:rPr>
          <w:sz w:val="24"/>
          <w:szCs w:val="24"/>
        </w:rPr>
        <w:t xml:space="preserve">requires </w:t>
      </w:r>
      <w:r w:rsidRPr="00903DC9">
        <w:rPr>
          <w:sz w:val="24"/>
          <w:szCs w:val="24"/>
        </w:rPr>
        <w:t>that if a</w:t>
      </w:r>
      <w:r w:rsidR="007F1843" w:rsidRPr="00903DC9">
        <w:rPr>
          <w:sz w:val="24"/>
          <w:szCs w:val="24"/>
        </w:rPr>
        <w:t>n acute support</w:t>
      </w:r>
      <w:r w:rsidRPr="00903DC9">
        <w:rPr>
          <w:sz w:val="24"/>
          <w:szCs w:val="24"/>
        </w:rPr>
        <w:t xml:space="preserve"> package has been granted by the </w:t>
      </w:r>
      <w:r w:rsidR="00420E50" w:rsidRPr="00903DC9">
        <w:rPr>
          <w:sz w:val="24"/>
          <w:szCs w:val="24"/>
        </w:rPr>
        <w:t>MRCC</w:t>
      </w:r>
      <w:r w:rsidR="00816E4B" w:rsidRPr="00903DC9">
        <w:rPr>
          <w:sz w:val="24"/>
          <w:szCs w:val="24"/>
        </w:rPr>
        <w:t xml:space="preserve"> to a person</w:t>
      </w:r>
      <w:r w:rsidRPr="00903DC9">
        <w:rPr>
          <w:sz w:val="24"/>
          <w:szCs w:val="24"/>
        </w:rPr>
        <w:t xml:space="preserve">, the </w:t>
      </w:r>
      <w:r w:rsidR="00420E50" w:rsidRPr="00903DC9">
        <w:rPr>
          <w:sz w:val="24"/>
          <w:szCs w:val="24"/>
        </w:rPr>
        <w:t>MRCC</w:t>
      </w:r>
      <w:r w:rsidRPr="00903DC9">
        <w:rPr>
          <w:sz w:val="24"/>
          <w:szCs w:val="24"/>
        </w:rPr>
        <w:t xml:space="preserve"> must prepare a support plan</w:t>
      </w:r>
      <w:r w:rsidR="008266BA" w:rsidRPr="00903DC9">
        <w:rPr>
          <w:sz w:val="24"/>
          <w:szCs w:val="24"/>
        </w:rPr>
        <w:t xml:space="preserve"> for the person.</w:t>
      </w:r>
    </w:p>
    <w:p w14:paraId="1934C211" w14:textId="161EAF73" w:rsidR="00F26081" w:rsidRPr="00903DC9" w:rsidRDefault="007F1843" w:rsidP="006762E8">
      <w:pPr>
        <w:spacing w:after="120"/>
        <w:jc w:val="both"/>
        <w:rPr>
          <w:sz w:val="24"/>
          <w:szCs w:val="24"/>
        </w:rPr>
      </w:pPr>
      <w:r w:rsidRPr="00903DC9">
        <w:rPr>
          <w:sz w:val="24"/>
          <w:szCs w:val="24"/>
        </w:rPr>
        <w:t xml:space="preserve">Division 2 of Part 2 also sets out that a support plan must include </w:t>
      </w:r>
      <w:r w:rsidR="00816E4B" w:rsidRPr="00903DC9">
        <w:rPr>
          <w:sz w:val="24"/>
          <w:szCs w:val="24"/>
        </w:rPr>
        <w:t>specified details such as the persons who are to be provided with the assistance or benefit</w:t>
      </w:r>
      <w:r w:rsidR="007A61BC" w:rsidRPr="00903DC9">
        <w:rPr>
          <w:sz w:val="24"/>
          <w:szCs w:val="24"/>
        </w:rPr>
        <w:t>s</w:t>
      </w:r>
      <w:r w:rsidR="00816E4B" w:rsidRPr="00903DC9">
        <w:rPr>
          <w:sz w:val="24"/>
          <w:szCs w:val="24"/>
        </w:rPr>
        <w:t>, the kinds of assistance or benefits, the period or periods during which those assistance or benefit</w:t>
      </w:r>
      <w:r w:rsidR="009E099B" w:rsidRPr="00903DC9">
        <w:rPr>
          <w:sz w:val="24"/>
          <w:szCs w:val="24"/>
        </w:rPr>
        <w:t>s</w:t>
      </w:r>
      <w:r w:rsidR="00816E4B" w:rsidRPr="00903DC9">
        <w:rPr>
          <w:sz w:val="24"/>
          <w:szCs w:val="24"/>
        </w:rPr>
        <w:t xml:space="preserve"> are to be provided, </w:t>
      </w:r>
      <w:r w:rsidR="0037714B" w:rsidRPr="00903DC9">
        <w:rPr>
          <w:sz w:val="24"/>
          <w:szCs w:val="24"/>
        </w:rPr>
        <w:t xml:space="preserve">a </w:t>
      </w:r>
      <w:r w:rsidR="00816E4B" w:rsidRPr="00903DC9">
        <w:rPr>
          <w:sz w:val="24"/>
          <w:szCs w:val="24"/>
        </w:rPr>
        <w:t xml:space="preserve">list of providers, payment arrangements and commencement date of the support plan. </w:t>
      </w:r>
      <w:r w:rsidRPr="00903DC9">
        <w:rPr>
          <w:sz w:val="24"/>
          <w:szCs w:val="24"/>
        </w:rPr>
        <w:t xml:space="preserve">The </w:t>
      </w:r>
      <w:r w:rsidR="00420E50" w:rsidRPr="00903DC9">
        <w:rPr>
          <w:sz w:val="24"/>
          <w:szCs w:val="24"/>
        </w:rPr>
        <w:t>MRCC</w:t>
      </w:r>
      <w:r w:rsidRPr="00903DC9">
        <w:rPr>
          <w:sz w:val="24"/>
          <w:szCs w:val="24"/>
        </w:rPr>
        <w:t xml:space="preserve"> may vary a support plan and revoke a support p</w:t>
      </w:r>
      <w:r w:rsidR="00816E4B" w:rsidRPr="00903DC9">
        <w:rPr>
          <w:sz w:val="24"/>
          <w:szCs w:val="24"/>
        </w:rPr>
        <w:t>l</w:t>
      </w:r>
      <w:r w:rsidRPr="00903DC9">
        <w:rPr>
          <w:sz w:val="24"/>
          <w:szCs w:val="24"/>
        </w:rPr>
        <w:t xml:space="preserve">an in </w:t>
      </w:r>
      <w:r w:rsidR="00816E4B" w:rsidRPr="00903DC9">
        <w:rPr>
          <w:sz w:val="24"/>
          <w:szCs w:val="24"/>
        </w:rPr>
        <w:t>specified circumstances</w:t>
      </w:r>
      <w:r w:rsidRPr="00903DC9">
        <w:rPr>
          <w:sz w:val="24"/>
          <w:szCs w:val="24"/>
        </w:rPr>
        <w:t>.</w:t>
      </w:r>
    </w:p>
    <w:p w14:paraId="148CDCFC" w14:textId="3674FF89" w:rsidR="00DB1F41" w:rsidRPr="00903DC9" w:rsidRDefault="00DB1F41" w:rsidP="006762E8">
      <w:pPr>
        <w:spacing w:after="120"/>
        <w:jc w:val="both"/>
        <w:rPr>
          <w:b/>
          <w:sz w:val="24"/>
          <w:szCs w:val="24"/>
        </w:rPr>
      </w:pPr>
      <w:r w:rsidRPr="00903DC9">
        <w:rPr>
          <w:b/>
          <w:sz w:val="24"/>
          <w:szCs w:val="24"/>
        </w:rPr>
        <w:t xml:space="preserve">Section </w:t>
      </w:r>
      <w:r w:rsidR="005803AF">
        <w:rPr>
          <w:b/>
          <w:sz w:val="24"/>
          <w:szCs w:val="24"/>
        </w:rPr>
        <w:t>7</w:t>
      </w:r>
      <w:r w:rsidRPr="00903DC9">
        <w:rPr>
          <w:b/>
          <w:sz w:val="24"/>
          <w:szCs w:val="24"/>
        </w:rPr>
        <w:tab/>
      </w:r>
      <w:r w:rsidR="00420E50" w:rsidRPr="00903DC9">
        <w:rPr>
          <w:b/>
          <w:sz w:val="24"/>
          <w:szCs w:val="24"/>
        </w:rPr>
        <w:t>MRCC</w:t>
      </w:r>
      <w:r w:rsidRPr="00903DC9">
        <w:rPr>
          <w:b/>
          <w:sz w:val="24"/>
          <w:szCs w:val="24"/>
        </w:rPr>
        <w:t xml:space="preserve"> must develop support plan</w:t>
      </w:r>
    </w:p>
    <w:p w14:paraId="35336E5D" w14:textId="4D23F6B0" w:rsidR="007F1843" w:rsidRPr="00903DC9" w:rsidRDefault="003A68B5" w:rsidP="006762E8">
      <w:pPr>
        <w:spacing w:after="120"/>
        <w:jc w:val="both"/>
        <w:rPr>
          <w:sz w:val="24"/>
          <w:szCs w:val="24"/>
        </w:rPr>
      </w:pPr>
      <w:r w:rsidRPr="00903DC9">
        <w:rPr>
          <w:color w:val="000000"/>
          <w:sz w:val="24"/>
          <w:szCs w:val="24"/>
        </w:rPr>
        <w:t xml:space="preserve">This </w:t>
      </w:r>
      <w:r w:rsidR="00DB1F41" w:rsidRPr="00903DC9">
        <w:rPr>
          <w:color w:val="000000"/>
          <w:sz w:val="24"/>
          <w:szCs w:val="24"/>
        </w:rPr>
        <w:t>section</w:t>
      </w:r>
      <w:r w:rsidR="000E2BEF" w:rsidRPr="00903DC9">
        <w:rPr>
          <w:sz w:val="24"/>
          <w:szCs w:val="24"/>
        </w:rPr>
        <w:t xml:space="preserve"> </w:t>
      </w:r>
      <w:r w:rsidR="008E2A35" w:rsidRPr="00903DC9">
        <w:rPr>
          <w:sz w:val="24"/>
          <w:szCs w:val="24"/>
        </w:rPr>
        <w:t>provides</w:t>
      </w:r>
      <w:r w:rsidR="009E099B" w:rsidRPr="00903DC9">
        <w:rPr>
          <w:sz w:val="24"/>
          <w:szCs w:val="24"/>
        </w:rPr>
        <w:t xml:space="preserve"> that</w:t>
      </w:r>
      <w:r w:rsidR="008E2A35" w:rsidRPr="00903DC9">
        <w:rPr>
          <w:sz w:val="24"/>
          <w:szCs w:val="24"/>
        </w:rPr>
        <w:t xml:space="preserve"> </w:t>
      </w:r>
      <w:r w:rsidR="007F1843" w:rsidRPr="00903DC9">
        <w:rPr>
          <w:sz w:val="24"/>
          <w:szCs w:val="24"/>
        </w:rPr>
        <w:t xml:space="preserve">the </w:t>
      </w:r>
      <w:r w:rsidR="00420E50" w:rsidRPr="00903DC9">
        <w:rPr>
          <w:sz w:val="24"/>
          <w:szCs w:val="24"/>
        </w:rPr>
        <w:t>MRCC</w:t>
      </w:r>
      <w:r w:rsidR="007F1843" w:rsidRPr="00903DC9">
        <w:rPr>
          <w:sz w:val="24"/>
          <w:szCs w:val="24"/>
        </w:rPr>
        <w:t xml:space="preserve"> must develop a support plan.</w:t>
      </w:r>
    </w:p>
    <w:p w14:paraId="7B06699D" w14:textId="417BF639" w:rsidR="00DB1F41" w:rsidRPr="00903DC9" w:rsidRDefault="007F1843" w:rsidP="006762E8">
      <w:pPr>
        <w:spacing w:after="120"/>
        <w:jc w:val="both"/>
        <w:rPr>
          <w:sz w:val="24"/>
          <w:szCs w:val="24"/>
        </w:rPr>
      </w:pPr>
      <w:r w:rsidRPr="00903DC9">
        <w:rPr>
          <w:sz w:val="24"/>
          <w:szCs w:val="24"/>
        </w:rPr>
        <w:t xml:space="preserve">Subsection </w:t>
      </w:r>
      <w:r w:rsidR="005803AF">
        <w:rPr>
          <w:sz w:val="24"/>
          <w:szCs w:val="24"/>
        </w:rPr>
        <w:t>7</w:t>
      </w:r>
      <w:r w:rsidRPr="00903DC9">
        <w:rPr>
          <w:sz w:val="24"/>
          <w:szCs w:val="24"/>
        </w:rPr>
        <w:t xml:space="preserve">(1) provides </w:t>
      </w:r>
      <w:r w:rsidR="008E2A35" w:rsidRPr="00903DC9">
        <w:rPr>
          <w:sz w:val="24"/>
          <w:szCs w:val="24"/>
        </w:rPr>
        <w:t xml:space="preserve">that, where the </w:t>
      </w:r>
      <w:r w:rsidR="00420E50" w:rsidRPr="00903DC9">
        <w:rPr>
          <w:sz w:val="24"/>
          <w:szCs w:val="24"/>
        </w:rPr>
        <w:t>MRCC</w:t>
      </w:r>
      <w:r w:rsidR="008E2A35" w:rsidRPr="00903DC9">
        <w:rPr>
          <w:sz w:val="24"/>
          <w:szCs w:val="24"/>
        </w:rPr>
        <w:t xml:space="preserve"> </w:t>
      </w:r>
      <w:r w:rsidR="00816E4B" w:rsidRPr="00903DC9">
        <w:rPr>
          <w:sz w:val="24"/>
          <w:szCs w:val="24"/>
        </w:rPr>
        <w:t>has decide</w:t>
      </w:r>
      <w:r w:rsidR="00425957" w:rsidRPr="00903DC9">
        <w:rPr>
          <w:sz w:val="24"/>
          <w:szCs w:val="24"/>
        </w:rPr>
        <w:t>d</w:t>
      </w:r>
      <w:r w:rsidR="00816E4B" w:rsidRPr="00903DC9">
        <w:rPr>
          <w:sz w:val="24"/>
          <w:szCs w:val="24"/>
        </w:rPr>
        <w:t xml:space="preserve"> to </w:t>
      </w:r>
      <w:r w:rsidR="008E2A35" w:rsidRPr="00903DC9">
        <w:rPr>
          <w:sz w:val="24"/>
          <w:szCs w:val="24"/>
        </w:rPr>
        <w:t xml:space="preserve">grant an acute support package to a person, the </w:t>
      </w:r>
      <w:r w:rsidR="00420E50" w:rsidRPr="00903DC9">
        <w:rPr>
          <w:sz w:val="24"/>
          <w:szCs w:val="24"/>
        </w:rPr>
        <w:t>MRCC</w:t>
      </w:r>
      <w:r w:rsidR="008E2A35" w:rsidRPr="00903DC9">
        <w:rPr>
          <w:sz w:val="24"/>
          <w:szCs w:val="24"/>
        </w:rPr>
        <w:t xml:space="preserve"> must prepare a support plan for the person.</w:t>
      </w:r>
    </w:p>
    <w:p w14:paraId="791EC089" w14:textId="0372A3DF" w:rsidR="00AD3F1A" w:rsidRPr="00903DC9" w:rsidRDefault="00AD3F1A" w:rsidP="006762E8">
      <w:pPr>
        <w:spacing w:after="120"/>
        <w:jc w:val="both"/>
        <w:rPr>
          <w:i/>
          <w:sz w:val="24"/>
          <w:szCs w:val="24"/>
        </w:rPr>
      </w:pPr>
      <w:r w:rsidRPr="00903DC9">
        <w:rPr>
          <w:i/>
          <w:sz w:val="24"/>
          <w:szCs w:val="24"/>
        </w:rPr>
        <w:t>Content</w:t>
      </w:r>
      <w:r w:rsidR="008266BA" w:rsidRPr="00903DC9">
        <w:rPr>
          <w:i/>
          <w:sz w:val="24"/>
          <w:szCs w:val="24"/>
        </w:rPr>
        <w:t>s</w:t>
      </w:r>
      <w:r w:rsidRPr="00903DC9">
        <w:rPr>
          <w:i/>
          <w:sz w:val="24"/>
          <w:szCs w:val="24"/>
        </w:rPr>
        <w:t xml:space="preserve"> of support plan</w:t>
      </w:r>
    </w:p>
    <w:p w14:paraId="13A55E64" w14:textId="4BA1BF2D" w:rsidR="008E2A35" w:rsidRPr="00903DC9" w:rsidRDefault="008E2A35" w:rsidP="006762E8">
      <w:pPr>
        <w:spacing w:after="120"/>
        <w:jc w:val="both"/>
        <w:rPr>
          <w:sz w:val="24"/>
          <w:szCs w:val="24"/>
        </w:rPr>
      </w:pPr>
      <w:r w:rsidRPr="00903DC9">
        <w:rPr>
          <w:sz w:val="24"/>
          <w:szCs w:val="24"/>
        </w:rPr>
        <w:t xml:space="preserve">Subsection </w:t>
      </w:r>
      <w:r w:rsidR="005803AF">
        <w:rPr>
          <w:sz w:val="24"/>
          <w:szCs w:val="24"/>
        </w:rPr>
        <w:t>7</w:t>
      </w:r>
      <w:r w:rsidRPr="00903DC9">
        <w:rPr>
          <w:sz w:val="24"/>
          <w:szCs w:val="24"/>
        </w:rPr>
        <w:t xml:space="preserve">(2) </w:t>
      </w:r>
      <w:r w:rsidR="007F1843" w:rsidRPr="00903DC9">
        <w:rPr>
          <w:sz w:val="24"/>
          <w:szCs w:val="24"/>
        </w:rPr>
        <w:t xml:space="preserve">requires that a support plan must </w:t>
      </w:r>
      <w:r w:rsidR="00816E4B" w:rsidRPr="00903DC9">
        <w:rPr>
          <w:sz w:val="24"/>
          <w:szCs w:val="24"/>
        </w:rPr>
        <w:t>specif</w:t>
      </w:r>
      <w:r w:rsidR="008266BA" w:rsidRPr="00903DC9">
        <w:rPr>
          <w:sz w:val="24"/>
          <w:szCs w:val="24"/>
        </w:rPr>
        <w:t>y details set out in paragraphs </w:t>
      </w:r>
      <w:r w:rsidR="00816E4B" w:rsidRPr="00903DC9">
        <w:rPr>
          <w:sz w:val="24"/>
          <w:szCs w:val="24"/>
        </w:rPr>
        <w:t>(a) to (f) in relation to the provision of assistance or benefit</w:t>
      </w:r>
      <w:r w:rsidR="0037714B" w:rsidRPr="00903DC9">
        <w:rPr>
          <w:sz w:val="24"/>
          <w:szCs w:val="24"/>
        </w:rPr>
        <w:t>s</w:t>
      </w:r>
      <w:r w:rsidR="00816E4B" w:rsidRPr="00903DC9">
        <w:rPr>
          <w:sz w:val="24"/>
          <w:szCs w:val="24"/>
        </w:rPr>
        <w:t xml:space="preserve"> to the person</w:t>
      </w:r>
      <w:r w:rsidR="007F1843" w:rsidRPr="00903DC9">
        <w:rPr>
          <w:sz w:val="24"/>
          <w:szCs w:val="24"/>
        </w:rPr>
        <w:t xml:space="preserve">. </w:t>
      </w:r>
      <w:r w:rsidRPr="00903DC9">
        <w:rPr>
          <w:sz w:val="24"/>
          <w:szCs w:val="24"/>
        </w:rPr>
        <w:t xml:space="preserve">The support plan must </w:t>
      </w:r>
      <w:r w:rsidR="0046371A" w:rsidRPr="00903DC9">
        <w:rPr>
          <w:sz w:val="24"/>
          <w:szCs w:val="24"/>
        </w:rPr>
        <w:t>include the following:</w:t>
      </w:r>
    </w:p>
    <w:p w14:paraId="4ECF0FCC" w14:textId="3C7C4D10" w:rsidR="0046371A" w:rsidRPr="00903DC9" w:rsidRDefault="0046371A" w:rsidP="006762E8">
      <w:pPr>
        <w:pStyle w:val="ListParagraph"/>
        <w:numPr>
          <w:ilvl w:val="0"/>
          <w:numId w:val="29"/>
        </w:numPr>
        <w:spacing w:after="120"/>
        <w:jc w:val="both"/>
        <w:rPr>
          <w:sz w:val="24"/>
          <w:szCs w:val="24"/>
        </w:rPr>
      </w:pPr>
      <w:r w:rsidRPr="00903DC9">
        <w:rPr>
          <w:sz w:val="24"/>
          <w:szCs w:val="24"/>
        </w:rPr>
        <w:t>the persons who are to be provided with assistance or benefits under the support plan;</w:t>
      </w:r>
    </w:p>
    <w:p w14:paraId="03C732DA" w14:textId="5EF88DFE" w:rsidR="0046371A" w:rsidRPr="00903DC9" w:rsidRDefault="0046371A" w:rsidP="006762E8">
      <w:pPr>
        <w:pStyle w:val="ListParagraph"/>
        <w:numPr>
          <w:ilvl w:val="0"/>
          <w:numId w:val="29"/>
        </w:numPr>
        <w:spacing w:after="120"/>
        <w:jc w:val="both"/>
        <w:rPr>
          <w:sz w:val="24"/>
          <w:szCs w:val="24"/>
        </w:rPr>
      </w:pPr>
      <w:r w:rsidRPr="00903DC9">
        <w:rPr>
          <w:sz w:val="24"/>
          <w:szCs w:val="24"/>
        </w:rPr>
        <w:t xml:space="preserve">the kinds of assistance or benefits </w:t>
      </w:r>
      <w:r w:rsidR="0037714B" w:rsidRPr="00903DC9">
        <w:rPr>
          <w:sz w:val="24"/>
          <w:szCs w:val="24"/>
        </w:rPr>
        <w:t xml:space="preserve">that the </w:t>
      </w:r>
      <w:r w:rsidR="00420E50" w:rsidRPr="00903DC9">
        <w:rPr>
          <w:sz w:val="24"/>
          <w:szCs w:val="24"/>
        </w:rPr>
        <w:t>MRCC</w:t>
      </w:r>
      <w:r w:rsidR="0037714B" w:rsidRPr="00903DC9">
        <w:rPr>
          <w:sz w:val="24"/>
          <w:szCs w:val="24"/>
        </w:rPr>
        <w:t xml:space="preserve"> is satisfied are appropriate to be provided to those persons</w:t>
      </w:r>
      <w:r w:rsidRPr="00903DC9">
        <w:rPr>
          <w:sz w:val="24"/>
          <w:szCs w:val="24"/>
        </w:rPr>
        <w:t>;</w:t>
      </w:r>
    </w:p>
    <w:p w14:paraId="29F37DB4" w14:textId="71C594DF" w:rsidR="0046371A" w:rsidRPr="00903DC9" w:rsidRDefault="0046371A" w:rsidP="006762E8">
      <w:pPr>
        <w:pStyle w:val="ListParagraph"/>
        <w:numPr>
          <w:ilvl w:val="0"/>
          <w:numId w:val="29"/>
        </w:numPr>
        <w:spacing w:after="120"/>
        <w:jc w:val="both"/>
        <w:rPr>
          <w:sz w:val="24"/>
          <w:szCs w:val="24"/>
        </w:rPr>
      </w:pPr>
      <w:r w:rsidRPr="00903DC9">
        <w:rPr>
          <w:sz w:val="24"/>
          <w:szCs w:val="24"/>
        </w:rPr>
        <w:t>the period or periods during which those assistance or benefits are to be provided;</w:t>
      </w:r>
    </w:p>
    <w:p w14:paraId="5DF7B09E" w14:textId="3C8D3FEE" w:rsidR="0046371A" w:rsidRPr="00903DC9" w:rsidRDefault="0046371A" w:rsidP="006762E8">
      <w:pPr>
        <w:pStyle w:val="ListParagraph"/>
        <w:numPr>
          <w:ilvl w:val="0"/>
          <w:numId w:val="29"/>
        </w:numPr>
        <w:spacing w:after="120"/>
        <w:jc w:val="both"/>
        <w:rPr>
          <w:sz w:val="24"/>
          <w:szCs w:val="24"/>
        </w:rPr>
      </w:pPr>
      <w:r w:rsidRPr="00903DC9">
        <w:rPr>
          <w:sz w:val="24"/>
          <w:szCs w:val="24"/>
        </w:rPr>
        <w:t>the providers that are to provide the assistance or benefits;</w:t>
      </w:r>
    </w:p>
    <w:p w14:paraId="680D22B1" w14:textId="103A943A" w:rsidR="0046371A" w:rsidRPr="00903DC9" w:rsidRDefault="0046371A" w:rsidP="006762E8">
      <w:pPr>
        <w:pStyle w:val="ListParagraph"/>
        <w:numPr>
          <w:ilvl w:val="0"/>
          <w:numId w:val="29"/>
        </w:numPr>
        <w:spacing w:after="120"/>
        <w:jc w:val="both"/>
        <w:rPr>
          <w:sz w:val="24"/>
          <w:szCs w:val="24"/>
        </w:rPr>
      </w:pPr>
      <w:r w:rsidRPr="00903DC9">
        <w:rPr>
          <w:sz w:val="24"/>
          <w:szCs w:val="24"/>
        </w:rPr>
        <w:t>the payment arrangements relating to the provision of the assistance or benefits; and</w:t>
      </w:r>
    </w:p>
    <w:p w14:paraId="30B54C34" w14:textId="2A314E8F" w:rsidR="0046371A" w:rsidRPr="00903DC9" w:rsidRDefault="0046371A" w:rsidP="006762E8">
      <w:pPr>
        <w:pStyle w:val="ListParagraph"/>
        <w:numPr>
          <w:ilvl w:val="0"/>
          <w:numId w:val="29"/>
        </w:numPr>
        <w:spacing w:after="120"/>
        <w:jc w:val="both"/>
        <w:rPr>
          <w:sz w:val="24"/>
          <w:szCs w:val="24"/>
        </w:rPr>
      </w:pPr>
      <w:r w:rsidRPr="00903DC9">
        <w:rPr>
          <w:sz w:val="24"/>
          <w:szCs w:val="24"/>
        </w:rPr>
        <w:t xml:space="preserve">the </w:t>
      </w:r>
      <w:r w:rsidR="004C5076" w:rsidRPr="00903DC9">
        <w:rPr>
          <w:sz w:val="24"/>
          <w:szCs w:val="24"/>
        </w:rPr>
        <w:t>day on which the support plan comes into effect</w:t>
      </w:r>
      <w:r w:rsidRPr="00903DC9">
        <w:rPr>
          <w:sz w:val="24"/>
          <w:szCs w:val="24"/>
        </w:rPr>
        <w:t>.</w:t>
      </w:r>
    </w:p>
    <w:p w14:paraId="474A527D" w14:textId="2D70BA0A" w:rsidR="00AD3F1A" w:rsidRPr="00903DC9" w:rsidRDefault="00AD3F1A" w:rsidP="006762E8">
      <w:pPr>
        <w:keepNext/>
        <w:spacing w:after="120"/>
        <w:jc w:val="both"/>
        <w:rPr>
          <w:i/>
          <w:sz w:val="24"/>
          <w:szCs w:val="24"/>
        </w:rPr>
      </w:pPr>
      <w:r w:rsidRPr="00903DC9">
        <w:rPr>
          <w:i/>
          <w:sz w:val="24"/>
          <w:szCs w:val="24"/>
        </w:rPr>
        <w:lastRenderedPageBreak/>
        <w:t xml:space="preserve">Persons included in support plan </w:t>
      </w:r>
    </w:p>
    <w:p w14:paraId="6DC7EDDA" w14:textId="248B0BB8" w:rsidR="00BC36A2" w:rsidRPr="00903DC9" w:rsidRDefault="0046371A" w:rsidP="006762E8">
      <w:pPr>
        <w:spacing w:after="120"/>
        <w:jc w:val="both"/>
        <w:rPr>
          <w:sz w:val="24"/>
          <w:szCs w:val="24"/>
        </w:rPr>
      </w:pPr>
      <w:r w:rsidRPr="00903DC9">
        <w:rPr>
          <w:sz w:val="24"/>
          <w:szCs w:val="24"/>
        </w:rPr>
        <w:t xml:space="preserve">Subsection </w:t>
      </w:r>
      <w:r w:rsidR="005803AF">
        <w:rPr>
          <w:sz w:val="24"/>
          <w:szCs w:val="24"/>
        </w:rPr>
        <w:t>7</w:t>
      </w:r>
      <w:r w:rsidRPr="00903DC9">
        <w:rPr>
          <w:sz w:val="24"/>
          <w:szCs w:val="24"/>
        </w:rPr>
        <w:t>(3)</w:t>
      </w:r>
      <w:r w:rsidR="00FE23D7" w:rsidRPr="00903DC9">
        <w:rPr>
          <w:sz w:val="24"/>
          <w:szCs w:val="24"/>
        </w:rPr>
        <w:t xml:space="preserve"> </w:t>
      </w:r>
      <w:r w:rsidR="00BC36A2" w:rsidRPr="00903DC9">
        <w:rPr>
          <w:sz w:val="24"/>
          <w:szCs w:val="24"/>
        </w:rPr>
        <w:t>provides that a person must not</w:t>
      </w:r>
      <w:r w:rsidR="007F1843" w:rsidRPr="00903DC9">
        <w:rPr>
          <w:sz w:val="24"/>
          <w:szCs w:val="24"/>
        </w:rPr>
        <w:t xml:space="preserve"> be included in a support plan for an acute support package for the purposes of paragraph </w:t>
      </w:r>
      <w:r w:rsidR="005803AF">
        <w:rPr>
          <w:sz w:val="24"/>
          <w:szCs w:val="24"/>
        </w:rPr>
        <w:t>7</w:t>
      </w:r>
      <w:r w:rsidR="001A5EB7" w:rsidRPr="00903DC9">
        <w:rPr>
          <w:sz w:val="24"/>
          <w:szCs w:val="24"/>
        </w:rPr>
        <w:t>(</w:t>
      </w:r>
      <w:r w:rsidR="007F1843" w:rsidRPr="00903DC9">
        <w:rPr>
          <w:sz w:val="24"/>
          <w:szCs w:val="24"/>
        </w:rPr>
        <w:t>2</w:t>
      </w:r>
      <w:r w:rsidR="001A5EB7" w:rsidRPr="00903DC9">
        <w:rPr>
          <w:sz w:val="24"/>
          <w:szCs w:val="24"/>
        </w:rPr>
        <w:t>)</w:t>
      </w:r>
      <w:r w:rsidR="007F1843" w:rsidRPr="00903DC9">
        <w:rPr>
          <w:sz w:val="24"/>
          <w:szCs w:val="24"/>
        </w:rPr>
        <w:t xml:space="preserve">(a) unless </w:t>
      </w:r>
      <w:r w:rsidR="00BC36A2" w:rsidRPr="00903DC9">
        <w:rPr>
          <w:sz w:val="24"/>
          <w:szCs w:val="24"/>
        </w:rPr>
        <w:t xml:space="preserve">certain circumstances exist. The effect of this provision is to </w:t>
      </w:r>
      <w:r w:rsidR="00FE23D7" w:rsidRPr="00903DC9">
        <w:rPr>
          <w:sz w:val="24"/>
          <w:szCs w:val="24"/>
        </w:rPr>
        <w:t xml:space="preserve">set out who can be included in the support plan for the acute support package. </w:t>
      </w:r>
    </w:p>
    <w:p w14:paraId="145A1D51" w14:textId="5F4EC419" w:rsidR="00BC36A2" w:rsidRPr="00903DC9" w:rsidRDefault="00BC36A2" w:rsidP="006762E8">
      <w:pPr>
        <w:spacing w:after="120"/>
        <w:jc w:val="both"/>
        <w:rPr>
          <w:sz w:val="24"/>
          <w:szCs w:val="24"/>
        </w:rPr>
      </w:pPr>
      <w:r w:rsidRPr="00903DC9">
        <w:rPr>
          <w:sz w:val="24"/>
          <w:szCs w:val="24"/>
        </w:rPr>
        <w:t xml:space="preserve">If a person has been granted the package the person may be included in a support plan. </w:t>
      </w:r>
    </w:p>
    <w:p w14:paraId="189FDD1E" w14:textId="5174D2EB" w:rsidR="00BC36A2" w:rsidRPr="00903DC9" w:rsidRDefault="00BC36A2" w:rsidP="006762E8">
      <w:pPr>
        <w:spacing w:after="120"/>
        <w:jc w:val="both"/>
        <w:rPr>
          <w:sz w:val="24"/>
          <w:szCs w:val="24"/>
        </w:rPr>
      </w:pPr>
      <w:r w:rsidRPr="00903DC9">
        <w:rPr>
          <w:sz w:val="24"/>
          <w:szCs w:val="24"/>
        </w:rPr>
        <w:t>If the package has been granted to</w:t>
      </w:r>
      <w:r w:rsidR="00FE23D7" w:rsidRPr="00903DC9">
        <w:rPr>
          <w:sz w:val="24"/>
          <w:szCs w:val="24"/>
        </w:rPr>
        <w:t xml:space="preserve"> </w:t>
      </w:r>
      <w:r w:rsidR="003B6D8B" w:rsidRPr="00903DC9">
        <w:rPr>
          <w:sz w:val="24"/>
          <w:szCs w:val="24"/>
        </w:rPr>
        <w:t xml:space="preserve">an </w:t>
      </w:r>
      <w:r w:rsidR="008266BA" w:rsidRPr="00903DC9">
        <w:rPr>
          <w:sz w:val="24"/>
          <w:szCs w:val="24"/>
        </w:rPr>
        <w:t>employee</w:t>
      </w:r>
      <w:r w:rsidR="00FE23D7" w:rsidRPr="00903DC9">
        <w:rPr>
          <w:sz w:val="24"/>
          <w:szCs w:val="24"/>
        </w:rPr>
        <w:t xml:space="preserve">, the support plan can include a person who is related to the </w:t>
      </w:r>
      <w:r w:rsidR="008266BA" w:rsidRPr="00903DC9">
        <w:rPr>
          <w:sz w:val="24"/>
          <w:szCs w:val="24"/>
        </w:rPr>
        <w:t>employee</w:t>
      </w:r>
      <w:r w:rsidR="00F77391" w:rsidRPr="00903DC9">
        <w:rPr>
          <w:sz w:val="24"/>
          <w:szCs w:val="24"/>
        </w:rPr>
        <w:t>. However</w:t>
      </w:r>
      <w:r w:rsidR="009E099B" w:rsidRPr="00903DC9">
        <w:rPr>
          <w:sz w:val="24"/>
          <w:szCs w:val="24"/>
        </w:rPr>
        <w:t>,</w:t>
      </w:r>
      <w:r w:rsidR="0037714B" w:rsidRPr="00903DC9">
        <w:rPr>
          <w:sz w:val="24"/>
          <w:szCs w:val="24"/>
        </w:rPr>
        <w:t xml:space="preserve"> </w:t>
      </w:r>
      <w:r w:rsidRPr="00903DC9">
        <w:rPr>
          <w:sz w:val="24"/>
          <w:szCs w:val="24"/>
        </w:rPr>
        <w:t xml:space="preserve">the </w:t>
      </w:r>
      <w:r w:rsidR="00420E50" w:rsidRPr="00903DC9">
        <w:rPr>
          <w:sz w:val="24"/>
          <w:szCs w:val="24"/>
        </w:rPr>
        <w:t>MRCC</w:t>
      </w:r>
      <w:r w:rsidRPr="00903DC9">
        <w:rPr>
          <w:sz w:val="24"/>
          <w:szCs w:val="24"/>
        </w:rPr>
        <w:t xml:space="preserve"> must be satisfied that the person is experiencing, or is at risk of experiencing, crisis. </w:t>
      </w:r>
    </w:p>
    <w:p w14:paraId="06246CE5" w14:textId="106A0339" w:rsidR="00BC36A2" w:rsidRPr="00903DC9" w:rsidRDefault="00BC36A2" w:rsidP="006762E8">
      <w:pPr>
        <w:spacing w:after="120"/>
        <w:jc w:val="both"/>
        <w:rPr>
          <w:sz w:val="24"/>
          <w:szCs w:val="24"/>
        </w:rPr>
      </w:pPr>
      <w:r w:rsidRPr="00903DC9">
        <w:rPr>
          <w:sz w:val="24"/>
          <w:szCs w:val="24"/>
        </w:rPr>
        <w:t xml:space="preserve">If the package has been granted to a </w:t>
      </w:r>
      <w:r w:rsidR="00F85B5E" w:rsidRPr="00903DC9">
        <w:rPr>
          <w:sz w:val="24"/>
          <w:szCs w:val="24"/>
        </w:rPr>
        <w:t>spouse of a deceased employee</w:t>
      </w:r>
      <w:r w:rsidRPr="00903DC9">
        <w:rPr>
          <w:sz w:val="24"/>
          <w:szCs w:val="24"/>
        </w:rPr>
        <w:t xml:space="preserve">, the package can include a person </w:t>
      </w:r>
      <w:r w:rsidR="00F77391" w:rsidRPr="00903DC9">
        <w:rPr>
          <w:sz w:val="24"/>
          <w:szCs w:val="24"/>
        </w:rPr>
        <w:t xml:space="preserve">who </w:t>
      </w:r>
      <w:r w:rsidRPr="00903DC9">
        <w:rPr>
          <w:sz w:val="24"/>
          <w:szCs w:val="24"/>
        </w:rPr>
        <w:t>is a child under 18 years of age of the deceased member</w:t>
      </w:r>
      <w:r w:rsidR="00F77391" w:rsidRPr="00903DC9">
        <w:rPr>
          <w:sz w:val="24"/>
          <w:szCs w:val="24"/>
        </w:rPr>
        <w:t xml:space="preserve">. However </w:t>
      </w:r>
      <w:r w:rsidRPr="00903DC9">
        <w:rPr>
          <w:sz w:val="24"/>
          <w:szCs w:val="24"/>
        </w:rPr>
        <w:t xml:space="preserve">the </w:t>
      </w:r>
      <w:r w:rsidR="008266BA" w:rsidRPr="00903DC9">
        <w:rPr>
          <w:sz w:val="24"/>
          <w:szCs w:val="24"/>
        </w:rPr>
        <w:t>spouse</w:t>
      </w:r>
      <w:r w:rsidRPr="00903DC9">
        <w:rPr>
          <w:sz w:val="24"/>
          <w:szCs w:val="24"/>
        </w:rPr>
        <w:t xml:space="preserve"> </w:t>
      </w:r>
      <w:r w:rsidR="00F77391" w:rsidRPr="00903DC9">
        <w:rPr>
          <w:sz w:val="24"/>
          <w:szCs w:val="24"/>
        </w:rPr>
        <w:t>must be</w:t>
      </w:r>
      <w:r w:rsidRPr="00903DC9">
        <w:rPr>
          <w:sz w:val="24"/>
          <w:szCs w:val="24"/>
        </w:rPr>
        <w:t xml:space="preserve"> parenting the child and the </w:t>
      </w:r>
      <w:r w:rsidR="00420E50" w:rsidRPr="00903DC9">
        <w:rPr>
          <w:sz w:val="24"/>
          <w:szCs w:val="24"/>
        </w:rPr>
        <w:t>MRCC</w:t>
      </w:r>
      <w:r w:rsidRPr="00903DC9">
        <w:rPr>
          <w:sz w:val="24"/>
          <w:szCs w:val="24"/>
        </w:rPr>
        <w:t xml:space="preserve"> must be satisfied that the child is experiencing, or is at risk of experiencing, crisis. </w:t>
      </w:r>
    </w:p>
    <w:p w14:paraId="274D804E" w14:textId="09C9E8D1" w:rsidR="00BC36A2" w:rsidRDefault="00BC36A2" w:rsidP="006762E8">
      <w:pPr>
        <w:spacing w:after="120"/>
        <w:jc w:val="both"/>
        <w:rPr>
          <w:sz w:val="24"/>
          <w:szCs w:val="24"/>
        </w:rPr>
      </w:pPr>
      <w:r w:rsidRPr="00903DC9">
        <w:rPr>
          <w:sz w:val="24"/>
          <w:szCs w:val="24"/>
        </w:rPr>
        <w:t xml:space="preserve">If the package has been granted to a former </w:t>
      </w:r>
      <w:r w:rsidR="008266BA" w:rsidRPr="00903DC9">
        <w:rPr>
          <w:sz w:val="24"/>
          <w:szCs w:val="24"/>
        </w:rPr>
        <w:t xml:space="preserve">spouse </w:t>
      </w:r>
      <w:r w:rsidR="00425957" w:rsidRPr="00903DC9">
        <w:rPr>
          <w:sz w:val="24"/>
          <w:szCs w:val="24"/>
        </w:rPr>
        <w:t xml:space="preserve">of </w:t>
      </w:r>
      <w:r w:rsidR="003B6D8B" w:rsidRPr="00903DC9">
        <w:rPr>
          <w:sz w:val="24"/>
          <w:szCs w:val="24"/>
        </w:rPr>
        <w:t xml:space="preserve">an </w:t>
      </w:r>
      <w:r w:rsidR="008266BA" w:rsidRPr="00903DC9">
        <w:rPr>
          <w:sz w:val="24"/>
          <w:szCs w:val="24"/>
        </w:rPr>
        <w:t>employee</w:t>
      </w:r>
      <w:r w:rsidRPr="00903DC9">
        <w:rPr>
          <w:sz w:val="24"/>
          <w:szCs w:val="24"/>
        </w:rPr>
        <w:t xml:space="preserve">, the package can include a person </w:t>
      </w:r>
      <w:r w:rsidR="00425957" w:rsidRPr="00903DC9">
        <w:rPr>
          <w:sz w:val="24"/>
          <w:szCs w:val="24"/>
        </w:rPr>
        <w:t xml:space="preserve">who </w:t>
      </w:r>
      <w:r w:rsidRPr="00903DC9">
        <w:rPr>
          <w:sz w:val="24"/>
          <w:szCs w:val="24"/>
        </w:rPr>
        <w:t xml:space="preserve">is a child under 18 years of age of the </w:t>
      </w:r>
      <w:r w:rsidR="008266BA" w:rsidRPr="00903DC9">
        <w:rPr>
          <w:sz w:val="24"/>
          <w:szCs w:val="24"/>
        </w:rPr>
        <w:t>employee</w:t>
      </w:r>
      <w:r w:rsidR="00F77391" w:rsidRPr="00903DC9">
        <w:rPr>
          <w:sz w:val="24"/>
          <w:szCs w:val="24"/>
        </w:rPr>
        <w:t xml:space="preserve">. However, </w:t>
      </w:r>
      <w:r w:rsidRPr="00903DC9">
        <w:rPr>
          <w:sz w:val="24"/>
          <w:szCs w:val="24"/>
        </w:rPr>
        <w:t xml:space="preserve">the former </w:t>
      </w:r>
      <w:r w:rsidR="008266BA" w:rsidRPr="00903DC9">
        <w:rPr>
          <w:sz w:val="24"/>
          <w:szCs w:val="24"/>
        </w:rPr>
        <w:t xml:space="preserve">spouse </w:t>
      </w:r>
      <w:r w:rsidR="00F77391" w:rsidRPr="00903DC9">
        <w:rPr>
          <w:sz w:val="24"/>
          <w:szCs w:val="24"/>
        </w:rPr>
        <w:t>must be</w:t>
      </w:r>
      <w:r w:rsidRPr="00903DC9">
        <w:rPr>
          <w:sz w:val="24"/>
          <w:szCs w:val="24"/>
        </w:rPr>
        <w:t xml:space="preserve"> parenting the child and the </w:t>
      </w:r>
      <w:r w:rsidR="00420E50" w:rsidRPr="00903DC9">
        <w:rPr>
          <w:sz w:val="24"/>
          <w:szCs w:val="24"/>
        </w:rPr>
        <w:t>MRCC</w:t>
      </w:r>
      <w:r w:rsidR="00425957" w:rsidRPr="00903DC9">
        <w:rPr>
          <w:sz w:val="24"/>
          <w:szCs w:val="24"/>
        </w:rPr>
        <w:t xml:space="preserve"> </w:t>
      </w:r>
      <w:r w:rsidR="00F77391" w:rsidRPr="00903DC9">
        <w:rPr>
          <w:sz w:val="24"/>
          <w:szCs w:val="24"/>
        </w:rPr>
        <w:t xml:space="preserve">must be </w:t>
      </w:r>
      <w:r w:rsidRPr="00903DC9">
        <w:rPr>
          <w:sz w:val="24"/>
          <w:szCs w:val="24"/>
        </w:rPr>
        <w:t xml:space="preserve">satisfied that the child is experiencing, or is at risk of experiencing, crisis. </w:t>
      </w:r>
    </w:p>
    <w:p w14:paraId="5E39B70B" w14:textId="27A5448E" w:rsidR="00AD3F1A" w:rsidRPr="00903DC9" w:rsidRDefault="00AD3F1A" w:rsidP="006762E8">
      <w:pPr>
        <w:spacing w:after="120"/>
        <w:jc w:val="both"/>
        <w:rPr>
          <w:i/>
          <w:sz w:val="24"/>
          <w:szCs w:val="24"/>
        </w:rPr>
      </w:pPr>
      <w:r w:rsidRPr="00903DC9">
        <w:rPr>
          <w:i/>
          <w:sz w:val="24"/>
          <w:szCs w:val="24"/>
        </w:rPr>
        <w:t>Kinds of assist</w:t>
      </w:r>
      <w:r w:rsidR="009E099B" w:rsidRPr="00903DC9">
        <w:rPr>
          <w:i/>
          <w:sz w:val="24"/>
          <w:szCs w:val="24"/>
        </w:rPr>
        <w:t>ance</w:t>
      </w:r>
      <w:r w:rsidRPr="00903DC9">
        <w:rPr>
          <w:i/>
          <w:sz w:val="24"/>
          <w:szCs w:val="24"/>
        </w:rPr>
        <w:t xml:space="preserve"> or benefits included in support plan</w:t>
      </w:r>
    </w:p>
    <w:p w14:paraId="7C422161" w14:textId="797D085A" w:rsidR="00FE23D7" w:rsidRPr="00903DC9" w:rsidRDefault="00FE23D7" w:rsidP="006762E8">
      <w:pPr>
        <w:spacing w:after="120"/>
        <w:jc w:val="both"/>
        <w:rPr>
          <w:sz w:val="24"/>
          <w:szCs w:val="24"/>
        </w:rPr>
      </w:pPr>
      <w:r w:rsidRPr="00903DC9">
        <w:rPr>
          <w:sz w:val="24"/>
          <w:szCs w:val="24"/>
        </w:rPr>
        <w:t xml:space="preserve">Subsection </w:t>
      </w:r>
      <w:r w:rsidR="005803AF">
        <w:rPr>
          <w:sz w:val="24"/>
          <w:szCs w:val="24"/>
        </w:rPr>
        <w:t>7</w:t>
      </w:r>
      <w:r w:rsidRPr="00903DC9">
        <w:rPr>
          <w:sz w:val="24"/>
          <w:szCs w:val="24"/>
        </w:rPr>
        <w:t xml:space="preserve">(4) lists the kinds of assistance or benefits </w:t>
      </w:r>
      <w:r w:rsidR="001A5EB7" w:rsidRPr="00903DC9">
        <w:rPr>
          <w:sz w:val="24"/>
          <w:szCs w:val="24"/>
        </w:rPr>
        <w:t xml:space="preserve">that may be </w:t>
      </w:r>
      <w:r w:rsidRPr="00903DC9">
        <w:rPr>
          <w:sz w:val="24"/>
          <w:szCs w:val="24"/>
        </w:rPr>
        <w:t>included in the support plan</w:t>
      </w:r>
      <w:r w:rsidR="001A5EB7" w:rsidRPr="00903DC9">
        <w:rPr>
          <w:sz w:val="24"/>
          <w:szCs w:val="24"/>
        </w:rPr>
        <w:t xml:space="preserve"> for the purposes of paragraph </w:t>
      </w:r>
      <w:r w:rsidR="005803AF">
        <w:rPr>
          <w:sz w:val="24"/>
          <w:szCs w:val="24"/>
        </w:rPr>
        <w:t>7</w:t>
      </w:r>
      <w:r w:rsidR="001A5EB7" w:rsidRPr="00903DC9">
        <w:rPr>
          <w:sz w:val="24"/>
          <w:szCs w:val="24"/>
        </w:rPr>
        <w:t>(2)(b)</w:t>
      </w:r>
      <w:r w:rsidRPr="00903DC9">
        <w:rPr>
          <w:sz w:val="24"/>
          <w:szCs w:val="24"/>
        </w:rPr>
        <w:t>. The kind</w:t>
      </w:r>
      <w:r w:rsidR="00FC7345" w:rsidRPr="00903DC9">
        <w:rPr>
          <w:sz w:val="24"/>
          <w:szCs w:val="24"/>
        </w:rPr>
        <w:t>s</w:t>
      </w:r>
      <w:r w:rsidRPr="00903DC9">
        <w:rPr>
          <w:sz w:val="24"/>
          <w:szCs w:val="24"/>
        </w:rPr>
        <w:t xml:space="preserve"> of assistance or benefits that may be included in a support plan include:</w:t>
      </w:r>
    </w:p>
    <w:p w14:paraId="32663EC4" w14:textId="0A43CBD6" w:rsidR="00D603D0" w:rsidRPr="00903DC9" w:rsidRDefault="00D603D0" w:rsidP="006762E8">
      <w:pPr>
        <w:pStyle w:val="ListParagraph"/>
        <w:numPr>
          <w:ilvl w:val="0"/>
          <w:numId w:val="31"/>
        </w:numPr>
        <w:spacing w:after="120"/>
        <w:jc w:val="both"/>
        <w:rPr>
          <w:sz w:val="24"/>
          <w:szCs w:val="24"/>
        </w:rPr>
      </w:pPr>
      <w:r w:rsidRPr="00903DC9">
        <w:rPr>
          <w:sz w:val="24"/>
          <w:szCs w:val="24"/>
        </w:rPr>
        <w:t>child care services</w:t>
      </w:r>
      <w:r w:rsidR="00EE70A3" w:rsidRPr="00903DC9">
        <w:rPr>
          <w:sz w:val="24"/>
          <w:szCs w:val="24"/>
        </w:rPr>
        <w:t xml:space="preserve"> for </w:t>
      </w:r>
      <w:r w:rsidR="0037714B" w:rsidRPr="00903DC9">
        <w:rPr>
          <w:sz w:val="24"/>
          <w:szCs w:val="24"/>
        </w:rPr>
        <w:t xml:space="preserve">children </w:t>
      </w:r>
      <w:r w:rsidR="00EE70A3" w:rsidRPr="00903DC9">
        <w:rPr>
          <w:sz w:val="24"/>
          <w:szCs w:val="24"/>
        </w:rPr>
        <w:t>attending or not yet attending primary school</w:t>
      </w:r>
      <w:r w:rsidRPr="00903DC9">
        <w:rPr>
          <w:sz w:val="24"/>
          <w:szCs w:val="24"/>
        </w:rPr>
        <w:t>;</w:t>
      </w:r>
    </w:p>
    <w:p w14:paraId="4936B89D" w14:textId="14E944FA" w:rsidR="008E2A35" w:rsidRPr="00903DC9" w:rsidRDefault="00D603D0" w:rsidP="006762E8">
      <w:pPr>
        <w:pStyle w:val="ListParagraph"/>
        <w:numPr>
          <w:ilvl w:val="0"/>
          <w:numId w:val="31"/>
        </w:numPr>
        <w:spacing w:after="120"/>
        <w:jc w:val="both"/>
        <w:rPr>
          <w:sz w:val="24"/>
          <w:szCs w:val="24"/>
        </w:rPr>
      </w:pPr>
      <w:r w:rsidRPr="00903DC9">
        <w:rPr>
          <w:sz w:val="24"/>
          <w:szCs w:val="24"/>
        </w:rPr>
        <w:t>counselling;</w:t>
      </w:r>
    </w:p>
    <w:p w14:paraId="5407DF6B" w14:textId="2F5115D4" w:rsidR="00D603D0" w:rsidRPr="00903DC9" w:rsidRDefault="00D603D0" w:rsidP="006762E8">
      <w:pPr>
        <w:pStyle w:val="ListParagraph"/>
        <w:numPr>
          <w:ilvl w:val="0"/>
          <w:numId w:val="31"/>
        </w:numPr>
        <w:spacing w:after="120"/>
        <w:jc w:val="both"/>
        <w:rPr>
          <w:sz w:val="24"/>
          <w:szCs w:val="24"/>
        </w:rPr>
      </w:pPr>
      <w:r w:rsidRPr="00903DC9">
        <w:rPr>
          <w:sz w:val="24"/>
          <w:szCs w:val="24"/>
        </w:rPr>
        <w:t>household assistance;</w:t>
      </w:r>
    </w:p>
    <w:p w14:paraId="54BF2B2C" w14:textId="3F9346E5" w:rsidR="00D603D0" w:rsidRPr="00903DC9" w:rsidRDefault="00D603D0" w:rsidP="006762E8">
      <w:pPr>
        <w:pStyle w:val="ListParagraph"/>
        <w:numPr>
          <w:ilvl w:val="0"/>
          <w:numId w:val="31"/>
        </w:numPr>
        <w:spacing w:after="120"/>
        <w:jc w:val="both"/>
        <w:rPr>
          <w:sz w:val="24"/>
          <w:szCs w:val="24"/>
        </w:rPr>
      </w:pPr>
      <w:r w:rsidRPr="00903DC9">
        <w:rPr>
          <w:sz w:val="24"/>
          <w:szCs w:val="24"/>
        </w:rPr>
        <w:t>services to build capacity;</w:t>
      </w:r>
    </w:p>
    <w:p w14:paraId="101395A9" w14:textId="6E95B443" w:rsidR="00D603D0" w:rsidRPr="00903DC9" w:rsidRDefault="00D603D0" w:rsidP="006762E8">
      <w:pPr>
        <w:pStyle w:val="ListParagraph"/>
        <w:numPr>
          <w:ilvl w:val="0"/>
          <w:numId w:val="31"/>
        </w:numPr>
        <w:spacing w:after="120"/>
        <w:jc w:val="both"/>
        <w:rPr>
          <w:sz w:val="24"/>
          <w:szCs w:val="24"/>
        </w:rPr>
      </w:pPr>
      <w:r w:rsidRPr="00903DC9">
        <w:rPr>
          <w:sz w:val="24"/>
          <w:szCs w:val="24"/>
        </w:rPr>
        <w:t>academic and extra</w:t>
      </w:r>
      <w:r w:rsidRPr="00903DC9">
        <w:rPr>
          <w:sz w:val="24"/>
          <w:szCs w:val="24"/>
        </w:rPr>
        <w:noBreakHyphen/>
        <w:t>curricular support services for a child who is under 18 years of age;</w:t>
      </w:r>
    </w:p>
    <w:p w14:paraId="0031652E" w14:textId="45BB72DB" w:rsidR="00D603D0" w:rsidRPr="00903DC9" w:rsidRDefault="00D603D0" w:rsidP="006762E8">
      <w:pPr>
        <w:pStyle w:val="ListParagraph"/>
        <w:numPr>
          <w:ilvl w:val="0"/>
          <w:numId w:val="31"/>
        </w:numPr>
        <w:spacing w:after="120"/>
        <w:jc w:val="both"/>
        <w:rPr>
          <w:sz w:val="24"/>
          <w:szCs w:val="24"/>
        </w:rPr>
      </w:pPr>
      <w:r w:rsidRPr="00903DC9">
        <w:rPr>
          <w:sz w:val="24"/>
          <w:szCs w:val="24"/>
        </w:rPr>
        <w:t>transport services</w:t>
      </w:r>
      <w:r w:rsidR="00FC7345" w:rsidRPr="00903DC9">
        <w:rPr>
          <w:sz w:val="24"/>
          <w:szCs w:val="24"/>
        </w:rPr>
        <w:t xml:space="preserve"> in relation to assistance or benefits being provided under the support plan</w:t>
      </w:r>
      <w:r w:rsidRPr="00903DC9">
        <w:rPr>
          <w:sz w:val="24"/>
          <w:szCs w:val="24"/>
        </w:rPr>
        <w:t xml:space="preserve">; </w:t>
      </w:r>
    </w:p>
    <w:p w14:paraId="657555E2" w14:textId="73B7A47C" w:rsidR="00D603D0" w:rsidRPr="00903DC9" w:rsidRDefault="00D603D0" w:rsidP="006762E8">
      <w:pPr>
        <w:pStyle w:val="ListParagraph"/>
        <w:numPr>
          <w:ilvl w:val="0"/>
          <w:numId w:val="31"/>
        </w:numPr>
        <w:spacing w:after="120"/>
        <w:jc w:val="both"/>
        <w:rPr>
          <w:sz w:val="24"/>
          <w:szCs w:val="24"/>
        </w:rPr>
      </w:pPr>
      <w:r w:rsidRPr="00903DC9">
        <w:rPr>
          <w:sz w:val="24"/>
          <w:szCs w:val="24"/>
        </w:rPr>
        <w:t>equipment and other goods; and</w:t>
      </w:r>
    </w:p>
    <w:p w14:paraId="1744EE43" w14:textId="734E2485" w:rsidR="00A90053" w:rsidRPr="00903DC9" w:rsidRDefault="00D603D0" w:rsidP="006762E8">
      <w:pPr>
        <w:pStyle w:val="ListParagraph"/>
        <w:numPr>
          <w:ilvl w:val="0"/>
          <w:numId w:val="31"/>
        </w:numPr>
        <w:spacing w:after="120"/>
        <w:jc w:val="both"/>
        <w:rPr>
          <w:sz w:val="24"/>
          <w:szCs w:val="24"/>
        </w:rPr>
      </w:pPr>
      <w:r w:rsidRPr="00903DC9">
        <w:rPr>
          <w:sz w:val="24"/>
          <w:szCs w:val="24"/>
        </w:rPr>
        <w:t xml:space="preserve">any other kind of assistance or benefits that the </w:t>
      </w:r>
      <w:r w:rsidR="00420E50" w:rsidRPr="00903DC9">
        <w:rPr>
          <w:sz w:val="24"/>
          <w:szCs w:val="24"/>
        </w:rPr>
        <w:t>MRCC</w:t>
      </w:r>
      <w:r w:rsidRPr="00903DC9">
        <w:rPr>
          <w:sz w:val="24"/>
          <w:szCs w:val="24"/>
        </w:rPr>
        <w:t xml:space="preserve"> is satisfied will assist the person being provided with the assistance or benefits to adjust to new and challenging life circumstances.</w:t>
      </w:r>
    </w:p>
    <w:p w14:paraId="2E41EF44" w14:textId="71D436E1" w:rsidR="00A90053" w:rsidRPr="00903DC9" w:rsidRDefault="00EE70A3" w:rsidP="006762E8">
      <w:pPr>
        <w:spacing w:after="120"/>
        <w:jc w:val="both"/>
        <w:rPr>
          <w:sz w:val="24"/>
          <w:szCs w:val="24"/>
        </w:rPr>
      </w:pPr>
      <w:r w:rsidRPr="00903DC9">
        <w:rPr>
          <w:sz w:val="24"/>
          <w:szCs w:val="24"/>
        </w:rPr>
        <w:t xml:space="preserve">Paragraph </w:t>
      </w:r>
      <w:r w:rsidR="005803AF">
        <w:rPr>
          <w:sz w:val="24"/>
          <w:szCs w:val="24"/>
        </w:rPr>
        <w:t>7</w:t>
      </w:r>
      <w:r w:rsidRPr="00903DC9">
        <w:rPr>
          <w:sz w:val="24"/>
          <w:szCs w:val="24"/>
        </w:rPr>
        <w:t xml:space="preserve">(4)(h) allows the </w:t>
      </w:r>
      <w:r w:rsidR="00420E50" w:rsidRPr="00903DC9">
        <w:rPr>
          <w:sz w:val="24"/>
          <w:szCs w:val="24"/>
        </w:rPr>
        <w:t>MRCC</w:t>
      </w:r>
      <w:r w:rsidRPr="00903DC9">
        <w:rPr>
          <w:sz w:val="24"/>
          <w:szCs w:val="24"/>
        </w:rPr>
        <w:t xml:space="preserve"> to provide additional assistance or benefit, in addition to those liste</w:t>
      </w:r>
      <w:r w:rsidR="00FC7345" w:rsidRPr="00903DC9">
        <w:rPr>
          <w:sz w:val="24"/>
          <w:szCs w:val="24"/>
        </w:rPr>
        <w:t xml:space="preserve">d in paragraphs </w:t>
      </w:r>
      <w:r w:rsidR="005803AF">
        <w:rPr>
          <w:sz w:val="24"/>
          <w:szCs w:val="24"/>
        </w:rPr>
        <w:t>7</w:t>
      </w:r>
      <w:r w:rsidR="00FC7345" w:rsidRPr="00903DC9">
        <w:rPr>
          <w:sz w:val="24"/>
          <w:szCs w:val="24"/>
        </w:rPr>
        <w:t>(4)(a) to (g) if the MRCC is satisfied it is appropriate.</w:t>
      </w:r>
    </w:p>
    <w:p w14:paraId="77421E93" w14:textId="7C0571EE" w:rsidR="00AD3F1A" w:rsidRPr="00903DC9" w:rsidRDefault="00AD3F1A" w:rsidP="006762E8">
      <w:pPr>
        <w:keepNext/>
        <w:spacing w:after="120"/>
        <w:jc w:val="both"/>
        <w:rPr>
          <w:i/>
          <w:sz w:val="24"/>
          <w:szCs w:val="24"/>
        </w:rPr>
      </w:pPr>
      <w:r w:rsidRPr="00903DC9">
        <w:rPr>
          <w:i/>
          <w:sz w:val="24"/>
          <w:szCs w:val="24"/>
        </w:rPr>
        <w:t>Child care service providers</w:t>
      </w:r>
    </w:p>
    <w:p w14:paraId="76F088D3" w14:textId="408D87C3" w:rsidR="008E2A35" w:rsidRPr="00903DC9" w:rsidRDefault="00D603D0" w:rsidP="006762E8">
      <w:pPr>
        <w:keepLines/>
        <w:spacing w:after="120"/>
        <w:jc w:val="both"/>
        <w:rPr>
          <w:sz w:val="24"/>
          <w:szCs w:val="24"/>
        </w:rPr>
      </w:pPr>
      <w:r w:rsidRPr="00903DC9">
        <w:rPr>
          <w:sz w:val="24"/>
          <w:szCs w:val="24"/>
        </w:rPr>
        <w:t xml:space="preserve">Subsection </w:t>
      </w:r>
      <w:r w:rsidR="005803AF">
        <w:rPr>
          <w:sz w:val="24"/>
          <w:szCs w:val="24"/>
        </w:rPr>
        <w:t>7</w:t>
      </w:r>
      <w:r w:rsidRPr="00903DC9">
        <w:rPr>
          <w:sz w:val="24"/>
          <w:szCs w:val="24"/>
        </w:rPr>
        <w:t xml:space="preserve">(5) </w:t>
      </w:r>
      <w:r w:rsidR="00EE70A3" w:rsidRPr="00903DC9">
        <w:rPr>
          <w:sz w:val="24"/>
          <w:szCs w:val="24"/>
        </w:rPr>
        <w:t>limits the providers that can</w:t>
      </w:r>
      <w:r w:rsidR="00AD3F1A" w:rsidRPr="00903DC9">
        <w:rPr>
          <w:sz w:val="24"/>
          <w:szCs w:val="24"/>
        </w:rPr>
        <w:t xml:space="preserve">, for the purpose of paragraph </w:t>
      </w:r>
      <w:r w:rsidR="005803AF">
        <w:rPr>
          <w:sz w:val="24"/>
          <w:szCs w:val="24"/>
        </w:rPr>
        <w:t>7</w:t>
      </w:r>
      <w:r w:rsidR="00AD3F1A" w:rsidRPr="00903DC9">
        <w:rPr>
          <w:sz w:val="24"/>
          <w:szCs w:val="24"/>
        </w:rPr>
        <w:t xml:space="preserve">(2)(d), </w:t>
      </w:r>
      <w:r w:rsidR="00EE70A3" w:rsidRPr="00903DC9">
        <w:rPr>
          <w:sz w:val="24"/>
          <w:szCs w:val="24"/>
        </w:rPr>
        <w:t>provide child care services under the acute support package.</w:t>
      </w:r>
      <w:r w:rsidR="00AD3F1A" w:rsidRPr="00903DC9">
        <w:rPr>
          <w:sz w:val="24"/>
          <w:szCs w:val="24"/>
        </w:rPr>
        <w:t xml:space="preserve"> A provider of child care service</w:t>
      </w:r>
      <w:r w:rsidR="00A81ED7" w:rsidRPr="00903DC9">
        <w:rPr>
          <w:sz w:val="24"/>
          <w:szCs w:val="24"/>
        </w:rPr>
        <w:t>s</w:t>
      </w:r>
      <w:r w:rsidR="00AD3F1A" w:rsidRPr="00903DC9">
        <w:rPr>
          <w:sz w:val="24"/>
          <w:szCs w:val="24"/>
        </w:rPr>
        <w:t xml:space="preserve"> must not be included in a support plan unless the provider is an </w:t>
      </w:r>
      <w:r w:rsidRPr="00903DC9">
        <w:rPr>
          <w:sz w:val="24"/>
          <w:szCs w:val="24"/>
        </w:rPr>
        <w:t xml:space="preserve">approved child care service (within the meaning of the </w:t>
      </w:r>
      <w:r w:rsidRPr="00903DC9">
        <w:rPr>
          <w:i/>
          <w:sz w:val="24"/>
          <w:szCs w:val="24"/>
        </w:rPr>
        <w:t>A New Tax System (Family Assistance) (Administration) Act 1999</w:t>
      </w:r>
      <w:r w:rsidRPr="00903DC9">
        <w:rPr>
          <w:sz w:val="24"/>
          <w:szCs w:val="24"/>
        </w:rPr>
        <w:t xml:space="preserve">) or a person registered under section 73E of the </w:t>
      </w:r>
      <w:r w:rsidRPr="00903DC9">
        <w:rPr>
          <w:i/>
          <w:sz w:val="24"/>
          <w:szCs w:val="24"/>
        </w:rPr>
        <w:t>National Disability Insurance Scheme Act 2013</w:t>
      </w:r>
      <w:r w:rsidRPr="00903DC9">
        <w:rPr>
          <w:sz w:val="24"/>
          <w:szCs w:val="24"/>
        </w:rPr>
        <w:t xml:space="preserve"> in relation to the provision of child care services.</w:t>
      </w:r>
    </w:p>
    <w:p w14:paraId="400EA379" w14:textId="109E20D4" w:rsidR="00DB1F41" w:rsidRPr="00903DC9" w:rsidRDefault="00DB1F41" w:rsidP="006762E8">
      <w:pPr>
        <w:spacing w:after="120"/>
        <w:jc w:val="both"/>
        <w:rPr>
          <w:sz w:val="24"/>
          <w:szCs w:val="24"/>
        </w:rPr>
      </w:pPr>
      <w:r w:rsidRPr="00903DC9">
        <w:rPr>
          <w:b/>
          <w:sz w:val="24"/>
          <w:szCs w:val="24"/>
        </w:rPr>
        <w:t xml:space="preserve">Section </w:t>
      </w:r>
      <w:r w:rsidR="005803AF">
        <w:rPr>
          <w:b/>
          <w:sz w:val="24"/>
          <w:szCs w:val="24"/>
        </w:rPr>
        <w:t>8</w:t>
      </w:r>
      <w:r w:rsidRPr="00903DC9">
        <w:rPr>
          <w:b/>
          <w:sz w:val="24"/>
          <w:szCs w:val="24"/>
        </w:rPr>
        <w:tab/>
        <w:t>Varying and revoking support plan</w:t>
      </w:r>
    </w:p>
    <w:p w14:paraId="0CA2211E" w14:textId="048AA27C" w:rsidR="00DB1F41" w:rsidRPr="00903DC9" w:rsidRDefault="003A68B5" w:rsidP="006762E8">
      <w:pPr>
        <w:spacing w:after="120"/>
        <w:jc w:val="both"/>
        <w:rPr>
          <w:sz w:val="24"/>
          <w:szCs w:val="24"/>
        </w:rPr>
      </w:pPr>
      <w:r w:rsidRPr="00903DC9">
        <w:rPr>
          <w:color w:val="000000"/>
          <w:sz w:val="24"/>
          <w:szCs w:val="24"/>
        </w:rPr>
        <w:t xml:space="preserve">This </w:t>
      </w:r>
      <w:r w:rsidR="00DB1F41" w:rsidRPr="00903DC9">
        <w:rPr>
          <w:color w:val="000000"/>
          <w:sz w:val="24"/>
          <w:szCs w:val="24"/>
        </w:rPr>
        <w:t>section</w:t>
      </w:r>
      <w:r w:rsidR="00DB1F41" w:rsidRPr="00903DC9">
        <w:rPr>
          <w:sz w:val="24"/>
          <w:szCs w:val="24"/>
        </w:rPr>
        <w:t xml:space="preserve"> </w:t>
      </w:r>
      <w:r w:rsidR="00C4368C" w:rsidRPr="00903DC9">
        <w:rPr>
          <w:sz w:val="24"/>
          <w:szCs w:val="24"/>
        </w:rPr>
        <w:t xml:space="preserve">provides for the </w:t>
      </w:r>
      <w:r w:rsidR="0037714B" w:rsidRPr="00903DC9">
        <w:rPr>
          <w:sz w:val="24"/>
          <w:szCs w:val="24"/>
        </w:rPr>
        <w:t xml:space="preserve">variation </w:t>
      </w:r>
      <w:r w:rsidR="00C4368C" w:rsidRPr="00903DC9">
        <w:rPr>
          <w:sz w:val="24"/>
          <w:szCs w:val="24"/>
        </w:rPr>
        <w:t>and revocation of a support plan.</w:t>
      </w:r>
    </w:p>
    <w:p w14:paraId="6AB73929" w14:textId="4598FC1D" w:rsidR="00AD3F1A" w:rsidRPr="00903DC9" w:rsidRDefault="00A81ED7" w:rsidP="006762E8">
      <w:pPr>
        <w:keepNext/>
        <w:spacing w:after="120"/>
        <w:jc w:val="both"/>
        <w:rPr>
          <w:i/>
          <w:sz w:val="24"/>
          <w:szCs w:val="24"/>
        </w:rPr>
      </w:pPr>
      <w:r w:rsidRPr="00903DC9">
        <w:rPr>
          <w:i/>
          <w:sz w:val="24"/>
          <w:szCs w:val="24"/>
        </w:rPr>
        <w:lastRenderedPageBreak/>
        <w:t>Varying support plan</w:t>
      </w:r>
    </w:p>
    <w:p w14:paraId="3B92B3D8" w14:textId="1D5E2874" w:rsidR="00C4368C" w:rsidRPr="00903DC9" w:rsidRDefault="00C4368C" w:rsidP="006762E8">
      <w:pPr>
        <w:keepLines/>
        <w:spacing w:after="120"/>
        <w:jc w:val="both"/>
        <w:rPr>
          <w:sz w:val="24"/>
          <w:szCs w:val="24"/>
        </w:rPr>
      </w:pPr>
      <w:r w:rsidRPr="00903DC9">
        <w:rPr>
          <w:sz w:val="24"/>
          <w:szCs w:val="24"/>
        </w:rPr>
        <w:t xml:space="preserve">Subsection </w:t>
      </w:r>
      <w:r w:rsidR="005803AF">
        <w:rPr>
          <w:sz w:val="24"/>
          <w:szCs w:val="24"/>
        </w:rPr>
        <w:t>8</w:t>
      </w:r>
      <w:r w:rsidRPr="00903DC9">
        <w:rPr>
          <w:sz w:val="24"/>
          <w:szCs w:val="24"/>
        </w:rPr>
        <w:t xml:space="preserve">(1) provides that the </w:t>
      </w:r>
      <w:r w:rsidR="00420E50" w:rsidRPr="00903DC9">
        <w:rPr>
          <w:sz w:val="24"/>
          <w:szCs w:val="24"/>
        </w:rPr>
        <w:t>MRCC</w:t>
      </w:r>
      <w:r w:rsidRPr="00903DC9">
        <w:rPr>
          <w:sz w:val="24"/>
          <w:szCs w:val="24"/>
        </w:rPr>
        <w:t xml:space="preserve"> may vary a support plan </w:t>
      </w:r>
      <w:r w:rsidR="00AD3F1A" w:rsidRPr="00903DC9">
        <w:rPr>
          <w:sz w:val="24"/>
          <w:szCs w:val="24"/>
        </w:rPr>
        <w:t xml:space="preserve">either </w:t>
      </w:r>
      <w:r w:rsidRPr="00903DC9">
        <w:rPr>
          <w:sz w:val="24"/>
          <w:szCs w:val="24"/>
        </w:rPr>
        <w:t>on request by the person</w:t>
      </w:r>
      <w:r w:rsidR="0037714B" w:rsidRPr="00903DC9">
        <w:rPr>
          <w:sz w:val="24"/>
          <w:szCs w:val="24"/>
        </w:rPr>
        <w:t xml:space="preserve"> for</w:t>
      </w:r>
      <w:r w:rsidRPr="00903DC9">
        <w:rPr>
          <w:sz w:val="24"/>
          <w:szCs w:val="24"/>
        </w:rPr>
        <w:t xml:space="preserve"> whom the support plan was prepared</w:t>
      </w:r>
      <w:r w:rsidR="00AD3F1A" w:rsidRPr="00903DC9">
        <w:rPr>
          <w:sz w:val="24"/>
          <w:szCs w:val="24"/>
        </w:rPr>
        <w:t xml:space="preserve"> or</w:t>
      </w:r>
      <w:r w:rsidRPr="00903DC9">
        <w:rPr>
          <w:sz w:val="24"/>
          <w:szCs w:val="24"/>
        </w:rPr>
        <w:t xml:space="preserve"> a person who is included in the support plan</w:t>
      </w:r>
      <w:r w:rsidR="00AD3F1A" w:rsidRPr="00903DC9">
        <w:rPr>
          <w:sz w:val="24"/>
          <w:szCs w:val="24"/>
        </w:rPr>
        <w:t>,</w:t>
      </w:r>
      <w:r w:rsidRPr="00903DC9">
        <w:rPr>
          <w:sz w:val="24"/>
          <w:szCs w:val="24"/>
        </w:rPr>
        <w:t xml:space="preserve"> or on the </w:t>
      </w:r>
      <w:r w:rsidR="00420E50" w:rsidRPr="00903DC9">
        <w:rPr>
          <w:sz w:val="24"/>
          <w:szCs w:val="24"/>
        </w:rPr>
        <w:t>MRCC</w:t>
      </w:r>
      <w:r w:rsidRPr="00903DC9">
        <w:rPr>
          <w:sz w:val="24"/>
          <w:szCs w:val="24"/>
        </w:rPr>
        <w:t>’s own initiative.</w:t>
      </w:r>
      <w:r w:rsidR="00AD3F1A" w:rsidRPr="00903DC9">
        <w:rPr>
          <w:sz w:val="24"/>
          <w:szCs w:val="24"/>
        </w:rPr>
        <w:t xml:space="preserve"> The </w:t>
      </w:r>
      <w:r w:rsidR="00420E50" w:rsidRPr="00903DC9">
        <w:rPr>
          <w:sz w:val="24"/>
          <w:szCs w:val="24"/>
        </w:rPr>
        <w:t>MRCC</w:t>
      </w:r>
      <w:r w:rsidR="00AD3F1A" w:rsidRPr="00903DC9">
        <w:rPr>
          <w:sz w:val="24"/>
          <w:szCs w:val="24"/>
        </w:rPr>
        <w:t xml:space="preserve"> may only vary a sup</w:t>
      </w:r>
      <w:r w:rsidR="00A81ED7" w:rsidRPr="00903DC9">
        <w:rPr>
          <w:sz w:val="24"/>
          <w:szCs w:val="24"/>
        </w:rPr>
        <w:t>port plan if satisfied that it is</w:t>
      </w:r>
      <w:r w:rsidR="00AD3F1A" w:rsidRPr="00903DC9">
        <w:rPr>
          <w:sz w:val="24"/>
          <w:szCs w:val="24"/>
        </w:rPr>
        <w:t xml:space="preserve"> appropriate to do so. </w:t>
      </w:r>
    </w:p>
    <w:p w14:paraId="027CBB9C" w14:textId="24E86236" w:rsidR="00AD3F1A" w:rsidRPr="00903DC9" w:rsidRDefault="00AD3F1A" w:rsidP="006762E8">
      <w:pPr>
        <w:keepNext/>
        <w:spacing w:after="120"/>
        <w:jc w:val="both"/>
        <w:rPr>
          <w:i/>
          <w:sz w:val="24"/>
          <w:szCs w:val="24"/>
        </w:rPr>
      </w:pPr>
      <w:r w:rsidRPr="00903DC9">
        <w:rPr>
          <w:i/>
          <w:sz w:val="24"/>
          <w:szCs w:val="24"/>
        </w:rPr>
        <w:t>Revoking support plan</w:t>
      </w:r>
    </w:p>
    <w:p w14:paraId="64153355" w14:textId="4042AFE6" w:rsidR="00C4368C" w:rsidRPr="00903DC9" w:rsidRDefault="00C4368C" w:rsidP="006762E8">
      <w:pPr>
        <w:keepLines/>
        <w:spacing w:after="120"/>
        <w:jc w:val="both"/>
        <w:rPr>
          <w:sz w:val="24"/>
          <w:szCs w:val="24"/>
        </w:rPr>
      </w:pPr>
      <w:r w:rsidRPr="00903DC9">
        <w:rPr>
          <w:sz w:val="24"/>
          <w:szCs w:val="24"/>
        </w:rPr>
        <w:t xml:space="preserve">Subsection </w:t>
      </w:r>
      <w:r w:rsidR="005803AF">
        <w:rPr>
          <w:sz w:val="24"/>
          <w:szCs w:val="24"/>
        </w:rPr>
        <w:t>8</w:t>
      </w:r>
      <w:r w:rsidRPr="00903DC9">
        <w:rPr>
          <w:sz w:val="24"/>
          <w:szCs w:val="24"/>
        </w:rPr>
        <w:t xml:space="preserve">(2) </w:t>
      </w:r>
      <w:r w:rsidR="00634BF6" w:rsidRPr="00903DC9">
        <w:rPr>
          <w:sz w:val="24"/>
          <w:szCs w:val="24"/>
        </w:rPr>
        <w:t xml:space="preserve">requires </w:t>
      </w:r>
      <w:r w:rsidRPr="00903DC9">
        <w:rPr>
          <w:sz w:val="24"/>
          <w:szCs w:val="24"/>
        </w:rPr>
        <w:t xml:space="preserve">the </w:t>
      </w:r>
      <w:r w:rsidR="00420E50" w:rsidRPr="00903DC9">
        <w:rPr>
          <w:sz w:val="24"/>
          <w:szCs w:val="24"/>
        </w:rPr>
        <w:t>MRCC</w:t>
      </w:r>
      <w:r w:rsidRPr="00903DC9">
        <w:rPr>
          <w:sz w:val="24"/>
          <w:szCs w:val="24"/>
        </w:rPr>
        <w:t xml:space="preserve"> </w:t>
      </w:r>
      <w:r w:rsidR="00EE70A3" w:rsidRPr="00903DC9">
        <w:rPr>
          <w:sz w:val="24"/>
          <w:szCs w:val="24"/>
        </w:rPr>
        <w:t>to</w:t>
      </w:r>
      <w:r w:rsidR="00FC206F" w:rsidRPr="00903DC9">
        <w:rPr>
          <w:sz w:val="24"/>
          <w:szCs w:val="24"/>
        </w:rPr>
        <w:t xml:space="preserve"> </w:t>
      </w:r>
      <w:r w:rsidRPr="00903DC9">
        <w:rPr>
          <w:sz w:val="24"/>
          <w:szCs w:val="24"/>
        </w:rPr>
        <w:t>revoke a support plan</w:t>
      </w:r>
      <w:r w:rsidR="00AD3F1A" w:rsidRPr="00903DC9">
        <w:rPr>
          <w:sz w:val="24"/>
          <w:szCs w:val="24"/>
        </w:rPr>
        <w:t xml:space="preserve"> that was prepared for </w:t>
      </w:r>
      <w:r w:rsidR="003B6D8B" w:rsidRPr="00903DC9">
        <w:rPr>
          <w:sz w:val="24"/>
          <w:szCs w:val="24"/>
        </w:rPr>
        <w:t>an employee or former spouse of an employee</w:t>
      </w:r>
      <w:r w:rsidR="00CE5612" w:rsidRPr="00903DC9">
        <w:rPr>
          <w:sz w:val="24"/>
          <w:szCs w:val="24"/>
        </w:rPr>
        <w:t>,</w:t>
      </w:r>
      <w:r w:rsidRPr="00903DC9">
        <w:rPr>
          <w:sz w:val="24"/>
          <w:szCs w:val="24"/>
        </w:rPr>
        <w:t xml:space="preserve"> if </w:t>
      </w:r>
      <w:r w:rsidR="00CE5612" w:rsidRPr="00903DC9">
        <w:rPr>
          <w:sz w:val="24"/>
          <w:szCs w:val="24"/>
        </w:rPr>
        <w:t xml:space="preserve">the </w:t>
      </w:r>
      <w:r w:rsidR="00C8025E" w:rsidRPr="00903DC9">
        <w:rPr>
          <w:sz w:val="24"/>
          <w:szCs w:val="24"/>
        </w:rPr>
        <w:t>employee</w:t>
      </w:r>
      <w:r w:rsidRPr="00903DC9">
        <w:rPr>
          <w:sz w:val="24"/>
          <w:szCs w:val="24"/>
        </w:rPr>
        <w:t xml:space="preserve"> is no longer receiving, or is no longer eligible to receive, </w:t>
      </w:r>
      <w:r w:rsidR="00A81ED7" w:rsidRPr="00903DC9">
        <w:rPr>
          <w:sz w:val="24"/>
          <w:szCs w:val="24"/>
        </w:rPr>
        <w:t xml:space="preserve">compensation under Division 3 of Part </w:t>
      </w:r>
      <w:r w:rsidR="00785C1F" w:rsidRPr="00903DC9">
        <w:rPr>
          <w:sz w:val="24"/>
          <w:szCs w:val="24"/>
        </w:rPr>
        <w:t>II</w:t>
      </w:r>
      <w:r w:rsidR="00A81ED7" w:rsidRPr="00903DC9">
        <w:rPr>
          <w:sz w:val="24"/>
          <w:szCs w:val="24"/>
        </w:rPr>
        <w:t xml:space="preserve"> of the Act</w:t>
      </w:r>
      <w:r w:rsidRPr="00903DC9">
        <w:rPr>
          <w:sz w:val="24"/>
          <w:szCs w:val="24"/>
        </w:rPr>
        <w:t>.</w:t>
      </w:r>
    </w:p>
    <w:p w14:paraId="182DCE4B" w14:textId="5962E883" w:rsidR="00634BF6" w:rsidRPr="00903DC9" w:rsidRDefault="00C4368C" w:rsidP="006762E8">
      <w:pPr>
        <w:spacing w:after="120"/>
        <w:jc w:val="both"/>
        <w:rPr>
          <w:sz w:val="24"/>
          <w:szCs w:val="24"/>
        </w:rPr>
      </w:pPr>
      <w:r w:rsidRPr="00903DC9">
        <w:rPr>
          <w:sz w:val="24"/>
          <w:szCs w:val="24"/>
        </w:rPr>
        <w:t xml:space="preserve">Subsection </w:t>
      </w:r>
      <w:r w:rsidR="005803AF">
        <w:rPr>
          <w:sz w:val="24"/>
          <w:szCs w:val="24"/>
        </w:rPr>
        <w:t>8</w:t>
      </w:r>
      <w:r w:rsidRPr="00903DC9">
        <w:rPr>
          <w:sz w:val="24"/>
          <w:szCs w:val="24"/>
        </w:rPr>
        <w:t xml:space="preserve">(3) provides </w:t>
      </w:r>
      <w:r w:rsidR="00634BF6" w:rsidRPr="00903DC9">
        <w:rPr>
          <w:sz w:val="24"/>
          <w:szCs w:val="24"/>
        </w:rPr>
        <w:t>that</w:t>
      </w:r>
      <w:r w:rsidRPr="00903DC9">
        <w:rPr>
          <w:sz w:val="24"/>
          <w:szCs w:val="24"/>
        </w:rPr>
        <w:t xml:space="preserve"> the </w:t>
      </w:r>
      <w:r w:rsidR="00420E50" w:rsidRPr="00903DC9">
        <w:rPr>
          <w:sz w:val="24"/>
          <w:szCs w:val="24"/>
        </w:rPr>
        <w:t>MRCC</w:t>
      </w:r>
      <w:r w:rsidRPr="00903DC9">
        <w:rPr>
          <w:sz w:val="24"/>
          <w:szCs w:val="24"/>
        </w:rPr>
        <w:t xml:space="preserve"> may revoke a support plan</w:t>
      </w:r>
      <w:r w:rsidR="00634BF6" w:rsidRPr="00903DC9">
        <w:rPr>
          <w:sz w:val="24"/>
          <w:szCs w:val="24"/>
        </w:rPr>
        <w:t xml:space="preserve"> in certain circumstances. </w:t>
      </w:r>
    </w:p>
    <w:p w14:paraId="3B6CF825" w14:textId="5546CCDB" w:rsidR="00C4368C" w:rsidRPr="00903DC9" w:rsidRDefault="00C4368C" w:rsidP="006762E8">
      <w:pPr>
        <w:spacing w:after="120"/>
        <w:jc w:val="both"/>
        <w:rPr>
          <w:sz w:val="24"/>
          <w:szCs w:val="24"/>
        </w:rPr>
      </w:pPr>
      <w:r w:rsidRPr="00903DC9">
        <w:rPr>
          <w:sz w:val="24"/>
          <w:szCs w:val="24"/>
        </w:rPr>
        <w:t>A support plan may be revoked in any of the following circumstances:</w:t>
      </w:r>
    </w:p>
    <w:p w14:paraId="5B198E72" w14:textId="3F0617CA" w:rsidR="00C4368C" w:rsidRPr="00903DC9" w:rsidRDefault="00785C1F" w:rsidP="006762E8">
      <w:pPr>
        <w:pStyle w:val="ListParagraph"/>
        <w:numPr>
          <w:ilvl w:val="0"/>
          <w:numId w:val="32"/>
        </w:numPr>
        <w:spacing w:after="120"/>
        <w:jc w:val="both"/>
        <w:rPr>
          <w:sz w:val="24"/>
          <w:szCs w:val="24"/>
        </w:rPr>
      </w:pPr>
      <w:r w:rsidRPr="00903DC9">
        <w:rPr>
          <w:sz w:val="24"/>
          <w:szCs w:val="24"/>
        </w:rPr>
        <w:t>if prepared for the employee or a related person of the employee—</w:t>
      </w:r>
      <w:r w:rsidR="00C4368C" w:rsidRPr="00903DC9">
        <w:rPr>
          <w:sz w:val="24"/>
          <w:szCs w:val="24"/>
        </w:rPr>
        <w:t xml:space="preserve">the </w:t>
      </w:r>
      <w:r w:rsidR="00420E50" w:rsidRPr="00903DC9">
        <w:rPr>
          <w:sz w:val="24"/>
          <w:szCs w:val="24"/>
        </w:rPr>
        <w:t>MRCC</w:t>
      </w:r>
      <w:r w:rsidR="00C4368C" w:rsidRPr="00903DC9">
        <w:rPr>
          <w:sz w:val="24"/>
          <w:szCs w:val="24"/>
        </w:rPr>
        <w:t xml:space="preserve"> is satisfied that the </w:t>
      </w:r>
      <w:r w:rsidR="00C8025E" w:rsidRPr="00903DC9">
        <w:rPr>
          <w:sz w:val="24"/>
          <w:szCs w:val="24"/>
        </w:rPr>
        <w:t>employee</w:t>
      </w:r>
      <w:r w:rsidR="00C4368C" w:rsidRPr="00903DC9">
        <w:rPr>
          <w:sz w:val="24"/>
          <w:szCs w:val="24"/>
        </w:rPr>
        <w:t xml:space="preserve">, or a related person of the </w:t>
      </w:r>
      <w:r w:rsidR="00C8025E" w:rsidRPr="00903DC9">
        <w:rPr>
          <w:sz w:val="24"/>
          <w:szCs w:val="24"/>
        </w:rPr>
        <w:t>employee</w:t>
      </w:r>
      <w:r w:rsidR="00C4368C" w:rsidRPr="00903DC9">
        <w:rPr>
          <w:sz w:val="24"/>
          <w:szCs w:val="24"/>
        </w:rPr>
        <w:t>, is no longer experiencing, or is no longer at risk of experiencing</w:t>
      </w:r>
      <w:r w:rsidR="00FC7345" w:rsidRPr="00903DC9">
        <w:rPr>
          <w:sz w:val="24"/>
          <w:szCs w:val="24"/>
        </w:rPr>
        <w:t>,</w:t>
      </w:r>
      <w:r w:rsidR="00C4368C" w:rsidRPr="00903DC9">
        <w:rPr>
          <w:sz w:val="24"/>
          <w:szCs w:val="24"/>
        </w:rPr>
        <w:t xml:space="preserve"> crisis;</w:t>
      </w:r>
    </w:p>
    <w:p w14:paraId="634450AF" w14:textId="0BCA5229" w:rsidR="00C4368C" w:rsidRPr="00903DC9" w:rsidRDefault="00785C1F" w:rsidP="006762E8">
      <w:pPr>
        <w:pStyle w:val="ListParagraph"/>
        <w:numPr>
          <w:ilvl w:val="0"/>
          <w:numId w:val="32"/>
        </w:numPr>
        <w:spacing w:after="120"/>
        <w:jc w:val="both"/>
        <w:rPr>
          <w:sz w:val="24"/>
          <w:szCs w:val="24"/>
        </w:rPr>
      </w:pPr>
      <w:r w:rsidRPr="00903DC9">
        <w:rPr>
          <w:sz w:val="24"/>
          <w:szCs w:val="24"/>
        </w:rPr>
        <w:t>if prepared for a former spouse of an employee—</w:t>
      </w:r>
      <w:r w:rsidR="00C4368C" w:rsidRPr="00903DC9">
        <w:rPr>
          <w:sz w:val="24"/>
          <w:szCs w:val="24"/>
        </w:rPr>
        <w:t xml:space="preserve">the </w:t>
      </w:r>
      <w:r w:rsidR="00420E50" w:rsidRPr="00903DC9">
        <w:rPr>
          <w:sz w:val="24"/>
          <w:szCs w:val="24"/>
        </w:rPr>
        <w:t>MRCC</w:t>
      </w:r>
      <w:r w:rsidR="00C4368C" w:rsidRPr="00903DC9">
        <w:rPr>
          <w:sz w:val="24"/>
          <w:szCs w:val="24"/>
        </w:rPr>
        <w:t xml:space="preserve"> is satisfied that the former </w:t>
      </w:r>
      <w:r w:rsidR="00C8025E" w:rsidRPr="00903DC9">
        <w:rPr>
          <w:sz w:val="24"/>
          <w:szCs w:val="24"/>
        </w:rPr>
        <w:t>spouse</w:t>
      </w:r>
      <w:r w:rsidR="00C4368C" w:rsidRPr="00903DC9">
        <w:rPr>
          <w:sz w:val="24"/>
          <w:szCs w:val="24"/>
        </w:rPr>
        <w:t xml:space="preserve"> is no longer experiencing, or is no longer at risk of experiencing</w:t>
      </w:r>
      <w:r w:rsidR="00FC7345" w:rsidRPr="00903DC9">
        <w:rPr>
          <w:sz w:val="24"/>
          <w:szCs w:val="24"/>
        </w:rPr>
        <w:t>,</w:t>
      </w:r>
      <w:r w:rsidR="00C4368C" w:rsidRPr="00903DC9">
        <w:rPr>
          <w:sz w:val="24"/>
          <w:szCs w:val="24"/>
        </w:rPr>
        <w:t xml:space="preserve"> crisis;</w:t>
      </w:r>
    </w:p>
    <w:p w14:paraId="2F760C7C" w14:textId="1596E62E" w:rsidR="00C4368C" w:rsidRPr="00903DC9" w:rsidRDefault="00C4368C" w:rsidP="006762E8">
      <w:pPr>
        <w:pStyle w:val="ListParagraph"/>
        <w:numPr>
          <w:ilvl w:val="0"/>
          <w:numId w:val="32"/>
        </w:numPr>
        <w:spacing w:after="120"/>
        <w:jc w:val="both"/>
        <w:rPr>
          <w:sz w:val="24"/>
          <w:szCs w:val="24"/>
        </w:rPr>
      </w:pPr>
      <w:r w:rsidRPr="00903DC9">
        <w:rPr>
          <w:sz w:val="24"/>
          <w:szCs w:val="24"/>
        </w:rPr>
        <w:t>a person who is included in the support plan does not comply with a request made to the person under section 13 to provide information;</w:t>
      </w:r>
    </w:p>
    <w:p w14:paraId="59093313" w14:textId="1151F209" w:rsidR="00C4368C" w:rsidRPr="00903DC9" w:rsidRDefault="00C4368C" w:rsidP="006762E8">
      <w:pPr>
        <w:pStyle w:val="ListParagraph"/>
        <w:numPr>
          <w:ilvl w:val="0"/>
          <w:numId w:val="32"/>
        </w:numPr>
        <w:spacing w:after="120"/>
        <w:jc w:val="both"/>
        <w:rPr>
          <w:sz w:val="24"/>
          <w:szCs w:val="24"/>
        </w:rPr>
      </w:pPr>
      <w:r w:rsidRPr="00903DC9">
        <w:rPr>
          <w:sz w:val="24"/>
          <w:szCs w:val="24"/>
        </w:rPr>
        <w:t xml:space="preserve">the </w:t>
      </w:r>
      <w:r w:rsidR="00420E50" w:rsidRPr="00903DC9">
        <w:rPr>
          <w:sz w:val="24"/>
          <w:szCs w:val="24"/>
        </w:rPr>
        <w:t>MRCC</w:t>
      </w:r>
      <w:r w:rsidRPr="00903DC9">
        <w:rPr>
          <w:sz w:val="24"/>
          <w:szCs w:val="24"/>
        </w:rPr>
        <w:t xml:space="preserve"> is satisfied that it is appropriate to revoke the support plan in order to grant a further acute support package to the person due to new and </w:t>
      </w:r>
      <w:r w:rsidR="00DB3F06" w:rsidRPr="00903DC9">
        <w:rPr>
          <w:sz w:val="24"/>
          <w:szCs w:val="24"/>
        </w:rPr>
        <w:t xml:space="preserve">challenging life </w:t>
      </w:r>
      <w:r w:rsidR="0002653C" w:rsidRPr="00903DC9">
        <w:rPr>
          <w:sz w:val="24"/>
          <w:szCs w:val="24"/>
        </w:rPr>
        <w:t>circumstances</w:t>
      </w:r>
      <w:r w:rsidR="00DB3F06" w:rsidRPr="00903DC9">
        <w:rPr>
          <w:sz w:val="24"/>
          <w:szCs w:val="24"/>
        </w:rPr>
        <w:t>.</w:t>
      </w:r>
    </w:p>
    <w:p w14:paraId="12B4B44B" w14:textId="020C7428" w:rsidR="00634BF6" w:rsidRPr="00903DC9" w:rsidRDefault="00634BF6" w:rsidP="006762E8">
      <w:pPr>
        <w:spacing w:after="120"/>
        <w:jc w:val="both"/>
        <w:rPr>
          <w:i/>
          <w:sz w:val="24"/>
          <w:szCs w:val="24"/>
        </w:rPr>
      </w:pPr>
      <w:r w:rsidRPr="00903DC9">
        <w:rPr>
          <w:i/>
          <w:sz w:val="24"/>
          <w:szCs w:val="24"/>
        </w:rPr>
        <w:t>Effect of revocation</w:t>
      </w:r>
    </w:p>
    <w:p w14:paraId="5F2393E9" w14:textId="427EE140" w:rsidR="00DB3F06" w:rsidRPr="00903DC9" w:rsidRDefault="00DB3F06" w:rsidP="006762E8">
      <w:pPr>
        <w:spacing w:after="120"/>
        <w:jc w:val="both"/>
        <w:rPr>
          <w:sz w:val="24"/>
          <w:szCs w:val="24"/>
        </w:rPr>
      </w:pPr>
      <w:r w:rsidRPr="00903DC9">
        <w:rPr>
          <w:sz w:val="24"/>
          <w:szCs w:val="24"/>
        </w:rPr>
        <w:t xml:space="preserve">Subsection </w:t>
      </w:r>
      <w:r w:rsidR="005803AF">
        <w:rPr>
          <w:sz w:val="24"/>
          <w:szCs w:val="24"/>
        </w:rPr>
        <w:t>8</w:t>
      </w:r>
      <w:r w:rsidRPr="00903DC9">
        <w:rPr>
          <w:sz w:val="24"/>
          <w:szCs w:val="24"/>
        </w:rPr>
        <w:t xml:space="preserve">(4) sets out the effect of revocation. If a support plan is revoked, the </w:t>
      </w:r>
      <w:r w:rsidR="00525296" w:rsidRPr="00903DC9">
        <w:rPr>
          <w:sz w:val="24"/>
          <w:szCs w:val="24"/>
        </w:rPr>
        <w:t>assistance or benefits</w:t>
      </w:r>
      <w:r w:rsidRPr="00903DC9">
        <w:rPr>
          <w:sz w:val="24"/>
          <w:szCs w:val="24"/>
        </w:rPr>
        <w:t xml:space="preserve"> will no longer be provided to the person.</w:t>
      </w:r>
    </w:p>
    <w:p w14:paraId="42DD2C4D" w14:textId="77777777" w:rsidR="00DB1F41" w:rsidRPr="00903DC9" w:rsidRDefault="00DB1F41" w:rsidP="006762E8">
      <w:pPr>
        <w:keepNext/>
        <w:spacing w:after="120"/>
        <w:jc w:val="both"/>
        <w:rPr>
          <w:b/>
          <w:sz w:val="24"/>
          <w:szCs w:val="24"/>
        </w:rPr>
      </w:pPr>
      <w:r w:rsidRPr="00903DC9">
        <w:rPr>
          <w:b/>
          <w:sz w:val="24"/>
          <w:szCs w:val="24"/>
        </w:rPr>
        <w:t>Division 3—Conditions and limits on assistance and benefits</w:t>
      </w:r>
    </w:p>
    <w:p w14:paraId="39F96CDA" w14:textId="1894312A" w:rsidR="00DB1F41" w:rsidRPr="00903DC9" w:rsidRDefault="00DB1F41" w:rsidP="006762E8">
      <w:pPr>
        <w:keepNext/>
        <w:spacing w:after="120"/>
        <w:jc w:val="both"/>
        <w:rPr>
          <w:b/>
          <w:sz w:val="24"/>
          <w:szCs w:val="24"/>
        </w:rPr>
      </w:pPr>
      <w:r w:rsidRPr="00903DC9">
        <w:rPr>
          <w:b/>
          <w:sz w:val="24"/>
          <w:szCs w:val="24"/>
        </w:rPr>
        <w:t xml:space="preserve">Section </w:t>
      </w:r>
      <w:r w:rsidR="005803AF">
        <w:rPr>
          <w:b/>
          <w:sz w:val="24"/>
          <w:szCs w:val="24"/>
        </w:rPr>
        <w:t>9</w:t>
      </w:r>
      <w:r w:rsidRPr="00903DC9">
        <w:rPr>
          <w:b/>
          <w:sz w:val="24"/>
          <w:szCs w:val="24"/>
        </w:rPr>
        <w:tab/>
      </w:r>
      <w:r w:rsidR="00FC2BF6" w:rsidRPr="00903DC9">
        <w:rPr>
          <w:b/>
          <w:sz w:val="24"/>
          <w:szCs w:val="24"/>
        </w:rPr>
        <w:t>A</w:t>
      </w:r>
      <w:r w:rsidRPr="00903DC9">
        <w:rPr>
          <w:b/>
          <w:sz w:val="24"/>
          <w:szCs w:val="24"/>
        </w:rPr>
        <w:t>ssistance or benefits</w:t>
      </w:r>
      <w:r w:rsidR="00FC2BF6" w:rsidRPr="00903DC9">
        <w:rPr>
          <w:b/>
          <w:sz w:val="24"/>
          <w:szCs w:val="24"/>
        </w:rPr>
        <w:t xml:space="preserve"> generally</w:t>
      </w:r>
    </w:p>
    <w:p w14:paraId="0B669086" w14:textId="2D41F25D" w:rsidR="00586E42" w:rsidRPr="00903DC9" w:rsidRDefault="003A68B5" w:rsidP="006762E8">
      <w:pPr>
        <w:spacing w:after="120"/>
        <w:jc w:val="both"/>
        <w:rPr>
          <w:sz w:val="24"/>
          <w:szCs w:val="24"/>
        </w:rPr>
      </w:pPr>
      <w:r w:rsidRPr="00903DC9">
        <w:rPr>
          <w:color w:val="000000"/>
          <w:sz w:val="24"/>
          <w:szCs w:val="24"/>
        </w:rPr>
        <w:t xml:space="preserve">This </w:t>
      </w:r>
      <w:r w:rsidR="00DB1F41" w:rsidRPr="00903DC9">
        <w:rPr>
          <w:color w:val="000000"/>
          <w:sz w:val="24"/>
          <w:szCs w:val="24"/>
        </w:rPr>
        <w:t>section</w:t>
      </w:r>
      <w:r w:rsidR="0002653C" w:rsidRPr="00903DC9">
        <w:rPr>
          <w:sz w:val="24"/>
          <w:szCs w:val="24"/>
        </w:rPr>
        <w:t xml:space="preserve"> provides for the total </w:t>
      </w:r>
      <w:r w:rsidR="00A6203B" w:rsidRPr="00903DC9">
        <w:rPr>
          <w:sz w:val="24"/>
          <w:szCs w:val="24"/>
        </w:rPr>
        <w:t xml:space="preserve">financial </w:t>
      </w:r>
      <w:r w:rsidR="0002653C" w:rsidRPr="00903DC9">
        <w:rPr>
          <w:sz w:val="24"/>
          <w:szCs w:val="24"/>
        </w:rPr>
        <w:t>value of assistance or benefit</w:t>
      </w:r>
      <w:r w:rsidR="00AF526F" w:rsidRPr="00903DC9">
        <w:rPr>
          <w:sz w:val="24"/>
          <w:szCs w:val="24"/>
        </w:rPr>
        <w:t>s</w:t>
      </w:r>
      <w:r w:rsidR="0002653C" w:rsidRPr="00903DC9">
        <w:rPr>
          <w:sz w:val="24"/>
          <w:szCs w:val="24"/>
        </w:rPr>
        <w:t xml:space="preserve"> that may be included in the support plan.</w:t>
      </w:r>
      <w:r w:rsidR="00BB2816" w:rsidRPr="00903DC9">
        <w:rPr>
          <w:sz w:val="24"/>
          <w:szCs w:val="24"/>
        </w:rPr>
        <w:t xml:space="preserve"> </w:t>
      </w:r>
      <w:r w:rsidR="008C249A" w:rsidRPr="00903DC9">
        <w:rPr>
          <w:sz w:val="24"/>
          <w:szCs w:val="24"/>
        </w:rPr>
        <w:t xml:space="preserve">The total value </w:t>
      </w:r>
      <w:r w:rsidR="00FF7F05" w:rsidRPr="00903DC9">
        <w:rPr>
          <w:sz w:val="24"/>
          <w:szCs w:val="24"/>
        </w:rPr>
        <w:t xml:space="preserve">and total annual cap </w:t>
      </w:r>
      <w:r w:rsidR="008C249A" w:rsidRPr="00903DC9">
        <w:rPr>
          <w:sz w:val="24"/>
          <w:szCs w:val="24"/>
        </w:rPr>
        <w:t xml:space="preserve">can be used for any of the services or assistance listed in subsection </w:t>
      </w:r>
      <w:r w:rsidR="005803AF">
        <w:rPr>
          <w:sz w:val="24"/>
          <w:szCs w:val="24"/>
        </w:rPr>
        <w:t>7</w:t>
      </w:r>
      <w:r w:rsidR="008C249A" w:rsidRPr="00903DC9">
        <w:rPr>
          <w:sz w:val="24"/>
          <w:szCs w:val="24"/>
        </w:rPr>
        <w:t xml:space="preserve">(4). Additional benefits </w:t>
      </w:r>
      <w:r w:rsidR="00FF7F05" w:rsidRPr="00903DC9">
        <w:rPr>
          <w:sz w:val="24"/>
          <w:szCs w:val="24"/>
        </w:rPr>
        <w:t xml:space="preserve">are provided under sections </w:t>
      </w:r>
      <w:r w:rsidR="005803AF" w:rsidRPr="00903DC9">
        <w:rPr>
          <w:sz w:val="24"/>
          <w:szCs w:val="24"/>
        </w:rPr>
        <w:t>1</w:t>
      </w:r>
      <w:r w:rsidR="005803AF">
        <w:rPr>
          <w:sz w:val="24"/>
          <w:szCs w:val="24"/>
        </w:rPr>
        <w:t>0</w:t>
      </w:r>
      <w:r w:rsidR="005803AF" w:rsidRPr="00903DC9">
        <w:rPr>
          <w:sz w:val="24"/>
          <w:szCs w:val="24"/>
        </w:rPr>
        <w:t xml:space="preserve"> </w:t>
      </w:r>
      <w:r w:rsidR="00FF7F05" w:rsidRPr="00903DC9">
        <w:rPr>
          <w:sz w:val="24"/>
          <w:szCs w:val="24"/>
        </w:rPr>
        <w:t xml:space="preserve">(additional counselling) and </w:t>
      </w:r>
      <w:r w:rsidR="005803AF" w:rsidRPr="00903DC9">
        <w:rPr>
          <w:sz w:val="24"/>
          <w:szCs w:val="24"/>
        </w:rPr>
        <w:t>1</w:t>
      </w:r>
      <w:r w:rsidR="005803AF">
        <w:rPr>
          <w:sz w:val="24"/>
          <w:szCs w:val="24"/>
        </w:rPr>
        <w:t>1</w:t>
      </w:r>
      <w:r w:rsidR="005803AF" w:rsidRPr="00903DC9">
        <w:rPr>
          <w:sz w:val="24"/>
          <w:szCs w:val="24"/>
        </w:rPr>
        <w:t xml:space="preserve"> </w:t>
      </w:r>
      <w:r w:rsidR="00FF7F05" w:rsidRPr="00903DC9">
        <w:rPr>
          <w:sz w:val="24"/>
          <w:szCs w:val="24"/>
        </w:rPr>
        <w:t>(additional assistance or benefits in relation to children</w:t>
      </w:r>
      <w:r w:rsidR="00D430B5" w:rsidRPr="00903DC9">
        <w:rPr>
          <w:sz w:val="24"/>
          <w:szCs w:val="24"/>
        </w:rPr>
        <w:t>)</w:t>
      </w:r>
      <w:r w:rsidR="00FC2BF6" w:rsidRPr="00903DC9">
        <w:rPr>
          <w:sz w:val="24"/>
          <w:szCs w:val="24"/>
        </w:rPr>
        <w:t>.</w:t>
      </w:r>
    </w:p>
    <w:p w14:paraId="51D775AC" w14:textId="33663B76" w:rsidR="00FC2BF6" w:rsidRPr="00903DC9" w:rsidRDefault="00586E42" w:rsidP="006762E8">
      <w:pPr>
        <w:spacing w:after="120"/>
        <w:jc w:val="both"/>
        <w:rPr>
          <w:sz w:val="24"/>
          <w:szCs w:val="24"/>
        </w:rPr>
      </w:pPr>
      <w:r w:rsidRPr="00903DC9">
        <w:rPr>
          <w:sz w:val="24"/>
          <w:szCs w:val="24"/>
        </w:rPr>
        <w:t>The total value of assistance or benefit</w:t>
      </w:r>
      <w:r w:rsidR="00AF526F" w:rsidRPr="00903DC9">
        <w:rPr>
          <w:sz w:val="24"/>
          <w:szCs w:val="24"/>
        </w:rPr>
        <w:t>s</w:t>
      </w:r>
      <w:r w:rsidRPr="00903DC9">
        <w:rPr>
          <w:sz w:val="24"/>
          <w:szCs w:val="24"/>
        </w:rPr>
        <w:t xml:space="preserve"> for </w:t>
      </w:r>
      <w:r w:rsidR="003B6D8B" w:rsidRPr="00903DC9">
        <w:rPr>
          <w:sz w:val="24"/>
          <w:szCs w:val="24"/>
        </w:rPr>
        <w:t xml:space="preserve">an </w:t>
      </w:r>
      <w:r w:rsidR="00F93F8B" w:rsidRPr="00903DC9">
        <w:rPr>
          <w:sz w:val="24"/>
          <w:szCs w:val="24"/>
        </w:rPr>
        <w:t>employee</w:t>
      </w:r>
      <w:r w:rsidR="003B6D8B" w:rsidRPr="00903DC9">
        <w:rPr>
          <w:sz w:val="24"/>
          <w:szCs w:val="24"/>
        </w:rPr>
        <w:t xml:space="preserve"> or former spouse of an employee</w:t>
      </w:r>
      <w:r w:rsidRPr="00903DC9">
        <w:rPr>
          <w:sz w:val="24"/>
          <w:szCs w:val="24"/>
        </w:rPr>
        <w:t xml:space="preserve"> is a maximum of $7,500 for </w:t>
      </w:r>
      <w:r w:rsidR="008C249A" w:rsidRPr="00903DC9">
        <w:rPr>
          <w:sz w:val="24"/>
          <w:szCs w:val="24"/>
        </w:rPr>
        <w:t>one or more period during which the assistance or benefit</w:t>
      </w:r>
      <w:r w:rsidR="00525296" w:rsidRPr="00903DC9">
        <w:rPr>
          <w:sz w:val="24"/>
          <w:szCs w:val="24"/>
        </w:rPr>
        <w:t>s</w:t>
      </w:r>
      <w:r w:rsidR="008C249A" w:rsidRPr="00903DC9">
        <w:rPr>
          <w:sz w:val="24"/>
          <w:szCs w:val="24"/>
        </w:rPr>
        <w:t xml:space="preserve"> add up to 12 months (</w:t>
      </w:r>
      <w:r w:rsidRPr="00903DC9">
        <w:rPr>
          <w:sz w:val="24"/>
          <w:szCs w:val="24"/>
        </w:rPr>
        <w:t>the first year</w:t>
      </w:r>
      <w:r w:rsidR="00FF7F05" w:rsidRPr="00903DC9">
        <w:rPr>
          <w:sz w:val="24"/>
          <w:szCs w:val="24"/>
        </w:rPr>
        <w:t>)</w:t>
      </w:r>
      <w:r w:rsidRPr="00903DC9">
        <w:rPr>
          <w:sz w:val="24"/>
          <w:szCs w:val="24"/>
        </w:rPr>
        <w:t xml:space="preserve"> and a maximum of $5,000 for </w:t>
      </w:r>
      <w:r w:rsidR="00FF7F05" w:rsidRPr="00903DC9">
        <w:rPr>
          <w:sz w:val="24"/>
          <w:szCs w:val="24"/>
        </w:rPr>
        <w:t>one or more periods during which the assistance or benef</w:t>
      </w:r>
      <w:r w:rsidR="00F93F8B" w:rsidRPr="00903DC9">
        <w:rPr>
          <w:sz w:val="24"/>
          <w:szCs w:val="24"/>
        </w:rPr>
        <w:t>its add up to a further 12 </w:t>
      </w:r>
      <w:r w:rsidR="00FF7F05" w:rsidRPr="00903DC9">
        <w:rPr>
          <w:sz w:val="24"/>
          <w:szCs w:val="24"/>
        </w:rPr>
        <w:t>months (</w:t>
      </w:r>
      <w:r w:rsidRPr="00903DC9">
        <w:rPr>
          <w:sz w:val="24"/>
          <w:szCs w:val="24"/>
        </w:rPr>
        <w:t>the second year</w:t>
      </w:r>
      <w:r w:rsidR="00FF7F05" w:rsidRPr="00903DC9">
        <w:rPr>
          <w:sz w:val="24"/>
          <w:szCs w:val="24"/>
        </w:rPr>
        <w:t>)</w:t>
      </w:r>
      <w:r w:rsidRPr="00903DC9">
        <w:rPr>
          <w:sz w:val="24"/>
          <w:szCs w:val="24"/>
        </w:rPr>
        <w:t>.</w:t>
      </w:r>
      <w:r w:rsidR="00AF526F" w:rsidRPr="00903DC9">
        <w:rPr>
          <w:sz w:val="24"/>
          <w:szCs w:val="24"/>
        </w:rPr>
        <w:t xml:space="preserve"> </w:t>
      </w:r>
      <w:r w:rsidR="00161116" w:rsidRPr="00903DC9">
        <w:rPr>
          <w:sz w:val="24"/>
          <w:szCs w:val="24"/>
        </w:rPr>
        <w:t xml:space="preserve">That is, the assistance provided </w:t>
      </w:r>
      <w:r w:rsidR="00FF7F05" w:rsidRPr="00903DC9">
        <w:rPr>
          <w:sz w:val="24"/>
          <w:szCs w:val="24"/>
        </w:rPr>
        <w:t xml:space="preserve">in subsection </w:t>
      </w:r>
      <w:r w:rsidR="005803AF">
        <w:rPr>
          <w:sz w:val="24"/>
          <w:szCs w:val="24"/>
        </w:rPr>
        <w:t>9</w:t>
      </w:r>
      <w:r w:rsidR="00FF7F05" w:rsidRPr="00903DC9">
        <w:rPr>
          <w:sz w:val="24"/>
          <w:szCs w:val="24"/>
        </w:rPr>
        <w:t xml:space="preserve">(1) </w:t>
      </w:r>
      <w:r w:rsidR="00161116" w:rsidRPr="00903DC9">
        <w:rPr>
          <w:sz w:val="24"/>
          <w:szCs w:val="24"/>
        </w:rPr>
        <w:t xml:space="preserve">does not have to be </w:t>
      </w:r>
      <w:r w:rsidR="00F77391" w:rsidRPr="00903DC9">
        <w:rPr>
          <w:sz w:val="24"/>
          <w:szCs w:val="24"/>
        </w:rPr>
        <w:t xml:space="preserve">accessed </w:t>
      </w:r>
      <w:r w:rsidR="00161116" w:rsidRPr="00903DC9">
        <w:rPr>
          <w:sz w:val="24"/>
          <w:szCs w:val="24"/>
        </w:rPr>
        <w:t xml:space="preserve">during one continuous period of time, the </w:t>
      </w:r>
      <w:r w:rsidR="003B6D8B" w:rsidRPr="00903DC9">
        <w:rPr>
          <w:sz w:val="24"/>
          <w:szCs w:val="24"/>
        </w:rPr>
        <w:t>employee or former spouse of an employee</w:t>
      </w:r>
      <w:r w:rsidR="00161116" w:rsidRPr="00903DC9">
        <w:rPr>
          <w:sz w:val="24"/>
          <w:szCs w:val="24"/>
        </w:rPr>
        <w:t xml:space="preserve"> can access support </w:t>
      </w:r>
      <w:r w:rsidR="00FF7F05" w:rsidRPr="00903DC9">
        <w:rPr>
          <w:sz w:val="24"/>
          <w:szCs w:val="24"/>
        </w:rPr>
        <w:t xml:space="preserve">included in a support plan </w:t>
      </w:r>
      <w:r w:rsidR="00161116" w:rsidRPr="00903DC9">
        <w:rPr>
          <w:sz w:val="24"/>
          <w:szCs w:val="24"/>
        </w:rPr>
        <w:t>to cover multiple period</w:t>
      </w:r>
      <w:r w:rsidR="00FC2BF6" w:rsidRPr="00903DC9">
        <w:rPr>
          <w:sz w:val="24"/>
          <w:szCs w:val="24"/>
        </w:rPr>
        <w:t>s</w:t>
      </w:r>
      <w:r w:rsidR="00161116" w:rsidRPr="00903DC9">
        <w:rPr>
          <w:sz w:val="24"/>
          <w:szCs w:val="24"/>
        </w:rPr>
        <w:t xml:space="preserve"> of crisis.</w:t>
      </w:r>
      <w:r w:rsidR="00FF7F05" w:rsidRPr="00903DC9">
        <w:rPr>
          <w:sz w:val="24"/>
          <w:szCs w:val="24"/>
        </w:rPr>
        <w:t xml:space="preserve"> However, limitation</w:t>
      </w:r>
      <w:r w:rsidR="00B12C37" w:rsidRPr="00903DC9">
        <w:rPr>
          <w:sz w:val="24"/>
          <w:szCs w:val="24"/>
        </w:rPr>
        <w:t>s</w:t>
      </w:r>
      <w:r w:rsidR="00FF7F05" w:rsidRPr="00903DC9">
        <w:rPr>
          <w:sz w:val="24"/>
          <w:szCs w:val="24"/>
        </w:rPr>
        <w:t xml:space="preserve"> </w:t>
      </w:r>
      <w:r w:rsidR="00FC206F" w:rsidRPr="00903DC9">
        <w:rPr>
          <w:sz w:val="24"/>
          <w:szCs w:val="24"/>
        </w:rPr>
        <w:t xml:space="preserve">and the ending of support </w:t>
      </w:r>
      <w:r w:rsidR="00FF7F05" w:rsidRPr="00903DC9">
        <w:rPr>
          <w:sz w:val="24"/>
          <w:szCs w:val="24"/>
        </w:rPr>
        <w:t>in relation to the overall period covering the assistance or benefit</w:t>
      </w:r>
      <w:r w:rsidR="00FC2BF6" w:rsidRPr="00903DC9">
        <w:rPr>
          <w:sz w:val="24"/>
          <w:szCs w:val="24"/>
        </w:rPr>
        <w:t>s</w:t>
      </w:r>
      <w:r w:rsidR="00FF7F05" w:rsidRPr="00903DC9">
        <w:rPr>
          <w:sz w:val="24"/>
          <w:szCs w:val="24"/>
        </w:rPr>
        <w:t xml:space="preserve"> </w:t>
      </w:r>
      <w:r w:rsidR="00B12C37" w:rsidRPr="00903DC9">
        <w:rPr>
          <w:sz w:val="24"/>
          <w:szCs w:val="24"/>
        </w:rPr>
        <w:t>are</w:t>
      </w:r>
      <w:r w:rsidR="00FC206F" w:rsidRPr="00903DC9">
        <w:rPr>
          <w:sz w:val="24"/>
          <w:szCs w:val="24"/>
        </w:rPr>
        <w:t xml:space="preserve"> set out in subsection</w:t>
      </w:r>
      <w:r w:rsidR="00B12C37" w:rsidRPr="00903DC9">
        <w:rPr>
          <w:sz w:val="24"/>
          <w:szCs w:val="24"/>
        </w:rPr>
        <w:t> </w:t>
      </w:r>
      <w:r w:rsidR="005803AF">
        <w:rPr>
          <w:sz w:val="24"/>
          <w:szCs w:val="24"/>
        </w:rPr>
        <w:t>9</w:t>
      </w:r>
      <w:r w:rsidR="00FC206F" w:rsidRPr="00903DC9">
        <w:rPr>
          <w:sz w:val="24"/>
          <w:szCs w:val="24"/>
        </w:rPr>
        <w:t xml:space="preserve">(2). </w:t>
      </w:r>
    </w:p>
    <w:p w14:paraId="03A6BCD6" w14:textId="234EB2EE" w:rsidR="008E4AAA" w:rsidRPr="00903DC9" w:rsidRDefault="00FC206F" w:rsidP="006762E8">
      <w:pPr>
        <w:keepNext/>
        <w:spacing w:after="120"/>
        <w:jc w:val="both"/>
        <w:rPr>
          <w:sz w:val="24"/>
          <w:szCs w:val="24"/>
        </w:rPr>
      </w:pPr>
      <w:r w:rsidRPr="00903DC9">
        <w:rPr>
          <w:sz w:val="24"/>
          <w:szCs w:val="24"/>
        </w:rPr>
        <w:t xml:space="preserve">The maximum period during which assistance or benefits included in a support plan </w:t>
      </w:r>
      <w:r w:rsidR="00F77391" w:rsidRPr="00903DC9">
        <w:rPr>
          <w:sz w:val="24"/>
          <w:szCs w:val="24"/>
        </w:rPr>
        <w:t>can be accessed</w:t>
      </w:r>
      <w:r w:rsidR="00FC2BF6" w:rsidRPr="00903DC9">
        <w:rPr>
          <w:sz w:val="24"/>
          <w:szCs w:val="24"/>
        </w:rPr>
        <w:t xml:space="preserve"> for </w:t>
      </w:r>
      <w:r w:rsidR="003B6D8B" w:rsidRPr="00903DC9">
        <w:rPr>
          <w:sz w:val="24"/>
          <w:szCs w:val="24"/>
        </w:rPr>
        <w:t xml:space="preserve">an </w:t>
      </w:r>
      <w:r w:rsidR="00F93F8B" w:rsidRPr="00903DC9">
        <w:rPr>
          <w:sz w:val="24"/>
          <w:szCs w:val="24"/>
        </w:rPr>
        <w:t>employee or former spouse of an employee</w:t>
      </w:r>
      <w:r w:rsidR="00F77391" w:rsidRPr="00903DC9">
        <w:rPr>
          <w:sz w:val="24"/>
          <w:szCs w:val="24"/>
        </w:rPr>
        <w:t xml:space="preserve"> </w:t>
      </w:r>
      <w:r w:rsidRPr="00903DC9">
        <w:rPr>
          <w:sz w:val="24"/>
          <w:szCs w:val="24"/>
        </w:rPr>
        <w:t>is</w:t>
      </w:r>
      <w:r w:rsidR="000C4D2F" w:rsidRPr="00903DC9">
        <w:rPr>
          <w:sz w:val="24"/>
          <w:szCs w:val="24"/>
        </w:rPr>
        <w:t xml:space="preserve"> either</w:t>
      </w:r>
      <w:r w:rsidR="008E4AAA" w:rsidRPr="00903DC9">
        <w:rPr>
          <w:sz w:val="24"/>
          <w:szCs w:val="24"/>
        </w:rPr>
        <w:t>:</w:t>
      </w:r>
    </w:p>
    <w:p w14:paraId="35ABCA2F" w14:textId="71EE9A7A" w:rsidR="008E4AAA" w:rsidRPr="00903DC9" w:rsidRDefault="000C4D2F" w:rsidP="006762E8">
      <w:pPr>
        <w:pStyle w:val="ListParagraph"/>
        <w:numPr>
          <w:ilvl w:val="0"/>
          <w:numId w:val="37"/>
        </w:numPr>
        <w:spacing w:after="120"/>
        <w:jc w:val="both"/>
        <w:rPr>
          <w:sz w:val="24"/>
          <w:szCs w:val="24"/>
        </w:rPr>
      </w:pPr>
      <w:r w:rsidRPr="00903DC9">
        <w:rPr>
          <w:sz w:val="24"/>
          <w:szCs w:val="24"/>
        </w:rPr>
        <w:t xml:space="preserve"> the end of the </w:t>
      </w:r>
      <w:r w:rsidR="008E4AAA" w:rsidRPr="00903DC9">
        <w:rPr>
          <w:sz w:val="24"/>
          <w:szCs w:val="24"/>
        </w:rPr>
        <w:t>further 12</w:t>
      </w:r>
      <w:r w:rsidRPr="00903DC9">
        <w:rPr>
          <w:sz w:val="24"/>
          <w:szCs w:val="24"/>
        </w:rPr>
        <w:t xml:space="preserve"> month period </w:t>
      </w:r>
      <w:r w:rsidR="008E4AAA" w:rsidRPr="00903DC9">
        <w:rPr>
          <w:sz w:val="24"/>
          <w:szCs w:val="24"/>
        </w:rPr>
        <w:t>referred</w:t>
      </w:r>
      <w:r w:rsidR="00FC7345" w:rsidRPr="00903DC9">
        <w:rPr>
          <w:sz w:val="24"/>
          <w:szCs w:val="24"/>
        </w:rPr>
        <w:t xml:space="preserve"> to</w:t>
      </w:r>
      <w:r w:rsidR="008E4AAA" w:rsidRPr="00903DC9">
        <w:rPr>
          <w:sz w:val="24"/>
          <w:szCs w:val="24"/>
        </w:rPr>
        <w:t xml:space="preserve"> in subparagraph (1)(a)(ii);</w:t>
      </w:r>
      <w:r w:rsidRPr="00903DC9">
        <w:rPr>
          <w:sz w:val="24"/>
          <w:szCs w:val="24"/>
        </w:rPr>
        <w:t xml:space="preserve"> or </w:t>
      </w:r>
    </w:p>
    <w:p w14:paraId="40F3458E" w14:textId="69A33817" w:rsidR="00586E42" w:rsidRPr="00903DC9" w:rsidRDefault="000C4D2F" w:rsidP="006762E8">
      <w:pPr>
        <w:pStyle w:val="ListParagraph"/>
        <w:numPr>
          <w:ilvl w:val="0"/>
          <w:numId w:val="37"/>
        </w:numPr>
        <w:spacing w:after="120"/>
        <w:jc w:val="both"/>
        <w:rPr>
          <w:sz w:val="24"/>
          <w:szCs w:val="24"/>
        </w:rPr>
      </w:pPr>
      <w:r w:rsidRPr="00903DC9">
        <w:rPr>
          <w:sz w:val="24"/>
          <w:szCs w:val="24"/>
        </w:rPr>
        <w:t xml:space="preserve">if that </w:t>
      </w:r>
      <w:r w:rsidR="008E4AAA" w:rsidRPr="00903DC9">
        <w:rPr>
          <w:sz w:val="24"/>
          <w:szCs w:val="24"/>
        </w:rPr>
        <w:t xml:space="preserve">latter 12 month </w:t>
      </w:r>
      <w:r w:rsidRPr="00903DC9">
        <w:rPr>
          <w:sz w:val="24"/>
          <w:szCs w:val="24"/>
        </w:rPr>
        <w:t>period has not been accrued, the end of a</w:t>
      </w:r>
      <w:r w:rsidR="00FC206F" w:rsidRPr="00903DC9">
        <w:rPr>
          <w:sz w:val="24"/>
          <w:szCs w:val="24"/>
        </w:rPr>
        <w:t xml:space="preserve"> 48 month</w:t>
      </w:r>
      <w:r w:rsidRPr="00903DC9">
        <w:rPr>
          <w:sz w:val="24"/>
          <w:szCs w:val="24"/>
        </w:rPr>
        <w:t xml:space="preserve"> period</w:t>
      </w:r>
      <w:r w:rsidR="00FC206F" w:rsidRPr="00903DC9">
        <w:rPr>
          <w:sz w:val="24"/>
          <w:szCs w:val="24"/>
        </w:rPr>
        <w:t xml:space="preserve"> starting on the day the support plan comes into effect.</w:t>
      </w:r>
    </w:p>
    <w:p w14:paraId="744B9EB3" w14:textId="3FFE6E01" w:rsidR="008F5D1D" w:rsidRPr="00903DC9" w:rsidRDefault="008F5D1D" w:rsidP="006762E8">
      <w:pPr>
        <w:spacing w:after="120"/>
        <w:jc w:val="both"/>
        <w:rPr>
          <w:sz w:val="24"/>
          <w:szCs w:val="24"/>
        </w:rPr>
      </w:pPr>
      <w:r w:rsidRPr="00903DC9">
        <w:rPr>
          <w:sz w:val="24"/>
          <w:szCs w:val="24"/>
        </w:rPr>
        <w:lastRenderedPageBreak/>
        <w:t xml:space="preserve">In the case of a </w:t>
      </w:r>
      <w:r w:rsidR="00F85B5E" w:rsidRPr="00903DC9">
        <w:rPr>
          <w:sz w:val="24"/>
          <w:szCs w:val="24"/>
        </w:rPr>
        <w:t>spouse of a deceased employee</w:t>
      </w:r>
      <w:r w:rsidRPr="00903DC9">
        <w:rPr>
          <w:sz w:val="24"/>
          <w:szCs w:val="24"/>
        </w:rPr>
        <w:t>, an eligible recipient will receive the assistance over a continuous 24 month period.</w:t>
      </w:r>
    </w:p>
    <w:p w14:paraId="121F7258" w14:textId="041B5A31" w:rsidR="006C5B6D" w:rsidRPr="00903DC9" w:rsidRDefault="00AF526F" w:rsidP="006762E8">
      <w:pPr>
        <w:spacing w:after="120"/>
        <w:jc w:val="both"/>
        <w:rPr>
          <w:sz w:val="24"/>
          <w:szCs w:val="24"/>
        </w:rPr>
      </w:pPr>
      <w:r w:rsidRPr="00903DC9">
        <w:rPr>
          <w:sz w:val="24"/>
          <w:szCs w:val="24"/>
        </w:rPr>
        <w:t xml:space="preserve">The total value of assistance or benefits for a </w:t>
      </w:r>
      <w:r w:rsidR="00F85B5E" w:rsidRPr="00903DC9">
        <w:rPr>
          <w:sz w:val="24"/>
          <w:szCs w:val="24"/>
        </w:rPr>
        <w:t>spouse of a deceased employee</w:t>
      </w:r>
      <w:r w:rsidRPr="00903DC9">
        <w:rPr>
          <w:sz w:val="24"/>
          <w:szCs w:val="24"/>
        </w:rPr>
        <w:t xml:space="preserve"> is a maximum of $27,835 for every 12 months for a continuous period of 24</w:t>
      </w:r>
      <w:r w:rsidR="000C4D2F" w:rsidRPr="00903DC9">
        <w:rPr>
          <w:sz w:val="24"/>
          <w:szCs w:val="24"/>
        </w:rPr>
        <w:t> </w:t>
      </w:r>
      <w:r w:rsidRPr="00903DC9">
        <w:rPr>
          <w:sz w:val="24"/>
          <w:szCs w:val="24"/>
        </w:rPr>
        <w:t>months starting on the day the support plan comes into effect.</w:t>
      </w:r>
    </w:p>
    <w:p w14:paraId="5AE2DF3A" w14:textId="134A1D46" w:rsidR="00AC5023" w:rsidRPr="00903DC9" w:rsidRDefault="00FC206F" w:rsidP="006762E8">
      <w:pPr>
        <w:spacing w:after="120"/>
        <w:jc w:val="both"/>
        <w:rPr>
          <w:sz w:val="24"/>
          <w:szCs w:val="24"/>
        </w:rPr>
      </w:pPr>
      <w:r w:rsidRPr="00903DC9">
        <w:rPr>
          <w:sz w:val="24"/>
          <w:szCs w:val="24"/>
        </w:rPr>
        <w:t xml:space="preserve">Subsection </w:t>
      </w:r>
      <w:r w:rsidR="005803AF">
        <w:rPr>
          <w:sz w:val="24"/>
          <w:szCs w:val="24"/>
        </w:rPr>
        <w:t>9</w:t>
      </w:r>
      <w:r w:rsidRPr="00903DC9">
        <w:rPr>
          <w:sz w:val="24"/>
          <w:szCs w:val="24"/>
        </w:rPr>
        <w:t xml:space="preserve">(2) provides for the ending of the period during which assistance or benefits </w:t>
      </w:r>
      <w:r w:rsidR="00875719" w:rsidRPr="00903DC9">
        <w:rPr>
          <w:sz w:val="24"/>
          <w:szCs w:val="24"/>
        </w:rPr>
        <w:t xml:space="preserve">is provided under section </w:t>
      </w:r>
      <w:r w:rsidR="005803AF">
        <w:rPr>
          <w:sz w:val="24"/>
          <w:szCs w:val="24"/>
        </w:rPr>
        <w:t>9</w:t>
      </w:r>
      <w:r w:rsidR="00875719" w:rsidRPr="00903DC9">
        <w:rPr>
          <w:sz w:val="24"/>
          <w:szCs w:val="24"/>
        </w:rPr>
        <w:t xml:space="preserve">. </w:t>
      </w:r>
      <w:r w:rsidRPr="00903DC9">
        <w:rPr>
          <w:sz w:val="24"/>
          <w:szCs w:val="24"/>
        </w:rPr>
        <w:t>Although the financial assistance provide</w:t>
      </w:r>
      <w:r w:rsidR="00875719" w:rsidRPr="00903DC9">
        <w:rPr>
          <w:sz w:val="24"/>
          <w:szCs w:val="24"/>
        </w:rPr>
        <w:t>d</w:t>
      </w:r>
      <w:r w:rsidRPr="00903DC9">
        <w:rPr>
          <w:sz w:val="24"/>
          <w:szCs w:val="24"/>
        </w:rPr>
        <w:t xml:space="preserve"> under paragraph </w:t>
      </w:r>
      <w:r w:rsidR="005803AF">
        <w:rPr>
          <w:sz w:val="24"/>
          <w:szCs w:val="24"/>
        </w:rPr>
        <w:t>9</w:t>
      </w:r>
      <w:r w:rsidRPr="00903DC9">
        <w:rPr>
          <w:sz w:val="24"/>
          <w:szCs w:val="24"/>
        </w:rPr>
        <w:t xml:space="preserve">(1)(a) does not need to be accessed continuously for 24 months, the support plan prepared for the person </w:t>
      </w:r>
      <w:r w:rsidR="00875719" w:rsidRPr="00903DC9">
        <w:rPr>
          <w:sz w:val="24"/>
          <w:szCs w:val="24"/>
        </w:rPr>
        <w:t xml:space="preserve">and access to benefits </w:t>
      </w:r>
      <w:r w:rsidRPr="00903DC9">
        <w:rPr>
          <w:sz w:val="24"/>
          <w:szCs w:val="24"/>
        </w:rPr>
        <w:t>ends immediately after the earlier of the end of the further 12 month period referred to in</w:t>
      </w:r>
      <w:r w:rsidR="00CC5498">
        <w:rPr>
          <w:sz w:val="24"/>
          <w:szCs w:val="24"/>
        </w:rPr>
        <w:t xml:space="preserve"> </w:t>
      </w:r>
      <w:r w:rsidRPr="00903DC9">
        <w:rPr>
          <w:sz w:val="24"/>
          <w:szCs w:val="24"/>
        </w:rPr>
        <w:t>s</w:t>
      </w:r>
      <w:r w:rsidR="00F93F8B" w:rsidRPr="00903DC9">
        <w:rPr>
          <w:sz w:val="24"/>
          <w:szCs w:val="24"/>
        </w:rPr>
        <w:t>ubparagraph </w:t>
      </w:r>
      <w:r w:rsidRPr="00903DC9">
        <w:rPr>
          <w:sz w:val="24"/>
          <w:szCs w:val="24"/>
        </w:rPr>
        <w:t xml:space="preserve">(1)(a)(ii) or the end of the 48 month period starting on the day the support plan comes into effect. </w:t>
      </w:r>
      <w:r w:rsidR="003679CD" w:rsidRPr="00903DC9">
        <w:rPr>
          <w:sz w:val="24"/>
          <w:szCs w:val="24"/>
        </w:rPr>
        <w:t>This means that</w:t>
      </w:r>
      <w:r w:rsidR="00875719" w:rsidRPr="00903DC9">
        <w:rPr>
          <w:sz w:val="24"/>
          <w:szCs w:val="24"/>
        </w:rPr>
        <w:t xml:space="preserve"> persons who have been granted assistance under the acute support package</w:t>
      </w:r>
      <w:r w:rsidR="003679CD" w:rsidRPr="00903DC9">
        <w:rPr>
          <w:sz w:val="24"/>
          <w:szCs w:val="24"/>
        </w:rPr>
        <w:t xml:space="preserve"> </w:t>
      </w:r>
      <w:r w:rsidR="00D430B5" w:rsidRPr="00903DC9">
        <w:rPr>
          <w:sz w:val="24"/>
          <w:szCs w:val="24"/>
        </w:rPr>
        <w:t xml:space="preserve">generally </w:t>
      </w:r>
      <w:r w:rsidR="00F93F8B" w:rsidRPr="00903DC9">
        <w:rPr>
          <w:sz w:val="24"/>
          <w:szCs w:val="24"/>
        </w:rPr>
        <w:t>have a maximum period of 4 </w:t>
      </w:r>
      <w:r w:rsidR="003679CD" w:rsidRPr="00903DC9">
        <w:rPr>
          <w:sz w:val="24"/>
          <w:szCs w:val="24"/>
        </w:rPr>
        <w:t>years to use the assistance or benefits.</w:t>
      </w:r>
    </w:p>
    <w:p w14:paraId="65DE7F96" w14:textId="1D51B26A" w:rsidR="006C5B6D" w:rsidRPr="00903DC9" w:rsidRDefault="006C5B6D" w:rsidP="006762E8">
      <w:pPr>
        <w:spacing w:after="120"/>
        <w:jc w:val="both"/>
        <w:rPr>
          <w:sz w:val="24"/>
          <w:szCs w:val="24"/>
        </w:rPr>
      </w:pPr>
      <w:r w:rsidRPr="00903DC9">
        <w:rPr>
          <w:sz w:val="24"/>
          <w:szCs w:val="24"/>
        </w:rPr>
        <w:t xml:space="preserve">Further assistance or benefits </w:t>
      </w:r>
      <w:r w:rsidR="00875719" w:rsidRPr="00903DC9">
        <w:rPr>
          <w:sz w:val="24"/>
          <w:szCs w:val="24"/>
        </w:rPr>
        <w:t xml:space="preserve">included in a support plan that is not subject to the limitations imposed under section </w:t>
      </w:r>
      <w:r w:rsidR="005803AF">
        <w:rPr>
          <w:sz w:val="24"/>
          <w:szCs w:val="24"/>
        </w:rPr>
        <w:t>9</w:t>
      </w:r>
      <w:r w:rsidR="005803AF" w:rsidRPr="00903DC9">
        <w:rPr>
          <w:sz w:val="24"/>
          <w:szCs w:val="24"/>
        </w:rPr>
        <w:t xml:space="preserve"> </w:t>
      </w:r>
      <w:r w:rsidR="008E4AAA" w:rsidRPr="00903DC9">
        <w:rPr>
          <w:sz w:val="24"/>
          <w:szCs w:val="24"/>
        </w:rPr>
        <w:t>are available</w:t>
      </w:r>
      <w:r w:rsidRPr="00903DC9">
        <w:rPr>
          <w:sz w:val="24"/>
          <w:szCs w:val="24"/>
        </w:rPr>
        <w:t xml:space="preserve"> if children </w:t>
      </w:r>
      <w:r w:rsidR="00875719" w:rsidRPr="00903DC9">
        <w:rPr>
          <w:sz w:val="24"/>
          <w:szCs w:val="24"/>
        </w:rPr>
        <w:t>who are under</w:t>
      </w:r>
      <w:r w:rsidR="000C4D2F" w:rsidRPr="00903DC9">
        <w:rPr>
          <w:sz w:val="24"/>
          <w:szCs w:val="24"/>
        </w:rPr>
        <w:t>,</w:t>
      </w:r>
      <w:r w:rsidR="00875719" w:rsidRPr="00903DC9">
        <w:rPr>
          <w:sz w:val="24"/>
          <w:szCs w:val="24"/>
        </w:rPr>
        <w:t xml:space="preserve"> or of</w:t>
      </w:r>
      <w:r w:rsidR="000C4D2F" w:rsidRPr="00903DC9">
        <w:rPr>
          <w:sz w:val="24"/>
          <w:szCs w:val="24"/>
        </w:rPr>
        <w:t>,</w:t>
      </w:r>
      <w:r w:rsidR="00875719" w:rsidRPr="00903DC9">
        <w:rPr>
          <w:sz w:val="24"/>
          <w:szCs w:val="24"/>
        </w:rPr>
        <w:t xml:space="preserve"> primary school age </w:t>
      </w:r>
      <w:r w:rsidRPr="00903DC9">
        <w:rPr>
          <w:sz w:val="24"/>
          <w:szCs w:val="24"/>
        </w:rPr>
        <w:t>are included in the support plan.</w:t>
      </w:r>
    </w:p>
    <w:p w14:paraId="76695029" w14:textId="623657E2" w:rsidR="00DB1F41" w:rsidRPr="00903DC9" w:rsidRDefault="00DB1F41" w:rsidP="006762E8">
      <w:pPr>
        <w:keepNext/>
        <w:spacing w:after="120"/>
        <w:jc w:val="both"/>
        <w:rPr>
          <w:b/>
          <w:sz w:val="24"/>
          <w:szCs w:val="24"/>
        </w:rPr>
      </w:pPr>
      <w:r w:rsidRPr="00903DC9">
        <w:rPr>
          <w:b/>
          <w:sz w:val="24"/>
          <w:szCs w:val="24"/>
        </w:rPr>
        <w:t xml:space="preserve">Section </w:t>
      </w:r>
      <w:r w:rsidR="005803AF" w:rsidRPr="00903DC9">
        <w:rPr>
          <w:b/>
          <w:sz w:val="24"/>
          <w:szCs w:val="24"/>
        </w:rPr>
        <w:t>1</w:t>
      </w:r>
      <w:r w:rsidR="005803AF">
        <w:rPr>
          <w:b/>
          <w:sz w:val="24"/>
          <w:szCs w:val="24"/>
        </w:rPr>
        <w:t>0</w:t>
      </w:r>
      <w:r w:rsidRPr="00903DC9">
        <w:rPr>
          <w:b/>
          <w:sz w:val="24"/>
          <w:szCs w:val="24"/>
        </w:rPr>
        <w:tab/>
        <w:t>Additional counselling</w:t>
      </w:r>
    </w:p>
    <w:p w14:paraId="2B9B2DDE" w14:textId="5F3EADE5" w:rsidR="006452AB" w:rsidRPr="00903DC9" w:rsidRDefault="003A68B5" w:rsidP="006762E8">
      <w:pPr>
        <w:keepLines/>
        <w:spacing w:after="120"/>
        <w:jc w:val="both"/>
        <w:rPr>
          <w:sz w:val="24"/>
          <w:szCs w:val="24"/>
        </w:rPr>
      </w:pPr>
      <w:r w:rsidRPr="00903DC9">
        <w:rPr>
          <w:sz w:val="24"/>
          <w:szCs w:val="24"/>
        </w:rPr>
        <w:t xml:space="preserve">This </w:t>
      </w:r>
      <w:r w:rsidR="00DB1F41" w:rsidRPr="00903DC9">
        <w:rPr>
          <w:sz w:val="24"/>
          <w:szCs w:val="24"/>
        </w:rPr>
        <w:t>section</w:t>
      </w:r>
      <w:r w:rsidR="00844512" w:rsidRPr="00903DC9">
        <w:rPr>
          <w:sz w:val="24"/>
          <w:szCs w:val="24"/>
        </w:rPr>
        <w:t xml:space="preserve"> provides for additional counselling assistance </w:t>
      </w:r>
      <w:r w:rsidR="00875719" w:rsidRPr="00903DC9">
        <w:rPr>
          <w:sz w:val="24"/>
          <w:szCs w:val="24"/>
        </w:rPr>
        <w:t xml:space="preserve">to be included in a support plan </w:t>
      </w:r>
      <w:r w:rsidR="00844512" w:rsidRPr="00903DC9">
        <w:rPr>
          <w:sz w:val="24"/>
          <w:szCs w:val="24"/>
        </w:rPr>
        <w:t xml:space="preserve">to </w:t>
      </w:r>
      <w:r w:rsidR="003B6D8B" w:rsidRPr="00903DC9">
        <w:rPr>
          <w:sz w:val="24"/>
          <w:szCs w:val="24"/>
        </w:rPr>
        <w:t>an employee or former spouse of an employee</w:t>
      </w:r>
      <w:r w:rsidR="006762E8">
        <w:rPr>
          <w:sz w:val="24"/>
          <w:szCs w:val="24"/>
        </w:rPr>
        <w:t>, in addition to those provided under section 9</w:t>
      </w:r>
      <w:r w:rsidR="00844512" w:rsidRPr="00903DC9">
        <w:rPr>
          <w:sz w:val="24"/>
          <w:szCs w:val="24"/>
        </w:rPr>
        <w:t xml:space="preserve">. </w:t>
      </w:r>
      <w:r w:rsidR="00BB2816" w:rsidRPr="00903DC9">
        <w:rPr>
          <w:sz w:val="24"/>
          <w:szCs w:val="24"/>
        </w:rPr>
        <w:t xml:space="preserve">The maximum amount of additional counselling that may be included in a support plan is 4 courses of </w:t>
      </w:r>
      <w:r w:rsidR="00C12FC1" w:rsidRPr="00903DC9">
        <w:rPr>
          <w:sz w:val="24"/>
          <w:szCs w:val="24"/>
        </w:rPr>
        <w:t>counselling</w:t>
      </w:r>
      <w:r w:rsidR="00BB2816" w:rsidRPr="00903DC9">
        <w:rPr>
          <w:sz w:val="24"/>
          <w:szCs w:val="24"/>
        </w:rPr>
        <w:t xml:space="preserve"> every 12 months for a continuous period of 36</w:t>
      </w:r>
      <w:r w:rsidR="000C4D2F" w:rsidRPr="00903DC9">
        <w:rPr>
          <w:sz w:val="24"/>
          <w:szCs w:val="24"/>
        </w:rPr>
        <w:t> </w:t>
      </w:r>
      <w:r w:rsidR="00BB2816" w:rsidRPr="00903DC9">
        <w:rPr>
          <w:sz w:val="24"/>
          <w:szCs w:val="24"/>
        </w:rPr>
        <w:t>month</w:t>
      </w:r>
      <w:r w:rsidR="00DD25C0" w:rsidRPr="00903DC9">
        <w:rPr>
          <w:sz w:val="24"/>
          <w:szCs w:val="24"/>
        </w:rPr>
        <w:t>s</w:t>
      </w:r>
      <w:r w:rsidR="00BB2816" w:rsidRPr="00903DC9">
        <w:rPr>
          <w:sz w:val="24"/>
          <w:szCs w:val="24"/>
        </w:rPr>
        <w:t>.</w:t>
      </w:r>
    </w:p>
    <w:p w14:paraId="6FA12342" w14:textId="4C054C34" w:rsidR="00BB2816" w:rsidRPr="00903DC9" w:rsidRDefault="00E6486A" w:rsidP="006762E8">
      <w:pPr>
        <w:spacing w:after="120"/>
        <w:jc w:val="both"/>
        <w:rPr>
          <w:sz w:val="24"/>
          <w:szCs w:val="24"/>
        </w:rPr>
      </w:pPr>
      <w:r w:rsidRPr="00903DC9">
        <w:rPr>
          <w:sz w:val="24"/>
          <w:szCs w:val="24"/>
        </w:rPr>
        <w:t>The 36 month period starts on the day after the</w:t>
      </w:r>
      <w:r w:rsidR="000C4D2F" w:rsidRPr="00903DC9">
        <w:rPr>
          <w:sz w:val="24"/>
          <w:szCs w:val="24"/>
        </w:rPr>
        <w:t xml:space="preserve"> relevant</w:t>
      </w:r>
      <w:r w:rsidRPr="00903DC9">
        <w:rPr>
          <w:sz w:val="24"/>
          <w:szCs w:val="24"/>
        </w:rPr>
        <w:t xml:space="preserve"> period referred to in paragraph </w:t>
      </w:r>
      <w:r w:rsidR="005803AF">
        <w:rPr>
          <w:sz w:val="24"/>
          <w:szCs w:val="24"/>
        </w:rPr>
        <w:t>9</w:t>
      </w:r>
      <w:r w:rsidRPr="00903DC9">
        <w:rPr>
          <w:sz w:val="24"/>
          <w:szCs w:val="24"/>
        </w:rPr>
        <w:t xml:space="preserve">(2)(a) ends. </w:t>
      </w:r>
      <w:r w:rsidR="006452AB" w:rsidRPr="00903DC9">
        <w:rPr>
          <w:sz w:val="24"/>
          <w:szCs w:val="24"/>
        </w:rPr>
        <w:t xml:space="preserve">The counselling is available </w:t>
      </w:r>
      <w:r w:rsidR="001411C1" w:rsidRPr="00903DC9">
        <w:rPr>
          <w:sz w:val="24"/>
          <w:szCs w:val="24"/>
        </w:rPr>
        <w:t xml:space="preserve">only </w:t>
      </w:r>
      <w:r w:rsidR="006452AB" w:rsidRPr="00903DC9">
        <w:rPr>
          <w:sz w:val="24"/>
          <w:szCs w:val="24"/>
        </w:rPr>
        <w:t xml:space="preserve">after </w:t>
      </w:r>
      <w:r w:rsidR="003B6D8B" w:rsidRPr="00903DC9">
        <w:rPr>
          <w:sz w:val="24"/>
          <w:szCs w:val="24"/>
        </w:rPr>
        <w:t>an employee or former spouse of an employee</w:t>
      </w:r>
      <w:r w:rsidR="006452AB" w:rsidRPr="00903DC9">
        <w:rPr>
          <w:sz w:val="24"/>
          <w:szCs w:val="24"/>
        </w:rPr>
        <w:t xml:space="preserve"> has received the total amount of assistance or benefits </w:t>
      </w:r>
      <w:r w:rsidR="00273DAC" w:rsidRPr="00903DC9">
        <w:rPr>
          <w:sz w:val="24"/>
          <w:szCs w:val="24"/>
        </w:rPr>
        <w:t xml:space="preserve">for which </w:t>
      </w:r>
      <w:r w:rsidR="006452AB" w:rsidRPr="00903DC9">
        <w:rPr>
          <w:sz w:val="24"/>
          <w:szCs w:val="24"/>
        </w:rPr>
        <w:t xml:space="preserve">they are eligible for </w:t>
      </w:r>
      <w:r w:rsidRPr="00903DC9">
        <w:rPr>
          <w:sz w:val="24"/>
          <w:szCs w:val="24"/>
        </w:rPr>
        <w:t xml:space="preserve">the total period referred to in </w:t>
      </w:r>
      <w:r w:rsidR="00404FA2" w:rsidRPr="00903DC9">
        <w:rPr>
          <w:sz w:val="24"/>
          <w:szCs w:val="24"/>
        </w:rPr>
        <w:t xml:space="preserve">paragraph </w:t>
      </w:r>
      <w:r w:rsidR="005803AF">
        <w:rPr>
          <w:sz w:val="24"/>
          <w:szCs w:val="24"/>
        </w:rPr>
        <w:t>9</w:t>
      </w:r>
      <w:r w:rsidR="00404FA2" w:rsidRPr="00903DC9">
        <w:rPr>
          <w:sz w:val="24"/>
          <w:szCs w:val="24"/>
        </w:rPr>
        <w:t>(2)(a).</w:t>
      </w:r>
    </w:p>
    <w:p w14:paraId="2DCA99DE" w14:textId="02494E25" w:rsidR="00DB1F41" w:rsidRPr="00903DC9" w:rsidRDefault="00DB1F41" w:rsidP="006762E8">
      <w:pPr>
        <w:spacing w:after="120"/>
        <w:jc w:val="both"/>
        <w:rPr>
          <w:b/>
          <w:sz w:val="24"/>
          <w:szCs w:val="24"/>
        </w:rPr>
      </w:pPr>
      <w:r w:rsidRPr="00903DC9">
        <w:rPr>
          <w:b/>
          <w:sz w:val="24"/>
          <w:szCs w:val="24"/>
        </w:rPr>
        <w:t>Section 1</w:t>
      </w:r>
      <w:r w:rsidR="005803AF">
        <w:rPr>
          <w:b/>
          <w:sz w:val="24"/>
          <w:szCs w:val="24"/>
        </w:rPr>
        <w:t>1</w:t>
      </w:r>
      <w:r w:rsidRPr="00903DC9">
        <w:rPr>
          <w:b/>
          <w:sz w:val="24"/>
          <w:szCs w:val="24"/>
        </w:rPr>
        <w:tab/>
        <w:t>Additional assistance or benefits in relation to children</w:t>
      </w:r>
    </w:p>
    <w:p w14:paraId="09B185EF" w14:textId="1D199D3D" w:rsidR="00C12FC1" w:rsidRPr="00903DC9" w:rsidRDefault="003A68B5" w:rsidP="006762E8">
      <w:pPr>
        <w:spacing w:after="120"/>
        <w:jc w:val="both"/>
        <w:rPr>
          <w:sz w:val="24"/>
          <w:szCs w:val="24"/>
        </w:rPr>
      </w:pPr>
      <w:r w:rsidRPr="00903DC9">
        <w:rPr>
          <w:color w:val="000000"/>
          <w:sz w:val="24"/>
          <w:szCs w:val="24"/>
        </w:rPr>
        <w:t xml:space="preserve">This </w:t>
      </w:r>
      <w:r w:rsidR="00DB1F41" w:rsidRPr="00903DC9">
        <w:rPr>
          <w:color w:val="000000"/>
          <w:sz w:val="24"/>
          <w:szCs w:val="24"/>
        </w:rPr>
        <w:t>section</w:t>
      </w:r>
      <w:r w:rsidR="00844512" w:rsidRPr="00903DC9">
        <w:rPr>
          <w:sz w:val="24"/>
          <w:szCs w:val="24"/>
        </w:rPr>
        <w:t xml:space="preserve"> provides additional assistance or benefits </w:t>
      </w:r>
      <w:r w:rsidR="00273DAC" w:rsidRPr="00903DC9">
        <w:rPr>
          <w:sz w:val="24"/>
          <w:szCs w:val="24"/>
        </w:rPr>
        <w:t>in respect of</w:t>
      </w:r>
      <w:r w:rsidR="00844512" w:rsidRPr="00903DC9">
        <w:rPr>
          <w:sz w:val="24"/>
          <w:szCs w:val="24"/>
        </w:rPr>
        <w:t xml:space="preserve"> children </w:t>
      </w:r>
      <w:r w:rsidR="00E6486A" w:rsidRPr="00903DC9">
        <w:rPr>
          <w:sz w:val="24"/>
          <w:szCs w:val="24"/>
        </w:rPr>
        <w:t>who are under</w:t>
      </w:r>
      <w:r w:rsidR="000C4D2F" w:rsidRPr="00903DC9">
        <w:rPr>
          <w:sz w:val="24"/>
          <w:szCs w:val="24"/>
        </w:rPr>
        <w:t>,</w:t>
      </w:r>
      <w:r w:rsidR="00E6486A" w:rsidRPr="00903DC9">
        <w:rPr>
          <w:sz w:val="24"/>
          <w:szCs w:val="24"/>
        </w:rPr>
        <w:t xml:space="preserve"> or of</w:t>
      </w:r>
      <w:r w:rsidR="000C4D2F" w:rsidRPr="00903DC9">
        <w:rPr>
          <w:sz w:val="24"/>
          <w:szCs w:val="24"/>
        </w:rPr>
        <w:t>,</w:t>
      </w:r>
      <w:r w:rsidR="00E6486A" w:rsidRPr="00903DC9">
        <w:rPr>
          <w:sz w:val="24"/>
          <w:szCs w:val="24"/>
        </w:rPr>
        <w:t xml:space="preserve"> primary school age and are </w:t>
      </w:r>
      <w:r w:rsidR="00F93F8B" w:rsidRPr="00903DC9">
        <w:rPr>
          <w:sz w:val="24"/>
          <w:szCs w:val="24"/>
        </w:rPr>
        <w:t>included in the support plan</w:t>
      </w:r>
      <w:r w:rsidR="006762E8">
        <w:rPr>
          <w:sz w:val="24"/>
          <w:szCs w:val="24"/>
        </w:rPr>
        <w:t>, in addition to those provided under section 9</w:t>
      </w:r>
      <w:r w:rsidR="00F93F8B" w:rsidRPr="00903DC9">
        <w:rPr>
          <w:sz w:val="24"/>
          <w:szCs w:val="24"/>
        </w:rPr>
        <w:t>.</w:t>
      </w:r>
    </w:p>
    <w:p w14:paraId="0EDDC395" w14:textId="43E37921" w:rsidR="00C12FC1" w:rsidRPr="00903DC9" w:rsidRDefault="00C12FC1" w:rsidP="006762E8">
      <w:pPr>
        <w:spacing w:after="120"/>
        <w:jc w:val="both"/>
        <w:rPr>
          <w:color w:val="000000"/>
          <w:sz w:val="24"/>
          <w:szCs w:val="24"/>
        </w:rPr>
      </w:pPr>
      <w:r w:rsidRPr="00903DC9">
        <w:rPr>
          <w:color w:val="000000"/>
          <w:sz w:val="24"/>
          <w:szCs w:val="24"/>
        </w:rPr>
        <w:t xml:space="preserve">Subsection </w:t>
      </w:r>
      <w:r w:rsidR="005803AF" w:rsidRPr="00903DC9">
        <w:rPr>
          <w:color w:val="000000"/>
          <w:sz w:val="24"/>
          <w:szCs w:val="24"/>
        </w:rPr>
        <w:t>1</w:t>
      </w:r>
      <w:r w:rsidR="005803AF">
        <w:rPr>
          <w:color w:val="000000"/>
          <w:sz w:val="24"/>
          <w:szCs w:val="24"/>
        </w:rPr>
        <w:t>1</w:t>
      </w:r>
      <w:r w:rsidRPr="00903DC9">
        <w:rPr>
          <w:color w:val="000000"/>
          <w:sz w:val="24"/>
          <w:szCs w:val="24"/>
        </w:rPr>
        <w:t xml:space="preserve">(1) provides that this section applies if a person who is included in a support plan for the purposes of paragraph </w:t>
      </w:r>
      <w:r w:rsidR="005803AF">
        <w:rPr>
          <w:color w:val="000000"/>
          <w:sz w:val="24"/>
          <w:szCs w:val="24"/>
        </w:rPr>
        <w:t>7</w:t>
      </w:r>
      <w:r w:rsidRPr="00903DC9">
        <w:rPr>
          <w:color w:val="000000"/>
          <w:sz w:val="24"/>
          <w:szCs w:val="24"/>
        </w:rPr>
        <w:t>(2)(a) is a child who is either attending or not yet attending primary school.</w:t>
      </w:r>
    </w:p>
    <w:p w14:paraId="50CB98C1" w14:textId="19F673B7" w:rsidR="00E0071D" w:rsidRPr="00903DC9" w:rsidRDefault="00F26F12" w:rsidP="006762E8">
      <w:pPr>
        <w:spacing w:after="120"/>
        <w:jc w:val="both"/>
        <w:rPr>
          <w:sz w:val="24"/>
          <w:szCs w:val="24"/>
        </w:rPr>
      </w:pPr>
      <w:r w:rsidRPr="00903DC9">
        <w:rPr>
          <w:sz w:val="24"/>
          <w:szCs w:val="24"/>
        </w:rPr>
        <w:t xml:space="preserve">Subsection </w:t>
      </w:r>
      <w:r w:rsidR="005803AF" w:rsidRPr="00903DC9">
        <w:rPr>
          <w:sz w:val="24"/>
          <w:szCs w:val="24"/>
        </w:rPr>
        <w:t>1</w:t>
      </w:r>
      <w:r w:rsidR="005803AF">
        <w:rPr>
          <w:sz w:val="24"/>
          <w:szCs w:val="24"/>
        </w:rPr>
        <w:t>1</w:t>
      </w:r>
      <w:r w:rsidRPr="00903DC9">
        <w:rPr>
          <w:sz w:val="24"/>
          <w:szCs w:val="24"/>
        </w:rPr>
        <w:t xml:space="preserve">(2) provides that in addition to section </w:t>
      </w:r>
      <w:r w:rsidR="005803AF">
        <w:rPr>
          <w:sz w:val="24"/>
          <w:szCs w:val="24"/>
        </w:rPr>
        <w:t>9</w:t>
      </w:r>
      <w:r w:rsidRPr="00903DC9">
        <w:rPr>
          <w:sz w:val="24"/>
          <w:szCs w:val="24"/>
        </w:rPr>
        <w:t xml:space="preserve">, assistance or benefits may be included for a continuous period starting on the later of the day the support plan comes into effect or the day the child is included </w:t>
      </w:r>
      <w:r w:rsidR="00C852F3" w:rsidRPr="00903DC9">
        <w:rPr>
          <w:sz w:val="24"/>
          <w:szCs w:val="24"/>
        </w:rPr>
        <w:t>i</w:t>
      </w:r>
      <w:r w:rsidRPr="00903DC9">
        <w:rPr>
          <w:sz w:val="24"/>
          <w:szCs w:val="24"/>
        </w:rPr>
        <w:t>n the support plan and ending on the first-occurring anniversary of the start of the period for which the child ha</w:t>
      </w:r>
      <w:r w:rsidR="00E0071D" w:rsidRPr="00903DC9">
        <w:rPr>
          <w:sz w:val="24"/>
          <w:szCs w:val="24"/>
        </w:rPr>
        <w:t>s completed primary school.</w:t>
      </w:r>
    </w:p>
    <w:p w14:paraId="037DD2D4" w14:textId="39CEE247" w:rsidR="00F26F12" w:rsidRPr="00903DC9" w:rsidRDefault="00F26F12" w:rsidP="006762E8">
      <w:pPr>
        <w:spacing w:after="120"/>
        <w:jc w:val="both"/>
        <w:rPr>
          <w:sz w:val="24"/>
          <w:szCs w:val="24"/>
        </w:rPr>
      </w:pPr>
      <w:r w:rsidRPr="00903DC9">
        <w:rPr>
          <w:sz w:val="24"/>
          <w:szCs w:val="24"/>
        </w:rPr>
        <w:t>The effect of this subsection is that assistance or benefits</w:t>
      </w:r>
      <w:r w:rsidR="00E6486A" w:rsidRPr="00903DC9">
        <w:rPr>
          <w:sz w:val="24"/>
          <w:szCs w:val="24"/>
        </w:rPr>
        <w:t xml:space="preserve"> would be available for a child who is not yet in primary school and </w:t>
      </w:r>
      <w:r w:rsidR="008E4AAA" w:rsidRPr="00903DC9">
        <w:rPr>
          <w:sz w:val="24"/>
          <w:szCs w:val="24"/>
        </w:rPr>
        <w:t xml:space="preserve">during </w:t>
      </w:r>
      <w:r w:rsidRPr="00903DC9">
        <w:rPr>
          <w:sz w:val="24"/>
          <w:szCs w:val="24"/>
        </w:rPr>
        <w:t xml:space="preserve">the period that </w:t>
      </w:r>
      <w:r w:rsidR="00E6486A" w:rsidRPr="00903DC9">
        <w:rPr>
          <w:sz w:val="24"/>
          <w:szCs w:val="24"/>
        </w:rPr>
        <w:t xml:space="preserve">the </w:t>
      </w:r>
      <w:r w:rsidRPr="00903DC9">
        <w:rPr>
          <w:sz w:val="24"/>
          <w:szCs w:val="24"/>
        </w:rPr>
        <w:t xml:space="preserve">child </w:t>
      </w:r>
      <w:r w:rsidR="00C852F3" w:rsidRPr="00903DC9">
        <w:rPr>
          <w:sz w:val="24"/>
          <w:szCs w:val="24"/>
        </w:rPr>
        <w:t xml:space="preserve">is </w:t>
      </w:r>
      <w:r w:rsidRPr="00903DC9">
        <w:rPr>
          <w:sz w:val="24"/>
          <w:szCs w:val="24"/>
        </w:rPr>
        <w:t>attending primary school.</w:t>
      </w:r>
    </w:p>
    <w:p w14:paraId="507DA207" w14:textId="1EC1FAD1" w:rsidR="00DB1F41" w:rsidRPr="00903DC9" w:rsidRDefault="00F26F12" w:rsidP="006762E8">
      <w:pPr>
        <w:keepLines/>
        <w:spacing w:after="120"/>
        <w:jc w:val="both"/>
        <w:rPr>
          <w:sz w:val="24"/>
          <w:szCs w:val="24"/>
        </w:rPr>
      </w:pPr>
      <w:r w:rsidRPr="00903DC9">
        <w:rPr>
          <w:sz w:val="24"/>
          <w:szCs w:val="24"/>
        </w:rPr>
        <w:lastRenderedPageBreak/>
        <w:t xml:space="preserve">Subsection </w:t>
      </w:r>
      <w:r w:rsidR="005803AF" w:rsidRPr="00903DC9">
        <w:rPr>
          <w:sz w:val="24"/>
          <w:szCs w:val="24"/>
        </w:rPr>
        <w:t>1</w:t>
      </w:r>
      <w:r w:rsidR="005803AF">
        <w:rPr>
          <w:sz w:val="24"/>
          <w:szCs w:val="24"/>
        </w:rPr>
        <w:t>1</w:t>
      </w:r>
      <w:r w:rsidRPr="00903DC9">
        <w:rPr>
          <w:sz w:val="24"/>
          <w:szCs w:val="24"/>
        </w:rPr>
        <w:t xml:space="preserve">(3) sets out the </w:t>
      </w:r>
      <w:r w:rsidR="00E6486A" w:rsidRPr="00903DC9">
        <w:rPr>
          <w:sz w:val="24"/>
          <w:szCs w:val="24"/>
        </w:rPr>
        <w:t xml:space="preserve">maximum </w:t>
      </w:r>
      <w:r w:rsidRPr="00903DC9">
        <w:rPr>
          <w:sz w:val="24"/>
          <w:szCs w:val="24"/>
        </w:rPr>
        <w:t xml:space="preserve">value of </w:t>
      </w:r>
      <w:r w:rsidR="00E6486A" w:rsidRPr="00903DC9">
        <w:rPr>
          <w:sz w:val="24"/>
          <w:szCs w:val="24"/>
        </w:rPr>
        <w:t xml:space="preserve">financial </w:t>
      </w:r>
      <w:r w:rsidRPr="00903DC9">
        <w:rPr>
          <w:sz w:val="24"/>
          <w:szCs w:val="24"/>
        </w:rPr>
        <w:t>assistance or benefit</w:t>
      </w:r>
      <w:r w:rsidR="00C852F3" w:rsidRPr="00903DC9">
        <w:rPr>
          <w:sz w:val="24"/>
          <w:szCs w:val="24"/>
        </w:rPr>
        <w:t>s</w:t>
      </w:r>
      <w:r w:rsidRPr="00903DC9">
        <w:rPr>
          <w:sz w:val="24"/>
          <w:szCs w:val="24"/>
        </w:rPr>
        <w:t xml:space="preserve"> that may be provided in relation to the </w:t>
      </w:r>
      <w:r w:rsidR="00E6486A" w:rsidRPr="00903DC9">
        <w:rPr>
          <w:sz w:val="24"/>
          <w:szCs w:val="24"/>
        </w:rPr>
        <w:t xml:space="preserve">eligible </w:t>
      </w:r>
      <w:r w:rsidRPr="00903DC9">
        <w:rPr>
          <w:sz w:val="24"/>
          <w:szCs w:val="24"/>
        </w:rPr>
        <w:t xml:space="preserve">child. </w:t>
      </w:r>
      <w:r w:rsidR="00844512" w:rsidRPr="00903DC9">
        <w:rPr>
          <w:sz w:val="24"/>
          <w:szCs w:val="24"/>
        </w:rPr>
        <w:t xml:space="preserve">The value of the additional assistance or benefits included in the support plan is $10,000 every 12 months until </w:t>
      </w:r>
      <w:r w:rsidR="00F93F8B" w:rsidRPr="00903DC9">
        <w:rPr>
          <w:sz w:val="24"/>
          <w:szCs w:val="24"/>
        </w:rPr>
        <w:t>the first</w:t>
      </w:r>
      <w:r w:rsidR="00F93F8B" w:rsidRPr="00903DC9">
        <w:rPr>
          <w:sz w:val="24"/>
          <w:szCs w:val="24"/>
        </w:rPr>
        <w:noBreakHyphen/>
      </w:r>
      <w:r w:rsidR="001F6B10" w:rsidRPr="00903DC9">
        <w:rPr>
          <w:sz w:val="24"/>
          <w:szCs w:val="24"/>
        </w:rPr>
        <w:t xml:space="preserve">occurring anniversary for which </w:t>
      </w:r>
      <w:r w:rsidR="00844512" w:rsidRPr="00903DC9">
        <w:rPr>
          <w:sz w:val="24"/>
          <w:szCs w:val="24"/>
        </w:rPr>
        <w:t xml:space="preserve">the child </w:t>
      </w:r>
      <w:r w:rsidR="001F6B10" w:rsidRPr="00903DC9">
        <w:rPr>
          <w:sz w:val="24"/>
          <w:szCs w:val="24"/>
        </w:rPr>
        <w:t xml:space="preserve">attends </w:t>
      </w:r>
      <w:r w:rsidR="00844512" w:rsidRPr="00903DC9">
        <w:rPr>
          <w:sz w:val="24"/>
          <w:szCs w:val="24"/>
        </w:rPr>
        <w:t>primary school</w:t>
      </w:r>
      <w:r w:rsidR="00F93F8B" w:rsidRPr="00903DC9">
        <w:rPr>
          <w:sz w:val="24"/>
          <w:szCs w:val="24"/>
        </w:rPr>
        <w:t xml:space="preserve"> (that is the 1</w:t>
      </w:r>
      <w:r w:rsidR="00F93F8B" w:rsidRPr="00903DC9">
        <w:rPr>
          <w:sz w:val="24"/>
          <w:szCs w:val="24"/>
        </w:rPr>
        <w:noBreakHyphen/>
      </w:r>
      <w:r w:rsidR="00C852F3" w:rsidRPr="00903DC9">
        <w:rPr>
          <w:sz w:val="24"/>
          <w:szCs w:val="24"/>
        </w:rPr>
        <w:t>year anniversary of their starting primary school)</w:t>
      </w:r>
      <w:r w:rsidR="00844512" w:rsidRPr="00903DC9">
        <w:rPr>
          <w:sz w:val="24"/>
          <w:szCs w:val="24"/>
        </w:rPr>
        <w:t xml:space="preserve"> and $5,000 every 12 months thereafter</w:t>
      </w:r>
      <w:r w:rsidR="001F6B10" w:rsidRPr="00903DC9">
        <w:rPr>
          <w:sz w:val="24"/>
          <w:szCs w:val="24"/>
        </w:rPr>
        <w:t xml:space="preserve"> until the first occurring anniversary of the start of the period for which the child has completed primary school</w:t>
      </w:r>
      <w:r w:rsidR="00844512" w:rsidRPr="00903DC9">
        <w:rPr>
          <w:sz w:val="24"/>
          <w:szCs w:val="24"/>
        </w:rPr>
        <w:t>.</w:t>
      </w:r>
      <w:r w:rsidR="001F6B10" w:rsidRPr="00903DC9">
        <w:rPr>
          <w:sz w:val="24"/>
          <w:szCs w:val="24"/>
        </w:rPr>
        <w:t xml:space="preserve"> As the financial assistance relates t</w:t>
      </w:r>
      <w:r w:rsidR="00F77391" w:rsidRPr="00903DC9">
        <w:rPr>
          <w:sz w:val="24"/>
          <w:szCs w:val="24"/>
        </w:rPr>
        <w:t xml:space="preserve">o a particular child, a particular </w:t>
      </w:r>
      <w:r w:rsidR="00F93F8B" w:rsidRPr="00903DC9">
        <w:rPr>
          <w:sz w:val="24"/>
          <w:szCs w:val="24"/>
        </w:rPr>
        <w:t>employee, spouse of a deceased employee or former spouse of an employee</w:t>
      </w:r>
      <w:r w:rsidR="001F6B10" w:rsidRPr="00903DC9">
        <w:rPr>
          <w:sz w:val="24"/>
          <w:szCs w:val="24"/>
        </w:rPr>
        <w:t xml:space="preserve"> </w:t>
      </w:r>
      <w:r w:rsidR="00F77391" w:rsidRPr="00903DC9">
        <w:rPr>
          <w:sz w:val="24"/>
          <w:szCs w:val="24"/>
        </w:rPr>
        <w:t>who has several young or primary school age children would be able to access financial benefits for each of the children</w:t>
      </w:r>
      <w:r w:rsidR="00C852F3" w:rsidRPr="00903DC9">
        <w:rPr>
          <w:sz w:val="24"/>
          <w:szCs w:val="24"/>
        </w:rPr>
        <w:t xml:space="preserve"> should they be included in a support package.</w:t>
      </w:r>
    </w:p>
    <w:p w14:paraId="38DD11E4" w14:textId="12BFD468" w:rsidR="00F26F12" w:rsidRPr="00903DC9" w:rsidRDefault="00F26F12" w:rsidP="006762E8">
      <w:pPr>
        <w:spacing w:after="120"/>
        <w:jc w:val="both"/>
        <w:rPr>
          <w:sz w:val="24"/>
          <w:szCs w:val="24"/>
        </w:rPr>
      </w:pPr>
      <w:r w:rsidRPr="00903DC9">
        <w:rPr>
          <w:sz w:val="24"/>
          <w:szCs w:val="24"/>
        </w:rPr>
        <w:t xml:space="preserve">Subsection </w:t>
      </w:r>
      <w:r w:rsidR="005803AF" w:rsidRPr="00903DC9">
        <w:rPr>
          <w:sz w:val="24"/>
          <w:szCs w:val="24"/>
        </w:rPr>
        <w:t>1</w:t>
      </w:r>
      <w:r w:rsidR="005803AF">
        <w:rPr>
          <w:sz w:val="24"/>
          <w:szCs w:val="24"/>
        </w:rPr>
        <w:t>1</w:t>
      </w:r>
      <w:r w:rsidRPr="00903DC9">
        <w:rPr>
          <w:sz w:val="24"/>
          <w:szCs w:val="24"/>
        </w:rPr>
        <w:t xml:space="preserve">(4) clarifies that assistance or benefits provided under section 12 do not count towards the maximum amounts </w:t>
      </w:r>
      <w:r w:rsidR="001F6B10" w:rsidRPr="00903DC9">
        <w:rPr>
          <w:sz w:val="24"/>
          <w:szCs w:val="24"/>
        </w:rPr>
        <w:t xml:space="preserve">or </w:t>
      </w:r>
      <w:r w:rsidRPr="00903DC9">
        <w:rPr>
          <w:sz w:val="24"/>
          <w:szCs w:val="24"/>
        </w:rPr>
        <w:t>period</w:t>
      </w:r>
      <w:r w:rsidR="001F6B10" w:rsidRPr="00903DC9">
        <w:rPr>
          <w:sz w:val="24"/>
          <w:szCs w:val="24"/>
        </w:rPr>
        <w:t>s</w:t>
      </w:r>
      <w:r w:rsidRPr="00903DC9">
        <w:rPr>
          <w:sz w:val="24"/>
          <w:szCs w:val="24"/>
        </w:rPr>
        <w:t xml:space="preserve"> referred to in section 10</w:t>
      </w:r>
      <w:r w:rsidR="00293981" w:rsidRPr="00903DC9">
        <w:rPr>
          <w:sz w:val="24"/>
          <w:szCs w:val="24"/>
        </w:rPr>
        <w:t xml:space="preserve"> (</w:t>
      </w:r>
      <w:r w:rsidR="00F93F8B" w:rsidRPr="00903DC9">
        <w:rPr>
          <w:sz w:val="24"/>
          <w:szCs w:val="24"/>
        </w:rPr>
        <w:t>assistance or benefits generally</w:t>
      </w:r>
      <w:r w:rsidR="00293981" w:rsidRPr="00903DC9">
        <w:rPr>
          <w:sz w:val="24"/>
          <w:szCs w:val="24"/>
        </w:rPr>
        <w:t>).</w:t>
      </w:r>
      <w:r w:rsidR="001F6B10" w:rsidRPr="00903DC9">
        <w:rPr>
          <w:sz w:val="24"/>
          <w:szCs w:val="24"/>
        </w:rPr>
        <w:t xml:space="preserve"> It is possible that the benefit</w:t>
      </w:r>
      <w:r w:rsidR="00787C43" w:rsidRPr="00903DC9">
        <w:rPr>
          <w:sz w:val="24"/>
          <w:szCs w:val="24"/>
        </w:rPr>
        <w:t>s</w:t>
      </w:r>
      <w:r w:rsidR="001F6B10" w:rsidRPr="00903DC9">
        <w:rPr>
          <w:sz w:val="24"/>
          <w:szCs w:val="24"/>
        </w:rPr>
        <w:t xml:space="preserve"> or assistance under section 12</w:t>
      </w:r>
      <w:r w:rsidR="00293981" w:rsidRPr="00903DC9">
        <w:rPr>
          <w:sz w:val="24"/>
          <w:szCs w:val="24"/>
        </w:rPr>
        <w:t xml:space="preserve"> </w:t>
      </w:r>
      <w:r w:rsidR="001F6B10" w:rsidRPr="00903DC9">
        <w:rPr>
          <w:sz w:val="24"/>
          <w:szCs w:val="24"/>
        </w:rPr>
        <w:t>in relation to a child can occur continuously for over four years.</w:t>
      </w:r>
    </w:p>
    <w:p w14:paraId="7EA0E1AF" w14:textId="612AE990" w:rsidR="00787C43" w:rsidRPr="00903DC9" w:rsidRDefault="00787C43" w:rsidP="006762E8">
      <w:pPr>
        <w:spacing w:after="120"/>
        <w:jc w:val="both"/>
        <w:rPr>
          <w:b/>
          <w:sz w:val="24"/>
          <w:szCs w:val="24"/>
        </w:rPr>
      </w:pPr>
      <w:r w:rsidRPr="00903DC9">
        <w:rPr>
          <w:b/>
          <w:sz w:val="24"/>
          <w:szCs w:val="24"/>
        </w:rPr>
        <w:t>Division 4—Other matters</w:t>
      </w:r>
    </w:p>
    <w:p w14:paraId="7EBDD236" w14:textId="64446143" w:rsidR="00DB1F41" w:rsidRPr="00903DC9" w:rsidRDefault="00DB1F41" w:rsidP="006762E8">
      <w:pPr>
        <w:spacing w:after="120"/>
        <w:jc w:val="both"/>
        <w:rPr>
          <w:b/>
          <w:sz w:val="24"/>
          <w:szCs w:val="24"/>
        </w:rPr>
      </w:pPr>
      <w:r w:rsidRPr="00903DC9">
        <w:rPr>
          <w:b/>
          <w:sz w:val="24"/>
          <w:szCs w:val="24"/>
        </w:rPr>
        <w:t xml:space="preserve">Section </w:t>
      </w:r>
      <w:r w:rsidR="005803AF" w:rsidRPr="00903DC9">
        <w:rPr>
          <w:b/>
          <w:sz w:val="24"/>
          <w:szCs w:val="24"/>
        </w:rPr>
        <w:t>1</w:t>
      </w:r>
      <w:r w:rsidR="005803AF">
        <w:rPr>
          <w:b/>
          <w:sz w:val="24"/>
          <w:szCs w:val="24"/>
        </w:rPr>
        <w:t>2</w:t>
      </w:r>
      <w:r w:rsidRPr="00903DC9">
        <w:rPr>
          <w:b/>
          <w:sz w:val="24"/>
          <w:szCs w:val="24"/>
        </w:rPr>
        <w:tab/>
      </w:r>
      <w:r w:rsidR="00420E50" w:rsidRPr="00903DC9">
        <w:rPr>
          <w:b/>
          <w:sz w:val="24"/>
          <w:szCs w:val="24"/>
        </w:rPr>
        <w:t>MRCC</w:t>
      </w:r>
      <w:r w:rsidRPr="00903DC9">
        <w:rPr>
          <w:b/>
          <w:sz w:val="24"/>
          <w:szCs w:val="24"/>
        </w:rPr>
        <w:t xml:space="preserve"> may request information</w:t>
      </w:r>
    </w:p>
    <w:p w14:paraId="136FECC9" w14:textId="08D96880" w:rsidR="00CC5498" w:rsidRDefault="00CC5498" w:rsidP="00CC5498">
      <w:pPr>
        <w:spacing w:after="120"/>
        <w:jc w:val="both"/>
        <w:rPr>
          <w:sz w:val="24"/>
          <w:szCs w:val="24"/>
        </w:rPr>
      </w:pPr>
      <w:r>
        <w:rPr>
          <w:sz w:val="24"/>
          <w:szCs w:val="24"/>
        </w:rPr>
        <w:t xml:space="preserve">The purpose of this section is to allow the </w:t>
      </w:r>
      <w:r w:rsidR="00F214D4">
        <w:rPr>
          <w:sz w:val="24"/>
          <w:szCs w:val="24"/>
        </w:rPr>
        <w:t>MRCC or delegates of the MRCC</w:t>
      </w:r>
      <w:r>
        <w:rPr>
          <w:sz w:val="24"/>
          <w:szCs w:val="24"/>
        </w:rPr>
        <w:t xml:space="preserve"> to request information from a person to determine the eligibility and the kinds of assistance or benefits available to the person under the support plan. There is a note that failure to comply with the request may result in the revocation of the support plan. </w:t>
      </w:r>
    </w:p>
    <w:p w14:paraId="47DBA892" w14:textId="77777777" w:rsidR="00CC5498" w:rsidRDefault="00CC5498" w:rsidP="00CC5498">
      <w:pPr>
        <w:spacing w:after="120"/>
        <w:jc w:val="both"/>
        <w:rPr>
          <w:sz w:val="24"/>
          <w:szCs w:val="24"/>
        </w:rPr>
      </w:pPr>
      <w:r>
        <w:rPr>
          <w:sz w:val="24"/>
          <w:szCs w:val="24"/>
        </w:rPr>
        <w:t>The acute support package is designed to provide support without a significant administrative burden for the person, however, some reasonable evidence of need of services is required.</w:t>
      </w:r>
    </w:p>
    <w:p w14:paraId="6F6E66C3" w14:textId="77777777" w:rsidR="006762E8" w:rsidRDefault="006762E8" w:rsidP="00F003D6">
      <w:pPr>
        <w:rPr>
          <w:i/>
          <w:sz w:val="24"/>
        </w:rPr>
      </w:pPr>
      <w:r>
        <w:rPr>
          <w:i/>
          <w:sz w:val="24"/>
        </w:rPr>
        <w:t>Nature and Scope</w:t>
      </w:r>
    </w:p>
    <w:p w14:paraId="569AE588" w14:textId="77777777" w:rsidR="006762E8" w:rsidRPr="006762E8" w:rsidRDefault="006762E8" w:rsidP="006762E8">
      <w:pPr>
        <w:spacing w:after="120"/>
        <w:jc w:val="both"/>
        <w:rPr>
          <w:sz w:val="24"/>
          <w:szCs w:val="24"/>
        </w:rPr>
      </w:pPr>
      <w:r w:rsidRPr="006762E8">
        <w:rPr>
          <w:sz w:val="24"/>
          <w:szCs w:val="24"/>
        </w:rPr>
        <w:t>The purpose of section 12 is to allow the MRCC (or delegates of the MRCC) to request information from a person to determine the eligibility and the kinds of assistance or benefits available to the person under the support plan. The Acute Support Package is designed to provide support without a significant administrative burden for the client, however some reasonable evidence of the need for services is required.</w:t>
      </w:r>
    </w:p>
    <w:p w14:paraId="1E1A5636" w14:textId="77777777" w:rsidR="006762E8" w:rsidRPr="006762E8" w:rsidRDefault="006762E8" w:rsidP="006762E8">
      <w:pPr>
        <w:spacing w:after="120"/>
        <w:jc w:val="both"/>
        <w:rPr>
          <w:sz w:val="24"/>
          <w:szCs w:val="24"/>
        </w:rPr>
      </w:pPr>
      <w:r w:rsidRPr="006762E8">
        <w:rPr>
          <w:sz w:val="24"/>
          <w:szCs w:val="24"/>
        </w:rPr>
        <w:t>The types of information that may be requested are set out in DVA’s policy database, Consolidated Library of Information and Knowledge (CLIK), which is publicly available, and must be adhered to by the MRCC (or delegates of the MRCC).</w:t>
      </w:r>
    </w:p>
    <w:p w14:paraId="48A35018" w14:textId="5FF9BA7D" w:rsidR="006762E8" w:rsidRPr="006762E8" w:rsidRDefault="006762E8" w:rsidP="006762E8">
      <w:pPr>
        <w:spacing w:after="120"/>
        <w:jc w:val="both"/>
        <w:rPr>
          <w:sz w:val="24"/>
          <w:szCs w:val="24"/>
        </w:rPr>
      </w:pPr>
      <w:r>
        <w:rPr>
          <w:sz w:val="24"/>
          <w:szCs w:val="24"/>
        </w:rPr>
        <w:t xml:space="preserve">The </w:t>
      </w:r>
      <w:r w:rsidRPr="006762E8">
        <w:rPr>
          <w:sz w:val="24"/>
          <w:szCs w:val="24"/>
        </w:rPr>
        <w:t>types of information that may be requested include information about a family’s circumstances to support a decision. This may include personal information in relation to:</w:t>
      </w:r>
    </w:p>
    <w:p w14:paraId="2B45FA24" w14:textId="77777777" w:rsidR="006762E8" w:rsidRDefault="006762E8" w:rsidP="006762E8">
      <w:pPr>
        <w:pStyle w:val="ListParagraph"/>
        <w:widowControl w:val="0"/>
        <w:numPr>
          <w:ilvl w:val="0"/>
          <w:numId w:val="42"/>
        </w:numPr>
        <w:tabs>
          <w:tab w:val="left" w:pos="932"/>
          <w:tab w:val="left" w:pos="933"/>
        </w:tabs>
        <w:autoSpaceDE w:val="0"/>
        <w:autoSpaceDN w:val="0"/>
        <w:spacing w:line="305" w:lineRule="exact"/>
        <w:ind w:hanging="361"/>
        <w:contextualSpacing w:val="0"/>
        <w:rPr>
          <w:rFonts w:ascii="Symbol" w:hAnsi="Symbol"/>
          <w:sz w:val="24"/>
        </w:rPr>
      </w:pPr>
      <w:r>
        <w:rPr>
          <w:sz w:val="24"/>
        </w:rPr>
        <w:t>the person’s health professionals and health</w:t>
      </w:r>
      <w:r>
        <w:rPr>
          <w:spacing w:val="-11"/>
          <w:sz w:val="24"/>
        </w:rPr>
        <w:t xml:space="preserve"> </w:t>
      </w:r>
      <w:r>
        <w:rPr>
          <w:sz w:val="24"/>
        </w:rPr>
        <w:t>records</w:t>
      </w:r>
    </w:p>
    <w:p w14:paraId="3699FA97" w14:textId="77777777" w:rsidR="006762E8" w:rsidRDefault="006762E8" w:rsidP="006762E8">
      <w:pPr>
        <w:pStyle w:val="ListParagraph"/>
        <w:widowControl w:val="0"/>
        <w:numPr>
          <w:ilvl w:val="0"/>
          <w:numId w:val="42"/>
        </w:numPr>
        <w:tabs>
          <w:tab w:val="left" w:pos="932"/>
          <w:tab w:val="left" w:pos="933"/>
        </w:tabs>
        <w:autoSpaceDE w:val="0"/>
        <w:autoSpaceDN w:val="0"/>
        <w:spacing w:line="305" w:lineRule="exact"/>
        <w:ind w:hanging="361"/>
        <w:contextualSpacing w:val="0"/>
        <w:rPr>
          <w:rFonts w:ascii="Symbol" w:hAnsi="Symbol"/>
          <w:sz w:val="24"/>
        </w:rPr>
      </w:pPr>
      <w:r>
        <w:rPr>
          <w:sz w:val="24"/>
        </w:rPr>
        <w:t>the person’s school</w:t>
      </w:r>
      <w:r>
        <w:rPr>
          <w:spacing w:val="-3"/>
          <w:sz w:val="24"/>
        </w:rPr>
        <w:t xml:space="preserve"> </w:t>
      </w:r>
      <w:r>
        <w:rPr>
          <w:sz w:val="24"/>
        </w:rPr>
        <w:t>records</w:t>
      </w:r>
    </w:p>
    <w:p w14:paraId="4C2F3F95" w14:textId="77777777" w:rsidR="006762E8" w:rsidRDefault="006762E8" w:rsidP="006762E8">
      <w:pPr>
        <w:pStyle w:val="ListParagraph"/>
        <w:widowControl w:val="0"/>
        <w:numPr>
          <w:ilvl w:val="0"/>
          <w:numId w:val="42"/>
        </w:numPr>
        <w:tabs>
          <w:tab w:val="left" w:pos="932"/>
          <w:tab w:val="left" w:pos="933"/>
        </w:tabs>
        <w:autoSpaceDE w:val="0"/>
        <w:autoSpaceDN w:val="0"/>
        <w:spacing w:before="1"/>
        <w:ind w:right="471"/>
        <w:contextualSpacing w:val="0"/>
        <w:rPr>
          <w:rFonts w:ascii="Symbol" w:hAnsi="Symbol"/>
          <w:sz w:val="24"/>
        </w:rPr>
      </w:pPr>
      <w:r>
        <w:rPr>
          <w:sz w:val="24"/>
        </w:rPr>
        <w:t>proof of parenting status and shared care arrangements (for example, enrolment in child care and eligibility for child care</w:t>
      </w:r>
      <w:r>
        <w:rPr>
          <w:spacing w:val="-5"/>
          <w:sz w:val="24"/>
        </w:rPr>
        <w:t xml:space="preserve"> </w:t>
      </w:r>
      <w:r>
        <w:rPr>
          <w:sz w:val="24"/>
        </w:rPr>
        <w:t>subsidy)</w:t>
      </w:r>
    </w:p>
    <w:p w14:paraId="4BA710F8" w14:textId="77777777" w:rsidR="006762E8" w:rsidRDefault="006762E8" w:rsidP="006762E8">
      <w:pPr>
        <w:pStyle w:val="ListParagraph"/>
        <w:widowControl w:val="0"/>
        <w:numPr>
          <w:ilvl w:val="0"/>
          <w:numId w:val="42"/>
        </w:numPr>
        <w:tabs>
          <w:tab w:val="left" w:pos="932"/>
          <w:tab w:val="left" w:pos="933"/>
        </w:tabs>
        <w:autoSpaceDE w:val="0"/>
        <w:autoSpaceDN w:val="0"/>
        <w:spacing w:line="305" w:lineRule="exact"/>
        <w:ind w:hanging="361"/>
        <w:contextualSpacing w:val="0"/>
        <w:rPr>
          <w:rFonts w:ascii="Symbol" w:hAnsi="Symbol"/>
          <w:sz w:val="24"/>
        </w:rPr>
      </w:pPr>
      <w:r>
        <w:rPr>
          <w:sz w:val="24"/>
        </w:rPr>
        <w:t>any relevant final or interim court</w:t>
      </w:r>
      <w:r>
        <w:rPr>
          <w:spacing w:val="1"/>
          <w:sz w:val="24"/>
        </w:rPr>
        <w:t xml:space="preserve"> </w:t>
      </w:r>
      <w:r>
        <w:rPr>
          <w:sz w:val="24"/>
        </w:rPr>
        <w:t>orders</w:t>
      </w:r>
    </w:p>
    <w:p w14:paraId="6342CBC4" w14:textId="77777777" w:rsidR="006762E8" w:rsidRDefault="006762E8" w:rsidP="006762E8">
      <w:pPr>
        <w:pStyle w:val="ListParagraph"/>
        <w:widowControl w:val="0"/>
        <w:numPr>
          <w:ilvl w:val="0"/>
          <w:numId w:val="42"/>
        </w:numPr>
        <w:tabs>
          <w:tab w:val="left" w:pos="932"/>
          <w:tab w:val="left" w:pos="933"/>
        </w:tabs>
        <w:autoSpaceDE w:val="0"/>
        <w:autoSpaceDN w:val="0"/>
        <w:spacing w:before="2" w:line="305" w:lineRule="exact"/>
        <w:ind w:hanging="361"/>
        <w:contextualSpacing w:val="0"/>
        <w:rPr>
          <w:rFonts w:ascii="Symbol" w:hAnsi="Symbol"/>
          <w:sz w:val="24"/>
        </w:rPr>
      </w:pPr>
      <w:r>
        <w:rPr>
          <w:sz w:val="24"/>
        </w:rPr>
        <w:t>proof of housing status including tenancy agreements,</w:t>
      </w:r>
      <w:r>
        <w:rPr>
          <w:spacing w:val="-5"/>
          <w:sz w:val="24"/>
        </w:rPr>
        <w:t xml:space="preserve"> </w:t>
      </w:r>
      <w:r>
        <w:rPr>
          <w:sz w:val="24"/>
        </w:rPr>
        <w:t>and</w:t>
      </w:r>
    </w:p>
    <w:p w14:paraId="148FF798" w14:textId="77777777" w:rsidR="006762E8" w:rsidRDefault="006762E8" w:rsidP="006762E8">
      <w:pPr>
        <w:pStyle w:val="ListParagraph"/>
        <w:widowControl w:val="0"/>
        <w:numPr>
          <w:ilvl w:val="0"/>
          <w:numId w:val="42"/>
        </w:numPr>
        <w:tabs>
          <w:tab w:val="left" w:pos="932"/>
          <w:tab w:val="left" w:pos="933"/>
        </w:tabs>
        <w:autoSpaceDE w:val="0"/>
        <w:autoSpaceDN w:val="0"/>
        <w:ind w:right="234"/>
        <w:contextualSpacing w:val="0"/>
        <w:rPr>
          <w:rFonts w:ascii="Symbol" w:hAnsi="Symbol"/>
          <w:sz w:val="24"/>
        </w:rPr>
      </w:pPr>
      <w:r>
        <w:rPr>
          <w:sz w:val="24"/>
        </w:rPr>
        <w:t>proof of services being provided by external agencies such as NDIS, Department of Defence etc.</w:t>
      </w:r>
    </w:p>
    <w:p w14:paraId="721A5071" w14:textId="77777777" w:rsidR="006762E8" w:rsidRDefault="006762E8" w:rsidP="006762E8">
      <w:pPr>
        <w:pStyle w:val="BodyText"/>
        <w:spacing w:before="9"/>
        <w:rPr>
          <w:sz w:val="19"/>
        </w:rPr>
      </w:pPr>
    </w:p>
    <w:p w14:paraId="768CF12A" w14:textId="77777777" w:rsidR="006762E8" w:rsidRDefault="006762E8" w:rsidP="00227C4D">
      <w:pPr>
        <w:rPr>
          <w:i/>
          <w:sz w:val="24"/>
        </w:rPr>
      </w:pPr>
      <w:r>
        <w:rPr>
          <w:i/>
          <w:sz w:val="24"/>
        </w:rPr>
        <w:t>Disclosure of Information</w:t>
      </w:r>
    </w:p>
    <w:p w14:paraId="3DC81069" w14:textId="11A565AD" w:rsidR="006762E8" w:rsidRPr="006762E8" w:rsidRDefault="006762E8" w:rsidP="006762E8">
      <w:pPr>
        <w:spacing w:after="120"/>
        <w:jc w:val="both"/>
        <w:rPr>
          <w:sz w:val="24"/>
          <w:szCs w:val="24"/>
        </w:rPr>
      </w:pPr>
      <w:r w:rsidRPr="006762E8">
        <w:rPr>
          <w:sz w:val="24"/>
          <w:szCs w:val="24"/>
        </w:rPr>
        <w:t xml:space="preserve">Information obtained from a person who is included in a support plan will not be disclosed to persons or entities outside of DVA without their consent, unless exceptions within the Privacy Act 1988 exist. In practice, sensitive information obtained as part of </w:t>
      </w:r>
      <w:r w:rsidRPr="006762E8">
        <w:rPr>
          <w:sz w:val="24"/>
          <w:szCs w:val="24"/>
        </w:rPr>
        <w:lastRenderedPageBreak/>
        <w:t>case management activities will be stored in ICT systems that are accessible only to approved users</w:t>
      </w:r>
      <w:r w:rsidR="008329D9">
        <w:rPr>
          <w:sz w:val="24"/>
          <w:szCs w:val="24"/>
        </w:rPr>
        <w:t>.</w:t>
      </w:r>
    </w:p>
    <w:p w14:paraId="58386A7C" w14:textId="77777777" w:rsidR="006762E8" w:rsidRDefault="006762E8" w:rsidP="00227C4D">
      <w:pPr>
        <w:rPr>
          <w:i/>
          <w:sz w:val="24"/>
        </w:rPr>
      </w:pPr>
      <w:r>
        <w:rPr>
          <w:i/>
          <w:sz w:val="24"/>
        </w:rPr>
        <w:t>Safeguards</w:t>
      </w:r>
    </w:p>
    <w:p w14:paraId="238BC2D5" w14:textId="77777777" w:rsidR="006762E8" w:rsidRPr="006762E8" w:rsidRDefault="006762E8" w:rsidP="006762E8">
      <w:pPr>
        <w:spacing w:after="120"/>
        <w:jc w:val="both"/>
        <w:rPr>
          <w:sz w:val="24"/>
          <w:szCs w:val="24"/>
        </w:rPr>
      </w:pPr>
      <w:r w:rsidRPr="006762E8">
        <w:rPr>
          <w:sz w:val="24"/>
          <w:szCs w:val="24"/>
        </w:rPr>
        <w:t xml:space="preserve">The </w:t>
      </w:r>
      <w:r w:rsidRPr="006762E8">
        <w:rPr>
          <w:i/>
          <w:sz w:val="24"/>
          <w:szCs w:val="24"/>
        </w:rPr>
        <w:t>Privacy Act 1988</w:t>
      </w:r>
      <w:r w:rsidRPr="006762E8">
        <w:rPr>
          <w:sz w:val="24"/>
          <w:szCs w:val="24"/>
        </w:rPr>
        <w:t xml:space="preserve"> applies to the information collected by the MRCC (or delegates of the MRCC).</w:t>
      </w:r>
    </w:p>
    <w:p w14:paraId="3CED7C58" w14:textId="716DC9B2" w:rsidR="00D55B70" w:rsidRDefault="006762E8" w:rsidP="006762E8">
      <w:pPr>
        <w:spacing w:after="120"/>
        <w:jc w:val="both"/>
        <w:rPr>
          <w:sz w:val="24"/>
          <w:szCs w:val="24"/>
        </w:rPr>
      </w:pPr>
      <w:r w:rsidRPr="006762E8">
        <w:rPr>
          <w:sz w:val="24"/>
          <w:szCs w:val="24"/>
        </w:rPr>
        <w:t>DVA has established practices and procedures in place to ensure that personal information of veterans and their families is protected from misuse, interference and loss, as well as unauthorised access, modification or disclosure</w:t>
      </w:r>
      <w:r w:rsidR="00F003D6">
        <w:rPr>
          <w:sz w:val="24"/>
          <w:szCs w:val="24"/>
        </w:rPr>
        <w:t>.</w:t>
      </w:r>
    </w:p>
    <w:p w14:paraId="65DD7C2A" w14:textId="77777777" w:rsidR="00F003D6" w:rsidRDefault="00F003D6" w:rsidP="00F003D6">
      <w:pPr>
        <w:pStyle w:val="BodyText"/>
        <w:spacing w:before="41"/>
        <w:ind w:right="347"/>
        <w:rPr>
          <w:sz w:val="24"/>
          <w:szCs w:val="24"/>
        </w:rPr>
        <w:sectPr w:rsidR="00F003D6">
          <w:headerReference w:type="even" r:id="rId8"/>
          <w:headerReference w:type="default" r:id="rId9"/>
          <w:pgSz w:w="11906" w:h="16838"/>
          <w:pgMar w:top="1440" w:right="1797" w:bottom="567" w:left="1797" w:header="720" w:footer="720" w:gutter="0"/>
          <w:cols w:space="720"/>
          <w:titlePg/>
        </w:sectPr>
      </w:pPr>
      <w:r w:rsidRPr="00F003D6">
        <w:rPr>
          <w:sz w:val="24"/>
          <w:szCs w:val="24"/>
        </w:rPr>
        <w:t>Consistent with the Australian Privacy Principles (APP), particularly APP 6 and APP 11, personal information collected pursuant to section 12 will only be used for the purpose in which it was collected, will not be disclosed unless APP 6.1(a) or (b) apply and will be securely stored and protected. As discussed above, the information collected will only be used by the MRCC (or delegates of the MRCC) to determine eligibility and types of assistance or benefits for the person.</w:t>
      </w:r>
    </w:p>
    <w:p w14:paraId="06A2580E" w14:textId="2EA0B21B" w:rsidR="00F003D6" w:rsidRPr="00F003D6" w:rsidRDefault="00F003D6" w:rsidP="00F003D6">
      <w:pPr>
        <w:pStyle w:val="BodyText"/>
        <w:spacing w:before="41"/>
        <w:ind w:right="347"/>
        <w:rPr>
          <w:sz w:val="24"/>
          <w:szCs w:val="24"/>
        </w:rPr>
      </w:pPr>
    </w:p>
    <w:p w14:paraId="30DF1694" w14:textId="455738A4" w:rsidR="00DB1F41" w:rsidRPr="00903DC9" w:rsidRDefault="00F003D6" w:rsidP="006762E8">
      <w:pPr>
        <w:shd w:val="clear" w:color="auto" w:fill="FFFFFF"/>
        <w:spacing w:after="120"/>
        <w:jc w:val="center"/>
        <w:rPr>
          <w:color w:val="000000"/>
          <w:sz w:val="24"/>
          <w:szCs w:val="24"/>
        </w:rPr>
      </w:pPr>
      <w:r>
        <w:rPr>
          <w:b/>
          <w:bCs/>
          <w:color w:val="000000"/>
          <w:sz w:val="24"/>
          <w:szCs w:val="24"/>
        </w:rPr>
        <w:t>S</w:t>
      </w:r>
      <w:r w:rsidR="00DB1F41" w:rsidRPr="00903DC9">
        <w:rPr>
          <w:b/>
          <w:bCs/>
          <w:color w:val="000000"/>
          <w:sz w:val="24"/>
          <w:szCs w:val="24"/>
        </w:rPr>
        <w:t>tatement of Compatibility with Human Rights</w:t>
      </w:r>
    </w:p>
    <w:p w14:paraId="7971F737" w14:textId="77777777" w:rsidR="00DB1F41" w:rsidRPr="00903DC9" w:rsidRDefault="00DB1F41" w:rsidP="006762E8">
      <w:pPr>
        <w:shd w:val="clear" w:color="auto" w:fill="FFFFFF"/>
        <w:spacing w:after="120"/>
        <w:jc w:val="center"/>
        <w:rPr>
          <w:color w:val="000000"/>
          <w:sz w:val="24"/>
          <w:szCs w:val="24"/>
        </w:rPr>
      </w:pPr>
      <w:r w:rsidRPr="00903DC9">
        <w:rPr>
          <w:i/>
          <w:iCs/>
          <w:color w:val="000000"/>
          <w:sz w:val="24"/>
          <w:szCs w:val="24"/>
        </w:rPr>
        <w:t>Prepared in accordance with Part 3 of the Human Rights (Parliamentary Scrutiny) Act 2011</w:t>
      </w:r>
    </w:p>
    <w:p w14:paraId="2425F5D0" w14:textId="162683CE" w:rsidR="00DB1F41" w:rsidRPr="00903DC9" w:rsidRDefault="00F93F8B" w:rsidP="006762E8">
      <w:pPr>
        <w:shd w:val="clear" w:color="auto" w:fill="FFFFFF"/>
        <w:spacing w:after="120"/>
        <w:jc w:val="center"/>
        <w:rPr>
          <w:b/>
          <w:i/>
          <w:color w:val="000000"/>
          <w:sz w:val="24"/>
          <w:szCs w:val="24"/>
        </w:rPr>
      </w:pPr>
      <w:r w:rsidRPr="00903DC9">
        <w:rPr>
          <w:b/>
          <w:color w:val="000000"/>
          <w:sz w:val="24"/>
          <w:szCs w:val="24"/>
          <w:lang w:val="en-GB"/>
        </w:rPr>
        <w:t>Safety, Rehabilitation and Compensation (Defence related Claims) (Defence, Veterans’ and Families’ Acute Support Package) Instrument 2022</w:t>
      </w:r>
    </w:p>
    <w:p w14:paraId="5F53F7B7" w14:textId="4D7298FF" w:rsidR="00DB1F41" w:rsidRPr="00903DC9" w:rsidRDefault="00DB1F41" w:rsidP="006762E8">
      <w:pPr>
        <w:pStyle w:val="NormalWeb"/>
        <w:spacing w:before="0" w:beforeAutospacing="0" w:after="120" w:afterAutospacing="0"/>
        <w:textAlignment w:val="top"/>
      </w:pPr>
      <w:r w:rsidRPr="00903DC9">
        <w:t xml:space="preserve">The </w:t>
      </w:r>
      <w:r w:rsidR="001A69AA" w:rsidRPr="00903DC9">
        <w:t>Instrument</w:t>
      </w:r>
      <w:r w:rsidRPr="00903DC9">
        <w:t xml:space="preserve"> is compatible with the human rights and freedoms recognised or declared in the international </w:t>
      </w:r>
      <w:r w:rsidR="001A69AA" w:rsidRPr="00903DC9">
        <w:t>Instrument</w:t>
      </w:r>
      <w:r w:rsidRPr="00903DC9">
        <w:t xml:space="preserve">s listed in section 3 of the </w:t>
      </w:r>
      <w:r w:rsidRPr="00903DC9">
        <w:rPr>
          <w:i/>
        </w:rPr>
        <w:t>Human Rights (Parliamentary Scrutiny) Act 2011</w:t>
      </w:r>
      <w:r w:rsidRPr="00903DC9">
        <w:t>.</w:t>
      </w:r>
    </w:p>
    <w:p w14:paraId="5E4DADE7" w14:textId="10123D39" w:rsidR="001A69AA" w:rsidRPr="00903DC9" w:rsidRDefault="00DD1FD9" w:rsidP="006762E8">
      <w:pPr>
        <w:pStyle w:val="NormalWeb"/>
        <w:spacing w:before="0" w:beforeAutospacing="0" w:after="120" w:afterAutospacing="0"/>
        <w:textAlignment w:val="top"/>
      </w:pPr>
      <w:r w:rsidRPr="00903DC9">
        <w:t xml:space="preserve">The </w:t>
      </w:r>
      <w:r w:rsidR="001A69AA" w:rsidRPr="00903DC9">
        <w:t>Instrument</w:t>
      </w:r>
      <w:r w:rsidRPr="00903DC9">
        <w:t xml:space="preserve"> engages and promotes the right to social security under article 9,</w:t>
      </w:r>
      <w:r w:rsidR="00F9567F" w:rsidRPr="00903DC9">
        <w:t xml:space="preserve"> and</w:t>
      </w:r>
      <w:r w:rsidRPr="00903DC9">
        <w:t xml:space="preserve"> the right to health under article 12(1) </w:t>
      </w:r>
      <w:r w:rsidR="00F9567F" w:rsidRPr="00903DC9">
        <w:t>of</w:t>
      </w:r>
      <w:r w:rsidRPr="00903DC9">
        <w:t xml:space="preserve"> the </w:t>
      </w:r>
      <w:r w:rsidR="00F9567F" w:rsidRPr="00903DC9">
        <w:rPr>
          <w:i/>
        </w:rPr>
        <w:t xml:space="preserve">International Covenant on Economic Social and Cultural Rights </w:t>
      </w:r>
      <w:r w:rsidR="001A69AA" w:rsidRPr="00903DC9">
        <w:t>(ICESCR).</w:t>
      </w:r>
    </w:p>
    <w:p w14:paraId="11174905" w14:textId="7FBF1BAD" w:rsidR="00DD1FD9" w:rsidRPr="00903DC9" w:rsidRDefault="00DD1FD9" w:rsidP="006762E8">
      <w:pPr>
        <w:pStyle w:val="NormalWeb"/>
        <w:spacing w:before="0" w:beforeAutospacing="0" w:after="120" w:afterAutospacing="0"/>
        <w:jc w:val="both"/>
        <w:textAlignment w:val="top"/>
        <w:rPr>
          <w:rStyle w:val="Hyperlink"/>
          <w:color w:val="auto"/>
        </w:rPr>
      </w:pPr>
      <w:r w:rsidRPr="00903DC9">
        <w:rPr>
          <w:rStyle w:val="Hyperlink"/>
          <w:i/>
          <w:color w:val="000000"/>
          <w:lang w:val="en-US"/>
        </w:rPr>
        <w:t>Right to social security</w:t>
      </w:r>
    </w:p>
    <w:p w14:paraId="0C827406" w14:textId="0467B8CC" w:rsidR="00F9567F" w:rsidRPr="00903DC9" w:rsidRDefault="00B077FD" w:rsidP="0007669D">
      <w:pPr>
        <w:autoSpaceDE w:val="0"/>
        <w:autoSpaceDN w:val="0"/>
        <w:adjustRightInd w:val="0"/>
        <w:spacing w:after="120"/>
        <w:jc w:val="both"/>
        <w:rPr>
          <w:bCs/>
          <w:color w:val="000000"/>
          <w:sz w:val="24"/>
          <w:szCs w:val="24"/>
        </w:rPr>
      </w:pPr>
      <w:r w:rsidRPr="00903DC9">
        <w:rPr>
          <w:sz w:val="24"/>
          <w:szCs w:val="24"/>
        </w:rPr>
        <w:t>The right to social security is contained in article 9 of the ICESCR.</w:t>
      </w:r>
      <w:r w:rsidR="00EC6C36" w:rsidRPr="00903DC9">
        <w:rPr>
          <w:sz w:val="24"/>
          <w:szCs w:val="24"/>
        </w:rPr>
        <w:t xml:space="preserve"> </w:t>
      </w:r>
      <w:r w:rsidR="00DD1FD9" w:rsidRPr="00903DC9">
        <w:rPr>
          <w:sz w:val="24"/>
          <w:szCs w:val="24"/>
        </w:rPr>
        <w:t xml:space="preserve">The right to social security </w:t>
      </w:r>
      <w:r w:rsidRPr="00903DC9">
        <w:rPr>
          <w:bCs/>
          <w:color w:val="000000"/>
          <w:sz w:val="24"/>
          <w:szCs w:val="24"/>
        </w:rPr>
        <w:t xml:space="preserve">requires that a system be established under domestic law, and that public authorities must take responsibility for the effective </w:t>
      </w:r>
      <w:r w:rsidR="00DF5C8E" w:rsidRPr="00903DC9">
        <w:rPr>
          <w:bCs/>
          <w:color w:val="000000"/>
          <w:sz w:val="24"/>
          <w:szCs w:val="24"/>
        </w:rPr>
        <w:t xml:space="preserve">administration of the system. </w:t>
      </w:r>
      <w:r w:rsidRPr="00903DC9">
        <w:rPr>
          <w:bCs/>
          <w:color w:val="000000"/>
          <w:sz w:val="24"/>
          <w:szCs w:val="24"/>
        </w:rPr>
        <w:t>The social security scheme must provide a minimum essential level of benefits to all individuals and families that will enable them to acquire at least essential health care, basic shelter and housing, water and sanitation, foodstuffs, and the most basic forms of education.</w:t>
      </w:r>
    </w:p>
    <w:p w14:paraId="5407A94C" w14:textId="4BD60D06" w:rsidR="00F9567F" w:rsidRPr="00903DC9" w:rsidRDefault="00B4689F" w:rsidP="0007669D">
      <w:pPr>
        <w:autoSpaceDE w:val="0"/>
        <w:autoSpaceDN w:val="0"/>
        <w:adjustRightInd w:val="0"/>
        <w:spacing w:after="120"/>
        <w:jc w:val="both"/>
        <w:rPr>
          <w:bCs/>
          <w:color w:val="000000"/>
          <w:sz w:val="24"/>
          <w:szCs w:val="24"/>
        </w:rPr>
      </w:pPr>
      <w:r w:rsidRPr="00903DC9">
        <w:rPr>
          <w:bCs/>
          <w:color w:val="000000"/>
          <w:sz w:val="24"/>
          <w:szCs w:val="24"/>
        </w:rPr>
        <w:t xml:space="preserve">The </w:t>
      </w:r>
      <w:r w:rsidR="001A69AA" w:rsidRPr="00903DC9">
        <w:rPr>
          <w:bCs/>
          <w:color w:val="000000"/>
          <w:sz w:val="24"/>
          <w:szCs w:val="24"/>
        </w:rPr>
        <w:t>Instrument</w:t>
      </w:r>
      <w:r w:rsidRPr="00903DC9">
        <w:rPr>
          <w:bCs/>
          <w:color w:val="000000"/>
          <w:sz w:val="24"/>
          <w:szCs w:val="24"/>
        </w:rPr>
        <w:t xml:space="preserve"> promotes the right to social security by providing veterans and their famil</w:t>
      </w:r>
      <w:r w:rsidR="00787C43" w:rsidRPr="00903DC9">
        <w:rPr>
          <w:bCs/>
          <w:color w:val="000000"/>
          <w:sz w:val="24"/>
          <w:szCs w:val="24"/>
        </w:rPr>
        <w:t>ies</w:t>
      </w:r>
      <w:r w:rsidRPr="00903DC9">
        <w:rPr>
          <w:bCs/>
          <w:color w:val="000000"/>
          <w:sz w:val="24"/>
          <w:szCs w:val="24"/>
        </w:rPr>
        <w:t xml:space="preserve"> with additional support and services </w:t>
      </w:r>
      <w:r w:rsidR="00F9567F" w:rsidRPr="00903DC9">
        <w:rPr>
          <w:bCs/>
          <w:color w:val="000000"/>
          <w:sz w:val="24"/>
          <w:szCs w:val="24"/>
        </w:rPr>
        <w:t>when face</w:t>
      </w:r>
      <w:r w:rsidR="00F11A38" w:rsidRPr="00903DC9">
        <w:rPr>
          <w:bCs/>
          <w:color w:val="000000"/>
          <w:sz w:val="24"/>
          <w:szCs w:val="24"/>
        </w:rPr>
        <w:t>d with challenging circumstances</w:t>
      </w:r>
      <w:r w:rsidR="00F9567F" w:rsidRPr="00903DC9">
        <w:rPr>
          <w:bCs/>
          <w:color w:val="000000"/>
          <w:sz w:val="24"/>
          <w:szCs w:val="24"/>
        </w:rPr>
        <w:t>.</w:t>
      </w:r>
    </w:p>
    <w:p w14:paraId="482F06C4" w14:textId="77A04542" w:rsidR="00B077FD" w:rsidRPr="00903DC9" w:rsidRDefault="00B077FD">
      <w:pPr>
        <w:autoSpaceDE w:val="0"/>
        <w:autoSpaceDN w:val="0"/>
        <w:adjustRightInd w:val="0"/>
        <w:spacing w:after="120"/>
        <w:jc w:val="both"/>
        <w:rPr>
          <w:bCs/>
          <w:color w:val="000000"/>
          <w:sz w:val="24"/>
          <w:szCs w:val="24"/>
        </w:rPr>
      </w:pPr>
      <w:r w:rsidRPr="00903DC9">
        <w:rPr>
          <w:bCs/>
          <w:i/>
          <w:color w:val="000000"/>
          <w:sz w:val="24"/>
          <w:szCs w:val="24"/>
        </w:rPr>
        <w:t>Right to health</w:t>
      </w:r>
    </w:p>
    <w:p w14:paraId="3964E418" w14:textId="00AAA71E" w:rsidR="00F9567F" w:rsidRPr="00903DC9" w:rsidRDefault="00B077FD">
      <w:pPr>
        <w:autoSpaceDE w:val="0"/>
        <w:autoSpaceDN w:val="0"/>
        <w:adjustRightInd w:val="0"/>
        <w:spacing w:after="120"/>
        <w:jc w:val="both"/>
        <w:rPr>
          <w:bCs/>
          <w:color w:val="000000"/>
          <w:sz w:val="24"/>
          <w:szCs w:val="24"/>
        </w:rPr>
      </w:pPr>
      <w:r w:rsidRPr="00903DC9">
        <w:rPr>
          <w:bCs/>
          <w:color w:val="000000"/>
          <w:sz w:val="24"/>
          <w:szCs w:val="24"/>
        </w:rPr>
        <w:t xml:space="preserve">The right to health is contained in article 12(1) of the ICESCR. The right to health is the right to the enjoyment of the highest attainable standard of physical and mental health. Every human being is entitled to the enjoyment of the highest </w:t>
      </w:r>
      <w:r w:rsidR="00EC6C36" w:rsidRPr="00903DC9">
        <w:rPr>
          <w:bCs/>
          <w:color w:val="000000"/>
          <w:sz w:val="24"/>
          <w:szCs w:val="24"/>
        </w:rPr>
        <w:t>attainable</w:t>
      </w:r>
      <w:r w:rsidRPr="00903DC9">
        <w:rPr>
          <w:bCs/>
          <w:color w:val="000000"/>
          <w:sz w:val="24"/>
          <w:szCs w:val="24"/>
        </w:rPr>
        <w:t xml:space="preserve"> standard of health conducive to living a life in dignity.</w:t>
      </w:r>
    </w:p>
    <w:p w14:paraId="79BA2759" w14:textId="46302A15" w:rsidR="00EC6C36" w:rsidRPr="00903DC9" w:rsidRDefault="00F9567F">
      <w:pPr>
        <w:autoSpaceDE w:val="0"/>
        <w:autoSpaceDN w:val="0"/>
        <w:adjustRightInd w:val="0"/>
        <w:spacing w:after="120"/>
        <w:jc w:val="both"/>
        <w:rPr>
          <w:bCs/>
          <w:color w:val="000000"/>
          <w:sz w:val="24"/>
          <w:szCs w:val="24"/>
        </w:rPr>
      </w:pPr>
      <w:r w:rsidRPr="00903DC9">
        <w:rPr>
          <w:bCs/>
          <w:color w:val="000000"/>
          <w:sz w:val="24"/>
          <w:szCs w:val="24"/>
        </w:rPr>
        <w:t xml:space="preserve">The </w:t>
      </w:r>
      <w:r w:rsidR="001A69AA" w:rsidRPr="00903DC9">
        <w:rPr>
          <w:bCs/>
          <w:color w:val="000000"/>
          <w:sz w:val="24"/>
          <w:szCs w:val="24"/>
        </w:rPr>
        <w:t>Instrument</w:t>
      </w:r>
      <w:r w:rsidRPr="00903DC9">
        <w:rPr>
          <w:bCs/>
          <w:color w:val="000000"/>
          <w:sz w:val="24"/>
          <w:szCs w:val="24"/>
        </w:rPr>
        <w:t xml:space="preserve"> provides for counselling to veterans and their families. It will ensure that critical mental health support is provided to veteran and their families when experiencing challenging life situation</w:t>
      </w:r>
      <w:r w:rsidR="008C14A3" w:rsidRPr="00903DC9">
        <w:rPr>
          <w:bCs/>
          <w:color w:val="000000"/>
          <w:sz w:val="24"/>
          <w:szCs w:val="24"/>
        </w:rPr>
        <w:t>s</w:t>
      </w:r>
      <w:r w:rsidR="00F93F8B" w:rsidRPr="00903DC9">
        <w:rPr>
          <w:bCs/>
          <w:color w:val="000000"/>
          <w:sz w:val="24"/>
          <w:szCs w:val="24"/>
        </w:rPr>
        <w:t>.</w:t>
      </w:r>
    </w:p>
    <w:p w14:paraId="63A4D3FB" w14:textId="0C7CBA29" w:rsidR="00DD1FD9" w:rsidRPr="00903DC9" w:rsidRDefault="00EC6C36">
      <w:pPr>
        <w:autoSpaceDE w:val="0"/>
        <w:autoSpaceDN w:val="0"/>
        <w:adjustRightInd w:val="0"/>
        <w:spacing w:after="120"/>
        <w:jc w:val="both"/>
        <w:rPr>
          <w:rStyle w:val="Hyperlink"/>
          <w:bCs/>
          <w:i/>
          <w:color w:val="000000"/>
          <w:sz w:val="24"/>
          <w:szCs w:val="24"/>
        </w:rPr>
      </w:pPr>
      <w:r w:rsidRPr="00903DC9">
        <w:rPr>
          <w:bCs/>
          <w:i/>
          <w:color w:val="000000"/>
          <w:sz w:val="24"/>
          <w:szCs w:val="24"/>
        </w:rPr>
        <w:t>Overview</w:t>
      </w:r>
      <w:r w:rsidR="00F9567F" w:rsidRPr="00903DC9">
        <w:rPr>
          <w:bCs/>
          <w:i/>
          <w:color w:val="000000"/>
          <w:sz w:val="24"/>
          <w:szCs w:val="24"/>
        </w:rPr>
        <w:br/>
      </w:r>
      <w:r w:rsidRPr="00903DC9">
        <w:rPr>
          <w:bCs/>
          <w:color w:val="000000"/>
          <w:sz w:val="24"/>
          <w:szCs w:val="24"/>
        </w:rPr>
        <w:t xml:space="preserve">The </w:t>
      </w:r>
      <w:r w:rsidR="001A69AA" w:rsidRPr="00903DC9">
        <w:rPr>
          <w:bCs/>
          <w:color w:val="000000"/>
          <w:sz w:val="24"/>
          <w:szCs w:val="24"/>
        </w:rPr>
        <w:t>Instrument</w:t>
      </w:r>
      <w:r w:rsidRPr="00903DC9">
        <w:rPr>
          <w:bCs/>
          <w:color w:val="000000"/>
          <w:sz w:val="24"/>
          <w:szCs w:val="24"/>
        </w:rPr>
        <w:t xml:space="preserve"> will enable the provision of targeted, flexible support to veteran families managing challenging life circumstances. It provides intensive support to families, complementing other services provided by the DVA and other Government services. </w:t>
      </w:r>
    </w:p>
    <w:p w14:paraId="26E12A6C" w14:textId="0841432B" w:rsidR="00EC6C36" w:rsidRPr="00903DC9" w:rsidRDefault="00DB1F41">
      <w:pPr>
        <w:pStyle w:val="Default"/>
        <w:spacing w:after="120"/>
        <w:jc w:val="both"/>
        <w:rPr>
          <w:bCs/>
          <w:i/>
        </w:rPr>
      </w:pPr>
      <w:r w:rsidRPr="00903DC9">
        <w:rPr>
          <w:bCs/>
          <w:i/>
        </w:rPr>
        <w:t>Conclusion</w:t>
      </w:r>
      <w:r w:rsidR="00F9567F" w:rsidRPr="00903DC9">
        <w:rPr>
          <w:bCs/>
          <w:i/>
        </w:rPr>
        <w:br/>
      </w:r>
      <w:r w:rsidR="00EC6C36" w:rsidRPr="00903DC9">
        <w:rPr>
          <w:bCs/>
        </w:rPr>
        <w:t xml:space="preserve">The attached </w:t>
      </w:r>
      <w:r w:rsidR="001A69AA" w:rsidRPr="00903DC9">
        <w:rPr>
          <w:bCs/>
        </w:rPr>
        <w:t>Instrument</w:t>
      </w:r>
      <w:r w:rsidR="00EC6C36" w:rsidRPr="00903DC9">
        <w:rPr>
          <w:bCs/>
        </w:rPr>
        <w:t xml:space="preserve"> </w:t>
      </w:r>
      <w:r w:rsidR="00F9567F" w:rsidRPr="00903DC9">
        <w:rPr>
          <w:bCs/>
        </w:rPr>
        <w:t>is compatible with human rights because it promotes the right to social security and right to health.</w:t>
      </w:r>
    </w:p>
    <w:p w14:paraId="15BE7B99" w14:textId="77777777" w:rsidR="006762E8" w:rsidRDefault="006762E8" w:rsidP="006762E8">
      <w:pPr>
        <w:pStyle w:val="Default"/>
        <w:keepNext/>
        <w:spacing w:after="120"/>
        <w:rPr>
          <w:bCs/>
        </w:rPr>
      </w:pPr>
    </w:p>
    <w:p w14:paraId="5645131B" w14:textId="239E94C8" w:rsidR="00DB1F41" w:rsidRPr="00903DC9" w:rsidRDefault="006762E8" w:rsidP="006762E8">
      <w:pPr>
        <w:pStyle w:val="Default"/>
        <w:keepNext/>
        <w:spacing w:after="120"/>
        <w:rPr>
          <w:bCs/>
        </w:rPr>
      </w:pPr>
      <w:r w:rsidRPr="00903DC9">
        <w:rPr>
          <w:bCs/>
        </w:rPr>
        <w:t>MILITARY REHABILITATION AND COMPENSATION COMMISSION</w:t>
      </w:r>
    </w:p>
    <w:p w14:paraId="32FAC707" w14:textId="77777777" w:rsidR="00DB1F41" w:rsidRPr="00545EEA" w:rsidRDefault="00DB1F41" w:rsidP="006762E8">
      <w:pPr>
        <w:spacing w:after="120"/>
      </w:pPr>
      <w:r w:rsidRPr="00903DC9">
        <w:rPr>
          <w:bCs/>
          <w:sz w:val="24"/>
          <w:szCs w:val="24"/>
        </w:rPr>
        <w:t>Rule-Maker</w:t>
      </w:r>
    </w:p>
    <w:bookmarkEnd w:id="1"/>
    <w:p w14:paraId="4D10692F" w14:textId="4971640C" w:rsidR="00B82361" w:rsidRPr="00545EEA" w:rsidRDefault="00B82361" w:rsidP="006762E8">
      <w:pPr>
        <w:spacing w:after="120"/>
      </w:pPr>
    </w:p>
    <w:sectPr w:rsidR="00B82361" w:rsidRPr="00545EEA">
      <w:headerReference w:type="first" r:id="rId10"/>
      <w:pgSz w:w="11906" w:h="16838"/>
      <w:pgMar w:top="1440" w:right="1797" w:bottom="567" w:left="179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36631F" w14:textId="77777777" w:rsidR="00B66C77" w:rsidRDefault="00B66C77">
      <w:r>
        <w:separator/>
      </w:r>
    </w:p>
  </w:endnote>
  <w:endnote w:type="continuationSeparator" w:id="0">
    <w:p w14:paraId="51F68AC5" w14:textId="77777777" w:rsidR="00B66C77" w:rsidRDefault="00B66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064C31" w14:textId="77777777" w:rsidR="00B66C77" w:rsidRDefault="00B66C77">
      <w:r>
        <w:separator/>
      </w:r>
    </w:p>
  </w:footnote>
  <w:footnote w:type="continuationSeparator" w:id="0">
    <w:p w14:paraId="21893351" w14:textId="77777777" w:rsidR="00B66C77" w:rsidRDefault="00B66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684F8" w14:textId="77777777" w:rsidR="000C4D2F" w:rsidRDefault="000C4D2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480A11" w14:textId="77777777" w:rsidR="000C4D2F" w:rsidRDefault="000C4D2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5A3F1" w14:textId="31306B0C" w:rsidR="000C4D2F" w:rsidRDefault="000C4D2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906B7">
      <w:rPr>
        <w:rStyle w:val="PageNumber"/>
        <w:noProof/>
      </w:rPr>
      <w:t>2</w:t>
    </w:r>
    <w:r>
      <w:rPr>
        <w:rStyle w:val="PageNumber"/>
      </w:rPr>
      <w:fldChar w:fldCharType="end"/>
    </w:r>
  </w:p>
  <w:p w14:paraId="2AAF063B" w14:textId="77777777" w:rsidR="000C4D2F" w:rsidRDefault="000C4D2F">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D5B10" w14:textId="7BE97F25" w:rsidR="00F003D6" w:rsidRPr="00F003D6" w:rsidRDefault="00F003D6">
    <w:pPr>
      <w:pStyle w:val="Header"/>
      <w:rPr>
        <w:b/>
      </w:rPr>
    </w:pPr>
    <w:r w:rsidRPr="00F003D6">
      <w:rPr>
        <w:b/>
      </w:rPr>
      <w:t>Attachment 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6A03"/>
    <w:multiLevelType w:val="hybridMultilevel"/>
    <w:tmpl w:val="12BC3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5C3D04"/>
    <w:multiLevelType w:val="hybridMultilevel"/>
    <w:tmpl w:val="ED18609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647359"/>
    <w:multiLevelType w:val="hybridMultilevel"/>
    <w:tmpl w:val="D136AD4C"/>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2A5091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6C8263D"/>
    <w:multiLevelType w:val="hybridMultilevel"/>
    <w:tmpl w:val="476C881A"/>
    <w:lvl w:ilvl="0" w:tplc="0C090001">
      <w:start w:val="1"/>
      <w:numFmt w:val="bullet"/>
      <w:lvlText w:val=""/>
      <w:lvlJc w:val="left"/>
      <w:pPr>
        <w:tabs>
          <w:tab w:val="num" w:pos="1425"/>
        </w:tabs>
        <w:ind w:left="1425" w:hanging="360"/>
      </w:pPr>
      <w:rPr>
        <w:rFonts w:ascii="Symbol" w:hAnsi="Symbol" w:hint="default"/>
      </w:rPr>
    </w:lvl>
    <w:lvl w:ilvl="1" w:tplc="0C090003" w:tentative="1">
      <w:start w:val="1"/>
      <w:numFmt w:val="bullet"/>
      <w:lvlText w:val="o"/>
      <w:lvlJc w:val="left"/>
      <w:pPr>
        <w:tabs>
          <w:tab w:val="num" w:pos="2145"/>
        </w:tabs>
        <w:ind w:left="2145" w:hanging="360"/>
      </w:pPr>
      <w:rPr>
        <w:rFonts w:ascii="Courier New" w:hAnsi="Courier New" w:cs="Courier New" w:hint="default"/>
      </w:rPr>
    </w:lvl>
    <w:lvl w:ilvl="2" w:tplc="0C090005" w:tentative="1">
      <w:start w:val="1"/>
      <w:numFmt w:val="bullet"/>
      <w:lvlText w:val=""/>
      <w:lvlJc w:val="left"/>
      <w:pPr>
        <w:tabs>
          <w:tab w:val="num" w:pos="2865"/>
        </w:tabs>
        <w:ind w:left="2865" w:hanging="360"/>
      </w:pPr>
      <w:rPr>
        <w:rFonts w:ascii="Wingdings" w:hAnsi="Wingdings" w:hint="default"/>
      </w:rPr>
    </w:lvl>
    <w:lvl w:ilvl="3" w:tplc="0C090001" w:tentative="1">
      <w:start w:val="1"/>
      <w:numFmt w:val="bullet"/>
      <w:lvlText w:val=""/>
      <w:lvlJc w:val="left"/>
      <w:pPr>
        <w:tabs>
          <w:tab w:val="num" w:pos="3585"/>
        </w:tabs>
        <w:ind w:left="3585" w:hanging="360"/>
      </w:pPr>
      <w:rPr>
        <w:rFonts w:ascii="Symbol" w:hAnsi="Symbol" w:hint="default"/>
      </w:rPr>
    </w:lvl>
    <w:lvl w:ilvl="4" w:tplc="0C090003" w:tentative="1">
      <w:start w:val="1"/>
      <w:numFmt w:val="bullet"/>
      <w:lvlText w:val="o"/>
      <w:lvlJc w:val="left"/>
      <w:pPr>
        <w:tabs>
          <w:tab w:val="num" w:pos="4305"/>
        </w:tabs>
        <w:ind w:left="4305" w:hanging="360"/>
      </w:pPr>
      <w:rPr>
        <w:rFonts w:ascii="Courier New" w:hAnsi="Courier New" w:cs="Courier New" w:hint="default"/>
      </w:rPr>
    </w:lvl>
    <w:lvl w:ilvl="5" w:tplc="0C090005" w:tentative="1">
      <w:start w:val="1"/>
      <w:numFmt w:val="bullet"/>
      <w:lvlText w:val=""/>
      <w:lvlJc w:val="left"/>
      <w:pPr>
        <w:tabs>
          <w:tab w:val="num" w:pos="5025"/>
        </w:tabs>
        <w:ind w:left="5025" w:hanging="360"/>
      </w:pPr>
      <w:rPr>
        <w:rFonts w:ascii="Wingdings" w:hAnsi="Wingdings" w:hint="default"/>
      </w:rPr>
    </w:lvl>
    <w:lvl w:ilvl="6" w:tplc="0C090001" w:tentative="1">
      <w:start w:val="1"/>
      <w:numFmt w:val="bullet"/>
      <w:lvlText w:val=""/>
      <w:lvlJc w:val="left"/>
      <w:pPr>
        <w:tabs>
          <w:tab w:val="num" w:pos="5745"/>
        </w:tabs>
        <w:ind w:left="5745" w:hanging="360"/>
      </w:pPr>
      <w:rPr>
        <w:rFonts w:ascii="Symbol" w:hAnsi="Symbol" w:hint="default"/>
      </w:rPr>
    </w:lvl>
    <w:lvl w:ilvl="7" w:tplc="0C090003" w:tentative="1">
      <w:start w:val="1"/>
      <w:numFmt w:val="bullet"/>
      <w:lvlText w:val="o"/>
      <w:lvlJc w:val="left"/>
      <w:pPr>
        <w:tabs>
          <w:tab w:val="num" w:pos="6465"/>
        </w:tabs>
        <w:ind w:left="6465" w:hanging="360"/>
      </w:pPr>
      <w:rPr>
        <w:rFonts w:ascii="Courier New" w:hAnsi="Courier New" w:cs="Courier New" w:hint="default"/>
      </w:rPr>
    </w:lvl>
    <w:lvl w:ilvl="8" w:tplc="0C090005" w:tentative="1">
      <w:start w:val="1"/>
      <w:numFmt w:val="bullet"/>
      <w:lvlText w:val=""/>
      <w:lvlJc w:val="left"/>
      <w:pPr>
        <w:tabs>
          <w:tab w:val="num" w:pos="7185"/>
        </w:tabs>
        <w:ind w:left="7185" w:hanging="360"/>
      </w:pPr>
      <w:rPr>
        <w:rFonts w:ascii="Wingdings" w:hAnsi="Wingdings" w:hint="default"/>
      </w:rPr>
    </w:lvl>
  </w:abstractNum>
  <w:abstractNum w:abstractNumId="5" w15:restartNumberingAfterBreak="0">
    <w:nsid w:val="1BA11701"/>
    <w:multiLevelType w:val="hybridMultilevel"/>
    <w:tmpl w:val="8E303A08"/>
    <w:lvl w:ilvl="0" w:tplc="0C09000F">
      <w:start w:val="6"/>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1BA655A3"/>
    <w:multiLevelType w:val="hybridMultilevel"/>
    <w:tmpl w:val="284EC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B358EC"/>
    <w:multiLevelType w:val="hybridMultilevel"/>
    <w:tmpl w:val="4434F8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CE62DE"/>
    <w:multiLevelType w:val="hybridMultilevel"/>
    <w:tmpl w:val="53241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313D7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B32538"/>
    <w:multiLevelType w:val="hybridMultilevel"/>
    <w:tmpl w:val="ACF48B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FA83527"/>
    <w:multiLevelType w:val="hybridMultilevel"/>
    <w:tmpl w:val="1B76FB6A"/>
    <w:lvl w:ilvl="0" w:tplc="0C090001">
      <w:start w:val="1"/>
      <w:numFmt w:val="bullet"/>
      <w:lvlText w:val=""/>
      <w:lvlJc w:val="left"/>
      <w:pPr>
        <w:tabs>
          <w:tab w:val="num" w:pos="1429"/>
        </w:tabs>
        <w:ind w:left="1429" w:hanging="360"/>
      </w:pPr>
      <w:rPr>
        <w:rFonts w:ascii="Symbol" w:hAnsi="Symbol" w:hint="default"/>
      </w:rPr>
    </w:lvl>
    <w:lvl w:ilvl="1" w:tplc="0C090003" w:tentative="1">
      <w:start w:val="1"/>
      <w:numFmt w:val="bullet"/>
      <w:lvlText w:val="o"/>
      <w:lvlJc w:val="left"/>
      <w:pPr>
        <w:tabs>
          <w:tab w:val="num" w:pos="2149"/>
        </w:tabs>
        <w:ind w:left="2149" w:hanging="360"/>
      </w:pPr>
      <w:rPr>
        <w:rFonts w:ascii="Courier New" w:hAnsi="Courier New" w:cs="Courier New" w:hint="default"/>
      </w:rPr>
    </w:lvl>
    <w:lvl w:ilvl="2" w:tplc="0C090005" w:tentative="1">
      <w:start w:val="1"/>
      <w:numFmt w:val="bullet"/>
      <w:lvlText w:val=""/>
      <w:lvlJc w:val="left"/>
      <w:pPr>
        <w:tabs>
          <w:tab w:val="num" w:pos="2869"/>
        </w:tabs>
        <w:ind w:left="2869" w:hanging="360"/>
      </w:pPr>
      <w:rPr>
        <w:rFonts w:ascii="Wingdings" w:hAnsi="Wingdings" w:hint="default"/>
      </w:rPr>
    </w:lvl>
    <w:lvl w:ilvl="3" w:tplc="0C090001" w:tentative="1">
      <w:start w:val="1"/>
      <w:numFmt w:val="bullet"/>
      <w:lvlText w:val=""/>
      <w:lvlJc w:val="left"/>
      <w:pPr>
        <w:tabs>
          <w:tab w:val="num" w:pos="3589"/>
        </w:tabs>
        <w:ind w:left="3589" w:hanging="360"/>
      </w:pPr>
      <w:rPr>
        <w:rFonts w:ascii="Symbol" w:hAnsi="Symbol" w:hint="default"/>
      </w:rPr>
    </w:lvl>
    <w:lvl w:ilvl="4" w:tplc="0C090003" w:tentative="1">
      <w:start w:val="1"/>
      <w:numFmt w:val="bullet"/>
      <w:lvlText w:val="o"/>
      <w:lvlJc w:val="left"/>
      <w:pPr>
        <w:tabs>
          <w:tab w:val="num" w:pos="4309"/>
        </w:tabs>
        <w:ind w:left="4309" w:hanging="360"/>
      </w:pPr>
      <w:rPr>
        <w:rFonts w:ascii="Courier New" w:hAnsi="Courier New" w:cs="Courier New" w:hint="default"/>
      </w:rPr>
    </w:lvl>
    <w:lvl w:ilvl="5" w:tplc="0C090005" w:tentative="1">
      <w:start w:val="1"/>
      <w:numFmt w:val="bullet"/>
      <w:lvlText w:val=""/>
      <w:lvlJc w:val="left"/>
      <w:pPr>
        <w:tabs>
          <w:tab w:val="num" w:pos="5029"/>
        </w:tabs>
        <w:ind w:left="5029" w:hanging="360"/>
      </w:pPr>
      <w:rPr>
        <w:rFonts w:ascii="Wingdings" w:hAnsi="Wingdings" w:hint="default"/>
      </w:rPr>
    </w:lvl>
    <w:lvl w:ilvl="6" w:tplc="0C090001" w:tentative="1">
      <w:start w:val="1"/>
      <w:numFmt w:val="bullet"/>
      <w:lvlText w:val=""/>
      <w:lvlJc w:val="left"/>
      <w:pPr>
        <w:tabs>
          <w:tab w:val="num" w:pos="5749"/>
        </w:tabs>
        <w:ind w:left="5749" w:hanging="360"/>
      </w:pPr>
      <w:rPr>
        <w:rFonts w:ascii="Symbol" w:hAnsi="Symbol" w:hint="default"/>
      </w:rPr>
    </w:lvl>
    <w:lvl w:ilvl="7" w:tplc="0C090003" w:tentative="1">
      <w:start w:val="1"/>
      <w:numFmt w:val="bullet"/>
      <w:lvlText w:val="o"/>
      <w:lvlJc w:val="left"/>
      <w:pPr>
        <w:tabs>
          <w:tab w:val="num" w:pos="6469"/>
        </w:tabs>
        <w:ind w:left="6469" w:hanging="360"/>
      </w:pPr>
      <w:rPr>
        <w:rFonts w:ascii="Courier New" w:hAnsi="Courier New" w:cs="Courier New" w:hint="default"/>
      </w:rPr>
    </w:lvl>
    <w:lvl w:ilvl="8" w:tplc="0C090005" w:tentative="1">
      <w:start w:val="1"/>
      <w:numFmt w:val="bullet"/>
      <w:lvlText w:val=""/>
      <w:lvlJc w:val="left"/>
      <w:pPr>
        <w:tabs>
          <w:tab w:val="num" w:pos="7189"/>
        </w:tabs>
        <w:ind w:left="7189" w:hanging="360"/>
      </w:pPr>
      <w:rPr>
        <w:rFonts w:ascii="Wingdings" w:hAnsi="Wingdings" w:hint="default"/>
      </w:rPr>
    </w:lvl>
  </w:abstractNum>
  <w:abstractNum w:abstractNumId="12" w15:restartNumberingAfterBreak="0">
    <w:nsid w:val="20813BFC"/>
    <w:multiLevelType w:val="multilevel"/>
    <w:tmpl w:val="D98A11EE"/>
    <w:lvl w:ilvl="0">
      <w:start w:val="1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22C50B09"/>
    <w:multiLevelType w:val="hybridMultilevel"/>
    <w:tmpl w:val="FB02154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33D1725"/>
    <w:multiLevelType w:val="hybridMultilevel"/>
    <w:tmpl w:val="DCD2FB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4A466FD"/>
    <w:multiLevelType w:val="hybridMultilevel"/>
    <w:tmpl w:val="855803AC"/>
    <w:lvl w:ilvl="0" w:tplc="9054763E">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92E7DAB"/>
    <w:multiLevelType w:val="hybridMultilevel"/>
    <w:tmpl w:val="11E61218"/>
    <w:lvl w:ilvl="0" w:tplc="0C090001">
      <w:start w:val="1"/>
      <w:numFmt w:val="bullet"/>
      <w:lvlText w:val=""/>
      <w:lvlJc w:val="left"/>
      <w:pPr>
        <w:tabs>
          <w:tab w:val="num" w:pos="1429"/>
        </w:tabs>
        <w:ind w:left="1429" w:hanging="360"/>
      </w:pPr>
      <w:rPr>
        <w:rFonts w:ascii="Symbol" w:hAnsi="Symbol" w:hint="default"/>
      </w:rPr>
    </w:lvl>
    <w:lvl w:ilvl="1" w:tplc="0C090003" w:tentative="1">
      <w:start w:val="1"/>
      <w:numFmt w:val="bullet"/>
      <w:lvlText w:val="o"/>
      <w:lvlJc w:val="left"/>
      <w:pPr>
        <w:tabs>
          <w:tab w:val="num" w:pos="2149"/>
        </w:tabs>
        <w:ind w:left="2149" w:hanging="360"/>
      </w:pPr>
      <w:rPr>
        <w:rFonts w:ascii="Courier New" w:hAnsi="Courier New" w:cs="Courier New" w:hint="default"/>
      </w:rPr>
    </w:lvl>
    <w:lvl w:ilvl="2" w:tplc="0C090005" w:tentative="1">
      <w:start w:val="1"/>
      <w:numFmt w:val="bullet"/>
      <w:lvlText w:val=""/>
      <w:lvlJc w:val="left"/>
      <w:pPr>
        <w:tabs>
          <w:tab w:val="num" w:pos="2869"/>
        </w:tabs>
        <w:ind w:left="2869" w:hanging="360"/>
      </w:pPr>
      <w:rPr>
        <w:rFonts w:ascii="Wingdings" w:hAnsi="Wingdings" w:hint="default"/>
      </w:rPr>
    </w:lvl>
    <w:lvl w:ilvl="3" w:tplc="0C090001" w:tentative="1">
      <w:start w:val="1"/>
      <w:numFmt w:val="bullet"/>
      <w:lvlText w:val=""/>
      <w:lvlJc w:val="left"/>
      <w:pPr>
        <w:tabs>
          <w:tab w:val="num" w:pos="3589"/>
        </w:tabs>
        <w:ind w:left="3589" w:hanging="360"/>
      </w:pPr>
      <w:rPr>
        <w:rFonts w:ascii="Symbol" w:hAnsi="Symbol" w:hint="default"/>
      </w:rPr>
    </w:lvl>
    <w:lvl w:ilvl="4" w:tplc="0C090003" w:tentative="1">
      <w:start w:val="1"/>
      <w:numFmt w:val="bullet"/>
      <w:lvlText w:val="o"/>
      <w:lvlJc w:val="left"/>
      <w:pPr>
        <w:tabs>
          <w:tab w:val="num" w:pos="4309"/>
        </w:tabs>
        <w:ind w:left="4309" w:hanging="360"/>
      </w:pPr>
      <w:rPr>
        <w:rFonts w:ascii="Courier New" w:hAnsi="Courier New" w:cs="Courier New" w:hint="default"/>
      </w:rPr>
    </w:lvl>
    <w:lvl w:ilvl="5" w:tplc="0C090005" w:tentative="1">
      <w:start w:val="1"/>
      <w:numFmt w:val="bullet"/>
      <w:lvlText w:val=""/>
      <w:lvlJc w:val="left"/>
      <w:pPr>
        <w:tabs>
          <w:tab w:val="num" w:pos="5029"/>
        </w:tabs>
        <w:ind w:left="5029" w:hanging="360"/>
      </w:pPr>
      <w:rPr>
        <w:rFonts w:ascii="Wingdings" w:hAnsi="Wingdings" w:hint="default"/>
      </w:rPr>
    </w:lvl>
    <w:lvl w:ilvl="6" w:tplc="0C090001" w:tentative="1">
      <w:start w:val="1"/>
      <w:numFmt w:val="bullet"/>
      <w:lvlText w:val=""/>
      <w:lvlJc w:val="left"/>
      <w:pPr>
        <w:tabs>
          <w:tab w:val="num" w:pos="5749"/>
        </w:tabs>
        <w:ind w:left="5749" w:hanging="360"/>
      </w:pPr>
      <w:rPr>
        <w:rFonts w:ascii="Symbol" w:hAnsi="Symbol" w:hint="default"/>
      </w:rPr>
    </w:lvl>
    <w:lvl w:ilvl="7" w:tplc="0C090003" w:tentative="1">
      <w:start w:val="1"/>
      <w:numFmt w:val="bullet"/>
      <w:lvlText w:val="o"/>
      <w:lvlJc w:val="left"/>
      <w:pPr>
        <w:tabs>
          <w:tab w:val="num" w:pos="6469"/>
        </w:tabs>
        <w:ind w:left="6469" w:hanging="360"/>
      </w:pPr>
      <w:rPr>
        <w:rFonts w:ascii="Courier New" w:hAnsi="Courier New" w:cs="Courier New" w:hint="default"/>
      </w:rPr>
    </w:lvl>
    <w:lvl w:ilvl="8" w:tplc="0C090005" w:tentative="1">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2A426DC8"/>
    <w:multiLevelType w:val="multilevel"/>
    <w:tmpl w:val="D4E85CDA"/>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2FE8072C"/>
    <w:multiLevelType w:val="hybridMultilevel"/>
    <w:tmpl w:val="F2AA05C4"/>
    <w:lvl w:ilvl="0" w:tplc="0C090001">
      <w:start w:val="1"/>
      <w:numFmt w:val="bullet"/>
      <w:lvlText w:val=""/>
      <w:lvlJc w:val="left"/>
      <w:pPr>
        <w:tabs>
          <w:tab w:val="num" w:pos="1425"/>
        </w:tabs>
        <w:ind w:left="1425" w:hanging="360"/>
      </w:pPr>
      <w:rPr>
        <w:rFonts w:ascii="Symbol" w:hAnsi="Symbol" w:hint="default"/>
      </w:rPr>
    </w:lvl>
    <w:lvl w:ilvl="1" w:tplc="0C090003" w:tentative="1">
      <w:start w:val="1"/>
      <w:numFmt w:val="bullet"/>
      <w:lvlText w:val="o"/>
      <w:lvlJc w:val="left"/>
      <w:pPr>
        <w:tabs>
          <w:tab w:val="num" w:pos="2145"/>
        </w:tabs>
        <w:ind w:left="2145" w:hanging="360"/>
      </w:pPr>
      <w:rPr>
        <w:rFonts w:ascii="Courier New" w:hAnsi="Courier New" w:cs="Courier New" w:hint="default"/>
      </w:rPr>
    </w:lvl>
    <w:lvl w:ilvl="2" w:tplc="0C090005" w:tentative="1">
      <w:start w:val="1"/>
      <w:numFmt w:val="bullet"/>
      <w:lvlText w:val=""/>
      <w:lvlJc w:val="left"/>
      <w:pPr>
        <w:tabs>
          <w:tab w:val="num" w:pos="2865"/>
        </w:tabs>
        <w:ind w:left="2865" w:hanging="360"/>
      </w:pPr>
      <w:rPr>
        <w:rFonts w:ascii="Wingdings" w:hAnsi="Wingdings" w:hint="default"/>
      </w:rPr>
    </w:lvl>
    <w:lvl w:ilvl="3" w:tplc="0C090001" w:tentative="1">
      <w:start w:val="1"/>
      <w:numFmt w:val="bullet"/>
      <w:lvlText w:val=""/>
      <w:lvlJc w:val="left"/>
      <w:pPr>
        <w:tabs>
          <w:tab w:val="num" w:pos="3585"/>
        </w:tabs>
        <w:ind w:left="3585" w:hanging="360"/>
      </w:pPr>
      <w:rPr>
        <w:rFonts w:ascii="Symbol" w:hAnsi="Symbol" w:hint="default"/>
      </w:rPr>
    </w:lvl>
    <w:lvl w:ilvl="4" w:tplc="0C090003" w:tentative="1">
      <w:start w:val="1"/>
      <w:numFmt w:val="bullet"/>
      <w:lvlText w:val="o"/>
      <w:lvlJc w:val="left"/>
      <w:pPr>
        <w:tabs>
          <w:tab w:val="num" w:pos="4305"/>
        </w:tabs>
        <w:ind w:left="4305" w:hanging="360"/>
      </w:pPr>
      <w:rPr>
        <w:rFonts w:ascii="Courier New" w:hAnsi="Courier New" w:cs="Courier New" w:hint="default"/>
      </w:rPr>
    </w:lvl>
    <w:lvl w:ilvl="5" w:tplc="0C090005" w:tentative="1">
      <w:start w:val="1"/>
      <w:numFmt w:val="bullet"/>
      <w:lvlText w:val=""/>
      <w:lvlJc w:val="left"/>
      <w:pPr>
        <w:tabs>
          <w:tab w:val="num" w:pos="5025"/>
        </w:tabs>
        <w:ind w:left="5025" w:hanging="360"/>
      </w:pPr>
      <w:rPr>
        <w:rFonts w:ascii="Wingdings" w:hAnsi="Wingdings" w:hint="default"/>
      </w:rPr>
    </w:lvl>
    <w:lvl w:ilvl="6" w:tplc="0C090001" w:tentative="1">
      <w:start w:val="1"/>
      <w:numFmt w:val="bullet"/>
      <w:lvlText w:val=""/>
      <w:lvlJc w:val="left"/>
      <w:pPr>
        <w:tabs>
          <w:tab w:val="num" w:pos="5745"/>
        </w:tabs>
        <w:ind w:left="5745" w:hanging="360"/>
      </w:pPr>
      <w:rPr>
        <w:rFonts w:ascii="Symbol" w:hAnsi="Symbol" w:hint="default"/>
      </w:rPr>
    </w:lvl>
    <w:lvl w:ilvl="7" w:tplc="0C090003" w:tentative="1">
      <w:start w:val="1"/>
      <w:numFmt w:val="bullet"/>
      <w:lvlText w:val="o"/>
      <w:lvlJc w:val="left"/>
      <w:pPr>
        <w:tabs>
          <w:tab w:val="num" w:pos="6465"/>
        </w:tabs>
        <w:ind w:left="6465" w:hanging="360"/>
      </w:pPr>
      <w:rPr>
        <w:rFonts w:ascii="Courier New" w:hAnsi="Courier New" w:cs="Courier New" w:hint="default"/>
      </w:rPr>
    </w:lvl>
    <w:lvl w:ilvl="8" w:tplc="0C090005" w:tentative="1">
      <w:start w:val="1"/>
      <w:numFmt w:val="bullet"/>
      <w:lvlText w:val=""/>
      <w:lvlJc w:val="left"/>
      <w:pPr>
        <w:tabs>
          <w:tab w:val="num" w:pos="7185"/>
        </w:tabs>
        <w:ind w:left="7185" w:hanging="360"/>
      </w:pPr>
      <w:rPr>
        <w:rFonts w:ascii="Wingdings" w:hAnsi="Wingdings" w:hint="default"/>
      </w:rPr>
    </w:lvl>
  </w:abstractNum>
  <w:abstractNum w:abstractNumId="19" w15:restartNumberingAfterBreak="0">
    <w:nsid w:val="33EA5285"/>
    <w:multiLevelType w:val="hybridMultilevel"/>
    <w:tmpl w:val="B3F8E094"/>
    <w:lvl w:ilvl="0" w:tplc="0C09000F">
      <w:start w:val="7"/>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37770A68"/>
    <w:multiLevelType w:val="hybridMultilevel"/>
    <w:tmpl w:val="AFA038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BF1409E"/>
    <w:multiLevelType w:val="hybridMultilevel"/>
    <w:tmpl w:val="7D220F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13B40D6"/>
    <w:multiLevelType w:val="hybridMultilevel"/>
    <w:tmpl w:val="B3847F28"/>
    <w:lvl w:ilvl="0" w:tplc="0C090001">
      <w:start w:val="1"/>
      <w:numFmt w:val="bullet"/>
      <w:lvlText w:val=""/>
      <w:lvlJc w:val="left"/>
      <w:pPr>
        <w:tabs>
          <w:tab w:val="num" w:pos="1429"/>
        </w:tabs>
        <w:ind w:left="1429" w:hanging="360"/>
      </w:pPr>
      <w:rPr>
        <w:rFonts w:ascii="Symbol" w:hAnsi="Symbol" w:hint="default"/>
      </w:rPr>
    </w:lvl>
    <w:lvl w:ilvl="1" w:tplc="0C090003" w:tentative="1">
      <w:start w:val="1"/>
      <w:numFmt w:val="bullet"/>
      <w:lvlText w:val="o"/>
      <w:lvlJc w:val="left"/>
      <w:pPr>
        <w:tabs>
          <w:tab w:val="num" w:pos="2149"/>
        </w:tabs>
        <w:ind w:left="2149" w:hanging="360"/>
      </w:pPr>
      <w:rPr>
        <w:rFonts w:ascii="Courier New" w:hAnsi="Courier New" w:cs="Courier New" w:hint="default"/>
      </w:rPr>
    </w:lvl>
    <w:lvl w:ilvl="2" w:tplc="0C090005" w:tentative="1">
      <w:start w:val="1"/>
      <w:numFmt w:val="bullet"/>
      <w:lvlText w:val=""/>
      <w:lvlJc w:val="left"/>
      <w:pPr>
        <w:tabs>
          <w:tab w:val="num" w:pos="2869"/>
        </w:tabs>
        <w:ind w:left="2869" w:hanging="360"/>
      </w:pPr>
      <w:rPr>
        <w:rFonts w:ascii="Wingdings" w:hAnsi="Wingdings" w:hint="default"/>
      </w:rPr>
    </w:lvl>
    <w:lvl w:ilvl="3" w:tplc="0C090001" w:tentative="1">
      <w:start w:val="1"/>
      <w:numFmt w:val="bullet"/>
      <w:lvlText w:val=""/>
      <w:lvlJc w:val="left"/>
      <w:pPr>
        <w:tabs>
          <w:tab w:val="num" w:pos="3589"/>
        </w:tabs>
        <w:ind w:left="3589" w:hanging="360"/>
      </w:pPr>
      <w:rPr>
        <w:rFonts w:ascii="Symbol" w:hAnsi="Symbol" w:hint="default"/>
      </w:rPr>
    </w:lvl>
    <w:lvl w:ilvl="4" w:tplc="0C090003" w:tentative="1">
      <w:start w:val="1"/>
      <w:numFmt w:val="bullet"/>
      <w:lvlText w:val="o"/>
      <w:lvlJc w:val="left"/>
      <w:pPr>
        <w:tabs>
          <w:tab w:val="num" w:pos="4309"/>
        </w:tabs>
        <w:ind w:left="4309" w:hanging="360"/>
      </w:pPr>
      <w:rPr>
        <w:rFonts w:ascii="Courier New" w:hAnsi="Courier New" w:cs="Courier New" w:hint="default"/>
      </w:rPr>
    </w:lvl>
    <w:lvl w:ilvl="5" w:tplc="0C090005" w:tentative="1">
      <w:start w:val="1"/>
      <w:numFmt w:val="bullet"/>
      <w:lvlText w:val=""/>
      <w:lvlJc w:val="left"/>
      <w:pPr>
        <w:tabs>
          <w:tab w:val="num" w:pos="5029"/>
        </w:tabs>
        <w:ind w:left="5029" w:hanging="360"/>
      </w:pPr>
      <w:rPr>
        <w:rFonts w:ascii="Wingdings" w:hAnsi="Wingdings" w:hint="default"/>
      </w:rPr>
    </w:lvl>
    <w:lvl w:ilvl="6" w:tplc="0C090001" w:tentative="1">
      <w:start w:val="1"/>
      <w:numFmt w:val="bullet"/>
      <w:lvlText w:val=""/>
      <w:lvlJc w:val="left"/>
      <w:pPr>
        <w:tabs>
          <w:tab w:val="num" w:pos="5749"/>
        </w:tabs>
        <w:ind w:left="5749" w:hanging="360"/>
      </w:pPr>
      <w:rPr>
        <w:rFonts w:ascii="Symbol" w:hAnsi="Symbol" w:hint="default"/>
      </w:rPr>
    </w:lvl>
    <w:lvl w:ilvl="7" w:tplc="0C090003" w:tentative="1">
      <w:start w:val="1"/>
      <w:numFmt w:val="bullet"/>
      <w:lvlText w:val="o"/>
      <w:lvlJc w:val="left"/>
      <w:pPr>
        <w:tabs>
          <w:tab w:val="num" w:pos="6469"/>
        </w:tabs>
        <w:ind w:left="6469" w:hanging="360"/>
      </w:pPr>
      <w:rPr>
        <w:rFonts w:ascii="Courier New" w:hAnsi="Courier New" w:cs="Courier New" w:hint="default"/>
      </w:rPr>
    </w:lvl>
    <w:lvl w:ilvl="8" w:tplc="0C090005" w:tentative="1">
      <w:start w:val="1"/>
      <w:numFmt w:val="bullet"/>
      <w:lvlText w:val=""/>
      <w:lvlJc w:val="left"/>
      <w:pPr>
        <w:tabs>
          <w:tab w:val="num" w:pos="7189"/>
        </w:tabs>
        <w:ind w:left="7189" w:hanging="360"/>
      </w:pPr>
      <w:rPr>
        <w:rFonts w:ascii="Wingdings" w:hAnsi="Wingdings" w:hint="default"/>
      </w:rPr>
    </w:lvl>
  </w:abstractNum>
  <w:abstractNum w:abstractNumId="23" w15:restartNumberingAfterBreak="0">
    <w:nsid w:val="41B45BBC"/>
    <w:multiLevelType w:val="hybridMultilevel"/>
    <w:tmpl w:val="ED3EFE14"/>
    <w:lvl w:ilvl="0" w:tplc="0C090001">
      <w:start w:val="1"/>
      <w:numFmt w:val="bullet"/>
      <w:lvlText w:val=""/>
      <w:lvlJc w:val="left"/>
      <w:pPr>
        <w:tabs>
          <w:tab w:val="num" w:pos="1425"/>
        </w:tabs>
        <w:ind w:left="1425" w:hanging="360"/>
      </w:pPr>
      <w:rPr>
        <w:rFonts w:ascii="Symbol" w:hAnsi="Symbol" w:hint="default"/>
      </w:rPr>
    </w:lvl>
    <w:lvl w:ilvl="1" w:tplc="0C090003" w:tentative="1">
      <w:start w:val="1"/>
      <w:numFmt w:val="bullet"/>
      <w:lvlText w:val="o"/>
      <w:lvlJc w:val="left"/>
      <w:pPr>
        <w:tabs>
          <w:tab w:val="num" w:pos="2145"/>
        </w:tabs>
        <w:ind w:left="2145" w:hanging="360"/>
      </w:pPr>
      <w:rPr>
        <w:rFonts w:ascii="Courier New" w:hAnsi="Courier New" w:cs="Courier New" w:hint="default"/>
      </w:rPr>
    </w:lvl>
    <w:lvl w:ilvl="2" w:tplc="0C090005" w:tentative="1">
      <w:start w:val="1"/>
      <w:numFmt w:val="bullet"/>
      <w:lvlText w:val=""/>
      <w:lvlJc w:val="left"/>
      <w:pPr>
        <w:tabs>
          <w:tab w:val="num" w:pos="2865"/>
        </w:tabs>
        <w:ind w:left="2865" w:hanging="360"/>
      </w:pPr>
      <w:rPr>
        <w:rFonts w:ascii="Wingdings" w:hAnsi="Wingdings" w:hint="default"/>
      </w:rPr>
    </w:lvl>
    <w:lvl w:ilvl="3" w:tplc="0C090001" w:tentative="1">
      <w:start w:val="1"/>
      <w:numFmt w:val="bullet"/>
      <w:lvlText w:val=""/>
      <w:lvlJc w:val="left"/>
      <w:pPr>
        <w:tabs>
          <w:tab w:val="num" w:pos="3585"/>
        </w:tabs>
        <w:ind w:left="3585" w:hanging="360"/>
      </w:pPr>
      <w:rPr>
        <w:rFonts w:ascii="Symbol" w:hAnsi="Symbol" w:hint="default"/>
      </w:rPr>
    </w:lvl>
    <w:lvl w:ilvl="4" w:tplc="0C090003" w:tentative="1">
      <w:start w:val="1"/>
      <w:numFmt w:val="bullet"/>
      <w:lvlText w:val="o"/>
      <w:lvlJc w:val="left"/>
      <w:pPr>
        <w:tabs>
          <w:tab w:val="num" w:pos="4305"/>
        </w:tabs>
        <w:ind w:left="4305" w:hanging="360"/>
      </w:pPr>
      <w:rPr>
        <w:rFonts w:ascii="Courier New" w:hAnsi="Courier New" w:cs="Courier New" w:hint="default"/>
      </w:rPr>
    </w:lvl>
    <w:lvl w:ilvl="5" w:tplc="0C090005" w:tentative="1">
      <w:start w:val="1"/>
      <w:numFmt w:val="bullet"/>
      <w:lvlText w:val=""/>
      <w:lvlJc w:val="left"/>
      <w:pPr>
        <w:tabs>
          <w:tab w:val="num" w:pos="5025"/>
        </w:tabs>
        <w:ind w:left="5025" w:hanging="360"/>
      </w:pPr>
      <w:rPr>
        <w:rFonts w:ascii="Wingdings" w:hAnsi="Wingdings" w:hint="default"/>
      </w:rPr>
    </w:lvl>
    <w:lvl w:ilvl="6" w:tplc="0C090001" w:tentative="1">
      <w:start w:val="1"/>
      <w:numFmt w:val="bullet"/>
      <w:lvlText w:val=""/>
      <w:lvlJc w:val="left"/>
      <w:pPr>
        <w:tabs>
          <w:tab w:val="num" w:pos="5745"/>
        </w:tabs>
        <w:ind w:left="5745" w:hanging="360"/>
      </w:pPr>
      <w:rPr>
        <w:rFonts w:ascii="Symbol" w:hAnsi="Symbol" w:hint="default"/>
      </w:rPr>
    </w:lvl>
    <w:lvl w:ilvl="7" w:tplc="0C090003" w:tentative="1">
      <w:start w:val="1"/>
      <w:numFmt w:val="bullet"/>
      <w:lvlText w:val="o"/>
      <w:lvlJc w:val="left"/>
      <w:pPr>
        <w:tabs>
          <w:tab w:val="num" w:pos="6465"/>
        </w:tabs>
        <w:ind w:left="6465" w:hanging="360"/>
      </w:pPr>
      <w:rPr>
        <w:rFonts w:ascii="Courier New" w:hAnsi="Courier New" w:cs="Courier New" w:hint="default"/>
      </w:rPr>
    </w:lvl>
    <w:lvl w:ilvl="8" w:tplc="0C090005" w:tentative="1">
      <w:start w:val="1"/>
      <w:numFmt w:val="bullet"/>
      <w:lvlText w:val=""/>
      <w:lvlJc w:val="left"/>
      <w:pPr>
        <w:tabs>
          <w:tab w:val="num" w:pos="7185"/>
        </w:tabs>
        <w:ind w:left="7185" w:hanging="360"/>
      </w:pPr>
      <w:rPr>
        <w:rFonts w:ascii="Wingdings" w:hAnsi="Wingdings" w:hint="default"/>
      </w:rPr>
    </w:lvl>
  </w:abstractNum>
  <w:abstractNum w:abstractNumId="24" w15:restartNumberingAfterBreak="0">
    <w:nsid w:val="42DA5F09"/>
    <w:multiLevelType w:val="hybridMultilevel"/>
    <w:tmpl w:val="F1ECA302"/>
    <w:lvl w:ilvl="0" w:tplc="BD2A95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3F83841"/>
    <w:multiLevelType w:val="hybridMultilevel"/>
    <w:tmpl w:val="AE7EB6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5052111"/>
    <w:multiLevelType w:val="hybridMultilevel"/>
    <w:tmpl w:val="683667AA"/>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A236B20"/>
    <w:multiLevelType w:val="hybridMultilevel"/>
    <w:tmpl w:val="08807BB4"/>
    <w:lvl w:ilvl="0" w:tplc="F37C5F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A753740"/>
    <w:multiLevelType w:val="hybridMultilevel"/>
    <w:tmpl w:val="9D5678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C4A716A"/>
    <w:multiLevelType w:val="multilevel"/>
    <w:tmpl w:val="F92EDC20"/>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548418AB"/>
    <w:multiLevelType w:val="hybridMultilevel"/>
    <w:tmpl w:val="2570B3F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17157C"/>
    <w:multiLevelType w:val="hybridMultilevel"/>
    <w:tmpl w:val="D59C42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91F451C"/>
    <w:multiLevelType w:val="hybridMultilevel"/>
    <w:tmpl w:val="0404897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2E6A11"/>
    <w:multiLevelType w:val="hybridMultilevel"/>
    <w:tmpl w:val="D110E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3E22AAD"/>
    <w:multiLevelType w:val="hybridMultilevel"/>
    <w:tmpl w:val="03401A70"/>
    <w:lvl w:ilvl="0" w:tplc="0C09000F">
      <w:start w:val="7"/>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15:restartNumberingAfterBreak="0">
    <w:nsid w:val="66F93D23"/>
    <w:multiLevelType w:val="hybridMultilevel"/>
    <w:tmpl w:val="33BE4C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88A3241"/>
    <w:multiLevelType w:val="hybridMultilevel"/>
    <w:tmpl w:val="3A2AE1D4"/>
    <w:lvl w:ilvl="0" w:tplc="00540394">
      <w:numFmt w:val="bullet"/>
      <w:lvlText w:val=""/>
      <w:lvlJc w:val="left"/>
      <w:pPr>
        <w:ind w:left="932" w:hanging="360"/>
      </w:pPr>
      <w:rPr>
        <w:rFonts w:hint="default"/>
        <w:w w:val="100"/>
      </w:rPr>
    </w:lvl>
    <w:lvl w:ilvl="1" w:tplc="B48E3CD4">
      <w:numFmt w:val="bullet"/>
      <w:lvlText w:val="•"/>
      <w:lvlJc w:val="left"/>
      <w:pPr>
        <w:ind w:left="1852" w:hanging="360"/>
      </w:pPr>
      <w:rPr>
        <w:rFonts w:hint="default"/>
      </w:rPr>
    </w:lvl>
    <w:lvl w:ilvl="2" w:tplc="0038BA7A">
      <w:numFmt w:val="bullet"/>
      <w:lvlText w:val="•"/>
      <w:lvlJc w:val="left"/>
      <w:pPr>
        <w:ind w:left="2765" w:hanging="360"/>
      </w:pPr>
      <w:rPr>
        <w:rFonts w:hint="default"/>
      </w:rPr>
    </w:lvl>
    <w:lvl w:ilvl="3" w:tplc="643A9CBC">
      <w:numFmt w:val="bullet"/>
      <w:lvlText w:val="•"/>
      <w:lvlJc w:val="left"/>
      <w:pPr>
        <w:ind w:left="3677" w:hanging="360"/>
      </w:pPr>
      <w:rPr>
        <w:rFonts w:hint="default"/>
      </w:rPr>
    </w:lvl>
    <w:lvl w:ilvl="4" w:tplc="59020452">
      <w:numFmt w:val="bullet"/>
      <w:lvlText w:val="•"/>
      <w:lvlJc w:val="left"/>
      <w:pPr>
        <w:ind w:left="4590" w:hanging="360"/>
      </w:pPr>
      <w:rPr>
        <w:rFonts w:hint="default"/>
      </w:rPr>
    </w:lvl>
    <w:lvl w:ilvl="5" w:tplc="0F429320">
      <w:numFmt w:val="bullet"/>
      <w:lvlText w:val="•"/>
      <w:lvlJc w:val="left"/>
      <w:pPr>
        <w:ind w:left="5503" w:hanging="360"/>
      </w:pPr>
      <w:rPr>
        <w:rFonts w:hint="default"/>
      </w:rPr>
    </w:lvl>
    <w:lvl w:ilvl="6" w:tplc="BA70F5FA">
      <w:numFmt w:val="bullet"/>
      <w:lvlText w:val="•"/>
      <w:lvlJc w:val="left"/>
      <w:pPr>
        <w:ind w:left="6415" w:hanging="360"/>
      </w:pPr>
      <w:rPr>
        <w:rFonts w:hint="default"/>
      </w:rPr>
    </w:lvl>
    <w:lvl w:ilvl="7" w:tplc="40FC838A">
      <w:numFmt w:val="bullet"/>
      <w:lvlText w:val="•"/>
      <w:lvlJc w:val="left"/>
      <w:pPr>
        <w:ind w:left="7328" w:hanging="360"/>
      </w:pPr>
      <w:rPr>
        <w:rFonts w:hint="default"/>
      </w:rPr>
    </w:lvl>
    <w:lvl w:ilvl="8" w:tplc="D6809D0A">
      <w:numFmt w:val="bullet"/>
      <w:lvlText w:val="•"/>
      <w:lvlJc w:val="left"/>
      <w:pPr>
        <w:ind w:left="8241" w:hanging="360"/>
      </w:pPr>
      <w:rPr>
        <w:rFonts w:hint="default"/>
      </w:rPr>
    </w:lvl>
  </w:abstractNum>
  <w:abstractNum w:abstractNumId="37" w15:restartNumberingAfterBreak="0">
    <w:nsid w:val="6F3D3F23"/>
    <w:multiLevelType w:val="hybridMultilevel"/>
    <w:tmpl w:val="C8C8469C"/>
    <w:lvl w:ilvl="0" w:tplc="D87CAFCC">
      <w:start w:val="37"/>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38" w15:restartNumberingAfterBreak="0">
    <w:nsid w:val="70246074"/>
    <w:multiLevelType w:val="hybridMultilevel"/>
    <w:tmpl w:val="29C84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2F87768"/>
    <w:multiLevelType w:val="hybridMultilevel"/>
    <w:tmpl w:val="2300120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5669F3"/>
    <w:multiLevelType w:val="hybridMultilevel"/>
    <w:tmpl w:val="99749C88"/>
    <w:lvl w:ilvl="0" w:tplc="E1C02AAA">
      <w:start w:val="40"/>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1" w15:restartNumberingAfterBreak="0">
    <w:nsid w:val="7AB36AE3"/>
    <w:multiLevelType w:val="hybridMultilevel"/>
    <w:tmpl w:val="A9E6845A"/>
    <w:lvl w:ilvl="0" w:tplc="0846CC42">
      <w:start w:val="1"/>
      <w:numFmt w:val="lowerLetter"/>
      <w:lvlText w:val="(%1)"/>
      <w:lvlJc w:val="left"/>
      <w:pPr>
        <w:ind w:left="720" w:hanging="360"/>
      </w:pPr>
      <w:rPr>
        <w:rFonts w:ascii="Times New Roman" w:eastAsia="Times New Roman" w:hAnsi="Times New Roman" w:cs="Times New Roman"/>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34"/>
  </w:num>
  <w:num w:numId="3">
    <w:abstractNumId w:val="37"/>
  </w:num>
  <w:num w:numId="4">
    <w:abstractNumId w:val="40"/>
  </w:num>
  <w:num w:numId="5">
    <w:abstractNumId w:val="18"/>
  </w:num>
  <w:num w:numId="6">
    <w:abstractNumId w:val="5"/>
  </w:num>
  <w:num w:numId="7">
    <w:abstractNumId w:val="26"/>
  </w:num>
  <w:num w:numId="8">
    <w:abstractNumId w:val="16"/>
  </w:num>
  <w:num w:numId="9">
    <w:abstractNumId w:val="19"/>
  </w:num>
  <w:num w:numId="10">
    <w:abstractNumId w:val="23"/>
  </w:num>
  <w:num w:numId="11">
    <w:abstractNumId w:val="11"/>
  </w:num>
  <w:num w:numId="12">
    <w:abstractNumId w:val="30"/>
  </w:num>
  <w:num w:numId="13">
    <w:abstractNumId w:val="32"/>
  </w:num>
  <w:num w:numId="14">
    <w:abstractNumId w:val="22"/>
  </w:num>
  <w:num w:numId="15">
    <w:abstractNumId w:val="1"/>
  </w:num>
  <w:num w:numId="16">
    <w:abstractNumId w:val="9"/>
  </w:num>
  <w:num w:numId="17">
    <w:abstractNumId w:val="3"/>
  </w:num>
  <w:num w:numId="18">
    <w:abstractNumId w:val="12"/>
  </w:num>
  <w:num w:numId="19">
    <w:abstractNumId w:val="17"/>
  </w:num>
  <w:num w:numId="20">
    <w:abstractNumId w:val="39"/>
  </w:num>
  <w:num w:numId="21">
    <w:abstractNumId w:val="2"/>
  </w:num>
  <w:num w:numId="22">
    <w:abstractNumId w:val="29"/>
  </w:num>
  <w:num w:numId="23">
    <w:abstractNumId w:val="13"/>
  </w:num>
  <w:num w:numId="24">
    <w:abstractNumId w:val="27"/>
  </w:num>
  <w:num w:numId="25">
    <w:abstractNumId w:val="41"/>
  </w:num>
  <w:num w:numId="26">
    <w:abstractNumId w:val="28"/>
  </w:num>
  <w:num w:numId="27">
    <w:abstractNumId w:val="35"/>
  </w:num>
  <w:num w:numId="28">
    <w:abstractNumId w:val="25"/>
  </w:num>
  <w:num w:numId="29">
    <w:abstractNumId w:val="33"/>
  </w:num>
  <w:num w:numId="30">
    <w:abstractNumId w:val="31"/>
  </w:num>
  <w:num w:numId="31">
    <w:abstractNumId w:val="38"/>
  </w:num>
  <w:num w:numId="32">
    <w:abstractNumId w:val="8"/>
  </w:num>
  <w:num w:numId="33">
    <w:abstractNumId w:val="20"/>
  </w:num>
  <w:num w:numId="34">
    <w:abstractNumId w:val="15"/>
  </w:num>
  <w:num w:numId="35">
    <w:abstractNumId w:val="10"/>
  </w:num>
  <w:num w:numId="36">
    <w:abstractNumId w:val="14"/>
  </w:num>
  <w:num w:numId="37">
    <w:abstractNumId w:val="24"/>
  </w:num>
  <w:num w:numId="38">
    <w:abstractNumId w:val="21"/>
  </w:num>
  <w:num w:numId="39">
    <w:abstractNumId w:val="6"/>
  </w:num>
  <w:num w:numId="40">
    <w:abstractNumId w:val="7"/>
  </w:num>
  <w:num w:numId="41">
    <w:abstractNumId w:val="0"/>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6A9"/>
    <w:rsid w:val="00006467"/>
    <w:rsid w:val="00015E09"/>
    <w:rsid w:val="00015ECE"/>
    <w:rsid w:val="00020BB7"/>
    <w:rsid w:val="0002653C"/>
    <w:rsid w:val="000270C7"/>
    <w:rsid w:val="000322E5"/>
    <w:rsid w:val="00037227"/>
    <w:rsid w:val="0004281E"/>
    <w:rsid w:val="00043323"/>
    <w:rsid w:val="0004421F"/>
    <w:rsid w:val="00050302"/>
    <w:rsid w:val="00052652"/>
    <w:rsid w:val="00055536"/>
    <w:rsid w:val="0006408E"/>
    <w:rsid w:val="000703AF"/>
    <w:rsid w:val="000729FA"/>
    <w:rsid w:val="0007669D"/>
    <w:rsid w:val="00084500"/>
    <w:rsid w:val="00086107"/>
    <w:rsid w:val="00091554"/>
    <w:rsid w:val="00091ABA"/>
    <w:rsid w:val="000A258D"/>
    <w:rsid w:val="000B0096"/>
    <w:rsid w:val="000B05E7"/>
    <w:rsid w:val="000B762E"/>
    <w:rsid w:val="000C4D2F"/>
    <w:rsid w:val="000D1CED"/>
    <w:rsid w:val="000D5DFF"/>
    <w:rsid w:val="000E2BEF"/>
    <w:rsid w:val="001148F8"/>
    <w:rsid w:val="00114DBE"/>
    <w:rsid w:val="001216A9"/>
    <w:rsid w:val="00127DB3"/>
    <w:rsid w:val="001411C1"/>
    <w:rsid w:val="0014297F"/>
    <w:rsid w:val="00150F14"/>
    <w:rsid w:val="00161116"/>
    <w:rsid w:val="001978FC"/>
    <w:rsid w:val="00197C77"/>
    <w:rsid w:val="001A0F6C"/>
    <w:rsid w:val="001A1903"/>
    <w:rsid w:val="001A432E"/>
    <w:rsid w:val="001A5EB7"/>
    <w:rsid w:val="001A69AA"/>
    <w:rsid w:val="001A7754"/>
    <w:rsid w:val="001B37C8"/>
    <w:rsid w:val="001B4980"/>
    <w:rsid w:val="001C1544"/>
    <w:rsid w:val="001E06E5"/>
    <w:rsid w:val="001E2778"/>
    <w:rsid w:val="001F66A9"/>
    <w:rsid w:val="001F6B10"/>
    <w:rsid w:val="002131B6"/>
    <w:rsid w:val="00226AD3"/>
    <w:rsid w:val="00227C4D"/>
    <w:rsid w:val="0023102E"/>
    <w:rsid w:val="002370D3"/>
    <w:rsid w:val="00244474"/>
    <w:rsid w:val="002476D3"/>
    <w:rsid w:val="002504B1"/>
    <w:rsid w:val="00254A39"/>
    <w:rsid w:val="00256B0F"/>
    <w:rsid w:val="00262D59"/>
    <w:rsid w:val="00270697"/>
    <w:rsid w:val="002710CA"/>
    <w:rsid w:val="002729F4"/>
    <w:rsid w:val="00273093"/>
    <w:rsid w:val="00273DAC"/>
    <w:rsid w:val="0029020F"/>
    <w:rsid w:val="002906E8"/>
    <w:rsid w:val="0029261F"/>
    <w:rsid w:val="00293981"/>
    <w:rsid w:val="002A2CBA"/>
    <w:rsid w:val="002B1AD0"/>
    <w:rsid w:val="002B2496"/>
    <w:rsid w:val="002B6A73"/>
    <w:rsid w:val="002C0734"/>
    <w:rsid w:val="002C187F"/>
    <w:rsid w:val="002D433B"/>
    <w:rsid w:val="002E1B23"/>
    <w:rsid w:val="002E6E1F"/>
    <w:rsid w:val="002F4D2A"/>
    <w:rsid w:val="003037D8"/>
    <w:rsid w:val="0031048C"/>
    <w:rsid w:val="003112C4"/>
    <w:rsid w:val="0031204F"/>
    <w:rsid w:val="003171B3"/>
    <w:rsid w:val="003421D7"/>
    <w:rsid w:val="00346D09"/>
    <w:rsid w:val="00347727"/>
    <w:rsid w:val="0036443C"/>
    <w:rsid w:val="003679CD"/>
    <w:rsid w:val="003711AC"/>
    <w:rsid w:val="00371F8C"/>
    <w:rsid w:val="0037403C"/>
    <w:rsid w:val="0037714B"/>
    <w:rsid w:val="003948C7"/>
    <w:rsid w:val="00396E14"/>
    <w:rsid w:val="003A0095"/>
    <w:rsid w:val="003A4A9E"/>
    <w:rsid w:val="003A68B5"/>
    <w:rsid w:val="003A7585"/>
    <w:rsid w:val="003B6D8B"/>
    <w:rsid w:val="003C35DB"/>
    <w:rsid w:val="003C7472"/>
    <w:rsid w:val="00404FA2"/>
    <w:rsid w:val="0041082B"/>
    <w:rsid w:val="00420E50"/>
    <w:rsid w:val="004223E3"/>
    <w:rsid w:val="004232F9"/>
    <w:rsid w:val="00425957"/>
    <w:rsid w:val="004260E9"/>
    <w:rsid w:val="00426E26"/>
    <w:rsid w:val="00435B6E"/>
    <w:rsid w:val="00436B49"/>
    <w:rsid w:val="004409A6"/>
    <w:rsid w:val="00445116"/>
    <w:rsid w:val="00447478"/>
    <w:rsid w:val="00450219"/>
    <w:rsid w:val="00451541"/>
    <w:rsid w:val="0046371A"/>
    <w:rsid w:val="00466646"/>
    <w:rsid w:val="00467C9F"/>
    <w:rsid w:val="00470C1B"/>
    <w:rsid w:val="00472AAA"/>
    <w:rsid w:val="00487DA6"/>
    <w:rsid w:val="00495EA2"/>
    <w:rsid w:val="004A30D2"/>
    <w:rsid w:val="004C3540"/>
    <w:rsid w:val="004C5076"/>
    <w:rsid w:val="004C727D"/>
    <w:rsid w:val="004D1FFF"/>
    <w:rsid w:val="004D253A"/>
    <w:rsid w:val="004D2717"/>
    <w:rsid w:val="004D4372"/>
    <w:rsid w:val="004E6C5D"/>
    <w:rsid w:val="004E72D9"/>
    <w:rsid w:val="004E7F78"/>
    <w:rsid w:val="00501087"/>
    <w:rsid w:val="005051B7"/>
    <w:rsid w:val="00514483"/>
    <w:rsid w:val="00517A3F"/>
    <w:rsid w:val="005231FB"/>
    <w:rsid w:val="005241EB"/>
    <w:rsid w:val="00525296"/>
    <w:rsid w:val="00526C10"/>
    <w:rsid w:val="00536D1B"/>
    <w:rsid w:val="00545EEA"/>
    <w:rsid w:val="0055493C"/>
    <w:rsid w:val="00566CE5"/>
    <w:rsid w:val="00570A47"/>
    <w:rsid w:val="00571267"/>
    <w:rsid w:val="00571A33"/>
    <w:rsid w:val="0057440C"/>
    <w:rsid w:val="005803AF"/>
    <w:rsid w:val="0058332B"/>
    <w:rsid w:val="00586E42"/>
    <w:rsid w:val="00586F56"/>
    <w:rsid w:val="005A0A22"/>
    <w:rsid w:val="005A7296"/>
    <w:rsid w:val="005B7EC9"/>
    <w:rsid w:val="005C04D0"/>
    <w:rsid w:val="005C1B93"/>
    <w:rsid w:val="005C2D46"/>
    <w:rsid w:val="005D1BDB"/>
    <w:rsid w:val="005D4BFB"/>
    <w:rsid w:val="005E6264"/>
    <w:rsid w:val="005F45D3"/>
    <w:rsid w:val="005F4BCD"/>
    <w:rsid w:val="005F61E7"/>
    <w:rsid w:val="00604C35"/>
    <w:rsid w:val="00614FCE"/>
    <w:rsid w:val="006159B3"/>
    <w:rsid w:val="00621367"/>
    <w:rsid w:val="00631FA1"/>
    <w:rsid w:val="00632538"/>
    <w:rsid w:val="00633972"/>
    <w:rsid w:val="00634BF6"/>
    <w:rsid w:val="00644482"/>
    <w:rsid w:val="006452AB"/>
    <w:rsid w:val="00647E3A"/>
    <w:rsid w:val="00654AD8"/>
    <w:rsid w:val="00655175"/>
    <w:rsid w:val="00665721"/>
    <w:rsid w:val="006725A3"/>
    <w:rsid w:val="006762E8"/>
    <w:rsid w:val="006814FB"/>
    <w:rsid w:val="006937E6"/>
    <w:rsid w:val="006A18CA"/>
    <w:rsid w:val="006A5352"/>
    <w:rsid w:val="006B1163"/>
    <w:rsid w:val="006C0742"/>
    <w:rsid w:val="006C5975"/>
    <w:rsid w:val="006C5B6D"/>
    <w:rsid w:val="006D6FDA"/>
    <w:rsid w:val="006E0DC8"/>
    <w:rsid w:val="006E55C7"/>
    <w:rsid w:val="006F53F9"/>
    <w:rsid w:val="006F5B02"/>
    <w:rsid w:val="00700110"/>
    <w:rsid w:val="00703781"/>
    <w:rsid w:val="007300AE"/>
    <w:rsid w:val="00740110"/>
    <w:rsid w:val="00745477"/>
    <w:rsid w:val="00751DC8"/>
    <w:rsid w:val="007842B8"/>
    <w:rsid w:val="00785C1F"/>
    <w:rsid w:val="00787C43"/>
    <w:rsid w:val="00790B0C"/>
    <w:rsid w:val="00791E0E"/>
    <w:rsid w:val="0079490A"/>
    <w:rsid w:val="007A45F1"/>
    <w:rsid w:val="007A61BC"/>
    <w:rsid w:val="007B06D5"/>
    <w:rsid w:val="007C0739"/>
    <w:rsid w:val="007C26A6"/>
    <w:rsid w:val="007C3258"/>
    <w:rsid w:val="007D5625"/>
    <w:rsid w:val="007E1DD3"/>
    <w:rsid w:val="007F0705"/>
    <w:rsid w:val="007F1843"/>
    <w:rsid w:val="007F1B25"/>
    <w:rsid w:val="008075DA"/>
    <w:rsid w:val="00816E4B"/>
    <w:rsid w:val="00823A04"/>
    <w:rsid w:val="0082549E"/>
    <w:rsid w:val="008266BA"/>
    <w:rsid w:val="008302B5"/>
    <w:rsid w:val="008329D9"/>
    <w:rsid w:val="00833BC0"/>
    <w:rsid w:val="008345A6"/>
    <w:rsid w:val="008375D6"/>
    <w:rsid w:val="00844512"/>
    <w:rsid w:val="008470C0"/>
    <w:rsid w:val="008542C0"/>
    <w:rsid w:val="00854F59"/>
    <w:rsid w:val="008578A2"/>
    <w:rsid w:val="00864B75"/>
    <w:rsid w:val="008651E6"/>
    <w:rsid w:val="00875719"/>
    <w:rsid w:val="00875F90"/>
    <w:rsid w:val="008839FC"/>
    <w:rsid w:val="008906B7"/>
    <w:rsid w:val="008962C8"/>
    <w:rsid w:val="0089724C"/>
    <w:rsid w:val="008A25EA"/>
    <w:rsid w:val="008A39C5"/>
    <w:rsid w:val="008A4A8D"/>
    <w:rsid w:val="008B21CD"/>
    <w:rsid w:val="008B47B6"/>
    <w:rsid w:val="008C14A3"/>
    <w:rsid w:val="008C249A"/>
    <w:rsid w:val="008C373B"/>
    <w:rsid w:val="008C378A"/>
    <w:rsid w:val="008D0368"/>
    <w:rsid w:val="008E2A35"/>
    <w:rsid w:val="008E4AAA"/>
    <w:rsid w:val="008E5E56"/>
    <w:rsid w:val="008F5D1D"/>
    <w:rsid w:val="008F772A"/>
    <w:rsid w:val="00903DC9"/>
    <w:rsid w:val="00910169"/>
    <w:rsid w:val="009104E8"/>
    <w:rsid w:val="00921031"/>
    <w:rsid w:val="00923594"/>
    <w:rsid w:val="00924D1E"/>
    <w:rsid w:val="00924D68"/>
    <w:rsid w:val="00927396"/>
    <w:rsid w:val="00930BA7"/>
    <w:rsid w:val="00941FF0"/>
    <w:rsid w:val="00951D17"/>
    <w:rsid w:val="009646EC"/>
    <w:rsid w:val="00987D5B"/>
    <w:rsid w:val="0099399E"/>
    <w:rsid w:val="009959AA"/>
    <w:rsid w:val="009A132D"/>
    <w:rsid w:val="009A5C59"/>
    <w:rsid w:val="009A7EB7"/>
    <w:rsid w:val="009B6ADB"/>
    <w:rsid w:val="009B6EB5"/>
    <w:rsid w:val="009D47F1"/>
    <w:rsid w:val="009E099B"/>
    <w:rsid w:val="009E1014"/>
    <w:rsid w:val="009E5405"/>
    <w:rsid w:val="009F6576"/>
    <w:rsid w:val="00A013A2"/>
    <w:rsid w:val="00A078EB"/>
    <w:rsid w:val="00A167FF"/>
    <w:rsid w:val="00A17922"/>
    <w:rsid w:val="00A17E24"/>
    <w:rsid w:val="00A26A82"/>
    <w:rsid w:val="00A316E5"/>
    <w:rsid w:val="00A3224C"/>
    <w:rsid w:val="00A33B35"/>
    <w:rsid w:val="00A434E6"/>
    <w:rsid w:val="00A4615A"/>
    <w:rsid w:val="00A60EA8"/>
    <w:rsid w:val="00A6203B"/>
    <w:rsid w:val="00A75294"/>
    <w:rsid w:val="00A76C0F"/>
    <w:rsid w:val="00A81ED7"/>
    <w:rsid w:val="00A859B8"/>
    <w:rsid w:val="00A90053"/>
    <w:rsid w:val="00A95194"/>
    <w:rsid w:val="00A96900"/>
    <w:rsid w:val="00A97C3E"/>
    <w:rsid w:val="00AC2C18"/>
    <w:rsid w:val="00AC5023"/>
    <w:rsid w:val="00AD3975"/>
    <w:rsid w:val="00AD3F1A"/>
    <w:rsid w:val="00AF3B5C"/>
    <w:rsid w:val="00AF526F"/>
    <w:rsid w:val="00AF7772"/>
    <w:rsid w:val="00B00630"/>
    <w:rsid w:val="00B020B8"/>
    <w:rsid w:val="00B02718"/>
    <w:rsid w:val="00B077FD"/>
    <w:rsid w:val="00B12C37"/>
    <w:rsid w:val="00B207EE"/>
    <w:rsid w:val="00B23074"/>
    <w:rsid w:val="00B263A2"/>
    <w:rsid w:val="00B26985"/>
    <w:rsid w:val="00B36E63"/>
    <w:rsid w:val="00B4689F"/>
    <w:rsid w:val="00B56E8D"/>
    <w:rsid w:val="00B61052"/>
    <w:rsid w:val="00B62D57"/>
    <w:rsid w:val="00B63398"/>
    <w:rsid w:val="00B66681"/>
    <w:rsid w:val="00B66C77"/>
    <w:rsid w:val="00B73C81"/>
    <w:rsid w:val="00B82361"/>
    <w:rsid w:val="00BA38DD"/>
    <w:rsid w:val="00BA4DA4"/>
    <w:rsid w:val="00BB2816"/>
    <w:rsid w:val="00BB29D8"/>
    <w:rsid w:val="00BB7738"/>
    <w:rsid w:val="00BC36A2"/>
    <w:rsid w:val="00BC68D6"/>
    <w:rsid w:val="00BE2032"/>
    <w:rsid w:val="00BE757E"/>
    <w:rsid w:val="00BF2A4A"/>
    <w:rsid w:val="00C04136"/>
    <w:rsid w:val="00C076C2"/>
    <w:rsid w:val="00C1159A"/>
    <w:rsid w:val="00C12803"/>
    <w:rsid w:val="00C12FC1"/>
    <w:rsid w:val="00C1429C"/>
    <w:rsid w:val="00C15DF4"/>
    <w:rsid w:val="00C24FD3"/>
    <w:rsid w:val="00C26C95"/>
    <w:rsid w:val="00C37F53"/>
    <w:rsid w:val="00C4368C"/>
    <w:rsid w:val="00C6089B"/>
    <w:rsid w:val="00C657F3"/>
    <w:rsid w:val="00C71211"/>
    <w:rsid w:val="00C73061"/>
    <w:rsid w:val="00C74E98"/>
    <w:rsid w:val="00C75B84"/>
    <w:rsid w:val="00C76711"/>
    <w:rsid w:val="00C8025E"/>
    <w:rsid w:val="00C82644"/>
    <w:rsid w:val="00C852F3"/>
    <w:rsid w:val="00CA082F"/>
    <w:rsid w:val="00CA0A76"/>
    <w:rsid w:val="00CA559C"/>
    <w:rsid w:val="00CB1D12"/>
    <w:rsid w:val="00CB40FA"/>
    <w:rsid w:val="00CC5498"/>
    <w:rsid w:val="00CE2064"/>
    <w:rsid w:val="00CE29DE"/>
    <w:rsid w:val="00CE5612"/>
    <w:rsid w:val="00CE6259"/>
    <w:rsid w:val="00CF034F"/>
    <w:rsid w:val="00CF2D86"/>
    <w:rsid w:val="00D00254"/>
    <w:rsid w:val="00D03A82"/>
    <w:rsid w:val="00D051BC"/>
    <w:rsid w:val="00D161C4"/>
    <w:rsid w:val="00D22B69"/>
    <w:rsid w:val="00D3070B"/>
    <w:rsid w:val="00D30EDD"/>
    <w:rsid w:val="00D430B5"/>
    <w:rsid w:val="00D4584B"/>
    <w:rsid w:val="00D50F5E"/>
    <w:rsid w:val="00D55B70"/>
    <w:rsid w:val="00D55FAF"/>
    <w:rsid w:val="00D57106"/>
    <w:rsid w:val="00D603D0"/>
    <w:rsid w:val="00D60668"/>
    <w:rsid w:val="00D6255A"/>
    <w:rsid w:val="00D64635"/>
    <w:rsid w:val="00D66DCE"/>
    <w:rsid w:val="00D91206"/>
    <w:rsid w:val="00DA1517"/>
    <w:rsid w:val="00DB1F41"/>
    <w:rsid w:val="00DB3F06"/>
    <w:rsid w:val="00DC260F"/>
    <w:rsid w:val="00DC48AA"/>
    <w:rsid w:val="00DD1FD9"/>
    <w:rsid w:val="00DD25C0"/>
    <w:rsid w:val="00DD480D"/>
    <w:rsid w:val="00DD56CC"/>
    <w:rsid w:val="00DF5C8E"/>
    <w:rsid w:val="00DF73EF"/>
    <w:rsid w:val="00E0071D"/>
    <w:rsid w:val="00E0701C"/>
    <w:rsid w:val="00E07F59"/>
    <w:rsid w:val="00E13A5D"/>
    <w:rsid w:val="00E16C60"/>
    <w:rsid w:val="00E17D2A"/>
    <w:rsid w:val="00E21199"/>
    <w:rsid w:val="00E2652D"/>
    <w:rsid w:val="00E26C05"/>
    <w:rsid w:val="00E31D38"/>
    <w:rsid w:val="00E43D64"/>
    <w:rsid w:val="00E62D87"/>
    <w:rsid w:val="00E64808"/>
    <w:rsid w:val="00E6486A"/>
    <w:rsid w:val="00E65ACC"/>
    <w:rsid w:val="00E7425C"/>
    <w:rsid w:val="00E77603"/>
    <w:rsid w:val="00E801B2"/>
    <w:rsid w:val="00E80FEE"/>
    <w:rsid w:val="00E86D02"/>
    <w:rsid w:val="00E87EDD"/>
    <w:rsid w:val="00E90AB3"/>
    <w:rsid w:val="00E93040"/>
    <w:rsid w:val="00EA659D"/>
    <w:rsid w:val="00EB1D13"/>
    <w:rsid w:val="00EB2548"/>
    <w:rsid w:val="00EB3A12"/>
    <w:rsid w:val="00EB4136"/>
    <w:rsid w:val="00EB5FFA"/>
    <w:rsid w:val="00EC4A8F"/>
    <w:rsid w:val="00EC52E8"/>
    <w:rsid w:val="00EC6C36"/>
    <w:rsid w:val="00EE0942"/>
    <w:rsid w:val="00EE346D"/>
    <w:rsid w:val="00EE70A3"/>
    <w:rsid w:val="00EF1BE4"/>
    <w:rsid w:val="00EF2EE8"/>
    <w:rsid w:val="00F003D6"/>
    <w:rsid w:val="00F06008"/>
    <w:rsid w:val="00F1113B"/>
    <w:rsid w:val="00F11A38"/>
    <w:rsid w:val="00F214D4"/>
    <w:rsid w:val="00F26081"/>
    <w:rsid w:val="00F26DE0"/>
    <w:rsid w:val="00F26F12"/>
    <w:rsid w:val="00F3035A"/>
    <w:rsid w:val="00F35ACA"/>
    <w:rsid w:val="00F40658"/>
    <w:rsid w:val="00F408A1"/>
    <w:rsid w:val="00F41C34"/>
    <w:rsid w:val="00F44685"/>
    <w:rsid w:val="00F6273B"/>
    <w:rsid w:val="00F63501"/>
    <w:rsid w:val="00F63FC4"/>
    <w:rsid w:val="00F7318B"/>
    <w:rsid w:val="00F752C5"/>
    <w:rsid w:val="00F77391"/>
    <w:rsid w:val="00F81B4D"/>
    <w:rsid w:val="00F85B5E"/>
    <w:rsid w:val="00F93F8B"/>
    <w:rsid w:val="00F9567F"/>
    <w:rsid w:val="00FB5519"/>
    <w:rsid w:val="00FC206F"/>
    <w:rsid w:val="00FC2BF6"/>
    <w:rsid w:val="00FC63B4"/>
    <w:rsid w:val="00FC7345"/>
    <w:rsid w:val="00FD7822"/>
    <w:rsid w:val="00FE114E"/>
    <w:rsid w:val="00FE23D7"/>
    <w:rsid w:val="00FE2AC6"/>
    <w:rsid w:val="00FF1DAC"/>
    <w:rsid w:val="00FF1F21"/>
    <w:rsid w:val="00FF3089"/>
    <w:rsid w:val="00FF74DF"/>
    <w:rsid w:val="00FF7F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C07C8E"/>
  <w15:chartTrackingRefBased/>
  <w15:docId w15:val="{CE5EACDA-52A5-4C96-986A-12CF61633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ind w:left="360"/>
      <w:outlineLvl w:val="0"/>
    </w:pPr>
    <w:rPr>
      <w:sz w:val="28"/>
      <w:szCs w:val="28"/>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1"/>
    </w:pPr>
    <w:rPr>
      <w:rFonts w:ascii="CG Times" w:hAnsi="CG Times"/>
      <w:b/>
      <w:sz w:val="36"/>
      <w:lang w:val="en-GB"/>
    </w:rPr>
  </w:style>
  <w:style w:type="paragraph" w:styleId="Heading3">
    <w:name w:val="heading 3"/>
    <w:basedOn w:val="Normal"/>
    <w:next w:val="Normal"/>
    <w:qFormat/>
    <w:pPr>
      <w:keepNext/>
      <w:ind w:left="720" w:firstLine="349"/>
      <w:outlineLvl w:val="2"/>
    </w:pPr>
    <w:rPr>
      <w:snapToGrid w:val="0"/>
      <w:color w:val="000000"/>
      <w:sz w:val="28"/>
      <w:szCs w:val="28"/>
      <w:lang w:val="en-GB" w:eastAsia="en-US"/>
    </w:rPr>
  </w:style>
  <w:style w:type="paragraph" w:styleId="Heading4">
    <w:name w:val="heading 4"/>
    <w:basedOn w:val="Normal"/>
    <w:next w:val="Normal"/>
    <w:qFormat/>
    <w:pPr>
      <w:keepNext/>
      <w:ind w:left="1440" w:hanging="731"/>
      <w:outlineLvl w:val="3"/>
    </w:pPr>
    <w:rPr>
      <w:snapToGrid w:val="0"/>
      <w:color w:val="000000"/>
      <w:sz w:val="28"/>
      <w:szCs w:val="28"/>
      <w:lang w:val="en-GB" w:eastAsia="en-US"/>
    </w:rPr>
  </w:style>
  <w:style w:type="paragraph" w:styleId="Heading5">
    <w:name w:val="heading 5"/>
    <w:basedOn w:val="Normal"/>
    <w:next w:val="Normal"/>
    <w:qFormat/>
    <w:pPr>
      <w:keepNext/>
      <w:ind w:left="720" w:firstLine="840"/>
      <w:outlineLvl w:val="4"/>
    </w:pPr>
    <w:rPr>
      <w:b/>
      <w:color w:val="000000"/>
      <w:sz w:val="32"/>
      <w:szCs w:val="32"/>
    </w:rPr>
  </w:style>
  <w:style w:type="paragraph" w:styleId="Heading6">
    <w:name w:val="heading 6"/>
    <w:basedOn w:val="Normal"/>
    <w:next w:val="Normal"/>
    <w:qFormat/>
    <w:rsid w:val="00D03A82"/>
    <w:pPr>
      <w:keepNext/>
      <w:ind w:firstLine="1134"/>
      <w:outlineLvl w:val="5"/>
    </w:pPr>
    <w:rPr>
      <w:sz w:val="28"/>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ind w:left="426" w:hanging="426"/>
    </w:pPr>
    <w:rPr>
      <w:color w:val="0000FF"/>
      <w:sz w:val="24"/>
    </w:rPr>
  </w:style>
  <w:style w:type="character" w:styleId="Strong">
    <w:name w:val="Strong"/>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spacing w:before="100" w:beforeAutospacing="1" w:after="100" w:afterAutospacing="1"/>
    </w:pPr>
    <w:rPr>
      <w:sz w:val="24"/>
      <w:szCs w:val="24"/>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NormalIndent">
    <w:name w:val="Normal Indent"/>
    <w:basedOn w:val="Normal"/>
    <w:pPr>
      <w:ind w:left="1418" w:hanging="567"/>
    </w:pPr>
    <w:rPr>
      <w:sz w:val="24"/>
    </w:rPr>
  </w:style>
  <w:style w:type="paragraph" w:styleId="BodyTextIndent">
    <w:name w:val="Body Text Indent"/>
    <w:basedOn w:val="Normal"/>
    <w:pPr>
      <w:ind w:left="709" w:hanging="709"/>
    </w:pPr>
    <w:rPr>
      <w:color w:val="000000"/>
      <w:sz w:val="28"/>
      <w:szCs w:val="28"/>
    </w:rPr>
  </w:style>
  <w:style w:type="paragraph" w:styleId="BodyTextIndent3">
    <w:name w:val="Body Text Indent 3"/>
    <w:basedOn w:val="Normal"/>
    <w:pPr>
      <w:ind w:left="709"/>
    </w:pPr>
    <w:rPr>
      <w:sz w:val="28"/>
      <w:szCs w:val="28"/>
    </w:r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CommentSubject">
    <w:name w:val="annotation subject"/>
    <w:basedOn w:val="CommentText"/>
    <w:next w:val="CommentText"/>
    <w:semiHidden/>
    <w:rPr>
      <w:b/>
      <w:bCs/>
    </w:rPr>
  </w:style>
  <w:style w:type="paragraph" w:customStyle="1" w:styleId="Normal1">
    <w:name w:val="Normal1"/>
    <w:basedOn w:val="Normal"/>
    <w:link w:val="normalChar"/>
    <w:rsid w:val="00927396"/>
    <w:pPr>
      <w:spacing w:before="100" w:beforeAutospacing="1" w:after="100" w:afterAutospacing="1"/>
    </w:pPr>
    <w:rPr>
      <w:sz w:val="24"/>
      <w:szCs w:val="24"/>
      <w:lang w:val="en-US" w:eastAsia="en-US"/>
    </w:rPr>
  </w:style>
  <w:style w:type="character" w:customStyle="1" w:styleId="normalChar">
    <w:name w:val="normal Char"/>
    <w:link w:val="Normal1"/>
    <w:locked/>
    <w:rsid w:val="00927396"/>
    <w:rPr>
      <w:sz w:val="24"/>
      <w:szCs w:val="24"/>
      <w:lang w:val="en-US" w:eastAsia="en-US" w:bidi="ar-SA"/>
    </w:rPr>
  </w:style>
  <w:style w:type="paragraph" w:customStyle="1" w:styleId="Default">
    <w:name w:val="Default"/>
    <w:rsid w:val="00927396"/>
    <w:pPr>
      <w:autoSpaceDE w:val="0"/>
      <w:autoSpaceDN w:val="0"/>
      <w:adjustRightInd w:val="0"/>
    </w:pPr>
    <w:rPr>
      <w:color w:val="000000"/>
      <w:sz w:val="24"/>
      <w:szCs w:val="24"/>
    </w:rPr>
  </w:style>
  <w:style w:type="character" w:styleId="Hyperlink">
    <w:name w:val="Hyperlink"/>
    <w:rsid w:val="00927396"/>
    <w:rPr>
      <w:strike w:val="0"/>
      <w:dstrike w:val="0"/>
      <w:color w:val="0072BC"/>
      <w:u w:val="none"/>
      <w:effect w:val="none"/>
    </w:rPr>
  </w:style>
  <w:style w:type="paragraph" w:styleId="ListParagraph">
    <w:name w:val="List Paragraph"/>
    <w:basedOn w:val="Normal"/>
    <w:uiPriority w:val="1"/>
    <w:qFormat/>
    <w:rsid w:val="00DB1F41"/>
    <w:pPr>
      <w:ind w:left="720"/>
      <w:contextualSpacing/>
    </w:pPr>
  </w:style>
  <w:style w:type="paragraph" w:customStyle="1" w:styleId="paragraph">
    <w:name w:val="paragraph"/>
    <w:aliases w:val="a"/>
    <w:basedOn w:val="Normal"/>
    <w:rsid w:val="00347727"/>
    <w:pPr>
      <w:tabs>
        <w:tab w:val="right" w:pos="1531"/>
      </w:tabs>
      <w:spacing w:before="40"/>
      <w:ind w:left="1644" w:hanging="1644"/>
    </w:pPr>
    <w:rPr>
      <w:sz w:val="22"/>
    </w:rPr>
  </w:style>
  <w:style w:type="paragraph" w:customStyle="1" w:styleId="paragraphsub">
    <w:name w:val="paragraph(sub)"/>
    <w:aliases w:val="aa"/>
    <w:basedOn w:val="Normal"/>
    <w:rsid w:val="00347727"/>
    <w:pPr>
      <w:tabs>
        <w:tab w:val="right" w:pos="1985"/>
      </w:tabs>
      <w:spacing w:before="40"/>
      <w:ind w:left="2098" w:hanging="2098"/>
    </w:pPr>
    <w:rPr>
      <w:sz w:val="22"/>
    </w:rPr>
  </w:style>
  <w:style w:type="paragraph" w:styleId="Revision">
    <w:name w:val="Revision"/>
    <w:hidden/>
    <w:uiPriority w:val="99"/>
    <w:semiHidden/>
    <w:rsid w:val="00347727"/>
  </w:style>
  <w:style w:type="character" w:customStyle="1" w:styleId="CommentTextChar">
    <w:name w:val="Comment Text Char"/>
    <w:basedOn w:val="DefaultParagraphFont"/>
    <w:link w:val="CommentText"/>
    <w:semiHidden/>
    <w:rsid w:val="00CC5498"/>
  </w:style>
  <w:style w:type="paragraph" w:styleId="BodyText">
    <w:name w:val="Body Text"/>
    <w:basedOn w:val="Normal"/>
    <w:link w:val="BodyTextChar"/>
    <w:rsid w:val="009A7EB7"/>
    <w:pPr>
      <w:spacing w:after="120"/>
    </w:pPr>
  </w:style>
  <w:style w:type="character" w:customStyle="1" w:styleId="BodyTextChar">
    <w:name w:val="Body Text Char"/>
    <w:basedOn w:val="DefaultParagraphFont"/>
    <w:link w:val="BodyText"/>
    <w:rsid w:val="009A7EB7"/>
  </w:style>
  <w:style w:type="paragraph" w:styleId="Footer">
    <w:name w:val="footer"/>
    <w:basedOn w:val="Normal"/>
    <w:link w:val="FooterChar"/>
    <w:rsid w:val="00F003D6"/>
    <w:pPr>
      <w:tabs>
        <w:tab w:val="center" w:pos="4513"/>
        <w:tab w:val="right" w:pos="9026"/>
      </w:tabs>
    </w:pPr>
  </w:style>
  <w:style w:type="character" w:customStyle="1" w:styleId="FooterChar">
    <w:name w:val="Footer Char"/>
    <w:basedOn w:val="DefaultParagraphFont"/>
    <w:link w:val="Footer"/>
    <w:rsid w:val="00F003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260750">
      <w:bodyDiv w:val="1"/>
      <w:marLeft w:val="0"/>
      <w:marRight w:val="0"/>
      <w:marTop w:val="0"/>
      <w:marBottom w:val="0"/>
      <w:divBdr>
        <w:top w:val="none" w:sz="0" w:space="0" w:color="auto"/>
        <w:left w:val="none" w:sz="0" w:space="0" w:color="auto"/>
        <w:bottom w:val="none" w:sz="0" w:space="0" w:color="auto"/>
        <w:right w:val="none" w:sz="0" w:space="0" w:color="auto"/>
      </w:divBdr>
    </w:div>
    <w:div w:id="920528929">
      <w:bodyDiv w:val="1"/>
      <w:marLeft w:val="0"/>
      <w:marRight w:val="0"/>
      <w:marTop w:val="0"/>
      <w:marBottom w:val="0"/>
      <w:divBdr>
        <w:top w:val="none" w:sz="0" w:space="0" w:color="auto"/>
        <w:left w:val="none" w:sz="0" w:space="0" w:color="auto"/>
        <w:bottom w:val="none" w:sz="0" w:space="0" w:color="auto"/>
        <w:right w:val="none" w:sz="0" w:space="0" w:color="auto"/>
      </w:divBdr>
    </w:div>
    <w:div w:id="1099134570">
      <w:bodyDiv w:val="1"/>
      <w:marLeft w:val="0"/>
      <w:marRight w:val="0"/>
      <w:marTop w:val="0"/>
      <w:marBottom w:val="0"/>
      <w:divBdr>
        <w:top w:val="none" w:sz="0" w:space="0" w:color="auto"/>
        <w:left w:val="none" w:sz="0" w:space="0" w:color="auto"/>
        <w:bottom w:val="none" w:sz="0" w:space="0" w:color="auto"/>
        <w:right w:val="none" w:sz="0" w:space="0" w:color="auto"/>
      </w:divBdr>
    </w:div>
    <w:div w:id="1653948825">
      <w:bodyDiv w:val="1"/>
      <w:marLeft w:val="0"/>
      <w:marRight w:val="0"/>
      <w:marTop w:val="0"/>
      <w:marBottom w:val="0"/>
      <w:divBdr>
        <w:top w:val="none" w:sz="0" w:space="0" w:color="auto"/>
        <w:left w:val="none" w:sz="0" w:space="0" w:color="auto"/>
        <w:bottom w:val="none" w:sz="0" w:space="0" w:color="auto"/>
        <w:right w:val="none" w:sz="0" w:space="0" w:color="auto"/>
      </w:divBdr>
    </w:div>
    <w:div w:id="165800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726B3-9E2D-44EB-B9D0-0091FF093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6031</Words>
  <Characters>31508</Characters>
  <Application>Microsoft Office Word</Application>
  <DocSecurity>4</DocSecurity>
  <Lines>262</Lines>
  <Paragraphs>74</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DVA</Company>
  <LinksUpToDate>false</LinksUpToDate>
  <CharactersWithSpaces>37465</CharactersWithSpaces>
  <SharedDoc>false</SharedDoc>
  <HLinks>
    <vt:vector size="6" baseType="variant">
      <vt:variant>
        <vt:i4>5177434</vt:i4>
      </vt:variant>
      <vt:variant>
        <vt:i4>3</vt:i4>
      </vt:variant>
      <vt:variant>
        <vt:i4>0</vt:i4>
      </vt:variant>
      <vt:variant>
        <vt:i4>5</vt:i4>
      </vt:variant>
      <vt:variant>
        <vt:lpwstr>http://www.info.dfat.gov.au/Info/Treaties/treaties.nsf/AllDocIDs/CFB1E23A1297FFE8CA256B4C000C26B4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CCOLLM</dc:creator>
  <cp:keywords/>
  <dc:description/>
  <cp:lastModifiedBy>Keese, Maria</cp:lastModifiedBy>
  <cp:revision>2</cp:revision>
  <cp:lastPrinted>2012-06-22T04:35:00Z</cp:lastPrinted>
  <dcterms:created xsi:type="dcterms:W3CDTF">2023-03-29T00:00:00Z</dcterms:created>
  <dcterms:modified xsi:type="dcterms:W3CDTF">2023-03-29T00:00:00Z</dcterms:modified>
</cp:coreProperties>
</file>