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25" w:rsidRPr="00291EC1" w:rsidRDefault="00776525" w:rsidP="00430F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u w:val="single"/>
          <w:lang w:eastAsia="en-AU"/>
        </w:rPr>
        <w:t>EXPLANATORY STATEMENT</w:t>
      </w:r>
    </w:p>
    <w:p w:rsidR="00430F42" w:rsidRPr="00291EC1" w:rsidRDefault="00430F42" w:rsidP="00430F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n-AU"/>
        </w:rPr>
      </w:pPr>
    </w:p>
    <w:p w:rsidR="00B911EB" w:rsidRPr="007D5928" w:rsidRDefault="00B911EB" w:rsidP="00B911EB">
      <w:pPr>
        <w:keepNext/>
        <w:keepLines/>
        <w:spacing w:after="0"/>
        <w:contextualSpacing/>
        <w:jc w:val="center"/>
        <w:rPr>
          <w:rFonts w:ascii="Times New Roman" w:hAnsi="Times New Roman" w:cs="Times New Roman"/>
        </w:rPr>
      </w:pPr>
      <w:r w:rsidRPr="007D5928">
        <w:rPr>
          <w:rFonts w:ascii="Times New Roman" w:hAnsi="Times New Roman" w:cs="Times New Roman"/>
          <w:sz w:val="24"/>
        </w:rPr>
        <w:t>Issued by the Delegate of the Minister for Home Affairs</w:t>
      </w:r>
    </w:p>
    <w:p w:rsidR="00776525" w:rsidRPr="00291EC1" w:rsidRDefault="00776525" w:rsidP="007528BB">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i/>
          <w:iCs/>
          <w:color w:val="000000"/>
          <w:sz w:val="24"/>
          <w:szCs w:val="24"/>
          <w:lang w:eastAsia="en-AU"/>
        </w:rPr>
        <w:t>Customs Act 1901 </w:t>
      </w:r>
    </w:p>
    <w:p w:rsidR="00776525" w:rsidRPr="00291EC1" w:rsidRDefault="00776525" w:rsidP="00430F42">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i/>
          <w:iCs/>
          <w:color w:val="000000"/>
          <w:sz w:val="24"/>
          <w:szCs w:val="24"/>
          <w:lang w:eastAsia="en-AU"/>
        </w:rPr>
        <w:t>Notice of Intention to Propose Customs Tariff Alterations (No. 7) 2022</w:t>
      </w:r>
    </w:p>
    <w:p w:rsidR="00776525" w:rsidRPr="00291EC1" w:rsidRDefault="00776525" w:rsidP="0077652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The </w:t>
      </w:r>
      <w:r w:rsidRPr="00291EC1">
        <w:rPr>
          <w:rFonts w:ascii="Times New Roman" w:eastAsia="Times New Roman" w:hAnsi="Times New Roman" w:cs="Times New Roman"/>
          <w:i/>
          <w:iCs/>
          <w:color w:val="000000"/>
          <w:sz w:val="24"/>
          <w:szCs w:val="24"/>
          <w:lang w:eastAsia="en-AU"/>
        </w:rPr>
        <w:t>Customs Act 1901</w:t>
      </w:r>
      <w:r w:rsidRPr="00291EC1">
        <w:rPr>
          <w:rFonts w:ascii="Times New Roman" w:eastAsia="Times New Roman" w:hAnsi="Times New Roman" w:cs="Times New Roman"/>
          <w:color w:val="000000"/>
          <w:sz w:val="24"/>
          <w:szCs w:val="24"/>
          <w:lang w:eastAsia="en-AU"/>
        </w:rPr>
        <w:t> (the Customs Act) concerns customs related functions and is the legislative authority that sets out the customs requirements for the importation and exportation of goods to and from Australia.</w:t>
      </w:r>
    </w:p>
    <w:p w:rsidR="007528BB" w:rsidRPr="00291EC1" w:rsidRDefault="00776525"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shd w:val="clear" w:color="auto" w:fill="FFFFFF"/>
          <w:lang w:eastAsia="en-AU"/>
        </w:rPr>
        <w:t>The </w:t>
      </w:r>
      <w:r w:rsidRPr="00291EC1">
        <w:rPr>
          <w:rFonts w:ascii="Times New Roman" w:eastAsia="Times New Roman" w:hAnsi="Times New Roman" w:cs="Times New Roman"/>
          <w:i/>
          <w:iCs/>
          <w:color w:val="000000"/>
          <w:sz w:val="24"/>
          <w:szCs w:val="24"/>
          <w:shd w:val="clear" w:color="auto" w:fill="FFFFFF"/>
          <w:lang w:eastAsia="en-AU"/>
        </w:rPr>
        <w:t>Customs Tariff Act 1995</w:t>
      </w:r>
      <w:r w:rsidRPr="00291EC1">
        <w:rPr>
          <w:rFonts w:ascii="Times New Roman" w:eastAsia="Times New Roman" w:hAnsi="Times New Roman" w:cs="Times New Roman"/>
          <w:color w:val="000000"/>
          <w:sz w:val="24"/>
          <w:szCs w:val="24"/>
          <w:shd w:val="clear" w:color="auto" w:fill="FFFFFF"/>
          <w:lang w:eastAsia="en-AU"/>
        </w:rPr>
        <w:t> (the Customs Tariff Act) gives effect to Australia’s import trade classification system. It is used to assign rates of customs duty, both general and preferential, to imported goods and enables the collection of these duties.</w:t>
      </w:r>
    </w:p>
    <w:p w:rsidR="004D0CD9" w:rsidRPr="00291EC1" w:rsidRDefault="004D0CD9"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Subsection 273EA(1) of the Customs Act provides that where Parliament is not sitting for a period of at least seven days, the Minister may, under section 273EA of the Customs Act, publish a notice that within seven sitting days of the House of Representatives after the date of publication of the notice, the Minister will propose in Parliament a Customs Tariff alteration in accordance with particulars in the notice and operating as from such time as in the notice. Subsection 273EA(1) further provides that a notice that does not raise duty may apply retrospectively up to six months before the time of publication.</w:t>
      </w:r>
    </w:p>
    <w:p w:rsidR="007528BB" w:rsidRPr="00291EC1" w:rsidRDefault="007528BB"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This mechanism is used for initially effecting alterations to the Customs Tariff Act, particularly when such alterations are required to have effect in a short timeframe that cannot be achieved through a Customs Tariff Amendment Bill. </w:t>
      </w:r>
      <w:r w:rsidRPr="00291EC1">
        <w:rPr>
          <w:rFonts w:ascii="Times New Roman" w:eastAsia="Times New Roman" w:hAnsi="Times New Roman" w:cs="Times New Roman"/>
          <w:color w:val="000000"/>
          <w:sz w:val="24"/>
          <w:szCs w:val="24"/>
          <w:shd w:val="clear" w:color="auto" w:fill="FFFFFF"/>
          <w:lang w:eastAsia="en-AU"/>
        </w:rPr>
        <w:t>Following the introduction of a Customs Tariff Proposal in the House of Representatives, the alterations contained in the Proposal will be incorporated into the Customs Tariff Act by a Customs Tariff Amendment Bill.</w:t>
      </w:r>
    </w:p>
    <w:p w:rsidR="00256DD2" w:rsidRPr="00291EC1" w:rsidRDefault="00256DD2" w:rsidP="00256DD2">
      <w:pPr>
        <w:shd w:val="clear" w:color="auto" w:fill="FFFFFF"/>
        <w:spacing w:before="100" w:beforeAutospacing="1" w:after="0" w:line="240" w:lineRule="auto"/>
        <w:jc w:val="both"/>
        <w:rPr>
          <w:rFonts w:ascii="Times New Roman" w:hAnsi="Times New Roman" w:cs="Times New Roman"/>
          <w:sz w:val="24"/>
          <w:szCs w:val="24"/>
        </w:rPr>
      </w:pPr>
      <w:r w:rsidRPr="00291EC1">
        <w:rPr>
          <w:rFonts w:ascii="Times New Roman" w:hAnsi="Times New Roman" w:cs="Times New Roman"/>
          <w:sz w:val="24"/>
          <w:szCs w:val="24"/>
        </w:rPr>
        <w:t>The </w:t>
      </w:r>
      <w:r w:rsidRPr="00291EC1">
        <w:rPr>
          <w:rFonts w:ascii="Times New Roman" w:hAnsi="Times New Roman" w:cs="Times New Roman"/>
          <w:i/>
          <w:iCs/>
          <w:sz w:val="24"/>
          <w:szCs w:val="24"/>
        </w:rPr>
        <w:t>Notice of Intention to Propose Customs Tariff Alterations (No. 7) 2022 </w:t>
      </w:r>
      <w:r w:rsidRPr="00291EC1">
        <w:rPr>
          <w:rFonts w:ascii="Times New Roman" w:hAnsi="Times New Roman" w:cs="Times New Roman"/>
          <w:sz w:val="24"/>
          <w:szCs w:val="24"/>
        </w:rPr>
        <w:t>(the Notice) advi</w:t>
      </w:r>
      <w:r w:rsidR="00170F1A" w:rsidRPr="00291EC1">
        <w:rPr>
          <w:rFonts w:ascii="Times New Roman" w:hAnsi="Times New Roman" w:cs="Times New Roman"/>
          <w:sz w:val="24"/>
          <w:szCs w:val="24"/>
        </w:rPr>
        <w:t xml:space="preserve">ses of the intention to extend </w:t>
      </w:r>
      <w:r w:rsidR="007B6961" w:rsidRPr="00291EC1">
        <w:rPr>
          <w:rFonts w:ascii="Times New Roman" w:hAnsi="Times New Roman" w:cs="Times New Roman"/>
          <w:sz w:val="24"/>
          <w:szCs w:val="24"/>
        </w:rPr>
        <w:t xml:space="preserve">the application of an existing tariff measure to impose increased rates of duty on goods from Russia and Belarus. </w:t>
      </w:r>
      <w:r w:rsidRPr="00291EC1">
        <w:rPr>
          <w:rFonts w:ascii="Times New Roman" w:hAnsi="Times New Roman" w:cs="Times New Roman"/>
          <w:sz w:val="24"/>
          <w:szCs w:val="24"/>
        </w:rPr>
        <w:t xml:space="preserve">The Notice also </w:t>
      </w:r>
      <w:r w:rsidR="00070B72" w:rsidRPr="00291EC1">
        <w:rPr>
          <w:rFonts w:ascii="Times New Roman" w:hAnsi="Times New Roman" w:cs="Times New Roman"/>
          <w:sz w:val="24"/>
          <w:szCs w:val="24"/>
        </w:rPr>
        <w:t>amends</w:t>
      </w:r>
      <w:r w:rsidRPr="00291EC1">
        <w:rPr>
          <w:rFonts w:ascii="Times New Roman" w:hAnsi="Times New Roman" w:cs="Times New Roman"/>
          <w:sz w:val="24"/>
          <w:szCs w:val="24"/>
        </w:rPr>
        <w:t> </w:t>
      </w:r>
      <w:r w:rsidRPr="00291EC1">
        <w:rPr>
          <w:rFonts w:ascii="Times New Roman" w:hAnsi="Times New Roman" w:cs="Times New Roman"/>
          <w:i/>
          <w:iCs/>
          <w:sz w:val="24"/>
          <w:szCs w:val="24"/>
        </w:rPr>
        <w:t>Notice of Intention to Propose Customs Tariff Alterations (No. 4) 2022</w:t>
      </w:r>
      <w:r w:rsidRPr="00291EC1">
        <w:rPr>
          <w:rFonts w:ascii="Times New Roman" w:hAnsi="Times New Roman" w:cs="Times New Roman"/>
          <w:sz w:val="24"/>
          <w:szCs w:val="24"/>
        </w:rPr>
        <w:t> (the Previous Notice) which proposed temporary additional rate</w:t>
      </w:r>
      <w:r w:rsidR="00070B72" w:rsidRPr="00291EC1">
        <w:rPr>
          <w:rFonts w:ascii="Times New Roman" w:hAnsi="Times New Roman" w:cs="Times New Roman"/>
          <w:sz w:val="24"/>
          <w:szCs w:val="24"/>
        </w:rPr>
        <w:t>s</w:t>
      </w:r>
      <w:r w:rsidRPr="00291EC1">
        <w:rPr>
          <w:rFonts w:ascii="Times New Roman" w:hAnsi="Times New Roman" w:cs="Times New Roman"/>
          <w:sz w:val="24"/>
          <w:szCs w:val="24"/>
        </w:rPr>
        <w:t xml:space="preserve"> of duty on these goods.</w:t>
      </w:r>
      <w:r w:rsidR="00E22BCF" w:rsidRPr="00291EC1">
        <w:rPr>
          <w:rFonts w:ascii="Times New Roman" w:hAnsi="Times New Roman" w:cs="Times New Roman"/>
          <w:sz w:val="24"/>
          <w:szCs w:val="24"/>
        </w:rPr>
        <w:t xml:space="preserve"> This amendment ensures that the proposal to exclude goods covered by concessional rates of duty also applies from 25</w:t>
      </w:r>
      <w:r w:rsidR="009B6260">
        <w:rPr>
          <w:rFonts w:ascii="Times New Roman" w:hAnsi="Times New Roman" w:cs="Times New Roman"/>
          <w:sz w:val="24"/>
          <w:szCs w:val="24"/>
        </w:rPr>
        <w:t> </w:t>
      </w:r>
      <w:r w:rsidR="00E22BCF" w:rsidRPr="00291EC1">
        <w:rPr>
          <w:rFonts w:ascii="Times New Roman" w:hAnsi="Times New Roman" w:cs="Times New Roman"/>
          <w:sz w:val="24"/>
          <w:szCs w:val="24"/>
        </w:rPr>
        <w:t>April</w:t>
      </w:r>
      <w:r w:rsidR="009B6260">
        <w:rPr>
          <w:rFonts w:ascii="Times New Roman" w:hAnsi="Times New Roman" w:cs="Times New Roman"/>
          <w:sz w:val="24"/>
          <w:szCs w:val="24"/>
        </w:rPr>
        <w:t> </w:t>
      </w:r>
      <w:r w:rsidR="00E22BCF" w:rsidRPr="00291EC1">
        <w:rPr>
          <w:rFonts w:ascii="Times New Roman" w:hAnsi="Times New Roman" w:cs="Times New Roman"/>
          <w:sz w:val="24"/>
          <w:szCs w:val="24"/>
        </w:rPr>
        <w:t>2022, when the Previous Notice commenced.</w:t>
      </w:r>
    </w:p>
    <w:p w:rsidR="00480D92" w:rsidRPr="00291EC1" w:rsidRDefault="00256DD2" w:rsidP="00170F1A">
      <w:pPr>
        <w:shd w:val="clear" w:color="auto" w:fill="FFFFFF"/>
        <w:spacing w:before="100" w:beforeAutospacing="1" w:after="0" w:line="240" w:lineRule="auto"/>
        <w:jc w:val="both"/>
        <w:rPr>
          <w:rFonts w:ascii="Times New Roman" w:hAnsi="Times New Roman" w:cs="Times New Roman"/>
          <w:sz w:val="24"/>
          <w:szCs w:val="24"/>
        </w:rPr>
      </w:pPr>
      <w:r w:rsidRPr="00291EC1">
        <w:rPr>
          <w:rFonts w:ascii="Times New Roman" w:hAnsi="Times New Roman" w:cs="Times New Roman"/>
          <w:sz w:val="24"/>
          <w:szCs w:val="24"/>
        </w:rPr>
        <w:t xml:space="preserve">The </w:t>
      </w:r>
      <w:r w:rsidR="00170F1A" w:rsidRPr="00291EC1">
        <w:rPr>
          <w:rFonts w:ascii="Times New Roman" w:hAnsi="Times New Roman" w:cs="Times New Roman"/>
          <w:sz w:val="24"/>
          <w:szCs w:val="24"/>
        </w:rPr>
        <w:t xml:space="preserve">tariff measure, implemented on 25 April 2022, </w:t>
      </w:r>
      <w:r w:rsidR="00480D92" w:rsidRPr="00291EC1">
        <w:rPr>
          <w:rFonts w:ascii="Times New Roman" w:hAnsi="Times New Roman" w:cs="Times New Roman"/>
          <w:sz w:val="24"/>
          <w:szCs w:val="24"/>
        </w:rPr>
        <w:t>denies Russia and Belarus access to ‘</w:t>
      </w:r>
      <w:r w:rsidR="009B6260">
        <w:rPr>
          <w:rFonts w:ascii="Times New Roman" w:hAnsi="Times New Roman" w:cs="Times New Roman"/>
          <w:sz w:val="24"/>
          <w:szCs w:val="24"/>
        </w:rPr>
        <w:t>M</w:t>
      </w:r>
      <w:r w:rsidR="00480D92" w:rsidRPr="00291EC1">
        <w:rPr>
          <w:rFonts w:ascii="Times New Roman" w:hAnsi="Times New Roman" w:cs="Times New Roman"/>
          <w:sz w:val="24"/>
          <w:szCs w:val="24"/>
        </w:rPr>
        <w:t xml:space="preserve">ost </w:t>
      </w:r>
      <w:r w:rsidR="009B6260">
        <w:rPr>
          <w:rFonts w:ascii="Times New Roman" w:hAnsi="Times New Roman" w:cs="Times New Roman"/>
          <w:sz w:val="24"/>
          <w:szCs w:val="24"/>
        </w:rPr>
        <w:t>F</w:t>
      </w:r>
      <w:r w:rsidR="00480D92" w:rsidRPr="00291EC1">
        <w:rPr>
          <w:rFonts w:ascii="Times New Roman" w:hAnsi="Times New Roman" w:cs="Times New Roman"/>
          <w:sz w:val="24"/>
          <w:szCs w:val="24"/>
        </w:rPr>
        <w:t xml:space="preserve">avoured </w:t>
      </w:r>
      <w:r w:rsidR="009B6260">
        <w:rPr>
          <w:rFonts w:ascii="Times New Roman" w:hAnsi="Times New Roman" w:cs="Times New Roman"/>
          <w:sz w:val="24"/>
          <w:szCs w:val="24"/>
        </w:rPr>
        <w:t>N</w:t>
      </w:r>
      <w:r w:rsidR="00480D92" w:rsidRPr="00291EC1">
        <w:rPr>
          <w:rFonts w:ascii="Times New Roman" w:hAnsi="Times New Roman" w:cs="Times New Roman"/>
          <w:sz w:val="24"/>
          <w:szCs w:val="24"/>
        </w:rPr>
        <w:t>ation’</w:t>
      </w:r>
      <w:r w:rsidR="009B6260">
        <w:rPr>
          <w:rFonts w:ascii="Times New Roman" w:hAnsi="Times New Roman" w:cs="Times New Roman"/>
          <w:sz w:val="24"/>
          <w:szCs w:val="24"/>
        </w:rPr>
        <w:t xml:space="preserve"> (MFN)</w:t>
      </w:r>
      <w:r w:rsidR="00480D92" w:rsidRPr="00291EC1">
        <w:rPr>
          <w:rFonts w:ascii="Times New Roman" w:hAnsi="Times New Roman" w:cs="Times New Roman"/>
          <w:sz w:val="24"/>
          <w:szCs w:val="24"/>
        </w:rPr>
        <w:t xml:space="preserve"> status through the application of an additional tariff of 35 per cent on goods that are the produce or manufacture of Russia or Belarus. </w:t>
      </w:r>
      <w:r w:rsidR="00CD3887" w:rsidRPr="00291EC1">
        <w:rPr>
          <w:rFonts w:ascii="Times New Roman" w:hAnsi="Times New Roman" w:cs="Times New Roman"/>
          <w:sz w:val="24"/>
          <w:szCs w:val="24"/>
        </w:rPr>
        <w:t>Under the Previous Notice, t</w:t>
      </w:r>
      <w:r w:rsidR="00480D92" w:rsidRPr="00291EC1">
        <w:rPr>
          <w:rFonts w:ascii="Times New Roman" w:hAnsi="Times New Roman" w:cs="Times New Roman"/>
          <w:sz w:val="24"/>
          <w:szCs w:val="24"/>
        </w:rPr>
        <w:t xml:space="preserve">he measure is applicable to goods that were shipped to Australia on or after 25 April 2022, for a period of six months, </w:t>
      </w:r>
      <w:r w:rsidR="00170F1A" w:rsidRPr="00291EC1">
        <w:rPr>
          <w:rFonts w:ascii="Times New Roman" w:hAnsi="Times New Roman" w:cs="Times New Roman"/>
          <w:sz w:val="24"/>
          <w:szCs w:val="24"/>
        </w:rPr>
        <w:t>and will expire on 24 October </w:t>
      </w:r>
      <w:r w:rsidR="00480D92" w:rsidRPr="00291EC1">
        <w:rPr>
          <w:rFonts w:ascii="Times New Roman" w:hAnsi="Times New Roman" w:cs="Times New Roman"/>
          <w:sz w:val="24"/>
          <w:szCs w:val="24"/>
        </w:rPr>
        <w:t>2022.</w:t>
      </w:r>
    </w:p>
    <w:p w:rsidR="00291EC1" w:rsidRDefault="00CD3887"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 xml:space="preserve">The Notice </w:t>
      </w:r>
      <w:r w:rsidR="00170F1A" w:rsidRPr="00291EC1">
        <w:rPr>
          <w:rFonts w:ascii="Times New Roman" w:hAnsi="Times New Roman" w:cs="Times New Roman"/>
          <w:sz w:val="24"/>
          <w:szCs w:val="24"/>
        </w:rPr>
        <w:t>proposes to</w:t>
      </w:r>
      <w:r w:rsidRPr="00291EC1">
        <w:rPr>
          <w:rFonts w:ascii="Times New Roman" w:hAnsi="Times New Roman" w:cs="Times New Roman"/>
          <w:sz w:val="24"/>
          <w:szCs w:val="24"/>
        </w:rPr>
        <w:t xml:space="preserve"> extend the application of the </w:t>
      </w:r>
      <w:r w:rsidR="0065295B" w:rsidRPr="00291EC1">
        <w:rPr>
          <w:rFonts w:ascii="Times New Roman" w:hAnsi="Times New Roman" w:cs="Times New Roman"/>
          <w:sz w:val="24"/>
          <w:szCs w:val="24"/>
        </w:rPr>
        <w:t xml:space="preserve">tariff </w:t>
      </w:r>
      <w:r w:rsidRPr="00291EC1">
        <w:rPr>
          <w:rFonts w:ascii="Times New Roman" w:hAnsi="Times New Roman" w:cs="Times New Roman"/>
          <w:sz w:val="24"/>
          <w:szCs w:val="24"/>
        </w:rPr>
        <w:t xml:space="preserve">measure for </w:t>
      </w:r>
      <w:r w:rsidR="0065295B" w:rsidRPr="00291EC1">
        <w:rPr>
          <w:rFonts w:ascii="Times New Roman" w:hAnsi="Times New Roman" w:cs="Times New Roman"/>
          <w:sz w:val="24"/>
          <w:szCs w:val="24"/>
        </w:rPr>
        <w:t>12 months so that it</w:t>
      </w:r>
      <w:r w:rsidRPr="00291EC1">
        <w:rPr>
          <w:rFonts w:ascii="Times New Roman" w:hAnsi="Times New Roman" w:cs="Times New Roman"/>
          <w:sz w:val="24"/>
          <w:szCs w:val="24"/>
        </w:rPr>
        <w:t xml:space="preserve"> will be applicable to goods imported into Australia during the period beginning </w:t>
      </w:r>
      <w:r w:rsidR="0065295B" w:rsidRPr="00291EC1">
        <w:rPr>
          <w:rFonts w:ascii="Times New Roman" w:hAnsi="Times New Roman" w:cs="Times New Roman"/>
          <w:sz w:val="24"/>
          <w:szCs w:val="24"/>
        </w:rPr>
        <w:t>at the start of</w:t>
      </w:r>
      <w:r w:rsidRPr="00291EC1">
        <w:rPr>
          <w:rFonts w:ascii="Times New Roman" w:hAnsi="Times New Roman" w:cs="Times New Roman"/>
          <w:sz w:val="24"/>
          <w:szCs w:val="24"/>
        </w:rPr>
        <w:t xml:space="preserve"> 25 October</w:t>
      </w:r>
      <w:r w:rsidR="0065295B" w:rsidRPr="00291EC1">
        <w:rPr>
          <w:rFonts w:ascii="Times New Roman" w:hAnsi="Times New Roman" w:cs="Times New Roman"/>
          <w:sz w:val="24"/>
          <w:szCs w:val="24"/>
        </w:rPr>
        <w:t xml:space="preserve"> 2022</w:t>
      </w:r>
      <w:r w:rsidRPr="00291EC1">
        <w:rPr>
          <w:rFonts w:ascii="Times New Roman" w:hAnsi="Times New Roman" w:cs="Times New Roman"/>
          <w:sz w:val="24"/>
          <w:szCs w:val="24"/>
        </w:rPr>
        <w:t xml:space="preserve"> and ending at t</w:t>
      </w:r>
      <w:r w:rsidR="00C90937" w:rsidRPr="00291EC1">
        <w:rPr>
          <w:rFonts w:ascii="Times New Roman" w:hAnsi="Times New Roman" w:cs="Times New Roman"/>
          <w:sz w:val="24"/>
          <w:szCs w:val="24"/>
        </w:rPr>
        <w:t>he end of 24 October </w:t>
      </w:r>
      <w:r w:rsidRPr="00291EC1">
        <w:rPr>
          <w:rFonts w:ascii="Times New Roman" w:hAnsi="Times New Roman" w:cs="Times New Roman"/>
          <w:sz w:val="24"/>
          <w:szCs w:val="24"/>
        </w:rPr>
        <w:t xml:space="preserve">2023. </w:t>
      </w:r>
      <w:r w:rsidR="00AE17B5" w:rsidRPr="00291EC1">
        <w:rPr>
          <w:rFonts w:ascii="Times New Roman" w:hAnsi="Times New Roman" w:cs="Times New Roman"/>
          <w:sz w:val="24"/>
          <w:szCs w:val="24"/>
        </w:rPr>
        <w:t xml:space="preserve">This extension will underline </w:t>
      </w:r>
      <w:r w:rsidR="00AE17B5" w:rsidRPr="00291EC1">
        <w:rPr>
          <w:rFonts w:ascii="Times New Roman" w:hAnsi="Times New Roman" w:cs="Times New Roman"/>
          <w:sz w:val="24"/>
          <w:szCs w:val="24"/>
        </w:rPr>
        <w:lastRenderedPageBreak/>
        <w:t xml:space="preserve">Australia’s </w:t>
      </w:r>
      <w:r w:rsidRPr="00291EC1">
        <w:rPr>
          <w:rFonts w:ascii="Times New Roman" w:hAnsi="Times New Roman" w:cs="Times New Roman"/>
          <w:sz w:val="24"/>
          <w:szCs w:val="24"/>
        </w:rPr>
        <w:t xml:space="preserve">continuing </w:t>
      </w:r>
      <w:r w:rsidR="00AE17B5" w:rsidRPr="00291EC1">
        <w:rPr>
          <w:rFonts w:ascii="Times New Roman" w:hAnsi="Times New Roman" w:cs="Times New Roman"/>
          <w:sz w:val="24"/>
          <w:szCs w:val="24"/>
        </w:rPr>
        <w:t>commitment to imposing costs on Russia for its unilateral, illegal and</w:t>
      </w:r>
      <w:r w:rsidRPr="00291EC1">
        <w:rPr>
          <w:rFonts w:ascii="Times New Roman" w:hAnsi="Times New Roman" w:cs="Times New Roman"/>
          <w:sz w:val="24"/>
          <w:szCs w:val="24"/>
        </w:rPr>
        <w:t xml:space="preserve"> immoral aggression against the </w:t>
      </w:r>
      <w:r w:rsidR="00AE17B5" w:rsidRPr="00291EC1">
        <w:rPr>
          <w:rFonts w:ascii="Times New Roman" w:hAnsi="Times New Roman" w:cs="Times New Roman"/>
          <w:sz w:val="24"/>
          <w:szCs w:val="24"/>
        </w:rPr>
        <w:t>people of Ukraine.</w:t>
      </w:r>
      <w:r w:rsidR="00170F1A" w:rsidRPr="00291EC1">
        <w:rPr>
          <w:rFonts w:ascii="Times New Roman" w:hAnsi="Times New Roman" w:cs="Times New Roman"/>
          <w:sz w:val="24"/>
          <w:szCs w:val="24"/>
        </w:rPr>
        <w:t xml:space="preserve"> </w:t>
      </w:r>
    </w:p>
    <w:p w:rsidR="0065295B" w:rsidRPr="00291EC1" w:rsidRDefault="00291EC1"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 xml:space="preserve">This Notice outlines the proposed </w:t>
      </w:r>
      <w:r w:rsidR="009B6260">
        <w:rPr>
          <w:rFonts w:ascii="Times New Roman" w:hAnsi="Times New Roman" w:cs="Times New Roman"/>
          <w:sz w:val="24"/>
          <w:szCs w:val="24"/>
        </w:rPr>
        <w:t>extension</w:t>
      </w:r>
      <w:r w:rsidR="009B6260" w:rsidRPr="00291EC1">
        <w:rPr>
          <w:rFonts w:ascii="Times New Roman" w:hAnsi="Times New Roman" w:cs="Times New Roman"/>
          <w:sz w:val="24"/>
          <w:szCs w:val="24"/>
        </w:rPr>
        <w:t xml:space="preserve"> </w:t>
      </w:r>
      <w:r w:rsidRPr="00291EC1">
        <w:rPr>
          <w:rFonts w:ascii="Times New Roman" w:hAnsi="Times New Roman" w:cs="Times New Roman"/>
          <w:sz w:val="24"/>
          <w:szCs w:val="24"/>
        </w:rPr>
        <w:t>of an ‘additional duty’ regime applied to Russia and Belarus. An additional rate of duty will apply in addition to the general rate as set out in Schedule 3 to the Customs Tariff Act and other existing duties such as for excise equivalent goods.</w:t>
      </w:r>
    </w:p>
    <w:p w:rsidR="00C90937" w:rsidRPr="00291EC1" w:rsidRDefault="0065295B"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 xml:space="preserve">The extension </w:t>
      </w:r>
      <w:r w:rsidR="00C90937" w:rsidRPr="00291EC1">
        <w:rPr>
          <w:rFonts w:ascii="Times New Roman" w:hAnsi="Times New Roman" w:cs="Times New Roman"/>
          <w:sz w:val="24"/>
          <w:szCs w:val="24"/>
        </w:rPr>
        <w:t xml:space="preserve">will </w:t>
      </w:r>
      <w:r w:rsidRPr="00291EC1">
        <w:rPr>
          <w:rFonts w:ascii="Times New Roman" w:hAnsi="Times New Roman" w:cs="Times New Roman"/>
          <w:sz w:val="24"/>
          <w:szCs w:val="24"/>
        </w:rPr>
        <w:t xml:space="preserve">additionally </w:t>
      </w:r>
      <w:r w:rsidR="00C90937" w:rsidRPr="00291EC1">
        <w:rPr>
          <w:rFonts w:ascii="Times New Roman" w:hAnsi="Times New Roman" w:cs="Times New Roman"/>
          <w:sz w:val="24"/>
          <w:szCs w:val="24"/>
        </w:rPr>
        <w:t>provide certainty to the Australian trading community. An extension of 12 months will provide a longer planning horizon for Australian traders to adjust their supply chains.</w:t>
      </w:r>
    </w:p>
    <w:p w:rsidR="007B6961" w:rsidRPr="00291EC1" w:rsidRDefault="00170F1A" w:rsidP="007B6961">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The</w:t>
      </w:r>
      <w:r w:rsidR="007B6961" w:rsidRPr="00291EC1">
        <w:rPr>
          <w:rFonts w:ascii="Times New Roman" w:eastAsia="Times New Roman" w:hAnsi="Times New Roman" w:cs="Times New Roman"/>
          <w:color w:val="000000"/>
          <w:sz w:val="24"/>
          <w:szCs w:val="24"/>
          <w:lang w:eastAsia="en-AU"/>
        </w:rPr>
        <w:t xml:space="preserve"> measure, when initially implemented in April 2022, was put in place to the exclusion of all tariff concessions in Schedule 4 to the Customs Tariff Act. Upon review of the implementation of this measure by the Department of Home Affairs, some concessions have been identified that should remain available to importers. The Notice proposes to re-enable access to </w:t>
      </w:r>
      <w:r w:rsidR="00291EC1">
        <w:rPr>
          <w:rFonts w:ascii="Times New Roman" w:eastAsia="Times New Roman" w:hAnsi="Times New Roman" w:cs="Times New Roman"/>
          <w:color w:val="000000"/>
          <w:sz w:val="24"/>
          <w:szCs w:val="24"/>
          <w:lang w:eastAsia="en-AU"/>
        </w:rPr>
        <w:t>certain</w:t>
      </w:r>
      <w:r w:rsidR="007B6961" w:rsidRPr="00291EC1">
        <w:rPr>
          <w:rFonts w:ascii="Times New Roman" w:eastAsia="Times New Roman" w:hAnsi="Times New Roman" w:cs="Times New Roman"/>
          <w:color w:val="000000"/>
          <w:sz w:val="24"/>
          <w:szCs w:val="24"/>
          <w:lang w:eastAsia="en-AU"/>
        </w:rPr>
        <w:t xml:space="preserve"> concessions in Schedule 4 for goods that are the produce or m</w:t>
      </w:r>
      <w:r w:rsidR="00291EC1">
        <w:rPr>
          <w:rFonts w:ascii="Times New Roman" w:eastAsia="Times New Roman" w:hAnsi="Times New Roman" w:cs="Times New Roman"/>
          <w:color w:val="000000"/>
          <w:sz w:val="24"/>
          <w:szCs w:val="24"/>
          <w:lang w:eastAsia="en-AU"/>
        </w:rPr>
        <w:t>anufacture of Russia or Belarus.</w:t>
      </w:r>
    </w:p>
    <w:p w:rsidR="00B5703B" w:rsidRPr="00291EC1" w:rsidRDefault="00291EC1" w:rsidP="00430F42">
      <w:pPr>
        <w:shd w:val="clear" w:color="auto" w:fill="FFFFFF"/>
        <w:spacing w:before="100" w:beforeAutospacing="1" w:after="0" w:line="240" w:lineRule="auto"/>
        <w:jc w:val="both"/>
        <w:rPr>
          <w:rFonts w:ascii="Times New Roman" w:hAnsi="Times New Roman" w:cs="Times New Roman"/>
          <w:sz w:val="24"/>
          <w:szCs w:val="24"/>
        </w:rPr>
      </w:pPr>
      <w:r w:rsidRPr="00892076">
        <w:rPr>
          <w:rFonts w:ascii="Times New Roman" w:hAnsi="Times New Roman" w:cs="Times New Roman"/>
          <w:sz w:val="24"/>
          <w:szCs w:val="24"/>
        </w:rPr>
        <w:t>This Notice also amends the Previous N</w:t>
      </w:r>
      <w:r w:rsidR="00E22BCF" w:rsidRPr="00892076">
        <w:rPr>
          <w:rFonts w:ascii="Times New Roman" w:hAnsi="Times New Roman" w:cs="Times New Roman"/>
          <w:sz w:val="24"/>
          <w:szCs w:val="24"/>
        </w:rPr>
        <w:t>otice to ensure those same goods are also treated as not subject to the additional duty regime from the commencement of the Previous Notice. This has the effect of placing importers of the affected goods in the same position they would have been had the Previous Notice never applied to those specific goods.</w:t>
      </w:r>
      <w:r w:rsidR="00E22BCF" w:rsidRPr="00291EC1">
        <w:rPr>
          <w:rFonts w:ascii="Times New Roman" w:hAnsi="Times New Roman" w:cs="Times New Roman"/>
          <w:sz w:val="24"/>
          <w:szCs w:val="24"/>
        </w:rPr>
        <w:t xml:space="preserve"> </w:t>
      </w:r>
    </w:p>
    <w:p w:rsidR="00B5703B" w:rsidRPr="00291EC1" w:rsidRDefault="00B5703B" w:rsidP="00430F42">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 xml:space="preserve">The proposed measure is a response to Russia’s </w:t>
      </w:r>
      <w:r w:rsidR="00CD3887" w:rsidRPr="00291EC1">
        <w:rPr>
          <w:rFonts w:ascii="Times New Roman" w:hAnsi="Times New Roman" w:cs="Times New Roman"/>
          <w:sz w:val="24"/>
          <w:szCs w:val="24"/>
        </w:rPr>
        <w:t xml:space="preserve">continuing </w:t>
      </w:r>
      <w:r w:rsidRPr="00291EC1">
        <w:rPr>
          <w:rFonts w:ascii="Times New Roman" w:hAnsi="Times New Roman" w:cs="Times New Roman"/>
          <w:sz w:val="24"/>
          <w:szCs w:val="24"/>
        </w:rPr>
        <w:t>illegal invasion of Ukraine, supported by Belarus, and is necessary for the protection of Australia’s essential security interests. Russia’s actions, supported by Belarus, are a gross violation of international law, including the Charter of the United Nations. They violate Ukraine’s sovereignty and territorial integrity and undermine the rules-based international order. Australia is committed to upholding these principles, which are essential to international, regional and domestic stability and security. The proposed measure complements other recent sanctions targeting both countries. Revocation of MFN tariff treatment for imports from Russia and Belarus is a step already taken by Canada</w:t>
      </w:r>
      <w:r w:rsidR="009B6260">
        <w:rPr>
          <w:rFonts w:ascii="Times New Roman" w:hAnsi="Times New Roman" w:cs="Times New Roman"/>
          <w:sz w:val="24"/>
          <w:szCs w:val="24"/>
        </w:rPr>
        <w:t>,</w:t>
      </w:r>
      <w:r w:rsidRPr="00291EC1">
        <w:rPr>
          <w:rFonts w:ascii="Times New Roman" w:hAnsi="Times New Roman" w:cs="Times New Roman"/>
          <w:sz w:val="24"/>
          <w:szCs w:val="24"/>
        </w:rPr>
        <w:t xml:space="preserve"> the United Kingdom</w:t>
      </w:r>
      <w:r w:rsidR="009B6260">
        <w:rPr>
          <w:rFonts w:ascii="Times New Roman" w:hAnsi="Times New Roman" w:cs="Times New Roman"/>
          <w:sz w:val="24"/>
          <w:szCs w:val="24"/>
        </w:rPr>
        <w:t>, New Zealand and the United States</w:t>
      </w:r>
      <w:r w:rsidRPr="00291EC1">
        <w:rPr>
          <w:rFonts w:ascii="Times New Roman" w:hAnsi="Times New Roman" w:cs="Times New Roman"/>
          <w:sz w:val="24"/>
          <w:szCs w:val="24"/>
        </w:rPr>
        <w:t>.</w:t>
      </w:r>
    </w:p>
    <w:p w:rsidR="00B5703B" w:rsidRPr="00291EC1" w:rsidRDefault="00B5703B" w:rsidP="00CD3887">
      <w:pPr>
        <w:shd w:val="clear" w:color="auto" w:fill="FFFFFF"/>
        <w:spacing w:before="100" w:beforeAutospacing="1" w:after="0" w:line="240" w:lineRule="auto"/>
        <w:rPr>
          <w:rFonts w:ascii="Times New Roman" w:hAnsi="Times New Roman" w:cs="Times New Roman"/>
          <w:sz w:val="24"/>
          <w:szCs w:val="24"/>
        </w:rPr>
      </w:pPr>
      <w:r w:rsidRPr="00E372AA">
        <w:rPr>
          <w:rFonts w:ascii="Times New Roman" w:hAnsi="Times New Roman" w:cs="Times New Roman"/>
          <w:sz w:val="24"/>
          <w:szCs w:val="24"/>
        </w:rPr>
        <w:t>The Department of Home Affairs consulted on the Notice with the Department of Foreign Affairs and Trade, the Department of Treasury, the Department of the Prime Minister and Cabinet and the Attorney-General’s Department.</w:t>
      </w:r>
    </w:p>
    <w:p w:rsidR="00CD3887" w:rsidRPr="00291EC1" w:rsidRDefault="00B5703B"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This Notice is a Legislative Instrument under the Legislation Act 2003.</w:t>
      </w:r>
      <w:r w:rsidR="00CD3887" w:rsidRPr="00291EC1">
        <w:rPr>
          <w:rFonts w:ascii="Times New Roman" w:hAnsi="Times New Roman" w:cs="Times New Roman"/>
          <w:sz w:val="24"/>
          <w:szCs w:val="24"/>
        </w:rPr>
        <w:t xml:space="preserve"> </w:t>
      </w:r>
      <w:r w:rsidRPr="00291EC1">
        <w:rPr>
          <w:rFonts w:ascii="Times New Roman" w:hAnsi="Times New Roman" w:cs="Times New Roman"/>
          <w:sz w:val="24"/>
          <w:szCs w:val="24"/>
        </w:rPr>
        <w:t>Details of the Notice are set out in </w:t>
      </w:r>
      <w:r w:rsidRPr="00291EC1">
        <w:rPr>
          <w:rFonts w:ascii="Times New Roman" w:hAnsi="Times New Roman" w:cs="Times New Roman"/>
          <w:sz w:val="24"/>
          <w:szCs w:val="24"/>
          <w:u w:val="single"/>
        </w:rPr>
        <w:t>Attachment A</w:t>
      </w:r>
      <w:r w:rsidRPr="00291EC1">
        <w:rPr>
          <w:rFonts w:ascii="Times New Roman" w:hAnsi="Times New Roman" w:cs="Times New Roman"/>
          <w:sz w:val="24"/>
          <w:szCs w:val="24"/>
        </w:rPr>
        <w:t>.</w:t>
      </w:r>
    </w:p>
    <w:p w:rsidR="00B5703B" w:rsidRPr="00291EC1" w:rsidRDefault="00B5703B"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Details of the Statement of Compatibility with Human Rights are set out in </w:t>
      </w:r>
      <w:r w:rsidRPr="00291EC1">
        <w:rPr>
          <w:rFonts w:ascii="Times New Roman" w:hAnsi="Times New Roman" w:cs="Times New Roman"/>
          <w:sz w:val="24"/>
          <w:szCs w:val="24"/>
          <w:u w:val="single"/>
        </w:rPr>
        <w:t>Attachment B</w:t>
      </w:r>
      <w:r w:rsidRPr="00291EC1">
        <w:rPr>
          <w:rFonts w:ascii="Times New Roman" w:hAnsi="Times New Roman" w:cs="Times New Roman"/>
          <w:sz w:val="24"/>
          <w:szCs w:val="24"/>
        </w:rPr>
        <w:t>.</w:t>
      </w:r>
    </w:p>
    <w:p w:rsidR="00B221CF" w:rsidRPr="00291EC1" w:rsidRDefault="00B5703B" w:rsidP="00CD3887">
      <w:pPr>
        <w:shd w:val="clear" w:color="auto" w:fill="FFFFFF"/>
        <w:spacing w:before="100" w:beforeAutospacing="1" w:after="0" w:line="240" w:lineRule="auto"/>
        <w:rPr>
          <w:rFonts w:ascii="Times New Roman" w:hAnsi="Times New Roman" w:cs="Times New Roman"/>
          <w:sz w:val="24"/>
          <w:szCs w:val="24"/>
        </w:rPr>
      </w:pPr>
      <w:r w:rsidRPr="00291EC1">
        <w:rPr>
          <w:rFonts w:ascii="Times New Roman" w:hAnsi="Times New Roman" w:cs="Times New Roman"/>
          <w:sz w:val="24"/>
          <w:szCs w:val="24"/>
        </w:rPr>
        <w:t>The proposed tariff alterations outlined in the</w:t>
      </w:r>
      <w:r w:rsidR="0051528D">
        <w:rPr>
          <w:rFonts w:ascii="Times New Roman" w:hAnsi="Times New Roman" w:cs="Times New Roman"/>
          <w:sz w:val="24"/>
          <w:szCs w:val="24"/>
        </w:rPr>
        <w:t xml:space="preserve"> Schedule 1 and Schedule 2 to the</w:t>
      </w:r>
      <w:r w:rsidRPr="00291EC1">
        <w:rPr>
          <w:rFonts w:ascii="Times New Roman" w:hAnsi="Times New Roman" w:cs="Times New Roman"/>
          <w:sz w:val="24"/>
          <w:szCs w:val="24"/>
        </w:rPr>
        <w:t xml:space="preserve"> Notice operate starting on </w:t>
      </w:r>
      <w:r w:rsidR="0051528D">
        <w:rPr>
          <w:rFonts w:ascii="Times New Roman" w:hAnsi="Times New Roman" w:cs="Times New Roman"/>
          <w:sz w:val="24"/>
          <w:szCs w:val="24"/>
        </w:rPr>
        <w:t xml:space="preserve">25 April 2022 and </w:t>
      </w:r>
      <w:r w:rsidR="00CD3887" w:rsidRPr="00291EC1">
        <w:rPr>
          <w:rFonts w:ascii="Times New Roman" w:hAnsi="Times New Roman" w:cs="Times New Roman"/>
          <w:sz w:val="24"/>
          <w:szCs w:val="24"/>
        </w:rPr>
        <w:t>25 October 2022</w:t>
      </w:r>
      <w:r w:rsidR="0051528D">
        <w:rPr>
          <w:rFonts w:ascii="Times New Roman" w:hAnsi="Times New Roman" w:cs="Times New Roman"/>
          <w:sz w:val="24"/>
          <w:szCs w:val="24"/>
        </w:rPr>
        <w:t>, respectively</w:t>
      </w:r>
      <w:r w:rsidR="009645C0" w:rsidRPr="00291EC1">
        <w:rPr>
          <w:rFonts w:ascii="Times New Roman" w:hAnsi="Times New Roman" w:cs="Times New Roman"/>
          <w:sz w:val="24"/>
          <w:szCs w:val="24"/>
        </w:rPr>
        <w:t>.</w:t>
      </w:r>
    </w:p>
    <w:p w:rsidR="0051528D" w:rsidRDefault="0051528D">
      <w:pPr>
        <w:rPr>
          <w:rFonts w:ascii="Times New Roman" w:eastAsia="Times New Roman" w:hAnsi="Times New Roman" w:cs="Times New Roman"/>
          <w:b/>
          <w:bCs/>
          <w:color w:val="000000"/>
          <w:sz w:val="24"/>
          <w:szCs w:val="24"/>
          <w:u w:val="single"/>
          <w:lang w:eastAsia="en-AU"/>
        </w:rPr>
      </w:pPr>
      <w:r>
        <w:rPr>
          <w:rFonts w:ascii="Times New Roman" w:eastAsia="Times New Roman" w:hAnsi="Times New Roman" w:cs="Times New Roman"/>
          <w:b/>
          <w:bCs/>
          <w:color w:val="000000"/>
          <w:sz w:val="24"/>
          <w:szCs w:val="24"/>
          <w:u w:val="single"/>
          <w:lang w:eastAsia="en-AU"/>
        </w:rPr>
        <w:br w:type="page"/>
      </w:r>
    </w:p>
    <w:p w:rsidR="00CD3887" w:rsidRPr="00291EC1" w:rsidRDefault="00CD3887" w:rsidP="00CD3887">
      <w:pPr>
        <w:shd w:val="clear" w:color="auto" w:fill="FFFFFF"/>
        <w:spacing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u w:val="single"/>
          <w:lang w:eastAsia="en-AU"/>
        </w:rPr>
        <w:lastRenderedPageBreak/>
        <w:t>ATTACHMENT A</w:t>
      </w:r>
    </w:p>
    <w:p w:rsidR="00CD3887" w:rsidRPr="00291EC1" w:rsidRDefault="00CD3887" w:rsidP="00CD3887">
      <w:pPr>
        <w:shd w:val="clear" w:color="auto" w:fill="FFFFFF"/>
        <w:spacing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 </w:t>
      </w:r>
    </w:p>
    <w:p w:rsidR="00CD3887" w:rsidRPr="00291EC1" w:rsidRDefault="00CD3887" w:rsidP="00CD3887">
      <w:pPr>
        <w:shd w:val="clear" w:color="auto" w:fill="FFFFFF"/>
        <w:spacing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u w:val="single"/>
          <w:lang w:eastAsia="en-AU"/>
        </w:rPr>
        <w:t>Details of the </w:t>
      </w:r>
      <w:r w:rsidRPr="00291EC1">
        <w:rPr>
          <w:rFonts w:ascii="Times New Roman" w:eastAsia="Times New Roman" w:hAnsi="Times New Roman" w:cs="Times New Roman"/>
          <w:b/>
          <w:bCs/>
          <w:i/>
          <w:iCs/>
          <w:color w:val="000000"/>
          <w:sz w:val="24"/>
          <w:szCs w:val="24"/>
          <w:u w:val="single"/>
          <w:lang w:eastAsia="en-AU"/>
        </w:rPr>
        <w:t>Notice of Intention to Propose Customs Tariff Alterations (No. 7) 2022</w:t>
      </w:r>
    </w:p>
    <w:p w:rsidR="00430F42" w:rsidRPr="00291EC1" w:rsidRDefault="00CD3887"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The Schedule</w:t>
      </w:r>
      <w:r w:rsidR="00430F42" w:rsidRPr="00291EC1">
        <w:rPr>
          <w:rFonts w:ascii="Times New Roman" w:eastAsia="Times New Roman" w:hAnsi="Times New Roman" w:cs="Times New Roman"/>
          <w:color w:val="000000"/>
          <w:sz w:val="24"/>
          <w:szCs w:val="24"/>
          <w:lang w:eastAsia="en-AU"/>
        </w:rPr>
        <w:t>s</w:t>
      </w:r>
      <w:r w:rsidRPr="00291EC1">
        <w:rPr>
          <w:rFonts w:ascii="Times New Roman" w:eastAsia="Times New Roman" w:hAnsi="Times New Roman" w:cs="Times New Roman"/>
          <w:color w:val="000000"/>
          <w:sz w:val="24"/>
          <w:szCs w:val="24"/>
          <w:lang w:eastAsia="en-AU"/>
        </w:rPr>
        <w:t xml:space="preserve"> to the </w:t>
      </w:r>
      <w:r w:rsidRPr="00291EC1">
        <w:rPr>
          <w:rFonts w:ascii="Times New Roman" w:eastAsia="Times New Roman" w:hAnsi="Times New Roman" w:cs="Times New Roman"/>
          <w:i/>
          <w:iCs/>
          <w:color w:val="000000"/>
          <w:sz w:val="24"/>
          <w:szCs w:val="24"/>
          <w:lang w:eastAsia="en-AU"/>
        </w:rPr>
        <w:t>Notice of Intention to Propose Customs Tariff Alterations (No.</w:t>
      </w:r>
      <w:r w:rsidR="0051528D">
        <w:rPr>
          <w:rFonts w:ascii="Times New Roman" w:eastAsia="Times New Roman" w:hAnsi="Times New Roman" w:cs="Times New Roman"/>
          <w:i/>
          <w:iCs/>
          <w:color w:val="000000"/>
          <w:sz w:val="24"/>
          <w:szCs w:val="24"/>
          <w:lang w:eastAsia="en-AU"/>
        </w:rPr>
        <w:t> </w:t>
      </w:r>
      <w:r w:rsidRPr="00291EC1">
        <w:rPr>
          <w:rFonts w:ascii="Times New Roman" w:eastAsia="Times New Roman" w:hAnsi="Times New Roman" w:cs="Times New Roman"/>
          <w:i/>
          <w:iCs/>
          <w:color w:val="000000"/>
          <w:sz w:val="24"/>
          <w:szCs w:val="24"/>
          <w:lang w:eastAsia="en-AU"/>
        </w:rPr>
        <w:t>7)</w:t>
      </w:r>
      <w:r w:rsidR="0051528D">
        <w:rPr>
          <w:rFonts w:ascii="Times New Roman" w:eastAsia="Times New Roman" w:hAnsi="Times New Roman" w:cs="Times New Roman"/>
          <w:i/>
          <w:iCs/>
          <w:color w:val="000000"/>
          <w:sz w:val="24"/>
          <w:szCs w:val="24"/>
          <w:lang w:eastAsia="en-AU"/>
        </w:rPr>
        <w:t> </w:t>
      </w:r>
      <w:r w:rsidRPr="00291EC1">
        <w:rPr>
          <w:rFonts w:ascii="Times New Roman" w:eastAsia="Times New Roman" w:hAnsi="Times New Roman" w:cs="Times New Roman"/>
          <w:i/>
          <w:iCs/>
          <w:color w:val="000000"/>
          <w:sz w:val="24"/>
          <w:szCs w:val="24"/>
          <w:lang w:eastAsia="en-AU"/>
        </w:rPr>
        <w:t>2022 </w:t>
      </w:r>
      <w:r w:rsidR="009645C0" w:rsidRPr="00291EC1">
        <w:rPr>
          <w:rFonts w:ascii="Times New Roman" w:eastAsia="Times New Roman" w:hAnsi="Times New Roman" w:cs="Times New Roman"/>
          <w:color w:val="000000"/>
          <w:sz w:val="24"/>
          <w:szCs w:val="24"/>
          <w:lang w:eastAsia="en-AU"/>
        </w:rPr>
        <w:t>(the Notice) outline</w:t>
      </w:r>
      <w:r w:rsidRPr="00291EC1">
        <w:rPr>
          <w:rFonts w:ascii="Times New Roman" w:eastAsia="Times New Roman" w:hAnsi="Times New Roman" w:cs="Times New Roman"/>
          <w:color w:val="000000"/>
          <w:sz w:val="24"/>
          <w:szCs w:val="24"/>
          <w:lang w:eastAsia="en-AU"/>
        </w:rPr>
        <w:t xml:space="preserve"> the</w:t>
      </w:r>
      <w:r w:rsidRPr="00291EC1">
        <w:rPr>
          <w:rFonts w:ascii="Times New Roman" w:eastAsia="Times New Roman" w:hAnsi="Times New Roman" w:cs="Times New Roman"/>
          <w:i/>
          <w:iCs/>
          <w:color w:val="000000"/>
          <w:sz w:val="24"/>
          <w:szCs w:val="24"/>
          <w:lang w:eastAsia="en-AU"/>
        </w:rPr>
        <w:t> </w:t>
      </w:r>
      <w:r w:rsidRPr="00291EC1">
        <w:rPr>
          <w:rFonts w:ascii="Times New Roman" w:eastAsia="Times New Roman" w:hAnsi="Times New Roman" w:cs="Times New Roman"/>
          <w:color w:val="000000"/>
          <w:sz w:val="24"/>
          <w:szCs w:val="24"/>
          <w:lang w:eastAsia="en-AU"/>
        </w:rPr>
        <w:t>proposed alterations to the </w:t>
      </w:r>
      <w:r w:rsidRPr="00291EC1">
        <w:rPr>
          <w:rFonts w:ascii="Times New Roman" w:eastAsia="Times New Roman" w:hAnsi="Times New Roman" w:cs="Times New Roman"/>
          <w:i/>
          <w:iCs/>
          <w:color w:val="000000"/>
          <w:sz w:val="24"/>
          <w:szCs w:val="24"/>
          <w:lang w:eastAsia="en-AU"/>
        </w:rPr>
        <w:t>Customs Tariff Act 1995</w:t>
      </w:r>
      <w:r w:rsidRPr="00291EC1">
        <w:rPr>
          <w:rFonts w:ascii="Times New Roman" w:eastAsia="Times New Roman" w:hAnsi="Times New Roman" w:cs="Times New Roman"/>
          <w:color w:val="000000"/>
          <w:sz w:val="24"/>
          <w:szCs w:val="24"/>
          <w:lang w:eastAsia="en-AU"/>
        </w:rPr>
        <w:t> (the Customs Tariff Act)</w:t>
      </w:r>
      <w:r w:rsidR="00430F42" w:rsidRPr="00291EC1">
        <w:rPr>
          <w:rFonts w:ascii="Times New Roman" w:eastAsia="Times New Roman" w:hAnsi="Times New Roman" w:cs="Times New Roman"/>
          <w:color w:val="000000"/>
          <w:sz w:val="24"/>
          <w:szCs w:val="24"/>
          <w:lang w:eastAsia="en-AU"/>
        </w:rPr>
        <w:t xml:space="preserve"> and </w:t>
      </w:r>
      <w:r w:rsidR="00430F42" w:rsidRPr="00291EC1">
        <w:rPr>
          <w:rFonts w:ascii="Times New Roman" w:eastAsia="Times New Roman" w:hAnsi="Times New Roman" w:cs="Times New Roman"/>
          <w:i/>
          <w:color w:val="000000"/>
          <w:sz w:val="24"/>
          <w:szCs w:val="24"/>
          <w:lang w:eastAsia="en-AU"/>
        </w:rPr>
        <w:t>Notice of Intention to Propose Customs Tariff Alterations (No.</w:t>
      </w:r>
      <w:r w:rsidR="0051528D">
        <w:rPr>
          <w:rFonts w:ascii="Times New Roman" w:eastAsia="Times New Roman" w:hAnsi="Times New Roman" w:cs="Times New Roman"/>
          <w:i/>
          <w:color w:val="000000"/>
          <w:sz w:val="24"/>
          <w:szCs w:val="24"/>
          <w:lang w:eastAsia="en-AU"/>
        </w:rPr>
        <w:t> </w:t>
      </w:r>
      <w:r w:rsidR="00430F42" w:rsidRPr="00291EC1">
        <w:rPr>
          <w:rFonts w:ascii="Times New Roman" w:eastAsia="Times New Roman" w:hAnsi="Times New Roman" w:cs="Times New Roman"/>
          <w:i/>
          <w:color w:val="000000"/>
          <w:sz w:val="24"/>
          <w:szCs w:val="24"/>
          <w:lang w:eastAsia="en-AU"/>
        </w:rPr>
        <w:t>4)</w:t>
      </w:r>
      <w:r w:rsidR="0051528D">
        <w:rPr>
          <w:rFonts w:ascii="Times New Roman" w:eastAsia="Times New Roman" w:hAnsi="Times New Roman" w:cs="Times New Roman"/>
          <w:i/>
          <w:color w:val="000000"/>
          <w:sz w:val="24"/>
          <w:szCs w:val="24"/>
          <w:lang w:eastAsia="en-AU"/>
        </w:rPr>
        <w:t> </w:t>
      </w:r>
      <w:r w:rsidR="00430F42" w:rsidRPr="00291EC1">
        <w:rPr>
          <w:rFonts w:ascii="Times New Roman" w:eastAsia="Times New Roman" w:hAnsi="Times New Roman" w:cs="Times New Roman"/>
          <w:i/>
          <w:color w:val="000000"/>
          <w:sz w:val="24"/>
          <w:szCs w:val="24"/>
          <w:lang w:eastAsia="en-AU"/>
        </w:rPr>
        <w:t>2022</w:t>
      </w:r>
      <w:r w:rsidR="000E43E1">
        <w:rPr>
          <w:rFonts w:ascii="Times New Roman" w:eastAsia="Times New Roman" w:hAnsi="Times New Roman" w:cs="Times New Roman"/>
          <w:i/>
          <w:color w:val="000000"/>
          <w:sz w:val="24"/>
          <w:szCs w:val="24"/>
          <w:lang w:eastAsia="en-AU"/>
        </w:rPr>
        <w:t xml:space="preserve"> </w:t>
      </w:r>
      <w:r w:rsidR="000E43E1">
        <w:rPr>
          <w:rFonts w:ascii="Times New Roman" w:eastAsia="Times New Roman" w:hAnsi="Times New Roman" w:cs="Times New Roman"/>
          <w:color w:val="000000"/>
          <w:sz w:val="24"/>
          <w:szCs w:val="24"/>
          <w:lang w:eastAsia="en-AU"/>
        </w:rPr>
        <w:t>(Previous Tariff Notice)</w:t>
      </w:r>
      <w:r w:rsidRPr="00291EC1">
        <w:rPr>
          <w:rFonts w:ascii="Times New Roman" w:eastAsia="Times New Roman" w:hAnsi="Times New Roman" w:cs="Times New Roman"/>
          <w:color w:val="000000"/>
          <w:sz w:val="24"/>
          <w:szCs w:val="24"/>
          <w:lang w:eastAsia="en-AU"/>
        </w:rPr>
        <w:t xml:space="preserve">. </w:t>
      </w:r>
    </w:p>
    <w:p w:rsidR="00430F42" w:rsidRDefault="00CD3887"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The proposed alterations</w:t>
      </w:r>
      <w:r w:rsidR="0051528D">
        <w:rPr>
          <w:rFonts w:ascii="Times New Roman" w:eastAsia="Times New Roman" w:hAnsi="Times New Roman" w:cs="Times New Roman"/>
          <w:color w:val="000000"/>
          <w:sz w:val="24"/>
          <w:szCs w:val="24"/>
          <w:lang w:eastAsia="en-AU"/>
        </w:rPr>
        <w:t xml:space="preserve"> in Schedule 1 to the Notice</w:t>
      </w:r>
      <w:r w:rsidRPr="00291EC1">
        <w:rPr>
          <w:rFonts w:ascii="Times New Roman" w:eastAsia="Times New Roman" w:hAnsi="Times New Roman" w:cs="Times New Roman"/>
          <w:color w:val="000000"/>
          <w:sz w:val="24"/>
          <w:szCs w:val="24"/>
          <w:lang w:eastAsia="en-AU"/>
        </w:rPr>
        <w:t xml:space="preserve"> operate starting on</w:t>
      </w:r>
      <w:r w:rsidR="0051528D">
        <w:rPr>
          <w:rFonts w:ascii="Times New Roman" w:eastAsia="Times New Roman" w:hAnsi="Times New Roman" w:cs="Times New Roman"/>
          <w:color w:val="000000"/>
          <w:sz w:val="24"/>
          <w:szCs w:val="24"/>
          <w:lang w:eastAsia="en-AU"/>
        </w:rPr>
        <w:t xml:space="preserve"> 25 April 2022. The proposed alterations in Schedule 2 to the Notice operate starting </w:t>
      </w:r>
      <w:r w:rsidR="009C4418">
        <w:rPr>
          <w:rFonts w:ascii="Times New Roman" w:eastAsia="Times New Roman" w:hAnsi="Times New Roman" w:cs="Times New Roman"/>
          <w:color w:val="000000"/>
          <w:sz w:val="24"/>
          <w:szCs w:val="24"/>
          <w:lang w:eastAsia="en-AU"/>
        </w:rPr>
        <w:t xml:space="preserve">on </w:t>
      </w:r>
      <w:r w:rsidR="009C4418" w:rsidRPr="00291EC1">
        <w:rPr>
          <w:rFonts w:ascii="Times New Roman" w:eastAsia="Times New Roman" w:hAnsi="Times New Roman" w:cs="Times New Roman"/>
          <w:color w:val="000000"/>
          <w:sz w:val="24"/>
          <w:szCs w:val="24"/>
          <w:lang w:eastAsia="en-AU"/>
        </w:rPr>
        <w:t>25</w:t>
      </w:r>
      <w:r w:rsidRPr="00291EC1">
        <w:rPr>
          <w:rFonts w:ascii="Times New Roman" w:eastAsia="Times New Roman" w:hAnsi="Times New Roman" w:cs="Times New Roman"/>
          <w:color w:val="000000"/>
          <w:sz w:val="24"/>
          <w:szCs w:val="24"/>
          <w:lang w:eastAsia="en-AU"/>
        </w:rPr>
        <w:t xml:space="preserve"> October 2022.</w:t>
      </w:r>
    </w:p>
    <w:p w:rsidR="004856A3" w:rsidRDefault="004856A3" w:rsidP="00430F42">
      <w:pPr>
        <w:shd w:val="clear" w:color="auto" w:fill="FFFFFF"/>
        <w:spacing w:before="100" w:beforeAutospacing="1" w:after="0" w:line="240" w:lineRule="auto"/>
        <w:rPr>
          <w:rFonts w:ascii="Times New Roman" w:eastAsia="Times New Roman" w:hAnsi="Times New Roman" w:cs="Times New Roman"/>
          <w:color w:val="000000"/>
          <w:sz w:val="24"/>
          <w:szCs w:val="24"/>
          <w:u w:val="single"/>
          <w:lang w:eastAsia="en-AU"/>
        </w:rPr>
      </w:pPr>
      <w:r w:rsidRPr="004856A3">
        <w:rPr>
          <w:rFonts w:ascii="Times New Roman" w:eastAsia="Times New Roman" w:hAnsi="Times New Roman" w:cs="Times New Roman"/>
          <w:color w:val="000000"/>
          <w:sz w:val="24"/>
          <w:szCs w:val="24"/>
          <w:u w:val="single"/>
          <w:lang w:eastAsia="en-AU"/>
        </w:rPr>
        <w:t>Schedule 1 - Amendments to Notice of Intention to Propose Customs Tariff Alterations (No.</w:t>
      </w:r>
      <w:r w:rsidR="0051528D">
        <w:rPr>
          <w:rFonts w:ascii="Times New Roman" w:eastAsia="Times New Roman" w:hAnsi="Times New Roman" w:cs="Times New Roman"/>
          <w:color w:val="000000"/>
          <w:sz w:val="24"/>
          <w:szCs w:val="24"/>
          <w:u w:val="single"/>
          <w:lang w:eastAsia="en-AU"/>
        </w:rPr>
        <w:t> </w:t>
      </w:r>
      <w:r w:rsidRPr="004856A3">
        <w:rPr>
          <w:rFonts w:ascii="Times New Roman" w:eastAsia="Times New Roman" w:hAnsi="Times New Roman" w:cs="Times New Roman"/>
          <w:color w:val="000000"/>
          <w:sz w:val="24"/>
          <w:szCs w:val="24"/>
          <w:u w:val="single"/>
          <w:lang w:eastAsia="en-AU"/>
        </w:rPr>
        <w:t>4) 2022 operating starting on 25 April 2022</w:t>
      </w:r>
    </w:p>
    <w:p w:rsidR="000E43E1" w:rsidRPr="00291EC1" w:rsidRDefault="000E43E1" w:rsidP="000E43E1">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i/>
          <w:iCs/>
          <w:color w:val="000000"/>
          <w:sz w:val="24"/>
          <w:szCs w:val="24"/>
          <w:lang w:eastAsia="en-AU"/>
        </w:rPr>
        <w:t>Customs Tariff Act 1995</w:t>
      </w:r>
    </w:p>
    <w:p w:rsidR="000E43E1" w:rsidRDefault="000E43E1" w:rsidP="00430F42">
      <w:pPr>
        <w:shd w:val="clear" w:color="auto" w:fill="FFFFFF"/>
        <w:spacing w:before="100" w:beforeAutospacing="1" w:after="0" w:line="240" w:lineRule="auto"/>
        <w:rPr>
          <w:rFonts w:ascii="Times New Roman" w:eastAsia="Times New Roman" w:hAnsi="Times New Roman" w:cs="Times New Roman"/>
          <w:b/>
          <w:color w:val="000000"/>
          <w:sz w:val="24"/>
          <w:szCs w:val="24"/>
          <w:lang w:eastAsia="en-AU"/>
        </w:rPr>
      </w:pPr>
      <w:r w:rsidRPr="000E43E1">
        <w:rPr>
          <w:rFonts w:ascii="Times New Roman" w:eastAsia="Times New Roman" w:hAnsi="Times New Roman" w:cs="Times New Roman"/>
          <w:b/>
          <w:color w:val="000000"/>
          <w:sz w:val="24"/>
          <w:szCs w:val="24"/>
          <w:lang w:eastAsia="en-AU"/>
        </w:rPr>
        <w:t>Item [1] – After subsection 18A(</w:t>
      </w:r>
      <w:r w:rsidR="00E372AA">
        <w:rPr>
          <w:rFonts w:ascii="Times New Roman" w:eastAsia="Times New Roman" w:hAnsi="Times New Roman" w:cs="Times New Roman"/>
          <w:b/>
          <w:color w:val="000000"/>
          <w:sz w:val="24"/>
          <w:szCs w:val="24"/>
          <w:lang w:eastAsia="en-AU"/>
        </w:rPr>
        <w:t>2</w:t>
      </w:r>
      <w:r w:rsidRPr="000E43E1">
        <w:rPr>
          <w:rFonts w:ascii="Times New Roman" w:eastAsia="Times New Roman" w:hAnsi="Times New Roman" w:cs="Times New Roman"/>
          <w:b/>
          <w:color w:val="000000"/>
          <w:sz w:val="24"/>
          <w:szCs w:val="24"/>
          <w:lang w:eastAsia="en-AU"/>
        </w:rPr>
        <w:t>)</w:t>
      </w:r>
      <w:r w:rsidR="00E372AA">
        <w:rPr>
          <w:rFonts w:ascii="Times New Roman" w:eastAsia="Times New Roman" w:hAnsi="Times New Roman" w:cs="Times New Roman"/>
          <w:b/>
          <w:color w:val="000000"/>
          <w:sz w:val="24"/>
          <w:szCs w:val="24"/>
          <w:lang w:eastAsia="en-AU"/>
        </w:rPr>
        <w:t xml:space="preserve"> in the Schedule</w:t>
      </w:r>
    </w:p>
    <w:p w:rsidR="0087668D" w:rsidRPr="00291EC1" w:rsidRDefault="0087668D" w:rsidP="000E43E1">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Proposed subsection</w:t>
      </w:r>
      <w:r>
        <w:rPr>
          <w:rFonts w:ascii="Times New Roman" w:eastAsia="Times New Roman" w:hAnsi="Times New Roman" w:cs="Times New Roman"/>
          <w:color w:val="000000"/>
          <w:sz w:val="24"/>
          <w:szCs w:val="24"/>
          <w:lang w:eastAsia="en-AU"/>
        </w:rPr>
        <w:t xml:space="preserve"> </w:t>
      </w:r>
      <w:r w:rsidRPr="00291EC1">
        <w:rPr>
          <w:rFonts w:ascii="Times New Roman" w:eastAsia="Times New Roman" w:hAnsi="Times New Roman" w:cs="Times New Roman"/>
          <w:color w:val="000000"/>
          <w:sz w:val="24"/>
          <w:szCs w:val="24"/>
          <w:lang w:eastAsia="en-AU"/>
        </w:rPr>
        <w:t>18A(</w:t>
      </w:r>
      <w:r>
        <w:rPr>
          <w:rFonts w:ascii="Times New Roman" w:eastAsia="Times New Roman" w:hAnsi="Times New Roman" w:cs="Times New Roman"/>
          <w:color w:val="000000"/>
          <w:sz w:val="24"/>
          <w:szCs w:val="24"/>
          <w:lang w:eastAsia="en-AU"/>
        </w:rPr>
        <w:t>2A</w:t>
      </w:r>
      <w:r w:rsidRPr="00291EC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has the effect of excluding goods from the additional rate of duty if those goods are covered by certain concessional </w:t>
      </w:r>
      <w:r w:rsidRPr="0027262C">
        <w:rPr>
          <w:rFonts w:ascii="Times New Roman" w:eastAsia="Times New Roman" w:hAnsi="Times New Roman" w:cs="Times New Roman"/>
          <w:color w:val="000000"/>
          <w:sz w:val="24"/>
          <w:szCs w:val="24"/>
          <w:lang w:eastAsia="en-AU"/>
        </w:rPr>
        <w:t>items in Schedule 4</w:t>
      </w:r>
      <w:r>
        <w:rPr>
          <w:rFonts w:ascii="Times New Roman" w:eastAsia="Times New Roman" w:hAnsi="Times New Roman" w:cs="Times New Roman"/>
          <w:color w:val="000000"/>
          <w:sz w:val="24"/>
          <w:szCs w:val="24"/>
          <w:lang w:eastAsia="en-AU"/>
        </w:rPr>
        <w:t xml:space="preserve"> to the Customs Tariff Act. Proposed sub</w:t>
      </w:r>
      <w:r w:rsidRPr="00291EC1">
        <w:rPr>
          <w:rFonts w:ascii="Times New Roman" w:eastAsia="Times New Roman" w:hAnsi="Times New Roman" w:cs="Times New Roman"/>
          <w:color w:val="000000"/>
          <w:sz w:val="24"/>
          <w:szCs w:val="24"/>
          <w:lang w:eastAsia="en-AU"/>
        </w:rPr>
        <w:t>section 18A(</w:t>
      </w:r>
      <w:r>
        <w:rPr>
          <w:rFonts w:ascii="Times New Roman" w:eastAsia="Times New Roman" w:hAnsi="Times New Roman" w:cs="Times New Roman"/>
          <w:color w:val="000000"/>
          <w:sz w:val="24"/>
          <w:szCs w:val="24"/>
          <w:lang w:eastAsia="en-AU"/>
        </w:rPr>
        <w:t>2A</w:t>
      </w:r>
      <w:r w:rsidRPr="00291EC1">
        <w:rPr>
          <w:rFonts w:ascii="Times New Roman" w:eastAsia="Times New Roman" w:hAnsi="Times New Roman" w:cs="Times New Roman"/>
          <w:color w:val="000000"/>
          <w:sz w:val="24"/>
          <w:szCs w:val="24"/>
          <w:lang w:eastAsia="en-AU"/>
        </w:rPr>
        <w:t>) overrides the additional rate of duty</w:t>
      </w:r>
      <w:r>
        <w:rPr>
          <w:rFonts w:ascii="Times New Roman" w:eastAsia="Times New Roman" w:hAnsi="Times New Roman" w:cs="Times New Roman"/>
          <w:color w:val="000000"/>
          <w:sz w:val="24"/>
          <w:szCs w:val="24"/>
          <w:lang w:eastAsia="en-AU"/>
        </w:rPr>
        <w:t xml:space="preserve"> calculation in subsections 18A</w:t>
      </w:r>
      <w:r w:rsidRPr="00291EC1">
        <w:rPr>
          <w:rFonts w:ascii="Times New Roman" w:eastAsia="Times New Roman" w:hAnsi="Times New Roman" w:cs="Times New Roman"/>
          <w:color w:val="000000"/>
          <w:sz w:val="24"/>
          <w:szCs w:val="24"/>
          <w:lang w:eastAsia="en-AU"/>
        </w:rPr>
        <w:t>(1) and enables access to the following tariff concessions in Schedule 4 for goods that are the produce or manufacture of Russia or Belarus:</w:t>
      </w:r>
    </w:p>
    <w:p w:rsidR="000E43E1" w:rsidRPr="00291EC1" w:rsidRDefault="000E43E1" w:rsidP="000E43E1">
      <w:pPr>
        <w:pStyle w:val="ListParagraph"/>
        <w:numPr>
          <w:ilvl w:val="0"/>
          <w:numId w:val="3"/>
        </w:numPr>
        <w:shd w:val="clear" w:color="auto" w:fill="FFFFFF"/>
        <w:spacing w:after="0"/>
        <w:rPr>
          <w:color w:val="000000"/>
        </w:rPr>
      </w:pPr>
      <w:r w:rsidRPr="00291EC1">
        <w:rPr>
          <w:color w:val="000000"/>
        </w:rPr>
        <w:t>item 15—goods that are personal effects (exemption from the measure for equity reasons);</w:t>
      </w:r>
    </w:p>
    <w:p w:rsidR="000E43E1" w:rsidRPr="00291EC1" w:rsidRDefault="000E43E1" w:rsidP="000E43E1">
      <w:pPr>
        <w:pStyle w:val="ListParagraph"/>
        <w:numPr>
          <w:ilvl w:val="0"/>
          <w:numId w:val="3"/>
        </w:numPr>
        <w:shd w:val="clear" w:color="auto" w:fill="FFFFFF"/>
        <w:spacing w:after="0"/>
        <w:rPr>
          <w:color w:val="000000"/>
        </w:rPr>
      </w:pPr>
      <w:r w:rsidRPr="00291EC1">
        <w:rPr>
          <w:color w:val="000000"/>
        </w:rPr>
        <w:t>items 16, 17, 18, 19 and 20—certain goods that are returned to Australia after export (including items dealing with the overseas repair of goods, to prevent application of the tariff to the same good multiple times); and</w:t>
      </w:r>
    </w:p>
    <w:p w:rsidR="000E43E1" w:rsidRDefault="000E43E1" w:rsidP="00430F42">
      <w:pPr>
        <w:pStyle w:val="ListParagraph"/>
        <w:numPr>
          <w:ilvl w:val="0"/>
          <w:numId w:val="3"/>
        </w:numPr>
        <w:shd w:val="clear" w:color="auto" w:fill="FFFFFF"/>
        <w:spacing w:after="0"/>
        <w:rPr>
          <w:color w:val="000000"/>
        </w:rPr>
      </w:pPr>
      <w:r w:rsidRPr="00291EC1">
        <w:rPr>
          <w:color w:val="000000"/>
        </w:rPr>
        <w:t xml:space="preserve">goods covered by </w:t>
      </w:r>
      <w:r w:rsidR="0027262C">
        <w:rPr>
          <w:color w:val="000000"/>
        </w:rPr>
        <w:t xml:space="preserve">items </w:t>
      </w:r>
      <w:r w:rsidR="0027262C" w:rsidRPr="00F424EF">
        <w:t>9, 10</w:t>
      </w:r>
      <w:r w:rsidR="0027262C">
        <w:t xml:space="preserve">, 14, </w:t>
      </w:r>
      <w:r w:rsidR="0027262C" w:rsidRPr="00F424EF">
        <w:t>or 25</w:t>
      </w:r>
      <w:r w:rsidR="0027262C">
        <w:t xml:space="preserve">, which </w:t>
      </w:r>
      <w:r w:rsidR="00863F76">
        <w:t xml:space="preserve">are tariff concessions relating </w:t>
      </w:r>
      <w:r w:rsidR="0027262C">
        <w:t xml:space="preserve">to Australia’s </w:t>
      </w:r>
      <w:r w:rsidRPr="00291EC1">
        <w:rPr>
          <w:color w:val="000000"/>
        </w:rPr>
        <w:t>obligation</w:t>
      </w:r>
      <w:r w:rsidR="0027262C">
        <w:rPr>
          <w:color w:val="000000"/>
        </w:rPr>
        <w:t>s</w:t>
      </w:r>
      <w:r w:rsidRPr="00291EC1">
        <w:rPr>
          <w:color w:val="000000"/>
        </w:rPr>
        <w:t xml:space="preserve"> as party to an international agreement</w:t>
      </w:r>
      <w:r w:rsidRPr="00E372AA">
        <w:rPr>
          <w:color w:val="000000"/>
        </w:rPr>
        <w:t>.</w:t>
      </w:r>
    </w:p>
    <w:p w:rsidR="0087668D" w:rsidRPr="00291EC1" w:rsidRDefault="0087668D" w:rsidP="0087668D">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Proposed s</w:t>
      </w:r>
      <w:r w:rsidRPr="00291EC1">
        <w:rPr>
          <w:rFonts w:ascii="Times New Roman" w:eastAsia="Times New Roman" w:hAnsi="Times New Roman" w:cs="Times New Roman"/>
          <w:color w:val="000000"/>
          <w:sz w:val="24"/>
          <w:szCs w:val="24"/>
          <w:lang w:eastAsia="en-AU"/>
        </w:rPr>
        <w:t>ubsection 18A(</w:t>
      </w:r>
      <w:r>
        <w:rPr>
          <w:rFonts w:ascii="Times New Roman" w:eastAsia="Times New Roman" w:hAnsi="Times New Roman" w:cs="Times New Roman"/>
          <w:color w:val="000000"/>
          <w:sz w:val="24"/>
          <w:szCs w:val="24"/>
          <w:lang w:eastAsia="en-AU"/>
        </w:rPr>
        <w:t>2B</w:t>
      </w:r>
      <w:r w:rsidRPr="00291EC1">
        <w:rPr>
          <w:rFonts w:ascii="Times New Roman" w:eastAsia="Times New Roman" w:hAnsi="Times New Roman" w:cs="Times New Roman"/>
          <w:color w:val="000000"/>
          <w:sz w:val="24"/>
          <w:szCs w:val="24"/>
          <w:lang w:eastAsia="en-AU"/>
        </w:rPr>
        <w:t>) provides that, for the purposes of subsection (</w:t>
      </w:r>
      <w:r w:rsidR="0051528D">
        <w:rPr>
          <w:rFonts w:ascii="Times New Roman" w:eastAsia="Times New Roman" w:hAnsi="Times New Roman" w:cs="Times New Roman"/>
          <w:color w:val="000000"/>
          <w:sz w:val="24"/>
          <w:szCs w:val="24"/>
          <w:lang w:eastAsia="en-AU"/>
        </w:rPr>
        <w:t>2A</w:t>
      </w:r>
      <w:r w:rsidRPr="00291EC1">
        <w:rPr>
          <w:rFonts w:ascii="Times New Roman" w:eastAsia="Times New Roman" w:hAnsi="Times New Roman" w:cs="Times New Roman"/>
          <w:color w:val="000000"/>
          <w:sz w:val="24"/>
          <w:szCs w:val="24"/>
          <w:lang w:eastAsia="en-AU"/>
        </w:rPr>
        <w:t>), as it applies to item 20 of Schedule 4, the applicable rate of duty percentage is:</w:t>
      </w:r>
    </w:p>
    <w:p w:rsidR="0087668D" w:rsidRPr="00291EC1" w:rsidRDefault="0087668D" w:rsidP="0087668D">
      <w:pPr>
        <w:pStyle w:val="ListParagraph"/>
        <w:numPr>
          <w:ilvl w:val="0"/>
          <w:numId w:val="4"/>
        </w:numPr>
        <w:shd w:val="clear" w:color="auto" w:fill="FFFFFF"/>
        <w:spacing w:after="0"/>
        <w:rPr>
          <w:color w:val="000000"/>
        </w:rPr>
      </w:pPr>
      <w:r w:rsidRPr="00291EC1">
        <w:rPr>
          <w:color w:val="000000"/>
        </w:rPr>
        <w:t>if the general rate set out in the third column of the tariff classification under which the goods are classified is ‘Free’—35%; or</w:t>
      </w:r>
    </w:p>
    <w:p w:rsidR="0087668D" w:rsidRPr="0087668D" w:rsidRDefault="0087668D" w:rsidP="0087668D">
      <w:pPr>
        <w:pStyle w:val="ListParagraph"/>
        <w:numPr>
          <w:ilvl w:val="0"/>
          <w:numId w:val="4"/>
        </w:numPr>
        <w:shd w:val="clear" w:color="auto" w:fill="FFFFFF"/>
        <w:spacing w:after="0"/>
        <w:rPr>
          <w:color w:val="000000"/>
        </w:rPr>
      </w:pPr>
      <w:r w:rsidRPr="00291EC1">
        <w:rPr>
          <w:color w:val="000000"/>
        </w:rPr>
        <w:t>if the general rate set out in the third column of the tariff classification under which the goods are classified is a percentage of the value of the goods—that percentage, plus 35%.</w:t>
      </w:r>
    </w:p>
    <w:p w:rsidR="000E43E1" w:rsidRPr="000E43E1" w:rsidRDefault="0087668D" w:rsidP="000E43E1">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amendment applies retrospectively to the Previous Tariff Notice from 25 April 2022, being the time the proposed tariff alteration commenced. </w:t>
      </w:r>
      <w:r w:rsidR="00863F76" w:rsidRPr="000E43E1">
        <w:rPr>
          <w:rFonts w:ascii="Times New Roman" w:eastAsia="Times New Roman" w:hAnsi="Times New Roman" w:cs="Times New Roman"/>
          <w:color w:val="000000"/>
          <w:sz w:val="24"/>
          <w:szCs w:val="24"/>
          <w:lang w:eastAsia="en-AU"/>
        </w:rPr>
        <w:t xml:space="preserve">This amendment </w:t>
      </w:r>
      <w:r w:rsidR="00863F76">
        <w:rPr>
          <w:rFonts w:ascii="Times New Roman" w:eastAsia="Times New Roman" w:hAnsi="Times New Roman" w:cs="Times New Roman"/>
          <w:color w:val="000000"/>
          <w:sz w:val="24"/>
          <w:szCs w:val="24"/>
          <w:lang w:eastAsia="en-AU"/>
        </w:rPr>
        <w:t xml:space="preserve">to the Previous Tariff Notice ensures that goods that were subject to the specified tariff concessions are treated as if the additional duty never applied. To remove any ambiguity, subsections 18A(2A) and (2B) mirror subsections 18AA(3) and 18AA(4) of Schedule 2 to the Notice. This has the effect of ensuring these tariff concessions continue to apply to the same goods in the same manner for as long as the additional duty is applied. </w:t>
      </w:r>
    </w:p>
    <w:p w:rsidR="00430F42" w:rsidRPr="00291EC1" w:rsidRDefault="00CD3887"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u w:val="single"/>
          <w:lang w:eastAsia="en-AU"/>
        </w:rPr>
        <w:lastRenderedPageBreak/>
        <w:t xml:space="preserve">Schedule </w:t>
      </w:r>
      <w:r w:rsidR="000E43E1">
        <w:rPr>
          <w:rFonts w:ascii="Times New Roman" w:eastAsia="Times New Roman" w:hAnsi="Times New Roman" w:cs="Times New Roman"/>
          <w:color w:val="000000"/>
          <w:sz w:val="24"/>
          <w:szCs w:val="24"/>
          <w:u w:val="single"/>
          <w:lang w:eastAsia="en-AU"/>
        </w:rPr>
        <w:t>2</w:t>
      </w:r>
      <w:r w:rsidRPr="00291EC1">
        <w:rPr>
          <w:rFonts w:ascii="Times New Roman" w:eastAsia="Times New Roman" w:hAnsi="Times New Roman" w:cs="Times New Roman"/>
          <w:color w:val="000000"/>
          <w:sz w:val="24"/>
          <w:szCs w:val="24"/>
          <w:u w:val="single"/>
          <w:lang w:eastAsia="en-AU"/>
        </w:rPr>
        <w:t xml:space="preserve"> – Alteration to the</w:t>
      </w:r>
      <w:r w:rsidRPr="00291EC1">
        <w:rPr>
          <w:rFonts w:ascii="Times New Roman" w:eastAsia="Times New Roman" w:hAnsi="Times New Roman" w:cs="Times New Roman"/>
          <w:i/>
          <w:iCs/>
          <w:color w:val="000000"/>
          <w:sz w:val="24"/>
          <w:szCs w:val="24"/>
          <w:u w:val="single"/>
          <w:lang w:eastAsia="en-AU"/>
        </w:rPr>
        <w:t> Customs Tariff Act 1995 </w:t>
      </w:r>
      <w:r w:rsidRPr="00291EC1">
        <w:rPr>
          <w:rFonts w:ascii="Times New Roman" w:eastAsia="Times New Roman" w:hAnsi="Times New Roman" w:cs="Times New Roman"/>
          <w:color w:val="000000"/>
          <w:sz w:val="24"/>
          <w:szCs w:val="24"/>
          <w:u w:val="single"/>
          <w:lang w:eastAsia="en-AU"/>
        </w:rPr>
        <w:t>operating starting on 25 October 2022</w:t>
      </w:r>
    </w:p>
    <w:p w:rsidR="00430F42" w:rsidRPr="00291EC1" w:rsidRDefault="00CD3887"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i/>
          <w:iCs/>
          <w:color w:val="000000"/>
          <w:sz w:val="24"/>
          <w:szCs w:val="24"/>
          <w:lang w:eastAsia="en-AU"/>
        </w:rPr>
        <w:t>Customs Tariff Act 1995</w:t>
      </w:r>
    </w:p>
    <w:p w:rsidR="00430F42" w:rsidRPr="00291EC1" w:rsidRDefault="00CD3887"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lang w:eastAsia="en-AU"/>
        </w:rPr>
        <w:t>Item [1] – Subsection 16(1)</w:t>
      </w:r>
    </w:p>
    <w:p w:rsidR="00430F42" w:rsidRPr="00291EC1" w:rsidRDefault="00FC1CBC" w:rsidP="00430F42">
      <w:pPr>
        <w:shd w:val="clear" w:color="auto" w:fill="FFFFFF"/>
        <w:spacing w:before="100" w:beforeAutospacing="1" w:after="0" w:line="240" w:lineRule="auto"/>
        <w:rPr>
          <w:rFonts w:ascii="Times New Roman" w:hAnsi="Times New Roman" w:cs="Times New Roman"/>
          <w:color w:val="000000"/>
          <w:sz w:val="24"/>
          <w:szCs w:val="24"/>
          <w:highlight w:val="yellow"/>
          <w:shd w:val="clear" w:color="auto" w:fill="FFFFFF"/>
        </w:rPr>
      </w:pPr>
      <w:r w:rsidRPr="00291EC1">
        <w:rPr>
          <w:rFonts w:ascii="Times New Roman" w:hAnsi="Times New Roman" w:cs="Times New Roman"/>
          <w:color w:val="000000"/>
          <w:sz w:val="24"/>
          <w:szCs w:val="24"/>
          <w:shd w:val="clear" w:color="auto" w:fill="FFFFFF"/>
        </w:rPr>
        <w:t>This proposed amendment would have the effect of excluding goods subject to additional duty from being covered by the provisions for the calculation of duty under section 16 of the Customs Tariff Act</w:t>
      </w:r>
      <w:r w:rsidR="00430F42" w:rsidRPr="00291EC1">
        <w:rPr>
          <w:rFonts w:ascii="Times New Roman" w:hAnsi="Times New Roman" w:cs="Times New Roman"/>
          <w:color w:val="000000"/>
          <w:sz w:val="24"/>
          <w:szCs w:val="24"/>
          <w:shd w:val="clear" w:color="auto" w:fill="FFFFFF"/>
        </w:rPr>
        <w:t>.</w:t>
      </w:r>
    </w:p>
    <w:p w:rsidR="00430F42" w:rsidRPr="00291EC1" w:rsidRDefault="00592D36"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lang w:eastAsia="en-AU"/>
        </w:rPr>
        <w:t>Item [2] – Subsection 18(1)</w:t>
      </w:r>
    </w:p>
    <w:p w:rsidR="00430F42" w:rsidRPr="00291EC1" w:rsidRDefault="00FC1CBC"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color w:val="000000"/>
          <w:sz w:val="24"/>
          <w:szCs w:val="24"/>
          <w:shd w:val="clear" w:color="auto" w:fill="FFFFFF"/>
        </w:rPr>
        <w:t xml:space="preserve">This proposed amendment </w:t>
      </w:r>
      <w:r w:rsidR="00501E6B">
        <w:rPr>
          <w:rFonts w:ascii="Times New Roman" w:hAnsi="Times New Roman" w:cs="Times New Roman"/>
          <w:color w:val="000000"/>
          <w:sz w:val="24"/>
          <w:szCs w:val="24"/>
          <w:shd w:val="clear" w:color="auto" w:fill="FFFFFF"/>
        </w:rPr>
        <w:t>has</w:t>
      </w:r>
      <w:r w:rsidRPr="00291EC1">
        <w:rPr>
          <w:rFonts w:ascii="Times New Roman" w:hAnsi="Times New Roman" w:cs="Times New Roman"/>
          <w:color w:val="000000"/>
          <w:sz w:val="24"/>
          <w:szCs w:val="24"/>
          <w:shd w:val="clear" w:color="auto" w:fill="FFFFFF"/>
        </w:rPr>
        <w:t xml:space="preserve"> the effect of excluding </w:t>
      </w:r>
      <w:r w:rsidR="009645C0" w:rsidRPr="00291EC1">
        <w:rPr>
          <w:rFonts w:ascii="Times New Roman" w:hAnsi="Times New Roman" w:cs="Times New Roman"/>
          <w:color w:val="000000"/>
          <w:sz w:val="24"/>
          <w:szCs w:val="24"/>
          <w:shd w:val="clear" w:color="auto" w:fill="FFFFFF"/>
        </w:rPr>
        <w:t xml:space="preserve">some </w:t>
      </w:r>
      <w:r w:rsidRPr="00291EC1">
        <w:rPr>
          <w:rFonts w:ascii="Times New Roman" w:hAnsi="Times New Roman" w:cs="Times New Roman"/>
          <w:color w:val="000000"/>
          <w:sz w:val="24"/>
          <w:szCs w:val="24"/>
          <w:shd w:val="clear" w:color="auto" w:fill="FFFFFF"/>
        </w:rPr>
        <w:t>goods subject to additional duty from receiving any concessional rates of duty under Schedule 4 to the Customs Tariff Act.</w:t>
      </w:r>
    </w:p>
    <w:p w:rsidR="00430F42" w:rsidRPr="00291EC1" w:rsidRDefault="00592D36" w:rsidP="00FC1CBC">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b/>
          <w:bCs/>
          <w:color w:val="000000"/>
          <w:sz w:val="24"/>
          <w:szCs w:val="24"/>
          <w:lang w:eastAsia="en-AU"/>
        </w:rPr>
        <w:t>Item [3] – After Section 18</w:t>
      </w:r>
    </w:p>
    <w:p w:rsidR="00430F42" w:rsidRPr="00291EC1" w:rsidRDefault="00FC1CBC"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sz w:val="24"/>
          <w:szCs w:val="24"/>
        </w:rPr>
        <w:t xml:space="preserve">This item proposes new section 18AA, which outlines the further temporary increase in the amount of duty for goods that are the produce or manufacture of Russia or Belarus and sets out when the additional duty applies to these goods. This increase would last for </w:t>
      </w:r>
      <w:r w:rsidR="009645C0" w:rsidRPr="00291EC1">
        <w:rPr>
          <w:rFonts w:ascii="Times New Roman" w:hAnsi="Times New Roman" w:cs="Times New Roman"/>
          <w:sz w:val="24"/>
          <w:szCs w:val="24"/>
        </w:rPr>
        <w:t>12 months starting at the beginning of</w:t>
      </w:r>
      <w:r w:rsidRPr="00291EC1">
        <w:rPr>
          <w:rFonts w:ascii="Times New Roman" w:hAnsi="Times New Roman" w:cs="Times New Roman"/>
          <w:sz w:val="24"/>
          <w:szCs w:val="24"/>
        </w:rPr>
        <w:t xml:space="preserve"> 25 October 2022 and ending at the end of 24 October 2023. This additional rate of duty operates alongside other existing calculations on the general rates of duty. For example, the indexation of </w:t>
      </w:r>
      <w:r w:rsidR="009F0837">
        <w:rPr>
          <w:rFonts w:ascii="Times New Roman" w:hAnsi="Times New Roman" w:cs="Times New Roman"/>
          <w:sz w:val="24"/>
          <w:szCs w:val="24"/>
        </w:rPr>
        <w:t>consumer price index</w:t>
      </w:r>
      <w:r w:rsidRPr="00291EC1">
        <w:rPr>
          <w:rFonts w:ascii="Times New Roman" w:hAnsi="Times New Roman" w:cs="Times New Roman"/>
          <w:sz w:val="24"/>
          <w:szCs w:val="24"/>
        </w:rPr>
        <w:t xml:space="preserve"> indexed rates by section 19 of the Customs Tariff Act continues to apply in calculating the duty on goods that are the produce or manufacture of Russia or Belarus. </w:t>
      </w:r>
    </w:p>
    <w:p w:rsidR="00430F42" w:rsidRPr="00291EC1" w:rsidRDefault="00FC1CBC" w:rsidP="00FC1CBC">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i/>
          <w:sz w:val="24"/>
          <w:szCs w:val="24"/>
        </w:rPr>
        <w:t>General rate of duty</w:t>
      </w:r>
    </w:p>
    <w:p w:rsidR="00430F42" w:rsidRPr="00291EC1" w:rsidRDefault="00FC1CBC" w:rsidP="00FC1CBC">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sz w:val="24"/>
          <w:szCs w:val="24"/>
        </w:rPr>
        <w:t>Proposed subsection 18AA(1) outlines the method for calculating the 35 per cent ad valorem rate that is applied in addition to the general rate of customs duty, excise</w:t>
      </w:r>
      <w:r w:rsidRPr="00291EC1">
        <w:rPr>
          <w:rFonts w:ascii="Times New Roman" w:hAnsi="Times New Roman" w:cs="Times New Roman"/>
          <w:sz w:val="24"/>
          <w:szCs w:val="24"/>
        </w:rPr>
        <w:noBreakHyphen/>
        <w:t>equivalent and similar customs duties expressed in dollar amounts in Schedule 3 to the </w:t>
      </w:r>
      <w:r w:rsidR="009645C0" w:rsidRPr="00291EC1">
        <w:rPr>
          <w:rFonts w:ascii="Times New Roman" w:hAnsi="Times New Roman" w:cs="Times New Roman"/>
          <w:sz w:val="24"/>
          <w:szCs w:val="24"/>
        </w:rPr>
        <w:t>Customs Tariff Act</w:t>
      </w:r>
      <w:r w:rsidRPr="00291EC1">
        <w:rPr>
          <w:rFonts w:ascii="Times New Roman" w:hAnsi="Times New Roman" w:cs="Times New Roman"/>
          <w:sz w:val="24"/>
          <w:szCs w:val="24"/>
        </w:rPr>
        <w:t>, for additional duty goods.</w:t>
      </w:r>
    </w:p>
    <w:p w:rsidR="00430F42" w:rsidRPr="00291EC1" w:rsidRDefault="00FC1CBC" w:rsidP="00607EB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sz w:val="24"/>
          <w:szCs w:val="24"/>
        </w:rPr>
        <w:t>Paragraph 18AA(1)(a) provides that where the general rate set out in the third column of the tariff classification under which additional duty goods are classified is ‘Free’, the amount of duty in respect of those goods is an amount equal to 35 per cent of the value of the goods. For example, a duty rate of 35 per cent of the customs value of the goods would be payable for ammonium nitrate classified to tariff subheading 3102.30.00, which has a general rate of customs duty of ‘Free’.</w:t>
      </w:r>
    </w:p>
    <w:p w:rsidR="00430F42" w:rsidRPr="00291EC1" w:rsidRDefault="00FC1CBC" w:rsidP="00607EB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sz w:val="24"/>
          <w:szCs w:val="24"/>
        </w:rPr>
        <w:t>Paragraph 18AA(1)(b) provides that where the general rate set out in the third column of the tariff classification under which additional duty goods are classified is not ‘Free’, the amount of duty in respect of the goods would be calculated by adding an amount equal to 35 per cent of the value of the goods to the general rate.</w:t>
      </w:r>
    </w:p>
    <w:p w:rsidR="00430F42" w:rsidRPr="00291EC1" w:rsidRDefault="00607EBA"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hAnsi="Times New Roman" w:cs="Times New Roman"/>
          <w:sz w:val="24"/>
          <w:szCs w:val="24"/>
        </w:rPr>
        <w:t>Subsection 18AA(2) provides that the additional duty calculation under subsection 18AA(1) would override the general rate calculation in paragraph 16(1)(a) of the Customs Tariff Act, and any concessional rates in section 18 of, and Schedule 4 to, that Act.</w:t>
      </w:r>
    </w:p>
    <w:p w:rsidR="0087668D" w:rsidRDefault="0087668D" w:rsidP="007528BB">
      <w:pPr>
        <w:shd w:val="clear" w:color="auto" w:fill="FFFFFF"/>
        <w:spacing w:before="100" w:beforeAutospacing="1" w:after="0" w:line="240" w:lineRule="auto"/>
        <w:rPr>
          <w:rFonts w:ascii="Times New Roman" w:eastAsia="Times New Roman" w:hAnsi="Times New Roman" w:cs="Times New Roman"/>
          <w:i/>
          <w:color w:val="000000"/>
          <w:sz w:val="24"/>
          <w:szCs w:val="24"/>
          <w:lang w:eastAsia="en-AU"/>
        </w:rPr>
      </w:pPr>
    </w:p>
    <w:p w:rsidR="00430F42" w:rsidRPr="00291EC1" w:rsidRDefault="00D1564A" w:rsidP="007528BB">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0073CE">
        <w:rPr>
          <w:rFonts w:ascii="Times New Roman" w:eastAsia="Times New Roman" w:hAnsi="Times New Roman" w:cs="Times New Roman"/>
          <w:i/>
          <w:color w:val="000000"/>
          <w:sz w:val="24"/>
          <w:szCs w:val="24"/>
          <w:lang w:eastAsia="en-AU"/>
        </w:rPr>
        <w:lastRenderedPageBreak/>
        <w:t>Concession rate of duty</w:t>
      </w:r>
    </w:p>
    <w:p w:rsidR="00430F42" w:rsidRPr="00291EC1" w:rsidRDefault="0087668D" w:rsidP="007B6961">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Proposed subsection</w:t>
      </w:r>
      <w:r>
        <w:rPr>
          <w:rFonts w:ascii="Times New Roman" w:eastAsia="Times New Roman" w:hAnsi="Times New Roman" w:cs="Times New Roman"/>
          <w:color w:val="000000"/>
          <w:sz w:val="24"/>
          <w:szCs w:val="24"/>
          <w:lang w:eastAsia="en-AU"/>
        </w:rPr>
        <w:t xml:space="preserve"> </w:t>
      </w:r>
      <w:r w:rsidRPr="00291EC1">
        <w:rPr>
          <w:rFonts w:ascii="Times New Roman" w:eastAsia="Times New Roman" w:hAnsi="Times New Roman" w:cs="Times New Roman"/>
          <w:color w:val="000000"/>
          <w:sz w:val="24"/>
          <w:szCs w:val="24"/>
          <w:lang w:eastAsia="en-AU"/>
        </w:rPr>
        <w:t>18A</w:t>
      </w:r>
      <w:r>
        <w:rPr>
          <w:rFonts w:ascii="Times New Roman" w:eastAsia="Times New Roman" w:hAnsi="Times New Roman" w:cs="Times New Roman"/>
          <w:color w:val="000000"/>
          <w:sz w:val="24"/>
          <w:szCs w:val="24"/>
          <w:lang w:eastAsia="en-AU"/>
        </w:rPr>
        <w:t>A</w:t>
      </w:r>
      <w:r w:rsidRPr="00291EC1">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3</w:t>
      </w:r>
      <w:r w:rsidRPr="00291EC1">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has the effect of excluding goods from the additional rate of duty if those goods are covered by certain concessional </w:t>
      </w:r>
      <w:r w:rsidRPr="0027262C">
        <w:rPr>
          <w:rFonts w:ascii="Times New Roman" w:eastAsia="Times New Roman" w:hAnsi="Times New Roman" w:cs="Times New Roman"/>
          <w:color w:val="000000"/>
          <w:sz w:val="24"/>
          <w:szCs w:val="24"/>
          <w:lang w:eastAsia="en-AU"/>
        </w:rPr>
        <w:t>items in Schedule 4</w:t>
      </w:r>
      <w:r>
        <w:rPr>
          <w:rFonts w:ascii="Times New Roman" w:eastAsia="Times New Roman" w:hAnsi="Times New Roman" w:cs="Times New Roman"/>
          <w:color w:val="000000"/>
          <w:sz w:val="24"/>
          <w:szCs w:val="24"/>
          <w:lang w:eastAsia="en-AU"/>
        </w:rPr>
        <w:t xml:space="preserve"> to the Customs Tariff Act. </w:t>
      </w:r>
      <w:r w:rsidR="00501E6B">
        <w:rPr>
          <w:rFonts w:ascii="Times New Roman" w:eastAsia="Times New Roman" w:hAnsi="Times New Roman" w:cs="Times New Roman"/>
          <w:color w:val="000000"/>
          <w:sz w:val="24"/>
          <w:szCs w:val="24"/>
          <w:lang w:eastAsia="en-AU"/>
        </w:rPr>
        <w:t>Proposed sub</w:t>
      </w:r>
      <w:r w:rsidR="00ED6F88" w:rsidRPr="00291EC1">
        <w:rPr>
          <w:rFonts w:ascii="Times New Roman" w:eastAsia="Times New Roman" w:hAnsi="Times New Roman" w:cs="Times New Roman"/>
          <w:color w:val="000000"/>
          <w:sz w:val="24"/>
          <w:szCs w:val="24"/>
          <w:lang w:eastAsia="en-AU"/>
        </w:rPr>
        <w:t>section 18AA(3)</w:t>
      </w:r>
      <w:r w:rsidR="00311E62" w:rsidRPr="00291EC1">
        <w:rPr>
          <w:rFonts w:ascii="Times New Roman" w:eastAsia="Times New Roman" w:hAnsi="Times New Roman" w:cs="Times New Roman"/>
          <w:color w:val="000000"/>
          <w:sz w:val="24"/>
          <w:szCs w:val="24"/>
          <w:lang w:eastAsia="en-AU"/>
        </w:rPr>
        <w:t xml:space="preserve"> </w:t>
      </w:r>
      <w:r w:rsidR="009645C0" w:rsidRPr="00291EC1">
        <w:rPr>
          <w:rFonts w:ascii="Times New Roman" w:eastAsia="Times New Roman" w:hAnsi="Times New Roman" w:cs="Times New Roman"/>
          <w:color w:val="000000"/>
          <w:sz w:val="24"/>
          <w:szCs w:val="24"/>
          <w:lang w:eastAsia="en-AU"/>
        </w:rPr>
        <w:t xml:space="preserve">overrides the additional rate of duty calculation in subsections 18AA(1) and </w:t>
      </w:r>
      <w:r w:rsidR="00125E8D" w:rsidRPr="00291EC1">
        <w:rPr>
          <w:rFonts w:ascii="Times New Roman" w:eastAsia="Times New Roman" w:hAnsi="Times New Roman" w:cs="Times New Roman"/>
          <w:color w:val="000000"/>
          <w:sz w:val="24"/>
          <w:szCs w:val="24"/>
          <w:lang w:eastAsia="en-AU"/>
        </w:rPr>
        <w:t>enables access to the following tariff concessions in Schedule 4 for goods that are the produce or manufacture of Russia or Belarus:</w:t>
      </w:r>
    </w:p>
    <w:p w:rsidR="00125E8D" w:rsidRPr="00291EC1" w:rsidRDefault="00311E62" w:rsidP="0027262C">
      <w:pPr>
        <w:pStyle w:val="ListParagraph"/>
        <w:numPr>
          <w:ilvl w:val="0"/>
          <w:numId w:val="5"/>
        </w:numPr>
        <w:shd w:val="clear" w:color="auto" w:fill="FFFFFF"/>
        <w:spacing w:after="0"/>
        <w:rPr>
          <w:color w:val="000000"/>
        </w:rPr>
      </w:pPr>
      <w:r w:rsidRPr="00291EC1">
        <w:rPr>
          <w:color w:val="000000"/>
        </w:rPr>
        <w:t>goods covered by item 15—goods that are personal effects (exemption from the measure for equity reasons);</w:t>
      </w:r>
    </w:p>
    <w:p w:rsidR="00125E8D" w:rsidRPr="00291EC1" w:rsidRDefault="00311E62" w:rsidP="0027262C">
      <w:pPr>
        <w:pStyle w:val="ListParagraph"/>
        <w:numPr>
          <w:ilvl w:val="0"/>
          <w:numId w:val="5"/>
        </w:numPr>
        <w:shd w:val="clear" w:color="auto" w:fill="FFFFFF"/>
        <w:spacing w:after="0"/>
        <w:rPr>
          <w:color w:val="000000"/>
        </w:rPr>
      </w:pPr>
      <w:r w:rsidRPr="00291EC1">
        <w:rPr>
          <w:color w:val="000000"/>
        </w:rPr>
        <w:t>goods covered by any of items 16, 17, 18, 19 and 20—certain goods that are returned to Australia after export (including items dealing with the overseas repair of goods, to prevent application of the tariff to the same good multiple times); and</w:t>
      </w:r>
    </w:p>
    <w:p w:rsidR="0087668D" w:rsidRDefault="0087668D" w:rsidP="0087668D">
      <w:pPr>
        <w:pStyle w:val="ListParagraph"/>
        <w:numPr>
          <w:ilvl w:val="0"/>
          <w:numId w:val="5"/>
        </w:numPr>
        <w:shd w:val="clear" w:color="auto" w:fill="FFFFFF"/>
        <w:spacing w:after="0"/>
        <w:rPr>
          <w:color w:val="000000"/>
        </w:rPr>
      </w:pPr>
      <w:r w:rsidRPr="00291EC1">
        <w:rPr>
          <w:color w:val="000000"/>
        </w:rPr>
        <w:t xml:space="preserve">goods covered by </w:t>
      </w:r>
      <w:r>
        <w:rPr>
          <w:color w:val="000000"/>
        </w:rPr>
        <w:t xml:space="preserve">items </w:t>
      </w:r>
      <w:r w:rsidRPr="00F424EF">
        <w:t>9, 10</w:t>
      </w:r>
      <w:r>
        <w:t xml:space="preserve">, 14, </w:t>
      </w:r>
      <w:r w:rsidRPr="00F424EF">
        <w:t>or 25</w:t>
      </w:r>
      <w:r>
        <w:t xml:space="preserve">, which are tariff concessions relating to Australia’s </w:t>
      </w:r>
      <w:r w:rsidRPr="00291EC1">
        <w:rPr>
          <w:color w:val="000000"/>
        </w:rPr>
        <w:t>obligation</w:t>
      </w:r>
      <w:r>
        <w:rPr>
          <w:color w:val="000000"/>
        </w:rPr>
        <w:t>s</w:t>
      </w:r>
      <w:r w:rsidRPr="00291EC1">
        <w:rPr>
          <w:color w:val="000000"/>
        </w:rPr>
        <w:t xml:space="preserve"> as party to an international agreement</w:t>
      </w:r>
      <w:r w:rsidRPr="00E372AA">
        <w:rPr>
          <w:color w:val="000000"/>
        </w:rPr>
        <w:t>.</w:t>
      </w:r>
    </w:p>
    <w:p w:rsidR="00125E8D" w:rsidRPr="00291EC1" w:rsidRDefault="00125E8D" w:rsidP="00D1564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 xml:space="preserve">Subsection 18AA(4) provides that, for the purposes of subsection (3), as it applies to item 20 </w:t>
      </w:r>
      <w:r w:rsidR="009645C0" w:rsidRPr="00291EC1">
        <w:rPr>
          <w:rFonts w:ascii="Times New Roman" w:eastAsia="Times New Roman" w:hAnsi="Times New Roman" w:cs="Times New Roman"/>
          <w:color w:val="000000"/>
          <w:sz w:val="24"/>
          <w:szCs w:val="24"/>
          <w:lang w:eastAsia="en-AU"/>
        </w:rPr>
        <w:t>of Schedule </w:t>
      </w:r>
      <w:r w:rsidRPr="00291EC1">
        <w:rPr>
          <w:rFonts w:ascii="Times New Roman" w:eastAsia="Times New Roman" w:hAnsi="Times New Roman" w:cs="Times New Roman"/>
          <w:color w:val="000000"/>
          <w:sz w:val="24"/>
          <w:szCs w:val="24"/>
          <w:lang w:eastAsia="en-AU"/>
        </w:rPr>
        <w:t xml:space="preserve">4, the applicable rate of duty percentage </w:t>
      </w:r>
      <w:r w:rsidR="00E4720F" w:rsidRPr="00291EC1">
        <w:rPr>
          <w:rFonts w:ascii="Times New Roman" w:eastAsia="Times New Roman" w:hAnsi="Times New Roman" w:cs="Times New Roman"/>
          <w:color w:val="000000"/>
          <w:sz w:val="24"/>
          <w:szCs w:val="24"/>
          <w:lang w:eastAsia="en-AU"/>
        </w:rPr>
        <w:t>is:</w:t>
      </w:r>
    </w:p>
    <w:p w:rsidR="00E4720F" w:rsidRPr="00291EC1" w:rsidRDefault="00E4720F" w:rsidP="00E4720F">
      <w:pPr>
        <w:pStyle w:val="ListParagraph"/>
        <w:numPr>
          <w:ilvl w:val="0"/>
          <w:numId w:val="4"/>
        </w:numPr>
        <w:shd w:val="clear" w:color="auto" w:fill="FFFFFF"/>
        <w:spacing w:after="0"/>
        <w:rPr>
          <w:color w:val="000000"/>
        </w:rPr>
      </w:pPr>
      <w:r w:rsidRPr="00291EC1">
        <w:rPr>
          <w:color w:val="000000"/>
        </w:rPr>
        <w:t>if the general rate set out in the third column of the tariff classification under which the goods are classified is ‘Free’—35%; or</w:t>
      </w:r>
    </w:p>
    <w:p w:rsidR="00E4720F" w:rsidRDefault="00E4720F" w:rsidP="00E4720F">
      <w:pPr>
        <w:pStyle w:val="ListParagraph"/>
        <w:numPr>
          <w:ilvl w:val="0"/>
          <w:numId w:val="4"/>
        </w:numPr>
        <w:shd w:val="clear" w:color="auto" w:fill="FFFFFF"/>
        <w:spacing w:after="0"/>
        <w:rPr>
          <w:color w:val="000000"/>
        </w:rPr>
      </w:pPr>
      <w:r w:rsidRPr="00291EC1">
        <w:rPr>
          <w:color w:val="000000"/>
        </w:rPr>
        <w:t>if the general rate set out in the third column of the tariff classification under which the goods are classified is a percentage of the value of the goods—that percentage, plus 35%.</w:t>
      </w:r>
    </w:p>
    <w:p w:rsidR="009F0837" w:rsidRPr="009F0837" w:rsidRDefault="009F0837" w:rsidP="009F0837">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Subsections </w:t>
      </w:r>
      <w:r w:rsidRPr="009F0837">
        <w:rPr>
          <w:rFonts w:ascii="Times New Roman" w:eastAsia="Times New Roman" w:hAnsi="Times New Roman" w:cs="Times New Roman"/>
          <w:color w:val="000000"/>
          <w:sz w:val="24"/>
          <w:szCs w:val="24"/>
          <w:lang w:eastAsia="en-AU"/>
        </w:rPr>
        <w:t>18AA(3) and 18AA(4) has the effect of ensuring the</w:t>
      </w:r>
      <w:r w:rsidR="008D1ADC">
        <w:rPr>
          <w:rFonts w:ascii="Times New Roman" w:eastAsia="Times New Roman" w:hAnsi="Times New Roman" w:cs="Times New Roman"/>
          <w:color w:val="000000"/>
          <w:sz w:val="24"/>
          <w:szCs w:val="24"/>
          <w:lang w:eastAsia="en-AU"/>
        </w:rPr>
        <w:t xml:space="preserve"> above specified</w:t>
      </w:r>
      <w:r w:rsidRPr="009F0837">
        <w:rPr>
          <w:rFonts w:ascii="Times New Roman" w:eastAsia="Times New Roman" w:hAnsi="Times New Roman" w:cs="Times New Roman"/>
          <w:color w:val="000000"/>
          <w:sz w:val="24"/>
          <w:szCs w:val="24"/>
          <w:lang w:eastAsia="en-AU"/>
        </w:rPr>
        <w:t xml:space="preserve"> tariff concessions continue to apply as long as the additional duty is applied. </w:t>
      </w:r>
    </w:p>
    <w:p w:rsidR="00430F42" w:rsidRPr="00291EC1" w:rsidRDefault="00D1564A" w:rsidP="00D1564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i/>
          <w:color w:val="000000"/>
          <w:sz w:val="24"/>
          <w:szCs w:val="24"/>
          <w:lang w:eastAsia="en-AU"/>
        </w:rPr>
        <w:t>Additional duty goods</w:t>
      </w:r>
    </w:p>
    <w:p w:rsidR="00D1564A" w:rsidRPr="00291EC1" w:rsidRDefault="00D1564A" w:rsidP="00D1564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Proposed subsection 18A</w:t>
      </w:r>
      <w:r w:rsidR="00CD085B" w:rsidRPr="00291EC1">
        <w:rPr>
          <w:rFonts w:ascii="Times New Roman" w:eastAsia="Times New Roman" w:hAnsi="Times New Roman" w:cs="Times New Roman"/>
          <w:color w:val="000000"/>
          <w:sz w:val="24"/>
          <w:szCs w:val="24"/>
          <w:lang w:eastAsia="en-AU"/>
        </w:rPr>
        <w:t>A(5</w:t>
      </w:r>
      <w:r w:rsidRPr="00291EC1">
        <w:rPr>
          <w:rFonts w:ascii="Times New Roman" w:eastAsia="Times New Roman" w:hAnsi="Times New Roman" w:cs="Times New Roman"/>
          <w:color w:val="000000"/>
          <w:sz w:val="24"/>
          <w:szCs w:val="24"/>
          <w:lang w:eastAsia="en-AU"/>
        </w:rPr>
        <w:t>) provides that goods are considered additional duty goods if they are:</w:t>
      </w:r>
    </w:p>
    <w:p w:rsidR="00CD085B" w:rsidRPr="00291EC1" w:rsidRDefault="00D1564A" w:rsidP="00D1564A">
      <w:pPr>
        <w:pStyle w:val="ListParagraph"/>
        <w:numPr>
          <w:ilvl w:val="0"/>
          <w:numId w:val="1"/>
        </w:numPr>
        <w:shd w:val="clear" w:color="auto" w:fill="FFFFFF"/>
        <w:spacing w:after="0"/>
        <w:rPr>
          <w:color w:val="000000"/>
        </w:rPr>
      </w:pPr>
      <w:r w:rsidRPr="00291EC1">
        <w:rPr>
          <w:color w:val="000000"/>
        </w:rPr>
        <w:t>the produce or manufacture of Russia or Belarus; and</w:t>
      </w:r>
    </w:p>
    <w:p w:rsidR="00CD085B" w:rsidRPr="00291EC1" w:rsidRDefault="00D1564A" w:rsidP="00D1564A">
      <w:pPr>
        <w:pStyle w:val="ListParagraph"/>
        <w:numPr>
          <w:ilvl w:val="0"/>
          <w:numId w:val="1"/>
        </w:numPr>
        <w:shd w:val="clear" w:color="auto" w:fill="FFFFFF"/>
        <w:spacing w:after="0"/>
        <w:rPr>
          <w:color w:val="000000"/>
        </w:rPr>
      </w:pPr>
      <w:r w:rsidRPr="00291EC1">
        <w:rPr>
          <w:color w:val="000000"/>
        </w:rPr>
        <w:t xml:space="preserve">are imported into Australia </w:t>
      </w:r>
      <w:r w:rsidR="00CD085B" w:rsidRPr="00291EC1">
        <w:rPr>
          <w:color w:val="000000"/>
        </w:rPr>
        <w:t>within the 12 month timeframe; and</w:t>
      </w:r>
    </w:p>
    <w:p w:rsidR="00CD085B" w:rsidRPr="00291EC1" w:rsidRDefault="00D1564A" w:rsidP="00D1564A">
      <w:pPr>
        <w:pStyle w:val="ListParagraph"/>
        <w:numPr>
          <w:ilvl w:val="0"/>
          <w:numId w:val="1"/>
        </w:numPr>
        <w:shd w:val="clear" w:color="auto" w:fill="FFFFFF"/>
        <w:spacing w:after="0"/>
        <w:rPr>
          <w:color w:val="000000"/>
        </w:rPr>
      </w:pPr>
      <w:r w:rsidRPr="00291EC1">
        <w:rPr>
          <w:color w:val="000000"/>
        </w:rPr>
        <w:t xml:space="preserve">had not left for direct shipment to Australia before </w:t>
      </w:r>
      <w:r w:rsidR="00CD085B" w:rsidRPr="00291EC1">
        <w:rPr>
          <w:color w:val="000000"/>
        </w:rPr>
        <w:t>25 April 2022</w:t>
      </w:r>
      <w:r w:rsidRPr="00291EC1">
        <w:rPr>
          <w:color w:val="000000"/>
        </w:rPr>
        <w:t>; and</w:t>
      </w:r>
    </w:p>
    <w:p w:rsidR="00D1564A" w:rsidRPr="00291EC1" w:rsidRDefault="00D1564A" w:rsidP="00D1564A">
      <w:pPr>
        <w:pStyle w:val="ListParagraph"/>
        <w:numPr>
          <w:ilvl w:val="0"/>
          <w:numId w:val="1"/>
        </w:numPr>
        <w:shd w:val="clear" w:color="auto" w:fill="FFFFFF"/>
        <w:spacing w:after="0"/>
        <w:rPr>
          <w:color w:val="000000"/>
        </w:rPr>
      </w:pPr>
      <w:r w:rsidRPr="00291EC1">
        <w:rPr>
          <w:color w:val="000000"/>
        </w:rPr>
        <w:t>are not already the subject of a free trade agreement or other preferential duty arrangement under subsection 16(1) of the Customs Tariff Act.</w:t>
      </w:r>
    </w:p>
    <w:p w:rsidR="00430F42" w:rsidRPr="00291EC1" w:rsidRDefault="00D1564A" w:rsidP="00D1564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Paragraph 18A</w:t>
      </w:r>
      <w:r w:rsidR="00CD085B" w:rsidRPr="00291EC1">
        <w:rPr>
          <w:rFonts w:ascii="Times New Roman" w:eastAsia="Times New Roman" w:hAnsi="Times New Roman" w:cs="Times New Roman"/>
          <w:color w:val="000000"/>
          <w:sz w:val="24"/>
          <w:szCs w:val="24"/>
          <w:lang w:eastAsia="en-AU"/>
        </w:rPr>
        <w:t>A</w:t>
      </w:r>
      <w:r w:rsidR="00B74CA4" w:rsidRPr="00291EC1">
        <w:rPr>
          <w:rFonts w:ascii="Times New Roman" w:eastAsia="Times New Roman" w:hAnsi="Times New Roman" w:cs="Times New Roman"/>
          <w:color w:val="000000"/>
          <w:sz w:val="24"/>
          <w:szCs w:val="24"/>
          <w:lang w:eastAsia="en-AU"/>
        </w:rPr>
        <w:t>(5</w:t>
      </w:r>
      <w:r w:rsidRPr="00291EC1">
        <w:rPr>
          <w:rFonts w:ascii="Times New Roman" w:eastAsia="Times New Roman" w:hAnsi="Times New Roman" w:cs="Times New Roman"/>
          <w:color w:val="000000"/>
          <w:sz w:val="24"/>
          <w:szCs w:val="24"/>
          <w:lang w:eastAsia="en-AU"/>
        </w:rPr>
        <w:t>)(b) outlines that the additional duty will apply to goods that are imported into Australi</w:t>
      </w:r>
      <w:r w:rsidR="00B74CA4" w:rsidRPr="00291EC1">
        <w:rPr>
          <w:rFonts w:ascii="Times New Roman" w:eastAsia="Times New Roman" w:hAnsi="Times New Roman" w:cs="Times New Roman"/>
          <w:color w:val="000000"/>
          <w:sz w:val="24"/>
          <w:szCs w:val="24"/>
          <w:lang w:eastAsia="en-AU"/>
        </w:rPr>
        <w:t>a during the period beginning at the start of</w:t>
      </w:r>
      <w:r w:rsidRPr="00291EC1">
        <w:rPr>
          <w:rFonts w:ascii="Times New Roman" w:eastAsia="Times New Roman" w:hAnsi="Times New Roman" w:cs="Times New Roman"/>
          <w:color w:val="000000"/>
          <w:sz w:val="24"/>
          <w:szCs w:val="24"/>
          <w:lang w:eastAsia="en-AU"/>
        </w:rPr>
        <w:t xml:space="preserve"> 25 </w:t>
      </w:r>
      <w:r w:rsidR="00CD085B" w:rsidRPr="00291EC1">
        <w:rPr>
          <w:rFonts w:ascii="Times New Roman" w:eastAsia="Times New Roman" w:hAnsi="Times New Roman" w:cs="Times New Roman"/>
          <w:color w:val="000000"/>
          <w:sz w:val="24"/>
          <w:szCs w:val="24"/>
          <w:lang w:eastAsia="en-AU"/>
        </w:rPr>
        <w:t>October</w:t>
      </w:r>
      <w:r w:rsidRPr="00291EC1">
        <w:rPr>
          <w:rFonts w:ascii="Times New Roman" w:eastAsia="Times New Roman" w:hAnsi="Times New Roman" w:cs="Times New Roman"/>
          <w:color w:val="000000"/>
          <w:sz w:val="24"/>
          <w:szCs w:val="24"/>
          <w:lang w:eastAsia="en-AU"/>
        </w:rPr>
        <w:t xml:space="preserve"> 2022 and endi</w:t>
      </w:r>
      <w:r w:rsidR="00CD085B" w:rsidRPr="00291EC1">
        <w:rPr>
          <w:rFonts w:ascii="Times New Roman" w:eastAsia="Times New Roman" w:hAnsi="Times New Roman" w:cs="Times New Roman"/>
          <w:color w:val="000000"/>
          <w:sz w:val="24"/>
          <w:szCs w:val="24"/>
          <w:lang w:eastAsia="en-AU"/>
        </w:rPr>
        <w:t>ng at the end of 24 October 2023</w:t>
      </w:r>
      <w:r w:rsidRPr="00291EC1">
        <w:rPr>
          <w:rFonts w:ascii="Times New Roman" w:eastAsia="Times New Roman" w:hAnsi="Times New Roman" w:cs="Times New Roman"/>
          <w:color w:val="000000"/>
          <w:sz w:val="24"/>
          <w:szCs w:val="24"/>
          <w:lang w:eastAsia="en-AU"/>
        </w:rPr>
        <w:t xml:space="preserve">. The effect of this paragraph is that the additional duty will apply for </w:t>
      </w:r>
      <w:r w:rsidR="00CD085B" w:rsidRPr="00291EC1">
        <w:rPr>
          <w:rFonts w:ascii="Times New Roman" w:eastAsia="Times New Roman" w:hAnsi="Times New Roman" w:cs="Times New Roman"/>
          <w:color w:val="000000"/>
          <w:sz w:val="24"/>
          <w:szCs w:val="24"/>
          <w:lang w:eastAsia="en-AU"/>
        </w:rPr>
        <w:t>twelve</w:t>
      </w:r>
      <w:r w:rsidRPr="00291EC1">
        <w:rPr>
          <w:rFonts w:ascii="Times New Roman" w:eastAsia="Times New Roman" w:hAnsi="Times New Roman" w:cs="Times New Roman"/>
          <w:color w:val="000000"/>
          <w:sz w:val="24"/>
          <w:szCs w:val="24"/>
          <w:lang w:eastAsia="en-AU"/>
        </w:rPr>
        <w:t xml:space="preserve"> months.</w:t>
      </w:r>
    </w:p>
    <w:p w:rsidR="00430F42" w:rsidRPr="00291EC1" w:rsidRDefault="00D1564A" w:rsidP="00D1564A">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Paragraph 18A</w:t>
      </w:r>
      <w:r w:rsidR="00CD085B" w:rsidRPr="00291EC1">
        <w:rPr>
          <w:rFonts w:ascii="Times New Roman" w:eastAsia="Times New Roman" w:hAnsi="Times New Roman" w:cs="Times New Roman"/>
          <w:color w:val="000000"/>
          <w:sz w:val="24"/>
          <w:szCs w:val="24"/>
          <w:lang w:eastAsia="en-AU"/>
        </w:rPr>
        <w:t>A</w:t>
      </w:r>
      <w:r w:rsidR="00B74CA4" w:rsidRPr="00291EC1">
        <w:rPr>
          <w:rFonts w:ascii="Times New Roman" w:eastAsia="Times New Roman" w:hAnsi="Times New Roman" w:cs="Times New Roman"/>
          <w:color w:val="000000"/>
          <w:sz w:val="24"/>
          <w:szCs w:val="24"/>
          <w:lang w:eastAsia="en-AU"/>
        </w:rPr>
        <w:t>(5</w:t>
      </w:r>
      <w:r w:rsidRPr="00291EC1">
        <w:rPr>
          <w:rFonts w:ascii="Times New Roman" w:eastAsia="Times New Roman" w:hAnsi="Times New Roman" w:cs="Times New Roman"/>
          <w:color w:val="000000"/>
          <w:sz w:val="24"/>
          <w:szCs w:val="24"/>
          <w:lang w:eastAsia="en-AU"/>
        </w:rPr>
        <w:t xml:space="preserve">)(c) provides that, where goods have left for direct shipment to Australia from a place of manufacture or a warehouse, goods that left that place of manufacture or warehouse before 25 April </w:t>
      </w:r>
      <w:r w:rsidR="00B74CA4" w:rsidRPr="00291EC1">
        <w:rPr>
          <w:rFonts w:ascii="Times New Roman" w:eastAsia="Times New Roman" w:hAnsi="Times New Roman" w:cs="Times New Roman"/>
          <w:color w:val="000000"/>
          <w:sz w:val="24"/>
          <w:szCs w:val="24"/>
          <w:lang w:eastAsia="en-AU"/>
        </w:rPr>
        <w:t xml:space="preserve">2022 </w:t>
      </w:r>
      <w:r w:rsidRPr="00291EC1">
        <w:rPr>
          <w:rFonts w:ascii="Times New Roman" w:eastAsia="Times New Roman" w:hAnsi="Times New Roman" w:cs="Times New Roman"/>
          <w:color w:val="000000"/>
          <w:sz w:val="24"/>
          <w:szCs w:val="24"/>
          <w:lang w:eastAsia="en-AU"/>
        </w:rPr>
        <w:t>will </w:t>
      </w:r>
      <w:r w:rsidRPr="00291EC1">
        <w:rPr>
          <w:rFonts w:ascii="Times New Roman" w:eastAsia="Times New Roman" w:hAnsi="Times New Roman" w:cs="Times New Roman"/>
          <w:i/>
          <w:iCs/>
          <w:color w:val="000000"/>
          <w:sz w:val="24"/>
          <w:szCs w:val="24"/>
          <w:lang w:eastAsia="en-AU"/>
        </w:rPr>
        <w:t>not </w:t>
      </w:r>
      <w:r w:rsidRPr="00291EC1">
        <w:rPr>
          <w:rFonts w:ascii="Times New Roman" w:eastAsia="Times New Roman" w:hAnsi="Times New Roman" w:cs="Times New Roman"/>
          <w:color w:val="000000"/>
          <w:sz w:val="24"/>
          <w:szCs w:val="24"/>
          <w:lang w:eastAsia="en-AU"/>
        </w:rPr>
        <w:t>be additional duty goods. This means that, in cases where goods are sent by direct shipment, they will only be subject to additional duty where they are sent on or after 25 April 2022. This ensures that goods already in transit to Australia before 25 April 2022 are not subject to the higher duty rate.</w:t>
      </w:r>
    </w:p>
    <w:p w:rsidR="00430F42" w:rsidRPr="00291EC1" w:rsidRDefault="00D1564A" w:rsidP="008214F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lastRenderedPageBreak/>
        <w:t>Paragraph 18A</w:t>
      </w:r>
      <w:r w:rsidR="008214F5" w:rsidRPr="00291EC1">
        <w:rPr>
          <w:rFonts w:ascii="Times New Roman" w:eastAsia="Times New Roman" w:hAnsi="Times New Roman" w:cs="Times New Roman"/>
          <w:color w:val="000000"/>
          <w:sz w:val="24"/>
          <w:szCs w:val="24"/>
          <w:lang w:eastAsia="en-AU"/>
        </w:rPr>
        <w:t>A</w:t>
      </w:r>
      <w:r w:rsidR="00B74CA4" w:rsidRPr="00291EC1">
        <w:rPr>
          <w:rFonts w:ascii="Times New Roman" w:eastAsia="Times New Roman" w:hAnsi="Times New Roman" w:cs="Times New Roman"/>
          <w:color w:val="000000"/>
          <w:sz w:val="24"/>
          <w:szCs w:val="24"/>
          <w:lang w:eastAsia="en-AU"/>
        </w:rPr>
        <w:t>(5</w:t>
      </w:r>
      <w:r w:rsidRPr="00291EC1">
        <w:rPr>
          <w:rFonts w:ascii="Times New Roman" w:eastAsia="Times New Roman" w:hAnsi="Times New Roman" w:cs="Times New Roman"/>
          <w:color w:val="000000"/>
          <w:sz w:val="24"/>
          <w:szCs w:val="24"/>
          <w:lang w:eastAsia="en-AU"/>
        </w:rPr>
        <w:t>)(d) provides that the additional rate of duty will not apply to goods that are covered by preferential duty arrangements for goods for countries other than Russia or Belarus, including under free trade agreements. These goods will continue to be covered by paragraphs 16(1)(b) – (t) of the Customs Tariff Act.</w:t>
      </w:r>
    </w:p>
    <w:p w:rsidR="00430F42" w:rsidRPr="00291EC1" w:rsidRDefault="008214F5" w:rsidP="008214F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i/>
          <w:color w:val="000000"/>
          <w:sz w:val="24"/>
          <w:szCs w:val="24"/>
          <w:lang w:eastAsia="en-AU"/>
        </w:rPr>
        <w:t>When goods are the produce or manufacture of Russia or Belarus</w:t>
      </w:r>
    </w:p>
    <w:p w:rsidR="00430F42" w:rsidRPr="00291EC1" w:rsidRDefault="00501E6B" w:rsidP="008214F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w:t>
      </w:r>
      <w:r w:rsidR="008214F5" w:rsidRPr="00291EC1">
        <w:rPr>
          <w:rFonts w:ascii="Times New Roman" w:eastAsia="Times New Roman" w:hAnsi="Times New Roman" w:cs="Times New Roman"/>
          <w:color w:val="000000"/>
          <w:sz w:val="24"/>
          <w:szCs w:val="24"/>
          <w:lang w:eastAsia="en-AU"/>
        </w:rPr>
        <w:t>ubsections 18AA(6) – (8) outline when goods are considered to be the produce or manufacture of Russia or Belarus.</w:t>
      </w:r>
    </w:p>
    <w:p w:rsidR="00430F42" w:rsidRPr="00291EC1" w:rsidRDefault="008214F5" w:rsidP="008214F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Subsection 18AA(6) provides that goods will only be considered as the produce or manufacture of Russia or Belarus if the goods are unmanufactured raw products of these countries or where the last process of manufacture occurred in these countries.</w:t>
      </w:r>
    </w:p>
    <w:p w:rsidR="00430F42" w:rsidRPr="00291EC1" w:rsidRDefault="008214F5" w:rsidP="008214F5">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Paragraph 18AA(6)(a) clarifies that ‘unmanufactured raw products’ has the same meaning as section 4 of the </w:t>
      </w:r>
      <w:r w:rsidRPr="00291EC1">
        <w:rPr>
          <w:rFonts w:ascii="Times New Roman" w:eastAsia="Times New Roman" w:hAnsi="Times New Roman" w:cs="Times New Roman"/>
          <w:i/>
          <w:iCs/>
          <w:color w:val="000000"/>
          <w:sz w:val="24"/>
          <w:szCs w:val="24"/>
          <w:lang w:eastAsia="en-AU"/>
        </w:rPr>
        <w:t>Customs Act 1901</w:t>
      </w:r>
      <w:r w:rsidRPr="00291EC1">
        <w:rPr>
          <w:rFonts w:ascii="Times New Roman" w:eastAsia="Times New Roman" w:hAnsi="Times New Roman" w:cs="Times New Roman"/>
          <w:color w:val="000000"/>
          <w:sz w:val="24"/>
          <w:szCs w:val="24"/>
          <w:lang w:eastAsia="en-AU"/>
        </w:rPr>
        <w:t>, which means natural or primary products that have not been subjected to an industrial process, other than an ordinary process of primary production. This could include but is not limited to goods such as animals and parts of animals, greasy wool, plants and parts of plants, minerals in their natural state, ores, and crude petroleum.</w:t>
      </w:r>
    </w:p>
    <w:p w:rsidR="00311E62" w:rsidRPr="00291EC1" w:rsidRDefault="008214F5" w:rsidP="00430F4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r w:rsidRPr="00291EC1">
        <w:rPr>
          <w:rFonts w:ascii="Times New Roman" w:eastAsia="Times New Roman" w:hAnsi="Times New Roman" w:cs="Times New Roman"/>
          <w:color w:val="000000"/>
          <w:sz w:val="24"/>
          <w:szCs w:val="24"/>
          <w:lang w:eastAsia="en-AU"/>
        </w:rPr>
        <w:t>Subsection 18A</w:t>
      </w:r>
      <w:r w:rsidR="00EE6A60" w:rsidRPr="00291EC1">
        <w:rPr>
          <w:rFonts w:ascii="Times New Roman" w:eastAsia="Times New Roman" w:hAnsi="Times New Roman" w:cs="Times New Roman"/>
          <w:color w:val="000000"/>
          <w:sz w:val="24"/>
          <w:szCs w:val="24"/>
          <w:lang w:eastAsia="en-AU"/>
        </w:rPr>
        <w:t>A</w:t>
      </w:r>
      <w:r w:rsidRPr="00291EC1">
        <w:rPr>
          <w:rFonts w:ascii="Times New Roman" w:eastAsia="Times New Roman" w:hAnsi="Times New Roman" w:cs="Times New Roman"/>
          <w:color w:val="000000"/>
          <w:sz w:val="24"/>
          <w:szCs w:val="24"/>
          <w:lang w:eastAsia="en-AU"/>
        </w:rPr>
        <w:t>(</w:t>
      </w:r>
      <w:r w:rsidR="00EE6A60" w:rsidRPr="00291EC1">
        <w:rPr>
          <w:rFonts w:ascii="Times New Roman" w:eastAsia="Times New Roman" w:hAnsi="Times New Roman" w:cs="Times New Roman"/>
          <w:color w:val="000000"/>
          <w:sz w:val="24"/>
          <w:szCs w:val="24"/>
          <w:lang w:eastAsia="en-AU"/>
        </w:rPr>
        <w:t>7</w:t>
      </w:r>
      <w:r w:rsidRPr="00291EC1">
        <w:rPr>
          <w:rFonts w:ascii="Times New Roman" w:eastAsia="Times New Roman" w:hAnsi="Times New Roman" w:cs="Times New Roman"/>
          <w:color w:val="000000"/>
          <w:sz w:val="24"/>
          <w:szCs w:val="24"/>
          <w:lang w:eastAsia="en-AU"/>
        </w:rPr>
        <w:t>) provides that the last process of manufacture does not include minimal operations or processes that take place in a country other than Russia or Belarus. Subsection 18A</w:t>
      </w:r>
      <w:r w:rsidR="00EE6A60" w:rsidRPr="00291EC1">
        <w:rPr>
          <w:rFonts w:ascii="Times New Roman" w:eastAsia="Times New Roman" w:hAnsi="Times New Roman" w:cs="Times New Roman"/>
          <w:color w:val="000000"/>
          <w:sz w:val="24"/>
          <w:szCs w:val="24"/>
          <w:lang w:eastAsia="en-AU"/>
        </w:rPr>
        <w:t>A(8</w:t>
      </w:r>
      <w:r w:rsidRPr="00291EC1">
        <w:rPr>
          <w:rFonts w:ascii="Times New Roman" w:eastAsia="Times New Roman" w:hAnsi="Times New Roman" w:cs="Times New Roman"/>
          <w:color w:val="000000"/>
          <w:sz w:val="24"/>
          <w:szCs w:val="24"/>
          <w:lang w:eastAsia="en-AU"/>
        </w:rPr>
        <w:t>) provides a further non</w:t>
      </w:r>
      <w:r w:rsidRPr="00291EC1">
        <w:rPr>
          <w:rFonts w:ascii="Times New Roman" w:eastAsia="Times New Roman" w:hAnsi="Times New Roman" w:cs="Times New Roman"/>
          <w:color w:val="000000"/>
          <w:sz w:val="24"/>
          <w:szCs w:val="24"/>
          <w:lang w:eastAsia="en-AU"/>
        </w:rPr>
        <w:noBreakHyphen/>
        <w:t xml:space="preserve">exhaustive list of examples of what are considered to be </w:t>
      </w:r>
      <w:r w:rsidR="00430F42" w:rsidRPr="00291EC1">
        <w:rPr>
          <w:rFonts w:ascii="Times New Roman" w:eastAsia="Times New Roman" w:hAnsi="Times New Roman" w:cs="Times New Roman"/>
          <w:color w:val="000000"/>
          <w:sz w:val="24"/>
          <w:szCs w:val="24"/>
          <w:lang w:eastAsia="en-AU"/>
        </w:rPr>
        <w:t>minimal operations or processes.</w:t>
      </w:r>
    </w:p>
    <w:p w:rsidR="000B05A6" w:rsidRDefault="000B05A6">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rsidR="000B05A6" w:rsidRPr="007D5928" w:rsidRDefault="000B05A6" w:rsidP="000B05A6">
      <w:pPr>
        <w:pageBreakBefore/>
        <w:spacing w:after="0"/>
        <w:rPr>
          <w:rFonts w:ascii="Times New Roman" w:hAnsi="Times New Roman" w:cs="Times New Roman"/>
          <w:b/>
          <w:sz w:val="24"/>
          <w:szCs w:val="24"/>
          <w:u w:val="single"/>
        </w:rPr>
      </w:pPr>
      <w:r w:rsidRPr="007D5928">
        <w:rPr>
          <w:rFonts w:ascii="Times New Roman" w:hAnsi="Times New Roman" w:cs="Times New Roman"/>
          <w:b/>
          <w:sz w:val="24"/>
          <w:szCs w:val="24"/>
          <w:u w:val="single"/>
        </w:rPr>
        <w:lastRenderedPageBreak/>
        <w:t>AT</w:t>
      </w:r>
      <w:bookmarkStart w:id="0" w:name="_GoBack"/>
      <w:bookmarkEnd w:id="0"/>
      <w:r w:rsidRPr="007D5928">
        <w:rPr>
          <w:rFonts w:ascii="Times New Roman" w:hAnsi="Times New Roman" w:cs="Times New Roman"/>
          <w:b/>
          <w:sz w:val="24"/>
          <w:szCs w:val="24"/>
          <w:u w:val="single"/>
        </w:rPr>
        <w:t>TACHMENT B</w:t>
      </w:r>
    </w:p>
    <w:p w:rsidR="000B05A6" w:rsidRPr="007D5928" w:rsidRDefault="000B05A6" w:rsidP="000B05A6">
      <w:pPr>
        <w:spacing w:after="0"/>
        <w:rPr>
          <w:rFonts w:ascii="Times New Roman" w:hAnsi="Times New Roman" w:cs="Times New Roman"/>
          <w:sz w:val="24"/>
          <w:szCs w:val="24"/>
        </w:rPr>
      </w:pPr>
    </w:p>
    <w:p w:rsidR="000B05A6" w:rsidRPr="007D5928" w:rsidRDefault="000B05A6" w:rsidP="000B05A6">
      <w:pPr>
        <w:spacing w:after="0"/>
        <w:jc w:val="center"/>
        <w:rPr>
          <w:rFonts w:ascii="Times New Roman" w:hAnsi="Times New Roman" w:cs="Times New Roman"/>
          <w:b/>
          <w:sz w:val="24"/>
          <w:szCs w:val="24"/>
          <w:u w:val="single"/>
        </w:rPr>
      </w:pPr>
      <w:r w:rsidRPr="007D5928">
        <w:rPr>
          <w:rFonts w:ascii="Times New Roman" w:hAnsi="Times New Roman" w:cs="Times New Roman"/>
          <w:b/>
          <w:sz w:val="24"/>
          <w:szCs w:val="24"/>
          <w:u w:val="single"/>
        </w:rPr>
        <w:t>Statement of Compatibility with Human Rights</w:t>
      </w:r>
    </w:p>
    <w:p w:rsidR="000B05A6" w:rsidRPr="007D5928" w:rsidRDefault="000B05A6" w:rsidP="000B05A6">
      <w:pPr>
        <w:spacing w:after="0"/>
        <w:jc w:val="center"/>
        <w:rPr>
          <w:rFonts w:ascii="Times New Roman" w:hAnsi="Times New Roman" w:cs="Times New Roman"/>
          <w:i/>
          <w:sz w:val="24"/>
          <w:szCs w:val="24"/>
        </w:rPr>
      </w:pPr>
    </w:p>
    <w:p w:rsidR="000B05A6" w:rsidRPr="007D5928" w:rsidRDefault="000B05A6" w:rsidP="000B05A6">
      <w:pPr>
        <w:spacing w:after="0"/>
        <w:jc w:val="center"/>
        <w:rPr>
          <w:rFonts w:ascii="Times New Roman" w:hAnsi="Times New Roman" w:cs="Times New Roman"/>
          <w:i/>
          <w:sz w:val="24"/>
          <w:szCs w:val="24"/>
        </w:rPr>
      </w:pPr>
      <w:r w:rsidRPr="007D5928">
        <w:rPr>
          <w:rFonts w:ascii="Times New Roman" w:hAnsi="Times New Roman" w:cs="Times New Roman"/>
          <w:i/>
          <w:sz w:val="24"/>
          <w:szCs w:val="24"/>
        </w:rPr>
        <w:t>Prepared in accordance with Part 3 of the Human Rights (Parliamentary Scrutiny) Act 2011</w:t>
      </w:r>
    </w:p>
    <w:p w:rsidR="000B05A6" w:rsidRPr="007D5928" w:rsidRDefault="000B05A6" w:rsidP="000B05A6">
      <w:pPr>
        <w:spacing w:after="0"/>
        <w:jc w:val="center"/>
        <w:rPr>
          <w:rFonts w:ascii="Times New Roman" w:hAnsi="Times New Roman" w:cs="Times New Roman"/>
          <w:i/>
          <w:sz w:val="24"/>
          <w:szCs w:val="24"/>
        </w:rPr>
      </w:pPr>
    </w:p>
    <w:p w:rsidR="000B05A6" w:rsidRPr="007D5928" w:rsidRDefault="000B05A6" w:rsidP="000B05A6">
      <w:pPr>
        <w:contextualSpacing/>
        <w:jc w:val="center"/>
        <w:rPr>
          <w:rFonts w:ascii="Times New Roman" w:hAnsi="Times New Roman" w:cs="Times New Roman"/>
          <w:b/>
          <w:i/>
          <w:sz w:val="24"/>
          <w:szCs w:val="24"/>
        </w:rPr>
      </w:pPr>
      <w:r w:rsidRPr="007D5928">
        <w:rPr>
          <w:rFonts w:ascii="Times New Roman" w:hAnsi="Times New Roman" w:cs="Times New Roman"/>
          <w:b/>
          <w:i/>
          <w:sz w:val="24"/>
          <w:szCs w:val="24"/>
        </w:rPr>
        <w:t>Notice of Intention to Propose Customs Tariff Alterations (No. 7) 2022</w:t>
      </w:r>
    </w:p>
    <w:p w:rsidR="000B05A6" w:rsidRPr="007D5928" w:rsidRDefault="000B05A6" w:rsidP="000B05A6">
      <w:pPr>
        <w:contextualSpacing/>
        <w:rPr>
          <w:rFonts w:ascii="Times New Roman" w:hAnsi="Times New Roman" w:cs="Times New Roman"/>
          <w:sz w:val="24"/>
          <w:szCs w:val="24"/>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 xml:space="preserve">The </w:t>
      </w:r>
      <w:r w:rsidRPr="007D5928">
        <w:rPr>
          <w:rFonts w:ascii="Times New Roman" w:hAnsi="Times New Roman" w:cs="Times New Roman"/>
          <w:i/>
          <w:sz w:val="24"/>
          <w:szCs w:val="24"/>
        </w:rPr>
        <w:t xml:space="preserve">Notice of Intention to Propose Customs Tariff Alterations (No. 7) 2022 </w:t>
      </w:r>
      <w:r w:rsidRPr="007D5928">
        <w:rPr>
          <w:rFonts w:ascii="Times New Roman" w:hAnsi="Times New Roman" w:cs="Times New Roman"/>
          <w:sz w:val="24"/>
          <w:szCs w:val="24"/>
        </w:rPr>
        <w:t xml:space="preserve">(the Notice) is compatible with the human rights and freedoms recognised or declared in the international instruments listed in the definition of human rights in section 3 of the </w:t>
      </w:r>
      <w:r w:rsidRPr="007D5928">
        <w:rPr>
          <w:rFonts w:ascii="Times New Roman" w:hAnsi="Times New Roman" w:cs="Times New Roman"/>
          <w:i/>
          <w:sz w:val="24"/>
          <w:szCs w:val="24"/>
        </w:rPr>
        <w:t>Human Rights (Parliamentary Scrutiny) Act 2011</w:t>
      </w:r>
      <w:r w:rsidRPr="007D5928">
        <w:rPr>
          <w:rFonts w:ascii="Times New Roman" w:hAnsi="Times New Roman" w:cs="Times New Roman"/>
          <w:sz w:val="24"/>
          <w:szCs w:val="24"/>
        </w:rPr>
        <w:t>.</w:t>
      </w:r>
    </w:p>
    <w:p w:rsidR="000B05A6" w:rsidRPr="007D5928" w:rsidRDefault="000B05A6" w:rsidP="000B05A6">
      <w:pPr>
        <w:keepNext/>
        <w:keepLines/>
        <w:spacing w:after="0"/>
        <w:rPr>
          <w:rFonts w:ascii="Times New Roman" w:hAnsi="Times New Roman" w:cs="Times New Roman"/>
          <w:i/>
          <w:sz w:val="24"/>
          <w:szCs w:val="24"/>
        </w:rPr>
      </w:pPr>
    </w:p>
    <w:p w:rsidR="000B05A6" w:rsidRPr="007D5928" w:rsidRDefault="000B05A6" w:rsidP="000B05A6">
      <w:pPr>
        <w:spacing w:after="0"/>
        <w:rPr>
          <w:rFonts w:ascii="Times New Roman" w:hAnsi="Times New Roman" w:cs="Times New Roman"/>
          <w:b/>
          <w:sz w:val="24"/>
          <w:szCs w:val="24"/>
        </w:rPr>
      </w:pPr>
      <w:r w:rsidRPr="007D5928">
        <w:rPr>
          <w:rFonts w:ascii="Times New Roman" w:hAnsi="Times New Roman" w:cs="Times New Roman"/>
          <w:b/>
          <w:sz w:val="24"/>
          <w:szCs w:val="24"/>
        </w:rPr>
        <w:t>Overview</w:t>
      </w:r>
    </w:p>
    <w:p w:rsidR="000B05A6" w:rsidRPr="007D5928" w:rsidRDefault="000B05A6" w:rsidP="000B05A6">
      <w:pPr>
        <w:spacing w:after="0"/>
        <w:rPr>
          <w:rFonts w:ascii="Times New Roman" w:hAnsi="Times New Roman" w:cs="Times New Roman"/>
          <w:b/>
          <w:sz w:val="24"/>
          <w:szCs w:val="24"/>
        </w:rPr>
      </w:pPr>
    </w:p>
    <w:p w:rsidR="000B05A6" w:rsidRPr="007D5928" w:rsidRDefault="000B05A6" w:rsidP="000B05A6">
      <w:pPr>
        <w:spacing w:after="0"/>
        <w:contextualSpacing/>
        <w:rPr>
          <w:rFonts w:ascii="Times New Roman" w:hAnsi="Times New Roman" w:cs="Times New Roman"/>
          <w:sz w:val="24"/>
          <w:szCs w:val="24"/>
          <w:lang w:eastAsia="en-AU"/>
        </w:rPr>
      </w:pPr>
      <w:r w:rsidRPr="007D5928">
        <w:rPr>
          <w:rFonts w:ascii="Times New Roman" w:hAnsi="Times New Roman" w:cs="Times New Roman"/>
          <w:sz w:val="24"/>
          <w:szCs w:val="24"/>
          <w:lang w:eastAsia="en-AU"/>
        </w:rPr>
        <w:t xml:space="preserve">The </w:t>
      </w:r>
      <w:r w:rsidRPr="007D5928">
        <w:rPr>
          <w:rFonts w:ascii="Times New Roman" w:hAnsi="Times New Roman" w:cs="Times New Roman"/>
          <w:i/>
          <w:sz w:val="24"/>
          <w:szCs w:val="24"/>
          <w:lang w:eastAsia="en-AU"/>
        </w:rPr>
        <w:t>Customs Act 1901</w:t>
      </w:r>
      <w:r w:rsidRPr="007D5928">
        <w:rPr>
          <w:rFonts w:ascii="Times New Roman" w:hAnsi="Times New Roman" w:cs="Times New Roman"/>
          <w:sz w:val="24"/>
          <w:szCs w:val="24"/>
          <w:lang w:eastAsia="en-AU"/>
        </w:rPr>
        <w:t xml:space="preserve"> (the Customs Act) concerns customs related functions and is the legislative authority that sets out the customs requirements for the importation and exportation of goods to and from Australia.</w:t>
      </w:r>
    </w:p>
    <w:p w:rsidR="000B05A6" w:rsidRPr="007D5928" w:rsidRDefault="000B05A6" w:rsidP="000B05A6">
      <w:pPr>
        <w:spacing w:after="0"/>
        <w:contextualSpacing/>
        <w:rPr>
          <w:rFonts w:ascii="Times New Roman" w:hAnsi="Times New Roman" w:cs="Times New Roman"/>
          <w:sz w:val="24"/>
          <w:szCs w:val="24"/>
          <w:lang w:eastAsia="en-AU"/>
        </w:rPr>
      </w:pPr>
    </w:p>
    <w:p w:rsidR="000B05A6" w:rsidRPr="007D5928" w:rsidRDefault="000B05A6" w:rsidP="000B05A6">
      <w:pPr>
        <w:spacing w:after="0"/>
        <w:contextualSpacing/>
        <w:rPr>
          <w:rFonts w:ascii="Times New Roman" w:hAnsi="Times New Roman" w:cs="Times New Roman"/>
          <w:color w:val="000000"/>
          <w:sz w:val="24"/>
          <w:szCs w:val="24"/>
          <w:shd w:val="clear" w:color="auto" w:fill="FFFFFF"/>
        </w:rPr>
      </w:pPr>
      <w:r w:rsidRPr="007D5928">
        <w:rPr>
          <w:rFonts w:ascii="Times New Roman" w:hAnsi="Times New Roman" w:cs="Times New Roman"/>
          <w:color w:val="000000"/>
          <w:sz w:val="24"/>
          <w:szCs w:val="24"/>
          <w:shd w:val="clear" w:color="auto" w:fill="FFFFFF"/>
        </w:rPr>
        <w:t>The </w:t>
      </w:r>
      <w:r w:rsidRPr="007D5928">
        <w:rPr>
          <w:rFonts w:ascii="Times New Roman" w:hAnsi="Times New Roman" w:cs="Times New Roman"/>
          <w:i/>
          <w:iCs/>
          <w:color w:val="000000"/>
          <w:sz w:val="24"/>
          <w:szCs w:val="24"/>
          <w:shd w:val="clear" w:color="auto" w:fill="FFFFFF"/>
        </w:rPr>
        <w:t>Customs Tariff Act 1995</w:t>
      </w:r>
      <w:r w:rsidRPr="007D5928">
        <w:rPr>
          <w:rFonts w:ascii="Times New Roman" w:hAnsi="Times New Roman" w:cs="Times New Roman"/>
          <w:color w:val="000000"/>
          <w:sz w:val="24"/>
          <w:szCs w:val="24"/>
          <w:shd w:val="clear" w:color="auto" w:fill="FFFFFF"/>
        </w:rPr>
        <w:t> (the Customs Tariff Act) gives effect to Australia’s import trade classification system. It is used to assign rates of customs duty, both general and preferential, to imported goods and enables the collection of these duties.</w:t>
      </w:r>
    </w:p>
    <w:p w:rsidR="000B05A6" w:rsidRPr="007D5928" w:rsidRDefault="000B05A6" w:rsidP="000B05A6">
      <w:pPr>
        <w:spacing w:after="0"/>
        <w:contextualSpacing/>
        <w:rPr>
          <w:rFonts w:ascii="Times New Roman" w:eastAsia="Times New Roman" w:hAnsi="Times New Roman" w:cs="Times New Roman"/>
          <w:color w:val="000000"/>
          <w:sz w:val="24"/>
          <w:szCs w:val="24"/>
          <w:lang w:eastAsia="en-AU"/>
        </w:rPr>
      </w:pPr>
    </w:p>
    <w:p w:rsidR="000B05A6" w:rsidRPr="007D5928" w:rsidRDefault="000B05A6" w:rsidP="000B05A6">
      <w:pPr>
        <w:spacing w:after="0"/>
        <w:contextualSpacing/>
        <w:rPr>
          <w:rFonts w:ascii="Times New Roman" w:eastAsia="Times New Roman" w:hAnsi="Times New Roman" w:cs="Times New Roman"/>
          <w:color w:val="000000"/>
          <w:sz w:val="24"/>
          <w:szCs w:val="24"/>
          <w:lang w:eastAsia="en-AU"/>
        </w:rPr>
      </w:pPr>
      <w:r w:rsidRPr="007D5928">
        <w:rPr>
          <w:rFonts w:ascii="Times New Roman" w:hAnsi="Times New Roman" w:cs="Times New Roman"/>
          <w:sz w:val="24"/>
          <w:szCs w:val="24"/>
          <w:lang w:eastAsia="en-AU"/>
        </w:rPr>
        <w:t>Subsection 273EA(1) of the Customs Act provides that w</w:t>
      </w:r>
      <w:r w:rsidRPr="007D5928">
        <w:rPr>
          <w:rFonts w:ascii="Times New Roman" w:eastAsia="Times New Roman" w:hAnsi="Times New Roman" w:cs="Times New Roman"/>
          <w:color w:val="000000"/>
          <w:sz w:val="24"/>
          <w:szCs w:val="24"/>
          <w:lang w:eastAsia="en-AU"/>
        </w:rPr>
        <w:t xml:space="preserve">here Parliament is not sitting for a period exceeding 7 days, the Minister may under section 273EA of the Customs Act publish a notice that within 7 sitting days of the House of Representatives after the date of publication of the notice, the Minister will propose in Parliament a Customs Tariff alteration in accordance with particulars in the notice and operating as from such time as is specified in the notice. </w:t>
      </w:r>
    </w:p>
    <w:p w:rsidR="000B05A6" w:rsidRPr="007D5928" w:rsidRDefault="000B05A6" w:rsidP="000B05A6">
      <w:pPr>
        <w:spacing w:after="0"/>
        <w:contextualSpacing/>
        <w:rPr>
          <w:rFonts w:ascii="Times New Roman" w:eastAsia="Times New Roman" w:hAnsi="Times New Roman" w:cs="Times New Roman"/>
          <w:color w:val="000000"/>
          <w:sz w:val="24"/>
          <w:szCs w:val="24"/>
          <w:lang w:eastAsia="en-AU"/>
        </w:rPr>
      </w:pPr>
    </w:p>
    <w:p w:rsidR="000B05A6" w:rsidRPr="007D5928" w:rsidRDefault="000B05A6" w:rsidP="000B05A6">
      <w:pPr>
        <w:spacing w:after="0"/>
        <w:contextualSpacing/>
        <w:rPr>
          <w:rFonts w:ascii="Times New Roman" w:hAnsi="Times New Roman" w:cs="Times New Roman"/>
          <w:i/>
          <w:sz w:val="24"/>
          <w:szCs w:val="24"/>
          <w:lang w:eastAsia="en-AU"/>
        </w:rPr>
      </w:pPr>
      <w:r w:rsidRPr="007D5928">
        <w:rPr>
          <w:rFonts w:ascii="Times New Roman" w:hAnsi="Times New Roman" w:cs="Times New Roman"/>
          <w:sz w:val="24"/>
          <w:szCs w:val="24"/>
          <w:lang w:eastAsia="en-AU"/>
        </w:rPr>
        <w:t xml:space="preserve">Schedule 1 of </w:t>
      </w:r>
      <w:r w:rsidR="00D606D5" w:rsidRPr="007D5928">
        <w:rPr>
          <w:rFonts w:ascii="Times New Roman" w:hAnsi="Times New Roman" w:cs="Times New Roman"/>
          <w:sz w:val="24"/>
          <w:szCs w:val="24"/>
          <w:lang w:eastAsia="en-AU"/>
        </w:rPr>
        <w:t xml:space="preserve">the </w:t>
      </w:r>
      <w:r w:rsidRPr="007D5928">
        <w:rPr>
          <w:rFonts w:ascii="Times New Roman" w:hAnsi="Times New Roman" w:cs="Times New Roman"/>
          <w:i/>
          <w:sz w:val="24"/>
          <w:szCs w:val="24"/>
          <w:lang w:eastAsia="en-AU"/>
        </w:rPr>
        <w:t xml:space="preserve">Notice of Intention to Propose Customs Tariff Alterations (No. 7) 2022 </w:t>
      </w:r>
      <w:r w:rsidRPr="007D5928">
        <w:rPr>
          <w:rFonts w:ascii="Times New Roman" w:hAnsi="Times New Roman" w:cs="Times New Roman"/>
          <w:sz w:val="24"/>
          <w:szCs w:val="24"/>
          <w:lang w:eastAsia="en-AU"/>
        </w:rPr>
        <w:t xml:space="preserve">(the Notice) </w:t>
      </w:r>
      <w:r w:rsidR="001753E5" w:rsidRPr="007D5928">
        <w:rPr>
          <w:rFonts w:ascii="Times New Roman" w:hAnsi="Times New Roman" w:cs="Times New Roman"/>
          <w:sz w:val="24"/>
          <w:szCs w:val="24"/>
          <w:lang w:eastAsia="en-AU"/>
        </w:rPr>
        <w:t xml:space="preserve">advises of the intention to </w:t>
      </w:r>
      <w:r w:rsidRPr="007D5928">
        <w:rPr>
          <w:rFonts w:ascii="Times New Roman" w:hAnsi="Times New Roman" w:cs="Times New Roman"/>
          <w:sz w:val="24"/>
          <w:szCs w:val="24"/>
          <w:lang w:eastAsia="en-AU"/>
        </w:rPr>
        <w:t>re-enable concessional items 9, 10, 14, 15, 16, 17, 18, 19, 20 or 25</w:t>
      </w:r>
      <w:r w:rsidR="00D606D5" w:rsidRPr="007D5928">
        <w:rPr>
          <w:rFonts w:ascii="Times New Roman" w:hAnsi="Times New Roman" w:cs="Times New Roman"/>
          <w:sz w:val="24"/>
          <w:szCs w:val="24"/>
          <w:lang w:eastAsia="en-AU"/>
        </w:rPr>
        <w:t xml:space="preserve"> of Schedule 4 to the Customs Tariff Act</w:t>
      </w:r>
      <w:r w:rsidRPr="007D5928">
        <w:rPr>
          <w:rFonts w:ascii="Times New Roman" w:hAnsi="Times New Roman" w:cs="Times New Roman"/>
          <w:sz w:val="24"/>
          <w:szCs w:val="24"/>
          <w:lang w:eastAsia="en-AU"/>
        </w:rPr>
        <w:t>, retrospectively from 25 April 2022</w:t>
      </w:r>
      <w:r w:rsidR="00D606D5" w:rsidRPr="007D5928">
        <w:rPr>
          <w:rFonts w:ascii="Times New Roman" w:hAnsi="Times New Roman" w:cs="Times New Roman"/>
          <w:sz w:val="24"/>
          <w:szCs w:val="24"/>
          <w:lang w:eastAsia="en-AU"/>
        </w:rPr>
        <w:t>, to the importation of such goods from the Russian Federation (Russia) or the Republic of Belarus (Belarus)</w:t>
      </w:r>
      <w:r w:rsidRPr="007D5928">
        <w:rPr>
          <w:rFonts w:ascii="Times New Roman" w:hAnsi="Times New Roman" w:cs="Times New Roman"/>
          <w:sz w:val="24"/>
          <w:szCs w:val="24"/>
          <w:lang w:eastAsia="en-AU"/>
        </w:rPr>
        <w:t xml:space="preserve">. </w:t>
      </w:r>
    </w:p>
    <w:p w:rsidR="000B05A6" w:rsidRPr="007D5928" w:rsidRDefault="000B05A6" w:rsidP="000B05A6">
      <w:pPr>
        <w:spacing w:after="0"/>
        <w:contextualSpacing/>
        <w:rPr>
          <w:rFonts w:ascii="Times New Roman" w:hAnsi="Times New Roman" w:cs="Times New Roman"/>
          <w:i/>
          <w:sz w:val="24"/>
          <w:szCs w:val="24"/>
          <w:lang w:eastAsia="en-AU"/>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 xml:space="preserve">Schedule 2 of the Notice advises of the intention to propose an extension to the temporary additional rate of duty on the importation of goods from Russia or Belarus, beginning 25 October 2022 and ending at the end of 24 October 2023. </w:t>
      </w:r>
    </w:p>
    <w:p w:rsidR="000B05A6" w:rsidRPr="007D5928" w:rsidRDefault="000B05A6" w:rsidP="000B05A6">
      <w:pPr>
        <w:pStyle w:val="Default0"/>
        <w:contextualSpacing/>
        <w:rPr>
          <w:bCs/>
          <w:color w:val="000000" w:themeColor="text1"/>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The Notice outlines the proposed extension of a temporary ‘additional duty’ regime applied to Russia and Belarus. An additional rate of duty will apply in addition to the general rate as set out in Schedule 3 to the Customs Tariff Act</w:t>
      </w:r>
      <w:r w:rsidRPr="007D5928">
        <w:rPr>
          <w:rFonts w:ascii="Times New Roman" w:hAnsi="Times New Roman" w:cs="Times New Roman"/>
          <w:i/>
          <w:sz w:val="24"/>
          <w:szCs w:val="24"/>
        </w:rPr>
        <w:t xml:space="preserve"> </w:t>
      </w:r>
      <w:r w:rsidRPr="007D5928">
        <w:rPr>
          <w:rFonts w:ascii="Times New Roman" w:hAnsi="Times New Roman" w:cs="Times New Roman"/>
          <w:sz w:val="24"/>
          <w:szCs w:val="24"/>
        </w:rPr>
        <w:t>and other existing duties such as for excise equivalent goods. Where the additional duty applies, it would apply to the exclusion of all concessional rates available under section 18 of, and Schedule 4 to, the Customs Tariff Act, except for items 9, 10, 14, 15, 16, 17, 18, 19, 20 or 25 consistent with Schedule 1 o</w:t>
      </w:r>
      <w:r w:rsidR="00D606D5" w:rsidRPr="007D5928">
        <w:rPr>
          <w:rFonts w:ascii="Times New Roman" w:hAnsi="Times New Roman" w:cs="Times New Roman"/>
          <w:sz w:val="24"/>
          <w:szCs w:val="24"/>
        </w:rPr>
        <w:t>f</w:t>
      </w:r>
      <w:r w:rsidRPr="007D5928">
        <w:rPr>
          <w:rFonts w:ascii="Times New Roman" w:hAnsi="Times New Roman" w:cs="Times New Roman"/>
          <w:sz w:val="24"/>
          <w:szCs w:val="24"/>
        </w:rPr>
        <w:t xml:space="preserve"> the Notice. The additional duty regime will not apply where the goods are covered by </w:t>
      </w:r>
      <w:r w:rsidRPr="007D5928">
        <w:rPr>
          <w:rFonts w:ascii="Times New Roman" w:hAnsi="Times New Roman" w:cs="Times New Roman"/>
          <w:sz w:val="24"/>
          <w:szCs w:val="24"/>
        </w:rPr>
        <w:lastRenderedPageBreak/>
        <w:t>preferential duty arrangements for goods from other countries, including under free trade agreements. In cases where goods are sent by direct shipment from the place of manufacture or a warehouse, the additional duty will only apply if the goods are sent on or after 25 April 2022.</w:t>
      </w:r>
    </w:p>
    <w:p w:rsidR="000B05A6" w:rsidRPr="007D5928" w:rsidRDefault="000B05A6" w:rsidP="000B05A6">
      <w:pPr>
        <w:spacing w:after="0"/>
        <w:rPr>
          <w:rFonts w:ascii="Times New Roman" w:hAnsi="Times New Roman" w:cs="Times New Roman"/>
          <w:sz w:val="24"/>
          <w:szCs w:val="24"/>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In Australia, Most-Favoured Nation (MFN) tariff treatment is given effect through the general rates of duty in the Customs Tariff Act, with no provision currently made for higher rates of tariffs for particular countries. The Notice provides a mechanism through which entitlement to the MFN tariff treatment can be withdrawn during the rate increase period. The Notice provides for an additional duty of 35 per cent to be added to the general rate of customs duty that applies under Schedule 3 to the Customs Tariff Act. This additional tariff also applies to excise equivalent and similar customs duties expressed in dollar amounts, for goods imported from Russia or Belarus.</w:t>
      </w:r>
    </w:p>
    <w:p w:rsidR="000B05A6" w:rsidRPr="007D5928" w:rsidRDefault="000B05A6" w:rsidP="000B05A6">
      <w:pPr>
        <w:spacing w:after="0"/>
        <w:rPr>
          <w:rFonts w:ascii="Times New Roman" w:eastAsia="Times New Roman" w:hAnsi="Times New Roman" w:cs="Times New Roman"/>
          <w:sz w:val="24"/>
          <w:szCs w:val="24"/>
          <w:lang w:eastAsia="en-AU"/>
        </w:rPr>
      </w:pPr>
    </w:p>
    <w:p w:rsidR="000B05A6" w:rsidRPr="007D5928" w:rsidRDefault="000B05A6" w:rsidP="000B05A6">
      <w:pPr>
        <w:spacing w:after="0"/>
        <w:rPr>
          <w:rFonts w:ascii="Times New Roman" w:eastAsia="Calibri" w:hAnsi="Times New Roman" w:cs="Times New Roman"/>
          <w:b/>
          <w:sz w:val="24"/>
          <w:szCs w:val="24"/>
        </w:rPr>
      </w:pPr>
      <w:r w:rsidRPr="007D5928">
        <w:rPr>
          <w:rFonts w:ascii="Times New Roman" w:hAnsi="Times New Roman" w:cs="Times New Roman"/>
          <w:b/>
          <w:sz w:val="24"/>
          <w:szCs w:val="24"/>
        </w:rPr>
        <w:t>Human rights implications</w:t>
      </w:r>
    </w:p>
    <w:p w:rsidR="000B05A6" w:rsidRPr="007D5928" w:rsidRDefault="000B05A6" w:rsidP="000B05A6">
      <w:pPr>
        <w:spacing w:after="0"/>
        <w:rPr>
          <w:rFonts w:ascii="Times New Roman" w:hAnsi="Times New Roman" w:cs="Times New Roman"/>
          <w:sz w:val="24"/>
          <w:szCs w:val="24"/>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 xml:space="preserve">The proposed amendments in the Notice may engage the right to an adequate standard of living, including adequate food, clothing and housing, and the right to the highest attainable standard of health, in Articles 11(1) and 12(1) of the </w:t>
      </w:r>
      <w:r w:rsidRPr="007D5928">
        <w:rPr>
          <w:rFonts w:ascii="Times New Roman" w:hAnsi="Times New Roman" w:cs="Times New Roman"/>
          <w:i/>
          <w:sz w:val="24"/>
          <w:szCs w:val="24"/>
        </w:rPr>
        <w:t>International Covenant on Economic, Social and Cultural Rights</w:t>
      </w:r>
      <w:r w:rsidRPr="007D5928">
        <w:rPr>
          <w:rFonts w:ascii="Times New Roman" w:hAnsi="Times New Roman" w:cs="Times New Roman"/>
          <w:sz w:val="24"/>
          <w:szCs w:val="24"/>
        </w:rPr>
        <w:t xml:space="preserve">, to the extent that the imposition of an additional duty impacts the importation of relevant goods that are produced or manufactured in Russia and Belarus to the Australian market. These measures are not expected to have a detrimental effect as they are temporary and any impacts can be absorbed by alternative markets.  </w:t>
      </w:r>
    </w:p>
    <w:p w:rsidR="000B05A6" w:rsidRPr="007D5928" w:rsidRDefault="000B05A6" w:rsidP="000B05A6">
      <w:pPr>
        <w:spacing w:after="0"/>
        <w:rPr>
          <w:rFonts w:ascii="Times New Roman" w:hAnsi="Times New Roman" w:cs="Times New Roman"/>
          <w:sz w:val="24"/>
          <w:szCs w:val="24"/>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 xml:space="preserve">The temporary additional duty is </w:t>
      </w:r>
      <w:r w:rsidR="000E575C" w:rsidRPr="007D5928">
        <w:rPr>
          <w:rFonts w:ascii="Times New Roman" w:hAnsi="Times New Roman" w:cs="Times New Roman"/>
          <w:sz w:val="24"/>
          <w:szCs w:val="24"/>
        </w:rPr>
        <w:t xml:space="preserve">extended </w:t>
      </w:r>
      <w:r w:rsidRPr="007D5928">
        <w:rPr>
          <w:rFonts w:ascii="Times New Roman" w:hAnsi="Times New Roman" w:cs="Times New Roman"/>
          <w:sz w:val="24"/>
          <w:szCs w:val="24"/>
        </w:rPr>
        <w:t xml:space="preserve">as a matter of foreign policy, in response to Russia’s acts of aggression towards Ukraine, </w:t>
      </w:r>
      <w:r w:rsidR="000E575C" w:rsidRPr="007D5928">
        <w:rPr>
          <w:rFonts w:ascii="Times New Roman" w:hAnsi="Times New Roman" w:cs="Times New Roman"/>
          <w:sz w:val="24"/>
          <w:szCs w:val="24"/>
        </w:rPr>
        <w:t xml:space="preserve">supported by Belarus, </w:t>
      </w:r>
      <w:r w:rsidRPr="007D5928">
        <w:rPr>
          <w:rFonts w:ascii="Times New Roman" w:hAnsi="Times New Roman" w:cs="Times New Roman"/>
          <w:sz w:val="24"/>
          <w:szCs w:val="24"/>
        </w:rPr>
        <w:t xml:space="preserve">and to the extent that these rights may be engaged, it is reasonable, necessary and proportionate </w:t>
      </w:r>
      <w:r w:rsidR="000E575C" w:rsidRPr="007D5928">
        <w:rPr>
          <w:rFonts w:ascii="Times New Roman" w:hAnsi="Times New Roman" w:cs="Times New Roman"/>
          <w:sz w:val="24"/>
          <w:szCs w:val="24"/>
        </w:rPr>
        <w:t xml:space="preserve">for the protection of Australia’s essential security interests and </w:t>
      </w:r>
      <w:r w:rsidRPr="007D5928">
        <w:rPr>
          <w:rFonts w:ascii="Times New Roman" w:hAnsi="Times New Roman" w:cs="Times New Roman"/>
          <w:sz w:val="24"/>
          <w:szCs w:val="24"/>
        </w:rPr>
        <w:t xml:space="preserve">in addressing the public, social and international concern with the escalating conflict in Ukraine. </w:t>
      </w:r>
    </w:p>
    <w:p w:rsidR="000B05A6" w:rsidRPr="007D5928" w:rsidRDefault="000B05A6" w:rsidP="000B05A6">
      <w:pPr>
        <w:spacing w:after="0"/>
        <w:rPr>
          <w:rFonts w:ascii="Times New Roman" w:hAnsi="Times New Roman" w:cs="Times New Roman"/>
          <w:b/>
          <w:sz w:val="24"/>
          <w:szCs w:val="24"/>
        </w:rPr>
      </w:pPr>
    </w:p>
    <w:p w:rsidR="000B05A6" w:rsidRPr="007D5928" w:rsidRDefault="000B05A6" w:rsidP="000B05A6">
      <w:pPr>
        <w:spacing w:after="0"/>
        <w:rPr>
          <w:rFonts w:ascii="Times New Roman" w:hAnsi="Times New Roman" w:cs="Times New Roman"/>
          <w:b/>
          <w:sz w:val="24"/>
          <w:szCs w:val="24"/>
        </w:rPr>
      </w:pPr>
      <w:r w:rsidRPr="007D5928">
        <w:rPr>
          <w:rFonts w:ascii="Times New Roman" w:hAnsi="Times New Roman" w:cs="Times New Roman"/>
          <w:b/>
          <w:sz w:val="24"/>
          <w:szCs w:val="24"/>
        </w:rPr>
        <w:t>Conclusion</w:t>
      </w:r>
    </w:p>
    <w:p w:rsidR="000B05A6" w:rsidRPr="007D5928" w:rsidRDefault="000B05A6" w:rsidP="000B05A6">
      <w:pPr>
        <w:spacing w:after="0"/>
        <w:rPr>
          <w:rFonts w:ascii="Times New Roman" w:hAnsi="Times New Roman" w:cs="Times New Roman"/>
          <w:sz w:val="24"/>
          <w:szCs w:val="24"/>
        </w:rPr>
      </w:pPr>
    </w:p>
    <w:p w:rsidR="000B05A6" w:rsidRPr="007D5928" w:rsidRDefault="000B05A6" w:rsidP="000B05A6">
      <w:pPr>
        <w:spacing w:after="0"/>
        <w:rPr>
          <w:rFonts w:ascii="Times New Roman" w:hAnsi="Times New Roman" w:cs="Times New Roman"/>
          <w:sz w:val="24"/>
          <w:szCs w:val="24"/>
        </w:rPr>
      </w:pPr>
      <w:r w:rsidRPr="007D5928">
        <w:rPr>
          <w:rFonts w:ascii="Times New Roman" w:hAnsi="Times New Roman" w:cs="Times New Roman"/>
          <w:sz w:val="24"/>
          <w:szCs w:val="24"/>
        </w:rPr>
        <w:t xml:space="preserve">The </w:t>
      </w:r>
      <w:r w:rsidRPr="007D5928">
        <w:rPr>
          <w:rFonts w:ascii="Times New Roman" w:eastAsia="Times New Roman" w:hAnsi="Times New Roman" w:cs="Times New Roman"/>
          <w:sz w:val="24"/>
          <w:szCs w:val="24"/>
          <w:lang w:eastAsia="en-AU"/>
        </w:rPr>
        <w:t xml:space="preserve">Notice is </w:t>
      </w:r>
      <w:r w:rsidRPr="007D5928">
        <w:rPr>
          <w:rFonts w:ascii="Times New Roman" w:hAnsi="Times New Roman" w:cs="Times New Roman"/>
          <w:sz w:val="24"/>
          <w:szCs w:val="24"/>
        </w:rPr>
        <w:t>compatible with human rights because, to the extent that it may limit human rights, those limitations are reasonable, necessary and proportionate.</w:t>
      </w:r>
    </w:p>
    <w:p w:rsidR="000B05A6" w:rsidRPr="007D5928" w:rsidRDefault="000B05A6" w:rsidP="000B05A6">
      <w:pPr>
        <w:pStyle w:val="NoSpacing"/>
        <w:rPr>
          <w:rFonts w:ascii="Times New Roman" w:hAnsi="Times New Roman" w:cs="Times New Roman"/>
          <w:b/>
          <w:sz w:val="24"/>
          <w:szCs w:val="24"/>
        </w:rPr>
      </w:pPr>
    </w:p>
    <w:p w:rsidR="000B05A6" w:rsidRPr="007D5928" w:rsidRDefault="000B05A6" w:rsidP="000B05A6">
      <w:pPr>
        <w:pStyle w:val="NoSpacing"/>
        <w:rPr>
          <w:rFonts w:ascii="Times New Roman" w:hAnsi="Times New Roman" w:cs="Times New Roman"/>
          <w:sz w:val="24"/>
          <w:szCs w:val="24"/>
        </w:rPr>
      </w:pPr>
    </w:p>
    <w:p w:rsidR="000B05A6" w:rsidRPr="007D5928" w:rsidRDefault="001753E5" w:rsidP="000B05A6">
      <w:pPr>
        <w:pStyle w:val="NoSpacing"/>
        <w:jc w:val="center"/>
        <w:rPr>
          <w:rFonts w:ascii="Times New Roman" w:hAnsi="Times New Roman" w:cs="Times New Roman"/>
          <w:b/>
          <w:sz w:val="24"/>
          <w:szCs w:val="24"/>
        </w:rPr>
      </w:pPr>
      <w:r w:rsidRPr="007D5928">
        <w:rPr>
          <w:rFonts w:ascii="Times New Roman" w:hAnsi="Times New Roman" w:cs="Times New Roman"/>
          <w:b/>
          <w:sz w:val="24"/>
          <w:szCs w:val="24"/>
        </w:rPr>
        <w:t xml:space="preserve">Clare O’Neil, </w:t>
      </w:r>
      <w:r w:rsidR="000B05A6" w:rsidRPr="007D5928">
        <w:rPr>
          <w:rFonts w:ascii="Times New Roman" w:hAnsi="Times New Roman" w:cs="Times New Roman"/>
          <w:b/>
          <w:sz w:val="24"/>
          <w:szCs w:val="24"/>
        </w:rPr>
        <w:t>Minister for Home Affairs</w:t>
      </w:r>
    </w:p>
    <w:p w:rsidR="00311E62" w:rsidRPr="00291EC1" w:rsidRDefault="00311E62" w:rsidP="00311E62">
      <w:pPr>
        <w:shd w:val="clear" w:color="auto" w:fill="FFFFFF"/>
        <w:spacing w:before="100" w:beforeAutospacing="1" w:after="0" w:line="240" w:lineRule="auto"/>
        <w:rPr>
          <w:rFonts w:ascii="Times New Roman" w:eastAsia="Times New Roman" w:hAnsi="Times New Roman" w:cs="Times New Roman"/>
          <w:color w:val="000000"/>
          <w:sz w:val="24"/>
          <w:szCs w:val="24"/>
          <w:lang w:eastAsia="en-AU"/>
        </w:rPr>
      </w:pPr>
    </w:p>
    <w:p w:rsidR="00311E62" w:rsidRPr="00291EC1" w:rsidRDefault="00311E62" w:rsidP="00430F42">
      <w:pPr>
        <w:shd w:val="clear" w:color="auto" w:fill="FFFFFF"/>
        <w:spacing w:before="100" w:beforeAutospacing="1" w:after="0" w:line="240" w:lineRule="auto"/>
        <w:rPr>
          <w:rFonts w:ascii="Times New Roman" w:eastAsia="Times New Roman" w:hAnsi="Times New Roman" w:cs="Times New Roman"/>
          <w:b/>
          <w:color w:val="000000"/>
          <w:sz w:val="24"/>
          <w:szCs w:val="24"/>
          <w:lang w:eastAsia="en-AU"/>
        </w:rPr>
      </w:pPr>
    </w:p>
    <w:sectPr w:rsidR="00311E62" w:rsidRPr="00291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DBC"/>
    <w:multiLevelType w:val="hybridMultilevel"/>
    <w:tmpl w:val="8D207B7E"/>
    <w:lvl w:ilvl="0" w:tplc="DDA47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421AE5"/>
    <w:multiLevelType w:val="hybridMultilevel"/>
    <w:tmpl w:val="DA3237A6"/>
    <w:lvl w:ilvl="0" w:tplc="478083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6407F"/>
    <w:multiLevelType w:val="hybridMultilevel"/>
    <w:tmpl w:val="DA3237A6"/>
    <w:lvl w:ilvl="0" w:tplc="478083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B13EE5"/>
    <w:multiLevelType w:val="hybridMultilevel"/>
    <w:tmpl w:val="CDB8873E"/>
    <w:lvl w:ilvl="0" w:tplc="0A40A5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7845C8"/>
    <w:multiLevelType w:val="hybridMultilevel"/>
    <w:tmpl w:val="CA465C5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9E"/>
    <w:rsid w:val="000073CE"/>
    <w:rsid w:val="000266BE"/>
    <w:rsid w:val="00070B72"/>
    <w:rsid w:val="000B05A6"/>
    <w:rsid w:val="000C590A"/>
    <w:rsid w:val="000E43E1"/>
    <w:rsid w:val="000E575C"/>
    <w:rsid w:val="00125E8D"/>
    <w:rsid w:val="00170F1A"/>
    <w:rsid w:val="001753E5"/>
    <w:rsid w:val="00256DD2"/>
    <w:rsid w:val="0027262C"/>
    <w:rsid w:val="002771F4"/>
    <w:rsid w:val="00291EC1"/>
    <w:rsid w:val="00311E62"/>
    <w:rsid w:val="00392F1F"/>
    <w:rsid w:val="00430F42"/>
    <w:rsid w:val="00480D92"/>
    <w:rsid w:val="004856A3"/>
    <w:rsid w:val="004D0CD9"/>
    <w:rsid w:val="00501E6B"/>
    <w:rsid w:val="0051528D"/>
    <w:rsid w:val="00521889"/>
    <w:rsid w:val="00592D36"/>
    <w:rsid w:val="005C48E6"/>
    <w:rsid w:val="00607EBA"/>
    <w:rsid w:val="0065295B"/>
    <w:rsid w:val="007528BB"/>
    <w:rsid w:val="00774B40"/>
    <w:rsid w:val="00776525"/>
    <w:rsid w:val="007B6961"/>
    <w:rsid w:val="007D5928"/>
    <w:rsid w:val="008214F5"/>
    <w:rsid w:val="00863F76"/>
    <w:rsid w:val="0087668D"/>
    <w:rsid w:val="00892076"/>
    <w:rsid w:val="0089259E"/>
    <w:rsid w:val="008D1ADC"/>
    <w:rsid w:val="0090026D"/>
    <w:rsid w:val="009645C0"/>
    <w:rsid w:val="009B6260"/>
    <w:rsid w:val="009C4418"/>
    <w:rsid w:val="009F0837"/>
    <w:rsid w:val="00AE17B5"/>
    <w:rsid w:val="00B221CF"/>
    <w:rsid w:val="00B5703B"/>
    <w:rsid w:val="00B74CA4"/>
    <w:rsid w:val="00B911EB"/>
    <w:rsid w:val="00C50CC8"/>
    <w:rsid w:val="00C90937"/>
    <w:rsid w:val="00CD085B"/>
    <w:rsid w:val="00CD3887"/>
    <w:rsid w:val="00D1564A"/>
    <w:rsid w:val="00D606D5"/>
    <w:rsid w:val="00DC6038"/>
    <w:rsid w:val="00DE0928"/>
    <w:rsid w:val="00E22BCF"/>
    <w:rsid w:val="00E372AA"/>
    <w:rsid w:val="00E44D26"/>
    <w:rsid w:val="00E4720F"/>
    <w:rsid w:val="00ED6F88"/>
    <w:rsid w:val="00EE6A60"/>
    <w:rsid w:val="00F07DC9"/>
    <w:rsid w:val="00F15AFA"/>
    <w:rsid w:val="00FC1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598E-BB87-4210-A342-8B04BEC4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5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C1C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2BCF"/>
    <w:rPr>
      <w:sz w:val="16"/>
      <w:szCs w:val="16"/>
    </w:rPr>
  </w:style>
  <w:style w:type="paragraph" w:styleId="CommentText">
    <w:name w:val="annotation text"/>
    <w:basedOn w:val="Normal"/>
    <w:link w:val="CommentTextChar"/>
    <w:uiPriority w:val="99"/>
    <w:semiHidden/>
    <w:unhideWhenUsed/>
    <w:rsid w:val="00E22BCF"/>
    <w:pPr>
      <w:spacing w:line="240" w:lineRule="auto"/>
    </w:pPr>
    <w:rPr>
      <w:sz w:val="20"/>
      <w:szCs w:val="20"/>
    </w:rPr>
  </w:style>
  <w:style w:type="character" w:customStyle="1" w:styleId="CommentTextChar">
    <w:name w:val="Comment Text Char"/>
    <w:basedOn w:val="DefaultParagraphFont"/>
    <w:link w:val="CommentText"/>
    <w:uiPriority w:val="99"/>
    <w:semiHidden/>
    <w:rsid w:val="00E22BCF"/>
    <w:rPr>
      <w:sz w:val="20"/>
      <w:szCs w:val="20"/>
    </w:rPr>
  </w:style>
  <w:style w:type="paragraph" w:styleId="CommentSubject">
    <w:name w:val="annotation subject"/>
    <w:basedOn w:val="CommentText"/>
    <w:next w:val="CommentText"/>
    <w:link w:val="CommentSubjectChar"/>
    <w:uiPriority w:val="99"/>
    <w:semiHidden/>
    <w:unhideWhenUsed/>
    <w:rsid w:val="00E22BCF"/>
    <w:rPr>
      <w:b/>
      <w:bCs/>
    </w:rPr>
  </w:style>
  <w:style w:type="character" w:customStyle="1" w:styleId="CommentSubjectChar">
    <w:name w:val="Comment Subject Char"/>
    <w:basedOn w:val="CommentTextChar"/>
    <w:link w:val="CommentSubject"/>
    <w:uiPriority w:val="99"/>
    <w:semiHidden/>
    <w:rsid w:val="00E22BCF"/>
    <w:rPr>
      <w:b/>
      <w:bCs/>
      <w:sz w:val="20"/>
      <w:szCs w:val="20"/>
    </w:rPr>
  </w:style>
  <w:style w:type="paragraph" w:styleId="BalloonText">
    <w:name w:val="Balloon Text"/>
    <w:basedOn w:val="Normal"/>
    <w:link w:val="BalloonTextChar"/>
    <w:uiPriority w:val="99"/>
    <w:semiHidden/>
    <w:unhideWhenUsed/>
    <w:rsid w:val="00E2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CF"/>
    <w:rPr>
      <w:rFonts w:ascii="Segoe UI" w:hAnsi="Segoe UI" w:cs="Segoe UI"/>
      <w:sz w:val="18"/>
      <w:szCs w:val="18"/>
    </w:rPr>
  </w:style>
  <w:style w:type="paragraph" w:customStyle="1" w:styleId="Default0">
    <w:name w:val="Default"/>
    <w:rsid w:val="000B05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aliases w:val="ALL CAPS Char"/>
    <w:basedOn w:val="DefaultParagraphFont"/>
    <w:link w:val="NoSpacing"/>
    <w:uiPriority w:val="1"/>
    <w:locked/>
    <w:rsid w:val="000B05A6"/>
  </w:style>
  <w:style w:type="paragraph" w:styleId="NoSpacing">
    <w:name w:val="No Spacing"/>
    <w:aliases w:val="ALL CAPS"/>
    <w:link w:val="NoSpacingChar"/>
    <w:uiPriority w:val="1"/>
    <w:qFormat/>
    <w:rsid w:val="000B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4408">
      <w:bodyDiv w:val="1"/>
      <w:marLeft w:val="0"/>
      <w:marRight w:val="0"/>
      <w:marTop w:val="0"/>
      <w:marBottom w:val="0"/>
      <w:divBdr>
        <w:top w:val="none" w:sz="0" w:space="0" w:color="auto"/>
        <w:left w:val="none" w:sz="0" w:space="0" w:color="auto"/>
        <w:bottom w:val="none" w:sz="0" w:space="0" w:color="auto"/>
        <w:right w:val="none" w:sz="0" w:space="0" w:color="auto"/>
      </w:divBdr>
    </w:div>
    <w:div w:id="985817474">
      <w:bodyDiv w:val="1"/>
      <w:marLeft w:val="0"/>
      <w:marRight w:val="0"/>
      <w:marTop w:val="0"/>
      <w:marBottom w:val="0"/>
      <w:divBdr>
        <w:top w:val="none" w:sz="0" w:space="0" w:color="auto"/>
        <w:left w:val="none" w:sz="0" w:space="0" w:color="auto"/>
        <w:bottom w:val="none" w:sz="0" w:space="0" w:color="auto"/>
        <w:right w:val="none" w:sz="0" w:space="0" w:color="auto"/>
      </w:divBdr>
    </w:div>
    <w:div w:id="1080906733">
      <w:bodyDiv w:val="1"/>
      <w:marLeft w:val="0"/>
      <w:marRight w:val="0"/>
      <w:marTop w:val="0"/>
      <w:marBottom w:val="0"/>
      <w:divBdr>
        <w:top w:val="none" w:sz="0" w:space="0" w:color="auto"/>
        <w:left w:val="none" w:sz="0" w:space="0" w:color="auto"/>
        <w:bottom w:val="none" w:sz="0" w:space="0" w:color="auto"/>
        <w:right w:val="none" w:sz="0" w:space="0" w:color="auto"/>
      </w:divBdr>
    </w:div>
    <w:div w:id="1132790801">
      <w:bodyDiv w:val="1"/>
      <w:marLeft w:val="0"/>
      <w:marRight w:val="0"/>
      <w:marTop w:val="0"/>
      <w:marBottom w:val="0"/>
      <w:divBdr>
        <w:top w:val="none" w:sz="0" w:space="0" w:color="auto"/>
        <w:left w:val="none" w:sz="0" w:space="0" w:color="auto"/>
        <w:bottom w:val="none" w:sz="0" w:space="0" w:color="auto"/>
        <w:right w:val="none" w:sz="0" w:space="0" w:color="auto"/>
      </w:divBdr>
    </w:div>
    <w:div w:id="1180662435">
      <w:bodyDiv w:val="1"/>
      <w:marLeft w:val="0"/>
      <w:marRight w:val="0"/>
      <w:marTop w:val="0"/>
      <w:marBottom w:val="0"/>
      <w:divBdr>
        <w:top w:val="none" w:sz="0" w:space="0" w:color="auto"/>
        <w:left w:val="none" w:sz="0" w:space="0" w:color="auto"/>
        <w:bottom w:val="none" w:sz="0" w:space="0" w:color="auto"/>
        <w:right w:val="none" w:sz="0" w:space="0" w:color="auto"/>
      </w:divBdr>
    </w:div>
    <w:div w:id="1190682533">
      <w:bodyDiv w:val="1"/>
      <w:marLeft w:val="0"/>
      <w:marRight w:val="0"/>
      <w:marTop w:val="0"/>
      <w:marBottom w:val="0"/>
      <w:divBdr>
        <w:top w:val="none" w:sz="0" w:space="0" w:color="auto"/>
        <w:left w:val="none" w:sz="0" w:space="0" w:color="auto"/>
        <w:bottom w:val="none" w:sz="0" w:space="0" w:color="auto"/>
        <w:right w:val="none" w:sz="0" w:space="0" w:color="auto"/>
      </w:divBdr>
    </w:div>
    <w:div w:id="1312322413">
      <w:bodyDiv w:val="1"/>
      <w:marLeft w:val="0"/>
      <w:marRight w:val="0"/>
      <w:marTop w:val="0"/>
      <w:marBottom w:val="0"/>
      <w:divBdr>
        <w:top w:val="none" w:sz="0" w:space="0" w:color="auto"/>
        <w:left w:val="none" w:sz="0" w:space="0" w:color="auto"/>
        <w:bottom w:val="none" w:sz="0" w:space="0" w:color="auto"/>
        <w:right w:val="none" w:sz="0" w:space="0" w:color="auto"/>
      </w:divBdr>
    </w:div>
    <w:div w:id="1596133735">
      <w:bodyDiv w:val="1"/>
      <w:marLeft w:val="0"/>
      <w:marRight w:val="0"/>
      <w:marTop w:val="0"/>
      <w:marBottom w:val="0"/>
      <w:divBdr>
        <w:top w:val="none" w:sz="0" w:space="0" w:color="auto"/>
        <w:left w:val="none" w:sz="0" w:space="0" w:color="auto"/>
        <w:bottom w:val="none" w:sz="0" w:space="0" w:color="auto"/>
        <w:right w:val="none" w:sz="0" w:space="0" w:color="auto"/>
      </w:divBdr>
    </w:div>
    <w:div w:id="1775250836">
      <w:bodyDiv w:val="1"/>
      <w:marLeft w:val="0"/>
      <w:marRight w:val="0"/>
      <w:marTop w:val="0"/>
      <w:marBottom w:val="0"/>
      <w:divBdr>
        <w:top w:val="none" w:sz="0" w:space="0" w:color="auto"/>
        <w:left w:val="none" w:sz="0" w:space="0" w:color="auto"/>
        <w:bottom w:val="none" w:sz="0" w:space="0" w:color="auto"/>
        <w:right w:val="none" w:sz="0" w:space="0" w:color="auto"/>
      </w:divBdr>
    </w:div>
    <w:div w:id="18789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17552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HAWKINS Tara</cp:lastModifiedBy>
  <cp:revision>2</cp:revision>
  <dcterms:created xsi:type="dcterms:W3CDTF">2022-10-14T02:26:00Z</dcterms:created>
  <dcterms:modified xsi:type="dcterms:W3CDTF">2022-10-14T02:26:00Z</dcterms:modified>
</cp:coreProperties>
</file>