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280A1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1DC004C" wp14:editId="500441F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D9767" w14:textId="77777777" w:rsidR="0048364F" w:rsidRDefault="0048364F" w:rsidP="0048364F">
      <w:pPr>
        <w:rPr>
          <w:sz w:val="19"/>
        </w:rPr>
      </w:pPr>
    </w:p>
    <w:p w14:paraId="55560802" w14:textId="77777777" w:rsidR="0048364F" w:rsidRDefault="00BA5EC2" w:rsidP="0048364F">
      <w:pPr>
        <w:pStyle w:val="ShortT"/>
      </w:pPr>
      <w:r>
        <w:t xml:space="preserve">Competition and Consumer (Industry Codes—Franchising) Amendment (Additional Information) </w:t>
      </w:r>
      <w:r w:rsidR="009E0729">
        <w:t>Regulations 2</w:t>
      </w:r>
      <w:r>
        <w:t>022</w:t>
      </w:r>
    </w:p>
    <w:p w14:paraId="607E1A67" w14:textId="77777777" w:rsidR="00BA5EC2" w:rsidRPr="0034086C" w:rsidRDefault="00BA5EC2" w:rsidP="00BD081B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9E0729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60C7CDEA" w14:textId="065BE192" w:rsidR="00BA5EC2" w:rsidRPr="0034086C" w:rsidRDefault="00BA5EC2" w:rsidP="00BD081B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="00343ABC">
        <w:rPr>
          <w:szCs w:val="22"/>
        </w:rPr>
        <w:t>10</w:t>
      </w:r>
      <w:r w:rsidRPr="0034086C">
        <w:rPr>
          <w:szCs w:val="22"/>
        </w:rPr>
        <w:tab/>
      </w:r>
      <w:r w:rsidR="00CA44C6">
        <w:rPr>
          <w:szCs w:val="22"/>
        </w:rPr>
        <w:t>November</w:t>
      </w:r>
      <w:r w:rsidRPr="0034086C">
        <w:rPr>
          <w:szCs w:val="22"/>
        </w:rPr>
        <w:tab/>
      </w:r>
      <w:bookmarkStart w:id="0" w:name="BKCheck15B_1"/>
      <w:bookmarkEnd w:id="0"/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4947A1">
        <w:rPr>
          <w:szCs w:val="22"/>
        </w:rPr>
        <w:t>2022</w:t>
      </w:r>
      <w:r w:rsidRPr="0034086C">
        <w:rPr>
          <w:szCs w:val="22"/>
        </w:rPr>
        <w:fldChar w:fldCharType="end"/>
      </w:r>
    </w:p>
    <w:p w14:paraId="6C336472" w14:textId="77777777" w:rsidR="00BA5EC2" w:rsidRPr="0034086C" w:rsidRDefault="00BA5EC2" w:rsidP="00BD081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0AA14C79" w14:textId="77777777" w:rsidR="00BA5EC2" w:rsidRPr="0034086C" w:rsidRDefault="00BA5EC2" w:rsidP="00BD081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9E0729">
        <w:rPr>
          <w:szCs w:val="22"/>
        </w:rPr>
        <w:noBreakHyphen/>
      </w:r>
      <w:r>
        <w:rPr>
          <w:szCs w:val="22"/>
        </w:rPr>
        <w:t>General</w:t>
      </w:r>
    </w:p>
    <w:p w14:paraId="68FF7687" w14:textId="77777777" w:rsidR="00BA5EC2" w:rsidRPr="0034086C" w:rsidRDefault="00BA5EC2" w:rsidP="00BD081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2B72F834" w14:textId="77777777" w:rsidR="00BA5EC2" w:rsidRPr="0034086C" w:rsidRDefault="00BA5EC2" w:rsidP="00BD081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Julie Collins</w:t>
      </w:r>
    </w:p>
    <w:p w14:paraId="74A8B097" w14:textId="77777777" w:rsidR="00BA5EC2" w:rsidRPr="001F2C7F" w:rsidRDefault="00BA5EC2" w:rsidP="00BD081B">
      <w:pPr>
        <w:pStyle w:val="SignCoverPageEnd"/>
        <w:rPr>
          <w:szCs w:val="22"/>
        </w:rPr>
      </w:pPr>
      <w:r>
        <w:rPr>
          <w:szCs w:val="22"/>
        </w:rPr>
        <w:t>Minister for Small Business</w:t>
      </w:r>
    </w:p>
    <w:p w14:paraId="068B788F" w14:textId="77777777" w:rsidR="00BA5EC2" w:rsidRDefault="00BA5EC2" w:rsidP="00BD081B"/>
    <w:p w14:paraId="2F9CC869" w14:textId="77777777" w:rsidR="00BA5EC2" w:rsidRDefault="00BA5EC2" w:rsidP="00BD081B"/>
    <w:p w14:paraId="2CC14268" w14:textId="77777777" w:rsidR="00BA5EC2" w:rsidRDefault="00BA5EC2" w:rsidP="00BD081B"/>
    <w:p w14:paraId="0D1D5698" w14:textId="77777777" w:rsidR="0048364F" w:rsidRPr="00A81651" w:rsidRDefault="0048364F" w:rsidP="0048364F">
      <w:pPr>
        <w:pStyle w:val="Header"/>
        <w:tabs>
          <w:tab w:val="clear" w:pos="4150"/>
          <w:tab w:val="clear" w:pos="8307"/>
        </w:tabs>
      </w:pPr>
      <w:r w:rsidRPr="00A81651">
        <w:rPr>
          <w:rStyle w:val="CharAmSchNo"/>
        </w:rPr>
        <w:t xml:space="preserve"> </w:t>
      </w:r>
      <w:r w:rsidRPr="00A81651">
        <w:rPr>
          <w:rStyle w:val="CharAmSchText"/>
        </w:rPr>
        <w:t xml:space="preserve"> </w:t>
      </w:r>
    </w:p>
    <w:p w14:paraId="398FAB48" w14:textId="77777777" w:rsidR="0048364F" w:rsidRPr="00A81651" w:rsidRDefault="0048364F" w:rsidP="0048364F">
      <w:pPr>
        <w:pStyle w:val="Header"/>
        <w:tabs>
          <w:tab w:val="clear" w:pos="4150"/>
          <w:tab w:val="clear" w:pos="8307"/>
        </w:tabs>
      </w:pPr>
      <w:r w:rsidRPr="00A81651">
        <w:rPr>
          <w:rStyle w:val="CharAmPartNo"/>
        </w:rPr>
        <w:t xml:space="preserve"> </w:t>
      </w:r>
      <w:r w:rsidRPr="00A81651">
        <w:rPr>
          <w:rStyle w:val="CharAmPartText"/>
        </w:rPr>
        <w:t xml:space="preserve"> </w:t>
      </w:r>
    </w:p>
    <w:p w14:paraId="57AACD7C" w14:textId="77777777" w:rsidR="0048364F" w:rsidRDefault="0048364F" w:rsidP="0048364F">
      <w:pPr>
        <w:sectPr w:rsidR="0048364F" w:rsidSect="007E656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E99F034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02A0D2C9" w14:textId="1482811B" w:rsidR="00CD7525" w:rsidRDefault="00CD75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CD7525">
        <w:rPr>
          <w:noProof/>
        </w:rPr>
        <w:tab/>
      </w:r>
      <w:r w:rsidRPr="00CD7525">
        <w:rPr>
          <w:noProof/>
        </w:rPr>
        <w:fldChar w:fldCharType="begin"/>
      </w:r>
      <w:r w:rsidRPr="00CD7525">
        <w:rPr>
          <w:noProof/>
        </w:rPr>
        <w:instrText xml:space="preserve"> PAGEREF _Toc116992472 \h </w:instrText>
      </w:r>
      <w:r w:rsidRPr="00CD7525">
        <w:rPr>
          <w:noProof/>
        </w:rPr>
      </w:r>
      <w:r w:rsidRPr="00CD7525">
        <w:rPr>
          <w:noProof/>
        </w:rPr>
        <w:fldChar w:fldCharType="separate"/>
      </w:r>
      <w:r w:rsidR="004947A1">
        <w:rPr>
          <w:noProof/>
        </w:rPr>
        <w:t>1</w:t>
      </w:r>
      <w:r w:rsidRPr="00CD7525">
        <w:rPr>
          <w:noProof/>
        </w:rPr>
        <w:fldChar w:fldCharType="end"/>
      </w:r>
    </w:p>
    <w:p w14:paraId="6EC31EF7" w14:textId="1EB45446" w:rsidR="00CD7525" w:rsidRDefault="00CD75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D7525">
        <w:rPr>
          <w:noProof/>
        </w:rPr>
        <w:tab/>
      </w:r>
      <w:r w:rsidRPr="00CD7525">
        <w:rPr>
          <w:noProof/>
        </w:rPr>
        <w:fldChar w:fldCharType="begin"/>
      </w:r>
      <w:r w:rsidRPr="00CD7525">
        <w:rPr>
          <w:noProof/>
        </w:rPr>
        <w:instrText xml:space="preserve"> PAGEREF _Toc116992473 \h </w:instrText>
      </w:r>
      <w:r w:rsidRPr="00CD7525">
        <w:rPr>
          <w:noProof/>
        </w:rPr>
      </w:r>
      <w:r w:rsidRPr="00CD7525">
        <w:rPr>
          <w:noProof/>
        </w:rPr>
        <w:fldChar w:fldCharType="separate"/>
      </w:r>
      <w:r w:rsidR="004947A1">
        <w:rPr>
          <w:noProof/>
        </w:rPr>
        <w:t>1</w:t>
      </w:r>
      <w:r w:rsidRPr="00CD7525">
        <w:rPr>
          <w:noProof/>
        </w:rPr>
        <w:fldChar w:fldCharType="end"/>
      </w:r>
    </w:p>
    <w:p w14:paraId="4E87E18B" w14:textId="4D8F775E" w:rsidR="00CD7525" w:rsidRDefault="00CD75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D7525">
        <w:rPr>
          <w:noProof/>
        </w:rPr>
        <w:tab/>
      </w:r>
      <w:r w:rsidRPr="00CD7525">
        <w:rPr>
          <w:noProof/>
        </w:rPr>
        <w:fldChar w:fldCharType="begin"/>
      </w:r>
      <w:r w:rsidRPr="00CD7525">
        <w:rPr>
          <w:noProof/>
        </w:rPr>
        <w:instrText xml:space="preserve"> PAGEREF _Toc116992474 \h </w:instrText>
      </w:r>
      <w:r w:rsidRPr="00CD7525">
        <w:rPr>
          <w:noProof/>
        </w:rPr>
      </w:r>
      <w:r w:rsidRPr="00CD7525">
        <w:rPr>
          <w:noProof/>
        </w:rPr>
        <w:fldChar w:fldCharType="separate"/>
      </w:r>
      <w:r w:rsidR="004947A1">
        <w:rPr>
          <w:noProof/>
        </w:rPr>
        <w:t>1</w:t>
      </w:r>
      <w:r w:rsidRPr="00CD7525">
        <w:rPr>
          <w:noProof/>
        </w:rPr>
        <w:fldChar w:fldCharType="end"/>
      </w:r>
    </w:p>
    <w:p w14:paraId="4DE46CFC" w14:textId="0C094831" w:rsidR="00CD7525" w:rsidRDefault="00CD752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CD7525">
        <w:rPr>
          <w:noProof/>
        </w:rPr>
        <w:tab/>
      </w:r>
      <w:r w:rsidRPr="00CD7525">
        <w:rPr>
          <w:noProof/>
        </w:rPr>
        <w:fldChar w:fldCharType="begin"/>
      </w:r>
      <w:r w:rsidRPr="00CD7525">
        <w:rPr>
          <w:noProof/>
        </w:rPr>
        <w:instrText xml:space="preserve"> PAGEREF _Toc116992475 \h </w:instrText>
      </w:r>
      <w:r w:rsidRPr="00CD7525">
        <w:rPr>
          <w:noProof/>
        </w:rPr>
      </w:r>
      <w:r w:rsidRPr="00CD7525">
        <w:rPr>
          <w:noProof/>
        </w:rPr>
        <w:fldChar w:fldCharType="separate"/>
      </w:r>
      <w:r w:rsidR="004947A1">
        <w:rPr>
          <w:noProof/>
        </w:rPr>
        <w:t>1</w:t>
      </w:r>
      <w:r w:rsidRPr="00CD7525">
        <w:rPr>
          <w:noProof/>
        </w:rPr>
        <w:fldChar w:fldCharType="end"/>
      </w:r>
    </w:p>
    <w:p w14:paraId="4F35D111" w14:textId="6F4809EA" w:rsidR="00CD7525" w:rsidRDefault="00CD752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CD7525">
        <w:rPr>
          <w:b w:val="0"/>
          <w:noProof/>
          <w:sz w:val="18"/>
        </w:rPr>
        <w:tab/>
      </w:r>
      <w:r w:rsidRPr="00CD7525">
        <w:rPr>
          <w:b w:val="0"/>
          <w:noProof/>
          <w:sz w:val="18"/>
        </w:rPr>
        <w:fldChar w:fldCharType="begin"/>
      </w:r>
      <w:r w:rsidRPr="00CD7525">
        <w:rPr>
          <w:b w:val="0"/>
          <w:noProof/>
          <w:sz w:val="18"/>
        </w:rPr>
        <w:instrText xml:space="preserve"> PAGEREF _Toc116992476 \h </w:instrText>
      </w:r>
      <w:r w:rsidRPr="00CD7525">
        <w:rPr>
          <w:b w:val="0"/>
          <w:noProof/>
          <w:sz w:val="18"/>
        </w:rPr>
      </w:r>
      <w:r w:rsidRPr="00CD7525">
        <w:rPr>
          <w:b w:val="0"/>
          <w:noProof/>
          <w:sz w:val="18"/>
        </w:rPr>
        <w:fldChar w:fldCharType="separate"/>
      </w:r>
      <w:r w:rsidR="004947A1">
        <w:rPr>
          <w:b w:val="0"/>
          <w:noProof/>
          <w:sz w:val="18"/>
        </w:rPr>
        <w:t>2</w:t>
      </w:r>
      <w:r w:rsidRPr="00CD7525">
        <w:rPr>
          <w:b w:val="0"/>
          <w:noProof/>
          <w:sz w:val="18"/>
        </w:rPr>
        <w:fldChar w:fldCharType="end"/>
      </w:r>
    </w:p>
    <w:p w14:paraId="5EA26AFE" w14:textId="5E711EF9" w:rsidR="00CD7525" w:rsidRDefault="00CD752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(Industry Codes—Franchising) Regulation 2014</w:t>
      </w:r>
      <w:r w:rsidRPr="00CD7525">
        <w:rPr>
          <w:i w:val="0"/>
          <w:noProof/>
          <w:sz w:val="18"/>
        </w:rPr>
        <w:tab/>
      </w:r>
      <w:r w:rsidRPr="00CD7525">
        <w:rPr>
          <w:i w:val="0"/>
          <w:noProof/>
          <w:sz w:val="18"/>
        </w:rPr>
        <w:fldChar w:fldCharType="begin"/>
      </w:r>
      <w:r w:rsidRPr="00CD7525">
        <w:rPr>
          <w:i w:val="0"/>
          <w:noProof/>
          <w:sz w:val="18"/>
        </w:rPr>
        <w:instrText xml:space="preserve"> PAGEREF _Toc116992477 \h </w:instrText>
      </w:r>
      <w:r w:rsidRPr="00CD7525">
        <w:rPr>
          <w:i w:val="0"/>
          <w:noProof/>
          <w:sz w:val="18"/>
        </w:rPr>
      </w:r>
      <w:r w:rsidRPr="00CD7525">
        <w:rPr>
          <w:i w:val="0"/>
          <w:noProof/>
          <w:sz w:val="18"/>
        </w:rPr>
        <w:fldChar w:fldCharType="separate"/>
      </w:r>
      <w:r w:rsidR="004947A1">
        <w:rPr>
          <w:i w:val="0"/>
          <w:noProof/>
          <w:sz w:val="18"/>
        </w:rPr>
        <w:t>2</w:t>
      </w:r>
      <w:r w:rsidRPr="00CD7525">
        <w:rPr>
          <w:i w:val="0"/>
          <w:noProof/>
          <w:sz w:val="18"/>
        </w:rPr>
        <w:fldChar w:fldCharType="end"/>
      </w:r>
    </w:p>
    <w:p w14:paraId="17EF68BE" w14:textId="77777777" w:rsidR="0048364F" w:rsidRPr="007A1328" w:rsidRDefault="00CD7525" w:rsidP="0048364F">
      <w:r>
        <w:fldChar w:fldCharType="end"/>
      </w:r>
    </w:p>
    <w:p w14:paraId="56920C07" w14:textId="77777777" w:rsidR="0048364F" w:rsidRDefault="0048364F" w:rsidP="0048364F">
      <w:pPr>
        <w:sectPr w:rsidR="0048364F" w:rsidSect="007E656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BE43B90" w14:textId="77777777" w:rsidR="0048364F" w:rsidRDefault="0048364F" w:rsidP="0048364F">
      <w:pPr>
        <w:pStyle w:val="ActHead5"/>
      </w:pPr>
      <w:bookmarkStart w:id="2" w:name="_Toc116992472"/>
      <w:r w:rsidRPr="00A81651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2"/>
    </w:p>
    <w:p w14:paraId="3DCDE70B" w14:textId="77777777" w:rsidR="0048364F" w:rsidRDefault="0048364F" w:rsidP="0048364F">
      <w:pPr>
        <w:pStyle w:val="subsection"/>
      </w:pPr>
      <w:r>
        <w:tab/>
      </w:r>
      <w:r>
        <w:tab/>
      </w:r>
      <w:r w:rsidR="00BA5EC2">
        <w:t>This instrument is</w:t>
      </w:r>
      <w:r>
        <w:t xml:space="preserve"> the </w:t>
      </w:r>
      <w:bookmarkStart w:id="3" w:name="BKCheck15B_3"/>
      <w:bookmarkEnd w:id="3"/>
      <w:r w:rsidR="009E0729">
        <w:rPr>
          <w:i/>
          <w:noProof/>
        </w:rPr>
        <w:t>Competition and Consumer (Industry Codes—Franchising) Amendment (Additional Information) Regulations 2022</w:t>
      </w:r>
      <w:r>
        <w:t>.</w:t>
      </w:r>
    </w:p>
    <w:p w14:paraId="1F2561C5" w14:textId="77777777" w:rsidR="004F676E" w:rsidRDefault="0048364F" w:rsidP="005452CC">
      <w:pPr>
        <w:pStyle w:val="ActHead5"/>
      </w:pPr>
      <w:bookmarkStart w:id="4" w:name="_Toc116992473"/>
      <w:r w:rsidRPr="00A81651">
        <w:rPr>
          <w:rStyle w:val="CharSectno"/>
        </w:rPr>
        <w:t>2</w:t>
      </w:r>
      <w:r>
        <w:t xml:space="preserve">  Commencement</w:t>
      </w:r>
      <w:bookmarkEnd w:id="4"/>
    </w:p>
    <w:p w14:paraId="7824950F" w14:textId="77777777" w:rsidR="005452CC" w:rsidRDefault="005452CC" w:rsidP="00BD081B">
      <w:pPr>
        <w:pStyle w:val="subsection"/>
      </w:pPr>
      <w:r>
        <w:tab/>
        <w:t>(1)</w:t>
      </w:r>
      <w:r>
        <w:tab/>
        <w:t xml:space="preserve">Each provision of </w:t>
      </w:r>
      <w:r w:rsidR="00BA5EC2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2E776021" w14:textId="77777777" w:rsidR="005452CC" w:rsidRDefault="005452CC" w:rsidP="00BD081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4F96D5C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4AF993F" w14:textId="77777777" w:rsidR="005452CC" w:rsidRPr="00416235" w:rsidRDefault="005452CC" w:rsidP="00BD081B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2134E78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8936571" w14:textId="77777777" w:rsidR="005452CC" w:rsidRPr="00416235" w:rsidRDefault="005452CC" w:rsidP="00BD081B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A78474" w14:textId="77777777" w:rsidR="005452CC" w:rsidRPr="00416235" w:rsidRDefault="005452CC" w:rsidP="00BD081B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913F44" w14:textId="77777777" w:rsidR="005452CC" w:rsidRPr="00416235" w:rsidRDefault="005452CC" w:rsidP="00BD081B">
            <w:pPr>
              <w:pStyle w:val="TableHeading"/>
            </w:pPr>
            <w:r w:rsidRPr="00416235">
              <w:t>Column 3</w:t>
            </w:r>
          </w:p>
        </w:tc>
      </w:tr>
      <w:tr w:rsidR="005452CC" w14:paraId="74B9DCA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A3C985" w14:textId="77777777" w:rsidR="005452CC" w:rsidRPr="00416235" w:rsidRDefault="005452CC" w:rsidP="00BD081B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77696C1" w14:textId="77777777" w:rsidR="005452CC" w:rsidRPr="00416235" w:rsidRDefault="005452CC" w:rsidP="00BD081B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B826719" w14:textId="77777777" w:rsidR="005452CC" w:rsidRPr="00416235" w:rsidRDefault="005452CC" w:rsidP="00BD081B">
            <w:pPr>
              <w:pStyle w:val="TableHeading"/>
            </w:pPr>
            <w:r w:rsidRPr="00416235">
              <w:t>Date/Details</w:t>
            </w:r>
          </w:p>
        </w:tc>
      </w:tr>
      <w:tr w:rsidR="005452CC" w14:paraId="229974C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530A2D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BA5EC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BA1E9E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BA5EC2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3544B3" w14:textId="3C4A3298" w:rsidR="005452CC" w:rsidRDefault="002E21BC">
            <w:pPr>
              <w:pStyle w:val="Tabletext"/>
            </w:pPr>
            <w:r>
              <w:t>11 November 2022</w:t>
            </w:r>
            <w:bookmarkStart w:id="5" w:name="_GoBack"/>
            <w:bookmarkEnd w:id="5"/>
          </w:p>
        </w:tc>
      </w:tr>
    </w:tbl>
    <w:p w14:paraId="742293FE" w14:textId="77777777" w:rsidR="005452CC" w:rsidRPr="001E6DD6" w:rsidRDefault="005452CC" w:rsidP="00BD081B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BA5EC2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BA5EC2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6D9467F7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BA5EC2">
        <w:t>this instrument</w:t>
      </w:r>
      <w:r w:rsidRPr="005F477A">
        <w:t xml:space="preserve">. Information may be inserted in this column, or information in it may be edited, in any published version of </w:t>
      </w:r>
      <w:r w:rsidR="00BA5EC2">
        <w:t>this instrument</w:t>
      </w:r>
      <w:r w:rsidRPr="005F477A">
        <w:t>.</w:t>
      </w:r>
    </w:p>
    <w:p w14:paraId="71654FC3" w14:textId="77777777" w:rsidR="00BF6650" w:rsidRDefault="00BF6650" w:rsidP="00BF6650">
      <w:pPr>
        <w:pStyle w:val="ActHead5"/>
      </w:pPr>
      <w:bookmarkStart w:id="6" w:name="_Toc116992474"/>
      <w:r w:rsidRPr="00A81651">
        <w:rPr>
          <w:rStyle w:val="CharSectno"/>
        </w:rPr>
        <w:t>3</w:t>
      </w:r>
      <w:r>
        <w:t xml:space="preserve">  Authority</w:t>
      </w:r>
      <w:bookmarkEnd w:id="6"/>
    </w:p>
    <w:p w14:paraId="56B1CE5F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BA5EC2">
        <w:t>This instrument is</w:t>
      </w:r>
      <w:r>
        <w:t xml:space="preserve"> made under the </w:t>
      </w:r>
      <w:r w:rsidR="00BA5EC2" w:rsidRPr="00BA5EC2">
        <w:rPr>
          <w:i/>
        </w:rPr>
        <w:t>Competition and Consumer Act 2010</w:t>
      </w:r>
      <w:r w:rsidR="00546FA3" w:rsidRPr="00036E24">
        <w:t>.</w:t>
      </w:r>
    </w:p>
    <w:p w14:paraId="7E46E6F4" w14:textId="77777777" w:rsidR="00557C7A" w:rsidRDefault="00BF6650" w:rsidP="00557C7A">
      <w:pPr>
        <w:pStyle w:val="ActHead5"/>
      </w:pPr>
      <w:bookmarkStart w:id="7" w:name="_Toc116992475"/>
      <w:r w:rsidRPr="00A81651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7"/>
    </w:p>
    <w:p w14:paraId="011713AF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BA5EC2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BA5EC2">
        <w:t>this instrument</w:t>
      </w:r>
      <w:r w:rsidR="00083F48" w:rsidRPr="00083F48">
        <w:t xml:space="preserve"> has effect according to its terms.</w:t>
      </w:r>
    </w:p>
    <w:p w14:paraId="6D5AC98F" w14:textId="77777777" w:rsidR="0048364F" w:rsidRDefault="00B0721F" w:rsidP="009C5989">
      <w:pPr>
        <w:pStyle w:val="ActHead6"/>
        <w:pageBreakBefore/>
      </w:pPr>
      <w:bookmarkStart w:id="8" w:name="_Toc116992476"/>
      <w:bookmarkStart w:id="9" w:name="opcAmSched"/>
      <w:bookmarkStart w:id="10" w:name="opcCurrentFind"/>
      <w:r w:rsidRPr="00A81651">
        <w:rPr>
          <w:rStyle w:val="CharAmSchNo"/>
        </w:rPr>
        <w:lastRenderedPageBreak/>
        <w:t>Schedule 1</w:t>
      </w:r>
      <w:r w:rsidR="0048364F">
        <w:t>—</w:t>
      </w:r>
      <w:r w:rsidR="00460499" w:rsidRPr="00A81651">
        <w:rPr>
          <w:rStyle w:val="CharAmSchText"/>
        </w:rPr>
        <w:t>Amendments</w:t>
      </w:r>
      <w:bookmarkEnd w:id="8"/>
    </w:p>
    <w:bookmarkEnd w:id="9"/>
    <w:bookmarkEnd w:id="10"/>
    <w:p w14:paraId="4EF35A80" w14:textId="77777777" w:rsidR="0004044E" w:rsidRPr="00A81651" w:rsidRDefault="0004044E" w:rsidP="0004044E">
      <w:pPr>
        <w:pStyle w:val="Header"/>
      </w:pPr>
      <w:r w:rsidRPr="00A81651">
        <w:rPr>
          <w:rStyle w:val="CharAmPartNo"/>
        </w:rPr>
        <w:t xml:space="preserve"> </w:t>
      </w:r>
      <w:r w:rsidRPr="00A81651">
        <w:rPr>
          <w:rStyle w:val="CharAmPartText"/>
        </w:rPr>
        <w:t xml:space="preserve"> </w:t>
      </w:r>
    </w:p>
    <w:p w14:paraId="68E3C6ED" w14:textId="77777777" w:rsidR="0084172C" w:rsidRDefault="008D1F21" w:rsidP="00EA0D36">
      <w:pPr>
        <w:pStyle w:val="ActHead9"/>
      </w:pPr>
      <w:bookmarkStart w:id="11" w:name="_Toc116992477"/>
      <w:r w:rsidRPr="008D1F21">
        <w:t>Competition and Consumer (Industry Codes—Franchising) Regulation 2014</w:t>
      </w:r>
      <w:bookmarkEnd w:id="11"/>
    </w:p>
    <w:p w14:paraId="0553578E" w14:textId="77777777" w:rsidR="00F668C5" w:rsidRDefault="00F0195E" w:rsidP="00F668C5">
      <w:pPr>
        <w:pStyle w:val="ItemHead"/>
      </w:pPr>
      <w:r>
        <w:t>1</w:t>
      </w:r>
      <w:r w:rsidR="00F668C5">
        <w:t xml:space="preserve">  </w:t>
      </w:r>
      <w:r w:rsidR="009E0729">
        <w:t>Subparagraph 5</w:t>
      </w:r>
      <w:r w:rsidR="00F668C5">
        <w:t>3A(2)(b)(ii) of Schedule 1</w:t>
      </w:r>
    </w:p>
    <w:p w14:paraId="695293D0" w14:textId="77777777" w:rsidR="00F668C5" w:rsidRDefault="00F668C5" w:rsidP="00F668C5">
      <w:pPr>
        <w:pStyle w:val="Item"/>
      </w:pPr>
      <w:r>
        <w:t>Repeal the subparagraph, substitute:</w:t>
      </w:r>
    </w:p>
    <w:p w14:paraId="1FFD795E" w14:textId="77777777" w:rsidR="00F668C5" w:rsidRDefault="00F668C5" w:rsidP="00F668C5">
      <w:pPr>
        <w:pStyle w:val="paragraphsub"/>
      </w:pPr>
      <w:r>
        <w:tab/>
      </w:r>
      <w:r w:rsidRPr="00F668C5">
        <w:t>(ii)</w:t>
      </w:r>
      <w:r w:rsidRPr="00F668C5">
        <w:tab/>
        <w:t xml:space="preserve">information </w:t>
      </w:r>
      <w:r>
        <w:t>that relates</w:t>
      </w:r>
      <w:r w:rsidRPr="00F668C5">
        <w:t xml:space="preserve"> to a particular franchisee </w:t>
      </w:r>
      <w:r>
        <w:t xml:space="preserve">of the franchisor; </w:t>
      </w:r>
      <w:r w:rsidRPr="00F668C5">
        <w:t>or</w:t>
      </w:r>
    </w:p>
    <w:p w14:paraId="5A25C6B7" w14:textId="77777777" w:rsidR="00F668C5" w:rsidRPr="00F668C5" w:rsidRDefault="00F668C5" w:rsidP="00F668C5">
      <w:pPr>
        <w:pStyle w:val="paragraphsub"/>
      </w:pPr>
      <w:r>
        <w:tab/>
        <w:t>(iii)</w:t>
      </w:r>
      <w:r>
        <w:tab/>
      </w:r>
      <w:r w:rsidRPr="00F668C5">
        <w:t xml:space="preserve">information </w:t>
      </w:r>
      <w:r>
        <w:t>that relates</w:t>
      </w:r>
      <w:r w:rsidRPr="00F668C5">
        <w:t xml:space="preserve"> to a particular site being occupied by a franchisee</w:t>
      </w:r>
      <w:r>
        <w:t xml:space="preserve"> of the franchisor</w:t>
      </w:r>
      <w:r w:rsidRPr="00F668C5">
        <w:t>.</w:t>
      </w:r>
    </w:p>
    <w:p w14:paraId="764543D4" w14:textId="77777777" w:rsidR="00235C56" w:rsidRDefault="00F0195E" w:rsidP="00235C56">
      <w:pPr>
        <w:pStyle w:val="ItemHead"/>
      </w:pPr>
      <w:r>
        <w:t>2</w:t>
      </w:r>
      <w:r w:rsidR="00235C56">
        <w:t xml:space="preserve">  After </w:t>
      </w:r>
      <w:r w:rsidR="00B0721F">
        <w:t>paragraph 5</w:t>
      </w:r>
      <w:r w:rsidR="00235C56">
        <w:t xml:space="preserve">3A(3)(c) of </w:t>
      </w:r>
      <w:r w:rsidR="00B0721F">
        <w:t>Schedule 1</w:t>
      </w:r>
    </w:p>
    <w:p w14:paraId="5A4804B0" w14:textId="77777777" w:rsidR="00235C56" w:rsidRDefault="00235C56" w:rsidP="00235C56">
      <w:pPr>
        <w:pStyle w:val="Item"/>
      </w:pPr>
      <w:r>
        <w:t>Insert:</w:t>
      </w:r>
    </w:p>
    <w:p w14:paraId="17E8CAB4" w14:textId="77777777" w:rsidR="00235C56" w:rsidRPr="00235C56" w:rsidRDefault="00235C56" w:rsidP="00235C56">
      <w:pPr>
        <w:pStyle w:val="paragraph"/>
      </w:pPr>
      <w:r>
        <w:tab/>
        <w:t>; (d)</w:t>
      </w:r>
      <w:r>
        <w:tab/>
        <w:t>a logo of the franchisor.</w:t>
      </w:r>
    </w:p>
    <w:p w14:paraId="58B50B0B" w14:textId="77777777" w:rsidR="00B77EB7" w:rsidRDefault="00F0195E" w:rsidP="00B77EB7">
      <w:pPr>
        <w:pStyle w:val="ItemHead"/>
      </w:pPr>
      <w:r>
        <w:t>3</w:t>
      </w:r>
      <w:r w:rsidR="00E71278">
        <w:t xml:space="preserve">  </w:t>
      </w:r>
      <w:r w:rsidR="009E0729">
        <w:t>Paragraph 5</w:t>
      </w:r>
      <w:r w:rsidR="00B77EB7">
        <w:t>3B(4)(b) of Schedule 1</w:t>
      </w:r>
    </w:p>
    <w:p w14:paraId="347592EB" w14:textId="77777777" w:rsidR="00B77EB7" w:rsidRDefault="00B77EB7" w:rsidP="00B77EB7">
      <w:pPr>
        <w:pStyle w:val="Item"/>
      </w:pPr>
      <w:r>
        <w:t>Repeal the paragraph, substitute:</w:t>
      </w:r>
    </w:p>
    <w:p w14:paraId="1D9206C2" w14:textId="77777777" w:rsidR="00B77EB7" w:rsidRDefault="00B77EB7" w:rsidP="00B77EB7">
      <w:pPr>
        <w:pStyle w:val="paragraph"/>
      </w:pPr>
      <w:r w:rsidRPr="00F40FAD">
        <w:tab/>
        <w:t>(b)</w:t>
      </w:r>
      <w:r w:rsidRPr="00F40FAD">
        <w:tab/>
        <w:t xml:space="preserve">information that relates to a particular franchisee </w:t>
      </w:r>
      <w:r>
        <w:t>of the franchisor; or</w:t>
      </w:r>
    </w:p>
    <w:p w14:paraId="0619FB99" w14:textId="77777777" w:rsidR="00B77EB7" w:rsidRDefault="00B77EB7" w:rsidP="00B77EB7">
      <w:pPr>
        <w:pStyle w:val="paragraph"/>
      </w:pPr>
      <w:r w:rsidRPr="00F40FAD">
        <w:tab/>
        <w:t>(</w:t>
      </w:r>
      <w:r>
        <w:t>c</w:t>
      </w:r>
      <w:r w:rsidRPr="00F40FAD">
        <w:t>)</w:t>
      </w:r>
      <w:r w:rsidRPr="00F40FAD">
        <w:tab/>
        <w:t>information that relates to a particular site being occupied b</w:t>
      </w:r>
      <w:r>
        <w:t>y a franchisee of the franchisor; or</w:t>
      </w:r>
    </w:p>
    <w:p w14:paraId="2DD5DC1F" w14:textId="77777777" w:rsidR="00E71278" w:rsidRDefault="00E71278" w:rsidP="00E71278">
      <w:pPr>
        <w:pStyle w:val="paragraph"/>
      </w:pPr>
      <w:r>
        <w:tab/>
        <w:t>(</w:t>
      </w:r>
      <w:r w:rsidR="00B77EB7">
        <w:t>d</w:t>
      </w:r>
      <w:r>
        <w:t>)</w:t>
      </w:r>
      <w:r>
        <w:tab/>
        <w:t xml:space="preserve">information of a kind determined under </w:t>
      </w:r>
      <w:r w:rsidR="001B4669">
        <w:t>subclause (</w:t>
      </w:r>
      <w:r>
        <w:t>5).</w:t>
      </w:r>
    </w:p>
    <w:p w14:paraId="006A6C4E" w14:textId="77777777" w:rsidR="00E71278" w:rsidRDefault="00F0195E" w:rsidP="00E71278">
      <w:pPr>
        <w:pStyle w:val="ItemHead"/>
      </w:pPr>
      <w:r>
        <w:t>4</w:t>
      </w:r>
      <w:r w:rsidR="00E71278">
        <w:t xml:space="preserve">  At the end of </w:t>
      </w:r>
      <w:r w:rsidR="00F668C5">
        <w:t>clause</w:t>
      </w:r>
      <w:r w:rsidR="001B4669">
        <w:t> 5</w:t>
      </w:r>
      <w:r w:rsidR="00E71278">
        <w:t>3B of Schedule 1</w:t>
      </w:r>
    </w:p>
    <w:p w14:paraId="0DC9940D" w14:textId="77777777" w:rsidR="00E71278" w:rsidRDefault="00E71278" w:rsidP="00E71278">
      <w:pPr>
        <w:pStyle w:val="Item"/>
      </w:pPr>
      <w:r>
        <w:t>Add:</w:t>
      </w:r>
    </w:p>
    <w:p w14:paraId="0941748B" w14:textId="77777777" w:rsidR="00E71278" w:rsidRPr="00E71278" w:rsidRDefault="00E71278" w:rsidP="00E71278">
      <w:pPr>
        <w:pStyle w:val="subsection"/>
      </w:pPr>
      <w:r>
        <w:tab/>
        <w:t>(5)</w:t>
      </w:r>
      <w:r>
        <w:tab/>
        <w:t>The Secretary may, by legislative instrument, determine kinds of information that may be removed from the Register</w:t>
      </w:r>
      <w:r w:rsidR="00DB10A6">
        <w:t xml:space="preserve">, or enable a document to be removed from the Register, under </w:t>
      </w:r>
      <w:r w:rsidR="001B4669">
        <w:t>subclause (</w:t>
      </w:r>
      <w:r w:rsidR="00DB10A6">
        <w:t>4).</w:t>
      </w:r>
    </w:p>
    <w:p w14:paraId="2F20B1DB" w14:textId="77777777" w:rsidR="00442C84" w:rsidRDefault="00F0195E" w:rsidP="00442C84">
      <w:pPr>
        <w:pStyle w:val="ItemHead"/>
      </w:pPr>
      <w:r>
        <w:t>5</w:t>
      </w:r>
      <w:r w:rsidR="00442C84">
        <w:t xml:space="preserve">  </w:t>
      </w:r>
      <w:r w:rsidR="009E0729">
        <w:t>Paragraph 5</w:t>
      </w:r>
      <w:r w:rsidR="00442C84">
        <w:t>3C(2)(g)</w:t>
      </w:r>
      <w:r w:rsidR="007869AF">
        <w:t xml:space="preserve"> of </w:t>
      </w:r>
      <w:r w:rsidR="00B0721F">
        <w:t>Schedule 1</w:t>
      </w:r>
    </w:p>
    <w:p w14:paraId="1453E6FB" w14:textId="77777777" w:rsidR="00442C84" w:rsidRDefault="00442C84" w:rsidP="00442C84">
      <w:pPr>
        <w:pStyle w:val="Item"/>
      </w:pPr>
      <w:r>
        <w:t>After “Secretary”, insert “under a determination”.</w:t>
      </w:r>
    </w:p>
    <w:p w14:paraId="71D0E0CB" w14:textId="77777777" w:rsidR="00442C84" w:rsidRDefault="00F0195E" w:rsidP="00442C84">
      <w:pPr>
        <w:pStyle w:val="ItemHead"/>
      </w:pPr>
      <w:r>
        <w:t>6</w:t>
      </w:r>
      <w:r w:rsidR="00442C84">
        <w:t xml:space="preserve">  </w:t>
      </w:r>
      <w:r w:rsidR="009E0729">
        <w:t>Paragraph 5</w:t>
      </w:r>
      <w:r w:rsidR="00442C84">
        <w:t>3C(3)(a)</w:t>
      </w:r>
      <w:r w:rsidR="007869AF">
        <w:t xml:space="preserve"> of </w:t>
      </w:r>
      <w:r w:rsidR="00B0721F">
        <w:t>Schedule 1</w:t>
      </w:r>
    </w:p>
    <w:p w14:paraId="754CB761" w14:textId="77777777" w:rsidR="00442C84" w:rsidRDefault="00442C84" w:rsidP="00442C84">
      <w:pPr>
        <w:pStyle w:val="Item"/>
      </w:pPr>
      <w:r>
        <w:t>After “Secretary”, insert “in writi</w:t>
      </w:r>
      <w:bookmarkStart w:id="12" w:name="BK_S3P2L27C36"/>
      <w:bookmarkEnd w:id="12"/>
      <w:r>
        <w:t>ng”.</w:t>
      </w:r>
    </w:p>
    <w:p w14:paraId="1B23EE90" w14:textId="77777777" w:rsidR="008D1F21" w:rsidRDefault="00F0195E" w:rsidP="00D56078">
      <w:pPr>
        <w:pStyle w:val="ItemHead"/>
      </w:pPr>
      <w:r>
        <w:t>7</w:t>
      </w:r>
      <w:r w:rsidR="008D1F21">
        <w:t xml:space="preserve">  </w:t>
      </w:r>
      <w:r w:rsidR="00B0721F">
        <w:t>Sub</w:t>
      </w:r>
      <w:r w:rsidR="001B4669">
        <w:t>clause 5</w:t>
      </w:r>
      <w:r w:rsidR="00D56078">
        <w:t>3C(4)</w:t>
      </w:r>
      <w:r w:rsidR="007869AF">
        <w:t xml:space="preserve"> of </w:t>
      </w:r>
      <w:r w:rsidR="00B0721F">
        <w:t>Schedule 1</w:t>
      </w:r>
    </w:p>
    <w:p w14:paraId="4C83DA8F" w14:textId="77777777" w:rsidR="00D56078" w:rsidRDefault="00D56078" w:rsidP="00D56078">
      <w:pPr>
        <w:pStyle w:val="Item"/>
      </w:pPr>
      <w:r>
        <w:t>Repeal the sub</w:t>
      </w:r>
      <w:r w:rsidR="005C0B05">
        <w:t>clause</w:t>
      </w:r>
      <w:r>
        <w:t>, substitute:</w:t>
      </w:r>
    </w:p>
    <w:p w14:paraId="79648E64" w14:textId="77777777" w:rsidR="00F40FAD" w:rsidRDefault="00F40FAD" w:rsidP="00F40FAD">
      <w:pPr>
        <w:pStyle w:val="SubsectionHead"/>
      </w:pPr>
      <w:r>
        <w:t>Franchisor</w:t>
      </w:r>
      <w:r w:rsidR="00664F3B">
        <w:t>s</w:t>
      </w:r>
      <w:r>
        <w:t xml:space="preserve"> may be required to provide information to the Secretary</w:t>
      </w:r>
    </w:p>
    <w:p w14:paraId="21B7887E" w14:textId="77777777" w:rsidR="00F40FAD" w:rsidRDefault="00F40FAD" w:rsidP="00905CAA">
      <w:pPr>
        <w:pStyle w:val="subsection"/>
      </w:pPr>
      <w:r>
        <w:tab/>
        <w:t>(4)</w:t>
      </w:r>
      <w:r>
        <w:tab/>
        <w:t xml:space="preserve">The Secretary may, by legislative instrument, </w:t>
      </w:r>
      <w:r w:rsidR="00664F3B">
        <w:t>determine that</w:t>
      </w:r>
      <w:r>
        <w:t xml:space="preserve"> </w:t>
      </w:r>
      <w:r w:rsidR="0097308D">
        <w:t xml:space="preserve">each or </w:t>
      </w:r>
      <w:r w:rsidR="00442C84">
        <w:t>a specified</w:t>
      </w:r>
      <w:r>
        <w:t xml:space="preserve"> franchisor</w:t>
      </w:r>
      <w:r w:rsidR="00442C84">
        <w:t xml:space="preserve"> </w:t>
      </w:r>
      <w:r w:rsidR="00664F3B">
        <w:t>must</w:t>
      </w:r>
      <w:r>
        <w:t xml:space="preserve"> provide to the Secretary information that is required </w:t>
      </w:r>
      <w:r w:rsidR="0090113B">
        <w:t xml:space="preserve">to </w:t>
      </w:r>
      <w:r>
        <w:t>be included in a disclosure document created by the franchisor</w:t>
      </w:r>
      <w:r w:rsidR="00402E99">
        <w:t xml:space="preserve"> </w:t>
      </w:r>
      <w:r>
        <w:t xml:space="preserve">if the information is </w:t>
      </w:r>
      <w:r w:rsidR="00971BDA">
        <w:t>n</w:t>
      </w:r>
      <w:r w:rsidR="004B27E6">
        <w:t>ot</w:t>
      </w:r>
      <w:r>
        <w:t>:</w:t>
      </w:r>
    </w:p>
    <w:p w14:paraId="18FC0E7C" w14:textId="77777777" w:rsidR="00F40FAD" w:rsidRPr="00F40FAD" w:rsidRDefault="00F40FAD" w:rsidP="00F40FAD">
      <w:pPr>
        <w:pStyle w:val="paragraph"/>
      </w:pPr>
      <w:r>
        <w:tab/>
        <w:t>(a)</w:t>
      </w:r>
      <w:r>
        <w:tab/>
        <w:t>personal i</w:t>
      </w:r>
      <w:r w:rsidRPr="00F40FAD">
        <w:t>nformation</w:t>
      </w:r>
      <w:bookmarkStart w:id="13" w:name="BK_S3P2L35C26"/>
      <w:bookmarkEnd w:id="13"/>
      <w:r w:rsidRPr="00F40FAD">
        <w:t xml:space="preserve"> that relates to an individual other than the franchisor; or</w:t>
      </w:r>
    </w:p>
    <w:p w14:paraId="18C4742E" w14:textId="77777777" w:rsidR="005959A7" w:rsidRDefault="005959A7" w:rsidP="005959A7">
      <w:pPr>
        <w:pStyle w:val="paragraph"/>
      </w:pPr>
      <w:r w:rsidRPr="00F40FAD">
        <w:tab/>
        <w:t>(b)</w:t>
      </w:r>
      <w:r w:rsidRPr="00F40FAD">
        <w:tab/>
        <w:t xml:space="preserve">information that relates to a particular franchisee </w:t>
      </w:r>
      <w:r>
        <w:t>of the franchisor; or</w:t>
      </w:r>
    </w:p>
    <w:p w14:paraId="43A9C6FA" w14:textId="77777777" w:rsidR="00D56078" w:rsidRDefault="00F40FAD" w:rsidP="00F40FAD">
      <w:pPr>
        <w:pStyle w:val="paragraph"/>
      </w:pPr>
      <w:r w:rsidRPr="00F40FAD">
        <w:lastRenderedPageBreak/>
        <w:tab/>
        <w:t>(</w:t>
      </w:r>
      <w:r w:rsidR="005959A7">
        <w:t>c</w:t>
      </w:r>
      <w:r w:rsidRPr="00F40FAD">
        <w:t>)</w:t>
      </w:r>
      <w:r w:rsidRPr="00F40FAD">
        <w:tab/>
        <w:t>information that relates to a particular site being occupied b</w:t>
      </w:r>
      <w:r>
        <w:t>y a franchisee</w:t>
      </w:r>
      <w:r w:rsidR="005959A7">
        <w:t xml:space="preserve"> of the franchisor</w:t>
      </w:r>
      <w:r>
        <w:t>.</w:t>
      </w:r>
    </w:p>
    <w:p w14:paraId="63433C7C" w14:textId="77777777" w:rsidR="00BD081B" w:rsidRDefault="00442C84" w:rsidP="00442C84">
      <w:pPr>
        <w:pStyle w:val="notetext"/>
      </w:pPr>
      <w:r>
        <w:t>Note</w:t>
      </w:r>
      <w:r w:rsidR="0056456C">
        <w:t xml:space="preserve"> 1</w:t>
      </w:r>
      <w:r>
        <w:t>:</w:t>
      </w:r>
      <w:r>
        <w:tab/>
        <w:t xml:space="preserve">For specification of one or more classes of franchisors, see </w:t>
      </w:r>
      <w:r w:rsidR="00B0721F">
        <w:t>subsection 1</w:t>
      </w:r>
      <w:r>
        <w:t xml:space="preserve">3(3) of the </w:t>
      </w:r>
      <w:r w:rsidRPr="00442C84">
        <w:rPr>
          <w:i/>
        </w:rPr>
        <w:t>Legislation Act 2003</w:t>
      </w:r>
      <w:r>
        <w:t>.</w:t>
      </w:r>
    </w:p>
    <w:p w14:paraId="25744ED2" w14:textId="77777777" w:rsidR="0056456C" w:rsidRDefault="0056456C" w:rsidP="0056456C">
      <w:pPr>
        <w:pStyle w:val="notetext"/>
      </w:pPr>
      <w:r w:rsidRPr="0056456C">
        <w:t>Note 2:</w:t>
      </w:r>
      <w:r w:rsidRPr="0056456C">
        <w:tab/>
      </w:r>
      <w:r w:rsidR="001B4669">
        <w:t>Clause 8</w:t>
      </w:r>
      <w:r w:rsidRPr="0056456C">
        <w:t xml:space="preserve"> </w:t>
      </w:r>
      <w:r w:rsidR="004A13C1">
        <w:t>requires certain</w:t>
      </w:r>
      <w:r w:rsidRPr="0056456C">
        <w:t xml:space="preserve"> information to be included in a disclosure document.</w:t>
      </w:r>
    </w:p>
    <w:p w14:paraId="7A0085BC" w14:textId="77777777" w:rsidR="00971BDA" w:rsidRDefault="00F0195E" w:rsidP="00971BDA">
      <w:pPr>
        <w:pStyle w:val="ItemHead"/>
      </w:pPr>
      <w:r>
        <w:t>8</w:t>
      </w:r>
      <w:r w:rsidR="00971BDA">
        <w:t xml:space="preserve">  </w:t>
      </w:r>
      <w:r w:rsidR="009E0729">
        <w:t>Paragraph 5</w:t>
      </w:r>
      <w:r w:rsidR="00971BDA">
        <w:t>3D(2)(g)</w:t>
      </w:r>
      <w:r w:rsidR="007869AF">
        <w:t xml:space="preserve"> of </w:t>
      </w:r>
      <w:r w:rsidR="00B0721F">
        <w:t>Schedule 1</w:t>
      </w:r>
    </w:p>
    <w:p w14:paraId="01176706" w14:textId="77777777" w:rsidR="00971BDA" w:rsidRDefault="00971BDA" w:rsidP="00971BDA">
      <w:pPr>
        <w:pStyle w:val="Item"/>
      </w:pPr>
      <w:r>
        <w:t>After “</w:t>
      </w:r>
      <w:r w:rsidRPr="00971BDA">
        <w:t>Secretary</w:t>
      </w:r>
      <w:r>
        <w:t>”, insert “under a determination”.</w:t>
      </w:r>
    </w:p>
    <w:p w14:paraId="79D8100B" w14:textId="77777777" w:rsidR="00971BDA" w:rsidRDefault="00F0195E" w:rsidP="00971BDA">
      <w:pPr>
        <w:pStyle w:val="ItemHead"/>
      </w:pPr>
      <w:r>
        <w:t>9</w:t>
      </w:r>
      <w:r w:rsidR="00971BDA">
        <w:t xml:space="preserve">  </w:t>
      </w:r>
      <w:r w:rsidR="009E0729">
        <w:t>Paragraph 5</w:t>
      </w:r>
      <w:r w:rsidR="00971BDA">
        <w:t>3D(3)(a)</w:t>
      </w:r>
      <w:r w:rsidR="007869AF">
        <w:t xml:space="preserve"> of </w:t>
      </w:r>
      <w:r w:rsidR="00B0721F">
        <w:t>Schedule 1</w:t>
      </w:r>
    </w:p>
    <w:p w14:paraId="70EC5F0B" w14:textId="77777777" w:rsidR="00971BDA" w:rsidRDefault="00971BDA" w:rsidP="00971BDA">
      <w:pPr>
        <w:pStyle w:val="Item"/>
      </w:pPr>
      <w:r>
        <w:t>After “</w:t>
      </w:r>
      <w:r w:rsidRPr="00971BDA">
        <w:t>Secretary</w:t>
      </w:r>
      <w:r>
        <w:t>”, insert “in writing”.</w:t>
      </w:r>
    </w:p>
    <w:p w14:paraId="370727B3" w14:textId="77777777" w:rsidR="00971BDA" w:rsidRDefault="00F0195E" w:rsidP="00971BDA">
      <w:pPr>
        <w:pStyle w:val="ItemHead"/>
      </w:pPr>
      <w:r>
        <w:t>10</w:t>
      </w:r>
      <w:r w:rsidR="00971BDA">
        <w:t xml:space="preserve">  </w:t>
      </w:r>
      <w:r w:rsidR="00B0721F">
        <w:t>Sub</w:t>
      </w:r>
      <w:r w:rsidR="001B4669">
        <w:t>clause 5</w:t>
      </w:r>
      <w:r w:rsidR="00971BDA">
        <w:t>3D(4)</w:t>
      </w:r>
      <w:r w:rsidR="007869AF">
        <w:t xml:space="preserve"> of </w:t>
      </w:r>
      <w:r w:rsidR="00B0721F">
        <w:t>Schedule 1</w:t>
      </w:r>
    </w:p>
    <w:p w14:paraId="288ADDDD" w14:textId="77777777" w:rsidR="00971BDA" w:rsidRDefault="00971BDA" w:rsidP="00971BDA">
      <w:pPr>
        <w:pStyle w:val="Item"/>
      </w:pPr>
      <w:r>
        <w:t xml:space="preserve">Repeal the </w:t>
      </w:r>
      <w:r w:rsidR="005C0B05">
        <w:t>subclause</w:t>
      </w:r>
      <w:r>
        <w:t>, substitute:</w:t>
      </w:r>
    </w:p>
    <w:p w14:paraId="726E26F9" w14:textId="77777777" w:rsidR="00971BDA" w:rsidRDefault="00971BDA" w:rsidP="00971BDA">
      <w:pPr>
        <w:pStyle w:val="SubsectionHead"/>
      </w:pPr>
      <w:r>
        <w:t>Franchisors may be required to provide information to the Secretary</w:t>
      </w:r>
    </w:p>
    <w:p w14:paraId="06DA076F" w14:textId="77777777" w:rsidR="00971BDA" w:rsidRDefault="00971BDA" w:rsidP="00971BDA">
      <w:pPr>
        <w:pStyle w:val="subsection"/>
      </w:pPr>
      <w:r>
        <w:tab/>
        <w:t>(4)</w:t>
      </w:r>
      <w:r>
        <w:tab/>
        <w:t xml:space="preserve">The Secretary may, by legislative instrument, determine that </w:t>
      </w:r>
      <w:r w:rsidR="0097308D">
        <w:t xml:space="preserve">each or </w:t>
      </w:r>
      <w:r>
        <w:t xml:space="preserve">a specified franchisor must provide to the Secretary information that is required to be included in a disclosure document created by the franchisor if the information is </w:t>
      </w:r>
      <w:r w:rsidR="004B27E6">
        <w:t>not</w:t>
      </w:r>
      <w:r>
        <w:t>:</w:t>
      </w:r>
    </w:p>
    <w:p w14:paraId="755BF33B" w14:textId="77777777" w:rsidR="00971BDA" w:rsidRPr="00F40FAD" w:rsidRDefault="00971BDA" w:rsidP="00971BDA">
      <w:pPr>
        <w:pStyle w:val="paragraph"/>
      </w:pPr>
      <w:r>
        <w:tab/>
        <w:t>(a)</w:t>
      </w:r>
      <w:r>
        <w:tab/>
        <w:t>personal i</w:t>
      </w:r>
      <w:r w:rsidRPr="00F40FAD">
        <w:t>nformation</w:t>
      </w:r>
      <w:bookmarkStart w:id="14" w:name="BK_S3P3L17C26"/>
      <w:bookmarkEnd w:id="14"/>
      <w:r w:rsidRPr="00F40FAD">
        <w:t xml:space="preserve"> that relates to an individual other than the franchisor; or</w:t>
      </w:r>
    </w:p>
    <w:p w14:paraId="638F0A54" w14:textId="77777777" w:rsidR="00B77EB7" w:rsidRDefault="00B77EB7" w:rsidP="00B77EB7">
      <w:pPr>
        <w:pStyle w:val="paragraph"/>
      </w:pPr>
      <w:r w:rsidRPr="00F40FAD">
        <w:tab/>
        <w:t>(b)</w:t>
      </w:r>
      <w:r w:rsidRPr="00F40FAD">
        <w:tab/>
        <w:t xml:space="preserve">information that relates to a particular franchisee </w:t>
      </w:r>
      <w:r>
        <w:t>of the franchisor; or</w:t>
      </w:r>
    </w:p>
    <w:p w14:paraId="018C27F0" w14:textId="77777777" w:rsidR="00B77EB7" w:rsidRDefault="00B77EB7" w:rsidP="00B77EB7">
      <w:pPr>
        <w:pStyle w:val="paragraph"/>
      </w:pPr>
      <w:r w:rsidRPr="00F40FAD">
        <w:tab/>
        <w:t>(</w:t>
      </w:r>
      <w:r>
        <w:t>c</w:t>
      </w:r>
      <w:r w:rsidRPr="00F40FAD">
        <w:t>)</w:t>
      </w:r>
      <w:r w:rsidRPr="00F40FAD">
        <w:tab/>
        <w:t>information that relates to a particular site being occupied b</w:t>
      </w:r>
      <w:r>
        <w:t>y a franchisee of the franchisor.</w:t>
      </w:r>
    </w:p>
    <w:p w14:paraId="78E4D97B" w14:textId="77777777" w:rsidR="0056456C" w:rsidRDefault="0056456C" w:rsidP="0056456C">
      <w:pPr>
        <w:pStyle w:val="notetext"/>
      </w:pPr>
      <w:r>
        <w:t>Note 1:</w:t>
      </w:r>
      <w:r>
        <w:tab/>
        <w:t xml:space="preserve">For specification of one or more classes of franchisors, see subsection 13(3) of the </w:t>
      </w:r>
      <w:r w:rsidRPr="00442C84">
        <w:rPr>
          <w:i/>
        </w:rPr>
        <w:t>Legislation Act 2003</w:t>
      </w:r>
      <w:r>
        <w:t>.</w:t>
      </w:r>
    </w:p>
    <w:p w14:paraId="7E7845D5" w14:textId="77777777" w:rsidR="004A13C1" w:rsidRDefault="004A13C1" w:rsidP="004A13C1">
      <w:pPr>
        <w:pStyle w:val="notetext"/>
      </w:pPr>
      <w:r w:rsidRPr="0056456C">
        <w:t>Note 2:</w:t>
      </w:r>
      <w:r w:rsidRPr="0056456C">
        <w:tab/>
      </w:r>
      <w:r>
        <w:t>Clause 8</w:t>
      </w:r>
      <w:r w:rsidRPr="0056456C">
        <w:t xml:space="preserve"> </w:t>
      </w:r>
      <w:r>
        <w:t>requires certain</w:t>
      </w:r>
      <w:r w:rsidRPr="0056456C">
        <w:t xml:space="preserve"> information to be included in a disclosure document.</w:t>
      </w:r>
    </w:p>
    <w:p w14:paraId="671BF563" w14:textId="77777777" w:rsidR="003E4920" w:rsidRDefault="00F0195E" w:rsidP="00FB1C5B">
      <w:pPr>
        <w:pStyle w:val="ItemHead"/>
      </w:pPr>
      <w:r>
        <w:t>11</w:t>
      </w:r>
      <w:r w:rsidR="003E4920">
        <w:t xml:space="preserve">  </w:t>
      </w:r>
      <w:r w:rsidR="009E0729">
        <w:t>Subparagraph 5</w:t>
      </w:r>
      <w:r w:rsidR="00FB1C5B">
        <w:t>3E(2)(b)(vii) of Schedule 1</w:t>
      </w:r>
    </w:p>
    <w:p w14:paraId="36A1BE4B" w14:textId="77777777" w:rsidR="00FB1C5B" w:rsidRDefault="00FB1C5B" w:rsidP="00FB1C5B">
      <w:pPr>
        <w:pStyle w:val="Item"/>
      </w:pPr>
      <w:r>
        <w:t>After “Secretary”, insert “under a determination”.</w:t>
      </w:r>
    </w:p>
    <w:p w14:paraId="760E093A" w14:textId="77777777" w:rsidR="007869AF" w:rsidRDefault="00F0195E" w:rsidP="007869AF">
      <w:pPr>
        <w:pStyle w:val="ItemHead"/>
      </w:pPr>
      <w:r>
        <w:t>12</w:t>
      </w:r>
      <w:r w:rsidR="007869AF">
        <w:t xml:space="preserve">  </w:t>
      </w:r>
      <w:r w:rsidR="009E0729">
        <w:t>Paragraph 5</w:t>
      </w:r>
      <w:r w:rsidR="007869AF">
        <w:t xml:space="preserve">3E(2)(c) of </w:t>
      </w:r>
      <w:r w:rsidR="00B0721F">
        <w:t>Schedule 1</w:t>
      </w:r>
    </w:p>
    <w:p w14:paraId="1384E8F0" w14:textId="77777777" w:rsidR="007869AF" w:rsidRDefault="007869AF" w:rsidP="007869AF">
      <w:pPr>
        <w:pStyle w:val="Item"/>
      </w:pPr>
      <w:r>
        <w:t>After “</w:t>
      </w:r>
      <w:r w:rsidRPr="007869AF">
        <w:t>Secretary</w:t>
      </w:r>
      <w:r>
        <w:t>”, insert “under a determination”.</w:t>
      </w:r>
    </w:p>
    <w:p w14:paraId="6CE90432" w14:textId="77777777" w:rsidR="007869AF" w:rsidRDefault="00F0195E" w:rsidP="007869AF">
      <w:pPr>
        <w:pStyle w:val="ItemHead"/>
      </w:pPr>
      <w:r>
        <w:t>13</w:t>
      </w:r>
      <w:r w:rsidR="007869AF">
        <w:t xml:space="preserve">  </w:t>
      </w:r>
      <w:r w:rsidR="009E0729">
        <w:t>Paragraph 5</w:t>
      </w:r>
      <w:r w:rsidR="007869AF">
        <w:t xml:space="preserve">3E(3)(a) of </w:t>
      </w:r>
      <w:r w:rsidR="00B0721F">
        <w:t>Schedule 1</w:t>
      </w:r>
    </w:p>
    <w:p w14:paraId="4252D72B" w14:textId="77777777" w:rsidR="007869AF" w:rsidRDefault="007869AF" w:rsidP="007869AF">
      <w:pPr>
        <w:pStyle w:val="Item"/>
      </w:pPr>
      <w:r>
        <w:t>After “</w:t>
      </w:r>
      <w:r w:rsidRPr="007869AF">
        <w:t>Secretary</w:t>
      </w:r>
      <w:r>
        <w:t>”, insert “in writing”.</w:t>
      </w:r>
    </w:p>
    <w:p w14:paraId="7F1560C3" w14:textId="77777777" w:rsidR="00BF5BAF" w:rsidRDefault="00F0195E" w:rsidP="00BF5BAF">
      <w:pPr>
        <w:pStyle w:val="ItemHead"/>
      </w:pPr>
      <w:r>
        <w:t>14</w:t>
      </w:r>
      <w:r w:rsidR="00BF5BAF">
        <w:t xml:space="preserve">  </w:t>
      </w:r>
      <w:r w:rsidR="009E0729">
        <w:t>Paragraph 5</w:t>
      </w:r>
      <w:r w:rsidR="00BF5BAF">
        <w:t>3E(3)(b) of Schedule 1</w:t>
      </w:r>
    </w:p>
    <w:p w14:paraId="722E185D" w14:textId="77777777" w:rsidR="00BF5BAF" w:rsidRDefault="00BF5BAF" w:rsidP="00BF5BAF">
      <w:pPr>
        <w:pStyle w:val="Item"/>
      </w:pPr>
      <w:r>
        <w:t>Repeal the paragraph, substitute:</w:t>
      </w:r>
    </w:p>
    <w:p w14:paraId="6D69ADFB" w14:textId="77777777" w:rsidR="007D3422" w:rsidRDefault="007D3422" w:rsidP="007D3422">
      <w:pPr>
        <w:pStyle w:val="paragraph"/>
      </w:pPr>
      <w:r>
        <w:tab/>
        <w:t>(b)</w:t>
      </w:r>
      <w:r>
        <w:tab/>
      </w:r>
      <w:r w:rsidRPr="00BF5BAF">
        <w:t>at least once for</w:t>
      </w:r>
      <w:r>
        <w:t xml:space="preserve"> </w:t>
      </w:r>
      <w:r w:rsidRPr="00BF5BAF">
        <w:t>each financial year</w:t>
      </w:r>
      <w:r>
        <w:t xml:space="preserve"> that:</w:t>
      </w:r>
    </w:p>
    <w:p w14:paraId="0A445C51" w14:textId="77777777" w:rsidR="007D3422" w:rsidRDefault="007D3422" w:rsidP="007D3422">
      <w:pPr>
        <w:pStyle w:val="paragraphsub"/>
      </w:pPr>
      <w:r>
        <w:tab/>
        <w:t>(i)</w:t>
      </w:r>
      <w:r>
        <w:tab/>
        <w:t xml:space="preserve">if the franchisor was required by </w:t>
      </w:r>
      <w:r w:rsidR="001B4669">
        <w:t>clause 5</w:t>
      </w:r>
      <w:r>
        <w:t>3C to provide information for inclusion in the Register—ends after 31 October 2022; or</w:t>
      </w:r>
    </w:p>
    <w:p w14:paraId="7B9632B7" w14:textId="77777777" w:rsidR="007D3422" w:rsidRPr="00BF5BAF" w:rsidRDefault="007D3422" w:rsidP="007D3422">
      <w:pPr>
        <w:pStyle w:val="paragraphsub"/>
      </w:pPr>
      <w:r>
        <w:tab/>
        <w:t>(ii)</w:t>
      </w:r>
      <w:r>
        <w:tab/>
        <w:t xml:space="preserve">if the franchisor was required by </w:t>
      </w:r>
      <w:r w:rsidR="001B4669">
        <w:t>clause 5</w:t>
      </w:r>
      <w:r>
        <w:t xml:space="preserve">3D to provide information </w:t>
      </w:r>
      <w:r w:rsidR="001C0DE5">
        <w:t xml:space="preserve">for inclusion in the Register </w:t>
      </w:r>
      <w:r w:rsidR="00D06916">
        <w:t>for</w:t>
      </w:r>
      <w:r>
        <w:t xml:space="preserve"> a franchise agreement the franchisor </w:t>
      </w:r>
      <w:r w:rsidR="001C0DE5">
        <w:t>is</w:t>
      </w:r>
      <w:r>
        <w:t xml:space="preserve"> proposing to enter into—ends after the day the franchisor enter</w:t>
      </w:r>
      <w:r w:rsidR="001C0DE5">
        <w:t>s</w:t>
      </w:r>
      <w:r>
        <w:t xml:space="preserve"> into th</w:t>
      </w:r>
      <w:r w:rsidR="001C0DE5">
        <w:t>e franchise</w:t>
      </w:r>
      <w:r>
        <w:t xml:space="preserve"> agreement; </w:t>
      </w:r>
      <w:r w:rsidRPr="00BF5BAF">
        <w:t>and</w:t>
      </w:r>
    </w:p>
    <w:p w14:paraId="4C248586" w14:textId="77777777" w:rsidR="007869AF" w:rsidRDefault="00F0195E" w:rsidP="007869AF">
      <w:pPr>
        <w:pStyle w:val="ItemHead"/>
      </w:pPr>
      <w:r>
        <w:lastRenderedPageBreak/>
        <w:t>15</w:t>
      </w:r>
      <w:r w:rsidR="007869AF">
        <w:t xml:space="preserve">  </w:t>
      </w:r>
      <w:r w:rsidR="00B0721F">
        <w:t>Sub</w:t>
      </w:r>
      <w:r w:rsidR="001B4669">
        <w:t>clause 5</w:t>
      </w:r>
      <w:r w:rsidR="007869AF">
        <w:t xml:space="preserve">3E(4) of </w:t>
      </w:r>
      <w:r w:rsidR="00B0721F">
        <w:t>Schedule 1</w:t>
      </w:r>
    </w:p>
    <w:p w14:paraId="30234703" w14:textId="77777777" w:rsidR="007869AF" w:rsidRDefault="007869AF" w:rsidP="007869AF">
      <w:pPr>
        <w:pStyle w:val="Item"/>
      </w:pPr>
      <w:r>
        <w:t xml:space="preserve">Repeal the </w:t>
      </w:r>
      <w:r w:rsidR="005C0B05">
        <w:t>subclause</w:t>
      </w:r>
      <w:r>
        <w:t>, substitute:</w:t>
      </w:r>
    </w:p>
    <w:p w14:paraId="5468160E" w14:textId="77777777" w:rsidR="007869AF" w:rsidRDefault="007869AF" w:rsidP="007869AF">
      <w:pPr>
        <w:pStyle w:val="SubsectionHead"/>
      </w:pPr>
      <w:r>
        <w:t>Franchisors may be required to provide information to the Secretary</w:t>
      </w:r>
    </w:p>
    <w:p w14:paraId="3822FA5E" w14:textId="77777777" w:rsidR="007869AF" w:rsidRDefault="007869AF" w:rsidP="007869AF">
      <w:pPr>
        <w:pStyle w:val="subsection"/>
      </w:pPr>
      <w:r>
        <w:tab/>
        <w:t>(4)</w:t>
      </w:r>
      <w:r>
        <w:tab/>
        <w:t xml:space="preserve">The Secretary may, by legislative instrument, determine that </w:t>
      </w:r>
      <w:r w:rsidR="0097308D">
        <w:t xml:space="preserve">each or </w:t>
      </w:r>
      <w:r>
        <w:t xml:space="preserve">a specified franchisor must provide to the Secretary information that is required to be included in a disclosure document created by the franchisor if the information is </w:t>
      </w:r>
      <w:r w:rsidR="004B27E6">
        <w:t>not</w:t>
      </w:r>
      <w:r>
        <w:t>:</w:t>
      </w:r>
    </w:p>
    <w:p w14:paraId="30EBB57A" w14:textId="77777777" w:rsidR="007869AF" w:rsidRPr="00F40FAD" w:rsidRDefault="007869AF" w:rsidP="007869AF">
      <w:pPr>
        <w:pStyle w:val="paragraph"/>
      </w:pPr>
      <w:r>
        <w:tab/>
        <w:t>(a)</w:t>
      </w:r>
      <w:r>
        <w:tab/>
        <w:t>personal i</w:t>
      </w:r>
      <w:r w:rsidRPr="00F40FAD">
        <w:t>nformation</w:t>
      </w:r>
      <w:bookmarkStart w:id="15" w:name="BK_S3P4L8C26"/>
      <w:bookmarkEnd w:id="15"/>
      <w:r w:rsidRPr="00F40FAD">
        <w:t xml:space="preserve"> that relates to an individual other than the franchisor; or</w:t>
      </w:r>
    </w:p>
    <w:p w14:paraId="5D9DCE2E" w14:textId="77777777" w:rsidR="00B77EB7" w:rsidRDefault="00B77EB7" w:rsidP="00B77EB7">
      <w:pPr>
        <w:pStyle w:val="paragraph"/>
      </w:pPr>
      <w:r w:rsidRPr="00F40FAD">
        <w:tab/>
        <w:t>(b)</w:t>
      </w:r>
      <w:r w:rsidRPr="00F40FAD">
        <w:tab/>
        <w:t xml:space="preserve">information that relates to a particular franchisee </w:t>
      </w:r>
      <w:r>
        <w:t>of the franchisor; or</w:t>
      </w:r>
    </w:p>
    <w:p w14:paraId="09FB91C8" w14:textId="77777777" w:rsidR="00B77EB7" w:rsidRDefault="00B77EB7" w:rsidP="00B77EB7">
      <w:pPr>
        <w:pStyle w:val="paragraph"/>
      </w:pPr>
      <w:r w:rsidRPr="00F40FAD">
        <w:tab/>
        <w:t>(</w:t>
      </w:r>
      <w:r>
        <w:t>c</w:t>
      </w:r>
      <w:r w:rsidRPr="00F40FAD">
        <w:t>)</w:t>
      </w:r>
      <w:r w:rsidRPr="00F40FAD">
        <w:tab/>
        <w:t>information that relates to a particular site being occupied b</w:t>
      </w:r>
      <w:r>
        <w:t>y a franchisee of the franchisor.</w:t>
      </w:r>
    </w:p>
    <w:p w14:paraId="13145BAF" w14:textId="77777777" w:rsidR="0056456C" w:rsidRDefault="0056456C" w:rsidP="0056456C">
      <w:pPr>
        <w:pStyle w:val="notetext"/>
      </w:pPr>
      <w:r>
        <w:t>Note 1:</w:t>
      </w:r>
      <w:r>
        <w:tab/>
        <w:t xml:space="preserve">For specification of one or more classes of franchisors, see subsection 13(3) of the </w:t>
      </w:r>
      <w:r w:rsidRPr="00442C84">
        <w:rPr>
          <w:i/>
        </w:rPr>
        <w:t>Legislation Act 2003</w:t>
      </w:r>
      <w:r>
        <w:t>.</w:t>
      </w:r>
    </w:p>
    <w:p w14:paraId="0F0DFAA1" w14:textId="77777777" w:rsidR="004A13C1" w:rsidRDefault="004A13C1" w:rsidP="004A13C1">
      <w:pPr>
        <w:pStyle w:val="notetext"/>
      </w:pPr>
      <w:r w:rsidRPr="0056456C">
        <w:t>Note 2:</w:t>
      </w:r>
      <w:r w:rsidRPr="0056456C">
        <w:tab/>
      </w:r>
      <w:r>
        <w:t>Clause 8</w:t>
      </w:r>
      <w:r w:rsidRPr="0056456C">
        <w:t xml:space="preserve"> </w:t>
      </w:r>
      <w:r>
        <w:t>requires certain</w:t>
      </w:r>
      <w:r w:rsidRPr="0056456C">
        <w:t xml:space="preserve"> information to be included in a disclosure document.</w:t>
      </w:r>
    </w:p>
    <w:p w14:paraId="2654B2DB" w14:textId="77777777" w:rsidR="00B77EB7" w:rsidRDefault="00F0195E" w:rsidP="00B77EB7">
      <w:pPr>
        <w:pStyle w:val="ItemHead"/>
      </w:pPr>
      <w:r>
        <w:t>16</w:t>
      </w:r>
      <w:r w:rsidR="00B77EB7">
        <w:t xml:space="preserve">  </w:t>
      </w:r>
      <w:r w:rsidR="009E0729">
        <w:t>Subparagraph 5</w:t>
      </w:r>
      <w:r w:rsidR="00B77EB7">
        <w:t>3F(2)(a)(ii) of Schedule 1</w:t>
      </w:r>
    </w:p>
    <w:p w14:paraId="1A5E3029" w14:textId="77777777" w:rsidR="00B77EB7" w:rsidRDefault="00B77EB7" w:rsidP="00B77EB7">
      <w:pPr>
        <w:pStyle w:val="Item"/>
      </w:pPr>
      <w:r>
        <w:t>Repeal the subparagraph, substitute:</w:t>
      </w:r>
    </w:p>
    <w:p w14:paraId="2A6A5C01" w14:textId="77777777" w:rsidR="00B77EB7" w:rsidRDefault="00B77EB7" w:rsidP="00B77EB7">
      <w:pPr>
        <w:pStyle w:val="paragraphsub"/>
      </w:pPr>
      <w:r>
        <w:tab/>
      </w:r>
      <w:r w:rsidRPr="00F668C5">
        <w:t>(ii)</w:t>
      </w:r>
      <w:r w:rsidRPr="00F668C5">
        <w:tab/>
        <w:t xml:space="preserve">information </w:t>
      </w:r>
      <w:r>
        <w:t>that relates</w:t>
      </w:r>
      <w:r w:rsidRPr="00F668C5">
        <w:t xml:space="preserve"> to a particular franchisee </w:t>
      </w:r>
      <w:r>
        <w:t>of the franchisor;</w:t>
      </w:r>
    </w:p>
    <w:p w14:paraId="4D58544D" w14:textId="77777777" w:rsidR="00B77EB7" w:rsidRPr="00F668C5" w:rsidRDefault="00B77EB7" w:rsidP="00B77EB7">
      <w:pPr>
        <w:pStyle w:val="paragraphsub"/>
      </w:pPr>
      <w:r>
        <w:tab/>
        <w:t>(iii)</w:t>
      </w:r>
      <w:r>
        <w:tab/>
      </w:r>
      <w:r w:rsidRPr="00F668C5">
        <w:t xml:space="preserve">information </w:t>
      </w:r>
      <w:r>
        <w:t>that relates</w:t>
      </w:r>
      <w:r w:rsidRPr="00F668C5">
        <w:t xml:space="preserve"> to a particular site being occupied by a franchisee</w:t>
      </w:r>
      <w:r>
        <w:t xml:space="preserve"> of the franchisor; and</w:t>
      </w:r>
    </w:p>
    <w:p w14:paraId="50A6E1D1" w14:textId="77777777" w:rsidR="00C7280A" w:rsidRDefault="00F0195E" w:rsidP="00C7280A">
      <w:pPr>
        <w:pStyle w:val="ItemHead"/>
      </w:pPr>
      <w:r>
        <w:t>17</w:t>
      </w:r>
      <w:r w:rsidR="00C7280A">
        <w:t xml:space="preserve">  In the appropriate position in </w:t>
      </w:r>
      <w:r w:rsidR="00B0721F">
        <w:t>Part 6</w:t>
      </w:r>
      <w:r w:rsidR="00C7280A">
        <w:t xml:space="preserve"> of </w:t>
      </w:r>
      <w:r w:rsidR="00B0721F">
        <w:t>Schedule 1</w:t>
      </w:r>
    </w:p>
    <w:p w14:paraId="2D31F295" w14:textId="77777777" w:rsidR="00C7280A" w:rsidRDefault="00C7280A" w:rsidP="00C7280A">
      <w:pPr>
        <w:pStyle w:val="Item"/>
      </w:pPr>
      <w:r>
        <w:t>Insert</w:t>
      </w:r>
      <w:r w:rsidR="001F30C1">
        <w:t>:</w:t>
      </w:r>
    </w:p>
    <w:p w14:paraId="703407EE" w14:textId="77777777" w:rsidR="001F30C1" w:rsidRDefault="00B0721F" w:rsidP="001F30C1">
      <w:pPr>
        <w:pStyle w:val="ActHead3"/>
      </w:pPr>
      <w:bookmarkStart w:id="16" w:name="_Toc116992478"/>
      <w:r w:rsidRPr="00A81651">
        <w:rPr>
          <w:rStyle w:val="CharDivNo"/>
        </w:rPr>
        <w:t>Division 5</w:t>
      </w:r>
      <w:r w:rsidR="001F30C1">
        <w:t>—</w:t>
      </w:r>
      <w:r w:rsidR="001F30C1" w:rsidRPr="00A81651">
        <w:rPr>
          <w:rStyle w:val="CharDivText"/>
        </w:rPr>
        <w:t xml:space="preserve">Amendments made by the Competition and Consumer (Industry Codes—Franchising) Amendment (Additional Information) </w:t>
      </w:r>
      <w:r w:rsidR="009E0729" w:rsidRPr="00A81651">
        <w:rPr>
          <w:rStyle w:val="CharDivText"/>
        </w:rPr>
        <w:t>Regulations 2</w:t>
      </w:r>
      <w:r w:rsidR="001F30C1" w:rsidRPr="00A81651">
        <w:rPr>
          <w:rStyle w:val="CharDivText"/>
        </w:rPr>
        <w:t>022</w:t>
      </w:r>
      <w:bookmarkEnd w:id="16"/>
    </w:p>
    <w:p w14:paraId="17213272" w14:textId="77777777" w:rsidR="001F30C1" w:rsidRDefault="001F30C1" w:rsidP="001F30C1">
      <w:pPr>
        <w:pStyle w:val="ActHead5"/>
      </w:pPr>
      <w:bookmarkStart w:id="17" w:name="_Toc116992479"/>
      <w:r w:rsidRPr="00A81651">
        <w:rPr>
          <w:rStyle w:val="CharSectno"/>
        </w:rPr>
        <w:t>72</w:t>
      </w:r>
      <w:r>
        <w:t xml:space="preserve">  Application of amendments</w:t>
      </w:r>
      <w:bookmarkEnd w:id="17"/>
    </w:p>
    <w:p w14:paraId="6F98F1FD" w14:textId="77777777" w:rsidR="002122EE" w:rsidRDefault="002122EE" w:rsidP="0029432E">
      <w:pPr>
        <w:pStyle w:val="subsection"/>
      </w:pPr>
      <w:r>
        <w:tab/>
        <w:t>(1)</w:t>
      </w:r>
      <w:r>
        <w:tab/>
        <w:t xml:space="preserve">The amendments of </w:t>
      </w:r>
      <w:r w:rsidR="001B4669">
        <w:t>clause 5</w:t>
      </w:r>
      <w:r>
        <w:t xml:space="preserve">3B </w:t>
      </w:r>
      <w:r w:rsidR="00FB2E99">
        <w:t xml:space="preserve">made by the amending regulations </w:t>
      </w:r>
      <w:r>
        <w:t>apply in relation to information or documents included in the Register before, on or after the commencement day.</w:t>
      </w:r>
    </w:p>
    <w:p w14:paraId="5988680D" w14:textId="77777777" w:rsidR="005D38EB" w:rsidRDefault="005D38EB" w:rsidP="0029432E">
      <w:pPr>
        <w:pStyle w:val="subsection"/>
      </w:pPr>
      <w:r>
        <w:tab/>
        <w:t>(</w:t>
      </w:r>
      <w:r w:rsidR="002122EE">
        <w:t>2</w:t>
      </w:r>
      <w:r>
        <w:t>)</w:t>
      </w:r>
      <w:r>
        <w:tab/>
        <w:t xml:space="preserve">The amendments of </w:t>
      </w:r>
      <w:r w:rsidR="001B4669">
        <w:t>clause 5</w:t>
      </w:r>
      <w:r>
        <w:t xml:space="preserve">3D made by the </w:t>
      </w:r>
      <w:r w:rsidR="007F29B7">
        <w:t xml:space="preserve">amending regulations </w:t>
      </w:r>
      <w:r>
        <w:t>apply in relation to franchise agreements entered into on or after the commencement day.</w:t>
      </w:r>
    </w:p>
    <w:p w14:paraId="610C9F5A" w14:textId="77777777" w:rsidR="0029432E" w:rsidRDefault="001F30C1" w:rsidP="0029432E">
      <w:pPr>
        <w:pStyle w:val="subsection"/>
      </w:pPr>
      <w:r>
        <w:tab/>
        <w:t>(</w:t>
      </w:r>
      <w:r w:rsidR="002122EE">
        <w:t>3</w:t>
      </w:r>
      <w:r>
        <w:t>)</w:t>
      </w:r>
      <w:r>
        <w:tab/>
        <w:t xml:space="preserve">If </w:t>
      </w:r>
      <w:r w:rsidR="00B0721F">
        <w:t>paragraph 5</w:t>
      </w:r>
      <w:r>
        <w:t xml:space="preserve">3D(3)(b) would, apart from this clause, require a franchisor to provide information </w:t>
      </w:r>
      <w:r w:rsidR="0029432E">
        <w:t>at least 14 days before</w:t>
      </w:r>
      <w:r>
        <w:t xml:space="preserve"> a day in November 2022</w:t>
      </w:r>
      <w:r w:rsidR="005D38EB">
        <w:t xml:space="preserve"> that is on or after the commencement day</w:t>
      </w:r>
      <w:r>
        <w:t xml:space="preserve">, </w:t>
      </w:r>
      <w:r w:rsidR="0029432E">
        <w:t xml:space="preserve">that paragraph applies to the franchisor as if it required the information to be provided </w:t>
      </w:r>
      <w:r w:rsidR="00FB1C5B">
        <w:t xml:space="preserve">on or </w:t>
      </w:r>
      <w:r w:rsidR="0029432E">
        <w:t xml:space="preserve">before </w:t>
      </w:r>
      <w:r w:rsidR="001D5777">
        <w:t>30 November</w:t>
      </w:r>
      <w:r w:rsidR="00FB1C5B">
        <w:t xml:space="preserve"> 2022</w:t>
      </w:r>
      <w:r w:rsidR="0029432E">
        <w:t>.</w:t>
      </w:r>
    </w:p>
    <w:p w14:paraId="3C4A175D" w14:textId="77777777" w:rsidR="0015608D" w:rsidRDefault="0015608D" w:rsidP="0015608D">
      <w:pPr>
        <w:pStyle w:val="subsection"/>
      </w:pPr>
      <w:r>
        <w:tab/>
        <w:t>(</w:t>
      </w:r>
      <w:r w:rsidR="002122EE">
        <w:t>4</w:t>
      </w:r>
      <w:r>
        <w:t>)</w:t>
      </w:r>
      <w:r>
        <w:tab/>
        <w:t>In this clause:</w:t>
      </w:r>
    </w:p>
    <w:p w14:paraId="016F1232" w14:textId="77777777" w:rsidR="007F29B7" w:rsidRPr="007F29B7" w:rsidRDefault="007F29B7" w:rsidP="0015608D">
      <w:pPr>
        <w:pStyle w:val="Definition"/>
      </w:pPr>
      <w:r>
        <w:rPr>
          <w:b/>
          <w:i/>
        </w:rPr>
        <w:t>amending regulations</w:t>
      </w:r>
      <w:r>
        <w:t xml:space="preserve"> means the </w:t>
      </w:r>
      <w:r w:rsidRPr="0029432E">
        <w:rPr>
          <w:i/>
        </w:rPr>
        <w:t xml:space="preserve">Competition and Consumer (Industry Codes—Franchising) Amendment (Additional Information) </w:t>
      </w:r>
      <w:r w:rsidR="009E0729">
        <w:rPr>
          <w:i/>
        </w:rPr>
        <w:t>Regulations 2</w:t>
      </w:r>
      <w:r w:rsidRPr="0029432E">
        <w:rPr>
          <w:i/>
        </w:rPr>
        <w:t>022</w:t>
      </w:r>
      <w:r>
        <w:t>.</w:t>
      </w:r>
    </w:p>
    <w:p w14:paraId="1D19BF9D" w14:textId="77777777" w:rsidR="0015608D" w:rsidRDefault="0015608D" w:rsidP="0015608D">
      <w:pPr>
        <w:pStyle w:val="Definition"/>
      </w:pPr>
      <w:r w:rsidRPr="005D38EB">
        <w:rPr>
          <w:b/>
          <w:i/>
        </w:rPr>
        <w:t>commencement day</w:t>
      </w:r>
      <w:r>
        <w:t xml:space="preserve"> means the day the</w:t>
      </w:r>
      <w:r w:rsidR="007F29B7">
        <w:t xml:space="preserve"> amending regulations</w:t>
      </w:r>
      <w:r>
        <w:t xml:space="preserve"> commence.</w:t>
      </w:r>
    </w:p>
    <w:p w14:paraId="7FD8AD65" w14:textId="77777777" w:rsidR="0015608D" w:rsidRDefault="0015608D" w:rsidP="0015608D">
      <w:pPr>
        <w:pStyle w:val="notetext"/>
      </w:pPr>
      <w:r>
        <w:lastRenderedPageBreak/>
        <w:t>Note:</w:t>
      </w:r>
      <w:r>
        <w:tab/>
        <w:t xml:space="preserve">The information required by </w:t>
      </w:r>
      <w:r w:rsidR="00B0721F">
        <w:t>sub</w:t>
      </w:r>
      <w:r w:rsidR="001B4669">
        <w:t>clause 5</w:t>
      </w:r>
      <w:r>
        <w:t xml:space="preserve">3C(3) to be provided on or before </w:t>
      </w:r>
      <w:r w:rsidR="00B0721F">
        <w:t>14 November</w:t>
      </w:r>
      <w:r>
        <w:t xml:space="preserve"> 2022 will include any information required to be provided under a determination under </w:t>
      </w:r>
      <w:r w:rsidR="00B0721F">
        <w:t>sub</w:t>
      </w:r>
      <w:r w:rsidR="001B4669">
        <w:t>clause 5</w:t>
      </w:r>
      <w:r>
        <w:t>3C(4), as substituted by the amending regulations, if:</w:t>
      </w:r>
    </w:p>
    <w:p w14:paraId="3680EC59" w14:textId="77777777" w:rsidR="007F29B7" w:rsidRDefault="0015608D" w:rsidP="0015608D">
      <w:pPr>
        <w:pStyle w:val="notepara"/>
      </w:pPr>
      <w:r>
        <w:t>(a)</w:t>
      </w:r>
      <w:r>
        <w:tab/>
        <w:t xml:space="preserve">the commencement day is </w:t>
      </w:r>
      <w:r w:rsidR="00B0721F">
        <w:t>14 November</w:t>
      </w:r>
      <w:r w:rsidR="007F29B7">
        <w:t xml:space="preserve"> 2022 or an earlier day; and</w:t>
      </w:r>
    </w:p>
    <w:p w14:paraId="0AF7DCBD" w14:textId="77777777" w:rsidR="0015608D" w:rsidRPr="0015608D" w:rsidRDefault="007F29B7" w:rsidP="0015608D">
      <w:pPr>
        <w:pStyle w:val="notepara"/>
      </w:pPr>
      <w:r>
        <w:t>(b)</w:t>
      </w:r>
      <w:r>
        <w:tab/>
      </w:r>
      <w:r w:rsidR="0015608D">
        <w:t xml:space="preserve">that determination is made on or before </w:t>
      </w:r>
      <w:r w:rsidR="00B0721F">
        <w:t>14 November</w:t>
      </w:r>
      <w:r w:rsidR="0015608D">
        <w:t xml:space="preserve"> 2022.</w:t>
      </w:r>
    </w:p>
    <w:sectPr w:rsidR="0015608D" w:rsidRPr="0015608D" w:rsidSect="007E656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4CE8B" w14:textId="77777777" w:rsidR="005959A7" w:rsidRDefault="005959A7" w:rsidP="0048364F">
      <w:pPr>
        <w:spacing w:line="240" w:lineRule="auto"/>
      </w:pPr>
      <w:r>
        <w:separator/>
      </w:r>
    </w:p>
  </w:endnote>
  <w:endnote w:type="continuationSeparator" w:id="0">
    <w:p w14:paraId="47F8A9E4" w14:textId="77777777" w:rsidR="005959A7" w:rsidRDefault="005959A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85312" w14:textId="77777777" w:rsidR="005959A7" w:rsidRPr="007E656C" w:rsidRDefault="007E656C" w:rsidP="007E65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E656C">
      <w:rPr>
        <w:i/>
        <w:sz w:val="18"/>
      </w:rPr>
      <w:t>OPC66183 -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75570" w14:textId="77777777" w:rsidR="005959A7" w:rsidRDefault="005959A7" w:rsidP="00E97334"/>
  <w:p w14:paraId="61858B8B" w14:textId="77777777" w:rsidR="005959A7" w:rsidRPr="007E656C" w:rsidRDefault="007E656C" w:rsidP="007E656C">
    <w:pPr>
      <w:rPr>
        <w:rFonts w:cs="Times New Roman"/>
        <w:i/>
        <w:sz w:val="18"/>
      </w:rPr>
    </w:pPr>
    <w:r w:rsidRPr="007E656C">
      <w:rPr>
        <w:rFonts w:cs="Times New Roman"/>
        <w:i/>
        <w:sz w:val="18"/>
      </w:rPr>
      <w:t>OPC66183 -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A0566" w14:textId="77777777" w:rsidR="005959A7" w:rsidRPr="007E656C" w:rsidRDefault="007E656C" w:rsidP="007E65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E656C">
      <w:rPr>
        <w:i/>
        <w:sz w:val="18"/>
      </w:rPr>
      <w:t>OPC66183 -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D95DE" w14:textId="77777777" w:rsidR="005959A7" w:rsidRPr="00E33C1C" w:rsidRDefault="005959A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959A7" w14:paraId="4F9320F7" w14:textId="77777777" w:rsidTr="00A8165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CB27D0" w14:textId="77777777" w:rsidR="005959A7" w:rsidRDefault="005959A7" w:rsidP="00BD081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C318F3" w14:textId="64055043" w:rsidR="005959A7" w:rsidRDefault="005959A7" w:rsidP="00BD081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47A1">
            <w:rPr>
              <w:i/>
              <w:sz w:val="18"/>
            </w:rPr>
            <w:t>Competition and Consumer (Industry Codes—Franchising) Amendment (Additional Information)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A0F992" w14:textId="77777777" w:rsidR="005959A7" w:rsidRDefault="005959A7" w:rsidP="00BD081B">
          <w:pPr>
            <w:spacing w:line="0" w:lineRule="atLeast"/>
            <w:jc w:val="right"/>
            <w:rPr>
              <w:sz w:val="18"/>
            </w:rPr>
          </w:pPr>
        </w:p>
      </w:tc>
    </w:tr>
  </w:tbl>
  <w:p w14:paraId="5A649625" w14:textId="77777777" w:rsidR="005959A7" w:rsidRPr="007E656C" w:rsidRDefault="007E656C" w:rsidP="007E656C">
    <w:pPr>
      <w:rPr>
        <w:rFonts w:cs="Times New Roman"/>
        <w:i/>
        <w:sz w:val="18"/>
      </w:rPr>
    </w:pPr>
    <w:r w:rsidRPr="007E656C">
      <w:rPr>
        <w:rFonts w:cs="Times New Roman"/>
        <w:i/>
        <w:sz w:val="18"/>
      </w:rPr>
      <w:t>OPC66183 -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59AA5" w14:textId="77777777" w:rsidR="005959A7" w:rsidRPr="00E33C1C" w:rsidRDefault="005959A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959A7" w14:paraId="6D1A1E2A" w14:textId="77777777" w:rsidTr="00A8165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D5A81F6" w14:textId="77777777" w:rsidR="005959A7" w:rsidRDefault="005959A7" w:rsidP="00BD081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3881ED" w14:textId="7F5DF903" w:rsidR="005959A7" w:rsidRDefault="005959A7" w:rsidP="00BD081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47A1">
            <w:rPr>
              <w:i/>
              <w:sz w:val="18"/>
            </w:rPr>
            <w:t>Competition and Consumer (Industry Codes—Franchising) Amendment (Additional Information)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6DD267C" w14:textId="77777777" w:rsidR="005959A7" w:rsidRDefault="005959A7" w:rsidP="00BD081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E04172A" w14:textId="77777777" w:rsidR="005959A7" w:rsidRPr="007E656C" w:rsidRDefault="007E656C" w:rsidP="007E656C">
    <w:pPr>
      <w:rPr>
        <w:rFonts w:cs="Times New Roman"/>
        <w:i/>
        <w:sz w:val="18"/>
      </w:rPr>
    </w:pPr>
    <w:r w:rsidRPr="007E656C">
      <w:rPr>
        <w:rFonts w:cs="Times New Roman"/>
        <w:i/>
        <w:sz w:val="18"/>
      </w:rPr>
      <w:t>OPC66183 -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C487D" w14:textId="77777777" w:rsidR="005959A7" w:rsidRPr="00E33C1C" w:rsidRDefault="005959A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959A7" w14:paraId="6B78BD2F" w14:textId="77777777" w:rsidTr="00A8165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A5AB45" w14:textId="77777777" w:rsidR="005959A7" w:rsidRDefault="005959A7" w:rsidP="00BD081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A830F7" w14:textId="2AB454DF" w:rsidR="005959A7" w:rsidRDefault="005959A7" w:rsidP="00BD081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47A1">
            <w:rPr>
              <w:i/>
              <w:sz w:val="18"/>
            </w:rPr>
            <w:t>Competition and Consumer (Industry Codes—Franchising) Amendment (Additional Information)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6B1E5E" w14:textId="77777777" w:rsidR="005959A7" w:rsidRDefault="005959A7" w:rsidP="00BD081B">
          <w:pPr>
            <w:spacing w:line="0" w:lineRule="atLeast"/>
            <w:jc w:val="right"/>
            <w:rPr>
              <w:sz w:val="18"/>
            </w:rPr>
          </w:pPr>
        </w:p>
      </w:tc>
    </w:tr>
  </w:tbl>
  <w:p w14:paraId="11FEA764" w14:textId="77777777" w:rsidR="005959A7" w:rsidRPr="007E656C" w:rsidRDefault="007E656C" w:rsidP="007E656C">
    <w:pPr>
      <w:rPr>
        <w:rFonts w:cs="Times New Roman"/>
        <w:i/>
        <w:sz w:val="18"/>
      </w:rPr>
    </w:pPr>
    <w:r w:rsidRPr="007E656C">
      <w:rPr>
        <w:rFonts w:cs="Times New Roman"/>
        <w:i/>
        <w:sz w:val="18"/>
      </w:rPr>
      <w:t>OPC66183 -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53E4C" w14:textId="77777777" w:rsidR="005959A7" w:rsidRPr="00E33C1C" w:rsidRDefault="005959A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959A7" w14:paraId="3A1D1BED" w14:textId="77777777" w:rsidTr="00BD081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83C027" w14:textId="77777777" w:rsidR="005959A7" w:rsidRDefault="005959A7" w:rsidP="00BD081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6F6A24" w14:textId="2C807DF5" w:rsidR="005959A7" w:rsidRDefault="005959A7" w:rsidP="00BD081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47A1">
            <w:rPr>
              <w:i/>
              <w:sz w:val="18"/>
            </w:rPr>
            <w:t>Competition and Consumer (Industry Codes—Franchising) Amendment (Additional Information)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47B5FA" w14:textId="77777777" w:rsidR="005959A7" w:rsidRDefault="005959A7" w:rsidP="00BD081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C5205A" w14:textId="77777777" w:rsidR="005959A7" w:rsidRPr="007E656C" w:rsidRDefault="007E656C" w:rsidP="007E656C">
    <w:pPr>
      <w:rPr>
        <w:rFonts w:cs="Times New Roman"/>
        <w:i/>
        <w:sz w:val="18"/>
      </w:rPr>
    </w:pPr>
    <w:r w:rsidRPr="007E656C">
      <w:rPr>
        <w:rFonts w:cs="Times New Roman"/>
        <w:i/>
        <w:sz w:val="18"/>
      </w:rPr>
      <w:t>OPC66183 -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538A5" w14:textId="77777777" w:rsidR="005959A7" w:rsidRPr="00E33C1C" w:rsidRDefault="005959A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959A7" w14:paraId="236FB95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EAE6E9" w14:textId="77777777" w:rsidR="005959A7" w:rsidRDefault="005959A7" w:rsidP="00BD081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A951BC" w14:textId="66BCB085" w:rsidR="005959A7" w:rsidRDefault="005959A7" w:rsidP="00BD081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47A1">
            <w:rPr>
              <w:i/>
              <w:sz w:val="18"/>
            </w:rPr>
            <w:t>Competition and Consumer (Industry Codes—Franchising) Amendment (Additional Information)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B17204" w14:textId="77777777" w:rsidR="005959A7" w:rsidRDefault="005959A7" w:rsidP="00BD081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2595FF" w14:textId="77777777" w:rsidR="005959A7" w:rsidRPr="007E656C" w:rsidRDefault="007E656C" w:rsidP="007E656C">
    <w:pPr>
      <w:rPr>
        <w:rFonts w:cs="Times New Roman"/>
        <w:i/>
        <w:sz w:val="18"/>
      </w:rPr>
    </w:pPr>
    <w:r w:rsidRPr="007E656C">
      <w:rPr>
        <w:rFonts w:cs="Times New Roman"/>
        <w:i/>
        <w:sz w:val="18"/>
      </w:rPr>
      <w:t>OPC66183 -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66B4E" w14:textId="77777777" w:rsidR="005959A7" w:rsidRDefault="005959A7" w:rsidP="0048364F">
      <w:pPr>
        <w:spacing w:line="240" w:lineRule="auto"/>
      </w:pPr>
      <w:r>
        <w:separator/>
      </w:r>
    </w:p>
  </w:footnote>
  <w:footnote w:type="continuationSeparator" w:id="0">
    <w:p w14:paraId="68A36BA3" w14:textId="77777777" w:rsidR="005959A7" w:rsidRDefault="005959A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1D94" w14:textId="77777777" w:rsidR="005959A7" w:rsidRPr="005F1388" w:rsidRDefault="005959A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0FB7A" w14:textId="77777777" w:rsidR="005959A7" w:rsidRPr="005F1388" w:rsidRDefault="005959A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ABF2B" w14:textId="77777777" w:rsidR="005959A7" w:rsidRPr="005F1388" w:rsidRDefault="005959A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9E0F6" w14:textId="77777777" w:rsidR="005959A7" w:rsidRPr="00ED79B6" w:rsidRDefault="005959A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F70B2" w14:textId="77777777" w:rsidR="005959A7" w:rsidRPr="00ED79B6" w:rsidRDefault="005959A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250E7" w14:textId="77777777" w:rsidR="005959A7" w:rsidRPr="00ED79B6" w:rsidRDefault="005959A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FDF85" w14:textId="538C2DD4" w:rsidR="005959A7" w:rsidRPr="00A961C4" w:rsidRDefault="005959A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92D9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92D9A">
      <w:rPr>
        <w:noProof/>
        <w:sz w:val="20"/>
      </w:rPr>
      <w:t>Amendments</w:t>
    </w:r>
    <w:r>
      <w:rPr>
        <w:sz w:val="20"/>
      </w:rPr>
      <w:fldChar w:fldCharType="end"/>
    </w:r>
  </w:p>
  <w:p w14:paraId="0B8EC22B" w14:textId="3A672AF4" w:rsidR="005959A7" w:rsidRPr="00A961C4" w:rsidRDefault="005959A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EBB9EB8" w14:textId="77777777" w:rsidR="005959A7" w:rsidRPr="00A961C4" w:rsidRDefault="005959A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0DB1F" w14:textId="68B1DB6D" w:rsidR="005959A7" w:rsidRPr="00A961C4" w:rsidRDefault="005959A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1432E06" w14:textId="112BE544" w:rsidR="005959A7" w:rsidRPr="00A961C4" w:rsidRDefault="005959A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9495607" w14:textId="77777777" w:rsidR="005959A7" w:rsidRPr="00A961C4" w:rsidRDefault="005959A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C87AD" w14:textId="77777777" w:rsidR="005959A7" w:rsidRPr="00A961C4" w:rsidRDefault="005959A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C2"/>
    <w:rsid w:val="00000263"/>
    <w:rsid w:val="000109D7"/>
    <w:rsid w:val="000113BC"/>
    <w:rsid w:val="000136AF"/>
    <w:rsid w:val="00036E24"/>
    <w:rsid w:val="0004044E"/>
    <w:rsid w:val="00043E1B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405BC"/>
    <w:rsid w:val="00150856"/>
    <w:rsid w:val="00155873"/>
    <w:rsid w:val="0015608D"/>
    <w:rsid w:val="001571A0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A765F"/>
    <w:rsid w:val="001B4669"/>
    <w:rsid w:val="001B6456"/>
    <w:rsid w:val="001B7A5D"/>
    <w:rsid w:val="001C0DE5"/>
    <w:rsid w:val="001C69C4"/>
    <w:rsid w:val="001D5777"/>
    <w:rsid w:val="001E0A8D"/>
    <w:rsid w:val="001E3590"/>
    <w:rsid w:val="001E7407"/>
    <w:rsid w:val="001F30C1"/>
    <w:rsid w:val="00201D27"/>
    <w:rsid w:val="0020300C"/>
    <w:rsid w:val="002063A1"/>
    <w:rsid w:val="002122EE"/>
    <w:rsid w:val="00220A0C"/>
    <w:rsid w:val="00223E4A"/>
    <w:rsid w:val="002302EA"/>
    <w:rsid w:val="00235C56"/>
    <w:rsid w:val="00240749"/>
    <w:rsid w:val="002468D7"/>
    <w:rsid w:val="00263886"/>
    <w:rsid w:val="00273E98"/>
    <w:rsid w:val="00285CDD"/>
    <w:rsid w:val="00291167"/>
    <w:rsid w:val="0029432E"/>
    <w:rsid w:val="00297ECB"/>
    <w:rsid w:val="002C152A"/>
    <w:rsid w:val="002D043A"/>
    <w:rsid w:val="002E21BC"/>
    <w:rsid w:val="0031713F"/>
    <w:rsid w:val="00321913"/>
    <w:rsid w:val="00324EE6"/>
    <w:rsid w:val="003316DC"/>
    <w:rsid w:val="00332E0D"/>
    <w:rsid w:val="003415D3"/>
    <w:rsid w:val="00343ABC"/>
    <w:rsid w:val="00345976"/>
    <w:rsid w:val="00346335"/>
    <w:rsid w:val="00352B0F"/>
    <w:rsid w:val="003561B0"/>
    <w:rsid w:val="00367960"/>
    <w:rsid w:val="003919E7"/>
    <w:rsid w:val="00392D9A"/>
    <w:rsid w:val="003A15AC"/>
    <w:rsid w:val="003A56EB"/>
    <w:rsid w:val="003B0627"/>
    <w:rsid w:val="003C5F2B"/>
    <w:rsid w:val="003D0BFE"/>
    <w:rsid w:val="003D5700"/>
    <w:rsid w:val="003E4920"/>
    <w:rsid w:val="003F0F5A"/>
    <w:rsid w:val="00400A30"/>
    <w:rsid w:val="004022CA"/>
    <w:rsid w:val="00402E99"/>
    <w:rsid w:val="00405DC0"/>
    <w:rsid w:val="004116CD"/>
    <w:rsid w:val="00414ADE"/>
    <w:rsid w:val="00414C14"/>
    <w:rsid w:val="00421FCE"/>
    <w:rsid w:val="00424CA9"/>
    <w:rsid w:val="004257BB"/>
    <w:rsid w:val="004261D9"/>
    <w:rsid w:val="0044291A"/>
    <w:rsid w:val="00442C84"/>
    <w:rsid w:val="00460499"/>
    <w:rsid w:val="00474835"/>
    <w:rsid w:val="004807A2"/>
    <w:rsid w:val="004819C7"/>
    <w:rsid w:val="0048364F"/>
    <w:rsid w:val="00490F2E"/>
    <w:rsid w:val="00494048"/>
    <w:rsid w:val="004947A1"/>
    <w:rsid w:val="00496DB3"/>
    <w:rsid w:val="00496F97"/>
    <w:rsid w:val="004A13C1"/>
    <w:rsid w:val="004A53EA"/>
    <w:rsid w:val="004B27E6"/>
    <w:rsid w:val="004F1FAC"/>
    <w:rsid w:val="004F676E"/>
    <w:rsid w:val="00505E99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456C"/>
    <w:rsid w:val="005663F4"/>
    <w:rsid w:val="00581211"/>
    <w:rsid w:val="00584811"/>
    <w:rsid w:val="00593AA6"/>
    <w:rsid w:val="00594161"/>
    <w:rsid w:val="00594512"/>
    <w:rsid w:val="00594749"/>
    <w:rsid w:val="005959A7"/>
    <w:rsid w:val="005A482B"/>
    <w:rsid w:val="005B4067"/>
    <w:rsid w:val="005C0B05"/>
    <w:rsid w:val="005C2FA8"/>
    <w:rsid w:val="005C36E0"/>
    <w:rsid w:val="005C3F41"/>
    <w:rsid w:val="005C436E"/>
    <w:rsid w:val="005D168D"/>
    <w:rsid w:val="005D38EB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217D"/>
    <w:rsid w:val="00646E7B"/>
    <w:rsid w:val="00655D6A"/>
    <w:rsid w:val="00656DE9"/>
    <w:rsid w:val="00664F3B"/>
    <w:rsid w:val="00677CC2"/>
    <w:rsid w:val="00685F42"/>
    <w:rsid w:val="006866A1"/>
    <w:rsid w:val="0069207B"/>
    <w:rsid w:val="006A4309"/>
    <w:rsid w:val="006B0E55"/>
    <w:rsid w:val="006B5BC1"/>
    <w:rsid w:val="006B7006"/>
    <w:rsid w:val="006C2161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69AF"/>
    <w:rsid w:val="007A115D"/>
    <w:rsid w:val="007A35E6"/>
    <w:rsid w:val="007A6863"/>
    <w:rsid w:val="007B2CD1"/>
    <w:rsid w:val="007D3422"/>
    <w:rsid w:val="007D45C1"/>
    <w:rsid w:val="007D7C0A"/>
    <w:rsid w:val="007E656C"/>
    <w:rsid w:val="007E7D4A"/>
    <w:rsid w:val="007F29B7"/>
    <w:rsid w:val="007F48ED"/>
    <w:rsid w:val="007F7947"/>
    <w:rsid w:val="00812F45"/>
    <w:rsid w:val="00823B55"/>
    <w:rsid w:val="008273D0"/>
    <w:rsid w:val="008303DA"/>
    <w:rsid w:val="00834C2B"/>
    <w:rsid w:val="0084172C"/>
    <w:rsid w:val="00846DEB"/>
    <w:rsid w:val="00856A31"/>
    <w:rsid w:val="0087091E"/>
    <w:rsid w:val="008754D0"/>
    <w:rsid w:val="00877D48"/>
    <w:rsid w:val="008816F0"/>
    <w:rsid w:val="0088345B"/>
    <w:rsid w:val="008A16A5"/>
    <w:rsid w:val="008A3356"/>
    <w:rsid w:val="008B5D42"/>
    <w:rsid w:val="008C2B5D"/>
    <w:rsid w:val="008C655B"/>
    <w:rsid w:val="008D0EE0"/>
    <w:rsid w:val="008D1F21"/>
    <w:rsid w:val="008D5B99"/>
    <w:rsid w:val="008D7A27"/>
    <w:rsid w:val="008E4702"/>
    <w:rsid w:val="008E69AA"/>
    <w:rsid w:val="008F0FF4"/>
    <w:rsid w:val="008F4F1C"/>
    <w:rsid w:val="0090113B"/>
    <w:rsid w:val="00905CAA"/>
    <w:rsid w:val="00922764"/>
    <w:rsid w:val="00923E22"/>
    <w:rsid w:val="00932377"/>
    <w:rsid w:val="009408EA"/>
    <w:rsid w:val="00943102"/>
    <w:rsid w:val="0094523D"/>
    <w:rsid w:val="00947BB6"/>
    <w:rsid w:val="009559E6"/>
    <w:rsid w:val="00971252"/>
    <w:rsid w:val="0097175B"/>
    <w:rsid w:val="00971BDA"/>
    <w:rsid w:val="0097308D"/>
    <w:rsid w:val="00976A63"/>
    <w:rsid w:val="00983419"/>
    <w:rsid w:val="00986A40"/>
    <w:rsid w:val="009875AE"/>
    <w:rsid w:val="00994821"/>
    <w:rsid w:val="009A6168"/>
    <w:rsid w:val="009A7437"/>
    <w:rsid w:val="009C3431"/>
    <w:rsid w:val="009C5989"/>
    <w:rsid w:val="009D08DA"/>
    <w:rsid w:val="009E0729"/>
    <w:rsid w:val="009E0F9F"/>
    <w:rsid w:val="009E53FF"/>
    <w:rsid w:val="00A00124"/>
    <w:rsid w:val="00A06860"/>
    <w:rsid w:val="00A136F5"/>
    <w:rsid w:val="00A231E2"/>
    <w:rsid w:val="00A2550D"/>
    <w:rsid w:val="00A25ED9"/>
    <w:rsid w:val="00A307B2"/>
    <w:rsid w:val="00A4169B"/>
    <w:rsid w:val="00A445F2"/>
    <w:rsid w:val="00A50D55"/>
    <w:rsid w:val="00A5165B"/>
    <w:rsid w:val="00A52FDA"/>
    <w:rsid w:val="00A64912"/>
    <w:rsid w:val="00A70A74"/>
    <w:rsid w:val="00A81651"/>
    <w:rsid w:val="00A835C8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218B"/>
    <w:rsid w:val="00B032D8"/>
    <w:rsid w:val="00B0721F"/>
    <w:rsid w:val="00B33B3C"/>
    <w:rsid w:val="00B40D74"/>
    <w:rsid w:val="00B52663"/>
    <w:rsid w:val="00B56DCB"/>
    <w:rsid w:val="00B65ACF"/>
    <w:rsid w:val="00B770D2"/>
    <w:rsid w:val="00B77EB7"/>
    <w:rsid w:val="00B87E48"/>
    <w:rsid w:val="00B94F68"/>
    <w:rsid w:val="00BA47A3"/>
    <w:rsid w:val="00BA5026"/>
    <w:rsid w:val="00BA5EC2"/>
    <w:rsid w:val="00BB6E79"/>
    <w:rsid w:val="00BD081B"/>
    <w:rsid w:val="00BE3B31"/>
    <w:rsid w:val="00BE719A"/>
    <w:rsid w:val="00BE720A"/>
    <w:rsid w:val="00BF5BAF"/>
    <w:rsid w:val="00BF6650"/>
    <w:rsid w:val="00C067E5"/>
    <w:rsid w:val="00C164CA"/>
    <w:rsid w:val="00C42BF8"/>
    <w:rsid w:val="00C460AE"/>
    <w:rsid w:val="00C50043"/>
    <w:rsid w:val="00C50A0F"/>
    <w:rsid w:val="00C5689F"/>
    <w:rsid w:val="00C7280A"/>
    <w:rsid w:val="00C7573B"/>
    <w:rsid w:val="00C76CF3"/>
    <w:rsid w:val="00C92AAE"/>
    <w:rsid w:val="00CA44C6"/>
    <w:rsid w:val="00CA7844"/>
    <w:rsid w:val="00CB58EF"/>
    <w:rsid w:val="00CD7525"/>
    <w:rsid w:val="00CE7D64"/>
    <w:rsid w:val="00CF0BB2"/>
    <w:rsid w:val="00D06916"/>
    <w:rsid w:val="00D06CF5"/>
    <w:rsid w:val="00D13441"/>
    <w:rsid w:val="00D20665"/>
    <w:rsid w:val="00D243A3"/>
    <w:rsid w:val="00D271EF"/>
    <w:rsid w:val="00D3200B"/>
    <w:rsid w:val="00D33440"/>
    <w:rsid w:val="00D44229"/>
    <w:rsid w:val="00D52EFE"/>
    <w:rsid w:val="00D56078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A16BE"/>
    <w:rsid w:val="00DB10A6"/>
    <w:rsid w:val="00DB5CB4"/>
    <w:rsid w:val="00DC5863"/>
    <w:rsid w:val="00DD29E0"/>
    <w:rsid w:val="00DE149E"/>
    <w:rsid w:val="00E05704"/>
    <w:rsid w:val="00E11951"/>
    <w:rsid w:val="00E12F1A"/>
    <w:rsid w:val="00E15561"/>
    <w:rsid w:val="00E21CFB"/>
    <w:rsid w:val="00E22935"/>
    <w:rsid w:val="00E26A66"/>
    <w:rsid w:val="00E46D71"/>
    <w:rsid w:val="00E54292"/>
    <w:rsid w:val="00E60191"/>
    <w:rsid w:val="00E70BCF"/>
    <w:rsid w:val="00E71278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195E"/>
    <w:rsid w:val="00F025DF"/>
    <w:rsid w:val="00F047E2"/>
    <w:rsid w:val="00F04D57"/>
    <w:rsid w:val="00F078DC"/>
    <w:rsid w:val="00F13E86"/>
    <w:rsid w:val="00F26DD6"/>
    <w:rsid w:val="00F26FE6"/>
    <w:rsid w:val="00F32FCB"/>
    <w:rsid w:val="00F40FAD"/>
    <w:rsid w:val="00F4550E"/>
    <w:rsid w:val="00F517FB"/>
    <w:rsid w:val="00F668C5"/>
    <w:rsid w:val="00F6709F"/>
    <w:rsid w:val="00F673FB"/>
    <w:rsid w:val="00F677A9"/>
    <w:rsid w:val="00F723BD"/>
    <w:rsid w:val="00F732EA"/>
    <w:rsid w:val="00F84CF5"/>
    <w:rsid w:val="00F8612E"/>
    <w:rsid w:val="00FA420B"/>
    <w:rsid w:val="00FB1C5B"/>
    <w:rsid w:val="00FB1ED3"/>
    <w:rsid w:val="00FB2E99"/>
    <w:rsid w:val="00FD5DF7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79A6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E072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72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72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072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072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072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E072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E072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E072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E072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E0729"/>
  </w:style>
  <w:style w:type="paragraph" w:customStyle="1" w:styleId="OPCParaBase">
    <w:name w:val="OPCParaBase"/>
    <w:qFormat/>
    <w:rsid w:val="009E072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E072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E07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E072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E07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E07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E07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E07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E07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E07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E07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E0729"/>
  </w:style>
  <w:style w:type="paragraph" w:customStyle="1" w:styleId="Blocks">
    <w:name w:val="Blocks"/>
    <w:aliases w:val="bb"/>
    <w:basedOn w:val="OPCParaBase"/>
    <w:qFormat/>
    <w:rsid w:val="009E072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E07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E072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E0729"/>
    <w:rPr>
      <w:i/>
    </w:rPr>
  </w:style>
  <w:style w:type="paragraph" w:customStyle="1" w:styleId="BoxList">
    <w:name w:val="BoxList"/>
    <w:aliases w:val="bl"/>
    <w:basedOn w:val="BoxText"/>
    <w:qFormat/>
    <w:rsid w:val="009E07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E07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E07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E0729"/>
    <w:pPr>
      <w:ind w:left="1985" w:hanging="851"/>
    </w:pPr>
  </w:style>
  <w:style w:type="character" w:customStyle="1" w:styleId="CharAmPartNo">
    <w:name w:val="CharAmPartNo"/>
    <w:basedOn w:val="OPCCharBase"/>
    <w:qFormat/>
    <w:rsid w:val="009E0729"/>
  </w:style>
  <w:style w:type="character" w:customStyle="1" w:styleId="CharAmPartText">
    <w:name w:val="CharAmPartText"/>
    <w:basedOn w:val="OPCCharBase"/>
    <w:qFormat/>
    <w:rsid w:val="009E0729"/>
  </w:style>
  <w:style w:type="character" w:customStyle="1" w:styleId="CharAmSchNo">
    <w:name w:val="CharAmSchNo"/>
    <w:basedOn w:val="OPCCharBase"/>
    <w:qFormat/>
    <w:rsid w:val="009E0729"/>
  </w:style>
  <w:style w:type="character" w:customStyle="1" w:styleId="CharAmSchText">
    <w:name w:val="CharAmSchText"/>
    <w:basedOn w:val="OPCCharBase"/>
    <w:qFormat/>
    <w:rsid w:val="009E0729"/>
  </w:style>
  <w:style w:type="character" w:customStyle="1" w:styleId="CharBoldItalic">
    <w:name w:val="CharBoldItalic"/>
    <w:basedOn w:val="OPCCharBase"/>
    <w:uiPriority w:val="1"/>
    <w:qFormat/>
    <w:rsid w:val="009E0729"/>
    <w:rPr>
      <w:b/>
      <w:i/>
    </w:rPr>
  </w:style>
  <w:style w:type="character" w:customStyle="1" w:styleId="CharChapNo">
    <w:name w:val="CharChapNo"/>
    <w:basedOn w:val="OPCCharBase"/>
    <w:uiPriority w:val="1"/>
    <w:qFormat/>
    <w:rsid w:val="009E0729"/>
  </w:style>
  <w:style w:type="character" w:customStyle="1" w:styleId="CharChapText">
    <w:name w:val="CharChapText"/>
    <w:basedOn w:val="OPCCharBase"/>
    <w:uiPriority w:val="1"/>
    <w:qFormat/>
    <w:rsid w:val="009E0729"/>
  </w:style>
  <w:style w:type="character" w:customStyle="1" w:styleId="CharDivNo">
    <w:name w:val="CharDivNo"/>
    <w:basedOn w:val="OPCCharBase"/>
    <w:uiPriority w:val="1"/>
    <w:qFormat/>
    <w:rsid w:val="009E0729"/>
  </w:style>
  <w:style w:type="character" w:customStyle="1" w:styleId="CharDivText">
    <w:name w:val="CharDivText"/>
    <w:basedOn w:val="OPCCharBase"/>
    <w:uiPriority w:val="1"/>
    <w:qFormat/>
    <w:rsid w:val="009E0729"/>
  </w:style>
  <w:style w:type="character" w:customStyle="1" w:styleId="CharItalic">
    <w:name w:val="CharItalic"/>
    <w:basedOn w:val="OPCCharBase"/>
    <w:uiPriority w:val="1"/>
    <w:qFormat/>
    <w:rsid w:val="009E0729"/>
    <w:rPr>
      <w:i/>
    </w:rPr>
  </w:style>
  <w:style w:type="character" w:customStyle="1" w:styleId="CharPartNo">
    <w:name w:val="CharPartNo"/>
    <w:basedOn w:val="OPCCharBase"/>
    <w:uiPriority w:val="1"/>
    <w:qFormat/>
    <w:rsid w:val="009E0729"/>
  </w:style>
  <w:style w:type="character" w:customStyle="1" w:styleId="CharPartText">
    <w:name w:val="CharPartText"/>
    <w:basedOn w:val="OPCCharBase"/>
    <w:uiPriority w:val="1"/>
    <w:qFormat/>
    <w:rsid w:val="009E0729"/>
  </w:style>
  <w:style w:type="character" w:customStyle="1" w:styleId="CharSectno">
    <w:name w:val="CharSectno"/>
    <w:basedOn w:val="OPCCharBase"/>
    <w:qFormat/>
    <w:rsid w:val="009E0729"/>
  </w:style>
  <w:style w:type="character" w:customStyle="1" w:styleId="CharSubdNo">
    <w:name w:val="CharSubdNo"/>
    <w:basedOn w:val="OPCCharBase"/>
    <w:uiPriority w:val="1"/>
    <w:qFormat/>
    <w:rsid w:val="009E0729"/>
  </w:style>
  <w:style w:type="character" w:customStyle="1" w:styleId="CharSubdText">
    <w:name w:val="CharSubdText"/>
    <w:basedOn w:val="OPCCharBase"/>
    <w:uiPriority w:val="1"/>
    <w:qFormat/>
    <w:rsid w:val="009E0729"/>
  </w:style>
  <w:style w:type="paragraph" w:customStyle="1" w:styleId="CTA--">
    <w:name w:val="CTA --"/>
    <w:basedOn w:val="OPCParaBase"/>
    <w:next w:val="Normal"/>
    <w:rsid w:val="009E072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E072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E07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E07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E07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E07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E07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E07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E07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E07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E07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E07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E07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E072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E07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E072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E07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E072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E07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E07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E072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E072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E072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E072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E07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E07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E072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E072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E072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E072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E07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E07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E072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E07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E07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E07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E07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E07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E07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E07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E07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E072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E072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E07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E07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E072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E072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E07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E07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E07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E072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E07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E072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E07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E072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E072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E072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E072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E072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E072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E072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E072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E072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E072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E07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E07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E07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E07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E07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E072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E072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E072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E0729"/>
    <w:rPr>
      <w:sz w:val="16"/>
    </w:rPr>
  </w:style>
  <w:style w:type="table" w:customStyle="1" w:styleId="CFlag">
    <w:name w:val="CFlag"/>
    <w:basedOn w:val="TableNormal"/>
    <w:uiPriority w:val="99"/>
    <w:rsid w:val="009E072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E0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E07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E072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E072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E072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E07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E072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E072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E0729"/>
    <w:pPr>
      <w:spacing w:before="120"/>
    </w:pPr>
  </w:style>
  <w:style w:type="paragraph" w:customStyle="1" w:styleId="CompiledActNo">
    <w:name w:val="CompiledActNo"/>
    <w:basedOn w:val="OPCParaBase"/>
    <w:next w:val="Normal"/>
    <w:rsid w:val="009E07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E072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E07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E07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E07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E07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E07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E072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E072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E07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E072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E07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E072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E07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E072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E072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E072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E0729"/>
  </w:style>
  <w:style w:type="character" w:customStyle="1" w:styleId="CharSubPartNoCASA">
    <w:name w:val="CharSubPartNo(CASA)"/>
    <w:basedOn w:val="OPCCharBase"/>
    <w:uiPriority w:val="1"/>
    <w:rsid w:val="009E0729"/>
  </w:style>
  <w:style w:type="paragraph" w:customStyle="1" w:styleId="ENoteTTIndentHeadingSub">
    <w:name w:val="ENoteTTIndentHeadingSub"/>
    <w:aliases w:val="enTTHis"/>
    <w:basedOn w:val="OPCParaBase"/>
    <w:rsid w:val="009E07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E072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E07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E07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E072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E072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E07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E0729"/>
    <w:rPr>
      <w:sz w:val="22"/>
    </w:rPr>
  </w:style>
  <w:style w:type="paragraph" w:customStyle="1" w:styleId="SOTextNote">
    <w:name w:val="SO TextNote"/>
    <w:aliases w:val="sont"/>
    <w:basedOn w:val="SOText"/>
    <w:qFormat/>
    <w:rsid w:val="009E072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E072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E0729"/>
    <w:rPr>
      <w:sz w:val="22"/>
    </w:rPr>
  </w:style>
  <w:style w:type="paragraph" w:customStyle="1" w:styleId="FileName">
    <w:name w:val="FileName"/>
    <w:basedOn w:val="Normal"/>
    <w:rsid w:val="009E0729"/>
  </w:style>
  <w:style w:type="paragraph" w:customStyle="1" w:styleId="TableHeading">
    <w:name w:val="TableHeading"/>
    <w:aliases w:val="th"/>
    <w:basedOn w:val="OPCParaBase"/>
    <w:next w:val="Tabletext"/>
    <w:rsid w:val="009E072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E072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E072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E072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E072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E072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E072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E072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E072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E07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E072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E07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E072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E072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E0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0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072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E072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E072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E072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E072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E072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E07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E0729"/>
  </w:style>
  <w:style w:type="character" w:customStyle="1" w:styleId="charlegsubtitle1">
    <w:name w:val="charlegsubtitle1"/>
    <w:basedOn w:val="DefaultParagraphFont"/>
    <w:rsid w:val="009E072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E0729"/>
    <w:pPr>
      <w:ind w:left="240" w:hanging="240"/>
    </w:pPr>
  </w:style>
  <w:style w:type="paragraph" w:styleId="Index2">
    <w:name w:val="index 2"/>
    <w:basedOn w:val="Normal"/>
    <w:next w:val="Normal"/>
    <w:autoRedefine/>
    <w:rsid w:val="009E0729"/>
    <w:pPr>
      <w:ind w:left="480" w:hanging="240"/>
    </w:pPr>
  </w:style>
  <w:style w:type="paragraph" w:styleId="Index3">
    <w:name w:val="index 3"/>
    <w:basedOn w:val="Normal"/>
    <w:next w:val="Normal"/>
    <w:autoRedefine/>
    <w:rsid w:val="009E0729"/>
    <w:pPr>
      <w:ind w:left="720" w:hanging="240"/>
    </w:pPr>
  </w:style>
  <w:style w:type="paragraph" w:styleId="Index4">
    <w:name w:val="index 4"/>
    <w:basedOn w:val="Normal"/>
    <w:next w:val="Normal"/>
    <w:autoRedefine/>
    <w:rsid w:val="009E0729"/>
    <w:pPr>
      <w:ind w:left="960" w:hanging="240"/>
    </w:pPr>
  </w:style>
  <w:style w:type="paragraph" w:styleId="Index5">
    <w:name w:val="index 5"/>
    <w:basedOn w:val="Normal"/>
    <w:next w:val="Normal"/>
    <w:autoRedefine/>
    <w:rsid w:val="009E0729"/>
    <w:pPr>
      <w:ind w:left="1200" w:hanging="240"/>
    </w:pPr>
  </w:style>
  <w:style w:type="paragraph" w:styleId="Index6">
    <w:name w:val="index 6"/>
    <w:basedOn w:val="Normal"/>
    <w:next w:val="Normal"/>
    <w:autoRedefine/>
    <w:rsid w:val="009E0729"/>
    <w:pPr>
      <w:ind w:left="1440" w:hanging="240"/>
    </w:pPr>
  </w:style>
  <w:style w:type="paragraph" w:styleId="Index7">
    <w:name w:val="index 7"/>
    <w:basedOn w:val="Normal"/>
    <w:next w:val="Normal"/>
    <w:autoRedefine/>
    <w:rsid w:val="009E0729"/>
    <w:pPr>
      <w:ind w:left="1680" w:hanging="240"/>
    </w:pPr>
  </w:style>
  <w:style w:type="paragraph" w:styleId="Index8">
    <w:name w:val="index 8"/>
    <w:basedOn w:val="Normal"/>
    <w:next w:val="Normal"/>
    <w:autoRedefine/>
    <w:rsid w:val="009E0729"/>
    <w:pPr>
      <w:ind w:left="1920" w:hanging="240"/>
    </w:pPr>
  </w:style>
  <w:style w:type="paragraph" w:styleId="Index9">
    <w:name w:val="index 9"/>
    <w:basedOn w:val="Normal"/>
    <w:next w:val="Normal"/>
    <w:autoRedefine/>
    <w:rsid w:val="009E0729"/>
    <w:pPr>
      <w:ind w:left="2160" w:hanging="240"/>
    </w:pPr>
  </w:style>
  <w:style w:type="paragraph" w:styleId="NormalIndent">
    <w:name w:val="Normal Indent"/>
    <w:basedOn w:val="Normal"/>
    <w:rsid w:val="009E0729"/>
    <w:pPr>
      <w:ind w:left="720"/>
    </w:pPr>
  </w:style>
  <w:style w:type="paragraph" w:styleId="FootnoteText">
    <w:name w:val="footnote text"/>
    <w:basedOn w:val="Normal"/>
    <w:link w:val="FootnoteTextChar"/>
    <w:rsid w:val="009E072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E0729"/>
  </w:style>
  <w:style w:type="paragraph" w:styleId="CommentText">
    <w:name w:val="annotation text"/>
    <w:basedOn w:val="Normal"/>
    <w:link w:val="CommentTextChar"/>
    <w:rsid w:val="009E072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0729"/>
  </w:style>
  <w:style w:type="paragraph" w:styleId="IndexHeading">
    <w:name w:val="index heading"/>
    <w:basedOn w:val="Normal"/>
    <w:next w:val="Index1"/>
    <w:rsid w:val="009E072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E072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E0729"/>
    <w:pPr>
      <w:ind w:left="480" w:hanging="480"/>
    </w:pPr>
  </w:style>
  <w:style w:type="paragraph" w:styleId="EnvelopeAddress">
    <w:name w:val="envelope address"/>
    <w:basedOn w:val="Normal"/>
    <w:rsid w:val="009E072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E072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E072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E0729"/>
    <w:rPr>
      <w:sz w:val="16"/>
      <w:szCs w:val="16"/>
    </w:rPr>
  </w:style>
  <w:style w:type="character" w:styleId="PageNumber">
    <w:name w:val="page number"/>
    <w:basedOn w:val="DefaultParagraphFont"/>
    <w:rsid w:val="009E0729"/>
  </w:style>
  <w:style w:type="character" w:styleId="EndnoteReference">
    <w:name w:val="endnote reference"/>
    <w:basedOn w:val="DefaultParagraphFont"/>
    <w:rsid w:val="009E0729"/>
    <w:rPr>
      <w:vertAlign w:val="superscript"/>
    </w:rPr>
  </w:style>
  <w:style w:type="paragraph" w:styleId="EndnoteText">
    <w:name w:val="endnote text"/>
    <w:basedOn w:val="Normal"/>
    <w:link w:val="EndnoteTextChar"/>
    <w:rsid w:val="009E072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E0729"/>
  </w:style>
  <w:style w:type="paragraph" w:styleId="TableofAuthorities">
    <w:name w:val="table of authorities"/>
    <w:basedOn w:val="Normal"/>
    <w:next w:val="Normal"/>
    <w:rsid w:val="009E0729"/>
    <w:pPr>
      <w:ind w:left="240" w:hanging="240"/>
    </w:pPr>
  </w:style>
  <w:style w:type="paragraph" w:styleId="MacroText">
    <w:name w:val="macro"/>
    <w:link w:val="MacroTextChar"/>
    <w:rsid w:val="009E07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E072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E072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E0729"/>
    <w:pPr>
      <w:ind w:left="283" w:hanging="283"/>
    </w:pPr>
  </w:style>
  <w:style w:type="paragraph" w:styleId="ListBullet">
    <w:name w:val="List Bullet"/>
    <w:basedOn w:val="Normal"/>
    <w:autoRedefine/>
    <w:rsid w:val="009E072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E072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E0729"/>
    <w:pPr>
      <w:ind w:left="566" w:hanging="283"/>
    </w:pPr>
  </w:style>
  <w:style w:type="paragraph" w:styleId="List3">
    <w:name w:val="List 3"/>
    <w:basedOn w:val="Normal"/>
    <w:rsid w:val="009E0729"/>
    <w:pPr>
      <w:ind w:left="849" w:hanging="283"/>
    </w:pPr>
  </w:style>
  <w:style w:type="paragraph" w:styleId="List4">
    <w:name w:val="List 4"/>
    <w:basedOn w:val="Normal"/>
    <w:rsid w:val="009E0729"/>
    <w:pPr>
      <w:ind w:left="1132" w:hanging="283"/>
    </w:pPr>
  </w:style>
  <w:style w:type="paragraph" w:styleId="List5">
    <w:name w:val="List 5"/>
    <w:basedOn w:val="Normal"/>
    <w:rsid w:val="009E0729"/>
    <w:pPr>
      <w:ind w:left="1415" w:hanging="283"/>
    </w:pPr>
  </w:style>
  <w:style w:type="paragraph" w:styleId="ListBullet2">
    <w:name w:val="List Bullet 2"/>
    <w:basedOn w:val="Normal"/>
    <w:autoRedefine/>
    <w:rsid w:val="009E072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E072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E072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E072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E072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E072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E072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E072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E072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E072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E0729"/>
    <w:pPr>
      <w:ind w:left="4252"/>
    </w:pPr>
  </w:style>
  <w:style w:type="character" w:customStyle="1" w:styleId="ClosingChar">
    <w:name w:val="Closing Char"/>
    <w:basedOn w:val="DefaultParagraphFont"/>
    <w:link w:val="Closing"/>
    <w:rsid w:val="009E0729"/>
    <w:rPr>
      <w:sz w:val="22"/>
    </w:rPr>
  </w:style>
  <w:style w:type="paragraph" w:styleId="Signature">
    <w:name w:val="Signature"/>
    <w:basedOn w:val="Normal"/>
    <w:link w:val="SignatureChar"/>
    <w:rsid w:val="009E072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E0729"/>
    <w:rPr>
      <w:sz w:val="22"/>
    </w:rPr>
  </w:style>
  <w:style w:type="paragraph" w:styleId="BodyText">
    <w:name w:val="Body Text"/>
    <w:basedOn w:val="Normal"/>
    <w:link w:val="BodyTextChar"/>
    <w:rsid w:val="009E07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0729"/>
    <w:rPr>
      <w:sz w:val="22"/>
    </w:rPr>
  </w:style>
  <w:style w:type="paragraph" w:styleId="BodyTextIndent">
    <w:name w:val="Body Text Indent"/>
    <w:basedOn w:val="Normal"/>
    <w:link w:val="BodyTextIndentChar"/>
    <w:rsid w:val="009E072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E0729"/>
    <w:rPr>
      <w:sz w:val="22"/>
    </w:rPr>
  </w:style>
  <w:style w:type="paragraph" w:styleId="ListContinue">
    <w:name w:val="List Continue"/>
    <w:basedOn w:val="Normal"/>
    <w:rsid w:val="009E0729"/>
    <w:pPr>
      <w:spacing w:after="120"/>
      <w:ind w:left="283"/>
    </w:pPr>
  </w:style>
  <w:style w:type="paragraph" w:styleId="ListContinue2">
    <w:name w:val="List Continue 2"/>
    <w:basedOn w:val="Normal"/>
    <w:rsid w:val="009E0729"/>
    <w:pPr>
      <w:spacing w:after="120"/>
      <w:ind w:left="566"/>
    </w:pPr>
  </w:style>
  <w:style w:type="paragraph" w:styleId="ListContinue3">
    <w:name w:val="List Continue 3"/>
    <w:basedOn w:val="Normal"/>
    <w:rsid w:val="009E0729"/>
    <w:pPr>
      <w:spacing w:after="120"/>
      <w:ind w:left="849"/>
    </w:pPr>
  </w:style>
  <w:style w:type="paragraph" w:styleId="ListContinue4">
    <w:name w:val="List Continue 4"/>
    <w:basedOn w:val="Normal"/>
    <w:rsid w:val="009E0729"/>
    <w:pPr>
      <w:spacing w:after="120"/>
      <w:ind w:left="1132"/>
    </w:pPr>
  </w:style>
  <w:style w:type="paragraph" w:styleId="ListContinue5">
    <w:name w:val="List Continue 5"/>
    <w:basedOn w:val="Normal"/>
    <w:rsid w:val="009E072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E07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E072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E072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E072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E0729"/>
  </w:style>
  <w:style w:type="character" w:customStyle="1" w:styleId="SalutationChar">
    <w:name w:val="Salutation Char"/>
    <w:basedOn w:val="DefaultParagraphFont"/>
    <w:link w:val="Salutation"/>
    <w:rsid w:val="009E0729"/>
    <w:rPr>
      <w:sz w:val="22"/>
    </w:rPr>
  </w:style>
  <w:style w:type="paragraph" w:styleId="Date">
    <w:name w:val="Date"/>
    <w:basedOn w:val="Normal"/>
    <w:next w:val="Normal"/>
    <w:link w:val="DateChar"/>
    <w:rsid w:val="009E0729"/>
  </w:style>
  <w:style w:type="character" w:customStyle="1" w:styleId="DateChar">
    <w:name w:val="Date Char"/>
    <w:basedOn w:val="DefaultParagraphFont"/>
    <w:link w:val="Date"/>
    <w:rsid w:val="009E0729"/>
    <w:rPr>
      <w:sz w:val="22"/>
    </w:rPr>
  </w:style>
  <w:style w:type="paragraph" w:styleId="BodyTextFirstIndent">
    <w:name w:val="Body Text First Indent"/>
    <w:basedOn w:val="BodyText"/>
    <w:link w:val="BodyTextFirstIndentChar"/>
    <w:rsid w:val="009E072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E072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E072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E0729"/>
    <w:rPr>
      <w:sz w:val="22"/>
    </w:rPr>
  </w:style>
  <w:style w:type="paragraph" w:styleId="BodyText2">
    <w:name w:val="Body Text 2"/>
    <w:basedOn w:val="Normal"/>
    <w:link w:val="BodyText2Char"/>
    <w:rsid w:val="009E07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E0729"/>
    <w:rPr>
      <w:sz w:val="22"/>
    </w:rPr>
  </w:style>
  <w:style w:type="paragraph" w:styleId="BodyText3">
    <w:name w:val="Body Text 3"/>
    <w:basedOn w:val="Normal"/>
    <w:link w:val="BodyText3Char"/>
    <w:rsid w:val="009E07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E072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E07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E0729"/>
    <w:rPr>
      <w:sz w:val="22"/>
    </w:rPr>
  </w:style>
  <w:style w:type="paragraph" w:styleId="BodyTextIndent3">
    <w:name w:val="Body Text Indent 3"/>
    <w:basedOn w:val="Normal"/>
    <w:link w:val="BodyTextIndent3Char"/>
    <w:rsid w:val="009E072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E0729"/>
    <w:rPr>
      <w:sz w:val="16"/>
      <w:szCs w:val="16"/>
    </w:rPr>
  </w:style>
  <w:style w:type="paragraph" w:styleId="BlockText">
    <w:name w:val="Block Text"/>
    <w:basedOn w:val="Normal"/>
    <w:rsid w:val="009E0729"/>
    <w:pPr>
      <w:spacing w:after="120"/>
      <w:ind w:left="1440" w:right="1440"/>
    </w:pPr>
  </w:style>
  <w:style w:type="character" w:styleId="Hyperlink">
    <w:name w:val="Hyperlink"/>
    <w:basedOn w:val="DefaultParagraphFont"/>
    <w:rsid w:val="009E0729"/>
    <w:rPr>
      <w:color w:val="0000FF"/>
      <w:u w:val="single"/>
    </w:rPr>
  </w:style>
  <w:style w:type="character" w:styleId="FollowedHyperlink">
    <w:name w:val="FollowedHyperlink"/>
    <w:basedOn w:val="DefaultParagraphFont"/>
    <w:rsid w:val="009E0729"/>
    <w:rPr>
      <w:color w:val="800080"/>
      <w:u w:val="single"/>
    </w:rPr>
  </w:style>
  <w:style w:type="character" w:styleId="Strong">
    <w:name w:val="Strong"/>
    <w:basedOn w:val="DefaultParagraphFont"/>
    <w:qFormat/>
    <w:rsid w:val="009E0729"/>
    <w:rPr>
      <w:b/>
      <w:bCs/>
    </w:rPr>
  </w:style>
  <w:style w:type="character" w:styleId="Emphasis">
    <w:name w:val="Emphasis"/>
    <w:basedOn w:val="DefaultParagraphFont"/>
    <w:qFormat/>
    <w:rsid w:val="009E0729"/>
    <w:rPr>
      <w:i/>
      <w:iCs/>
    </w:rPr>
  </w:style>
  <w:style w:type="paragraph" w:styleId="DocumentMap">
    <w:name w:val="Document Map"/>
    <w:basedOn w:val="Normal"/>
    <w:link w:val="DocumentMapChar"/>
    <w:rsid w:val="009E072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E072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E072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E072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E0729"/>
  </w:style>
  <w:style w:type="character" w:customStyle="1" w:styleId="E-mailSignatureChar">
    <w:name w:val="E-mail Signature Char"/>
    <w:basedOn w:val="DefaultParagraphFont"/>
    <w:link w:val="E-mailSignature"/>
    <w:rsid w:val="009E0729"/>
    <w:rPr>
      <w:sz w:val="22"/>
    </w:rPr>
  </w:style>
  <w:style w:type="paragraph" w:styleId="NormalWeb">
    <w:name w:val="Normal (Web)"/>
    <w:basedOn w:val="Normal"/>
    <w:rsid w:val="009E0729"/>
  </w:style>
  <w:style w:type="character" w:styleId="HTMLAcronym">
    <w:name w:val="HTML Acronym"/>
    <w:basedOn w:val="DefaultParagraphFont"/>
    <w:rsid w:val="009E0729"/>
  </w:style>
  <w:style w:type="paragraph" w:styleId="HTMLAddress">
    <w:name w:val="HTML Address"/>
    <w:basedOn w:val="Normal"/>
    <w:link w:val="HTMLAddressChar"/>
    <w:rsid w:val="009E072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E0729"/>
    <w:rPr>
      <w:i/>
      <w:iCs/>
      <w:sz w:val="22"/>
    </w:rPr>
  </w:style>
  <w:style w:type="character" w:styleId="HTMLCite">
    <w:name w:val="HTML Cite"/>
    <w:basedOn w:val="DefaultParagraphFont"/>
    <w:rsid w:val="009E0729"/>
    <w:rPr>
      <w:i/>
      <w:iCs/>
    </w:rPr>
  </w:style>
  <w:style w:type="character" w:styleId="HTMLCode">
    <w:name w:val="HTML Code"/>
    <w:basedOn w:val="DefaultParagraphFont"/>
    <w:rsid w:val="009E072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E0729"/>
    <w:rPr>
      <w:i/>
      <w:iCs/>
    </w:rPr>
  </w:style>
  <w:style w:type="character" w:styleId="HTMLKeyboard">
    <w:name w:val="HTML Keyboard"/>
    <w:basedOn w:val="DefaultParagraphFont"/>
    <w:rsid w:val="009E072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E072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E0729"/>
    <w:rPr>
      <w:rFonts w:ascii="Courier New" w:hAnsi="Courier New" w:cs="Courier New"/>
    </w:rPr>
  </w:style>
  <w:style w:type="character" w:styleId="HTMLSample">
    <w:name w:val="HTML Sample"/>
    <w:basedOn w:val="DefaultParagraphFont"/>
    <w:rsid w:val="009E072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E072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E072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E0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0729"/>
    <w:rPr>
      <w:b/>
      <w:bCs/>
    </w:rPr>
  </w:style>
  <w:style w:type="numbering" w:styleId="1ai">
    <w:name w:val="Outline List 1"/>
    <w:basedOn w:val="NoList"/>
    <w:rsid w:val="009E0729"/>
    <w:pPr>
      <w:numPr>
        <w:numId w:val="14"/>
      </w:numPr>
    </w:pPr>
  </w:style>
  <w:style w:type="numbering" w:styleId="111111">
    <w:name w:val="Outline List 2"/>
    <w:basedOn w:val="NoList"/>
    <w:rsid w:val="009E0729"/>
    <w:pPr>
      <w:numPr>
        <w:numId w:val="15"/>
      </w:numPr>
    </w:pPr>
  </w:style>
  <w:style w:type="numbering" w:styleId="ArticleSection">
    <w:name w:val="Outline List 3"/>
    <w:basedOn w:val="NoList"/>
    <w:rsid w:val="009E0729"/>
    <w:pPr>
      <w:numPr>
        <w:numId w:val="17"/>
      </w:numPr>
    </w:pPr>
  </w:style>
  <w:style w:type="table" w:styleId="TableSimple1">
    <w:name w:val="Table Simple 1"/>
    <w:basedOn w:val="TableNormal"/>
    <w:rsid w:val="009E072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E072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E07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E072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E072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E072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E072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E072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E072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E072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E072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E072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E072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E072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E072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E072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E072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E072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E072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E07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E07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E072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E072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E072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E072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E072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E07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E072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E072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E072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E072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E072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E072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E072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E072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E072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E072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E072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E072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E072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E072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E072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072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E072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50993" ma:contentTypeDescription=" " ma:contentTypeScope="" ma:versionID="934b8ecf83ef1fca53c529619aef38e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71b873ae7161d85362530359ca4d61b4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8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11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2022RG-111-25782</_dlc_DocId>
    <_dlc_DocIdUrl xmlns="0f563589-9cf9-4143-b1eb-fb0534803d38">
      <Url>http://tweb/sites/rg/ldp/lmu/_layouts/15/DocIdRedir.aspx?ID=2022RG-111-25782</Url>
      <Description>2022RG-111-25782</Description>
    </_dlc_DocIdUrl>
  </documentManagement>
</p:properties>
</file>

<file path=customXml/itemProps1.xml><?xml version="1.0" encoding="utf-8"?>
<ds:datastoreItem xmlns:ds="http://schemas.openxmlformats.org/officeDocument/2006/customXml" ds:itemID="{3309D89C-AA4D-4B7C-92A1-9EFA8EAD1B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151CFF-118F-43C5-B20E-A6A50E4DF302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63D7A444-66B5-4896-9474-7291FE21BA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B20387-E441-4521-BC31-F65EC56F1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FD23BA-BE53-4850-86F1-6DC39280C0E5}">
  <ds:schemaRefs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1268</Words>
  <Characters>7231</Characters>
  <Application>Microsoft Office Word</Application>
  <DocSecurity>0</DocSecurity>
  <PresentationFormat/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I22PM150</vt:lpstr>
    </vt:vector>
  </TitlesOfParts>
  <Manager/>
  <Company/>
  <LinksUpToDate>false</LinksUpToDate>
  <CharactersWithSpaces>8483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I22PM150</dc:title>
  <dc:subject/>
  <dc:creator/>
  <cp:keywords/>
  <dc:description/>
  <cp:lastModifiedBy/>
  <cp:revision>1</cp:revision>
  <cp:lastPrinted>2022-10-18T02:22:00Z</cp:lastPrinted>
  <dcterms:created xsi:type="dcterms:W3CDTF">2022-11-10T00:58:00Z</dcterms:created>
  <dcterms:modified xsi:type="dcterms:W3CDTF">2022-11-10T00:58:00Z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Competition and Consumer (Industry Codes—Franchising) Amendment (Additional Information)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OPC66183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0x01010036BB8DE7EC542E42A8B2E98CC20CB69700D5C18F41BA18FB44827A222ACD6776F5</vt:lpwstr>
  </property>
  <property fmtid="{D5CDD505-2E9C-101B-9397-08002B2CF9AE}" pid="18" name="_dlc_DocIdItemGuid">
    <vt:lpwstr>4ff5fd46-c746-4c97-839e-65e73096778b</vt:lpwstr>
  </property>
  <property fmtid="{D5CDD505-2E9C-101B-9397-08002B2CF9AE}" pid="19" name="TSYTopic">
    <vt:lpwstr/>
  </property>
  <property fmtid="{D5CDD505-2E9C-101B-9397-08002B2CF9AE}" pid="20" name="TSYRecordClass">
    <vt:lpwstr>11;#TSY RA-9237 - Destroy 5 years after action completed|9f1a030e-81bf-44c5-98eb-4d5d869a40d5</vt:lpwstr>
  </property>
  <property fmtid="{D5CDD505-2E9C-101B-9397-08002B2CF9AE}" pid="21" name="Order">
    <vt:r8>2578200</vt:r8>
  </property>
  <property fmtid="{D5CDD505-2E9C-101B-9397-08002B2CF9AE}" pid="22" name="oae75e2df9d943898d59cb03ca0993c5">
    <vt:lpwstr/>
  </property>
  <property fmtid="{D5CDD505-2E9C-101B-9397-08002B2CF9AE}" pid="23" name="Topics">
    <vt:lpwstr/>
  </property>
</Properties>
</file>