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AF29" w14:textId="19928300" w:rsidR="005F45A3" w:rsidRPr="006F6B4B" w:rsidRDefault="005F45A3" w:rsidP="009A09D3">
      <w:pPr>
        <w:spacing w:before="120" w:line="276" w:lineRule="auto"/>
        <w:ind w:right="26"/>
        <w:jc w:val="center"/>
        <w:rPr>
          <w:rFonts w:cs="Times New Roman"/>
          <w:b/>
          <w:sz w:val="24"/>
          <w:szCs w:val="24"/>
          <w:u w:val="single"/>
        </w:rPr>
      </w:pPr>
      <w:r w:rsidRPr="006F6B4B">
        <w:rPr>
          <w:rFonts w:cs="Times New Roman"/>
          <w:b/>
          <w:sz w:val="24"/>
          <w:szCs w:val="24"/>
          <w:u w:val="single"/>
        </w:rPr>
        <w:t>EXPLANATORY STATEMENT</w:t>
      </w:r>
    </w:p>
    <w:p w14:paraId="0DB98872" w14:textId="77777777" w:rsidR="005F45A3" w:rsidRPr="006F6B4B" w:rsidRDefault="005F45A3" w:rsidP="009A09D3">
      <w:pPr>
        <w:spacing w:before="120" w:line="276" w:lineRule="auto"/>
        <w:ind w:right="26"/>
        <w:jc w:val="center"/>
        <w:rPr>
          <w:rFonts w:cs="Times New Roman"/>
          <w:sz w:val="24"/>
          <w:szCs w:val="24"/>
        </w:rPr>
      </w:pPr>
      <w:r w:rsidRPr="006F6B4B">
        <w:rPr>
          <w:rFonts w:cs="Times New Roman"/>
          <w:sz w:val="24"/>
          <w:szCs w:val="24"/>
        </w:rPr>
        <w:t>Issued by authority of the Secretary of the Department of Home Affairs</w:t>
      </w:r>
    </w:p>
    <w:p w14:paraId="21B43B02" w14:textId="77777777" w:rsidR="005F45A3" w:rsidRPr="006F6B4B" w:rsidRDefault="005F45A3" w:rsidP="009A09D3">
      <w:pPr>
        <w:spacing w:before="120" w:line="276" w:lineRule="auto"/>
        <w:ind w:right="26"/>
        <w:jc w:val="center"/>
        <w:rPr>
          <w:rFonts w:cs="Times New Roman"/>
          <w:i/>
          <w:sz w:val="24"/>
          <w:szCs w:val="24"/>
        </w:rPr>
      </w:pPr>
      <w:r w:rsidRPr="006F6B4B">
        <w:rPr>
          <w:rFonts w:cs="Times New Roman"/>
          <w:i/>
          <w:sz w:val="24"/>
          <w:szCs w:val="24"/>
        </w:rPr>
        <w:t>Aviation Transport Security Act 2004</w:t>
      </w:r>
    </w:p>
    <w:p w14:paraId="1A487B0B" w14:textId="6A79DC13" w:rsidR="005F45A3" w:rsidRPr="006F6B4B" w:rsidRDefault="005F45A3" w:rsidP="009A09D3">
      <w:pPr>
        <w:spacing w:before="120" w:line="276" w:lineRule="auto"/>
        <w:ind w:right="26"/>
        <w:jc w:val="center"/>
        <w:rPr>
          <w:rFonts w:cs="Times New Roman"/>
          <w:b/>
          <w:i/>
          <w:sz w:val="24"/>
          <w:szCs w:val="24"/>
        </w:rPr>
      </w:pPr>
      <w:r w:rsidRPr="006F6B4B">
        <w:rPr>
          <w:rFonts w:cs="Times New Roman"/>
          <w:b/>
          <w:i/>
          <w:sz w:val="24"/>
          <w:szCs w:val="24"/>
        </w:rPr>
        <w:t>Aviation</w:t>
      </w:r>
      <w:r w:rsidR="00C83BD8">
        <w:rPr>
          <w:rFonts w:cs="Times New Roman"/>
          <w:b/>
          <w:i/>
          <w:sz w:val="24"/>
          <w:szCs w:val="24"/>
        </w:rPr>
        <w:t xml:space="preserve"> Transport Security (Screening officer r</w:t>
      </w:r>
      <w:r w:rsidRPr="006F6B4B">
        <w:rPr>
          <w:rFonts w:cs="Times New Roman"/>
          <w:b/>
          <w:i/>
          <w:sz w:val="24"/>
          <w:szCs w:val="24"/>
        </w:rPr>
        <w:t xml:space="preserve">equirements) Determination </w:t>
      </w:r>
      <w:r w:rsidR="00DE7B21" w:rsidRPr="006F6B4B">
        <w:rPr>
          <w:rFonts w:cs="Times New Roman"/>
          <w:b/>
          <w:i/>
          <w:sz w:val="24"/>
          <w:szCs w:val="24"/>
        </w:rPr>
        <w:t xml:space="preserve">(No. 2) </w:t>
      </w:r>
      <w:r w:rsidR="00A31C70" w:rsidRPr="006F6B4B">
        <w:rPr>
          <w:rFonts w:cs="Times New Roman"/>
          <w:b/>
          <w:i/>
          <w:sz w:val="24"/>
          <w:szCs w:val="24"/>
        </w:rPr>
        <w:t>202</w:t>
      </w:r>
      <w:r w:rsidR="00FA59E8" w:rsidRPr="006F6B4B">
        <w:rPr>
          <w:rFonts w:cs="Times New Roman"/>
          <w:b/>
          <w:i/>
          <w:sz w:val="24"/>
          <w:szCs w:val="24"/>
        </w:rPr>
        <w:t>2</w:t>
      </w:r>
    </w:p>
    <w:p w14:paraId="15CBD190"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The </w:t>
      </w:r>
      <w:r w:rsidRPr="006F6B4B">
        <w:rPr>
          <w:rFonts w:cs="Times New Roman"/>
          <w:i/>
          <w:sz w:val="24"/>
          <w:szCs w:val="24"/>
        </w:rPr>
        <w:t>Aviation Transport Security Act 2004</w:t>
      </w:r>
      <w:r w:rsidRPr="006F6B4B">
        <w:rPr>
          <w:rFonts w:cs="Times New Roman"/>
          <w:sz w:val="24"/>
          <w:szCs w:val="24"/>
        </w:rPr>
        <w:t xml:space="preserve"> (the Aviation Act) establishes a regulatory framework to safeguard against unlawful interference with aviation and to prevent the use of aviation in connection with serious crime. To achieve these purposes, the Aviation Act establishes minimum security requirements for civil aviation in Australia by imposing obligations on persons engaged in civil aviation related activities. </w:t>
      </w:r>
    </w:p>
    <w:p w14:paraId="47334379" w14:textId="31BE9966"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Consistent with these purposes, the </w:t>
      </w:r>
      <w:r w:rsidRPr="006F6B4B">
        <w:rPr>
          <w:rFonts w:cs="Times New Roman"/>
          <w:i/>
          <w:sz w:val="24"/>
          <w:szCs w:val="24"/>
        </w:rPr>
        <w:t>Aviation</w:t>
      </w:r>
      <w:r w:rsidR="00C83BD8">
        <w:rPr>
          <w:rFonts w:cs="Times New Roman"/>
          <w:i/>
          <w:sz w:val="24"/>
          <w:szCs w:val="24"/>
        </w:rPr>
        <w:t xml:space="preserve"> Transport Security (Screening officer r</w:t>
      </w:r>
      <w:r w:rsidRPr="006F6B4B">
        <w:rPr>
          <w:rFonts w:cs="Times New Roman"/>
          <w:i/>
          <w:sz w:val="24"/>
          <w:szCs w:val="24"/>
        </w:rPr>
        <w:t xml:space="preserve">equirements) Determination (No. 2) 2022 </w:t>
      </w:r>
      <w:r w:rsidRPr="006F6B4B">
        <w:rPr>
          <w:rFonts w:cs="Times New Roman"/>
          <w:sz w:val="24"/>
          <w:szCs w:val="24"/>
        </w:rPr>
        <w:t xml:space="preserve">(the Determination) determines qualifications, training, continuing professional development, use of identity card and uniforms requirements for specified screening officers, as well as record keeping requirements for screening authorities. </w:t>
      </w:r>
    </w:p>
    <w:p w14:paraId="14B061B6" w14:textId="77777777" w:rsidR="00E14578" w:rsidRPr="006F6B4B" w:rsidRDefault="00E14578" w:rsidP="009A09D3">
      <w:pPr>
        <w:spacing w:before="120" w:line="276" w:lineRule="auto"/>
        <w:ind w:right="26"/>
        <w:rPr>
          <w:rFonts w:cs="Times New Roman"/>
          <w:b/>
          <w:sz w:val="24"/>
          <w:szCs w:val="24"/>
        </w:rPr>
      </w:pPr>
      <w:r w:rsidRPr="006F6B4B">
        <w:rPr>
          <w:rFonts w:cs="Times New Roman"/>
          <w:b/>
          <w:sz w:val="24"/>
          <w:szCs w:val="24"/>
        </w:rPr>
        <w:t>Legislative authority</w:t>
      </w:r>
    </w:p>
    <w:p w14:paraId="4DA1340B" w14:textId="24578612"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The Determination is made under section 94A of the Aviation Act. Paragraph 94A(a) provides that the Secretary of the Department of Home Affairs (the Secretary) may determine, by a legislative instrument, the training and qualification requirements, and any other requirements, for specified screening officers relating to the exercise or performance of a power under Division 5 of Pa</w:t>
      </w:r>
      <w:r w:rsidR="003D5813">
        <w:rPr>
          <w:rFonts w:cs="Times New Roman"/>
          <w:sz w:val="24"/>
          <w:szCs w:val="24"/>
        </w:rPr>
        <w:t>rt 5 of the Aviation Act, or a</w:t>
      </w:r>
      <w:r w:rsidRPr="006F6B4B">
        <w:rPr>
          <w:rFonts w:cs="Times New Roman"/>
          <w:sz w:val="24"/>
          <w:szCs w:val="24"/>
        </w:rPr>
        <w:t xml:space="preserve"> screening function. Paragraph 94A(b) provides that the Secretary may, by legislative instrument, determine for specified screening officers requirements in relation to use of identity cards or in relation to uniforms. </w:t>
      </w:r>
    </w:p>
    <w:p w14:paraId="3C567B4A" w14:textId="77777777" w:rsidR="00E14578" w:rsidRPr="006F6B4B" w:rsidRDefault="00E14578" w:rsidP="009A09D3">
      <w:pPr>
        <w:spacing w:before="120" w:line="276" w:lineRule="auto"/>
        <w:ind w:right="26"/>
        <w:rPr>
          <w:rFonts w:cs="Times New Roman"/>
          <w:b/>
          <w:sz w:val="24"/>
          <w:szCs w:val="24"/>
        </w:rPr>
      </w:pPr>
      <w:r w:rsidRPr="006F6B4B">
        <w:rPr>
          <w:rFonts w:cs="Times New Roman"/>
          <w:b/>
          <w:sz w:val="24"/>
          <w:szCs w:val="24"/>
        </w:rPr>
        <w:t>Purpose</w:t>
      </w:r>
    </w:p>
    <w:p w14:paraId="5CC491EF"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The purpose of the Determination is to determine certain requirements for specified screening officers to establish a national standard of competency, which will strengthen the performance of security screening activities undertaken at Australian security controlled airports and help ensure all screening officers in Australia are equipped to respond to current and emerging threats. </w:t>
      </w:r>
    </w:p>
    <w:p w14:paraId="7C1F65AC" w14:textId="4D671498" w:rsidR="00E14578" w:rsidRPr="006F6B4B" w:rsidRDefault="00E14578" w:rsidP="009A09D3">
      <w:pPr>
        <w:shd w:val="clear" w:color="auto" w:fill="FFFFFF"/>
        <w:spacing w:line="276" w:lineRule="auto"/>
        <w:rPr>
          <w:rFonts w:cs="Times New Roman"/>
          <w:sz w:val="24"/>
          <w:szCs w:val="24"/>
        </w:rPr>
      </w:pPr>
      <w:r w:rsidRPr="006F6B4B">
        <w:rPr>
          <w:rFonts w:cs="Times New Roman"/>
          <w:sz w:val="24"/>
          <w:szCs w:val="24"/>
        </w:rPr>
        <w:t>The Determination introduces new accreditation testing requirements for screening officers, building on existing qualification, on the job training and continuing professional development and other requirements, to ensure screening officers obtain and continue to have the knowledge and ability to maintain the Australian aviation security environment in accordance with current international aviation security standards.</w:t>
      </w:r>
    </w:p>
    <w:p w14:paraId="5B8C6E3F" w14:textId="77777777" w:rsidR="00E14578" w:rsidRPr="006F6B4B" w:rsidRDefault="00E14578" w:rsidP="009A09D3">
      <w:pPr>
        <w:shd w:val="clear" w:color="auto" w:fill="FFFFFF"/>
        <w:spacing w:line="276" w:lineRule="auto"/>
        <w:rPr>
          <w:rFonts w:cs="Times New Roman"/>
          <w:sz w:val="24"/>
          <w:szCs w:val="24"/>
        </w:rPr>
      </w:pPr>
      <w:r w:rsidRPr="006F6B4B">
        <w:rPr>
          <w:rFonts w:eastAsia="Times New Roman" w:cs="Times New Roman"/>
          <w:color w:val="000000"/>
          <w:sz w:val="24"/>
          <w:szCs w:val="24"/>
          <w:lang w:eastAsia="en-AU"/>
        </w:rPr>
        <w:t xml:space="preserve">Broadly, the following is determined in relation to requirements for specified screening </w:t>
      </w:r>
      <w:r w:rsidRPr="006F6B4B">
        <w:rPr>
          <w:rFonts w:eastAsia="Times New Roman" w:cs="Times New Roman"/>
          <w:sz w:val="24"/>
          <w:szCs w:val="24"/>
          <w:lang w:eastAsia="en-AU"/>
        </w:rPr>
        <w:t>officers:</w:t>
      </w:r>
    </w:p>
    <w:p w14:paraId="7E934717" w14:textId="0E21C810" w:rsidR="00E14578" w:rsidRDefault="00E14578" w:rsidP="009A09D3">
      <w:pPr>
        <w:pStyle w:val="ListParagraph"/>
        <w:numPr>
          <w:ilvl w:val="0"/>
          <w:numId w:val="2"/>
        </w:numPr>
        <w:spacing w:before="120" w:line="276" w:lineRule="auto"/>
        <w:ind w:right="26"/>
        <w:rPr>
          <w:szCs w:val="24"/>
        </w:rPr>
      </w:pPr>
      <w:r w:rsidRPr="002E2F5A">
        <w:rPr>
          <w:szCs w:val="24"/>
        </w:rPr>
        <w:t>a screening officer</w:t>
      </w:r>
      <w:r w:rsidR="00343B49" w:rsidRPr="002E2F5A">
        <w:rPr>
          <w:szCs w:val="24"/>
        </w:rPr>
        <w:t xml:space="preserve"> </w:t>
      </w:r>
      <w:r w:rsidRPr="002E2F5A">
        <w:rPr>
          <w:szCs w:val="24"/>
        </w:rPr>
        <w:t xml:space="preserve">must hold </w:t>
      </w:r>
      <w:r w:rsidR="00970960" w:rsidRPr="002E2F5A">
        <w:rPr>
          <w:szCs w:val="24"/>
        </w:rPr>
        <w:t xml:space="preserve">either a Certificate II in Transport Security Protection, a qualification that the Secretary is satisfied will enable the holder to carry out the </w:t>
      </w:r>
      <w:r w:rsidR="00970960" w:rsidRPr="002E2F5A">
        <w:rPr>
          <w:szCs w:val="24"/>
        </w:rPr>
        <w:lastRenderedPageBreak/>
        <w:t>duties of a screening officer under the Act, or for certain persons already engaged or employed as a screening officer between certain dates, a Certificate II in Security Operations.</w:t>
      </w:r>
    </w:p>
    <w:p w14:paraId="4104C1AA" w14:textId="77777777" w:rsidR="002E2F5A" w:rsidRPr="002E2F5A" w:rsidRDefault="002E2F5A" w:rsidP="009A09D3">
      <w:pPr>
        <w:pStyle w:val="ListParagraph"/>
        <w:tabs>
          <w:tab w:val="clear" w:pos="360"/>
        </w:tabs>
        <w:spacing w:before="120" w:line="276" w:lineRule="auto"/>
        <w:ind w:right="26"/>
        <w:rPr>
          <w:szCs w:val="24"/>
        </w:rPr>
      </w:pPr>
    </w:p>
    <w:p w14:paraId="699B0939" w14:textId="7BBDC69D" w:rsidR="002E2F5A" w:rsidRDefault="002E2F5A" w:rsidP="009A09D3">
      <w:pPr>
        <w:pStyle w:val="ListParagraph"/>
        <w:numPr>
          <w:ilvl w:val="0"/>
          <w:numId w:val="2"/>
        </w:numPr>
        <w:spacing w:before="120" w:line="276" w:lineRule="auto"/>
        <w:ind w:right="26"/>
        <w:rPr>
          <w:rFonts w:eastAsiaTheme="minorHAnsi"/>
          <w:szCs w:val="24"/>
        </w:rPr>
      </w:pPr>
      <w:r w:rsidRPr="00970960">
        <w:rPr>
          <w:rFonts w:eastAsiaTheme="minorHAnsi"/>
          <w:szCs w:val="24"/>
        </w:rPr>
        <w:t>screening officers first engaged or employed as a screening officer on or after 1 July 2022 must complete 40 hours of on</w:t>
      </w:r>
      <w:r w:rsidRPr="00970960">
        <w:rPr>
          <w:rFonts w:eastAsiaTheme="minorHAnsi"/>
          <w:szCs w:val="24"/>
        </w:rPr>
        <w:noBreakHyphen/>
        <w:t>the</w:t>
      </w:r>
      <w:r w:rsidRPr="00970960">
        <w:rPr>
          <w:rFonts w:eastAsiaTheme="minorHAnsi"/>
          <w:szCs w:val="24"/>
        </w:rPr>
        <w:noBreakHyphen/>
        <w:t>job training</w:t>
      </w:r>
      <w:r>
        <w:rPr>
          <w:rFonts w:eastAsiaTheme="minorHAnsi"/>
          <w:szCs w:val="24"/>
        </w:rPr>
        <w:t xml:space="preserve"> specific to their role</w:t>
      </w:r>
      <w:r w:rsidRPr="00970960">
        <w:rPr>
          <w:rFonts w:eastAsiaTheme="minorHAnsi"/>
          <w:szCs w:val="24"/>
        </w:rPr>
        <w:t xml:space="preserve">. </w:t>
      </w:r>
    </w:p>
    <w:p w14:paraId="14A74BF7" w14:textId="77777777" w:rsidR="002E2F5A" w:rsidRDefault="002E2F5A" w:rsidP="009A09D3">
      <w:pPr>
        <w:pStyle w:val="ListParagraph"/>
        <w:tabs>
          <w:tab w:val="clear" w:pos="360"/>
        </w:tabs>
        <w:spacing w:before="120" w:line="276" w:lineRule="auto"/>
        <w:ind w:right="26"/>
        <w:rPr>
          <w:szCs w:val="24"/>
        </w:rPr>
      </w:pPr>
    </w:p>
    <w:p w14:paraId="79211562" w14:textId="6AF6AF13" w:rsidR="002E2F5A" w:rsidRPr="002E2F5A" w:rsidRDefault="002E2F5A" w:rsidP="009A09D3">
      <w:pPr>
        <w:pStyle w:val="ListParagraph"/>
        <w:numPr>
          <w:ilvl w:val="0"/>
          <w:numId w:val="2"/>
        </w:numPr>
        <w:tabs>
          <w:tab w:val="num" w:pos="360"/>
        </w:tabs>
        <w:spacing w:before="120" w:line="276" w:lineRule="auto"/>
        <w:ind w:right="26"/>
        <w:rPr>
          <w:szCs w:val="24"/>
        </w:rPr>
      </w:pPr>
      <w:r w:rsidRPr="002E2F5A">
        <w:rPr>
          <w:szCs w:val="24"/>
        </w:rPr>
        <w:t xml:space="preserve">screening officers engaged or employed on or after 1 January 2023 must pass the relevant aviation accreditation test approved by the Secretary for each power and screening function they may use in their role before the screening officer may exercise independent screening decisions in relation to each power or screening function. Screening officers employed or engaged before 1 January 2023 will be able to continue in their roles and will have 12 months from 1 January 2023 to complete and pass all accreditation tests relevant to the powers and functions they perform in their role. </w:t>
      </w:r>
    </w:p>
    <w:p w14:paraId="053E56A7" w14:textId="77777777" w:rsidR="002E2F5A" w:rsidRPr="002E2F5A" w:rsidRDefault="002E2F5A" w:rsidP="009A09D3">
      <w:pPr>
        <w:pStyle w:val="ListParagraph"/>
        <w:tabs>
          <w:tab w:val="clear" w:pos="360"/>
        </w:tabs>
        <w:spacing w:before="120" w:line="276" w:lineRule="auto"/>
        <w:ind w:right="26"/>
        <w:rPr>
          <w:szCs w:val="24"/>
        </w:rPr>
      </w:pPr>
    </w:p>
    <w:p w14:paraId="7E64D6B2" w14:textId="2134BE68" w:rsidR="002E2F5A" w:rsidRDefault="002E2F5A" w:rsidP="009A09D3">
      <w:pPr>
        <w:pStyle w:val="ListParagraph"/>
        <w:numPr>
          <w:ilvl w:val="0"/>
          <w:numId w:val="2"/>
        </w:numPr>
        <w:spacing w:before="120" w:line="276" w:lineRule="auto"/>
        <w:ind w:right="26"/>
        <w:rPr>
          <w:szCs w:val="24"/>
        </w:rPr>
      </w:pPr>
      <w:r w:rsidRPr="002E2F5A">
        <w:rPr>
          <w:szCs w:val="24"/>
        </w:rPr>
        <w:t>from the date that a screening officer passes an aviation accreditation test, they must pass the accreditation test at least once every 12 months thereafter, if it continues to be relevant to a power or function they use in their role. The non-completion of an aviation accreditation test will only prevent a screening officer from exercising powers or performing the functions related to that specific test, and will not prevent a screening officer from exercising powers or performing functions if the screening officer has passed the relevant accreditation test. Screening officers may also retake a test up to three times within a month.</w:t>
      </w:r>
    </w:p>
    <w:p w14:paraId="7F795C11" w14:textId="77777777" w:rsidR="002E2F5A" w:rsidRPr="002E2F5A" w:rsidRDefault="002E2F5A" w:rsidP="009A09D3">
      <w:pPr>
        <w:pStyle w:val="ListParagraph"/>
        <w:tabs>
          <w:tab w:val="clear" w:pos="360"/>
        </w:tabs>
        <w:spacing w:before="120" w:line="276" w:lineRule="auto"/>
        <w:ind w:right="26"/>
        <w:rPr>
          <w:szCs w:val="24"/>
        </w:rPr>
      </w:pPr>
    </w:p>
    <w:p w14:paraId="317B1680" w14:textId="55AEAB92" w:rsidR="00E14578" w:rsidRPr="006F6B4B" w:rsidRDefault="00E14578" w:rsidP="009A09D3">
      <w:pPr>
        <w:pStyle w:val="ListParagraph"/>
        <w:numPr>
          <w:ilvl w:val="0"/>
          <w:numId w:val="2"/>
        </w:numPr>
        <w:spacing w:before="120" w:line="276" w:lineRule="auto"/>
        <w:ind w:right="26"/>
        <w:rPr>
          <w:rFonts w:eastAsiaTheme="minorHAnsi"/>
          <w:szCs w:val="24"/>
        </w:rPr>
      </w:pPr>
      <w:r w:rsidRPr="006F6B4B">
        <w:rPr>
          <w:szCs w:val="24"/>
        </w:rPr>
        <w:t>all screening officers must complete at least 12 hours of continuing professional development specific to their role each year.</w:t>
      </w:r>
    </w:p>
    <w:p w14:paraId="5A1B0D28" w14:textId="77777777" w:rsidR="00E14578" w:rsidRPr="006F6B4B" w:rsidRDefault="00E14578" w:rsidP="009A09D3">
      <w:pPr>
        <w:pStyle w:val="ListParagraph"/>
        <w:tabs>
          <w:tab w:val="clear" w:pos="360"/>
        </w:tabs>
        <w:spacing w:before="120" w:line="276" w:lineRule="auto"/>
        <w:ind w:right="26"/>
        <w:rPr>
          <w:rFonts w:eastAsiaTheme="minorHAnsi"/>
          <w:szCs w:val="24"/>
        </w:rPr>
      </w:pPr>
    </w:p>
    <w:p w14:paraId="5AD49D82" w14:textId="77777777" w:rsidR="00E14578" w:rsidRPr="006F6B4B" w:rsidRDefault="00E14578" w:rsidP="009A09D3">
      <w:pPr>
        <w:pStyle w:val="ListParagraph"/>
        <w:numPr>
          <w:ilvl w:val="0"/>
          <w:numId w:val="2"/>
        </w:numPr>
        <w:spacing w:before="120" w:line="276" w:lineRule="auto"/>
        <w:ind w:right="26"/>
        <w:rPr>
          <w:szCs w:val="24"/>
        </w:rPr>
      </w:pPr>
      <w:r w:rsidRPr="006F6B4B">
        <w:rPr>
          <w:szCs w:val="24"/>
        </w:rPr>
        <w:t>screening officers must continue to hold and properly display an Aviation Security Identification Card (ASIC) at all times while on duty and wear a distinctive and recognisable uniform.</w:t>
      </w:r>
    </w:p>
    <w:p w14:paraId="29AB663C"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The Determination also includes record keeping obligations which require screening authorities to make electronic records of information relating to screening officers engaged or employed by the screening authority relating to, among other things, those officers’ date of engagement or employment, qualifications, training, unique ASIC, the issuing body of that ASIC, when the ASIC ceases to be in effect and continuing professional development. These records must be kept by the screening authority for two years after the cessation of the screening officer’s employment or engagement, even if the screening authority ceases to be a screening authority during that time. </w:t>
      </w:r>
    </w:p>
    <w:p w14:paraId="2F7DD5C1"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The Department of Home Affairs has consulted with transport industry stakeholders on the various updates to the Determination. An exposure draft of this Determination was provided to aviation industry stakeholders for their review and comment. Following the exposure, </w:t>
      </w:r>
      <w:r w:rsidRPr="006F6B4B">
        <w:rPr>
          <w:rFonts w:cs="Times New Roman"/>
          <w:sz w:val="24"/>
          <w:szCs w:val="24"/>
        </w:rPr>
        <w:lastRenderedPageBreak/>
        <w:t xml:space="preserve">amendments were made to the updated Determination in response to industry feedback. Aviation industry stakeholders were supportive of the updated Determination, as amended following the consultation period. </w:t>
      </w:r>
    </w:p>
    <w:p w14:paraId="097E0B4F" w14:textId="610CF16E"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The Office of Best Practice Regulation (OBPR) was consulted prior to making this Determination. OBPR noted that the Determination was unlikely to have more than a minor regulatory impact and that a Regulation Impact Statement for this Determination was not required (OBPR</w:t>
      </w:r>
      <w:r w:rsidR="00343B49" w:rsidRPr="006F6B4B">
        <w:rPr>
          <w:rFonts w:cs="Times New Roman"/>
          <w:sz w:val="24"/>
          <w:szCs w:val="24"/>
        </w:rPr>
        <w:t xml:space="preserve"> ID</w:t>
      </w:r>
      <w:r w:rsidRPr="006F6B4B">
        <w:rPr>
          <w:rFonts w:cs="Times New Roman"/>
          <w:sz w:val="24"/>
          <w:szCs w:val="24"/>
        </w:rPr>
        <w:t xml:space="preserve">: </w:t>
      </w:r>
      <w:r w:rsidR="00343B49" w:rsidRPr="006F6B4B">
        <w:rPr>
          <w:rFonts w:cs="Times New Roman"/>
          <w:sz w:val="24"/>
          <w:szCs w:val="24"/>
        </w:rPr>
        <w:t>22344</w:t>
      </w:r>
      <w:r w:rsidRPr="006F6B4B">
        <w:rPr>
          <w:rFonts w:cs="Times New Roman"/>
          <w:sz w:val="24"/>
          <w:szCs w:val="24"/>
        </w:rPr>
        <w:t xml:space="preserve">). </w:t>
      </w:r>
    </w:p>
    <w:p w14:paraId="43848009"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A Statement of Compatibility with Human Rights in accordance with the </w:t>
      </w:r>
      <w:r w:rsidRPr="006F6B4B">
        <w:rPr>
          <w:rFonts w:cs="Times New Roman"/>
          <w:i/>
          <w:sz w:val="24"/>
          <w:szCs w:val="24"/>
        </w:rPr>
        <w:t>Human Rights (Parliamentary Scrutiny) Act 2011</w:t>
      </w:r>
      <w:r w:rsidRPr="006F6B4B">
        <w:rPr>
          <w:rFonts w:cs="Times New Roman"/>
          <w:sz w:val="24"/>
          <w:szCs w:val="24"/>
        </w:rPr>
        <w:t xml:space="preserve"> is included at Attachment A. The overall assessment is that the Determination is compatible with human rights.</w:t>
      </w:r>
    </w:p>
    <w:p w14:paraId="4D30A4CC"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Details of the Determination are set out in Attachment B.</w:t>
      </w:r>
    </w:p>
    <w:p w14:paraId="5E2F038B" w14:textId="77777777"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The Determination is a legislative instrument for the purposes of the Legislation Act 2003.</w:t>
      </w:r>
    </w:p>
    <w:p w14:paraId="4CA7D8BE" w14:textId="7D393ED3" w:rsidR="00E14578" w:rsidRPr="006F6B4B" w:rsidRDefault="00E14578" w:rsidP="009A09D3">
      <w:pPr>
        <w:spacing w:before="120" w:line="276" w:lineRule="auto"/>
        <w:ind w:right="26"/>
        <w:rPr>
          <w:rFonts w:cs="Times New Roman"/>
          <w:sz w:val="24"/>
          <w:szCs w:val="24"/>
        </w:rPr>
      </w:pPr>
      <w:r w:rsidRPr="006F6B4B">
        <w:rPr>
          <w:rFonts w:cs="Times New Roman"/>
          <w:sz w:val="24"/>
          <w:szCs w:val="24"/>
        </w:rPr>
        <w:t xml:space="preserve">The whole of the Determination commences on 1 January 2023 and revokes the </w:t>
      </w:r>
      <w:r w:rsidRPr="006F6B4B">
        <w:rPr>
          <w:rFonts w:cs="Times New Roman"/>
          <w:i/>
          <w:sz w:val="24"/>
          <w:szCs w:val="24"/>
        </w:rPr>
        <w:t>Aviation</w:t>
      </w:r>
      <w:r w:rsidR="00F17532">
        <w:rPr>
          <w:rFonts w:cs="Times New Roman"/>
          <w:i/>
          <w:sz w:val="24"/>
          <w:szCs w:val="24"/>
        </w:rPr>
        <w:t xml:space="preserve"> Transport Security (Screening Officer R</w:t>
      </w:r>
      <w:r w:rsidRPr="006F6B4B">
        <w:rPr>
          <w:rFonts w:cs="Times New Roman"/>
          <w:i/>
          <w:sz w:val="24"/>
          <w:szCs w:val="24"/>
        </w:rPr>
        <w:t>equirements) Determination 2022.</w:t>
      </w:r>
    </w:p>
    <w:p w14:paraId="5E32C46B" w14:textId="77777777" w:rsidR="00E14578" w:rsidRPr="006F6B4B" w:rsidRDefault="00E14578" w:rsidP="009A09D3">
      <w:pPr>
        <w:shd w:val="clear" w:color="auto" w:fill="FFFFFF"/>
        <w:spacing w:after="0" w:line="276" w:lineRule="auto"/>
        <w:rPr>
          <w:rFonts w:eastAsia="Times New Roman" w:cs="Times New Roman"/>
          <w:b/>
          <w:bCs/>
          <w:color w:val="000000"/>
          <w:sz w:val="24"/>
          <w:szCs w:val="24"/>
          <w:lang w:eastAsia="en-AU"/>
        </w:rPr>
      </w:pPr>
    </w:p>
    <w:p w14:paraId="5CA61D14" w14:textId="77777777" w:rsidR="00E14578" w:rsidRPr="006F6B4B" w:rsidRDefault="00E14578" w:rsidP="009A09D3">
      <w:pPr>
        <w:shd w:val="clear" w:color="auto" w:fill="FFFFFF"/>
        <w:spacing w:after="0" w:line="276" w:lineRule="auto"/>
        <w:rPr>
          <w:rFonts w:eastAsia="Times New Roman" w:cs="Times New Roman"/>
          <w:b/>
          <w:bCs/>
          <w:color w:val="000000"/>
          <w:sz w:val="24"/>
          <w:szCs w:val="24"/>
          <w:lang w:eastAsia="en-AU"/>
        </w:rPr>
      </w:pPr>
    </w:p>
    <w:p w14:paraId="6BB66ACB" w14:textId="77777777" w:rsidR="00E14578" w:rsidRPr="006F6B4B" w:rsidRDefault="00E14578" w:rsidP="009A09D3">
      <w:pPr>
        <w:spacing w:line="276" w:lineRule="auto"/>
        <w:rPr>
          <w:rFonts w:eastAsia="Times New Roman" w:cs="Times New Roman"/>
          <w:b/>
          <w:bCs/>
          <w:color w:val="000000"/>
          <w:sz w:val="24"/>
          <w:szCs w:val="24"/>
          <w:lang w:eastAsia="en-AU"/>
        </w:rPr>
      </w:pPr>
      <w:r w:rsidRPr="006F6B4B">
        <w:rPr>
          <w:rFonts w:eastAsia="Times New Roman" w:cs="Times New Roman"/>
          <w:b/>
          <w:bCs/>
          <w:color w:val="000000"/>
          <w:sz w:val="24"/>
          <w:szCs w:val="24"/>
          <w:lang w:eastAsia="en-AU"/>
        </w:rPr>
        <w:br w:type="page"/>
      </w:r>
    </w:p>
    <w:p w14:paraId="324848B0" w14:textId="77777777" w:rsidR="006F6B4B" w:rsidRPr="006F6B4B" w:rsidRDefault="006F6B4B" w:rsidP="009A09D3">
      <w:pPr>
        <w:spacing w:before="120" w:after="120" w:line="276" w:lineRule="auto"/>
        <w:ind w:left="5957" w:right="26"/>
        <w:jc w:val="right"/>
        <w:rPr>
          <w:rFonts w:cs="Times New Roman"/>
          <w:b/>
          <w:sz w:val="24"/>
          <w:szCs w:val="24"/>
          <w:lang w:eastAsia="en-AU"/>
        </w:rPr>
      </w:pPr>
      <w:r w:rsidRPr="006F6B4B">
        <w:rPr>
          <w:rFonts w:cs="Times New Roman"/>
          <w:b/>
          <w:bCs/>
          <w:sz w:val="24"/>
          <w:szCs w:val="24"/>
          <w:u w:val="single"/>
          <w:lang w:eastAsia="en-AU"/>
        </w:rPr>
        <w:lastRenderedPageBreak/>
        <w:t>ATTACHMENT A</w:t>
      </w:r>
    </w:p>
    <w:p w14:paraId="1A195245" w14:textId="77777777" w:rsidR="006F6B4B" w:rsidRPr="006F6B4B" w:rsidRDefault="006F6B4B" w:rsidP="009A09D3">
      <w:pPr>
        <w:shd w:val="clear" w:color="auto" w:fill="FFFFFF"/>
        <w:spacing w:after="0" w:line="276" w:lineRule="auto"/>
        <w:jc w:val="center"/>
        <w:rPr>
          <w:rFonts w:eastAsia="Times New Roman" w:cs="Times New Roman"/>
          <w:color w:val="000000"/>
          <w:sz w:val="24"/>
          <w:szCs w:val="24"/>
          <w:lang w:eastAsia="en-AU"/>
        </w:rPr>
      </w:pPr>
      <w:r w:rsidRPr="006F6B4B">
        <w:rPr>
          <w:rFonts w:eastAsia="Times New Roman" w:cs="Times New Roman"/>
          <w:b/>
          <w:bCs/>
          <w:color w:val="000000"/>
          <w:sz w:val="24"/>
          <w:szCs w:val="24"/>
          <w:lang w:eastAsia="en-AU"/>
        </w:rPr>
        <w:t>Statement of Compatibility with Human Rights</w:t>
      </w:r>
    </w:p>
    <w:p w14:paraId="5875DBBC" w14:textId="77777777" w:rsidR="006F6B4B" w:rsidRPr="006F6B4B" w:rsidRDefault="006F6B4B" w:rsidP="009A09D3">
      <w:pPr>
        <w:shd w:val="clear" w:color="auto" w:fill="FFFFFF"/>
        <w:spacing w:after="0" w:line="276" w:lineRule="auto"/>
        <w:jc w:val="center"/>
        <w:rPr>
          <w:rFonts w:eastAsia="Times New Roman" w:cs="Times New Roman"/>
          <w:color w:val="000000"/>
          <w:sz w:val="24"/>
          <w:szCs w:val="24"/>
          <w:lang w:eastAsia="en-AU"/>
        </w:rPr>
      </w:pPr>
      <w:r w:rsidRPr="006F6B4B">
        <w:rPr>
          <w:rFonts w:eastAsia="Times New Roman" w:cs="Times New Roman"/>
          <w:i/>
          <w:iCs/>
          <w:color w:val="000000"/>
          <w:sz w:val="24"/>
          <w:szCs w:val="24"/>
          <w:lang w:eastAsia="en-AU"/>
        </w:rPr>
        <w:t>Prepared in accordance with Part 3 of the Human Rights (Parliamentary Scrutiny) Act 2011</w:t>
      </w:r>
    </w:p>
    <w:p w14:paraId="3C7B9DC1" w14:textId="77777777" w:rsidR="006F6B4B" w:rsidRPr="006F6B4B" w:rsidRDefault="006F6B4B" w:rsidP="009A09D3">
      <w:pPr>
        <w:shd w:val="clear" w:color="auto" w:fill="FFFFFF"/>
        <w:spacing w:after="0" w:line="276" w:lineRule="auto"/>
        <w:jc w:val="center"/>
        <w:rPr>
          <w:rFonts w:eastAsia="Times New Roman" w:cs="Times New Roman"/>
          <w:color w:val="000000"/>
          <w:sz w:val="24"/>
          <w:szCs w:val="24"/>
          <w:lang w:eastAsia="en-AU"/>
        </w:rPr>
      </w:pPr>
      <w:r w:rsidRPr="006F6B4B">
        <w:rPr>
          <w:rFonts w:eastAsia="Times New Roman" w:cs="Times New Roman"/>
          <w:color w:val="000000"/>
          <w:sz w:val="24"/>
          <w:szCs w:val="24"/>
          <w:lang w:eastAsia="en-AU"/>
        </w:rPr>
        <w:t> </w:t>
      </w:r>
    </w:p>
    <w:p w14:paraId="6D5FC283" w14:textId="2DF90A60" w:rsidR="006F6B4B" w:rsidRPr="006F6B4B" w:rsidRDefault="006F6B4B" w:rsidP="009A09D3">
      <w:pPr>
        <w:shd w:val="clear" w:color="auto" w:fill="FFFFFF"/>
        <w:spacing w:after="0" w:line="276" w:lineRule="auto"/>
        <w:jc w:val="center"/>
        <w:rPr>
          <w:rFonts w:eastAsia="Times New Roman" w:cs="Times New Roman"/>
          <w:b/>
          <w:bCs/>
          <w:color w:val="000000"/>
          <w:sz w:val="24"/>
          <w:szCs w:val="24"/>
          <w:lang w:eastAsia="en-AU"/>
        </w:rPr>
      </w:pPr>
      <w:r w:rsidRPr="006F6B4B">
        <w:rPr>
          <w:rFonts w:eastAsia="Times New Roman" w:cs="Times New Roman"/>
          <w:b/>
          <w:bCs/>
          <w:color w:val="000000"/>
          <w:sz w:val="24"/>
          <w:szCs w:val="24"/>
          <w:lang w:eastAsia="en-AU"/>
        </w:rPr>
        <w:t>Aviation</w:t>
      </w:r>
      <w:r w:rsidR="00C83BD8">
        <w:rPr>
          <w:rFonts w:eastAsia="Times New Roman" w:cs="Times New Roman"/>
          <w:b/>
          <w:bCs/>
          <w:color w:val="000000"/>
          <w:sz w:val="24"/>
          <w:szCs w:val="24"/>
          <w:lang w:eastAsia="en-AU"/>
        </w:rPr>
        <w:t xml:space="preserve"> Transport Security (Screening officer r</w:t>
      </w:r>
      <w:r w:rsidRPr="006F6B4B">
        <w:rPr>
          <w:rFonts w:eastAsia="Times New Roman" w:cs="Times New Roman"/>
          <w:b/>
          <w:bCs/>
          <w:color w:val="000000"/>
          <w:sz w:val="24"/>
          <w:szCs w:val="24"/>
          <w:lang w:eastAsia="en-AU"/>
        </w:rPr>
        <w:t>equirements) Determination (No. 2) 2022</w:t>
      </w:r>
    </w:p>
    <w:p w14:paraId="0DB60DC9" w14:textId="77777777" w:rsidR="006F6B4B" w:rsidRPr="006F6B4B" w:rsidRDefault="006F6B4B" w:rsidP="009A09D3">
      <w:pPr>
        <w:shd w:val="clear" w:color="auto" w:fill="FFFFFF"/>
        <w:spacing w:after="0" w:line="276" w:lineRule="auto"/>
        <w:jc w:val="center"/>
        <w:rPr>
          <w:rFonts w:eastAsia="Times New Roman" w:cs="Times New Roman"/>
          <w:b/>
          <w:bCs/>
          <w:color w:val="000000"/>
          <w:sz w:val="24"/>
          <w:szCs w:val="24"/>
          <w:lang w:eastAsia="en-AU"/>
        </w:rPr>
      </w:pPr>
    </w:p>
    <w:p w14:paraId="1C3B849B"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sidRPr="006F6B4B">
        <w:rPr>
          <w:rFonts w:eastAsia="Times New Roman" w:cs="Times New Roman"/>
          <w:i/>
          <w:iCs/>
          <w:color w:val="000000"/>
          <w:sz w:val="24"/>
          <w:szCs w:val="24"/>
          <w:lang w:eastAsia="en-AU"/>
        </w:rPr>
        <w:t>Human Rights (Parliamentary Scrutiny) Act 2011</w:t>
      </w:r>
      <w:r w:rsidRPr="006F6B4B">
        <w:rPr>
          <w:rFonts w:eastAsia="Times New Roman" w:cs="Times New Roman"/>
          <w:color w:val="000000"/>
          <w:sz w:val="24"/>
          <w:szCs w:val="24"/>
          <w:lang w:eastAsia="en-AU"/>
        </w:rPr>
        <w:t>.</w:t>
      </w:r>
    </w:p>
    <w:p w14:paraId="325AE4B5"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b/>
          <w:bCs/>
          <w:color w:val="000000"/>
          <w:sz w:val="24"/>
          <w:szCs w:val="24"/>
          <w:lang w:eastAsia="en-AU"/>
        </w:rPr>
        <w:t>Overview of the Disallowable Legislative Instrument</w:t>
      </w:r>
    </w:p>
    <w:p w14:paraId="6404C8A5"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color w:val="000000"/>
          <w:sz w:val="24"/>
          <w:szCs w:val="24"/>
          <w:lang w:eastAsia="en-AU"/>
        </w:rPr>
        <w:t xml:space="preserve">The </w:t>
      </w:r>
      <w:r w:rsidRPr="006F6B4B">
        <w:rPr>
          <w:rFonts w:eastAsia="Times New Roman" w:cs="Times New Roman"/>
          <w:i/>
          <w:color w:val="000000"/>
          <w:sz w:val="24"/>
          <w:szCs w:val="24"/>
          <w:lang w:eastAsia="en-AU"/>
        </w:rPr>
        <w:t>Aviation Transport Security Act 2004</w:t>
      </w:r>
      <w:r w:rsidRPr="006F6B4B">
        <w:rPr>
          <w:rFonts w:eastAsia="Times New Roman" w:cs="Times New Roman"/>
          <w:color w:val="000000"/>
          <w:sz w:val="24"/>
          <w:szCs w:val="24"/>
          <w:lang w:eastAsia="en-AU"/>
        </w:rPr>
        <w:t xml:space="preserve"> (the Aviation Act) establishes a regulatory framework to safeguard against unlawful interference with aviation </w:t>
      </w:r>
      <w:r w:rsidRPr="006F6B4B">
        <w:rPr>
          <w:rFonts w:cs="Times New Roman"/>
          <w:sz w:val="24"/>
          <w:szCs w:val="24"/>
        </w:rPr>
        <w:t>and to prevent the use of aviation in connection with serious crime</w:t>
      </w:r>
      <w:r w:rsidRPr="006F6B4B">
        <w:rPr>
          <w:rFonts w:eastAsia="Times New Roman" w:cs="Times New Roman"/>
          <w:color w:val="000000"/>
          <w:sz w:val="24"/>
          <w:szCs w:val="24"/>
          <w:lang w:eastAsia="en-AU"/>
        </w:rPr>
        <w:t xml:space="preserve">. To achieve these purposes, the Aviation Act establishes minimum security requirements for civil aviation in Australia by imposing obligations on persons engaged in civil aviation related activities. </w:t>
      </w:r>
    </w:p>
    <w:p w14:paraId="26925A6E" w14:textId="56F45E31" w:rsidR="006F6B4B" w:rsidRPr="006F6B4B" w:rsidRDefault="006F6B4B" w:rsidP="009A09D3">
      <w:pPr>
        <w:shd w:val="clear" w:color="auto" w:fill="FFFFFF"/>
        <w:spacing w:line="276" w:lineRule="auto"/>
        <w:rPr>
          <w:rFonts w:cs="Times New Roman"/>
          <w:sz w:val="24"/>
          <w:szCs w:val="24"/>
        </w:rPr>
      </w:pPr>
      <w:r w:rsidRPr="006F6B4B">
        <w:rPr>
          <w:rFonts w:eastAsia="Times New Roman" w:cs="Times New Roman"/>
          <w:color w:val="000000"/>
          <w:sz w:val="24"/>
          <w:szCs w:val="24"/>
          <w:lang w:eastAsia="en-AU"/>
        </w:rPr>
        <w:t xml:space="preserve">Consistent with these purposes, the </w:t>
      </w:r>
      <w:r w:rsidRPr="006F6B4B">
        <w:rPr>
          <w:rFonts w:eastAsia="Times New Roman" w:cs="Times New Roman"/>
          <w:i/>
          <w:color w:val="000000"/>
          <w:sz w:val="24"/>
          <w:szCs w:val="24"/>
          <w:lang w:eastAsia="en-AU"/>
        </w:rPr>
        <w:t>Aviation</w:t>
      </w:r>
      <w:r w:rsidR="00C83BD8">
        <w:rPr>
          <w:rFonts w:eastAsia="Times New Roman" w:cs="Times New Roman"/>
          <w:i/>
          <w:color w:val="000000"/>
          <w:sz w:val="24"/>
          <w:szCs w:val="24"/>
          <w:lang w:eastAsia="en-AU"/>
        </w:rPr>
        <w:t xml:space="preserve"> Transport Security (Screening officer r</w:t>
      </w:r>
      <w:r w:rsidRPr="006F6B4B">
        <w:rPr>
          <w:rFonts w:eastAsia="Times New Roman" w:cs="Times New Roman"/>
          <w:i/>
          <w:color w:val="000000"/>
          <w:sz w:val="24"/>
          <w:szCs w:val="24"/>
          <w:lang w:eastAsia="en-AU"/>
        </w:rPr>
        <w:t xml:space="preserve">equirements) Determination (No. 2) 2022 </w:t>
      </w:r>
      <w:r w:rsidRPr="006F6B4B">
        <w:rPr>
          <w:rFonts w:eastAsia="Times New Roman" w:cs="Times New Roman"/>
          <w:color w:val="000000"/>
          <w:sz w:val="24"/>
          <w:szCs w:val="24"/>
          <w:lang w:eastAsia="en-AU"/>
        </w:rPr>
        <w:t>(the Determination)</w:t>
      </w:r>
      <w:r w:rsidRPr="006F6B4B">
        <w:rPr>
          <w:rFonts w:cs="Times New Roman"/>
          <w:sz w:val="24"/>
          <w:szCs w:val="24"/>
        </w:rPr>
        <w:t xml:space="preserve"> maintains screening officer qualification, identity card, uniform, training and continuous professional development requirements, while </w:t>
      </w:r>
      <w:r w:rsidRPr="006F6B4B">
        <w:rPr>
          <w:rFonts w:eastAsia="Times New Roman" w:cs="Times New Roman"/>
          <w:color w:val="000000"/>
          <w:sz w:val="24"/>
          <w:szCs w:val="24"/>
          <w:lang w:eastAsia="en-AU"/>
        </w:rPr>
        <w:t>establishing new annual accreditation requirements.</w:t>
      </w:r>
    </w:p>
    <w:p w14:paraId="57A3E46F" w14:textId="3AEE8630" w:rsidR="006F6B4B" w:rsidRPr="006F6B4B" w:rsidRDefault="006F6B4B" w:rsidP="009A09D3">
      <w:pPr>
        <w:shd w:val="clear" w:color="auto" w:fill="FFFFFF"/>
        <w:spacing w:line="276" w:lineRule="auto"/>
        <w:rPr>
          <w:rFonts w:cs="Times New Roman"/>
          <w:sz w:val="24"/>
          <w:szCs w:val="24"/>
        </w:rPr>
      </w:pPr>
      <w:r w:rsidRPr="006F6B4B">
        <w:rPr>
          <w:rFonts w:eastAsia="Times New Roman" w:cs="Times New Roman"/>
          <w:color w:val="000000"/>
          <w:sz w:val="24"/>
          <w:szCs w:val="24"/>
          <w:lang w:eastAsia="en-AU"/>
        </w:rPr>
        <w:t>The Determination is made under</w:t>
      </w:r>
      <w:r w:rsidRPr="006F6B4B">
        <w:rPr>
          <w:rFonts w:cs="Times New Roman"/>
          <w:sz w:val="24"/>
          <w:szCs w:val="24"/>
        </w:rPr>
        <w:t xml:space="preserve"> section 94A of the Aviation Act, which provides that the Secretary of the Department of Home Affairs may, by legislative instrument, determine the training and qualification requirements, and any other requirements, for specified screening officers relating to the exercise or performance of a power under Division 5 of Part 5 of the Aviation Act, or a screening function. It also provides that the Secretary may, by legislative instrument, determine for specified screening officers requirements in relation to the use of identity cards or in relation to uniforms.</w:t>
      </w:r>
    </w:p>
    <w:p w14:paraId="457F5230" w14:textId="77777777" w:rsidR="006F6B4B" w:rsidRPr="006F6B4B" w:rsidRDefault="006F6B4B" w:rsidP="009A09D3">
      <w:pPr>
        <w:shd w:val="clear" w:color="auto" w:fill="FFFFFF"/>
        <w:spacing w:line="276" w:lineRule="auto"/>
        <w:rPr>
          <w:rFonts w:cs="Times New Roman"/>
          <w:sz w:val="24"/>
          <w:szCs w:val="24"/>
        </w:rPr>
      </w:pPr>
      <w:r w:rsidRPr="006F6B4B">
        <w:rPr>
          <w:rFonts w:cs="Times New Roman"/>
          <w:sz w:val="24"/>
          <w:szCs w:val="24"/>
        </w:rPr>
        <w:t xml:space="preserve">The purpose of a new annual accreditation testing requirement is to establish a national standard of competency for aviation screening officers, which will strengthen the performance of security screening activities undertaken at Australia’s security controlled airports and security regulated ports, and help ensure all screening officers in Australia are equipped to respond to current and emerging threats. Only those screening officers who are able to demonstrate competency in screening functions will be authorised to exercise specific powers under the Aviation Act and conduct screening functions. </w:t>
      </w:r>
    </w:p>
    <w:p w14:paraId="4080C970"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color w:val="000000"/>
          <w:sz w:val="24"/>
          <w:szCs w:val="24"/>
          <w:lang w:eastAsia="en-AU"/>
        </w:rPr>
        <w:t>Specifically, the following is determined in relation to requirements for specified screening officers:</w:t>
      </w:r>
    </w:p>
    <w:p w14:paraId="7C2BE1E6" w14:textId="77777777" w:rsidR="00D25D77" w:rsidRPr="00D25D77" w:rsidRDefault="00D25D77" w:rsidP="009A09D3">
      <w:pPr>
        <w:pStyle w:val="CommentText"/>
        <w:numPr>
          <w:ilvl w:val="0"/>
          <w:numId w:val="2"/>
        </w:numPr>
        <w:spacing w:line="276" w:lineRule="auto"/>
        <w:rPr>
          <w:rFonts w:cs="Times New Roman"/>
          <w:sz w:val="24"/>
          <w:szCs w:val="24"/>
        </w:rPr>
      </w:pPr>
      <w:r w:rsidRPr="00D25D77">
        <w:rPr>
          <w:rFonts w:cs="Times New Roman"/>
          <w:sz w:val="24"/>
          <w:szCs w:val="24"/>
        </w:rPr>
        <w:t xml:space="preserve">a screening officer must hold either a Certificate II in Transport Security Protection, a qualification that the Secretary is satisfied will enable the holder to carry out the duties of a screening officer under the Act, or for certain persons already engaged or </w:t>
      </w:r>
      <w:r w:rsidRPr="00D25D77">
        <w:rPr>
          <w:rFonts w:cs="Times New Roman"/>
          <w:sz w:val="24"/>
          <w:szCs w:val="24"/>
        </w:rPr>
        <w:lastRenderedPageBreak/>
        <w:t>employed as a screening officer between certain dates, a Certificate II in Security Operations.</w:t>
      </w:r>
    </w:p>
    <w:p w14:paraId="4A6BFF2C" w14:textId="77777777" w:rsidR="00D25D77" w:rsidRPr="00D25D77" w:rsidRDefault="00D25D77" w:rsidP="009A09D3">
      <w:pPr>
        <w:pStyle w:val="CommentText"/>
        <w:numPr>
          <w:ilvl w:val="0"/>
          <w:numId w:val="2"/>
        </w:numPr>
        <w:spacing w:line="276" w:lineRule="auto"/>
        <w:rPr>
          <w:rFonts w:cs="Times New Roman"/>
          <w:sz w:val="24"/>
          <w:szCs w:val="24"/>
        </w:rPr>
      </w:pPr>
      <w:r w:rsidRPr="00D25D77">
        <w:rPr>
          <w:rFonts w:cs="Times New Roman"/>
          <w:sz w:val="24"/>
          <w:szCs w:val="24"/>
        </w:rPr>
        <w:t>screening officers first engaged or employed as a screening officer on or after 1 July 2022 must complete 40 hours of on</w:t>
      </w:r>
      <w:r w:rsidRPr="00D25D77">
        <w:rPr>
          <w:rFonts w:cs="Times New Roman"/>
          <w:sz w:val="24"/>
          <w:szCs w:val="24"/>
        </w:rPr>
        <w:noBreakHyphen/>
        <w:t>the</w:t>
      </w:r>
      <w:r w:rsidRPr="00D25D77">
        <w:rPr>
          <w:rFonts w:cs="Times New Roman"/>
          <w:sz w:val="24"/>
          <w:szCs w:val="24"/>
        </w:rPr>
        <w:noBreakHyphen/>
        <w:t xml:space="preserve">job training specific to their role. </w:t>
      </w:r>
    </w:p>
    <w:p w14:paraId="3D0E2B79" w14:textId="77777777" w:rsidR="00D25D77" w:rsidRPr="00D25D77" w:rsidRDefault="00D25D77" w:rsidP="009A09D3">
      <w:pPr>
        <w:pStyle w:val="CommentText"/>
        <w:numPr>
          <w:ilvl w:val="0"/>
          <w:numId w:val="2"/>
        </w:numPr>
        <w:spacing w:line="276" w:lineRule="auto"/>
        <w:rPr>
          <w:rFonts w:cs="Times New Roman"/>
          <w:sz w:val="24"/>
          <w:szCs w:val="24"/>
        </w:rPr>
      </w:pPr>
      <w:r w:rsidRPr="00D25D77">
        <w:rPr>
          <w:rFonts w:cs="Times New Roman"/>
          <w:sz w:val="24"/>
          <w:szCs w:val="24"/>
        </w:rPr>
        <w:t xml:space="preserve">screening officers engaged or employed on or after 1 January 2023 must pass the relevant aviation accreditation test approved by the Secretary for each power and screening function they may use in their role before the screening officer may exercise independent screening decisions in relation to each power or screening function. Screening officers employed or engaged before 1 January 2023 will be able to continue in their roles and will have 12 months from 1 January 2023 to complete and pass all accreditation tests relevant to the powers and functions they perform in their role. </w:t>
      </w:r>
    </w:p>
    <w:p w14:paraId="0ACC676E" w14:textId="77777777" w:rsidR="00D25D77" w:rsidRPr="00D25D77" w:rsidRDefault="00D25D77" w:rsidP="009A09D3">
      <w:pPr>
        <w:pStyle w:val="CommentText"/>
        <w:numPr>
          <w:ilvl w:val="0"/>
          <w:numId w:val="2"/>
        </w:numPr>
        <w:spacing w:line="276" w:lineRule="auto"/>
        <w:rPr>
          <w:rFonts w:cs="Times New Roman"/>
          <w:sz w:val="24"/>
          <w:szCs w:val="24"/>
        </w:rPr>
      </w:pPr>
      <w:r w:rsidRPr="00D25D77">
        <w:rPr>
          <w:rFonts w:cs="Times New Roman"/>
          <w:sz w:val="24"/>
          <w:szCs w:val="24"/>
        </w:rPr>
        <w:t>from the date that a screening officer passes an aviation accreditation test, they must pass the accreditation test at least once every 12 months thereafter, if it continues to be relevant to a power or function they use in their role. The non-completion of an aviation accreditation test will only prevent a screening officer from exercising powers or performing the functions related to that specific test, and will not prevent a screening officer from exercising powers or performing functions if the screening officer has passed the relevant accreditation test. Screening officers may also retake a test up to three times within a month.</w:t>
      </w:r>
    </w:p>
    <w:p w14:paraId="05986818" w14:textId="77777777" w:rsidR="00D25D77" w:rsidRPr="00D25D77" w:rsidRDefault="00D25D77" w:rsidP="009A09D3">
      <w:pPr>
        <w:pStyle w:val="CommentText"/>
        <w:numPr>
          <w:ilvl w:val="0"/>
          <w:numId w:val="2"/>
        </w:numPr>
        <w:spacing w:line="276" w:lineRule="auto"/>
        <w:rPr>
          <w:rFonts w:cs="Times New Roman"/>
          <w:sz w:val="24"/>
          <w:szCs w:val="24"/>
        </w:rPr>
      </w:pPr>
      <w:r w:rsidRPr="00D25D77">
        <w:rPr>
          <w:rFonts w:cs="Times New Roman"/>
          <w:sz w:val="24"/>
          <w:szCs w:val="24"/>
        </w:rPr>
        <w:t>all screening officers must complete at least 12 hours of continuing professional development specific to their role each year.</w:t>
      </w:r>
    </w:p>
    <w:p w14:paraId="5F46167A" w14:textId="77777777" w:rsidR="00D25D77" w:rsidRPr="00D25D77" w:rsidRDefault="00D25D77" w:rsidP="009A09D3">
      <w:pPr>
        <w:pStyle w:val="CommentText"/>
        <w:numPr>
          <w:ilvl w:val="0"/>
          <w:numId w:val="2"/>
        </w:numPr>
        <w:spacing w:line="276" w:lineRule="auto"/>
        <w:rPr>
          <w:rFonts w:cs="Times New Roman"/>
          <w:sz w:val="24"/>
          <w:szCs w:val="24"/>
        </w:rPr>
      </w:pPr>
      <w:r w:rsidRPr="00D25D77">
        <w:rPr>
          <w:rFonts w:cs="Times New Roman"/>
          <w:sz w:val="24"/>
          <w:szCs w:val="24"/>
        </w:rPr>
        <w:t>screening officers must continue to hold and properly display an Aviation Security Identification Card (ASIC) at all times while on duty and wear a distinctive and recognisable uniform.</w:t>
      </w:r>
    </w:p>
    <w:p w14:paraId="77F4FD01" w14:textId="77777777" w:rsidR="006F6B4B" w:rsidRPr="006F6B4B" w:rsidRDefault="006F6B4B" w:rsidP="009A09D3">
      <w:pPr>
        <w:pStyle w:val="CommentText"/>
        <w:spacing w:line="276" w:lineRule="auto"/>
        <w:rPr>
          <w:rFonts w:cs="Times New Roman"/>
          <w:sz w:val="24"/>
          <w:szCs w:val="24"/>
        </w:rPr>
      </w:pPr>
      <w:r w:rsidRPr="006F6B4B">
        <w:rPr>
          <w:rFonts w:cs="Times New Roman"/>
          <w:sz w:val="24"/>
          <w:szCs w:val="24"/>
        </w:rPr>
        <w:t xml:space="preserve">The Determination includes record keeping obligations which require screening authorities to make electronic records of information relating to screening officers engaged or employed by the screening authority relating to, among other things, those officers’ training, qualifications and continuing professional development. These records must be kept by the screening authority for two years after the cessation of the screening officer’s employment or engagement, even if the screening authority ceases to be a screening authority. </w:t>
      </w:r>
    </w:p>
    <w:p w14:paraId="0C9B10C5" w14:textId="77777777" w:rsidR="006F6B4B" w:rsidRPr="006F6B4B" w:rsidRDefault="006F6B4B" w:rsidP="009A09D3">
      <w:pPr>
        <w:pStyle w:val="CommentText"/>
        <w:spacing w:line="276" w:lineRule="auto"/>
        <w:rPr>
          <w:rFonts w:cs="Times New Roman"/>
          <w:sz w:val="24"/>
          <w:szCs w:val="24"/>
        </w:rPr>
      </w:pPr>
      <w:r w:rsidRPr="006F6B4B">
        <w:rPr>
          <w:rFonts w:cs="Times New Roman"/>
          <w:sz w:val="24"/>
          <w:szCs w:val="24"/>
        </w:rPr>
        <w:t xml:space="preserve">Where a screening authority has engaged or employed a person as an aviation screening officer prior to 1 July 2022 and that person was previously employed as an aviation screening officer by a screening authority or as a maritime screening officer under the Maritime Act, the screening authority must keep a record of any evidence relied on to determine if a person would require a Certificate II in Transport Security Protection or Certificate II in Security Operations, or whether they are required to do 40 hours of ‘on-the-job’ training prior to being assessed as competent by their supervisor. This evidence can include records of qualifications held or any other information demonstrating that a person was employed or engaged by a port facility operator, regulated Australian ship, or other screening authority. </w:t>
      </w:r>
    </w:p>
    <w:p w14:paraId="33DEFD5B" w14:textId="77777777" w:rsidR="006F6B4B" w:rsidRPr="006F6B4B" w:rsidRDefault="006F6B4B" w:rsidP="009A09D3">
      <w:pPr>
        <w:pStyle w:val="CommentText"/>
        <w:spacing w:line="276" w:lineRule="auto"/>
        <w:rPr>
          <w:rFonts w:cs="Times New Roman"/>
          <w:sz w:val="24"/>
          <w:szCs w:val="24"/>
        </w:rPr>
      </w:pPr>
      <w:r w:rsidRPr="006F6B4B">
        <w:rPr>
          <w:rFonts w:cs="Times New Roman"/>
          <w:sz w:val="24"/>
          <w:szCs w:val="24"/>
        </w:rPr>
        <w:lastRenderedPageBreak/>
        <w:t>The purpose of these record-keeping requirements is for screening authorities to be able to demonstrate that they have employed or engaged screening officers who meet the qualification, training, continuing professional development and other requirements in the Determination. This will enable the Department to assess the effectiveness of the screening officer legislative framework to safeguard against unlawful interference with aviation and prevent the use of aviation in connection with serious crime.</w:t>
      </w:r>
    </w:p>
    <w:p w14:paraId="0CAA50D9"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b/>
          <w:bCs/>
          <w:color w:val="000000"/>
          <w:sz w:val="24"/>
          <w:szCs w:val="24"/>
          <w:lang w:eastAsia="en-AU"/>
        </w:rPr>
        <w:t>Human rights implications</w:t>
      </w:r>
    </w:p>
    <w:p w14:paraId="7CEC3E90"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color w:val="000000"/>
          <w:sz w:val="24"/>
          <w:szCs w:val="24"/>
          <w:lang w:eastAsia="en-AU"/>
        </w:rPr>
        <w:t>This Disallowable Legislative Instrument may engage the following human rights:</w:t>
      </w:r>
    </w:p>
    <w:p w14:paraId="0E292130" w14:textId="77777777" w:rsidR="006F6B4B" w:rsidRPr="006F6B4B" w:rsidRDefault="006F6B4B" w:rsidP="009A09D3">
      <w:pPr>
        <w:pStyle w:val="ListParagraph"/>
        <w:numPr>
          <w:ilvl w:val="0"/>
          <w:numId w:val="3"/>
        </w:numPr>
        <w:shd w:val="clear" w:color="auto" w:fill="FFFFFF"/>
        <w:spacing w:after="200" w:line="276" w:lineRule="auto"/>
        <w:contextualSpacing w:val="0"/>
        <w:rPr>
          <w:color w:val="000000"/>
          <w:szCs w:val="24"/>
          <w:lang w:eastAsia="en-AU"/>
        </w:rPr>
      </w:pPr>
      <w:r w:rsidRPr="006F6B4B">
        <w:rPr>
          <w:color w:val="000000"/>
          <w:szCs w:val="24"/>
          <w:lang w:eastAsia="en-AU"/>
        </w:rPr>
        <w:t xml:space="preserve">the right to freedom from discrimination under Article 2(2) of the </w:t>
      </w:r>
      <w:r w:rsidRPr="006F6B4B">
        <w:rPr>
          <w:i/>
          <w:color w:val="000000"/>
          <w:szCs w:val="24"/>
          <w:lang w:eastAsia="en-AU"/>
        </w:rPr>
        <w:t>International Covenant on Economic, Social and Cultural Rights</w:t>
      </w:r>
      <w:r w:rsidRPr="006F6B4B">
        <w:rPr>
          <w:color w:val="000000"/>
          <w:szCs w:val="24"/>
          <w:lang w:eastAsia="en-AU"/>
        </w:rPr>
        <w:t xml:space="preserve"> (ICESCR) and Article 26 of the </w:t>
      </w:r>
      <w:r w:rsidRPr="006F6B4B">
        <w:rPr>
          <w:i/>
          <w:color w:val="000000"/>
          <w:szCs w:val="24"/>
          <w:lang w:eastAsia="en-AU"/>
        </w:rPr>
        <w:t>International Covenant on Civil and Political Rights</w:t>
      </w:r>
      <w:r w:rsidRPr="006F6B4B">
        <w:rPr>
          <w:color w:val="000000"/>
          <w:szCs w:val="24"/>
          <w:lang w:eastAsia="en-AU"/>
        </w:rPr>
        <w:t xml:space="preserve"> (ICCPR)</w:t>
      </w:r>
    </w:p>
    <w:p w14:paraId="5AEAE01D" w14:textId="77777777" w:rsidR="006F6B4B" w:rsidRPr="006F6B4B" w:rsidRDefault="006F6B4B" w:rsidP="009A09D3">
      <w:pPr>
        <w:pStyle w:val="ListParagraph"/>
        <w:numPr>
          <w:ilvl w:val="0"/>
          <w:numId w:val="3"/>
        </w:numPr>
        <w:shd w:val="clear" w:color="auto" w:fill="FFFFFF"/>
        <w:spacing w:after="200" w:line="276" w:lineRule="auto"/>
        <w:contextualSpacing w:val="0"/>
        <w:rPr>
          <w:color w:val="000000"/>
          <w:szCs w:val="24"/>
          <w:lang w:eastAsia="en-AU"/>
        </w:rPr>
      </w:pPr>
      <w:r w:rsidRPr="006F6B4B">
        <w:rPr>
          <w:color w:val="000000"/>
          <w:szCs w:val="24"/>
          <w:lang w:eastAsia="en-AU"/>
        </w:rPr>
        <w:t>the right to work under Article 6 of ICESCR</w:t>
      </w:r>
    </w:p>
    <w:p w14:paraId="7FA4A2C8" w14:textId="77777777" w:rsidR="006F6B4B" w:rsidRPr="006F6B4B" w:rsidRDefault="006F6B4B" w:rsidP="009A09D3">
      <w:pPr>
        <w:pStyle w:val="ListParagraph"/>
        <w:numPr>
          <w:ilvl w:val="0"/>
          <w:numId w:val="3"/>
        </w:numPr>
        <w:shd w:val="clear" w:color="auto" w:fill="FFFFFF"/>
        <w:spacing w:after="200" w:line="276" w:lineRule="auto"/>
        <w:contextualSpacing w:val="0"/>
        <w:rPr>
          <w:color w:val="000000"/>
          <w:szCs w:val="24"/>
          <w:lang w:eastAsia="en-AU"/>
        </w:rPr>
      </w:pPr>
      <w:r w:rsidRPr="006F6B4B">
        <w:rPr>
          <w:color w:val="000000"/>
          <w:szCs w:val="24"/>
          <w:lang w:eastAsia="en-AU"/>
        </w:rPr>
        <w:t>the right to privacy in Article 17 of the ICCPR</w:t>
      </w:r>
    </w:p>
    <w:p w14:paraId="6A05C239" w14:textId="77777777" w:rsidR="006F6B4B" w:rsidRPr="006F6B4B" w:rsidRDefault="006F6B4B" w:rsidP="009A09D3">
      <w:pPr>
        <w:shd w:val="clear" w:color="auto" w:fill="FFFFFF"/>
        <w:spacing w:line="276" w:lineRule="auto"/>
        <w:rPr>
          <w:rFonts w:eastAsia="Times New Roman" w:cs="Times New Roman"/>
          <w:i/>
          <w:color w:val="000000"/>
          <w:sz w:val="24"/>
          <w:szCs w:val="24"/>
          <w:u w:val="single"/>
          <w:lang w:eastAsia="en-AU"/>
        </w:rPr>
      </w:pPr>
      <w:r w:rsidRPr="006F6B4B">
        <w:rPr>
          <w:rFonts w:eastAsia="Times New Roman" w:cs="Times New Roman"/>
          <w:i/>
          <w:color w:val="000000"/>
          <w:sz w:val="24"/>
          <w:szCs w:val="24"/>
          <w:u w:val="single"/>
          <w:lang w:eastAsia="en-AU"/>
        </w:rPr>
        <w:t>The right to work and non-discrimination</w:t>
      </w:r>
    </w:p>
    <w:p w14:paraId="79F8F060" w14:textId="77777777" w:rsidR="006F6B4B" w:rsidRPr="006F6B4B" w:rsidRDefault="006F6B4B" w:rsidP="009A09D3">
      <w:pPr>
        <w:spacing w:line="276" w:lineRule="auto"/>
        <w:rPr>
          <w:rFonts w:cs="Times New Roman"/>
          <w:bCs/>
          <w:sz w:val="24"/>
          <w:szCs w:val="24"/>
        </w:rPr>
      </w:pPr>
      <w:r w:rsidRPr="006F6B4B">
        <w:rPr>
          <w:rFonts w:cs="Times New Roman"/>
          <w:bCs/>
          <w:sz w:val="24"/>
          <w:szCs w:val="24"/>
        </w:rPr>
        <w:t>Article 6(1) of the ICESCR provides that:</w:t>
      </w:r>
    </w:p>
    <w:p w14:paraId="5E2A93C0" w14:textId="77777777" w:rsidR="006F6B4B" w:rsidRPr="006F6B4B" w:rsidRDefault="006F6B4B" w:rsidP="009A09D3">
      <w:pPr>
        <w:spacing w:before="120" w:after="120" w:line="276" w:lineRule="auto"/>
        <w:ind w:left="720"/>
        <w:rPr>
          <w:rFonts w:cs="Times New Roman"/>
          <w:i/>
          <w:sz w:val="24"/>
          <w:szCs w:val="24"/>
        </w:rPr>
      </w:pPr>
      <w:r w:rsidRPr="006F6B4B">
        <w:rPr>
          <w:rFonts w:cs="Times New Roman"/>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227316C7" w14:textId="77777777" w:rsidR="006F6B4B" w:rsidRPr="006F6B4B" w:rsidRDefault="006F6B4B" w:rsidP="009A09D3">
      <w:pPr>
        <w:spacing w:line="276" w:lineRule="auto"/>
        <w:rPr>
          <w:rFonts w:cs="Times New Roman"/>
          <w:sz w:val="24"/>
          <w:szCs w:val="24"/>
        </w:rPr>
      </w:pPr>
      <w:r w:rsidRPr="006F6B4B">
        <w:rPr>
          <w:rFonts w:cs="Times New Roman"/>
          <w:sz w:val="24"/>
          <w:szCs w:val="24"/>
        </w:rPr>
        <w:t>Article 6 of the ICESCR is a right to the opportunity for a person to gain work of their choosing. The right to work does not equate to a guarantee to particular employment. The United Nations Committee on Economic Social and Cultural Rights has stated that this protection includes the right to not be unfairly deprived of work. Any limitations need to be reasonable, necessary and proportionate to the legitimate objective sought to be achieved.</w:t>
      </w:r>
    </w:p>
    <w:p w14:paraId="343D8498" w14:textId="77777777" w:rsidR="006F6B4B" w:rsidRPr="006F6B4B" w:rsidRDefault="006F6B4B" w:rsidP="009A09D3">
      <w:pPr>
        <w:spacing w:line="276" w:lineRule="auto"/>
        <w:rPr>
          <w:rFonts w:cs="Times New Roman"/>
          <w:sz w:val="24"/>
          <w:szCs w:val="24"/>
        </w:rPr>
      </w:pPr>
      <w:r w:rsidRPr="006F6B4B">
        <w:rPr>
          <w:rFonts w:cs="Times New Roman"/>
          <w:sz w:val="24"/>
          <w:szCs w:val="24"/>
        </w:rPr>
        <w:t>Article 2(2) of the ICESCR provides:</w:t>
      </w:r>
    </w:p>
    <w:p w14:paraId="37148CD1" w14:textId="77777777" w:rsidR="006F6B4B" w:rsidRPr="006F6B4B" w:rsidRDefault="006F6B4B" w:rsidP="009A09D3">
      <w:pPr>
        <w:spacing w:before="120" w:after="120" w:line="276" w:lineRule="auto"/>
        <w:ind w:left="720"/>
        <w:rPr>
          <w:rFonts w:cs="Times New Roman"/>
          <w:i/>
          <w:sz w:val="24"/>
          <w:szCs w:val="24"/>
        </w:rPr>
      </w:pPr>
      <w:r w:rsidRPr="006F6B4B">
        <w:rPr>
          <w:rFonts w:cs="Times New Roman"/>
          <w:i/>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2A6B0059" w14:textId="77777777" w:rsidR="006F6B4B" w:rsidRPr="006F6B4B" w:rsidRDefault="006F6B4B" w:rsidP="009A09D3">
      <w:pPr>
        <w:spacing w:line="276" w:lineRule="auto"/>
        <w:rPr>
          <w:rFonts w:cs="Times New Roman"/>
          <w:sz w:val="24"/>
          <w:szCs w:val="24"/>
        </w:rPr>
      </w:pPr>
      <w:r w:rsidRPr="006F6B4B">
        <w:rPr>
          <w:rFonts w:cs="Times New Roman"/>
          <w:sz w:val="24"/>
          <w:szCs w:val="24"/>
        </w:rPr>
        <w:t>Article 26 of the ICCPR provides:</w:t>
      </w:r>
    </w:p>
    <w:p w14:paraId="65F928AD" w14:textId="77777777" w:rsidR="006F6B4B" w:rsidRPr="006F6B4B" w:rsidRDefault="006F6B4B" w:rsidP="009A09D3">
      <w:pPr>
        <w:spacing w:before="120" w:after="120" w:line="276" w:lineRule="auto"/>
        <w:ind w:left="720"/>
        <w:rPr>
          <w:rFonts w:cs="Times New Roman"/>
          <w:i/>
          <w:sz w:val="24"/>
          <w:szCs w:val="24"/>
        </w:rPr>
      </w:pPr>
      <w:r w:rsidRPr="006F6B4B">
        <w:rPr>
          <w:rFonts w:cs="Times New Roman"/>
          <w:i/>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29A6697" w14:textId="77777777" w:rsidR="006F6B4B" w:rsidRPr="006F6B4B" w:rsidRDefault="006F6B4B" w:rsidP="009A09D3">
      <w:pPr>
        <w:spacing w:before="120" w:after="120" w:line="276" w:lineRule="auto"/>
        <w:jc w:val="both"/>
        <w:rPr>
          <w:rFonts w:cs="Times New Roman"/>
          <w:sz w:val="24"/>
          <w:szCs w:val="24"/>
        </w:rPr>
      </w:pPr>
      <w:r w:rsidRPr="006F6B4B">
        <w:rPr>
          <w:rFonts w:cs="Times New Roman"/>
          <w:sz w:val="24"/>
          <w:szCs w:val="24"/>
        </w:rPr>
        <w:t xml:space="preserve">In its General Comment 18, the UN Human Rights Committee stated that: </w:t>
      </w:r>
    </w:p>
    <w:p w14:paraId="185E7E5B" w14:textId="77777777" w:rsidR="006F6B4B" w:rsidRPr="006F6B4B" w:rsidRDefault="006F6B4B" w:rsidP="009A09D3">
      <w:pPr>
        <w:spacing w:before="120" w:after="120" w:line="276" w:lineRule="auto"/>
        <w:ind w:left="720"/>
        <w:rPr>
          <w:rFonts w:cs="Times New Roman"/>
          <w:i/>
          <w:sz w:val="24"/>
          <w:szCs w:val="24"/>
        </w:rPr>
      </w:pPr>
      <w:r w:rsidRPr="006F6B4B">
        <w:rPr>
          <w:rFonts w:cs="Times New Roman"/>
          <w:i/>
          <w:sz w:val="24"/>
          <w:szCs w:val="24"/>
        </w:rPr>
        <w:lastRenderedPageBreak/>
        <w:t>The Committee observes that not every differentiation of treatment will constitute discrimination, if the criteria for such differentiation are reasonable and objective and if the aim is to achieve a purpose which is legitimate under the Covenant.</w:t>
      </w:r>
    </w:p>
    <w:p w14:paraId="7C22382E" w14:textId="77777777" w:rsidR="006F6B4B" w:rsidRPr="006F6B4B" w:rsidRDefault="006F6B4B" w:rsidP="009A09D3">
      <w:pPr>
        <w:spacing w:before="120" w:after="120" w:line="276" w:lineRule="auto"/>
        <w:jc w:val="both"/>
        <w:rPr>
          <w:rFonts w:cs="Times New Roman"/>
          <w:sz w:val="24"/>
          <w:szCs w:val="24"/>
        </w:rPr>
      </w:pPr>
      <w:r w:rsidRPr="006F6B4B">
        <w:rPr>
          <w:rFonts w:cs="Times New Roman"/>
          <w:sz w:val="24"/>
          <w:szCs w:val="24"/>
        </w:rPr>
        <w:t>Similarly, in its General Comment on Article 2 of the ICESCR (E/C.12/GC/20), UNCESCR has stated (at 13) that:</w:t>
      </w:r>
    </w:p>
    <w:p w14:paraId="47D235B8" w14:textId="77777777" w:rsidR="006F6B4B" w:rsidRPr="006F6B4B" w:rsidRDefault="006F6B4B" w:rsidP="009A09D3">
      <w:pPr>
        <w:spacing w:before="120" w:after="120" w:line="276" w:lineRule="auto"/>
        <w:ind w:left="720"/>
        <w:rPr>
          <w:rFonts w:cs="Times New Roman"/>
          <w:i/>
          <w:sz w:val="24"/>
          <w:szCs w:val="24"/>
        </w:rPr>
      </w:pPr>
      <w:r w:rsidRPr="006F6B4B">
        <w:rPr>
          <w:rFonts w:cs="Times New Roman"/>
          <w:i/>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6663BB2B" w14:textId="77777777" w:rsidR="006F6B4B" w:rsidRPr="006F6B4B" w:rsidRDefault="006F6B4B" w:rsidP="009A09D3">
      <w:pPr>
        <w:shd w:val="clear" w:color="auto" w:fill="FFFFFF"/>
        <w:spacing w:line="276" w:lineRule="auto"/>
        <w:rPr>
          <w:rFonts w:cs="Times New Roman"/>
          <w:bCs/>
          <w:color w:val="000000"/>
          <w:sz w:val="24"/>
          <w:szCs w:val="24"/>
          <w:lang w:eastAsia="en-AU"/>
        </w:rPr>
      </w:pPr>
      <w:r w:rsidRPr="006F6B4B">
        <w:rPr>
          <w:rFonts w:eastAsia="Times New Roman" w:cs="Times New Roman"/>
          <w:bCs/>
          <w:color w:val="000000"/>
          <w:sz w:val="24"/>
          <w:szCs w:val="24"/>
          <w:lang w:eastAsia="en-AU"/>
        </w:rPr>
        <w:t xml:space="preserve">The Disallowable Legislative Instrument may promote the right to work in Article 6 of the ICESCR by </w:t>
      </w:r>
      <w:r w:rsidRPr="006F6B4B">
        <w:rPr>
          <w:rFonts w:cs="Times New Roman"/>
          <w:bCs/>
          <w:color w:val="000000"/>
          <w:sz w:val="24"/>
          <w:szCs w:val="24"/>
          <w:lang w:eastAsia="en-AU"/>
        </w:rPr>
        <w:t>including provision for certain maritime screening officers to be considered as existing aviation screening officers under the same date of employment and engagement requirements as existing aviation officers.</w:t>
      </w:r>
    </w:p>
    <w:p w14:paraId="1B104CF8" w14:textId="77777777" w:rsidR="006F6B4B" w:rsidRPr="006F6B4B" w:rsidRDefault="006F6B4B" w:rsidP="009A09D3">
      <w:pPr>
        <w:shd w:val="clear" w:color="auto" w:fill="FFFFFF"/>
        <w:spacing w:line="276" w:lineRule="auto"/>
        <w:rPr>
          <w:rFonts w:eastAsia="Times New Roman" w:cs="Times New Roman"/>
          <w:bCs/>
          <w:color w:val="000000"/>
          <w:sz w:val="24"/>
          <w:szCs w:val="24"/>
          <w:lang w:eastAsia="en-AU"/>
        </w:rPr>
      </w:pPr>
      <w:r w:rsidRPr="006F6B4B">
        <w:rPr>
          <w:rFonts w:eastAsia="Times New Roman" w:cs="Times New Roman"/>
          <w:bCs/>
          <w:color w:val="000000"/>
          <w:sz w:val="24"/>
          <w:szCs w:val="24"/>
          <w:lang w:eastAsia="en-AU"/>
        </w:rPr>
        <w:t xml:space="preserve">The Disallowable Legislative Instrument may also promote the work rights of screening officers by providing that existing maritime and aviation screening officers, engaged or employed prior to 1 July 2022, are not required to undertake further training in circumstances where they fulfil all other obligations and are assessed as already having the requisite skills, knowledge and qualifications to carry out their roles effectively. This avoids disrupting existing aviation screening officers and provides maritime screening officers the flexibility to transition to aviation. </w:t>
      </w:r>
    </w:p>
    <w:p w14:paraId="5B659298" w14:textId="77777777" w:rsidR="006F6B4B" w:rsidRPr="006F6B4B" w:rsidRDefault="006F6B4B" w:rsidP="009A09D3">
      <w:pPr>
        <w:spacing w:line="276" w:lineRule="auto"/>
        <w:rPr>
          <w:rFonts w:cs="Times New Roman"/>
          <w:sz w:val="24"/>
          <w:szCs w:val="24"/>
        </w:rPr>
      </w:pPr>
      <w:r w:rsidRPr="006F6B4B">
        <w:rPr>
          <w:rFonts w:cs="Times New Roman"/>
          <w:sz w:val="24"/>
          <w:szCs w:val="24"/>
        </w:rPr>
        <w:t xml:space="preserve">To the extent that the measures may prevent a person from obtaining, or remaining in, employment as an aviation screening officer, the Disallowable Legislative Instrument may limit the right to work and the right to non-discrimination by imposing training, continuing professional development and accreditation testing obligations on new and existing aviation screening officers. However, this limitation is reasonable, necessary and proportionate in achieving the legitimate aim of safeguarding against interference with aviation and establishing a national standard of competency for aviation screening officers. The Australian aviation security environment is a highly sensitive environment, the consequences of unlawful interference with aviation are significant, and it is reasonable to impose necessary training, continuing professional development, and annual accreditation requirements on persons working, or wishing to work, in this environment. </w:t>
      </w:r>
      <w:r w:rsidRPr="006F6B4B">
        <w:rPr>
          <w:rFonts w:cs="Times New Roman"/>
          <w:color w:val="000000"/>
          <w:sz w:val="24"/>
          <w:szCs w:val="24"/>
          <w:lang w:eastAsia="en-AU"/>
        </w:rPr>
        <w:t xml:space="preserve">The new requirements also align Australia with international aviation security standards, and implement recommendations of the Inspector of Transport Security’s </w:t>
      </w:r>
      <w:r w:rsidRPr="006F6B4B">
        <w:rPr>
          <w:rFonts w:cs="Times New Roman"/>
          <w:i/>
          <w:iCs/>
          <w:color w:val="000000"/>
          <w:sz w:val="24"/>
          <w:szCs w:val="24"/>
          <w:lang w:eastAsia="en-AU"/>
        </w:rPr>
        <w:t>Inquiry into Aviation and Maritime Transport Security Education and Training in Australia</w:t>
      </w:r>
      <w:r w:rsidRPr="006F6B4B">
        <w:rPr>
          <w:rFonts w:cs="Times New Roman"/>
          <w:color w:val="000000"/>
          <w:sz w:val="24"/>
          <w:szCs w:val="24"/>
          <w:lang w:eastAsia="en-AU"/>
        </w:rPr>
        <w:t>.</w:t>
      </w:r>
      <w:r w:rsidRPr="006F6B4B">
        <w:rPr>
          <w:rFonts w:cs="Times New Roman"/>
          <w:sz w:val="24"/>
          <w:szCs w:val="24"/>
        </w:rPr>
        <w:t xml:space="preserve"> </w:t>
      </w:r>
    </w:p>
    <w:p w14:paraId="62B5BC84" w14:textId="77777777" w:rsidR="006F6B4B" w:rsidRPr="006F6B4B" w:rsidRDefault="006F6B4B" w:rsidP="009A09D3">
      <w:pPr>
        <w:spacing w:line="276" w:lineRule="auto"/>
        <w:rPr>
          <w:rFonts w:cs="Times New Roman"/>
          <w:sz w:val="24"/>
          <w:szCs w:val="24"/>
        </w:rPr>
      </w:pPr>
      <w:r w:rsidRPr="006F6B4B">
        <w:rPr>
          <w:rFonts w:cs="Times New Roman"/>
          <w:sz w:val="24"/>
          <w:szCs w:val="24"/>
        </w:rPr>
        <w:t xml:space="preserve">Notably, with regards to the annual accreditation testing requirement, </w:t>
      </w:r>
      <w:r w:rsidRPr="006F6B4B">
        <w:rPr>
          <w:rFonts w:eastAsia="Times New Roman" w:cs="Times New Roman"/>
          <w:color w:val="000000"/>
          <w:sz w:val="24"/>
          <w:szCs w:val="24"/>
          <w:lang w:eastAsia="en-AU"/>
        </w:rPr>
        <w:t>n</w:t>
      </w:r>
      <w:r w:rsidRPr="006F6B4B">
        <w:rPr>
          <w:rFonts w:cs="Times New Roman"/>
          <w:sz w:val="24"/>
          <w:szCs w:val="24"/>
        </w:rPr>
        <w:t xml:space="preserve">ot completing, or failing, an aviation accreditation test will only prevent a screening officer from exercising the powers, or performing the functions, related to that specific test. It will not prevent a screening officer from exercising other powers or performing other functions, if they have </w:t>
      </w:r>
      <w:r w:rsidRPr="006F6B4B">
        <w:rPr>
          <w:rFonts w:cs="Times New Roman"/>
          <w:sz w:val="24"/>
          <w:szCs w:val="24"/>
        </w:rPr>
        <w:lastRenderedPageBreak/>
        <w:t>passed the relevant aviation accreditation tests for those other powers and functions. A screening officer may re-take the test at any time, but no more than three times in any thirty-day period.</w:t>
      </w:r>
    </w:p>
    <w:p w14:paraId="710DF1FC" w14:textId="5B7B4905" w:rsidR="006F6B4B" w:rsidRPr="006F6B4B" w:rsidRDefault="00DD7EDC" w:rsidP="009A09D3">
      <w:pPr>
        <w:spacing w:line="276" w:lineRule="auto"/>
        <w:rPr>
          <w:rFonts w:cs="Times New Roman"/>
          <w:sz w:val="24"/>
          <w:szCs w:val="24"/>
        </w:rPr>
      </w:pPr>
      <w:r>
        <w:rPr>
          <w:rFonts w:cs="Times New Roman"/>
          <w:sz w:val="24"/>
          <w:szCs w:val="24"/>
        </w:rPr>
        <w:t>The</w:t>
      </w:r>
      <w:r w:rsidR="006F6B4B" w:rsidRPr="006F6B4B">
        <w:rPr>
          <w:rFonts w:cs="Times New Roman"/>
          <w:sz w:val="24"/>
          <w:szCs w:val="24"/>
        </w:rPr>
        <w:t xml:space="preserve"> annual accreditation testing requirement will apply to </w:t>
      </w:r>
      <w:r>
        <w:rPr>
          <w:rFonts w:cs="Times New Roman"/>
          <w:sz w:val="24"/>
          <w:szCs w:val="24"/>
        </w:rPr>
        <w:t xml:space="preserve">all screening officers. However, screening officers engaged or employed </w:t>
      </w:r>
      <w:r w:rsidR="006F6B4B" w:rsidRPr="006F6B4B">
        <w:rPr>
          <w:rFonts w:cs="Times New Roman"/>
          <w:sz w:val="24"/>
          <w:szCs w:val="24"/>
        </w:rPr>
        <w:t xml:space="preserve">before 1 January 2023, </w:t>
      </w:r>
      <w:r>
        <w:rPr>
          <w:rFonts w:cs="Times New Roman"/>
          <w:sz w:val="24"/>
          <w:szCs w:val="24"/>
        </w:rPr>
        <w:t xml:space="preserve">will have </w:t>
      </w:r>
      <w:r w:rsidR="006F6B4B" w:rsidRPr="006F6B4B">
        <w:rPr>
          <w:rFonts w:cs="Times New Roman"/>
          <w:sz w:val="24"/>
          <w:szCs w:val="24"/>
        </w:rPr>
        <w:t>12 months</w:t>
      </w:r>
      <w:r>
        <w:rPr>
          <w:rFonts w:cs="Times New Roman"/>
          <w:sz w:val="24"/>
          <w:szCs w:val="24"/>
        </w:rPr>
        <w:t xml:space="preserve"> to complete and pass all accreditation tests relevant to their role</w:t>
      </w:r>
      <w:r w:rsidR="006F6B4B" w:rsidRPr="006F6B4B">
        <w:rPr>
          <w:rFonts w:cs="Times New Roman"/>
          <w:sz w:val="24"/>
          <w:szCs w:val="24"/>
        </w:rPr>
        <w:t>. This is to ensure a smooth transition in the screening workforce, allowing existing aviation screening officers to continue to exercise powers and perform functions related to thei</w:t>
      </w:r>
      <w:r>
        <w:rPr>
          <w:rFonts w:cs="Times New Roman"/>
          <w:sz w:val="24"/>
          <w:szCs w:val="24"/>
        </w:rPr>
        <w:t xml:space="preserve">r role. </w:t>
      </w:r>
      <w:r w:rsidR="006F6B4B" w:rsidRPr="006F6B4B">
        <w:rPr>
          <w:rFonts w:cs="Times New Roman"/>
          <w:sz w:val="24"/>
          <w:szCs w:val="24"/>
        </w:rPr>
        <w:t xml:space="preserve"> </w:t>
      </w:r>
    </w:p>
    <w:p w14:paraId="3F094F2D" w14:textId="77777777" w:rsidR="006F6B4B" w:rsidRPr="006F6B4B" w:rsidRDefault="006F6B4B" w:rsidP="009A09D3">
      <w:pPr>
        <w:spacing w:line="276" w:lineRule="auto"/>
        <w:rPr>
          <w:rFonts w:eastAsia="Times New Roman" w:cs="Times New Roman"/>
          <w:color w:val="000000"/>
          <w:sz w:val="24"/>
          <w:szCs w:val="24"/>
          <w:lang w:eastAsia="en-AU"/>
        </w:rPr>
      </w:pPr>
      <w:r w:rsidRPr="006F6B4B">
        <w:rPr>
          <w:rFonts w:eastAsia="Times New Roman" w:cs="Times New Roman"/>
          <w:color w:val="000000"/>
          <w:sz w:val="24"/>
          <w:szCs w:val="24"/>
          <w:lang w:eastAsia="en-AU"/>
        </w:rPr>
        <w:t xml:space="preserve">To the extent that the Disallowable Legislative Instrument limits the right to non-discrimination and the right to work, the limitations are reasonable, necessary and proportionate in achieving a legitimate objective. </w:t>
      </w:r>
    </w:p>
    <w:p w14:paraId="632F4A49" w14:textId="77777777" w:rsidR="006F6B4B" w:rsidRPr="006F6B4B" w:rsidRDefault="006F6B4B" w:rsidP="009A09D3">
      <w:pPr>
        <w:spacing w:line="276" w:lineRule="auto"/>
        <w:rPr>
          <w:rFonts w:eastAsia="Times New Roman" w:cs="Times New Roman"/>
          <w:i/>
          <w:color w:val="000000"/>
          <w:sz w:val="24"/>
          <w:szCs w:val="24"/>
          <w:u w:val="single"/>
          <w:lang w:eastAsia="en-AU"/>
        </w:rPr>
      </w:pPr>
      <w:r w:rsidRPr="006F6B4B">
        <w:rPr>
          <w:rFonts w:eastAsia="Times New Roman" w:cs="Times New Roman"/>
          <w:i/>
          <w:color w:val="000000"/>
          <w:sz w:val="24"/>
          <w:szCs w:val="24"/>
          <w:u w:val="single"/>
          <w:lang w:eastAsia="en-AU"/>
        </w:rPr>
        <w:t>Right to privacy</w:t>
      </w:r>
    </w:p>
    <w:p w14:paraId="2841C3AA" w14:textId="77777777" w:rsidR="006F6B4B" w:rsidRPr="006F6B4B" w:rsidRDefault="006F6B4B" w:rsidP="009A09D3">
      <w:pPr>
        <w:spacing w:line="276" w:lineRule="auto"/>
        <w:rPr>
          <w:rFonts w:cs="Times New Roman"/>
          <w:sz w:val="24"/>
          <w:szCs w:val="24"/>
        </w:rPr>
      </w:pPr>
      <w:r w:rsidRPr="006F6B4B">
        <w:rPr>
          <w:rFonts w:cs="Times New Roman"/>
          <w:sz w:val="24"/>
          <w:szCs w:val="24"/>
        </w:rPr>
        <w:t>Article 17 of the ICCPR relevantly states that:</w:t>
      </w:r>
    </w:p>
    <w:p w14:paraId="7DFC0EDF" w14:textId="77777777" w:rsidR="006F6B4B" w:rsidRPr="006F6B4B" w:rsidRDefault="006F6B4B" w:rsidP="009A09D3">
      <w:pPr>
        <w:spacing w:line="276" w:lineRule="auto"/>
        <w:ind w:left="720"/>
        <w:rPr>
          <w:rFonts w:cs="Times New Roman"/>
          <w:i/>
          <w:sz w:val="24"/>
          <w:szCs w:val="24"/>
        </w:rPr>
      </w:pPr>
      <w:r w:rsidRPr="006F6B4B">
        <w:rPr>
          <w:rFonts w:cs="Times New Roman"/>
          <w:i/>
          <w:sz w:val="24"/>
          <w:szCs w:val="24"/>
        </w:rPr>
        <w:t>1.</w:t>
      </w:r>
      <w:r w:rsidRPr="006F6B4B">
        <w:rPr>
          <w:rFonts w:cs="Times New Roman"/>
          <w:i/>
          <w:sz w:val="24"/>
          <w:szCs w:val="24"/>
        </w:rPr>
        <w:tab/>
        <w:t>No one shall be subjected to arbitrary or unlawful interference with his privacy… or correspondence ….</w:t>
      </w:r>
    </w:p>
    <w:p w14:paraId="49D3711B" w14:textId="77777777" w:rsidR="006F6B4B" w:rsidRPr="006F6B4B" w:rsidRDefault="006F6B4B" w:rsidP="009A09D3">
      <w:pPr>
        <w:spacing w:line="276" w:lineRule="auto"/>
        <w:ind w:left="720"/>
        <w:rPr>
          <w:rFonts w:cs="Times New Roman"/>
          <w:i/>
          <w:sz w:val="24"/>
          <w:szCs w:val="24"/>
        </w:rPr>
      </w:pPr>
      <w:r w:rsidRPr="006F6B4B">
        <w:rPr>
          <w:rFonts w:cs="Times New Roman"/>
          <w:i/>
          <w:sz w:val="24"/>
          <w:szCs w:val="24"/>
        </w:rPr>
        <w:t>2.</w:t>
      </w:r>
      <w:r w:rsidRPr="006F6B4B">
        <w:rPr>
          <w:rFonts w:cs="Times New Roman"/>
          <w:i/>
          <w:sz w:val="24"/>
          <w:szCs w:val="24"/>
        </w:rPr>
        <w:tab/>
        <w:t>Everyone has the right to the protection of the law against such interference or attacks.</w:t>
      </w:r>
    </w:p>
    <w:p w14:paraId="4FA6E875" w14:textId="77777777" w:rsidR="006F6B4B" w:rsidRPr="006F6B4B" w:rsidRDefault="006F6B4B" w:rsidP="009A09D3">
      <w:pPr>
        <w:spacing w:line="276" w:lineRule="auto"/>
        <w:rPr>
          <w:rFonts w:cs="Times New Roman"/>
          <w:sz w:val="24"/>
          <w:szCs w:val="24"/>
        </w:rPr>
      </w:pPr>
      <w:r w:rsidRPr="006F6B4B">
        <w:rPr>
          <w:rFonts w:cs="Times New Roman"/>
          <w:sz w:val="24"/>
          <w:szCs w:val="24"/>
        </w:rPr>
        <w:t>Interferences with privacy may be permissible, provided that they are authorised by law and not arbitrary. In order for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mean that ‘any interference with privacy must be proportional to the end sought and be necessary in the circumstances of any given case’.</w:t>
      </w:r>
    </w:p>
    <w:p w14:paraId="5130AD90" w14:textId="77777777" w:rsidR="006F6B4B" w:rsidRPr="006F6B4B" w:rsidRDefault="006F6B4B" w:rsidP="009A09D3">
      <w:pPr>
        <w:pStyle w:val="CommentText"/>
        <w:spacing w:line="276" w:lineRule="auto"/>
        <w:rPr>
          <w:rFonts w:cs="Times New Roman"/>
          <w:sz w:val="24"/>
          <w:szCs w:val="24"/>
        </w:rPr>
      </w:pPr>
      <w:r w:rsidRPr="006F6B4B">
        <w:rPr>
          <w:rFonts w:cs="Times New Roman"/>
          <w:sz w:val="24"/>
          <w:szCs w:val="24"/>
        </w:rPr>
        <w:t xml:space="preserve">The Disallowable Legislative Instrument engages the right to privacy through the record-keeping obligations. Information about a screening officer, their training and continuing professional development must be kept by the screening authority. The limitation on the right to privacy is reasonable, necessary and proportionate. It is aimed at ensuring that screening authorities are able to demonstrate that they have employed or engaged screening officers who meet the qualification, training, continuing professional development and other requirements in the Determination. The information collected by screening authorities is protected by the privacy protection framework in the </w:t>
      </w:r>
      <w:r w:rsidRPr="006F6B4B">
        <w:rPr>
          <w:rFonts w:cs="Times New Roman"/>
          <w:i/>
          <w:sz w:val="24"/>
          <w:szCs w:val="24"/>
        </w:rPr>
        <w:t xml:space="preserve">Privacy Act 1988 </w:t>
      </w:r>
      <w:r w:rsidRPr="006F6B4B">
        <w:rPr>
          <w:rFonts w:cs="Times New Roman"/>
          <w:sz w:val="24"/>
          <w:szCs w:val="24"/>
        </w:rPr>
        <w:t>(Privacy Act).  The Department may also request this information for the purposes of assessing the effectiveness of the screening officer training framework, consistent with the Determination, Aviation Act and Aviation Regulations, to safeguard against unlawful interference with aviation and prevent the use of aviation in connection with serious crime.  The collection, storage, use and disclosure of personal information by the Department is undertaken in accordance with the Australian Privacy Principles contained in the Privacy Act.</w:t>
      </w:r>
    </w:p>
    <w:p w14:paraId="58490D44" w14:textId="77777777" w:rsidR="006F6B4B" w:rsidRPr="006F6B4B" w:rsidRDefault="006F6B4B" w:rsidP="009A09D3">
      <w:pPr>
        <w:shd w:val="clear" w:color="auto" w:fill="FFFFFF"/>
        <w:spacing w:line="276" w:lineRule="auto"/>
        <w:rPr>
          <w:rFonts w:eastAsia="Times New Roman" w:cs="Times New Roman"/>
          <w:color w:val="000000"/>
          <w:sz w:val="24"/>
          <w:szCs w:val="24"/>
          <w:lang w:eastAsia="en-AU"/>
        </w:rPr>
      </w:pPr>
      <w:r w:rsidRPr="006F6B4B">
        <w:rPr>
          <w:rFonts w:eastAsia="Times New Roman" w:cs="Times New Roman"/>
          <w:b/>
          <w:bCs/>
          <w:color w:val="000000"/>
          <w:sz w:val="24"/>
          <w:szCs w:val="24"/>
          <w:lang w:eastAsia="en-AU"/>
        </w:rPr>
        <w:t>Conclusion</w:t>
      </w:r>
    </w:p>
    <w:p w14:paraId="2E78B842" w14:textId="28265633" w:rsidR="00A46D33" w:rsidRDefault="006F6B4B" w:rsidP="009A09D3">
      <w:pPr>
        <w:spacing w:before="120" w:line="276" w:lineRule="auto"/>
        <w:ind w:right="26"/>
        <w:rPr>
          <w:rFonts w:eastAsia="Times New Roman" w:cs="Times New Roman"/>
          <w:color w:val="000000"/>
          <w:sz w:val="24"/>
          <w:szCs w:val="24"/>
          <w:lang w:eastAsia="en-AU"/>
        </w:rPr>
      </w:pPr>
      <w:r w:rsidRPr="006F6B4B">
        <w:rPr>
          <w:rFonts w:eastAsia="Times New Roman" w:cs="Times New Roman"/>
          <w:color w:val="000000"/>
          <w:sz w:val="24"/>
          <w:szCs w:val="24"/>
          <w:lang w:eastAsia="en-AU"/>
        </w:rPr>
        <w:lastRenderedPageBreak/>
        <w:t>The Disallowable Legislative Instrument is compatible with human rights because it will assist to maintain the integrity of Australia’s aviation security. </w:t>
      </w:r>
      <w:r w:rsidRPr="006F6B4B">
        <w:rPr>
          <w:rFonts w:eastAsia="Times New Roman" w:cs="Times New Roman"/>
          <w:color w:val="000000"/>
          <w:sz w:val="24"/>
          <w:szCs w:val="24"/>
          <w:lang w:val="en-GB" w:eastAsia="en-AU"/>
        </w:rPr>
        <w:t>To the extent that the Disallowable Legislative Instrument may limit human rights, those limitations are reasonable, necessary and </w:t>
      </w:r>
      <w:r w:rsidRPr="006F6B4B">
        <w:rPr>
          <w:rFonts w:eastAsia="Times New Roman" w:cs="Times New Roman"/>
          <w:color w:val="000000"/>
          <w:sz w:val="24"/>
          <w:szCs w:val="24"/>
          <w:lang w:eastAsia="en-AU"/>
        </w:rPr>
        <w:t>proportionate.</w:t>
      </w:r>
    </w:p>
    <w:p w14:paraId="32D18344" w14:textId="452EDC22" w:rsidR="00A46D33" w:rsidRDefault="00A46D33" w:rsidP="009A09D3">
      <w:pPr>
        <w:pStyle w:val="NoSpacing"/>
        <w:shd w:val="clear" w:color="auto" w:fill="FFFFFF"/>
        <w:spacing w:before="0" w:beforeAutospacing="0" w:after="0" w:afterAutospacing="0" w:line="276" w:lineRule="auto"/>
        <w:ind w:left="3600"/>
        <w:jc w:val="right"/>
        <w:rPr>
          <w:color w:val="000000"/>
        </w:rPr>
      </w:pPr>
      <w:r>
        <w:rPr>
          <w:color w:val="000000"/>
        </w:rPr>
        <w:tab/>
      </w:r>
      <w:r>
        <w:rPr>
          <w:color w:val="000000"/>
        </w:rPr>
        <w:tab/>
      </w:r>
      <w:r>
        <w:rPr>
          <w:color w:val="000000"/>
        </w:rPr>
        <w:tab/>
      </w:r>
      <w:r>
        <w:rPr>
          <w:b/>
          <w:bCs/>
          <w:color w:val="000000"/>
        </w:rPr>
        <w:t>The Hon Clare O’Neil MP</w:t>
      </w:r>
    </w:p>
    <w:p w14:paraId="3BA2587F" w14:textId="61C5AC08" w:rsidR="00A46D33" w:rsidRPr="006F6B4B" w:rsidRDefault="00A46D33" w:rsidP="009A09D3">
      <w:pPr>
        <w:pStyle w:val="NoSpacing"/>
        <w:shd w:val="clear" w:color="auto" w:fill="FFFFFF"/>
        <w:spacing w:before="0" w:beforeAutospacing="0" w:after="0" w:afterAutospacing="0" w:line="276" w:lineRule="auto"/>
        <w:ind w:left="3600"/>
        <w:jc w:val="right"/>
        <w:rPr>
          <w:color w:val="000000"/>
        </w:rPr>
      </w:pPr>
      <w:r>
        <w:rPr>
          <w:b/>
          <w:bCs/>
          <w:color w:val="000000"/>
        </w:rPr>
        <w:t>Minister for Home Affairs</w:t>
      </w:r>
    </w:p>
    <w:p w14:paraId="6266C1CC" w14:textId="77777777" w:rsidR="00E01F94" w:rsidRPr="006F6B4B" w:rsidRDefault="00E01F94" w:rsidP="009A09D3">
      <w:pPr>
        <w:pageBreakBefore/>
        <w:spacing w:before="120" w:after="120" w:line="276" w:lineRule="auto"/>
        <w:ind w:left="5959" w:right="28"/>
        <w:jc w:val="right"/>
        <w:rPr>
          <w:rFonts w:cs="Times New Roman"/>
          <w:b/>
          <w:sz w:val="24"/>
          <w:szCs w:val="24"/>
          <w:lang w:eastAsia="en-AU"/>
        </w:rPr>
      </w:pPr>
      <w:r w:rsidRPr="006F6B4B">
        <w:rPr>
          <w:rFonts w:cs="Times New Roman"/>
          <w:b/>
          <w:bCs/>
          <w:sz w:val="24"/>
          <w:szCs w:val="24"/>
          <w:u w:val="single"/>
          <w:lang w:eastAsia="en-AU"/>
        </w:rPr>
        <w:lastRenderedPageBreak/>
        <w:t>ATTACHMENT B</w:t>
      </w:r>
    </w:p>
    <w:p w14:paraId="1B25A280" w14:textId="77777777" w:rsidR="00E01F94" w:rsidRPr="006F6B4B" w:rsidRDefault="00E01F94" w:rsidP="009A09D3">
      <w:pPr>
        <w:spacing w:before="120" w:line="276" w:lineRule="auto"/>
        <w:ind w:right="26"/>
        <w:rPr>
          <w:rFonts w:cs="Times New Roman"/>
          <w:sz w:val="24"/>
          <w:szCs w:val="24"/>
        </w:rPr>
      </w:pPr>
    </w:p>
    <w:p w14:paraId="43286D02" w14:textId="274C88B0" w:rsidR="00DE7B21" w:rsidRPr="006F6B4B" w:rsidRDefault="00E01F94" w:rsidP="009A09D3">
      <w:pPr>
        <w:spacing w:before="120" w:line="276" w:lineRule="auto"/>
        <w:ind w:right="26"/>
        <w:rPr>
          <w:rFonts w:cs="Times New Roman"/>
          <w:b/>
          <w:i/>
          <w:sz w:val="24"/>
          <w:szCs w:val="24"/>
          <w:u w:val="single"/>
        </w:rPr>
      </w:pPr>
      <w:r w:rsidRPr="006F6B4B">
        <w:rPr>
          <w:rFonts w:cs="Times New Roman"/>
          <w:b/>
          <w:i/>
          <w:sz w:val="24"/>
          <w:szCs w:val="24"/>
          <w:u w:val="single"/>
        </w:rPr>
        <w:t xml:space="preserve">Details of the </w:t>
      </w:r>
      <w:r w:rsidR="00DE7B21" w:rsidRPr="006F6B4B">
        <w:rPr>
          <w:rFonts w:cs="Times New Roman"/>
          <w:b/>
          <w:i/>
          <w:sz w:val="24"/>
          <w:szCs w:val="24"/>
          <w:u w:val="single"/>
        </w:rPr>
        <w:t>Aviation</w:t>
      </w:r>
      <w:r w:rsidR="00C83BD8">
        <w:rPr>
          <w:rFonts w:cs="Times New Roman"/>
          <w:b/>
          <w:i/>
          <w:sz w:val="24"/>
          <w:szCs w:val="24"/>
          <w:u w:val="single"/>
        </w:rPr>
        <w:t xml:space="preserve"> Transport Security (Screening officer r</w:t>
      </w:r>
      <w:r w:rsidR="00DE7B21" w:rsidRPr="006F6B4B">
        <w:rPr>
          <w:rFonts w:cs="Times New Roman"/>
          <w:b/>
          <w:i/>
          <w:sz w:val="24"/>
          <w:szCs w:val="24"/>
          <w:u w:val="single"/>
        </w:rPr>
        <w:t>equirements) Determination (No. 2) 2022</w:t>
      </w:r>
    </w:p>
    <w:p w14:paraId="2C808762" w14:textId="77777777"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1 – Name</w:t>
      </w:r>
    </w:p>
    <w:p w14:paraId="59D6957D" w14:textId="33E32737"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This section provides that the title of this instrument is </w:t>
      </w:r>
      <w:r w:rsidR="00DE7B21" w:rsidRPr="006F6B4B">
        <w:rPr>
          <w:rFonts w:cs="Times New Roman"/>
          <w:i/>
          <w:sz w:val="24"/>
          <w:szCs w:val="24"/>
        </w:rPr>
        <w:t>Aviation</w:t>
      </w:r>
      <w:r w:rsidR="000B405C" w:rsidRPr="006F6B4B">
        <w:rPr>
          <w:rFonts w:cs="Times New Roman"/>
          <w:i/>
          <w:sz w:val="24"/>
          <w:szCs w:val="24"/>
        </w:rPr>
        <w:t xml:space="preserve"> Transport Security (Screening officer r</w:t>
      </w:r>
      <w:r w:rsidR="00DE7B21" w:rsidRPr="006F6B4B">
        <w:rPr>
          <w:rFonts w:cs="Times New Roman"/>
          <w:i/>
          <w:sz w:val="24"/>
          <w:szCs w:val="24"/>
        </w:rPr>
        <w:t xml:space="preserve">equirements) Determination (No. 2) 2022 </w:t>
      </w:r>
      <w:r w:rsidRPr="006F6B4B">
        <w:rPr>
          <w:rFonts w:cs="Times New Roman"/>
          <w:sz w:val="24"/>
          <w:szCs w:val="24"/>
        </w:rPr>
        <w:t>(the Determination).</w:t>
      </w:r>
    </w:p>
    <w:p w14:paraId="1831C2EA" w14:textId="77777777"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2 – Commencement</w:t>
      </w:r>
    </w:p>
    <w:p w14:paraId="480F5111" w14:textId="6C53CD63" w:rsidR="00E01F94" w:rsidRPr="006F6B4B" w:rsidRDefault="0052623D" w:rsidP="009A09D3">
      <w:pPr>
        <w:spacing w:before="120" w:line="276" w:lineRule="auto"/>
        <w:ind w:right="26"/>
        <w:rPr>
          <w:rFonts w:cs="Times New Roman"/>
          <w:sz w:val="24"/>
          <w:szCs w:val="24"/>
        </w:rPr>
      </w:pPr>
      <w:r w:rsidRPr="006F6B4B">
        <w:rPr>
          <w:rFonts w:cs="Times New Roman"/>
          <w:sz w:val="24"/>
          <w:szCs w:val="24"/>
        </w:rPr>
        <w:t>This section provides that the</w:t>
      </w:r>
      <w:r w:rsidR="00E01F94" w:rsidRPr="006F6B4B">
        <w:rPr>
          <w:rFonts w:cs="Times New Roman"/>
          <w:sz w:val="24"/>
          <w:szCs w:val="24"/>
        </w:rPr>
        <w:t xml:space="preserve"> Determination commences on 1 J</w:t>
      </w:r>
      <w:r w:rsidR="001F756C" w:rsidRPr="006F6B4B">
        <w:rPr>
          <w:rFonts w:cs="Times New Roman"/>
          <w:sz w:val="24"/>
          <w:szCs w:val="24"/>
        </w:rPr>
        <w:t>anuary</w:t>
      </w:r>
      <w:r w:rsidR="00E01F94" w:rsidRPr="006F6B4B">
        <w:rPr>
          <w:rFonts w:cs="Times New Roman"/>
          <w:sz w:val="24"/>
          <w:szCs w:val="24"/>
        </w:rPr>
        <w:t xml:space="preserve"> 202</w:t>
      </w:r>
      <w:r w:rsidR="001F756C" w:rsidRPr="006F6B4B">
        <w:rPr>
          <w:rFonts w:cs="Times New Roman"/>
          <w:sz w:val="24"/>
          <w:szCs w:val="24"/>
        </w:rPr>
        <w:t>3</w:t>
      </w:r>
      <w:r w:rsidR="00E01F94" w:rsidRPr="006F6B4B">
        <w:rPr>
          <w:rFonts w:cs="Times New Roman"/>
          <w:sz w:val="24"/>
          <w:szCs w:val="24"/>
        </w:rPr>
        <w:t>.</w:t>
      </w:r>
    </w:p>
    <w:p w14:paraId="0EA5CCA6" w14:textId="77777777"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3 – Revocation</w:t>
      </w:r>
    </w:p>
    <w:p w14:paraId="09A8BD1F" w14:textId="0D6FBA24" w:rsidR="00E01F94" w:rsidRPr="006F6B4B" w:rsidRDefault="0052623D" w:rsidP="009A09D3">
      <w:pPr>
        <w:spacing w:before="120" w:line="276" w:lineRule="auto"/>
        <w:ind w:right="26"/>
        <w:rPr>
          <w:rFonts w:cs="Times New Roman"/>
          <w:sz w:val="24"/>
          <w:szCs w:val="24"/>
        </w:rPr>
      </w:pPr>
      <w:r w:rsidRPr="006F6B4B">
        <w:rPr>
          <w:rFonts w:cs="Times New Roman"/>
          <w:sz w:val="24"/>
          <w:szCs w:val="24"/>
        </w:rPr>
        <w:t>The effect of this section is that</w:t>
      </w:r>
      <w:r w:rsidR="00BF2D09" w:rsidRPr="006F6B4B">
        <w:rPr>
          <w:rFonts w:cs="Times New Roman"/>
          <w:sz w:val="24"/>
          <w:szCs w:val="24"/>
        </w:rPr>
        <w:t>,</w:t>
      </w:r>
      <w:r w:rsidRPr="006F6B4B">
        <w:rPr>
          <w:rFonts w:cs="Times New Roman"/>
          <w:sz w:val="24"/>
          <w:szCs w:val="24"/>
        </w:rPr>
        <w:t xml:space="preserve"> o</w:t>
      </w:r>
      <w:r w:rsidR="00E01F94" w:rsidRPr="006F6B4B">
        <w:rPr>
          <w:rFonts w:cs="Times New Roman"/>
          <w:sz w:val="24"/>
          <w:szCs w:val="24"/>
        </w:rPr>
        <w:t>n commencement of the Determination, the</w:t>
      </w:r>
      <w:r w:rsidR="00E01F94" w:rsidRPr="006F6B4B">
        <w:rPr>
          <w:rFonts w:cs="Times New Roman"/>
          <w:sz w:val="24"/>
          <w:szCs w:val="24"/>
          <w:u w:val="single"/>
        </w:rPr>
        <w:t xml:space="preserve"> </w:t>
      </w:r>
      <w:r w:rsidR="00DE7B21" w:rsidRPr="006F6B4B">
        <w:rPr>
          <w:rFonts w:cs="Times New Roman"/>
          <w:i/>
          <w:sz w:val="24"/>
          <w:szCs w:val="24"/>
        </w:rPr>
        <w:t>Aviation</w:t>
      </w:r>
      <w:r w:rsidR="00DD532B">
        <w:rPr>
          <w:rFonts w:cs="Times New Roman"/>
          <w:i/>
          <w:sz w:val="24"/>
          <w:szCs w:val="24"/>
        </w:rPr>
        <w:t xml:space="preserve"> Transport Security (Screening Officer R</w:t>
      </w:r>
      <w:r w:rsidR="00DE7B21" w:rsidRPr="006F6B4B">
        <w:rPr>
          <w:rFonts w:cs="Times New Roman"/>
          <w:i/>
          <w:sz w:val="24"/>
          <w:szCs w:val="24"/>
        </w:rPr>
        <w:t xml:space="preserve">equirements) Determination 2022 </w:t>
      </w:r>
      <w:r w:rsidR="00E01F94" w:rsidRPr="006F6B4B">
        <w:rPr>
          <w:rFonts w:cs="Times New Roman"/>
          <w:sz w:val="24"/>
          <w:szCs w:val="24"/>
        </w:rPr>
        <w:t>is revoked.</w:t>
      </w:r>
    </w:p>
    <w:p w14:paraId="296C064F" w14:textId="77777777"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4 – Definitions</w:t>
      </w:r>
    </w:p>
    <w:p w14:paraId="303AD972" w14:textId="77777777"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Section 4 provides various definitions for the purpose of the Determination. </w:t>
      </w:r>
    </w:p>
    <w:p w14:paraId="5CB4AE99" w14:textId="77777777" w:rsidR="00E01F94" w:rsidRPr="006F6B4B" w:rsidRDefault="00E01F94" w:rsidP="009A09D3">
      <w:pPr>
        <w:spacing w:before="120" w:line="276" w:lineRule="auto"/>
        <w:ind w:right="26"/>
        <w:rPr>
          <w:rFonts w:cs="Times New Roman"/>
          <w:i/>
          <w:sz w:val="24"/>
          <w:szCs w:val="24"/>
        </w:rPr>
      </w:pPr>
      <w:r w:rsidRPr="006F6B4B">
        <w:rPr>
          <w:rFonts w:cs="Times New Roman"/>
          <w:i/>
          <w:sz w:val="24"/>
          <w:szCs w:val="24"/>
        </w:rPr>
        <w:t>Note 1</w:t>
      </w:r>
    </w:p>
    <w:p w14:paraId="1A9B08AA" w14:textId="703D4E19"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Note 1 to section 4 notes that certain terms used in the Determination are defined in the </w:t>
      </w:r>
      <w:r w:rsidRPr="006F6B4B">
        <w:rPr>
          <w:rFonts w:cs="Times New Roman"/>
          <w:i/>
          <w:sz w:val="24"/>
          <w:szCs w:val="24"/>
        </w:rPr>
        <w:t>Aviation Transport Security Act 2004</w:t>
      </w:r>
      <w:r w:rsidRPr="006F6B4B">
        <w:rPr>
          <w:rFonts w:cs="Times New Roman"/>
          <w:sz w:val="24"/>
          <w:szCs w:val="24"/>
        </w:rPr>
        <w:t xml:space="preserve"> (the </w:t>
      </w:r>
      <w:r w:rsidR="00440FA5" w:rsidRPr="006F6B4B">
        <w:rPr>
          <w:rFonts w:cs="Times New Roman"/>
          <w:sz w:val="24"/>
          <w:szCs w:val="24"/>
        </w:rPr>
        <w:t xml:space="preserve">Aviation </w:t>
      </w:r>
      <w:r w:rsidRPr="006F6B4B">
        <w:rPr>
          <w:rFonts w:cs="Times New Roman"/>
          <w:sz w:val="24"/>
          <w:szCs w:val="24"/>
        </w:rPr>
        <w:t xml:space="preserve">Act). Those terms include </w:t>
      </w:r>
      <w:r w:rsidRPr="006F6B4B">
        <w:rPr>
          <w:rFonts w:cs="Times New Roman"/>
          <w:i/>
          <w:sz w:val="24"/>
          <w:szCs w:val="24"/>
        </w:rPr>
        <w:t>baggage</w:t>
      </w:r>
      <w:r w:rsidRPr="006F6B4B">
        <w:rPr>
          <w:rFonts w:cs="Times New Roman"/>
          <w:sz w:val="24"/>
          <w:szCs w:val="24"/>
        </w:rPr>
        <w:t>,</w:t>
      </w:r>
      <w:r w:rsidRPr="006F6B4B">
        <w:rPr>
          <w:rFonts w:cs="Times New Roman"/>
          <w:i/>
          <w:sz w:val="24"/>
          <w:szCs w:val="24"/>
        </w:rPr>
        <w:t xml:space="preserve"> checked baggage</w:t>
      </w:r>
      <w:r w:rsidRPr="006F6B4B">
        <w:rPr>
          <w:rFonts w:cs="Times New Roman"/>
          <w:sz w:val="24"/>
          <w:szCs w:val="24"/>
        </w:rPr>
        <w:t>,</w:t>
      </w:r>
      <w:r w:rsidRPr="006F6B4B">
        <w:rPr>
          <w:rFonts w:cs="Times New Roman"/>
          <w:i/>
          <w:sz w:val="24"/>
          <w:szCs w:val="24"/>
        </w:rPr>
        <w:t xml:space="preserve"> screening authority </w:t>
      </w:r>
      <w:r w:rsidRPr="006F6B4B">
        <w:rPr>
          <w:rFonts w:cs="Times New Roman"/>
          <w:sz w:val="24"/>
          <w:szCs w:val="24"/>
        </w:rPr>
        <w:t>and</w:t>
      </w:r>
      <w:r w:rsidRPr="006F6B4B">
        <w:rPr>
          <w:rFonts w:cs="Times New Roman"/>
          <w:i/>
          <w:sz w:val="24"/>
          <w:szCs w:val="24"/>
        </w:rPr>
        <w:t xml:space="preserve"> screening officer</w:t>
      </w:r>
      <w:r w:rsidRPr="006F6B4B">
        <w:rPr>
          <w:rFonts w:cs="Times New Roman"/>
          <w:sz w:val="24"/>
          <w:szCs w:val="24"/>
        </w:rPr>
        <w:t>.</w:t>
      </w:r>
    </w:p>
    <w:p w14:paraId="48A81682" w14:textId="77777777" w:rsidR="00E01F94" w:rsidRPr="006F6B4B" w:rsidRDefault="00E01F94" w:rsidP="009A09D3">
      <w:pPr>
        <w:spacing w:before="120" w:line="276" w:lineRule="auto"/>
        <w:ind w:right="26"/>
        <w:rPr>
          <w:rFonts w:cs="Times New Roman"/>
          <w:i/>
          <w:sz w:val="24"/>
          <w:szCs w:val="24"/>
        </w:rPr>
      </w:pPr>
      <w:r w:rsidRPr="006F6B4B">
        <w:rPr>
          <w:rFonts w:cs="Times New Roman"/>
          <w:i/>
          <w:sz w:val="24"/>
          <w:szCs w:val="24"/>
        </w:rPr>
        <w:t>Note 2</w:t>
      </w:r>
    </w:p>
    <w:p w14:paraId="73744E44" w14:textId="5B333B4A"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Note 2 to section 4 notes that certain terms used in the Determination are defined in the </w:t>
      </w:r>
      <w:r w:rsidRPr="006F6B4B">
        <w:rPr>
          <w:rFonts w:cs="Times New Roman"/>
          <w:i/>
          <w:sz w:val="24"/>
          <w:szCs w:val="24"/>
        </w:rPr>
        <w:t>Aviation Transport Security Regulations 2005</w:t>
      </w:r>
      <w:r w:rsidRPr="006F6B4B">
        <w:rPr>
          <w:rFonts w:cs="Times New Roman"/>
          <w:sz w:val="24"/>
          <w:szCs w:val="24"/>
        </w:rPr>
        <w:t xml:space="preserve"> (the </w:t>
      </w:r>
      <w:r w:rsidR="00440FA5" w:rsidRPr="006F6B4B">
        <w:rPr>
          <w:rFonts w:cs="Times New Roman"/>
          <w:sz w:val="24"/>
          <w:szCs w:val="24"/>
        </w:rPr>
        <w:t xml:space="preserve">Aviation </w:t>
      </w:r>
      <w:r w:rsidRPr="006F6B4B">
        <w:rPr>
          <w:rFonts w:cs="Times New Roman"/>
          <w:sz w:val="24"/>
          <w:szCs w:val="24"/>
        </w:rPr>
        <w:t xml:space="preserve">Regulations). Those terms include </w:t>
      </w:r>
      <w:r w:rsidRPr="006F6B4B">
        <w:rPr>
          <w:rFonts w:cs="Times New Roman"/>
          <w:i/>
          <w:sz w:val="24"/>
          <w:szCs w:val="24"/>
        </w:rPr>
        <w:t>ASIC</w:t>
      </w:r>
      <w:r w:rsidRPr="006F6B4B">
        <w:rPr>
          <w:rFonts w:cs="Times New Roman"/>
          <w:sz w:val="24"/>
          <w:szCs w:val="24"/>
        </w:rPr>
        <w:t xml:space="preserve"> and </w:t>
      </w:r>
      <w:r w:rsidRPr="006F6B4B">
        <w:rPr>
          <w:rFonts w:cs="Times New Roman"/>
          <w:i/>
          <w:sz w:val="24"/>
          <w:szCs w:val="24"/>
        </w:rPr>
        <w:t>properly displaying</w:t>
      </w:r>
      <w:r w:rsidRPr="006F6B4B">
        <w:rPr>
          <w:rFonts w:cs="Times New Roman"/>
          <w:sz w:val="24"/>
          <w:szCs w:val="24"/>
        </w:rPr>
        <w:t>.</w:t>
      </w:r>
    </w:p>
    <w:p w14:paraId="4FEB8D20" w14:textId="77777777" w:rsidR="00E01F94" w:rsidRPr="006F6B4B" w:rsidRDefault="00E01F94" w:rsidP="009A09D3">
      <w:pPr>
        <w:spacing w:before="120" w:line="276" w:lineRule="auto"/>
        <w:ind w:right="26"/>
        <w:rPr>
          <w:rFonts w:cs="Times New Roman"/>
          <w:i/>
          <w:sz w:val="24"/>
          <w:szCs w:val="24"/>
        </w:rPr>
      </w:pPr>
      <w:r w:rsidRPr="006F6B4B">
        <w:rPr>
          <w:rFonts w:cs="Times New Roman"/>
          <w:i/>
          <w:sz w:val="24"/>
          <w:szCs w:val="24"/>
        </w:rPr>
        <w:t>Definitions</w:t>
      </w:r>
    </w:p>
    <w:p w14:paraId="1A91D95F" w14:textId="4AD572B9" w:rsidR="00E01F94" w:rsidRPr="006F6B4B" w:rsidRDefault="0052623D" w:rsidP="009A09D3">
      <w:pPr>
        <w:spacing w:before="120" w:line="276" w:lineRule="auto"/>
        <w:ind w:right="26"/>
        <w:rPr>
          <w:rFonts w:cs="Times New Roman"/>
          <w:i/>
          <w:sz w:val="24"/>
          <w:szCs w:val="24"/>
        </w:rPr>
      </w:pPr>
      <w:r w:rsidRPr="006F6B4B">
        <w:rPr>
          <w:rFonts w:cs="Times New Roman"/>
          <w:sz w:val="24"/>
          <w:szCs w:val="24"/>
        </w:rPr>
        <w:t xml:space="preserve">The definition of the term </w:t>
      </w:r>
      <w:r w:rsidR="00E01F94" w:rsidRPr="006F6B4B">
        <w:rPr>
          <w:rFonts w:cs="Times New Roman"/>
          <w:i/>
          <w:sz w:val="24"/>
          <w:szCs w:val="24"/>
        </w:rPr>
        <w:t>Act</w:t>
      </w:r>
      <w:r w:rsidR="00E01F94" w:rsidRPr="006F6B4B">
        <w:rPr>
          <w:rFonts w:cs="Times New Roman"/>
          <w:sz w:val="24"/>
          <w:szCs w:val="24"/>
        </w:rPr>
        <w:t xml:space="preserve"> </w:t>
      </w:r>
      <w:r w:rsidRPr="006F6B4B">
        <w:rPr>
          <w:rFonts w:cs="Times New Roman"/>
          <w:sz w:val="24"/>
          <w:szCs w:val="24"/>
        </w:rPr>
        <w:t xml:space="preserve">provides that the term </w:t>
      </w:r>
      <w:r w:rsidR="00E01F94" w:rsidRPr="006F6B4B">
        <w:rPr>
          <w:rFonts w:cs="Times New Roman"/>
          <w:sz w:val="24"/>
          <w:szCs w:val="24"/>
        </w:rPr>
        <w:t xml:space="preserve">means the </w:t>
      </w:r>
      <w:r w:rsidR="00E01F94" w:rsidRPr="006F6B4B">
        <w:rPr>
          <w:rFonts w:cs="Times New Roman"/>
          <w:i/>
          <w:sz w:val="24"/>
          <w:szCs w:val="24"/>
        </w:rPr>
        <w:t>Aviation Transport Security Act 2004.</w:t>
      </w:r>
    </w:p>
    <w:p w14:paraId="684CD5B2" w14:textId="7DF13F25" w:rsidR="00E01F94" w:rsidRPr="006F6B4B" w:rsidRDefault="0052623D" w:rsidP="009A09D3">
      <w:pPr>
        <w:spacing w:before="120" w:line="276" w:lineRule="auto"/>
        <w:ind w:right="26"/>
        <w:rPr>
          <w:rFonts w:cs="Times New Roman"/>
          <w:sz w:val="24"/>
          <w:szCs w:val="24"/>
        </w:rPr>
      </w:pPr>
      <w:r w:rsidRPr="006F6B4B">
        <w:rPr>
          <w:rFonts w:cs="Times New Roman"/>
          <w:sz w:val="24"/>
          <w:szCs w:val="24"/>
        </w:rPr>
        <w:t>The definition of the term</w:t>
      </w:r>
      <w:r w:rsidRPr="006F6B4B">
        <w:rPr>
          <w:rFonts w:cs="Times New Roman"/>
          <w:i/>
          <w:sz w:val="24"/>
          <w:szCs w:val="24"/>
        </w:rPr>
        <w:t xml:space="preserve"> </w:t>
      </w:r>
      <w:r w:rsidR="00E01F94" w:rsidRPr="006F6B4B">
        <w:rPr>
          <w:rFonts w:cs="Times New Roman"/>
          <w:i/>
          <w:sz w:val="24"/>
          <w:szCs w:val="24"/>
        </w:rPr>
        <w:t>independent screening decision</w:t>
      </w:r>
      <w:r w:rsidR="00E01F94" w:rsidRPr="006F6B4B">
        <w:rPr>
          <w:rFonts w:cs="Times New Roman"/>
          <w:sz w:val="24"/>
          <w:szCs w:val="24"/>
        </w:rPr>
        <w:t xml:space="preserve"> </w:t>
      </w:r>
      <w:r w:rsidRPr="006F6B4B">
        <w:rPr>
          <w:rFonts w:cs="Times New Roman"/>
          <w:sz w:val="24"/>
          <w:szCs w:val="24"/>
        </w:rPr>
        <w:t xml:space="preserve">provides that the term </w:t>
      </w:r>
      <w:r w:rsidR="00E01F94" w:rsidRPr="006F6B4B">
        <w:rPr>
          <w:rFonts w:cs="Times New Roman"/>
          <w:sz w:val="24"/>
          <w:szCs w:val="24"/>
        </w:rPr>
        <w:t xml:space="preserve">means a decision whether to allow a person, personal effects, carry-on </w:t>
      </w:r>
      <w:r w:rsidR="004D674A" w:rsidRPr="006F6B4B">
        <w:rPr>
          <w:rFonts w:cs="Times New Roman"/>
          <w:sz w:val="24"/>
          <w:szCs w:val="24"/>
        </w:rPr>
        <w:t>baggage,</w:t>
      </w:r>
      <w:r w:rsidR="00E01F94" w:rsidRPr="006F6B4B">
        <w:rPr>
          <w:rFonts w:cs="Times New Roman"/>
          <w:sz w:val="24"/>
          <w:szCs w:val="24"/>
        </w:rPr>
        <w:t xml:space="preserve"> checked baggage, goods or a vehicle to pass through a screening point, without prompting or guidance from a supervising officer. This definition is relevant to the training requirements determined in section 7 of the Determination.</w:t>
      </w:r>
    </w:p>
    <w:p w14:paraId="78A7A164" w14:textId="3965E00E" w:rsidR="001D1F7A" w:rsidRPr="006F6B4B" w:rsidRDefault="001D1F7A" w:rsidP="009A09D3">
      <w:pPr>
        <w:spacing w:before="120" w:line="276" w:lineRule="auto"/>
        <w:ind w:right="26"/>
        <w:rPr>
          <w:rFonts w:cs="Times New Roman"/>
          <w:sz w:val="24"/>
          <w:szCs w:val="24"/>
        </w:rPr>
      </w:pPr>
      <w:r w:rsidRPr="006F6B4B">
        <w:rPr>
          <w:rFonts w:cs="Times New Roman"/>
          <w:sz w:val="24"/>
          <w:szCs w:val="24"/>
        </w:rPr>
        <w:t xml:space="preserve">The definition of the term </w:t>
      </w:r>
      <w:r w:rsidRPr="006F6B4B">
        <w:rPr>
          <w:rFonts w:cs="Times New Roman"/>
          <w:i/>
          <w:sz w:val="24"/>
          <w:szCs w:val="24"/>
        </w:rPr>
        <w:t>Regulations</w:t>
      </w:r>
      <w:r w:rsidRPr="006F6B4B">
        <w:rPr>
          <w:rFonts w:cs="Times New Roman"/>
          <w:sz w:val="24"/>
          <w:szCs w:val="24"/>
        </w:rPr>
        <w:t xml:space="preserve"> means </w:t>
      </w:r>
      <w:r w:rsidRPr="006F6B4B">
        <w:rPr>
          <w:rFonts w:cs="Times New Roman"/>
          <w:i/>
          <w:sz w:val="24"/>
          <w:szCs w:val="24"/>
        </w:rPr>
        <w:t>Aviation Transport Security Regulations 2005.</w:t>
      </w:r>
    </w:p>
    <w:p w14:paraId="60A33E22" w14:textId="77777777"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 xml:space="preserve">Section 5 – Application </w:t>
      </w:r>
    </w:p>
    <w:p w14:paraId="719399C1" w14:textId="40064F32" w:rsidR="00E01F94" w:rsidRPr="006F6B4B" w:rsidRDefault="0052623D" w:rsidP="009A09D3">
      <w:pPr>
        <w:spacing w:before="120" w:line="276" w:lineRule="auto"/>
        <w:ind w:right="26"/>
        <w:rPr>
          <w:rFonts w:cs="Times New Roman"/>
          <w:sz w:val="24"/>
          <w:szCs w:val="24"/>
        </w:rPr>
      </w:pPr>
      <w:r w:rsidRPr="006F6B4B">
        <w:rPr>
          <w:rFonts w:cs="Times New Roman"/>
          <w:sz w:val="24"/>
          <w:szCs w:val="24"/>
        </w:rPr>
        <w:t xml:space="preserve">This section </w:t>
      </w:r>
      <w:r w:rsidR="00D569C5" w:rsidRPr="006F6B4B">
        <w:rPr>
          <w:rFonts w:cs="Times New Roman"/>
          <w:sz w:val="24"/>
          <w:szCs w:val="24"/>
        </w:rPr>
        <w:t>has the effect</w:t>
      </w:r>
      <w:r w:rsidRPr="006F6B4B">
        <w:rPr>
          <w:rFonts w:cs="Times New Roman"/>
          <w:sz w:val="24"/>
          <w:szCs w:val="24"/>
        </w:rPr>
        <w:t xml:space="preserve"> that the</w:t>
      </w:r>
      <w:r w:rsidR="00BD1ACF" w:rsidRPr="006F6B4B">
        <w:rPr>
          <w:rFonts w:cs="Times New Roman"/>
          <w:sz w:val="24"/>
          <w:szCs w:val="24"/>
        </w:rPr>
        <w:t xml:space="preserve"> </w:t>
      </w:r>
      <w:r w:rsidR="00E01F94" w:rsidRPr="006F6B4B">
        <w:rPr>
          <w:rFonts w:cs="Times New Roman"/>
          <w:sz w:val="24"/>
          <w:szCs w:val="24"/>
        </w:rPr>
        <w:t xml:space="preserve">Determination determines requirements under section 94A of the Act, for specified screening officers. Section 94A provides that the Secretary of the </w:t>
      </w:r>
      <w:r w:rsidR="00E01F94" w:rsidRPr="006F6B4B">
        <w:rPr>
          <w:rFonts w:cs="Times New Roman"/>
          <w:sz w:val="24"/>
          <w:szCs w:val="24"/>
        </w:rPr>
        <w:lastRenderedPageBreak/>
        <w:t xml:space="preserve">Department of Home Affairs may, by legislative instrument, determine the training and qualification requirements, and any other requirements, for specified screening officers relating to the exercise or performance of a power under Division 5 of Part 5 of the Act, or a screening function. It also provides that the Secretary may, by legislative instrument, determine for specified screening officers requirements in relation to the use of identity cards </w:t>
      </w:r>
      <w:r w:rsidR="00776C9A" w:rsidRPr="006F6B4B">
        <w:rPr>
          <w:rFonts w:cs="Times New Roman"/>
          <w:sz w:val="24"/>
          <w:szCs w:val="24"/>
        </w:rPr>
        <w:t>and</w:t>
      </w:r>
      <w:r w:rsidR="00E01F94" w:rsidRPr="006F6B4B">
        <w:rPr>
          <w:rFonts w:cs="Times New Roman"/>
          <w:sz w:val="24"/>
          <w:szCs w:val="24"/>
        </w:rPr>
        <w:t xml:space="preserve"> uniforms. </w:t>
      </w:r>
    </w:p>
    <w:p w14:paraId="467E8789" w14:textId="77777777" w:rsidR="00E01F94" w:rsidRPr="006F6B4B" w:rsidRDefault="00E01F94" w:rsidP="009A09D3">
      <w:pPr>
        <w:keepNext/>
        <w:spacing w:before="120" w:line="276" w:lineRule="auto"/>
        <w:ind w:right="28"/>
        <w:rPr>
          <w:rFonts w:cs="Times New Roman"/>
          <w:sz w:val="24"/>
          <w:szCs w:val="24"/>
          <w:u w:val="single"/>
        </w:rPr>
      </w:pPr>
      <w:r w:rsidRPr="006F6B4B">
        <w:rPr>
          <w:rFonts w:cs="Times New Roman"/>
          <w:sz w:val="24"/>
          <w:szCs w:val="24"/>
          <w:u w:val="single"/>
        </w:rPr>
        <w:t xml:space="preserve">Section 6 – Qualifications </w:t>
      </w:r>
    </w:p>
    <w:p w14:paraId="1C4F568E" w14:textId="4DA54174" w:rsidR="0031663D" w:rsidRPr="006F6B4B" w:rsidRDefault="0052623D" w:rsidP="009A09D3">
      <w:pPr>
        <w:spacing w:before="120" w:line="276" w:lineRule="auto"/>
        <w:ind w:right="26"/>
        <w:rPr>
          <w:rFonts w:cs="Times New Roman"/>
          <w:sz w:val="24"/>
          <w:szCs w:val="24"/>
        </w:rPr>
      </w:pPr>
      <w:r w:rsidRPr="006F6B4B">
        <w:rPr>
          <w:rFonts w:cs="Times New Roman"/>
          <w:sz w:val="24"/>
          <w:szCs w:val="24"/>
        </w:rPr>
        <w:t>This s</w:t>
      </w:r>
      <w:r w:rsidR="00E01F94" w:rsidRPr="006F6B4B">
        <w:rPr>
          <w:rFonts w:cs="Times New Roman"/>
          <w:sz w:val="24"/>
          <w:szCs w:val="24"/>
        </w:rPr>
        <w:t xml:space="preserve">ection </w:t>
      </w:r>
      <w:r w:rsidRPr="006F6B4B">
        <w:rPr>
          <w:rFonts w:cs="Times New Roman"/>
          <w:sz w:val="24"/>
          <w:szCs w:val="24"/>
        </w:rPr>
        <w:t xml:space="preserve">sets out </w:t>
      </w:r>
      <w:r w:rsidR="00E01F94" w:rsidRPr="006F6B4B">
        <w:rPr>
          <w:rFonts w:cs="Times New Roman"/>
          <w:sz w:val="24"/>
          <w:szCs w:val="24"/>
        </w:rPr>
        <w:t xml:space="preserve">the qualification requirements for specified screening officers. </w:t>
      </w:r>
      <w:r w:rsidR="0031663D" w:rsidRPr="006F6B4B">
        <w:rPr>
          <w:rFonts w:cs="Times New Roman"/>
          <w:sz w:val="24"/>
          <w:szCs w:val="24"/>
        </w:rPr>
        <w:t>The purpose of these requirements is to provide a consistent standard of qualification for specified screening officers to meet. The effect is that</w:t>
      </w:r>
      <w:r w:rsidR="00440FA5" w:rsidRPr="006F6B4B">
        <w:rPr>
          <w:rFonts w:cs="Times New Roman"/>
          <w:sz w:val="24"/>
          <w:szCs w:val="24"/>
        </w:rPr>
        <w:t>,</w:t>
      </w:r>
      <w:r w:rsidR="0031663D" w:rsidRPr="006F6B4B">
        <w:rPr>
          <w:rFonts w:cs="Times New Roman"/>
          <w:sz w:val="24"/>
          <w:szCs w:val="24"/>
        </w:rPr>
        <w:t xml:space="preserve"> if the screening officer does not meet the qualification requirement</w:t>
      </w:r>
      <w:r w:rsidR="00440FA5" w:rsidRPr="006F6B4B">
        <w:rPr>
          <w:rFonts w:cs="Times New Roman"/>
          <w:sz w:val="24"/>
          <w:szCs w:val="24"/>
        </w:rPr>
        <w:t>,</w:t>
      </w:r>
      <w:r w:rsidR="0031663D" w:rsidRPr="006F6B4B">
        <w:rPr>
          <w:rFonts w:cs="Times New Roman"/>
          <w:sz w:val="24"/>
          <w:szCs w:val="24"/>
        </w:rPr>
        <w:t xml:space="preserve"> then they are unable to perform the role of a screening officer. </w:t>
      </w:r>
    </w:p>
    <w:p w14:paraId="5714DF88" w14:textId="4240B464" w:rsidR="00B1133D"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Subsection 6(1) </w:t>
      </w:r>
      <w:r w:rsidR="00B1133D" w:rsidRPr="006F6B4B">
        <w:rPr>
          <w:rFonts w:cs="Times New Roman"/>
          <w:sz w:val="24"/>
          <w:szCs w:val="24"/>
        </w:rPr>
        <w:t>provides</w:t>
      </w:r>
      <w:r w:rsidR="0078537F" w:rsidRPr="006F6B4B">
        <w:rPr>
          <w:rFonts w:cs="Times New Roman"/>
          <w:sz w:val="24"/>
          <w:szCs w:val="24"/>
        </w:rPr>
        <w:t xml:space="preserve"> </w:t>
      </w:r>
      <w:r w:rsidRPr="006F6B4B">
        <w:rPr>
          <w:rFonts w:cs="Times New Roman"/>
          <w:sz w:val="24"/>
          <w:szCs w:val="24"/>
        </w:rPr>
        <w:t xml:space="preserve">that </w:t>
      </w:r>
      <w:r w:rsidR="00D0596B" w:rsidRPr="006F6B4B">
        <w:rPr>
          <w:rFonts w:cs="Times New Roman"/>
          <w:sz w:val="24"/>
          <w:szCs w:val="24"/>
        </w:rPr>
        <w:t>screening officers</w:t>
      </w:r>
      <w:r w:rsidRPr="006F6B4B">
        <w:rPr>
          <w:rFonts w:cs="Times New Roman"/>
          <w:sz w:val="24"/>
          <w:szCs w:val="24"/>
        </w:rPr>
        <w:t xml:space="preserve"> must hold either a </w:t>
      </w:r>
      <w:r w:rsidR="00CE2C37" w:rsidRPr="006F6B4B">
        <w:rPr>
          <w:rFonts w:cs="Times New Roman"/>
          <w:sz w:val="24"/>
          <w:szCs w:val="24"/>
        </w:rPr>
        <w:t xml:space="preserve">Certificate </w:t>
      </w:r>
      <w:r w:rsidRPr="006F6B4B">
        <w:rPr>
          <w:rFonts w:cs="Times New Roman"/>
          <w:sz w:val="24"/>
          <w:szCs w:val="24"/>
        </w:rPr>
        <w:t>II in Transport Security Protection</w:t>
      </w:r>
      <w:r w:rsidR="00CE2C37" w:rsidRPr="006F6B4B">
        <w:rPr>
          <w:rFonts w:cs="Times New Roman"/>
          <w:sz w:val="24"/>
          <w:szCs w:val="24"/>
        </w:rPr>
        <w:t>,</w:t>
      </w:r>
      <w:r w:rsidRPr="006F6B4B">
        <w:rPr>
          <w:rFonts w:cs="Times New Roman"/>
          <w:sz w:val="24"/>
          <w:szCs w:val="24"/>
        </w:rPr>
        <w:t xml:space="preserve"> or a qualification that the Secretary is satisfied will enable the holder to carry out the duties of a screening officer under the Act. </w:t>
      </w:r>
      <w:r w:rsidR="00B1133D" w:rsidRPr="006F6B4B">
        <w:rPr>
          <w:rFonts w:cs="Times New Roman"/>
          <w:sz w:val="24"/>
          <w:szCs w:val="24"/>
        </w:rPr>
        <w:t>The powers available to the Secretary in paragraph 94A(a) of the Aviation Act permit the Secretary to determine, in section 6 of the Determination, a mandatory qualification for a screening officer (in accordance with the date they were engaged or employed), and to include a qualification that the Secretary is satisfied will enable the holder to carry out the duties of a screening officer under the Aviation Act. The effect of paragraph 6(1)(b) is that the main criterion against which the Secretary would be ‘satisfied’ in this context is the relevance of the qualification to the role of a screening officer, and their ability to carry out their various duties as a screening officer under the Aviation Act.</w:t>
      </w:r>
    </w:p>
    <w:p w14:paraId="79B3D6BE" w14:textId="5CC194C6" w:rsidR="00312894" w:rsidRPr="00286DAB" w:rsidRDefault="00440FA5" w:rsidP="009A09D3">
      <w:pPr>
        <w:spacing w:before="120" w:line="276" w:lineRule="auto"/>
        <w:ind w:right="26"/>
        <w:rPr>
          <w:rFonts w:cs="Times New Roman"/>
          <w:sz w:val="24"/>
          <w:szCs w:val="24"/>
        </w:rPr>
      </w:pPr>
      <w:r w:rsidRPr="006F6B4B">
        <w:rPr>
          <w:rFonts w:cs="Times New Roman"/>
          <w:sz w:val="24"/>
          <w:szCs w:val="24"/>
        </w:rPr>
        <w:t>Together, s</w:t>
      </w:r>
      <w:r w:rsidR="00E01F94" w:rsidRPr="006F6B4B">
        <w:rPr>
          <w:rFonts w:cs="Times New Roman"/>
          <w:sz w:val="24"/>
          <w:szCs w:val="24"/>
        </w:rPr>
        <w:t>ubsection</w:t>
      </w:r>
      <w:r w:rsidRPr="006F6B4B">
        <w:rPr>
          <w:rFonts w:cs="Times New Roman"/>
          <w:sz w:val="24"/>
          <w:szCs w:val="24"/>
        </w:rPr>
        <w:t>s</w:t>
      </w:r>
      <w:r w:rsidR="00E01F94" w:rsidRPr="006F6B4B">
        <w:rPr>
          <w:rFonts w:cs="Times New Roman"/>
          <w:sz w:val="24"/>
          <w:szCs w:val="24"/>
        </w:rPr>
        <w:t xml:space="preserve"> 6(2) </w:t>
      </w:r>
      <w:r w:rsidR="00D0596B" w:rsidRPr="006F6B4B">
        <w:rPr>
          <w:rFonts w:cs="Times New Roman"/>
          <w:sz w:val="24"/>
          <w:szCs w:val="24"/>
        </w:rPr>
        <w:t>and (3)</w:t>
      </w:r>
      <w:r w:rsidR="00156401" w:rsidRPr="006F6B4B">
        <w:rPr>
          <w:rFonts w:cs="Times New Roman"/>
          <w:sz w:val="24"/>
          <w:szCs w:val="24"/>
        </w:rPr>
        <w:t xml:space="preserve"> provide that certain persons, specified in subparagraphs 6(2)(a) and (b), may hold a </w:t>
      </w:r>
      <w:r w:rsidR="00156401" w:rsidRPr="00286DAB">
        <w:rPr>
          <w:rFonts w:cs="Times New Roman"/>
          <w:sz w:val="24"/>
          <w:szCs w:val="24"/>
        </w:rPr>
        <w:t>Certificate II in Security Operations</w:t>
      </w:r>
      <w:r w:rsidR="00D0596B" w:rsidRPr="006F6B4B">
        <w:rPr>
          <w:rFonts w:cs="Times New Roman"/>
          <w:sz w:val="24"/>
          <w:szCs w:val="24"/>
        </w:rPr>
        <w:t xml:space="preserve"> </w:t>
      </w:r>
      <w:r w:rsidR="00156401" w:rsidRPr="006F6B4B">
        <w:rPr>
          <w:rFonts w:cs="Times New Roman"/>
          <w:sz w:val="24"/>
          <w:szCs w:val="24"/>
        </w:rPr>
        <w:t xml:space="preserve">to satisfy the qualification requirements in this Determination. </w:t>
      </w:r>
      <w:r w:rsidR="00B1133D" w:rsidRPr="006F6B4B">
        <w:rPr>
          <w:rFonts w:cs="Times New Roman"/>
          <w:sz w:val="24"/>
          <w:szCs w:val="24"/>
        </w:rPr>
        <w:t>Subsection</w:t>
      </w:r>
      <w:r w:rsidR="00156401" w:rsidRPr="006F6B4B">
        <w:rPr>
          <w:rFonts w:cs="Times New Roman"/>
          <w:sz w:val="24"/>
          <w:szCs w:val="24"/>
        </w:rPr>
        <w:t>s 6(2) and (3) have</w:t>
      </w:r>
      <w:r w:rsidR="00B1133D" w:rsidRPr="006F6B4B">
        <w:rPr>
          <w:rFonts w:cs="Times New Roman"/>
          <w:sz w:val="24"/>
          <w:szCs w:val="24"/>
        </w:rPr>
        <w:t xml:space="preserve"> </w:t>
      </w:r>
      <w:r w:rsidR="005A452A" w:rsidRPr="006F6B4B">
        <w:rPr>
          <w:rFonts w:cs="Times New Roman"/>
          <w:sz w:val="24"/>
          <w:szCs w:val="24"/>
        </w:rPr>
        <w:t>the effect that</w:t>
      </w:r>
      <w:r w:rsidR="00156401" w:rsidRPr="006F6B4B">
        <w:rPr>
          <w:rFonts w:cs="Times New Roman"/>
          <w:sz w:val="24"/>
          <w:szCs w:val="24"/>
        </w:rPr>
        <w:t xml:space="preserve"> </w:t>
      </w:r>
      <w:r w:rsidR="005A452A" w:rsidRPr="00286DAB">
        <w:rPr>
          <w:rFonts w:cs="Times New Roman"/>
          <w:sz w:val="24"/>
          <w:szCs w:val="24"/>
        </w:rPr>
        <w:t xml:space="preserve">a person who was engaged or employed as a screening officer before 16 January </w:t>
      </w:r>
      <w:r w:rsidR="0031663D" w:rsidRPr="00286DAB">
        <w:rPr>
          <w:rFonts w:cs="Times New Roman"/>
          <w:sz w:val="24"/>
          <w:szCs w:val="24"/>
        </w:rPr>
        <w:t>2022</w:t>
      </w:r>
      <w:r w:rsidR="002D495E" w:rsidRPr="00286DAB">
        <w:rPr>
          <w:rFonts w:cs="Times New Roman"/>
          <w:sz w:val="24"/>
          <w:szCs w:val="24"/>
        </w:rPr>
        <w:t>,</w:t>
      </w:r>
      <w:r w:rsidR="0031663D" w:rsidRPr="00286DAB">
        <w:rPr>
          <w:rFonts w:cs="Times New Roman"/>
          <w:sz w:val="24"/>
          <w:szCs w:val="24"/>
        </w:rPr>
        <w:t xml:space="preserve"> by either a screening authority (under the Aviation Act)</w:t>
      </w:r>
      <w:r w:rsidR="00156401" w:rsidRPr="00286DAB">
        <w:rPr>
          <w:rFonts w:cs="Times New Roman"/>
          <w:sz w:val="24"/>
          <w:szCs w:val="24"/>
        </w:rPr>
        <w:t>,</w:t>
      </w:r>
      <w:r w:rsidR="0031663D" w:rsidRPr="00286DAB">
        <w:rPr>
          <w:rFonts w:cs="Times New Roman"/>
          <w:sz w:val="24"/>
          <w:szCs w:val="24"/>
        </w:rPr>
        <w:t xml:space="preserve"> or by a port facility operator or regulated Australian ship under the </w:t>
      </w:r>
      <w:r w:rsidR="0031663D" w:rsidRPr="00286DAB">
        <w:rPr>
          <w:rFonts w:cs="Times New Roman"/>
          <w:i/>
          <w:sz w:val="24"/>
          <w:szCs w:val="24"/>
        </w:rPr>
        <w:t>Maritime Transport and Offshore Facilities Security Act 2003</w:t>
      </w:r>
      <w:r w:rsidR="0031663D" w:rsidRPr="00286DAB">
        <w:rPr>
          <w:rFonts w:cs="Times New Roman"/>
          <w:sz w:val="24"/>
          <w:szCs w:val="24"/>
        </w:rPr>
        <w:t xml:space="preserve"> (Maritime Act)</w:t>
      </w:r>
      <w:r w:rsidR="00312894" w:rsidRPr="00286DAB">
        <w:rPr>
          <w:rFonts w:cs="Times New Roman"/>
          <w:sz w:val="24"/>
          <w:szCs w:val="24"/>
        </w:rPr>
        <w:t xml:space="preserve"> </w:t>
      </w:r>
      <w:r w:rsidR="0031663D" w:rsidRPr="00286DAB">
        <w:rPr>
          <w:rFonts w:cs="Times New Roman"/>
          <w:sz w:val="24"/>
          <w:szCs w:val="24"/>
        </w:rPr>
        <w:t>m</w:t>
      </w:r>
      <w:r w:rsidR="00DB2099" w:rsidRPr="00286DAB">
        <w:rPr>
          <w:rFonts w:cs="Times New Roman"/>
          <w:sz w:val="24"/>
          <w:szCs w:val="24"/>
        </w:rPr>
        <w:t>ust</w:t>
      </w:r>
      <w:r w:rsidR="0031663D" w:rsidRPr="00286DAB">
        <w:rPr>
          <w:rFonts w:cs="Times New Roman"/>
          <w:sz w:val="24"/>
          <w:szCs w:val="24"/>
        </w:rPr>
        <w:t xml:space="preserve"> </w:t>
      </w:r>
      <w:r w:rsidR="00E01F94" w:rsidRPr="00286DAB">
        <w:rPr>
          <w:rFonts w:cs="Times New Roman"/>
          <w:sz w:val="24"/>
          <w:szCs w:val="24"/>
        </w:rPr>
        <w:t xml:space="preserve">hold </w:t>
      </w:r>
      <w:r w:rsidR="00CE2C37" w:rsidRPr="00286DAB">
        <w:rPr>
          <w:rFonts w:cs="Times New Roman"/>
          <w:sz w:val="24"/>
          <w:szCs w:val="24"/>
        </w:rPr>
        <w:t xml:space="preserve">either </w:t>
      </w:r>
      <w:r w:rsidR="00E01F94" w:rsidRPr="00286DAB">
        <w:rPr>
          <w:rFonts w:cs="Times New Roman"/>
          <w:sz w:val="24"/>
          <w:szCs w:val="24"/>
        </w:rPr>
        <w:t>a Certificate II in Security Operations</w:t>
      </w:r>
      <w:r w:rsidR="00CE2C37" w:rsidRPr="00286DAB">
        <w:rPr>
          <w:rFonts w:cs="Times New Roman"/>
          <w:sz w:val="24"/>
          <w:szCs w:val="24"/>
        </w:rPr>
        <w:t>,</w:t>
      </w:r>
      <w:r w:rsidR="00E01F94" w:rsidRPr="00286DAB">
        <w:rPr>
          <w:rFonts w:cs="Times New Roman"/>
          <w:sz w:val="24"/>
          <w:szCs w:val="24"/>
        </w:rPr>
        <w:t xml:space="preserve"> a qualification that the Secretary is satisfied is equivalent to a Certificate II in Security Operations</w:t>
      </w:r>
      <w:r w:rsidR="00CE2C37" w:rsidRPr="00286DAB">
        <w:rPr>
          <w:rFonts w:cs="Times New Roman"/>
          <w:sz w:val="24"/>
          <w:szCs w:val="24"/>
        </w:rPr>
        <w:t>,</w:t>
      </w:r>
      <w:r w:rsidR="00DB2099" w:rsidRPr="00286DAB">
        <w:rPr>
          <w:rFonts w:cs="Times New Roman"/>
          <w:sz w:val="24"/>
          <w:szCs w:val="24"/>
        </w:rPr>
        <w:t xml:space="preserve"> or a Certification II in Transport Security Protection</w:t>
      </w:r>
      <w:r w:rsidR="0078537F" w:rsidRPr="00286DAB">
        <w:rPr>
          <w:rFonts w:cs="Times New Roman"/>
          <w:sz w:val="24"/>
          <w:szCs w:val="24"/>
        </w:rPr>
        <w:t xml:space="preserve">. </w:t>
      </w:r>
    </w:p>
    <w:p w14:paraId="27B076CD" w14:textId="64E2382A" w:rsidR="00312894" w:rsidRPr="006F6B4B" w:rsidRDefault="00312894" w:rsidP="009A09D3">
      <w:pPr>
        <w:spacing w:before="120" w:line="276" w:lineRule="auto"/>
        <w:ind w:right="26"/>
        <w:rPr>
          <w:rFonts w:cs="Times New Roman"/>
          <w:sz w:val="24"/>
          <w:szCs w:val="24"/>
        </w:rPr>
      </w:pPr>
      <w:r w:rsidRPr="00286DAB">
        <w:rPr>
          <w:rFonts w:cs="Times New Roman"/>
          <w:sz w:val="24"/>
          <w:szCs w:val="24"/>
        </w:rPr>
        <w:t>In addition, where a person engages subparagraph 6(2)(a) they</w:t>
      </w:r>
      <w:r w:rsidR="00B1133D" w:rsidRPr="00286DAB">
        <w:rPr>
          <w:rFonts w:cs="Times New Roman"/>
          <w:sz w:val="24"/>
          <w:szCs w:val="24"/>
        </w:rPr>
        <w:t xml:space="preserve"> must not</w:t>
      </w:r>
      <w:r w:rsidRPr="006F6B4B">
        <w:rPr>
          <w:rFonts w:cs="Times New Roman"/>
          <w:sz w:val="24"/>
          <w:szCs w:val="24"/>
        </w:rPr>
        <w:t>:</w:t>
      </w:r>
    </w:p>
    <w:p w14:paraId="7A15F350" w14:textId="031987F6" w:rsidR="00312894" w:rsidRPr="00286DAB" w:rsidRDefault="00312894" w:rsidP="009A09D3">
      <w:pPr>
        <w:pStyle w:val="ListParagraph"/>
        <w:numPr>
          <w:ilvl w:val="0"/>
          <w:numId w:val="11"/>
        </w:numPr>
        <w:spacing w:before="120" w:line="276" w:lineRule="auto"/>
        <w:ind w:right="26"/>
        <w:rPr>
          <w:szCs w:val="24"/>
        </w:rPr>
      </w:pPr>
      <w:r w:rsidRPr="00286DAB">
        <w:rPr>
          <w:szCs w:val="24"/>
        </w:rPr>
        <w:t>after 15 June 2020— have ceased to be engaged or employed as a screening officer by a screening authority, port facility operator or regulated Australian ship for a continuous period of more than 24 months; or</w:t>
      </w:r>
    </w:p>
    <w:p w14:paraId="5E61B645" w14:textId="5CF0468B" w:rsidR="00312894" w:rsidRPr="00286DAB" w:rsidRDefault="00312894" w:rsidP="009A09D3">
      <w:pPr>
        <w:pStyle w:val="ListParagraph"/>
        <w:numPr>
          <w:ilvl w:val="0"/>
          <w:numId w:val="11"/>
        </w:numPr>
        <w:spacing w:before="120" w:line="276" w:lineRule="auto"/>
        <w:ind w:right="26"/>
        <w:rPr>
          <w:szCs w:val="24"/>
        </w:rPr>
      </w:pPr>
      <w:r w:rsidRPr="00286DAB">
        <w:rPr>
          <w:szCs w:val="24"/>
        </w:rPr>
        <w:t>after 31 December 2022—cease to be engaged or employed as a screening officer by a screening authority, port facility operator or regulated Australian ship for a continuous period of more than 24 months.</w:t>
      </w:r>
    </w:p>
    <w:p w14:paraId="4631562B" w14:textId="25227996" w:rsidR="00312894" w:rsidRPr="006F6B4B" w:rsidRDefault="00312894" w:rsidP="009A09D3">
      <w:pPr>
        <w:spacing w:before="120" w:line="276" w:lineRule="auto"/>
        <w:ind w:right="26"/>
        <w:rPr>
          <w:rFonts w:cs="Times New Roman"/>
          <w:sz w:val="24"/>
          <w:szCs w:val="24"/>
        </w:rPr>
      </w:pPr>
      <w:r w:rsidRPr="006F6B4B">
        <w:rPr>
          <w:rFonts w:cs="Times New Roman"/>
          <w:sz w:val="24"/>
          <w:szCs w:val="24"/>
        </w:rPr>
        <w:t xml:space="preserve">This exception continues arrangements in the previous Determination and has a beneficial effect for screening officers who were furloughed for an extended period during the global </w:t>
      </w:r>
      <w:r w:rsidRPr="006F6B4B">
        <w:rPr>
          <w:rFonts w:cs="Times New Roman"/>
          <w:sz w:val="24"/>
          <w:szCs w:val="24"/>
        </w:rPr>
        <w:lastRenderedPageBreak/>
        <w:t>COVID-19 pandemic. It expressly allows those screening officers to rely on their existing Certificate II qualification, without requiring any screening officer who did not hold a Certificate II in Transport Security Protection at the time they were furloughed to obtain one. This subsection also recognises the skills and experience of screening officers who have transferred from the maritime sector to the aviation sector, provided that those officers have not ceased to be engaged or employed as a screening officer for a continuous period of 24 months or more, from particular points in time.</w:t>
      </w:r>
      <w:r w:rsidR="0032789C" w:rsidRPr="0032789C">
        <w:rPr>
          <w:rFonts w:cs="Times New Roman"/>
          <w:sz w:val="24"/>
          <w:szCs w:val="24"/>
        </w:rPr>
        <w:t xml:space="preserve"> </w:t>
      </w:r>
      <w:r w:rsidR="0032789C">
        <w:rPr>
          <w:rFonts w:cs="Times New Roman"/>
          <w:sz w:val="24"/>
          <w:szCs w:val="24"/>
        </w:rPr>
        <w:t xml:space="preserve">This arrangement also </w:t>
      </w:r>
      <w:r w:rsidR="0032789C" w:rsidRPr="00EC512E">
        <w:rPr>
          <w:rFonts w:cs="Times New Roman"/>
          <w:sz w:val="24"/>
          <w:szCs w:val="24"/>
        </w:rPr>
        <w:t>ensures that persons who have had an extended period</w:t>
      </w:r>
      <w:r w:rsidR="0032789C">
        <w:rPr>
          <w:rFonts w:cs="Times New Roman"/>
          <w:sz w:val="24"/>
          <w:szCs w:val="24"/>
        </w:rPr>
        <w:t>, being more than 24 months,</w:t>
      </w:r>
      <w:r w:rsidR="0032789C" w:rsidRPr="00EC512E">
        <w:rPr>
          <w:rFonts w:cs="Times New Roman"/>
          <w:sz w:val="24"/>
          <w:szCs w:val="24"/>
        </w:rPr>
        <w:t xml:space="preserve"> away from being engaged or employed as a screening officer are required to obtain and hold the more recent Certification II in Transport Security Protection, or a qualification that the Secretary is satisfied will enable the holder to carry out the duties of a screening officer under the Act.</w:t>
      </w:r>
    </w:p>
    <w:p w14:paraId="60755CBF" w14:textId="1171E7E3"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The </w:t>
      </w:r>
      <w:r w:rsidR="00D569C5" w:rsidRPr="006F6B4B">
        <w:rPr>
          <w:rFonts w:cs="Times New Roman"/>
          <w:sz w:val="24"/>
          <w:szCs w:val="24"/>
        </w:rPr>
        <w:t xml:space="preserve">guiding </w:t>
      </w:r>
      <w:r w:rsidRPr="006F6B4B">
        <w:rPr>
          <w:rFonts w:cs="Times New Roman"/>
          <w:sz w:val="24"/>
          <w:szCs w:val="24"/>
        </w:rPr>
        <w:t xml:space="preserve">note to section 6 </w:t>
      </w:r>
      <w:r w:rsidR="00DB2099" w:rsidRPr="006F6B4B">
        <w:rPr>
          <w:rFonts w:cs="Times New Roman"/>
          <w:sz w:val="24"/>
          <w:szCs w:val="24"/>
        </w:rPr>
        <w:t xml:space="preserve">is a </w:t>
      </w:r>
      <w:r w:rsidR="00D569C5" w:rsidRPr="006F6B4B">
        <w:rPr>
          <w:rFonts w:cs="Times New Roman"/>
          <w:sz w:val="24"/>
          <w:szCs w:val="24"/>
        </w:rPr>
        <w:t>remind</w:t>
      </w:r>
      <w:r w:rsidR="00DB2099" w:rsidRPr="006F6B4B">
        <w:rPr>
          <w:rFonts w:cs="Times New Roman"/>
          <w:sz w:val="24"/>
          <w:szCs w:val="24"/>
        </w:rPr>
        <w:t>er</w:t>
      </w:r>
      <w:r w:rsidR="00D569C5" w:rsidRPr="006F6B4B">
        <w:rPr>
          <w:rFonts w:cs="Times New Roman"/>
          <w:sz w:val="24"/>
          <w:szCs w:val="24"/>
        </w:rPr>
        <w:t xml:space="preserve"> </w:t>
      </w:r>
      <w:r w:rsidRPr="006F6B4B">
        <w:rPr>
          <w:rFonts w:cs="Times New Roman"/>
          <w:sz w:val="24"/>
          <w:szCs w:val="24"/>
        </w:rPr>
        <w:t xml:space="preserve">that the Secretary can, under section 94B of the Aviation Act, exempt a class of screening officers from one or more of the requirements determined under paragraph 94A(a), if the Secretary is satisfied that there are exceptional circumstances. </w:t>
      </w:r>
    </w:p>
    <w:p w14:paraId="1173EC32" w14:textId="77777777" w:rsidR="00E01F94" w:rsidRPr="006F6B4B" w:rsidRDefault="00E01F94" w:rsidP="009A09D3">
      <w:pPr>
        <w:keepNext/>
        <w:spacing w:before="120" w:line="276" w:lineRule="auto"/>
        <w:ind w:right="28"/>
        <w:rPr>
          <w:rFonts w:cs="Times New Roman"/>
          <w:sz w:val="24"/>
          <w:szCs w:val="24"/>
          <w:u w:val="single"/>
        </w:rPr>
      </w:pPr>
      <w:r w:rsidRPr="006F6B4B">
        <w:rPr>
          <w:rFonts w:cs="Times New Roman"/>
          <w:sz w:val="24"/>
          <w:szCs w:val="24"/>
          <w:u w:val="single"/>
        </w:rPr>
        <w:t xml:space="preserve">Section 7 – Training </w:t>
      </w:r>
    </w:p>
    <w:p w14:paraId="78F00CF6" w14:textId="77777777" w:rsidR="00443FDC" w:rsidRPr="006F6B4B" w:rsidRDefault="0052623D" w:rsidP="009A09D3">
      <w:pPr>
        <w:spacing w:before="120" w:line="276" w:lineRule="auto"/>
        <w:ind w:right="26"/>
        <w:rPr>
          <w:rFonts w:cs="Times New Roman"/>
          <w:sz w:val="24"/>
          <w:szCs w:val="24"/>
        </w:rPr>
      </w:pPr>
      <w:r w:rsidRPr="006F6B4B">
        <w:rPr>
          <w:rFonts w:cs="Times New Roman"/>
          <w:sz w:val="24"/>
          <w:szCs w:val="24"/>
        </w:rPr>
        <w:t>This s</w:t>
      </w:r>
      <w:r w:rsidR="007944B1" w:rsidRPr="006F6B4B">
        <w:rPr>
          <w:rFonts w:cs="Times New Roman"/>
          <w:sz w:val="24"/>
          <w:szCs w:val="24"/>
        </w:rPr>
        <w:t>ection</w:t>
      </w:r>
      <w:r w:rsidR="00E01F94" w:rsidRPr="006F6B4B">
        <w:rPr>
          <w:rFonts w:cs="Times New Roman"/>
          <w:sz w:val="24"/>
          <w:szCs w:val="24"/>
        </w:rPr>
        <w:t xml:space="preserve"> </w:t>
      </w:r>
      <w:r w:rsidRPr="006F6B4B">
        <w:rPr>
          <w:rFonts w:cs="Times New Roman"/>
          <w:sz w:val="24"/>
          <w:szCs w:val="24"/>
        </w:rPr>
        <w:t xml:space="preserve">sets out </w:t>
      </w:r>
      <w:r w:rsidR="00E01F94" w:rsidRPr="006F6B4B">
        <w:rPr>
          <w:rFonts w:cs="Times New Roman"/>
          <w:sz w:val="24"/>
          <w:szCs w:val="24"/>
        </w:rPr>
        <w:t xml:space="preserve">the training requirements </w:t>
      </w:r>
      <w:r w:rsidR="008D2E33" w:rsidRPr="006F6B4B">
        <w:rPr>
          <w:rFonts w:cs="Times New Roman"/>
          <w:sz w:val="24"/>
          <w:szCs w:val="24"/>
        </w:rPr>
        <w:t xml:space="preserve">for </w:t>
      </w:r>
      <w:r w:rsidR="00E01F94" w:rsidRPr="006F6B4B">
        <w:rPr>
          <w:rFonts w:cs="Times New Roman"/>
          <w:sz w:val="24"/>
          <w:szCs w:val="24"/>
        </w:rPr>
        <w:t>screening officers.</w:t>
      </w:r>
      <w:r w:rsidR="00443FDC" w:rsidRPr="006F6B4B">
        <w:rPr>
          <w:rFonts w:cs="Times New Roman"/>
          <w:sz w:val="24"/>
          <w:szCs w:val="24"/>
        </w:rPr>
        <w:t xml:space="preserve"> </w:t>
      </w:r>
      <w:r w:rsidR="0031663D" w:rsidRPr="006F6B4B">
        <w:rPr>
          <w:rFonts w:cs="Times New Roman"/>
          <w:sz w:val="24"/>
          <w:szCs w:val="24"/>
        </w:rPr>
        <w:t>The purpose of these requirements is to provide a consistent standard of training for specified screening officers engaged or employed on or after 1 July 2022 to meet, while also recognising the skills and experience of screening officers who have been engaged or employed as screening officers prior to the commencement of this Determination.</w:t>
      </w:r>
    </w:p>
    <w:p w14:paraId="09F74332" w14:textId="13E99D8C" w:rsidR="0031663D" w:rsidRPr="006F6B4B" w:rsidRDefault="00443FDC" w:rsidP="009A09D3">
      <w:pPr>
        <w:spacing w:before="120" w:line="276" w:lineRule="auto"/>
        <w:ind w:right="26"/>
        <w:rPr>
          <w:rFonts w:cs="Times New Roman"/>
          <w:sz w:val="24"/>
          <w:szCs w:val="24"/>
        </w:rPr>
      </w:pPr>
      <w:r w:rsidRPr="006F6B4B">
        <w:rPr>
          <w:rFonts w:cs="Times New Roman"/>
          <w:sz w:val="24"/>
          <w:szCs w:val="24"/>
        </w:rPr>
        <w:t>Section 8 provides that</w:t>
      </w:r>
      <w:r w:rsidR="0031663D" w:rsidRPr="006F6B4B">
        <w:rPr>
          <w:rFonts w:cs="Times New Roman"/>
          <w:sz w:val="24"/>
          <w:szCs w:val="24"/>
        </w:rPr>
        <w:t xml:space="preserve"> </w:t>
      </w:r>
      <w:r w:rsidRPr="006F6B4B">
        <w:rPr>
          <w:rFonts w:cs="Times New Roman"/>
          <w:sz w:val="24"/>
          <w:szCs w:val="24"/>
        </w:rPr>
        <w:t xml:space="preserve">if a </w:t>
      </w:r>
      <w:r w:rsidR="0031663D" w:rsidRPr="006F6B4B">
        <w:rPr>
          <w:rFonts w:cs="Times New Roman"/>
          <w:sz w:val="24"/>
          <w:szCs w:val="24"/>
        </w:rPr>
        <w:t xml:space="preserve">screening officer does not meet the </w:t>
      </w:r>
      <w:r w:rsidR="00611306" w:rsidRPr="006F6B4B">
        <w:rPr>
          <w:rFonts w:cs="Times New Roman"/>
          <w:sz w:val="24"/>
          <w:szCs w:val="24"/>
        </w:rPr>
        <w:t xml:space="preserve">training </w:t>
      </w:r>
      <w:r w:rsidRPr="006F6B4B">
        <w:rPr>
          <w:rFonts w:cs="Times New Roman"/>
          <w:sz w:val="24"/>
          <w:szCs w:val="24"/>
        </w:rPr>
        <w:t xml:space="preserve">requirements in section 7, </w:t>
      </w:r>
      <w:r w:rsidR="0031663D" w:rsidRPr="006F6B4B">
        <w:rPr>
          <w:rFonts w:cs="Times New Roman"/>
          <w:sz w:val="24"/>
          <w:szCs w:val="24"/>
        </w:rPr>
        <w:t xml:space="preserve">then they are unable </w:t>
      </w:r>
      <w:r w:rsidR="0076790B">
        <w:rPr>
          <w:rFonts w:cs="Times New Roman"/>
          <w:sz w:val="24"/>
          <w:szCs w:val="24"/>
        </w:rPr>
        <w:t xml:space="preserve">to </w:t>
      </w:r>
      <w:r w:rsidRPr="006F6B4B">
        <w:rPr>
          <w:rFonts w:cs="Times New Roman"/>
          <w:sz w:val="24"/>
          <w:szCs w:val="24"/>
        </w:rPr>
        <w:t>undertake any aviation accreditation tests</w:t>
      </w:r>
      <w:r w:rsidR="005D07A8" w:rsidRPr="006F6B4B">
        <w:rPr>
          <w:rFonts w:cs="Times New Roman"/>
          <w:sz w:val="24"/>
          <w:szCs w:val="24"/>
        </w:rPr>
        <w:t xml:space="preserve"> </w:t>
      </w:r>
      <w:r w:rsidRPr="006F6B4B">
        <w:rPr>
          <w:rFonts w:cs="Times New Roman"/>
          <w:sz w:val="24"/>
          <w:szCs w:val="24"/>
        </w:rPr>
        <w:t xml:space="preserve">and make </w:t>
      </w:r>
      <w:r w:rsidR="005D07A8" w:rsidRPr="006F6B4B">
        <w:rPr>
          <w:rFonts w:cs="Times New Roman"/>
          <w:i/>
          <w:sz w:val="24"/>
          <w:szCs w:val="24"/>
        </w:rPr>
        <w:t>independent screening decisions</w:t>
      </w:r>
      <w:r w:rsidR="00DB2099" w:rsidRPr="006F6B4B">
        <w:rPr>
          <w:rFonts w:cs="Times New Roman"/>
          <w:i/>
          <w:sz w:val="24"/>
          <w:szCs w:val="24"/>
        </w:rPr>
        <w:t xml:space="preserve"> </w:t>
      </w:r>
      <w:r w:rsidR="00DB2099" w:rsidRPr="006F6B4B">
        <w:rPr>
          <w:rFonts w:cs="Times New Roman"/>
          <w:sz w:val="24"/>
          <w:szCs w:val="24"/>
        </w:rPr>
        <w:t>(as defined in the Determination)</w:t>
      </w:r>
      <w:r w:rsidR="005D07A8" w:rsidRPr="006F6B4B">
        <w:rPr>
          <w:rFonts w:cs="Times New Roman"/>
          <w:sz w:val="24"/>
          <w:szCs w:val="24"/>
        </w:rPr>
        <w:t>.</w:t>
      </w:r>
    </w:p>
    <w:p w14:paraId="273907B7" w14:textId="2EDFF53D" w:rsidR="00E01F94" w:rsidRPr="006F6B4B" w:rsidRDefault="00611306" w:rsidP="009A09D3">
      <w:pPr>
        <w:spacing w:before="120" w:line="276" w:lineRule="auto"/>
        <w:ind w:right="26"/>
        <w:rPr>
          <w:rFonts w:cs="Times New Roman"/>
          <w:sz w:val="24"/>
          <w:szCs w:val="24"/>
        </w:rPr>
      </w:pPr>
      <w:r w:rsidRPr="006F6B4B">
        <w:rPr>
          <w:rFonts w:cs="Times New Roman"/>
          <w:sz w:val="24"/>
          <w:szCs w:val="24"/>
        </w:rPr>
        <w:t>S</w:t>
      </w:r>
      <w:r w:rsidR="00E01F94" w:rsidRPr="006F6B4B">
        <w:rPr>
          <w:rFonts w:cs="Times New Roman"/>
          <w:sz w:val="24"/>
          <w:szCs w:val="24"/>
        </w:rPr>
        <w:t>ubsection 7(1)</w:t>
      </w:r>
      <w:r w:rsidRPr="006F6B4B">
        <w:rPr>
          <w:rFonts w:cs="Times New Roman"/>
          <w:sz w:val="24"/>
          <w:szCs w:val="24"/>
        </w:rPr>
        <w:t xml:space="preserve"> has the effect that</w:t>
      </w:r>
      <w:r w:rsidR="00E14698" w:rsidRPr="006F6B4B">
        <w:rPr>
          <w:rFonts w:cs="Times New Roman"/>
          <w:sz w:val="24"/>
          <w:szCs w:val="24"/>
        </w:rPr>
        <w:t xml:space="preserve"> </w:t>
      </w:r>
      <w:r w:rsidR="00E01F94" w:rsidRPr="006F6B4B">
        <w:rPr>
          <w:rFonts w:cs="Times New Roman"/>
          <w:sz w:val="24"/>
          <w:szCs w:val="24"/>
        </w:rPr>
        <w:t xml:space="preserve">screening officers must </w:t>
      </w:r>
      <w:r w:rsidR="00303A7D" w:rsidRPr="006F6B4B">
        <w:rPr>
          <w:rFonts w:cs="Times New Roman"/>
          <w:sz w:val="24"/>
          <w:szCs w:val="24"/>
        </w:rPr>
        <w:t>complete at least 40 hours of on-the-job training specific to the screening officer’s role if the screening officer was first engaged or employed as a screening officer on or after 1 July 2022 by a screening authority under the Aviation Act or the Aviation Regulations. The same requirement for at least 40 hours of on-the-job training is also applicable to screening officers that ceased to be engaged or employed as a screening officer for a continuous period of more than 24 months at any time from 1 July 2022</w:t>
      </w:r>
      <w:r w:rsidR="00E01F94" w:rsidRPr="006F6B4B">
        <w:rPr>
          <w:rFonts w:cs="Times New Roman"/>
          <w:sz w:val="24"/>
          <w:szCs w:val="24"/>
        </w:rPr>
        <w:t xml:space="preserve">. </w:t>
      </w:r>
    </w:p>
    <w:p w14:paraId="2A93A8B7" w14:textId="4DEDCD6A" w:rsidR="006A1417" w:rsidRPr="006F6B4B" w:rsidRDefault="00611306" w:rsidP="009A09D3">
      <w:pPr>
        <w:spacing w:before="120" w:line="276" w:lineRule="auto"/>
        <w:ind w:right="26"/>
        <w:rPr>
          <w:rFonts w:cs="Times New Roman"/>
          <w:sz w:val="24"/>
          <w:szCs w:val="24"/>
        </w:rPr>
      </w:pPr>
      <w:r w:rsidRPr="006F6B4B">
        <w:rPr>
          <w:rFonts w:cs="Times New Roman"/>
          <w:sz w:val="24"/>
          <w:szCs w:val="24"/>
        </w:rPr>
        <w:t>S</w:t>
      </w:r>
      <w:r w:rsidR="00E01F94" w:rsidRPr="006F6B4B">
        <w:rPr>
          <w:rFonts w:cs="Times New Roman"/>
          <w:sz w:val="24"/>
          <w:szCs w:val="24"/>
        </w:rPr>
        <w:t>ubsection 7(2)</w:t>
      </w:r>
      <w:r w:rsidR="00303A7D" w:rsidRPr="006F6B4B">
        <w:rPr>
          <w:rFonts w:cs="Times New Roman"/>
          <w:sz w:val="24"/>
          <w:szCs w:val="24"/>
        </w:rPr>
        <w:t xml:space="preserve"> provides an exception to 7(1) where a screening officer does not need to complete 40 hours of on-the-job training if they were previously engaged or employed as a screening officer </w:t>
      </w:r>
      <w:r w:rsidR="00B6496C" w:rsidRPr="006F6B4B">
        <w:rPr>
          <w:rFonts w:cs="Times New Roman"/>
          <w:sz w:val="24"/>
          <w:szCs w:val="24"/>
        </w:rPr>
        <w:t>by a port operator or regulat</w:t>
      </w:r>
      <w:r w:rsidR="00303A7D" w:rsidRPr="006F6B4B">
        <w:rPr>
          <w:rFonts w:cs="Times New Roman"/>
          <w:sz w:val="24"/>
          <w:szCs w:val="24"/>
        </w:rPr>
        <w:t>ed Australian ship under the</w:t>
      </w:r>
      <w:r w:rsidR="004F6585" w:rsidRPr="006F6B4B">
        <w:rPr>
          <w:rFonts w:cs="Times New Roman"/>
          <w:sz w:val="24"/>
          <w:szCs w:val="24"/>
        </w:rPr>
        <w:t xml:space="preserve"> Maritime Act</w:t>
      </w:r>
      <w:r w:rsidR="00303A7D" w:rsidRPr="006F6B4B">
        <w:rPr>
          <w:rFonts w:cs="Times New Roman"/>
          <w:i/>
          <w:sz w:val="24"/>
          <w:szCs w:val="24"/>
        </w:rPr>
        <w:t xml:space="preserve"> </w:t>
      </w:r>
      <w:r w:rsidR="00303A7D" w:rsidRPr="006F6B4B">
        <w:rPr>
          <w:rFonts w:cs="Times New Roman"/>
          <w:sz w:val="24"/>
          <w:szCs w:val="24"/>
        </w:rPr>
        <w:t xml:space="preserve">or an instrument made under the </w:t>
      </w:r>
      <w:r w:rsidR="004D674A" w:rsidRPr="006F6B4B">
        <w:rPr>
          <w:rFonts w:cs="Times New Roman"/>
          <w:sz w:val="24"/>
          <w:szCs w:val="24"/>
        </w:rPr>
        <w:t xml:space="preserve">Maritime </w:t>
      </w:r>
      <w:r w:rsidR="00303A7D" w:rsidRPr="006F6B4B">
        <w:rPr>
          <w:rFonts w:cs="Times New Roman"/>
          <w:sz w:val="24"/>
          <w:szCs w:val="24"/>
        </w:rPr>
        <w:t>Act prior to 1 July 2022.</w:t>
      </w:r>
      <w:r w:rsidR="00E14698" w:rsidRPr="006F6B4B">
        <w:rPr>
          <w:rFonts w:cs="Times New Roman"/>
          <w:sz w:val="24"/>
          <w:szCs w:val="24"/>
        </w:rPr>
        <w:t xml:space="preserve"> </w:t>
      </w:r>
    </w:p>
    <w:p w14:paraId="120D2898" w14:textId="58356F1A"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Th</w:t>
      </w:r>
      <w:r w:rsidR="006A1417" w:rsidRPr="006F6B4B">
        <w:rPr>
          <w:rFonts w:cs="Times New Roman"/>
          <w:sz w:val="24"/>
          <w:szCs w:val="24"/>
        </w:rPr>
        <w:t xml:space="preserve">e </w:t>
      </w:r>
      <w:r w:rsidRPr="006F6B4B">
        <w:rPr>
          <w:rFonts w:cs="Times New Roman"/>
          <w:sz w:val="24"/>
          <w:szCs w:val="24"/>
        </w:rPr>
        <w:t>requirement</w:t>
      </w:r>
      <w:r w:rsidR="006A1417" w:rsidRPr="006F6B4B">
        <w:rPr>
          <w:rFonts w:cs="Times New Roman"/>
          <w:sz w:val="24"/>
          <w:szCs w:val="24"/>
        </w:rPr>
        <w:t>s in subsections 7(1) and 7(2) apply</w:t>
      </w:r>
      <w:r w:rsidRPr="006F6B4B">
        <w:rPr>
          <w:rFonts w:cs="Times New Roman"/>
          <w:sz w:val="24"/>
          <w:szCs w:val="24"/>
        </w:rPr>
        <w:t xml:space="preserve"> to </w:t>
      </w:r>
      <w:r w:rsidR="0031663D" w:rsidRPr="006F6B4B">
        <w:rPr>
          <w:rFonts w:cs="Times New Roman"/>
          <w:sz w:val="24"/>
          <w:szCs w:val="24"/>
        </w:rPr>
        <w:t>all</w:t>
      </w:r>
      <w:r w:rsidRPr="006F6B4B">
        <w:rPr>
          <w:rFonts w:cs="Times New Roman"/>
          <w:sz w:val="24"/>
          <w:szCs w:val="24"/>
        </w:rPr>
        <w:t xml:space="preserve"> screening officers.</w:t>
      </w:r>
    </w:p>
    <w:p w14:paraId="114B6BFB" w14:textId="260CF29D" w:rsidR="006A1417" w:rsidRPr="006F6B4B" w:rsidRDefault="002F0930" w:rsidP="009A09D3">
      <w:pPr>
        <w:spacing w:before="120" w:line="276" w:lineRule="auto"/>
        <w:ind w:right="26"/>
        <w:rPr>
          <w:rFonts w:cs="Times New Roman"/>
          <w:sz w:val="24"/>
          <w:szCs w:val="24"/>
        </w:rPr>
      </w:pPr>
      <w:r w:rsidRPr="006F6B4B">
        <w:rPr>
          <w:rFonts w:cs="Times New Roman"/>
          <w:sz w:val="24"/>
          <w:szCs w:val="24"/>
        </w:rPr>
        <w:t xml:space="preserve">Subsection </w:t>
      </w:r>
      <w:r w:rsidR="00E01F94" w:rsidRPr="006F6B4B">
        <w:rPr>
          <w:rFonts w:cs="Times New Roman"/>
          <w:sz w:val="24"/>
          <w:szCs w:val="24"/>
        </w:rPr>
        <w:t>7(3)</w:t>
      </w:r>
      <w:r w:rsidR="00E60C12" w:rsidRPr="006F6B4B">
        <w:rPr>
          <w:rFonts w:cs="Times New Roman"/>
          <w:sz w:val="24"/>
          <w:szCs w:val="24"/>
        </w:rPr>
        <w:t xml:space="preserve"> provides </w:t>
      </w:r>
      <w:r w:rsidR="002D495E" w:rsidRPr="006F6B4B">
        <w:rPr>
          <w:rFonts w:cs="Times New Roman"/>
          <w:sz w:val="24"/>
          <w:szCs w:val="24"/>
        </w:rPr>
        <w:t xml:space="preserve">a non-exhaustive list of training activities that can be undertaken for the purposes of subsection 7(1), including </w:t>
      </w:r>
      <w:r w:rsidR="00AE52C8" w:rsidRPr="006F6B4B">
        <w:rPr>
          <w:rFonts w:cs="Times New Roman"/>
          <w:sz w:val="24"/>
          <w:szCs w:val="24"/>
        </w:rPr>
        <w:t xml:space="preserve">supervised practice at a screening point, training on X-ray image interpretation, on specific screening equipment used in the workplace, on weapons and prohibited items, on maintaining the integrity of sterile areas, on </w:t>
      </w:r>
      <w:r w:rsidR="00AE52C8" w:rsidRPr="006F6B4B">
        <w:rPr>
          <w:rFonts w:cs="Times New Roman"/>
          <w:sz w:val="24"/>
          <w:szCs w:val="24"/>
        </w:rPr>
        <w:lastRenderedPageBreak/>
        <w:t>maintaining methods and techniques for screening and training designed to ensure familiarity with legislation relevant to screening</w:t>
      </w:r>
      <w:r w:rsidR="006A1417" w:rsidRPr="006F6B4B">
        <w:rPr>
          <w:rFonts w:cs="Times New Roman"/>
          <w:sz w:val="24"/>
          <w:szCs w:val="24"/>
        </w:rPr>
        <w:t>.</w:t>
      </w:r>
    </w:p>
    <w:p w14:paraId="7D2AD6C1" w14:textId="19170569" w:rsidR="008D2E33" w:rsidRPr="006F6B4B" w:rsidRDefault="008D2E33" w:rsidP="009A09D3">
      <w:pPr>
        <w:spacing w:before="120" w:line="276" w:lineRule="auto"/>
        <w:ind w:right="26"/>
        <w:rPr>
          <w:rFonts w:cs="Times New Roman"/>
          <w:sz w:val="24"/>
          <w:szCs w:val="24"/>
        </w:rPr>
      </w:pPr>
      <w:r w:rsidRPr="006F6B4B">
        <w:rPr>
          <w:rFonts w:cs="Times New Roman"/>
          <w:sz w:val="24"/>
          <w:szCs w:val="24"/>
        </w:rPr>
        <w:t xml:space="preserve">The </w:t>
      </w:r>
      <w:r w:rsidR="006C5450" w:rsidRPr="006F6B4B">
        <w:rPr>
          <w:rFonts w:cs="Times New Roman"/>
          <w:sz w:val="24"/>
          <w:szCs w:val="24"/>
        </w:rPr>
        <w:t xml:space="preserve">guiding </w:t>
      </w:r>
      <w:r w:rsidRPr="006F6B4B">
        <w:rPr>
          <w:rFonts w:cs="Times New Roman"/>
          <w:sz w:val="24"/>
          <w:szCs w:val="24"/>
        </w:rPr>
        <w:t>note under subsection 7(</w:t>
      </w:r>
      <w:r w:rsidR="00462A34" w:rsidRPr="006F6B4B">
        <w:rPr>
          <w:rFonts w:cs="Times New Roman"/>
          <w:sz w:val="24"/>
          <w:szCs w:val="24"/>
        </w:rPr>
        <w:t>3</w:t>
      </w:r>
      <w:r w:rsidRPr="006F6B4B">
        <w:rPr>
          <w:rFonts w:cs="Times New Roman"/>
          <w:sz w:val="24"/>
          <w:szCs w:val="24"/>
        </w:rPr>
        <w:t xml:space="preserve">) </w:t>
      </w:r>
      <w:r w:rsidR="006A1417" w:rsidRPr="006F6B4B">
        <w:rPr>
          <w:rFonts w:cs="Times New Roman"/>
          <w:sz w:val="24"/>
          <w:szCs w:val="24"/>
        </w:rPr>
        <w:t xml:space="preserve">is a </w:t>
      </w:r>
      <w:r w:rsidR="006C5450" w:rsidRPr="006F6B4B">
        <w:rPr>
          <w:rFonts w:cs="Times New Roman"/>
          <w:sz w:val="24"/>
          <w:szCs w:val="24"/>
        </w:rPr>
        <w:t>remind</w:t>
      </w:r>
      <w:r w:rsidR="006A1417" w:rsidRPr="006F6B4B">
        <w:rPr>
          <w:rFonts w:cs="Times New Roman"/>
          <w:sz w:val="24"/>
          <w:szCs w:val="24"/>
        </w:rPr>
        <w:t>er that</w:t>
      </w:r>
      <w:r w:rsidRPr="006F6B4B">
        <w:rPr>
          <w:rFonts w:cs="Times New Roman"/>
          <w:sz w:val="24"/>
          <w:szCs w:val="24"/>
        </w:rPr>
        <w:t xml:space="preserve"> the Secretary can, under section 94B of the Aviation Act, exempt a class of screening officers from one or more of the requirements determined under paragraph 94A(a), if the Secretary is satisfied that there are exceptional circumstances</w:t>
      </w:r>
    </w:p>
    <w:p w14:paraId="769011FF" w14:textId="4B17DC56" w:rsidR="00E01F94" w:rsidRPr="006F6B4B" w:rsidRDefault="00E01F94" w:rsidP="009A09D3">
      <w:pPr>
        <w:spacing w:before="120" w:line="276" w:lineRule="auto"/>
        <w:ind w:right="26"/>
        <w:rPr>
          <w:rFonts w:cs="Times New Roman"/>
          <w:sz w:val="24"/>
          <w:szCs w:val="24"/>
          <w:u w:val="single"/>
        </w:rPr>
      </w:pPr>
      <w:r w:rsidRPr="00EA35CA">
        <w:rPr>
          <w:rFonts w:cs="Times New Roman"/>
          <w:sz w:val="24"/>
          <w:szCs w:val="24"/>
          <w:u w:val="single"/>
        </w:rPr>
        <w:t>Section 8 –</w:t>
      </w:r>
      <w:r w:rsidR="004F6585" w:rsidRPr="00EA35CA">
        <w:rPr>
          <w:rFonts w:cs="Times New Roman"/>
          <w:sz w:val="24"/>
          <w:szCs w:val="24"/>
          <w:u w:val="single"/>
        </w:rPr>
        <w:t xml:space="preserve"> Aviation </w:t>
      </w:r>
      <w:r w:rsidR="000B405C" w:rsidRPr="00EA35CA">
        <w:rPr>
          <w:rFonts w:cs="Times New Roman"/>
          <w:sz w:val="24"/>
          <w:szCs w:val="24"/>
          <w:u w:val="single"/>
        </w:rPr>
        <w:t>a</w:t>
      </w:r>
      <w:r w:rsidR="004F6585" w:rsidRPr="00EA35CA">
        <w:rPr>
          <w:rFonts w:cs="Times New Roman"/>
          <w:sz w:val="24"/>
          <w:szCs w:val="24"/>
          <w:u w:val="single"/>
        </w:rPr>
        <w:t xml:space="preserve">ccreditation </w:t>
      </w:r>
      <w:r w:rsidR="000B405C" w:rsidRPr="00EA35CA">
        <w:rPr>
          <w:rFonts w:cs="Times New Roman"/>
          <w:sz w:val="24"/>
          <w:szCs w:val="24"/>
          <w:u w:val="single"/>
        </w:rPr>
        <w:t>t</w:t>
      </w:r>
      <w:r w:rsidR="004F6585" w:rsidRPr="00EA35CA">
        <w:rPr>
          <w:rFonts w:cs="Times New Roman"/>
          <w:sz w:val="24"/>
          <w:szCs w:val="24"/>
          <w:u w:val="single"/>
        </w:rPr>
        <w:t>est</w:t>
      </w:r>
      <w:r w:rsidRPr="006F6B4B">
        <w:rPr>
          <w:rFonts w:cs="Times New Roman"/>
          <w:sz w:val="24"/>
          <w:szCs w:val="24"/>
          <w:u w:val="single"/>
        </w:rPr>
        <w:t xml:space="preserve"> </w:t>
      </w:r>
    </w:p>
    <w:p w14:paraId="641BE072" w14:textId="55012538" w:rsidR="002F0930" w:rsidRPr="006F6B4B" w:rsidRDefault="00443FDC" w:rsidP="009A09D3">
      <w:pPr>
        <w:spacing w:before="120" w:line="276" w:lineRule="auto"/>
        <w:ind w:right="26"/>
        <w:rPr>
          <w:rFonts w:cs="Times New Roman"/>
          <w:sz w:val="24"/>
          <w:szCs w:val="24"/>
        </w:rPr>
      </w:pPr>
      <w:r w:rsidRPr="006F6B4B">
        <w:rPr>
          <w:rFonts w:cs="Times New Roman"/>
          <w:sz w:val="24"/>
          <w:szCs w:val="24"/>
        </w:rPr>
        <w:t xml:space="preserve">This Determination introduces the requirement for screening officers to undertake aviation accreditation </w:t>
      </w:r>
      <w:r w:rsidR="00525FF5" w:rsidRPr="006F6B4B">
        <w:rPr>
          <w:rFonts w:cs="Times New Roman"/>
          <w:sz w:val="24"/>
          <w:szCs w:val="24"/>
        </w:rPr>
        <w:t>test</w:t>
      </w:r>
      <w:r w:rsidR="00525FF5">
        <w:rPr>
          <w:rFonts w:cs="Times New Roman"/>
          <w:sz w:val="24"/>
          <w:szCs w:val="24"/>
        </w:rPr>
        <w:t>s</w:t>
      </w:r>
      <w:r w:rsidRPr="006F6B4B">
        <w:rPr>
          <w:rFonts w:cs="Times New Roman"/>
          <w:sz w:val="24"/>
          <w:szCs w:val="24"/>
        </w:rPr>
        <w:t xml:space="preserve">, which is a critical part of </w:t>
      </w:r>
      <w:r w:rsidR="00D23088">
        <w:rPr>
          <w:rFonts w:cs="Times New Roman"/>
          <w:sz w:val="24"/>
          <w:szCs w:val="24"/>
        </w:rPr>
        <w:t xml:space="preserve">recent </w:t>
      </w:r>
      <w:r w:rsidR="00525FF5">
        <w:rPr>
          <w:rFonts w:cs="Times New Roman"/>
          <w:sz w:val="24"/>
          <w:szCs w:val="24"/>
        </w:rPr>
        <w:t>screening</w:t>
      </w:r>
      <w:r w:rsidR="00525FF5" w:rsidRPr="006F6B4B">
        <w:rPr>
          <w:rFonts w:cs="Times New Roman"/>
          <w:sz w:val="24"/>
          <w:szCs w:val="24"/>
        </w:rPr>
        <w:t xml:space="preserve"> </w:t>
      </w:r>
      <w:r w:rsidRPr="006F6B4B">
        <w:rPr>
          <w:rFonts w:cs="Times New Roman"/>
          <w:sz w:val="24"/>
          <w:szCs w:val="24"/>
        </w:rPr>
        <w:t>reforms</w:t>
      </w:r>
      <w:r w:rsidR="00525FF5">
        <w:rPr>
          <w:rFonts w:cs="Times New Roman"/>
          <w:sz w:val="24"/>
          <w:szCs w:val="24"/>
        </w:rPr>
        <w:t xml:space="preserve"> which aim to introduce </w:t>
      </w:r>
      <w:r w:rsidRPr="006F6B4B">
        <w:rPr>
          <w:rFonts w:cs="Times New Roman"/>
          <w:sz w:val="24"/>
          <w:szCs w:val="24"/>
        </w:rPr>
        <w:t>a national standard of competency</w:t>
      </w:r>
      <w:r w:rsidR="00D23088">
        <w:rPr>
          <w:rFonts w:cs="Times New Roman"/>
          <w:sz w:val="24"/>
          <w:szCs w:val="24"/>
        </w:rPr>
        <w:t xml:space="preserve"> for screening officer</w:t>
      </w:r>
      <w:r w:rsidR="003A4C96">
        <w:rPr>
          <w:rFonts w:cs="Times New Roman"/>
          <w:sz w:val="24"/>
          <w:szCs w:val="24"/>
        </w:rPr>
        <w:t>s</w:t>
      </w:r>
      <w:r w:rsidR="00525FF5">
        <w:rPr>
          <w:rFonts w:cs="Times New Roman"/>
          <w:sz w:val="24"/>
          <w:szCs w:val="24"/>
        </w:rPr>
        <w:t>. This in turn will</w:t>
      </w:r>
      <w:r w:rsidRPr="006F6B4B">
        <w:rPr>
          <w:rFonts w:cs="Times New Roman"/>
          <w:sz w:val="24"/>
          <w:szCs w:val="24"/>
        </w:rPr>
        <w:t xml:space="preserve"> strengthen the performance of security screening activities undertaken at Australian security controlled airports and help ensure all screening officers in Australia are equipped to respond to current and emerging threats.</w:t>
      </w:r>
      <w:r w:rsidR="00090A06" w:rsidRPr="006F6B4B">
        <w:rPr>
          <w:rFonts w:cs="Times New Roman"/>
          <w:sz w:val="24"/>
          <w:szCs w:val="24"/>
        </w:rPr>
        <w:t xml:space="preserve"> Aviation accreditation testing</w:t>
      </w:r>
      <w:r w:rsidR="007D45D4" w:rsidRPr="006F6B4B">
        <w:rPr>
          <w:rFonts w:cs="Times New Roman"/>
          <w:sz w:val="24"/>
          <w:szCs w:val="24"/>
        </w:rPr>
        <w:t xml:space="preserve"> replaces the </w:t>
      </w:r>
      <w:r w:rsidR="00090A06" w:rsidRPr="006F6B4B">
        <w:rPr>
          <w:rFonts w:cs="Times New Roman"/>
          <w:sz w:val="24"/>
          <w:szCs w:val="24"/>
        </w:rPr>
        <w:t xml:space="preserve">requirement in the </w:t>
      </w:r>
      <w:r w:rsidR="007D45D4" w:rsidRPr="006F6B4B">
        <w:rPr>
          <w:rFonts w:cs="Times New Roman"/>
          <w:sz w:val="24"/>
          <w:szCs w:val="24"/>
        </w:rPr>
        <w:t>previous</w:t>
      </w:r>
      <w:r w:rsidR="00090A06" w:rsidRPr="006F6B4B">
        <w:rPr>
          <w:rFonts w:cs="Times New Roman"/>
          <w:sz w:val="24"/>
          <w:szCs w:val="24"/>
        </w:rPr>
        <w:t xml:space="preserve"> Determination</w:t>
      </w:r>
      <w:r w:rsidR="007D45D4" w:rsidRPr="006F6B4B">
        <w:rPr>
          <w:rFonts w:cs="Times New Roman"/>
          <w:sz w:val="24"/>
          <w:szCs w:val="24"/>
        </w:rPr>
        <w:t xml:space="preserve"> for screening officers to </w:t>
      </w:r>
      <w:r w:rsidR="00465C7E" w:rsidRPr="006F6B4B">
        <w:rPr>
          <w:rFonts w:cs="Times New Roman"/>
          <w:sz w:val="24"/>
          <w:szCs w:val="24"/>
        </w:rPr>
        <w:t xml:space="preserve">be assessed as competent by a supervisor prior </w:t>
      </w:r>
      <w:r w:rsidR="0044714A" w:rsidRPr="006F6B4B">
        <w:rPr>
          <w:rFonts w:cs="Times New Roman"/>
          <w:sz w:val="24"/>
          <w:szCs w:val="24"/>
        </w:rPr>
        <w:t xml:space="preserve">to </w:t>
      </w:r>
      <w:r w:rsidR="00090A06" w:rsidRPr="006F6B4B">
        <w:rPr>
          <w:rFonts w:cs="Times New Roman"/>
          <w:sz w:val="24"/>
          <w:szCs w:val="24"/>
        </w:rPr>
        <w:t>making</w:t>
      </w:r>
      <w:r w:rsidR="00465C7E" w:rsidRPr="006F6B4B">
        <w:rPr>
          <w:rFonts w:cs="Times New Roman"/>
          <w:sz w:val="24"/>
          <w:szCs w:val="24"/>
        </w:rPr>
        <w:t xml:space="preserve"> an independent screening decision.</w:t>
      </w:r>
    </w:p>
    <w:p w14:paraId="2B954ADC" w14:textId="5C30419B" w:rsidR="00525FF5" w:rsidRPr="00525FF5" w:rsidRDefault="002F0930" w:rsidP="009A09D3">
      <w:pPr>
        <w:spacing w:before="120" w:line="276" w:lineRule="auto"/>
        <w:ind w:right="26"/>
        <w:rPr>
          <w:rFonts w:cs="Times New Roman"/>
          <w:sz w:val="24"/>
          <w:szCs w:val="24"/>
        </w:rPr>
      </w:pPr>
      <w:r w:rsidRPr="006F6B4B">
        <w:rPr>
          <w:rFonts w:cs="Times New Roman"/>
          <w:sz w:val="24"/>
          <w:szCs w:val="24"/>
        </w:rPr>
        <w:t xml:space="preserve">Subsection 8(1) </w:t>
      </w:r>
      <w:r w:rsidR="00525FF5">
        <w:rPr>
          <w:rFonts w:cs="Times New Roman"/>
          <w:sz w:val="24"/>
          <w:szCs w:val="24"/>
        </w:rPr>
        <w:t>establishes that the</w:t>
      </w:r>
      <w:r w:rsidR="00525FF5" w:rsidRPr="00525FF5">
        <w:rPr>
          <w:rFonts w:cs="Times New Roman"/>
          <w:sz w:val="24"/>
          <w:szCs w:val="24"/>
        </w:rPr>
        <w:t xml:space="preserve"> Secretary may approve a test (an aviation accreditation test) that the Secretary is satisfied is appropriate to test the ability of a screening officer:</w:t>
      </w:r>
    </w:p>
    <w:p w14:paraId="19659F15" w14:textId="33818AB4" w:rsidR="00525FF5" w:rsidRPr="00286DAB" w:rsidRDefault="00525FF5" w:rsidP="009A09D3">
      <w:pPr>
        <w:pStyle w:val="ListParagraph"/>
        <w:numPr>
          <w:ilvl w:val="0"/>
          <w:numId w:val="12"/>
        </w:numPr>
        <w:spacing w:before="120" w:line="276" w:lineRule="auto"/>
        <w:ind w:right="26"/>
        <w:rPr>
          <w:szCs w:val="24"/>
        </w:rPr>
      </w:pPr>
      <w:r w:rsidRPr="00286DAB">
        <w:rPr>
          <w:szCs w:val="24"/>
        </w:rPr>
        <w:t>to exercise a power mentioned in Division 5 of Part 5 of the Act that may be exercised by a screening officer; and</w:t>
      </w:r>
    </w:p>
    <w:p w14:paraId="090C9E73" w14:textId="4D18F7D2" w:rsidR="00525FF5" w:rsidRDefault="00525FF5" w:rsidP="009A09D3">
      <w:pPr>
        <w:pStyle w:val="ListParagraph"/>
        <w:numPr>
          <w:ilvl w:val="0"/>
          <w:numId w:val="12"/>
        </w:numPr>
        <w:spacing w:before="120" w:line="276" w:lineRule="auto"/>
        <w:ind w:right="26"/>
        <w:rPr>
          <w:szCs w:val="24"/>
        </w:rPr>
      </w:pPr>
      <w:r w:rsidRPr="00286DAB">
        <w:rPr>
          <w:szCs w:val="24"/>
        </w:rPr>
        <w:t>to perform a screening function.</w:t>
      </w:r>
    </w:p>
    <w:p w14:paraId="0CB83970" w14:textId="4C0C05B8" w:rsidR="00525FF5" w:rsidRPr="00286DAB" w:rsidRDefault="00525FF5" w:rsidP="009A09D3">
      <w:pPr>
        <w:spacing w:before="120" w:line="276" w:lineRule="auto"/>
        <w:ind w:right="26"/>
        <w:rPr>
          <w:szCs w:val="24"/>
        </w:rPr>
      </w:pPr>
      <w:r w:rsidRPr="00085183">
        <w:rPr>
          <w:rFonts w:cs="Times New Roman"/>
          <w:sz w:val="24"/>
          <w:szCs w:val="24"/>
        </w:rPr>
        <w:t>Division 5 of Part 5 of the Act</w:t>
      </w:r>
      <w:r>
        <w:rPr>
          <w:rFonts w:cs="Times New Roman"/>
          <w:sz w:val="24"/>
          <w:szCs w:val="24"/>
        </w:rPr>
        <w:t xml:space="preserve"> sets out </w:t>
      </w:r>
      <w:r w:rsidR="00D23088">
        <w:rPr>
          <w:rFonts w:cs="Times New Roman"/>
          <w:sz w:val="24"/>
          <w:szCs w:val="24"/>
        </w:rPr>
        <w:t xml:space="preserve">who is authorised to conduct screening, as well as the requirements and powers applicable to screening officers. Screening officers may also perform screening functions which are established in administrative notices made under the Aviation Regulations, which are not published publically to protect the integrity and security of airports and procedures. </w:t>
      </w:r>
    </w:p>
    <w:p w14:paraId="583D55E4" w14:textId="780398BA" w:rsidR="00525FF5" w:rsidRPr="006F6B4B" w:rsidRDefault="00525FF5" w:rsidP="009A09D3">
      <w:pPr>
        <w:spacing w:before="120" w:line="276" w:lineRule="auto"/>
        <w:ind w:right="26"/>
        <w:rPr>
          <w:rFonts w:cs="Times New Roman"/>
          <w:sz w:val="24"/>
          <w:szCs w:val="24"/>
        </w:rPr>
      </w:pPr>
      <w:r>
        <w:rPr>
          <w:rFonts w:cs="Times New Roman"/>
          <w:sz w:val="24"/>
          <w:szCs w:val="24"/>
        </w:rPr>
        <w:t xml:space="preserve">Subsection 8(2) makes it clear that the accreditation tests must be </w:t>
      </w:r>
      <w:r w:rsidRPr="00525FF5">
        <w:rPr>
          <w:rFonts w:cs="Times New Roman"/>
          <w:sz w:val="24"/>
          <w:szCs w:val="24"/>
        </w:rPr>
        <w:t>administered by a person approved</w:t>
      </w:r>
      <w:r>
        <w:rPr>
          <w:rFonts w:cs="Times New Roman"/>
          <w:sz w:val="24"/>
          <w:szCs w:val="24"/>
        </w:rPr>
        <w:t xml:space="preserve"> by the Secretary and </w:t>
      </w:r>
      <w:r w:rsidRPr="00525FF5">
        <w:rPr>
          <w:rFonts w:cs="Times New Roman"/>
          <w:sz w:val="24"/>
          <w:szCs w:val="24"/>
        </w:rPr>
        <w:t>completed using the Department of Home Affairs’ ICT systems.</w:t>
      </w:r>
    </w:p>
    <w:p w14:paraId="4DC9981A" w14:textId="2E415E1C" w:rsidR="000B405C" w:rsidRPr="006F6B4B" w:rsidRDefault="000B405C" w:rsidP="009A09D3">
      <w:pPr>
        <w:spacing w:before="120" w:line="276" w:lineRule="auto"/>
        <w:ind w:right="26"/>
        <w:rPr>
          <w:rFonts w:cs="Times New Roman"/>
          <w:sz w:val="24"/>
          <w:szCs w:val="24"/>
          <w:u w:val="single"/>
        </w:rPr>
      </w:pPr>
      <w:r w:rsidRPr="00EA35CA">
        <w:rPr>
          <w:rFonts w:cs="Times New Roman"/>
          <w:sz w:val="24"/>
          <w:szCs w:val="24"/>
          <w:u w:val="single"/>
        </w:rPr>
        <w:t>Section 9 – Testing screening officers</w:t>
      </w:r>
    </w:p>
    <w:p w14:paraId="4F2BE29E" w14:textId="0DB6594E" w:rsidR="006F6B4B" w:rsidRPr="00085183" w:rsidRDefault="00D23088" w:rsidP="009A09D3">
      <w:pPr>
        <w:spacing w:before="120" w:line="276" w:lineRule="auto"/>
        <w:ind w:right="26"/>
        <w:rPr>
          <w:rFonts w:cs="Times New Roman"/>
          <w:sz w:val="24"/>
          <w:szCs w:val="24"/>
        </w:rPr>
      </w:pPr>
      <w:r>
        <w:rPr>
          <w:rFonts w:cs="Times New Roman"/>
          <w:sz w:val="24"/>
          <w:szCs w:val="24"/>
        </w:rPr>
        <w:t>Subsection 9</w:t>
      </w:r>
      <w:r w:rsidR="006F6B4B" w:rsidRPr="00085183">
        <w:rPr>
          <w:rFonts w:cs="Times New Roman"/>
          <w:sz w:val="24"/>
          <w:szCs w:val="24"/>
        </w:rPr>
        <w:t xml:space="preserve">(1) has the effect that a screening officer cannot undertake any aviation accreditation test until they hold a relevant qualification in accordance with section 6, and have completed on the job training in accordance with section 7. </w:t>
      </w:r>
    </w:p>
    <w:p w14:paraId="7BA4E2D7" w14:textId="28223F87" w:rsidR="00D23088" w:rsidRDefault="00D23088" w:rsidP="009A09D3">
      <w:pPr>
        <w:spacing w:before="120" w:line="276" w:lineRule="auto"/>
        <w:ind w:right="26"/>
        <w:rPr>
          <w:rFonts w:cs="Times New Roman"/>
          <w:sz w:val="24"/>
          <w:szCs w:val="24"/>
        </w:rPr>
      </w:pPr>
      <w:r>
        <w:rPr>
          <w:rFonts w:cs="Times New Roman"/>
          <w:sz w:val="24"/>
          <w:szCs w:val="24"/>
        </w:rPr>
        <w:t>Subsection 9</w:t>
      </w:r>
      <w:r w:rsidR="006F6B4B" w:rsidRPr="00085183">
        <w:rPr>
          <w:rFonts w:cs="Times New Roman"/>
          <w:sz w:val="24"/>
          <w:szCs w:val="24"/>
        </w:rPr>
        <w:t>(2) has the effect</w:t>
      </w:r>
      <w:r>
        <w:rPr>
          <w:rFonts w:cs="Times New Roman"/>
          <w:sz w:val="24"/>
          <w:szCs w:val="24"/>
        </w:rPr>
        <w:t xml:space="preserve"> that</w:t>
      </w:r>
      <w:r w:rsidR="006F6B4B" w:rsidRPr="00085183">
        <w:rPr>
          <w:rFonts w:cs="Times New Roman"/>
          <w:sz w:val="24"/>
          <w:szCs w:val="24"/>
        </w:rPr>
        <w:t xml:space="preserve"> screening officers engaged or employed </w:t>
      </w:r>
      <w:r w:rsidR="00D5538E">
        <w:rPr>
          <w:rFonts w:cs="Times New Roman"/>
          <w:sz w:val="24"/>
          <w:szCs w:val="24"/>
        </w:rPr>
        <w:t xml:space="preserve">after </w:t>
      </w:r>
      <w:r>
        <w:rPr>
          <w:rFonts w:cs="Times New Roman"/>
          <w:sz w:val="24"/>
          <w:szCs w:val="24"/>
        </w:rPr>
        <w:t>31 December 2022</w:t>
      </w:r>
      <w:r w:rsidR="006F6B4B" w:rsidRPr="00085183">
        <w:rPr>
          <w:rFonts w:cs="Times New Roman"/>
          <w:sz w:val="24"/>
          <w:szCs w:val="24"/>
        </w:rPr>
        <w:t xml:space="preserve"> must complete and pass the relevant aviation accreditation test </w:t>
      </w:r>
      <w:r w:rsidR="003D5813">
        <w:rPr>
          <w:rFonts w:cs="Times New Roman"/>
          <w:sz w:val="24"/>
          <w:szCs w:val="24"/>
        </w:rPr>
        <w:t>approved by the Secretary for each power and</w:t>
      </w:r>
      <w:r w:rsidR="006F6B4B" w:rsidRPr="00085183">
        <w:rPr>
          <w:rFonts w:cs="Times New Roman"/>
          <w:sz w:val="24"/>
          <w:szCs w:val="24"/>
        </w:rPr>
        <w:t xml:space="preserve"> screening function the screening officer will exercise or perform in their role, before making independent screening decisions which relate to the power or screening function</w:t>
      </w:r>
      <w:r w:rsidR="00D5538E">
        <w:rPr>
          <w:rFonts w:cs="Times New Roman"/>
          <w:sz w:val="24"/>
          <w:szCs w:val="24"/>
        </w:rPr>
        <w:t xml:space="preserve">. Screening officers must pass relevant accreditations tests at least once </w:t>
      </w:r>
      <w:r w:rsidR="00D5538E" w:rsidRPr="00D5538E">
        <w:rPr>
          <w:rFonts w:cs="Times New Roman"/>
          <w:sz w:val="24"/>
          <w:szCs w:val="24"/>
        </w:rPr>
        <w:t>every 12 months thereafter</w:t>
      </w:r>
      <w:r w:rsidR="006F6B4B" w:rsidRPr="00D5538E">
        <w:rPr>
          <w:rFonts w:cs="Times New Roman"/>
          <w:sz w:val="24"/>
          <w:szCs w:val="24"/>
        </w:rPr>
        <w:t>.</w:t>
      </w:r>
      <w:r w:rsidR="006F6B4B" w:rsidRPr="00085183">
        <w:rPr>
          <w:rFonts w:cs="Times New Roman"/>
          <w:sz w:val="24"/>
          <w:szCs w:val="24"/>
        </w:rPr>
        <w:t xml:space="preserve"> </w:t>
      </w:r>
    </w:p>
    <w:p w14:paraId="61A1A6A1" w14:textId="3F2E13E1" w:rsidR="006F6B4B" w:rsidRPr="00085183" w:rsidRDefault="00D23088" w:rsidP="009A09D3">
      <w:pPr>
        <w:spacing w:before="120" w:line="276" w:lineRule="auto"/>
        <w:ind w:right="26"/>
        <w:rPr>
          <w:rFonts w:cs="Times New Roman"/>
          <w:sz w:val="24"/>
          <w:szCs w:val="24"/>
        </w:rPr>
      </w:pPr>
      <w:r>
        <w:rPr>
          <w:rFonts w:cs="Times New Roman"/>
          <w:sz w:val="24"/>
          <w:szCs w:val="24"/>
        </w:rPr>
        <w:lastRenderedPageBreak/>
        <w:t>The guidance note makes it clear that n</w:t>
      </w:r>
      <w:r w:rsidRPr="00D23088">
        <w:rPr>
          <w:rFonts w:cs="Times New Roman"/>
          <w:sz w:val="24"/>
          <w:szCs w:val="24"/>
        </w:rPr>
        <w:t>ot passing an aviation accreditation test will only prevent a screening officer from exercising the powers or performing the functions related to the specific test, and will not prevent a screening officer from exercising other powers or performing other functions for which the screening officer has passed the aviation accreditation tests for those other powers and functions.</w:t>
      </w:r>
      <w:r>
        <w:rPr>
          <w:rFonts w:cs="Times New Roman"/>
          <w:sz w:val="24"/>
          <w:szCs w:val="24"/>
        </w:rPr>
        <w:t xml:space="preserve"> </w:t>
      </w:r>
    </w:p>
    <w:p w14:paraId="6DA21E06" w14:textId="46201D21" w:rsidR="00D23088" w:rsidRPr="00286DAB" w:rsidRDefault="00D23088" w:rsidP="009A09D3">
      <w:pPr>
        <w:spacing w:before="120" w:line="276" w:lineRule="auto"/>
        <w:ind w:right="26"/>
        <w:rPr>
          <w:rFonts w:eastAsia="Times New Roman" w:cs="Times New Roman"/>
          <w:sz w:val="24"/>
          <w:szCs w:val="24"/>
        </w:rPr>
      </w:pPr>
      <w:r w:rsidRPr="00286DAB">
        <w:rPr>
          <w:rFonts w:eastAsia="Times New Roman" w:cs="Times New Roman"/>
          <w:sz w:val="24"/>
          <w:szCs w:val="24"/>
        </w:rPr>
        <w:t xml:space="preserve">Subsection 9(3) provides that </w:t>
      </w:r>
      <w:r w:rsidR="006F6B4B" w:rsidRPr="00286DAB">
        <w:rPr>
          <w:rFonts w:eastAsia="Times New Roman" w:cs="Times New Roman"/>
          <w:sz w:val="24"/>
          <w:szCs w:val="24"/>
        </w:rPr>
        <w:t>screening officers engaged or employed prior to 1 January 2023 must</w:t>
      </w:r>
      <w:r w:rsidRPr="00286DAB">
        <w:rPr>
          <w:rFonts w:eastAsia="Times New Roman" w:cs="Times New Roman"/>
          <w:sz w:val="24"/>
          <w:szCs w:val="24"/>
        </w:rPr>
        <w:t xml:space="preserve"> pass an aviation accreditation test for each power and screening function the person will exercise or perform as screening officer:</w:t>
      </w:r>
    </w:p>
    <w:p w14:paraId="2746C9A3" w14:textId="77777777" w:rsidR="00D23088" w:rsidRPr="00E225C1" w:rsidRDefault="00D23088" w:rsidP="009A09D3">
      <w:pPr>
        <w:pStyle w:val="LDP1a"/>
        <w:spacing w:line="276" w:lineRule="auto"/>
      </w:pPr>
      <w:r w:rsidRPr="00E225C1">
        <w:t>(a)</w:t>
      </w:r>
      <w:r w:rsidRPr="00E225C1">
        <w:tab/>
      </w:r>
      <w:r>
        <w:t>w</w:t>
      </w:r>
      <w:r w:rsidRPr="00E225C1">
        <w:t xml:space="preserve">ithin 12 months </w:t>
      </w:r>
      <w:r>
        <w:t>after 31 December 2022</w:t>
      </w:r>
      <w:r w:rsidRPr="00E225C1">
        <w:t>; and</w:t>
      </w:r>
    </w:p>
    <w:p w14:paraId="61B22CF5" w14:textId="77777777" w:rsidR="00D23088" w:rsidRPr="00E225C1" w:rsidRDefault="00D23088" w:rsidP="009A09D3">
      <w:pPr>
        <w:pStyle w:val="LDP1a"/>
        <w:keepNext/>
        <w:numPr>
          <w:ilvl w:val="0"/>
          <w:numId w:val="15"/>
        </w:numPr>
        <w:spacing w:line="276" w:lineRule="auto"/>
      </w:pPr>
      <w:r w:rsidRPr="00E225C1">
        <w:t>at least once every 12 months</w:t>
      </w:r>
      <w:r>
        <w:t xml:space="preserve"> after complying with paragraph (a)</w:t>
      </w:r>
      <w:r w:rsidRPr="00E225C1">
        <w:t>.</w:t>
      </w:r>
    </w:p>
    <w:p w14:paraId="330A9864" w14:textId="44EBAA2C" w:rsidR="006F6B4B" w:rsidRPr="00085183" w:rsidRDefault="006F6B4B" w:rsidP="009A09D3">
      <w:pPr>
        <w:spacing w:before="120" w:line="276" w:lineRule="auto"/>
        <w:ind w:right="26"/>
        <w:rPr>
          <w:rFonts w:cs="Times New Roman"/>
          <w:sz w:val="24"/>
          <w:szCs w:val="24"/>
        </w:rPr>
      </w:pPr>
      <w:r w:rsidRPr="00085183">
        <w:rPr>
          <w:rFonts w:cs="Times New Roman"/>
          <w:sz w:val="24"/>
          <w:szCs w:val="24"/>
        </w:rPr>
        <w:t>The effect of this is to bring existing screeners (those employed or engaged prior to 1 January 2023) into the annual accreditation cycle, but allows them to exercise the powers and functions of a screening officer for up to 12 months until such time as they undertake accreditation testing.</w:t>
      </w:r>
      <w:r w:rsidR="00482DF9">
        <w:rPr>
          <w:rFonts w:cs="Times New Roman"/>
          <w:sz w:val="24"/>
          <w:szCs w:val="24"/>
        </w:rPr>
        <w:t xml:space="preserve"> Consistent with subsection 9(2), the intention is that n</w:t>
      </w:r>
      <w:r w:rsidR="00482DF9" w:rsidRPr="00D23088">
        <w:rPr>
          <w:rFonts w:cs="Times New Roman"/>
          <w:sz w:val="24"/>
          <w:szCs w:val="24"/>
        </w:rPr>
        <w:t>ot passing an aviation accreditation test will only prevent a screening officer from exercising the powers or performing the functions related to the specific test, and will not prevent a screening officer from exercising other powers or performing other functions for which the screening officer has passed the aviation accreditation tests for those other powers and functions.</w:t>
      </w:r>
    </w:p>
    <w:p w14:paraId="7F52E9D0" w14:textId="5C560FBC" w:rsidR="00482DF9" w:rsidRPr="00085183" w:rsidRDefault="00482DF9" w:rsidP="009A09D3">
      <w:pPr>
        <w:spacing w:before="120" w:line="276" w:lineRule="auto"/>
        <w:ind w:right="26"/>
        <w:rPr>
          <w:rFonts w:cs="Times New Roman"/>
          <w:sz w:val="24"/>
          <w:szCs w:val="24"/>
        </w:rPr>
      </w:pPr>
      <w:r>
        <w:rPr>
          <w:rFonts w:cs="Times New Roman"/>
          <w:sz w:val="24"/>
          <w:szCs w:val="24"/>
        </w:rPr>
        <w:t>Subsection 9</w:t>
      </w:r>
      <w:r w:rsidRPr="00085183">
        <w:rPr>
          <w:rFonts w:cs="Times New Roman"/>
          <w:sz w:val="24"/>
          <w:szCs w:val="24"/>
        </w:rPr>
        <w:t xml:space="preserve">(4) provides that if none of the </w:t>
      </w:r>
      <w:r>
        <w:rPr>
          <w:rFonts w:cs="Times New Roman"/>
          <w:sz w:val="24"/>
          <w:szCs w:val="24"/>
        </w:rPr>
        <w:t xml:space="preserve">available </w:t>
      </w:r>
      <w:r w:rsidRPr="00085183">
        <w:rPr>
          <w:rFonts w:cs="Times New Roman"/>
          <w:sz w:val="24"/>
          <w:szCs w:val="24"/>
        </w:rPr>
        <w:t xml:space="preserve">aviation accreditation tests relate to a particular screening function or a particular power </w:t>
      </w:r>
      <w:r>
        <w:rPr>
          <w:rFonts w:cs="Times New Roman"/>
          <w:sz w:val="24"/>
          <w:szCs w:val="24"/>
        </w:rPr>
        <w:t>the person may use</w:t>
      </w:r>
      <w:r w:rsidR="00BF773E">
        <w:rPr>
          <w:rFonts w:cs="Times New Roman"/>
          <w:sz w:val="24"/>
          <w:szCs w:val="24"/>
        </w:rPr>
        <w:t>,</w:t>
      </w:r>
      <w:r>
        <w:rPr>
          <w:rFonts w:cs="Times New Roman"/>
          <w:sz w:val="24"/>
          <w:szCs w:val="24"/>
        </w:rPr>
        <w:t xml:space="preserve"> then a screening officer </w:t>
      </w:r>
      <w:r w:rsidRPr="00085183">
        <w:rPr>
          <w:rFonts w:cs="Times New Roman"/>
          <w:sz w:val="24"/>
          <w:szCs w:val="24"/>
        </w:rPr>
        <w:t xml:space="preserve">must </w:t>
      </w:r>
      <w:r w:rsidRPr="00286DAB">
        <w:rPr>
          <w:rFonts w:cs="Times New Roman"/>
          <w:sz w:val="24"/>
          <w:szCs w:val="24"/>
        </w:rPr>
        <w:t>pass any aviation accreditation test before exercising the power or performing the screening function</w:t>
      </w:r>
      <w:r>
        <w:rPr>
          <w:rFonts w:cs="Times New Roman"/>
          <w:sz w:val="24"/>
          <w:szCs w:val="24"/>
        </w:rPr>
        <w:t xml:space="preserve">. In practice, a person engaged or employed as a screening officer will be undertaking multiple accreditation tests as part of their employment and this provision ensures that a person has completed and passed at least one test (as well as hold a qualification and have completed on the job training) before </w:t>
      </w:r>
      <w:bookmarkStart w:id="0" w:name="_GoBack"/>
      <w:bookmarkEnd w:id="0"/>
      <w:r>
        <w:rPr>
          <w:rFonts w:cs="Times New Roman"/>
          <w:sz w:val="24"/>
          <w:szCs w:val="24"/>
        </w:rPr>
        <w:t xml:space="preserve">they make any independent screening decisions. </w:t>
      </w:r>
    </w:p>
    <w:p w14:paraId="3CDCDCE0" w14:textId="46A0744C" w:rsidR="006F6B4B" w:rsidRPr="00085183" w:rsidRDefault="00A30FD5" w:rsidP="009A09D3">
      <w:pPr>
        <w:spacing w:before="120" w:line="276" w:lineRule="auto"/>
        <w:ind w:right="26"/>
        <w:rPr>
          <w:rFonts w:cs="Times New Roman"/>
          <w:sz w:val="24"/>
          <w:szCs w:val="24"/>
        </w:rPr>
      </w:pPr>
      <w:r>
        <w:rPr>
          <w:rFonts w:cs="Times New Roman"/>
          <w:sz w:val="24"/>
          <w:szCs w:val="24"/>
        </w:rPr>
        <w:t>Subsection 9</w:t>
      </w:r>
      <w:r w:rsidR="006F6B4B" w:rsidRPr="00085183">
        <w:rPr>
          <w:rFonts w:cs="Times New Roman"/>
          <w:sz w:val="24"/>
          <w:szCs w:val="24"/>
        </w:rPr>
        <w:t>(5) has the effect that if a screening officer fails an aviation accreditation test, they must be supervised by a screening officer who has completed and passed the relevant aviation accreditation test</w:t>
      </w:r>
      <w:r w:rsidR="00482DF9">
        <w:rPr>
          <w:rFonts w:cs="Times New Roman"/>
          <w:sz w:val="24"/>
          <w:szCs w:val="24"/>
        </w:rPr>
        <w:t>,</w:t>
      </w:r>
      <w:r w:rsidR="006F6B4B" w:rsidRPr="00085183">
        <w:rPr>
          <w:rFonts w:cs="Times New Roman"/>
          <w:sz w:val="24"/>
          <w:szCs w:val="24"/>
        </w:rPr>
        <w:t xml:space="preserve"> and </w:t>
      </w:r>
      <w:r w:rsidR="00482DF9">
        <w:rPr>
          <w:rFonts w:cs="Times New Roman"/>
          <w:sz w:val="24"/>
          <w:szCs w:val="24"/>
        </w:rPr>
        <w:t xml:space="preserve">must </w:t>
      </w:r>
      <w:r w:rsidR="006F6B4B" w:rsidRPr="00085183">
        <w:rPr>
          <w:rFonts w:cs="Times New Roman"/>
          <w:sz w:val="24"/>
          <w:szCs w:val="24"/>
        </w:rPr>
        <w:t xml:space="preserve">not make an independent screening decision </w:t>
      </w:r>
      <w:r w:rsidR="00482DF9">
        <w:rPr>
          <w:rFonts w:cs="Times New Roman"/>
          <w:sz w:val="24"/>
          <w:szCs w:val="24"/>
        </w:rPr>
        <w:t xml:space="preserve">related to the accreditation test that was failed. The screening officer may still make an independent screening decision where they have passed the relevant accreditation test. </w:t>
      </w:r>
      <w:r w:rsidR="006F6B4B" w:rsidRPr="00085183">
        <w:rPr>
          <w:rFonts w:cs="Times New Roman"/>
          <w:sz w:val="24"/>
          <w:szCs w:val="24"/>
        </w:rPr>
        <w:t xml:space="preserve">This </w:t>
      </w:r>
      <w:r w:rsidR="00482DF9">
        <w:rPr>
          <w:rFonts w:cs="Times New Roman"/>
          <w:sz w:val="24"/>
          <w:szCs w:val="24"/>
        </w:rPr>
        <w:t>provision</w:t>
      </w:r>
      <w:r>
        <w:rPr>
          <w:rFonts w:cs="Times New Roman"/>
          <w:sz w:val="24"/>
          <w:szCs w:val="24"/>
        </w:rPr>
        <w:t xml:space="preserve">, in conjunction with subsection (2) </w:t>
      </w:r>
      <w:r w:rsidR="00482DF9">
        <w:rPr>
          <w:rFonts w:cs="Times New Roman"/>
          <w:sz w:val="24"/>
          <w:szCs w:val="24"/>
        </w:rPr>
        <w:t xml:space="preserve">strikes </w:t>
      </w:r>
      <w:r>
        <w:rPr>
          <w:rFonts w:cs="Times New Roman"/>
          <w:sz w:val="24"/>
          <w:szCs w:val="24"/>
        </w:rPr>
        <w:t>an appropriate</w:t>
      </w:r>
      <w:r w:rsidR="00482DF9">
        <w:rPr>
          <w:rFonts w:cs="Times New Roman"/>
          <w:sz w:val="24"/>
          <w:szCs w:val="24"/>
        </w:rPr>
        <w:t xml:space="preserve"> balance between making sure</w:t>
      </w:r>
      <w:r>
        <w:rPr>
          <w:rFonts w:cs="Times New Roman"/>
          <w:sz w:val="24"/>
          <w:szCs w:val="24"/>
        </w:rPr>
        <w:t xml:space="preserve"> </w:t>
      </w:r>
      <w:r w:rsidRPr="00A30FD5">
        <w:rPr>
          <w:rFonts w:cs="Times New Roman"/>
          <w:sz w:val="24"/>
          <w:szCs w:val="24"/>
        </w:rPr>
        <w:t xml:space="preserve">screening officers are competent and able to exercise powers and perform functions, and ensuring </w:t>
      </w:r>
      <w:r>
        <w:rPr>
          <w:rFonts w:cs="Times New Roman"/>
          <w:sz w:val="24"/>
          <w:szCs w:val="24"/>
        </w:rPr>
        <w:t xml:space="preserve">the screening officer workforce isn’t impacted disproportionately by having screening officers taken offline because they failed one test.  </w:t>
      </w:r>
    </w:p>
    <w:p w14:paraId="0012453C" w14:textId="694D8404" w:rsidR="006F6B4B" w:rsidRPr="00085183" w:rsidRDefault="00A30FD5" w:rsidP="009A09D3">
      <w:pPr>
        <w:spacing w:before="120" w:line="276" w:lineRule="auto"/>
        <w:ind w:right="26"/>
        <w:rPr>
          <w:rFonts w:cs="Times New Roman"/>
          <w:sz w:val="24"/>
          <w:szCs w:val="24"/>
        </w:rPr>
      </w:pPr>
      <w:r>
        <w:rPr>
          <w:rFonts w:cs="Times New Roman"/>
          <w:sz w:val="24"/>
          <w:szCs w:val="24"/>
        </w:rPr>
        <w:t>Subsection 9</w:t>
      </w:r>
      <w:r w:rsidR="006F6B4B" w:rsidRPr="00085183">
        <w:rPr>
          <w:rFonts w:cs="Times New Roman"/>
          <w:sz w:val="24"/>
          <w:szCs w:val="24"/>
        </w:rPr>
        <w:t>(6) has the effect that if a screening officer fails an aviation accreditation test, the screening officer may re-take the test at any time, but no more than three times in any thirty-day period. This is to ensure screening officers have adequate time to be re-trained to perform the screening function they have failed, and to prevent excessive test taking in the hope of achieving a successful test result.</w:t>
      </w:r>
    </w:p>
    <w:p w14:paraId="57F6C9B0" w14:textId="5F708105" w:rsidR="006F6B4B" w:rsidRPr="00085183" w:rsidRDefault="006F6B4B" w:rsidP="009A09D3">
      <w:pPr>
        <w:spacing w:before="120" w:line="276" w:lineRule="auto"/>
        <w:ind w:right="26"/>
        <w:rPr>
          <w:rFonts w:cs="Times New Roman"/>
          <w:sz w:val="24"/>
          <w:szCs w:val="24"/>
        </w:rPr>
      </w:pPr>
      <w:r w:rsidRPr="00085183">
        <w:rPr>
          <w:rFonts w:cs="Times New Roman"/>
          <w:sz w:val="24"/>
          <w:szCs w:val="24"/>
        </w:rPr>
        <w:lastRenderedPageBreak/>
        <w:t>The</w:t>
      </w:r>
      <w:r w:rsidR="00A30FD5">
        <w:rPr>
          <w:rFonts w:cs="Times New Roman"/>
          <w:sz w:val="24"/>
          <w:szCs w:val="24"/>
        </w:rPr>
        <w:t xml:space="preserve"> guiding note under subsection 9</w:t>
      </w:r>
      <w:r w:rsidRPr="00085183">
        <w:rPr>
          <w:rFonts w:cs="Times New Roman"/>
          <w:sz w:val="24"/>
          <w:szCs w:val="24"/>
        </w:rPr>
        <w:t>(6) defines the thirty-day period as one that would commence from the date of a screening officer’s first unsuccessful attempt at an aviation accreditation test.</w:t>
      </w:r>
    </w:p>
    <w:p w14:paraId="31A45C4D" w14:textId="0B607BEA" w:rsidR="006F6B4B" w:rsidRPr="00085183" w:rsidRDefault="006F6B4B" w:rsidP="009A09D3">
      <w:pPr>
        <w:spacing w:before="120" w:line="276" w:lineRule="auto"/>
        <w:ind w:right="26"/>
        <w:rPr>
          <w:rFonts w:cs="Times New Roman"/>
          <w:sz w:val="24"/>
          <w:szCs w:val="24"/>
        </w:rPr>
      </w:pPr>
      <w:r w:rsidRPr="00085183">
        <w:rPr>
          <w:rFonts w:cs="Times New Roman"/>
          <w:sz w:val="24"/>
          <w:szCs w:val="24"/>
        </w:rPr>
        <w:t xml:space="preserve">The example under subsection </w:t>
      </w:r>
      <w:r w:rsidR="00A30FD5">
        <w:rPr>
          <w:rFonts w:cs="Times New Roman"/>
          <w:sz w:val="24"/>
          <w:szCs w:val="24"/>
        </w:rPr>
        <w:t>9</w:t>
      </w:r>
      <w:r w:rsidRPr="00085183">
        <w:rPr>
          <w:rFonts w:cs="Times New Roman"/>
          <w:sz w:val="24"/>
          <w:szCs w:val="24"/>
        </w:rPr>
        <w:t>(6) illustrates that if a screening officer made an unsuccessful attempt at a specific aviation accreditation test on 1 January 2023, and made two more unsuccessful attempts in the following two days, the screening officer could not undertake another attempt at that specific aviation accreditation test until 1 February 2023.</w:t>
      </w:r>
    </w:p>
    <w:p w14:paraId="37E0B32A" w14:textId="028DFF5C"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w:t>
      </w:r>
      <w:r w:rsidR="000B405C" w:rsidRPr="006F6B4B">
        <w:rPr>
          <w:rFonts w:cs="Times New Roman"/>
          <w:sz w:val="24"/>
          <w:szCs w:val="24"/>
          <w:u w:val="single"/>
        </w:rPr>
        <w:t>10</w:t>
      </w:r>
      <w:r w:rsidRPr="006F6B4B">
        <w:rPr>
          <w:rFonts w:cs="Times New Roman"/>
          <w:sz w:val="24"/>
          <w:szCs w:val="24"/>
          <w:u w:val="single"/>
        </w:rPr>
        <w:t xml:space="preserve"> – </w:t>
      </w:r>
      <w:r w:rsidR="004F6585" w:rsidRPr="006F6B4B">
        <w:rPr>
          <w:rFonts w:cs="Times New Roman"/>
          <w:sz w:val="24"/>
          <w:szCs w:val="24"/>
          <w:u w:val="single"/>
        </w:rPr>
        <w:t xml:space="preserve">Continuing professional development </w:t>
      </w:r>
    </w:p>
    <w:p w14:paraId="16C8CC44" w14:textId="1C8A0BE5" w:rsidR="00792E46"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Section </w:t>
      </w:r>
      <w:r w:rsidR="00DC4D7C" w:rsidRPr="006F6B4B">
        <w:rPr>
          <w:rFonts w:cs="Times New Roman"/>
          <w:sz w:val="24"/>
          <w:szCs w:val="24"/>
        </w:rPr>
        <w:t>10</w:t>
      </w:r>
      <w:r w:rsidR="00792E46" w:rsidRPr="006F6B4B">
        <w:rPr>
          <w:rFonts w:cs="Times New Roman"/>
          <w:sz w:val="24"/>
          <w:szCs w:val="24"/>
        </w:rPr>
        <w:t xml:space="preserve"> has the effect that a screening officer must complete at least 12 hours of continuing professional development specific to their role each calendar year. This training may include training on the topics listed in section </w:t>
      </w:r>
      <w:r w:rsidR="00EA5567" w:rsidRPr="006F6B4B">
        <w:rPr>
          <w:rFonts w:cs="Times New Roman"/>
          <w:sz w:val="24"/>
          <w:szCs w:val="24"/>
        </w:rPr>
        <w:t>7</w:t>
      </w:r>
      <w:r w:rsidR="00792E46" w:rsidRPr="006F6B4B">
        <w:rPr>
          <w:rFonts w:cs="Times New Roman"/>
          <w:sz w:val="24"/>
          <w:szCs w:val="24"/>
        </w:rPr>
        <w:t>, namely: X-ray image interpretation software; upgrades to existing equipment; new and emerging threats (or briefs on these) and detection and concealment techniques. The requirement in section 8 applies to all screening officers.</w:t>
      </w:r>
    </w:p>
    <w:p w14:paraId="2E648F49" w14:textId="76F70EC1" w:rsidR="00EA5567" w:rsidRPr="006F6B4B" w:rsidRDefault="00EA5567" w:rsidP="009A09D3">
      <w:pPr>
        <w:spacing w:before="120" w:line="276" w:lineRule="auto"/>
        <w:ind w:right="26"/>
        <w:rPr>
          <w:rFonts w:cs="Times New Roman"/>
          <w:sz w:val="24"/>
          <w:szCs w:val="24"/>
        </w:rPr>
      </w:pPr>
      <w:r w:rsidRPr="006F6B4B">
        <w:rPr>
          <w:rFonts w:cs="Times New Roman"/>
          <w:sz w:val="24"/>
          <w:szCs w:val="24"/>
        </w:rPr>
        <w:t xml:space="preserve">The guiding note under subsection </w:t>
      </w:r>
      <w:r w:rsidR="00DC4D7C" w:rsidRPr="006F6B4B">
        <w:rPr>
          <w:rFonts w:cs="Times New Roman"/>
          <w:sz w:val="24"/>
          <w:szCs w:val="24"/>
        </w:rPr>
        <w:t>10(2)</w:t>
      </w:r>
      <w:r w:rsidRPr="006F6B4B">
        <w:rPr>
          <w:rFonts w:cs="Times New Roman"/>
          <w:sz w:val="24"/>
          <w:szCs w:val="24"/>
        </w:rPr>
        <w:t xml:space="preserve"> is a reminder that the Secretary can, under section 94B of the Aviation Act, exempt a class of screening officers from one or more of the requirements determined under paragraph 94A(a), if the Secretary is satisfied that there are exceptional circumstances.</w:t>
      </w:r>
    </w:p>
    <w:p w14:paraId="5F2C3EB1" w14:textId="7EFE0CA7" w:rsidR="00AA77F3" w:rsidRPr="006F6B4B" w:rsidRDefault="00AA77F3" w:rsidP="009A09D3">
      <w:pPr>
        <w:spacing w:before="120" w:line="276" w:lineRule="auto"/>
        <w:ind w:right="26"/>
        <w:rPr>
          <w:rFonts w:cs="Times New Roman"/>
          <w:sz w:val="24"/>
          <w:szCs w:val="24"/>
        </w:rPr>
      </w:pPr>
      <w:r w:rsidRPr="006F6B4B">
        <w:rPr>
          <w:rFonts w:cs="Times New Roman"/>
          <w:sz w:val="24"/>
          <w:szCs w:val="24"/>
        </w:rPr>
        <w:t xml:space="preserve">The requirement in section </w:t>
      </w:r>
      <w:r w:rsidR="00DC4D7C" w:rsidRPr="006F6B4B">
        <w:rPr>
          <w:rFonts w:cs="Times New Roman"/>
          <w:sz w:val="24"/>
          <w:szCs w:val="24"/>
        </w:rPr>
        <w:t>10</w:t>
      </w:r>
      <w:r w:rsidRPr="006F6B4B">
        <w:rPr>
          <w:rFonts w:cs="Times New Roman"/>
          <w:sz w:val="24"/>
          <w:szCs w:val="24"/>
        </w:rPr>
        <w:t xml:space="preserve"> applies to all screening officers.</w:t>
      </w:r>
    </w:p>
    <w:p w14:paraId="4528C26F" w14:textId="73385D53" w:rsidR="00EA5567" w:rsidRPr="006F6B4B" w:rsidRDefault="00EA5567" w:rsidP="009A09D3">
      <w:pPr>
        <w:spacing w:before="120" w:line="276" w:lineRule="auto"/>
        <w:ind w:right="26"/>
        <w:rPr>
          <w:rFonts w:cs="Times New Roman"/>
          <w:sz w:val="24"/>
          <w:szCs w:val="24"/>
          <w:u w:val="single"/>
        </w:rPr>
      </w:pPr>
      <w:r w:rsidRPr="006F6B4B">
        <w:rPr>
          <w:rFonts w:cs="Times New Roman"/>
          <w:sz w:val="24"/>
          <w:szCs w:val="24"/>
          <w:u w:val="single"/>
        </w:rPr>
        <w:t>Section 1</w:t>
      </w:r>
      <w:r w:rsidR="000B405C" w:rsidRPr="006F6B4B">
        <w:rPr>
          <w:rFonts w:cs="Times New Roman"/>
          <w:sz w:val="24"/>
          <w:szCs w:val="24"/>
          <w:u w:val="single"/>
        </w:rPr>
        <w:t>1</w:t>
      </w:r>
      <w:r w:rsidRPr="006F6B4B">
        <w:rPr>
          <w:rFonts w:cs="Times New Roman"/>
          <w:sz w:val="24"/>
          <w:szCs w:val="24"/>
          <w:u w:val="single"/>
        </w:rPr>
        <w:t xml:space="preserve"> – Aviation security identification cards</w:t>
      </w:r>
    </w:p>
    <w:p w14:paraId="424618D7" w14:textId="26541E92" w:rsidR="00E01F94" w:rsidRPr="006F6B4B" w:rsidRDefault="00EA5567" w:rsidP="009A09D3">
      <w:pPr>
        <w:spacing w:before="120" w:line="276" w:lineRule="auto"/>
        <w:ind w:right="26"/>
        <w:rPr>
          <w:rFonts w:cs="Times New Roman"/>
          <w:sz w:val="24"/>
          <w:szCs w:val="24"/>
        </w:rPr>
      </w:pPr>
      <w:r w:rsidRPr="006F6B4B">
        <w:rPr>
          <w:rFonts w:cs="Times New Roman"/>
          <w:sz w:val="24"/>
          <w:szCs w:val="24"/>
        </w:rPr>
        <w:t>Section 1</w:t>
      </w:r>
      <w:r w:rsidR="00DC4D7C" w:rsidRPr="006F6B4B">
        <w:rPr>
          <w:rFonts w:cs="Times New Roman"/>
          <w:sz w:val="24"/>
          <w:szCs w:val="24"/>
        </w:rPr>
        <w:t>1</w:t>
      </w:r>
      <w:r w:rsidRPr="006F6B4B">
        <w:rPr>
          <w:rFonts w:cs="Times New Roman"/>
          <w:sz w:val="24"/>
          <w:szCs w:val="24"/>
        </w:rPr>
        <w:t xml:space="preserve"> </w:t>
      </w:r>
      <w:r w:rsidR="00AA77F3" w:rsidRPr="006F6B4B">
        <w:rPr>
          <w:rFonts w:cs="Times New Roman"/>
          <w:sz w:val="24"/>
          <w:szCs w:val="24"/>
        </w:rPr>
        <w:t>h</w:t>
      </w:r>
      <w:r w:rsidR="00045066" w:rsidRPr="006F6B4B">
        <w:rPr>
          <w:rFonts w:cs="Times New Roman"/>
          <w:sz w:val="24"/>
          <w:szCs w:val="24"/>
        </w:rPr>
        <w:t>as the effect</w:t>
      </w:r>
      <w:r w:rsidR="00740EA3">
        <w:rPr>
          <w:rFonts w:cs="Times New Roman"/>
          <w:sz w:val="24"/>
          <w:szCs w:val="24"/>
        </w:rPr>
        <w:t xml:space="preserve"> that </w:t>
      </w:r>
      <w:r w:rsidR="00E01F94" w:rsidRPr="006F6B4B">
        <w:rPr>
          <w:rFonts w:cs="Times New Roman"/>
          <w:sz w:val="24"/>
          <w:szCs w:val="24"/>
        </w:rPr>
        <w:t xml:space="preserve">a screening officer must hold and properly display an ASIC at all times while on duty, or as otherwise required by the </w:t>
      </w:r>
      <w:r w:rsidR="00440FA5" w:rsidRPr="006F6B4B">
        <w:rPr>
          <w:rFonts w:cs="Times New Roman"/>
          <w:sz w:val="24"/>
          <w:szCs w:val="24"/>
        </w:rPr>
        <w:t xml:space="preserve">Aviation </w:t>
      </w:r>
      <w:r w:rsidR="00E01F94" w:rsidRPr="006F6B4B">
        <w:rPr>
          <w:rFonts w:cs="Times New Roman"/>
          <w:sz w:val="24"/>
          <w:szCs w:val="24"/>
        </w:rPr>
        <w:t xml:space="preserve">Regulations. </w:t>
      </w:r>
    </w:p>
    <w:p w14:paraId="1633CDFE" w14:textId="3FA8A420" w:rsidR="00E01F94" w:rsidRPr="006F6B4B" w:rsidRDefault="00E01F94" w:rsidP="009A09D3">
      <w:pPr>
        <w:pStyle w:val="CommentText"/>
        <w:spacing w:line="276" w:lineRule="auto"/>
        <w:rPr>
          <w:rFonts w:cs="Times New Roman"/>
          <w:sz w:val="24"/>
          <w:szCs w:val="24"/>
        </w:rPr>
      </w:pPr>
      <w:r w:rsidRPr="006F6B4B">
        <w:rPr>
          <w:rFonts w:cs="Times New Roman"/>
          <w:sz w:val="24"/>
          <w:szCs w:val="24"/>
        </w:rPr>
        <w:t xml:space="preserve">An applicant for an ASIC undergoes a series of </w:t>
      </w:r>
      <w:r w:rsidR="00045066" w:rsidRPr="006F6B4B">
        <w:rPr>
          <w:rFonts w:cs="Times New Roman"/>
          <w:sz w:val="24"/>
          <w:szCs w:val="24"/>
        </w:rPr>
        <w:t xml:space="preserve">background </w:t>
      </w:r>
      <w:r w:rsidRPr="006F6B4B">
        <w:rPr>
          <w:rFonts w:cs="Times New Roman"/>
          <w:sz w:val="24"/>
          <w:szCs w:val="24"/>
        </w:rPr>
        <w:t xml:space="preserve">checks as part of the application process, comprising identity confirmation, a criminal history check, a security assessment, and, from 22 June 2022 in accordance with the </w:t>
      </w:r>
      <w:r w:rsidRPr="006F6B4B">
        <w:rPr>
          <w:rFonts w:cs="Times New Roman"/>
          <w:i/>
          <w:sz w:val="24"/>
          <w:szCs w:val="24"/>
        </w:rPr>
        <w:t>Transport Security Legislation Amendment (Serious Crime) Regulations 2022</w:t>
      </w:r>
      <w:r w:rsidRPr="006F6B4B">
        <w:rPr>
          <w:rFonts w:cs="Times New Roman"/>
          <w:sz w:val="24"/>
          <w:szCs w:val="24"/>
        </w:rPr>
        <w:t xml:space="preserve">, </w:t>
      </w:r>
      <w:r w:rsidR="00045066" w:rsidRPr="006F6B4B">
        <w:rPr>
          <w:rFonts w:cs="Times New Roman"/>
          <w:sz w:val="24"/>
          <w:szCs w:val="24"/>
        </w:rPr>
        <w:t xml:space="preserve">any new applicants for an ASIC will also undergo </w:t>
      </w:r>
      <w:r w:rsidRPr="006F6B4B">
        <w:rPr>
          <w:rFonts w:cs="Times New Roman"/>
          <w:sz w:val="24"/>
          <w:szCs w:val="24"/>
        </w:rPr>
        <w:t>a criminal intelligence assessment.</w:t>
      </w:r>
      <w:r w:rsidR="008C7611" w:rsidRPr="006F6B4B">
        <w:rPr>
          <w:rFonts w:cs="Times New Roman"/>
          <w:sz w:val="24"/>
          <w:szCs w:val="24"/>
        </w:rPr>
        <w:t xml:space="preserve"> </w:t>
      </w:r>
      <w:r w:rsidRPr="006F6B4B">
        <w:rPr>
          <w:rFonts w:cs="Times New Roman"/>
          <w:sz w:val="24"/>
          <w:szCs w:val="24"/>
        </w:rPr>
        <w:t>If applicable, an applicant will also undergo a check to ensure they have the right to work in Australia.</w:t>
      </w:r>
    </w:p>
    <w:p w14:paraId="5C72539A" w14:textId="2B5F9921"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Screening officers perform a vital role in relation to aviation security. The purpose</w:t>
      </w:r>
      <w:r w:rsidR="00045066" w:rsidRPr="006F6B4B">
        <w:rPr>
          <w:rFonts w:cs="Times New Roman"/>
          <w:sz w:val="24"/>
          <w:szCs w:val="24"/>
        </w:rPr>
        <w:t xml:space="preserve"> and effect</w:t>
      </w:r>
      <w:r w:rsidRPr="006F6B4B">
        <w:rPr>
          <w:rFonts w:cs="Times New Roman"/>
          <w:sz w:val="24"/>
          <w:szCs w:val="24"/>
        </w:rPr>
        <w:t xml:space="preserve"> of the requirement</w:t>
      </w:r>
      <w:r w:rsidR="00045066" w:rsidRPr="006F6B4B">
        <w:rPr>
          <w:rFonts w:cs="Times New Roman"/>
          <w:sz w:val="24"/>
          <w:szCs w:val="24"/>
        </w:rPr>
        <w:t xml:space="preserve"> to hold an ASIC</w:t>
      </w:r>
      <w:r w:rsidRPr="006F6B4B">
        <w:rPr>
          <w:rFonts w:cs="Times New Roman"/>
          <w:sz w:val="24"/>
          <w:szCs w:val="24"/>
        </w:rPr>
        <w:t xml:space="preserve"> is to demonstrate that the holder of an ASIC has undergone appropriate background checking prior to working as a screening officer.</w:t>
      </w:r>
      <w:r w:rsidR="006A1417" w:rsidRPr="006F6B4B">
        <w:rPr>
          <w:rFonts w:cs="Times New Roman"/>
          <w:sz w:val="24"/>
          <w:szCs w:val="24"/>
        </w:rPr>
        <w:t xml:space="preserve"> </w:t>
      </w:r>
    </w:p>
    <w:p w14:paraId="0D82525F" w14:textId="2D221500" w:rsidR="0043129A" w:rsidRPr="006F6B4B" w:rsidRDefault="0043129A" w:rsidP="009A09D3">
      <w:pPr>
        <w:spacing w:before="120" w:line="276" w:lineRule="auto"/>
        <w:ind w:right="26"/>
        <w:rPr>
          <w:rFonts w:cs="Times New Roman"/>
          <w:sz w:val="24"/>
          <w:szCs w:val="24"/>
        </w:rPr>
      </w:pPr>
      <w:r w:rsidRPr="006F6B4B">
        <w:rPr>
          <w:rFonts w:cs="Times New Roman"/>
          <w:sz w:val="24"/>
          <w:szCs w:val="24"/>
        </w:rPr>
        <w:t xml:space="preserve">The requirement in section </w:t>
      </w:r>
      <w:r w:rsidR="00EA5567" w:rsidRPr="006F6B4B">
        <w:rPr>
          <w:rFonts w:cs="Times New Roman"/>
          <w:sz w:val="24"/>
          <w:szCs w:val="24"/>
        </w:rPr>
        <w:t>1</w:t>
      </w:r>
      <w:r w:rsidR="00DC4D7C" w:rsidRPr="006F6B4B">
        <w:rPr>
          <w:rFonts w:cs="Times New Roman"/>
          <w:sz w:val="24"/>
          <w:szCs w:val="24"/>
        </w:rPr>
        <w:t>1</w:t>
      </w:r>
      <w:r w:rsidRPr="006F6B4B">
        <w:rPr>
          <w:rFonts w:cs="Times New Roman"/>
          <w:sz w:val="24"/>
          <w:szCs w:val="24"/>
        </w:rPr>
        <w:t xml:space="preserve"> applies to all screening officers.</w:t>
      </w:r>
    </w:p>
    <w:p w14:paraId="28FE1BFB" w14:textId="0F8C7CB7"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1</w:t>
      </w:r>
      <w:r w:rsidR="000B405C" w:rsidRPr="006F6B4B">
        <w:rPr>
          <w:rFonts w:cs="Times New Roman"/>
          <w:sz w:val="24"/>
          <w:szCs w:val="24"/>
          <w:u w:val="single"/>
        </w:rPr>
        <w:t>2</w:t>
      </w:r>
      <w:r w:rsidRPr="006F6B4B">
        <w:rPr>
          <w:rFonts w:cs="Times New Roman"/>
          <w:sz w:val="24"/>
          <w:szCs w:val="24"/>
          <w:u w:val="single"/>
        </w:rPr>
        <w:t xml:space="preserve"> – Uniforms </w:t>
      </w:r>
    </w:p>
    <w:p w14:paraId="37842847" w14:textId="1B99388C"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Section 1</w:t>
      </w:r>
      <w:r w:rsidR="000B405C" w:rsidRPr="006F6B4B">
        <w:rPr>
          <w:rFonts w:cs="Times New Roman"/>
          <w:sz w:val="24"/>
          <w:szCs w:val="24"/>
        </w:rPr>
        <w:t>2</w:t>
      </w:r>
      <w:r w:rsidRPr="006F6B4B">
        <w:rPr>
          <w:rFonts w:cs="Times New Roman"/>
          <w:sz w:val="24"/>
          <w:szCs w:val="24"/>
        </w:rPr>
        <w:t xml:space="preserve"> </w:t>
      </w:r>
      <w:r w:rsidR="00045066" w:rsidRPr="006F6B4B">
        <w:rPr>
          <w:rFonts w:cs="Times New Roman"/>
          <w:sz w:val="24"/>
          <w:szCs w:val="24"/>
        </w:rPr>
        <w:t xml:space="preserve">has the effect </w:t>
      </w:r>
      <w:r w:rsidRPr="006F6B4B">
        <w:rPr>
          <w:rFonts w:cs="Times New Roman"/>
          <w:sz w:val="24"/>
          <w:szCs w:val="24"/>
        </w:rPr>
        <w:t xml:space="preserve">that a screening officer must wear a distinctive and recognisable uniform. The phrase ‘distinctive and recognisable’ is not defined in the Determination, the </w:t>
      </w:r>
      <w:r w:rsidR="00440FA5" w:rsidRPr="006F6B4B">
        <w:rPr>
          <w:rFonts w:cs="Times New Roman"/>
          <w:sz w:val="24"/>
          <w:szCs w:val="24"/>
        </w:rPr>
        <w:t xml:space="preserve">Aviation </w:t>
      </w:r>
      <w:r w:rsidRPr="006F6B4B">
        <w:rPr>
          <w:rFonts w:cs="Times New Roman"/>
          <w:sz w:val="24"/>
          <w:szCs w:val="24"/>
        </w:rPr>
        <w:t xml:space="preserve">Act or the </w:t>
      </w:r>
      <w:r w:rsidR="00440FA5" w:rsidRPr="006F6B4B">
        <w:rPr>
          <w:rFonts w:cs="Times New Roman"/>
          <w:sz w:val="24"/>
          <w:szCs w:val="24"/>
        </w:rPr>
        <w:t xml:space="preserve">Aviation </w:t>
      </w:r>
      <w:r w:rsidRPr="006F6B4B">
        <w:rPr>
          <w:rFonts w:cs="Times New Roman"/>
          <w:sz w:val="24"/>
          <w:szCs w:val="24"/>
        </w:rPr>
        <w:t xml:space="preserve">Regulations and should be given its ordinary meaning. </w:t>
      </w:r>
    </w:p>
    <w:p w14:paraId="4E004908" w14:textId="348D577B" w:rsidR="0043129A" w:rsidRPr="006F6B4B" w:rsidRDefault="00E01F94" w:rsidP="009A09D3">
      <w:pPr>
        <w:spacing w:before="120" w:line="276" w:lineRule="auto"/>
        <w:ind w:right="26"/>
        <w:rPr>
          <w:rFonts w:cs="Times New Roman"/>
          <w:sz w:val="24"/>
          <w:szCs w:val="24"/>
        </w:rPr>
      </w:pPr>
      <w:r w:rsidRPr="006F6B4B">
        <w:rPr>
          <w:rFonts w:cs="Times New Roman"/>
          <w:sz w:val="24"/>
          <w:szCs w:val="24"/>
        </w:rPr>
        <w:lastRenderedPageBreak/>
        <w:t>The purpose of this requirement is to ensure that persons performing screening functions are easily identifiable to the public</w:t>
      </w:r>
      <w:r w:rsidR="008C7611" w:rsidRPr="006F6B4B">
        <w:rPr>
          <w:rFonts w:cs="Times New Roman"/>
          <w:sz w:val="24"/>
          <w:szCs w:val="24"/>
        </w:rPr>
        <w:t>.</w:t>
      </w:r>
    </w:p>
    <w:p w14:paraId="6409F931" w14:textId="601B11F3" w:rsidR="00E01F94" w:rsidRPr="006F6B4B" w:rsidRDefault="0043129A" w:rsidP="009A09D3">
      <w:pPr>
        <w:spacing w:before="120" w:line="276" w:lineRule="auto"/>
        <w:ind w:right="26"/>
        <w:rPr>
          <w:rFonts w:cs="Times New Roman"/>
          <w:sz w:val="24"/>
          <w:szCs w:val="24"/>
        </w:rPr>
      </w:pPr>
      <w:r w:rsidRPr="006F6B4B">
        <w:rPr>
          <w:rFonts w:cs="Times New Roman"/>
          <w:sz w:val="24"/>
          <w:szCs w:val="24"/>
        </w:rPr>
        <w:t>The requirement in section 1</w:t>
      </w:r>
      <w:r w:rsidR="000B405C" w:rsidRPr="006F6B4B">
        <w:rPr>
          <w:rFonts w:cs="Times New Roman"/>
          <w:sz w:val="24"/>
          <w:szCs w:val="24"/>
        </w:rPr>
        <w:t>2</w:t>
      </w:r>
      <w:r w:rsidRPr="006F6B4B">
        <w:rPr>
          <w:rFonts w:cs="Times New Roman"/>
          <w:sz w:val="24"/>
          <w:szCs w:val="24"/>
        </w:rPr>
        <w:t xml:space="preserve"> applies to all screening officers.</w:t>
      </w:r>
    </w:p>
    <w:p w14:paraId="6DA9BEFD" w14:textId="098C6EDF" w:rsidR="00E01F94" w:rsidRPr="006F6B4B" w:rsidRDefault="00E01F94" w:rsidP="009A09D3">
      <w:pPr>
        <w:spacing w:before="120" w:line="276" w:lineRule="auto"/>
        <w:ind w:right="26"/>
        <w:rPr>
          <w:rFonts w:cs="Times New Roman"/>
          <w:sz w:val="24"/>
          <w:szCs w:val="24"/>
          <w:u w:val="single"/>
        </w:rPr>
      </w:pPr>
      <w:r w:rsidRPr="006F6B4B">
        <w:rPr>
          <w:rFonts w:cs="Times New Roman"/>
          <w:sz w:val="24"/>
          <w:szCs w:val="24"/>
          <w:u w:val="single"/>
        </w:rPr>
        <w:t>Section 1</w:t>
      </w:r>
      <w:r w:rsidR="000B405C" w:rsidRPr="006F6B4B">
        <w:rPr>
          <w:rFonts w:cs="Times New Roman"/>
          <w:sz w:val="24"/>
          <w:szCs w:val="24"/>
          <w:u w:val="single"/>
        </w:rPr>
        <w:t>3</w:t>
      </w:r>
      <w:r w:rsidRPr="006F6B4B">
        <w:rPr>
          <w:rFonts w:cs="Times New Roman"/>
          <w:sz w:val="24"/>
          <w:szCs w:val="24"/>
          <w:u w:val="single"/>
        </w:rPr>
        <w:t xml:space="preserve"> – Record keeping</w:t>
      </w:r>
    </w:p>
    <w:p w14:paraId="331EBFF1" w14:textId="6B862173" w:rsidR="00045066" w:rsidRPr="006F6B4B" w:rsidRDefault="00E01F94" w:rsidP="009A09D3">
      <w:pPr>
        <w:spacing w:before="120" w:line="276" w:lineRule="auto"/>
        <w:ind w:right="26"/>
        <w:rPr>
          <w:rFonts w:cs="Times New Roman"/>
          <w:sz w:val="24"/>
          <w:szCs w:val="24"/>
        </w:rPr>
      </w:pPr>
      <w:r w:rsidRPr="006F6B4B">
        <w:rPr>
          <w:rFonts w:cs="Times New Roman"/>
          <w:sz w:val="24"/>
          <w:szCs w:val="24"/>
        </w:rPr>
        <w:t>Section 1</w:t>
      </w:r>
      <w:r w:rsidR="000B405C" w:rsidRPr="006F6B4B">
        <w:rPr>
          <w:rFonts w:cs="Times New Roman"/>
          <w:sz w:val="24"/>
          <w:szCs w:val="24"/>
        </w:rPr>
        <w:t>3</w:t>
      </w:r>
      <w:r w:rsidRPr="006F6B4B">
        <w:rPr>
          <w:rFonts w:cs="Times New Roman"/>
          <w:sz w:val="24"/>
          <w:szCs w:val="24"/>
        </w:rPr>
        <w:t xml:space="preserve"> </w:t>
      </w:r>
      <w:r w:rsidR="00045066" w:rsidRPr="006F6B4B">
        <w:rPr>
          <w:rFonts w:cs="Times New Roman"/>
          <w:sz w:val="24"/>
          <w:szCs w:val="24"/>
        </w:rPr>
        <w:t>has the effect of specifying</w:t>
      </w:r>
      <w:r w:rsidRPr="006F6B4B">
        <w:rPr>
          <w:rFonts w:cs="Times New Roman"/>
          <w:sz w:val="24"/>
          <w:szCs w:val="24"/>
        </w:rPr>
        <w:t xml:space="preserve"> record keeping requirements for screening authorities. Under the Determination, screening authorities are required to make electronic records in relation to screening officers engaged or employed by the authority in relation to: </w:t>
      </w:r>
    </w:p>
    <w:p w14:paraId="50E3B4A6" w14:textId="77777777" w:rsidR="00045066" w:rsidRPr="006F6B4B" w:rsidRDefault="00E01F94" w:rsidP="009A09D3">
      <w:pPr>
        <w:pStyle w:val="ListParagraph"/>
        <w:numPr>
          <w:ilvl w:val="0"/>
          <w:numId w:val="6"/>
        </w:numPr>
        <w:spacing w:before="120" w:line="276" w:lineRule="auto"/>
        <w:ind w:right="26"/>
        <w:rPr>
          <w:szCs w:val="24"/>
        </w:rPr>
      </w:pPr>
      <w:r w:rsidRPr="006F6B4B">
        <w:rPr>
          <w:szCs w:val="24"/>
        </w:rPr>
        <w:t xml:space="preserve">the date the screening officer commenced their engagement or employment with the screening authority; </w:t>
      </w:r>
    </w:p>
    <w:p w14:paraId="2C7FEAFD" w14:textId="04258589" w:rsidR="00045066" w:rsidRPr="006F6B4B" w:rsidRDefault="00E01F94" w:rsidP="009A09D3">
      <w:pPr>
        <w:pStyle w:val="ListParagraph"/>
        <w:numPr>
          <w:ilvl w:val="0"/>
          <w:numId w:val="6"/>
        </w:numPr>
        <w:spacing w:before="120" w:line="276" w:lineRule="auto"/>
        <w:ind w:right="26"/>
        <w:rPr>
          <w:szCs w:val="24"/>
        </w:rPr>
      </w:pPr>
      <w:r w:rsidRPr="006F6B4B">
        <w:rPr>
          <w:szCs w:val="24"/>
        </w:rPr>
        <w:t xml:space="preserve">the qualifications held by a screening officer in accordance with </w:t>
      </w:r>
      <w:r w:rsidR="008D2E33" w:rsidRPr="006F6B4B">
        <w:rPr>
          <w:szCs w:val="24"/>
        </w:rPr>
        <w:t>section 6</w:t>
      </w:r>
      <w:r w:rsidRPr="006F6B4B">
        <w:rPr>
          <w:szCs w:val="24"/>
        </w:rPr>
        <w:t xml:space="preserve">; </w:t>
      </w:r>
    </w:p>
    <w:p w14:paraId="7A899642" w14:textId="77777777" w:rsidR="00045066" w:rsidRPr="006F6B4B" w:rsidRDefault="00E01F94" w:rsidP="009A09D3">
      <w:pPr>
        <w:pStyle w:val="ListParagraph"/>
        <w:numPr>
          <w:ilvl w:val="0"/>
          <w:numId w:val="6"/>
        </w:numPr>
        <w:spacing w:before="120" w:line="276" w:lineRule="auto"/>
        <w:ind w:right="26"/>
        <w:rPr>
          <w:szCs w:val="24"/>
        </w:rPr>
      </w:pPr>
      <w:r w:rsidRPr="006F6B4B">
        <w:rPr>
          <w:szCs w:val="24"/>
        </w:rPr>
        <w:t>the training undertaken by screening officer in accordance with</w:t>
      </w:r>
      <w:r w:rsidR="008D2E33" w:rsidRPr="006F6B4B">
        <w:rPr>
          <w:szCs w:val="24"/>
        </w:rPr>
        <w:t xml:space="preserve"> section 7</w:t>
      </w:r>
      <w:r w:rsidRPr="006F6B4B">
        <w:rPr>
          <w:szCs w:val="24"/>
        </w:rPr>
        <w:t xml:space="preserve">; </w:t>
      </w:r>
    </w:p>
    <w:p w14:paraId="090792CF" w14:textId="54DEBA4D" w:rsidR="00045066" w:rsidRPr="006F6B4B" w:rsidRDefault="00E01F94" w:rsidP="009A09D3">
      <w:pPr>
        <w:pStyle w:val="ListParagraph"/>
        <w:numPr>
          <w:ilvl w:val="0"/>
          <w:numId w:val="6"/>
        </w:numPr>
        <w:spacing w:before="120" w:line="276" w:lineRule="auto"/>
        <w:ind w:right="26"/>
        <w:rPr>
          <w:szCs w:val="24"/>
        </w:rPr>
      </w:pPr>
      <w:r w:rsidRPr="006F6B4B">
        <w:rPr>
          <w:szCs w:val="24"/>
        </w:rPr>
        <w:t xml:space="preserve">any activity undertaken by a screening officer in accordance with section </w:t>
      </w:r>
      <w:r w:rsidR="007C2A6D" w:rsidRPr="006F6B4B">
        <w:rPr>
          <w:szCs w:val="24"/>
        </w:rPr>
        <w:t>9</w:t>
      </w:r>
      <w:r w:rsidRPr="006F6B4B">
        <w:rPr>
          <w:szCs w:val="24"/>
        </w:rPr>
        <w:t xml:space="preserve">; and </w:t>
      </w:r>
    </w:p>
    <w:p w14:paraId="71D2EE08" w14:textId="17CC76C0" w:rsidR="00045066" w:rsidRPr="006F6B4B" w:rsidRDefault="00E01F94" w:rsidP="009A09D3">
      <w:pPr>
        <w:pStyle w:val="ListParagraph"/>
        <w:numPr>
          <w:ilvl w:val="0"/>
          <w:numId w:val="6"/>
        </w:numPr>
        <w:spacing w:before="120" w:line="276" w:lineRule="auto"/>
        <w:ind w:right="26"/>
        <w:rPr>
          <w:szCs w:val="24"/>
        </w:rPr>
      </w:pPr>
      <w:r w:rsidRPr="006F6B4B">
        <w:rPr>
          <w:szCs w:val="24"/>
        </w:rPr>
        <w:t>the screening officer’s unique ASIC number</w:t>
      </w:r>
      <w:r w:rsidR="00DF4DCE" w:rsidRPr="006F6B4B">
        <w:rPr>
          <w:szCs w:val="24"/>
        </w:rPr>
        <w:t>, the name of the issuing body that issued the ASIC,</w:t>
      </w:r>
      <w:r w:rsidRPr="006F6B4B">
        <w:rPr>
          <w:szCs w:val="24"/>
        </w:rPr>
        <w:t xml:space="preserve"> and when the ASIC ceases to be in effect.</w:t>
      </w:r>
    </w:p>
    <w:p w14:paraId="37CFE62E" w14:textId="13BE1AB6"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S</w:t>
      </w:r>
      <w:r w:rsidR="00045066" w:rsidRPr="006F6B4B">
        <w:rPr>
          <w:rFonts w:cs="Times New Roman"/>
          <w:sz w:val="24"/>
          <w:szCs w:val="24"/>
        </w:rPr>
        <w:t>ubs</w:t>
      </w:r>
      <w:r w:rsidRPr="006F6B4B">
        <w:rPr>
          <w:rFonts w:cs="Times New Roman"/>
          <w:sz w:val="24"/>
          <w:szCs w:val="24"/>
        </w:rPr>
        <w:t>ection 1</w:t>
      </w:r>
      <w:r w:rsidR="000B405C" w:rsidRPr="006F6B4B">
        <w:rPr>
          <w:rFonts w:cs="Times New Roman"/>
          <w:sz w:val="24"/>
          <w:szCs w:val="24"/>
        </w:rPr>
        <w:t>3</w:t>
      </w:r>
      <w:r w:rsidRPr="006F6B4B">
        <w:rPr>
          <w:rFonts w:cs="Times New Roman"/>
          <w:sz w:val="24"/>
          <w:szCs w:val="24"/>
        </w:rPr>
        <w:t xml:space="preserve">(2) </w:t>
      </w:r>
      <w:r w:rsidR="00045066" w:rsidRPr="006F6B4B">
        <w:rPr>
          <w:rFonts w:cs="Times New Roman"/>
          <w:sz w:val="24"/>
          <w:szCs w:val="24"/>
        </w:rPr>
        <w:t xml:space="preserve">has the effect </w:t>
      </w:r>
      <w:r w:rsidRPr="006F6B4B">
        <w:rPr>
          <w:rFonts w:cs="Times New Roman"/>
          <w:sz w:val="24"/>
          <w:szCs w:val="24"/>
        </w:rPr>
        <w:t xml:space="preserve">that, where a screening authority </w:t>
      </w:r>
      <w:r w:rsidR="008D2E33" w:rsidRPr="006F6B4B">
        <w:rPr>
          <w:rFonts w:cs="Times New Roman"/>
          <w:sz w:val="24"/>
          <w:szCs w:val="24"/>
        </w:rPr>
        <w:t>has determined that s</w:t>
      </w:r>
      <w:r w:rsidR="00045066" w:rsidRPr="006F6B4B">
        <w:rPr>
          <w:rFonts w:cs="Times New Roman"/>
          <w:sz w:val="24"/>
          <w:szCs w:val="24"/>
        </w:rPr>
        <w:t>ubs</w:t>
      </w:r>
      <w:r w:rsidR="00DF4DCE" w:rsidRPr="006F6B4B">
        <w:rPr>
          <w:rFonts w:cs="Times New Roman"/>
          <w:sz w:val="24"/>
          <w:szCs w:val="24"/>
        </w:rPr>
        <w:t>ection 6(2) or 7(2</w:t>
      </w:r>
      <w:r w:rsidR="008D2E33" w:rsidRPr="006F6B4B">
        <w:rPr>
          <w:rFonts w:cs="Times New Roman"/>
          <w:sz w:val="24"/>
          <w:szCs w:val="24"/>
        </w:rPr>
        <w:t xml:space="preserve">) applies to a screening officer, </w:t>
      </w:r>
      <w:r w:rsidRPr="006F6B4B">
        <w:rPr>
          <w:rFonts w:cs="Times New Roman"/>
          <w:sz w:val="24"/>
          <w:szCs w:val="24"/>
        </w:rPr>
        <w:t>the screening authority must make a re</w:t>
      </w:r>
      <w:r w:rsidR="008D2E33" w:rsidRPr="006F6B4B">
        <w:rPr>
          <w:rFonts w:cs="Times New Roman"/>
          <w:sz w:val="24"/>
          <w:szCs w:val="24"/>
        </w:rPr>
        <w:t xml:space="preserve">cord of the documents relied on. </w:t>
      </w:r>
      <w:r w:rsidRPr="006F6B4B">
        <w:rPr>
          <w:rFonts w:cs="Times New Roman"/>
          <w:sz w:val="24"/>
          <w:szCs w:val="24"/>
        </w:rPr>
        <w:t xml:space="preserve">The </w:t>
      </w:r>
      <w:r w:rsidR="00045066" w:rsidRPr="006F6B4B">
        <w:rPr>
          <w:rFonts w:cs="Times New Roman"/>
          <w:sz w:val="24"/>
          <w:szCs w:val="24"/>
        </w:rPr>
        <w:t xml:space="preserve">guiding </w:t>
      </w:r>
      <w:r w:rsidRPr="006F6B4B">
        <w:rPr>
          <w:rFonts w:cs="Times New Roman"/>
          <w:sz w:val="24"/>
          <w:szCs w:val="24"/>
        </w:rPr>
        <w:t xml:space="preserve">note provides </w:t>
      </w:r>
      <w:r w:rsidR="00045066" w:rsidRPr="006F6B4B">
        <w:rPr>
          <w:rFonts w:cs="Times New Roman"/>
          <w:sz w:val="24"/>
          <w:szCs w:val="24"/>
        </w:rPr>
        <w:t xml:space="preserve">the reader with </w:t>
      </w:r>
      <w:r w:rsidRPr="006F6B4B">
        <w:rPr>
          <w:rFonts w:cs="Times New Roman"/>
          <w:sz w:val="24"/>
          <w:szCs w:val="24"/>
        </w:rPr>
        <w:t>examples of documents for which elec</w:t>
      </w:r>
      <w:r w:rsidR="008D2E33" w:rsidRPr="006F6B4B">
        <w:rPr>
          <w:rFonts w:cs="Times New Roman"/>
          <w:sz w:val="24"/>
          <w:szCs w:val="24"/>
        </w:rPr>
        <w:t>tronic records should be kept,</w:t>
      </w:r>
      <w:r w:rsidRPr="006F6B4B">
        <w:rPr>
          <w:rFonts w:cs="Times New Roman"/>
          <w:sz w:val="24"/>
          <w:szCs w:val="24"/>
        </w:rPr>
        <w:t xml:space="preserve"> including records of qualifications and evidence demonstrating that a person was previously employed by a port facility operator or regulated Australian ship.</w:t>
      </w:r>
    </w:p>
    <w:p w14:paraId="3DBE4E93" w14:textId="29695CFE" w:rsidR="00E01F94" w:rsidRPr="006F6B4B" w:rsidRDefault="00E01F94" w:rsidP="009A09D3">
      <w:pPr>
        <w:spacing w:before="120" w:line="276" w:lineRule="auto"/>
        <w:ind w:right="26"/>
        <w:rPr>
          <w:rFonts w:cs="Times New Roman"/>
          <w:sz w:val="24"/>
          <w:szCs w:val="24"/>
        </w:rPr>
      </w:pPr>
      <w:r w:rsidRPr="006F6B4B">
        <w:rPr>
          <w:rFonts w:cs="Times New Roman"/>
          <w:sz w:val="24"/>
          <w:szCs w:val="24"/>
        </w:rPr>
        <w:t>Subsection 1</w:t>
      </w:r>
      <w:r w:rsidR="000B405C" w:rsidRPr="006F6B4B">
        <w:rPr>
          <w:rFonts w:cs="Times New Roman"/>
          <w:sz w:val="24"/>
          <w:szCs w:val="24"/>
        </w:rPr>
        <w:t>3</w:t>
      </w:r>
      <w:r w:rsidRPr="006F6B4B">
        <w:rPr>
          <w:rFonts w:cs="Times New Roman"/>
          <w:sz w:val="24"/>
          <w:szCs w:val="24"/>
        </w:rPr>
        <w:t>(3)</w:t>
      </w:r>
      <w:r w:rsidR="00045066" w:rsidRPr="006F6B4B">
        <w:rPr>
          <w:rFonts w:cs="Times New Roman"/>
          <w:sz w:val="24"/>
          <w:szCs w:val="24"/>
        </w:rPr>
        <w:t xml:space="preserve"> has the effect</w:t>
      </w:r>
      <w:r w:rsidRPr="006F6B4B">
        <w:rPr>
          <w:rFonts w:cs="Times New Roman"/>
          <w:sz w:val="24"/>
          <w:szCs w:val="24"/>
        </w:rPr>
        <w:t xml:space="preserve"> that a screening authority is required to retain the records made under subsection 1</w:t>
      </w:r>
      <w:r w:rsidR="000B405C" w:rsidRPr="006F6B4B">
        <w:rPr>
          <w:rFonts w:cs="Times New Roman"/>
          <w:sz w:val="24"/>
          <w:szCs w:val="24"/>
        </w:rPr>
        <w:t>3</w:t>
      </w:r>
      <w:r w:rsidRPr="006F6B4B">
        <w:rPr>
          <w:rFonts w:cs="Times New Roman"/>
          <w:sz w:val="24"/>
          <w:szCs w:val="24"/>
        </w:rPr>
        <w:t xml:space="preserve">(1) for 2 years after the screening officer ceases to be engaged or employed by the screening authority, even if the screening authority ceases to be a screening authority during that time. </w:t>
      </w:r>
    </w:p>
    <w:p w14:paraId="5E9DA970" w14:textId="6BA9DD4C" w:rsidR="00F327A3" w:rsidRPr="006F6B4B" w:rsidRDefault="00E01F94" w:rsidP="009A09D3">
      <w:pPr>
        <w:spacing w:before="120" w:line="276" w:lineRule="auto"/>
        <w:ind w:right="26"/>
        <w:rPr>
          <w:rFonts w:cs="Times New Roman"/>
          <w:sz w:val="24"/>
          <w:szCs w:val="24"/>
        </w:rPr>
      </w:pPr>
      <w:r w:rsidRPr="006F6B4B">
        <w:rPr>
          <w:rFonts w:cs="Times New Roman"/>
          <w:sz w:val="24"/>
          <w:szCs w:val="24"/>
        </w:rPr>
        <w:t xml:space="preserve">The purpose of these record-keeping requirements is for screening authorities to be able to demonstrate </w:t>
      </w:r>
      <w:r w:rsidR="00AA77F3" w:rsidRPr="006F6B4B">
        <w:rPr>
          <w:rFonts w:cs="Times New Roman"/>
          <w:sz w:val="24"/>
          <w:szCs w:val="24"/>
        </w:rPr>
        <w:t xml:space="preserve">to Departmental compliance officers </w:t>
      </w:r>
      <w:r w:rsidRPr="006F6B4B">
        <w:rPr>
          <w:rFonts w:cs="Times New Roman"/>
          <w:sz w:val="24"/>
          <w:szCs w:val="24"/>
        </w:rPr>
        <w:t xml:space="preserve">that they have employed or engaged screening officers who meet the </w:t>
      </w:r>
      <w:r w:rsidR="00AA77F3" w:rsidRPr="006F6B4B">
        <w:rPr>
          <w:rFonts w:cs="Times New Roman"/>
          <w:sz w:val="24"/>
          <w:szCs w:val="24"/>
        </w:rPr>
        <w:t xml:space="preserve">accreditation, </w:t>
      </w:r>
      <w:r w:rsidRPr="006F6B4B">
        <w:rPr>
          <w:rFonts w:cs="Times New Roman"/>
          <w:sz w:val="24"/>
          <w:szCs w:val="24"/>
        </w:rPr>
        <w:t>qualification, training, continuing professional development and other requirements in the Determination. This will also enable the Department to assess the effectiveness of the screening officer legislative framework, in safeguarding against unlawful interference with aviation and preventing the use of aviation in connection with serious crime.</w:t>
      </w:r>
    </w:p>
    <w:sectPr w:rsidR="00F327A3" w:rsidRPr="006F6B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DF4E" w14:textId="77777777" w:rsidR="00482DF9" w:rsidRDefault="00482DF9" w:rsidP="00343B49">
      <w:pPr>
        <w:spacing w:after="0" w:line="240" w:lineRule="auto"/>
      </w:pPr>
      <w:r>
        <w:separator/>
      </w:r>
    </w:p>
  </w:endnote>
  <w:endnote w:type="continuationSeparator" w:id="0">
    <w:p w14:paraId="224F7A83" w14:textId="77777777" w:rsidR="00482DF9" w:rsidRDefault="00482DF9" w:rsidP="0034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412C" w14:textId="77777777" w:rsidR="00482DF9" w:rsidRDefault="00482DF9" w:rsidP="00343B49">
      <w:pPr>
        <w:spacing w:after="0" w:line="240" w:lineRule="auto"/>
      </w:pPr>
      <w:r>
        <w:separator/>
      </w:r>
    </w:p>
  </w:footnote>
  <w:footnote w:type="continuationSeparator" w:id="0">
    <w:p w14:paraId="7EDE1DFA" w14:textId="77777777" w:rsidR="00482DF9" w:rsidRDefault="00482DF9" w:rsidP="00343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F795AEC"/>
    <w:multiLevelType w:val="hybridMultilevel"/>
    <w:tmpl w:val="D406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0439A"/>
    <w:multiLevelType w:val="hybridMultilevel"/>
    <w:tmpl w:val="44B07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0A7F69"/>
    <w:multiLevelType w:val="hybridMultilevel"/>
    <w:tmpl w:val="41D63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34DAB"/>
    <w:multiLevelType w:val="hybridMultilevel"/>
    <w:tmpl w:val="B7DC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A1F40"/>
    <w:multiLevelType w:val="hybridMultilevel"/>
    <w:tmpl w:val="17EA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63F3A"/>
    <w:multiLevelType w:val="hybridMultilevel"/>
    <w:tmpl w:val="BC4432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BB3279"/>
    <w:multiLevelType w:val="hybridMultilevel"/>
    <w:tmpl w:val="0F963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B513A2"/>
    <w:multiLevelType w:val="hybridMultilevel"/>
    <w:tmpl w:val="E300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886E72"/>
    <w:multiLevelType w:val="hybridMultilevel"/>
    <w:tmpl w:val="A2D68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C26147A"/>
    <w:multiLevelType w:val="hybridMultilevel"/>
    <w:tmpl w:val="A1E8BE84"/>
    <w:lvl w:ilvl="0" w:tplc="F5C65094">
      <w:start w:val="2"/>
      <w:numFmt w:val="lowerLetter"/>
      <w:lvlText w:val="(%1)"/>
      <w:lvlJc w:val="left"/>
      <w:pPr>
        <w:ind w:left="1186"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2668A5"/>
    <w:multiLevelType w:val="hybridMultilevel"/>
    <w:tmpl w:val="339663A0"/>
    <w:lvl w:ilvl="0" w:tplc="96B401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996B77"/>
    <w:multiLevelType w:val="hybridMultilevel"/>
    <w:tmpl w:val="299C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9E1E22"/>
    <w:multiLevelType w:val="hybridMultilevel"/>
    <w:tmpl w:val="5EC0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6"/>
  </w:num>
  <w:num w:numId="5">
    <w:abstractNumId w:val="4"/>
  </w:num>
  <w:num w:numId="6">
    <w:abstractNumId w:val="8"/>
  </w:num>
  <w:num w:numId="7">
    <w:abstractNumId w:val="9"/>
  </w:num>
  <w:num w:numId="8">
    <w:abstractNumId w:val="1"/>
  </w:num>
  <w:num w:numId="9">
    <w:abstractNumId w:val="2"/>
  </w:num>
  <w:num w:numId="10">
    <w:abstractNumId w:val="3"/>
  </w:num>
  <w:num w:numId="11">
    <w:abstractNumId w:val="12"/>
  </w:num>
  <w:num w:numId="12">
    <w:abstractNumId w:val="5"/>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B"/>
    <w:rsid w:val="00002E88"/>
    <w:rsid w:val="00010161"/>
    <w:rsid w:val="000130B7"/>
    <w:rsid w:val="000328EE"/>
    <w:rsid w:val="00033A6B"/>
    <w:rsid w:val="00037CDA"/>
    <w:rsid w:val="00045066"/>
    <w:rsid w:val="00090A06"/>
    <w:rsid w:val="000A1541"/>
    <w:rsid w:val="000B405C"/>
    <w:rsid w:val="000B7E36"/>
    <w:rsid w:val="000D0677"/>
    <w:rsid w:val="000D69DD"/>
    <w:rsid w:val="00136B39"/>
    <w:rsid w:val="00156401"/>
    <w:rsid w:val="00164310"/>
    <w:rsid w:val="00174A5E"/>
    <w:rsid w:val="001808F3"/>
    <w:rsid w:val="00190497"/>
    <w:rsid w:val="00197B54"/>
    <w:rsid w:val="001B5BE0"/>
    <w:rsid w:val="001D1F7A"/>
    <w:rsid w:val="001E3EE5"/>
    <w:rsid w:val="001F756C"/>
    <w:rsid w:val="0020095E"/>
    <w:rsid w:val="002024EF"/>
    <w:rsid w:val="00210CF4"/>
    <w:rsid w:val="00214596"/>
    <w:rsid w:val="00216AE3"/>
    <w:rsid w:val="00243136"/>
    <w:rsid w:val="00246E0F"/>
    <w:rsid w:val="002524B6"/>
    <w:rsid w:val="00270732"/>
    <w:rsid w:val="00281CB4"/>
    <w:rsid w:val="00286DAB"/>
    <w:rsid w:val="00292DDA"/>
    <w:rsid w:val="002A32B3"/>
    <w:rsid w:val="002B0F18"/>
    <w:rsid w:val="002B493A"/>
    <w:rsid w:val="002C7C60"/>
    <w:rsid w:val="002D29C6"/>
    <w:rsid w:val="002D382B"/>
    <w:rsid w:val="002D495E"/>
    <w:rsid w:val="002E2F5A"/>
    <w:rsid w:val="002F0930"/>
    <w:rsid w:val="00303A7D"/>
    <w:rsid w:val="00312894"/>
    <w:rsid w:val="0031663D"/>
    <w:rsid w:val="0032789C"/>
    <w:rsid w:val="00335E08"/>
    <w:rsid w:val="00340003"/>
    <w:rsid w:val="00343B49"/>
    <w:rsid w:val="00346049"/>
    <w:rsid w:val="003710ED"/>
    <w:rsid w:val="0037478B"/>
    <w:rsid w:val="00380C05"/>
    <w:rsid w:val="00382343"/>
    <w:rsid w:val="0038777B"/>
    <w:rsid w:val="00395198"/>
    <w:rsid w:val="00395813"/>
    <w:rsid w:val="003A4C96"/>
    <w:rsid w:val="003D015C"/>
    <w:rsid w:val="003D5813"/>
    <w:rsid w:val="0041298C"/>
    <w:rsid w:val="00416863"/>
    <w:rsid w:val="0043129A"/>
    <w:rsid w:val="00440FA5"/>
    <w:rsid w:val="00443FDC"/>
    <w:rsid w:val="0044714A"/>
    <w:rsid w:val="0045760B"/>
    <w:rsid w:val="00462A34"/>
    <w:rsid w:val="00465C7E"/>
    <w:rsid w:val="00482DF9"/>
    <w:rsid w:val="004D674A"/>
    <w:rsid w:val="004F6585"/>
    <w:rsid w:val="00505BC1"/>
    <w:rsid w:val="00506EDA"/>
    <w:rsid w:val="00525FF5"/>
    <w:rsid w:val="0052623D"/>
    <w:rsid w:val="0055756D"/>
    <w:rsid w:val="0059683A"/>
    <w:rsid w:val="00596BCB"/>
    <w:rsid w:val="005A452A"/>
    <w:rsid w:val="005B27B2"/>
    <w:rsid w:val="005C4E06"/>
    <w:rsid w:val="005D07A8"/>
    <w:rsid w:val="005D521C"/>
    <w:rsid w:val="005F45A3"/>
    <w:rsid w:val="005F6E0D"/>
    <w:rsid w:val="00611306"/>
    <w:rsid w:val="006663C5"/>
    <w:rsid w:val="00696F54"/>
    <w:rsid w:val="006A1417"/>
    <w:rsid w:val="006C5450"/>
    <w:rsid w:val="006E6106"/>
    <w:rsid w:val="006F6B4B"/>
    <w:rsid w:val="00740EA3"/>
    <w:rsid w:val="00741B4C"/>
    <w:rsid w:val="0075262E"/>
    <w:rsid w:val="00757B91"/>
    <w:rsid w:val="0076790B"/>
    <w:rsid w:val="00767FB0"/>
    <w:rsid w:val="00770777"/>
    <w:rsid w:val="00776C9A"/>
    <w:rsid w:val="00782881"/>
    <w:rsid w:val="00783E2A"/>
    <w:rsid w:val="0078537F"/>
    <w:rsid w:val="00792E46"/>
    <w:rsid w:val="007944B1"/>
    <w:rsid w:val="00797E64"/>
    <w:rsid w:val="007B274D"/>
    <w:rsid w:val="007B7D5D"/>
    <w:rsid w:val="007C2A6D"/>
    <w:rsid w:val="007D45D4"/>
    <w:rsid w:val="007E0921"/>
    <w:rsid w:val="007F1407"/>
    <w:rsid w:val="007F3C6E"/>
    <w:rsid w:val="008226B7"/>
    <w:rsid w:val="00827456"/>
    <w:rsid w:val="00830C57"/>
    <w:rsid w:val="008535E4"/>
    <w:rsid w:val="00854749"/>
    <w:rsid w:val="00885ABF"/>
    <w:rsid w:val="00892446"/>
    <w:rsid w:val="008C7611"/>
    <w:rsid w:val="008D2E33"/>
    <w:rsid w:val="008E7B90"/>
    <w:rsid w:val="00902926"/>
    <w:rsid w:val="00904F95"/>
    <w:rsid w:val="0091728A"/>
    <w:rsid w:val="009239F3"/>
    <w:rsid w:val="0096573C"/>
    <w:rsid w:val="00970960"/>
    <w:rsid w:val="00980A62"/>
    <w:rsid w:val="009A09D3"/>
    <w:rsid w:val="009F0A0A"/>
    <w:rsid w:val="009F19CA"/>
    <w:rsid w:val="00A02039"/>
    <w:rsid w:val="00A03653"/>
    <w:rsid w:val="00A06BD0"/>
    <w:rsid w:val="00A077C4"/>
    <w:rsid w:val="00A30182"/>
    <w:rsid w:val="00A30FD5"/>
    <w:rsid w:val="00A31C70"/>
    <w:rsid w:val="00A46D33"/>
    <w:rsid w:val="00A50D0F"/>
    <w:rsid w:val="00A7454E"/>
    <w:rsid w:val="00A861E7"/>
    <w:rsid w:val="00A931DC"/>
    <w:rsid w:val="00A93DAC"/>
    <w:rsid w:val="00A9454A"/>
    <w:rsid w:val="00A94B21"/>
    <w:rsid w:val="00A953E4"/>
    <w:rsid w:val="00AA77F3"/>
    <w:rsid w:val="00AB0DC3"/>
    <w:rsid w:val="00AC1617"/>
    <w:rsid w:val="00AC19CC"/>
    <w:rsid w:val="00AC20DC"/>
    <w:rsid w:val="00AE52C8"/>
    <w:rsid w:val="00AF7067"/>
    <w:rsid w:val="00B070AD"/>
    <w:rsid w:val="00B1133D"/>
    <w:rsid w:val="00B121FC"/>
    <w:rsid w:val="00B15DB5"/>
    <w:rsid w:val="00B24500"/>
    <w:rsid w:val="00B2761C"/>
    <w:rsid w:val="00B4028A"/>
    <w:rsid w:val="00B6496C"/>
    <w:rsid w:val="00B67E63"/>
    <w:rsid w:val="00B80806"/>
    <w:rsid w:val="00B940E6"/>
    <w:rsid w:val="00B9451B"/>
    <w:rsid w:val="00B9660A"/>
    <w:rsid w:val="00BA15DD"/>
    <w:rsid w:val="00BA52B4"/>
    <w:rsid w:val="00BB6E03"/>
    <w:rsid w:val="00BC5C94"/>
    <w:rsid w:val="00BD1ACF"/>
    <w:rsid w:val="00BD3F7E"/>
    <w:rsid w:val="00BF2D09"/>
    <w:rsid w:val="00BF773E"/>
    <w:rsid w:val="00C22EF2"/>
    <w:rsid w:val="00C22F31"/>
    <w:rsid w:val="00C32E5F"/>
    <w:rsid w:val="00C6680D"/>
    <w:rsid w:val="00C75B93"/>
    <w:rsid w:val="00C83BD8"/>
    <w:rsid w:val="00CB1050"/>
    <w:rsid w:val="00CD3036"/>
    <w:rsid w:val="00CD3EFA"/>
    <w:rsid w:val="00CE2C37"/>
    <w:rsid w:val="00D0596B"/>
    <w:rsid w:val="00D166A9"/>
    <w:rsid w:val="00D1703A"/>
    <w:rsid w:val="00D23088"/>
    <w:rsid w:val="00D25D77"/>
    <w:rsid w:val="00D53163"/>
    <w:rsid w:val="00D5538E"/>
    <w:rsid w:val="00D569C5"/>
    <w:rsid w:val="00D7419E"/>
    <w:rsid w:val="00D83BD2"/>
    <w:rsid w:val="00D90C92"/>
    <w:rsid w:val="00D93498"/>
    <w:rsid w:val="00DB2099"/>
    <w:rsid w:val="00DC4D7C"/>
    <w:rsid w:val="00DD258A"/>
    <w:rsid w:val="00DD532B"/>
    <w:rsid w:val="00DD7EDC"/>
    <w:rsid w:val="00DE7B21"/>
    <w:rsid w:val="00DF4DCE"/>
    <w:rsid w:val="00E01F94"/>
    <w:rsid w:val="00E05CDB"/>
    <w:rsid w:val="00E14578"/>
    <w:rsid w:val="00E14698"/>
    <w:rsid w:val="00E14F6D"/>
    <w:rsid w:val="00E25203"/>
    <w:rsid w:val="00E40715"/>
    <w:rsid w:val="00E51AFF"/>
    <w:rsid w:val="00E60C12"/>
    <w:rsid w:val="00E7140D"/>
    <w:rsid w:val="00EA2B2F"/>
    <w:rsid w:val="00EA35CA"/>
    <w:rsid w:val="00EA5567"/>
    <w:rsid w:val="00EB4F79"/>
    <w:rsid w:val="00EB5FB1"/>
    <w:rsid w:val="00EF77A6"/>
    <w:rsid w:val="00F07851"/>
    <w:rsid w:val="00F12CE8"/>
    <w:rsid w:val="00F14C6E"/>
    <w:rsid w:val="00F174D2"/>
    <w:rsid w:val="00F17532"/>
    <w:rsid w:val="00F20EF6"/>
    <w:rsid w:val="00F32519"/>
    <w:rsid w:val="00F327A3"/>
    <w:rsid w:val="00F4107B"/>
    <w:rsid w:val="00F726DF"/>
    <w:rsid w:val="00F7514D"/>
    <w:rsid w:val="00FA0E39"/>
    <w:rsid w:val="00FA0F42"/>
    <w:rsid w:val="00FA13A2"/>
    <w:rsid w:val="00FA59E8"/>
    <w:rsid w:val="00FB7AFA"/>
    <w:rsid w:val="00FD3C39"/>
    <w:rsid w:val="00FF4486"/>
    <w:rsid w:val="00FF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CDDC"/>
  <w15:chartTrackingRefBased/>
  <w15:docId w15:val="{E4DD1A2E-F737-4BFB-B46D-704F73E3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5D77"/>
    <w:rPr>
      <w:rFonts w:ascii="Times New Roman" w:hAnsi="Times New Roman"/>
      <w:szCs w:val="20"/>
    </w:rPr>
  </w:style>
  <w:style w:type="paragraph" w:styleId="Heading1">
    <w:name w:val="heading 1"/>
    <w:basedOn w:val="Normal"/>
    <w:next w:val="Normal"/>
    <w:link w:val="Heading1Char"/>
    <w:uiPriority w:val="9"/>
    <w:qFormat/>
    <w:rsid w:val="00202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4EF"/>
    <w:pPr>
      <w:spacing w:before="360" w:after="120" w:line="240" w:lineRule="auto"/>
      <w:jc w:val="cente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ST Quote,List Paragraph1,Bullets"/>
    <w:basedOn w:val="Normal"/>
    <w:link w:val="ListParagraphChar"/>
    <w:uiPriority w:val="34"/>
    <w:qFormat/>
    <w:rsid w:val="00AC1617"/>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AC1617"/>
    <w:rPr>
      <w:rFonts w:ascii="Times New Roman" w:eastAsia="Times New Roman" w:hAnsi="Times New Roman" w:cs="Times New Roman"/>
      <w:sz w:val="24"/>
      <w:szCs w:val="20"/>
    </w:rPr>
  </w:style>
  <w:style w:type="paragraph" w:customStyle="1" w:styleId="LDP1a">
    <w:name w:val="LDP1(a)"/>
    <w:link w:val="LDP1aChar"/>
    <w:rsid w:val="00AC1617"/>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AC161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F07851"/>
    <w:pPr>
      <w:spacing w:line="240" w:lineRule="auto"/>
    </w:pPr>
    <w:rPr>
      <w:sz w:val="20"/>
    </w:rPr>
  </w:style>
  <w:style w:type="character" w:customStyle="1" w:styleId="CommentTextChar">
    <w:name w:val="Comment Text Char"/>
    <w:basedOn w:val="DefaultParagraphFont"/>
    <w:link w:val="CommentText"/>
    <w:uiPriority w:val="99"/>
    <w:rsid w:val="00F07851"/>
    <w:rPr>
      <w:rFonts w:ascii="Times New Roman" w:hAnsi="Times New Roman"/>
      <w:sz w:val="20"/>
      <w:szCs w:val="20"/>
    </w:rPr>
  </w:style>
  <w:style w:type="paragraph" w:styleId="BalloonText">
    <w:name w:val="Balloon Text"/>
    <w:basedOn w:val="Normal"/>
    <w:link w:val="BalloonTextChar"/>
    <w:uiPriority w:val="99"/>
    <w:semiHidden/>
    <w:unhideWhenUsed/>
    <w:rsid w:val="00E01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94"/>
    <w:rPr>
      <w:rFonts w:ascii="Segoe UI" w:hAnsi="Segoe UI" w:cs="Segoe UI"/>
      <w:sz w:val="18"/>
      <w:szCs w:val="18"/>
    </w:rPr>
  </w:style>
  <w:style w:type="character" w:styleId="CommentReference">
    <w:name w:val="annotation reference"/>
    <w:basedOn w:val="DefaultParagraphFont"/>
    <w:uiPriority w:val="99"/>
    <w:semiHidden/>
    <w:unhideWhenUsed/>
    <w:rsid w:val="00E01F94"/>
    <w:rPr>
      <w:sz w:val="16"/>
      <w:szCs w:val="16"/>
    </w:rPr>
  </w:style>
  <w:style w:type="paragraph" w:styleId="CommentSubject">
    <w:name w:val="annotation subject"/>
    <w:basedOn w:val="CommentText"/>
    <w:next w:val="CommentText"/>
    <w:link w:val="CommentSubjectChar"/>
    <w:uiPriority w:val="99"/>
    <w:semiHidden/>
    <w:unhideWhenUsed/>
    <w:rsid w:val="00D93498"/>
    <w:rPr>
      <w:b/>
      <w:bCs/>
    </w:rPr>
  </w:style>
  <w:style w:type="character" w:customStyle="1" w:styleId="CommentSubjectChar">
    <w:name w:val="Comment Subject Char"/>
    <w:basedOn w:val="CommentTextChar"/>
    <w:link w:val="CommentSubject"/>
    <w:uiPriority w:val="99"/>
    <w:semiHidden/>
    <w:rsid w:val="00D93498"/>
    <w:rPr>
      <w:rFonts w:ascii="Times New Roman" w:hAnsi="Times New Roman"/>
      <w:b/>
      <w:bCs/>
      <w:sz w:val="20"/>
      <w:szCs w:val="20"/>
    </w:rPr>
  </w:style>
  <w:style w:type="paragraph" w:styleId="Revision">
    <w:name w:val="Revision"/>
    <w:hidden/>
    <w:uiPriority w:val="99"/>
    <w:semiHidden/>
    <w:rsid w:val="00D93498"/>
    <w:pPr>
      <w:spacing w:after="0" w:line="240" w:lineRule="auto"/>
    </w:pPr>
    <w:rPr>
      <w:rFonts w:ascii="Times New Roman" w:hAnsi="Times New Roman"/>
      <w:szCs w:val="20"/>
    </w:rPr>
  </w:style>
  <w:style w:type="character" w:customStyle="1" w:styleId="ldital">
    <w:name w:val="ldital"/>
    <w:basedOn w:val="DefaultParagraphFont"/>
    <w:rsid w:val="00D0596B"/>
  </w:style>
  <w:style w:type="paragraph" w:styleId="Header">
    <w:name w:val="header"/>
    <w:basedOn w:val="Normal"/>
    <w:link w:val="HeaderChar"/>
    <w:uiPriority w:val="99"/>
    <w:unhideWhenUsed/>
    <w:rsid w:val="0034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49"/>
    <w:rPr>
      <w:rFonts w:ascii="Times New Roman" w:hAnsi="Times New Roman"/>
      <w:szCs w:val="20"/>
    </w:rPr>
  </w:style>
  <w:style w:type="paragraph" w:styleId="Footer">
    <w:name w:val="footer"/>
    <w:basedOn w:val="Normal"/>
    <w:link w:val="FooterChar"/>
    <w:uiPriority w:val="99"/>
    <w:unhideWhenUsed/>
    <w:rsid w:val="0034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49"/>
    <w:rPr>
      <w:rFonts w:ascii="Times New Roman" w:hAnsi="Times New Roman"/>
      <w:szCs w:val="20"/>
    </w:rPr>
  </w:style>
  <w:style w:type="character" w:customStyle="1" w:styleId="Heading2Char">
    <w:name w:val="Heading 2 Char"/>
    <w:basedOn w:val="DefaultParagraphFont"/>
    <w:link w:val="Heading2"/>
    <w:uiPriority w:val="9"/>
    <w:rsid w:val="002024EF"/>
    <w:rPr>
      <w:rFonts w:ascii="Times New Roman" w:hAnsi="Times New Roman"/>
      <w:b/>
      <w:sz w:val="28"/>
      <w:szCs w:val="28"/>
    </w:rPr>
  </w:style>
  <w:style w:type="paragraph" w:styleId="BodyText">
    <w:name w:val="Body Text"/>
    <w:basedOn w:val="Normal"/>
    <w:link w:val="BodyTextChar"/>
    <w:uiPriority w:val="1"/>
    <w:unhideWhenUsed/>
    <w:qFormat/>
    <w:rsid w:val="002024EF"/>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uiPriority w:val="1"/>
    <w:rsid w:val="002024EF"/>
    <w:rPr>
      <w:rFonts w:eastAsia="Times New Roman" w:cs="Times New Roman"/>
      <w:sz w:val="20"/>
      <w:szCs w:val="24"/>
      <w:lang w:eastAsia="en-AU"/>
    </w:rPr>
  </w:style>
  <w:style w:type="paragraph" w:styleId="Title">
    <w:name w:val="Title"/>
    <w:basedOn w:val="Heading1"/>
    <w:next w:val="BodyText"/>
    <w:link w:val="TitleChar"/>
    <w:qFormat/>
    <w:rsid w:val="002024EF"/>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2024EF"/>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2024EF"/>
    <w:pPr>
      <w:spacing w:before="80"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024EF"/>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A46D33"/>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2683">
      <w:bodyDiv w:val="1"/>
      <w:marLeft w:val="0"/>
      <w:marRight w:val="0"/>
      <w:marTop w:val="0"/>
      <w:marBottom w:val="0"/>
      <w:divBdr>
        <w:top w:val="none" w:sz="0" w:space="0" w:color="auto"/>
        <w:left w:val="none" w:sz="0" w:space="0" w:color="auto"/>
        <w:bottom w:val="none" w:sz="0" w:space="0" w:color="auto"/>
        <w:right w:val="none" w:sz="0" w:space="0" w:color="auto"/>
      </w:divBdr>
    </w:div>
    <w:div w:id="1228227438">
      <w:bodyDiv w:val="1"/>
      <w:marLeft w:val="0"/>
      <w:marRight w:val="0"/>
      <w:marTop w:val="0"/>
      <w:marBottom w:val="0"/>
      <w:divBdr>
        <w:top w:val="none" w:sz="0" w:space="0" w:color="auto"/>
        <w:left w:val="none" w:sz="0" w:space="0" w:color="auto"/>
        <w:bottom w:val="none" w:sz="0" w:space="0" w:color="auto"/>
        <w:right w:val="none" w:sz="0" w:space="0" w:color="auto"/>
      </w:divBdr>
    </w:div>
    <w:div w:id="21351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7A90-3235-496D-ADAA-C0429008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16</Pages>
  <Words>6227</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Home Affairs</dc:creator>
  <cp:keywords/>
  <dc:description/>
  <cp:lastModifiedBy>Department of Home Affairs</cp:lastModifiedBy>
  <cp:revision>28</cp:revision>
  <cp:lastPrinted>2022-12-01T04:36:00Z</cp:lastPrinted>
  <dcterms:created xsi:type="dcterms:W3CDTF">2022-11-27T22:33:00Z</dcterms:created>
  <dcterms:modified xsi:type="dcterms:W3CDTF">2022-12-01T05:34:00Z</dcterms:modified>
</cp:coreProperties>
</file>