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92B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B81398" wp14:editId="1CD483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7F1E" w14:textId="77777777" w:rsidR="00715914" w:rsidRPr="00E500D4" w:rsidRDefault="00715914" w:rsidP="00715914">
      <w:pPr>
        <w:rPr>
          <w:sz w:val="19"/>
        </w:rPr>
      </w:pPr>
    </w:p>
    <w:p w14:paraId="20B8949E" w14:textId="09EA1C02" w:rsidR="00554826" w:rsidRPr="00E500D4" w:rsidRDefault="00AD2908" w:rsidP="00554826">
      <w:pPr>
        <w:pStyle w:val="ShortT"/>
      </w:pPr>
      <w:bookmarkStart w:id="0" w:name="_Hlk84437129"/>
      <w:r w:rsidRPr="00AD2908">
        <w:t xml:space="preserve">Therapeutic Goods </w:t>
      </w:r>
      <w:r w:rsidR="00EC1AF6" w:rsidRPr="00EC1AF6">
        <w:t>(</w:t>
      </w:r>
      <w:r w:rsidR="009557C3">
        <w:t>Complementary</w:t>
      </w:r>
      <w:r w:rsidR="00EC1AF6">
        <w:t xml:space="preserve"> Medicines</w:t>
      </w:r>
      <w:r w:rsidR="007864E2">
        <w:t>—</w:t>
      </w:r>
      <w:r w:rsidR="00EC1AF6" w:rsidRPr="00EC1AF6">
        <w:t>Information</w:t>
      </w:r>
      <w:r w:rsidR="00B40482">
        <w:t xml:space="preserve"> that Must</w:t>
      </w:r>
      <w:r w:rsidR="00EC1AF6" w:rsidRPr="00EC1AF6">
        <w:t xml:space="preserve"> </w:t>
      </w:r>
      <w:r w:rsidR="002F233D">
        <w:t xml:space="preserve">Accompany </w:t>
      </w:r>
      <w:r w:rsidR="00EC1AF6" w:rsidRPr="00EC1AF6">
        <w:t xml:space="preserve">Application for Registration) Determination </w:t>
      </w:r>
      <w:r w:rsidR="00EC1AF6">
        <w:t>202</w:t>
      </w:r>
      <w:r w:rsidR="009557C3">
        <w:t>2</w:t>
      </w:r>
    </w:p>
    <w:bookmarkEnd w:id="0"/>
    <w:p w14:paraId="642A2878" w14:textId="4E2F7C7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60941">
        <w:rPr>
          <w:szCs w:val="22"/>
        </w:rPr>
        <w:t xml:space="preserve">I, </w:t>
      </w:r>
      <w:r w:rsidR="009557C3">
        <w:rPr>
          <w:szCs w:val="22"/>
        </w:rPr>
        <w:t>Nic</w:t>
      </w:r>
      <w:r w:rsidR="002654DC">
        <w:rPr>
          <w:szCs w:val="22"/>
        </w:rPr>
        <w:t>holas</w:t>
      </w:r>
      <w:r w:rsidR="009557C3">
        <w:rPr>
          <w:szCs w:val="22"/>
        </w:rPr>
        <w:t xml:space="preserve"> Henderson</w:t>
      </w:r>
      <w:r w:rsidRPr="00F60941">
        <w:rPr>
          <w:szCs w:val="22"/>
        </w:rPr>
        <w:t xml:space="preserve">, </w:t>
      </w:r>
      <w:r w:rsidR="00AD2908" w:rsidRPr="00F60941">
        <w:rPr>
          <w:szCs w:val="22"/>
        </w:rPr>
        <w:t xml:space="preserve">as delegate of the </w:t>
      </w:r>
      <w:r w:rsidR="006C4A49" w:rsidRPr="00F60941">
        <w:rPr>
          <w:szCs w:val="22"/>
        </w:rPr>
        <w:t xml:space="preserve">Secretary of the Department of </w:t>
      </w:r>
      <w:r w:rsidR="00AD2908" w:rsidRPr="00F60941">
        <w:rPr>
          <w:szCs w:val="22"/>
        </w:rPr>
        <w:t>Health</w:t>
      </w:r>
      <w:r w:rsidR="009557C3">
        <w:rPr>
          <w:szCs w:val="22"/>
        </w:rPr>
        <w:t xml:space="preserve"> and Aged Care</w:t>
      </w:r>
      <w:r w:rsidRPr="00F60941">
        <w:rPr>
          <w:szCs w:val="22"/>
        </w:rPr>
        <w:t>, make the following</w:t>
      </w:r>
      <w:r w:rsidR="00AD2908" w:rsidRPr="00F60941">
        <w:rPr>
          <w:szCs w:val="22"/>
        </w:rPr>
        <w:t xml:space="preserve"> </w:t>
      </w:r>
      <w:r w:rsidR="009F6635" w:rsidRPr="00F60941">
        <w:rPr>
          <w:szCs w:val="22"/>
        </w:rPr>
        <w:t>determination</w:t>
      </w:r>
      <w:r w:rsidR="00AD2908" w:rsidRPr="00F60941">
        <w:rPr>
          <w:szCs w:val="22"/>
        </w:rPr>
        <w:t>.</w:t>
      </w:r>
    </w:p>
    <w:p w14:paraId="405F70D7" w14:textId="6D592A7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F7187">
        <w:rPr>
          <w:szCs w:val="22"/>
        </w:rPr>
        <w:t xml:space="preserve"> 8 </w:t>
      </w:r>
      <w:r w:rsidR="004F33DB">
        <w:rPr>
          <w:szCs w:val="22"/>
        </w:rPr>
        <w:t>December 2022</w:t>
      </w:r>
    </w:p>
    <w:p w14:paraId="2878BB81" w14:textId="32512837" w:rsidR="00554826" w:rsidRPr="00B40482" w:rsidRDefault="009557C3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Nic</w:t>
      </w:r>
      <w:r w:rsidR="002654DC">
        <w:rPr>
          <w:szCs w:val="22"/>
        </w:rPr>
        <w:t>holas</w:t>
      </w:r>
      <w:r>
        <w:rPr>
          <w:szCs w:val="22"/>
        </w:rPr>
        <w:t xml:space="preserve"> Henderson</w:t>
      </w:r>
    </w:p>
    <w:p w14:paraId="02EBD5E8" w14:textId="37C01115" w:rsidR="00CE2F23" w:rsidRPr="00F60941" w:rsidRDefault="009557C3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696401" w:rsidRPr="00F60941">
        <w:rPr>
          <w:sz w:val="22"/>
        </w:rPr>
        <w:t xml:space="preserve">First Assistant </w:t>
      </w:r>
      <w:r w:rsidR="00CE2F23" w:rsidRPr="00F60941">
        <w:rPr>
          <w:sz w:val="22"/>
        </w:rPr>
        <w:t>Secretary</w:t>
      </w:r>
    </w:p>
    <w:p w14:paraId="1998C7F6" w14:textId="2350E677" w:rsidR="00696401" w:rsidRPr="00F60941" w:rsidRDefault="00696401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Medicines Regulation Division</w:t>
      </w:r>
    </w:p>
    <w:p w14:paraId="2A3D8DF0" w14:textId="3287AA30" w:rsidR="00CE2F23" w:rsidRPr="00F60941" w:rsidRDefault="00CE2F23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Health Products Regulation Group</w:t>
      </w:r>
    </w:p>
    <w:p w14:paraId="3ABDFDB5" w14:textId="2BE7871A" w:rsidR="00554826" w:rsidRPr="008E0027" w:rsidRDefault="00AD2908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Department of Health</w:t>
      </w:r>
      <w:r w:rsidR="009557C3">
        <w:rPr>
          <w:sz w:val="22"/>
        </w:rPr>
        <w:t xml:space="preserve"> and Aged Care</w:t>
      </w:r>
    </w:p>
    <w:p w14:paraId="6E2AA988" w14:textId="77777777" w:rsidR="00F6696E" w:rsidRDefault="00F6696E" w:rsidP="00F6696E"/>
    <w:p w14:paraId="75B6C01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40B9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46B5E7A" w14:textId="04A1EB01" w:rsidR="003C0E0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>
        <w:instrText xml:space="preserve"> TOC \o "1-9" </w:instrText>
      </w:r>
      <w:r>
        <w:rPr>
          <w:b/>
          <w:sz w:val="24"/>
        </w:rPr>
        <w:fldChar w:fldCharType="separate"/>
      </w:r>
      <w:r w:rsidR="003C0E0A">
        <w:rPr>
          <w:noProof/>
        </w:rPr>
        <w:t>1  Name</w:t>
      </w:r>
      <w:r w:rsidR="003C0E0A">
        <w:rPr>
          <w:noProof/>
        </w:rPr>
        <w:tab/>
      </w:r>
      <w:r w:rsidR="003C0E0A">
        <w:rPr>
          <w:noProof/>
        </w:rPr>
        <w:fldChar w:fldCharType="begin"/>
      </w:r>
      <w:r w:rsidR="003C0E0A">
        <w:rPr>
          <w:noProof/>
        </w:rPr>
        <w:instrText xml:space="preserve"> PAGEREF _Toc120625551 \h </w:instrText>
      </w:r>
      <w:r w:rsidR="003C0E0A">
        <w:rPr>
          <w:noProof/>
        </w:rPr>
      </w:r>
      <w:r w:rsidR="003C0E0A">
        <w:rPr>
          <w:noProof/>
        </w:rPr>
        <w:fldChar w:fldCharType="separate"/>
      </w:r>
      <w:r w:rsidR="003C0E0A">
        <w:rPr>
          <w:noProof/>
        </w:rPr>
        <w:t>1</w:t>
      </w:r>
      <w:r w:rsidR="003C0E0A">
        <w:rPr>
          <w:noProof/>
        </w:rPr>
        <w:fldChar w:fldCharType="end"/>
      </w:r>
    </w:p>
    <w:p w14:paraId="66144383" w14:textId="62CF29DD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6EE696" w14:textId="578F83E8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90D4D8" w14:textId="2B555868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423FD4" w14:textId="6EEFD07A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978E4A" w14:textId="3E6CD6AD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Kind of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3AAAC4" w14:textId="17131FA4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Form of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B5DAAC" w14:textId="6908B8AC" w:rsidR="003C0E0A" w:rsidRDefault="003C0E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92DE89" w14:textId="2046D3FD" w:rsidR="003C0E0A" w:rsidRDefault="003C0E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7016E4" w14:textId="76F0133F" w:rsidR="003C0E0A" w:rsidRDefault="003C0E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(Complementary Medicines—Information that Must Accompany Application for Registration) Determination August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_Toc120625560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FCDCD8" w14:textId="3B2B2309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2CB0FC73" w14:textId="77777777" w:rsidR="00F6696E" w:rsidRDefault="00F6696E" w:rsidP="00F6696E">
      <w:pPr>
        <w:sectPr w:rsidR="00F6696E" w:rsidSect="000B57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555412" w14:textId="77777777" w:rsidR="00554826" w:rsidRPr="00554826" w:rsidRDefault="00554826" w:rsidP="00554826">
      <w:pPr>
        <w:pStyle w:val="ActHead5"/>
      </w:pPr>
      <w:bookmarkStart w:id="1" w:name="_Toc120625551"/>
      <w:r w:rsidRPr="00554826">
        <w:lastRenderedPageBreak/>
        <w:t>1  Name</w:t>
      </w:r>
      <w:bookmarkEnd w:id="1"/>
    </w:p>
    <w:p w14:paraId="6086FD45" w14:textId="7F5CA5E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AD2908">
        <w:t xml:space="preserve">the </w:t>
      </w:r>
      <w:bookmarkStart w:id="2" w:name="BKCheck15B_3"/>
      <w:bookmarkStart w:id="3" w:name="_Hlk85556087"/>
      <w:bookmarkEnd w:id="2"/>
      <w:r w:rsidR="00EC1AF6" w:rsidRPr="00EC1AF6">
        <w:rPr>
          <w:i/>
        </w:rPr>
        <w:t>Therapeutic Goods (</w:t>
      </w:r>
      <w:r w:rsidR="009557C3">
        <w:rPr>
          <w:i/>
        </w:rPr>
        <w:t>Complementary</w:t>
      </w:r>
      <w:r w:rsidR="00EC1AF6" w:rsidRPr="00EC1AF6">
        <w:rPr>
          <w:i/>
        </w:rPr>
        <w:t xml:space="preserve"> Medicines—Information </w:t>
      </w:r>
      <w:r w:rsidR="00B40482">
        <w:rPr>
          <w:i/>
        </w:rPr>
        <w:t xml:space="preserve">that Must </w:t>
      </w:r>
      <w:r w:rsidR="00EC1AF6" w:rsidRPr="00EC1AF6">
        <w:rPr>
          <w:i/>
        </w:rPr>
        <w:t>Accompany Application for Registration) Determination 202</w:t>
      </w:r>
      <w:bookmarkEnd w:id="3"/>
      <w:r w:rsidR="009557C3">
        <w:rPr>
          <w:i/>
        </w:rPr>
        <w:t>2</w:t>
      </w:r>
      <w:r w:rsidRPr="00AD2908">
        <w:t>.</w:t>
      </w:r>
    </w:p>
    <w:p w14:paraId="1C338BEB" w14:textId="77777777" w:rsidR="00554826" w:rsidRPr="00554826" w:rsidRDefault="00554826" w:rsidP="00554826">
      <w:pPr>
        <w:pStyle w:val="ActHead5"/>
      </w:pPr>
      <w:bookmarkStart w:id="4" w:name="_Toc120625552"/>
      <w:r w:rsidRPr="00554826">
        <w:t>2  Commencement</w:t>
      </w:r>
      <w:bookmarkEnd w:id="4"/>
    </w:p>
    <w:p w14:paraId="008B71C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992DCD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1"/>
        <w:gridCol w:w="4360"/>
        <w:gridCol w:w="1843"/>
      </w:tblGrid>
      <w:tr w:rsidR="003767E2" w:rsidRPr="003422B4" w14:paraId="0B0C15D6" w14:textId="77777777" w:rsidTr="009842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7EB5AB" w14:textId="77777777" w:rsidR="003767E2" w:rsidRPr="003422B4" w:rsidRDefault="003767E2" w:rsidP="000B570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1F5D1E2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AE5A1D" w14:textId="77777777" w:rsidR="003767E2" w:rsidRPr="003422B4" w:rsidRDefault="003767E2" w:rsidP="000B570F">
            <w:pPr>
              <w:pStyle w:val="TableHeading"/>
            </w:pPr>
            <w:r w:rsidRPr="003422B4">
              <w:t>Column 1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C408E6" w14:textId="77777777" w:rsidR="003767E2" w:rsidRPr="003422B4" w:rsidRDefault="003767E2" w:rsidP="000B570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65989" w14:textId="77777777" w:rsidR="003767E2" w:rsidRPr="003422B4" w:rsidRDefault="003767E2" w:rsidP="000B570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499625E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81A145" w14:textId="77777777" w:rsidR="003767E2" w:rsidRPr="003422B4" w:rsidRDefault="003767E2" w:rsidP="000B570F">
            <w:pPr>
              <w:pStyle w:val="TableHeading"/>
            </w:pPr>
            <w:r w:rsidRPr="003422B4">
              <w:t>Provisions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14A990" w14:textId="77777777" w:rsidR="003767E2" w:rsidRPr="003422B4" w:rsidRDefault="003767E2" w:rsidP="000B570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B9B674" w14:textId="77777777" w:rsidR="003767E2" w:rsidRPr="003422B4" w:rsidRDefault="003767E2" w:rsidP="000B570F">
            <w:pPr>
              <w:pStyle w:val="TableHeading"/>
            </w:pPr>
            <w:r w:rsidRPr="003422B4">
              <w:t>Date/Details</w:t>
            </w:r>
          </w:p>
        </w:tc>
      </w:tr>
      <w:tr w:rsidR="009842F8" w:rsidRPr="003422B4" w14:paraId="5D20C172" w14:textId="77777777" w:rsidTr="00F60941"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31E5C" w14:textId="0A6D4DC8" w:rsidR="009842F8" w:rsidRPr="003422B4" w:rsidRDefault="009557C3" w:rsidP="00AD2908">
            <w:pPr>
              <w:pStyle w:val="Tabletext"/>
            </w:pPr>
            <w:r>
              <w:t>1</w:t>
            </w:r>
            <w:r w:rsidR="009842F8">
              <w:t xml:space="preserve">.  </w:t>
            </w:r>
            <w:r>
              <w:t>The whole of this instrument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406705" w14:textId="55C82C8F" w:rsidR="009842F8" w:rsidRDefault="009557C3" w:rsidP="00F60941">
            <w:pPr>
              <w:pStyle w:val="Tabletext"/>
              <w:tabs>
                <w:tab w:val="center" w:pos="2073"/>
              </w:tabs>
            </w:pPr>
            <w:r>
              <w:t>The day after this instrument is registered</w:t>
            </w:r>
            <w:r w:rsidR="009842F8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BCFC1D" w14:textId="60BEDD90" w:rsidR="009842F8" w:rsidRDefault="009842F8" w:rsidP="00B07E8F">
            <w:pPr>
              <w:pStyle w:val="Tabletext"/>
            </w:pPr>
          </w:p>
        </w:tc>
      </w:tr>
    </w:tbl>
    <w:p w14:paraId="04587C4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1A581C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713132" w14:textId="77777777" w:rsidR="00554826" w:rsidRPr="00554826" w:rsidRDefault="00554826" w:rsidP="00554826">
      <w:pPr>
        <w:pStyle w:val="ActHead5"/>
      </w:pPr>
      <w:bookmarkStart w:id="5" w:name="_Toc120625553"/>
      <w:r w:rsidRPr="00554826">
        <w:t>3  Authority</w:t>
      </w:r>
      <w:bookmarkEnd w:id="5"/>
    </w:p>
    <w:p w14:paraId="72792CF1" w14:textId="672289F4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D2908">
        <w:t xml:space="preserve"> </w:t>
      </w:r>
      <w:r w:rsidR="00EC1AF6">
        <w:t>sub</w:t>
      </w:r>
      <w:r w:rsidR="00AD2908">
        <w:t>section</w:t>
      </w:r>
      <w:r w:rsidR="009557C3">
        <w:t>s</w:t>
      </w:r>
      <w:r w:rsidR="00AD2908">
        <w:t xml:space="preserve"> </w:t>
      </w:r>
      <w:r w:rsidR="00EC1AF6">
        <w:t>23B</w:t>
      </w:r>
      <w:r w:rsidR="009557C3">
        <w:t xml:space="preserve">(9) and </w:t>
      </w:r>
      <w:r w:rsidR="00EC1AF6">
        <w:t>(10)</w:t>
      </w:r>
      <w:r w:rsidR="00AD2908">
        <w:t xml:space="preserve"> of the </w:t>
      </w:r>
      <w:r w:rsidR="00AD2908" w:rsidRPr="00AD2908">
        <w:rPr>
          <w:i/>
        </w:rPr>
        <w:t>Therapeutic Goods Act 1989</w:t>
      </w:r>
      <w:r w:rsidR="00AD2908">
        <w:t>.</w:t>
      </w:r>
    </w:p>
    <w:p w14:paraId="2DBE1B54" w14:textId="77777777" w:rsidR="00554826" w:rsidRPr="00554826" w:rsidRDefault="00554826" w:rsidP="00554826">
      <w:pPr>
        <w:pStyle w:val="ActHead5"/>
      </w:pPr>
      <w:bookmarkStart w:id="6" w:name="_Toc120625554"/>
      <w:r w:rsidRPr="00554826">
        <w:t>4  Definitions</w:t>
      </w:r>
      <w:bookmarkEnd w:id="6"/>
    </w:p>
    <w:p w14:paraId="712B301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C94465">
        <w:t>subsection 3(1) of the Act</w:t>
      </w:r>
      <w:r w:rsidRPr="009C2562">
        <w:t>, including the following:</w:t>
      </w:r>
    </w:p>
    <w:p w14:paraId="188A3DC4" w14:textId="4D442923" w:rsidR="00A779FA" w:rsidRDefault="00A779FA" w:rsidP="005C3E27">
      <w:pPr>
        <w:pStyle w:val="notepara"/>
      </w:pPr>
      <w:r>
        <w:t>(a)</w:t>
      </w:r>
      <w:r>
        <w:tab/>
      </w:r>
      <w:r w:rsidR="00434B64">
        <w:t>medicine</w:t>
      </w:r>
      <w:r w:rsidR="00B85BE8">
        <w:t>.</w:t>
      </w:r>
    </w:p>
    <w:p w14:paraId="20FBB50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Pr="00434B64">
        <w:t>In this instrument:</w:t>
      </w:r>
    </w:p>
    <w:p w14:paraId="277C0AC5" w14:textId="10477CE0" w:rsidR="007E4C9D" w:rsidRDefault="008C162F" w:rsidP="007525F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Therapeutic Goods Act 1989</w:t>
      </w:r>
      <w:r>
        <w:t>.</w:t>
      </w:r>
    </w:p>
    <w:p w14:paraId="4B874B82" w14:textId="0C159928" w:rsidR="00240B6E" w:rsidRPr="00240B6E" w:rsidRDefault="009557C3" w:rsidP="007525FE">
      <w:pPr>
        <w:pStyle w:val="Definition"/>
        <w:rPr>
          <w:bCs/>
          <w:i/>
        </w:rPr>
      </w:pPr>
      <w:r>
        <w:rPr>
          <w:b/>
          <w:i/>
        </w:rPr>
        <w:t>complementary medicine</w:t>
      </w:r>
      <w:r>
        <w:rPr>
          <w:bCs/>
          <w:iCs/>
        </w:rPr>
        <w:t xml:space="preserve"> </w:t>
      </w:r>
      <w:r w:rsidR="00240B6E">
        <w:rPr>
          <w:bCs/>
          <w:iCs/>
        </w:rPr>
        <w:t>has the</w:t>
      </w:r>
      <w:r w:rsidR="009A2E80">
        <w:rPr>
          <w:bCs/>
          <w:iCs/>
        </w:rPr>
        <w:t xml:space="preserve"> same</w:t>
      </w:r>
      <w:r w:rsidR="00240B6E">
        <w:rPr>
          <w:bCs/>
          <w:iCs/>
        </w:rPr>
        <w:t xml:space="preserve"> meaning</w:t>
      </w:r>
      <w:r w:rsidR="009A2E80">
        <w:rPr>
          <w:bCs/>
          <w:iCs/>
        </w:rPr>
        <w:t xml:space="preserve"> as in</w:t>
      </w:r>
      <w:r w:rsidR="00DB7269">
        <w:rPr>
          <w:bCs/>
          <w:iCs/>
        </w:rPr>
        <w:t xml:space="preserve"> </w:t>
      </w:r>
      <w:r w:rsidR="00240B6E">
        <w:rPr>
          <w:bCs/>
          <w:iCs/>
        </w:rPr>
        <w:t>the Regulations.</w:t>
      </w:r>
    </w:p>
    <w:p w14:paraId="0779B743" w14:textId="12B1DF77" w:rsidR="00240B6E" w:rsidRPr="00240B6E" w:rsidRDefault="00240B6E" w:rsidP="009557C3">
      <w:pPr>
        <w:pStyle w:val="Definition"/>
        <w:rPr>
          <w:bCs/>
          <w:iCs/>
        </w:rPr>
      </w:pPr>
      <w:r>
        <w:rPr>
          <w:b/>
          <w:i/>
        </w:rPr>
        <w:t>Regulations</w:t>
      </w:r>
      <w:r>
        <w:rPr>
          <w:bCs/>
          <w:iCs/>
        </w:rPr>
        <w:t xml:space="preserve"> means the </w:t>
      </w:r>
      <w:r>
        <w:rPr>
          <w:bCs/>
          <w:i/>
        </w:rPr>
        <w:t>Therapeutic Goods Regulations 1990</w:t>
      </w:r>
      <w:r>
        <w:rPr>
          <w:bCs/>
          <w:iCs/>
        </w:rPr>
        <w:t>.</w:t>
      </w:r>
    </w:p>
    <w:p w14:paraId="220FB723" w14:textId="6F41A728" w:rsidR="0059209A" w:rsidRPr="00D72D9E" w:rsidRDefault="0059209A" w:rsidP="007E4C9D">
      <w:pPr>
        <w:pStyle w:val="Definition"/>
        <w:rPr>
          <w:bCs/>
        </w:rPr>
      </w:pPr>
      <w:r>
        <w:rPr>
          <w:b/>
          <w:i/>
        </w:rPr>
        <w:t>Therapeutic Goods Administration</w:t>
      </w:r>
      <w:r>
        <w:rPr>
          <w:bCs/>
          <w:iCs/>
        </w:rPr>
        <w:t xml:space="preserve"> </w:t>
      </w:r>
      <w:r w:rsidR="00B85BE8">
        <w:rPr>
          <w:bCs/>
          <w:iCs/>
        </w:rPr>
        <w:t>has the same meaning as in the Regulations.</w:t>
      </w:r>
    </w:p>
    <w:p w14:paraId="762E2855" w14:textId="1DC51A7A" w:rsidR="000A09C5" w:rsidRPr="00421704" w:rsidRDefault="000A09C5" w:rsidP="000A09C5">
      <w:pPr>
        <w:pStyle w:val="ActHead5"/>
      </w:pPr>
      <w:bookmarkStart w:id="7" w:name="_Toc120625555"/>
      <w:r>
        <w:t>5</w:t>
      </w:r>
      <w:r w:rsidRPr="00421704">
        <w:t xml:space="preserve">  </w:t>
      </w:r>
      <w:r>
        <w:t>Application</w:t>
      </w:r>
      <w:bookmarkEnd w:id="7"/>
    </w:p>
    <w:p w14:paraId="63CE4C1F" w14:textId="571E91A7" w:rsidR="000A09C5" w:rsidRDefault="000A09C5" w:rsidP="000A09C5">
      <w:pPr>
        <w:pStyle w:val="subsection"/>
        <w:rPr>
          <w:i/>
          <w:iCs/>
        </w:rPr>
      </w:pPr>
      <w:r w:rsidRPr="00421704">
        <w:tab/>
      </w:r>
      <w:r w:rsidRPr="00421704">
        <w:tab/>
        <w:t xml:space="preserve">This instrument </w:t>
      </w:r>
      <w:r w:rsidR="00CA3A5F" w:rsidRPr="00CA3A5F">
        <w:t xml:space="preserve">applies to medicines of the </w:t>
      </w:r>
      <w:r w:rsidR="00CA3A5F">
        <w:t>class</w:t>
      </w:r>
      <w:r w:rsidR="00CA3A5F" w:rsidRPr="00CA3A5F">
        <w:t xml:space="preserve"> specified in paragraph 4(1)(</w:t>
      </w:r>
      <w:r w:rsidR="00434B64">
        <w:t>b</w:t>
      </w:r>
      <w:r w:rsidR="00CA3A5F" w:rsidRPr="00CA3A5F">
        <w:t xml:space="preserve">) of the </w:t>
      </w:r>
      <w:r w:rsidR="00CA3A5F" w:rsidRPr="00CA3A5F">
        <w:rPr>
          <w:i/>
          <w:iCs/>
        </w:rPr>
        <w:t>Therapeutic Goods (Classes of Therapeutic Goods) Instrument 2018</w:t>
      </w:r>
      <w:r w:rsidR="00434B64">
        <w:t>, as in force or existing at the commencement of this instrument</w:t>
      </w:r>
      <w:r w:rsidR="00CA3A5F" w:rsidRPr="00CA3A5F">
        <w:rPr>
          <w:i/>
          <w:iCs/>
        </w:rPr>
        <w:t>.</w:t>
      </w:r>
    </w:p>
    <w:p w14:paraId="08B4C9EE" w14:textId="2AF5B053" w:rsidR="006A68DB" w:rsidRPr="002575D2" w:rsidRDefault="006A68DB" w:rsidP="002575D2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lastRenderedPageBreak/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 xml:space="preserve">he </w:t>
      </w:r>
      <w:r w:rsidRPr="002575D2">
        <w:rPr>
          <w:i/>
          <w:iCs/>
          <w:snapToGrid w:val="0"/>
          <w:lang w:eastAsia="en-US"/>
        </w:rPr>
        <w:t>Therapeutic Goods (Classes of Therapeutic Goods) Instrument 2018</w:t>
      </w:r>
      <w:r>
        <w:rPr>
          <w:snapToGrid w:val="0"/>
          <w:lang w:eastAsia="en-US"/>
        </w:rPr>
        <w:t xml:space="preserve"> </w:t>
      </w:r>
      <w:r w:rsidRPr="002575D2">
        <w:rPr>
          <w:snapToGrid w:val="0"/>
          <w:lang w:eastAsia="en-US"/>
        </w:rPr>
        <w:t xml:space="preserve">is a </w:t>
      </w:r>
      <w:r>
        <w:rPr>
          <w:snapToGrid w:val="0"/>
          <w:lang w:eastAsia="en-US"/>
        </w:rPr>
        <w:t>not</w:t>
      </w:r>
      <w:r w:rsidR="002575D2">
        <w:rPr>
          <w:snapToGrid w:val="0"/>
          <w:lang w:eastAsia="en-US"/>
        </w:rPr>
        <w:t>i</w:t>
      </w:r>
      <w:r>
        <w:rPr>
          <w:snapToGrid w:val="0"/>
          <w:lang w:eastAsia="en-US"/>
        </w:rPr>
        <w:t>fiable</w:t>
      </w:r>
      <w:r w:rsidRPr="002575D2">
        <w:rPr>
          <w:snapToGrid w:val="0"/>
          <w:lang w:eastAsia="en-US"/>
        </w:rPr>
        <w:t xml:space="preserve"> instrument and is published on the Federal Register of Legislation at </w:t>
      </w:r>
      <w:hyperlink r:id="rId19" w:history="1">
        <w:r w:rsidRPr="002575D2">
          <w:rPr>
            <w:snapToGrid w:val="0"/>
            <w:lang w:eastAsia="en-US"/>
          </w:rPr>
          <w:t>www.legislation.gov.au</w:t>
        </w:r>
      </w:hyperlink>
      <w:r w:rsidRPr="002575D2">
        <w:rPr>
          <w:snapToGrid w:val="0"/>
          <w:lang w:eastAsia="en-US"/>
        </w:rPr>
        <w:t>.</w:t>
      </w:r>
    </w:p>
    <w:p w14:paraId="35B68D84" w14:textId="5F67A6F0" w:rsidR="00434B64" w:rsidRDefault="00892A6A" w:rsidP="00892A6A">
      <w:pPr>
        <w:pStyle w:val="ActHead5"/>
      </w:pPr>
      <w:bookmarkStart w:id="8" w:name="_Toc120625556"/>
      <w:bookmarkStart w:id="9" w:name="_Toc85460246"/>
      <w:bookmarkStart w:id="10" w:name="_Toc496283136"/>
      <w:r>
        <w:t>6</w:t>
      </w:r>
      <w:r w:rsidRPr="005376C1">
        <w:t xml:space="preserve">  </w:t>
      </w:r>
      <w:r w:rsidR="00434B64">
        <w:t>Kind of information</w:t>
      </w:r>
      <w:bookmarkEnd w:id="8"/>
    </w:p>
    <w:p w14:paraId="267C40E5" w14:textId="55C30279" w:rsidR="00434B64" w:rsidRDefault="009F483B" w:rsidP="00434B64">
      <w:pPr>
        <w:pStyle w:val="subsection"/>
      </w:pPr>
      <w:r>
        <w:tab/>
      </w:r>
      <w:r>
        <w:tab/>
        <w:t>For the purposes of subparagraph 23B(2)(d)(i) of the Act, an application for the registration of a complementary medicine must be accompanied by information of the following kind:</w:t>
      </w:r>
    </w:p>
    <w:p w14:paraId="42D07464" w14:textId="6530B8DB" w:rsidR="009F483B" w:rsidRDefault="00D96B8D" w:rsidP="00D96B8D">
      <w:pPr>
        <w:pStyle w:val="paragraph"/>
        <w:rPr>
          <w:bCs/>
          <w:iCs/>
        </w:rPr>
      </w:pPr>
      <w:r w:rsidRPr="00D96B8D">
        <w:rPr>
          <w:bCs/>
          <w:iCs/>
        </w:rPr>
        <w:tab/>
        <w:t>(a)</w:t>
      </w:r>
      <w:r w:rsidRPr="00D96B8D">
        <w:rPr>
          <w:bCs/>
          <w:iCs/>
        </w:rPr>
        <w:tab/>
      </w:r>
      <w:r>
        <w:rPr>
          <w:bCs/>
          <w:iCs/>
        </w:rPr>
        <w:t xml:space="preserve">the information </w:t>
      </w:r>
      <w:r w:rsidR="00AA70A2">
        <w:rPr>
          <w:bCs/>
          <w:iCs/>
        </w:rPr>
        <w:t xml:space="preserve">specified for the medicine in </w:t>
      </w:r>
      <w:r>
        <w:rPr>
          <w:bCs/>
          <w:iCs/>
        </w:rPr>
        <w:t xml:space="preserve">the document titled </w:t>
      </w:r>
      <w:r w:rsidRPr="00B20452">
        <w:rPr>
          <w:bCs/>
          <w:i/>
        </w:rPr>
        <w:t>CTD Module 1: Administrative information for registered complementary medicines</w:t>
      </w:r>
      <w:r w:rsidR="00382FE6">
        <w:rPr>
          <w:bCs/>
          <w:i/>
        </w:rPr>
        <w:t>,</w:t>
      </w:r>
      <w:r w:rsidRPr="00B20452">
        <w:rPr>
          <w:bCs/>
          <w:i/>
        </w:rPr>
        <w:t xml:space="preserve"> Australian regulatory guidance</w:t>
      </w:r>
      <w:r w:rsidRPr="00B20452">
        <w:rPr>
          <w:bCs/>
          <w:iCs/>
        </w:rPr>
        <w:t xml:space="preserve"> (version 1.0, May 2020)</w:t>
      </w:r>
      <w:r>
        <w:rPr>
          <w:bCs/>
          <w:iCs/>
        </w:rPr>
        <w:t xml:space="preserve"> published by the Therapeutic Goods Administration, as in force or existing at the commencement of this instrument; and</w:t>
      </w:r>
    </w:p>
    <w:p w14:paraId="296BB81A" w14:textId="3910FF97" w:rsidR="00D96B8D" w:rsidRDefault="00D96B8D" w:rsidP="00D96B8D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the information </w:t>
      </w:r>
      <w:r w:rsidR="00AA70A2">
        <w:rPr>
          <w:bCs/>
          <w:iCs/>
        </w:rPr>
        <w:t xml:space="preserve">specified for the medicine in </w:t>
      </w:r>
      <w:r>
        <w:rPr>
          <w:bCs/>
          <w:iCs/>
        </w:rPr>
        <w:t xml:space="preserve">the document titled </w:t>
      </w:r>
      <w:r>
        <w:rPr>
          <w:bCs/>
          <w:i/>
        </w:rPr>
        <w:t xml:space="preserve">Mandatory requirements for an effective registered complementary medicine application, for applications lodged from March 2018 </w:t>
      </w:r>
      <w:r>
        <w:rPr>
          <w:bCs/>
          <w:iCs/>
        </w:rPr>
        <w:t>(version 1.1, July 2021) published by the Therapeutic Goods Administration, as in force or existing at the commencement of this instrument.</w:t>
      </w:r>
    </w:p>
    <w:p w14:paraId="796F34B5" w14:textId="45ADBB64" w:rsidR="00D96B8D" w:rsidRPr="002575D2" w:rsidRDefault="00D96B8D" w:rsidP="00D96B8D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>he</w:t>
      </w:r>
      <w:r>
        <w:rPr>
          <w:snapToGrid w:val="0"/>
          <w:lang w:eastAsia="en-US"/>
        </w:rPr>
        <w:t xml:space="preserve"> documents mentioned in paragraphs (a) and (b) are published at www.tga.gov.au.</w:t>
      </w:r>
    </w:p>
    <w:p w14:paraId="46128F4E" w14:textId="48CD76BF" w:rsidR="00892A6A" w:rsidRPr="005376C1" w:rsidRDefault="00434B64" w:rsidP="00892A6A">
      <w:pPr>
        <w:pStyle w:val="ActHead5"/>
      </w:pPr>
      <w:bookmarkStart w:id="11" w:name="_Toc120625557"/>
      <w:r>
        <w:t xml:space="preserve">7  </w:t>
      </w:r>
      <w:r w:rsidR="00892A6A" w:rsidRPr="005376C1">
        <w:t>Form of information</w:t>
      </w:r>
      <w:bookmarkEnd w:id="9"/>
      <w:bookmarkEnd w:id="11"/>
    </w:p>
    <w:p w14:paraId="009D1079" w14:textId="2FAC6235" w:rsidR="00E30CF6" w:rsidRDefault="00892A6A" w:rsidP="00892A6A">
      <w:pPr>
        <w:pStyle w:val="subsection"/>
      </w:pPr>
      <w:r w:rsidRPr="005376C1">
        <w:tab/>
      </w:r>
      <w:r>
        <w:tab/>
      </w:r>
      <w:r w:rsidRPr="00D0184E">
        <w:t xml:space="preserve">For the purposes of </w:t>
      </w:r>
      <w:r w:rsidRPr="009318D8">
        <w:t>subparagraph 23B(2)(d)(i</w:t>
      </w:r>
      <w:r w:rsidR="009F483B">
        <w:t>i</w:t>
      </w:r>
      <w:r w:rsidRPr="009318D8">
        <w:t>)</w:t>
      </w:r>
      <w:r w:rsidR="00726AC7">
        <w:t xml:space="preserve"> of the Act</w:t>
      </w:r>
      <w:r w:rsidRPr="00D72D9E">
        <w:t xml:space="preserve">, </w:t>
      </w:r>
      <w:bookmarkStart w:id="12" w:name="_Hlk85453114"/>
      <w:r w:rsidRPr="00D72D9E">
        <w:t>the information</w:t>
      </w:r>
      <w:r w:rsidR="00B85BE8">
        <w:t xml:space="preserve"> that accompanies an application for the registration of a complementary medicine</w:t>
      </w:r>
      <w:r w:rsidRPr="00D72D9E">
        <w:t xml:space="preserve"> </w:t>
      </w:r>
      <w:r w:rsidRPr="00D0184E">
        <w:t>must be</w:t>
      </w:r>
      <w:r w:rsidR="00E30CF6">
        <w:t>:</w:t>
      </w:r>
    </w:p>
    <w:p w14:paraId="40B219BA" w14:textId="5D630860" w:rsidR="00E30CF6" w:rsidRDefault="00E30CF6" w:rsidP="00E30CF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bookmarkEnd w:id="12"/>
      <w:r w:rsidR="00D96B8D">
        <w:rPr>
          <w:bCs/>
          <w:iCs/>
        </w:rPr>
        <w:t>contained in an application dossier</w:t>
      </w:r>
      <w:r>
        <w:rPr>
          <w:bCs/>
          <w:iCs/>
        </w:rPr>
        <w:t xml:space="preserve">; </w:t>
      </w:r>
      <w:r w:rsidR="00D96B8D">
        <w:rPr>
          <w:bCs/>
          <w:iCs/>
        </w:rPr>
        <w:t>and</w:t>
      </w:r>
    </w:p>
    <w:p w14:paraId="511080FF" w14:textId="111EB334" w:rsidR="00892A6A" w:rsidRDefault="00E30CF6" w:rsidP="00D72D9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D96B8D">
        <w:rPr>
          <w:bCs/>
          <w:iCs/>
        </w:rPr>
        <w:t>in a form consistent with the document ti</w:t>
      </w:r>
      <w:r w:rsidR="004E2F10">
        <w:rPr>
          <w:bCs/>
          <w:iCs/>
        </w:rPr>
        <w:t xml:space="preserve">tled </w:t>
      </w:r>
      <w:r w:rsidR="004E2F10">
        <w:rPr>
          <w:bCs/>
          <w:i/>
        </w:rPr>
        <w:t>General dossier requirements</w:t>
      </w:r>
      <w:r w:rsidR="004E2F10">
        <w:rPr>
          <w:bCs/>
          <w:iCs/>
        </w:rPr>
        <w:t xml:space="preserve"> (version 1.4, July 2018) published by the Therapeutic Goods Administration, as in force or existing at the commencement of this instrument</w:t>
      </w:r>
      <w:r>
        <w:rPr>
          <w:bCs/>
          <w:iCs/>
        </w:rPr>
        <w:t>.</w:t>
      </w:r>
    </w:p>
    <w:p w14:paraId="61CD87EA" w14:textId="7F7FCF32" w:rsidR="004E2F10" w:rsidRPr="004E2F10" w:rsidRDefault="004E2F10" w:rsidP="004E2F10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>he</w:t>
      </w:r>
      <w:r>
        <w:rPr>
          <w:snapToGrid w:val="0"/>
          <w:lang w:eastAsia="en-US"/>
        </w:rPr>
        <w:t xml:space="preserve"> document mentioned in paragraph (b) is published at www.tga.gov.au.</w:t>
      </w:r>
    </w:p>
    <w:p w14:paraId="1243749E" w14:textId="03FA0962" w:rsidR="00434B64" w:rsidRPr="00434B64" w:rsidRDefault="00434B64" w:rsidP="00434B64">
      <w:pPr>
        <w:pStyle w:val="ActHead5"/>
      </w:pPr>
      <w:bookmarkStart w:id="13" w:name="_Toc120625558"/>
      <w:r w:rsidRPr="00434B64">
        <w:t>8  Repeals</w:t>
      </w:r>
      <w:bookmarkEnd w:id="13"/>
    </w:p>
    <w:p w14:paraId="2A469ECA" w14:textId="057E9519" w:rsidR="00434B64" w:rsidRPr="009F483B" w:rsidRDefault="009F483B" w:rsidP="009F483B">
      <w:pPr>
        <w:pStyle w:val="subsection"/>
      </w:pPr>
      <w:r w:rsidRPr="009F483B">
        <w:tab/>
      </w:r>
      <w:r w:rsidRPr="009F483B">
        <w:tab/>
        <w:t>Each instrument that is specified in Schedule 1 is repealed as set out in the applicable items in that Schedule.</w:t>
      </w:r>
    </w:p>
    <w:bookmarkEnd w:id="10"/>
    <w:p w14:paraId="52E98F2C" w14:textId="77777777" w:rsidR="007E4C9D" w:rsidRDefault="007E4C9D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65B71C0" w14:textId="05405223" w:rsidR="009F483B" w:rsidRPr="004E1307" w:rsidRDefault="009F483B" w:rsidP="009F483B">
      <w:pPr>
        <w:pStyle w:val="ActHead6"/>
      </w:pPr>
      <w:bookmarkStart w:id="14" w:name="_Toc113970743"/>
      <w:bookmarkStart w:id="15" w:name="_Toc120625559"/>
      <w:r>
        <w:lastRenderedPageBreak/>
        <w:t>Schedule 1</w:t>
      </w:r>
      <w:r w:rsidRPr="004E1307">
        <w:t>—Repeals</w:t>
      </w:r>
      <w:bookmarkEnd w:id="14"/>
      <w:bookmarkEnd w:id="15"/>
    </w:p>
    <w:p w14:paraId="3D27B13C" w14:textId="5D3BA26A" w:rsidR="009F483B" w:rsidRDefault="009F483B" w:rsidP="009F483B">
      <w:pPr>
        <w:pStyle w:val="notemargin"/>
      </w:pPr>
      <w:r w:rsidRPr="00FC4418">
        <w:t>Note:</w:t>
      </w:r>
      <w:r w:rsidRPr="00FC4418">
        <w:tab/>
        <w:t>See section </w:t>
      </w:r>
      <w:r>
        <w:t>8</w:t>
      </w:r>
      <w:r w:rsidRPr="00FC4418">
        <w:t>.</w:t>
      </w:r>
    </w:p>
    <w:p w14:paraId="36C72683" w14:textId="3045E989" w:rsidR="009F483B" w:rsidRPr="00D6537E" w:rsidRDefault="009F483B" w:rsidP="009F483B">
      <w:pPr>
        <w:pStyle w:val="ActHead9"/>
      </w:pPr>
      <w:bookmarkStart w:id="16" w:name="_Toc113970744"/>
      <w:bookmarkStart w:id="17" w:name="_Toc120625560"/>
      <w:r w:rsidRPr="00D307B2">
        <w:t>Therapeutic Goods (</w:t>
      </w:r>
      <w:r>
        <w:t>Complementary Medicines—Information that Must Accompany Application for Registration</w:t>
      </w:r>
      <w:r w:rsidRPr="00D307B2">
        <w:t xml:space="preserve">) </w:t>
      </w:r>
      <w:bookmarkEnd w:id="16"/>
      <w:r>
        <w:t>Determination August 2018</w:t>
      </w:r>
      <w:bookmarkEnd w:id="17"/>
    </w:p>
    <w:p w14:paraId="111D2FA8" w14:textId="77777777" w:rsidR="009F483B" w:rsidRDefault="009F483B" w:rsidP="009F483B">
      <w:pPr>
        <w:pStyle w:val="ItemHead"/>
      </w:pPr>
      <w:r w:rsidRPr="00B1728A">
        <w:t xml:space="preserve">1  </w:t>
      </w:r>
      <w:r>
        <w:t>The whole of the instrument</w:t>
      </w:r>
    </w:p>
    <w:p w14:paraId="0BA6FA9E" w14:textId="5544EC3A" w:rsidR="007E4C9D" w:rsidRDefault="009F483B" w:rsidP="009F483B">
      <w:pPr>
        <w:pStyle w:val="Item"/>
      </w:pPr>
      <w:r>
        <w:t>Repeal the instrument.</w:t>
      </w:r>
    </w:p>
    <w:sectPr w:rsidR="007E4C9D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9579" w14:textId="77777777" w:rsidR="00272AB5" w:rsidRDefault="00272AB5" w:rsidP="00715914">
      <w:pPr>
        <w:spacing w:line="240" w:lineRule="auto"/>
      </w:pPr>
      <w:r>
        <w:separator/>
      </w:r>
    </w:p>
  </w:endnote>
  <w:endnote w:type="continuationSeparator" w:id="0">
    <w:p w14:paraId="24EBFCA5" w14:textId="77777777" w:rsidR="00272AB5" w:rsidRDefault="00272AB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407A" w14:textId="77777777" w:rsidR="009C3F9C" w:rsidRPr="00E33C1C" w:rsidRDefault="009C3F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3F9C" w14:paraId="548AC7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34970" w14:textId="77777777" w:rsidR="009C3F9C" w:rsidRDefault="009C3F9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5123F" w14:textId="77777777" w:rsidR="009C3F9C" w:rsidRPr="004E1307" w:rsidRDefault="009C3F9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9DC71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7241F8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247FA6" w14:textId="77777777" w:rsidR="009C3F9C" w:rsidRDefault="009C3F9C" w:rsidP="00A369E3">
          <w:pPr>
            <w:jc w:val="right"/>
            <w:rPr>
              <w:sz w:val="18"/>
            </w:rPr>
          </w:pPr>
        </w:p>
      </w:tc>
    </w:tr>
  </w:tbl>
  <w:p w14:paraId="67D877A1" w14:textId="77777777" w:rsidR="009C3F9C" w:rsidRPr="00ED79B6" w:rsidRDefault="009C3F9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815" w14:textId="77777777" w:rsidR="009C3F9C" w:rsidRPr="00E33C1C" w:rsidRDefault="009C3F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C3F9C" w14:paraId="64348C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553FC" w14:textId="77777777" w:rsidR="009C3F9C" w:rsidRDefault="009C3F9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3D9E5" w14:textId="77777777" w:rsidR="009C3F9C" w:rsidRDefault="009C3F9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AD684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0E3CEB6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F453BA" w14:textId="77777777" w:rsidR="009C3F9C" w:rsidRDefault="009C3F9C" w:rsidP="00A369E3">
          <w:pPr>
            <w:rPr>
              <w:sz w:val="18"/>
            </w:rPr>
          </w:pPr>
        </w:p>
      </w:tc>
    </w:tr>
  </w:tbl>
  <w:p w14:paraId="52207ACE" w14:textId="77777777" w:rsidR="009C3F9C" w:rsidRPr="00ED79B6" w:rsidRDefault="009C3F9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3D9D" w14:textId="77777777" w:rsidR="009C3F9C" w:rsidRPr="00E33C1C" w:rsidRDefault="009C3F9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C3F9C" w14:paraId="3FD438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758F1" w14:textId="77777777" w:rsidR="009C3F9C" w:rsidRDefault="009C3F9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C1C7F" w14:textId="77777777" w:rsidR="009C3F9C" w:rsidRDefault="009C3F9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E1338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B860C82" w14:textId="77777777" w:rsidR="009C3F9C" w:rsidRPr="00ED79B6" w:rsidRDefault="009C3F9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0E97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C3F9C" w14:paraId="2761E38B" w14:textId="77777777" w:rsidTr="000B570F">
      <w:tc>
        <w:tcPr>
          <w:tcW w:w="365" w:type="pct"/>
        </w:tcPr>
        <w:p w14:paraId="2F5CA899" w14:textId="77777777" w:rsidR="009C3F9C" w:rsidRDefault="009C3F9C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BCC53C" w14:textId="2BC79F69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E7457F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7FFBAFAF" w14:textId="77777777" w:rsidTr="000B570F">
      <w:tc>
        <w:tcPr>
          <w:tcW w:w="5000" w:type="pct"/>
          <w:gridSpan w:val="3"/>
        </w:tcPr>
        <w:p w14:paraId="71630D21" w14:textId="77777777" w:rsidR="009C3F9C" w:rsidRDefault="009C3F9C" w:rsidP="000B570F">
          <w:pPr>
            <w:jc w:val="right"/>
            <w:rPr>
              <w:sz w:val="18"/>
            </w:rPr>
          </w:pPr>
        </w:p>
      </w:tc>
    </w:tr>
  </w:tbl>
  <w:p w14:paraId="758FC0C9" w14:textId="77777777" w:rsidR="009C3F9C" w:rsidRPr="00ED79B6" w:rsidRDefault="009C3F9C" w:rsidP="000B570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F190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5596"/>
      <w:gridCol w:w="1352"/>
    </w:tblGrid>
    <w:tr w:rsidR="009C3F9C" w14:paraId="56B4991C" w14:textId="77777777" w:rsidTr="00060194">
      <w:tc>
        <w:tcPr>
          <w:tcW w:w="847" w:type="pct"/>
        </w:tcPr>
        <w:p w14:paraId="7493DCCD" w14:textId="77777777" w:rsidR="009C3F9C" w:rsidRDefault="009C3F9C" w:rsidP="000B570F">
          <w:pPr>
            <w:spacing w:line="0" w:lineRule="atLeast"/>
            <w:rPr>
              <w:sz w:val="18"/>
            </w:rPr>
          </w:pPr>
        </w:p>
      </w:tc>
      <w:tc>
        <w:tcPr>
          <w:tcW w:w="3345" w:type="pct"/>
        </w:tcPr>
        <w:p w14:paraId="678AAD37" w14:textId="108D2868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7187">
            <w:rPr>
              <w:i/>
              <w:noProof/>
              <w:sz w:val="18"/>
            </w:rPr>
            <w:t>Therapeutic Goods (Complementary Medicines—Information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08" w:type="pct"/>
        </w:tcPr>
        <w:p w14:paraId="4E2403DA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0BD29335" w14:textId="77777777" w:rsidTr="00060194">
      <w:tc>
        <w:tcPr>
          <w:tcW w:w="5000" w:type="pct"/>
          <w:gridSpan w:val="3"/>
        </w:tcPr>
        <w:p w14:paraId="6962BBFC" w14:textId="77777777" w:rsidR="009C3F9C" w:rsidRDefault="009C3F9C" w:rsidP="000B570F">
          <w:pPr>
            <w:rPr>
              <w:sz w:val="18"/>
            </w:rPr>
          </w:pPr>
        </w:p>
      </w:tc>
    </w:tr>
  </w:tbl>
  <w:p w14:paraId="286617DF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4CFC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7"/>
      <w:gridCol w:w="5580"/>
      <w:gridCol w:w="1521"/>
    </w:tblGrid>
    <w:tr w:rsidR="009C3F9C" w14:paraId="729E0FBE" w14:textId="77777777" w:rsidTr="00060194">
      <w:tc>
        <w:tcPr>
          <w:tcW w:w="807" w:type="pct"/>
        </w:tcPr>
        <w:p w14:paraId="2B1563F2" w14:textId="77777777" w:rsidR="009C3F9C" w:rsidRDefault="009C3F9C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295" w:type="pct"/>
        </w:tcPr>
        <w:p w14:paraId="6EA81341" w14:textId="6CB791AD" w:rsidR="009C3F9C" w:rsidRDefault="009C3F9C" w:rsidP="00060194">
          <w:pPr>
            <w:spacing w:line="0" w:lineRule="atLeast"/>
            <w:ind w:left="-11" w:firstLine="1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7187">
            <w:rPr>
              <w:i/>
              <w:noProof/>
              <w:sz w:val="18"/>
            </w:rPr>
            <w:t>Therapeutic Goods (Complementary Medicines—Information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6" w:type="pct"/>
        </w:tcPr>
        <w:p w14:paraId="40F7845F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0082E7D2" w14:textId="77777777" w:rsidTr="00060194">
      <w:tc>
        <w:tcPr>
          <w:tcW w:w="5000" w:type="pct"/>
          <w:gridSpan w:val="3"/>
        </w:tcPr>
        <w:p w14:paraId="34CEE70F" w14:textId="77777777" w:rsidR="009C3F9C" w:rsidRDefault="009C3F9C" w:rsidP="00BC1D0E">
          <w:pPr>
            <w:rPr>
              <w:sz w:val="18"/>
            </w:rPr>
          </w:pPr>
        </w:p>
      </w:tc>
    </w:tr>
  </w:tbl>
  <w:p w14:paraId="39040DB3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1F75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5623"/>
      <w:gridCol w:w="1280"/>
    </w:tblGrid>
    <w:tr w:rsidR="009C3F9C" w14:paraId="602AB65B" w14:textId="77777777" w:rsidTr="00060194">
      <w:tc>
        <w:tcPr>
          <w:tcW w:w="848" w:type="pct"/>
        </w:tcPr>
        <w:p w14:paraId="0B3CB12F" w14:textId="77777777" w:rsidR="009C3F9C" w:rsidRDefault="009C3F9C" w:rsidP="000B570F">
          <w:pPr>
            <w:spacing w:line="0" w:lineRule="atLeast"/>
            <w:rPr>
              <w:sz w:val="18"/>
            </w:rPr>
          </w:pPr>
        </w:p>
      </w:tc>
      <w:tc>
        <w:tcPr>
          <w:tcW w:w="3382" w:type="pct"/>
        </w:tcPr>
        <w:p w14:paraId="32661E35" w14:textId="1256D223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7187">
            <w:rPr>
              <w:i/>
              <w:noProof/>
              <w:sz w:val="18"/>
            </w:rPr>
            <w:t>Therapeutic Goods (Complementary Medicines—Information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71" w:type="pct"/>
        </w:tcPr>
        <w:p w14:paraId="12A1B1B2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36DAF2B1" w14:textId="77777777" w:rsidTr="00060194">
      <w:tc>
        <w:tcPr>
          <w:tcW w:w="5000" w:type="pct"/>
          <w:gridSpan w:val="3"/>
        </w:tcPr>
        <w:p w14:paraId="61A29FD7" w14:textId="77777777" w:rsidR="009C3F9C" w:rsidRDefault="009C3F9C" w:rsidP="000B570F">
          <w:pPr>
            <w:rPr>
              <w:sz w:val="18"/>
            </w:rPr>
          </w:pPr>
        </w:p>
      </w:tc>
    </w:tr>
  </w:tbl>
  <w:p w14:paraId="089D463F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5D06" w14:textId="77777777" w:rsidR="00272AB5" w:rsidRDefault="00272AB5" w:rsidP="00715914">
      <w:pPr>
        <w:spacing w:line="240" w:lineRule="auto"/>
      </w:pPr>
      <w:r>
        <w:separator/>
      </w:r>
    </w:p>
  </w:footnote>
  <w:footnote w:type="continuationSeparator" w:id="0">
    <w:p w14:paraId="0276E679" w14:textId="77777777" w:rsidR="00272AB5" w:rsidRDefault="00272AB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CD99" w14:textId="4727C550" w:rsidR="009C3F9C" w:rsidRPr="005F1388" w:rsidRDefault="009C3F9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27F6" w14:textId="5BC97B92" w:rsidR="009C3F9C" w:rsidRPr="005F1388" w:rsidRDefault="009C3F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31A0" w14:textId="3437D09C" w:rsidR="009C3F9C" w:rsidRPr="00ED79B6" w:rsidRDefault="009C3F9C" w:rsidP="000B570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06B" w14:textId="5C4AC364" w:rsidR="009C3F9C" w:rsidRPr="00ED79B6" w:rsidRDefault="009C3F9C" w:rsidP="000B570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D3FD" w14:textId="5B96689A" w:rsidR="009C3F9C" w:rsidRPr="00ED79B6" w:rsidRDefault="009C3F9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4904" w14:textId="3EABF91E" w:rsidR="009C3F9C" w:rsidRDefault="009C3F9C" w:rsidP="00715914">
    <w:pPr>
      <w:rPr>
        <w:sz w:val="20"/>
      </w:rPr>
    </w:pPr>
  </w:p>
  <w:p w14:paraId="6788E5DC" w14:textId="77777777" w:rsidR="009C3F9C" w:rsidRDefault="009C3F9C" w:rsidP="00715914">
    <w:pPr>
      <w:rPr>
        <w:sz w:val="20"/>
      </w:rPr>
    </w:pPr>
  </w:p>
  <w:p w14:paraId="09E706BC" w14:textId="77777777" w:rsidR="009C3F9C" w:rsidRPr="007A1328" w:rsidRDefault="009C3F9C" w:rsidP="00715914">
    <w:pPr>
      <w:rPr>
        <w:sz w:val="20"/>
      </w:rPr>
    </w:pPr>
  </w:p>
  <w:p w14:paraId="7EFA1DA7" w14:textId="77777777" w:rsidR="009C3F9C" w:rsidRPr="007A1328" w:rsidRDefault="009C3F9C" w:rsidP="00715914">
    <w:pPr>
      <w:rPr>
        <w:b/>
        <w:sz w:val="24"/>
      </w:rPr>
    </w:pPr>
  </w:p>
  <w:p w14:paraId="5C509B2F" w14:textId="77777777" w:rsidR="009C3F9C" w:rsidRPr="007A1328" w:rsidRDefault="009C3F9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B33" w14:textId="6680C4E5" w:rsidR="009C3F9C" w:rsidRPr="007A1328" w:rsidRDefault="009C3F9C" w:rsidP="00715914">
    <w:pPr>
      <w:jc w:val="right"/>
      <w:rPr>
        <w:sz w:val="20"/>
      </w:rPr>
    </w:pPr>
  </w:p>
  <w:p w14:paraId="6B83655A" w14:textId="77777777" w:rsidR="009C3F9C" w:rsidRPr="007A1328" w:rsidRDefault="009C3F9C" w:rsidP="00715914">
    <w:pPr>
      <w:jc w:val="right"/>
      <w:rPr>
        <w:sz w:val="20"/>
      </w:rPr>
    </w:pPr>
  </w:p>
  <w:p w14:paraId="2AD425E2" w14:textId="77777777" w:rsidR="009C3F9C" w:rsidRPr="007A1328" w:rsidRDefault="009C3F9C" w:rsidP="00715914">
    <w:pPr>
      <w:jc w:val="right"/>
      <w:rPr>
        <w:sz w:val="20"/>
      </w:rPr>
    </w:pPr>
  </w:p>
  <w:p w14:paraId="27BE1011" w14:textId="77777777" w:rsidR="009C3F9C" w:rsidRPr="007A1328" w:rsidRDefault="009C3F9C" w:rsidP="00715914">
    <w:pPr>
      <w:jc w:val="right"/>
      <w:rPr>
        <w:b/>
        <w:sz w:val="24"/>
      </w:rPr>
    </w:pPr>
  </w:p>
  <w:p w14:paraId="417B2229" w14:textId="77777777" w:rsidR="009C3F9C" w:rsidRPr="007A1328" w:rsidRDefault="009C3F9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D4D3" w14:textId="3B36C18C" w:rsidR="009C3F9C" w:rsidRDefault="009C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1BB"/>
    <w:multiLevelType w:val="multilevel"/>
    <w:tmpl w:val="6D8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1F18"/>
    <w:multiLevelType w:val="multilevel"/>
    <w:tmpl w:val="3FC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EC71679"/>
    <w:multiLevelType w:val="multilevel"/>
    <w:tmpl w:val="841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3"/>
    <w:rsid w:val="000031B2"/>
    <w:rsid w:val="00004174"/>
    <w:rsid w:val="00004470"/>
    <w:rsid w:val="00012DBB"/>
    <w:rsid w:val="000136AF"/>
    <w:rsid w:val="000258B1"/>
    <w:rsid w:val="00027BA7"/>
    <w:rsid w:val="000344DD"/>
    <w:rsid w:val="000378BF"/>
    <w:rsid w:val="00040A89"/>
    <w:rsid w:val="000437C1"/>
    <w:rsid w:val="0004455A"/>
    <w:rsid w:val="00045A75"/>
    <w:rsid w:val="00051CC1"/>
    <w:rsid w:val="0005365D"/>
    <w:rsid w:val="000563AE"/>
    <w:rsid w:val="00060194"/>
    <w:rsid w:val="000614BF"/>
    <w:rsid w:val="0006709C"/>
    <w:rsid w:val="0007278A"/>
    <w:rsid w:val="00074376"/>
    <w:rsid w:val="000779B0"/>
    <w:rsid w:val="000804FA"/>
    <w:rsid w:val="0008273C"/>
    <w:rsid w:val="000829C9"/>
    <w:rsid w:val="00095294"/>
    <w:rsid w:val="000978F5"/>
    <w:rsid w:val="000A09C5"/>
    <w:rsid w:val="000A611B"/>
    <w:rsid w:val="000A6846"/>
    <w:rsid w:val="000B15CD"/>
    <w:rsid w:val="000B2B43"/>
    <w:rsid w:val="000B35EB"/>
    <w:rsid w:val="000B570F"/>
    <w:rsid w:val="000B57EB"/>
    <w:rsid w:val="000B7920"/>
    <w:rsid w:val="000C2010"/>
    <w:rsid w:val="000C2FB9"/>
    <w:rsid w:val="000D05EF"/>
    <w:rsid w:val="000D3FA3"/>
    <w:rsid w:val="000D54C4"/>
    <w:rsid w:val="000D7169"/>
    <w:rsid w:val="000E2261"/>
    <w:rsid w:val="000E58BF"/>
    <w:rsid w:val="000E64B3"/>
    <w:rsid w:val="000E6958"/>
    <w:rsid w:val="000E78B7"/>
    <w:rsid w:val="000F21C1"/>
    <w:rsid w:val="000F77D8"/>
    <w:rsid w:val="0010251D"/>
    <w:rsid w:val="0010745C"/>
    <w:rsid w:val="00120270"/>
    <w:rsid w:val="00124386"/>
    <w:rsid w:val="001305B3"/>
    <w:rsid w:val="00132CEB"/>
    <w:rsid w:val="001339B0"/>
    <w:rsid w:val="00136BF8"/>
    <w:rsid w:val="00142B62"/>
    <w:rsid w:val="0014321F"/>
    <w:rsid w:val="001441B7"/>
    <w:rsid w:val="001516CB"/>
    <w:rsid w:val="00152336"/>
    <w:rsid w:val="00152E1A"/>
    <w:rsid w:val="00157B8B"/>
    <w:rsid w:val="00161FAF"/>
    <w:rsid w:val="0016250F"/>
    <w:rsid w:val="00166671"/>
    <w:rsid w:val="00166C2F"/>
    <w:rsid w:val="00171FD9"/>
    <w:rsid w:val="00180566"/>
    <w:rsid w:val="001809D7"/>
    <w:rsid w:val="001939E1"/>
    <w:rsid w:val="00194C3E"/>
    <w:rsid w:val="00195382"/>
    <w:rsid w:val="001954B3"/>
    <w:rsid w:val="00197B41"/>
    <w:rsid w:val="001A4C25"/>
    <w:rsid w:val="001B2CB6"/>
    <w:rsid w:val="001B4F60"/>
    <w:rsid w:val="001C61C5"/>
    <w:rsid w:val="001C69C4"/>
    <w:rsid w:val="001C77EC"/>
    <w:rsid w:val="001D37EF"/>
    <w:rsid w:val="001D4A1D"/>
    <w:rsid w:val="001D573E"/>
    <w:rsid w:val="001D65B0"/>
    <w:rsid w:val="001D673B"/>
    <w:rsid w:val="001E327E"/>
    <w:rsid w:val="001E3590"/>
    <w:rsid w:val="001E7407"/>
    <w:rsid w:val="001F5D5E"/>
    <w:rsid w:val="001F6219"/>
    <w:rsid w:val="001F6CD4"/>
    <w:rsid w:val="00200608"/>
    <w:rsid w:val="0020111B"/>
    <w:rsid w:val="00206C4D"/>
    <w:rsid w:val="002078D4"/>
    <w:rsid w:val="0021109D"/>
    <w:rsid w:val="002125A2"/>
    <w:rsid w:val="00215AF1"/>
    <w:rsid w:val="002321E8"/>
    <w:rsid w:val="00232984"/>
    <w:rsid w:val="00237F0A"/>
    <w:rsid w:val="0024010F"/>
    <w:rsid w:val="00240749"/>
    <w:rsid w:val="00240B6E"/>
    <w:rsid w:val="00243018"/>
    <w:rsid w:val="002564A4"/>
    <w:rsid w:val="002575D2"/>
    <w:rsid w:val="002654DC"/>
    <w:rsid w:val="0026736C"/>
    <w:rsid w:val="00272AB5"/>
    <w:rsid w:val="00273FF7"/>
    <w:rsid w:val="002761BD"/>
    <w:rsid w:val="00276A6D"/>
    <w:rsid w:val="00277E45"/>
    <w:rsid w:val="00281308"/>
    <w:rsid w:val="00284719"/>
    <w:rsid w:val="0029432F"/>
    <w:rsid w:val="0029743B"/>
    <w:rsid w:val="00297ECB"/>
    <w:rsid w:val="002A2E0B"/>
    <w:rsid w:val="002A725D"/>
    <w:rsid w:val="002A7BCF"/>
    <w:rsid w:val="002B297F"/>
    <w:rsid w:val="002B2B1B"/>
    <w:rsid w:val="002B4385"/>
    <w:rsid w:val="002C3FD1"/>
    <w:rsid w:val="002C75B5"/>
    <w:rsid w:val="002D043A"/>
    <w:rsid w:val="002D14D4"/>
    <w:rsid w:val="002D266B"/>
    <w:rsid w:val="002D3916"/>
    <w:rsid w:val="002D6224"/>
    <w:rsid w:val="002D644F"/>
    <w:rsid w:val="002E282E"/>
    <w:rsid w:val="002E4FDB"/>
    <w:rsid w:val="002E6EFE"/>
    <w:rsid w:val="002F233D"/>
    <w:rsid w:val="002F2494"/>
    <w:rsid w:val="00304F8B"/>
    <w:rsid w:val="003115E9"/>
    <w:rsid w:val="00316BDE"/>
    <w:rsid w:val="00321CCD"/>
    <w:rsid w:val="00331FD4"/>
    <w:rsid w:val="00335BC6"/>
    <w:rsid w:val="0033684E"/>
    <w:rsid w:val="003415D3"/>
    <w:rsid w:val="00344338"/>
    <w:rsid w:val="00344701"/>
    <w:rsid w:val="00352B0F"/>
    <w:rsid w:val="00360459"/>
    <w:rsid w:val="003637AC"/>
    <w:rsid w:val="00367FD5"/>
    <w:rsid w:val="003767E2"/>
    <w:rsid w:val="00377C6D"/>
    <w:rsid w:val="0038049F"/>
    <w:rsid w:val="00382FE6"/>
    <w:rsid w:val="00385BB6"/>
    <w:rsid w:val="00397389"/>
    <w:rsid w:val="003B6AE1"/>
    <w:rsid w:val="003B7DAD"/>
    <w:rsid w:val="003C0E0A"/>
    <w:rsid w:val="003C6231"/>
    <w:rsid w:val="003D0BFE"/>
    <w:rsid w:val="003D5700"/>
    <w:rsid w:val="003E31DB"/>
    <w:rsid w:val="003E341B"/>
    <w:rsid w:val="003E4D00"/>
    <w:rsid w:val="003E4F75"/>
    <w:rsid w:val="003F0BA7"/>
    <w:rsid w:val="004044DA"/>
    <w:rsid w:val="004105C4"/>
    <w:rsid w:val="004116CD"/>
    <w:rsid w:val="00417EB9"/>
    <w:rsid w:val="00422FF8"/>
    <w:rsid w:val="00424CA9"/>
    <w:rsid w:val="00424ED8"/>
    <w:rsid w:val="004276DF"/>
    <w:rsid w:val="00431E9B"/>
    <w:rsid w:val="00431FBF"/>
    <w:rsid w:val="004332FC"/>
    <w:rsid w:val="004339B8"/>
    <w:rsid w:val="00434B64"/>
    <w:rsid w:val="004379E3"/>
    <w:rsid w:val="00437D39"/>
    <w:rsid w:val="0044015E"/>
    <w:rsid w:val="00441909"/>
    <w:rsid w:val="0044235D"/>
    <w:rsid w:val="0044291A"/>
    <w:rsid w:val="00443200"/>
    <w:rsid w:val="0045229C"/>
    <w:rsid w:val="00455589"/>
    <w:rsid w:val="00462081"/>
    <w:rsid w:val="00467661"/>
    <w:rsid w:val="00472DBE"/>
    <w:rsid w:val="00474A19"/>
    <w:rsid w:val="004756FE"/>
    <w:rsid w:val="00477830"/>
    <w:rsid w:val="00487764"/>
    <w:rsid w:val="004942F5"/>
    <w:rsid w:val="00495F2B"/>
    <w:rsid w:val="00496F97"/>
    <w:rsid w:val="004A7546"/>
    <w:rsid w:val="004B107E"/>
    <w:rsid w:val="004B2720"/>
    <w:rsid w:val="004B4D81"/>
    <w:rsid w:val="004B6C48"/>
    <w:rsid w:val="004B728B"/>
    <w:rsid w:val="004B756B"/>
    <w:rsid w:val="004C1505"/>
    <w:rsid w:val="004C4E59"/>
    <w:rsid w:val="004C6809"/>
    <w:rsid w:val="004D0189"/>
    <w:rsid w:val="004D4E2C"/>
    <w:rsid w:val="004D796F"/>
    <w:rsid w:val="004E063A"/>
    <w:rsid w:val="004E1307"/>
    <w:rsid w:val="004E1ACE"/>
    <w:rsid w:val="004E1F47"/>
    <w:rsid w:val="004E2F10"/>
    <w:rsid w:val="004E3463"/>
    <w:rsid w:val="004E4493"/>
    <w:rsid w:val="004E7BEC"/>
    <w:rsid w:val="004F1C60"/>
    <w:rsid w:val="004F33DB"/>
    <w:rsid w:val="004F38DB"/>
    <w:rsid w:val="004F6CB0"/>
    <w:rsid w:val="004F75BC"/>
    <w:rsid w:val="00505D3D"/>
    <w:rsid w:val="00506AF6"/>
    <w:rsid w:val="005133F5"/>
    <w:rsid w:val="00516B8D"/>
    <w:rsid w:val="00524603"/>
    <w:rsid w:val="00530370"/>
    <w:rsid w:val="005303C8"/>
    <w:rsid w:val="00532F26"/>
    <w:rsid w:val="00537FBC"/>
    <w:rsid w:val="0055205C"/>
    <w:rsid w:val="00553033"/>
    <w:rsid w:val="00554826"/>
    <w:rsid w:val="00554DEF"/>
    <w:rsid w:val="005619CD"/>
    <w:rsid w:val="00562776"/>
    <w:rsid w:val="00562877"/>
    <w:rsid w:val="0057369E"/>
    <w:rsid w:val="005740B8"/>
    <w:rsid w:val="00574B6F"/>
    <w:rsid w:val="00580DD3"/>
    <w:rsid w:val="00582C34"/>
    <w:rsid w:val="00584811"/>
    <w:rsid w:val="00585784"/>
    <w:rsid w:val="0059209A"/>
    <w:rsid w:val="00592B7D"/>
    <w:rsid w:val="00593AA6"/>
    <w:rsid w:val="00594161"/>
    <w:rsid w:val="00594749"/>
    <w:rsid w:val="00596606"/>
    <w:rsid w:val="005973F1"/>
    <w:rsid w:val="005A1C90"/>
    <w:rsid w:val="005A65D5"/>
    <w:rsid w:val="005A72E3"/>
    <w:rsid w:val="005B4067"/>
    <w:rsid w:val="005C1B72"/>
    <w:rsid w:val="005C3E27"/>
    <w:rsid w:val="005C3F41"/>
    <w:rsid w:val="005D1D92"/>
    <w:rsid w:val="005D2D09"/>
    <w:rsid w:val="005D45FC"/>
    <w:rsid w:val="005D5165"/>
    <w:rsid w:val="005E16A2"/>
    <w:rsid w:val="005E49B6"/>
    <w:rsid w:val="005E65DE"/>
    <w:rsid w:val="005E6B6A"/>
    <w:rsid w:val="005F1062"/>
    <w:rsid w:val="005F444F"/>
    <w:rsid w:val="005F50B6"/>
    <w:rsid w:val="005F56EB"/>
    <w:rsid w:val="005F7EA2"/>
    <w:rsid w:val="00600219"/>
    <w:rsid w:val="00603E1C"/>
    <w:rsid w:val="00604F2A"/>
    <w:rsid w:val="0061025F"/>
    <w:rsid w:val="00611762"/>
    <w:rsid w:val="00620076"/>
    <w:rsid w:val="00625B9C"/>
    <w:rsid w:val="00627E0A"/>
    <w:rsid w:val="006425FB"/>
    <w:rsid w:val="00647620"/>
    <w:rsid w:val="00652B3C"/>
    <w:rsid w:val="0065488B"/>
    <w:rsid w:val="00656376"/>
    <w:rsid w:val="00656F6A"/>
    <w:rsid w:val="00657011"/>
    <w:rsid w:val="00670EA1"/>
    <w:rsid w:val="00677CC2"/>
    <w:rsid w:val="0068744B"/>
    <w:rsid w:val="006905DE"/>
    <w:rsid w:val="0069207B"/>
    <w:rsid w:val="00694F52"/>
    <w:rsid w:val="00696401"/>
    <w:rsid w:val="006A154F"/>
    <w:rsid w:val="006A437B"/>
    <w:rsid w:val="006A68DB"/>
    <w:rsid w:val="006B2098"/>
    <w:rsid w:val="006B56E0"/>
    <w:rsid w:val="006B5789"/>
    <w:rsid w:val="006C0E7A"/>
    <w:rsid w:val="006C30C5"/>
    <w:rsid w:val="006C4A49"/>
    <w:rsid w:val="006C7F8C"/>
    <w:rsid w:val="006D54FE"/>
    <w:rsid w:val="006E2E1C"/>
    <w:rsid w:val="006E6246"/>
    <w:rsid w:val="006E69C2"/>
    <w:rsid w:val="006E6DCC"/>
    <w:rsid w:val="006F318F"/>
    <w:rsid w:val="0070017E"/>
    <w:rsid w:val="00700B2C"/>
    <w:rsid w:val="00704E1D"/>
    <w:rsid w:val="007050A2"/>
    <w:rsid w:val="00711DD0"/>
    <w:rsid w:val="00713084"/>
    <w:rsid w:val="00714F20"/>
    <w:rsid w:val="0071590F"/>
    <w:rsid w:val="00715914"/>
    <w:rsid w:val="00716BC5"/>
    <w:rsid w:val="0072147A"/>
    <w:rsid w:val="00723791"/>
    <w:rsid w:val="00726AC7"/>
    <w:rsid w:val="00731E00"/>
    <w:rsid w:val="00741F8D"/>
    <w:rsid w:val="007440B7"/>
    <w:rsid w:val="007500C8"/>
    <w:rsid w:val="007525FE"/>
    <w:rsid w:val="00756272"/>
    <w:rsid w:val="00762D38"/>
    <w:rsid w:val="00766923"/>
    <w:rsid w:val="00767446"/>
    <w:rsid w:val="00770131"/>
    <w:rsid w:val="007715C9"/>
    <w:rsid w:val="00771613"/>
    <w:rsid w:val="00771DCD"/>
    <w:rsid w:val="007735A7"/>
    <w:rsid w:val="00774EDD"/>
    <w:rsid w:val="007757EC"/>
    <w:rsid w:val="00783E89"/>
    <w:rsid w:val="007864E2"/>
    <w:rsid w:val="00790CA8"/>
    <w:rsid w:val="00793915"/>
    <w:rsid w:val="007A189E"/>
    <w:rsid w:val="007A1B39"/>
    <w:rsid w:val="007A242B"/>
    <w:rsid w:val="007A2BD3"/>
    <w:rsid w:val="007A6025"/>
    <w:rsid w:val="007A6DE1"/>
    <w:rsid w:val="007B0A1D"/>
    <w:rsid w:val="007B2CFD"/>
    <w:rsid w:val="007C2253"/>
    <w:rsid w:val="007C5495"/>
    <w:rsid w:val="007D034B"/>
    <w:rsid w:val="007D4C32"/>
    <w:rsid w:val="007D6FE6"/>
    <w:rsid w:val="007D7911"/>
    <w:rsid w:val="007E163D"/>
    <w:rsid w:val="007E1C54"/>
    <w:rsid w:val="007E379A"/>
    <w:rsid w:val="007E4C9D"/>
    <w:rsid w:val="007E667A"/>
    <w:rsid w:val="007E7389"/>
    <w:rsid w:val="007F28C9"/>
    <w:rsid w:val="007F51B2"/>
    <w:rsid w:val="007F6308"/>
    <w:rsid w:val="0080278F"/>
    <w:rsid w:val="008040DD"/>
    <w:rsid w:val="008117E9"/>
    <w:rsid w:val="008129B4"/>
    <w:rsid w:val="00816D21"/>
    <w:rsid w:val="00824498"/>
    <w:rsid w:val="008259F7"/>
    <w:rsid w:val="00826BD1"/>
    <w:rsid w:val="00831351"/>
    <w:rsid w:val="008325CD"/>
    <w:rsid w:val="008359CA"/>
    <w:rsid w:val="00840EFE"/>
    <w:rsid w:val="00842844"/>
    <w:rsid w:val="00844195"/>
    <w:rsid w:val="00844B29"/>
    <w:rsid w:val="00847736"/>
    <w:rsid w:val="00851CC2"/>
    <w:rsid w:val="00854D0B"/>
    <w:rsid w:val="00856A31"/>
    <w:rsid w:val="008571F5"/>
    <w:rsid w:val="00860B4E"/>
    <w:rsid w:val="0086568E"/>
    <w:rsid w:val="00865CF6"/>
    <w:rsid w:val="00866658"/>
    <w:rsid w:val="00867B37"/>
    <w:rsid w:val="00874413"/>
    <w:rsid w:val="008754D0"/>
    <w:rsid w:val="00875D13"/>
    <w:rsid w:val="00877647"/>
    <w:rsid w:val="00883F1E"/>
    <w:rsid w:val="00884AA5"/>
    <w:rsid w:val="008855C9"/>
    <w:rsid w:val="00886456"/>
    <w:rsid w:val="00892A6A"/>
    <w:rsid w:val="00894053"/>
    <w:rsid w:val="00896176"/>
    <w:rsid w:val="008A2562"/>
    <w:rsid w:val="008A46E1"/>
    <w:rsid w:val="008A4F43"/>
    <w:rsid w:val="008B1791"/>
    <w:rsid w:val="008B2706"/>
    <w:rsid w:val="008B40F5"/>
    <w:rsid w:val="008B4E4C"/>
    <w:rsid w:val="008C162F"/>
    <w:rsid w:val="008C2EAC"/>
    <w:rsid w:val="008C4844"/>
    <w:rsid w:val="008C6866"/>
    <w:rsid w:val="008D0EE0"/>
    <w:rsid w:val="008D1474"/>
    <w:rsid w:val="008D3D9B"/>
    <w:rsid w:val="008E0027"/>
    <w:rsid w:val="008E3A1B"/>
    <w:rsid w:val="008E6067"/>
    <w:rsid w:val="008E65E5"/>
    <w:rsid w:val="008F2F11"/>
    <w:rsid w:val="008F485F"/>
    <w:rsid w:val="008F54E7"/>
    <w:rsid w:val="008F77D5"/>
    <w:rsid w:val="00900A4B"/>
    <w:rsid w:val="00900F71"/>
    <w:rsid w:val="00903422"/>
    <w:rsid w:val="00911C09"/>
    <w:rsid w:val="00914D36"/>
    <w:rsid w:val="009254C3"/>
    <w:rsid w:val="00925BCA"/>
    <w:rsid w:val="009318D8"/>
    <w:rsid w:val="00932377"/>
    <w:rsid w:val="00933EE7"/>
    <w:rsid w:val="00941236"/>
    <w:rsid w:val="00942674"/>
    <w:rsid w:val="00943FD5"/>
    <w:rsid w:val="00947D5A"/>
    <w:rsid w:val="00951371"/>
    <w:rsid w:val="009532A5"/>
    <w:rsid w:val="00954535"/>
    <w:rsid w:val="009545BD"/>
    <w:rsid w:val="009557C3"/>
    <w:rsid w:val="00964CF0"/>
    <w:rsid w:val="00977806"/>
    <w:rsid w:val="00982242"/>
    <w:rsid w:val="00983302"/>
    <w:rsid w:val="009842F8"/>
    <w:rsid w:val="009868E9"/>
    <w:rsid w:val="00990007"/>
    <w:rsid w:val="009900A3"/>
    <w:rsid w:val="00990D38"/>
    <w:rsid w:val="00996872"/>
    <w:rsid w:val="00996EB1"/>
    <w:rsid w:val="009A2E80"/>
    <w:rsid w:val="009B0BB2"/>
    <w:rsid w:val="009B1B2B"/>
    <w:rsid w:val="009C3413"/>
    <w:rsid w:val="009C3F9C"/>
    <w:rsid w:val="009C63DB"/>
    <w:rsid w:val="009C6FC5"/>
    <w:rsid w:val="009D2649"/>
    <w:rsid w:val="009D2E85"/>
    <w:rsid w:val="009E15E6"/>
    <w:rsid w:val="009E4DC5"/>
    <w:rsid w:val="009F1936"/>
    <w:rsid w:val="009F483B"/>
    <w:rsid w:val="009F6635"/>
    <w:rsid w:val="00A0441E"/>
    <w:rsid w:val="00A05ED5"/>
    <w:rsid w:val="00A12128"/>
    <w:rsid w:val="00A12A3F"/>
    <w:rsid w:val="00A15B75"/>
    <w:rsid w:val="00A20758"/>
    <w:rsid w:val="00A22C98"/>
    <w:rsid w:val="00A231E2"/>
    <w:rsid w:val="00A30EC7"/>
    <w:rsid w:val="00A369E3"/>
    <w:rsid w:val="00A37924"/>
    <w:rsid w:val="00A57600"/>
    <w:rsid w:val="00A64912"/>
    <w:rsid w:val="00A67494"/>
    <w:rsid w:val="00A70A74"/>
    <w:rsid w:val="00A7367D"/>
    <w:rsid w:val="00A75FE9"/>
    <w:rsid w:val="00A779FA"/>
    <w:rsid w:val="00A86DB2"/>
    <w:rsid w:val="00A92748"/>
    <w:rsid w:val="00AA191A"/>
    <w:rsid w:val="00AA2619"/>
    <w:rsid w:val="00AA4516"/>
    <w:rsid w:val="00AA53A0"/>
    <w:rsid w:val="00AA70A2"/>
    <w:rsid w:val="00AA738F"/>
    <w:rsid w:val="00AB1FED"/>
    <w:rsid w:val="00AB27BB"/>
    <w:rsid w:val="00AC0D68"/>
    <w:rsid w:val="00AC562A"/>
    <w:rsid w:val="00AD184D"/>
    <w:rsid w:val="00AD1CED"/>
    <w:rsid w:val="00AD2908"/>
    <w:rsid w:val="00AD4BDD"/>
    <w:rsid w:val="00AD53CC"/>
    <w:rsid w:val="00AD5641"/>
    <w:rsid w:val="00AD5D6D"/>
    <w:rsid w:val="00AD79B7"/>
    <w:rsid w:val="00AE3216"/>
    <w:rsid w:val="00AE3293"/>
    <w:rsid w:val="00AE4001"/>
    <w:rsid w:val="00AF06CF"/>
    <w:rsid w:val="00AF5E17"/>
    <w:rsid w:val="00B000DD"/>
    <w:rsid w:val="00B04ED1"/>
    <w:rsid w:val="00B0504E"/>
    <w:rsid w:val="00B06433"/>
    <w:rsid w:val="00B06B8F"/>
    <w:rsid w:val="00B07CDB"/>
    <w:rsid w:val="00B07E8F"/>
    <w:rsid w:val="00B166F3"/>
    <w:rsid w:val="00B16A31"/>
    <w:rsid w:val="00B17DFD"/>
    <w:rsid w:val="00B20452"/>
    <w:rsid w:val="00B25306"/>
    <w:rsid w:val="00B27831"/>
    <w:rsid w:val="00B308FE"/>
    <w:rsid w:val="00B33709"/>
    <w:rsid w:val="00B33B3C"/>
    <w:rsid w:val="00B34172"/>
    <w:rsid w:val="00B34C02"/>
    <w:rsid w:val="00B36392"/>
    <w:rsid w:val="00B40482"/>
    <w:rsid w:val="00B418CB"/>
    <w:rsid w:val="00B44A9E"/>
    <w:rsid w:val="00B4597A"/>
    <w:rsid w:val="00B47444"/>
    <w:rsid w:val="00B50ADC"/>
    <w:rsid w:val="00B51A0A"/>
    <w:rsid w:val="00B523BD"/>
    <w:rsid w:val="00B566B1"/>
    <w:rsid w:val="00B56F0C"/>
    <w:rsid w:val="00B606A2"/>
    <w:rsid w:val="00B63834"/>
    <w:rsid w:val="00B63B6D"/>
    <w:rsid w:val="00B64953"/>
    <w:rsid w:val="00B65615"/>
    <w:rsid w:val="00B727CB"/>
    <w:rsid w:val="00B75389"/>
    <w:rsid w:val="00B80199"/>
    <w:rsid w:val="00B807E4"/>
    <w:rsid w:val="00B809E3"/>
    <w:rsid w:val="00B81278"/>
    <w:rsid w:val="00B81452"/>
    <w:rsid w:val="00B83204"/>
    <w:rsid w:val="00B856E7"/>
    <w:rsid w:val="00B85BE8"/>
    <w:rsid w:val="00B86337"/>
    <w:rsid w:val="00B916DE"/>
    <w:rsid w:val="00BA220B"/>
    <w:rsid w:val="00BA2C5B"/>
    <w:rsid w:val="00BA3A57"/>
    <w:rsid w:val="00BA5306"/>
    <w:rsid w:val="00BB1533"/>
    <w:rsid w:val="00BB4E1A"/>
    <w:rsid w:val="00BC015E"/>
    <w:rsid w:val="00BC1D0E"/>
    <w:rsid w:val="00BC2A6B"/>
    <w:rsid w:val="00BC76AC"/>
    <w:rsid w:val="00BC7B26"/>
    <w:rsid w:val="00BD0ECB"/>
    <w:rsid w:val="00BE2155"/>
    <w:rsid w:val="00BE719A"/>
    <w:rsid w:val="00BE71C6"/>
    <w:rsid w:val="00BE720A"/>
    <w:rsid w:val="00BF0D73"/>
    <w:rsid w:val="00BF2465"/>
    <w:rsid w:val="00C03ACF"/>
    <w:rsid w:val="00C04193"/>
    <w:rsid w:val="00C07548"/>
    <w:rsid w:val="00C0762D"/>
    <w:rsid w:val="00C076F2"/>
    <w:rsid w:val="00C11D63"/>
    <w:rsid w:val="00C12F2F"/>
    <w:rsid w:val="00C16619"/>
    <w:rsid w:val="00C25AAD"/>
    <w:rsid w:val="00C25B9E"/>
    <w:rsid w:val="00C25E7F"/>
    <w:rsid w:val="00C26B80"/>
    <w:rsid w:val="00C2746F"/>
    <w:rsid w:val="00C323D6"/>
    <w:rsid w:val="00C324A0"/>
    <w:rsid w:val="00C35A85"/>
    <w:rsid w:val="00C42BF8"/>
    <w:rsid w:val="00C44BD7"/>
    <w:rsid w:val="00C50043"/>
    <w:rsid w:val="00C534F1"/>
    <w:rsid w:val="00C57C9B"/>
    <w:rsid w:val="00C63A6E"/>
    <w:rsid w:val="00C67543"/>
    <w:rsid w:val="00C72452"/>
    <w:rsid w:val="00C7573B"/>
    <w:rsid w:val="00C847F7"/>
    <w:rsid w:val="00C91C31"/>
    <w:rsid w:val="00C94465"/>
    <w:rsid w:val="00C97A54"/>
    <w:rsid w:val="00CA3A5F"/>
    <w:rsid w:val="00CA4788"/>
    <w:rsid w:val="00CA5B23"/>
    <w:rsid w:val="00CB177D"/>
    <w:rsid w:val="00CB602E"/>
    <w:rsid w:val="00CB7E90"/>
    <w:rsid w:val="00CC6870"/>
    <w:rsid w:val="00CE051D"/>
    <w:rsid w:val="00CE1335"/>
    <w:rsid w:val="00CE2F23"/>
    <w:rsid w:val="00CE493D"/>
    <w:rsid w:val="00CE71D8"/>
    <w:rsid w:val="00CF07FA"/>
    <w:rsid w:val="00CF0BB2"/>
    <w:rsid w:val="00CF0E93"/>
    <w:rsid w:val="00CF3EE8"/>
    <w:rsid w:val="00D0184E"/>
    <w:rsid w:val="00D01D03"/>
    <w:rsid w:val="00D02945"/>
    <w:rsid w:val="00D06115"/>
    <w:rsid w:val="00D13441"/>
    <w:rsid w:val="00D150E7"/>
    <w:rsid w:val="00D15853"/>
    <w:rsid w:val="00D26C70"/>
    <w:rsid w:val="00D31C0A"/>
    <w:rsid w:val="00D45C78"/>
    <w:rsid w:val="00D5189B"/>
    <w:rsid w:val="00D524BA"/>
    <w:rsid w:val="00D52DC2"/>
    <w:rsid w:val="00D53BCC"/>
    <w:rsid w:val="00D5407D"/>
    <w:rsid w:val="00D54C9E"/>
    <w:rsid w:val="00D6537E"/>
    <w:rsid w:val="00D67CA7"/>
    <w:rsid w:val="00D70DFB"/>
    <w:rsid w:val="00D727D6"/>
    <w:rsid w:val="00D72D9E"/>
    <w:rsid w:val="00D766DF"/>
    <w:rsid w:val="00D8206C"/>
    <w:rsid w:val="00D8343D"/>
    <w:rsid w:val="00D8730C"/>
    <w:rsid w:val="00D90D9B"/>
    <w:rsid w:val="00D91F10"/>
    <w:rsid w:val="00D939EE"/>
    <w:rsid w:val="00D9485F"/>
    <w:rsid w:val="00D96B8D"/>
    <w:rsid w:val="00D96C68"/>
    <w:rsid w:val="00DA186E"/>
    <w:rsid w:val="00DA4116"/>
    <w:rsid w:val="00DA4154"/>
    <w:rsid w:val="00DA54B6"/>
    <w:rsid w:val="00DB088D"/>
    <w:rsid w:val="00DB251C"/>
    <w:rsid w:val="00DB2BC6"/>
    <w:rsid w:val="00DB4630"/>
    <w:rsid w:val="00DB7269"/>
    <w:rsid w:val="00DC0845"/>
    <w:rsid w:val="00DC30C0"/>
    <w:rsid w:val="00DC4F88"/>
    <w:rsid w:val="00DC608D"/>
    <w:rsid w:val="00DD7105"/>
    <w:rsid w:val="00DE107C"/>
    <w:rsid w:val="00DE6479"/>
    <w:rsid w:val="00DF0C05"/>
    <w:rsid w:val="00DF1879"/>
    <w:rsid w:val="00DF21E8"/>
    <w:rsid w:val="00DF2388"/>
    <w:rsid w:val="00E01956"/>
    <w:rsid w:val="00E053EC"/>
    <w:rsid w:val="00E05704"/>
    <w:rsid w:val="00E12350"/>
    <w:rsid w:val="00E13BD8"/>
    <w:rsid w:val="00E16C9D"/>
    <w:rsid w:val="00E2608E"/>
    <w:rsid w:val="00E30CF6"/>
    <w:rsid w:val="00E338EF"/>
    <w:rsid w:val="00E50657"/>
    <w:rsid w:val="00E50BD8"/>
    <w:rsid w:val="00E530B0"/>
    <w:rsid w:val="00E544BB"/>
    <w:rsid w:val="00E55C22"/>
    <w:rsid w:val="00E74DC7"/>
    <w:rsid w:val="00E7511A"/>
    <w:rsid w:val="00E8075A"/>
    <w:rsid w:val="00E84908"/>
    <w:rsid w:val="00E87122"/>
    <w:rsid w:val="00E91E68"/>
    <w:rsid w:val="00E940D8"/>
    <w:rsid w:val="00E94D5E"/>
    <w:rsid w:val="00EA2BB6"/>
    <w:rsid w:val="00EA4869"/>
    <w:rsid w:val="00EA7100"/>
    <w:rsid w:val="00EA7F9F"/>
    <w:rsid w:val="00EB1274"/>
    <w:rsid w:val="00EB2093"/>
    <w:rsid w:val="00EB277F"/>
    <w:rsid w:val="00EC1AF6"/>
    <w:rsid w:val="00ED13BC"/>
    <w:rsid w:val="00ED2BB6"/>
    <w:rsid w:val="00ED34E1"/>
    <w:rsid w:val="00ED3B8D"/>
    <w:rsid w:val="00ED594E"/>
    <w:rsid w:val="00ED7503"/>
    <w:rsid w:val="00EE1C32"/>
    <w:rsid w:val="00EE2532"/>
    <w:rsid w:val="00EE5E36"/>
    <w:rsid w:val="00EF2E3A"/>
    <w:rsid w:val="00EF2EFC"/>
    <w:rsid w:val="00EF7187"/>
    <w:rsid w:val="00EF7F4B"/>
    <w:rsid w:val="00F02B78"/>
    <w:rsid w:val="00F02C7C"/>
    <w:rsid w:val="00F05D2C"/>
    <w:rsid w:val="00F072A7"/>
    <w:rsid w:val="00F078DC"/>
    <w:rsid w:val="00F106ED"/>
    <w:rsid w:val="00F23064"/>
    <w:rsid w:val="00F23C8C"/>
    <w:rsid w:val="00F23EEC"/>
    <w:rsid w:val="00F3006E"/>
    <w:rsid w:val="00F31744"/>
    <w:rsid w:val="00F32BA8"/>
    <w:rsid w:val="00F32EE0"/>
    <w:rsid w:val="00F349F1"/>
    <w:rsid w:val="00F35108"/>
    <w:rsid w:val="00F4350D"/>
    <w:rsid w:val="00F43B00"/>
    <w:rsid w:val="00F45269"/>
    <w:rsid w:val="00F479C4"/>
    <w:rsid w:val="00F52A82"/>
    <w:rsid w:val="00F567F7"/>
    <w:rsid w:val="00F57886"/>
    <w:rsid w:val="00F60941"/>
    <w:rsid w:val="00F60CAF"/>
    <w:rsid w:val="00F62CE9"/>
    <w:rsid w:val="00F6696E"/>
    <w:rsid w:val="00F71C4B"/>
    <w:rsid w:val="00F73096"/>
    <w:rsid w:val="00F73BD6"/>
    <w:rsid w:val="00F754B3"/>
    <w:rsid w:val="00F80C0B"/>
    <w:rsid w:val="00F83989"/>
    <w:rsid w:val="00F83E4C"/>
    <w:rsid w:val="00F85099"/>
    <w:rsid w:val="00F85A87"/>
    <w:rsid w:val="00F92F04"/>
    <w:rsid w:val="00F9379C"/>
    <w:rsid w:val="00F9632C"/>
    <w:rsid w:val="00FA1E52"/>
    <w:rsid w:val="00FB0CBE"/>
    <w:rsid w:val="00FB5A08"/>
    <w:rsid w:val="00FB6BE0"/>
    <w:rsid w:val="00FB6D54"/>
    <w:rsid w:val="00FC6A80"/>
    <w:rsid w:val="00FD01B2"/>
    <w:rsid w:val="00FD419D"/>
    <w:rsid w:val="00FD5A7D"/>
    <w:rsid w:val="00FE1C3F"/>
    <w:rsid w:val="00FE1C66"/>
    <w:rsid w:val="00FE2912"/>
    <w:rsid w:val="00FE4688"/>
    <w:rsid w:val="00FF273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DD30D"/>
  <w15:docId w15:val="{BBFAF56E-C62B-4CA5-A934-A76D9CB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D2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9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908"/>
    <w:rPr>
      <w:b/>
      <w:bCs/>
    </w:rPr>
  </w:style>
  <w:style w:type="paragraph" w:styleId="Revision">
    <w:name w:val="Revision"/>
    <w:hidden/>
    <w:uiPriority w:val="99"/>
    <w:semiHidden/>
    <w:rsid w:val="00D8730C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9E15E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E327E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57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7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6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://www.legislation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418-C2E2-462F-86C8-37C41A4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PAPATHANASIOU, Peter</dc:creator>
  <cp:lastModifiedBy>MCDONALD, Jess</cp:lastModifiedBy>
  <cp:revision>2</cp:revision>
  <cp:lastPrinted>2021-04-15T01:11:00Z</cp:lastPrinted>
  <dcterms:created xsi:type="dcterms:W3CDTF">2022-12-08T01:03:00Z</dcterms:created>
  <dcterms:modified xsi:type="dcterms:W3CDTF">2022-12-08T01:03:00Z</dcterms:modified>
</cp:coreProperties>
</file>