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000BB" w14:textId="77777777" w:rsidR="0048364F" w:rsidRPr="004E6F33" w:rsidRDefault="00193461" w:rsidP="0020300C">
      <w:pPr>
        <w:rPr>
          <w:sz w:val="28"/>
        </w:rPr>
      </w:pPr>
      <w:r w:rsidRPr="004E6F33">
        <w:rPr>
          <w:noProof/>
          <w:lang w:eastAsia="en-AU"/>
        </w:rPr>
        <w:drawing>
          <wp:inline distT="0" distB="0" distL="0" distR="0" wp14:anchorId="0AEE94ED" wp14:editId="7DD3F0B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E68C638" w14:textId="77777777" w:rsidR="0048364F" w:rsidRPr="004E6F33" w:rsidRDefault="0048364F" w:rsidP="0048364F">
      <w:pPr>
        <w:rPr>
          <w:sz w:val="19"/>
        </w:rPr>
      </w:pPr>
    </w:p>
    <w:p w14:paraId="74894CB3" w14:textId="77777777" w:rsidR="0048364F" w:rsidRPr="004E6F33" w:rsidRDefault="006146E9" w:rsidP="0048364F">
      <w:pPr>
        <w:pStyle w:val="ShortT"/>
      </w:pPr>
      <w:r w:rsidRPr="004E6F33">
        <w:t xml:space="preserve">Corporations Amendment (Litigation Funding) </w:t>
      </w:r>
      <w:r w:rsidR="004E6F33" w:rsidRPr="004E6F33">
        <w:t>Regulations 2</w:t>
      </w:r>
      <w:r w:rsidRPr="004E6F33">
        <w:t>022</w:t>
      </w:r>
    </w:p>
    <w:p w14:paraId="5250609E" w14:textId="77777777" w:rsidR="00C42382" w:rsidRPr="004E6F33" w:rsidRDefault="00C42382" w:rsidP="007517B8">
      <w:pPr>
        <w:pStyle w:val="SignCoverPageStart"/>
        <w:spacing w:before="240"/>
        <w:rPr>
          <w:szCs w:val="22"/>
        </w:rPr>
      </w:pPr>
      <w:r w:rsidRPr="004E6F33">
        <w:rPr>
          <w:szCs w:val="22"/>
        </w:rPr>
        <w:t>I, General the Honourable David Hurley AC DSC (Retd), Governor</w:t>
      </w:r>
      <w:r w:rsidR="004E6F33">
        <w:rPr>
          <w:szCs w:val="22"/>
        </w:rPr>
        <w:noBreakHyphen/>
      </w:r>
      <w:r w:rsidRPr="004E6F33">
        <w:rPr>
          <w:szCs w:val="22"/>
        </w:rPr>
        <w:t>General of the Commonwealth of Australia, acting with the advice of the Federal Executive Council, make the following regulations.</w:t>
      </w:r>
    </w:p>
    <w:p w14:paraId="70977552" w14:textId="7E2F6FAC" w:rsidR="00C42382" w:rsidRPr="004E6F33" w:rsidRDefault="00C42382" w:rsidP="007517B8">
      <w:pPr>
        <w:keepNext/>
        <w:spacing w:before="720" w:line="240" w:lineRule="atLeast"/>
        <w:ind w:right="397"/>
        <w:jc w:val="both"/>
        <w:rPr>
          <w:szCs w:val="22"/>
        </w:rPr>
      </w:pPr>
      <w:r w:rsidRPr="004E6F33">
        <w:rPr>
          <w:szCs w:val="22"/>
        </w:rPr>
        <w:t xml:space="preserve">Dated </w:t>
      </w:r>
      <w:r w:rsidRPr="004E6F33">
        <w:rPr>
          <w:szCs w:val="22"/>
        </w:rPr>
        <w:tab/>
      </w:r>
      <w:r w:rsidRPr="004E6F33">
        <w:rPr>
          <w:szCs w:val="22"/>
        </w:rPr>
        <w:tab/>
      </w:r>
      <w:r w:rsidR="007A4DC9">
        <w:rPr>
          <w:szCs w:val="22"/>
        </w:rPr>
        <w:t xml:space="preserve">8 December </w:t>
      </w:r>
      <w:r w:rsidRPr="004E6F33">
        <w:rPr>
          <w:szCs w:val="22"/>
        </w:rPr>
        <w:fldChar w:fldCharType="begin"/>
      </w:r>
      <w:r w:rsidRPr="004E6F33">
        <w:rPr>
          <w:szCs w:val="22"/>
        </w:rPr>
        <w:instrText xml:space="preserve"> DOCPROPERTY  DateMade </w:instrText>
      </w:r>
      <w:r w:rsidRPr="004E6F33">
        <w:rPr>
          <w:szCs w:val="22"/>
        </w:rPr>
        <w:fldChar w:fldCharType="separate"/>
      </w:r>
      <w:r w:rsidR="00E27791">
        <w:rPr>
          <w:szCs w:val="22"/>
        </w:rPr>
        <w:t>2022</w:t>
      </w:r>
      <w:r w:rsidRPr="004E6F33">
        <w:rPr>
          <w:szCs w:val="22"/>
        </w:rPr>
        <w:fldChar w:fldCharType="end"/>
      </w:r>
    </w:p>
    <w:p w14:paraId="7D7CC884" w14:textId="77777777" w:rsidR="00C42382" w:rsidRPr="004E6F33" w:rsidRDefault="00C42382" w:rsidP="007517B8">
      <w:pPr>
        <w:keepNext/>
        <w:tabs>
          <w:tab w:val="left" w:pos="3402"/>
        </w:tabs>
        <w:spacing w:before="1080" w:line="300" w:lineRule="atLeast"/>
        <w:ind w:left="397" w:right="397"/>
        <w:jc w:val="right"/>
        <w:rPr>
          <w:szCs w:val="22"/>
        </w:rPr>
      </w:pPr>
      <w:r w:rsidRPr="004E6F33">
        <w:rPr>
          <w:szCs w:val="22"/>
        </w:rPr>
        <w:t>David Hurley</w:t>
      </w:r>
    </w:p>
    <w:p w14:paraId="3725685D" w14:textId="77777777" w:rsidR="00C42382" w:rsidRPr="004E6F33" w:rsidRDefault="00C42382" w:rsidP="007517B8">
      <w:pPr>
        <w:keepNext/>
        <w:tabs>
          <w:tab w:val="left" w:pos="3402"/>
        </w:tabs>
        <w:spacing w:line="300" w:lineRule="atLeast"/>
        <w:ind w:left="397" w:right="397"/>
        <w:jc w:val="right"/>
        <w:rPr>
          <w:szCs w:val="22"/>
        </w:rPr>
      </w:pPr>
      <w:r w:rsidRPr="004E6F33">
        <w:rPr>
          <w:szCs w:val="22"/>
        </w:rPr>
        <w:t>Governor</w:t>
      </w:r>
      <w:r w:rsidR="004E6F33">
        <w:rPr>
          <w:szCs w:val="22"/>
        </w:rPr>
        <w:noBreakHyphen/>
      </w:r>
      <w:r w:rsidRPr="004E6F33">
        <w:rPr>
          <w:szCs w:val="22"/>
        </w:rPr>
        <w:t>General</w:t>
      </w:r>
    </w:p>
    <w:p w14:paraId="31218DBB" w14:textId="77777777" w:rsidR="00C42382" w:rsidRPr="004E6F33" w:rsidRDefault="00C42382" w:rsidP="007517B8">
      <w:pPr>
        <w:keepNext/>
        <w:tabs>
          <w:tab w:val="left" w:pos="3402"/>
        </w:tabs>
        <w:spacing w:before="840" w:after="1080" w:line="300" w:lineRule="atLeast"/>
        <w:ind w:right="397"/>
        <w:rPr>
          <w:szCs w:val="22"/>
        </w:rPr>
      </w:pPr>
      <w:r w:rsidRPr="004E6F33">
        <w:rPr>
          <w:szCs w:val="22"/>
        </w:rPr>
        <w:t>By His Excellency’s Command</w:t>
      </w:r>
    </w:p>
    <w:p w14:paraId="6F46FF85" w14:textId="77777777" w:rsidR="00C42382" w:rsidRPr="004E6F33" w:rsidRDefault="00C42382" w:rsidP="007517B8">
      <w:pPr>
        <w:keepNext/>
        <w:tabs>
          <w:tab w:val="left" w:pos="3402"/>
        </w:tabs>
        <w:spacing w:before="480" w:line="300" w:lineRule="atLeast"/>
        <w:ind w:right="397"/>
        <w:rPr>
          <w:szCs w:val="22"/>
        </w:rPr>
      </w:pPr>
      <w:r w:rsidRPr="004E6F33">
        <w:rPr>
          <w:szCs w:val="22"/>
        </w:rPr>
        <w:t>Stephen Jones</w:t>
      </w:r>
    </w:p>
    <w:p w14:paraId="11C58130" w14:textId="77777777" w:rsidR="00C42382" w:rsidRPr="004E6F33" w:rsidRDefault="00C42382" w:rsidP="007517B8">
      <w:pPr>
        <w:pStyle w:val="SignCoverPageEnd"/>
        <w:rPr>
          <w:szCs w:val="22"/>
        </w:rPr>
      </w:pPr>
      <w:r w:rsidRPr="004E6F33">
        <w:rPr>
          <w:szCs w:val="22"/>
        </w:rPr>
        <w:t>Assistant Treasurer</w:t>
      </w:r>
      <w:r w:rsidRPr="004E6F33">
        <w:rPr>
          <w:szCs w:val="22"/>
        </w:rPr>
        <w:br/>
        <w:t>Minister for Financial Services</w:t>
      </w:r>
    </w:p>
    <w:p w14:paraId="60F9C941" w14:textId="77777777" w:rsidR="00C42382" w:rsidRPr="004E6F33" w:rsidRDefault="00C42382" w:rsidP="007517B8"/>
    <w:p w14:paraId="69AAB301" w14:textId="77777777" w:rsidR="00C42382" w:rsidRPr="004E6F33" w:rsidRDefault="00C42382" w:rsidP="007517B8"/>
    <w:p w14:paraId="54A218E2" w14:textId="77777777" w:rsidR="00C42382" w:rsidRPr="004E6F33" w:rsidRDefault="00C42382" w:rsidP="007517B8"/>
    <w:p w14:paraId="69A1890A" w14:textId="77777777" w:rsidR="0048364F" w:rsidRPr="00E74A37" w:rsidRDefault="0048364F" w:rsidP="0048364F">
      <w:pPr>
        <w:pStyle w:val="Header"/>
        <w:tabs>
          <w:tab w:val="clear" w:pos="4150"/>
          <w:tab w:val="clear" w:pos="8307"/>
        </w:tabs>
      </w:pPr>
      <w:r w:rsidRPr="00E74A37">
        <w:rPr>
          <w:rStyle w:val="CharAmSchNo"/>
        </w:rPr>
        <w:t xml:space="preserve"> </w:t>
      </w:r>
      <w:r w:rsidRPr="00E74A37">
        <w:rPr>
          <w:rStyle w:val="CharAmSchText"/>
        </w:rPr>
        <w:t xml:space="preserve"> </w:t>
      </w:r>
    </w:p>
    <w:p w14:paraId="751336E5" w14:textId="77777777" w:rsidR="0048364F" w:rsidRPr="00E74A37" w:rsidRDefault="0048364F" w:rsidP="0048364F">
      <w:pPr>
        <w:pStyle w:val="Header"/>
        <w:tabs>
          <w:tab w:val="clear" w:pos="4150"/>
          <w:tab w:val="clear" w:pos="8307"/>
        </w:tabs>
      </w:pPr>
      <w:r w:rsidRPr="00E74A37">
        <w:rPr>
          <w:rStyle w:val="CharAmPartNo"/>
        </w:rPr>
        <w:t xml:space="preserve"> </w:t>
      </w:r>
      <w:r w:rsidRPr="00E74A37">
        <w:rPr>
          <w:rStyle w:val="CharAmPartText"/>
        </w:rPr>
        <w:t xml:space="preserve"> </w:t>
      </w:r>
    </w:p>
    <w:p w14:paraId="7D2DEF77" w14:textId="77777777" w:rsidR="0048364F" w:rsidRPr="004E6F33" w:rsidRDefault="0048364F" w:rsidP="0048364F">
      <w:pPr>
        <w:sectPr w:rsidR="0048364F" w:rsidRPr="004E6F33" w:rsidSect="002F3675">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6648A73B" w14:textId="77777777" w:rsidR="00220A0C" w:rsidRPr="004E6F33" w:rsidRDefault="0048364F" w:rsidP="0048364F">
      <w:pPr>
        <w:outlineLvl w:val="0"/>
        <w:rPr>
          <w:sz w:val="36"/>
        </w:rPr>
      </w:pPr>
      <w:r w:rsidRPr="004E6F33">
        <w:rPr>
          <w:sz w:val="36"/>
        </w:rPr>
        <w:lastRenderedPageBreak/>
        <w:t>Contents</w:t>
      </w:r>
    </w:p>
    <w:p w14:paraId="0C447E25" w14:textId="50B8822B" w:rsidR="004E6F33" w:rsidRDefault="004E6F3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4E6F33">
        <w:rPr>
          <w:noProof/>
        </w:rPr>
        <w:tab/>
      </w:r>
      <w:r w:rsidRPr="004E6F33">
        <w:rPr>
          <w:noProof/>
        </w:rPr>
        <w:fldChar w:fldCharType="begin"/>
      </w:r>
      <w:r w:rsidRPr="004E6F33">
        <w:rPr>
          <w:noProof/>
        </w:rPr>
        <w:instrText xml:space="preserve"> PAGEREF _Toc117090651 \h </w:instrText>
      </w:r>
      <w:r w:rsidRPr="004E6F33">
        <w:rPr>
          <w:noProof/>
        </w:rPr>
      </w:r>
      <w:r w:rsidRPr="004E6F33">
        <w:rPr>
          <w:noProof/>
        </w:rPr>
        <w:fldChar w:fldCharType="separate"/>
      </w:r>
      <w:r w:rsidR="00E27791">
        <w:rPr>
          <w:noProof/>
        </w:rPr>
        <w:t>1</w:t>
      </w:r>
      <w:r w:rsidRPr="004E6F33">
        <w:rPr>
          <w:noProof/>
        </w:rPr>
        <w:fldChar w:fldCharType="end"/>
      </w:r>
    </w:p>
    <w:p w14:paraId="3AA800A6" w14:textId="65BEAA2A" w:rsidR="004E6F33" w:rsidRDefault="004E6F33">
      <w:pPr>
        <w:pStyle w:val="TOC5"/>
        <w:rPr>
          <w:rFonts w:asciiTheme="minorHAnsi" w:eastAsiaTheme="minorEastAsia" w:hAnsiTheme="minorHAnsi" w:cstheme="minorBidi"/>
          <w:noProof/>
          <w:kern w:val="0"/>
          <w:sz w:val="22"/>
          <w:szCs w:val="22"/>
        </w:rPr>
      </w:pPr>
      <w:r>
        <w:rPr>
          <w:noProof/>
        </w:rPr>
        <w:t>2</w:t>
      </w:r>
      <w:r>
        <w:rPr>
          <w:noProof/>
        </w:rPr>
        <w:tab/>
        <w:t>Commencement</w:t>
      </w:r>
      <w:r w:rsidRPr="004E6F33">
        <w:rPr>
          <w:noProof/>
        </w:rPr>
        <w:tab/>
      </w:r>
      <w:r w:rsidRPr="004E6F33">
        <w:rPr>
          <w:noProof/>
        </w:rPr>
        <w:fldChar w:fldCharType="begin"/>
      </w:r>
      <w:r w:rsidRPr="004E6F33">
        <w:rPr>
          <w:noProof/>
        </w:rPr>
        <w:instrText xml:space="preserve"> PAGEREF _Toc117090652 \h </w:instrText>
      </w:r>
      <w:r w:rsidRPr="004E6F33">
        <w:rPr>
          <w:noProof/>
        </w:rPr>
      </w:r>
      <w:r w:rsidRPr="004E6F33">
        <w:rPr>
          <w:noProof/>
        </w:rPr>
        <w:fldChar w:fldCharType="separate"/>
      </w:r>
      <w:r w:rsidR="00E27791">
        <w:rPr>
          <w:noProof/>
        </w:rPr>
        <w:t>1</w:t>
      </w:r>
      <w:r w:rsidRPr="004E6F33">
        <w:rPr>
          <w:noProof/>
        </w:rPr>
        <w:fldChar w:fldCharType="end"/>
      </w:r>
    </w:p>
    <w:p w14:paraId="5A2DA46A" w14:textId="49B1E276" w:rsidR="004E6F33" w:rsidRDefault="004E6F33">
      <w:pPr>
        <w:pStyle w:val="TOC5"/>
        <w:rPr>
          <w:rFonts w:asciiTheme="minorHAnsi" w:eastAsiaTheme="minorEastAsia" w:hAnsiTheme="minorHAnsi" w:cstheme="minorBidi"/>
          <w:noProof/>
          <w:kern w:val="0"/>
          <w:sz w:val="22"/>
          <w:szCs w:val="22"/>
        </w:rPr>
      </w:pPr>
      <w:r>
        <w:rPr>
          <w:noProof/>
        </w:rPr>
        <w:t>3</w:t>
      </w:r>
      <w:r>
        <w:rPr>
          <w:noProof/>
        </w:rPr>
        <w:tab/>
        <w:t>Authority</w:t>
      </w:r>
      <w:r w:rsidRPr="004E6F33">
        <w:rPr>
          <w:noProof/>
        </w:rPr>
        <w:tab/>
      </w:r>
      <w:r w:rsidRPr="004E6F33">
        <w:rPr>
          <w:noProof/>
        </w:rPr>
        <w:fldChar w:fldCharType="begin"/>
      </w:r>
      <w:r w:rsidRPr="004E6F33">
        <w:rPr>
          <w:noProof/>
        </w:rPr>
        <w:instrText xml:space="preserve"> PAGEREF _Toc117090653 \h </w:instrText>
      </w:r>
      <w:r w:rsidRPr="004E6F33">
        <w:rPr>
          <w:noProof/>
        </w:rPr>
      </w:r>
      <w:r w:rsidRPr="004E6F33">
        <w:rPr>
          <w:noProof/>
        </w:rPr>
        <w:fldChar w:fldCharType="separate"/>
      </w:r>
      <w:r w:rsidR="00E27791">
        <w:rPr>
          <w:noProof/>
        </w:rPr>
        <w:t>1</w:t>
      </w:r>
      <w:r w:rsidRPr="004E6F33">
        <w:rPr>
          <w:noProof/>
        </w:rPr>
        <w:fldChar w:fldCharType="end"/>
      </w:r>
    </w:p>
    <w:p w14:paraId="2409549F" w14:textId="4E4110EA" w:rsidR="004E6F33" w:rsidRDefault="004E6F33">
      <w:pPr>
        <w:pStyle w:val="TOC5"/>
        <w:rPr>
          <w:rFonts w:asciiTheme="minorHAnsi" w:eastAsiaTheme="minorEastAsia" w:hAnsiTheme="minorHAnsi" w:cstheme="minorBidi"/>
          <w:noProof/>
          <w:kern w:val="0"/>
          <w:sz w:val="22"/>
          <w:szCs w:val="22"/>
        </w:rPr>
      </w:pPr>
      <w:r>
        <w:rPr>
          <w:noProof/>
        </w:rPr>
        <w:t>4</w:t>
      </w:r>
      <w:r>
        <w:rPr>
          <w:noProof/>
        </w:rPr>
        <w:tab/>
        <w:t>Schedules</w:t>
      </w:r>
      <w:r w:rsidRPr="004E6F33">
        <w:rPr>
          <w:noProof/>
        </w:rPr>
        <w:tab/>
      </w:r>
      <w:r w:rsidRPr="004E6F33">
        <w:rPr>
          <w:noProof/>
        </w:rPr>
        <w:fldChar w:fldCharType="begin"/>
      </w:r>
      <w:r w:rsidRPr="004E6F33">
        <w:rPr>
          <w:noProof/>
        </w:rPr>
        <w:instrText xml:space="preserve"> PAGEREF _Toc117090654 \h </w:instrText>
      </w:r>
      <w:r w:rsidRPr="004E6F33">
        <w:rPr>
          <w:noProof/>
        </w:rPr>
      </w:r>
      <w:r w:rsidRPr="004E6F33">
        <w:rPr>
          <w:noProof/>
        </w:rPr>
        <w:fldChar w:fldCharType="separate"/>
      </w:r>
      <w:r w:rsidR="00E27791">
        <w:rPr>
          <w:noProof/>
        </w:rPr>
        <w:t>1</w:t>
      </w:r>
      <w:r w:rsidRPr="004E6F33">
        <w:rPr>
          <w:noProof/>
        </w:rPr>
        <w:fldChar w:fldCharType="end"/>
      </w:r>
    </w:p>
    <w:p w14:paraId="150010A3" w14:textId="02060AB5" w:rsidR="004E6F33" w:rsidRDefault="004E6F33">
      <w:pPr>
        <w:pStyle w:val="TOC6"/>
        <w:rPr>
          <w:rFonts w:asciiTheme="minorHAnsi" w:eastAsiaTheme="minorEastAsia" w:hAnsiTheme="minorHAnsi" w:cstheme="minorBidi"/>
          <w:b w:val="0"/>
          <w:noProof/>
          <w:kern w:val="0"/>
          <w:sz w:val="22"/>
          <w:szCs w:val="22"/>
        </w:rPr>
      </w:pPr>
      <w:r>
        <w:rPr>
          <w:noProof/>
        </w:rPr>
        <w:t>Schedule 1—Amendments</w:t>
      </w:r>
      <w:r w:rsidRPr="004E6F33">
        <w:rPr>
          <w:b w:val="0"/>
          <w:noProof/>
          <w:sz w:val="18"/>
        </w:rPr>
        <w:tab/>
      </w:r>
      <w:r w:rsidRPr="004E6F33">
        <w:rPr>
          <w:b w:val="0"/>
          <w:noProof/>
          <w:sz w:val="18"/>
        </w:rPr>
        <w:fldChar w:fldCharType="begin"/>
      </w:r>
      <w:r w:rsidRPr="004E6F33">
        <w:rPr>
          <w:b w:val="0"/>
          <w:noProof/>
          <w:sz w:val="18"/>
        </w:rPr>
        <w:instrText xml:space="preserve"> PAGEREF _Toc117090655 \h </w:instrText>
      </w:r>
      <w:r w:rsidRPr="004E6F33">
        <w:rPr>
          <w:b w:val="0"/>
          <w:noProof/>
          <w:sz w:val="18"/>
        </w:rPr>
      </w:r>
      <w:r w:rsidRPr="004E6F33">
        <w:rPr>
          <w:b w:val="0"/>
          <w:noProof/>
          <w:sz w:val="18"/>
        </w:rPr>
        <w:fldChar w:fldCharType="separate"/>
      </w:r>
      <w:r w:rsidR="00E27791">
        <w:rPr>
          <w:b w:val="0"/>
          <w:noProof/>
          <w:sz w:val="18"/>
        </w:rPr>
        <w:t>2</w:t>
      </w:r>
      <w:r w:rsidRPr="004E6F33">
        <w:rPr>
          <w:b w:val="0"/>
          <w:noProof/>
          <w:sz w:val="18"/>
        </w:rPr>
        <w:fldChar w:fldCharType="end"/>
      </w:r>
    </w:p>
    <w:p w14:paraId="3E8AEB85" w14:textId="62EE1664" w:rsidR="004E6F33" w:rsidRDefault="004E6F33">
      <w:pPr>
        <w:pStyle w:val="TOC9"/>
        <w:rPr>
          <w:rFonts w:asciiTheme="minorHAnsi" w:eastAsiaTheme="minorEastAsia" w:hAnsiTheme="minorHAnsi" w:cstheme="minorBidi"/>
          <w:i w:val="0"/>
          <w:noProof/>
          <w:kern w:val="0"/>
          <w:sz w:val="22"/>
          <w:szCs w:val="22"/>
        </w:rPr>
      </w:pPr>
      <w:r>
        <w:rPr>
          <w:noProof/>
        </w:rPr>
        <w:t>Corporations Regulations 2001</w:t>
      </w:r>
      <w:r w:rsidRPr="004E6F33">
        <w:rPr>
          <w:i w:val="0"/>
          <w:noProof/>
          <w:sz w:val="18"/>
        </w:rPr>
        <w:tab/>
      </w:r>
      <w:r w:rsidRPr="004E6F33">
        <w:rPr>
          <w:i w:val="0"/>
          <w:noProof/>
          <w:sz w:val="18"/>
        </w:rPr>
        <w:fldChar w:fldCharType="begin"/>
      </w:r>
      <w:r w:rsidRPr="004E6F33">
        <w:rPr>
          <w:i w:val="0"/>
          <w:noProof/>
          <w:sz w:val="18"/>
        </w:rPr>
        <w:instrText xml:space="preserve"> PAGEREF _Toc117090656 \h </w:instrText>
      </w:r>
      <w:r w:rsidRPr="004E6F33">
        <w:rPr>
          <w:i w:val="0"/>
          <w:noProof/>
          <w:sz w:val="18"/>
        </w:rPr>
      </w:r>
      <w:r w:rsidRPr="004E6F33">
        <w:rPr>
          <w:i w:val="0"/>
          <w:noProof/>
          <w:sz w:val="18"/>
        </w:rPr>
        <w:fldChar w:fldCharType="separate"/>
      </w:r>
      <w:r w:rsidR="00E27791">
        <w:rPr>
          <w:i w:val="0"/>
          <w:noProof/>
          <w:sz w:val="18"/>
        </w:rPr>
        <w:t>2</w:t>
      </w:r>
      <w:r w:rsidRPr="004E6F33">
        <w:rPr>
          <w:i w:val="0"/>
          <w:noProof/>
          <w:sz w:val="18"/>
        </w:rPr>
        <w:fldChar w:fldCharType="end"/>
      </w:r>
    </w:p>
    <w:p w14:paraId="727A30E5" w14:textId="77777777" w:rsidR="0048364F" w:rsidRPr="004E6F33" w:rsidRDefault="004E6F33" w:rsidP="0048364F">
      <w:r>
        <w:fldChar w:fldCharType="end"/>
      </w:r>
    </w:p>
    <w:p w14:paraId="54B2AA64" w14:textId="77777777" w:rsidR="0048364F" w:rsidRPr="004E6F33" w:rsidRDefault="0048364F" w:rsidP="0048364F">
      <w:pPr>
        <w:sectPr w:rsidR="0048364F" w:rsidRPr="004E6F33" w:rsidSect="002F3675">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653F9910" w14:textId="77777777" w:rsidR="0048364F" w:rsidRPr="004E6F33" w:rsidRDefault="0048364F" w:rsidP="0048364F">
      <w:pPr>
        <w:pStyle w:val="ActHead5"/>
      </w:pPr>
      <w:bookmarkStart w:id="0" w:name="_Toc117090651"/>
      <w:r w:rsidRPr="00E74A37">
        <w:rPr>
          <w:rStyle w:val="CharSectno"/>
        </w:rPr>
        <w:lastRenderedPageBreak/>
        <w:t>1</w:t>
      </w:r>
      <w:r w:rsidRPr="004E6F33">
        <w:t xml:space="preserve">  </w:t>
      </w:r>
      <w:r w:rsidR="004F676E" w:rsidRPr="004E6F33">
        <w:t>Name</w:t>
      </w:r>
      <w:bookmarkEnd w:id="0"/>
    </w:p>
    <w:p w14:paraId="53DFF9BD" w14:textId="77777777" w:rsidR="0048364F" w:rsidRPr="004E6F33" w:rsidRDefault="0048364F" w:rsidP="0048364F">
      <w:pPr>
        <w:pStyle w:val="subsection"/>
      </w:pPr>
      <w:r w:rsidRPr="004E6F33">
        <w:tab/>
      </w:r>
      <w:r w:rsidRPr="004E6F33">
        <w:tab/>
      </w:r>
      <w:r w:rsidR="006146E9" w:rsidRPr="004E6F33">
        <w:t>This instrument is</w:t>
      </w:r>
      <w:r w:rsidRPr="004E6F33">
        <w:t xml:space="preserve"> the </w:t>
      </w:r>
      <w:r w:rsidR="004E6F33" w:rsidRPr="004E6F33">
        <w:rPr>
          <w:i/>
          <w:noProof/>
        </w:rPr>
        <w:t>Corporations Amendment (Litigation Funding) Regulations 2022</w:t>
      </w:r>
      <w:r w:rsidRPr="004E6F33">
        <w:t>.</w:t>
      </w:r>
    </w:p>
    <w:p w14:paraId="527CBC53" w14:textId="77777777" w:rsidR="004F676E" w:rsidRPr="004E6F33" w:rsidRDefault="0048364F" w:rsidP="005452CC">
      <w:pPr>
        <w:pStyle w:val="ActHead5"/>
      </w:pPr>
      <w:bookmarkStart w:id="1" w:name="_Toc117090652"/>
      <w:r w:rsidRPr="00E74A37">
        <w:rPr>
          <w:rStyle w:val="CharSectno"/>
        </w:rPr>
        <w:t>2</w:t>
      </w:r>
      <w:r w:rsidRPr="004E6F33">
        <w:t xml:space="preserve">  Commencement</w:t>
      </w:r>
      <w:bookmarkEnd w:id="1"/>
    </w:p>
    <w:p w14:paraId="16518EE0" w14:textId="77777777" w:rsidR="005452CC" w:rsidRPr="004E6F33" w:rsidRDefault="005452CC" w:rsidP="003F7A37">
      <w:pPr>
        <w:pStyle w:val="subsection"/>
      </w:pPr>
      <w:r w:rsidRPr="004E6F33">
        <w:tab/>
        <w:t>(1)</w:t>
      </w:r>
      <w:r w:rsidRPr="004E6F33">
        <w:tab/>
        <w:t xml:space="preserve">Each provision of </w:t>
      </w:r>
      <w:r w:rsidR="006146E9" w:rsidRPr="004E6F33">
        <w:t>this instrument</w:t>
      </w:r>
      <w:r w:rsidRPr="004E6F33">
        <w:t xml:space="preserve"> specified in column 1 of the table commences, or is taken to have commenced, in accordance with column 2 of the table. Any other statement in column 2 has effect according to its terms.</w:t>
      </w:r>
    </w:p>
    <w:p w14:paraId="51E2EF3B" w14:textId="77777777" w:rsidR="005452CC" w:rsidRPr="004E6F33" w:rsidRDefault="005452CC" w:rsidP="003F7A37">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4E6F33" w14:paraId="51FBD64C" w14:textId="77777777" w:rsidTr="00AD7252">
        <w:trPr>
          <w:tblHeader/>
        </w:trPr>
        <w:tc>
          <w:tcPr>
            <w:tcW w:w="8364" w:type="dxa"/>
            <w:gridSpan w:val="3"/>
            <w:tcBorders>
              <w:top w:val="single" w:sz="12" w:space="0" w:color="auto"/>
              <w:bottom w:val="single" w:sz="6" w:space="0" w:color="auto"/>
            </w:tcBorders>
            <w:shd w:val="clear" w:color="auto" w:fill="auto"/>
            <w:hideMark/>
          </w:tcPr>
          <w:p w14:paraId="0A008BB2" w14:textId="77777777" w:rsidR="005452CC" w:rsidRPr="004E6F33" w:rsidRDefault="005452CC" w:rsidP="003F7A37">
            <w:pPr>
              <w:pStyle w:val="TableHeading"/>
            </w:pPr>
            <w:r w:rsidRPr="004E6F33">
              <w:t>Commencement information</w:t>
            </w:r>
          </w:p>
        </w:tc>
      </w:tr>
      <w:tr w:rsidR="005452CC" w:rsidRPr="004E6F33" w14:paraId="2E19B18C" w14:textId="77777777" w:rsidTr="00AD7252">
        <w:trPr>
          <w:tblHeader/>
        </w:trPr>
        <w:tc>
          <w:tcPr>
            <w:tcW w:w="2127" w:type="dxa"/>
            <w:tcBorders>
              <w:top w:val="single" w:sz="6" w:space="0" w:color="auto"/>
              <w:bottom w:val="single" w:sz="6" w:space="0" w:color="auto"/>
            </w:tcBorders>
            <w:shd w:val="clear" w:color="auto" w:fill="auto"/>
            <w:hideMark/>
          </w:tcPr>
          <w:p w14:paraId="45590903" w14:textId="77777777" w:rsidR="005452CC" w:rsidRPr="004E6F33" w:rsidRDefault="005452CC" w:rsidP="003F7A37">
            <w:pPr>
              <w:pStyle w:val="TableHeading"/>
            </w:pPr>
            <w:r w:rsidRPr="004E6F33">
              <w:t>Column 1</w:t>
            </w:r>
          </w:p>
        </w:tc>
        <w:tc>
          <w:tcPr>
            <w:tcW w:w="4394" w:type="dxa"/>
            <w:tcBorders>
              <w:top w:val="single" w:sz="6" w:space="0" w:color="auto"/>
              <w:bottom w:val="single" w:sz="6" w:space="0" w:color="auto"/>
            </w:tcBorders>
            <w:shd w:val="clear" w:color="auto" w:fill="auto"/>
            <w:hideMark/>
          </w:tcPr>
          <w:p w14:paraId="03BB850C" w14:textId="77777777" w:rsidR="005452CC" w:rsidRPr="004E6F33" w:rsidRDefault="005452CC" w:rsidP="003F7A37">
            <w:pPr>
              <w:pStyle w:val="TableHeading"/>
            </w:pPr>
            <w:r w:rsidRPr="004E6F33">
              <w:t>Column 2</w:t>
            </w:r>
          </w:p>
        </w:tc>
        <w:tc>
          <w:tcPr>
            <w:tcW w:w="1843" w:type="dxa"/>
            <w:tcBorders>
              <w:top w:val="single" w:sz="6" w:space="0" w:color="auto"/>
              <w:bottom w:val="single" w:sz="6" w:space="0" w:color="auto"/>
            </w:tcBorders>
            <w:shd w:val="clear" w:color="auto" w:fill="auto"/>
            <w:hideMark/>
          </w:tcPr>
          <w:p w14:paraId="4BEBBF60" w14:textId="77777777" w:rsidR="005452CC" w:rsidRPr="004E6F33" w:rsidRDefault="005452CC" w:rsidP="003F7A37">
            <w:pPr>
              <w:pStyle w:val="TableHeading"/>
            </w:pPr>
            <w:r w:rsidRPr="004E6F33">
              <w:t>Column 3</w:t>
            </w:r>
          </w:p>
        </w:tc>
      </w:tr>
      <w:tr w:rsidR="005452CC" w:rsidRPr="004E6F33" w14:paraId="366A8DEC" w14:textId="77777777" w:rsidTr="00AD7252">
        <w:trPr>
          <w:tblHeader/>
        </w:trPr>
        <w:tc>
          <w:tcPr>
            <w:tcW w:w="2127" w:type="dxa"/>
            <w:tcBorders>
              <w:top w:val="single" w:sz="6" w:space="0" w:color="auto"/>
              <w:bottom w:val="single" w:sz="12" w:space="0" w:color="auto"/>
            </w:tcBorders>
            <w:shd w:val="clear" w:color="auto" w:fill="auto"/>
            <w:hideMark/>
          </w:tcPr>
          <w:p w14:paraId="2ABD2260" w14:textId="77777777" w:rsidR="005452CC" w:rsidRPr="004E6F33" w:rsidRDefault="005452CC" w:rsidP="003F7A37">
            <w:pPr>
              <w:pStyle w:val="TableHeading"/>
            </w:pPr>
            <w:r w:rsidRPr="004E6F33">
              <w:t>Provisions</w:t>
            </w:r>
          </w:p>
        </w:tc>
        <w:tc>
          <w:tcPr>
            <w:tcW w:w="4394" w:type="dxa"/>
            <w:tcBorders>
              <w:top w:val="single" w:sz="6" w:space="0" w:color="auto"/>
              <w:bottom w:val="single" w:sz="12" w:space="0" w:color="auto"/>
            </w:tcBorders>
            <w:shd w:val="clear" w:color="auto" w:fill="auto"/>
            <w:hideMark/>
          </w:tcPr>
          <w:p w14:paraId="34DC8089" w14:textId="77777777" w:rsidR="005452CC" w:rsidRPr="004E6F33" w:rsidRDefault="005452CC" w:rsidP="003F7A37">
            <w:pPr>
              <w:pStyle w:val="TableHeading"/>
            </w:pPr>
            <w:r w:rsidRPr="004E6F33">
              <w:t>Commencement</w:t>
            </w:r>
          </w:p>
        </w:tc>
        <w:tc>
          <w:tcPr>
            <w:tcW w:w="1843" w:type="dxa"/>
            <w:tcBorders>
              <w:top w:val="single" w:sz="6" w:space="0" w:color="auto"/>
              <w:bottom w:val="single" w:sz="12" w:space="0" w:color="auto"/>
            </w:tcBorders>
            <w:shd w:val="clear" w:color="auto" w:fill="auto"/>
            <w:hideMark/>
          </w:tcPr>
          <w:p w14:paraId="0A3BE270" w14:textId="77777777" w:rsidR="005452CC" w:rsidRPr="004E6F33" w:rsidRDefault="005452CC" w:rsidP="003F7A37">
            <w:pPr>
              <w:pStyle w:val="TableHeading"/>
            </w:pPr>
            <w:r w:rsidRPr="004E6F33">
              <w:t>Date/Details</w:t>
            </w:r>
          </w:p>
        </w:tc>
      </w:tr>
      <w:tr w:rsidR="005452CC" w:rsidRPr="004E6F33" w14:paraId="60E74265" w14:textId="77777777" w:rsidTr="00AD7252">
        <w:tc>
          <w:tcPr>
            <w:tcW w:w="2127" w:type="dxa"/>
            <w:tcBorders>
              <w:top w:val="single" w:sz="12" w:space="0" w:color="auto"/>
              <w:bottom w:val="single" w:sz="12" w:space="0" w:color="auto"/>
            </w:tcBorders>
            <w:shd w:val="clear" w:color="auto" w:fill="auto"/>
            <w:hideMark/>
          </w:tcPr>
          <w:p w14:paraId="30D36928" w14:textId="77777777" w:rsidR="005452CC" w:rsidRPr="004E6F33" w:rsidRDefault="005452CC" w:rsidP="00AD7252">
            <w:pPr>
              <w:pStyle w:val="Tabletext"/>
            </w:pPr>
            <w:r w:rsidRPr="004E6F33">
              <w:t xml:space="preserve">1.  </w:t>
            </w:r>
            <w:r w:rsidR="00AD7252" w:rsidRPr="004E6F33">
              <w:t xml:space="preserve">The whole of </w:t>
            </w:r>
            <w:r w:rsidR="006146E9" w:rsidRPr="004E6F33">
              <w:t>this instrument</w:t>
            </w:r>
          </w:p>
        </w:tc>
        <w:tc>
          <w:tcPr>
            <w:tcW w:w="4394" w:type="dxa"/>
            <w:tcBorders>
              <w:top w:val="single" w:sz="12" w:space="0" w:color="auto"/>
              <w:bottom w:val="single" w:sz="12" w:space="0" w:color="auto"/>
            </w:tcBorders>
            <w:shd w:val="clear" w:color="auto" w:fill="auto"/>
            <w:hideMark/>
          </w:tcPr>
          <w:p w14:paraId="3975F5E1" w14:textId="77777777" w:rsidR="005452CC" w:rsidRPr="004E6F33" w:rsidRDefault="005452CC" w:rsidP="005452CC">
            <w:pPr>
              <w:pStyle w:val="Tabletext"/>
            </w:pPr>
            <w:r w:rsidRPr="004E6F33">
              <w:t xml:space="preserve">The day after </w:t>
            </w:r>
            <w:r w:rsidR="006146E9" w:rsidRPr="004E6F33">
              <w:t>this instrument is</w:t>
            </w:r>
            <w:r w:rsidRPr="004E6F33">
              <w:t xml:space="preserve"> registered.</w:t>
            </w:r>
          </w:p>
        </w:tc>
        <w:tc>
          <w:tcPr>
            <w:tcW w:w="1843" w:type="dxa"/>
            <w:tcBorders>
              <w:top w:val="single" w:sz="12" w:space="0" w:color="auto"/>
              <w:bottom w:val="single" w:sz="12" w:space="0" w:color="auto"/>
            </w:tcBorders>
            <w:shd w:val="clear" w:color="auto" w:fill="auto"/>
          </w:tcPr>
          <w:p w14:paraId="7D66841D" w14:textId="1DD723CF" w:rsidR="005452CC" w:rsidRPr="004E6F33" w:rsidRDefault="0023787E">
            <w:pPr>
              <w:pStyle w:val="Tabletext"/>
            </w:pPr>
            <w:r>
              <w:t>10 December 2022</w:t>
            </w:r>
            <w:bookmarkStart w:id="2" w:name="_GoBack"/>
            <w:bookmarkEnd w:id="2"/>
          </w:p>
        </w:tc>
      </w:tr>
    </w:tbl>
    <w:p w14:paraId="22EB1242" w14:textId="77777777" w:rsidR="005452CC" w:rsidRPr="004E6F33" w:rsidRDefault="005452CC" w:rsidP="003F7A37">
      <w:pPr>
        <w:pStyle w:val="notetext"/>
      </w:pPr>
      <w:r w:rsidRPr="004E6F33">
        <w:rPr>
          <w:snapToGrid w:val="0"/>
          <w:lang w:eastAsia="en-US"/>
        </w:rPr>
        <w:t>Note:</w:t>
      </w:r>
      <w:r w:rsidRPr="004E6F33">
        <w:rPr>
          <w:snapToGrid w:val="0"/>
          <w:lang w:eastAsia="en-US"/>
        </w:rPr>
        <w:tab/>
        <w:t xml:space="preserve">This table relates only to the provisions of </w:t>
      </w:r>
      <w:r w:rsidR="006146E9" w:rsidRPr="004E6F33">
        <w:rPr>
          <w:snapToGrid w:val="0"/>
          <w:lang w:eastAsia="en-US"/>
        </w:rPr>
        <w:t>this instrument</w:t>
      </w:r>
      <w:r w:rsidRPr="004E6F33">
        <w:t xml:space="preserve"> </w:t>
      </w:r>
      <w:r w:rsidRPr="004E6F33">
        <w:rPr>
          <w:snapToGrid w:val="0"/>
          <w:lang w:eastAsia="en-US"/>
        </w:rPr>
        <w:t xml:space="preserve">as originally made. It will not be amended to deal with any later amendments of </w:t>
      </w:r>
      <w:r w:rsidR="006146E9" w:rsidRPr="004E6F33">
        <w:rPr>
          <w:snapToGrid w:val="0"/>
          <w:lang w:eastAsia="en-US"/>
        </w:rPr>
        <w:t>this instrument</w:t>
      </w:r>
      <w:r w:rsidRPr="004E6F33">
        <w:rPr>
          <w:snapToGrid w:val="0"/>
          <w:lang w:eastAsia="en-US"/>
        </w:rPr>
        <w:t>.</w:t>
      </w:r>
    </w:p>
    <w:p w14:paraId="2F28213B" w14:textId="77777777" w:rsidR="005452CC" w:rsidRPr="004E6F33" w:rsidRDefault="005452CC" w:rsidP="004F676E">
      <w:pPr>
        <w:pStyle w:val="subsection"/>
      </w:pPr>
      <w:r w:rsidRPr="004E6F33">
        <w:tab/>
        <w:t>(2)</w:t>
      </w:r>
      <w:r w:rsidRPr="004E6F33">
        <w:tab/>
        <w:t xml:space="preserve">Any information in column 3 of the table is not part of </w:t>
      </w:r>
      <w:r w:rsidR="006146E9" w:rsidRPr="004E6F33">
        <w:t>this instrument</w:t>
      </w:r>
      <w:r w:rsidRPr="004E6F33">
        <w:t xml:space="preserve">. Information may be inserted in this column, or information in it may be edited, in any published version of </w:t>
      </w:r>
      <w:r w:rsidR="006146E9" w:rsidRPr="004E6F33">
        <w:t>this instrument</w:t>
      </w:r>
      <w:r w:rsidRPr="004E6F33">
        <w:t>.</w:t>
      </w:r>
    </w:p>
    <w:p w14:paraId="318F9134" w14:textId="77777777" w:rsidR="00BF6650" w:rsidRPr="004E6F33" w:rsidRDefault="00BF6650" w:rsidP="00BF6650">
      <w:pPr>
        <w:pStyle w:val="ActHead5"/>
      </w:pPr>
      <w:bookmarkStart w:id="3" w:name="_Toc117090653"/>
      <w:r w:rsidRPr="00E74A37">
        <w:rPr>
          <w:rStyle w:val="CharSectno"/>
        </w:rPr>
        <w:t>3</w:t>
      </w:r>
      <w:r w:rsidRPr="004E6F33">
        <w:t xml:space="preserve">  Authority</w:t>
      </w:r>
      <w:bookmarkEnd w:id="3"/>
    </w:p>
    <w:p w14:paraId="6BC23747" w14:textId="77777777" w:rsidR="00BF6650" w:rsidRPr="004E6F33" w:rsidRDefault="00BF6650" w:rsidP="00BF6650">
      <w:pPr>
        <w:pStyle w:val="subsection"/>
      </w:pPr>
      <w:r w:rsidRPr="004E6F33">
        <w:tab/>
      </w:r>
      <w:r w:rsidRPr="004E6F33">
        <w:tab/>
      </w:r>
      <w:r w:rsidR="006146E9" w:rsidRPr="004E6F33">
        <w:t>This instrument is</w:t>
      </w:r>
      <w:r w:rsidRPr="004E6F33">
        <w:t xml:space="preserve"> made under the </w:t>
      </w:r>
      <w:r w:rsidR="00EA30BA" w:rsidRPr="004E6F33">
        <w:rPr>
          <w:i/>
        </w:rPr>
        <w:t>Corporations Act 2001</w:t>
      </w:r>
      <w:r w:rsidR="00546FA3" w:rsidRPr="004E6F33">
        <w:t>.</w:t>
      </w:r>
    </w:p>
    <w:p w14:paraId="14CF9243" w14:textId="77777777" w:rsidR="00557C7A" w:rsidRPr="004E6F33" w:rsidRDefault="00BF6650" w:rsidP="00557C7A">
      <w:pPr>
        <w:pStyle w:val="ActHead5"/>
      </w:pPr>
      <w:bookmarkStart w:id="4" w:name="_Toc117090654"/>
      <w:r w:rsidRPr="00E74A37">
        <w:rPr>
          <w:rStyle w:val="CharSectno"/>
        </w:rPr>
        <w:t>4</w:t>
      </w:r>
      <w:r w:rsidR="00557C7A" w:rsidRPr="004E6F33">
        <w:t xml:space="preserve">  </w:t>
      </w:r>
      <w:r w:rsidR="00083F48" w:rsidRPr="004E6F33">
        <w:t>Schedules</w:t>
      </w:r>
      <w:bookmarkEnd w:id="4"/>
    </w:p>
    <w:p w14:paraId="7A2AC45E" w14:textId="77777777" w:rsidR="00557C7A" w:rsidRPr="004E6F33" w:rsidRDefault="00557C7A" w:rsidP="00557C7A">
      <w:pPr>
        <w:pStyle w:val="subsection"/>
      </w:pPr>
      <w:r w:rsidRPr="004E6F33">
        <w:tab/>
      </w:r>
      <w:r w:rsidRPr="004E6F33">
        <w:tab/>
      </w:r>
      <w:r w:rsidR="00083F48" w:rsidRPr="004E6F33">
        <w:t xml:space="preserve">Each </w:t>
      </w:r>
      <w:r w:rsidR="00160BD7" w:rsidRPr="004E6F33">
        <w:t>instrument</w:t>
      </w:r>
      <w:r w:rsidR="00083F48" w:rsidRPr="004E6F33">
        <w:t xml:space="preserve"> that is specified in a Schedule to </w:t>
      </w:r>
      <w:r w:rsidR="006146E9" w:rsidRPr="004E6F33">
        <w:t>this instrument</w:t>
      </w:r>
      <w:r w:rsidR="00083F48" w:rsidRPr="004E6F33">
        <w:t xml:space="preserve"> is amended or repealed as set out in the applicable items in the Schedule concerned, and any other item in a Schedule to </w:t>
      </w:r>
      <w:r w:rsidR="006146E9" w:rsidRPr="004E6F33">
        <w:t>this instrument</w:t>
      </w:r>
      <w:r w:rsidR="00083F48" w:rsidRPr="004E6F33">
        <w:t xml:space="preserve"> has effect according to its terms.</w:t>
      </w:r>
    </w:p>
    <w:p w14:paraId="55BC348C" w14:textId="77777777" w:rsidR="0048364F" w:rsidRPr="004E6F33" w:rsidRDefault="0048364F" w:rsidP="009C5989">
      <w:pPr>
        <w:pStyle w:val="ActHead6"/>
        <w:pageBreakBefore/>
      </w:pPr>
      <w:bookmarkStart w:id="5" w:name="_Toc117090655"/>
      <w:r w:rsidRPr="00E74A37">
        <w:rPr>
          <w:rStyle w:val="CharAmSchNo"/>
        </w:rPr>
        <w:lastRenderedPageBreak/>
        <w:t>Schedule 1</w:t>
      </w:r>
      <w:r w:rsidRPr="004E6F33">
        <w:t>—</w:t>
      </w:r>
      <w:r w:rsidR="00460499" w:rsidRPr="00E74A37">
        <w:rPr>
          <w:rStyle w:val="CharAmSchText"/>
        </w:rPr>
        <w:t>Amendments</w:t>
      </w:r>
      <w:bookmarkEnd w:id="5"/>
    </w:p>
    <w:p w14:paraId="3038B601" w14:textId="77777777" w:rsidR="0004044E" w:rsidRPr="00E74A37" w:rsidRDefault="0004044E" w:rsidP="0004044E">
      <w:pPr>
        <w:pStyle w:val="Header"/>
      </w:pPr>
      <w:r w:rsidRPr="00E74A37">
        <w:rPr>
          <w:rStyle w:val="CharAmPartNo"/>
        </w:rPr>
        <w:t xml:space="preserve"> </w:t>
      </w:r>
      <w:r w:rsidRPr="00E74A37">
        <w:rPr>
          <w:rStyle w:val="CharAmPartText"/>
        </w:rPr>
        <w:t xml:space="preserve"> </w:t>
      </w:r>
    </w:p>
    <w:p w14:paraId="0AAB015C" w14:textId="77777777" w:rsidR="00EA30BA" w:rsidRPr="004E6F33" w:rsidRDefault="00EA30BA" w:rsidP="00EA30BA">
      <w:pPr>
        <w:pStyle w:val="ActHead9"/>
      </w:pPr>
      <w:bookmarkStart w:id="6" w:name="_Toc117090656"/>
      <w:r w:rsidRPr="004E6F33">
        <w:t xml:space="preserve">Corporations </w:t>
      </w:r>
      <w:r w:rsidR="004E6F33" w:rsidRPr="004E6F33">
        <w:t>Regulations 2</w:t>
      </w:r>
      <w:r w:rsidRPr="004E6F33">
        <w:t>001</w:t>
      </w:r>
      <w:bookmarkEnd w:id="6"/>
    </w:p>
    <w:p w14:paraId="5D5FD45A" w14:textId="77777777" w:rsidR="00EA30BA" w:rsidRPr="004E6F33" w:rsidRDefault="00AE68BB" w:rsidP="00EA30BA">
      <w:pPr>
        <w:pStyle w:val="ItemHead"/>
      </w:pPr>
      <w:r w:rsidRPr="004E6F33">
        <w:t>1</w:t>
      </w:r>
      <w:r w:rsidR="00EA30BA" w:rsidRPr="004E6F33">
        <w:t xml:space="preserve">  After </w:t>
      </w:r>
      <w:r w:rsidR="00161DAC" w:rsidRPr="004E6F33">
        <w:t>subregulation 5</w:t>
      </w:r>
      <w:r w:rsidR="00EA30BA" w:rsidRPr="004E6F33">
        <w:t>C.11.01(2)</w:t>
      </w:r>
    </w:p>
    <w:p w14:paraId="406267CC" w14:textId="77777777" w:rsidR="00EA30BA" w:rsidRPr="004E6F33" w:rsidRDefault="00EA30BA" w:rsidP="00EA30BA">
      <w:pPr>
        <w:pStyle w:val="Item"/>
      </w:pPr>
      <w:r w:rsidRPr="004E6F33">
        <w:t>Insert:</w:t>
      </w:r>
    </w:p>
    <w:p w14:paraId="1A34D48E" w14:textId="77777777" w:rsidR="00EA30BA" w:rsidRPr="004E6F33" w:rsidRDefault="00EA30BA" w:rsidP="00EA30BA">
      <w:pPr>
        <w:pStyle w:val="subsection"/>
      </w:pPr>
      <w:r w:rsidRPr="004E6F33">
        <w:tab/>
        <w:t>(2A)</w:t>
      </w:r>
      <w:r w:rsidRPr="004E6F33">
        <w:tab/>
        <w:t xml:space="preserve">A scheme (a </w:t>
      </w:r>
      <w:r w:rsidRPr="004E6F33">
        <w:rPr>
          <w:b/>
          <w:i/>
        </w:rPr>
        <w:t>litigation funding scheme</w:t>
      </w:r>
      <w:r w:rsidRPr="004E6F33">
        <w:t>) that has all of the following features is declared not to be a managed investment scheme:</w:t>
      </w:r>
    </w:p>
    <w:p w14:paraId="77CAFE16" w14:textId="77777777" w:rsidR="00EA30BA" w:rsidRPr="004E6F33" w:rsidRDefault="00EA30BA" w:rsidP="00EA30BA">
      <w:pPr>
        <w:pStyle w:val="paragraph"/>
      </w:pPr>
      <w:r w:rsidRPr="004E6F33">
        <w:tab/>
        <w:t>(a)</w:t>
      </w:r>
      <w:r w:rsidRPr="004E6F33">
        <w:tab/>
        <w:t>the dominant purpose of the scheme is for each of its general members to seek remedies to which the general member may be legally entitled;</w:t>
      </w:r>
    </w:p>
    <w:p w14:paraId="41827C2A" w14:textId="77777777" w:rsidR="00EA30BA" w:rsidRPr="004E6F33" w:rsidRDefault="00EA30BA" w:rsidP="00EA30BA">
      <w:pPr>
        <w:pStyle w:val="paragraph"/>
      </w:pPr>
      <w:r w:rsidRPr="004E6F33">
        <w:tab/>
        <w:t>(b)</w:t>
      </w:r>
      <w:r w:rsidRPr="004E6F33">
        <w:tab/>
        <w:t>the possible entitlement of each of its general members to remedies arises out of:</w:t>
      </w:r>
    </w:p>
    <w:p w14:paraId="45E23FEF" w14:textId="77777777" w:rsidR="00EA30BA" w:rsidRPr="004E6F33" w:rsidRDefault="00EA30BA" w:rsidP="00EA30BA">
      <w:pPr>
        <w:pStyle w:val="paragraphsub"/>
      </w:pPr>
      <w:r w:rsidRPr="004E6F33">
        <w:tab/>
        <w:t>(i)</w:t>
      </w:r>
      <w:r w:rsidRPr="004E6F33">
        <w:tab/>
        <w:t>the same, similar or related transactions or circumstances that give rise to a common issue of law or fact; or</w:t>
      </w:r>
    </w:p>
    <w:p w14:paraId="13BB8426" w14:textId="77777777" w:rsidR="00EA30BA" w:rsidRPr="004E6F33" w:rsidRDefault="00EA30BA" w:rsidP="00EA30BA">
      <w:pPr>
        <w:pStyle w:val="paragraphsub"/>
      </w:pPr>
      <w:r w:rsidRPr="004E6F33">
        <w:tab/>
        <w:t>(</w:t>
      </w:r>
      <w:r w:rsidR="003F7A37" w:rsidRPr="004E6F33">
        <w:t>i</w:t>
      </w:r>
      <w:r w:rsidRPr="004E6F33">
        <w:t>i)</w:t>
      </w:r>
      <w:r w:rsidRPr="004E6F33">
        <w:tab/>
        <w:t>different transactions or circumstances but the claims of the general members can be appropriately dealt with together;</w:t>
      </w:r>
    </w:p>
    <w:p w14:paraId="1BC974DB" w14:textId="77777777" w:rsidR="00EA30BA" w:rsidRPr="004E6F33" w:rsidRDefault="00EA30BA" w:rsidP="00EA30BA">
      <w:pPr>
        <w:pStyle w:val="paragraph"/>
      </w:pPr>
      <w:r w:rsidRPr="004E6F33">
        <w:tab/>
        <w:t>(c)</w:t>
      </w:r>
      <w:r w:rsidRPr="004E6F33">
        <w:tab/>
        <w:t>the possible entitlement of each of its general members to remedies relates to transactions or circumstances that occurred before or after the first funding agreement (dealing with any issue of interests in the scheme) is finalised;</w:t>
      </w:r>
    </w:p>
    <w:p w14:paraId="1A94C13D" w14:textId="77777777" w:rsidR="00EA30BA" w:rsidRPr="004E6F33" w:rsidRDefault="00EA30BA" w:rsidP="00EA30BA">
      <w:pPr>
        <w:pStyle w:val="paragraph"/>
      </w:pPr>
      <w:r w:rsidRPr="004E6F33">
        <w:tab/>
        <w:t>(d)</w:t>
      </w:r>
      <w:r w:rsidRPr="004E6F33">
        <w:tab/>
        <w:t>the steps taken to seek remedies for each of its general members include a lawyer providing services in relation to:</w:t>
      </w:r>
    </w:p>
    <w:p w14:paraId="57C6062B" w14:textId="77777777" w:rsidR="00EA30BA" w:rsidRPr="004E6F33" w:rsidRDefault="00EA30BA" w:rsidP="00EA30BA">
      <w:pPr>
        <w:pStyle w:val="paragraphsub"/>
      </w:pPr>
      <w:r w:rsidRPr="004E6F33">
        <w:tab/>
        <w:t>(i)</w:t>
      </w:r>
      <w:r w:rsidRPr="004E6F33">
        <w:tab/>
        <w:t>making a demand for payment in relation to a claim; or</w:t>
      </w:r>
    </w:p>
    <w:p w14:paraId="62E7849F" w14:textId="77777777" w:rsidR="00EA30BA" w:rsidRPr="004E6F33" w:rsidRDefault="00EA30BA" w:rsidP="00EA30BA">
      <w:pPr>
        <w:pStyle w:val="paragraphsub"/>
      </w:pPr>
      <w:r w:rsidRPr="004E6F33">
        <w:tab/>
        <w:t>(ii)</w:t>
      </w:r>
      <w:r w:rsidRPr="004E6F33">
        <w:tab/>
        <w:t>lodging a proof of debt; or</w:t>
      </w:r>
    </w:p>
    <w:p w14:paraId="66D7C244" w14:textId="77777777" w:rsidR="00EA30BA" w:rsidRPr="004E6F33" w:rsidRDefault="00EA30BA" w:rsidP="00EA30BA">
      <w:pPr>
        <w:pStyle w:val="paragraphsub"/>
      </w:pPr>
      <w:r w:rsidRPr="004E6F33">
        <w:tab/>
        <w:t>(iii)</w:t>
      </w:r>
      <w:r w:rsidRPr="004E6F33">
        <w:tab/>
        <w:t>commencing or undertaking legal proceedings; or</w:t>
      </w:r>
    </w:p>
    <w:p w14:paraId="7E44AA3A" w14:textId="77777777" w:rsidR="00EA30BA" w:rsidRPr="004E6F33" w:rsidRDefault="00EA30BA" w:rsidP="00EA30BA">
      <w:pPr>
        <w:pStyle w:val="paragraphsub"/>
      </w:pPr>
      <w:r w:rsidRPr="004E6F33">
        <w:tab/>
        <w:t>(iv)</w:t>
      </w:r>
      <w:r w:rsidRPr="004E6F33">
        <w:tab/>
        <w:t>investigating a potential or actual claim; or</w:t>
      </w:r>
    </w:p>
    <w:p w14:paraId="2B43791E" w14:textId="77777777" w:rsidR="00EA30BA" w:rsidRPr="004E6F33" w:rsidRDefault="00EA30BA" w:rsidP="00EA30BA">
      <w:pPr>
        <w:pStyle w:val="paragraphsub"/>
      </w:pPr>
      <w:r w:rsidRPr="004E6F33">
        <w:tab/>
        <w:t>(v)</w:t>
      </w:r>
      <w:r w:rsidRPr="004E6F33">
        <w:tab/>
        <w:t>negotiating a settlement of a claim; or</w:t>
      </w:r>
    </w:p>
    <w:p w14:paraId="568A4C17" w14:textId="77777777" w:rsidR="00EA30BA" w:rsidRPr="004E6F33" w:rsidRDefault="00EA30BA" w:rsidP="00EA30BA">
      <w:pPr>
        <w:pStyle w:val="paragraphsub"/>
      </w:pPr>
      <w:r w:rsidRPr="004E6F33">
        <w:tab/>
        <w:t>(vi)</w:t>
      </w:r>
      <w:r w:rsidRPr="004E6F33">
        <w:tab/>
        <w:t>administering a deed of settlement or scheme of settlement relating to a claim;</w:t>
      </w:r>
    </w:p>
    <w:p w14:paraId="1295E02E" w14:textId="77777777" w:rsidR="00EA30BA" w:rsidRPr="004E6F33" w:rsidRDefault="00EA30BA" w:rsidP="00EA30BA">
      <w:pPr>
        <w:pStyle w:val="paragraph"/>
      </w:pPr>
      <w:r w:rsidRPr="004E6F33">
        <w:tab/>
        <w:t>(e)</w:t>
      </w:r>
      <w:r w:rsidRPr="004E6F33">
        <w:tab/>
        <w:t xml:space="preserve">a person (the </w:t>
      </w:r>
      <w:r w:rsidRPr="004E6F33">
        <w:rPr>
          <w:b/>
          <w:i/>
        </w:rPr>
        <w:t>funder</w:t>
      </w:r>
      <w:r w:rsidRPr="004E6F33">
        <w:t>) provides funds, indemnities or both under a funding agreement (including an agreement under which no fee is payable to the funder or lawyer if the scheme is not successful in seeking remedies) to enable the general members of the scheme to seek remedies;</w:t>
      </w:r>
    </w:p>
    <w:p w14:paraId="1AC605AD" w14:textId="77777777" w:rsidR="00EA30BA" w:rsidRPr="004E6F33" w:rsidRDefault="00EA30BA" w:rsidP="00EA30BA">
      <w:pPr>
        <w:pStyle w:val="paragraph"/>
      </w:pPr>
      <w:r w:rsidRPr="004E6F33">
        <w:tab/>
        <w:t>(f)</w:t>
      </w:r>
      <w:r w:rsidRPr="004E6F33">
        <w:tab/>
        <w:t>the funder is not a lawyer or legal practice that provides a service for which some or all of the fees, disbursements or both are payable only on success.</w:t>
      </w:r>
    </w:p>
    <w:p w14:paraId="39D483D5" w14:textId="77777777" w:rsidR="00EA30BA" w:rsidRPr="004E6F33" w:rsidRDefault="00AE68BB" w:rsidP="00EA30BA">
      <w:pPr>
        <w:pStyle w:val="ItemHead"/>
      </w:pPr>
      <w:r w:rsidRPr="004E6F33">
        <w:t>2</w:t>
      </w:r>
      <w:r w:rsidR="00EA30BA" w:rsidRPr="004E6F33">
        <w:t xml:space="preserve">  </w:t>
      </w:r>
      <w:r w:rsidR="00161DAC" w:rsidRPr="004E6F33">
        <w:t>Subregulation 5</w:t>
      </w:r>
      <w:r w:rsidR="00EA30BA" w:rsidRPr="004E6F33">
        <w:t>C.11.01(3)</w:t>
      </w:r>
    </w:p>
    <w:p w14:paraId="28D24EE2" w14:textId="77777777" w:rsidR="00EA30BA" w:rsidRPr="004E6F33" w:rsidRDefault="00EA30BA" w:rsidP="00EA30BA">
      <w:pPr>
        <w:pStyle w:val="Item"/>
      </w:pPr>
      <w:r w:rsidRPr="004E6F33">
        <w:t xml:space="preserve">Omit “an </w:t>
      </w:r>
      <w:r w:rsidRPr="004E6F33">
        <w:rPr>
          <w:b/>
          <w:i/>
        </w:rPr>
        <w:t>insolvency</w:t>
      </w:r>
      <w:r w:rsidRPr="004E6F33">
        <w:t>”, substitute “a”.</w:t>
      </w:r>
    </w:p>
    <w:p w14:paraId="2728F90A" w14:textId="77777777" w:rsidR="00EA30BA" w:rsidRPr="004E6F33" w:rsidRDefault="00AE68BB" w:rsidP="00EA30BA">
      <w:pPr>
        <w:pStyle w:val="ItemHead"/>
      </w:pPr>
      <w:r w:rsidRPr="004E6F33">
        <w:t>3</w:t>
      </w:r>
      <w:r w:rsidR="00EA30BA" w:rsidRPr="004E6F33">
        <w:t xml:space="preserve">  </w:t>
      </w:r>
      <w:r w:rsidR="00161DAC" w:rsidRPr="004E6F33">
        <w:t>Paragraph 5</w:t>
      </w:r>
      <w:r w:rsidR="00EA30BA" w:rsidRPr="004E6F33">
        <w:t>C.11.01(4)(e)</w:t>
      </w:r>
    </w:p>
    <w:p w14:paraId="69E6AC4D" w14:textId="77777777" w:rsidR="00EA30BA" w:rsidRPr="004E6F33" w:rsidRDefault="00EA30BA" w:rsidP="00EA30BA">
      <w:pPr>
        <w:pStyle w:val="Item"/>
      </w:pPr>
      <w:r w:rsidRPr="004E6F33">
        <w:t>Repeal the paragraph, substitute:</w:t>
      </w:r>
    </w:p>
    <w:p w14:paraId="516D049A" w14:textId="77777777" w:rsidR="00EA30BA" w:rsidRPr="004E6F33" w:rsidRDefault="00EA30BA" w:rsidP="00EA30BA">
      <w:pPr>
        <w:pStyle w:val="paragraph"/>
      </w:pPr>
      <w:r w:rsidRPr="004E6F33">
        <w:tab/>
        <w:t>(e)</w:t>
      </w:r>
      <w:r w:rsidRPr="004E6F33">
        <w:tab/>
        <w:t>the arrangement is not a litigation funding scheme.</w:t>
      </w:r>
    </w:p>
    <w:p w14:paraId="5E5660BC" w14:textId="77777777" w:rsidR="00EA30BA" w:rsidRPr="004E6F33" w:rsidRDefault="00AE68BB" w:rsidP="00EA30BA">
      <w:pPr>
        <w:pStyle w:val="ItemHead"/>
      </w:pPr>
      <w:r w:rsidRPr="004E6F33">
        <w:t>4</w:t>
      </w:r>
      <w:r w:rsidR="00EA30BA" w:rsidRPr="004E6F33">
        <w:t xml:space="preserve">  </w:t>
      </w:r>
      <w:r w:rsidR="00161DAC" w:rsidRPr="004E6F33">
        <w:t>Paragraph 5</w:t>
      </w:r>
      <w:r w:rsidR="00EA30BA" w:rsidRPr="004E6F33">
        <w:t>C.11.01(5)(e)</w:t>
      </w:r>
    </w:p>
    <w:p w14:paraId="32C9EF81" w14:textId="77777777" w:rsidR="00EA30BA" w:rsidRPr="004E6F33" w:rsidRDefault="00EA30BA" w:rsidP="00EA30BA">
      <w:pPr>
        <w:pStyle w:val="Item"/>
      </w:pPr>
      <w:r w:rsidRPr="004E6F33">
        <w:t>Repeal the paragraph, substitute:</w:t>
      </w:r>
    </w:p>
    <w:p w14:paraId="07F5EE3A" w14:textId="77777777" w:rsidR="00EA30BA" w:rsidRPr="004E6F33" w:rsidRDefault="00EA30BA" w:rsidP="00EA30BA">
      <w:pPr>
        <w:pStyle w:val="paragraph"/>
      </w:pPr>
      <w:r w:rsidRPr="004E6F33">
        <w:tab/>
        <w:t>(e)</w:t>
      </w:r>
      <w:r w:rsidRPr="004E6F33">
        <w:tab/>
        <w:t>the arrangement is not a litigation funding scheme.</w:t>
      </w:r>
    </w:p>
    <w:p w14:paraId="00C0C9B1" w14:textId="77777777" w:rsidR="00EA30BA" w:rsidRPr="004E6F33" w:rsidRDefault="00AE68BB" w:rsidP="00EA30BA">
      <w:pPr>
        <w:pStyle w:val="ItemHead"/>
      </w:pPr>
      <w:r w:rsidRPr="004E6F33">
        <w:lastRenderedPageBreak/>
        <w:t>5</w:t>
      </w:r>
      <w:r w:rsidR="00EA30BA" w:rsidRPr="004E6F33">
        <w:t xml:space="preserve">  </w:t>
      </w:r>
      <w:r w:rsidR="00161DAC" w:rsidRPr="004E6F33">
        <w:t>Subregulation 5</w:t>
      </w:r>
      <w:r w:rsidR="00EA30BA" w:rsidRPr="004E6F33">
        <w:t xml:space="preserve">C.11.01(6) (definition of </w:t>
      </w:r>
      <w:r w:rsidR="00EA30BA" w:rsidRPr="004E6F33">
        <w:rPr>
          <w:i/>
        </w:rPr>
        <w:t>general member</w:t>
      </w:r>
      <w:r w:rsidR="00EA30BA" w:rsidRPr="004E6F33">
        <w:t>)</w:t>
      </w:r>
    </w:p>
    <w:p w14:paraId="7F063BA0" w14:textId="77777777" w:rsidR="00EA30BA" w:rsidRPr="004E6F33" w:rsidRDefault="00EA30BA" w:rsidP="00EA30BA">
      <w:pPr>
        <w:pStyle w:val="Item"/>
      </w:pPr>
      <w:r w:rsidRPr="004E6F33">
        <w:t>Repeal the definition, substitute:</w:t>
      </w:r>
    </w:p>
    <w:p w14:paraId="2D2A6F66" w14:textId="77777777" w:rsidR="00EA30BA" w:rsidRPr="004E6F33" w:rsidRDefault="00EA30BA" w:rsidP="00EA30BA">
      <w:pPr>
        <w:pStyle w:val="Definition"/>
        <w:keepNext/>
        <w:keepLines/>
      </w:pPr>
      <w:r w:rsidRPr="004E6F33">
        <w:rPr>
          <w:b/>
          <w:i/>
        </w:rPr>
        <w:t>general member</w:t>
      </w:r>
      <w:r w:rsidRPr="004E6F33">
        <w:t>:</w:t>
      </w:r>
    </w:p>
    <w:p w14:paraId="50006E40" w14:textId="77777777" w:rsidR="00EA30BA" w:rsidRPr="004E6F33" w:rsidRDefault="00EA30BA" w:rsidP="00EA30BA">
      <w:pPr>
        <w:pStyle w:val="paragraph"/>
        <w:keepNext/>
        <w:keepLines/>
      </w:pPr>
      <w:r w:rsidRPr="004E6F33">
        <w:tab/>
        <w:t>(a)</w:t>
      </w:r>
      <w:r w:rsidRPr="004E6F33">
        <w:tab/>
        <w:t>in relation to a litigation funding scheme—means a member of the scheme who:</w:t>
      </w:r>
    </w:p>
    <w:p w14:paraId="3B92710E" w14:textId="77777777" w:rsidR="00EA30BA" w:rsidRPr="004E6F33" w:rsidRDefault="00EA30BA" w:rsidP="00EA30BA">
      <w:pPr>
        <w:pStyle w:val="paragraphsub"/>
      </w:pPr>
      <w:r w:rsidRPr="004E6F33">
        <w:tab/>
        <w:t>(i)</w:t>
      </w:r>
      <w:r w:rsidRPr="004E6F33">
        <w:tab/>
        <w:t>is not the funder; and</w:t>
      </w:r>
    </w:p>
    <w:p w14:paraId="7C07FDD3" w14:textId="77777777" w:rsidR="00EA30BA" w:rsidRPr="004E6F33" w:rsidRDefault="00EA30BA" w:rsidP="00EA30BA">
      <w:pPr>
        <w:pStyle w:val="paragraphsub"/>
      </w:pPr>
      <w:r w:rsidRPr="004E6F33">
        <w:tab/>
        <w:t>(ii)</w:t>
      </w:r>
      <w:r w:rsidRPr="004E6F33">
        <w:tab/>
        <w:t>is not a lawyer providing services for the purposes of the scheme; and</w:t>
      </w:r>
    </w:p>
    <w:p w14:paraId="59A17C64" w14:textId="77777777" w:rsidR="00EA30BA" w:rsidRPr="004E6F33" w:rsidRDefault="00EA30BA" w:rsidP="00EA30BA">
      <w:pPr>
        <w:pStyle w:val="paragraph"/>
      </w:pPr>
      <w:r w:rsidRPr="004E6F33">
        <w:tab/>
        <w:t>(b)</w:t>
      </w:r>
      <w:r w:rsidRPr="004E6F33">
        <w:tab/>
        <w:t>in relation to a litigation funding arrangement—means the party to the arrangement who:</w:t>
      </w:r>
    </w:p>
    <w:p w14:paraId="232DE22B" w14:textId="77777777" w:rsidR="00EA30BA" w:rsidRPr="004E6F33" w:rsidRDefault="00EA30BA" w:rsidP="00EA30BA">
      <w:pPr>
        <w:pStyle w:val="paragraphsub"/>
      </w:pPr>
      <w:r w:rsidRPr="004E6F33">
        <w:tab/>
        <w:t>(i)</w:t>
      </w:r>
      <w:r w:rsidRPr="004E6F33">
        <w:tab/>
        <w:t>is not the funder; and</w:t>
      </w:r>
    </w:p>
    <w:p w14:paraId="324A5D4B" w14:textId="77777777" w:rsidR="00EA30BA" w:rsidRPr="004E6F33" w:rsidRDefault="00EA30BA" w:rsidP="00EA30BA">
      <w:pPr>
        <w:pStyle w:val="paragraphsub"/>
      </w:pPr>
      <w:r w:rsidRPr="004E6F33">
        <w:tab/>
        <w:t>(ii)</w:t>
      </w:r>
      <w:r w:rsidRPr="004E6F33">
        <w:tab/>
        <w:t>is not a lawyer providing services for the purposes of the arrangement.</w:t>
      </w:r>
    </w:p>
    <w:p w14:paraId="69E9DFA2" w14:textId="77777777" w:rsidR="00C42382" w:rsidRPr="004E6F33" w:rsidRDefault="00AE68BB" w:rsidP="00C42382">
      <w:pPr>
        <w:pStyle w:val="ItemHead"/>
      </w:pPr>
      <w:r w:rsidRPr="004E6F33">
        <w:t>6</w:t>
      </w:r>
      <w:r w:rsidR="00C42382" w:rsidRPr="004E6F33">
        <w:t xml:space="preserve">  </w:t>
      </w:r>
      <w:r w:rsidR="00F7218E" w:rsidRPr="004E6F33">
        <w:t>Regulation</w:t>
      </w:r>
      <w:r w:rsidRPr="004E6F33">
        <w:t> 7</w:t>
      </w:r>
      <w:r w:rsidR="00C42382" w:rsidRPr="004E6F33">
        <w:t>.1.04N (heading)</w:t>
      </w:r>
    </w:p>
    <w:p w14:paraId="4C353E71" w14:textId="77777777" w:rsidR="00C42382" w:rsidRPr="004E6F33" w:rsidRDefault="00C42382" w:rsidP="00C42382">
      <w:pPr>
        <w:pStyle w:val="Item"/>
      </w:pPr>
      <w:r w:rsidRPr="004E6F33">
        <w:t>Omit “</w:t>
      </w:r>
      <w:r w:rsidRPr="004E6F33">
        <w:rPr>
          <w:b/>
        </w:rPr>
        <w:t>funding schemes and arrangements relating to insolvency and litigation</w:t>
      </w:r>
      <w:r w:rsidRPr="004E6F33">
        <w:t>”, substitute “</w:t>
      </w:r>
      <w:r w:rsidRPr="004E6F33">
        <w:rPr>
          <w:b/>
        </w:rPr>
        <w:t>litigation funding schemes and arrangements</w:t>
      </w:r>
      <w:r w:rsidRPr="004E6F33">
        <w:t>”.</w:t>
      </w:r>
    </w:p>
    <w:p w14:paraId="31A940CE" w14:textId="77777777" w:rsidR="00C42382" w:rsidRPr="004E6F33" w:rsidRDefault="00AE68BB" w:rsidP="00C42382">
      <w:pPr>
        <w:pStyle w:val="ItemHead"/>
      </w:pPr>
      <w:r w:rsidRPr="004E6F33">
        <w:t>7</w:t>
      </w:r>
      <w:r w:rsidR="00C42382" w:rsidRPr="004E6F33">
        <w:t xml:space="preserve">  </w:t>
      </w:r>
      <w:r w:rsidRPr="004E6F33">
        <w:t>Sub</w:t>
      </w:r>
      <w:r w:rsidR="00F7218E" w:rsidRPr="004E6F33">
        <w:t>regulation</w:t>
      </w:r>
      <w:r w:rsidRPr="004E6F33">
        <w:t> 7</w:t>
      </w:r>
      <w:r w:rsidR="00C42382" w:rsidRPr="004E6F33">
        <w:t>.1.04N(2) (heading)</w:t>
      </w:r>
    </w:p>
    <w:p w14:paraId="4527EAD0" w14:textId="77777777" w:rsidR="00C42382" w:rsidRPr="004E6F33" w:rsidRDefault="00C42382" w:rsidP="00C42382">
      <w:pPr>
        <w:pStyle w:val="Item"/>
      </w:pPr>
      <w:r w:rsidRPr="004E6F33">
        <w:t>Repeal the heading.</w:t>
      </w:r>
    </w:p>
    <w:p w14:paraId="27680E72" w14:textId="77777777" w:rsidR="00EA30BA" w:rsidRPr="004E6F33" w:rsidRDefault="00AE68BB" w:rsidP="00EA30BA">
      <w:pPr>
        <w:pStyle w:val="ItemHead"/>
      </w:pPr>
      <w:r w:rsidRPr="004E6F33">
        <w:t>8</w:t>
      </w:r>
      <w:r w:rsidR="00EA30BA" w:rsidRPr="004E6F33">
        <w:t xml:space="preserve">  </w:t>
      </w:r>
      <w:r w:rsidR="00667F41" w:rsidRPr="004E6F33">
        <w:t>Paragraph 7</w:t>
      </w:r>
      <w:r w:rsidR="00EA30BA" w:rsidRPr="004E6F33">
        <w:t>.1.04N(2)(a)</w:t>
      </w:r>
    </w:p>
    <w:p w14:paraId="5DFEFFEF" w14:textId="77777777" w:rsidR="00EA30BA" w:rsidRPr="004E6F33" w:rsidRDefault="00EA30BA" w:rsidP="00EA30BA">
      <w:pPr>
        <w:pStyle w:val="Item"/>
      </w:pPr>
      <w:r w:rsidRPr="004E6F33">
        <w:t>Omit “an insolvency”, substitute “a”.</w:t>
      </w:r>
    </w:p>
    <w:p w14:paraId="1AAD4978" w14:textId="77777777" w:rsidR="00EA30BA" w:rsidRPr="004E6F33" w:rsidRDefault="00AE68BB" w:rsidP="00EA30BA">
      <w:pPr>
        <w:pStyle w:val="ItemHead"/>
      </w:pPr>
      <w:r w:rsidRPr="004E6F33">
        <w:t>9</w:t>
      </w:r>
      <w:r w:rsidR="00EA30BA" w:rsidRPr="004E6F33">
        <w:t xml:space="preserve">  </w:t>
      </w:r>
      <w:r w:rsidR="00161DAC" w:rsidRPr="004E6F33">
        <w:t>Subregulations 7</w:t>
      </w:r>
      <w:r w:rsidR="00EA30BA" w:rsidRPr="004E6F33">
        <w:t>.1.04N(3) and (4)</w:t>
      </w:r>
    </w:p>
    <w:p w14:paraId="04E84BAD" w14:textId="77777777" w:rsidR="00EA30BA" w:rsidRPr="004E6F33" w:rsidRDefault="00EA30BA" w:rsidP="00EA30BA">
      <w:pPr>
        <w:pStyle w:val="Item"/>
      </w:pPr>
      <w:r w:rsidRPr="004E6F33">
        <w:t>Repeal the sub</w:t>
      </w:r>
      <w:r w:rsidR="00C95A17" w:rsidRPr="004E6F33">
        <w:t>regulation</w:t>
      </w:r>
      <w:r w:rsidRPr="004E6F33">
        <w:t>s.</w:t>
      </w:r>
    </w:p>
    <w:p w14:paraId="5EABDF79" w14:textId="77777777" w:rsidR="00EA30BA" w:rsidRPr="004E6F33" w:rsidRDefault="00AE68BB" w:rsidP="00EA30BA">
      <w:pPr>
        <w:pStyle w:val="ItemHead"/>
      </w:pPr>
      <w:r w:rsidRPr="004E6F33">
        <w:t>10</w:t>
      </w:r>
      <w:r w:rsidR="00EA30BA" w:rsidRPr="004E6F33">
        <w:t xml:space="preserve">  </w:t>
      </w:r>
      <w:r w:rsidR="00667F41" w:rsidRPr="004E6F33">
        <w:t>Paragraph 7</w:t>
      </w:r>
      <w:r w:rsidR="00EA30BA" w:rsidRPr="004E6F33">
        <w:t>.1.06(2A)(a)</w:t>
      </w:r>
    </w:p>
    <w:p w14:paraId="02A90492" w14:textId="77777777" w:rsidR="00EA30BA" w:rsidRPr="004E6F33" w:rsidRDefault="00EA30BA" w:rsidP="00EA30BA">
      <w:pPr>
        <w:pStyle w:val="Item"/>
      </w:pPr>
      <w:r w:rsidRPr="004E6F33">
        <w:t>Omit “an insolvency”, substitute “a”.</w:t>
      </w:r>
    </w:p>
    <w:p w14:paraId="2920FFD3" w14:textId="77777777" w:rsidR="001A4FDC" w:rsidRPr="004E6F33" w:rsidRDefault="00AE68BB" w:rsidP="001A4FDC">
      <w:pPr>
        <w:pStyle w:val="ItemHead"/>
      </w:pPr>
      <w:r w:rsidRPr="004E6F33">
        <w:t>11</w:t>
      </w:r>
      <w:r w:rsidR="001A4FDC" w:rsidRPr="004E6F33">
        <w:t xml:space="preserve">  </w:t>
      </w:r>
      <w:r w:rsidR="00667F41" w:rsidRPr="004E6F33">
        <w:t>Paragraph 7</w:t>
      </w:r>
      <w:r w:rsidR="001A4FDC" w:rsidRPr="004E6F33">
        <w:t>.1.06(2A)(b)</w:t>
      </w:r>
    </w:p>
    <w:p w14:paraId="720310A0" w14:textId="77777777" w:rsidR="001A4FDC" w:rsidRPr="004E6F33" w:rsidRDefault="001A4FDC" w:rsidP="001A4FDC">
      <w:pPr>
        <w:pStyle w:val="Item"/>
      </w:pPr>
      <w:r w:rsidRPr="004E6F33">
        <w:t>Omit “5C.11.01;”, substitute “5C.11.01.”.</w:t>
      </w:r>
    </w:p>
    <w:p w14:paraId="7AA1CC32" w14:textId="77777777" w:rsidR="00EA30BA" w:rsidRPr="004E6F33" w:rsidRDefault="00AE68BB" w:rsidP="00EA30BA">
      <w:pPr>
        <w:pStyle w:val="ItemHead"/>
      </w:pPr>
      <w:r w:rsidRPr="004E6F33">
        <w:t>12</w:t>
      </w:r>
      <w:r w:rsidR="00EA30BA" w:rsidRPr="004E6F33">
        <w:t xml:space="preserve">  </w:t>
      </w:r>
      <w:r w:rsidR="00667F41" w:rsidRPr="004E6F33">
        <w:t>Paragraph 7</w:t>
      </w:r>
      <w:r w:rsidR="00EA30BA" w:rsidRPr="004E6F33">
        <w:t>.1.06(2A)(c)</w:t>
      </w:r>
    </w:p>
    <w:p w14:paraId="2C23A6F5" w14:textId="77777777" w:rsidR="00EA30BA" w:rsidRPr="004E6F33" w:rsidRDefault="00EA30BA" w:rsidP="00EA30BA">
      <w:pPr>
        <w:pStyle w:val="Item"/>
      </w:pPr>
      <w:r w:rsidRPr="004E6F33">
        <w:t>Repeal the paragraph.</w:t>
      </w:r>
    </w:p>
    <w:p w14:paraId="6EC8C42A" w14:textId="77777777" w:rsidR="00EA30BA" w:rsidRPr="004E6F33" w:rsidRDefault="00AE68BB" w:rsidP="00EA30BA">
      <w:pPr>
        <w:pStyle w:val="ItemHead"/>
      </w:pPr>
      <w:r w:rsidRPr="004E6F33">
        <w:t>13</w:t>
      </w:r>
      <w:r w:rsidR="00EA30BA" w:rsidRPr="004E6F33">
        <w:t xml:space="preserve">  </w:t>
      </w:r>
      <w:r w:rsidR="00667F41" w:rsidRPr="004E6F33">
        <w:t>Paragraph 7</w:t>
      </w:r>
      <w:r w:rsidR="00EA30BA" w:rsidRPr="004E6F33">
        <w:t>.6.01(1)(x)</w:t>
      </w:r>
    </w:p>
    <w:p w14:paraId="271A842F" w14:textId="77777777" w:rsidR="00EA30BA" w:rsidRPr="004E6F33" w:rsidRDefault="00EA30BA" w:rsidP="00EA30BA">
      <w:pPr>
        <w:pStyle w:val="Item"/>
      </w:pPr>
      <w:r w:rsidRPr="004E6F33">
        <w:t>Omit “an insolvency”, substitute “a”.</w:t>
      </w:r>
    </w:p>
    <w:p w14:paraId="3F4DBB8B" w14:textId="77777777" w:rsidR="00EA30BA" w:rsidRPr="004E6F33" w:rsidRDefault="00AE68BB" w:rsidP="00EA30BA">
      <w:pPr>
        <w:pStyle w:val="ItemHead"/>
      </w:pPr>
      <w:r w:rsidRPr="004E6F33">
        <w:t>14</w:t>
      </w:r>
      <w:r w:rsidR="00EA30BA" w:rsidRPr="004E6F33">
        <w:t xml:space="preserve">  </w:t>
      </w:r>
      <w:r w:rsidR="00161DAC" w:rsidRPr="004E6F33">
        <w:t>Subregulation 7</w:t>
      </w:r>
      <w:r w:rsidR="00EA30BA" w:rsidRPr="004E6F33">
        <w:t xml:space="preserve">.6.01AB(1) (paragraph 911A(5C)(a) of the </w:t>
      </w:r>
      <w:r w:rsidR="00EA30BA" w:rsidRPr="004E6F33">
        <w:rPr>
          <w:i/>
        </w:rPr>
        <w:t>Corporations Act 2001</w:t>
      </w:r>
      <w:r w:rsidR="00EA30BA" w:rsidRPr="004E6F33">
        <w:t>)</w:t>
      </w:r>
    </w:p>
    <w:p w14:paraId="24208D61" w14:textId="77777777" w:rsidR="00EA30BA" w:rsidRPr="004E6F33" w:rsidRDefault="00EA30BA" w:rsidP="00EA30BA">
      <w:pPr>
        <w:pStyle w:val="Item"/>
      </w:pPr>
      <w:r w:rsidRPr="004E6F33">
        <w:t>Omit “an insolvency”, substitute “a”.</w:t>
      </w:r>
    </w:p>
    <w:p w14:paraId="0FDC7977" w14:textId="77777777" w:rsidR="00EA30BA" w:rsidRPr="004E6F33" w:rsidRDefault="00AE68BB" w:rsidP="00EA30BA">
      <w:pPr>
        <w:pStyle w:val="ItemHead"/>
      </w:pPr>
      <w:r w:rsidRPr="004E6F33">
        <w:t>15</w:t>
      </w:r>
      <w:r w:rsidR="00EA30BA" w:rsidRPr="004E6F33">
        <w:t xml:space="preserve">  </w:t>
      </w:r>
      <w:r w:rsidR="00667F41" w:rsidRPr="004E6F33">
        <w:t>Paragraph 7</w:t>
      </w:r>
      <w:r w:rsidR="00EA30BA" w:rsidRPr="004E6F33">
        <w:t>.6.01AB(2)(a)</w:t>
      </w:r>
    </w:p>
    <w:p w14:paraId="182C78B0" w14:textId="77777777" w:rsidR="00EA30BA" w:rsidRPr="004E6F33" w:rsidRDefault="00EA30BA" w:rsidP="00EA30BA">
      <w:pPr>
        <w:pStyle w:val="Item"/>
      </w:pPr>
      <w:r w:rsidRPr="004E6F33">
        <w:t>Omit “insolvency”.</w:t>
      </w:r>
    </w:p>
    <w:p w14:paraId="7D1EC316" w14:textId="77777777" w:rsidR="00EA30BA" w:rsidRPr="004E6F33" w:rsidRDefault="00AE68BB" w:rsidP="00EA30BA">
      <w:pPr>
        <w:pStyle w:val="ItemHead"/>
      </w:pPr>
      <w:r w:rsidRPr="004E6F33">
        <w:t>16</w:t>
      </w:r>
      <w:r w:rsidR="00EA30BA" w:rsidRPr="004E6F33">
        <w:t xml:space="preserve">  </w:t>
      </w:r>
      <w:r w:rsidR="00161DAC" w:rsidRPr="004E6F33">
        <w:t>Subregulation 7</w:t>
      </w:r>
      <w:r w:rsidR="00EA30BA" w:rsidRPr="004E6F33">
        <w:t>.6.01AB(2) (note)</w:t>
      </w:r>
    </w:p>
    <w:p w14:paraId="202F2A51" w14:textId="77777777" w:rsidR="00EA30BA" w:rsidRPr="004E6F33" w:rsidRDefault="00EA30BA" w:rsidP="00EA30BA">
      <w:pPr>
        <w:pStyle w:val="Item"/>
      </w:pPr>
      <w:r w:rsidRPr="004E6F33">
        <w:t>Omit “an insolvency”, substitute “a”.</w:t>
      </w:r>
    </w:p>
    <w:p w14:paraId="4C771AB3" w14:textId="77777777" w:rsidR="001A4FDC" w:rsidRPr="004E6F33" w:rsidRDefault="00AE68BB" w:rsidP="001A4FDC">
      <w:pPr>
        <w:pStyle w:val="ItemHead"/>
      </w:pPr>
      <w:r w:rsidRPr="004E6F33">
        <w:lastRenderedPageBreak/>
        <w:t>17</w:t>
      </w:r>
      <w:r w:rsidR="001A4FDC" w:rsidRPr="004E6F33">
        <w:t xml:space="preserve">  Sub</w:t>
      </w:r>
      <w:r w:rsidR="004E6F33">
        <w:noBreakHyphen/>
      </w:r>
      <w:r w:rsidR="00161DAC" w:rsidRPr="004E6F33">
        <w:t>subparagraph 7</w:t>
      </w:r>
      <w:r w:rsidR="001A4FDC" w:rsidRPr="004E6F33">
        <w:t>.6.04(1)(k)(ii)(B)</w:t>
      </w:r>
    </w:p>
    <w:p w14:paraId="1048247D" w14:textId="77777777" w:rsidR="001A4FDC" w:rsidRPr="004E6F33" w:rsidRDefault="001A4FDC" w:rsidP="001A4FDC">
      <w:pPr>
        <w:pStyle w:val="Item"/>
      </w:pPr>
      <w:r w:rsidRPr="004E6F33">
        <w:t>Omit “licence;”, substitute “licence.”.</w:t>
      </w:r>
    </w:p>
    <w:p w14:paraId="3AAC929F" w14:textId="77777777" w:rsidR="00EA30BA" w:rsidRPr="004E6F33" w:rsidRDefault="00AE68BB" w:rsidP="00EA30BA">
      <w:pPr>
        <w:pStyle w:val="ItemHead"/>
      </w:pPr>
      <w:r w:rsidRPr="004E6F33">
        <w:t>18</w:t>
      </w:r>
      <w:r w:rsidR="00EA30BA" w:rsidRPr="004E6F33">
        <w:t xml:space="preserve">  </w:t>
      </w:r>
      <w:r w:rsidR="00667F41" w:rsidRPr="004E6F33">
        <w:t>Paragraph 7</w:t>
      </w:r>
      <w:r w:rsidR="00EA30BA" w:rsidRPr="004E6F33">
        <w:t>.6.04(1)(l)</w:t>
      </w:r>
    </w:p>
    <w:p w14:paraId="0981B4FB" w14:textId="77777777" w:rsidR="00EA30BA" w:rsidRPr="004E6F33" w:rsidRDefault="00EA30BA" w:rsidP="00EA30BA">
      <w:pPr>
        <w:pStyle w:val="Item"/>
      </w:pPr>
      <w:r w:rsidRPr="004E6F33">
        <w:t>Repeal the paragraph.</w:t>
      </w:r>
    </w:p>
    <w:p w14:paraId="5008C525" w14:textId="77777777" w:rsidR="00EA30BA" w:rsidRPr="004E6F33" w:rsidRDefault="00AE68BB" w:rsidP="00EA30BA">
      <w:pPr>
        <w:pStyle w:val="ItemHead"/>
      </w:pPr>
      <w:r w:rsidRPr="004E6F33">
        <w:t>19</w:t>
      </w:r>
      <w:r w:rsidR="00EA30BA" w:rsidRPr="004E6F33">
        <w:t xml:space="preserve">  </w:t>
      </w:r>
      <w:r w:rsidR="00161DAC" w:rsidRPr="004E6F33">
        <w:t>Subregulation 7</w:t>
      </w:r>
      <w:r w:rsidR="00EA30BA" w:rsidRPr="004E6F33">
        <w:t>.6.04(2A)</w:t>
      </w:r>
    </w:p>
    <w:p w14:paraId="7B7FEC9D" w14:textId="77777777" w:rsidR="00EA30BA" w:rsidRPr="004E6F33" w:rsidRDefault="00EA30BA" w:rsidP="00EA30BA">
      <w:pPr>
        <w:pStyle w:val="Item"/>
      </w:pPr>
      <w:r w:rsidRPr="004E6F33">
        <w:t>Repeal the sub</w:t>
      </w:r>
      <w:r w:rsidR="00C95A17" w:rsidRPr="004E6F33">
        <w:t>regulation</w:t>
      </w:r>
      <w:r w:rsidRPr="004E6F33">
        <w:t>.</w:t>
      </w:r>
    </w:p>
    <w:p w14:paraId="75A52A82" w14:textId="77777777" w:rsidR="006F5CF2" w:rsidRPr="004E6F33" w:rsidRDefault="006F5CF2" w:rsidP="006F5CF2">
      <w:pPr>
        <w:pStyle w:val="ItemHead"/>
      </w:pPr>
      <w:r w:rsidRPr="004E6F33">
        <w:t xml:space="preserve">20  </w:t>
      </w:r>
      <w:r w:rsidR="00667F41" w:rsidRPr="004E6F33">
        <w:t>Paragraph 7</w:t>
      </w:r>
      <w:r w:rsidRPr="004E6F33">
        <w:t>.8.21A(g)</w:t>
      </w:r>
    </w:p>
    <w:p w14:paraId="5C5CB795" w14:textId="77777777" w:rsidR="00C42382" w:rsidRPr="004E6F33" w:rsidRDefault="006F5CF2" w:rsidP="00C42382">
      <w:pPr>
        <w:pStyle w:val="Item"/>
      </w:pPr>
      <w:r w:rsidRPr="004E6F33">
        <w:t xml:space="preserve">Omit “scheme:”, substitute “scheme </w:t>
      </w:r>
      <w:r w:rsidR="00C42382" w:rsidRPr="004E6F33">
        <w:t>that is in the nature of a litigation funding scheme, or a litigation funding arrangement, mentioned in regulation 5C.11.01;”.</w:t>
      </w:r>
    </w:p>
    <w:p w14:paraId="6BFBC0CB" w14:textId="77777777" w:rsidR="00C42382" w:rsidRPr="004E6F33" w:rsidRDefault="00AE68BB" w:rsidP="00C42382">
      <w:pPr>
        <w:pStyle w:val="ItemHead"/>
      </w:pPr>
      <w:r w:rsidRPr="004E6F33">
        <w:t>21</w:t>
      </w:r>
      <w:r w:rsidR="00C42382" w:rsidRPr="004E6F33">
        <w:t xml:space="preserve">  </w:t>
      </w:r>
      <w:r w:rsidRPr="004E6F33">
        <w:t>Subparagraphs 7</w:t>
      </w:r>
      <w:r w:rsidR="00C42382" w:rsidRPr="004E6F33">
        <w:t>.8.21A(g)(i) and (ii)</w:t>
      </w:r>
    </w:p>
    <w:p w14:paraId="34201AA4" w14:textId="77777777" w:rsidR="00C42382" w:rsidRPr="004E6F33" w:rsidRDefault="00C42382" w:rsidP="00C42382">
      <w:pPr>
        <w:pStyle w:val="Item"/>
      </w:pPr>
      <w:r w:rsidRPr="004E6F33">
        <w:t>Repeal the subparagraphs.</w:t>
      </w:r>
    </w:p>
    <w:p w14:paraId="4EAAD8D3" w14:textId="77777777" w:rsidR="00EA30BA" w:rsidRPr="004E6F33" w:rsidRDefault="00AE68BB" w:rsidP="00EA30BA">
      <w:pPr>
        <w:pStyle w:val="ItemHead"/>
      </w:pPr>
      <w:r w:rsidRPr="004E6F33">
        <w:t>22</w:t>
      </w:r>
      <w:r w:rsidR="00EA30BA" w:rsidRPr="004E6F33">
        <w:t xml:space="preserve">  </w:t>
      </w:r>
      <w:r w:rsidRPr="004E6F33">
        <w:t>Subparagraphs 7</w:t>
      </w:r>
      <w:r w:rsidR="00EA30BA" w:rsidRPr="004E6F33">
        <w:t>.9.98A(a)(i), (b)(i), (c)(i) and (d)(i)</w:t>
      </w:r>
    </w:p>
    <w:p w14:paraId="0B4CE8ED" w14:textId="77777777" w:rsidR="00EA30BA" w:rsidRPr="004E6F33" w:rsidRDefault="00EA30BA" w:rsidP="00EA30BA">
      <w:pPr>
        <w:pStyle w:val="Item"/>
      </w:pPr>
      <w:r w:rsidRPr="004E6F33">
        <w:t>Omit “an insolvency”, substitute “a”.</w:t>
      </w:r>
    </w:p>
    <w:p w14:paraId="20909082" w14:textId="77777777" w:rsidR="00EA30BA" w:rsidRPr="004E6F33" w:rsidRDefault="00AE68BB" w:rsidP="00EA30BA">
      <w:pPr>
        <w:pStyle w:val="ItemHead"/>
      </w:pPr>
      <w:r w:rsidRPr="004E6F33">
        <w:t>23</w:t>
      </w:r>
      <w:r w:rsidR="00EA30BA" w:rsidRPr="004E6F33">
        <w:t xml:space="preserve">  In the appropriate position in Chapter 10</w:t>
      </w:r>
    </w:p>
    <w:p w14:paraId="65049ED8" w14:textId="77777777" w:rsidR="00EA30BA" w:rsidRPr="004E6F33" w:rsidRDefault="00EA30BA" w:rsidP="00EA30BA">
      <w:pPr>
        <w:pStyle w:val="Item"/>
      </w:pPr>
      <w:r w:rsidRPr="004E6F33">
        <w:t>Insert:</w:t>
      </w:r>
    </w:p>
    <w:p w14:paraId="7D4EB994" w14:textId="77777777" w:rsidR="00EA30BA" w:rsidRPr="004E6F33" w:rsidRDefault="00EA30BA" w:rsidP="00EA30BA">
      <w:pPr>
        <w:pStyle w:val="ActHead2"/>
      </w:pPr>
      <w:bookmarkStart w:id="7" w:name="f_Check_Lines_above"/>
      <w:bookmarkStart w:id="8" w:name="_Toc117090657"/>
      <w:bookmarkEnd w:id="7"/>
      <w:r w:rsidRPr="00E74A37">
        <w:rPr>
          <w:rStyle w:val="CharPartNo"/>
        </w:rPr>
        <w:t>Part 10.48</w:t>
      </w:r>
      <w:r w:rsidRPr="004E6F33">
        <w:t>—</w:t>
      </w:r>
      <w:r w:rsidRPr="00E74A37">
        <w:rPr>
          <w:rStyle w:val="CharPartText"/>
        </w:rPr>
        <w:t xml:space="preserve">Application provisions relating to the Corporations Amendment (Litigation Funding) </w:t>
      </w:r>
      <w:r w:rsidR="004E6F33" w:rsidRPr="00E74A37">
        <w:rPr>
          <w:rStyle w:val="CharPartText"/>
        </w:rPr>
        <w:t>Regulations 2</w:t>
      </w:r>
      <w:r w:rsidRPr="00E74A37">
        <w:rPr>
          <w:rStyle w:val="CharPartText"/>
        </w:rPr>
        <w:t>022</w:t>
      </w:r>
      <w:bookmarkEnd w:id="8"/>
    </w:p>
    <w:p w14:paraId="50325F4C" w14:textId="77777777" w:rsidR="00EA30BA" w:rsidRPr="00E74A37" w:rsidRDefault="00EA30BA" w:rsidP="00EA30BA">
      <w:pPr>
        <w:pStyle w:val="Header"/>
      </w:pPr>
      <w:r w:rsidRPr="00E74A37">
        <w:rPr>
          <w:rStyle w:val="CharDivNo"/>
        </w:rPr>
        <w:t xml:space="preserve"> </w:t>
      </w:r>
      <w:r w:rsidRPr="00E74A37">
        <w:rPr>
          <w:rStyle w:val="CharDivText"/>
        </w:rPr>
        <w:t xml:space="preserve"> </w:t>
      </w:r>
    </w:p>
    <w:p w14:paraId="377EBC41" w14:textId="77777777" w:rsidR="00EA30BA" w:rsidRPr="004E6F33" w:rsidRDefault="00EA30BA" w:rsidP="00EA30BA">
      <w:pPr>
        <w:pStyle w:val="ActHead5"/>
      </w:pPr>
      <w:bookmarkStart w:id="9" w:name="_Toc117090658"/>
      <w:r w:rsidRPr="00E74A37">
        <w:rPr>
          <w:rStyle w:val="CharSectno"/>
        </w:rPr>
        <w:t>10.48.01</w:t>
      </w:r>
      <w:r w:rsidRPr="004E6F33">
        <w:t xml:space="preserve">  Application of amendments relating to litigation funding</w:t>
      </w:r>
      <w:bookmarkEnd w:id="9"/>
    </w:p>
    <w:p w14:paraId="1408D4B2" w14:textId="77777777" w:rsidR="00EA30BA" w:rsidRPr="004E6F33" w:rsidRDefault="00EA30BA" w:rsidP="00EA30BA">
      <w:pPr>
        <w:pStyle w:val="subsection"/>
      </w:pPr>
      <w:r w:rsidRPr="004E6F33">
        <w:tab/>
      </w:r>
      <w:r w:rsidRPr="004E6F33">
        <w:tab/>
        <w:t xml:space="preserve">The amendments made by the </w:t>
      </w:r>
      <w:r w:rsidRPr="004E6F33">
        <w:rPr>
          <w:i/>
        </w:rPr>
        <w:t xml:space="preserve">Corporations Amendment (Litigation Funding) </w:t>
      </w:r>
      <w:r w:rsidR="004E6F33" w:rsidRPr="004E6F33">
        <w:rPr>
          <w:i/>
        </w:rPr>
        <w:t>Regulations 2</w:t>
      </w:r>
      <w:r w:rsidRPr="004E6F33">
        <w:rPr>
          <w:i/>
        </w:rPr>
        <w:t>022</w:t>
      </w:r>
      <w:r w:rsidRPr="004E6F33">
        <w:t xml:space="preserve"> apply in relation to:</w:t>
      </w:r>
    </w:p>
    <w:p w14:paraId="31D4644A" w14:textId="77777777" w:rsidR="00EA30BA" w:rsidRPr="004E6F33" w:rsidRDefault="00EA30BA" w:rsidP="00EA30BA">
      <w:pPr>
        <w:pStyle w:val="paragraph"/>
      </w:pPr>
      <w:r w:rsidRPr="004E6F33">
        <w:tab/>
        <w:t>(a)</w:t>
      </w:r>
      <w:r w:rsidRPr="004E6F33">
        <w:tab/>
        <w:t xml:space="preserve">a litigation funding scheme mentioned in </w:t>
      </w:r>
      <w:r w:rsidR="00161DAC" w:rsidRPr="004E6F33">
        <w:t>regulation 5</w:t>
      </w:r>
      <w:r w:rsidRPr="004E6F33">
        <w:t>C.11.01(2A) entered on or after the commencement of those regulations; and</w:t>
      </w:r>
    </w:p>
    <w:p w14:paraId="3C184A7E" w14:textId="77777777" w:rsidR="0084172C" w:rsidRPr="004E6F33" w:rsidRDefault="00EA30BA" w:rsidP="00EA30BA">
      <w:pPr>
        <w:pStyle w:val="paragraph"/>
      </w:pPr>
      <w:r w:rsidRPr="004E6F33">
        <w:tab/>
        <w:t>(b)</w:t>
      </w:r>
      <w:r w:rsidRPr="004E6F33">
        <w:tab/>
        <w:t xml:space="preserve">a litigation funding scheme mentioned in </w:t>
      </w:r>
      <w:r w:rsidR="00161DAC" w:rsidRPr="004E6F33">
        <w:t>regulation 5</w:t>
      </w:r>
      <w:r w:rsidRPr="004E6F33">
        <w:t>C.11.01(2A) entered before that commencement, but only in relation to so much of the duration of the scheme that occurs on or after that commencement.</w:t>
      </w:r>
    </w:p>
    <w:sectPr w:rsidR="0084172C" w:rsidRPr="004E6F33" w:rsidSect="002F3675">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1A4A0" w14:textId="77777777" w:rsidR="005A69B2" w:rsidRDefault="005A69B2" w:rsidP="0048364F">
      <w:pPr>
        <w:spacing w:line="240" w:lineRule="auto"/>
      </w:pPr>
      <w:r>
        <w:separator/>
      </w:r>
    </w:p>
  </w:endnote>
  <w:endnote w:type="continuationSeparator" w:id="0">
    <w:p w14:paraId="36DBCBAE" w14:textId="77777777" w:rsidR="005A69B2" w:rsidRDefault="005A69B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F4CB4" w14:textId="77777777" w:rsidR="005A69B2" w:rsidRPr="002F3675" w:rsidRDefault="002F3675" w:rsidP="002F3675">
    <w:pPr>
      <w:pStyle w:val="Footer"/>
      <w:tabs>
        <w:tab w:val="clear" w:pos="4153"/>
        <w:tab w:val="clear" w:pos="8306"/>
        <w:tab w:val="center" w:pos="4150"/>
        <w:tab w:val="right" w:pos="8307"/>
      </w:tabs>
      <w:spacing w:before="120"/>
      <w:rPr>
        <w:i/>
        <w:sz w:val="18"/>
      </w:rPr>
    </w:pPr>
    <w:r w:rsidRPr="002F3675">
      <w:rPr>
        <w:i/>
        <w:sz w:val="18"/>
      </w:rPr>
      <w:t>OPC66064 -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7CA64" w14:textId="77777777" w:rsidR="005A69B2" w:rsidRDefault="005A69B2" w:rsidP="00E97334"/>
  <w:p w14:paraId="797C1C37" w14:textId="77777777" w:rsidR="005A69B2" w:rsidRPr="002F3675" w:rsidRDefault="002F3675" w:rsidP="002F3675">
    <w:pPr>
      <w:rPr>
        <w:rFonts w:cs="Times New Roman"/>
        <w:i/>
        <w:sz w:val="18"/>
      </w:rPr>
    </w:pPr>
    <w:r w:rsidRPr="002F3675">
      <w:rPr>
        <w:rFonts w:cs="Times New Roman"/>
        <w:i/>
        <w:sz w:val="18"/>
      </w:rPr>
      <w:t>OPC66064 -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41410" w14:textId="77777777" w:rsidR="005A69B2" w:rsidRPr="002F3675" w:rsidRDefault="002F3675" w:rsidP="002F3675">
    <w:pPr>
      <w:pStyle w:val="Footer"/>
      <w:tabs>
        <w:tab w:val="clear" w:pos="4153"/>
        <w:tab w:val="clear" w:pos="8306"/>
        <w:tab w:val="center" w:pos="4150"/>
        <w:tab w:val="right" w:pos="8307"/>
      </w:tabs>
      <w:spacing w:before="120"/>
      <w:rPr>
        <w:i/>
        <w:sz w:val="18"/>
      </w:rPr>
    </w:pPr>
    <w:r w:rsidRPr="002F3675">
      <w:rPr>
        <w:i/>
        <w:sz w:val="18"/>
      </w:rPr>
      <w:t>OPC66064 -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8A04" w14:textId="77777777" w:rsidR="005A69B2" w:rsidRPr="00E33C1C" w:rsidRDefault="005A69B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A69B2" w14:paraId="44862EDC" w14:textId="77777777" w:rsidTr="00E74A37">
      <w:tc>
        <w:tcPr>
          <w:tcW w:w="709" w:type="dxa"/>
          <w:tcBorders>
            <w:top w:val="nil"/>
            <w:left w:val="nil"/>
            <w:bottom w:val="nil"/>
            <w:right w:val="nil"/>
          </w:tcBorders>
        </w:tcPr>
        <w:p w14:paraId="5794A15B" w14:textId="77777777" w:rsidR="005A69B2" w:rsidRDefault="005A69B2" w:rsidP="003F7A3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BFEFB18" w14:textId="6A9B0E80" w:rsidR="005A69B2" w:rsidRDefault="005A69B2" w:rsidP="003F7A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7791">
            <w:rPr>
              <w:i/>
              <w:sz w:val="18"/>
            </w:rPr>
            <w:t>Corporations Amendment (Litigation Funding) Regulations 2022</w:t>
          </w:r>
          <w:r w:rsidRPr="007A1328">
            <w:rPr>
              <w:i/>
              <w:sz w:val="18"/>
            </w:rPr>
            <w:fldChar w:fldCharType="end"/>
          </w:r>
        </w:p>
      </w:tc>
      <w:tc>
        <w:tcPr>
          <w:tcW w:w="1384" w:type="dxa"/>
          <w:tcBorders>
            <w:top w:val="nil"/>
            <w:left w:val="nil"/>
            <w:bottom w:val="nil"/>
            <w:right w:val="nil"/>
          </w:tcBorders>
        </w:tcPr>
        <w:p w14:paraId="7FF3BC27" w14:textId="77777777" w:rsidR="005A69B2" w:rsidRDefault="005A69B2" w:rsidP="003F7A37">
          <w:pPr>
            <w:spacing w:line="0" w:lineRule="atLeast"/>
            <w:jc w:val="right"/>
            <w:rPr>
              <w:sz w:val="18"/>
            </w:rPr>
          </w:pPr>
        </w:p>
      </w:tc>
    </w:tr>
  </w:tbl>
  <w:p w14:paraId="6AC09027" w14:textId="77777777" w:rsidR="005A69B2" w:rsidRPr="002F3675" w:rsidRDefault="002F3675" w:rsidP="002F3675">
    <w:pPr>
      <w:rPr>
        <w:rFonts w:cs="Times New Roman"/>
        <w:i/>
        <w:sz w:val="18"/>
      </w:rPr>
    </w:pPr>
    <w:r w:rsidRPr="002F3675">
      <w:rPr>
        <w:rFonts w:cs="Times New Roman"/>
        <w:i/>
        <w:sz w:val="18"/>
      </w:rPr>
      <w:t>OPC66064 -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56FBC" w14:textId="77777777" w:rsidR="005A69B2" w:rsidRPr="00E33C1C" w:rsidRDefault="005A69B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5A69B2" w14:paraId="4F9E1BCA" w14:textId="77777777" w:rsidTr="00E74A37">
      <w:tc>
        <w:tcPr>
          <w:tcW w:w="1383" w:type="dxa"/>
          <w:tcBorders>
            <w:top w:val="nil"/>
            <w:left w:val="nil"/>
            <w:bottom w:val="nil"/>
            <w:right w:val="nil"/>
          </w:tcBorders>
        </w:tcPr>
        <w:p w14:paraId="511C5131" w14:textId="77777777" w:rsidR="005A69B2" w:rsidRDefault="005A69B2" w:rsidP="003F7A37">
          <w:pPr>
            <w:spacing w:line="0" w:lineRule="atLeast"/>
            <w:rPr>
              <w:sz w:val="18"/>
            </w:rPr>
          </w:pPr>
        </w:p>
      </w:tc>
      <w:tc>
        <w:tcPr>
          <w:tcW w:w="6379" w:type="dxa"/>
          <w:tcBorders>
            <w:top w:val="nil"/>
            <w:left w:val="nil"/>
            <w:bottom w:val="nil"/>
            <w:right w:val="nil"/>
          </w:tcBorders>
        </w:tcPr>
        <w:p w14:paraId="4663B318" w14:textId="596A99F6" w:rsidR="005A69B2" w:rsidRDefault="005A69B2" w:rsidP="003F7A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7791">
            <w:rPr>
              <w:i/>
              <w:sz w:val="18"/>
            </w:rPr>
            <w:t>Corporations Amendment (Litigation Funding) Regulations 2022</w:t>
          </w:r>
          <w:r w:rsidRPr="007A1328">
            <w:rPr>
              <w:i/>
              <w:sz w:val="18"/>
            </w:rPr>
            <w:fldChar w:fldCharType="end"/>
          </w:r>
        </w:p>
      </w:tc>
      <w:tc>
        <w:tcPr>
          <w:tcW w:w="710" w:type="dxa"/>
          <w:tcBorders>
            <w:top w:val="nil"/>
            <w:left w:val="nil"/>
            <w:bottom w:val="nil"/>
            <w:right w:val="nil"/>
          </w:tcBorders>
        </w:tcPr>
        <w:p w14:paraId="79DA87F1" w14:textId="77777777" w:rsidR="005A69B2" w:rsidRDefault="005A69B2" w:rsidP="003F7A3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F9CFC4E" w14:textId="77777777" w:rsidR="005A69B2" w:rsidRPr="002F3675" w:rsidRDefault="002F3675" w:rsidP="002F3675">
    <w:pPr>
      <w:rPr>
        <w:rFonts w:cs="Times New Roman"/>
        <w:i/>
        <w:sz w:val="18"/>
      </w:rPr>
    </w:pPr>
    <w:r w:rsidRPr="002F3675">
      <w:rPr>
        <w:rFonts w:cs="Times New Roman"/>
        <w:i/>
        <w:sz w:val="18"/>
      </w:rPr>
      <w:t>OPC66064 -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C27D6" w14:textId="77777777" w:rsidR="005A69B2" w:rsidRPr="00E33C1C" w:rsidRDefault="005A69B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A69B2" w14:paraId="3707E669" w14:textId="77777777" w:rsidTr="00E74A37">
      <w:tc>
        <w:tcPr>
          <w:tcW w:w="709" w:type="dxa"/>
          <w:tcBorders>
            <w:top w:val="nil"/>
            <w:left w:val="nil"/>
            <w:bottom w:val="nil"/>
            <w:right w:val="nil"/>
          </w:tcBorders>
        </w:tcPr>
        <w:p w14:paraId="0C812EF0" w14:textId="77777777" w:rsidR="005A69B2" w:rsidRDefault="005A69B2" w:rsidP="003F7A3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2F259C5" w14:textId="140F0613" w:rsidR="005A69B2" w:rsidRDefault="005A69B2" w:rsidP="003F7A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7791">
            <w:rPr>
              <w:i/>
              <w:sz w:val="18"/>
            </w:rPr>
            <w:t>Corporations Amendment (Litigation Funding) Regulations 2022</w:t>
          </w:r>
          <w:r w:rsidRPr="007A1328">
            <w:rPr>
              <w:i/>
              <w:sz w:val="18"/>
            </w:rPr>
            <w:fldChar w:fldCharType="end"/>
          </w:r>
        </w:p>
      </w:tc>
      <w:tc>
        <w:tcPr>
          <w:tcW w:w="1384" w:type="dxa"/>
          <w:tcBorders>
            <w:top w:val="nil"/>
            <w:left w:val="nil"/>
            <w:bottom w:val="nil"/>
            <w:right w:val="nil"/>
          </w:tcBorders>
        </w:tcPr>
        <w:p w14:paraId="366AB754" w14:textId="77777777" w:rsidR="005A69B2" w:rsidRDefault="005A69B2" w:rsidP="003F7A37">
          <w:pPr>
            <w:spacing w:line="0" w:lineRule="atLeast"/>
            <w:jc w:val="right"/>
            <w:rPr>
              <w:sz w:val="18"/>
            </w:rPr>
          </w:pPr>
        </w:p>
      </w:tc>
    </w:tr>
  </w:tbl>
  <w:p w14:paraId="451F1C44" w14:textId="77777777" w:rsidR="005A69B2" w:rsidRPr="002F3675" w:rsidRDefault="002F3675" w:rsidP="002F3675">
    <w:pPr>
      <w:rPr>
        <w:rFonts w:cs="Times New Roman"/>
        <w:i/>
        <w:sz w:val="18"/>
      </w:rPr>
    </w:pPr>
    <w:r w:rsidRPr="002F3675">
      <w:rPr>
        <w:rFonts w:cs="Times New Roman"/>
        <w:i/>
        <w:sz w:val="18"/>
      </w:rPr>
      <w:t>OPC66064 -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83EFE" w14:textId="77777777" w:rsidR="005A69B2" w:rsidRPr="00E33C1C" w:rsidRDefault="005A69B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5A69B2" w14:paraId="23F365D7" w14:textId="77777777" w:rsidTr="003F7A37">
      <w:tc>
        <w:tcPr>
          <w:tcW w:w="1384" w:type="dxa"/>
          <w:tcBorders>
            <w:top w:val="nil"/>
            <w:left w:val="nil"/>
            <w:bottom w:val="nil"/>
            <w:right w:val="nil"/>
          </w:tcBorders>
        </w:tcPr>
        <w:p w14:paraId="28E58AA4" w14:textId="77777777" w:rsidR="005A69B2" w:rsidRDefault="005A69B2" w:rsidP="003F7A37">
          <w:pPr>
            <w:spacing w:line="0" w:lineRule="atLeast"/>
            <w:rPr>
              <w:sz w:val="18"/>
            </w:rPr>
          </w:pPr>
        </w:p>
      </w:tc>
      <w:tc>
        <w:tcPr>
          <w:tcW w:w="6379" w:type="dxa"/>
          <w:tcBorders>
            <w:top w:val="nil"/>
            <w:left w:val="nil"/>
            <w:bottom w:val="nil"/>
            <w:right w:val="nil"/>
          </w:tcBorders>
        </w:tcPr>
        <w:p w14:paraId="09046C81" w14:textId="0E923A9F" w:rsidR="005A69B2" w:rsidRDefault="005A69B2" w:rsidP="003F7A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7791">
            <w:rPr>
              <w:i/>
              <w:sz w:val="18"/>
            </w:rPr>
            <w:t>Corporations Amendment (Litigation Funding) Regulations 2022</w:t>
          </w:r>
          <w:r w:rsidRPr="007A1328">
            <w:rPr>
              <w:i/>
              <w:sz w:val="18"/>
            </w:rPr>
            <w:fldChar w:fldCharType="end"/>
          </w:r>
        </w:p>
      </w:tc>
      <w:tc>
        <w:tcPr>
          <w:tcW w:w="709" w:type="dxa"/>
          <w:tcBorders>
            <w:top w:val="nil"/>
            <w:left w:val="nil"/>
            <w:bottom w:val="nil"/>
            <w:right w:val="nil"/>
          </w:tcBorders>
        </w:tcPr>
        <w:p w14:paraId="09C349D0" w14:textId="77777777" w:rsidR="005A69B2" w:rsidRDefault="005A69B2" w:rsidP="003F7A3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B96A233" w14:textId="77777777" w:rsidR="005A69B2" w:rsidRPr="002F3675" w:rsidRDefault="002F3675" w:rsidP="002F3675">
    <w:pPr>
      <w:rPr>
        <w:rFonts w:cs="Times New Roman"/>
        <w:i/>
        <w:sz w:val="18"/>
      </w:rPr>
    </w:pPr>
    <w:r w:rsidRPr="002F3675">
      <w:rPr>
        <w:rFonts w:cs="Times New Roman"/>
        <w:i/>
        <w:sz w:val="18"/>
      </w:rPr>
      <w:t>OPC66064 -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93018" w14:textId="77777777" w:rsidR="005A69B2" w:rsidRPr="00E33C1C" w:rsidRDefault="005A69B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5A69B2" w14:paraId="33D8305C" w14:textId="77777777" w:rsidTr="007A6863">
      <w:tc>
        <w:tcPr>
          <w:tcW w:w="1384" w:type="dxa"/>
          <w:tcBorders>
            <w:top w:val="nil"/>
            <w:left w:val="nil"/>
            <w:bottom w:val="nil"/>
            <w:right w:val="nil"/>
          </w:tcBorders>
        </w:tcPr>
        <w:p w14:paraId="6B06D0DF" w14:textId="77777777" w:rsidR="005A69B2" w:rsidRDefault="005A69B2" w:rsidP="003F7A37">
          <w:pPr>
            <w:spacing w:line="0" w:lineRule="atLeast"/>
            <w:rPr>
              <w:sz w:val="18"/>
            </w:rPr>
          </w:pPr>
        </w:p>
      </w:tc>
      <w:tc>
        <w:tcPr>
          <w:tcW w:w="6379" w:type="dxa"/>
          <w:tcBorders>
            <w:top w:val="nil"/>
            <w:left w:val="nil"/>
            <w:bottom w:val="nil"/>
            <w:right w:val="nil"/>
          </w:tcBorders>
        </w:tcPr>
        <w:p w14:paraId="7F87F823" w14:textId="112E7201" w:rsidR="005A69B2" w:rsidRDefault="005A69B2" w:rsidP="003F7A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7791">
            <w:rPr>
              <w:i/>
              <w:sz w:val="18"/>
            </w:rPr>
            <w:t>Corporations Amendment (Litigation Funding) Regulations 2022</w:t>
          </w:r>
          <w:r w:rsidRPr="007A1328">
            <w:rPr>
              <w:i/>
              <w:sz w:val="18"/>
            </w:rPr>
            <w:fldChar w:fldCharType="end"/>
          </w:r>
        </w:p>
      </w:tc>
      <w:tc>
        <w:tcPr>
          <w:tcW w:w="709" w:type="dxa"/>
          <w:tcBorders>
            <w:top w:val="nil"/>
            <w:left w:val="nil"/>
            <w:bottom w:val="nil"/>
            <w:right w:val="nil"/>
          </w:tcBorders>
        </w:tcPr>
        <w:p w14:paraId="1E47641B" w14:textId="77777777" w:rsidR="005A69B2" w:rsidRDefault="005A69B2" w:rsidP="003F7A3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07C3F704" w14:textId="77777777" w:rsidR="005A69B2" w:rsidRPr="002F3675" w:rsidRDefault="002F3675" w:rsidP="002F3675">
    <w:pPr>
      <w:rPr>
        <w:rFonts w:cs="Times New Roman"/>
        <w:i/>
        <w:sz w:val="18"/>
      </w:rPr>
    </w:pPr>
    <w:r w:rsidRPr="002F3675">
      <w:rPr>
        <w:rFonts w:cs="Times New Roman"/>
        <w:i/>
        <w:sz w:val="18"/>
      </w:rPr>
      <w:t>OPC66064 -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C435F" w14:textId="77777777" w:rsidR="005A69B2" w:rsidRDefault="005A69B2" w:rsidP="0048364F">
      <w:pPr>
        <w:spacing w:line="240" w:lineRule="auto"/>
      </w:pPr>
      <w:r>
        <w:separator/>
      </w:r>
    </w:p>
  </w:footnote>
  <w:footnote w:type="continuationSeparator" w:id="0">
    <w:p w14:paraId="3D22ED93" w14:textId="77777777" w:rsidR="005A69B2" w:rsidRDefault="005A69B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F0542" w14:textId="77777777" w:rsidR="005A69B2" w:rsidRPr="005F1388" w:rsidRDefault="005A69B2"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17611" w14:textId="77777777" w:rsidR="005A69B2" w:rsidRPr="005F1388" w:rsidRDefault="005A69B2"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11C7F" w14:textId="77777777" w:rsidR="005A69B2" w:rsidRPr="005F1388" w:rsidRDefault="005A69B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B3960" w14:textId="77777777" w:rsidR="005A69B2" w:rsidRPr="00ED79B6" w:rsidRDefault="005A69B2"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773F6" w14:textId="77777777" w:rsidR="005A69B2" w:rsidRPr="00ED79B6" w:rsidRDefault="005A69B2"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87039" w14:textId="77777777" w:rsidR="005A69B2" w:rsidRPr="00ED79B6" w:rsidRDefault="005A69B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6B762" w14:textId="239B068A" w:rsidR="005A69B2" w:rsidRPr="00A961C4" w:rsidRDefault="005A69B2" w:rsidP="0048364F">
    <w:pPr>
      <w:rPr>
        <w:b/>
        <w:sz w:val="20"/>
      </w:rPr>
    </w:pPr>
    <w:r>
      <w:rPr>
        <w:b/>
        <w:sz w:val="20"/>
      </w:rPr>
      <w:fldChar w:fldCharType="begin"/>
    </w:r>
    <w:r>
      <w:rPr>
        <w:b/>
        <w:sz w:val="20"/>
      </w:rPr>
      <w:instrText xml:space="preserve"> STYLEREF CharAmSchNo </w:instrText>
    </w:r>
    <w:r>
      <w:rPr>
        <w:b/>
        <w:sz w:val="20"/>
      </w:rPr>
      <w:fldChar w:fldCharType="separate"/>
    </w:r>
    <w:r w:rsidR="0023787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23787E">
      <w:rPr>
        <w:noProof/>
        <w:sz w:val="20"/>
      </w:rPr>
      <w:t>Amendments</w:t>
    </w:r>
    <w:r>
      <w:rPr>
        <w:sz w:val="20"/>
      </w:rPr>
      <w:fldChar w:fldCharType="end"/>
    </w:r>
  </w:p>
  <w:p w14:paraId="56061E97" w14:textId="195D0C82" w:rsidR="005A69B2" w:rsidRPr="00A961C4" w:rsidRDefault="005A69B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3D06797" w14:textId="77777777" w:rsidR="005A69B2" w:rsidRPr="00A961C4" w:rsidRDefault="005A69B2"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FF093" w14:textId="4D26A698" w:rsidR="005A69B2" w:rsidRPr="00A961C4" w:rsidRDefault="005A69B2"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2EED01BC" w14:textId="029A9EF9" w:rsidR="005A69B2" w:rsidRPr="00A961C4" w:rsidRDefault="005A69B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56843F7" w14:textId="77777777" w:rsidR="005A69B2" w:rsidRPr="00A961C4" w:rsidRDefault="005A69B2"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B84A9" w14:textId="77777777" w:rsidR="005A69B2" w:rsidRPr="00A961C4" w:rsidRDefault="005A69B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E9"/>
    <w:rsid w:val="00000263"/>
    <w:rsid w:val="000113BC"/>
    <w:rsid w:val="000136AF"/>
    <w:rsid w:val="00036E24"/>
    <w:rsid w:val="0004044E"/>
    <w:rsid w:val="00046F47"/>
    <w:rsid w:val="0005120E"/>
    <w:rsid w:val="00054577"/>
    <w:rsid w:val="000614BF"/>
    <w:rsid w:val="0007169C"/>
    <w:rsid w:val="00077593"/>
    <w:rsid w:val="00083F48"/>
    <w:rsid w:val="000A7DF9"/>
    <w:rsid w:val="000B144B"/>
    <w:rsid w:val="000D05EF"/>
    <w:rsid w:val="000D5485"/>
    <w:rsid w:val="000F21C1"/>
    <w:rsid w:val="00105D72"/>
    <w:rsid w:val="0010745C"/>
    <w:rsid w:val="00117277"/>
    <w:rsid w:val="00155873"/>
    <w:rsid w:val="00160BD7"/>
    <w:rsid w:val="00161DAC"/>
    <w:rsid w:val="001643C9"/>
    <w:rsid w:val="00165568"/>
    <w:rsid w:val="00166082"/>
    <w:rsid w:val="00166C2F"/>
    <w:rsid w:val="001716C9"/>
    <w:rsid w:val="00184261"/>
    <w:rsid w:val="00190BA1"/>
    <w:rsid w:val="00190DF5"/>
    <w:rsid w:val="00193461"/>
    <w:rsid w:val="001939E1"/>
    <w:rsid w:val="00195382"/>
    <w:rsid w:val="001A3B9F"/>
    <w:rsid w:val="001A4FDC"/>
    <w:rsid w:val="001A65C0"/>
    <w:rsid w:val="001B2043"/>
    <w:rsid w:val="001B6456"/>
    <w:rsid w:val="001B7A5D"/>
    <w:rsid w:val="001C69C4"/>
    <w:rsid w:val="001E0A8D"/>
    <w:rsid w:val="001E3590"/>
    <w:rsid w:val="001E7407"/>
    <w:rsid w:val="00201D27"/>
    <w:rsid w:val="0020300C"/>
    <w:rsid w:val="00220A0C"/>
    <w:rsid w:val="00223E4A"/>
    <w:rsid w:val="002302EA"/>
    <w:rsid w:val="0023787E"/>
    <w:rsid w:val="00240749"/>
    <w:rsid w:val="002468D7"/>
    <w:rsid w:val="00263886"/>
    <w:rsid w:val="00285CDD"/>
    <w:rsid w:val="00291167"/>
    <w:rsid w:val="00297ECB"/>
    <w:rsid w:val="002C152A"/>
    <w:rsid w:val="002D043A"/>
    <w:rsid w:val="002F3675"/>
    <w:rsid w:val="0031713F"/>
    <w:rsid w:val="00321913"/>
    <w:rsid w:val="00324EE6"/>
    <w:rsid w:val="003316DC"/>
    <w:rsid w:val="00332E0D"/>
    <w:rsid w:val="003415D3"/>
    <w:rsid w:val="00346335"/>
    <w:rsid w:val="00352B0F"/>
    <w:rsid w:val="003561B0"/>
    <w:rsid w:val="00367960"/>
    <w:rsid w:val="003A15AC"/>
    <w:rsid w:val="003A56EB"/>
    <w:rsid w:val="003B0627"/>
    <w:rsid w:val="003C5F2B"/>
    <w:rsid w:val="003D0BFE"/>
    <w:rsid w:val="003D5700"/>
    <w:rsid w:val="003F0F5A"/>
    <w:rsid w:val="003F7A37"/>
    <w:rsid w:val="00400A30"/>
    <w:rsid w:val="004022CA"/>
    <w:rsid w:val="004116CD"/>
    <w:rsid w:val="00414ADE"/>
    <w:rsid w:val="00424CA9"/>
    <w:rsid w:val="004257BB"/>
    <w:rsid w:val="004261D9"/>
    <w:rsid w:val="0044291A"/>
    <w:rsid w:val="00460499"/>
    <w:rsid w:val="00461689"/>
    <w:rsid w:val="00474835"/>
    <w:rsid w:val="004819C7"/>
    <w:rsid w:val="0048364F"/>
    <w:rsid w:val="00490F2E"/>
    <w:rsid w:val="00496DB3"/>
    <w:rsid w:val="00496F97"/>
    <w:rsid w:val="004A1745"/>
    <w:rsid w:val="004A53EA"/>
    <w:rsid w:val="004E6F33"/>
    <w:rsid w:val="004F0EDF"/>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81211"/>
    <w:rsid w:val="00584811"/>
    <w:rsid w:val="00593AA6"/>
    <w:rsid w:val="00594161"/>
    <w:rsid w:val="00594512"/>
    <w:rsid w:val="00594749"/>
    <w:rsid w:val="005A482B"/>
    <w:rsid w:val="005A69B2"/>
    <w:rsid w:val="005B4067"/>
    <w:rsid w:val="005B426E"/>
    <w:rsid w:val="005C36E0"/>
    <w:rsid w:val="005C3F41"/>
    <w:rsid w:val="005D168D"/>
    <w:rsid w:val="005D5EA1"/>
    <w:rsid w:val="005E61D3"/>
    <w:rsid w:val="005F4840"/>
    <w:rsid w:val="005F7738"/>
    <w:rsid w:val="00600219"/>
    <w:rsid w:val="00613EAD"/>
    <w:rsid w:val="006146E9"/>
    <w:rsid w:val="006158AC"/>
    <w:rsid w:val="00640402"/>
    <w:rsid w:val="00640F78"/>
    <w:rsid w:val="00646E7B"/>
    <w:rsid w:val="00655D6A"/>
    <w:rsid w:val="00656DE9"/>
    <w:rsid w:val="00667F41"/>
    <w:rsid w:val="00677CC2"/>
    <w:rsid w:val="00685F42"/>
    <w:rsid w:val="006866A1"/>
    <w:rsid w:val="0069207B"/>
    <w:rsid w:val="006A4309"/>
    <w:rsid w:val="006A61BD"/>
    <w:rsid w:val="006B0E55"/>
    <w:rsid w:val="006B7006"/>
    <w:rsid w:val="006C7F8C"/>
    <w:rsid w:val="006D7AB9"/>
    <w:rsid w:val="006F5CF2"/>
    <w:rsid w:val="00700B2C"/>
    <w:rsid w:val="00713084"/>
    <w:rsid w:val="00720FC2"/>
    <w:rsid w:val="00724BD4"/>
    <w:rsid w:val="00731E00"/>
    <w:rsid w:val="00732E9D"/>
    <w:rsid w:val="0073491A"/>
    <w:rsid w:val="007440B7"/>
    <w:rsid w:val="00747993"/>
    <w:rsid w:val="007634AD"/>
    <w:rsid w:val="007715C9"/>
    <w:rsid w:val="00774EDD"/>
    <w:rsid w:val="007757EC"/>
    <w:rsid w:val="00796012"/>
    <w:rsid w:val="007A115D"/>
    <w:rsid w:val="007A35E6"/>
    <w:rsid w:val="007A4DC9"/>
    <w:rsid w:val="007A5CB3"/>
    <w:rsid w:val="007A6863"/>
    <w:rsid w:val="007C3EF5"/>
    <w:rsid w:val="007D45C1"/>
    <w:rsid w:val="007E7D4A"/>
    <w:rsid w:val="007F48ED"/>
    <w:rsid w:val="007F7947"/>
    <w:rsid w:val="00812F45"/>
    <w:rsid w:val="00823B55"/>
    <w:rsid w:val="00840F02"/>
    <w:rsid w:val="0084172C"/>
    <w:rsid w:val="00856A31"/>
    <w:rsid w:val="008754D0"/>
    <w:rsid w:val="00877D48"/>
    <w:rsid w:val="008816F0"/>
    <w:rsid w:val="0088345B"/>
    <w:rsid w:val="008A16A5"/>
    <w:rsid w:val="008B5D42"/>
    <w:rsid w:val="008C2B5D"/>
    <w:rsid w:val="008D0EE0"/>
    <w:rsid w:val="008D5B99"/>
    <w:rsid w:val="008D7A27"/>
    <w:rsid w:val="008E4702"/>
    <w:rsid w:val="008E69AA"/>
    <w:rsid w:val="008F4F1C"/>
    <w:rsid w:val="00922764"/>
    <w:rsid w:val="00932377"/>
    <w:rsid w:val="009408EA"/>
    <w:rsid w:val="00943102"/>
    <w:rsid w:val="0094523D"/>
    <w:rsid w:val="009559E6"/>
    <w:rsid w:val="00976A63"/>
    <w:rsid w:val="00983419"/>
    <w:rsid w:val="00994821"/>
    <w:rsid w:val="009C3431"/>
    <w:rsid w:val="009C5989"/>
    <w:rsid w:val="009D08DA"/>
    <w:rsid w:val="00A06860"/>
    <w:rsid w:val="00A136F5"/>
    <w:rsid w:val="00A231E2"/>
    <w:rsid w:val="00A2550D"/>
    <w:rsid w:val="00A4169B"/>
    <w:rsid w:val="00A445F2"/>
    <w:rsid w:val="00A50D55"/>
    <w:rsid w:val="00A5165B"/>
    <w:rsid w:val="00A52FDA"/>
    <w:rsid w:val="00A555F2"/>
    <w:rsid w:val="00A64912"/>
    <w:rsid w:val="00A70A74"/>
    <w:rsid w:val="00A90EA8"/>
    <w:rsid w:val="00AA0343"/>
    <w:rsid w:val="00AA2A5C"/>
    <w:rsid w:val="00AB1AD4"/>
    <w:rsid w:val="00AB78E9"/>
    <w:rsid w:val="00AD3467"/>
    <w:rsid w:val="00AD5641"/>
    <w:rsid w:val="00AD7252"/>
    <w:rsid w:val="00AE0F9B"/>
    <w:rsid w:val="00AE68BB"/>
    <w:rsid w:val="00AF55FF"/>
    <w:rsid w:val="00B032D8"/>
    <w:rsid w:val="00B33B3C"/>
    <w:rsid w:val="00B40D74"/>
    <w:rsid w:val="00B4397B"/>
    <w:rsid w:val="00B52663"/>
    <w:rsid w:val="00B56DCB"/>
    <w:rsid w:val="00B770D2"/>
    <w:rsid w:val="00B94F68"/>
    <w:rsid w:val="00BA3D7E"/>
    <w:rsid w:val="00BA47A3"/>
    <w:rsid w:val="00BA5026"/>
    <w:rsid w:val="00BB6E79"/>
    <w:rsid w:val="00BE3B31"/>
    <w:rsid w:val="00BE719A"/>
    <w:rsid w:val="00BE720A"/>
    <w:rsid w:val="00BF1D80"/>
    <w:rsid w:val="00BF6650"/>
    <w:rsid w:val="00C067E5"/>
    <w:rsid w:val="00C164CA"/>
    <w:rsid w:val="00C42382"/>
    <w:rsid w:val="00C42BF8"/>
    <w:rsid w:val="00C460AE"/>
    <w:rsid w:val="00C50043"/>
    <w:rsid w:val="00C50A0F"/>
    <w:rsid w:val="00C7573B"/>
    <w:rsid w:val="00C76CF3"/>
    <w:rsid w:val="00C95A17"/>
    <w:rsid w:val="00CA7844"/>
    <w:rsid w:val="00CB58EF"/>
    <w:rsid w:val="00CC7F24"/>
    <w:rsid w:val="00CE7D64"/>
    <w:rsid w:val="00CF0BB2"/>
    <w:rsid w:val="00D13441"/>
    <w:rsid w:val="00D20665"/>
    <w:rsid w:val="00D243A3"/>
    <w:rsid w:val="00D3200B"/>
    <w:rsid w:val="00D33440"/>
    <w:rsid w:val="00D52EFE"/>
    <w:rsid w:val="00D56A0D"/>
    <w:rsid w:val="00D5767F"/>
    <w:rsid w:val="00D63EF6"/>
    <w:rsid w:val="00D66518"/>
    <w:rsid w:val="00D70DFB"/>
    <w:rsid w:val="00D71EEA"/>
    <w:rsid w:val="00D735CD"/>
    <w:rsid w:val="00D766DF"/>
    <w:rsid w:val="00D95891"/>
    <w:rsid w:val="00DB5CB4"/>
    <w:rsid w:val="00DC5AF9"/>
    <w:rsid w:val="00DE149E"/>
    <w:rsid w:val="00E05704"/>
    <w:rsid w:val="00E12F1A"/>
    <w:rsid w:val="00E15561"/>
    <w:rsid w:val="00E21CFB"/>
    <w:rsid w:val="00E22935"/>
    <w:rsid w:val="00E27791"/>
    <w:rsid w:val="00E54292"/>
    <w:rsid w:val="00E60191"/>
    <w:rsid w:val="00E74A37"/>
    <w:rsid w:val="00E74DC7"/>
    <w:rsid w:val="00E87699"/>
    <w:rsid w:val="00E92E27"/>
    <w:rsid w:val="00E9586B"/>
    <w:rsid w:val="00E97334"/>
    <w:rsid w:val="00EA0D36"/>
    <w:rsid w:val="00EA30BA"/>
    <w:rsid w:val="00ED4928"/>
    <w:rsid w:val="00EE3749"/>
    <w:rsid w:val="00EE6190"/>
    <w:rsid w:val="00EF2E3A"/>
    <w:rsid w:val="00EF6402"/>
    <w:rsid w:val="00F025DF"/>
    <w:rsid w:val="00F047E2"/>
    <w:rsid w:val="00F04D57"/>
    <w:rsid w:val="00F078DC"/>
    <w:rsid w:val="00F105B4"/>
    <w:rsid w:val="00F13E86"/>
    <w:rsid w:val="00F32FCB"/>
    <w:rsid w:val="00F474CC"/>
    <w:rsid w:val="00F6709F"/>
    <w:rsid w:val="00F677A9"/>
    <w:rsid w:val="00F7218E"/>
    <w:rsid w:val="00F723BD"/>
    <w:rsid w:val="00F732EA"/>
    <w:rsid w:val="00F84CF5"/>
    <w:rsid w:val="00F8612E"/>
    <w:rsid w:val="00FA420B"/>
    <w:rsid w:val="00FB550D"/>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889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E6F33"/>
    <w:pPr>
      <w:spacing w:line="260" w:lineRule="atLeast"/>
    </w:pPr>
    <w:rPr>
      <w:sz w:val="22"/>
    </w:rPr>
  </w:style>
  <w:style w:type="paragraph" w:styleId="Heading1">
    <w:name w:val="heading 1"/>
    <w:basedOn w:val="Normal"/>
    <w:next w:val="Normal"/>
    <w:link w:val="Heading1Char"/>
    <w:uiPriority w:val="9"/>
    <w:qFormat/>
    <w:rsid w:val="004E6F3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6F3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6F3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E6F3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E6F3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E6F3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E6F3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E6F3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E6F3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E6F33"/>
  </w:style>
  <w:style w:type="paragraph" w:customStyle="1" w:styleId="OPCParaBase">
    <w:name w:val="OPCParaBase"/>
    <w:qFormat/>
    <w:rsid w:val="004E6F33"/>
    <w:pPr>
      <w:spacing w:line="260" w:lineRule="atLeast"/>
    </w:pPr>
    <w:rPr>
      <w:rFonts w:eastAsia="Times New Roman" w:cs="Times New Roman"/>
      <w:sz w:val="22"/>
      <w:lang w:eastAsia="en-AU"/>
    </w:rPr>
  </w:style>
  <w:style w:type="paragraph" w:customStyle="1" w:styleId="ShortT">
    <w:name w:val="ShortT"/>
    <w:basedOn w:val="OPCParaBase"/>
    <w:next w:val="Normal"/>
    <w:qFormat/>
    <w:rsid w:val="004E6F33"/>
    <w:pPr>
      <w:spacing w:line="240" w:lineRule="auto"/>
    </w:pPr>
    <w:rPr>
      <w:b/>
      <w:sz w:val="40"/>
    </w:rPr>
  </w:style>
  <w:style w:type="paragraph" w:customStyle="1" w:styleId="ActHead1">
    <w:name w:val="ActHead 1"/>
    <w:aliases w:val="c"/>
    <w:basedOn w:val="OPCParaBase"/>
    <w:next w:val="Normal"/>
    <w:qFormat/>
    <w:rsid w:val="004E6F3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E6F3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E6F3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E6F3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E6F3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E6F3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E6F3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E6F3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E6F3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E6F33"/>
  </w:style>
  <w:style w:type="paragraph" w:customStyle="1" w:styleId="Blocks">
    <w:name w:val="Blocks"/>
    <w:aliases w:val="bb"/>
    <w:basedOn w:val="OPCParaBase"/>
    <w:qFormat/>
    <w:rsid w:val="004E6F33"/>
    <w:pPr>
      <w:spacing w:line="240" w:lineRule="auto"/>
    </w:pPr>
    <w:rPr>
      <w:sz w:val="24"/>
    </w:rPr>
  </w:style>
  <w:style w:type="paragraph" w:customStyle="1" w:styleId="BoxText">
    <w:name w:val="BoxText"/>
    <w:aliases w:val="bt"/>
    <w:basedOn w:val="OPCParaBase"/>
    <w:qFormat/>
    <w:rsid w:val="004E6F3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E6F33"/>
    <w:rPr>
      <w:b/>
    </w:rPr>
  </w:style>
  <w:style w:type="paragraph" w:customStyle="1" w:styleId="BoxHeadItalic">
    <w:name w:val="BoxHeadItalic"/>
    <w:aliases w:val="bhi"/>
    <w:basedOn w:val="BoxText"/>
    <w:next w:val="BoxStep"/>
    <w:qFormat/>
    <w:rsid w:val="004E6F33"/>
    <w:rPr>
      <w:i/>
    </w:rPr>
  </w:style>
  <w:style w:type="paragraph" w:customStyle="1" w:styleId="BoxList">
    <w:name w:val="BoxList"/>
    <w:aliases w:val="bl"/>
    <w:basedOn w:val="BoxText"/>
    <w:qFormat/>
    <w:rsid w:val="004E6F33"/>
    <w:pPr>
      <w:ind w:left="1559" w:hanging="425"/>
    </w:pPr>
  </w:style>
  <w:style w:type="paragraph" w:customStyle="1" w:styleId="BoxNote">
    <w:name w:val="BoxNote"/>
    <w:aliases w:val="bn"/>
    <w:basedOn w:val="BoxText"/>
    <w:qFormat/>
    <w:rsid w:val="004E6F33"/>
    <w:pPr>
      <w:tabs>
        <w:tab w:val="left" w:pos="1985"/>
      </w:tabs>
      <w:spacing w:before="122" w:line="198" w:lineRule="exact"/>
      <w:ind w:left="2948" w:hanging="1814"/>
    </w:pPr>
    <w:rPr>
      <w:sz w:val="18"/>
    </w:rPr>
  </w:style>
  <w:style w:type="paragraph" w:customStyle="1" w:styleId="BoxPara">
    <w:name w:val="BoxPara"/>
    <w:aliases w:val="bp"/>
    <w:basedOn w:val="BoxText"/>
    <w:qFormat/>
    <w:rsid w:val="004E6F33"/>
    <w:pPr>
      <w:tabs>
        <w:tab w:val="right" w:pos="2268"/>
      </w:tabs>
      <w:ind w:left="2552" w:hanging="1418"/>
    </w:pPr>
  </w:style>
  <w:style w:type="paragraph" w:customStyle="1" w:styleId="BoxStep">
    <w:name w:val="BoxStep"/>
    <w:aliases w:val="bs"/>
    <w:basedOn w:val="BoxText"/>
    <w:qFormat/>
    <w:rsid w:val="004E6F33"/>
    <w:pPr>
      <w:ind w:left="1985" w:hanging="851"/>
    </w:pPr>
  </w:style>
  <w:style w:type="character" w:customStyle="1" w:styleId="CharAmPartNo">
    <w:name w:val="CharAmPartNo"/>
    <w:basedOn w:val="OPCCharBase"/>
    <w:qFormat/>
    <w:rsid w:val="004E6F33"/>
  </w:style>
  <w:style w:type="character" w:customStyle="1" w:styleId="CharAmPartText">
    <w:name w:val="CharAmPartText"/>
    <w:basedOn w:val="OPCCharBase"/>
    <w:qFormat/>
    <w:rsid w:val="004E6F33"/>
  </w:style>
  <w:style w:type="character" w:customStyle="1" w:styleId="CharAmSchNo">
    <w:name w:val="CharAmSchNo"/>
    <w:basedOn w:val="OPCCharBase"/>
    <w:qFormat/>
    <w:rsid w:val="004E6F33"/>
  </w:style>
  <w:style w:type="character" w:customStyle="1" w:styleId="CharAmSchText">
    <w:name w:val="CharAmSchText"/>
    <w:basedOn w:val="OPCCharBase"/>
    <w:qFormat/>
    <w:rsid w:val="004E6F33"/>
  </w:style>
  <w:style w:type="character" w:customStyle="1" w:styleId="CharBoldItalic">
    <w:name w:val="CharBoldItalic"/>
    <w:basedOn w:val="OPCCharBase"/>
    <w:uiPriority w:val="1"/>
    <w:qFormat/>
    <w:rsid w:val="004E6F33"/>
    <w:rPr>
      <w:b/>
      <w:i/>
    </w:rPr>
  </w:style>
  <w:style w:type="character" w:customStyle="1" w:styleId="CharChapNo">
    <w:name w:val="CharChapNo"/>
    <w:basedOn w:val="OPCCharBase"/>
    <w:uiPriority w:val="1"/>
    <w:qFormat/>
    <w:rsid w:val="004E6F33"/>
  </w:style>
  <w:style w:type="character" w:customStyle="1" w:styleId="CharChapText">
    <w:name w:val="CharChapText"/>
    <w:basedOn w:val="OPCCharBase"/>
    <w:uiPriority w:val="1"/>
    <w:qFormat/>
    <w:rsid w:val="004E6F33"/>
  </w:style>
  <w:style w:type="character" w:customStyle="1" w:styleId="CharDivNo">
    <w:name w:val="CharDivNo"/>
    <w:basedOn w:val="OPCCharBase"/>
    <w:uiPriority w:val="1"/>
    <w:qFormat/>
    <w:rsid w:val="004E6F33"/>
  </w:style>
  <w:style w:type="character" w:customStyle="1" w:styleId="CharDivText">
    <w:name w:val="CharDivText"/>
    <w:basedOn w:val="OPCCharBase"/>
    <w:uiPriority w:val="1"/>
    <w:qFormat/>
    <w:rsid w:val="004E6F33"/>
  </w:style>
  <w:style w:type="character" w:customStyle="1" w:styleId="CharItalic">
    <w:name w:val="CharItalic"/>
    <w:basedOn w:val="OPCCharBase"/>
    <w:uiPriority w:val="1"/>
    <w:qFormat/>
    <w:rsid w:val="004E6F33"/>
    <w:rPr>
      <w:i/>
    </w:rPr>
  </w:style>
  <w:style w:type="character" w:customStyle="1" w:styleId="CharPartNo">
    <w:name w:val="CharPartNo"/>
    <w:basedOn w:val="OPCCharBase"/>
    <w:uiPriority w:val="1"/>
    <w:qFormat/>
    <w:rsid w:val="004E6F33"/>
  </w:style>
  <w:style w:type="character" w:customStyle="1" w:styleId="CharPartText">
    <w:name w:val="CharPartText"/>
    <w:basedOn w:val="OPCCharBase"/>
    <w:uiPriority w:val="1"/>
    <w:qFormat/>
    <w:rsid w:val="004E6F33"/>
  </w:style>
  <w:style w:type="character" w:customStyle="1" w:styleId="CharSectno">
    <w:name w:val="CharSectno"/>
    <w:basedOn w:val="OPCCharBase"/>
    <w:qFormat/>
    <w:rsid w:val="004E6F33"/>
  </w:style>
  <w:style w:type="character" w:customStyle="1" w:styleId="CharSubdNo">
    <w:name w:val="CharSubdNo"/>
    <w:basedOn w:val="OPCCharBase"/>
    <w:uiPriority w:val="1"/>
    <w:qFormat/>
    <w:rsid w:val="004E6F33"/>
  </w:style>
  <w:style w:type="character" w:customStyle="1" w:styleId="CharSubdText">
    <w:name w:val="CharSubdText"/>
    <w:basedOn w:val="OPCCharBase"/>
    <w:uiPriority w:val="1"/>
    <w:qFormat/>
    <w:rsid w:val="004E6F33"/>
  </w:style>
  <w:style w:type="paragraph" w:customStyle="1" w:styleId="CTA--">
    <w:name w:val="CTA --"/>
    <w:basedOn w:val="OPCParaBase"/>
    <w:next w:val="Normal"/>
    <w:rsid w:val="004E6F33"/>
    <w:pPr>
      <w:spacing w:before="60" w:line="240" w:lineRule="atLeast"/>
      <w:ind w:left="142" w:hanging="142"/>
    </w:pPr>
    <w:rPr>
      <w:sz w:val="20"/>
    </w:rPr>
  </w:style>
  <w:style w:type="paragraph" w:customStyle="1" w:styleId="CTA-">
    <w:name w:val="CTA -"/>
    <w:basedOn w:val="OPCParaBase"/>
    <w:rsid w:val="004E6F33"/>
    <w:pPr>
      <w:spacing w:before="60" w:line="240" w:lineRule="atLeast"/>
      <w:ind w:left="85" w:hanging="85"/>
    </w:pPr>
    <w:rPr>
      <w:sz w:val="20"/>
    </w:rPr>
  </w:style>
  <w:style w:type="paragraph" w:customStyle="1" w:styleId="CTA---">
    <w:name w:val="CTA ---"/>
    <w:basedOn w:val="OPCParaBase"/>
    <w:next w:val="Normal"/>
    <w:rsid w:val="004E6F33"/>
    <w:pPr>
      <w:spacing w:before="60" w:line="240" w:lineRule="atLeast"/>
      <w:ind w:left="198" w:hanging="198"/>
    </w:pPr>
    <w:rPr>
      <w:sz w:val="20"/>
    </w:rPr>
  </w:style>
  <w:style w:type="paragraph" w:customStyle="1" w:styleId="CTA----">
    <w:name w:val="CTA ----"/>
    <w:basedOn w:val="OPCParaBase"/>
    <w:next w:val="Normal"/>
    <w:rsid w:val="004E6F33"/>
    <w:pPr>
      <w:spacing w:before="60" w:line="240" w:lineRule="atLeast"/>
      <w:ind w:left="255" w:hanging="255"/>
    </w:pPr>
    <w:rPr>
      <w:sz w:val="20"/>
    </w:rPr>
  </w:style>
  <w:style w:type="paragraph" w:customStyle="1" w:styleId="CTA1a">
    <w:name w:val="CTA 1(a)"/>
    <w:basedOn w:val="OPCParaBase"/>
    <w:rsid w:val="004E6F33"/>
    <w:pPr>
      <w:tabs>
        <w:tab w:val="right" w:pos="414"/>
      </w:tabs>
      <w:spacing w:before="40" w:line="240" w:lineRule="atLeast"/>
      <w:ind w:left="675" w:hanging="675"/>
    </w:pPr>
    <w:rPr>
      <w:sz w:val="20"/>
    </w:rPr>
  </w:style>
  <w:style w:type="paragraph" w:customStyle="1" w:styleId="CTA1ai">
    <w:name w:val="CTA 1(a)(i)"/>
    <w:basedOn w:val="OPCParaBase"/>
    <w:rsid w:val="004E6F33"/>
    <w:pPr>
      <w:tabs>
        <w:tab w:val="right" w:pos="1004"/>
      </w:tabs>
      <w:spacing w:before="40" w:line="240" w:lineRule="atLeast"/>
      <w:ind w:left="1253" w:hanging="1253"/>
    </w:pPr>
    <w:rPr>
      <w:sz w:val="20"/>
    </w:rPr>
  </w:style>
  <w:style w:type="paragraph" w:customStyle="1" w:styleId="CTA2a">
    <w:name w:val="CTA 2(a)"/>
    <w:basedOn w:val="OPCParaBase"/>
    <w:rsid w:val="004E6F33"/>
    <w:pPr>
      <w:tabs>
        <w:tab w:val="right" w:pos="482"/>
      </w:tabs>
      <w:spacing w:before="40" w:line="240" w:lineRule="atLeast"/>
      <w:ind w:left="748" w:hanging="748"/>
    </w:pPr>
    <w:rPr>
      <w:sz w:val="20"/>
    </w:rPr>
  </w:style>
  <w:style w:type="paragraph" w:customStyle="1" w:styleId="CTA2ai">
    <w:name w:val="CTA 2(a)(i)"/>
    <w:basedOn w:val="OPCParaBase"/>
    <w:rsid w:val="004E6F33"/>
    <w:pPr>
      <w:tabs>
        <w:tab w:val="right" w:pos="1089"/>
      </w:tabs>
      <w:spacing w:before="40" w:line="240" w:lineRule="atLeast"/>
      <w:ind w:left="1327" w:hanging="1327"/>
    </w:pPr>
    <w:rPr>
      <w:sz w:val="20"/>
    </w:rPr>
  </w:style>
  <w:style w:type="paragraph" w:customStyle="1" w:styleId="CTA3a">
    <w:name w:val="CTA 3(a)"/>
    <w:basedOn w:val="OPCParaBase"/>
    <w:rsid w:val="004E6F33"/>
    <w:pPr>
      <w:tabs>
        <w:tab w:val="right" w:pos="556"/>
      </w:tabs>
      <w:spacing w:before="40" w:line="240" w:lineRule="atLeast"/>
      <w:ind w:left="805" w:hanging="805"/>
    </w:pPr>
    <w:rPr>
      <w:sz w:val="20"/>
    </w:rPr>
  </w:style>
  <w:style w:type="paragraph" w:customStyle="1" w:styleId="CTA3ai">
    <w:name w:val="CTA 3(a)(i)"/>
    <w:basedOn w:val="OPCParaBase"/>
    <w:rsid w:val="004E6F33"/>
    <w:pPr>
      <w:tabs>
        <w:tab w:val="right" w:pos="1140"/>
      </w:tabs>
      <w:spacing w:before="40" w:line="240" w:lineRule="atLeast"/>
      <w:ind w:left="1361" w:hanging="1361"/>
    </w:pPr>
    <w:rPr>
      <w:sz w:val="20"/>
    </w:rPr>
  </w:style>
  <w:style w:type="paragraph" w:customStyle="1" w:styleId="CTA4a">
    <w:name w:val="CTA 4(a)"/>
    <w:basedOn w:val="OPCParaBase"/>
    <w:rsid w:val="004E6F33"/>
    <w:pPr>
      <w:tabs>
        <w:tab w:val="right" w:pos="624"/>
      </w:tabs>
      <w:spacing w:before="40" w:line="240" w:lineRule="atLeast"/>
      <w:ind w:left="873" w:hanging="873"/>
    </w:pPr>
    <w:rPr>
      <w:sz w:val="20"/>
    </w:rPr>
  </w:style>
  <w:style w:type="paragraph" w:customStyle="1" w:styleId="CTA4ai">
    <w:name w:val="CTA 4(a)(i)"/>
    <w:basedOn w:val="OPCParaBase"/>
    <w:rsid w:val="004E6F33"/>
    <w:pPr>
      <w:tabs>
        <w:tab w:val="right" w:pos="1213"/>
      </w:tabs>
      <w:spacing w:before="40" w:line="240" w:lineRule="atLeast"/>
      <w:ind w:left="1452" w:hanging="1452"/>
    </w:pPr>
    <w:rPr>
      <w:sz w:val="20"/>
    </w:rPr>
  </w:style>
  <w:style w:type="paragraph" w:customStyle="1" w:styleId="CTACAPS">
    <w:name w:val="CTA CAPS"/>
    <w:basedOn w:val="OPCParaBase"/>
    <w:rsid w:val="004E6F33"/>
    <w:pPr>
      <w:spacing w:before="60" w:line="240" w:lineRule="atLeast"/>
    </w:pPr>
    <w:rPr>
      <w:sz w:val="20"/>
    </w:rPr>
  </w:style>
  <w:style w:type="paragraph" w:customStyle="1" w:styleId="CTAright">
    <w:name w:val="CTA right"/>
    <w:basedOn w:val="OPCParaBase"/>
    <w:rsid w:val="004E6F33"/>
    <w:pPr>
      <w:spacing w:before="60" w:line="240" w:lineRule="auto"/>
      <w:jc w:val="right"/>
    </w:pPr>
    <w:rPr>
      <w:sz w:val="20"/>
    </w:rPr>
  </w:style>
  <w:style w:type="paragraph" w:customStyle="1" w:styleId="subsection">
    <w:name w:val="subsection"/>
    <w:aliases w:val="ss,Subsection"/>
    <w:basedOn w:val="OPCParaBase"/>
    <w:link w:val="subsectionChar"/>
    <w:rsid w:val="004E6F3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E6F33"/>
    <w:pPr>
      <w:spacing w:before="180" w:line="240" w:lineRule="auto"/>
      <w:ind w:left="1134"/>
    </w:pPr>
  </w:style>
  <w:style w:type="paragraph" w:customStyle="1" w:styleId="ETAsubitem">
    <w:name w:val="ETA(subitem)"/>
    <w:basedOn w:val="OPCParaBase"/>
    <w:rsid w:val="004E6F33"/>
    <w:pPr>
      <w:tabs>
        <w:tab w:val="right" w:pos="340"/>
      </w:tabs>
      <w:spacing w:before="60" w:line="240" w:lineRule="auto"/>
      <w:ind w:left="454" w:hanging="454"/>
    </w:pPr>
    <w:rPr>
      <w:sz w:val="20"/>
    </w:rPr>
  </w:style>
  <w:style w:type="paragraph" w:customStyle="1" w:styleId="ETApara">
    <w:name w:val="ETA(para)"/>
    <w:basedOn w:val="OPCParaBase"/>
    <w:rsid w:val="004E6F33"/>
    <w:pPr>
      <w:tabs>
        <w:tab w:val="right" w:pos="754"/>
      </w:tabs>
      <w:spacing w:before="60" w:line="240" w:lineRule="auto"/>
      <w:ind w:left="828" w:hanging="828"/>
    </w:pPr>
    <w:rPr>
      <w:sz w:val="20"/>
    </w:rPr>
  </w:style>
  <w:style w:type="paragraph" w:customStyle="1" w:styleId="ETAsubpara">
    <w:name w:val="ETA(subpara)"/>
    <w:basedOn w:val="OPCParaBase"/>
    <w:rsid w:val="004E6F33"/>
    <w:pPr>
      <w:tabs>
        <w:tab w:val="right" w:pos="1083"/>
      </w:tabs>
      <w:spacing w:before="60" w:line="240" w:lineRule="auto"/>
      <w:ind w:left="1191" w:hanging="1191"/>
    </w:pPr>
    <w:rPr>
      <w:sz w:val="20"/>
    </w:rPr>
  </w:style>
  <w:style w:type="paragraph" w:customStyle="1" w:styleId="ETAsub-subpara">
    <w:name w:val="ETA(sub-subpara)"/>
    <w:basedOn w:val="OPCParaBase"/>
    <w:rsid w:val="004E6F33"/>
    <w:pPr>
      <w:tabs>
        <w:tab w:val="right" w:pos="1412"/>
      </w:tabs>
      <w:spacing w:before="60" w:line="240" w:lineRule="auto"/>
      <w:ind w:left="1525" w:hanging="1525"/>
    </w:pPr>
    <w:rPr>
      <w:sz w:val="20"/>
    </w:rPr>
  </w:style>
  <w:style w:type="paragraph" w:customStyle="1" w:styleId="Formula">
    <w:name w:val="Formula"/>
    <w:basedOn w:val="OPCParaBase"/>
    <w:rsid w:val="004E6F33"/>
    <w:pPr>
      <w:spacing w:line="240" w:lineRule="auto"/>
      <w:ind w:left="1134"/>
    </w:pPr>
    <w:rPr>
      <w:sz w:val="20"/>
    </w:rPr>
  </w:style>
  <w:style w:type="paragraph" w:styleId="Header">
    <w:name w:val="header"/>
    <w:basedOn w:val="OPCParaBase"/>
    <w:link w:val="HeaderChar"/>
    <w:unhideWhenUsed/>
    <w:rsid w:val="004E6F3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E6F33"/>
    <w:rPr>
      <w:rFonts w:eastAsia="Times New Roman" w:cs="Times New Roman"/>
      <w:sz w:val="16"/>
      <w:lang w:eastAsia="en-AU"/>
    </w:rPr>
  </w:style>
  <w:style w:type="paragraph" w:customStyle="1" w:styleId="House">
    <w:name w:val="House"/>
    <w:basedOn w:val="OPCParaBase"/>
    <w:rsid w:val="004E6F33"/>
    <w:pPr>
      <w:spacing w:line="240" w:lineRule="auto"/>
    </w:pPr>
    <w:rPr>
      <w:sz w:val="28"/>
    </w:rPr>
  </w:style>
  <w:style w:type="paragraph" w:customStyle="1" w:styleId="Item">
    <w:name w:val="Item"/>
    <w:aliases w:val="i"/>
    <w:basedOn w:val="OPCParaBase"/>
    <w:next w:val="ItemHead"/>
    <w:rsid w:val="004E6F33"/>
    <w:pPr>
      <w:keepLines/>
      <w:spacing w:before="80" w:line="240" w:lineRule="auto"/>
      <w:ind w:left="709"/>
    </w:pPr>
  </w:style>
  <w:style w:type="paragraph" w:customStyle="1" w:styleId="ItemHead">
    <w:name w:val="ItemHead"/>
    <w:aliases w:val="ih"/>
    <w:basedOn w:val="OPCParaBase"/>
    <w:next w:val="Item"/>
    <w:rsid w:val="004E6F3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E6F33"/>
    <w:pPr>
      <w:spacing w:line="240" w:lineRule="auto"/>
    </w:pPr>
    <w:rPr>
      <w:b/>
      <w:sz w:val="32"/>
    </w:rPr>
  </w:style>
  <w:style w:type="paragraph" w:customStyle="1" w:styleId="notedraft">
    <w:name w:val="note(draft)"/>
    <w:aliases w:val="nd"/>
    <w:basedOn w:val="OPCParaBase"/>
    <w:rsid w:val="004E6F33"/>
    <w:pPr>
      <w:spacing w:before="240" w:line="240" w:lineRule="auto"/>
      <w:ind w:left="284" w:hanging="284"/>
    </w:pPr>
    <w:rPr>
      <w:i/>
      <w:sz w:val="24"/>
    </w:rPr>
  </w:style>
  <w:style w:type="paragraph" w:customStyle="1" w:styleId="notemargin">
    <w:name w:val="note(margin)"/>
    <w:aliases w:val="nm"/>
    <w:basedOn w:val="OPCParaBase"/>
    <w:rsid w:val="004E6F33"/>
    <w:pPr>
      <w:tabs>
        <w:tab w:val="left" w:pos="709"/>
      </w:tabs>
      <w:spacing w:before="122" w:line="198" w:lineRule="exact"/>
      <w:ind w:left="709" w:hanging="709"/>
    </w:pPr>
    <w:rPr>
      <w:sz w:val="18"/>
    </w:rPr>
  </w:style>
  <w:style w:type="paragraph" w:customStyle="1" w:styleId="noteToPara">
    <w:name w:val="noteToPara"/>
    <w:aliases w:val="ntp"/>
    <w:basedOn w:val="OPCParaBase"/>
    <w:rsid w:val="004E6F33"/>
    <w:pPr>
      <w:spacing w:before="122" w:line="198" w:lineRule="exact"/>
      <w:ind w:left="2353" w:hanging="709"/>
    </w:pPr>
    <w:rPr>
      <w:sz w:val="18"/>
    </w:rPr>
  </w:style>
  <w:style w:type="paragraph" w:customStyle="1" w:styleId="noteParlAmend">
    <w:name w:val="note(ParlAmend)"/>
    <w:aliases w:val="npp"/>
    <w:basedOn w:val="OPCParaBase"/>
    <w:next w:val="ParlAmend"/>
    <w:rsid w:val="004E6F33"/>
    <w:pPr>
      <w:spacing w:line="240" w:lineRule="auto"/>
      <w:jc w:val="right"/>
    </w:pPr>
    <w:rPr>
      <w:rFonts w:ascii="Arial" w:hAnsi="Arial"/>
      <w:b/>
      <w:i/>
    </w:rPr>
  </w:style>
  <w:style w:type="paragraph" w:customStyle="1" w:styleId="Page1">
    <w:name w:val="Page1"/>
    <w:basedOn w:val="OPCParaBase"/>
    <w:rsid w:val="004E6F33"/>
    <w:pPr>
      <w:spacing w:before="5600" w:line="240" w:lineRule="auto"/>
    </w:pPr>
    <w:rPr>
      <w:b/>
      <w:sz w:val="32"/>
    </w:rPr>
  </w:style>
  <w:style w:type="paragraph" w:customStyle="1" w:styleId="PageBreak">
    <w:name w:val="PageBreak"/>
    <w:aliases w:val="pb"/>
    <w:basedOn w:val="OPCParaBase"/>
    <w:rsid w:val="004E6F33"/>
    <w:pPr>
      <w:spacing w:line="240" w:lineRule="auto"/>
    </w:pPr>
    <w:rPr>
      <w:sz w:val="20"/>
    </w:rPr>
  </w:style>
  <w:style w:type="paragraph" w:customStyle="1" w:styleId="paragraphsub">
    <w:name w:val="paragraph(sub)"/>
    <w:aliases w:val="aa"/>
    <w:basedOn w:val="OPCParaBase"/>
    <w:rsid w:val="004E6F33"/>
    <w:pPr>
      <w:tabs>
        <w:tab w:val="right" w:pos="1985"/>
      </w:tabs>
      <w:spacing w:before="40" w:line="240" w:lineRule="auto"/>
      <w:ind w:left="2098" w:hanging="2098"/>
    </w:pPr>
  </w:style>
  <w:style w:type="paragraph" w:customStyle="1" w:styleId="paragraphsub-sub">
    <w:name w:val="paragraph(sub-sub)"/>
    <w:aliases w:val="aaa"/>
    <w:basedOn w:val="OPCParaBase"/>
    <w:rsid w:val="004E6F33"/>
    <w:pPr>
      <w:tabs>
        <w:tab w:val="right" w:pos="2722"/>
      </w:tabs>
      <w:spacing w:before="40" w:line="240" w:lineRule="auto"/>
      <w:ind w:left="2835" w:hanging="2835"/>
    </w:pPr>
  </w:style>
  <w:style w:type="paragraph" w:customStyle="1" w:styleId="paragraph">
    <w:name w:val="paragraph"/>
    <w:aliases w:val="a"/>
    <w:basedOn w:val="OPCParaBase"/>
    <w:link w:val="paragraphChar"/>
    <w:rsid w:val="004E6F33"/>
    <w:pPr>
      <w:tabs>
        <w:tab w:val="right" w:pos="1531"/>
      </w:tabs>
      <w:spacing w:before="40" w:line="240" w:lineRule="auto"/>
      <w:ind w:left="1644" w:hanging="1644"/>
    </w:pPr>
  </w:style>
  <w:style w:type="paragraph" w:customStyle="1" w:styleId="ParlAmend">
    <w:name w:val="ParlAmend"/>
    <w:aliases w:val="pp"/>
    <w:basedOn w:val="OPCParaBase"/>
    <w:rsid w:val="004E6F33"/>
    <w:pPr>
      <w:spacing w:before="240" w:line="240" w:lineRule="atLeast"/>
      <w:ind w:hanging="567"/>
    </w:pPr>
    <w:rPr>
      <w:sz w:val="24"/>
    </w:rPr>
  </w:style>
  <w:style w:type="paragraph" w:customStyle="1" w:styleId="Penalty">
    <w:name w:val="Penalty"/>
    <w:basedOn w:val="OPCParaBase"/>
    <w:rsid w:val="004E6F33"/>
    <w:pPr>
      <w:tabs>
        <w:tab w:val="left" w:pos="2977"/>
      </w:tabs>
      <w:spacing w:before="180" w:line="240" w:lineRule="auto"/>
      <w:ind w:left="1985" w:hanging="851"/>
    </w:pPr>
  </w:style>
  <w:style w:type="paragraph" w:customStyle="1" w:styleId="Portfolio">
    <w:name w:val="Portfolio"/>
    <w:basedOn w:val="OPCParaBase"/>
    <w:rsid w:val="004E6F33"/>
    <w:pPr>
      <w:spacing w:line="240" w:lineRule="auto"/>
    </w:pPr>
    <w:rPr>
      <w:i/>
      <w:sz w:val="20"/>
    </w:rPr>
  </w:style>
  <w:style w:type="paragraph" w:customStyle="1" w:styleId="Preamble">
    <w:name w:val="Preamble"/>
    <w:basedOn w:val="OPCParaBase"/>
    <w:next w:val="Normal"/>
    <w:rsid w:val="004E6F3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E6F33"/>
    <w:pPr>
      <w:spacing w:line="240" w:lineRule="auto"/>
    </w:pPr>
    <w:rPr>
      <w:i/>
      <w:sz w:val="20"/>
    </w:rPr>
  </w:style>
  <w:style w:type="paragraph" w:customStyle="1" w:styleId="Session">
    <w:name w:val="Session"/>
    <w:basedOn w:val="OPCParaBase"/>
    <w:rsid w:val="004E6F33"/>
    <w:pPr>
      <w:spacing w:line="240" w:lineRule="auto"/>
    </w:pPr>
    <w:rPr>
      <w:sz w:val="28"/>
    </w:rPr>
  </w:style>
  <w:style w:type="paragraph" w:customStyle="1" w:styleId="Sponsor">
    <w:name w:val="Sponsor"/>
    <w:basedOn w:val="OPCParaBase"/>
    <w:rsid w:val="004E6F33"/>
    <w:pPr>
      <w:spacing w:line="240" w:lineRule="auto"/>
    </w:pPr>
    <w:rPr>
      <w:i/>
    </w:rPr>
  </w:style>
  <w:style w:type="paragraph" w:customStyle="1" w:styleId="Subitem">
    <w:name w:val="Subitem"/>
    <w:aliases w:val="iss"/>
    <w:basedOn w:val="OPCParaBase"/>
    <w:rsid w:val="004E6F33"/>
    <w:pPr>
      <w:spacing w:before="180" w:line="240" w:lineRule="auto"/>
      <w:ind w:left="709" w:hanging="709"/>
    </w:pPr>
  </w:style>
  <w:style w:type="paragraph" w:customStyle="1" w:styleId="SubitemHead">
    <w:name w:val="SubitemHead"/>
    <w:aliases w:val="issh"/>
    <w:basedOn w:val="OPCParaBase"/>
    <w:rsid w:val="004E6F3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E6F33"/>
    <w:pPr>
      <w:spacing w:before="40" w:line="240" w:lineRule="auto"/>
      <w:ind w:left="1134"/>
    </w:pPr>
  </w:style>
  <w:style w:type="paragraph" w:customStyle="1" w:styleId="SubsectionHead">
    <w:name w:val="SubsectionHead"/>
    <w:aliases w:val="ssh"/>
    <w:basedOn w:val="OPCParaBase"/>
    <w:next w:val="subsection"/>
    <w:rsid w:val="004E6F33"/>
    <w:pPr>
      <w:keepNext/>
      <w:keepLines/>
      <w:spacing w:before="240" w:line="240" w:lineRule="auto"/>
      <w:ind w:left="1134"/>
    </w:pPr>
    <w:rPr>
      <w:i/>
    </w:rPr>
  </w:style>
  <w:style w:type="paragraph" w:customStyle="1" w:styleId="Tablea">
    <w:name w:val="Table(a)"/>
    <w:aliases w:val="ta"/>
    <w:basedOn w:val="OPCParaBase"/>
    <w:rsid w:val="004E6F33"/>
    <w:pPr>
      <w:spacing w:before="60" w:line="240" w:lineRule="auto"/>
      <w:ind w:left="284" w:hanging="284"/>
    </w:pPr>
    <w:rPr>
      <w:sz w:val="20"/>
    </w:rPr>
  </w:style>
  <w:style w:type="paragraph" w:customStyle="1" w:styleId="TableAA">
    <w:name w:val="Table(AA)"/>
    <w:aliases w:val="taaa"/>
    <w:basedOn w:val="OPCParaBase"/>
    <w:rsid w:val="004E6F3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E6F3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E6F33"/>
    <w:pPr>
      <w:spacing w:before="60" w:line="240" w:lineRule="atLeast"/>
    </w:pPr>
    <w:rPr>
      <w:sz w:val="20"/>
    </w:rPr>
  </w:style>
  <w:style w:type="paragraph" w:customStyle="1" w:styleId="TLPBoxTextnote">
    <w:name w:val="TLPBoxText(note"/>
    <w:aliases w:val="right)"/>
    <w:basedOn w:val="OPCParaBase"/>
    <w:rsid w:val="004E6F3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E6F3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E6F33"/>
    <w:pPr>
      <w:spacing w:before="122" w:line="198" w:lineRule="exact"/>
      <w:ind w:left="1985" w:hanging="851"/>
      <w:jc w:val="right"/>
    </w:pPr>
    <w:rPr>
      <w:sz w:val="18"/>
    </w:rPr>
  </w:style>
  <w:style w:type="paragraph" w:customStyle="1" w:styleId="TLPTableBullet">
    <w:name w:val="TLPTableBullet"/>
    <w:aliases w:val="ttb"/>
    <w:basedOn w:val="OPCParaBase"/>
    <w:rsid w:val="004E6F33"/>
    <w:pPr>
      <w:spacing w:line="240" w:lineRule="exact"/>
      <w:ind w:left="284" w:hanging="284"/>
    </w:pPr>
    <w:rPr>
      <w:sz w:val="20"/>
    </w:rPr>
  </w:style>
  <w:style w:type="paragraph" w:styleId="TOC1">
    <w:name w:val="toc 1"/>
    <w:basedOn w:val="Normal"/>
    <w:next w:val="Normal"/>
    <w:uiPriority w:val="39"/>
    <w:unhideWhenUsed/>
    <w:rsid w:val="004E6F3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E6F3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E6F3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E6F3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E6F3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E6F3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E6F3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E6F3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E6F3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E6F33"/>
    <w:pPr>
      <w:keepLines/>
      <w:spacing w:before="240" w:after="120" w:line="240" w:lineRule="auto"/>
      <w:ind w:left="794"/>
    </w:pPr>
    <w:rPr>
      <w:b/>
      <w:kern w:val="28"/>
      <w:sz w:val="20"/>
    </w:rPr>
  </w:style>
  <w:style w:type="paragraph" w:customStyle="1" w:styleId="TofSectsHeading">
    <w:name w:val="TofSects(Heading)"/>
    <w:basedOn w:val="OPCParaBase"/>
    <w:rsid w:val="004E6F33"/>
    <w:pPr>
      <w:spacing w:before="240" w:after="120" w:line="240" w:lineRule="auto"/>
    </w:pPr>
    <w:rPr>
      <w:b/>
      <w:sz w:val="24"/>
    </w:rPr>
  </w:style>
  <w:style w:type="paragraph" w:customStyle="1" w:styleId="TofSectsSection">
    <w:name w:val="TofSects(Section)"/>
    <w:basedOn w:val="OPCParaBase"/>
    <w:rsid w:val="004E6F33"/>
    <w:pPr>
      <w:keepLines/>
      <w:spacing w:before="40" w:line="240" w:lineRule="auto"/>
      <w:ind w:left="1588" w:hanging="794"/>
    </w:pPr>
    <w:rPr>
      <w:kern w:val="28"/>
      <w:sz w:val="18"/>
    </w:rPr>
  </w:style>
  <w:style w:type="paragraph" w:customStyle="1" w:styleId="TofSectsSubdiv">
    <w:name w:val="TofSects(Subdiv)"/>
    <w:basedOn w:val="OPCParaBase"/>
    <w:rsid w:val="004E6F33"/>
    <w:pPr>
      <w:keepLines/>
      <w:spacing w:before="80" w:line="240" w:lineRule="auto"/>
      <w:ind w:left="1588" w:hanging="794"/>
    </w:pPr>
    <w:rPr>
      <w:kern w:val="28"/>
    </w:rPr>
  </w:style>
  <w:style w:type="paragraph" w:customStyle="1" w:styleId="WRStyle">
    <w:name w:val="WR Style"/>
    <w:aliases w:val="WR"/>
    <w:basedOn w:val="OPCParaBase"/>
    <w:rsid w:val="004E6F33"/>
    <w:pPr>
      <w:spacing w:before="240" w:line="240" w:lineRule="auto"/>
      <w:ind w:left="284" w:hanging="284"/>
    </w:pPr>
    <w:rPr>
      <w:b/>
      <w:i/>
      <w:kern w:val="28"/>
      <w:sz w:val="24"/>
    </w:rPr>
  </w:style>
  <w:style w:type="paragraph" w:customStyle="1" w:styleId="notepara">
    <w:name w:val="note(para)"/>
    <w:aliases w:val="na"/>
    <w:basedOn w:val="OPCParaBase"/>
    <w:rsid w:val="004E6F33"/>
    <w:pPr>
      <w:spacing w:before="40" w:line="198" w:lineRule="exact"/>
      <w:ind w:left="2354" w:hanging="369"/>
    </w:pPr>
    <w:rPr>
      <w:sz w:val="18"/>
    </w:rPr>
  </w:style>
  <w:style w:type="paragraph" w:styleId="Footer">
    <w:name w:val="footer"/>
    <w:link w:val="FooterChar"/>
    <w:rsid w:val="004E6F3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E6F33"/>
    <w:rPr>
      <w:rFonts w:eastAsia="Times New Roman" w:cs="Times New Roman"/>
      <w:sz w:val="22"/>
      <w:szCs w:val="24"/>
      <w:lang w:eastAsia="en-AU"/>
    </w:rPr>
  </w:style>
  <w:style w:type="character" w:styleId="LineNumber">
    <w:name w:val="line number"/>
    <w:basedOn w:val="OPCCharBase"/>
    <w:uiPriority w:val="99"/>
    <w:unhideWhenUsed/>
    <w:rsid w:val="004E6F33"/>
    <w:rPr>
      <w:sz w:val="16"/>
    </w:rPr>
  </w:style>
  <w:style w:type="table" w:customStyle="1" w:styleId="CFlag">
    <w:name w:val="CFlag"/>
    <w:basedOn w:val="TableNormal"/>
    <w:uiPriority w:val="99"/>
    <w:rsid w:val="004E6F33"/>
    <w:rPr>
      <w:rFonts w:eastAsia="Times New Roman" w:cs="Times New Roman"/>
      <w:lang w:eastAsia="en-AU"/>
    </w:rPr>
    <w:tblPr/>
  </w:style>
  <w:style w:type="paragraph" w:styleId="BalloonText">
    <w:name w:val="Balloon Text"/>
    <w:basedOn w:val="Normal"/>
    <w:link w:val="BalloonTextChar"/>
    <w:uiPriority w:val="99"/>
    <w:unhideWhenUsed/>
    <w:rsid w:val="004E6F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E6F33"/>
    <w:rPr>
      <w:rFonts w:ascii="Tahoma" w:hAnsi="Tahoma" w:cs="Tahoma"/>
      <w:sz w:val="16"/>
      <w:szCs w:val="16"/>
    </w:rPr>
  </w:style>
  <w:style w:type="table" w:styleId="TableGrid">
    <w:name w:val="Table Grid"/>
    <w:basedOn w:val="TableNormal"/>
    <w:uiPriority w:val="59"/>
    <w:rsid w:val="004E6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E6F33"/>
    <w:rPr>
      <w:b/>
      <w:sz w:val="28"/>
      <w:szCs w:val="32"/>
    </w:rPr>
  </w:style>
  <w:style w:type="paragraph" w:customStyle="1" w:styleId="LegislationMadeUnder">
    <w:name w:val="LegislationMadeUnder"/>
    <w:basedOn w:val="OPCParaBase"/>
    <w:next w:val="Normal"/>
    <w:rsid w:val="004E6F33"/>
    <w:rPr>
      <w:i/>
      <w:sz w:val="32"/>
      <w:szCs w:val="32"/>
    </w:rPr>
  </w:style>
  <w:style w:type="paragraph" w:customStyle="1" w:styleId="SignCoverPageEnd">
    <w:name w:val="SignCoverPageEnd"/>
    <w:basedOn w:val="OPCParaBase"/>
    <w:next w:val="Normal"/>
    <w:rsid w:val="004E6F3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E6F33"/>
    <w:pPr>
      <w:pBdr>
        <w:top w:val="single" w:sz="4" w:space="1" w:color="auto"/>
      </w:pBdr>
      <w:spacing w:before="360"/>
      <w:ind w:right="397"/>
      <w:jc w:val="both"/>
    </w:pPr>
  </w:style>
  <w:style w:type="paragraph" w:customStyle="1" w:styleId="NotesHeading1">
    <w:name w:val="NotesHeading 1"/>
    <w:basedOn w:val="OPCParaBase"/>
    <w:next w:val="Normal"/>
    <w:rsid w:val="004E6F33"/>
    <w:rPr>
      <w:b/>
      <w:sz w:val="28"/>
      <w:szCs w:val="28"/>
    </w:rPr>
  </w:style>
  <w:style w:type="paragraph" w:customStyle="1" w:styleId="NotesHeading2">
    <w:name w:val="NotesHeading 2"/>
    <w:basedOn w:val="OPCParaBase"/>
    <w:next w:val="Normal"/>
    <w:rsid w:val="004E6F33"/>
    <w:rPr>
      <w:b/>
      <w:sz w:val="28"/>
      <w:szCs w:val="28"/>
    </w:rPr>
  </w:style>
  <w:style w:type="paragraph" w:customStyle="1" w:styleId="ENotesText">
    <w:name w:val="ENotesText"/>
    <w:aliases w:val="Ent"/>
    <w:basedOn w:val="OPCParaBase"/>
    <w:next w:val="Normal"/>
    <w:rsid w:val="004E6F33"/>
    <w:pPr>
      <w:spacing w:before="120"/>
    </w:pPr>
  </w:style>
  <w:style w:type="paragraph" w:customStyle="1" w:styleId="CompiledActNo">
    <w:name w:val="CompiledActNo"/>
    <w:basedOn w:val="OPCParaBase"/>
    <w:next w:val="Normal"/>
    <w:rsid w:val="004E6F33"/>
    <w:rPr>
      <w:b/>
      <w:sz w:val="24"/>
      <w:szCs w:val="24"/>
    </w:rPr>
  </w:style>
  <w:style w:type="paragraph" w:customStyle="1" w:styleId="CompiledMadeUnder">
    <w:name w:val="CompiledMadeUnder"/>
    <w:basedOn w:val="OPCParaBase"/>
    <w:next w:val="Normal"/>
    <w:rsid w:val="004E6F33"/>
    <w:rPr>
      <w:i/>
      <w:sz w:val="24"/>
      <w:szCs w:val="24"/>
    </w:rPr>
  </w:style>
  <w:style w:type="paragraph" w:customStyle="1" w:styleId="Paragraphsub-sub-sub">
    <w:name w:val="Paragraph(sub-sub-sub)"/>
    <w:aliases w:val="aaaa"/>
    <w:basedOn w:val="OPCParaBase"/>
    <w:rsid w:val="004E6F3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E6F3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E6F3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E6F3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E6F3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E6F33"/>
    <w:pPr>
      <w:spacing w:before="60" w:line="240" w:lineRule="auto"/>
    </w:pPr>
    <w:rPr>
      <w:rFonts w:cs="Arial"/>
      <w:sz w:val="20"/>
      <w:szCs w:val="22"/>
    </w:rPr>
  </w:style>
  <w:style w:type="paragraph" w:customStyle="1" w:styleId="NoteToSubpara">
    <w:name w:val="NoteToSubpara"/>
    <w:aliases w:val="nts"/>
    <w:basedOn w:val="OPCParaBase"/>
    <w:rsid w:val="004E6F33"/>
    <w:pPr>
      <w:spacing w:before="40" w:line="198" w:lineRule="exact"/>
      <w:ind w:left="2835" w:hanging="709"/>
    </w:pPr>
    <w:rPr>
      <w:sz w:val="18"/>
    </w:rPr>
  </w:style>
  <w:style w:type="paragraph" w:customStyle="1" w:styleId="ENoteTableHeading">
    <w:name w:val="ENoteTableHeading"/>
    <w:aliases w:val="enth"/>
    <w:basedOn w:val="OPCParaBase"/>
    <w:rsid w:val="004E6F33"/>
    <w:pPr>
      <w:keepNext/>
      <w:spacing w:before="60" w:line="240" w:lineRule="atLeast"/>
    </w:pPr>
    <w:rPr>
      <w:rFonts w:ascii="Arial" w:hAnsi="Arial"/>
      <w:b/>
      <w:sz w:val="16"/>
    </w:rPr>
  </w:style>
  <w:style w:type="paragraph" w:customStyle="1" w:styleId="ENoteTTi">
    <w:name w:val="ENoteTTi"/>
    <w:aliases w:val="entti"/>
    <w:basedOn w:val="OPCParaBase"/>
    <w:rsid w:val="004E6F33"/>
    <w:pPr>
      <w:keepNext/>
      <w:spacing w:before="60" w:line="240" w:lineRule="atLeast"/>
      <w:ind w:left="170"/>
    </w:pPr>
    <w:rPr>
      <w:sz w:val="16"/>
    </w:rPr>
  </w:style>
  <w:style w:type="paragraph" w:customStyle="1" w:styleId="ENotesHeading1">
    <w:name w:val="ENotesHeading 1"/>
    <w:aliases w:val="Enh1"/>
    <w:basedOn w:val="OPCParaBase"/>
    <w:next w:val="Normal"/>
    <w:rsid w:val="004E6F33"/>
    <w:pPr>
      <w:spacing w:before="120"/>
      <w:outlineLvl w:val="1"/>
    </w:pPr>
    <w:rPr>
      <w:b/>
      <w:sz w:val="28"/>
      <w:szCs w:val="28"/>
    </w:rPr>
  </w:style>
  <w:style w:type="paragraph" w:customStyle="1" w:styleId="ENotesHeading2">
    <w:name w:val="ENotesHeading 2"/>
    <w:aliases w:val="Enh2"/>
    <w:basedOn w:val="OPCParaBase"/>
    <w:next w:val="Normal"/>
    <w:rsid w:val="004E6F33"/>
    <w:pPr>
      <w:spacing w:before="120" w:after="120"/>
      <w:outlineLvl w:val="2"/>
    </w:pPr>
    <w:rPr>
      <w:b/>
      <w:sz w:val="24"/>
      <w:szCs w:val="28"/>
    </w:rPr>
  </w:style>
  <w:style w:type="paragraph" w:customStyle="1" w:styleId="ENoteTTIndentHeading">
    <w:name w:val="ENoteTTIndentHeading"/>
    <w:aliases w:val="enTTHi"/>
    <w:basedOn w:val="OPCParaBase"/>
    <w:rsid w:val="004E6F3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E6F33"/>
    <w:pPr>
      <w:spacing w:before="60" w:line="240" w:lineRule="atLeast"/>
    </w:pPr>
    <w:rPr>
      <w:sz w:val="16"/>
    </w:rPr>
  </w:style>
  <w:style w:type="paragraph" w:customStyle="1" w:styleId="MadeunderText">
    <w:name w:val="MadeunderText"/>
    <w:basedOn w:val="OPCParaBase"/>
    <w:next w:val="Normal"/>
    <w:rsid w:val="004E6F33"/>
    <w:pPr>
      <w:spacing w:before="240"/>
    </w:pPr>
    <w:rPr>
      <w:sz w:val="24"/>
      <w:szCs w:val="24"/>
    </w:rPr>
  </w:style>
  <w:style w:type="paragraph" w:customStyle="1" w:styleId="ENotesHeading3">
    <w:name w:val="ENotesHeading 3"/>
    <w:aliases w:val="Enh3"/>
    <w:basedOn w:val="OPCParaBase"/>
    <w:next w:val="Normal"/>
    <w:rsid w:val="004E6F33"/>
    <w:pPr>
      <w:keepNext/>
      <w:spacing w:before="120" w:line="240" w:lineRule="auto"/>
      <w:outlineLvl w:val="4"/>
    </w:pPr>
    <w:rPr>
      <w:b/>
      <w:szCs w:val="24"/>
    </w:rPr>
  </w:style>
  <w:style w:type="character" w:customStyle="1" w:styleId="CharSubPartTextCASA">
    <w:name w:val="CharSubPartText(CASA)"/>
    <w:basedOn w:val="OPCCharBase"/>
    <w:uiPriority w:val="1"/>
    <w:rsid w:val="004E6F33"/>
  </w:style>
  <w:style w:type="character" w:customStyle="1" w:styleId="CharSubPartNoCASA">
    <w:name w:val="CharSubPartNo(CASA)"/>
    <w:basedOn w:val="OPCCharBase"/>
    <w:uiPriority w:val="1"/>
    <w:rsid w:val="004E6F33"/>
  </w:style>
  <w:style w:type="paragraph" w:customStyle="1" w:styleId="ENoteTTIndentHeadingSub">
    <w:name w:val="ENoteTTIndentHeadingSub"/>
    <w:aliases w:val="enTTHis"/>
    <w:basedOn w:val="OPCParaBase"/>
    <w:rsid w:val="004E6F33"/>
    <w:pPr>
      <w:keepNext/>
      <w:spacing w:before="60" w:line="240" w:lineRule="atLeast"/>
      <w:ind w:left="340"/>
    </w:pPr>
    <w:rPr>
      <w:b/>
      <w:sz w:val="16"/>
    </w:rPr>
  </w:style>
  <w:style w:type="paragraph" w:customStyle="1" w:styleId="ENoteTTiSub">
    <w:name w:val="ENoteTTiSub"/>
    <w:aliases w:val="enttis"/>
    <w:basedOn w:val="OPCParaBase"/>
    <w:rsid w:val="004E6F33"/>
    <w:pPr>
      <w:keepNext/>
      <w:spacing w:before="60" w:line="240" w:lineRule="atLeast"/>
      <w:ind w:left="340"/>
    </w:pPr>
    <w:rPr>
      <w:sz w:val="16"/>
    </w:rPr>
  </w:style>
  <w:style w:type="paragraph" w:customStyle="1" w:styleId="SubDivisionMigration">
    <w:name w:val="SubDivisionMigration"/>
    <w:aliases w:val="sdm"/>
    <w:basedOn w:val="OPCParaBase"/>
    <w:rsid w:val="004E6F3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E6F3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E6F33"/>
    <w:pPr>
      <w:spacing w:before="122" w:line="240" w:lineRule="auto"/>
      <w:ind w:left="1985" w:hanging="851"/>
    </w:pPr>
    <w:rPr>
      <w:sz w:val="18"/>
    </w:rPr>
  </w:style>
  <w:style w:type="paragraph" w:customStyle="1" w:styleId="FreeForm">
    <w:name w:val="FreeForm"/>
    <w:rsid w:val="004E6F33"/>
    <w:rPr>
      <w:rFonts w:ascii="Arial" w:hAnsi="Arial"/>
      <w:sz w:val="22"/>
    </w:rPr>
  </w:style>
  <w:style w:type="paragraph" w:customStyle="1" w:styleId="SOText">
    <w:name w:val="SO Text"/>
    <w:aliases w:val="sot"/>
    <w:link w:val="SOTextChar"/>
    <w:rsid w:val="004E6F3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E6F33"/>
    <w:rPr>
      <w:sz w:val="22"/>
    </w:rPr>
  </w:style>
  <w:style w:type="paragraph" w:customStyle="1" w:styleId="SOTextNote">
    <w:name w:val="SO TextNote"/>
    <w:aliases w:val="sont"/>
    <w:basedOn w:val="SOText"/>
    <w:qFormat/>
    <w:rsid w:val="004E6F33"/>
    <w:pPr>
      <w:spacing w:before="122" w:line="198" w:lineRule="exact"/>
      <w:ind w:left="1843" w:hanging="709"/>
    </w:pPr>
    <w:rPr>
      <w:sz w:val="18"/>
    </w:rPr>
  </w:style>
  <w:style w:type="paragraph" w:customStyle="1" w:styleId="SOPara">
    <w:name w:val="SO Para"/>
    <w:aliases w:val="soa"/>
    <w:basedOn w:val="SOText"/>
    <w:link w:val="SOParaChar"/>
    <w:qFormat/>
    <w:rsid w:val="004E6F33"/>
    <w:pPr>
      <w:tabs>
        <w:tab w:val="right" w:pos="1786"/>
      </w:tabs>
      <w:spacing w:before="40"/>
      <w:ind w:left="2070" w:hanging="936"/>
    </w:pPr>
  </w:style>
  <w:style w:type="character" w:customStyle="1" w:styleId="SOParaChar">
    <w:name w:val="SO Para Char"/>
    <w:aliases w:val="soa Char"/>
    <w:basedOn w:val="DefaultParagraphFont"/>
    <w:link w:val="SOPara"/>
    <w:rsid w:val="004E6F33"/>
    <w:rPr>
      <w:sz w:val="22"/>
    </w:rPr>
  </w:style>
  <w:style w:type="paragraph" w:customStyle="1" w:styleId="FileName">
    <w:name w:val="FileName"/>
    <w:basedOn w:val="Normal"/>
    <w:rsid w:val="004E6F33"/>
  </w:style>
  <w:style w:type="paragraph" w:customStyle="1" w:styleId="TableHeading">
    <w:name w:val="TableHeading"/>
    <w:aliases w:val="th"/>
    <w:basedOn w:val="OPCParaBase"/>
    <w:next w:val="Tabletext"/>
    <w:rsid w:val="004E6F33"/>
    <w:pPr>
      <w:keepNext/>
      <w:spacing w:before="60" w:line="240" w:lineRule="atLeast"/>
    </w:pPr>
    <w:rPr>
      <w:b/>
      <w:sz w:val="20"/>
    </w:rPr>
  </w:style>
  <w:style w:type="paragraph" w:customStyle="1" w:styleId="SOHeadBold">
    <w:name w:val="SO HeadBold"/>
    <w:aliases w:val="sohb"/>
    <w:basedOn w:val="SOText"/>
    <w:next w:val="SOText"/>
    <w:link w:val="SOHeadBoldChar"/>
    <w:qFormat/>
    <w:rsid w:val="004E6F33"/>
    <w:rPr>
      <w:b/>
    </w:rPr>
  </w:style>
  <w:style w:type="character" w:customStyle="1" w:styleId="SOHeadBoldChar">
    <w:name w:val="SO HeadBold Char"/>
    <w:aliases w:val="sohb Char"/>
    <w:basedOn w:val="DefaultParagraphFont"/>
    <w:link w:val="SOHeadBold"/>
    <w:rsid w:val="004E6F33"/>
    <w:rPr>
      <w:b/>
      <w:sz w:val="22"/>
    </w:rPr>
  </w:style>
  <w:style w:type="paragraph" w:customStyle="1" w:styleId="SOHeadItalic">
    <w:name w:val="SO HeadItalic"/>
    <w:aliases w:val="sohi"/>
    <w:basedOn w:val="SOText"/>
    <w:next w:val="SOText"/>
    <w:link w:val="SOHeadItalicChar"/>
    <w:qFormat/>
    <w:rsid w:val="004E6F33"/>
    <w:rPr>
      <w:i/>
    </w:rPr>
  </w:style>
  <w:style w:type="character" w:customStyle="1" w:styleId="SOHeadItalicChar">
    <w:name w:val="SO HeadItalic Char"/>
    <w:aliases w:val="sohi Char"/>
    <w:basedOn w:val="DefaultParagraphFont"/>
    <w:link w:val="SOHeadItalic"/>
    <w:rsid w:val="004E6F33"/>
    <w:rPr>
      <w:i/>
      <w:sz w:val="22"/>
    </w:rPr>
  </w:style>
  <w:style w:type="paragraph" w:customStyle="1" w:styleId="SOBullet">
    <w:name w:val="SO Bullet"/>
    <w:aliases w:val="sotb"/>
    <w:basedOn w:val="SOText"/>
    <w:link w:val="SOBulletChar"/>
    <w:qFormat/>
    <w:rsid w:val="004E6F33"/>
    <w:pPr>
      <w:ind w:left="1559" w:hanging="425"/>
    </w:pPr>
  </w:style>
  <w:style w:type="character" w:customStyle="1" w:styleId="SOBulletChar">
    <w:name w:val="SO Bullet Char"/>
    <w:aliases w:val="sotb Char"/>
    <w:basedOn w:val="DefaultParagraphFont"/>
    <w:link w:val="SOBullet"/>
    <w:rsid w:val="004E6F33"/>
    <w:rPr>
      <w:sz w:val="22"/>
    </w:rPr>
  </w:style>
  <w:style w:type="paragraph" w:customStyle="1" w:styleId="SOBulletNote">
    <w:name w:val="SO BulletNote"/>
    <w:aliases w:val="sonb"/>
    <w:basedOn w:val="SOTextNote"/>
    <w:link w:val="SOBulletNoteChar"/>
    <w:qFormat/>
    <w:rsid w:val="004E6F33"/>
    <w:pPr>
      <w:tabs>
        <w:tab w:val="left" w:pos="1560"/>
      </w:tabs>
      <w:ind w:left="2268" w:hanging="1134"/>
    </w:pPr>
  </w:style>
  <w:style w:type="character" w:customStyle="1" w:styleId="SOBulletNoteChar">
    <w:name w:val="SO BulletNote Char"/>
    <w:aliases w:val="sonb Char"/>
    <w:basedOn w:val="DefaultParagraphFont"/>
    <w:link w:val="SOBulletNote"/>
    <w:rsid w:val="004E6F33"/>
    <w:rPr>
      <w:sz w:val="18"/>
    </w:rPr>
  </w:style>
  <w:style w:type="paragraph" w:customStyle="1" w:styleId="SOText2">
    <w:name w:val="SO Text2"/>
    <w:aliases w:val="sot2"/>
    <w:basedOn w:val="Normal"/>
    <w:next w:val="SOText"/>
    <w:link w:val="SOText2Char"/>
    <w:rsid w:val="004E6F3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E6F33"/>
    <w:rPr>
      <w:sz w:val="22"/>
    </w:rPr>
  </w:style>
  <w:style w:type="paragraph" w:customStyle="1" w:styleId="SubPartCASA">
    <w:name w:val="SubPart(CASA)"/>
    <w:aliases w:val="csp"/>
    <w:basedOn w:val="OPCParaBase"/>
    <w:next w:val="ActHead3"/>
    <w:rsid w:val="004E6F3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E6F33"/>
    <w:rPr>
      <w:rFonts w:eastAsia="Times New Roman" w:cs="Times New Roman"/>
      <w:sz w:val="22"/>
      <w:lang w:eastAsia="en-AU"/>
    </w:rPr>
  </w:style>
  <w:style w:type="character" w:customStyle="1" w:styleId="notetextChar">
    <w:name w:val="note(text) Char"/>
    <w:aliases w:val="n Char"/>
    <w:basedOn w:val="DefaultParagraphFont"/>
    <w:link w:val="notetext"/>
    <w:rsid w:val="004E6F33"/>
    <w:rPr>
      <w:rFonts w:eastAsia="Times New Roman" w:cs="Times New Roman"/>
      <w:sz w:val="18"/>
      <w:lang w:eastAsia="en-AU"/>
    </w:rPr>
  </w:style>
  <w:style w:type="character" w:customStyle="1" w:styleId="Heading1Char">
    <w:name w:val="Heading 1 Char"/>
    <w:basedOn w:val="DefaultParagraphFont"/>
    <w:link w:val="Heading1"/>
    <w:uiPriority w:val="9"/>
    <w:rsid w:val="004E6F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6F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E6F3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E6F3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E6F3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E6F3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E6F3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E6F3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E6F33"/>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E6F33"/>
  </w:style>
  <w:style w:type="character" w:customStyle="1" w:styleId="charlegsubtitle1">
    <w:name w:val="charlegsubtitle1"/>
    <w:basedOn w:val="DefaultParagraphFont"/>
    <w:rsid w:val="004E6F33"/>
    <w:rPr>
      <w:rFonts w:ascii="Arial" w:hAnsi="Arial" w:cs="Arial" w:hint="default"/>
      <w:b/>
      <w:bCs/>
      <w:sz w:val="28"/>
      <w:szCs w:val="28"/>
    </w:rPr>
  </w:style>
  <w:style w:type="paragraph" w:styleId="Index1">
    <w:name w:val="index 1"/>
    <w:basedOn w:val="Normal"/>
    <w:next w:val="Normal"/>
    <w:autoRedefine/>
    <w:rsid w:val="004E6F33"/>
    <w:pPr>
      <w:ind w:left="240" w:hanging="240"/>
    </w:pPr>
  </w:style>
  <w:style w:type="paragraph" w:styleId="Index2">
    <w:name w:val="index 2"/>
    <w:basedOn w:val="Normal"/>
    <w:next w:val="Normal"/>
    <w:autoRedefine/>
    <w:rsid w:val="004E6F33"/>
    <w:pPr>
      <w:ind w:left="480" w:hanging="240"/>
    </w:pPr>
  </w:style>
  <w:style w:type="paragraph" w:styleId="Index3">
    <w:name w:val="index 3"/>
    <w:basedOn w:val="Normal"/>
    <w:next w:val="Normal"/>
    <w:autoRedefine/>
    <w:rsid w:val="004E6F33"/>
    <w:pPr>
      <w:ind w:left="720" w:hanging="240"/>
    </w:pPr>
  </w:style>
  <w:style w:type="paragraph" w:styleId="Index4">
    <w:name w:val="index 4"/>
    <w:basedOn w:val="Normal"/>
    <w:next w:val="Normal"/>
    <w:autoRedefine/>
    <w:rsid w:val="004E6F33"/>
    <w:pPr>
      <w:ind w:left="960" w:hanging="240"/>
    </w:pPr>
  </w:style>
  <w:style w:type="paragraph" w:styleId="Index5">
    <w:name w:val="index 5"/>
    <w:basedOn w:val="Normal"/>
    <w:next w:val="Normal"/>
    <w:autoRedefine/>
    <w:rsid w:val="004E6F33"/>
    <w:pPr>
      <w:ind w:left="1200" w:hanging="240"/>
    </w:pPr>
  </w:style>
  <w:style w:type="paragraph" w:styleId="Index6">
    <w:name w:val="index 6"/>
    <w:basedOn w:val="Normal"/>
    <w:next w:val="Normal"/>
    <w:autoRedefine/>
    <w:rsid w:val="004E6F33"/>
    <w:pPr>
      <w:ind w:left="1440" w:hanging="240"/>
    </w:pPr>
  </w:style>
  <w:style w:type="paragraph" w:styleId="Index7">
    <w:name w:val="index 7"/>
    <w:basedOn w:val="Normal"/>
    <w:next w:val="Normal"/>
    <w:autoRedefine/>
    <w:rsid w:val="004E6F33"/>
    <w:pPr>
      <w:ind w:left="1680" w:hanging="240"/>
    </w:pPr>
  </w:style>
  <w:style w:type="paragraph" w:styleId="Index8">
    <w:name w:val="index 8"/>
    <w:basedOn w:val="Normal"/>
    <w:next w:val="Normal"/>
    <w:autoRedefine/>
    <w:rsid w:val="004E6F33"/>
    <w:pPr>
      <w:ind w:left="1920" w:hanging="240"/>
    </w:pPr>
  </w:style>
  <w:style w:type="paragraph" w:styleId="Index9">
    <w:name w:val="index 9"/>
    <w:basedOn w:val="Normal"/>
    <w:next w:val="Normal"/>
    <w:autoRedefine/>
    <w:rsid w:val="004E6F33"/>
    <w:pPr>
      <w:ind w:left="2160" w:hanging="240"/>
    </w:pPr>
  </w:style>
  <w:style w:type="paragraph" w:styleId="NormalIndent">
    <w:name w:val="Normal Indent"/>
    <w:basedOn w:val="Normal"/>
    <w:rsid w:val="004E6F33"/>
    <w:pPr>
      <w:ind w:left="720"/>
    </w:pPr>
  </w:style>
  <w:style w:type="paragraph" w:styleId="FootnoteText">
    <w:name w:val="footnote text"/>
    <w:basedOn w:val="Normal"/>
    <w:link w:val="FootnoteTextChar"/>
    <w:rsid w:val="004E6F33"/>
    <w:rPr>
      <w:sz w:val="20"/>
    </w:rPr>
  </w:style>
  <w:style w:type="character" w:customStyle="1" w:styleId="FootnoteTextChar">
    <w:name w:val="Footnote Text Char"/>
    <w:basedOn w:val="DefaultParagraphFont"/>
    <w:link w:val="FootnoteText"/>
    <w:rsid w:val="004E6F33"/>
  </w:style>
  <w:style w:type="paragraph" w:styleId="CommentText">
    <w:name w:val="annotation text"/>
    <w:basedOn w:val="Normal"/>
    <w:link w:val="CommentTextChar"/>
    <w:rsid w:val="004E6F33"/>
    <w:rPr>
      <w:sz w:val="20"/>
    </w:rPr>
  </w:style>
  <w:style w:type="character" w:customStyle="1" w:styleId="CommentTextChar">
    <w:name w:val="Comment Text Char"/>
    <w:basedOn w:val="DefaultParagraphFont"/>
    <w:link w:val="CommentText"/>
    <w:rsid w:val="004E6F33"/>
  </w:style>
  <w:style w:type="paragraph" w:styleId="IndexHeading">
    <w:name w:val="index heading"/>
    <w:basedOn w:val="Normal"/>
    <w:next w:val="Index1"/>
    <w:rsid w:val="004E6F33"/>
    <w:rPr>
      <w:rFonts w:ascii="Arial" w:hAnsi="Arial" w:cs="Arial"/>
      <w:b/>
      <w:bCs/>
    </w:rPr>
  </w:style>
  <w:style w:type="paragraph" w:styleId="Caption">
    <w:name w:val="caption"/>
    <w:basedOn w:val="Normal"/>
    <w:next w:val="Normal"/>
    <w:qFormat/>
    <w:rsid w:val="004E6F33"/>
    <w:pPr>
      <w:spacing w:before="120" w:after="120"/>
    </w:pPr>
    <w:rPr>
      <w:b/>
      <w:bCs/>
      <w:sz w:val="20"/>
    </w:rPr>
  </w:style>
  <w:style w:type="paragraph" w:styleId="TableofFigures">
    <w:name w:val="table of figures"/>
    <w:basedOn w:val="Normal"/>
    <w:next w:val="Normal"/>
    <w:rsid w:val="004E6F33"/>
    <w:pPr>
      <w:ind w:left="480" w:hanging="480"/>
    </w:pPr>
  </w:style>
  <w:style w:type="paragraph" w:styleId="EnvelopeAddress">
    <w:name w:val="envelope address"/>
    <w:basedOn w:val="Normal"/>
    <w:rsid w:val="004E6F3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E6F33"/>
    <w:rPr>
      <w:rFonts w:ascii="Arial" w:hAnsi="Arial" w:cs="Arial"/>
      <w:sz w:val="20"/>
    </w:rPr>
  </w:style>
  <w:style w:type="character" w:styleId="FootnoteReference">
    <w:name w:val="footnote reference"/>
    <w:basedOn w:val="DefaultParagraphFont"/>
    <w:rsid w:val="004E6F33"/>
    <w:rPr>
      <w:rFonts w:ascii="Times New Roman" w:hAnsi="Times New Roman"/>
      <w:sz w:val="20"/>
      <w:vertAlign w:val="superscript"/>
    </w:rPr>
  </w:style>
  <w:style w:type="character" w:styleId="CommentReference">
    <w:name w:val="annotation reference"/>
    <w:basedOn w:val="DefaultParagraphFont"/>
    <w:rsid w:val="004E6F33"/>
    <w:rPr>
      <w:sz w:val="16"/>
      <w:szCs w:val="16"/>
    </w:rPr>
  </w:style>
  <w:style w:type="character" w:styleId="PageNumber">
    <w:name w:val="page number"/>
    <w:basedOn w:val="DefaultParagraphFont"/>
    <w:rsid w:val="004E6F33"/>
  </w:style>
  <w:style w:type="character" w:styleId="EndnoteReference">
    <w:name w:val="endnote reference"/>
    <w:basedOn w:val="DefaultParagraphFont"/>
    <w:rsid w:val="004E6F33"/>
    <w:rPr>
      <w:vertAlign w:val="superscript"/>
    </w:rPr>
  </w:style>
  <w:style w:type="paragraph" w:styleId="EndnoteText">
    <w:name w:val="endnote text"/>
    <w:basedOn w:val="Normal"/>
    <w:link w:val="EndnoteTextChar"/>
    <w:rsid w:val="004E6F33"/>
    <w:rPr>
      <w:sz w:val="20"/>
    </w:rPr>
  </w:style>
  <w:style w:type="character" w:customStyle="1" w:styleId="EndnoteTextChar">
    <w:name w:val="Endnote Text Char"/>
    <w:basedOn w:val="DefaultParagraphFont"/>
    <w:link w:val="EndnoteText"/>
    <w:rsid w:val="004E6F33"/>
  </w:style>
  <w:style w:type="paragraph" w:styleId="TableofAuthorities">
    <w:name w:val="table of authorities"/>
    <w:basedOn w:val="Normal"/>
    <w:next w:val="Normal"/>
    <w:rsid w:val="004E6F33"/>
    <w:pPr>
      <w:ind w:left="240" w:hanging="240"/>
    </w:pPr>
  </w:style>
  <w:style w:type="paragraph" w:styleId="MacroText">
    <w:name w:val="macro"/>
    <w:link w:val="MacroTextChar"/>
    <w:rsid w:val="004E6F3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E6F33"/>
    <w:rPr>
      <w:rFonts w:ascii="Courier New" w:eastAsia="Times New Roman" w:hAnsi="Courier New" w:cs="Courier New"/>
      <w:lang w:eastAsia="en-AU"/>
    </w:rPr>
  </w:style>
  <w:style w:type="paragraph" w:styleId="TOAHeading">
    <w:name w:val="toa heading"/>
    <w:basedOn w:val="Normal"/>
    <w:next w:val="Normal"/>
    <w:rsid w:val="004E6F33"/>
    <w:pPr>
      <w:spacing w:before="120"/>
    </w:pPr>
    <w:rPr>
      <w:rFonts w:ascii="Arial" w:hAnsi="Arial" w:cs="Arial"/>
      <w:b/>
      <w:bCs/>
    </w:rPr>
  </w:style>
  <w:style w:type="paragraph" w:styleId="List">
    <w:name w:val="List"/>
    <w:basedOn w:val="Normal"/>
    <w:rsid w:val="004E6F33"/>
    <w:pPr>
      <w:ind w:left="283" w:hanging="283"/>
    </w:pPr>
  </w:style>
  <w:style w:type="paragraph" w:styleId="ListBullet">
    <w:name w:val="List Bullet"/>
    <w:basedOn w:val="Normal"/>
    <w:autoRedefine/>
    <w:rsid w:val="004E6F33"/>
    <w:pPr>
      <w:tabs>
        <w:tab w:val="num" w:pos="360"/>
      </w:tabs>
      <w:ind w:left="360" w:hanging="360"/>
    </w:pPr>
  </w:style>
  <w:style w:type="paragraph" w:styleId="ListNumber">
    <w:name w:val="List Number"/>
    <w:basedOn w:val="Normal"/>
    <w:rsid w:val="004E6F33"/>
    <w:pPr>
      <w:tabs>
        <w:tab w:val="num" w:pos="360"/>
      </w:tabs>
      <w:ind w:left="360" w:hanging="360"/>
    </w:pPr>
  </w:style>
  <w:style w:type="paragraph" w:styleId="List2">
    <w:name w:val="List 2"/>
    <w:basedOn w:val="Normal"/>
    <w:rsid w:val="004E6F33"/>
    <w:pPr>
      <w:ind w:left="566" w:hanging="283"/>
    </w:pPr>
  </w:style>
  <w:style w:type="paragraph" w:styleId="List3">
    <w:name w:val="List 3"/>
    <w:basedOn w:val="Normal"/>
    <w:rsid w:val="004E6F33"/>
    <w:pPr>
      <w:ind w:left="849" w:hanging="283"/>
    </w:pPr>
  </w:style>
  <w:style w:type="paragraph" w:styleId="List4">
    <w:name w:val="List 4"/>
    <w:basedOn w:val="Normal"/>
    <w:rsid w:val="004E6F33"/>
    <w:pPr>
      <w:ind w:left="1132" w:hanging="283"/>
    </w:pPr>
  </w:style>
  <w:style w:type="paragraph" w:styleId="List5">
    <w:name w:val="List 5"/>
    <w:basedOn w:val="Normal"/>
    <w:rsid w:val="004E6F33"/>
    <w:pPr>
      <w:ind w:left="1415" w:hanging="283"/>
    </w:pPr>
  </w:style>
  <w:style w:type="paragraph" w:styleId="ListBullet2">
    <w:name w:val="List Bullet 2"/>
    <w:basedOn w:val="Normal"/>
    <w:autoRedefine/>
    <w:rsid w:val="004E6F33"/>
    <w:pPr>
      <w:tabs>
        <w:tab w:val="num" w:pos="360"/>
      </w:tabs>
    </w:pPr>
  </w:style>
  <w:style w:type="paragraph" w:styleId="ListBullet3">
    <w:name w:val="List Bullet 3"/>
    <w:basedOn w:val="Normal"/>
    <w:autoRedefine/>
    <w:rsid w:val="004E6F33"/>
    <w:pPr>
      <w:tabs>
        <w:tab w:val="num" w:pos="926"/>
      </w:tabs>
      <w:ind w:left="926" w:hanging="360"/>
    </w:pPr>
  </w:style>
  <w:style w:type="paragraph" w:styleId="ListBullet4">
    <w:name w:val="List Bullet 4"/>
    <w:basedOn w:val="Normal"/>
    <w:autoRedefine/>
    <w:rsid w:val="004E6F33"/>
    <w:pPr>
      <w:tabs>
        <w:tab w:val="num" w:pos="1209"/>
      </w:tabs>
      <w:ind w:left="1209" w:hanging="360"/>
    </w:pPr>
  </w:style>
  <w:style w:type="paragraph" w:styleId="ListBullet5">
    <w:name w:val="List Bullet 5"/>
    <w:basedOn w:val="Normal"/>
    <w:autoRedefine/>
    <w:rsid w:val="004E6F33"/>
    <w:pPr>
      <w:tabs>
        <w:tab w:val="num" w:pos="1492"/>
      </w:tabs>
      <w:ind w:left="1492" w:hanging="360"/>
    </w:pPr>
  </w:style>
  <w:style w:type="paragraph" w:styleId="ListNumber2">
    <w:name w:val="List Number 2"/>
    <w:basedOn w:val="Normal"/>
    <w:rsid w:val="004E6F33"/>
    <w:pPr>
      <w:tabs>
        <w:tab w:val="num" w:pos="643"/>
      </w:tabs>
      <w:ind w:left="643" w:hanging="360"/>
    </w:pPr>
  </w:style>
  <w:style w:type="paragraph" w:styleId="ListNumber3">
    <w:name w:val="List Number 3"/>
    <w:basedOn w:val="Normal"/>
    <w:rsid w:val="004E6F33"/>
    <w:pPr>
      <w:tabs>
        <w:tab w:val="num" w:pos="926"/>
      </w:tabs>
      <w:ind w:left="926" w:hanging="360"/>
    </w:pPr>
  </w:style>
  <w:style w:type="paragraph" w:styleId="ListNumber4">
    <w:name w:val="List Number 4"/>
    <w:basedOn w:val="Normal"/>
    <w:rsid w:val="004E6F33"/>
    <w:pPr>
      <w:tabs>
        <w:tab w:val="num" w:pos="1209"/>
      </w:tabs>
      <w:ind w:left="1209" w:hanging="360"/>
    </w:pPr>
  </w:style>
  <w:style w:type="paragraph" w:styleId="ListNumber5">
    <w:name w:val="List Number 5"/>
    <w:basedOn w:val="Normal"/>
    <w:rsid w:val="004E6F33"/>
    <w:pPr>
      <w:tabs>
        <w:tab w:val="num" w:pos="1492"/>
      </w:tabs>
      <w:ind w:left="1492" w:hanging="360"/>
    </w:pPr>
  </w:style>
  <w:style w:type="paragraph" w:styleId="Title">
    <w:name w:val="Title"/>
    <w:basedOn w:val="Normal"/>
    <w:link w:val="TitleChar"/>
    <w:qFormat/>
    <w:rsid w:val="004E6F33"/>
    <w:pPr>
      <w:spacing w:before="240" w:after="60"/>
    </w:pPr>
    <w:rPr>
      <w:rFonts w:ascii="Arial" w:hAnsi="Arial" w:cs="Arial"/>
      <w:b/>
      <w:bCs/>
      <w:sz w:val="40"/>
      <w:szCs w:val="40"/>
    </w:rPr>
  </w:style>
  <w:style w:type="character" w:customStyle="1" w:styleId="TitleChar">
    <w:name w:val="Title Char"/>
    <w:basedOn w:val="DefaultParagraphFont"/>
    <w:link w:val="Title"/>
    <w:rsid w:val="004E6F33"/>
    <w:rPr>
      <w:rFonts w:ascii="Arial" w:hAnsi="Arial" w:cs="Arial"/>
      <w:b/>
      <w:bCs/>
      <w:sz w:val="40"/>
      <w:szCs w:val="40"/>
    </w:rPr>
  </w:style>
  <w:style w:type="paragraph" w:styleId="Closing">
    <w:name w:val="Closing"/>
    <w:basedOn w:val="Normal"/>
    <w:link w:val="ClosingChar"/>
    <w:rsid w:val="004E6F33"/>
    <w:pPr>
      <w:ind w:left="4252"/>
    </w:pPr>
  </w:style>
  <w:style w:type="character" w:customStyle="1" w:styleId="ClosingChar">
    <w:name w:val="Closing Char"/>
    <w:basedOn w:val="DefaultParagraphFont"/>
    <w:link w:val="Closing"/>
    <w:rsid w:val="004E6F33"/>
    <w:rPr>
      <w:sz w:val="22"/>
    </w:rPr>
  </w:style>
  <w:style w:type="paragraph" w:styleId="Signature">
    <w:name w:val="Signature"/>
    <w:basedOn w:val="Normal"/>
    <w:link w:val="SignatureChar"/>
    <w:rsid w:val="004E6F33"/>
    <w:pPr>
      <w:ind w:left="4252"/>
    </w:pPr>
  </w:style>
  <w:style w:type="character" w:customStyle="1" w:styleId="SignatureChar">
    <w:name w:val="Signature Char"/>
    <w:basedOn w:val="DefaultParagraphFont"/>
    <w:link w:val="Signature"/>
    <w:rsid w:val="004E6F33"/>
    <w:rPr>
      <w:sz w:val="22"/>
    </w:rPr>
  </w:style>
  <w:style w:type="paragraph" w:styleId="BodyText">
    <w:name w:val="Body Text"/>
    <w:basedOn w:val="Normal"/>
    <w:link w:val="BodyTextChar"/>
    <w:rsid w:val="004E6F33"/>
    <w:pPr>
      <w:spacing w:after="120"/>
    </w:pPr>
  </w:style>
  <w:style w:type="character" w:customStyle="1" w:styleId="BodyTextChar">
    <w:name w:val="Body Text Char"/>
    <w:basedOn w:val="DefaultParagraphFont"/>
    <w:link w:val="BodyText"/>
    <w:rsid w:val="004E6F33"/>
    <w:rPr>
      <w:sz w:val="22"/>
    </w:rPr>
  </w:style>
  <w:style w:type="paragraph" w:styleId="BodyTextIndent">
    <w:name w:val="Body Text Indent"/>
    <w:basedOn w:val="Normal"/>
    <w:link w:val="BodyTextIndentChar"/>
    <w:rsid w:val="004E6F33"/>
    <w:pPr>
      <w:spacing w:after="120"/>
      <w:ind w:left="283"/>
    </w:pPr>
  </w:style>
  <w:style w:type="character" w:customStyle="1" w:styleId="BodyTextIndentChar">
    <w:name w:val="Body Text Indent Char"/>
    <w:basedOn w:val="DefaultParagraphFont"/>
    <w:link w:val="BodyTextIndent"/>
    <w:rsid w:val="004E6F33"/>
    <w:rPr>
      <w:sz w:val="22"/>
    </w:rPr>
  </w:style>
  <w:style w:type="paragraph" w:styleId="ListContinue">
    <w:name w:val="List Continue"/>
    <w:basedOn w:val="Normal"/>
    <w:rsid w:val="004E6F33"/>
    <w:pPr>
      <w:spacing w:after="120"/>
      <w:ind w:left="283"/>
    </w:pPr>
  </w:style>
  <w:style w:type="paragraph" w:styleId="ListContinue2">
    <w:name w:val="List Continue 2"/>
    <w:basedOn w:val="Normal"/>
    <w:rsid w:val="004E6F33"/>
    <w:pPr>
      <w:spacing w:after="120"/>
      <w:ind w:left="566"/>
    </w:pPr>
  </w:style>
  <w:style w:type="paragraph" w:styleId="ListContinue3">
    <w:name w:val="List Continue 3"/>
    <w:basedOn w:val="Normal"/>
    <w:rsid w:val="004E6F33"/>
    <w:pPr>
      <w:spacing w:after="120"/>
      <w:ind w:left="849"/>
    </w:pPr>
  </w:style>
  <w:style w:type="paragraph" w:styleId="ListContinue4">
    <w:name w:val="List Continue 4"/>
    <w:basedOn w:val="Normal"/>
    <w:rsid w:val="004E6F33"/>
    <w:pPr>
      <w:spacing w:after="120"/>
      <w:ind w:left="1132"/>
    </w:pPr>
  </w:style>
  <w:style w:type="paragraph" w:styleId="ListContinue5">
    <w:name w:val="List Continue 5"/>
    <w:basedOn w:val="Normal"/>
    <w:rsid w:val="004E6F33"/>
    <w:pPr>
      <w:spacing w:after="120"/>
      <w:ind w:left="1415"/>
    </w:pPr>
  </w:style>
  <w:style w:type="paragraph" w:styleId="MessageHeader">
    <w:name w:val="Message Header"/>
    <w:basedOn w:val="Normal"/>
    <w:link w:val="MessageHeaderChar"/>
    <w:rsid w:val="004E6F3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E6F33"/>
    <w:rPr>
      <w:rFonts w:ascii="Arial" w:hAnsi="Arial" w:cs="Arial"/>
      <w:sz w:val="22"/>
      <w:shd w:val="pct20" w:color="auto" w:fill="auto"/>
    </w:rPr>
  </w:style>
  <w:style w:type="paragraph" w:styleId="Subtitle">
    <w:name w:val="Subtitle"/>
    <w:basedOn w:val="Normal"/>
    <w:link w:val="SubtitleChar"/>
    <w:qFormat/>
    <w:rsid w:val="004E6F33"/>
    <w:pPr>
      <w:spacing w:after="60"/>
      <w:jc w:val="center"/>
      <w:outlineLvl w:val="1"/>
    </w:pPr>
    <w:rPr>
      <w:rFonts w:ascii="Arial" w:hAnsi="Arial" w:cs="Arial"/>
    </w:rPr>
  </w:style>
  <w:style w:type="character" w:customStyle="1" w:styleId="SubtitleChar">
    <w:name w:val="Subtitle Char"/>
    <w:basedOn w:val="DefaultParagraphFont"/>
    <w:link w:val="Subtitle"/>
    <w:rsid w:val="004E6F33"/>
    <w:rPr>
      <w:rFonts w:ascii="Arial" w:hAnsi="Arial" w:cs="Arial"/>
      <w:sz w:val="22"/>
    </w:rPr>
  </w:style>
  <w:style w:type="paragraph" w:styleId="Salutation">
    <w:name w:val="Salutation"/>
    <w:basedOn w:val="Normal"/>
    <w:next w:val="Normal"/>
    <w:link w:val="SalutationChar"/>
    <w:rsid w:val="004E6F33"/>
  </w:style>
  <w:style w:type="character" w:customStyle="1" w:styleId="SalutationChar">
    <w:name w:val="Salutation Char"/>
    <w:basedOn w:val="DefaultParagraphFont"/>
    <w:link w:val="Salutation"/>
    <w:rsid w:val="004E6F33"/>
    <w:rPr>
      <w:sz w:val="22"/>
    </w:rPr>
  </w:style>
  <w:style w:type="paragraph" w:styleId="Date">
    <w:name w:val="Date"/>
    <w:basedOn w:val="Normal"/>
    <w:next w:val="Normal"/>
    <w:link w:val="DateChar"/>
    <w:rsid w:val="004E6F33"/>
  </w:style>
  <w:style w:type="character" w:customStyle="1" w:styleId="DateChar">
    <w:name w:val="Date Char"/>
    <w:basedOn w:val="DefaultParagraphFont"/>
    <w:link w:val="Date"/>
    <w:rsid w:val="004E6F33"/>
    <w:rPr>
      <w:sz w:val="22"/>
    </w:rPr>
  </w:style>
  <w:style w:type="paragraph" w:styleId="BodyTextFirstIndent">
    <w:name w:val="Body Text First Indent"/>
    <w:basedOn w:val="BodyText"/>
    <w:link w:val="BodyTextFirstIndentChar"/>
    <w:rsid w:val="004E6F33"/>
    <w:pPr>
      <w:ind w:firstLine="210"/>
    </w:pPr>
  </w:style>
  <w:style w:type="character" w:customStyle="1" w:styleId="BodyTextFirstIndentChar">
    <w:name w:val="Body Text First Indent Char"/>
    <w:basedOn w:val="BodyTextChar"/>
    <w:link w:val="BodyTextFirstIndent"/>
    <w:rsid w:val="004E6F33"/>
    <w:rPr>
      <w:sz w:val="22"/>
    </w:rPr>
  </w:style>
  <w:style w:type="paragraph" w:styleId="BodyTextFirstIndent2">
    <w:name w:val="Body Text First Indent 2"/>
    <w:basedOn w:val="BodyTextIndent"/>
    <w:link w:val="BodyTextFirstIndent2Char"/>
    <w:rsid w:val="004E6F33"/>
    <w:pPr>
      <w:ind w:firstLine="210"/>
    </w:pPr>
  </w:style>
  <w:style w:type="character" w:customStyle="1" w:styleId="BodyTextFirstIndent2Char">
    <w:name w:val="Body Text First Indent 2 Char"/>
    <w:basedOn w:val="BodyTextIndentChar"/>
    <w:link w:val="BodyTextFirstIndent2"/>
    <w:rsid w:val="004E6F33"/>
    <w:rPr>
      <w:sz w:val="22"/>
    </w:rPr>
  </w:style>
  <w:style w:type="paragraph" w:styleId="BodyText2">
    <w:name w:val="Body Text 2"/>
    <w:basedOn w:val="Normal"/>
    <w:link w:val="BodyText2Char"/>
    <w:rsid w:val="004E6F33"/>
    <w:pPr>
      <w:spacing w:after="120" w:line="480" w:lineRule="auto"/>
    </w:pPr>
  </w:style>
  <w:style w:type="character" w:customStyle="1" w:styleId="BodyText2Char">
    <w:name w:val="Body Text 2 Char"/>
    <w:basedOn w:val="DefaultParagraphFont"/>
    <w:link w:val="BodyText2"/>
    <w:rsid w:val="004E6F33"/>
    <w:rPr>
      <w:sz w:val="22"/>
    </w:rPr>
  </w:style>
  <w:style w:type="paragraph" w:styleId="BodyText3">
    <w:name w:val="Body Text 3"/>
    <w:basedOn w:val="Normal"/>
    <w:link w:val="BodyText3Char"/>
    <w:rsid w:val="004E6F33"/>
    <w:pPr>
      <w:spacing w:after="120"/>
    </w:pPr>
    <w:rPr>
      <w:sz w:val="16"/>
      <w:szCs w:val="16"/>
    </w:rPr>
  </w:style>
  <w:style w:type="character" w:customStyle="1" w:styleId="BodyText3Char">
    <w:name w:val="Body Text 3 Char"/>
    <w:basedOn w:val="DefaultParagraphFont"/>
    <w:link w:val="BodyText3"/>
    <w:rsid w:val="004E6F33"/>
    <w:rPr>
      <w:sz w:val="16"/>
      <w:szCs w:val="16"/>
    </w:rPr>
  </w:style>
  <w:style w:type="paragraph" w:styleId="BodyTextIndent2">
    <w:name w:val="Body Text Indent 2"/>
    <w:basedOn w:val="Normal"/>
    <w:link w:val="BodyTextIndent2Char"/>
    <w:rsid w:val="004E6F33"/>
    <w:pPr>
      <w:spacing w:after="120" w:line="480" w:lineRule="auto"/>
      <w:ind w:left="283"/>
    </w:pPr>
  </w:style>
  <w:style w:type="character" w:customStyle="1" w:styleId="BodyTextIndent2Char">
    <w:name w:val="Body Text Indent 2 Char"/>
    <w:basedOn w:val="DefaultParagraphFont"/>
    <w:link w:val="BodyTextIndent2"/>
    <w:rsid w:val="004E6F33"/>
    <w:rPr>
      <w:sz w:val="22"/>
    </w:rPr>
  </w:style>
  <w:style w:type="paragraph" w:styleId="BodyTextIndent3">
    <w:name w:val="Body Text Indent 3"/>
    <w:basedOn w:val="Normal"/>
    <w:link w:val="BodyTextIndent3Char"/>
    <w:rsid w:val="004E6F33"/>
    <w:pPr>
      <w:spacing w:after="120"/>
      <w:ind w:left="283"/>
    </w:pPr>
    <w:rPr>
      <w:sz w:val="16"/>
      <w:szCs w:val="16"/>
    </w:rPr>
  </w:style>
  <w:style w:type="character" w:customStyle="1" w:styleId="BodyTextIndent3Char">
    <w:name w:val="Body Text Indent 3 Char"/>
    <w:basedOn w:val="DefaultParagraphFont"/>
    <w:link w:val="BodyTextIndent3"/>
    <w:rsid w:val="004E6F33"/>
    <w:rPr>
      <w:sz w:val="16"/>
      <w:szCs w:val="16"/>
    </w:rPr>
  </w:style>
  <w:style w:type="paragraph" w:styleId="BlockText">
    <w:name w:val="Block Text"/>
    <w:basedOn w:val="Normal"/>
    <w:rsid w:val="004E6F33"/>
    <w:pPr>
      <w:spacing w:after="120"/>
      <w:ind w:left="1440" w:right="1440"/>
    </w:pPr>
  </w:style>
  <w:style w:type="character" w:styleId="Hyperlink">
    <w:name w:val="Hyperlink"/>
    <w:basedOn w:val="DefaultParagraphFont"/>
    <w:rsid w:val="004E6F33"/>
    <w:rPr>
      <w:color w:val="0000FF"/>
      <w:u w:val="single"/>
    </w:rPr>
  </w:style>
  <w:style w:type="character" w:styleId="FollowedHyperlink">
    <w:name w:val="FollowedHyperlink"/>
    <w:basedOn w:val="DefaultParagraphFont"/>
    <w:rsid w:val="004E6F33"/>
    <w:rPr>
      <w:color w:val="800080"/>
      <w:u w:val="single"/>
    </w:rPr>
  </w:style>
  <w:style w:type="character" w:styleId="Strong">
    <w:name w:val="Strong"/>
    <w:basedOn w:val="DefaultParagraphFont"/>
    <w:qFormat/>
    <w:rsid w:val="004E6F33"/>
    <w:rPr>
      <w:b/>
      <w:bCs/>
    </w:rPr>
  </w:style>
  <w:style w:type="character" w:styleId="Emphasis">
    <w:name w:val="Emphasis"/>
    <w:basedOn w:val="DefaultParagraphFont"/>
    <w:qFormat/>
    <w:rsid w:val="004E6F33"/>
    <w:rPr>
      <w:i/>
      <w:iCs/>
    </w:rPr>
  </w:style>
  <w:style w:type="paragraph" w:styleId="DocumentMap">
    <w:name w:val="Document Map"/>
    <w:basedOn w:val="Normal"/>
    <w:link w:val="DocumentMapChar"/>
    <w:rsid w:val="004E6F33"/>
    <w:pPr>
      <w:shd w:val="clear" w:color="auto" w:fill="000080"/>
    </w:pPr>
    <w:rPr>
      <w:rFonts w:ascii="Tahoma" w:hAnsi="Tahoma" w:cs="Tahoma"/>
    </w:rPr>
  </w:style>
  <w:style w:type="character" w:customStyle="1" w:styleId="DocumentMapChar">
    <w:name w:val="Document Map Char"/>
    <w:basedOn w:val="DefaultParagraphFont"/>
    <w:link w:val="DocumentMap"/>
    <w:rsid w:val="004E6F33"/>
    <w:rPr>
      <w:rFonts w:ascii="Tahoma" w:hAnsi="Tahoma" w:cs="Tahoma"/>
      <w:sz w:val="22"/>
      <w:shd w:val="clear" w:color="auto" w:fill="000080"/>
    </w:rPr>
  </w:style>
  <w:style w:type="paragraph" w:styleId="PlainText">
    <w:name w:val="Plain Text"/>
    <w:basedOn w:val="Normal"/>
    <w:link w:val="PlainTextChar"/>
    <w:rsid w:val="004E6F33"/>
    <w:rPr>
      <w:rFonts w:ascii="Courier New" w:hAnsi="Courier New" w:cs="Courier New"/>
      <w:sz w:val="20"/>
    </w:rPr>
  </w:style>
  <w:style w:type="character" w:customStyle="1" w:styleId="PlainTextChar">
    <w:name w:val="Plain Text Char"/>
    <w:basedOn w:val="DefaultParagraphFont"/>
    <w:link w:val="PlainText"/>
    <w:rsid w:val="004E6F33"/>
    <w:rPr>
      <w:rFonts w:ascii="Courier New" w:hAnsi="Courier New" w:cs="Courier New"/>
    </w:rPr>
  </w:style>
  <w:style w:type="paragraph" w:styleId="E-mailSignature">
    <w:name w:val="E-mail Signature"/>
    <w:basedOn w:val="Normal"/>
    <w:link w:val="E-mailSignatureChar"/>
    <w:rsid w:val="004E6F33"/>
  </w:style>
  <w:style w:type="character" w:customStyle="1" w:styleId="E-mailSignatureChar">
    <w:name w:val="E-mail Signature Char"/>
    <w:basedOn w:val="DefaultParagraphFont"/>
    <w:link w:val="E-mailSignature"/>
    <w:rsid w:val="004E6F33"/>
    <w:rPr>
      <w:sz w:val="22"/>
    </w:rPr>
  </w:style>
  <w:style w:type="paragraph" w:styleId="NormalWeb">
    <w:name w:val="Normal (Web)"/>
    <w:basedOn w:val="Normal"/>
    <w:rsid w:val="004E6F33"/>
  </w:style>
  <w:style w:type="character" w:styleId="HTMLAcronym">
    <w:name w:val="HTML Acronym"/>
    <w:basedOn w:val="DefaultParagraphFont"/>
    <w:rsid w:val="004E6F33"/>
  </w:style>
  <w:style w:type="paragraph" w:styleId="HTMLAddress">
    <w:name w:val="HTML Address"/>
    <w:basedOn w:val="Normal"/>
    <w:link w:val="HTMLAddressChar"/>
    <w:rsid w:val="004E6F33"/>
    <w:rPr>
      <w:i/>
      <w:iCs/>
    </w:rPr>
  </w:style>
  <w:style w:type="character" w:customStyle="1" w:styleId="HTMLAddressChar">
    <w:name w:val="HTML Address Char"/>
    <w:basedOn w:val="DefaultParagraphFont"/>
    <w:link w:val="HTMLAddress"/>
    <w:rsid w:val="004E6F33"/>
    <w:rPr>
      <w:i/>
      <w:iCs/>
      <w:sz w:val="22"/>
    </w:rPr>
  </w:style>
  <w:style w:type="character" w:styleId="HTMLCite">
    <w:name w:val="HTML Cite"/>
    <w:basedOn w:val="DefaultParagraphFont"/>
    <w:rsid w:val="004E6F33"/>
    <w:rPr>
      <w:i/>
      <w:iCs/>
    </w:rPr>
  </w:style>
  <w:style w:type="character" w:styleId="HTMLCode">
    <w:name w:val="HTML Code"/>
    <w:basedOn w:val="DefaultParagraphFont"/>
    <w:rsid w:val="004E6F33"/>
    <w:rPr>
      <w:rFonts w:ascii="Courier New" w:hAnsi="Courier New" w:cs="Courier New"/>
      <w:sz w:val="20"/>
      <w:szCs w:val="20"/>
    </w:rPr>
  </w:style>
  <w:style w:type="character" w:styleId="HTMLDefinition">
    <w:name w:val="HTML Definition"/>
    <w:basedOn w:val="DefaultParagraphFont"/>
    <w:rsid w:val="004E6F33"/>
    <w:rPr>
      <w:i/>
      <w:iCs/>
    </w:rPr>
  </w:style>
  <w:style w:type="character" w:styleId="HTMLKeyboard">
    <w:name w:val="HTML Keyboard"/>
    <w:basedOn w:val="DefaultParagraphFont"/>
    <w:rsid w:val="004E6F33"/>
    <w:rPr>
      <w:rFonts w:ascii="Courier New" w:hAnsi="Courier New" w:cs="Courier New"/>
      <w:sz w:val="20"/>
      <w:szCs w:val="20"/>
    </w:rPr>
  </w:style>
  <w:style w:type="paragraph" w:styleId="HTMLPreformatted">
    <w:name w:val="HTML Preformatted"/>
    <w:basedOn w:val="Normal"/>
    <w:link w:val="HTMLPreformattedChar"/>
    <w:rsid w:val="004E6F33"/>
    <w:rPr>
      <w:rFonts w:ascii="Courier New" w:hAnsi="Courier New" w:cs="Courier New"/>
      <w:sz w:val="20"/>
    </w:rPr>
  </w:style>
  <w:style w:type="character" w:customStyle="1" w:styleId="HTMLPreformattedChar">
    <w:name w:val="HTML Preformatted Char"/>
    <w:basedOn w:val="DefaultParagraphFont"/>
    <w:link w:val="HTMLPreformatted"/>
    <w:rsid w:val="004E6F33"/>
    <w:rPr>
      <w:rFonts w:ascii="Courier New" w:hAnsi="Courier New" w:cs="Courier New"/>
    </w:rPr>
  </w:style>
  <w:style w:type="character" w:styleId="HTMLSample">
    <w:name w:val="HTML Sample"/>
    <w:basedOn w:val="DefaultParagraphFont"/>
    <w:rsid w:val="004E6F33"/>
    <w:rPr>
      <w:rFonts w:ascii="Courier New" w:hAnsi="Courier New" w:cs="Courier New"/>
    </w:rPr>
  </w:style>
  <w:style w:type="character" w:styleId="HTMLTypewriter">
    <w:name w:val="HTML Typewriter"/>
    <w:basedOn w:val="DefaultParagraphFont"/>
    <w:rsid w:val="004E6F33"/>
    <w:rPr>
      <w:rFonts w:ascii="Courier New" w:hAnsi="Courier New" w:cs="Courier New"/>
      <w:sz w:val="20"/>
      <w:szCs w:val="20"/>
    </w:rPr>
  </w:style>
  <w:style w:type="character" w:styleId="HTMLVariable">
    <w:name w:val="HTML Variable"/>
    <w:basedOn w:val="DefaultParagraphFont"/>
    <w:rsid w:val="004E6F33"/>
    <w:rPr>
      <w:i/>
      <w:iCs/>
    </w:rPr>
  </w:style>
  <w:style w:type="paragraph" w:styleId="CommentSubject">
    <w:name w:val="annotation subject"/>
    <w:basedOn w:val="CommentText"/>
    <w:next w:val="CommentText"/>
    <w:link w:val="CommentSubjectChar"/>
    <w:rsid w:val="004E6F33"/>
    <w:rPr>
      <w:b/>
      <w:bCs/>
    </w:rPr>
  </w:style>
  <w:style w:type="character" w:customStyle="1" w:styleId="CommentSubjectChar">
    <w:name w:val="Comment Subject Char"/>
    <w:basedOn w:val="CommentTextChar"/>
    <w:link w:val="CommentSubject"/>
    <w:rsid w:val="004E6F33"/>
    <w:rPr>
      <w:b/>
      <w:bCs/>
    </w:rPr>
  </w:style>
  <w:style w:type="numbering" w:styleId="1ai">
    <w:name w:val="Outline List 1"/>
    <w:basedOn w:val="NoList"/>
    <w:rsid w:val="004E6F33"/>
    <w:pPr>
      <w:numPr>
        <w:numId w:val="14"/>
      </w:numPr>
    </w:pPr>
  </w:style>
  <w:style w:type="numbering" w:styleId="111111">
    <w:name w:val="Outline List 2"/>
    <w:basedOn w:val="NoList"/>
    <w:rsid w:val="004E6F33"/>
    <w:pPr>
      <w:numPr>
        <w:numId w:val="15"/>
      </w:numPr>
    </w:pPr>
  </w:style>
  <w:style w:type="numbering" w:styleId="ArticleSection">
    <w:name w:val="Outline List 3"/>
    <w:basedOn w:val="NoList"/>
    <w:rsid w:val="004E6F33"/>
    <w:pPr>
      <w:numPr>
        <w:numId w:val="17"/>
      </w:numPr>
    </w:pPr>
  </w:style>
  <w:style w:type="table" w:styleId="TableSimple1">
    <w:name w:val="Table Simple 1"/>
    <w:basedOn w:val="TableNormal"/>
    <w:rsid w:val="004E6F3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E6F3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E6F3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E6F3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E6F3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E6F3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E6F3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E6F3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E6F3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E6F3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E6F3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E6F3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E6F3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E6F3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E6F3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E6F3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E6F3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E6F3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E6F3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E6F3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E6F3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E6F3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E6F3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E6F3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E6F3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E6F3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E6F3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E6F3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E6F3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E6F3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E6F3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E6F3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E6F3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E6F3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E6F3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E6F3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E6F3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E6F3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6F3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E6F3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E6F3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E6F3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E6F3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E6F33"/>
    <w:rPr>
      <w:rFonts w:eastAsia="Times New Roman" w:cs="Times New Roman"/>
      <w:b/>
      <w:kern w:val="28"/>
      <w:sz w:val="24"/>
      <w:lang w:eastAsia="en-AU"/>
    </w:rPr>
  </w:style>
  <w:style w:type="character" w:customStyle="1" w:styleId="paragraphChar">
    <w:name w:val="paragraph Char"/>
    <w:aliases w:val="a Char"/>
    <w:link w:val="paragraph"/>
    <w:rsid w:val="00EA30BA"/>
    <w:rPr>
      <w:rFonts w:eastAsia="Times New Roman" w:cs="Times New Roman"/>
      <w:sz w:val="22"/>
      <w:lang w:eastAsia="en-AU"/>
    </w:rPr>
  </w:style>
  <w:style w:type="character" w:customStyle="1" w:styleId="DefinitionChar">
    <w:name w:val="Definition Char"/>
    <w:aliases w:val="dd Char"/>
    <w:link w:val="Definition"/>
    <w:rsid w:val="00EA30BA"/>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6" ma:contentTypeDescription="Create a new document." ma:contentTypeScope="" ma:versionID="4cae272c6961ed935923283f67b38f99">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b896ed8075937fb1d712912c0c411de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1;#Legislation management|cb630f2f-9155-496b-ad0f-d960eb1bf90c" ma:fieldId="{e4fe7dcd-d1c0-411b-bf19-a4de3665191f}" ma:sspId="218240cd-c75f-40bd-87f4-262ac964b25b" ma:termSetId="95745be2-cc33-4493-b779-0f08dda99dcb"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fieldId="{0fba5f33-532c-4920-8d23-20ce38cc3c2b}" ma:taxonomyMulti="true" ma:sspId="218240cd-c75f-40bd-87f4-262ac964b25b" ma:termSetId="a39cda5d-57c5-4aa1-a0e3-084523d0c194"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fieldId="{4fc39f3e-4e27-47ae-990d-3c8bb74a5a64}" ma:sspId="218240cd-c75f-40bd-87f4-262ac964b25b" ma:termSetId="24e09747-f2df-4af3-91a6-5dfababca2d9"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20</Value>
      <Value>5</Value>
      <Value>26</Value>
      <Value>1</Value>
    </TaxCatchAll>
    <_dlc_DocId xmlns="fe39d773-a83d-4623-ae74-f25711a76616">S574FYTY5PW6-349572302-81</_dlc_DocId>
    <_dlc_DocIdUrl xmlns="fe39d773-a83d-4623-ae74-f25711a76616">
      <Url>https://austreasury.sharepoint.com/sites/leg-cord-function/_layouts/15/DocIdRedir.aspx?ID=S574FYTY5PW6-349572302-81</Url>
      <Description>S574FYTY5PW6-349572302-81</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5f24e6e2-f301-4700-a149-750a38c55178</TermId>
        </TermInfo>
      </Terms>
    </kfc39f3e4e2747ae990d3c8bb74a5a64>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 xsi:nil="true"/>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Regulations</TermName>
          <TermId xmlns="http://schemas.microsoft.com/office/infopath/2007/PartnerControls">5d858b13-ac58-4492-b127-abbe1a2102d9</TermId>
        </TermInfo>
      </Terms>
    </gfba5f33532c49208d2320ce38cc3c2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E4D72E-D03C-4E7B-BAA4-C17062B30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4D4B2-EBE4-4268-83D2-D9191D87EA09}">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9a91be02-49fe-4568-a0ce-30550d2c0542"/>
    <ds:schemaRef ds:uri="ff38c824-6e29-4496-8487-69f397e7ed29"/>
    <ds:schemaRef ds:uri="42f4cb5a-261c-4c59-b165-7132460581a3"/>
    <ds:schemaRef ds:uri="http://purl.org/dc/terms/"/>
    <ds:schemaRef ds:uri="http://schemas.microsoft.com/office/infopath/2007/PartnerControls"/>
    <ds:schemaRef ds:uri="fe39d773-a83d-4623-ae74-f25711a76616"/>
    <ds:schemaRef ds:uri="http://www.w3.org/XML/1998/namespace"/>
    <ds:schemaRef ds:uri="http://purl.org/dc/dcmitype/"/>
  </ds:schemaRefs>
</ds:datastoreItem>
</file>

<file path=customXml/itemProps3.xml><?xml version="1.0" encoding="utf-8"?>
<ds:datastoreItem xmlns:ds="http://schemas.openxmlformats.org/officeDocument/2006/customXml" ds:itemID="{2A21613B-5EEA-458A-938F-EFBEBA182356}">
  <ds:schemaRefs>
    <ds:schemaRef ds:uri="http://schemas.microsoft.com/sharepoint/v3/contenttype/forms"/>
  </ds:schemaRefs>
</ds:datastoreItem>
</file>

<file path=customXml/itemProps4.xml><?xml version="1.0" encoding="utf-8"?>
<ds:datastoreItem xmlns:ds="http://schemas.openxmlformats.org/officeDocument/2006/customXml" ds:itemID="{8614D275-81CF-4159-9FB2-7CCCDC5A2E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8</Pages>
  <Words>999</Words>
  <Characters>5699</Characters>
  <Application>Microsoft Office Word</Application>
  <DocSecurity>0</DocSecurity>
  <PresentationFormat/>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2022-12-09T00:37:00Z</dcterms:created>
  <dcterms:modified xsi:type="dcterms:W3CDTF">2022-12-09T00:37:00Z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Corporations Amendment (Litigation Funding) Regulations 2022</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2022</vt:lpwstr>
  </property>
  <property fmtid="{D5CDD505-2E9C-101B-9397-08002B2CF9AE}" pid="10" name="ID">
    <vt:lpwstr>OPC66064</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0x01010045D28D97A9C21749A9E8F8B6AC29448A</vt:lpwstr>
  </property>
  <property fmtid="{D5CDD505-2E9C-101B-9397-08002B2CF9AE}" pid="18" name="TSYRecordClass">
    <vt:lpwstr>7;#TSY RA-9236 - Retain as national archives|c6a225b4-6b93-473e-bcbb-6bc6ab25b623</vt:lpwstr>
  </property>
  <property fmtid="{D5CDD505-2E9C-101B-9397-08002B2CF9AE}" pid="19" name="_dlc_DocIdItemGuid">
    <vt:lpwstr>7ae227b4-5af1-436e-b3c2-3c54f76f1f0c</vt:lpwstr>
  </property>
  <property fmtid="{D5CDD505-2E9C-101B-9397-08002B2CF9AE}" pid="20" name="TSYStatus">
    <vt:lpwstr/>
  </property>
  <property fmtid="{D5CDD505-2E9C-101B-9397-08002B2CF9AE}" pid="21" name="eDocumentType">
    <vt:lpwstr>26;#Legislation|5f24e6e2-f301-4700-a149-750a38c55178</vt:lpwstr>
  </property>
  <property fmtid="{D5CDD505-2E9C-101B-9397-08002B2CF9AE}" pid="22" name="Theme">
    <vt:lpwstr>1;#Law Design|318dd2d2-18da-4b8e-a458-14db2c1af95f</vt:lpwstr>
  </property>
  <property fmtid="{D5CDD505-2E9C-101B-9397-08002B2CF9AE}" pid="23" name="eTopic">
    <vt:lpwstr>20;#Regulations|5d858b13-ac58-4492-b127-abbe1a2102d9</vt:lpwstr>
  </property>
  <property fmtid="{D5CDD505-2E9C-101B-9397-08002B2CF9AE}" pid="24" name="eActivity">
    <vt:lpwstr>5;#Legislation management|cb630f2f-9155-496b-ad0f-d960eb1bf90c</vt:lpwstr>
  </property>
</Properties>
</file>