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D2BA" w14:textId="77777777" w:rsidR="0048364F" w:rsidRPr="00344B49" w:rsidRDefault="00193461" w:rsidP="0020300C">
      <w:pPr>
        <w:rPr>
          <w:sz w:val="28"/>
        </w:rPr>
      </w:pPr>
      <w:r w:rsidRPr="00344B49">
        <w:rPr>
          <w:noProof/>
          <w:lang w:eastAsia="en-AU"/>
        </w:rPr>
        <w:drawing>
          <wp:inline distT="0" distB="0" distL="0" distR="0" wp14:anchorId="58C62DB7" wp14:editId="45D4B1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0583" w14:textId="77777777" w:rsidR="006B557D" w:rsidRPr="00344B49" w:rsidRDefault="006B557D" w:rsidP="006B557D">
      <w:pPr>
        <w:rPr>
          <w:sz w:val="19"/>
        </w:rPr>
      </w:pPr>
    </w:p>
    <w:p w14:paraId="17B02133" w14:textId="77777777" w:rsidR="006B557D" w:rsidRPr="00344B49" w:rsidRDefault="006B557D" w:rsidP="006B557D">
      <w:pPr>
        <w:rPr>
          <w:sz w:val="19"/>
        </w:rPr>
      </w:pPr>
      <w:r w:rsidRPr="00344B49">
        <w:rPr>
          <w:b/>
          <w:sz w:val="28"/>
          <w:szCs w:val="28"/>
        </w:rPr>
        <w:t>PB 108 of 2022</w:t>
      </w:r>
    </w:p>
    <w:p w14:paraId="5AF65441" w14:textId="77777777" w:rsidR="0048364F" w:rsidRPr="00344B49" w:rsidRDefault="0048364F" w:rsidP="0048364F">
      <w:pPr>
        <w:rPr>
          <w:sz w:val="19"/>
        </w:rPr>
      </w:pPr>
    </w:p>
    <w:p w14:paraId="370B1A54" w14:textId="77777777" w:rsidR="0048364F" w:rsidRPr="00344B49" w:rsidRDefault="000161D5" w:rsidP="0048364F">
      <w:pPr>
        <w:pStyle w:val="ShortT"/>
      </w:pPr>
      <w:r w:rsidRPr="00344B49">
        <w:t>National Health (Supply of Pharmaceutical Benefits—Under Co</w:t>
      </w:r>
      <w:r w:rsidR="00C32282" w:rsidRPr="00344B49">
        <w:noBreakHyphen/>
      </w:r>
      <w:r w:rsidRPr="00344B49">
        <w:t>payment Data and Claims for Payment) Amendment (</w:t>
      </w:r>
      <w:r w:rsidR="00507684" w:rsidRPr="00344B49">
        <w:t>General Co</w:t>
      </w:r>
      <w:r w:rsidR="00C32282" w:rsidRPr="00344B49">
        <w:noBreakHyphen/>
      </w:r>
      <w:r w:rsidR="00507684" w:rsidRPr="00344B49">
        <w:t>payment</w:t>
      </w:r>
      <w:r w:rsidRPr="00344B49">
        <w:t xml:space="preserve">) </w:t>
      </w:r>
      <w:r w:rsidR="00C32282" w:rsidRPr="00344B49">
        <w:t>Rules 2</w:t>
      </w:r>
      <w:r w:rsidRPr="00344B49">
        <w:t>022</w:t>
      </w:r>
    </w:p>
    <w:p w14:paraId="3FFDE4C1" w14:textId="77777777" w:rsidR="00732943" w:rsidRPr="00344B49" w:rsidRDefault="00732943" w:rsidP="002B207B">
      <w:pPr>
        <w:pStyle w:val="SignCoverPageStart"/>
        <w:rPr>
          <w:szCs w:val="22"/>
        </w:rPr>
      </w:pPr>
      <w:r w:rsidRPr="00344B49">
        <w:rPr>
          <w:szCs w:val="22"/>
        </w:rPr>
        <w:t xml:space="preserve">I, Nikolai </w:t>
      </w:r>
      <w:proofErr w:type="spellStart"/>
      <w:r w:rsidRPr="00344B49">
        <w:rPr>
          <w:szCs w:val="22"/>
        </w:rPr>
        <w:t>Tsyganov</w:t>
      </w:r>
      <w:proofErr w:type="spellEnd"/>
      <w:r w:rsidRPr="00344B49">
        <w:rPr>
          <w:szCs w:val="22"/>
        </w:rPr>
        <w:t>, as delegate of the Minister for Health and Aged Care, make the following rules.</w:t>
      </w:r>
    </w:p>
    <w:p w14:paraId="0A3D8A98" w14:textId="45FB94C4" w:rsidR="00732943" w:rsidRPr="00344B49" w:rsidRDefault="00732943" w:rsidP="002B207B">
      <w:pPr>
        <w:keepNext/>
        <w:spacing w:before="300" w:line="240" w:lineRule="atLeast"/>
        <w:ind w:right="397"/>
        <w:jc w:val="both"/>
        <w:rPr>
          <w:szCs w:val="22"/>
        </w:rPr>
      </w:pPr>
      <w:r w:rsidRPr="00344B49">
        <w:rPr>
          <w:szCs w:val="22"/>
        </w:rPr>
        <w:t>Dated</w:t>
      </w:r>
      <w:r w:rsidRPr="00344B49">
        <w:rPr>
          <w:szCs w:val="22"/>
        </w:rPr>
        <w:tab/>
      </w:r>
      <w:r w:rsidR="007C0C62" w:rsidRPr="00344B49">
        <w:rPr>
          <w:szCs w:val="22"/>
        </w:rPr>
        <w:t xml:space="preserve">14 December </w:t>
      </w:r>
      <w:r w:rsidRPr="00344B49">
        <w:rPr>
          <w:szCs w:val="22"/>
        </w:rPr>
        <w:fldChar w:fldCharType="begin"/>
      </w:r>
      <w:r w:rsidRPr="00344B49">
        <w:rPr>
          <w:szCs w:val="22"/>
        </w:rPr>
        <w:instrText xml:space="preserve"> DOCPROPERTY  DateMade </w:instrText>
      </w:r>
      <w:r w:rsidRPr="00344B49">
        <w:rPr>
          <w:szCs w:val="22"/>
        </w:rPr>
        <w:fldChar w:fldCharType="separate"/>
      </w:r>
      <w:r w:rsidR="004D0C57" w:rsidRPr="00344B49">
        <w:rPr>
          <w:szCs w:val="22"/>
        </w:rPr>
        <w:t>2022</w:t>
      </w:r>
      <w:r w:rsidRPr="00344B49">
        <w:rPr>
          <w:szCs w:val="22"/>
        </w:rPr>
        <w:fldChar w:fldCharType="end"/>
      </w:r>
    </w:p>
    <w:p w14:paraId="75FAB1D2" w14:textId="77777777" w:rsidR="00732943" w:rsidRPr="00344B49" w:rsidRDefault="00732943" w:rsidP="0073294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44B49">
        <w:rPr>
          <w:szCs w:val="22"/>
        </w:rPr>
        <w:t xml:space="preserve">Nikolai </w:t>
      </w:r>
      <w:proofErr w:type="spellStart"/>
      <w:r w:rsidRPr="00344B49">
        <w:rPr>
          <w:szCs w:val="22"/>
        </w:rPr>
        <w:t>Tsyganov</w:t>
      </w:r>
      <w:proofErr w:type="spellEnd"/>
      <w:r w:rsidRPr="00344B49">
        <w:rPr>
          <w:b/>
          <w:szCs w:val="22"/>
        </w:rPr>
        <w:br/>
      </w:r>
      <w:r w:rsidR="00523085" w:rsidRPr="00344B49">
        <w:rPr>
          <w:szCs w:val="22"/>
        </w:rPr>
        <w:t xml:space="preserve">Acting </w:t>
      </w:r>
      <w:r w:rsidRPr="00344B49">
        <w:rPr>
          <w:szCs w:val="22"/>
        </w:rPr>
        <w:t>Assistant Secretary</w:t>
      </w:r>
      <w:r w:rsidRPr="00344B49">
        <w:rPr>
          <w:szCs w:val="22"/>
        </w:rPr>
        <w:br/>
      </w:r>
      <w:r w:rsidR="004A7830" w:rsidRPr="00344B49">
        <w:rPr>
          <w:szCs w:val="22"/>
        </w:rPr>
        <w:t>Pricing and PBS Policy Branch</w:t>
      </w:r>
      <w:r w:rsidR="004A7830" w:rsidRPr="00344B49">
        <w:rPr>
          <w:szCs w:val="22"/>
        </w:rPr>
        <w:br/>
      </w:r>
      <w:r w:rsidRPr="00344B49">
        <w:rPr>
          <w:szCs w:val="22"/>
        </w:rPr>
        <w:t>Technology Assessment and Access Division</w:t>
      </w:r>
    </w:p>
    <w:p w14:paraId="2D84C5DE" w14:textId="77777777" w:rsidR="00732943" w:rsidRPr="00344B49" w:rsidRDefault="00732943" w:rsidP="00732943">
      <w:pPr>
        <w:pStyle w:val="SignCoverPageEnd"/>
        <w:rPr>
          <w:szCs w:val="22"/>
        </w:rPr>
      </w:pPr>
      <w:r w:rsidRPr="00344B49">
        <w:rPr>
          <w:szCs w:val="22"/>
        </w:rPr>
        <w:t>Department of Health</w:t>
      </w:r>
      <w:r w:rsidR="001C3DEA" w:rsidRPr="00344B49">
        <w:rPr>
          <w:szCs w:val="22"/>
        </w:rPr>
        <w:t xml:space="preserve"> and Aged Care</w:t>
      </w:r>
    </w:p>
    <w:p w14:paraId="59A7A3CC" w14:textId="77777777" w:rsidR="00732943" w:rsidRPr="00344B49" w:rsidRDefault="00732943" w:rsidP="002B207B"/>
    <w:p w14:paraId="0F43B443" w14:textId="77777777" w:rsidR="0048364F" w:rsidRPr="00344B49" w:rsidRDefault="0048364F" w:rsidP="0048364F">
      <w:pPr>
        <w:pStyle w:val="Header"/>
        <w:tabs>
          <w:tab w:val="clear" w:pos="4150"/>
          <w:tab w:val="clear" w:pos="8307"/>
        </w:tabs>
      </w:pPr>
      <w:r w:rsidRPr="00344B49">
        <w:rPr>
          <w:rStyle w:val="CharAmSchNo"/>
        </w:rPr>
        <w:t xml:space="preserve"> </w:t>
      </w:r>
      <w:r w:rsidRPr="00344B49">
        <w:rPr>
          <w:rStyle w:val="CharAmSchText"/>
        </w:rPr>
        <w:t xml:space="preserve"> </w:t>
      </w:r>
    </w:p>
    <w:p w14:paraId="33671813" w14:textId="77777777" w:rsidR="0048364F" w:rsidRPr="00344B49" w:rsidRDefault="0048364F" w:rsidP="0048364F">
      <w:pPr>
        <w:pStyle w:val="Header"/>
        <w:tabs>
          <w:tab w:val="clear" w:pos="4150"/>
          <w:tab w:val="clear" w:pos="8307"/>
        </w:tabs>
      </w:pPr>
      <w:r w:rsidRPr="00344B49">
        <w:rPr>
          <w:rStyle w:val="CharAmPartNo"/>
        </w:rPr>
        <w:t xml:space="preserve"> </w:t>
      </w:r>
      <w:r w:rsidRPr="00344B49">
        <w:rPr>
          <w:rStyle w:val="CharAmPartText"/>
        </w:rPr>
        <w:t xml:space="preserve"> </w:t>
      </w:r>
    </w:p>
    <w:p w14:paraId="1513716A" w14:textId="77777777" w:rsidR="0048364F" w:rsidRPr="00344B49" w:rsidRDefault="0048364F" w:rsidP="0048364F">
      <w:pPr>
        <w:sectPr w:rsidR="0048364F" w:rsidRPr="00344B49" w:rsidSect="00BA38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F2A130" w14:textId="77777777" w:rsidR="00220A0C" w:rsidRPr="00344B49" w:rsidRDefault="0048364F" w:rsidP="0048364F">
      <w:pPr>
        <w:outlineLvl w:val="0"/>
        <w:rPr>
          <w:sz w:val="36"/>
        </w:rPr>
      </w:pPr>
      <w:r w:rsidRPr="00344B49">
        <w:rPr>
          <w:sz w:val="36"/>
        </w:rPr>
        <w:lastRenderedPageBreak/>
        <w:t>Contents</w:t>
      </w:r>
    </w:p>
    <w:p w14:paraId="681E7252" w14:textId="46750067" w:rsidR="004A7830" w:rsidRPr="00344B49" w:rsidRDefault="004A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B49">
        <w:fldChar w:fldCharType="begin"/>
      </w:r>
      <w:r w:rsidRPr="00344B49">
        <w:instrText xml:space="preserve"> TOC \o "1-9" </w:instrText>
      </w:r>
      <w:r w:rsidRPr="00344B49">
        <w:fldChar w:fldCharType="separate"/>
      </w:r>
      <w:r w:rsidRPr="00344B49">
        <w:rPr>
          <w:noProof/>
        </w:rPr>
        <w:t>1</w:t>
      </w:r>
      <w:r w:rsidRPr="00344B49">
        <w:rPr>
          <w:noProof/>
        </w:rPr>
        <w:tab/>
        <w:t>Name</w:t>
      </w:r>
      <w:r w:rsidRPr="00344B49">
        <w:rPr>
          <w:noProof/>
        </w:rPr>
        <w:tab/>
      </w:r>
      <w:r w:rsidRPr="00344B49">
        <w:rPr>
          <w:noProof/>
        </w:rPr>
        <w:fldChar w:fldCharType="begin"/>
      </w:r>
      <w:r w:rsidRPr="00344B49">
        <w:rPr>
          <w:noProof/>
        </w:rPr>
        <w:instrText xml:space="preserve"> PAGEREF _Toc121725707 \h </w:instrText>
      </w:r>
      <w:r w:rsidRPr="00344B49">
        <w:rPr>
          <w:noProof/>
        </w:rPr>
      </w:r>
      <w:r w:rsidRPr="00344B49">
        <w:rPr>
          <w:noProof/>
        </w:rPr>
        <w:fldChar w:fldCharType="separate"/>
      </w:r>
      <w:r w:rsidR="004D0C57" w:rsidRPr="00344B49">
        <w:rPr>
          <w:noProof/>
        </w:rPr>
        <w:t>1</w:t>
      </w:r>
      <w:r w:rsidRPr="00344B49">
        <w:rPr>
          <w:noProof/>
        </w:rPr>
        <w:fldChar w:fldCharType="end"/>
      </w:r>
    </w:p>
    <w:p w14:paraId="7314A35B" w14:textId="5ACDF21D" w:rsidR="004A7830" w:rsidRPr="00344B49" w:rsidRDefault="004A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B49">
        <w:rPr>
          <w:noProof/>
        </w:rPr>
        <w:t>2</w:t>
      </w:r>
      <w:r w:rsidRPr="00344B49">
        <w:rPr>
          <w:noProof/>
        </w:rPr>
        <w:tab/>
        <w:t>Commencement</w:t>
      </w:r>
      <w:r w:rsidRPr="00344B49">
        <w:rPr>
          <w:noProof/>
        </w:rPr>
        <w:tab/>
      </w:r>
      <w:r w:rsidRPr="00344B49">
        <w:rPr>
          <w:noProof/>
        </w:rPr>
        <w:fldChar w:fldCharType="begin"/>
      </w:r>
      <w:r w:rsidRPr="00344B49">
        <w:rPr>
          <w:noProof/>
        </w:rPr>
        <w:instrText xml:space="preserve"> PAGEREF _Toc121725708 \h </w:instrText>
      </w:r>
      <w:r w:rsidRPr="00344B49">
        <w:rPr>
          <w:noProof/>
        </w:rPr>
      </w:r>
      <w:r w:rsidRPr="00344B49">
        <w:rPr>
          <w:noProof/>
        </w:rPr>
        <w:fldChar w:fldCharType="separate"/>
      </w:r>
      <w:r w:rsidR="004D0C57" w:rsidRPr="00344B49">
        <w:rPr>
          <w:noProof/>
        </w:rPr>
        <w:t>1</w:t>
      </w:r>
      <w:r w:rsidRPr="00344B49">
        <w:rPr>
          <w:noProof/>
        </w:rPr>
        <w:fldChar w:fldCharType="end"/>
      </w:r>
    </w:p>
    <w:p w14:paraId="79CBC5A7" w14:textId="628DE745" w:rsidR="004A7830" w:rsidRPr="00344B49" w:rsidRDefault="004A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B49">
        <w:rPr>
          <w:noProof/>
        </w:rPr>
        <w:t>3</w:t>
      </w:r>
      <w:r w:rsidRPr="00344B49">
        <w:rPr>
          <w:noProof/>
        </w:rPr>
        <w:tab/>
        <w:t>Authority</w:t>
      </w:r>
      <w:r w:rsidRPr="00344B49">
        <w:rPr>
          <w:noProof/>
        </w:rPr>
        <w:tab/>
      </w:r>
      <w:r w:rsidRPr="00344B49">
        <w:rPr>
          <w:noProof/>
        </w:rPr>
        <w:fldChar w:fldCharType="begin"/>
      </w:r>
      <w:r w:rsidRPr="00344B49">
        <w:rPr>
          <w:noProof/>
        </w:rPr>
        <w:instrText xml:space="preserve"> PAGEREF _Toc121725709 \h </w:instrText>
      </w:r>
      <w:r w:rsidRPr="00344B49">
        <w:rPr>
          <w:noProof/>
        </w:rPr>
      </w:r>
      <w:r w:rsidRPr="00344B49">
        <w:rPr>
          <w:noProof/>
        </w:rPr>
        <w:fldChar w:fldCharType="separate"/>
      </w:r>
      <w:r w:rsidR="004D0C57" w:rsidRPr="00344B49">
        <w:rPr>
          <w:noProof/>
        </w:rPr>
        <w:t>1</w:t>
      </w:r>
      <w:r w:rsidRPr="00344B49">
        <w:rPr>
          <w:noProof/>
        </w:rPr>
        <w:fldChar w:fldCharType="end"/>
      </w:r>
    </w:p>
    <w:p w14:paraId="196A9194" w14:textId="64FE7EEE" w:rsidR="004A7830" w:rsidRPr="00344B49" w:rsidRDefault="004A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B49">
        <w:rPr>
          <w:noProof/>
        </w:rPr>
        <w:t>4</w:t>
      </w:r>
      <w:r w:rsidRPr="00344B49">
        <w:rPr>
          <w:noProof/>
        </w:rPr>
        <w:tab/>
        <w:t>Schedules</w:t>
      </w:r>
      <w:r w:rsidRPr="00344B49">
        <w:rPr>
          <w:noProof/>
        </w:rPr>
        <w:tab/>
      </w:r>
      <w:r w:rsidRPr="00344B49">
        <w:rPr>
          <w:noProof/>
        </w:rPr>
        <w:fldChar w:fldCharType="begin"/>
      </w:r>
      <w:r w:rsidRPr="00344B49">
        <w:rPr>
          <w:noProof/>
        </w:rPr>
        <w:instrText xml:space="preserve"> PAGEREF _Toc121725710 \h </w:instrText>
      </w:r>
      <w:r w:rsidRPr="00344B49">
        <w:rPr>
          <w:noProof/>
        </w:rPr>
      </w:r>
      <w:r w:rsidRPr="00344B49">
        <w:rPr>
          <w:noProof/>
        </w:rPr>
        <w:fldChar w:fldCharType="separate"/>
      </w:r>
      <w:r w:rsidR="004D0C57" w:rsidRPr="00344B49">
        <w:rPr>
          <w:noProof/>
        </w:rPr>
        <w:t>1</w:t>
      </w:r>
      <w:r w:rsidRPr="00344B49">
        <w:rPr>
          <w:noProof/>
        </w:rPr>
        <w:fldChar w:fldCharType="end"/>
      </w:r>
    </w:p>
    <w:p w14:paraId="285FA2A0" w14:textId="627D22BE" w:rsidR="004A7830" w:rsidRPr="00344B49" w:rsidRDefault="004A78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4B49">
        <w:rPr>
          <w:noProof/>
        </w:rPr>
        <w:t>Schedule 1—Amendments</w:t>
      </w:r>
      <w:r w:rsidRPr="00344B49">
        <w:rPr>
          <w:b w:val="0"/>
          <w:noProof/>
          <w:sz w:val="18"/>
        </w:rPr>
        <w:tab/>
      </w:r>
      <w:r w:rsidRPr="00344B49">
        <w:rPr>
          <w:b w:val="0"/>
          <w:noProof/>
          <w:sz w:val="18"/>
        </w:rPr>
        <w:fldChar w:fldCharType="begin"/>
      </w:r>
      <w:r w:rsidRPr="00344B49">
        <w:rPr>
          <w:b w:val="0"/>
          <w:noProof/>
          <w:sz w:val="18"/>
        </w:rPr>
        <w:instrText xml:space="preserve"> PAGEREF _Toc121725711 \h </w:instrText>
      </w:r>
      <w:r w:rsidRPr="00344B49">
        <w:rPr>
          <w:b w:val="0"/>
          <w:noProof/>
          <w:sz w:val="18"/>
        </w:rPr>
      </w:r>
      <w:r w:rsidRPr="00344B49">
        <w:rPr>
          <w:b w:val="0"/>
          <w:noProof/>
          <w:sz w:val="18"/>
        </w:rPr>
        <w:fldChar w:fldCharType="separate"/>
      </w:r>
      <w:r w:rsidR="004D0C57" w:rsidRPr="00344B49">
        <w:rPr>
          <w:b w:val="0"/>
          <w:noProof/>
          <w:sz w:val="18"/>
        </w:rPr>
        <w:t>2</w:t>
      </w:r>
      <w:r w:rsidRPr="00344B49">
        <w:rPr>
          <w:b w:val="0"/>
          <w:noProof/>
          <w:sz w:val="18"/>
        </w:rPr>
        <w:fldChar w:fldCharType="end"/>
      </w:r>
    </w:p>
    <w:p w14:paraId="77EE8F04" w14:textId="336B0148" w:rsidR="004A7830" w:rsidRPr="00344B49" w:rsidRDefault="004A78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4B49">
        <w:rPr>
          <w:noProof/>
        </w:rPr>
        <w:t>National Health (Supply of Pharmaceutical Benefits—Under Co</w:t>
      </w:r>
      <w:r w:rsidR="00C32282" w:rsidRPr="00344B49">
        <w:rPr>
          <w:noProof/>
        </w:rPr>
        <w:noBreakHyphen/>
      </w:r>
      <w:r w:rsidRPr="00344B49">
        <w:rPr>
          <w:noProof/>
        </w:rPr>
        <w:t xml:space="preserve">payment Data and Claims for Payment) </w:t>
      </w:r>
      <w:r w:rsidR="00C32282" w:rsidRPr="00344B49">
        <w:rPr>
          <w:noProof/>
        </w:rPr>
        <w:t>Rules 2</w:t>
      </w:r>
      <w:r w:rsidRPr="00344B49">
        <w:rPr>
          <w:noProof/>
        </w:rPr>
        <w:t>022</w:t>
      </w:r>
      <w:r w:rsidRPr="00344B49">
        <w:rPr>
          <w:i w:val="0"/>
          <w:noProof/>
          <w:sz w:val="18"/>
        </w:rPr>
        <w:tab/>
      </w:r>
      <w:r w:rsidRPr="00344B49">
        <w:rPr>
          <w:i w:val="0"/>
          <w:noProof/>
          <w:sz w:val="18"/>
        </w:rPr>
        <w:fldChar w:fldCharType="begin"/>
      </w:r>
      <w:r w:rsidRPr="00344B49">
        <w:rPr>
          <w:i w:val="0"/>
          <w:noProof/>
          <w:sz w:val="18"/>
        </w:rPr>
        <w:instrText xml:space="preserve"> PAGEREF _Toc121725712 \h </w:instrText>
      </w:r>
      <w:r w:rsidRPr="00344B49">
        <w:rPr>
          <w:i w:val="0"/>
          <w:noProof/>
          <w:sz w:val="18"/>
        </w:rPr>
      </w:r>
      <w:r w:rsidRPr="00344B49">
        <w:rPr>
          <w:i w:val="0"/>
          <w:noProof/>
          <w:sz w:val="18"/>
        </w:rPr>
        <w:fldChar w:fldCharType="separate"/>
      </w:r>
      <w:r w:rsidR="004D0C57" w:rsidRPr="00344B49">
        <w:rPr>
          <w:i w:val="0"/>
          <w:noProof/>
          <w:sz w:val="18"/>
        </w:rPr>
        <w:t>2</w:t>
      </w:r>
      <w:r w:rsidRPr="00344B49">
        <w:rPr>
          <w:i w:val="0"/>
          <w:noProof/>
          <w:sz w:val="18"/>
        </w:rPr>
        <w:fldChar w:fldCharType="end"/>
      </w:r>
    </w:p>
    <w:p w14:paraId="15F183D1" w14:textId="77777777" w:rsidR="0048364F" w:rsidRPr="00344B49" w:rsidRDefault="004A7830" w:rsidP="0048364F">
      <w:r w:rsidRPr="00344B49">
        <w:fldChar w:fldCharType="end"/>
      </w:r>
    </w:p>
    <w:p w14:paraId="6D5AAA09" w14:textId="77777777" w:rsidR="0048364F" w:rsidRPr="00344B49" w:rsidRDefault="0048364F" w:rsidP="0048364F">
      <w:pPr>
        <w:sectPr w:rsidR="0048364F" w:rsidRPr="00344B49" w:rsidSect="00BA382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3A158D" w14:textId="77777777" w:rsidR="0048364F" w:rsidRPr="00344B49" w:rsidRDefault="0048364F" w:rsidP="0048364F">
      <w:pPr>
        <w:pStyle w:val="ActHead5"/>
      </w:pPr>
      <w:bookmarkStart w:id="0" w:name="_Toc121725707"/>
      <w:r w:rsidRPr="00344B49">
        <w:rPr>
          <w:rStyle w:val="CharSectno"/>
        </w:rPr>
        <w:lastRenderedPageBreak/>
        <w:t>1</w:t>
      </w:r>
      <w:r w:rsidRPr="00344B49">
        <w:t xml:space="preserve">  </w:t>
      </w:r>
      <w:r w:rsidR="004F676E" w:rsidRPr="00344B49">
        <w:t>Name</w:t>
      </w:r>
      <w:bookmarkEnd w:id="0"/>
    </w:p>
    <w:p w14:paraId="3159ACD9" w14:textId="77777777" w:rsidR="0048364F" w:rsidRPr="00344B49" w:rsidRDefault="0048364F" w:rsidP="0048364F">
      <w:pPr>
        <w:pStyle w:val="subsection"/>
      </w:pPr>
      <w:r w:rsidRPr="00344B49">
        <w:tab/>
      </w:r>
      <w:r w:rsidR="002B207B" w:rsidRPr="00344B49">
        <w:t>(1)</w:t>
      </w:r>
      <w:r w:rsidRPr="00344B49">
        <w:tab/>
      </w:r>
      <w:r w:rsidR="000161D5" w:rsidRPr="00344B49">
        <w:t>This instrument is</w:t>
      </w:r>
      <w:r w:rsidRPr="00344B49">
        <w:t xml:space="preserve"> the </w:t>
      </w:r>
      <w:r w:rsidR="00C32282" w:rsidRPr="00344B49">
        <w:rPr>
          <w:i/>
          <w:noProof/>
        </w:rPr>
        <w:t>National Health (Supply of Pharmaceutical Benefits—Under Co-payment Data and Claims for Payment) Amendment (General Co-payment) Rules 2022</w:t>
      </w:r>
      <w:r w:rsidRPr="00344B49">
        <w:t>.</w:t>
      </w:r>
    </w:p>
    <w:p w14:paraId="5848C684" w14:textId="77777777" w:rsidR="002B207B" w:rsidRPr="00344B49" w:rsidRDefault="002B207B" w:rsidP="002B207B">
      <w:pPr>
        <w:pStyle w:val="subsection"/>
      </w:pPr>
      <w:r w:rsidRPr="00344B49">
        <w:tab/>
        <w:t>(2)</w:t>
      </w:r>
      <w:r w:rsidRPr="00344B49">
        <w:tab/>
        <w:t xml:space="preserve">This instrument may also be cited as PB </w:t>
      </w:r>
      <w:r w:rsidR="004F39B6" w:rsidRPr="00344B49">
        <w:t>108</w:t>
      </w:r>
      <w:r w:rsidRPr="00344B49">
        <w:t xml:space="preserve"> of 2022.</w:t>
      </w:r>
    </w:p>
    <w:p w14:paraId="7AF48CF1" w14:textId="77777777" w:rsidR="004F676E" w:rsidRPr="00344B49" w:rsidRDefault="0048364F" w:rsidP="005452CC">
      <w:pPr>
        <w:pStyle w:val="ActHead5"/>
      </w:pPr>
      <w:bookmarkStart w:id="1" w:name="_Toc121725708"/>
      <w:r w:rsidRPr="00344B49">
        <w:rPr>
          <w:rStyle w:val="CharSectno"/>
        </w:rPr>
        <w:t>2</w:t>
      </w:r>
      <w:r w:rsidRPr="00344B49">
        <w:t xml:space="preserve">  Commencement</w:t>
      </w:r>
      <w:bookmarkEnd w:id="1"/>
    </w:p>
    <w:p w14:paraId="12CFF556" w14:textId="77777777" w:rsidR="005452CC" w:rsidRPr="00344B49" w:rsidRDefault="005452CC" w:rsidP="002B207B">
      <w:pPr>
        <w:pStyle w:val="subsection"/>
      </w:pPr>
      <w:r w:rsidRPr="00344B49">
        <w:tab/>
        <w:t>(1)</w:t>
      </w:r>
      <w:r w:rsidRPr="00344B49">
        <w:tab/>
        <w:t xml:space="preserve">Each provision of </w:t>
      </w:r>
      <w:r w:rsidR="000161D5" w:rsidRPr="00344B49">
        <w:t>this instrument</w:t>
      </w:r>
      <w:r w:rsidRPr="00344B49">
        <w:t xml:space="preserve"> specified in column 1 of the table commences, or is taken to have commenced, in accordance with column 2 of the table. Any other statement in column 2 has effect according to its terms.</w:t>
      </w:r>
    </w:p>
    <w:p w14:paraId="4F039A6A" w14:textId="77777777" w:rsidR="005452CC" w:rsidRPr="00344B49" w:rsidRDefault="005452CC" w:rsidP="002B20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44B49" w14:paraId="52D8686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47BADC" w14:textId="77777777" w:rsidR="005452CC" w:rsidRPr="00344B49" w:rsidRDefault="005452CC" w:rsidP="002B207B">
            <w:pPr>
              <w:pStyle w:val="TableHeading"/>
            </w:pPr>
            <w:r w:rsidRPr="00344B49">
              <w:t>Commencement information</w:t>
            </w:r>
          </w:p>
        </w:tc>
      </w:tr>
      <w:tr w:rsidR="005452CC" w:rsidRPr="00344B49" w14:paraId="0FF55EC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2A397E" w14:textId="77777777" w:rsidR="005452CC" w:rsidRPr="00344B49" w:rsidRDefault="005452CC" w:rsidP="002B207B">
            <w:pPr>
              <w:pStyle w:val="TableHeading"/>
            </w:pPr>
            <w:r w:rsidRPr="00344B4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EC7D34" w14:textId="77777777" w:rsidR="005452CC" w:rsidRPr="00344B49" w:rsidRDefault="005452CC" w:rsidP="002B207B">
            <w:pPr>
              <w:pStyle w:val="TableHeading"/>
            </w:pPr>
            <w:r w:rsidRPr="00344B4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8BF2FB" w14:textId="77777777" w:rsidR="005452CC" w:rsidRPr="00344B49" w:rsidRDefault="005452CC" w:rsidP="002B207B">
            <w:pPr>
              <w:pStyle w:val="TableHeading"/>
            </w:pPr>
            <w:r w:rsidRPr="00344B49">
              <w:t>Column 3</w:t>
            </w:r>
          </w:p>
        </w:tc>
      </w:tr>
      <w:tr w:rsidR="005452CC" w:rsidRPr="00344B49" w14:paraId="4E98B1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41B8BB" w14:textId="77777777" w:rsidR="005452CC" w:rsidRPr="00344B49" w:rsidRDefault="005452CC" w:rsidP="002B207B">
            <w:pPr>
              <w:pStyle w:val="TableHeading"/>
            </w:pPr>
            <w:r w:rsidRPr="00344B4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58BFDE" w14:textId="77777777" w:rsidR="005452CC" w:rsidRPr="00344B49" w:rsidRDefault="005452CC" w:rsidP="002B207B">
            <w:pPr>
              <w:pStyle w:val="TableHeading"/>
            </w:pPr>
            <w:r w:rsidRPr="00344B4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C56AA3" w14:textId="77777777" w:rsidR="005452CC" w:rsidRPr="00344B49" w:rsidRDefault="005452CC" w:rsidP="002B207B">
            <w:pPr>
              <w:pStyle w:val="TableHeading"/>
            </w:pPr>
            <w:r w:rsidRPr="00344B49">
              <w:t>Date/Details</w:t>
            </w:r>
          </w:p>
        </w:tc>
      </w:tr>
      <w:tr w:rsidR="005452CC" w:rsidRPr="00344B49" w14:paraId="1B6CEB4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DF585E" w14:textId="77777777" w:rsidR="005452CC" w:rsidRPr="00344B49" w:rsidRDefault="005452CC" w:rsidP="00AD7252">
            <w:pPr>
              <w:pStyle w:val="Tabletext"/>
            </w:pPr>
            <w:r w:rsidRPr="00344B49">
              <w:t xml:space="preserve">1.  </w:t>
            </w:r>
            <w:r w:rsidR="00AD7252" w:rsidRPr="00344B49">
              <w:t xml:space="preserve">The whole of </w:t>
            </w:r>
            <w:r w:rsidR="000161D5" w:rsidRPr="00344B4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4DDD32" w14:textId="77777777" w:rsidR="005452CC" w:rsidRPr="00344B49" w:rsidRDefault="006E4C69" w:rsidP="005452CC">
            <w:pPr>
              <w:pStyle w:val="Tabletext"/>
            </w:pPr>
            <w:r w:rsidRPr="00344B49">
              <w:t>1 January</w:t>
            </w:r>
            <w:r w:rsidR="007C192C" w:rsidRPr="00344B49">
              <w:t xml:space="preserve"> 2023</w:t>
            </w:r>
            <w:r w:rsidR="005452CC" w:rsidRPr="00344B4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BB935" w14:textId="77777777" w:rsidR="005452CC" w:rsidRPr="00344B49" w:rsidRDefault="006E4C69">
            <w:pPr>
              <w:pStyle w:val="Tabletext"/>
            </w:pPr>
            <w:r w:rsidRPr="00344B49">
              <w:t>1 January</w:t>
            </w:r>
            <w:r w:rsidR="007C192C" w:rsidRPr="00344B49">
              <w:t xml:space="preserve"> 2023</w:t>
            </w:r>
          </w:p>
        </w:tc>
      </w:tr>
    </w:tbl>
    <w:p w14:paraId="3C8A4E58" w14:textId="77777777" w:rsidR="005452CC" w:rsidRPr="00344B49" w:rsidRDefault="005452CC" w:rsidP="002B207B">
      <w:pPr>
        <w:pStyle w:val="notetext"/>
      </w:pPr>
      <w:r w:rsidRPr="00344B49">
        <w:rPr>
          <w:snapToGrid w:val="0"/>
          <w:lang w:eastAsia="en-US"/>
        </w:rPr>
        <w:t>Note:</w:t>
      </w:r>
      <w:r w:rsidRPr="00344B49">
        <w:rPr>
          <w:snapToGrid w:val="0"/>
          <w:lang w:eastAsia="en-US"/>
        </w:rPr>
        <w:tab/>
        <w:t xml:space="preserve">This table relates only to the provisions of </w:t>
      </w:r>
      <w:r w:rsidR="000161D5" w:rsidRPr="00344B49">
        <w:rPr>
          <w:snapToGrid w:val="0"/>
          <w:lang w:eastAsia="en-US"/>
        </w:rPr>
        <w:t>this instrument</w:t>
      </w:r>
      <w:r w:rsidRPr="00344B49">
        <w:t xml:space="preserve"> </w:t>
      </w:r>
      <w:r w:rsidRPr="00344B49">
        <w:rPr>
          <w:snapToGrid w:val="0"/>
          <w:lang w:eastAsia="en-US"/>
        </w:rPr>
        <w:t xml:space="preserve">as originally made. It will not be amended to deal with any later amendments of </w:t>
      </w:r>
      <w:r w:rsidR="000161D5" w:rsidRPr="00344B49">
        <w:rPr>
          <w:snapToGrid w:val="0"/>
          <w:lang w:eastAsia="en-US"/>
        </w:rPr>
        <w:t>this instrument</w:t>
      </w:r>
      <w:r w:rsidRPr="00344B49">
        <w:rPr>
          <w:snapToGrid w:val="0"/>
          <w:lang w:eastAsia="en-US"/>
        </w:rPr>
        <w:t>.</w:t>
      </w:r>
    </w:p>
    <w:p w14:paraId="20EC5A1E" w14:textId="77777777" w:rsidR="005452CC" w:rsidRPr="00344B49" w:rsidRDefault="005452CC" w:rsidP="004F676E">
      <w:pPr>
        <w:pStyle w:val="subsection"/>
      </w:pPr>
      <w:r w:rsidRPr="00344B49">
        <w:tab/>
        <w:t>(2)</w:t>
      </w:r>
      <w:r w:rsidRPr="00344B49">
        <w:tab/>
        <w:t xml:space="preserve">Any information in column 3 of the table is not part of </w:t>
      </w:r>
      <w:r w:rsidR="000161D5" w:rsidRPr="00344B49">
        <w:t>this instrument</w:t>
      </w:r>
      <w:r w:rsidRPr="00344B49">
        <w:t xml:space="preserve">. Information may be inserted in this column, or information in it may be edited, in any published version of </w:t>
      </w:r>
      <w:r w:rsidR="000161D5" w:rsidRPr="00344B49">
        <w:t>this instrument</w:t>
      </w:r>
      <w:r w:rsidRPr="00344B49">
        <w:t>.</w:t>
      </w:r>
    </w:p>
    <w:p w14:paraId="2649E3B4" w14:textId="77777777" w:rsidR="00BF6650" w:rsidRPr="00344B49" w:rsidRDefault="00BF6650" w:rsidP="00BF6650">
      <w:pPr>
        <w:pStyle w:val="ActHead5"/>
      </w:pPr>
      <w:bookmarkStart w:id="2" w:name="_Toc121725709"/>
      <w:r w:rsidRPr="00344B49">
        <w:rPr>
          <w:rStyle w:val="CharSectno"/>
        </w:rPr>
        <w:t>3</w:t>
      </w:r>
      <w:r w:rsidRPr="00344B49">
        <w:t xml:space="preserve">  Authority</w:t>
      </w:r>
      <w:bookmarkEnd w:id="2"/>
    </w:p>
    <w:p w14:paraId="7BB129B5" w14:textId="77777777" w:rsidR="00BF6650" w:rsidRPr="00344B49" w:rsidRDefault="00BF6650" w:rsidP="00BF6650">
      <w:pPr>
        <w:pStyle w:val="subsection"/>
      </w:pPr>
      <w:r w:rsidRPr="00344B49">
        <w:tab/>
      </w:r>
      <w:r w:rsidRPr="00344B49">
        <w:tab/>
      </w:r>
      <w:r w:rsidR="00EA0ADB" w:rsidRPr="00344B49">
        <w:t xml:space="preserve">This instrument is made under subsections 98AC(4) and 99AAA(8) of the </w:t>
      </w:r>
      <w:r w:rsidR="00EA0ADB" w:rsidRPr="00344B49">
        <w:rPr>
          <w:i/>
        </w:rPr>
        <w:t>National Health Act 1953</w:t>
      </w:r>
      <w:r w:rsidR="00EA0ADB" w:rsidRPr="00344B49">
        <w:t>.</w:t>
      </w:r>
    </w:p>
    <w:p w14:paraId="569A033B" w14:textId="77777777" w:rsidR="00557C7A" w:rsidRPr="00344B49" w:rsidRDefault="00BF6650" w:rsidP="00557C7A">
      <w:pPr>
        <w:pStyle w:val="ActHead5"/>
      </w:pPr>
      <w:bookmarkStart w:id="3" w:name="_Toc121725710"/>
      <w:r w:rsidRPr="00344B49">
        <w:rPr>
          <w:rStyle w:val="CharSectno"/>
        </w:rPr>
        <w:t>4</w:t>
      </w:r>
      <w:r w:rsidR="00557C7A" w:rsidRPr="00344B49">
        <w:t xml:space="preserve">  </w:t>
      </w:r>
      <w:r w:rsidR="00083F48" w:rsidRPr="00344B49">
        <w:t>Schedules</w:t>
      </w:r>
      <w:bookmarkEnd w:id="3"/>
    </w:p>
    <w:p w14:paraId="6D7ADFA6" w14:textId="77777777" w:rsidR="00557C7A" w:rsidRPr="00344B49" w:rsidRDefault="00557C7A" w:rsidP="00557C7A">
      <w:pPr>
        <w:pStyle w:val="subsection"/>
      </w:pPr>
      <w:r w:rsidRPr="00344B49">
        <w:tab/>
      </w:r>
      <w:r w:rsidRPr="00344B49">
        <w:tab/>
      </w:r>
      <w:r w:rsidR="00083F48" w:rsidRPr="00344B49">
        <w:t xml:space="preserve">Each </w:t>
      </w:r>
      <w:r w:rsidR="00160BD7" w:rsidRPr="00344B49">
        <w:t>instrument</w:t>
      </w:r>
      <w:r w:rsidR="00083F48" w:rsidRPr="00344B49">
        <w:t xml:space="preserve"> that is specified in a Schedule to </w:t>
      </w:r>
      <w:r w:rsidR="000161D5" w:rsidRPr="00344B49">
        <w:t>this instrument</w:t>
      </w:r>
      <w:r w:rsidR="00083F48" w:rsidRPr="00344B49">
        <w:t xml:space="preserve"> is amended or repealed as set out in the applicable items in the Schedule concerned, and any other item in a Schedule to </w:t>
      </w:r>
      <w:r w:rsidR="000161D5" w:rsidRPr="00344B49">
        <w:t>this instrument</w:t>
      </w:r>
      <w:r w:rsidR="00083F48" w:rsidRPr="00344B49">
        <w:t xml:space="preserve"> has effect according to its terms.</w:t>
      </w:r>
    </w:p>
    <w:p w14:paraId="1DE2CEC1" w14:textId="77777777" w:rsidR="0048364F" w:rsidRPr="00344B49" w:rsidRDefault="006E4C69" w:rsidP="009C5989">
      <w:pPr>
        <w:pStyle w:val="ActHead6"/>
        <w:pageBreakBefore/>
      </w:pPr>
      <w:bookmarkStart w:id="4" w:name="_Toc121725711"/>
      <w:r w:rsidRPr="00344B49">
        <w:rPr>
          <w:rStyle w:val="CharAmSchNo"/>
        </w:rPr>
        <w:lastRenderedPageBreak/>
        <w:t>Schedule 1</w:t>
      </w:r>
      <w:r w:rsidR="0048364F" w:rsidRPr="00344B49">
        <w:t>—</w:t>
      </w:r>
      <w:r w:rsidR="00460499" w:rsidRPr="00344B49">
        <w:rPr>
          <w:rStyle w:val="CharAmSchText"/>
        </w:rPr>
        <w:t>Amendments</w:t>
      </w:r>
      <w:bookmarkEnd w:id="4"/>
    </w:p>
    <w:p w14:paraId="212287E0" w14:textId="77777777" w:rsidR="0004044E" w:rsidRPr="00344B49" w:rsidRDefault="0004044E" w:rsidP="0004044E">
      <w:pPr>
        <w:pStyle w:val="Header"/>
      </w:pPr>
      <w:r w:rsidRPr="00344B49">
        <w:rPr>
          <w:rStyle w:val="CharAmPartNo"/>
        </w:rPr>
        <w:t xml:space="preserve"> </w:t>
      </w:r>
      <w:r w:rsidRPr="00344B49">
        <w:rPr>
          <w:rStyle w:val="CharAmPartText"/>
        </w:rPr>
        <w:t xml:space="preserve"> </w:t>
      </w:r>
    </w:p>
    <w:p w14:paraId="44C353F9" w14:textId="77777777" w:rsidR="00C87996" w:rsidRPr="00344B49" w:rsidRDefault="00C03B19" w:rsidP="004C1A60">
      <w:pPr>
        <w:pStyle w:val="ActHead9"/>
      </w:pPr>
      <w:bookmarkStart w:id="5" w:name="_Toc121725712"/>
      <w:r w:rsidRPr="00344B49">
        <w:t>National Health (Supply of Pharmaceutical Benefits—Under Co</w:t>
      </w:r>
      <w:r w:rsidR="00C32282" w:rsidRPr="00344B49">
        <w:noBreakHyphen/>
      </w:r>
      <w:r w:rsidRPr="00344B49">
        <w:t xml:space="preserve">payment Data and Claims for Payment) </w:t>
      </w:r>
      <w:r w:rsidR="00C32282" w:rsidRPr="00344B49">
        <w:t>Rules 2</w:t>
      </w:r>
      <w:r w:rsidRPr="00344B49">
        <w:t>022</w:t>
      </w:r>
      <w:bookmarkEnd w:id="5"/>
    </w:p>
    <w:p w14:paraId="147948C2" w14:textId="77777777" w:rsidR="00BD3C0F" w:rsidRPr="00344B49" w:rsidRDefault="00275D50" w:rsidP="00C03B19">
      <w:pPr>
        <w:pStyle w:val="ItemHead"/>
      </w:pPr>
      <w:r w:rsidRPr="00344B49">
        <w:t>1</w:t>
      </w:r>
      <w:r w:rsidR="00BD3C0F" w:rsidRPr="00344B49">
        <w:t xml:space="preserve">  </w:t>
      </w:r>
      <w:r w:rsidR="006E4C69" w:rsidRPr="00344B49">
        <w:t>Subsection 5</w:t>
      </w:r>
      <w:r w:rsidR="00BD3C0F" w:rsidRPr="00344B49">
        <w:t xml:space="preserve">(1) (at the end of the definition of </w:t>
      </w:r>
      <w:r w:rsidR="00BD3C0F" w:rsidRPr="00344B49">
        <w:rPr>
          <w:i/>
        </w:rPr>
        <w:t>allowable discount</w:t>
      </w:r>
      <w:r w:rsidR="00BD3C0F" w:rsidRPr="00344B49">
        <w:t>)</w:t>
      </w:r>
    </w:p>
    <w:p w14:paraId="0BE8F107" w14:textId="77777777" w:rsidR="00BD3C0F" w:rsidRPr="00344B49" w:rsidRDefault="00BD3C0F" w:rsidP="00BD3C0F">
      <w:pPr>
        <w:pStyle w:val="Item"/>
      </w:pPr>
      <w:r w:rsidRPr="00344B49">
        <w:t>Add:</w:t>
      </w:r>
    </w:p>
    <w:p w14:paraId="02735604" w14:textId="77777777" w:rsidR="00BD3C0F" w:rsidRPr="00344B49" w:rsidRDefault="00BD3C0F" w:rsidP="00BD3C0F">
      <w:pPr>
        <w:pStyle w:val="notetext"/>
      </w:pPr>
      <w:r w:rsidRPr="00344B49">
        <w:t>Note:</w:t>
      </w:r>
      <w:r w:rsidRPr="00344B49">
        <w:tab/>
        <w:t>The allowable discount may be greater than $1.00 in the limited cases where sub</w:t>
      </w:r>
      <w:r w:rsidR="006E4C69" w:rsidRPr="00344B49">
        <w:t>section 9</w:t>
      </w:r>
      <w:r w:rsidRPr="00344B49">
        <w:t>2A(2) of the Act applies to the supply of the pharmaceutical benefit by a friendly society</w:t>
      </w:r>
      <w:r w:rsidR="004C079C" w:rsidRPr="00344B49">
        <w:t>,</w:t>
      </w:r>
      <w:r w:rsidRPr="00344B49">
        <w:t xml:space="preserve"> or by a friendly society body</w:t>
      </w:r>
      <w:r w:rsidR="004C079C" w:rsidRPr="00344B49">
        <w:t>,</w:t>
      </w:r>
      <w:r w:rsidRPr="00344B49">
        <w:t xml:space="preserve"> to an eligible member.</w:t>
      </w:r>
    </w:p>
    <w:p w14:paraId="1DB77AF9" w14:textId="77777777" w:rsidR="00C03B19" w:rsidRPr="00344B49" w:rsidRDefault="00275D50" w:rsidP="00C03B19">
      <w:pPr>
        <w:pStyle w:val="ItemHead"/>
      </w:pPr>
      <w:r w:rsidRPr="00344B49">
        <w:t>2</w:t>
      </w:r>
      <w:r w:rsidR="00C03B19" w:rsidRPr="00344B49">
        <w:t xml:space="preserve">  </w:t>
      </w:r>
      <w:r w:rsidR="006E4C69" w:rsidRPr="00344B49">
        <w:t>Subsection 5</w:t>
      </w:r>
      <w:r w:rsidR="00C03B19" w:rsidRPr="00344B49">
        <w:t xml:space="preserve">(1) (definition of </w:t>
      </w:r>
      <w:r w:rsidR="00C03B19" w:rsidRPr="00344B49">
        <w:rPr>
          <w:i/>
        </w:rPr>
        <w:t>contribution discount</w:t>
      </w:r>
      <w:r w:rsidR="00C03B19" w:rsidRPr="00344B49">
        <w:t>)</w:t>
      </w:r>
    </w:p>
    <w:p w14:paraId="22F559AF" w14:textId="77777777" w:rsidR="00C03B19" w:rsidRPr="00344B49" w:rsidRDefault="00C03B19" w:rsidP="00C03B19">
      <w:pPr>
        <w:pStyle w:val="Item"/>
      </w:pPr>
      <w:r w:rsidRPr="00344B49">
        <w:t>Repeal the definition, substitute:</w:t>
      </w:r>
    </w:p>
    <w:p w14:paraId="397E5409" w14:textId="77777777" w:rsidR="00C03B19" w:rsidRPr="00344B49" w:rsidRDefault="00C03B19" w:rsidP="00C03B19">
      <w:pPr>
        <w:pStyle w:val="Definition"/>
      </w:pPr>
      <w:r w:rsidRPr="00344B49">
        <w:rPr>
          <w:b/>
          <w:i/>
        </w:rPr>
        <w:t>contribution discount</w:t>
      </w:r>
      <w:r w:rsidRPr="00344B49">
        <w:t xml:space="preserve"> for a supply of a pharmaceutical benefit (other than an early supply of a specified pharmaceutical benefit) means</w:t>
      </w:r>
      <w:r w:rsidR="00F933B3" w:rsidRPr="00344B49">
        <w:t>:</w:t>
      </w:r>
    </w:p>
    <w:p w14:paraId="3E6A9F5B" w14:textId="77777777" w:rsidR="00F933B3" w:rsidRPr="00344B49" w:rsidRDefault="00F933B3" w:rsidP="00F933B3">
      <w:pPr>
        <w:pStyle w:val="paragraph"/>
      </w:pPr>
      <w:r w:rsidRPr="00344B49">
        <w:tab/>
        <w:t>(a)</w:t>
      </w:r>
      <w:r w:rsidRPr="00344B49">
        <w:tab/>
        <w:t>if the supply is not eligible for increased discounting—the amount of the allowable discount for the supply of the pharmaceutical benefit; or</w:t>
      </w:r>
    </w:p>
    <w:p w14:paraId="1B7047D8" w14:textId="77777777" w:rsidR="00BD3C0F" w:rsidRPr="00344B49" w:rsidRDefault="00F933B3" w:rsidP="00BD3C0F">
      <w:pPr>
        <w:pStyle w:val="paragraph"/>
      </w:pPr>
      <w:r w:rsidRPr="00344B49">
        <w:tab/>
        <w:t>(b)</w:t>
      </w:r>
      <w:r w:rsidRPr="00344B49">
        <w:tab/>
        <w:t xml:space="preserve">if the supply is eligible for increased discounting—the amount </w:t>
      </w:r>
      <w:r w:rsidR="006056DF" w:rsidRPr="00344B49">
        <w:t xml:space="preserve">worked out by reducing the general patient charge amount by the amount </w:t>
      </w:r>
      <w:r w:rsidRPr="00344B49">
        <w:t xml:space="preserve">charged for the supply under </w:t>
      </w:r>
      <w:r w:rsidR="006E4C69" w:rsidRPr="00344B49">
        <w:t>paragraph 8</w:t>
      </w:r>
      <w:r w:rsidR="006056DF" w:rsidRPr="00344B49">
        <w:t>7(2)(e) of the Act.</w:t>
      </w:r>
    </w:p>
    <w:p w14:paraId="3D80DE85" w14:textId="77777777" w:rsidR="00275D50" w:rsidRPr="00344B49" w:rsidRDefault="00275D50" w:rsidP="00275D50">
      <w:pPr>
        <w:pStyle w:val="ItemHead"/>
      </w:pPr>
      <w:r w:rsidRPr="00344B49">
        <w:t xml:space="preserve">3  </w:t>
      </w:r>
      <w:r w:rsidR="006E4C69" w:rsidRPr="00344B49">
        <w:t>Subsection 5</w:t>
      </w:r>
      <w:r w:rsidRPr="00344B49">
        <w:t>(1)</w:t>
      </w:r>
    </w:p>
    <w:p w14:paraId="13E55EE0" w14:textId="77777777" w:rsidR="00275D50" w:rsidRPr="00344B49" w:rsidRDefault="00275D50" w:rsidP="00275D50">
      <w:pPr>
        <w:pStyle w:val="Item"/>
      </w:pPr>
      <w:r w:rsidRPr="00344B49">
        <w:t>Insert:</w:t>
      </w:r>
    </w:p>
    <w:p w14:paraId="61756095" w14:textId="77777777" w:rsidR="00275D50" w:rsidRPr="00344B49" w:rsidRDefault="00275D50" w:rsidP="00275D50">
      <w:pPr>
        <w:pStyle w:val="Definition"/>
      </w:pPr>
      <w:r w:rsidRPr="00344B49">
        <w:rPr>
          <w:b/>
          <w:i/>
        </w:rPr>
        <w:t>eligible for increased discounting</w:t>
      </w:r>
      <w:r w:rsidRPr="00344B49">
        <w:t xml:space="preserve"> has the meaning given by </w:t>
      </w:r>
      <w:r w:rsidR="006E4C69" w:rsidRPr="00344B49">
        <w:t>section 8</w:t>
      </w:r>
      <w:r w:rsidRPr="00344B49">
        <w:t>7AA of the Act.</w:t>
      </w:r>
    </w:p>
    <w:p w14:paraId="6F073095" w14:textId="77777777" w:rsidR="00BD3C0F" w:rsidRPr="00344B49" w:rsidRDefault="00275D50" w:rsidP="00BD3C0F">
      <w:pPr>
        <w:pStyle w:val="ItemHead"/>
      </w:pPr>
      <w:r w:rsidRPr="00344B49">
        <w:t>4</w:t>
      </w:r>
      <w:r w:rsidR="00BD3C0F" w:rsidRPr="00344B49">
        <w:t xml:space="preserve">  </w:t>
      </w:r>
      <w:r w:rsidR="006E4C69" w:rsidRPr="00344B49">
        <w:t>Subsection 5</w:t>
      </w:r>
      <w:r w:rsidR="00BD3C0F" w:rsidRPr="00344B49">
        <w:t xml:space="preserve">(2) (after </w:t>
      </w:r>
      <w:r w:rsidR="006E4C69" w:rsidRPr="00344B49">
        <w:t>paragraph (</w:t>
      </w:r>
      <w:r w:rsidR="00BD3C0F" w:rsidRPr="00344B49">
        <w:t xml:space="preserve">b) of the </w:t>
      </w:r>
      <w:r w:rsidR="007F6E17" w:rsidRPr="00344B49">
        <w:t>example</w:t>
      </w:r>
      <w:r w:rsidR="00BD3C0F" w:rsidRPr="00344B49">
        <w:t>)</w:t>
      </w:r>
    </w:p>
    <w:p w14:paraId="01DFB905" w14:textId="77777777" w:rsidR="00BD3C0F" w:rsidRPr="00344B49" w:rsidRDefault="00BD3C0F" w:rsidP="00BD3C0F">
      <w:pPr>
        <w:pStyle w:val="Item"/>
      </w:pPr>
      <w:r w:rsidRPr="00344B49">
        <w:t>Insert:</w:t>
      </w:r>
    </w:p>
    <w:p w14:paraId="7EC9B613" w14:textId="77777777" w:rsidR="00BD3C0F" w:rsidRPr="00344B49" w:rsidRDefault="00BD3C0F" w:rsidP="00BD3C0F">
      <w:pPr>
        <w:pStyle w:val="notepara"/>
      </w:pPr>
      <w:r w:rsidRPr="00344B49">
        <w:t>(</w:t>
      </w:r>
      <w:proofErr w:type="spellStart"/>
      <w:r w:rsidRPr="00344B49">
        <w:t>b</w:t>
      </w:r>
      <w:r w:rsidR="00275D50" w:rsidRPr="00344B49">
        <w:t>a</w:t>
      </w:r>
      <w:proofErr w:type="spellEnd"/>
      <w:r w:rsidRPr="00344B49">
        <w:t>)</w:t>
      </w:r>
      <w:r w:rsidRPr="00344B49">
        <w:tab/>
        <w:t>general patient charge amount;</w:t>
      </w:r>
    </w:p>
    <w:p w14:paraId="1B5AFF20" w14:textId="77777777" w:rsidR="00AC1A4A" w:rsidRPr="00344B49" w:rsidRDefault="00AC1A4A" w:rsidP="00AC1A4A">
      <w:pPr>
        <w:pStyle w:val="ItemHead"/>
      </w:pPr>
      <w:r w:rsidRPr="00344B49">
        <w:t xml:space="preserve">5  </w:t>
      </w:r>
      <w:r w:rsidR="006E4C69" w:rsidRPr="00344B49">
        <w:t>Subsections 6</w:t>
      </w:r>
      <w:r w:rsidRPr="00344B49">
        <w:t>(1)</w:t>
      </w:r>
      <w:r w:rsidR="00715008" w:rsidRPr="00344B49">
        <w:t xml:space="preserve"> and 7(1)</w:t>
      </w:r>
    </w:p>
    <w:p w14:paraId="0CFA41B9" w14:textId="77777777" w:rsidR="00715008" w:rsidRPr="00344B49" w:rsidRDefault="00715008" w:rsidP="00715008">
      <w:pPr>
        <w:pStyle w:val="Item"/>
      </w:pPr>
      <w:r w:rsidRPr="00344B49">
        <w:t>Omit “(under co</w:t>
      </w:r>
      <w:r w:rsidR="00C32282" w:rsidRPr="00344B49">
        <w:noBreakHyphen/>
      </w:r>
      <w:r w:rsidRPr="00344B49">
        <w:t>payment data) and 99AAA(8)(a) (claims for payment)”, substitute “and 99AAA(8)(a)”.</w:t>
      </w:r>
    </w:p>
    <w:p w14:paraId="77B81A8A" w14:textId="77777777" w:rsidR="00715008" w:rsidRPr="00344B49" w:rsidRDefault="00715008" w:rsidP="00715008">
      <w:pPr>
        <w:pStyle w:val="ItemHead"/>
      </w:pPr>
      <w:r w:rsidRPr="00344B49">
        <w:t xml:space="preserve">6  </w:t>
      </w:r>
      <w:r w:rsidR="006E4C69" w:rsidRPr="00344B49">
        <w:t>Subsection 8</w:t>
      </w:r>
      <w:r w:rsidRPr="00344B49">
        <w:t>(1)</w:t>
      </w:r>
    </w:p>
    <w:p w14:paraId="6CDF1325" w14:textId="77777777" w:rsidR="00715008" w:rsidRPr="00344B49" w:rsidRDefault="00715008" w:rsidP="00715008">
      <w:pPr>
        <w:pStyle w:val="Item"/>
      </w:pPr>
      <w:r w:rsidRPr="00344B49">
        <w:t>Omit “(under co</w:t>
      </w:r>
      <w:r w:rsidR="00C32282" w:rsidRPr="00344B49">
        <w:noBreakHyphen/>
      </w:r>
      <w:r w:rsidRPr="00344B49">
        <w:t>payment data) and 99AAA(8)(c) (claims for payment)”, substitute “and 99AAA(8)(c)”.</w:t>
      </w:r>
    </w:p>
    <w:p w14:paraId="44EE6BC0" w14:textId="77777777" w:rsidR="00715008" w:rsidRPr="00344B49" w:rsidRDefault="00715008" w:rsidP="00715008">
      <w:pPr>
        <w:pStyle w:val="ItemHead"/>
      </w:pPr>
      <w:r w:rsidRPr="00344B49">
        <w:t xml:space="preserve">7  </w:t>
      </w:r>
      <w:r w:rsidR="006E4C69" w:rsidRPr="00344B49">
        <w:t>Subsection 9</w:t>
      </w:r>
      <w:r w:rsidRPr="00344B49">
        <w:t>(1)</w:t>
      </w:r>
    </w:p>
    <w:p w14:paraId="09A88197" w14:textId="77777777" w:rsidR="00715008" w:rsidRPr="00344B49" w:rsidRDefault="00715008" w:rsidP="00715008">
      <w:pPr>
        <w:pStyle w:val="Item"/>
      </w:pPr>
      <w:r w:rsidRPr="00344B49">
        <w:t>Omit “(under co</w:t>
      </w:r>
      <w:r w:rsidR="00C32282" w:rsidRPr="00344B49">
        <w:noBreakHyphen/>
      </w:r>
      <w:r w:rsidRPr="00344B49">
        <w:t>payment data) and 99AAA(8)(b) (claims for payment)”, substitute “and 99AAA(8)(b)”.</w:t>
      </w:r>
    </w:p>
    <w:p w14:paraId="2080335B" w14:textId="77777777" w:rsidR="00715008" w:rsidRPr="00344B49" w:rsidRDefault="00715008" w:rsidP="00715008">
      <w:pPr>
        <w:pStyle w:val="ItemHead"/>
      </w:pPr>
      <w:r w:rsidRPr="00344B49">
        <w:t xml:space="preserve">8  </w:t>
      </w:r>
      <w:r w:rsidR="006E4C69" w:rsidRPr="00344B49">
        <w:t>Clause 1</w:t>
      </w:r>
      <w:r w:rsidRPr="00344B49">
        <w:t xml:space="preserve"> of </w:t>
      </w:r>
      <w:r w:rsidR="006E4C69" w:rsidRPr="00344B49">
        <w:t>Schedule 1</w:t>
      </w:r>
      <w:r w:rsidRPr="00344B49">
        <w:t xml:space="preserve"> (note 1)</w:t>
      </w:r>
    </w:p>
    <w:p w14:paraId="713EF80E" w14:textId="77777777" w:rsidR="00715008" w:rsidRPr="00344B49" w:rsidRDefault="00715008" w:rsidP="00715008">
      <w:pPr>
        <w:pStyle w:val="Item"/>
      </w:pPr>
      <w:r w:rsidRPr="00344B49">
        <w:t>Omit “under co</w:t>
      </w:r>
      <w:r w:rsidR="00C32282" w:rsidRPr="00344B49">
        <w:noBreakHyphen/>
      </w:r>
      <w:r w:rsidRPr="00344B49">
        <w:t>payment data”, substitute “information about supplies”.</w:t>
      </w:r>
    </w:p>
    <w:p w14:paraId="17BF34AA" w14:textId="77777777" w:rsidR="00196259" w:rsidRPr="00344B49" w:rsidRDefault="00196259" w:rsidP="00196259">
      <w:pPr>
        <w:pStyle w:val="ItemHead"/>
      </w:pPr>
      <w:r w:rsidRPr="00344B49">
        <w:lastRenderedPageBreak/>
        <w:t xml:space="preserve">9  </w:t>
      </w:r>
      <w:r w:rsidR="006E4C69" w:rsidRPr="00344B49">
        <w:t>Clause 1</w:t>
      </w:r>
      <w:r w:rsidR="00AE6973" w:rsidRPr="00344B49">
        <w:t xml:space="preserve"> of </w:t>
      </w:r>
      <w:r w:rsidR="006E4C69" w:rsidRPr="00344B49">
        <w:t>Schedule 1</w:t>
      </w:r>
      <w:r w:rsidR="00AE6973" w:rsidRPr="00344B49">
        <w:t xml:space="preserve"> (</w:t>
      </w:r>
      <w:r w:rsidR="00523085" w:rsidRPr="00344B49">
        <w:t xml:space="preserve">table </w:t>
      </w:r>
      <w:r w:rsidR="006E4C69" w:rsidRPr="00344B49">
        <w:t>item 3</w:t>
      </w:r>
      <w:r w:rsidR="00AE6973" w:rsidRPr="00344B49">
        <w:t>8, column 2)</w:t>
      </w:r>
    </w:p>
    <w:p w14:paraId="1D540FBD" w14:textId="77777777" w:rsidR="00AE6973" w:rsidRPr="00344B49" w:rsidRDefault="00AE6973" w:rsidP="00AE6973">
      <w:pPr>
        <w:pStyle w:val="Item"/>
      </w:pPr>
      <w:r w:rsidRPr="00344B49">
        <w:t>Omit “</w:t>
      </w:r>
      <w:r w:rsidRPr="00344B49">
        <w:rPr>
          <w:szCs w:val="22"/>
          <w:lang w:eastAsia="en-US"/>
        </w:rPr>
        <w:t>submitted (whether by way of claim or under co</w:t>
      </w:r>
      <w:r w:rsidR="00C32282" w:rsidRPr="00344B49">
        <w:rPr>
          <w:szCs w:val="22"/>
          <w:lang w:eastAsia="en-US"/>
        </w:rPr>
        <w:noBreakHyphen/>
      </w:r>
      <w:r w:rsidRPr="00344B49">
        <w:rPr>
          <w:szCs w:val="22"/>
          <w:lang w:eastAsia="en-US"/>
        </w:rPr>
        <w:t xml:space="preserve">payment data)”, substitute “given (whether under </w:t>
      </w:r>
      <w:r w:rsidR="006E4C69" w:rsidRPr="00344B49">
        <w:rPr>
          <w:szCs w:val="22"/>
          <w:lang w:eastAsia="en-US"/>
        </w:rPr>
        <w:t>section 9</w:t>
      </w:r>
      <w:r w:rsidRPr="00344B49">
        <w:rPr>
          <w:szCs w:val="22"/>
          <w:lang w:eastAsia="en-US"/>
        </w:rPr>
        <w:t xml:space="preserve">8AC or </w:t>
      </w:r>
      <w:r w:rsidR="006E4C69" w:rsidRPr="00344B49">
        <w:rPr>
          <w:szCs w:val="22"/>
          <w:lang w:eastAsia="en-US"/>
        </w:rPr>
        <w:t>9</w:t>
      </w:r>
      <w:r w:rsidRPr="00344B49">
        <w:rPr>
          <w:szCs w:val="22"/>
          <w:lang w:eastAsia="en-US"/>
        </w:rPr>
        <w:t>9AAA of the Act)”.</w:t>
      </w:r>
    </w:p>
    <w:p w14:paraId="3CEC7F0E" w14:textId="77777777" w:rsidR="00715008" w:rsidRPr="00344B49" w:rsidRDefault="00196259" w:rsidP="00715008">
      <w:pPr>
        <w:pStyle w:val="ItemHead"/>
      </w:pPr>
      <w:r w:rsidRPr="00344B49">
        <w:t>10</w:t>
      </w:r>
      <w:r w:rsidR="00715008" w:rsidRPr="00344B49">
        <w:t xml:space="preserve">  </w:t>
      </w:r>
      <w:r w:rsidR="006E4C69" w:rsidRPr="00344B49">
        <w:t>Subclause 2</w:t>
      </w:r>
      <w:r w:rsidR="00715008" w:rsidRPr="00344B49">
        <w:t xml:space="preserve">(1) of </w:t>
      </w:r>
      <w:r w:rsidR="006E4C69" w:rsidRPr="00344B49">
        <w:t>Schedule 1</w:t>
      </w:r>
      <w:r w:rsidR="00715008" w:rsidRPr="00344B49">
        <w:t xml:space="preserve"> (note 1)</w:t>
      </w:r>
    </w:p>
    <w:p w14:paraId="57D31B2B" w14:textId="77777777" w:rsidR="00715008" w:rsidRPr="007D098E" w:rsidRDefault="00715008" w:rsidP="00715008">
      <w:pPr>
        <w:pStyle w:val="Item"/>
      </w:pPr>
      <w:r w:rsidRPr="00344B49">
        <w:t>Omit “under co</w:t>
      </w:r>
      <w:r w:rsidR="00C32282" w:rsidRPr="00344B49">
        <w:noBreakHyphen/>
      </w:r>
      <w:r w:rsidRPr="00344B49">
        <w:t>payment data”, substitute “information about supplies”.</w:t>
      </w:r>
    </w:p>
    <w:sectPr w:rsidR="00715008" w:rsidRPr="007D098E" w:rsidSect="00BA38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0AB2" w14:textId="77777777" w:rsidR="007D098E" w:rsidRDefault="007D098E" w:rsidP="0048364F">
      <w:pPr>
        <w:spacing w:line="240" w:lineRule="auto"/>
      </w:pPr>
      <w:r>
        <w:separator/>
      </w:r>
    </w:p>
  </w:endnote>
  <w:endnote w:type="continuationSeparator" w:id="0">
    <w:p w14:paraId="5798A107" w14:textId="77777777" w:rsidR="007D098E" w:rsidRDefault="007D09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B6FB" w14:textId="77777777" w:rsidR="007D098E" w:rsidRPr="00BA3828" w:rsidRDefault="00BA3828" w:rsidP="00BA38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3828">
      <w:rPr>
        <w:i/>
        <w:sz w:val="18"/>
      </w:rPr>
      <w:t>OPC66214 -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7BAF" w14:textId="77777777" w:rsidR="007D098E" w:rsidRDefault="007D098E" w:rsidP="00E97334"/>
  <w:p w14:paraId="3B50A2DE" w14:textId="77777777" w:rsidR="007D098E" w:rsidRPr="00BA3828" w:rsidRDefault="00BA3828" w:rsidP="00BA3828">
    <w:pPr>
      <w:rPr>
        <w:rFonts w:cs="Times New Roman"/>
        <w:i/>
        <w:sz w:val="18"/>
      </w:rPr>
    </w:pPr>
    <w:r w:rsidRPr="00BA3828">
      <w:rPr>
        <w:rFonts w:cs="Times New Roman"/>
        <w:i/>
        <w:sz w:val="18"/>
      </w:rPr>
      <w:t>OPC66214 -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7EE4" w14:textId="77777777" w:rsidR="007D098E" w:rsidRPr="00BA3828" w:rsidRDefault="00BA3828" w:rsidP="00BA38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3828">
      <w:rPr>
        <w:i/>
        <w:sz w:val="18"/>
      </w:rPr>
      <w:t>OPC66214 -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46BB" w14:textId="77777777" w:rsidR="007D098E" w:rsidRPr="00E33C1C" w:rsidRDefault="007D098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98E" w14:paraId="77E1603E" w14:textId="77777777" w:rsidTr="00DE4F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C2301A" w14:textId="77777777" w:rsidR="007D098E" w:rsidRDefault="007D098E" w:rsidP="002B20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BC29D0" w14:textId="76AD1D97" w:rsidR="007D098E" w:rsidRDefault="007D098E" w:rsidP="002B20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C57">
            <w:rPr>
              <w:i/>
              <w:sz w:val="18"/>
            </w:rPr>
            <w:t>National Health (Supply of Pharmaceutical Benefits—Under Co-payment Data and Claims for Payment) Amendment (General Co-payment)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CFEA2" w14:textId="77777777" w:rsidR="007D098E" w:rsidRDefault="007D098E" w:rsidP="002B207B">
          <w:pPr>
            <w:spacing w:line="0" w:lineRule="atLeast"/>
            <w:jc w:val="right"/>
            <w:rPr>
              <w:sz w:val="18"/>
            </w:rPr>
          </w:pPr>
        </w:p>
      </w:tc>
    </w:tr>
  </w:tbl>
  <w:p w14:paraId="1C363119" w14:textId="77777777" w:rsidR="007D098E" w:rsidRPr="00BA3828" w:rsidRDefault="00BA3828" w:rsidP="00BA3828">
    <w:pPr>
      <w:rPr>
        <w:rFonts w:cs="Times New Roman"/>
        <w:i/>
        <w:sz w:val="18"/>
      </w:rPr>
    </w:pPr>
    <w:r w:rsidRPr="00BA3828">
      <w:rPr>
        <w:rFonts w:cs="Times New Roman"/>
        <w:i/>
        <w:sz w:val="18"/>
      </w:rPr>
      <w:t>OPC66214 -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939F" w14:textId="77777777" w:rsidR="007D098E" w:rsidRPr="00E33C1C" w:rsidRDefault="007D098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D098E" w14:paraId="385A218A" w14:textId="77777777" w:rsidTr="00DE4FE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420278" w14:textId="77777777" w:rsidR="007D098E" w:rsidRDefault="007D098E" w:rsidP="002B20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588EA" w14:textId="5DDFAE5A" w:rsidR="007D098E" w:rsidRDefault="007D098E" w:rsidP="002B20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C57">
            <w:rPr>
              <w:i/>
              <w:sz w:val="18"/>
            </w:rPr>
            <w:t>National Health (Supply of Pharmaceutical Benefits—Under Co-payment Data and Claims for Payment) Amendment (General Co-payment)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425240" w14:textId="77777777" w:rsidR="007D098E" w:rsidRDefault="007D098E" w:rsidP="002B20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C57F20" w14:textId="77777777" w:rsidR="007D098E" w:rsidRPr="00BA3828" w:rsidRDefault="00BA3828" w:rsidP="00BA3828">
    <w:pPr>
      <w:rPr>
        <w:rFonts w:cs="Times New Roman"/>
        <w:i/>
        <w:sz w:val="18"/>
      </w:rPr>
    </w:pPr>
    <w:r w:rsidRPr="00BA3828">
      <w:rPr>
        <w:rFonts w:cs="Times New Roman"/>
        <w:i/>
        <w:sz w:val="18"/>
      </w:rPr>
      <w:t>OPC66214 -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02FE" w14:textId="77777777" w:rsidR="007D098E" w:rsidRPr="00E33C1C" w:rsidRDefault="007D098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98E" w14:paraId="6C7D6358" w14:textId="77777777" w:rsidTr="00DE4F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CBC3E" w14:textId="77777777" w:rsidR="007D098E" w:rsidRDefault="007D098E" w:rsidP="002B20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CE54A4" w14:textId="147B41EC" w:rsidR="007D098E" w:rsidRDefault="007D098E" w:rsidP="002B20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C57">
            <w:rPr>
              <w:i/>
              <w:sz w:val="18"/>
            </w:rPr>
            <w:t>National Health (Supply of Pharmaceutical Benefits—Under Co-payment Data and Claims for Payment) Amendment (General Co-payment)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91E14E" w14:textId="77777777" w:rsidR="007D098E" w:rsidRDefault="007D098E" w:rsidP="002B207B">
          <w:pPr>
            <w:spacing w:line="0" w:lineRule="atLeast"/>
            <w:jc w:val="right"/>
            <w:rPr>
              <w:sz w:val="18"/>
            </w:rPr>
          </w:pPr>
        </w:p>
      </w:tc>
    </w:tr>
  </w:tbl>
  <w:p w14:paraId="21592A78" w14:textId="77777777" w:rsidR="007D098E" w:rsidRPr="00BA3828" w:rsidRDefault="00BA3828" w:rsidP="00BA3828">
    <w:pPr>
      <w:rPr>
        <w:rFonts w:cs="Times New Roman"/>
        <w:i/>
        <w:sz w:val="18"/>
      </w:rPr>
    </w:pPr>
    <w:r w:rsidRPr="00BA3828">
      <w:rPr>
        <w:rFonts w:cs="Times New Roman"/>
        <w:i/>
        <w:sz w:val="18"/>
      </w:rPr>
      <w:t>OPC66214 -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DD7B" w14:textId="77777777" w:rsidR="007D098E" w:rsidRPr="00E33C1C" w:rsidRDefault="007D098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98E" w14:paraId="3DCD4578" w14:textId="77777777" w:rsidTr="002B20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D926B" w14:textId="77777777" w:rsidR="007D098E" w:rsidRDefault="007D098E" w:rsidP="002B20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711CC" w14:textId="32E5077F" w:rsidR="007D098E" w:rsidRDefault="007D098E" w:rsidP="002B20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C57">
            <w:rPr>
              <w:i/>
              <w:sz w:val="18"/>
            </w:rPr>
            <w:t>National Health (Supply of Pharmaceutical Benefits—Under Co-payment Data and Claims for Payment) Amendment (General Co-payment)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2B3EC" w14:textId="77777777" w:rsidR="007D098E" w:rsidRDefault="007D098E" w:rsidP="002B20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ED32E" w14:textId="77777777" w:rsidR="007D098E" w:rsidRPr="00BA3828" w:rsidRDefault="00BA3828" w:rsidP="00BA3828">
    <w:pPr>
      <w:rPr>
        <w:rFonts w:cs="Times New Roman"/>
        <w:i/>
        <w:sz w:val="18"/>
      </w:rPr>
    </w:pPr>
    <w:r w:rsidRPr="00BA3828">
      <w:rPr>
        <w:rFonts w:cs="Times New Roman"/>
        <w:i/>
        <w:sz w:val="18"/>
      </w:rPr>
      <w:t>OPC66214 -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E27D" w14:textId="77777777" w:rsidR="007D098E" w:rsidRPr="00E33C1C" w:rsidRDefault="007D098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98E" w14:paraId="7BA446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9A2F6" w14:textId="77777777" w:rsidR="007D098E" w:rsidRDefault="007D098E" w:rsidP="002B20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3D9122" w14:textId="71B277F6" w:rsidR="007D098E" w:rsidRDefault="007D098E" w:rsidP="002B20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C57">
            <w:rPr>
              <w:i/>
              <w:sz w:val="18"/>
            </w:rPr>
            <w:t>National Health (Supply of Pharmaceutical Benefits—Under Co-payment Data and Claims for Payment) Amendment (General Co-payment)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F5900F" w14:textId="77777777" w:rsidR="007D098E" w:rsidRDefault="007D098E" w:rsidP="002B20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35296E" w14:textId="77777777" w:rsidR="007D098E" w:rsidRPr="00BA3828" w:rsidRDefault="00BA3828" w:rsidP="00BA3828">
    <w:pPr>
      <w:rPr>
        <w:rFonts w:cs="Times New Roman"/>
        <w:i/>
        <w:sz w:val="18"/>
      </w:rPr>
    </w:pPr>
    <w:r w:rsidRPr="00BA3828">
      <w:rPr>
        <w:rFonts w:cs="Times New Roman"/>
        <w:i/>
        <w:sz w:val="18"/>
      </w:rPr>
      <w:t>OPC66214 -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F077" w14:textId="77777777" w:rsidR="007D098E" w:rsidRDefault="007D098E" w:rsidP="0048364F">
      <w:pPr>
        <w:spacing w:line="240" w:lineRule="auto"/>
      </w:pPr>
      <w:r>
        <w:separator/>
      </w:r>
    </w:p>
  </w:footnote>
  <w:footnote w:type="continuationSeparator" w:id="0">
    <w:p w14:paraId="43D4B1CD" w14:textId="77777777" w:rsidR="007D098E" w:rsidRDefault="007D09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0121" w14:textId="77777777" w:rsidR="007D098E" w:rsidRPr="005F1388" w:rsidRDefault="007D098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D0D0" w14:textId="77777777" w:rsidR="007D098E" w:rsidRPr="005F1388" w:rsidRDefault="007D098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5021" w14:textId="77777777" w:rsidR="007D098E" w:rsidRPr="005F1388" w:rsidRDefault="007D098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2393" w14:textId="77777777" w:rsidR="007D098E" w:rsidRPr="00ED79B6" w:rsidRDefault="007D098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9034" w14:textId="77777777" w:rsidR="007D098E" w:rsidRPr="00ED79B6" w:rsidRDefault="007D098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85E8" w14:textId="77777777" w:rsidR="007D098E" w:rsidRPr="00ED79B6" w:rsidRDefault="007D098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6E33" w14:textId="41211FD9" w:rsidR="007D098E" w:rsidRPr="00A961C4" w:rsidRDefault="007D09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4B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4B49">
      <w:rPr>
        <w:noProof/>
        <w:sz w:val="20"/>
      </w:rPr>
      <w:t>Amendments</w:t>
    </w:r>
    <w:r>
      <w:rPr>
        <w:sz w:val="20"/>
      </w:rPr>
      <w:fldChar w:fldCharType="end"/>
    </w:r>
  </w:p>
  <w:p w14:paraId="10F488D3" w14:textId="0E710005" w:rsidR="007D098E" w:rsidRPr="00A961C4" w:rsidRDefault="007D09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31C884" w14:textId="77777777" w:rsidR="007D098E" w:rsidRPr="00A961C4" w:rsidRDefault="007D098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78CA" w14:textId="26993758" w:rsidR="007D098E" w:rsidRPr="00A961C4" w:rsidRDefault="007D098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44B49">
      <w:rPr>
        <w:sz w:val="20"/>
      </w:rPr>
      <w:fldChar w:fldCharType="separate"/>
    </w:r>
    <w:r w:rsidR="00344B4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44B49">
      <w:rPr>
        <w:b/>
        <w:sz w:val="20"/>
      </w:rPr>
      <w:fldChar w:fldCharType="separate"/>
    </w:r>
    <w:r w:rsidR="00344B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EFECD2C" w14:textId="7D7353B2" w:rsidR="007D098E" w:rsidRPr="00A961C4" w:rsidRDefault="007D098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12117D" w14:textId="77777777" w:rsidR="007D098E" w:rsidRPr="00A961C4" w:rsidRDefault="007D098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1F21" w14:textId="77777777" w:rsidR="007D098E" w:rsidRPr="00A961C4" w:rsidRDefault="007D098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61D5"/>
    <w:rsid w:val="00000263"/>
    <w:rsid w:val="000113BC"/>
    <w:rsid w:val="000136AF"/>
    <w:rsid w:val="000161D5"/>
    <w:rsid w:val="00036E24"/>
    <w:rsid w:val="0004044E"/>
    <w:rsid w:val="00046087"/>
    <w:rsid w:val="00046F47"/>
    <w:rsid w:val="0005120E"/>
    <w:rsid w:val="00054577"/>
    <w:rsid w:val="000558E6"/>
    <w:rsid w:val="000614BF"/>
    <w:rsid w:val="0007169C"/>
    <w:rsid w:val="00077593"/>
    <w:rsid w:val="00083F48"/>
    <w:rsid w:val="000A7DF9"/>
    <w:rsid w:val="000C2A1D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259"/>
    <w:rsid w:val="001A005F"/>
    <w:rsid w:val="001A3B9F"/>
    <w:rsid w:val="001A65C0"/>
    <w:rsid w:val="001B6456"/>
    <w:rsid w:val="001B7A5D"/>
    <w:rsid w:val="001C3DEA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5D50"/>
    <w:rsid w:val="00285CDD"/>
    <w:rsid w:val="00291167"/>
    <w:rsid w:val="00297ECB"/>
    <w:rsid w:val="002B207B"/>
    <w:rsid w:val="002C152A"/>
    <w:rsid w:val="002D043A"/>
    <w:rsid w:val="00301C4C"/>
    <w:rsid w:val="0030260C"/>
    <w:rsid w:val="0031713F"/>
    <w:rsid w:val="00321913"/>
    <w:rsid w:val="00324EE6"/>
    <w:rsid w:val="003316DC"/>
    <w:rsid w:val="00332E0D"/>
    <w:rsid w:val="003415D3"/>
    <w:rsid w:val="00344B49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7A3"/>
    <w:rsid w:val="003E3052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0CF"/>
    <w:rsid w:val="00460499"/>
    <w:rsid w:val="004710D2"/>
    <w:rsid w:val="00474835"/>
    <w:rsid w:val="004819C7"/>
    <w:rsid w:val="0048364F"/>
    <w:rsid w:val="00490F2E"/>
    <w:rsid w:val="00496DB3"/>
    <w:rsid w:val="00496F97"/>
    <w:rsid w:val="004A53EA"/>
    <w:rsid w:val="004A7830"/>
    <w:rsid w:val="004C079C"/>
    <w:rsid w:val="004C1A60"/>
    <w:rsid w:val="004D0C57"/>
    <w:rsid w:val="004F1FAC"/>
    <w:rsid w:val="004F39B6"/>
    <w:rsid w:val="004F676E"/>
    <w:rsid w:val="00506CF8"/>
    <w:rsid w:val="00507684"/>
    <w:rsid w:val="00512CAA"/>
    <w:rsid w:val="00516B8D"/>
    <w:rsid w:val="00523085"/>
    <w:rsid w:val="0052489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16EC"/>
    <w:rsid w:val="005A482B"/>
    <w:rsid w:val="005A5861"/>
    <w:rsid w:val="005B4067"/>
    <w:rsid w:val="005B6234"/>
    <w:rsid w:val="005C36E0"/>
    <w:rsid w:val="005C3F41"/>
    <w:rsid w:val="005D168D"/>
    <w:rsid w:val="005D5EA1"/>
    <w:rsid w:val="005E61D3"/>
    <w:rsid w:val="005F4840"/>
    <w:rsid w:val="005F7738"/>
    <w:rsid w:val="00600219"/>
    <w:rsid w:val="006056DF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557D"/>
    <w:rsid w:val="006B7006"/>
    <w:rsid w:val="006C7F8C"/>
    <w:rsid w:val="006D7AB9"/>
    <w:rsid w:val="006E03C5"/>
    <w:rsid w:val="006E4C69"/>
    <w:rsid w:val="00700B2C"/>
    <w:rsid w:val="00713084"/>
    <w:rsid w:val="00715008"/>
    <w:rsid w:val="00720FC2"/>
    <w:rsid w:val="00731E00"/>
    <w:rsid w:val="00732943"/>
    <w:rsid w:val="00732E9D"/>
    <w:rsid w:val="0073491A"/>
    <w:rsid w:val="00741A3D"/>
    <w:rsid w:val="007440B7"/>
    <w:rsid w:val="00747993"/>
    <w:rsid w:val="007634AD"/>
    <w:rsid w:val="00765341"/>
    <w:rsid w:val="00767D42"/>
    <w:rsid w:val="007715C9"/>
    <w:rsid w:val="00774EDD"/>
    <w:rsid w:val="007757EC"/>
    <w:rsid w:val="007A115D"/>
    <w:rsid w:val="007A35E6"/>
    <w:rsid w:val="007A6863"/>
    <w:rsid w:val="007C0C62"/>
    <w:rsid w:val="007C192C"/>
    <w:rsid w:val="007D098E"/>
    <w:rsid w:val="007D45C1"/>
    <w:rsid w:val="007E53A7"/>
    <w:rsid w:val="007E7BE6"/>
    <w:rsid w:val="007E7D4A"/>
    <w:rsid w:val="007F480D"/>
    <w:rsid w:val="007F48ED"/>
    <w:rsid w:val="007F6E17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55A2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17F8"/>
    <w:rsid w:val="009C3431"/>
    <w:rsid w:val="009C5989"/>
    <w:rsid w:val="009D08DA"/>
    <w:rsid w:val="00A05AAF"/>
    <w:rsid w:val="00A06860"/>
    <w:rsid w:val="00A136F5"/>
    <w:rsid w:val="00A231E2"/>
    <w:rsid w:val="00A2550D"/>
    <w:rsid w:val="00A276BE"/>
    <w:rsid w:val="00A4169B"/>
    <w:rsid w:val="00A445F2"/>
    <w:rsid w:val="00A50D55"/>
    <w:rsid w:val="00A5165B"/>
    <w:rsid w:val="00A52FDA"/>
    <w:rsid w:val="00A64912"/>
    <w:rsid w:val="00A70A74"/>
    <w:rsid w:val="00A90EA8"/>
    <w:rsid w:val="00A9280E"/>
    <w:rsid w:val="00AA0343"/>
    <w:rsid w:val="00AA2A5C"/>
    <w:rsid w:val="00AB78E9"/>
    <w:rsid w:val="00AC1A4A"/>
    <w:rsid w:val="00AD3467"/>
    <w:rsid w:val="00AD5641"/>
    <w:rsid w:val="00AD7071"/>
    <w:rsid w:val="00AD7252"/>
    <w:rsid w:val="00AE0F9B"/>
    <w:rsid w:val="00AE57D3"/>
    <w:rsid w:val="00AE6973"/>
    <w:rsid w:val="00AF55FF"/>
    <w:rsid w:val="00B032D8"/>
    <w:rsid w:val="00B20913"/>
    <w:rsid w:val="00B33B3C"/>
    <w:rsid w:val="00B40D74"/>
    <w:rsid w:val="00B448E2"/>
    <w:rsid w:val="00B52663"/>
    <w:rsid w:val="00B56DCB"/>
    <w:rsid w:val="00B770D2"/>
    <w:rsid w:val="00B94F68"/>
    <w:rsid w:val="00BA3828"/>
    <w:rsid w:val="00BA47A3"/>
    <w:rsid w:val="00BA5026"/>
    <w:rsid w:val="00BB6E79"/>
    <w:rsid w:val="00BD3C0F"/>
    <w:rsid w:val="00BE3B31"/>
    <w:rsid w:val="00BE719A"/>
    <w:rsid w:val="00BE720A"/>
    <w:rsid w:val="00BF6650"/>
    <w:rsid w:val="00BF7D62"/>
    <w:rsid w:val="00C03B19"/>
    <w:rsid w:val="00C067E5"/>
    <w:rsid w:val="00C164CA"/>
    <w:rsid w:val="00C32282"/>
    <w:rsid w:val="00C42BF8"/>
    <w:rsid w:val="00C460AE"/>
    <w:rsid w:val="00C50043"/>
    <w:rsid w:val="00C50A0F"/>
    <w:rsid w:val="00C62785"/>
    <w:rsid w:val="00C7052B"/>
    <w:rsid w:val="00C7573B"/>
    <w:rsid w:val="00C76CF3"/>
    <w:rsid w:val="00C87996"/>
    <w:rsid w:val="00CA7844"/>
    <w:rsid w:val="00CB46F5"/>
    <w:rsid w:val="00CB58EF"/>
    <w:rsid w:val="00CE7D64"/>
    <w:rsid w:val="00CF0BB2"/>
    <w:rsid w:val="00D13441"/>
    <w:rsid w:val="00D20665"/>
    <w:rsid w:val="00D243A3"/>
    <w:rsid w:val="00D3200B"/>
    <w:rsid w:val="00D33440"/>
    <w:rsid w:val="00D356F3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693F"/>
    <w:rsid w:val="00D95891"/>
    <w:rsid w:val="00DB5CB4"/>
    <w:rsid w:val="00DE149E"/>
    <w:rsid w:val="00DE4FE5"/>
    <w:rsid w:val="00DF735A"/>
    <w:rsid w:val="00E05704"/>
    <w:rsid w:val="00E12F1A"/>
    <w:rsid w:val="00E15561"/>
    <w:rsid w:val="00E21CFB"/>
    <w:rsid w:val="00E22935"/>
    <w:rsid w:val="00E54292"/>
    <w:rsid w:val="00E60191"/>
    <w:rsid w:val="00E62287"/>
    <w:rsid w:val="00E65B21"/>
    <w:rsid w:val="00E74DC7"/>
    <w:rsid w:val="00E87699"/>
    <w:rsid w:val="00E92E27"/>
    <w:rsid w:val="00E9586B"/>
    <w:rsid w:val="00E97334"/>
    <w:rsid w:val="00E97F99"/>
    <w:rsid w:val="00EA0ADB"/>
    <w:rsid w:val="00EA0D36"/>
    <w:rsid w:val="00EB65B1"/>
    <w:rsid w:val="00ED4928"/>
    <w:rsid w:val="00EE3749"/>
    <w:rsid w:val="00EE6190"/>
    <w:rsid w:val="00EF109A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4587"/>
    <w:rsid w:val="00F84CF5"/>
    <w:rsid w:val="00F8612E"/>
    <w:rsid w:val="00F933B3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F2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322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2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2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2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2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22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22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22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22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2282"/>
  </w:style>
  <w:style w:type="paragraph" w:customStyle="1" w:styleId="OPCParaBase">
    <w:name w:val="OPCParaBase"/>
    <w:qFormat/>
    <w:rsid w:val="00C322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22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22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22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22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22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22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22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22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22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22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2282"/>
  </w:style>
  <w:style w:type="paragraph" w:customStyle="1" w:styleId="Blocks">
    <w:name w:val="Blocks"/>
    <w:aliases w:val="bb"/>
    <w:basedOn w:val="OPCParaBase"/>
    <w:qFormat/>
    <w:rsid w:val="00C322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22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22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2282"/>
    <w:rPr>
      <w:i/>
    </w:rPr>
  </w:style>
  <w:style w:type="paragraph" w:customStyle="1" w:styleId="BoxList">
    <w:name w:val="BoxList"/>
    <w:aliases w:val="bl"/>
    <w:basedOn w:val="BoxText"/>
    <w:qFormat/>
    <w:rsid w:val="00C322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22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22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2282"/>
    <w:pPr>
      <w:ind w:left="1985" w:hanging="851"/>
    </w:pPr>
  </w:style>
  <w:style w:type="character" w:customStyle="1" w:styleId="CharAmPartNo">
    <w:name w:val="CharAmPartNo"/>
    <w:basedOn w:val="OPCCharBase"/>
    <w:qFormat/>
    <w:rsid w:val="00C32282"/>
  </w:style>
  <w:style w:type="character" w:customStyle="1" w:styleId="CharAmPartText">
    <w:name w:val="CharAmPartText"/>
    <w:basedOn w:val="OPCCharBase"/>
    <w:qFormat/>
    <w:rsid w:val="00C32282"/>
  </w:style>
  <w:style w:type="character" w:customStyle="1" w:styleId="CharAmSchNo">
    <w:name w:val="CharAmSchNo"/>
    <w:basedOn w:val="OPCCharBase"/>
    <w:qFormat/>
    <w:rsid w:val="00C32282"/>
  </w:style>
  <w:style w:type="character" w:customStyle="1" w:styleId="CharAmSchText">
    <w:name w:val="CharAmSchText"/>
    <w:basedOn w:val="OPCCharBase"/>
    <w:qFormat/>
    <w:rsid w:val="00C32282"/>
  </w:style>
  <w:style w:type="character" w:customStyle="1" w:styleId="CharBoldItalic">
    <w:name w:val="CharBoldItalic"/>
    <w:basedOn w:val="OPCCharBase"/>
    <w:uiPriority w:val="1"/>
    <w:qFormat/>
    <w:rsid w:val="00C322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2282"/>
  </w:style>
  <w:style w:type="character" w:customStyle="1" w:styleId="CharChapText">
    <w:name w:val="CharChapText"/>
    <w:basedOn w:val="OPCCharBase"/>
    <w:uiPriority w:val="1"/>
    <w:qFormat/>
    <w:rsid w:val="00C32282"/>
  </w:style>
  <w:style w:type="character" w:customStyle="1" w:styleId="CharDivNo">
    <w:name w:val="CharDivNo"/>
    <w:basedOn w:val="OPCCharBase"/>
    <w:uiPriority w:val="1"/>
    <w:qFormat/>
    <w:rsid w:val="00C32282"/>
  </w:style>
  <w:style w:type="character" w:customStyle="1" w:styleId="CharDivText">
    <w:name w:val="CharDivText"/>
    <w:basedOn w:val="OPCCharBase"/>
    <w:uiPriority w:val="1"/>
    <w:qFormat/>
    <w:rsid w:val="00C32282"/>
  </w:style>
  <w:style w:type="character" w:customStyle="1" w:styleId="CharItalic">
    <w:name w:val="CharItalic"/>
    <w:basedOn w:val="OPCCharBase"/>
    <w:uiPriority w:val="1"/>
    <w:qFormat/>
    <w:rsid w:val="00C32282"/>
    <w:rPr>
      <w:i/>
    </w:rPr>
  </w:style>
  <w:style w:type="character" w:customStyle="1" w:styleId="CharPartNo">
    <w:name w:val="CharPartNo"/>
    <w:basedOn w:val="OPCCharBase"/>
    <w:uiPriority w:val="1"/>
    <w:qFormat/>
    <w:rsid w:val="00C32282"/>
  </w:style>
  <w:style w:type="character" w:customStyle="1" w:styleId="CharPartText">
    <w:name w:val="CharPartText"/>
    <w:basedOn w:val="OPCCharBase"/>
    <w:uiPriority w:val="1"/>
    <w:qFormat/>
    <w:rsid w:val="00C32282"/>
  </w:style>
  <w:style w:type="character" w:customStyle="1" w:styleId="CharSectno">
    <w:name w:val="CharSectno"/>
    <w:basedOn w:val="OPCCharBase"/>
    <w:qFormat/>
    <w:rsid w:val="00C32282"/>
  </w:style>
  <w:style w:type="character" w:customStyle="1" w:styleId="CharSubdNo">
    <w:name w:val="CharSubdNo"/>
    <w:basedOn w:val="OPCCharBase"/>
    <w:uiPriority w:val="1"/>
    <w:qFormat/>
    <w:rsid w:val="00C32282"/>
  </w:style>
  <w:style w:type="character" w:customStyle="1" w:styleId="CharSubdText">
    <w:name w:val="CharSubdText"/>
    <w:basedOn w:val="OPCCharBase"/>
    <w:uiPriority w:val="1"/>
    <w:qFormat/>
    <w:rsid w:val="00C32282"/>
  </w:style>
  <w:style w:type="paragraph" w:customStyle="1" w:styleId="CTA--">
    <w:name w:val="CTA --"/>
    <w:basedOn w:val="OPCParaBase"/>
    <w:next w:val="Normal"/>
    <w:rsid w:val="00C322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22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22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22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22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22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22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22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22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22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22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22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22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22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322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22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22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22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22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22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22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22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22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22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22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22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22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22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22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22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22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22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22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22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22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22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22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22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22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22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22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22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22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22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22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22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22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22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22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22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22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22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22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22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22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22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22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22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22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22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22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22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22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22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22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22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22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22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22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22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22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22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2282"/>
    <w:rPr>
      <w:sz w:val="16"/>
    </w:rPr>
  </w:style>
  <w:style w:type="table" w:customStyle="1" w:styleId="CFlag">
    <w:name w:val="CFlag"/>
    <w:basedOn w:val="TableNormal"/>
    <w:uiPriority w:val="99"/>
    <w:rsid w:val="00C322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2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22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22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22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22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22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22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228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32282"/>
    <w:pPr>
      <w:spacing w:before="120"/>
    </w:pPr>
  </w:style>
  <w:style w:type="paragraph" w:customStyle="1" w:styleId="CompiledActNo">
    <w:name w:val="CompiledActNo"/>
    <w:basedOn w:val="OPCParaBase"/>
    <w:next w:val="Normal"/>
    <w:rsid w:val="00C322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22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22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22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22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22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22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22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22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22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22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22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22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22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22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22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22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2282"/>
  </w:style>
  <w:style w:type="character" w:customStyle="1" w:styleId="CharSubPartNoCASA">
    <w:name w:val="CharSubPartNo(CASA)"/>
    <w:basedOn w:val="OPCCharBase"/>
    <w:uiPriority w:val="1"/>
    <w:rsid w:val="00C32282"/>
  </w:style>
  <w:style w:type="paragraph" w:customStyle="1" w:styleId="ENoteTTIndentHeadingSub">
    <w:name w:val="ENoteTTIndentHeadingSub"/>
    <w:aliases w:val="enTTHis"/>
    <w:basedOn w:val="OPCParaBase"/>
    <w:rsid w:val="00C322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22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22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22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22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228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22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2282"/>
    <w:rPr>
      <w:sz w:val="22"/>
    </w:rPr>
  </w:style>
  <w:style w:type="paragraph" w:customStyle="1" w:styleId="SOTextNote">
    <w:name w:val="SO TextNote"/>
    <w:aliases w:val="sont"/>
    <w:basedOn w:val="SOText"/>
    <w:qFormat/>
    <w:rsid w:val="00C322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22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2282"/>
    <w:rPr>
      <w:sz w:val="22"/>
    </w:rPr>
  </w:style>
  <w:style w:type="paragraph" w:customStyle="1" w:styleId="FileName">
    <w:name w:val="FileName"/>
    <w:basedOn w:val="Normal"/>
    <w:rsid w:val="00C32282"/>
  </w:style>
  <w:style w:type="paragraph" w:customStyle="1" w:styleId="TableHeading">
    <w:name w:val="TableHeading"/>
    <w:aliases w:val="th"/>
    <w:basedOn w:val="OPCParaBase"/>
    <w:next w:val="Tabletext"/>
    <w:rsid w:val="00C322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22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22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22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22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22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22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22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22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22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22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22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22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22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2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2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22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22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22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22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22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22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32282"/>
  </w:style>
  <w:style w:type="character" w:customStyle="1" w:styleId="charlegsubtitle1">
    <w:name w:val="charlegsubtitle1"/>
    <w:basedOn w:val="DefaultParagraphFont"/>
    <w:rsid w:val="00C322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2282"/>
    <w:pPr>
      <w:ind w:left="240" w:hanging="240"/>
    </w:pPr>
  </w:style>
  <w:style w:type="paragraph" w:styleId="Index2">
    <w:name w:val="index 2"/>
    <w:basedOn w:val="Normal"/>
    <w:next w:val="Normal"/>
    <w:autoRedefine/>
    <w:rsid w:val="00C32282"/>
    <w:pPr>
      <w:ind w:left="480" w:hanging="240"/>
    </w:pPr>
  </w:style>
  <w:style w:type="paragraph" w:styleId="Index3">
    <w:name w:val="index 3"/>
    <w:basedOn w:val="Normal"/>
    <w:next w:val="Normal"/>
    <w:autoRedefine/>
    <w:rsid w:val="00C32282"/>
    <w:pPr>
      <w:ind w:left="720" w:hanging="240"/>
    </w:pPr>
  </w:style>
  <w:style w:type="paragraph" w:styleId="Index4">
    <w:name w:val="index 4"/>
    <w:basedOn w:val="Normal"/>
    <w:next w:val="Normal"/>
    <w:autoRedefine/>
    <w:rsid w:val="00C32282"/>
    <w:pPr>
      <w:ind w:left="960" w:hanging="240"/>
    </w:pPr>
  </w:style>
  <w:style w:type="paragraph" w:styleId="Index5">
    <w:name w:val="index 5"/>
    <w:basedOn w:val="Normal"/>
    <w:next w:val="Normal"/>
    <w:autoRedefine/>
    <w:rsid w:val="00C32282"/>
    <w:pPr>
      <w:ind w:left="1200" w:hanging="240"/>
    </w:pPr>
  </w:style>
  <w:style w:type="paragraph" w:styleId="Index6">
    <w:name w:val="index 6"/>
    <w:basedOn w:val="Normal"/>
    <w:next w:val="Normal"/>
    <w:autoRedefine/>
    <w:rsid w:val="00C32282"/>
    <w:pPr>
      <w:ind w:left="1440" w:hanging="240"/>
    </w:pPr>
  </w:style>
  <w:style w:type="paragraph" w:styleId="Index7">
    <w:name w:val="index 7"/>
    <w:basedOn w:val="Normal"/>
    <w:next w:val="Normal"/>
    <w:autoRedefine/>
    <w:rsid w:val="00C32282"/>
    <w:pPr>
      <w:ind w:left="1680" w:hanging="240"/>
    </w:pPr>
  </w:style>
  <w:style w:type="paragraph" w:styleId="Index8">
    <w:name w:val="index 8"/>
    <w:basedOn w:val="Normal"/>
    <w:next w:val="Normal"/>
    <w:autoRedefine/>
    <w:rsid w:val="00C32282"/>
    <w:pPr>
      <w:ind w:left="1920" w:hanging="240"/>
    </w:pPr>
  </w:style>
  <w:style w:type="paragraph" w:styleId="Index9">
    <w:name w:val="index 9"/>
    <w:basedOn w:val="Normal"/>
    <w:next w:val="Normal"/>
    <w:autoRedefine/>
    <w:rsid w:val="00C32282"/>
    <w:pPr>
      <w:ind w:left="2160" w:hanging="240"/>
    </w:pPr>
  </w:style>
  <w:style w:type="paragraph" w:styleId="NormalIndent">
    <w:name w:val="Normal Indent"/>
    <w:basedOn w:val="Normal"/>
    <w:rsid w:val="00C32282"/>
    <w:pPr>
      <w:ind w:left="720"/>
    </w:pPr>
  </w:style>
  <w:style w:type="paragraph" w:styleId="FootnoteText">
    <w:name w:val="footnote text"/>
    <w:basedOn w:val="Normal"/>
    <w:link w:val="FootnoteTextChar"/>
    <w:rsid w:val="00C322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2282"/>
  </w:style>
  <w:style w:type="paragraph" w:styleId="CommentText">
    <w:name w:val="annotation text"/>
    <w:basedOn w:val="Normal"/>
    <w:link w:val="CommentTextChar"/>
    <w:rsid w:val="00C322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282"/>
  </w:style>
  <w:style w:type="paragraph" w:styleId="IndexHeading">
    <w:name w:val="index heading"/>
    <w:basedOn w:val="Normal"/>
    <w:next w:val="Index1"/>
    <w:rsid w:val="00C322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22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2282"/>
    <w:pPr>
      <w:ind w:left="480" w:hanging="480"/>
    </w:pPr>
  </w:style>
  <w:style w:type="paragraph" w:styleId="EnvelopeAddress">
    <w:name w:val="envelope address"/>
    <w:basedOn w:val="Normal"/>
    <w:rsid w:val="00C322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22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22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2282"/>
    <w:rPr>
      <w:sz w:val="16"/>
      <w:szCs w:val="16"/>
    </w:rPr>
  </w:style>
  <w:style w:type="character" w:styleId="PageNumber">
    <w:name w:val="page number"/>
    <w:basedOn w:val="DefaultParagraphFont"/>
    <w:rsid w:val="00C32282"/>
  </w:style>
  <w:style w:type="character" w:styleId="EndnoteReference">
    <w:name w:val="endnote reference"/>
    <w:basedOn w:val="DefaultParagraphFont"/>
    <w:rsid w:val="00C32282"/>
    <w:rPr>
      <w:vertAlign w:val="superscript"/>
    </w:rPr>
  </w:style>
  <w:style w:type="paragraph" w:styleId="EndnoteText">
    <w:name w:val="endnote text"/>
    <w:basedOn w:val="Normal"/>
    <w:link w:val="EndnoteTextChar"/>
    <w:rsid w:val="00C322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2282"/>
  </w:style>
  <w:style w:type="paragraph" w:styleId="TableofAuthorities">
    <w:name w:val="table of authorities"/>
    <w:basedOn w:val="Normal"/>
    <w:next w:val="Normal"/>
    <w:rsid w:val="00C32282"/>
    <w:pPr>
      <w:ind w:left="240" w:hanging="240"/>
    </w:pPr>
  </w:style>
  <w:style w:type="paragraph" w:styleId="MacroText">
    <w:name w:val="macro"/>
    <w:link w:val="MacroTextChar"/>
    <w:rsid w:val="00C322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22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22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2282"/>
    <w:pPr>
      <w:ind w:left="283" w:hanging="283"/>
    </w:pPr>
  </w:style>
  <w:style w:type="paragraph" w:styleId="ListBullet">
    <w:name w:val="List Bullet"/>
    <w:basedOn w:val="Normal"/>
    <w:autoRedefine/>
    <w:rsid w:val="00C322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22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2282"/>
    <w:pPr>
      <w:ind w:left="566" w:hanging="283"/>
    </w:pPr>
  </w:style>
  <w:style w:type="paragraph" w:styleId="List3">
    <w:name w:val="List 3"/>
    <w:basedOn w:val="Normal"/>
    <w:rsid w:val="00C32282"/>
    <w:pPr>
      <w:ind w:left="849" w:hanging="283"/>
    </w:pPr>
  </w:style>
  <w:style w:type="paragraph" w:styleId="List4">
    <w:name w:val="List 4"/>
    <w:basedOn w:val="Normal"/>
    <w:rsid w:val="00C32282"/>
    <w:pPr>
      <w:ind w:left="1132" w:hanging="283"/>
    </w:pPr>
  </w:style>
  <w:style w:type="paragraph" w:styleId="List5">
    <w:name w:val="List 5"/>
    <w:basedOn w:val="Normal"/>
    <w:rsid w:val="00C32282"/>
    <w:pPr>
      <w:ind w:left="1415" w:hanging="283"/>
    </w:pPr>
  </w:style>
  <w:style w:type="paragraph" w:styleId="ListBullet2">
    <w:name w:val="List Bullet 2"/>
    <w:basedOn w:val="Normal"/>
    <w:autoRedefine/>
    <w:rsid w:val="00C322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22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22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22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22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22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22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22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22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22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2282"/>
    <w:pPr>
      <w:ind w:left="4252"/>
    </w:pPr>
  </w:style>
  <w:style w:type="character" w:customStyle="1" w:styleId="ClosingChar">
    <w:name w:val="Closing Char"/>
    <w:basedOn w:val="DefaultParagraphFont"/>
    <w:link w:val="Closing"/>
    <w:rsid w:val="00C32282"/>
    <w:rPr>
      <w:sz w:val="22"/>
    </w:rPr>
  </w:style>
  <w:style w:type="paragraph" w:styleId="Signature">
    <w:name w:val="Signature"/>
    <w:basedOn w:val="Normal"/>
    <w:link w:val="SignatureChar"/>
    <w:rsid w:val="00C322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2282"/>
    <w:rPr>
      <w:sz w:val="22"/>
    </w:rPr>
  </w:style>
  <w:style w:type="paragraph" w:styleId="BodyText">
    <w:name w:val="Body Text"/>
    <w:basedOn w:val="Normal"/>
    <w:link w:val="BodyTextChar"/>
    <w:rsid w:val="00C322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2282"/>
    <w:rPr>
      <w:sz w:val="22"/>
    </w:rPr>
  </w:style>
  <w:style w:type="paragraph" w:styleId="BodyTextIndent">
    <w:name w:val="Body Text Indent"/>
    <w:basedOn w:val="Normal"/>
    <w:link w:val="BodyTextIndentChar"/>
    <w:rsid w:val="00C322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2282"/>
    <w:rPr>
      <w:sz w:val="22"/>
    </w:rPr>
  </w:style>
  <w:style w:type="paragraph" w:styleId="ListContinue">
    <w:name w:val="List Continue"/>
    <w:basedOn w:val="Normal"/>
    <w:rsid w:val="00C32282"/>
    <w:pPr>
      <w:spacing w:after="120"/>
      <w:ind w:left="283"/>
    </w:pPr>
  </w:style>
  <w:style w:type="paragraph" w:styleId="ListContinue2">
    <w:name w:val="List Continue 2"/>
    <w:basedOn w:val="Normal"/>
    <w:rsid w:val="00C32282"/>
    <w:pPr>
      <w:spacing w:after="120"/>
      <w:ind w:left="566"/>
    </w:pPr>
  </w:style>
  <w:style w:type="paragraph" w:styleId="ListContinue3">
    <w:name w:val="List Continue 3"/>
    <w:basedOn w:val="Normal"/>
    <w:rsid w:val="00C32282"/>
    <w:pPr>
      <w:spacing w:after="120"/>
      <w:ind w:left="849"/>
    </w:pPr>
  </w:style>
  <w:style w:type="paragraph" w:styleId="ListContinue4">
    <w:name w:val="List Continue 4"/>
    <w:basedOn w:val="Normal"/>
    <w:rsid w:val="00C32282"/>
    <w:pPr>
      <w:spacing w:after="120"/>
      <w:ind w:left="1132"/>
    </w:pPr>
  </w:style>
  <w:style w:type="paragraph" w:styleId="ListContinue5">
    <w:name w:val="List Continue 5"/>
    <w:basedOn w:val="Normal"/>
    <w:rsid w:val="00C322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22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22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22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22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2282"/>
  </w:style>
  <w:style w:type="character" w:customStyle="1" w:styleId="SalutationChar">
    <w:name w:val="Salutation Char"/>
    <w:basedOn w:val="DefaultParagraphFont"/>
    <w:link w:val="Salutation"/>
    <w:rsid w:val="00C32282"/>
    <w:rPr>
      <w:sz w:val="22"/>
    </w:rPr>
  </w:style>
  <w:style w:type="paragraph" w:styleId="Date">
    <w:name w:val="Date"/>
    <w:basedOn w:val="Normal"/>
    <w:next w:val="Normal"/>
    <w:link w:val="DateChar"/>
    <w:rsid w:val="00C32282"/>
  </w:style>
  <w:style w:type="character" w:customStyle="1" w:styleId="DateChar">
    <w:name w:val="Date Char"/>
    <w:basedOn w:val="DefaultParagraphFont"/>
    <w:link w:val="Date"/>
    <w:rsid w:val="00C32282"/>
    <w:rPr>
      <w:sz w:val="22"/>
    </w:rPr>
  </w:style>
  <w:style w:type="paragraph" w:styleId="BodyTextFirstIndent">
    <w:name w:val="Body Text First Indent"/>
    <w:basedOn w:val="BodyText"/>
    <w:link w:val="BodyTextFirstIndentChar"/>
    <w:rsid w:val="00C322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22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22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2282"/>
    <w:rPr>
      <w:sz w:val="22"/>
    </w:rPr>
  </w:style>
  <w:style w:type="paragraph" w:styleId="BodyText2">
    <w:name w:val="Body Text 2"/>
    <w:basedOn w:val="Normal"/>
    <w:link w:val="BodyText2Char"/>
    <w:rsid w:val="00C322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2282"/>
    <w:rPr>
      <w:sz w:val="22"/>
    </w:rPr>
  </w:style>
  <w:style w:type="paragraph" w:styleId="BodyText3">
    <w:name w:val="Body Text 3"/>
    <w:basedOn w:val="Normal"/>
    <w:link w:val="BodyText3Char"/>
    <w:rsid w:val="00C322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22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22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2282"/>
    <w:rPr>
      <w:sz w:val="22"/>
    </w:rPr>
  </w:style>
  <w:style w:type="paragraph" w:styleId="BodyTextIndent3">
    <w:name w:val="Body Text Indent 3"/>
    <w:basedOn w:val="Normal"/>
    <w:link w:val="BodyTextIndent3Char"/>
    <w:rsid w:val="00C322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2282"/>
    <w:rPr>
      <w:sz w:val="16"/>
      <w:szCs w:val="16"/>
    </w:rPr>
  </w:style>
  <w:style w:type="paragraph" w:styleId="BlockText">
    <w:name w:val="Block Text"/>
    <w:basedOn w:val="Normal"/>
    <w:rsid w:val="00C32282"/>
    <w:pPr>
      <w:spacing w:after="120"/>
      <w:ind w:left="1440" w:right="1440"/>
    </w:pPr>
  </w:style>
  <w:style w:type="character" w:styleId="Hyperlink">
    <w:name w:val="Hyperlink"/>
    <w:basedOn w:val="DefaultParagraphFont"/>
    <w:rsid w:val="00C32282"/>
    <w:rPr>
      <w:color w:val="0000FF"/>
      <w:u w:val="single"/>
    </w:rPr>
  </w:style>
  <w:style w:type="character" w:styleId="FollowedHyperlink">
    <w:name w:val="FollowedHyperlink"/>
    <w:basedOn w:val="DefaultParagraphFont"/>
    <w:rsid w:val="00C32282"/>
    <w:rPr>
      <w:color w:val="800080"/>
      <w:u w:val="single"/>
    </w:rPr>
  </w:style>
  <w:style w:type="character" w:styleId="Strong">
    <w:name w:val="Strong"/>
    <w:basedOn w:val="DefaultParagraphFont"/>
    <w:qFormat/>
    <w:rsid w:val="00C32282"/>
    <w:rPr>
      <w:b/>
      <w:bCs/>
    </w:rPr>
  </w:style>
  <w:style w:type="character" w:styleId="Emphasis">
    <w:name w:val="Emphasis"/>
    <w:basedOn w:val="DefaultParagraphFont"/>
    <w:qFormat/>
    <w:rsid w:val="00C32282"/>
    <w:rPr>
      <w:i/>
      <w:iCs/>
    </w:rPr>
  </w:style>
  <w:style w:type="paragraph" w:styleId="DocumentMap">
    <w:name w:val="Document Map"/>
    <w:basedOn w:val="Normal"/>
    <w:link w:val="DocumentMapChar"/>
    <w:rsid w:val="00C322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22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22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22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2282"/>
  </w:style>
  <w:style w:type="character" w:customStyle="1" w:styleId="E-mailSignatureChar">
    <w:name w:val="E-mail Signature Char"/>
    <w:basedOn w:val="DefaultParagraphFont"/>
    <w:link w:val="E-mailSignature"/>
    <w:rsid w:val="00C32282"/>
    <w:rPr>
      <w:sz w:val="22"/>
    </w:rPr>
  </w:style>
  <w:style w:type="paragraph" w:styleId="NormalWeb">
    <w:name w:val="Normal (Web)"/>
    <w:basedOn w:val="Normal"/>
    <w:rsid w:val="00C32282"/>
  </w:style>
  <w:style w:type="character" w:styleId="HTMLAcronym">
    <w:name w:val="HTML Acronym"/>
    <w:basedOn w:val="DefaultParagraphFont"/>
    <w:rsid w:val="00C32282"/>
  </w:style>
  <w:style w:type="paragraph" w:styleId="HTMLAddress">
    <w:name w:val="HTML Address"/>
    <w:basedOn w:val="Normal"/>
    <w:link w:val="HTMLAddressChar"/>
    <w:rsid w:val="00C322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2282"/>
    <w:rPr>
      <w:i/>
      <w:iCs/>
      <w:sz w:val="22"/>
    </w:rPr>
  </w:style>
  <w:style w:type="character" w:styleId="HTMLCite">
    <w:name w:val="HTML Cite"/>
    <w:basedOn w:val="DefaultParagraphFont"/>
    <w:rsid w:val="00C32282"/>
    <w:rPr>
      <w:i/>
      <w:iCs/>
    </w:rPr>
  </w:style>
  <w:style w:type="character" w:styleId="HTMLCode">
    <w:name w:val="HTML Code"/>
    <w:basedOn w:val="DefaultParagraphFont"/>
    <w:rsid w:val="00C322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2282"/>
    <w:rPr>
      <w:i/>
      <w:iCs/>
    </w:rPr>
  </w:style>
  <w:style w:type="character" w:styleId="HTMLKeyboard">
    <w:name w:val="HTML Keyboard"/>
    <w:basedOn w:val="DefaultParagraphFont"/>
    <w:rsid w:val="00C322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22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22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22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22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22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282"/>
    <w:rPr>
      <w:b/>
      <w:bCs/>
    </w:rPr>
  </w:style>
  <w:style w:type="numbering" w:styleId="1ai">
    <w:name w:val="Outline List 1"/>
    <w:basedOn w:val="NoList"/>
    <w:rsid w:val="00C32282"/>
    <w:pPr>
      <w:numPr>
        <w:numId w:val="14"/>
      </w:numPr>
    </w:pPr>
  </w:style>
  <w:style w:type="numbering" w:styleId="111111">
    <w:name w:val="Outline List 2"/>
    <w:basedOn w:val="NoList"/>
    <w:rsid w:val="00C32282"/>
    <w:pPr>
      <w:numPr>
        <w:numId w:val="15"/>
      </w:numPr>
    </w:pPr>
  </w:style>
  <w:style w:type="numbering" w:styleId="ArticleSection">
    <w:name w:val="Outline List 3"/>
    <w:basedOn w:val="NoList"/>
    <w:rsid w:val="00C32282"/>
    <w:pPr>
      <w:numPr>
        <w:numId w:val="17"/>
      </w:numPr>
    </w:pPr>
  </w:style>
  <w:style w:type="table" w:styleId="TableSimple1">
    <w:name w:val="Table Simple 1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22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22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22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22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22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22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22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22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22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22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22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22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22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22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22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22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22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22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22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22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22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22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22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22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22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22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22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22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22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22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22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22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22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22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22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228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632</Words>
  <Characters>3606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(Supply of Pharmaceutical Benefits—Under Co-payment Data and Claims for Payment) Amendment (General Co-payment) Rules 2022</vt:lpstr>
    </vt:vector>
  </TitlesOfParts>
  <Manager/>
  <Company/>
  <LinksUpToDate>false</LinksUpToDate>
  <CharactersWithSpaces>4230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2022-12-14T23:11:00Z</dcterms:created>
  <dcterms:modified xsi:type="dcterms:W3CDTF">2022-12-15T00:23:00Z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(Supply of Pharmaceutical Benefits—Under Co-payment Data and Claims for Payment) Amendment (General Co-payment)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OPC66214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