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69C0" w14:textId="77777777" w:rsidR="006E153B" w:rsidRDefault="006E153B" w:rsidP="006E153B"/>
    <w:p w14:paraId="73D7CC9A" w14:textId="76B80067" w:rsidR="006E153B" w:rsidRDefault="00672C09" w:rsidP="006E153B">
      <w:r w:rsidRPr="003A4DEF">
        <w:rPr>
          <w:noProof/>
        </w:rPr>
        <w:drawing>
          <wp:inline distT="0" distB="0" distL="0" distR="0" wp14:anchorId="1AB3C187" wp14:editId="7D33079B">
            <wp:extent cx="1503328" cy="1105200"/>
            <wp:effectExtent l="0" t="0" r="1905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138B1" w14:textId="705923DA" w:rsidR="006E153B" w:rsidRDefault="006E153B" w:rsidP="006E153B">
      <w:pPr>
        <w:pStyle w:val="Title"/>
        <w:pBdr>
          <w:bottom w:val="single" w:sz="4" w:space="3" w:color="auto"/>
        </w:pBdr>
      </w:pPr>
      <w:bookmarkStart w:id="0" w:name="Citation"/>
      <w:r>
        <w:t>Fair Work (State Declarations — employer</w:t>
      </w:r>
      <w:r w:rsidR="00BE421D">
        <w:t>s</w:t>
      </w:r>
      <w:r>
        <w:t xml:space="preserve"> not to be national system employer</w:t>
      </w:r>
      <w:r w:rsidR="00D22B91">
        <w:t>s</w:t>
      </w:r>
      <w:r>
        <w:t xml:space="preserve">) Endorsement </w:t>
      </w:r>
      <w:bookmarkEnd w:id="0"/>
      <w:r>
        <w:t>2022 (No. 1)</w:t>
      </w:r>
    </w:p>
    <w:p w14:paraId="4D78A4CF" w14:textId="77777777" w:rsidR="006E153B" w:rsidRDefault="006E153B" w:rsidP="006E153B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Fair Work Act 2009</w:t>
      </w:r>
    </w:p>
    <w:p w14:paraId="2857701E" w14:textId="346ECB16" w:rsidR="006E153B" w:rsidRPr="00DE3084" w:rsidRDefault="006E153B" w:rsidP="006E153B">
      <w:pPr>
        <w:spacing w:before="360"/>
        <w:jc w:val="both"/>
      </w:pPr>
      <w:r>
        <w:t xml:space="preserve">I, </w:t>
      </w:r>
      <w:r w:rsidR="00051D15">
        <w:t>Tony Burke</w:t>
      </w:r>
      <w:r>
        <w:t>, Minister for Employment</w:t>
      </w:r>
      <w:r w:rsidR="007A1D07">
        <w:t xml:space="preserve"> and Workplace relations</w:t>
      </w:r>
      <w:r>
        <w:t xml:space="preserve">, make this Endorsement under paragraph 14(4)(a) of the </w:t>
      </w:r>
      <w:r>
        <w:rPr>
          <w:i/>
        </w:rPr>
        <w:t>Fair Work Act 2009</w:t>
      </w:r>
      <w:r>
        <w:t>.</w:t>
      </w:r>
    </w:p>
    <w:p w14:paraId="3D74FD59" w14:textId="2B6EE73A" w:rsidR="006E153B" w:rsidRPr="007F6029" w:rsidRDefault="006E153B" w:rsidP="006E153B">
      <w:pPr>
        <w:tabs>
          <w:tab w:val="left" w:pos="3119"/>
        </w:tabs>
        <w:spacing w:before="300" w:after="600" w:line="300" w:lineRule="atLeast"/>
      </w:pPr>
      <w:r>
        <w:t xml:space="preserve">Dated         </w:t>
      </w:r>
      <w:r w:rsidR="007F1F2A">
        <w:t xml:space="preserve"> </w:t>
      </w:r>
      <w:r w:rsidR="007F1F2A">
        <w:tab/>
        <w:t xml:space="preserve">6 December </w:t>
      </w:r>
      <w:r w:rsidR="007A1D07">
        <w:t>2022</w:t>
      </w:r>
    </w:p>
    <w:p w14:paraId="4C281FFD" w14:textId="77777777" w:rsidR="006E153B" w:rsidRDefault="006E153B" w:rsidP="006E153B">
      <w:pPr>
        <w:tabs>
          <w:tab w:val="left" w:pos="3119"/>
        </w:tabs>
        <w:spacing w:before="600" w:line="300" w:lineRule="atLeast"/>
        <w:jc w:val="right"/>
      </w:pPr>
    </w:p>
    <w:p w14:paraId="3A6012E3" w14:textId="77777777" w:rsidR="006E153B" w:rsidRDefault="009E64E1" w:rsidP="006E153B">
      <w:pPr>
        <w:tabs>
          <w:tab w:val="left" w:pos="3969"/>
        </w:tabs>
        <w:spacing w:before="1200" w:line="300" w:lineRule="atLeast"/>
      </w:pPr>
      <w:r>
        <w:t>Tony Burke</w:t>
      </w:r>
    </w:p>
    <w:p w14:paraId="283D66CA" w14:textId="77777777" w:rsidR="006E153B" w:rsidRDefault="006E153B" w:rsidP="009E64E1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1" w:name="Minister"/>
      <w:r>
        <w:t xml:space="preserve">Minister for </w:t>
      </w:r>
      <w:bookmarkEnd w:id="1"/>
      <w:r>
        <w:t>Employmen</w:t>
      </w:r>
      <w:r w:rsidR="009E64E1">
        <w:t>t and Workplace Relations</w:t>
      </w:r>
    </w:p>
    <w:p w14:paraId="4CF094C4" w14:textId="77777777" w:rsidR="000102C6" w:rsidRDefault="000102C6" w:rsidP="009E64E1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14:paraId="12C17079" w14:textId="18FA147C" w:rsidR="000102C6" w:rsidRDefault="000102C6" w:rsidP="009E64E1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sectPr w:rsidR="000102C6" w:rsidSect="0084770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22049BEA" w14:textId="77777777" w:rsidR="006E153B" w:rsidRDefault="006E153B" w:rsidP="006E153B">
      <w:pPr>
        <w:pStyle w:val="ContentsHead"/>
      </w:pPr>
      <w:r>
        <w:lastRenderedPageBreak/>
        <w:t>Contents</w:t>
      </w:r>
    </w:p>
    <w:p w14:paraId="610A48B6" w14:textId="7884413D" w:rsidR="002B54B4" w:rsidRDefault="006E153B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 w:rsidRPr="00997552">
        <w:rPr>
          <w:b/>
          <w:noProof/>
          <w:color w:val="2B579A"/>
          <w:shd w:val="clear" w:color="auto" w:fill="E6E6E6"/>
        </w:rPr>
        <w:fldChar w:fldCharType="begin"/>
      </w:r>
      <w:r w:rsidRPr="00997552">
        <w:rPr>
          <w:b/>
          <w:noProof/>
        </w:rPr>
        <w:instrText xml:space="preserve"> TOC \o "1-9" \t "HC,1, HP,2, HD,3, HS,4,CHS,4, HR,5, RGHead,7, Schedule title,6, Schedule part,8,Schedule Division,8, RX.SC,8, Dictionary Heading,9, Note Heading,9" </w:instrText>
      </w:r>
      <w:r w:rsidRPr="00997552">
        <w:rPr>
          <w:b/>
          <w:noProof/>
          <w:color w:val="2B579A"/>
          <w:shd w:val="clear" w:color="auto" w:fill="E6E6E6"/>
        </w:rPr>
        <w:fldChar w:fldCharType="separate"/>
      </w:r>
      <w:r w:rsidR="002B54B4">
        <w:rPr>
          <w:noProof/>
        </w:rPr>
        <w:t xml:space="preserve">1 </w:t>
      </w:r>
      <w:r w:rsidR="002B54B4">
        <w:rPr>
          <w:noProof/>
        </w:rPr>
        <w:tab/>
      </w:r>
      <w:r w:rsidR="002B54B4"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 w:rsidR="002B54B4">
        <w:rPr>
          <w:noProof/>
        </w:rPr>
        <w:t>Name of Endorsement</w:t>
      </w:r>
      <w:r w:rsidR="002B54B4">
        <w:rPr>
          <w:noProof/>
        </w:rPr>
        <w:tab/>
      </w:r>
      <w:r w:rsidR="002B54B4">
        <w:rPr>
          <w:noProof/>
        </w:rPr>
        <w:fldChar w:fldCharType="begin"/>
      </w:r>
      <w:r w:rsidR="002B54B4">
        <w:rPr>
          <w:noProof/>
        </w:rPr>
        <w:instrText xml:space="preserve"> PAGEREF _Toc121150592 \h </w:instrText>
      </w:r>
      <w:r w:rsidR="002B54B4">
        <w:rPr>
          <w:noProof/>
        </w:rPr>
      </w:r>
      <w:r w:rsidR="002B54B4">
        <w:rPr>
          <w:noProof/>
        </w:rPr>
        <w:fldChar w:fldCharType="separate"/>
      </w:r>
      <w:r w:rsidR="00AB3D6F">
        <w:rPr>
          <w:noProof/>
        </w:rPr>
        <w:t>3</w:t>
      </w:r>
      <w:r w:rsidR="002B54B4">
        <w:rPr>
          <w:noProof/>
        </w:rPr>
        <w:fldChar w:fldCharType="end"/>
      </w:r>
    </w:p>
    <w:p w14:paraId="629468FF" w14:textId="7DC504F1" w:rsidR="002B54B4" w:rsidRDefault="002B54B4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_Toc121150593 \h </w:instrText>
      </w:r>
      <w:r>
        <w:rPr>
          <w:noProof/>
        </w:rPr>
      </w:r>
      <w:r>
        <w:rPr>
          <w:noProof/>
        </w:rPr>
        <w:fldChar w:fldCharType="separate"/>
      </w:r>
      <w:r w:rsidR="00AB3D6F">
        <w:rPr>
          <w:noProof/>
        </w:rPr>
        <w:t>3</w:t>
      </w:r>
      <w:r>
        <w:rPr>
          <w:noProof/>
        </w:rPr>
        <w:fldChar w:fldCharType="end"/>
      </w:r>
    </w:p>
    <w:p w14:paraId="728CFAA4" w14:textId="73BD2469" w:rsidR="002B54B4" w:rsidRDefault="002B54B4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_Toc121150594 \h </w:instrText>
      </w:r>
      <w:r>
        <w:rPr>
          <w:noProof/>
        </w:rPr>
      </w:r>
      <w:r>
        <w:rPr>
          <w:noProof/>
        </w:rPr>
        <w:fldChar w:fldCharType="separate"/>
      </w:r>
      <w:r w:rsidR="00AB3D6F">
        <w:rPr>
          <w:noProof/>
        </w:rPr>
        <w:t>3</w:t>
      </w:r>
      <w:r>
        <w:rPr>
          <w:noProof/>
        </w:rPr>
        <w:fldChar w:fldCharType="end"/>
      </w:r>
    </w:p>
    <w:p w14:paraId="25785706" w14:textId="14BBF85C" w:rsidR="002B54B4" w:rsidRDefault="002B54B4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Endorsement of State Declaration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_Toc121150595 \h </w:instrText>
      </w:r>
      <w:r>
        <w:rPr>
          <w:noProof/>
        </w:rPr>
      </w:r>
      <w:r>
        <w:rPr>
          <w:noProof/>
        </w:rPr>
        <w:fldChar w:fldCharType="separate"/>
      </w:r>
      <w:r w:rsidR="00AB3D6F">
        <w:rPr>
          <w:noProof/>
        </w:rPr>
        <w:t>3</w:t>
      </w:r>
      <w:r>
        <w:rPr>
          <w:noProof/>
        </w:rPr>
        <w:fldChar w:fldCharType="end"/>
      </w:r>
    </w:p>
    <w:p w14:paraId="14AF34F5" w14:textId="7876A6A1" w:rsidR="002B54B4" w:rsidRDefault="002B54B4">
      <w:pPr>
        <w:pStyle w:val="TOC6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Employers declared by or under a law of Western Australia not to be a national system employer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_Toc121150596 \h </w:instrText>
      </w:r>
      <w:r>
        <w:rPr>
          <w:noProof/>
        </w:rPr>
      </w:r>
      <w:r>
        <w:rPr>
          <w:noProof/>
        </w:rPr>
        <w:fldChar w:fldCharType="separate"/>
      </w:r>
      <w:r w:rsidR="00AB3D6F">
        <w:rPr>
          <w:noProof/>
        </w:rPr>
        <w:t>3</w:t>
      </w:r>
      <w:r>
        <w:rPr>
          <w:noProof/>
        </w:rPr>
        <w:fldChar w:fldCharType="end"/>
      </w:r>
    </w:p>
    <w:p w14:paraId="1E3D9014" w14:textId="208F6230" w:rsidR="006E153B" w:rsidRDefault="006E153B" w:rsidP="009329DB">
      <w:pPr>
        <w:pStyle w:val="TOC6"/>
      </w:pPr>
      <w:r w:rsidRPr="00997552">
        <w:rPr>
          <w:noProof/>
          <w:color w:val="2B579A"/>
          <w:shd w:val="clear" w:color="auto" w:fill="E6E6E6"/>
        </w:rPr>
        <w:fldChar w:fldCharType="end"/>
      </w:r>
    </w:p>
    <w:p w14:paraId="3ACD1E77" w14:textId="77777777" w:rsidR="006E153B" w:rsidRDefault="006E153B" w:rsidP="006E153B">
      <w:pPr>
        <w:pBdr>
          <w:bottom w:val="single" w:sz="4" w:space="1" w:color="auto"/>
        </w:pBdr>
        <w:ind w:left="2880" w:right="2880"/>
        <w:jc w:val="center"/>
      </w:pPr>
    </w:p>
    <w:p w14:paraId="6F00C8C4" w14:textId="2C8087D8" w:rsidR="00F26D11" w:rsidRDefault="00F26D11" w:rsidP="009329DB">
      <w:pPr>
        <w:tabs>
          <w:tab w:val="left" w:pos="1190"/>
        </w:tabs>
      </w:pPr>
    </w:p>
    <w:p w14:paraId="3293574C" w14:textId="61E29234" w:rsidR="007B5ACD" w:rsidRDefault="00F26D11" w:rsidP="009329DB">
      <w:pPr>
        <w:tabs>
          <w:tab w:val="left" w:pos="1190"/>
        </w:tabs>
        <w:sectPr w:rsidR="007B5ACD" w:rsidSect="002C18BF">
          <w:headerReference w:type="even" r:id="rId18"/>
          <w:headerReference w:type="default" r:id="rId19"/>
          <w:footerReference w:type="even" r:id="rId20"/>
          <w:footerReference w:type="default" r:id="rId21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  <w:r>
        <w:tab/>
      </w:r>
    </w:p>
    <w:p w14:paraId="7F590598" w14:textId="77777777" w:rsidR="006E153B" w:rsidRPr="00EB68A9" w:rsidRDefault="006E153B" w:rsidP="006E153B"/>
    <w:p w14:paraId="1538A456" w14:textId="52A5318E" w:rsidR="006E153B" w:rsidRDefault="00F26D11" w:rsidP="006E153B">
      <w:pPr>
        <w:pStyle w:val="HR"/>
      </w:pPr>
      <w:bookmarkStart w:id="2" w:name="_Toc248221268"/>
      <w:bookmarkStart w:id="3" w:name="_Toc110353345"/>
      <w:bookmarkStart w:id="4" w:name="_Toc121150592"/>
      <w:r>
        <w:t xml:space="preserve">1 </w:t>
      </w:r>
      <w:r>
        <w:tab/>
      </w:r>
      <w:r w:rsidR="006E153B">
        <w:t>Name of Endorsement</w:t>
      </w:r>
      <w:bookmarkEnd w:id="2"/>
      <w:bookmarkEnd w:id="3"/>
      <w:bookmarkEnd w:id="4"/>
    </w:p>
    <w:p w14:paraId="3905447E" w14:textId="1CAB5699" w:rsidR="006E153B" w:rsidRDefault="006E153B" w:rsidP="4C561E2C">
      <w:pPr>
        <w:pStyle w:val="R1"/>
        <w:rPr>
          <w:i/>
          <w:iCs/>
        </w:rPr>
      </w:pPr>
      <w:r>
        <w:tab/>
      </w:r>
      <w:r>
        <w:tab/>
      </w:r>
      <w:r w:rsidR="5A51640B">
        <w:t xml:space="preserve">This Endorsement is the </w:t>
      </w:r>
      <w:r w:rsidR="00AB3D6F" w:rsidRPr="00AB3D6F">
        <w:rPr>
          <w:i/>
          <w:iCs/>
        </w:rPr>
        <w:t xml:space="preserve">Fair Work (State Declarations — employers not to be national system employers) Endorsement </w:t>
      </w:r>
      <w:r w:rsidR="7FEEDC4E" w:rsidRPr="4C561E2C">
        <w:rPr>
          <w:i/>
          <w:iCs/>
        </w:rPr>
        <w:t>2022</w:t>
      </w:r>
      <w:r w:rsidR="5A51640B" w:rsidRPr="4C561E2C">
        <w:rPr>
          <w:i/>
          <w:iCs/>
        </w:rPr>
        <w:t xml:space="preserve"> (No. </w:t>
      </w:r>
      <w:r w:rsidR="7FEEDC4E" w:rsidRPr="4C561E2C">
        <w:rPr>
          <w:i/>
          <w:iCs/>
        </w:rPr>
        <w:t>1</w:t>
      </w:r>
      <w:r w:rsidR="5A51640B" w:rsidRPr="4C561E2C">
        <w:rPr>
          <w:i/>
          <w:iCs/>
        </w:rPr>
        <w:t>).</w:t>
      </w:r>
    </w:p>
    <w:p w14:paraId="1A217A08" w14:textId="77777777" w:rsidR="006E153B" w:rsidRDefault="006E153B" w:rsidP="006E153B">
      <w:pPr>
        <w:pStyle w:val="HR"/>
      </w:pPr>
      <w:bookmarkStart w:id="5" w:name="_Toc248221269"/>
      <w:bookmarkStart w:id="6" w:name="_Toc110353346"/>
      <w:bookmarkStart w:id="7" w:name="_Toc121150593"/>
      <w:r>
        <w:t>2</w:t>
      </w:r>
      <w:r>
        <w:tab/>
        <w:t>Commencement</w:t>
      </w:r>
      <w:bookmarkEnd w:id="5"/>
      <w:bookmarkEnd w:id="6"/>
      <w:bookmarkEnd w:id="7"/>
    </w:p>
    <w:p w14:paraId="115339BC" w14:textId="4BED2077" w:rsidR="006E153B" w:rsidRPr="009579FA" w:rsidRDefault="006E153B" w:rsidP="006E153B">
      <w:pPr>
        <w:pStyle w:val="R1"/>
      </w:pPr>
      <w:r>
        <w:tab/>
      </w:r>
      <w:r>
        <w:tab/>
      </w:r>
      <w:bookmarkStart w:id="8" w:name="_Toc248221272"/>
      <w:r w:rsidRPr="00BC4907">
        <w:t>This Endorsement commences</w:t>
      </w:r>
      <w:r>
        <w:t xml:space="preserve"> on </w:t>
      </w:r>
      <w:r w:rsidR="007D356F">
        <w:t>1 January 2023.</w:t>
      </w:r>
    </w:p>
    <w:p w14:paraId="40DA96F2" w14:textId="77777777" w:rsidR="006E153B" w:rsidRDefault="006E153B" w:rsidP="006E153B">
      <w:pPr>
        <w:pStyle w:val="HR"/>
      </w:pPr>
      <w:bookmarkStart w:id="9" w:name="_Toc248221270"/>
      <w:bookmarkStart w:id="10" w:name="_Toc110353347"/>
      <w:bookmarkStart w:id="11" w:name="_Toc121150594"/>
      <w:r>
        <w:t>3</w:t>
      </w:r>
      <w:r>
        <w:tab/>
        <w:t>Definition</w:t>
      </w:r>
      <w:bookmarkEnd w:id="9"/>
      <w:bookmarkEnd w:id="10"/>
      <w:bookmarkEnd w:id="11"/>
    </w:p>
    <w:p w14:paraId="1CDD9DDB" w14:textId="77777777" w:rsidR="006E153B" w:rsidRDefault="006E153B" w:rsidP="006E153B">
      <w:pPr>
        <w:pStyle w:val="R1"/>
      </w:pPr>
      <w:r>
        <w:tab/>
      </w:r>
      <w:r>
        <w:tab/>
        <w:t>In this Endorsement:</w:t>
      </w:r>
    </w:p>
    <w:p w14:paraId="7CFD8929" w14:textId="77777777" w:rsidR="006E153B" w:rsidRPr="00121FB8" w:rsidRDefault="006E153B" w:rsidP="006E153B">
      <w:pPr>
        <w:pStyle w:val="definition"/>
      </w:pPr>
      <w:r w:rsidRPr="00121FB8">
        <w:rPr>
          <w:b/>
          <w:i/>
        </w:rPr>
        <w:t>Act</w:t>
      </w:r>
      <w:r>
        <w:t xml:space="preserve"> means the </w:t>
      </w:r>
      <w:r w:rsidRPr="00121FB8">
        <w:rPr>
          <w:i/>
        </w:rPr>
        <w:t>Fair Work Act 2009</w:t>
      </w:r>
      <w:r>
        <w:t>.</w:t>
      </w:r>
    </w:p>
    <w:p w14:paraId="2583E959" w14:textId="77777777" w:rsidR="006E153B" w:rsidRDefault="006E153B" w:rsidP="006E153B">
      <w:pPr>
        <w:pStyle w:val="HR"/>
      </w:pPr>
      <w:bookmarkStart w:id="12" w:name="_Toc248221271"/>
      <w:bookmarkStart w:id="13" w:name="_Toc110353348"/>
      <w:bookmarkStart w:id="14" w:name="_Toc121150595"/>
      <w:r>
        <w:t>4</w:t>
      </w:r>
      <w:r>
        <w:tab/>
        <w:t>Endorsement of State Declaration</w:t>
      </w:r>
      <w:bookmarkEnd w:id="12"/>
      <w:bookmarkEnd w:id="13"/>
      <w:bookmarkEnd w:id="14"/>
    </w:p>
    <w:p w14:paraId="6EB7AD56" w14:textId="5353D10C" w:rsidR="00D52E6D" w:rsidRDefault="00A3001D" w:rsidP="006E153B">
      <w:pPr>
        <w:pStyle w:val="R1"/>
      </w:pPr>
      <w:r>
        <w:tab/>
      </w:r>
      <w:r>
        <w:tab/>
      </w:r>
      <w:r w:rsidR="02FF5030">
        <w:t>For paragraph 14(4)(a) of the Act,</w:t>
      </w:r>
      <w:r w:rsidR="6ED6F7C6">
        <w:t xml:space="preserve"> a declaration as in force on </w:t>
      </w:r>
      <w:r w:rsidR="50FF5A96" w:rsidRPr="00C16385">
        <w:t>1 January 2023</w:t>
      </w:r>
      <w:r w:rsidR="6ED6F7C6">
        <w:t xml:space="preserve"> under the </w:t>
      </w:r>
      <w:r w:rsidR="6ED6F7C6" w:rsidRPr="237DD52F">
        <w:rPr>
          <w:i/>
          <w:iCs/>
        </w:rPr>
        <w:t>Industrial Relations (General) Regulations 1997</w:t>
      </w:r>
      <w:r w:rsidR="6ED6F7C6">
        <w:t xml:space="preserve"> (WA) that an employer mentioned in Schedule 1 is not to be a national system employer for the purposes of the Act</w:t>
      </w:r>
      <w:r w:rsidR="2DCC35F4">
        <w:t>,</w:t>
      </w:r>
      <w:r w:rsidR="6ED6F7C6">
        <w:t xml:space="preserve"> is endorsed.</w:t>
      </w:r>
    </w:p>
    <w:p w14:paraId="3A98EFD1" w14:textId="77777777" w:rsidR="0060546E" w:rsidRDefault="0060546E" w:rsidP="0060546E">
      <w:pPr>
        <w:pStyle w:val="R2"/>
      </w:pPr>
    </w:p>
    <w:p w14:paraId="0E4A5E9D" w14:textId="77777777" w:rsidR="0060546E" w:rsidRPr="0060546E" w:rsidRDefault="0060546E" w:rsidP="0060546E">
      <w:pPr>
        <w:pStyle w:val="R2"/>
      </w:pPr>
    </w:p>
    <w:p w14:paraId="700633AD" w14:textId="20CCACC1" w:rsidR="00D52E6D" w:rsidRDefault="00D52E6D" w:rsidP="00D52E6D">
      <w:pPr>
        <w:pStyle w:val="Scheduletitle"/>
      </w:pPr>
      <w:bookmarkStart w:id="15" w:name="_Toc121150596"/>
      <w:r>
        <w:t>Schedule 1</w:t>
      </w:r>
      <w:r>
        <w:tab/>
        <w:t xml:space="preserve">Employers declared by or under a law of </w:t>
      </w:r>
      <w:r w:rsidR="006C687D">
        <w:t xml:space="preserve">Western Australia </w:t>
      </w:r>
      <w:r>
        <w:t>not to be a national system employer</w:t>
      </w:r>
      <w:bookmarkEnd w:id="15"/>
    </w:p>
    <w:p w14:paraId="38F97181" w14:textId="77777777" w:rsidR="00D52E6D" w:rsidRDefault="00D52E6D" w:rsidP="00D52E6D">
      <w:pPr>
        <w:pStyle w:val="Schedulereference"/>
      </w:pPr>
      <w:r>
        <w:t>(section 4)</w:t>
      </w:r>
    </w:p>
    <w:p w14:paraId="1A0231C4" w14:textId="2F9C2BA4" w:rsidR="00D52E6D" w:rsidRPr="005362FA" w:rsidRDefault="6ED6F7C6" w:rsidP="005362FA">
      <w:pPr>
        <w:pStyle w:val="R2"/>
        <w:pBdr>
          <w:bottom w:val="single" w:sz="6" w:space="1" w:color="auto"/>
        </w:pBdr>
        <w:rPr>
          <w:b/>
          <w:bCs/>
        </w:rPr>
      </w:pPr>
      <w:r w:rsidRPr="4C561E2C">
        <w:rPr>
          <w:b/>
          <w:bCs/>
        </w:rPr>
        <w:t>Employer</w:t>
      </w:r>
    </w:p>
    <w:p w14:paraId="4C38DDA8" w14:textId="151746BA" w:rsidR="00812829" w:rsidRDefault="00812829" w:rsidP="00812829">
      <w:pPr>
        <w:pStyle w:val="R1"/>
        <w:ind w:left="0" w:firstLine="0"/>
      </w:pPr>
      <w:r>
        <w:t>City of Albany</w:t>
      </w:r>
    </w:p>
    <w:p w14:paraId="4D8E024E" w14:textId="53EECCC3" w:rsidR="00812829" w:rsidRDefault="001F576A" w:rsidP="00812829">
      <w:pPr>
        <w:pStyle w:val="R2"/>
      </w:pPr>
      <w:r>
        <w:t>City of Armadale</w:t>
      </w:r>
    </w:p>
    <w:p w14:paraId="1614EDB5" w14:textId="3B634974" w:rsidR="001F576A" w:rsidRDefault="001F576A" w:rsidP="00812829">
      <w:pPr>
        <w:pStyle w:val="R2"/>
      </w:pPr>
      <w:r>
        <w:t>Shire of Ashburton</w:t>
      </w:r>
    </w:p>
    <w:p w14:paraId="7BFBBF83" w14:textId="3026A8AE" w:rsidR="001F576A" w:rsidRDefault="001F576A" w:rsidP="00812829">
      <w:pPr>
        <w:pStyle w:val="R2"/>
      </w:pPr>
      <w:r>
        <w:t>Shire of Augusta Margaret River</w:t>
      </w:r>
    </w:p>
    <w:p w14:paraId="5344BDB1" w14:textId="153358DB" w:rsidR="001F576A" w:rsidRDefault="004F7113" w:rsidP="00812829">
      <w:pPr>
        <w:pStyle w:val="R2"/>
      </w:pPr>
      <w:r>
        <w:t>Town of Bassendean</w:t>
      </w:r>
    </w:p>
    <w:p w14:paraId="492BDAFA" w14:textId="7BBC483A" w:rsidR="00482D32" w:rsidRDefault="00D57B23" w:rsidP="00812829">
      <w:pPr>
        <w:pStyle w:val="R2"/>
      </w:pPr>
      <w:r>
        <w:t>City of Bayswater</w:t>
      </w:r>
    </w:p>
    <w:p w14:paraId="715344F1" w14:textId="77777777" w:rsidR="00BA4B34" w:rsidRDefault="00BA4B34" w:rsidP="00812829">
      <w:pPr>
        <w:pStyle w:val="R2"/>
      </w:pPr>
      <w:r>
        <w:t xml:space="preserve">City of Belmont </w:t>
      </w:r>
    </w:p>
    <w:p w14:paraId="3BCDD8A0" w14:textId="77777777" w:rsidR="00BA4B34" w:rsidRDefault="00BA4B34" w:rsidP="00812829">
      <w:pPr>
        <w:pStyle w:val="R2"/>
      </w:pPr>
      <w:r>
        <w:t xml:space="preserve">Shire of Beverley </w:t>
      </w:r>
    </w:p>
    <w:p w14:paraId="0BCFFD05" w14:textId="77777777" w:rsidR="00BA4B34" w:rsidRDefault="00BA4B34" w:rsidP="00812829">
      <w:pPr>
        <w:pStyle w:val="R2"/>
      </w:pPr>
      <w:r>
        <w:t xml:space="preserve">Shire of Boddington </w:t>
      </w:r>
    </w:p>
    <w:p w14:paraId="7393115A" w14:textId="77777777" w:rsidR="00BA4B34" w:rsidRDefault="00BA4B34" w:rsidP="00812829">
      <w:pPr>
        <w:pStyle w:val="R2"/>
      </w:pPr>
      <w:r>
        <w:t xml:space="preserve">Shire of </w:t>
      </w:r>
      <w:proofErr w:type="spellStart"/>
      <w:r>
        <w:t>Boyup</w:t>
      </w:r>
      <w:proofErr w:type="spellEnd"/>
      <w:r>
        <w:t xml:space="preserve"> Brook </w:t>
      </w:r>
    </w:p>
    <w:p w14:paraId="78DCF7AD" w14:textId="77777777" w:rsidR="00BA4B34" w:rsidRDefault="00BA4B34" w:rsidP="00812829">
      <w:pPr>
        <w:pStyle w:val="R2"/>
      </w:pPr>
      <w:r>
        <w:t xml:space="preserve">Shire of Bridgetown-Greenbushes </w:t>
      </w:r>
    </w:p>
    <w:p w14:paraId="6E3A28D5" w14:textId="77777777" w:rsidR="00BA4B34" w:rsidRDefault="00BA4B34" w:rsidP="00812829">
      <w:pPr>
        <w:pStyle w:val="R2"/>
      </w:pPr>
      <w:r>
        <w:lastRenderedPageBreak/>
        <w:t xml:space="preserve">Shire of Brookton </w:t>
      </w:r>
    </w:p>
    <w:p w14:paraId="24DB685C" w14:textId="77777777" w:rsidR="00BA4B34" w:rsidRDefault="00BA4B34" w:rsidP="00812829">
      <w:pPr>
        <w:pStyle w:val="R2"/>
      </w:pPr>
      <w:r>
        <w:t xml:space="preserve">Shire of Broome </w:t>
      </w:r>
    </w:p>
    <w:p w14:paraId="4A9D215F" w14:textId="77777777" w:rsidR="00BA4B34" w:rsidRDefault="00BA4B34" w:rsidP="00812829">
      <w:pPr>
        <w:pStyle w:val="R2"/>
      </w:pPr>
      <w:r>
        <w:t xml:space="preserve">Shire of Broomehill-Tambellup </w:t>
      </w:r>
    </w:p>
    <w:p w14:paraId="58EA8E69" w14:textId="77777777" w:rsidR="00BA4B34" w:rsidRDefault="00BA4B34" w:rsidP="00812829">
      <w:pPr>
        <w:pStyle w:val="R2"/>
      </w:pPr>
      <w:r>
        <w:t xml:space="preserve">Shire of Bruce Rock </w:t>
      </w:r>
    </w:p>
    <w:p w14:paraId="49DD6D97" w14:textId="77777777" w:rsidR="00BA4B34" w:rsidRDefault="00BA4B34" w:rsidP="00812829">
      <w:pPr>
        <w:pStyle w:val="R2"/>
      </w:pPr>
      <w:r>
        <w:t xml:space="preserve">City of Bunbury </w:t>
      </w:r>
    </w:p>
    <w:p w14:paraId="0974655C" w14:textId="77777777" w:rsidR="00BA4B34" w:rsidRDefault="00BA4B34" w:rsidP="00812829">
      <w:pPr>
        <w:pStyle w:val="R2"/>
      </w:pPr>
      <w:r>
        <w:t xml:space="preserve">City of Busselton </w:t>
      </w:r>
    </w:p>
    <w:p w14:paraId="6CD4408C" w14:textId="77777777" w:rsidR="00BA4B34" w:rsidRDefault="00BA4B34" w:rsidP="00812829">
      <w:pPr>
        <w:pStyle w:val="R2"/>
      </w:pPr>
      <w:r>
        <w:t xml:space="preserve">Town of Cambridge </w:t>
      </w:r>
    </w:p>
    <w:p w14:paraId="0C85D6E1" w14:textId="77777777" w:rsidR="00BA4B34" w:rsidRDefault="00BA4B34" w:rsidP="00812829">
      <w:pPr>
        <w:pStyle w:val="R2"/>
      </w:pPr>
      <w:r>
        <w:t xml:space="preserve">City of Canning </w:t>
      </w:r>
    </w:p>
    <w:p w14:paraId="25D2D432" w14:textId="77777777" w:rsidR="00BA4B34" w:rsidRDefault="00BA4B34" w:rsidP="00812829">
      <w:pPr>
        <w:pStyle w:val="R2"/>
      </w:pPr>
      <w:r>
        <w:t xml:space="preserve">Shire of Capel </w:t>
      </w:r>
    </w:p>
    <w:p w14:paraId="0E9194E8" w14:textId="77777777" w:rsidR="00BA4B34" w:rsidRDefault="00BA4B34" w:rsidP="00812829">
      <w:pPr>
        <w:pStyle w:val="R2"/>
      </w:pPr>
      <w:r>
        <w:t xml:space="preserve">Shire of Carnamah </w:t>
      </w:r>
    </w:p>
    <w:p w14:paraId="26E9AA13" w14:textId="77777777" w:rsidR="00BA4B34" w:rsidRDefault="00BA4B34" w:rsidP="00812829">
      <w:pPr>
        <w:pStyle w:val="R2"/>
      </w:pPr>
      <w:r>
        <w:t xml:space="preserve">Shire of Carnarvon </w:t>
      </w:r>
    </w:p>
    <w:p w14:paraId="2791573B" w14:textId="77777777" w:rsidR="00BA4B34" w:rsidRDefault="00BA4B34" w:rsidP="00812829">
      <w:pPr>
        <w:pStyle w:val="R2"/>
      </w:pPr>
      <w:r>
        <w:t xml:space="preserve">Shire of Chapman Valley </w:t>
      </w:r>
    </w:p>
    <w:p w14:paraId="115FE412" w14:textId="77777777" w:rsidR="00BA4B34" w:rsidRDefault="00BA4B34" w:rsidP="00812829">
      <w:pPr>
        <w:pStyle w:val="R2"/>
      </w:pPr>
      <w:r>
        <w:t xml:space="preserve">Shire of Chittering </w:t>
      </w:r>
    </w:p>
    <w:p w14:paraId="2BC62743" w14:textId="77777777" w:rsidR="00BA4B34" w:rsidRDefault="00BA4B34" w:rsidP="00812829">
      <w:pPr>
        <w:pStyle w:val="R2"/>
      </w:pPr>
      <w:r>
        <w:t xml:space="preserve">Town of Claremont </w:t>
      </w:r>
    </w:p>
    <w:p w14:paraId="507ACBA1" w14:textId="77777777" w:rsidR="00BA4B34" w:rsidRDefault="00BA4B34" w:rsidP="00812829">
      <w:pPr>
        <w:pStyle w:val="R2"/>
      </w:pPr>
      <w:r>
        <w:t xml:space="preserve">City of Cockburn </w:t>
      </w:r>
    </w:p>
    <w:p w14:paraId="274AF970" w14:textId="77777777" w:rsidR="00BA4B34" w:rsidRDefault="00BA4B34" w:rsidP="00812829">
      <w:pPr>
        <w:pStyle w:val="R2"/>
      </w:pPr>
      <w:r>
        <w:t xml:space="preserve">Shire of Collie </w:t>
      </w:r>
    </w:p>
    <w:p w14:paraId="576E3732" w14:textId="77777777" w:rsidR="00BA4B34" w:rsidRDefault="00BA4B34" w:rsidP="00812829">
      <w:pPr>
        <w:pStyle w:val="R2"/>
      </w:pPr>
      <w:r>
        <w:t xml:space="preserve">Shire of Coolgardie </w:t>
      </w:r>
    </w:p>
    <w:p w14:paraId="4A43639F" w14:textId="77777777" w:rsidR="00BA4B34" w:rsidRDefault="00BA4B34" w:rsidP="00812829">
      <w:pPr>
        <w:pStyle w:val="R2"/>
      </w:pPr>
      <w:r>
        <w:t xml:space="preserve">Shire of Coorow </w:t>
      </w:r>
    </w:p>
    <w:p w14:paraId="53FB4787" w14:textId="5F228489" w:rsidR="00D57B23" w:rsidRDefault="00BA4B34" w:rsidP="00812829">
      <w:pPr>
        <w:pStyle w:val="R2"/>
      </w:pPr>
      <w:r>
        <w:t>Shire of Corrigin</w:t>
      </w:r>
    </w:p>
    <w:p w14:paraId="1C5B34B0" w14:textId="77777777" w:rsidR="00220C21" w:rsidRDefault="00220C21" w:rsidP="00812829">
      <w:pPr>
        <w:pStyle w:val="R2"/>
      </w:pPr>
      <w:r>
        <w:t xml:space="preserve">Town of Cottesloe </w:t>
      </w:r>
    </w:p>
    <w:p w14:paraId="00CE2819" w14:textId="77777777" w:rsidR="00220C21" w:rsidRDefault="00220C21" w:rsidP="00812829">
      <w:pPr>
        <w:pStyle w:val="R2"/>
      </w:pPr>
      <w:r>
        <w:t xml:space="preserve">Shire of Cranbrook </w:t>
      </w:r>
    </w:p>
    <w:p w14:paraId="22E67228" w14:textId="77777777" w:rsidR="00220C21" w:rsidRDefault="00220C21" w:rsidP="00812829">
      <w:pPr>
        <w:pStyle w:val="R2"/>
      </w:pPr>
      <w:r>
        <w:t xml:space="preserve">Shire of </w:t>
      </w:r>
      <w:proofErr w:type="spellStart"/>
      <w:r>
        <w:t>Cuballing</w:t>
      </w:r>
      <w:proofErr w:type="spellEnd"/>
      <w:r>
        <w:t xml:space="preserve"> </w:t>
      </w:r>
    </w:p>
    <w:p w14:paraId="318D0F68" w14:textId="77777777" w:rsidR="00220C21" w:rsidRDefault="00220C21" w:rsidP="00812829">
      <w:pPr>
        <w:pStyle w:val="R2"/>
      </w:pPr>
      <w:r>
        <w:t xml:space="preserve">Shire of Cue </w:t>
      </w:r>
    </w:p>
    <w:p w14:paraId="4E7E6131" w14:textId="77777777" w:rsidR="00220C21" w:rsidRDefault="00220C21" w:rsidP="00812829">
      <w:pPr>
        <w:pStyle w:val="R2"/>
      </w:pPr>
      <w:r>
        <w:t xml:space="preserve">Shire of Cunderdin </w:t>
      </w:r>
    </w:p>
    <w:p w14:paraId="0E03DAA6" w14:textId="77777777" w:rsidR="00220C21" w:rsidRDefault="00220C21" w:rsidP="00812829">
      <w:pPr>
        <w:pStyle w:val="R2"/>
      </w:pPr>
      <w:r>
        <w:t xml:space="preserve">Shire of Dalwallinu </w:t>
      </w:r>
    </w:p>
    <w:p w14:paraId="3F906361" w14:textId="77777777" w:rsidR="00220C21" w:rsidRDefault="00220C21" w:rsidP="00812829">
      <w:pPr>
        <w:pStyle w:val="R2"/>
      </w:pPr>
      <w:r>
        <w:t xml:space="preserve">Shire of Dandaragan </w:t>
      </w:r>
    </w:p>
    <w:p w14:paraId="5DF84952" w14:textId="77777777" w:rsidR="00220C21" w:rsidRDefault="00220C21" w:rsidP="00812829">
      <w:pPr>
        <w:pStyle w:val="R2"/>
      </w:pPr>
      <w:r>
        <w:t xml:space="preserve">Shire of Dardanup </w:t>
      </w:r>
    </w:p>
    <w:p w14:paraId="43B3EAAA" w14:textId="77777777" w:rsidR="00220C21" w:rsidRDefault="00220C21" w:rsidP="00812829">
      <w:pPr>
        <w:pStyle w:val="R2"/>
      </w:pPr>
      <w:r>
        <w:t xml:space="preserve">Shire of Denmark </w:t>
      </w:r>
    </w:p>
    <w:p w14:paraId="36BD8345" w14:textId="77777777" w:rsidR="00220C21" w:rsidRDefault="00220C21" w:rsidP="00812829">
      <w:pPr>
        <w:pStyle w:val="R2"/>
      </w:pPr>
      <w:r>
        <w:t xml:space="preserve">Shire of Derby-West Kimberley </w:t>
      </w:r>
    </w:p>
    <w:p w14:paraId="328BCCB6" w14:textId="77777777" w:rsidR="00220C21" w:rsidRDefault="00220C21" w:rsidP="00812829">
      <w:pPr>
        <w:pStyle w:val="R2"/>
      </w:pPr>
      <w:r>
        <w:t xml:space="preserve">Shire of Donnybrook-Balingup </w:t>
      </w:r>
    </w:p>
    <w:p w14:paraId="16A25B78" w14:textId="77777777" w:rsidR="00220C21" w:rsidRDefault="00220C21" w:rsidP="00812829">
      <w:pPr>
        <w:pStyle w:val="R2"/>
      </w:pPr>
      <w:r>
        <w:t xml:space="preserve">Shire of Dowerin </w:t>
      </w:r>
    </w:p>
    <w:p w14:paraId="151BAA82" w14:textId="77777777" w:rsidR="00220C21" w:rsidRDefault="00220C21" w:rsidP="00812829">
      <w:pPr>
        <w:pStyle w:val="R2"/>
      </w:pPr>
      <w:r>
        <w:lastRenderedPageBreak/>
        <w:t xml:space="preserve">Shire of Dumbleyung </w:t>
      </w:r>
    </w:p>
    <w:p w14:paraId="74CF0A34" w14:textId="77777777" w:rsidR="00220C21" w:rsidRDefault="00220C21" w:rsidP="00812829">
      <w:pPr>
        <w:pStyle w:val="R2"/>
      </w:pPr>
      <w:r>
        <w:t xml:space="preserve">Shire of Dundas </w:t>
      </w:r>
    </w:p>
    <w:p w14:paraId="40CB1427" w14:textId="77777777" w:rsidR="00220C21" w:rsidRDefault="00220C21" w:rsidP="00812829">
      <w:pPr>
        <w:pStyle w:val="R2"/>
      </w:pPr>
      <w:r>
        <w:t xml:space="preserve">Town of East Fremantle </w:t>
      </w:r>
    </w:p>
    <w:p w14:paraId="525F90CE" w14:textId="77777777" w:rsidR="00220C21" w:rsidRDefault="00220C21" w:rsidP="00812829">
      <w:pPr>
        <w:pStyle w:val="R2"/>
      </w:pPr>
      <w:r>
        <w:t xml:space="preserve">Shire of East Pilbara </w:t>
      </w:r>
    </w:p>
    <w:p w14:paraId="7903270F" w14:textId="77777777" w:rsidR="00220C21" w:rsidRDefault="00220C21" w:rsidP="00812829">
      <w:pPr>
        <w:pStyle w:val="R2"/>
      </w:pPr>
      <w:r>
        <w:t xml:space="preserve">Shire of Esperance </w:t>
      </w:r>
    </w:p>
    <w:p w14:paraId="0E0ACBCB" w14:textId="77777777" w:rsidR="00220C21" w:rsidRDefault="00220C21" w:rsidP="00812829">
      <w:pPr>
        <w:pStyle w:val="R2"/>
      </w:pPr>
      <w:r>
        <w:t xml:space="preserve">Shire of Exmouth </w:t>
      </w:r>
    </w:p>
    <w:p w14:paraId="76C0F0DB" w14:textId="77777777" w:rsidR="00220C21" w:rsidRDefault="00220C21" w:rsidP="00812829">
      <w:pPr>
        <w:pStyle w:val="R2"/>
      </w:pPr>
      <w:r>
        <w:t xml:space="preserve">City of Fremantle </w:t>
      </w:r>
    </w:p>
    <w:p w14:paraId="33EAC6EB" w14:textId="77777777" w:rsidR="00220C21" w:rsidRDefault="00220C21" w:rsidP="00812829">
      <w:pPr>
        <w:pStyle w:val="R2"/>
      </w:pPr>
      <w:r>
        <w:t xml:space="preserve">Shire of Gingin </w:t>
      </w:r>
    </w:p>
    <w:p w14:paraId="3E555C47" w14:textId="77777777" w:rsidR="00220C21" w:rsidRDefault="00220C21" w:rsidP="00812829">
      <w:pPr>
        <w:pStyle w:val="R2"/>
      </w:pPr>
      <w:r>
        <w:t xml:space="preserve">Shire of Gnowangerup </w:t>
      </w:r>
    </w:p>
    <w:p w14:paraId="6F99764F" w14:textId="77777777" w:rsidR="00220C21" w:rsidRDefault="00220C21" w:rsidP="00812829">
      <w:pPr>
        <w:pStyle w:val="R2"/>
      </w:pPr>
      <w:r>
        <w:t xml:space="preserve">Shire of Goomalling </w:t>
      </w:r>
    </w:p>
    <w:p w14:paraId="573B15AD" w14:textId="77777777" w:rsidR="00220C21" w:rsidRDefault="00220C21" w:rsidP="00812829">
      <w:pPr>
        <w:pStyle w:val="R2"/>
      </w:pPr>
      <w:r>
        <w:t xml:space="preserve">City of Gosnells </w:t>
      </w:r>
    </w:p>
    <w:p w14:paraId="58C3586B" w14:textId="77777777" w:rsidR="00220C21" w:rsidRDefault="00220C21" w:rsidP="00812829">
      <w:pPr>
        <w:pStyle w:val="R2"/>
      </w:pPr>
      <w:r>
        <w:t xml:space="preserve">City of Greater Geraldton </w:t>
      </w:r>
    </w:p>
    <w:p w14:paraId="4D6E2298" w14:textId="77777777" w:rsidR="00220C21" w:rsidRDefault="00220C21" w:rsidP="00812829">
      <w:pPr>
        <w:pStyle w:val="R2"/>
      </w:pPr>
      <w:r>
        <w:t xml:space="preserve">Shire of Halls Creek </w:t>
      </w:r>
    </w:p>
    <w:p w14:paraId="7396F7F3" w14:textId="77777777" w:rsidR="00220C21" w:rsidRDefault="00220C21" w:rsidP="00812829">
      <w:pPr>
        <w:pStyle w:val="R2"/>
      </w:pPr>
      <w:r>
        <w:t xml:space="preserve">Shire of Harvey </w:t>
      </w:r>
    </w:p>
    <w:p w14:paraId="5D29483F" w14:textId="77777777" w:rsidR="00220C21" w:rsidRDefault="00220C21" w:rsidP="00812829">
      <w:pPr>
        <w:pStyle w:val="R2"/>
      </w:pPr>
      <w:r>
        <w:t xml:space="preserve">Shire of Irwin </w:t>
      </w:r>
    </w:p>
    <w:p w14:paraId="5475F2BB" w14:textId="77777777" w:rsidR="00220C21" w:rsidRDefault="00220C21" w:rsidP="00812829">
      <w:pPr>
        <w:pStyle w:val="R2"/>
      </w:pPr>
      <w:r>
        <w:t xml:space="preserve">Shire of Jerramungup </w:t>
      </w:r>
    </w:p>
    <w:p w14:paraId="3A70868A" w14:textId="77777777" w:rsidR="00220C21" w:rsidRDefault="00220C21" w:rsidP="00812829">
      <w:pPr>
        <w:pStyle w:val="R2"/>
      </w:pPr>
      <w:r>
        <w:t xml:space="preserve">City of Joondalup </w:t>
      </w:r>
    </w:p>
    <w:p w14:paraId="36C8E67F" w14:textId="77777777" w:rsidR="00220C21" w:rsidRDefault="00220C21" w:rsidP="00812829">
      <w:pPr>
        <w:pStyle w:val="R2"/>
      </w:pPr>
      <w:r>
        <w:t xml:space="preserve">City of Kalamunda </w:t>
      </w:r>
    </w:p>
    <w:p w14:paraId="433A37F9" w14:textId="77777777" w:rsidR="00220C21" w:rsidRDefault="00220C21" w:rsidP="00812829">
      <w:pPr>
        <w:pStyle w:val="R2"/>
      </w:pPr>
      <w:r>
        <w:t xml:space="preserve">City of Kalgoorlie-Boulder </w:t>
      </w:r>
    </w:p>
    <w:p w14:paraId="74405FC4" w14:textId="77777777" w:rsidR="00220C21" w:rsidRDefault="00220C21" w:rsidP="00812829">
      <w:pPr>
        <w:pStyle w:val="R2"/>
      </w:pPr>
      <w:r>
        <w:t xml:space="preserve">City of Karratha </w:t>
      </w:r>
    </w:p>
    <w:p w14:paraId="69DE9690" w14:textId="77777777" w:rsidR="00220C21" w:rsidRDefault="00220C21" w:rsidP="00812829">
      <w:pPr>
        <w:pStyle w:val="R2"/>
      </w:pPr>
      <w:r>
        <w:t xml:space="preserve">Shire of Katanning </w:t>
      </w:r>
    </w:p>
    <w:p w14:paraId="5EA7C7A3" w14:textId="77777777" w:rsidR="00220C21" w:rsidRDefault="00220C21" w:rsidP="00812829">
      <w:pPr>
        <w:pStyle w:val="R2"/>
      </w:pPr>
      <w:r>
        <w:t xml:space="preserve">Shire of Kellerberrin </w:t>
      </w:r>
    </w:p>
    <w:p w14:paraId="1738E5C5" w14:textId="77777777" w:rsidR="00220C21" w:rsidRDefault="00220C21" w:rsidP="00812829">
      <w:pPr>
        <w:pStyle w:val="R2"/>
      </w:pPr>
      <w:r>
        <w:t xml:space="preserve">Shire of Kent </w:t>
      </w:r>
    </w:p>
    <w:p w14:paraId="5555285D" w14:textId="77777777" w:rsidR="00220C21" w:rsidRDefault="00220C21" w:rsidP="00812829">
      <w:pPr>
        <w:pStyle w:val="R2"/>
      </w:pPr>
      <w:r>
        <w:t xml:space="preserve">Shire of Kojonup </w:t>
      </w:r>
    </w:p>
    <w:p w14:paraId="06EEA029" w14:textId="77777777" w:rsidR="00220C21" w:rsidRDefault="00220C21" w:rsidP="00812829">
      <w:pPr>
        <w:pStyle w:val="R2"/>
      </w:pPr>
      <w:r>
        <w:t xml:space="preserve">Shire of Kondinin </w:t>
      </w:r>
    </w:p>
    <w:p w14:paraId="64E9A1FC" w14:textId="77777777" w:rsidR="00220C21" w:rsidRDefault="00220C21" w:rsidP="00812829">
      <w:pPr>
        <w:pStyle w:val="R2"/>
      </w:pPr>
      <w:r>
        <w:t xml:space="preserve">Shire of Koorda </w:t>
      </w:r>
    </w:p>
    <w:p w14:paraId="7E708249" w14:textId="77777777" w:rsidR="00220C21" w:rsidRDefault="00220C21" w:rsidP="00812829">
      <w:pPr>
        <w:pStyle w:val="R2"/>
      </w:pPr>
      <w:r>
        <w:t xml:space="preserve">Shire of Kulin </w:t>
      </w:r>
    </w:p>
    <w:p w14:paraId="18267788" w14:textId="052F30D1" w:rsidR="00220C21" w:rsidRDefault="00220C21" w:rsidP="00812829">
      <w:pPr>
        <w:pStyle w:val="R2"/>
      </w:pPr>
      <w:r>
        <w:t>City of Kwinana</w:t>
      </w:r>
    </w:p>
    <w:p w14:paraId="03E3A793" w14:textId="77777777" w:rsidR="002A2173" w:rsidRDefault="002A2173" w:rsidP="00812829">
      <w:pPr>
        <w:pStyle w:val="R2"/>
      </w:pPr>
      <w:r>
        <w:t xml:space="preserve">Shire of Lake Grace </w:t>
      </w:r>
    </w:p>
    <w:p w14:paraId="3BCA5CCF" w14:textId="77777777" w:rsidR="002A2173" w:rsidRDefault="002A2173" w:rsidP="00812829">
      <w:pPr>
        <w:pStyle w:val="R2"/>
      </w:pPr>
      <w:r>
        <w:t xml:space="preserve">Shire of Laverton </w:t>
      </w:r>
    </w:p>
    <w:p w14:paraId="0D5EF940" w14:textId="77777777" w:rsidR="002A2173" w:rsidRDefault="002A2173" w:rsidP="00812829">
      <w:pPr>
        <w:pStyle w:val="R2"/>
      </w:pPr>
      <w:r>
        <w:t xml:space="preserve">Shire of Leonora </w:t>
      </w:r>
    </w:p>
    <w:p w14:paraId="7125A77D" w14:textId="77777777" w:rsidR="002A2173" w:rsidRDefault="002A2173" w:rsidP="00812829">
      <w:pPr>
        <w:pStyle w:val="R2"/>
      </w:pPr>
      <w:r>
        <w:lastRenderedPageBreak/>
        <w:t xml:space="preserve">City of Mandurah </w:t>
      </w:r>
    </w:p>
    <w:p w14:paraId="789F3028" w14:textId="77777777" w:rsidR="002A2173" w:rsidRDefault="002A2173" w:rsidP="00812829">
      <w:pPr>
        <w:pStyle w:val="R2"/>
      </w:pPr>
      <w:r>
        <w:t xml:space="preserve">Shire of Manjimup </w:t>
      </w:r>
    </w:p>
    <w:p w14:paraId="74FCD6CF" w14:textId="77777777" w:rsidR="002A2173" w:rsidRDefault="002A2173" w:rsidP="00812829">
      <w:pPr>
        <w:pStyle w:val="R2"/>
      </w:pPr>
      <w:r>
        <w:t xml:space="preserve">Shire of Meekatharra </w:t>
      </w:r>
    </w:p>
    <w:p w14:paraId="55052BE9" w14:textId="77777777" w:rsidR="002A2173" w:rsidRDefault="002A2173" w:rsidP="00812829">
      <w:pPr>
        <w:pStyle w:val="R2"/>
      </w:pPr>
      <w:r>
        <w:t xml:space="preserve">City of Melville </w:t>
      </w:r>
    </w:p>
    <w:p w14:paraId="3781E7D7" w14:textId="77777777" w:rsidR="002A2173" w:rsidRDefault="002A2173" w:rsidP="00812829">
      <w:pPr>
        <w:pStyle w:val="R2"/>
      </w:pPr>
      <w:r>
        <w:t xml:space="preserve">Shire of Menzies </w:t>
      </w:r>
    </w:p>
    <w:p w14:paraId="523A69AE" w14:textId="77777777" w:rsidR="002A2173" w:rsidRDefault="002A2173" w:rsidP="00812829">
      <w:pPr>
        <w:pStyle w:val="R2"/>
      </w:pPr>
      <w:r>
        <w:t xml:space="preserve">Shire of Merredin </w:t>
      </w:r>
    </w:p>
    <w:p w14:paraId="32089903" w14:textId="77777777" w:rsidR="002A2173" w:rsidRDefault="002A2173" w:rsidP="00812829">
      <w:pPr>
        <w:pStyle w:val="R2"/>
      </w:pPr>
      <w:r>
        <w:t xml:space="preserve">Shire of Mingenew </w:t>
      </w:r>
    </w:p>
    <w:p w14:paraId="627FB73C" w14:textId="77777777" w:rsidR="002A2173" w:rsidRDefault="002A2173" w:rsidP="00812829">
      <w:pPr>
        <w:pStyle w:val="R2"/>
      </w:pPr>
      <w:r>
        <w:t xml:space="preserve">Shire of Moora </w:t>
      </w:r>
    </w:p>
    <w:p w14:paraId="62EFDE42" w14:textId="77777777" w:rsidR="002A2173" w:rsidRDefault="002A2173" w:rsidP="00812829">
      <w:pPr>
        <w:pStyle w:val="R2"/>
      </w:pPr>
      <w:r>
        <w:t xml:space="preserve">Shire of Morawa </w:t>
      </w:r>
    </w:p>
    <w:p w14:paraId="6D24C314" w14:textId="77777777" w:rsidR="002A2173" w:rsidRDefault="002A2173" w:rsidP="00812829">
      <w:pPr>
        <w:pStyle w:val="R2"/>
      </w:pPr>
      <w:r>
        <w:t xml:space="preserve">Town of Mosman Park </w:t>
      </w:r>
    </w:p>
    <w:p w14:paraId="086D9EBF" w14:textId="77777777" w:rsidR="002A2173" w:rsidRDefault="002A2173" w:rsidP="00812829">
      <w:pPr>
        <w:pStyle w:val="R2"/>
      </w:pPr>
      <w:r>
        <w:t>Shire of Mount Magnet</w:t>
      </w:r>
    </w:p>
    <w:p w14:paraId="54E09482" w14:textId="77777777" w:rsidR="002A2173" w:rsidRDefault="002A2173" w:rsidP="00812829">
      <w:pPr>
        <w:pStyle w:val="R2"/>
      </w:pPr>
      <w:r>
        <w:t xml:space="preserve">Shire of Mount Marshall </w:t>
      </w:r>
    </w:p>
    <w:p w14:paraId="581094DA" w14:textId="77777777" w:rsidR="002A2173" w:rsidRDefault="002A2173" w:rsidP="00812829">
      <w:pPr>
        <w:pStyle w:val="R2"/>
      </w:pPr>
      <w:r>
        <w:t xml:space="preserve">Shire of Mukinbudin </w:t>
      </w:r>
    </w:p>
    <w:p w14:paraId="5221B864" w14:textId="77777777" w:rsidR="002A2173" w:rsidRDefault="002A2173" w:rsidP="00812829">
      <w:pPr>
        <w:pStyle w:val="R2"/>
      </w:pPr>
      <w:r>
        <w:t xml:space="preserve">Shire of Mundaring </w:t>
      </w:r>
    </w:p>
    <w:p w14:paraId="3B2EDF1E" w14:textId="77777777" w:rsidR="002A2173" w:rsidRDefault="002A2173" w:rsidP="00812829">
      <w:pPr>
        <w:pStyle w:val="R2"/>
      </w:pPr>
      <w:r>
        <w:t xml:space="preserve">Shire of Murchison </w:t>
      </w:r>
    </w:p>
    <w:p w14:paraId="574F3E17" w14:textId="77777777" w:rsidR="002A2173" w:rsidRDefault="002A2173" w:rsidP="00812829">
      <w:pPr>
        <w:pStyle w:val="R2"/>
      </w:pPr>
      <w:r>
        <w:t xml:space="preserve">Shire of Murray </w:t>
      </w:r>
    </w:p>
    <w:p w14:paraId="4BEF2DC3" w14:textId="77777777" w:rsidR="002A2173" w:rsidRDefault="002A2173" w:rsidP="00812829">
      <w:pPr>
        <w:pStyle w:val="R2"/>
      </w:pPr>
      <w:r>
        <w:t xml:space="preserve">Shire of Nannup </w:t>
      </w:r>
    </w:p>
    <w:p w14:paraId="68261199" w14:textId="77777777" w:rsidR="002A2173" w:rsidRDefault="002A2173" w:rsidP="00812829">
      <w:pPr>
        <w:pStyle w:val="R2"/>
      </w:pPr>
      <w:r>
        <w:t xml:space="preserve">Shire of Narembeen </w:t>
      </w:r>
    </w:p>
    <w:p w14:paraId="6E96DCE6" w14:textId="77777777" w:rsidR="002A2173" w:rsidRDefault="002A2173" w:rsidP="00812829">
      <w:pPr>
        <w:pStyle w:val="R2"/>
      </w:pPr>
      <w:r>
        <w:t xml:space="preserve">Shire of Narrogin </w:t>
      </w:r>
    </w:p>
    <w:p w14:paraId="6F8F8405" w14:textId="77777777" w:rsidR="002A2173" w:rsidRDefault="002A2173" w:rsidP="00812829">
      <w:pPr>
        <w:pStyle w:val="R2"/>
      </w:pPr>
      <w:r>
        <w:t xml:space="preserve">City of Nedlands </w:t>
      </w:r>
    </w:p>
    <w:p w14:paraId="413991B3" w14:textId="77777777" w:rsidR="002A2173" w:rsidRDefault="002A2173" w:rsidP="00812829">
      <w:pPr>
        <w:pStyle w:val="R2"/>
      </w:pPr>
      <w:r>
        <w:t xml:space="preserve">Shire of </w:t>
      </w:r>
      <w:proofErr w:type="spellStart"/>
      <w:r>
        <w:t>Ngaanyatjarraku</w:t>
      </w:r>
      <w:proofErr w:type="spellEnd"/>
      <w:r>
        <w:t xml:space="preserve"> </w:t>
      </w:r>
    </w:p>
    <w:p w14:paraId="18A7D1D2" w14:textId="77777777" w:rsidR="002A2173" w:rsidRDefault="002A2173" w:rsidP="00812829">
      <w:pPr>
        <w:pStyle w:val="R2"/>
      </w:pPr>
      <w:r>
        <w:t xml:space="preserve">Shire of Northam </w:t>
      </w:r>
    </w:p>
    <w:p w14:paraId="2083A168" w14:textId="77777777" w:rsidR="002A2173" w:rsidRDefault="002A2173" w:rsidP="00812829">
      <w:pPr>
        <w:pStyle w:val="R2"/>
      </w:pPr>
      <w:r>
        <w:t xml:space="preserve">Shire of Northampton </w:t>
      </w:r>
    </w:p>
    <w:p w14:paraId="06CF48E9" w14:textId="77777777" w:rsidR="002A2173" w:rsidRDefault="002A2173" w:rsidP="00812829">
      <w:pPr>
        <w:pStyle w:val="R2"/>
      </w:pPr>
      <w:r>
        <w:t xml:space="preserve">Shire of Nungarin </w:t>
      </w:r>
    </w:p>
    <w:p w14:paraId="5411A7F5" w14:textId="77777777" w:rsidR="002A2173" w:rsidRDefault="002A2173" w:rsidP="00812829">
      <w:pPr>
        <w:pStyle w:val="R2"/>
      </w:pPr>
      <w:r>
        <w:t xml:space="preserve">Shire of Peppermint Grove </w:t>
      </w:r>
    </w:p>
    <w:p w14:paraId="03E47B78" w14:textId="77777777" w:rsidR="002A2173" w:rsidRDefault="002A2173" w:rsidP="00812829">
      <w:pPr>
        <w:pStyle w:val="R2"/>
      </w:pPr>
      <w:r>
        <w:t xml:space="preserve">Shire of Perenjori </w:t>
      </w:r>
    </w:p>
    <w:p w14:paraId="2D8F167E" w14:textId="77777777" w:rsidR="002A2173" w:rsidRDefault="002A2173" w:rsidP="00812829">
      <w:pPr>
        <w:pStyle w:val="R2"/>
      </w:pPr>
      <w:r>
        <w:t xml:space="preserve">City of Perth </w:t>
      </w:r>
    </w:p>
    <w:p w14:paraId="0CBB9852" w14:textId="77777777" w:rsidR="002A2173" w:rsidRDefault="002A2173" w:rsidP="00812829">
      <w:pPr>
        <w:pStyle w:val="R2"/>
      </w:pPr>
      <w:r>
        <w:t xml:space="preserve">Shire of Pingelly </w:t>
      </w:r>
    </w:p>
    <w:p w14:paraId="31663533" w14:textId="77777777" w:rsidR="002A2173" w:rsidRDefault="002A2173" w:rsidP="00812829">
      <w:pPr>
        <w:pStyle w:val="R2"/>
      </w:pPr>
      <w:r>
        <w:t xml:space="preserve">Shire of Plantagenet </w:t>
      </w:r>
    </w:p>
    <w:p w14:paraId="2A5A155D" w14:textId="77777777" w:rsidR="002A2173" w:rsidRDefault="002A2173" w:rsidP="00812829">
      <w:pPr>
        <w:pStyle w:val="R2"/>
      </w:pPr>
      <w:r>
        <w:t xml:space="preserve">Town of Port Hedland </w:t>
      </w:r>
    </w:p>
    <w:p w14:paraId="04FA11FC" w14:textId="77777777" w:rsidR="002A2173" w:rsidRDefault="002A2173" w:rsidP="00812829">
      <w:pPr>
        <w:pStyle w:val="R2"/>
      </w:pPr>
      <w:r>
        <w:t xml:space="preserve">Shire of Quairading </w:t>
      </w:r>
    </w:p>
    <w:p w14:paraId="3A1323DF" w14:textId="77777777" w:rsidR="002A2173" w:rsidRDefault="002A2173" w:rsidP="00812829">
      <w:pPr>
        <w:pStyle w:val="R2"/>
      </w:pPr>
      <w:r>
        <w:lastRenderedPageBreak/>
        <w:t xml:space="preserve">Shire of Ravensthorpe </w:t>
      </w:r>
    </w:p>
    <w:p w14:paraId="115BDDEE" w14:textId="77777777" w:rsidR="002A2173" w:rsidRDefault="002A2173" w:rsidP="00812829">
      <w:pPr>
        <w:pStyle w:val="R2"/>
      </w:pPr>
      <w:r>
        <w:t xml:space="preserve">City of Rockingham </w:t>
      </w:r>
    </w:p>
    <w:p w14:paraId="6B491262" w14:textId="77777777" w:rsidR="002A2173" w:rsidRDefault="002A2173" w:rsidP="00812829">
      <w:pPr>
        <w:pStyle w:val="R2"/>
      </w:pPr>
      <w:r>
        <w:t xml:space="preserve">Shire of Sandstone </w:t>
      </w:r>
    </w:p>
    <w:p w14:paraId="4DD54D39" w14:textId="77777777" w:rsidR="002A2173" w:rsidRDefault="002A2173" w:rsidP="00812829">
      <w:pPr>
        <w:pStyle w:val="R2"/>
      </w:pPr>
      <w:r>
        <w:t xml:space="preserve">Shire of Serpentine-Jarrahdale </w:t>
      </w:r>
    </w:p>
    <w:p w14:paraId="61135C1F" w14:textId="77777777" w:rsidR="002A2173" w:rsidRDefault="002A2173" w:rsidP="00812829">
      <w:pPr>
        <w:pStyle w:val="R2"/>
      </w:pPr>
      <w:r>
        <w:t xml:space="preserve">Shire of Shark Bay </w:t>
      </w:r>
    </w:p>
    <w:p w14:paraId="332FEF16" w14:textId="044B8AAA" w:rsidR="002A2173" w:rsidRDefault="002A2173" w:rsidP="00812829">
      <w:pPr>
        <w:pStyle w:val="R2"/>
      </w:pPr>
      <w:r>
        <w:t>City of South Perth</w:t>
      </w:r>
    </w:p>
    <w:p w14:paraId="51C594F6" w14:textId="77777777" w:rsidR="00805323" w:rsidRDefault="00805323" w:rsidP="00812829">
      <w:pPr>
        <w:pStyle w:val="R2"/>
      </w:pPr>
      <w:r>
        <w:t xml:space="preserve">City of Stirling </w:t>
      </w:r>
    </w:p>
    <w:p w14:paraId="7E397781" w14:textId="77777777" w:rsidR="00805323" w:rsidRDefault="00805323" w:rsidP="00812829">
      <w:pPr>
        <w:pStyle w:val="R2"/>
      </w:pPr>
      <w:r>
        <w:t xml:space="preserve">City of Subiaco </w:t>
      </w:r>
    </w:p>
    <w:p w14:paraId="37CC8880" w14:textId="77777777" w:rsidR="00805323" w:rsidRDefault="00805323" w:rsidP="00812829">
      <w:pPr>
        <w:pStyle w:val="R2"/>
      </w:pPr>
      <w:r>
        <w:t xml:space="preserve">City of Swan </w:t>
      </w:r>
    </w:p>
    <w:p w14:paraId="401F00EC" w14:textId="77777777" w:rsidR="00805323" w:rsidRDefault="00805323" w:rsidP="00812829">
      <w:pPr>
        <w:pStyle w:val="R2"/>
      </w:pPr>
      <w:r>
        <w:t xml:space="preserve">Shire of Tammin </w:t>
      </w:r>
    </w:p>
    <w:p w14:paraId="33BF87E2" w14:textId="77777777" w:rsidR="00805323" w:rsidRDefault="00805323" w:rsidP="00812829">
      <w:pPr>
        <w:pStyle w:val="R2"/>
      </w:pPr>
      <w:r>
        <w:t xml:space="preserve">Shire of Three Springs </w:t>
      </w:r>
    </w:p>
    <w:p w14:paraId="7811E149" w14:textId="77777777" w:rsidR="00805323" w:rsidRDefault="00805323" w:rsidP="00812829">
      <w:pPr>
        <w:pStyle w:val="R2"/>
      </w:pPr>
      <w:r>
        <w:t xml:space="preserve">Shire of Toodyay </w:t>
      </w:r>
    </w:p>
    <w:p w14:paraId="585D4DA0" w14:textId="77777777" w:rsidR="00805323" w:rsidRDefault="00805323" w:rsidP="00812829">
      <w:pPr>
        <w:pStyle w:val="R2"/>
      </w:pPr>
      <w:r>
        <w:t xml:space="preserve">Shire of Trayning </w:t>
      </w:r>
    </w:p>
    <w:p w14:paraId="2845404D" w14:textId="77777777" w:rsidR="00805323" w:rsidRDefault="00805323" w:rsidP="00812829">
      <w:pPr>
        <w:pStyle w:val="R2"/>
      </w:pPr>
      <w:r>
        <w:t xml:space="preserve">Shire of Upper Gascoyne </w:t>
      </w:r>
    </w:p>
    <w:p w14:paraId="1BAD49DD" w14:textId="77777777" w:rsidR="00805323" w:rsidRDefault="00805323" w:rsidP="00812829">
      <w:pPr>
        <w:pStyle w:val="R2"/>
      </w:pPr>
      <w:r>
        <w:t xml:space="preserve">Town of Victoria Park </w:t>
      </w:r>
    </w:p>
    <w:p w14:paraId="2A0ABF6A" w14:textId="77777777" w:rsidR="00805323" w:rsidRDefault="00805323" w:rsidP="00812829">
      <w:pPr>
        <w:pStyle w:val="R2"/>
      </w:pPr>
      <w:r>
        <w:t xml:space="preserve">Shire of Victoria Plains </w:t>
      </w:r>
    </w:p>
    <w:p w14:paraId="49E065D1" w14:textId="77777777" w:rsidR="00805323" w:rsidRDefault="00805323" w:rsidP="00812829">
      <w:pPr>
        <w:pStyle w:val="R2"/>
      </w:pPr>
      <w:r>
        <w:t xml:space="preserve">City of Vincent </w:t>
      </w:r>
    </w:p>
    <w:p w14:paraId="34A10FE4" w14:textId="77777777" w:rsidR="00805323" w:rsidRDefault="00805323" w:rsidP="00812829">
      <w:pPr>
        <w:pStyle w:val="R2"/>
      </w:pPr>
      <w:r>
        <w:t xml:space="preserve">Shire of Wagin </w:t>
      </w:r>
    </w:p>
    <w:p w14:paraId="46E37857" w14:textId="77777777" w:rsidR="00740DFD" w:rsidRDefault="00805323" w:rsidP="00812829">
      <w:pPr>
        <w:pStyle w:val="R2"/>
      </w:pPr>
      <w:r>
        <w:t xml:space="preserve">Shire of Wandering </w:t>
      </w:r>
    </w:p>
    <w:p w14:paraId="560E214B" w14:textId="068F6A08" w:rsidR="00805323" w:rsidRDefault="00805323" w:rsidP="00812829">
      <w:pPr>
        <w:pStyle w:val="R2"/>
      </w:pPr>
      <w:r>
        <w:t xml:space="preserve">City of Wanneroo </w:t>
      </w:r>
    </w:p>
    <w:p w14:paraId="230F8C94" w14:textId="77777777" w:rsidR="00805323" w:rsidRDefault="00805323" w:rsidP="00812829">
      <w:pPr>
        <w:pStyle w:val="R2"/>
      </w:pPr>
      <w:r>
        <w:t xml:space="preserve">Shire of Waroona </w:t>
      </w:r>
    </w:p>
    <w:p w14:paraId="4A3D224D" w14:textId="77777777" w:rsidR="00805323" w:rsidRDefault="00805323" w:rsidP="00812829">
      <w:pPr>
        <w:pStyle w:val="R2"/>
      </w:pPr>
      <w:r>
        <w:t xml:space="preserve">Shire of West Arthur </w:t>
      </w:r>
    </w:p>
    <w:p w14:paraId="68675971" w14:textId="77777777" w:rsidR="00805323" w:rsidRDefault="00805323" w:rsidP="00812829">
      <w:pPr>
        <w:pStyle w:val="R2"/>
      </w:pPr>
      <w:r>
        <w:t xml:space="preserve">Shire of Westonia </w:t>
      </w:r>
    </w:p>
    <w:p w14:paraId="5044B22F" w14:textId="77777777" w:rsidR="00805323" w:rsidRDefault="00805323" w:rsidP="00812829">
      <w:pPr>
        <w:pStyle w:val="R2"/>
      </w:pPr>
      <w:r>
        <w:t xml:space="preserve">Shire of Wickepin </w:t>
      </w:r>
    </w:p>
    <w:p w14:paraId="60FB9E06" w14:textId="77777777" w:rsidR="00805323" w:rsidRDefault="00805323" w:rsidP="00812829">
      <w:pPr>
        <w:pStyle w:val="R2"/>
      </w:pPr>
      <w:r>
        <w:t xml:space="preserve">Shire of Williams </w:t>
      </w:r>
    </w:p>
    <w:p w14:paraId="3C9FF6F9" w14:textId="77777777" w:rsidR="00805323" w:rsidRDefault="00805323" w:rsidP="00812829">
      <w:pPr>
        <w:pStyle w:val="R2"/>
      </w:pPr>
      <w:r>
        <w:t xml:space="preserve">Shire of Wiluna </w:t>
      </w:r>
    </w:p>
    <w:p w14:paraId="31488A4F" w14:textId="77777777" w:rsidR="00805323" w:rsidRDefault="00805323" w:rsidP="00812829">
      <w:pPr>
        <w:pStyle w:val="R2"/>
      </w:pPr>
      <w:r>
        <w:t xml:space="preserve">Shire of </w:t>
      </w:r>
      <w:proofErr w:type="spellStart"/>
      <w:r>
        <w:t>Wongan</w:t>
      </w:r>
      <w:proofErr w:type="spellEnd"/>
      <w:r>
        <w:t xml:space="preserve">-Ballidu </w:t>
      </w:r>
    </w:p>
    <w:p w14:paraId="31BFE799" w14:textId="77777777" w:rsidR="00805323" w:rsidRDefault="00805323" w:rsidP="00812829">
      <w:pPr>
        <w:pStyle w:val="R2"/>
      </w:pPr>
      <w:r>
        <w:t xml:space="preserve">Shire of Woodanilling </w:t>
      </w:r>
    </w:p>
    <w:p w14:paraId="2BEFBFF5" w14:textId="77777777" w:rsidR="00805323" w:rsidRDefault="00805323" w:rsidP="00812829">
      <w:pPr>
        <w:pStyle w:val="R2"/>
      </w:pPr>
      <w:r>
        <w:t xml:space="preserve">Shire of Wyalkatchem </w:t>
      </w:r>
    </w:p>
    <w:p w14:paraId="38674220" w14:textId="77777777" w:rsidR="00805323" w:rsidRDefault="00805323" w:rsidP="00812829">
      <w:pPr>
        <w:pStyle w:val="R2"/>
      </w:pPr>
      <w:r>
        <w:t xml:space="preserve">Shire of Wyndham-East Kimberley </w:t>
      </w:r>
    </w:p>
    <w:p w14:paraId="1AE0D5A5" w14:textId="77777777" w:rsidR="00805323" w:rsidRDefault="00805323" w:rsidP="00812829">
      <w:pPr>
        <w:pStyle w:val="R2"/>
      </w:pPr>
      <w:r>
        <w:t xml:space="preserve">Shire of Yalgoo </w:t>
      </w:r>
    </w:p>
    <w:p w14:paraId="2BB763EE" w14:textId="77777777" w:rsidR="00805323" w:rsidRDefault="00805323" w:rsidP="00812829">
      <w:pPr>
        <w:pStyle w:val="R2"/>
      </w:pPr>
      <w:r>
        <w:lastRenderedPageBreak/>
        <w:t xml:space="preserve">Shire of </w:t>
      </w:r>
      <w:proofErr w:type="spellStart"/>
      <w:r>
        <w:t>Yilgarn</w:t>
      </w:r>
      <w:proofErr w:type="spellEnd"/>
      <w:r>
        <w:t xml:space="preserve"> </w:t>
      </w:r>
    </w:p>
    <w:p w14:paraId="61FE0950" w14:textId="26F54DD3" w:rsidR="00805323" w:rsidRDefault="00805323" w:rsidP="00812829">
      <w:pPr>
        <w:pStyle w:val="R2"/>
      </w:pPr>
      <w:r>
        <w:t>Shire of York</w:t>
      </w:r>
    </w:p>
    <w:p w14:paraId="1C2A6266" w14:textId="77777777" w:rsidR="00EB1417" w:rsidRDefault="00EB1417" w:rsidP="00812829">
      <w:pPr>
        <w:pStyle w:val="R2"/>
      </w:pPr>
      <w:r>
        <w:t xml:space="preserve">Bunbury Harvey Regional Council </w:t>
      </w:r>
    </w:p>
    <w:p w14:paraId="5233A3FB" w14:textId="77777777" w:rsidR="00EB1417" w:rsidRDefault="00EB1417" w:rsidP="00812829">
      <w:pPr>
        <w:pStyle w:val="R2"/>
      </w:pPr>
      <w:r>
        <w:t xml:space="preserve">Eastern Metropolitan Regional Council </w:t>
      </w:r>
    </w:p>
    <w:p w14:paraId="68AED17E" w14:textId="77777777" w:rsidR="00EB1417" w:rsidRDefault="00EB1417" w:rsidP="00812829">
      <w:pPr>
        <w:pStyle w:val="R2"/>
      </w:pPr>
      <w:r>
        <w:t xml:space="preserve">Mindarie Regional Council </w:t>
      </w:r>
    </w:p>
    <w:p w14:paraId="2B0FFFE5" w14:textId="7CC33AAC" w:rsidR="00EB1417" w:rsidRDefault="00EB1417" w:rsidP="00812829">
      <w:pPr>
        <w:pStyle w:val="R2"/>
      </w:pPr>
      <w:r>
        <w:t>Murchison Regional Vermin Council</w:t>
      </w:r>
    </w:p>
    <w:p w14:paraId="2B5D81F8" w14:textId="77777777" w:rsidR="00EB1417" w:rsidRDefault="00EB1417" w:rsidP="00812829">
      <w:pPr>
        <w:pStyle w:val="R2"/>
      </w:pPr>
      <w:r>
        <w:t xml:space="preserve">Resource Recovery Group </w:t>
      </w:r>
    </w:p>
    <w:p w14:paraId="030C39A9" w14:textId="77777777" w:rsidR="00EB1417" w:rsidRDefault="00EB1417" w:rsidP="00812829">
      <w:pPr>
        <w:pStyle w:val="R2"/>
      </w:pPr>
      <w:r>
        <w:t xml:space="preserve">Rivers Regional Council </w:t>
      </w:r>
    </w:p>
    <w:p w14:paraId="4AD78715" w14:textId="77777777" w:rsidR="00EB1417" w:rsidRDefault="00EB1417" w:rsidP="00812829">
      <w:pPr>
        <w:pStyle w:val="R2"/>
      </w:pPr>
      <w:r>
        <w:t xml:space="preserve">Tamala Park Regional Council </w:t>
      </w:r>
    </w:p>
    <w:p w14:paraId="43356EA8" w14:textId="4B6A5F51" w:rsidR="00EB1417" w:rsidRPr="00812829" w:rsidRDefault="00EB1417" w:rsidP="00812829">
      <w:pPr>
        <w:pStyle w:val="R2"/>
      </w:pPr>
      <w:r>
        <w:t>Western Metropolitan Regional Council</w:t>
      </w:r>
    </w:p>
    <w:bookmarkEnd w:id="8"/>
    <w:p w14:paraId="66C9634F" w14:textId="77777777" w:rsidR="006E153B" w:rsidRDefault="006E153B" w:rsidP="006E153B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14:paraId="56F3C62F" w14:textId="37E72293" w:rsidR="006E153B" w:rsidRDefault="006E153B" w:rsidP="006E153B">
      <w:pPr>
        <w:pStyle w:val="NoteEnd"/>
      </w:pPr>
      <w:r>
        <w:t>1.</w:t>
      </w:r>
      <w:r>
        <w:tab/>
        <w:t xml:space="preserve">All legislative instruments and compilations are registered on the Federal Register of Legislative Instruments kept under the </w:t>
      </w:r>
      <w:r>
        <w:rPr>
          <w:i/>
        </w:rPr>
        <w:t xml:space="preserve">Legislative Instruments Act 2003. </w:t>
      </w:r>
      <w:r>
        <w:t>See</w:t>
      </w:r>
      <w:r w:rsidR="00D52E6D">
        <w:rPr>
          <w:u w:val="single"/>
        </w:rPr>
        <w:t xml:space="preserve"> http://legislation.gov.au</w:t>
      </w:r>
    </w:p>
    <w:p w14:paraId="6106D5E9" w14:textId="77777777" w:rsidR="002C18BF" w:rsidRDefault="002C18BF"/>
    <w:sectPr w:rsidR="002C18BF" w:rsidSect="002C18BF">
      <w:head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4191" w14:textId="77777777" w:rsidR="00F2670E" w:rsidRDefault="00F2670E" w:rsidP="009E64E1">
      <w:r>
        <w:separator/>
      </w:r>
    </w:p>
  </w:endnote>
  <w:endnote w:type="continuationSeparator" w:id="0">
    <w:p w14:paraId="37A09A87" w14:textId="77777777" w:rsidR="00F2670E" w:rsidRDefault="00F2670E" w:rsidP="009E64E1">
      <w:r>
        <w:continuationSeparator/>
      </w:r>
    </w:p>
  </w:endnote>
  <w:endnote w:type="continuationNotice" w:id="1">
    <w:p w14:paraId="00442853" w14:textId="77777777" w:rsidR="00F2670E" w:rsidRDefault="00F26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42E5" w14:textId="77777777" w:rsidR="00F04D65" w:rsidRDefault="00F04D65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4D65" w:rsidRPr="000E1CC4" w14:paraId="59E7450D" w14:textId="77777777">
      <w:tc>
        <w:tcPr>
          <w:tcW w:w="1134" w:type="dxa"/>
        </w:tcPr>
        <w:p w14:paraId="15122B07" w14:textId="77777777" w:rsidR="00F04D65" w:rsidRPr="000E1CC4" w:rsidRDefault="00F04D65" w:rsidP="002C18BF">
          <w:pPr>
            <w:spacing w:line="240" w:lineRule="exact"/>
            <w:rPr>
              <w:rFonts w:cs="Arial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75096B3B" w14:textId="420D385A" w:rsidR="00F04D65" w:rsidRPr="0056689B" w:rsidRDefault="00F04D65" w:rsidP="002C18BF">
          <w:pPr>
            <w:pStyle w:val="Footer"/>
            <w:spacing w:before="20" w:after="120" w:line="240" w:lineRule="exact"/>
            <w:ind w:left="283" w:firstLine="210"/>
            <w:rPr>
              <w:i/>
            </w:rPr>
          </w:pPr>
          <w:r w:rsidRPr="0056689B">
            <w:rPr>
              <w:i/>
              <w:color w:val="2B579A"/>
              <w:shd w:val="clear" w:color="auto" w:fill="E6E6E6"/>
            </w:rPr>
            <w:fldChar w:fldCharType="begin"/>
          </w:r>
          <w:r w:rsidRPr="0056689B">
            <w:rPr>
              <w:i/>
            </w:rPr>
            <w:instrText xml:space="preserve"> REF  Citation\*charformat </w:instrText>
          </w:r>
          <w:r w:rsidRPr="0056689B">
            <w:rPr>
              <w:i/>
              <w:color w:val="2B579A"/>
              <w:shd w:val="clear" w:color="auto" w:fill="E6E6E6"/>
            </w:rPr>
            <w:fldChar w:fldCharType="separate"/>
          </w:r>
          <w:r w:rsidR="00AB3D6F" w:rsidRPr="00AB3D6F">
            <w:rPr>
              <w:i/>
            </w:rPr>
            <w:t xml:space="preserve">Fair Work (State Declarations — employers not to be national system employers) Endorsement </w:t>
          </w:r>
          <w:r w:rsidRPr="0056689B">
            <w:rPr>
              <w:i/>
              <w:color w:val="2B579A"/>
              <w:shd w:val="clear" w:color="auto" w:fill="E6E6E6"/>
            </w:rPr>
            <w:fldChar w:fldCharType="end"/>
          </w:r>
          <w:r>
            <w:rPr>
              <w:i/>
            </w:rPr>
            <w:t>(No.1)</w:t>
          </w:r>
        </w:p>
      </w:tc>
      <w:tc>
        <w:tcPr>
          <w:tcW w:w="1134" w:type="dxa"/>
        </w:tcPr>
        <w:p w14:paraId="05639F69" w14:textId="77777777" w:rsidR="00F04D65" w:rsidRPr="000E1CC4" w:rsidRDefault="00F04D65" w:rsidP="002C18B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1850EF9F" w14:textId="77777777" w:rsidR="00F04D65" w:rsidRDefault="00F04D65" w:rsidP="002C18BF">
    <w:pPr>
      <w:pStyle w:val="FooterDraft"/>
      <w:ind w:right="360" w:firstLine="36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776A" w14:textId="4F6F169A" w:rsidR="00EA4E82" w:rsidRDefault="00EA4E82">
    <w:pPr>
      <w:pStyle w:val="Footer"/>
      <w:jc w:val="right"/>
    </w:pPr>
  </w:p>
  <w:p w14:paraId="6FA0A3B3" w14:textId="77777777" w:rsidR="00F04D65" w:rsidRDefault="00F04D65">
    <w:pPr>
      <w:pStyle w:val="FooterInf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F578" w14:textId="6F1195BD" w:rsidR="002E1F4C" w:rsidRPr="009C763D" w:rsidRDefault="00D63546">
    <w:pPr>
      <w:pStyle w:val="Footer"/>
      <w:rPr>
        <w:i/>
        <w:iCs/>
      </w:rPr>
    </w:pPr>
    <w:r w:rsidRPr="009C763D">
      <w:rPr>
        <w:i/>
        <w:iCs/>
      </w:rPr>
      <w:t>Fair Work (State Declarations – employers not to be national system employers) Endorsement 2022 (No. 1)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E173" w14:textId="77777777" w:rsidR="00F04D65" w:rsidRDefault="00F04D65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4D65" w14:paraId="06122D0A" w14:textId="77777777">
      <w:tc>
        <w:tcPr>
          <w:tcW w:w="1134" w:type="dxa"/>
          <w:shd w:val="clear" w:color="auto" w:fill="auto"/>
        </w:tcPr>
        <w:p w14:paraId="4AC5B0C0" w14:textId="77777777" w:rsidR="00F04D65" w:rsidRPr="003D7214" w:rsidRDefault="00F04D65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1D1A8387" w14:textId="40415132" w:rsidR="00F04D65" w:rsidRPr="004F5D6D" w:rsidRDefault="00F04D65">
          <w:pPr>
            <w:pStyle w:val="FooterCitation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>STYLEREF  Title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AB3D6F">
            <w:rPr>
              <w:noProof/>
            </w:rPr>
            <w:t>Fair Work (State Declarations — employers not to be national system employers) Endorsement 2022 (No. 1)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14:paraId="1D349A5A" w14:textId="77777777" w:rsidR="00F04D65" w:rsidRPr="00451BF5" w:rsidRDefault="00F04D65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25690E8" w14:textId="77777777" w:rsidR="00F04D65" w:rsidRPr="0055794B" w:rsidRDefault="00F04D6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545A" w14:textId="77777777" w:rsidR="00C21DA9" w:rsidRPr="00E33C1C" w:rsidRDefault="00C21DA9" w:rsidP="00C21DA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21DA9" w14:paraId="2105A98D" w14:textId="77777777" w:rsidTr="00A632E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26ECBE" w14:textId="77777777" w:rsidR="00C21DA9" w:rsidRDefault="00C21DA9" w:rsidP="00C21D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550C05" w14:textId="57DE9BEF" w:rsidR="00C21DA9" w:rsidRPr="005D03B4" w:rsidRDefault="00AB3D6F" w:rsidP="00C21DA9">
          <w:pPr>
            <w:spacing w:line="0" w:lineRule="atLeast"/>
            <w:jc w:val="center"/>
            <w:rPr>
              <w:rFonts w:ascii="Arial" w:hAnsi="Arial" w:cs="Arial"/>
              <w:sz w:val="18"/>
            </w:rPr>
          </w:pPr>
          <w:r w:rsidRPr="005D03B4">
            <w:rPr>
              <w:rFonts w:ascii="Arial" w:hAnsi="Arial" w:cs="Arial"/>
              <w:i/>
              <w:sz w:val="18"/>
            </w:rPr>
            <w:t>Fair Work (State Declarations — employers not to be national system employers) Endorsement 2022 (No. 1)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8BACAE0" w14:textId="77777777" w:rsidR="00C21DA9" w:rsidRDefault="00C21DA9" w:rsidP="00C21D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13D111" w14:textId="77777777" w:rsidR="00F04D65" w:rsidRPr="00F10D43" w:rsidRDefault="00F04D65">
    <w:pPr>
      <w:pStyle w:val="Footerinfo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1A6D" w14:textId="77777777" w:rsidR="00F04D65" w:rsidRDefault="00F04D65" w:rsidP="002C18BF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4D65" w14:paraId="0CDEB633" w14:textId="77777777" w:rsidTr="002C18BF">
      <w:tc>
        <w:tcPr>
          <w:tcW w:w="1134" w:type="dxa"/>
          <w:shd w:val="clear" w:color="auto" w:fill="auto"/>
        </w:tcPr>
        <w:p w14:paraId="06DB96E0" w14:textId="77777777" w:rsidR="00F04D65" w:rsidRDefault="00F04D65" w:rsidP="002C18BF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3137C998" w14:textId="5C177B62" w:rsidR="00F04D65" w:rsidRPr="004F5D6D" w:rsidRDefault="00F04D65" w:rsidP="002C18BF">
          <w:pPr>
            <w:pStyle w:val="FooterCitation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>STYLEREF  Title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AB3D6F">
            <w:rPr>
              <w:noProof/>
            </w:rPr>
            <w:t>Fair Work (State Declarations — employers not to be national system employers) Endorsement 2022 (No. 1)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14:paraId="443DAB3A" w14:textId="77777777" w:rsidR="00F04D65" w:rsidRPr="003D7214" w:rsidRDefault="00F04D65" w:rsidP="002C18BF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3</w:t>
          </w:r>
        </w:p>
      </w:tc>
    </w:tr>
  </w:tbl>
  <w:p w14:paraId="57008C1B" w14:textId="77777777" w:rsidR="00F04D65" w:rsidRPr="007C21F0" w:rsidRDefault="00F04D65" w:rsidP="002C1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CE08" w14:textId="77777777" w:rsidR="00F2670E" w:rsidRDefault="00F2670E" w:rsidP="009E64E1">
      <w:r>
        <w:separator/>
      </w:r>
    </w:p>
  </w:footnote>
  <w:footnote w:type="continuationSeparator" w:id="0">
    <w:p w14:paraId="755031F7" w14:textId="77777777" w:rsidR="00F2670E" w:rsidRDefault="00F2670E" w:rsidP="009E64E1">
      <w:r>
        <w:continuationSeparator/>
      </w:r>
    </w:p>
  </w:footnote>
  <w:footnote w:type="continuationNotice" w:id="1">
    <w:p w14:paraId="48CBA8BE" w14:textId="77777777" w:rsidR="00F2670E" w:rsidRDefault="00F267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04D65" w:rsidRPr="000E1CC4" w14:paraId="2A9EBC32" w14:textId="77777777">
      <w:tc>
        <w:tcPr>
          <w:tcW w:w="8385" w:type="dxa"/>
        </w:tcPr>
        <w:p w14:paraId="59D3BA4B" w14:textId="77777777" w:rsidR="00F04D65" w:rsidRPr="000E1CC4" w:rsidRDefault="00F04D65" w:rsidP="002C18BF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F04D65" w:rsidRPr="000E1CC4" w14:paraId="5CCA0744" w14:textId="77777777">
      <w:tc>
        <w:tcPr>
          <w:tcW w:w="8385" w:type="dxa"/>
        </w:tcPr>
        <w:p w14:paraId="26A681B0" w14:textId="77777777" w:rsidR="00F04D65" w:rsidRPr="000E1CC4" w:rsidRDefault="00F04D65" w:rsidP="002C18BF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F04D65" w:rsidRPr="000E1CC4" w14:paraId="19DABAC1" w14:textId="77777777">
      <w:tc>
        <w:tcPr>
          <w:tcW w:w="8385" w:type="dxa"/>
        </w:tcPr>
        <w:p w14:paraId="4D859CBC" w14:textId="77777777" w:rsidR="00F04D65" w:rsidRPr="0056689B" w:rsidRDefault="00F04D65" w:rsidP="002C18BF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14:paraId="773B4B83" w14:textId="77777777" w:rsidR="00F04D65" w:rsidRDefault="00F04D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83E3" w14:textId="77777777" w:rsidR="007F1F2A" w:rsidRDefault="007F1F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F047" w14:textId="77777777" w:rsidR="007F1F2A" w:rsidRDefault="007F1F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F04D65" w14:paraId="71C6D739" w14:textId="77777777">
      <w:tc>
        <w:tcPr>
          <w:tcW w:w="8414" w:type="dxa"/>
          <w:gridSpan w:val="2"/>
        </w:tcPr>
        <w:p w14:paraId="3882175B" w14:textId="77777777" w:rsidR="00F04D65" w:rsidRDefault="00F04D65">
          <w:pPr>
            <w:pStyle w:val="HeaderLiteEven"/>
            <w:ind w:right="-108"/>
          </w:pPr>
          <w:r>
            <w:t>Contents</w:t>
          </w:r>
        </w:p>
      </w:tc>
    </w:tr>
    <w:tr w:rsidR="00F04D65" w14:paraId="6CB95A5A" w14:textId="77777777">
      <w:tc>
        <w:tcPr>
          <w:tcW w:w="1546" w:type="dxa"/>
        </w:tcPr>
        <w:p w14:paraId="743B90DA" w14:textId="77777777" w:rsidR="00F04D65" w:rsidRDefault="00F04D65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14:paraId="2C30F1CF" w14:textId="77777777" w:rsidR="00F04D65" w:rsidRDefault="00F04D65">
          <w:pPr>
            <w:pStyle w:val="HeaderLiteEven"/>
            <w:ind w:right="-108"/>
          </w:pPr>
        </w:p>
      </w:tc>
    </w:tr>
    <w:tr w:rsidR="00F04D65" w14:paraId="4C1DF7AF" w14:textId="77777777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1DCC2BD4" w14:textId="77777777" w:rsidR="00F04D65" w:rsidRDefault="00F04D65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CBA24AE" w14:textId="77777777" w:rsidR="00F04D65" w:rsidRDefault="00F04D65">
          <w:pPr>
            <w:pStyle w:val="HeaderLiteEven"/>
            <w:spacing w:before="120" w:after="60"/>
            <w:ind w:right="-108"/>
          </w:pPr>
        </w:p>
      </w:tc>
    </w:tr>
  </w:tbl>
  <w:p w14:paraId="34B3D190" w14:textId="77777777" w:rsidR="00F04D65" w:rsidRPr="001269B3" w:rsidRDefault="00F04D65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F04D65" w14:paraId="7AD63C42" w14:textId="77777777">
      <w:tc>
        <w:tcPr>
          <w:tcW w:w="8414" w:type="dxa"/>
          <w:gridSpan w:val="2"/>
        </w:tcPr>
        <w:p w14:paraId="21093F83" w14:textId="77777777" w:rsidR="00F04D65" w:rsidRDefault="00F04D65">
          <w:pPr>
            <w:pStyle w:val="HeaderLiteOdd"/>
          </w:pPr>
          <w:r>
            <w:t>Contents</w:t>
          </w:r>
        </w:p>
      </w:tc>
    </w:tr>
    <w:tr w:rsidR="00F04D65" w14:paraId="52E3E707" w14:textId="77777777">
      <w:tc>
        <w:tcPr>
          <w:tcW w:w="6868" w:type="dxa"/>
          <w:vAlign w:val="bottom"/>
        </w:tcPr>
        <w:p w14:paraId="07D2AE9C" w14:textId="77777777" w:rsidR="00F04D65" w:rsidRDefault="00F04D65">
          <w:pPr>
            <w:pStyle w:val="HeaderLiteOdd"/>
          </w:pPr>
        </w:p>
      </w:tc>
      <w:tc>
        <w:tcPr>
          <w:tcW w:w="1546" w:type="dxa"/>
        </w:tcPr>
        <w:p w14:paraId="38814940" w14:textId="77777777" w:rsidR="00F04D65" w:rsidRDefault="00F04D65">
          <w:pPr>
            <w:pStyle w:val="HeaderLiteOdd"/>
          </w:pPr>
        </w:p>
      </w:tc>
    </w:tr>
    <w:tr w:rsidR="00F04D65" w14:paraId="5EED094B" w14:textId="77777777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0C22DC06" w14:textId="77777777" w:rsidR="00F04D65" w:rsidRDefault="00F04D65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305F9BE9" w14:textId="77777777" w:rsidR="00F04D65" w:rsidRDefault="00F04D65">
          <w:pPr>
            <w:pStyle w:val="HeaderLiteOdd"/>
            <w:spacing w:before="120" w:after="60"/>
          </w:pPr>
        </w:p>
      </w:tc>
    </w:tr>
  </w:tbl>
  <w:p w14:paraId="468A5F4F" w14:textId="77777777" w:rsidR="00F04D65" w:rsidRDefault="00F04D65">
    <w:pPr>
      <w:pStyle w:val="HeaderContentsPage"/>
    </w:pPr>
    <w:r>
      <w:t>Page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DFCF" w14:textId="77777777" w:rsidR="00F04D65" w:rsidRPr="0041054B" w:rsidRDefault="00F04D65" w:rsidP="002C18BF">
    <w:pPr>
      <w:pStyle w:val="Header"/>
      <w:rPr>
        <w:szCs w:val="2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BE3E" w14:textId="77777777" w:rsidR="00F04D65" w:rsidRPr="00933C8B" w:rsidRDefault="00F04D65" w:rsidP="002C1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50136"/>
    <w:multiLevelType w:val="hybridMultilevel"/>
    <w:tmpl w:val="3640B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26208"/>
    <w:multiLevelType w:val="hybridMultilevel"/>
    <w:tmpl w:val="951CF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3B"/>
    <w:rsid w:val="000102C6"/>
    <w:rsid w:val="0003508E"/>
    <w:rsid w:val="00035CF0"/>
    <w:rsid w:val="00051D15"/>
    <w:rsid w:val="00096494"/>
    <w:rsid w:val="000B49BF"/>
    <w:rsid w:val="000F5434"/>
    <w:rsid w:val="00111839"/>
    <w:rsid w:val="0012737C"/>
    <w:rsid w:val="0014197B"/>
    <w:rsid w:val="0015194F"/>
    <w:rsid w:val="00194689"/>
    <w:rsid w:val="001F576A"/>
    <w:rsid w:val="00220C21"/>
    <w:rsid w:val="00246698"/>
    <w:rsid w:val="00273F76"/>
    <w:rsid w:val="0027A842"/>
    <w:rsid w:val="00282172"/>
    <w:rsid w:val="002A2173"/>
    <w:rsid w:val="002B54B4"/>
    <w:rsid w:val="002C18BF"/>
    <w:rsid w:val="002E1F4C"/>
    <w:rsid w:val="002F25FA"/>
    <w:rsid w:val="00376B80"/>
    <w:rsid w:val="003A43D3"/>
    <w:rsid w:val="003D4BE9"/>
    <w:rsid w:val="0046225E"/>
    <w:rsid w:val="00482D32"/>
    <w:rsid w:val="004A0353"/>
    <w:rsid w:val="004B18C5"/>
    <w:rsid w:val="004C6342"/>
    <w:rsid w:val="004F7113"/>
    <w:rsid w:val="004F7BBE"/>
    <w:rsid w:val="00510DD0"/>
    <w:rsid w:val="005362FA"/>
    <w:rsid w:val="00545AA2"/>
    <w:rsid w:val="005614CB"/>
    <w:rsid w:val="00573411"/>
    <w:rsid w:val="00596E4B"/>
    <w:rsid w:val="005C528A"/>
    <w:rsid w:val="005D03B4"/>
    <w:rsid w:val="005D2E13"/>
    <w:rsid w:val="005D5DDD"/>
    <w:rsid w:val="005E0920"/>
    <w:rsid w:val="00600618"/>
    <w:rsid w:val="0060546E"/>
    <w:rsid w:val="00642AAC"/>
    <w:rsid w:val="00672C09"/>
    <w:rsid w:val="0068372D"/>
    <w:rsid w:val="0069086D"/>
    <w:rsid w:val="006931D9"/>
    <w:rsid w:val="006C045F"/>
    <w:rsid w:val="006C0AC2"/>
    <w:rsid w:val="006C687D"/>
    <w:rsid w:val="006E153B"/>
    <w:rsid w:val="006F4E8B"/>
    <w:rsid w:val="00730336"/>
    <w:rsid w:val="007305CA"/>
    <w:rsid w:val="00732A14"/>
    <w:rsid w:val="00740DFD"/>
    <w:rsid w:val="0074279C"/>
    <w:rsid w:val="00745207"/>
    <w:rsid w:val="00773654"/>
    <w:rsid w:val="007A1D07"/>
    <w:rsid w:val="007B5ACD"/>
    <w:rsid w:val="007D356F"/>
    <w:rsid w:val="007D461C"/>
    <w:rsid w:val="007F1F2A"/>
    <w:rsid w:val="0080265C"/>
    <w:rsid w:val="00805323"/>
    <w:rsid w:val="00812829"/>
    <w:rsid w:val="00815CE2"/>
    <w:rsid w:val="00847703"/>
    <w:rsid w:val="008508B5"/>
    <w:rsid w:val="00871ACE"/>
    <w:rsid w:val="008C637F"/>
    <w:rsid w:val="008F19D8"/>
    <w:rsid w:val="009329DB"/>
    <w:rsid w:val="009928FB"/>
    <w:rsid w:val="00997552"/>
    <w:rsid w:val="009C763D"/>
    <w:rsid w:val="009D1B5A"/>
    <w:rsid w:val="009E64E1"/>
    <w:rsid w:val="00A3001D"/>
    <w:rsid w:val="00A46001"/>
    <w:rsid w:val="00A82919"/>
    <w:rsid w:val="00AB3D6F"/>
    <w:rsid w:val="00AC15CA"/>
    <w:rsid w:val="00B03EB3"/>
    <w:rsid w:val="00B10996"/>
    <w:rsid w:val="00B1479D"/>
    <w:rsid w:val="00B47509"/>
    <w:rsid w:val="00B66BD6"/>
    <w:rsid w:val="00B7201B"/>
    <w:rsid w:val="00B7575A"/>
    <w:rsid w:val="00BA4B34"/>
    <w:rsid w:val="00BE421D"/>
    <w:rsid w:val="00BF6471"/>
    <w:rsid w:val="00C16385"/>
    <w:rsid w:val="00C21DA9"/>
    <w:rsid w:val="00C371CE"/>
    <w:rsid w:val="00D22B91"/>
    <w:rsid w:val="00D404B5"/>
    <w:rsid w:val="00D42EDF"/>
    <w:rsid w:val="00D52E6D"/>
    <w:rsid w:val="00D572FB"/>
    <w:rsid w:val="00D57B23"/>
    <w:rsid w:val="00D63546"/>
    <w:rsid w:val="00DD06AD"/>
    <w:rsid w:val="00E9745F"/>
    <w:rsid w:val="00EA4E82"/>
    <w:rsid w:val="00EB1417"/>
    <w:rsid w:val="00EB1B22"/>
    <w:rsid w:val="00F04D65"/>
    <w:rsid w:val="00F245CE"/>
    <w:rsid w:val="00F2670E"/>
    <w:rsid w:val="00F26BD9"/>
    <w:rsid w:val="00F26D11"/>
    <w:rsid w:val="00F430DC"/>
    <w:rsid w:val="00F43394"/>
    <w:rsid w:val="00F54668"/>
    <w:rsid w:val="00F56CBF"/>
    <w:rsid w:val="00F56DC8"/>
    <w:rsid w:val="00F75880"/>
    <w:rsid w:val="00FD2A18"/>
    <w:rsid w:val="00FE073B"/>
    <w:rsid w:val="02FF5030"/>
    <w:rsid w:val="03A6BDA4"/>
    <w:rsid w:val="1E312425"/>
    <w:rsid w:val="237DD52F"/>
    <w:rsid w:val="2989A52A"/>
    <w:rsid w:val="2DCC35F4"/>
    <w:rsid w:val="3B5ACFB1"/>
    <w:rsid w:val="3C0D151C"/>
    <w:rsid w:val="3E391FC6"/>
    <w:rsid w:val="41AADAD9"/>
    <w:rsid w:val="424FCA9D"/>
    <w:rsid w:val="452A717F"/>
    <w:rsid w:val="455791F5"/>
    <w:rsid w:val="4C561E2C"/>
    <w:rsid w:val="50FF5A96"/>
    <w:rsid w:val="5A51640B"/>
    <w:rsid w:val="5D1D1615"/>
    <w:rsid w:val="5F54B656"/>
    <w:rsid w:val="603B4F43"/>
    <w:rsid w:val="6E94EFEF"/>
    <w:rsid w:val="6ED6F7C6"/>
    <w:rsid w:val="703169B4"/>
    <w:rsid w:val="782FDEC3"/>
    <w:rsid w:val="7B76FB38"/>
    <w:rsid w:val="7FEED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70955"/>
  <w15:chartTrackingRefBased/>
  <w15:docId w15:val="{3D610B1A-026A-4C73-9B84-74B6B230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15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E153B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6E15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53B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6E153B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6E153B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6E153B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6E153B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6E153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6E153B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6E153B"/>
    <w:rPr>
      <w:rFonts w:ascii="Arial" w:hAnsi="Arial"/>
      <w:sz w:val="12"/>
    </w:rPr>
  </w:style>
  <w:style w:type="character" w:styleId="PageNumber">
    <w:name w:val="page number"/>
    <w:basedOn w:val="DefaultParagraphFont"/>
    <w:rsid w:val="006E153B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6E153B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E153B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6E153B"/>
  </w:style>
  <w:style w:type="paragraph" w:customStyle="1" w:styleId="ContentsHead">
    <w:name w:val="ContentsHead"/>
    <w:basedOn w:val="Normal"/>
    <w:next w:val="Normal"/>
    <w:rsid w:val="006E153B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6E153B"/>
  </w:style>
  <w:style w:type="paragraph" w:customStyle="1" w:styleId="definition">
    <w:name w:val="definition"/>
    <w:basedOn w:val="Normal"/>
    <w:rsid w:val="006E153B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6E153B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6E153B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6E153B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6E153B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6E153B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6E153B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6E153B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6E153B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6E153B"/>
  </w:style>
  <w:style w:type="paragraph" w:customStyle="1" w:styleId="TableColHead">
    <w:name w:val="TableColHead"/>
    <w:basedOn w:val="Normal"/>
    <w:rsid w:val="006E153B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6E153B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uiPriority w:val="39"/>
    <w:rsid w:val="006E153B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6E153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4B5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40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0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04B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4B5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758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5880"/>
    <w:rPr>
      <w:color w:val="954F72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4520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45207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C21DA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765C705C4644D937946C094105B9D" ma:contentTypeVersion="2" ma:contentTypeDescription="Create a new document." ma:contentTypeScope="" ma:versionID="7eb41a1e7b019eb441fc21664e260c86">
  <xsd:schema xmlns:xsd="http://www.w3.org/2001/XMLSchema" xmlns:xs="http://www.w3.org/2001/XMLSchema" xmlns:p="http://schemas.microsoft.com/office/2006/metadata/properties" xmlns:ns2="8661ae1f-1544-4d1d-a14c-aaa4830e2498" targetNamespace="http://schemas.microsoft.com/office/2006/metadata/properties" ma:root="true" ma:fieldsID="a5be52ddd63367e9dbe68602774cd301" ns2:_="">
    <xsd:import namespace="8661ae1f-1544-4d1d-a14c-aaa4830e2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1ae1f-1544-4d1d-a14c-aaa4830e2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5F71-FFDD-454C-A226-293503160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1ae1f-1544-4d1d-a14c-aaa4830e2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B64DC-C2E9-4A7B-850C-868F9ACF1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8EECD-51C4-4C4F-8E30-B709753AD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B457B6-FE36-45D3-856A-9AFE727C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777</Words>
  <Characters>4043</Characters>
  <Application>Microsoft Office Word</Application>
  <DocSecurity>4</DocSecurity>
  <Lines>68</Lines>
  <Paragraphs>31</Paragraphs>
  <ScaleCrop>false</ScaleCrop>
  <Company>Attorney-General's Department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Karnik, Jai</dc:creator>
  <cp:keywords/>
  <dc:description/>
  <cp:lastModifiedBy>MAJDANDZIC,Erica</cp:lastModifiedBy>
  <cp:revision>2</cp:revision>
  <cp:lastPrinted>2022-12-05T05:36:00Z</cp:lastPrinted>
  <dcterms:created xsi:type="dcterms:W3CDTF">2022-12-18T22:28:00Z</dcterms:created>
  <dcterms:modified xsi:type="dcterms:W3CDTF">2022-12-18T22:28:00Z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0x010100118765C705C4644D937946C094105B9D</vt:lpwstr>
  </property>
  <property fmtid="{D5CDD505-2E9C-101B-9397-08002B2CF9AE}" pid="3" name="Order">
    <vt:r8>100</vt:r8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2022-08-23T06:27:48Z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12d18287-4409-451e-8485-2fba7ab16464</vt:lpwstr>
  </property>
  <property fmtid="{D5CDD505-2E9C-101B-9397-08002B2CF9AE}" pid="10" name="MSIP_Label_79d889eb-932f-4752-8739-64d25806ef64_ContentBits">
    <vt:lpwstr>0</vt:lpwstr>
  </property>
</Properties>
</file>