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0320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A707B71" wp14:editId="583C8C5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CF1E" w14:textId="77777777" w:rsidR="00FA06CA" w:rsidRPr="00E500D4" w:rsidRDefault="00FA06CA" w:rsidP="00FA06CA">
      <w:pPr>
        <w:rPr>
          <w:sz w:val="19"/>
        </w:rPr>
      </w:pPr>
    </w:p>
    <w:p w14:paraId="36EEB2B3" w14:textId="297C7B46" w:rsidR="00FA06CA" w:rsidRPr="00E500D4" w:rsidRDefault="00A90C45" w:rsidP="00FA06CA">
      <w:pPr>
        <w:pStyle w:val="ShortT"/>
      </w:pPr>
      <w:r>
        <w:t>Crimes (Currency) (Authorised Persons) Instrument 2022</w:t>
      </w:r>
    </w:p>
    <w:p w14:paraId="7E4A6027" w14:textId="17B2C180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A90C45">
        <w:rPr>
          <w:szCs w:val="22"/>
        </w:rPr>
        <w:t>Dr James Edward Chalmers</w:t>
      </w:r>
      <w:r w:rsidRPr="00BC5754">
        <w:rPr>
          <w:szCs w:val="22"/>
        </w:rPr>
        <w:t xml:space="preserve">, </w:t>
      </w:r>
      <w:r w:rsidR="00A90C45">
        <w:rPr>
          <w:szCs w:val="22"/>
        </w:rPr>
        <w:t>Treasurer</w:t>
      </w:r>
      <w:r w:rsidRPr="00BC5754">
        <w:rPr>
          <w:szCs w:val="22"/>
        </w:rPr>
        <w:t xml:space="preserve">, make the following </w:t>
      </w:r>
      <w:r w:rsidR="00A90C45">
        <w:rPr>
          <w:szCs w:val="22"/>
        </w:rPr>
        <w:t>instrument</w:t>
      </w:r>
      <w:r w:rsidRPr="00BC5754">
        <w:rPr>
          <w:szCs w:val="22"/>
        </w:rPr>
        <w:t>.</w:t>
      </w:r>
    </w:p>
    <w:p w14:paraId="0657C44A" w14:textId="607EC7BC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5023F3">
        <w:rPr>
          <w:szCs w:val="22"/>
        </w:rPr>
        <w:t xml:space="preserve">9 June </w:t>
      </w:r>
      <w:r w:rsidR="00A90C45">
        <w:rPr>
          <w:szCs w:val="22"/>
        </w:rPr>
        <w:t>2022</w:t>
      </w:r>
    </w:p>
    <w:p w14:paraId="512DB1A0" w14:textId="6FD576A3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1043126" w14:textId="28DAD342" w:rsidR="00FA06CA" w:rsidRPr="00BC5754" w:rsidRDefault="00A90C45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James Edward Chalmers</w:t>
      </w:r>
    </w:p>
    <w:p w14:paraId="78DE5977" w14:textId="2B3395ED" w:rsidR="00FA06CA" w:rsidRPr="00BC5754" w:rsidRDefault="00B43A22" w:rsidP="00FA06CA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051B2232" w14:textId="77777777" w:rsidR="00FA06CA" w:rsidRPr="00BC5754" w:rsidRDefault="00FA06CA" w:rsidP="00FA06CA">
      <w:pPr>
        <w:rPr>
          <w:rStyle w:val="CharAmSchNo"/>
        </w:rPr>
      </w:pPr>
    </w:p>
    <w:p w14:paraId="7CFB844B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580F30EC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59D4BB5A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512461EE" w14:textId="77777777" w:rsidR="00FA06CA" w:rsidRDefault="00FA06CA" w:rsidP="00FA06CA">
      <w:pPr>
        <w:sectPr w:rsidR="00FA06CA" w:rsidSect="00FA1E52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BCDD96C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055A857" w14:textId="6C48E119" w:rsidR="001B6D9B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B6D9B">
        <w:fldChar w:fldCharType="begin"/>
      </w:r>
      <w:r>
        <w:instrText xml:space="preserve"> TOC \o "1-9" </w:instrText>
      </w:r>
      <w:r w:rsidRPr="001B6D9B">
        <w:fldChar w:fldCharType="separate"/>
      </w:r>
      <w:r w:rsidR="001B6D9B">
        <w:rPr>
          <w:noProof/>
        </w:rPr>
        <w:t>Part 1—Preliminary</w:t>
      </w:r>
      <w:r w:rsidR="001B6D9B">
        <w:rPr>
          <w:noProof/>
        </w:rPr>
        <w:tab/>
      </w:r>
      <w:r w:rsidR="001B6D9B" w:rsidRPr="001B6D9B">
        <w:rPr>
          <w:b w:val="0"/>
          <w:noProof/>
          <w:sz w:val="18"/>
        </w:rPr>
        <w:fldChar w:fldCharType="begin"/>
      </w:r>
      <w:r w:rsidR="001B6D9B" w:rsidRPr="001B6D9B">
        <w:rPr>
          <w:b w:val="0"/>
          <w:noProof/>
          <w:sz w:val="18"/>
        </w:rPr>
        <w:instrText xml:space="preserve"> PAGEREF _Toc105071453 \h </w:instrText>
      </w:r>
      <w:r w:rsidR="001B6D9B" w:rsidRPr="001B6D9B">
        <w:rPr>
          <w:b w:val="0"/>
          <w:noProof/>
          <w:sz w:val="18"/>
        </w:rPr>
      </w:r>
      <w:r w:rsidR="001B6D9B" w:rsidRPr="001B6D9B">
        <w:rPr>
          <w:b w:val="0"/>
          <w:noProof/>
          <w:sz w:val="18"/>
        </w:rPr>
        <w:fldChar w:fldCharType="separate"/>
      </w:r>
      <w:r w:rsidR="00565ABE">
        <w:rPr>
          <w:b w:val="0"/>
          <w:noProof/>
          <w:sz w:val="18"/>
        </w:rPr>
        <w:t>1</w:t>
      </w:r>
      <w:r w:rsidR="001B6D9B" w:rsidRPr="001B6D9B">
        <w:rPr>
          <w:b w:val="0"/>
          <w:noProof/>
          <w:sz w:val="18"/>
        </w:rPr>
        <w:fldChar w:fldCharType="end"/>
      </w:r>
    </w:p>
    <w:p w14:paraId="5127EED1" w14:textId="1D76EE68" w:rsidR="001B6D9B" w:rsidRDefault="001B6D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1B6D9B">
        <w:rPr>
          <w:noProof/>
        </w:rPr>
        <w:fldChar w:fldCharType="begin"/>
      </w:r>
      <w:r w:rsidRPr="001B6D9B">
        <w:rPr>
          <w:noProof/>
        </w:rPr>
        <w:instrText xml:space="preserve"> PAGEREF _Toc105071454 \h </w:instrText>
      </w:r>
      <w:r w:rsidRPr="001B6D9B">
        <w:rPr>
          <w:noProof/>
        </w:rPr>
      </w:r>
      <w:r w:rsidRPr="001B6D9B">
        <w:rPr>
          <w:noProof/>
        </w:rPr>
        <w:fldChar w:fldCharType="separate"/>
      </w:r>
      <w:r w:rsidR="00565ABE">
        <w:rPr>
          <w:noProof/>
        </w:rPr>
        <w:t>1</w:t>
      </w:r>
      <w:r w:rsidRPr="001B6D9B">
        <w:rPr>
          <w:noProof/>
        </w:rPr>
        <w:fldChar w:fldCharType="end"/>
      </w:r>
    </w:p>
    <w:p w14:paraId="0401A045" w14:textId="2CF04E9E" w:rsidR="001B6D9B" w:rsidRDefault="001B6D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1B6D9B">
        <w:rPr>
          <w:noProof/>
        </w:rPr>
        <w:fldChar w:fldCharType="begin"/>
      </w:r>
      <w:r w:rsidRPr="001B6D9B">
        <w:rPr>
          <w:noProof/>
        </w:rPr>
        <w:instrText xml:space="preserve"> PAGEREF _Toc105071455 \h </w:instrText>
      </w:r>
      <w:r w:rsidRPr="001B6D9B">
        <w:rPr>
          <w:noProof/>
        </w:rPr>
      </w:r>
      <w:r w:rsidRPr="001B6D9B">
        <w:rPr>
          <w:noProof/>
        </w:rPr>
        <w:fldChar w:fldCharType="separate"/>
      </w:r>
      <w:r w:rsidR="00565ABE">
        <w:rPr>
          <w:noProof/>
        </w:rPr>
        <w:t>1</w:t>
      </w:r>
      <w:r w:rsidRPr="001B6D9B">
        <w:rPr>
          <w:noProof/>
        </w:rPr>
        <w:fldChar w:fldCharType="end"/>
      </w:r>
    </w:p>
    <w:p w14:paraId="4D6E3076" w14:textId="481B39A9" w:rsidR="001B6D9B" w:rsidRDefault="001B6D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1B6D9B">
        <w:rPr>
          <w:noProof/>
        </w:rPr>
        <w:fldChar w:fldCharType="begin"/>
      </w:r>
      <w:r w:rsidRPr="001B6D9B">
        <w:rPr>
          <w:noProof/>
        </w:rPr>
        <w:instrText xml:space="preserve"> PAGEREF _Toc105071456 \h </w:instrText>
      </w:r>
      <w:r w:rsidRPr="001B6D9B">
        <w:rPr>
          <w:noProof/>
        </w:rPr>
      </w:r>
      <w:r w:rsidRPr="001B6D9B">
        <w:rPr>
          <w:noProof/>
        </w:rPr>
        <w:fldChar w:fldCharType="separate"/>
      </w:r>
      <w:r w:rsidR="00565ABE">
        <w:rPr>
          <w:noProof/>
        </w:rPr>
        <w:t>1</w:t>
      </w:r>
      <w:r w:rsidRPr="001B6D9B">
        <w:rPr>
          <w:noProof/>
        </w:rPr>
        <w:fldChar w:fldCharType="end"/>
      </w:r>
    </w:p>
    <w:p w14:paraId="1745FDF4" w14:textId="5E50BDE7" w:rsidR="001B6D9B" w:rsidRDefault="001B6D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1B6D9B">
        <w:rPr>
          <w:noProof/>
        </w:rPr>
        <w:fldChar w:fldCharType="begin"/>
      </w:r>
      <w:r w:rsidRPr="001B6D9B">
        <w:rPr>
          <w:noProof/>
        </w:rPr>
        <w:instrText xml:space="preserve"> PAGEREF _Toc105071457 \h </w:instrText>
      </w:r>
      <w:r w:rsidRPr="001B6D9B">
        <w:rPr>
          <w:noProof/>
        </w:rPr>
      </w:r>
      <w:r w:rsidRPr="001B6D9B">
        <w:rPr>
          <w:noProof/>
        </w:rPr>
        <w:fldChar w:fldCharType="separate"/>
      </w:r>
      <w:r w:rsidR="00565ABE">
        <w:rPr>
          <w:noProof/>
        </w:rPr>
        <w:t>1</w:t>
      </w:r>
      <w:r w:rsidRPr="001B6D9B">
        <w:rPr>
          <w:noProof/>
        </w:rPr>
        <w:fldChar w:fldCharType="end"/>
      </w:r>
    </w:p>
    <w:p w14:paraId="732C405F" w14:textId="32C606BC" w:rsidR="001B6D9B" w:rsidRDefault="001B6D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 w:rsidRPr="001B6D9B">
        <w:rPr>
          <w:noProof/>
        </w:rPr>
        <w:fldChar w:fldCharType="begin"/>
      </w:r>
      <w:r w:rsidRPr="001B6D9B">
        <w:rPr>
          <w:noProof/>
        </w:rPr>
        <w:instrText xml:space="preserve"> PAGEREF _Toc105071458 \h </w:instrText>
      </w:r>
      <w:r w:rsidRPr="001B6D9B">
        <w:rPr>
          <w:noProof/>
        </w:rPr>
      </w:r>
      <w:r w:rsidRPr="001B6D9B">
        <w:rPr>
          <w:noProof/>
        </w:rPr>
        <w:fldChar w:fldCharType="separate"/>
      </w:r>
      <w:r w:rsidR="00565ABE">
        <w:rPr>
          <w:noProof/>
        </w:rPr>
        <w:t>1</w:t>
      </w:r>
      <w:r w:rsidRPr="001B6D9B">
        <w:rPr>
          <w:noProof/>
        </w:rPr>
        <w:fldChar w:fldCharType="end"/>
      </w:r>
    </w:p>
    <w:p w14:paraId="03AE6856" w14:textId="1A8F2B56" w:rsidR="001B6D9B" w:rsidRDefault="001B6D9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2—Authorised persons</w:t>
      </w:r>
      <w:r>
        <w:rPr>
          <w:noProof/>
        </w:rPr>
        <w:tab/>
      </w:r>
      <w:r w:rsidRPr="001B6D9B">
        <w:rPr>
          <w:b w:val="0"/>
          <w:noProof/>
          <w:sz w:val="18"/>
        </w:rPr>
        <w:fldChar w:fldCharType="begin"/>
      </w:r>
      <w:r w:rsidRPr="001B6D9B">
        <w:rPr>
          <w:b w:val="0"/>
          <w:noProof/>
          <w:sz w:val="18"/>
        </w:rPr>
        <w:instrText xml:space="preserve"> PAGEREF _Toc105071459 \h </w:instrText>
      </w:r>
      <w:r w:rsidRPr="001B6D9B">
        <w:rPr>
          <w:b w:val="0"/>
          <w:noProof/>
          <w:sz w:val="18"/>
        </w:rPr>
      </w:r>
      <w:r w:rsidRPr="001B6D9B">
        <w:rPr>
          <w:b w:val="0"/>
          <w:noProof/>
          <w:sz w:val="18"/>
        </w:rPr>
        <w:fldChar w:fldCharType="separate"/>
      </w:r>
      <w:r w:rsidR="00565ABE">
        <w:rPr>
          <w:b w:val="0"/>
          <w:noProof/>
          <w:sz w:val="18"/>
        </w:rPr>
        <w:t>2</w:t>
      </w:r>
      <w:r w:rsidRPr="001B6D9B">
        <w:rPr>
          <w:b w:val="0"/>
          <w:noProof/>
          <w:sz w:val="18"/>
        </w:rPr>
        <w:fldChar w:fldCharType="end"/>
      </w:r>
    </w:p>
    <w:p w14:paraId="54E56D67" w14:textId="6491867A" w:rsidR="001B6D9B" w:rsidRDefault="001B6D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Persons authorised to consent to current coins or paper money being defaced or destroyed</w:t>
      </w:r>
      <w:r>
        <w:rPr>
          <w:noProof/>
        </w:rPr>
        <w:tab/>
      </w:r>
      <w:r w:rsidRPr="001B6D9B">
        <w:rPr>
          <w:noProof/>
        </w:rPr>
        <w:fldChar w:fldCharType="begin"/>
      </w:r>
      <w:r w:rsidRPr="001B6D9B">
        <w:rPr>
          <w:noProof/>
        </w:rPr>
        <w:instrText xml:space="preserve"> PAGEREF _Toc105071460 \h </w:instrText>
      </w:r>
      <w:r w:rsidRPr="001B6D9B">
        <w:rPr>
          <w:noProof/>
        </w:rPr>
      </w:r>
      <w:r w:rsidRPr="001B6D9B">
        <w:rPr>
          <w:noProof/>
        </w:rPr>
        <w:fldChar w:fldCharType="separate"/>
      </w:r>
      <w:r w:rsidR="00565ABE">
        <w:rPr>
          <w:noProof/>
        </w:rPr>
        <w:t>2</w:t>
      </w:r>
      <w:r w:rsidRPr="001B6D9B">
        <w:rPr>
          <w:noProof/>
        </w:rPr>
        <w:fldChar w:fldCharType="end"/>
      </w:r>
    </w:p>
    <w:p w14:paraId="00A2F12C" w14:textId="75CF4452" w:rsidR="001B6D9B" w:rsidRDefault="001B6D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Persons authorised to consent to design, make, print or distribute material of certain kinds</w:t>
      </w:r>
      <w:r>
        <w:rPr>
          <w:noProof/>
        </w:rPr>
        <w:tab/>
      </w:r>
      <w:r w:rsidRPr="001B6D9B">
        <w:rPr>
          <w:noProof/>
        </w:rPr>
        <w:fldChar w:fldCharType="begin"/>
      </w:r>
      <w:r w:rsidRPr="001B6D9B">
        <w:rPr>
          <w:noProof/>
        </w:rPr>
        <w:instrText xml:space="preserve"> PAGEREF _Toc105071461 \h </w:instrText>
      </w:r>
      <w:r w:rsidRPr="001B6D9B">
        <w:rPr>
          <w:noProof/>
        </w:rPr>
      </w:r>
      <w:r w:rsidRPr="001B6D9B">
        <w:rPr>
          <w:noProof/>
        </w:rPr>
        <w:fldChar w:fldCharType="separate"/>
      </w:r>
      <w:r w:rsidR="00565ABE">
        <w:rPr>
          <w:noProof/>
        </w:rPr>
        <w:t>2</w:t>
      </w:r>
      <w:r w:rsidRPr="001B6D9B">
        <w:rPr>
          <w:noProof/>
        </w:rPr>
        <w:fldChar w:fldCharType="end"/>
      </w:r>
    </w:p>
    <w:p w14:paraId="060AD5EB" w14:textId="71AAD32A" w:rsidR="001B6D9B" w:rsidRDefault="001B6D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Persons authorised to consent to import or export of certain material</w:t>
      </w:r>
      <w:r>
        <w:rPr>
          <w:noProof/>
        </w:rPr>
        <w:tab/>
      </w:r>
      <w:r w:rsidRPr="001B6D9B">
        <w:rPr>
          <w:noProof/>
        </w:rPr>
        <w:fldChar w:fldCharType="begin"/>
      </w:r>
      <w:r w:rsidRPr="001B6D9B">
        <w:rPr>
          <w:noProof/>
        </w:rPr>
        <w:instrText xml:space="preserve"> PAGEREF _Toc105071462 \h </w:instrText>
      </w:r>
      <w:r w:rsidRPr="001B6D9B">
        <w:rPr>
          <w:noProof/>
        </w:rPr>
      </w:r>
      <w:r w:rsidRPr="001B6D9B">
        <w:rPr>
          <w:noProof/>
        </w:rPr>
        <w:fldChar w:fldCharType="separate"/>
      </w:r>
      <w:r w:rsidR="00565ABE">
        <w:rPr>
          <w:noProof/>
        </w:rPr>
        <w:t>2</w:t>
      </w:r>
      <w:r w:rsidRPr="001B6D9B">
        <w:rPr>
          <w:noProof/>
        </w:rPr>
        <w:fldChar w:fldCharType="end"/>
      </w:r>
    </w:p>
    <w:p w14:paraId="68BD3CEF" w14:textId="14B132A7" w:rsidR="001B6D9B" w:rsidRDefault="001B6D9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1B6D9B">
        <w:rPr>
          <w:b w:val="0"/>
          <w:noProof/>
          <w:sz w:val="18"/>
        </w:rPr>
        <w:fldChar w:fldCharType="begin"/>
      </w:r>
      <w:r w:rsidRPr="001B6D9B">
        <w:rPr>
          <w:b w:val="0"/>
          <w:noProof/>
          <w:sz w:val="18"/>
        </w:rPr>
        <w:instrText xml:space="preserve"> PAGEREF _Toc105071463 \h </w:instrText>
      </w:r>
      <w:r w:rsidRPr="001B6D9B">
        <w:rPr>
          <w:b w:val="0"/>
          <w:noProof/>
          <w:sz w:val="18"/>
        </w:rPr>
      </w:r>
      <w:r w:rsidRPr="001B6D9B">
        <w:rPr>
          <w:b w:val="0"/>
          <w:noProof/>
          <w:sz w:val="18"/>
        </w:rPr>
        <w:fldChar w:fldCharType="separate"/>
      </w:r>
      <w:r w:rsidR="00565ABE">
        <w:rPr>
          <w:b w:val="0"/>
          <w:noProof/>
          <w:sz w:val="18"/>
        </w:rPr>
        <w:t>4</w:t>
      </w:r>
      <w:r w:rsidRPr="001B6D9B">
        <w:rPr>
          <w:b w:val="0"/>
          <w:noProof/>
          <w:sz w:val="18"/>
        </w:rPr>
        <w:fldChar w:fldCharType="end"/>
      </w:r>
    </w:p>
    <w:p w14:paraId="3ED79ABD" w14:textId="738F2D07" w:rsidR="001B6D9B" w:rsidRPr="001B6D9B" w:rsidRDefault="001B6D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>
        <w:rPr>
          <w:noProof/>
        </w:rPr>
        <w:t>Crimes (Currency) Authorisation 2018</w:t>
      </w:r>
      <w:r>
        <w:rPr>
          <w:noProof/>
        </w:rPr>
        <w:tab/>
      </w:r>
      <w:r w:rsidRPr="001B6D9B">
        <w:rPr>
          <w:i w:val="0"/>
          <w:iCs/>
          <w:noProof/>
          <w:sz w:val="18"/>
        </w:rPr>
        <w:fldChar w:fldCharType="begin"/>
      </w:r>
      <w:r w:rsidRPr="001B6D9B">
        <w:rPr>
          <w:i w:val="0"/>
          <w:iCs/>
          <w:noProof/>
          <w:sz w:val="18"/>
        </w:rPr>
        <w:instrText xml:space="preserve"> PAGEREF _Toc105071464 \h </w:instrText>
      </w:r>
      <w:r w:rsidRPr="001B6D9B">
        <w:rPr>
          <w:i w:val="0"/>
          <w:iCs/>
          <w:noProof/>
          <w:sz w:val="18"/>
        </w:rPr>
      </w:r>
      <w:r w:rsidRPr="001B6D9B">
        <w:rPr>
          <w:i w:val="0"/>
          <w:iCs/>
          <w:noProof/>
          <w:sz w:val="18"/>
        </w:rPr>
        <w:fldChar w:fldCharType="separate"/>
      </w:r>
      <w:r w:rsidR="00565ABE">
        <w:rPr>
          <w:i w:val="0"/>
          <w:iCs/>
          <w:noProof/>
          <w:sz w:val="18"/>
        </w:rPr>
        <w:t>4</w:t>
      </w:r>
      <w:r w:rsidRPr="001B6D9B">
        <w:rPr>
          <w:i w:val="0"/>
          <w:iCs/>
          <w:noProof/>
          <w:sz w:val="18"/>
        </w:rPr>
        <w:fldChar w:fldCharType="end"/>
      </w:r>
    </w:p>
    <w:p w14:paraId="09142A81" w14:textId="70580D30" w:rsidR="00FA06CA" w:rsidRDefault="00FA06CA" w:rsidP="00FA06CA">
      <w:r w:rsidRPr="001B6D9B">
        <w:rPr>
          <w:sz w:val="18"/>
        </w:rPr>
        <w:fldChar w:fldCharType="end"/>
      </w:r>
    </w:p>
    <w:p w14:paraId="65AF4CF6" w14:textId="77777777" w:rsidR="00FA06CA" w:rsidRDefault="00FA06CA" w:rsidP="00FA06CA">
      <w:pPr>
        <w:sectPr w:rsidR="00FA06CA" w:rsidSect="0024301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75E173" w14:textId="5D16A79A" w:rsidR="00A90C45" w:rsidRPr="00A90C45" w:rsidRDefault="00A90C45" w:rsidP="00A90C45">
      <w:pPr>
        <w:pStyle w:val="ActHead2"/>
        <w:pageBreakBefore/>
        <w:rPr>
          <w:lang w:eastAsia="en-US"/>
        </w:rPr>
      </w:pPr>
      <w:bookmarkStart w:id="16" w:name="_Toc105071453"/>
      <w:r w:rsidRPr="00A90C45">
        <w:rPr>
          <w:rStyle w:val="CharPartNo"/>
        </w:rPr>
        <w:lastRenderedPageBreak/>
        <w:t>Part 1</w:t>
      </w:r>
      <w:r>
        <w:t>—</w:t>
      </w:r>
      <w:r w:rsidRPr="00A90C45">
        <w:rPr>
          <w:rStyle w:val="CharPartText"/>
        </w:rPr>
        <w:t>Preliminary</w:t>
      </w:r>
      <w:bookmarkEnd w:id="16"/>
    </w:p>
    <w:p w14:paraId="53E1A05B" w14:textId="77777777" w:rsidR="00FA06CA" w:rsidRDefault="00FA06CA" w:rsidP="00FA06CA">
      <w:pPr>
        <w:pStyle w:val="Header"/>
      </w:pPr>
      <w:r>
        <w:t xml:space="preserve">  </w:t>
      </w:r>
    </w:p>
    <w:p w14:paraId="11D19E66" w14:textId="77777777" w:rsidR="00FA06CA" w:rsidRDefault="00FA06CA" w:rsidP="00FA06CA">
      <w:pPr>
        <w:pStyle w:val="ActHead5"/>
      </w:pPr>
      <w:bookmarkStart w:id="17" w:name="_Toc105071454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31B672A4" w14:textId="1E4926B2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A90C45" w:rsidRPr="00A90C45">
        <w:rPr>
          <w:i/>
          <w:noProof/>
        </w:rPr>
        <w:t>Crimes (Currency) (Authorised Persons) Instrument 2022</w:t>
      </w:r>
      <w:r w:rsidRPr="009A038B">
        <w:t>.</w:t>
      </w:r>
    </w:p>
    <w:p w14:paraId="3F58D146" w14:textId="77777777" w:rsidR="00FA06CA" w:rsidRDefault="00FA06CA" w:rsidP="00FA06CA">
      <w:pPr>
        <w:pStyle w:val="ActHead5"/>
      </w:pPr>
      <w:bookmarkStart w:id="18" w:name="_Toc105071455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4D614026" w14:textId="3944042E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A90C45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26E6C3DA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21E33DCC" w14:textId="77777777" w:rsidTr="00A90C4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DF4580F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496A3B7F" w14:textId="77777777" w:rsidTr="00A90C4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C688D0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7B54E6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74E461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1FC5F4CD" w14:textId="77777777" w:rsidTr="00A90C4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796450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09F720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5A6AF4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67AD3E12" w14:textId="77777777" w:rsidTr="00A90C4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4D0E01" w14:textId="1EEC74CD" w:rsidR="00FA06CA" w:rsidRDefault="00FA06CA" w:rsidP="0048252E">
            <w:pPr>
              <w:pStyle w:val="Tabletext"/>
            </w:pPr>
            <w:r>
              <w:t xml:space="preserve">1.  </w:t>
            </w:r>
            <w:r w:rsidR="00A90C4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F1EF251" w14:textId="77777777" w:rsidR="00FA06CA" w:rsidRDefault="00FA06CA" w:rsidP="0048252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42B883" w14:textId="77777777" w:rsidR="00FA06CA" w:rsidRDefault="00FA06CA" w:rsidP="0048252E">
            <w:pPr>
              <w:pStyle w:val="Tabletext"/>
            </w:pPr>
          </w:p>
        </w:tc>
      </w:tr>
    </w:tbl>
    <w:p w14:paraId="608513C0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6C539679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5DC0851C" w14:textId="77777777" w:rsidR="00FA06CA" w:rsidRDefault="00FA06CA" w:rsidP="00FA06CA">
      <w:pPr>
        <w:pStyle w:val="ActHead5"/>
      </w:pPr>
      <w:bookmarkStart w:id="19" w:name="_Toc105071456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3DBF6567" w14:textId="207EF056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A90C45">
        <w:rPr>
          <w:i/>
        </w:rPr>
        <w:t>Crimes (Currency) Act 1981</w:t>
      </w:r>
      <w:r w:rsidRPr="003C6231">
        <w:t>.</w:t>
      </w:r>
    </w:p>
    <w:p w14:paraId="779844DB" w14:textId="77777777" w:rsidR="00886DC0" w:rsidRDefault="00886DC0" w:rsidP="00886DC0">
      <w:pPr>
        <w:pStyle w:val="ActHead5"/>
      </w:pPr>
      <w:bookmarkStart w:id="20" w:name="_Toc489621897"/>
      <w:bookmarkStart w:id="21" w:name="_Toc105071457"/>
      <w:r>
        <w:t>4  Schedules</w:t>
      </w:r>
      <w:bookmarkEnd w:id="20"/>
      <w:bookmarkEnd w:id="21"/>
    </w:p>
    <w:p w14:paraId="27967009" w14:textId="77777777" w:rsidR="00886DC0" w:rsidRDefault="00886DC0" w:rsidP="00886DC0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72A1FF46" w14:textId="5E444B40" w:rsidR="00FA06CA" w:rsidRDefault="00886DC0" w:rsidP="00FA06CA">
      <w:pPr>
        <w:pStyle w:val="ActHead5"/>
      </w:pPr>
      <w:bookmarkStart w:id="22" w:name="_Toc105071458"/>
      <w:r>
        <w:rPr>
          <w:rStyle w:val="CharSectno"/>
        </w:rPr>
        <w:t>5</w:t>
      </w:r>
      <w:r w:rsidR="00FA06CA">
        <w:t xml:space="preserve">  </w:t>
      </w:r>
      <w:r w:rsidR="00A90C45">
        <w:t>Definitions</w:t>
      </w:r>
      <w:bookmarkEnd w:id="22"/>
    </w:p>
    <w:p w14:paraId="3DC9E858" w14:textId="699C5DE7" w:rsidR="00A90C45" w:rsidRPr="00E45E56" w:rsidRDefault="00A90C45" w:rsidP="00A90C45">
      <w:pPr>
        <w:pStyle w:val="notemargin"/>
      </w:pPr>
      <w:r w:rsidRPr="00E45E56">
        <w:t>Note:</w:t>
      </w:r>
      <w:r w:rsidRPr="00E45E56">
        <w:tab/>
        <w:t xml:space="preserve">Paragraph 13(1)(b) of the </w:t>
      </w:r>
      <w:r w:rsidRPr="00E45E56">
        <w:rPr>
          <w:i/>
        </w:rPr>
        <w:t>Legislation Act 2003</w:t>
      </w:r>
      <w:r w:rsidRPr="00E45E56">
        <w:t xml:space="preserve"> has the effect that expressions have the same meaning in this instrument as in the </w:t>
      </w:r>
      <w:r>
        <w:rPr>
          <w:i/>
        </w:rPr>
        <w:t xml:space="preserve">Crimes (Currency) Act 1981 </w:t>
      </w:r>
      <w:r w:rsidRPr="00E45E56">
        <w:t>as in force from time to time.</w:t>
      </w:r>
    </w:p>
    <w:p w14:paraId="4BCB1EFC" w14:textId="41E5B74B" w:rsidR="00FA06CA" w:rsidRDefault="00FA06CA" w:rsidP="00FA06CA">
      <w:pPr>
        <w:pStyle w:val="subsection"/>
      </w:pPr>
      <w:r>
        <w:tab/>
      </w:r>
      <w:r>
        <w:tab/>
      </w:r>
      <w:r w:rsidR="00A90C45">
        <w:t>In this instrument:</w:t>
      </w:r>
    </w:p>
    <w:p w14:paraId="24B57E75" w14:textId="32118E05" w:rsidR="00A90C45" w:rsidRDefault="00A90C45" w:rsidP="00A90C45">
      <w:pPr>
        <w:pStyle w:val="Definition"/>
        <w:rPr>
          <w:iCs/>
        </w:rPr>
      </w:pPr>
      <w:r w:rsidRPr="00A90C45">
        <w:rPr>
          <w:b/>
          <w:bCs/>
          <w:i/>
          <w:iCs/>
        </w:rPr>
        <w:t>the Act</w:t>
      </w:r>
      <w:r>
        <w:t xml:space="preserve"> means the </w:t>
      </w:r>
      <w:r>
        <w:rPr>
          <w:i/>
        </w:rPr>
        <w:t>Crimes (Currency) Act 1981</w:t>
      </w:r>
      <w:r>
        <w:rPr>
          <w:iCs/>
        </w:rPr>
        <w:t>.</w:t>
      </w:r>
    </w:p>
    <w:p w14:paraId="668233C6" w14:textId="462838C9" w:rsidR="00A90C45" w:rsidRDefault="00A90C45" w:rsidP="00A90C45">
      <w:pPr>
        <w:pStyle w:val="Definition"/>
      </w:pPr>
      <w:r>
        <w:rPr>
          <w:b/>
          <w:bCs/>
          <w:i/>
          <w:iCs/>
        </w:rPr>
        <w:t>Treasury</w:t>
      </w:r>
      <w:r>
        <w:t xml:space="preserve"> means the Department of the Treasury.</w:t>
      </w:r>
    </w:p>
    <w:p w14:paraId="101745FF" w14:textId="025C6684" w:rsidR="00B62F63" w:rsidRPr="00B62F63" w:rsidRDefault="00B62F63" w:rsidP="00B62F63">
      <w:pPr>
        <w:pStyle w:val="ActHead2"/>
        <w:pageBreakBefore/>
        <w:rPr>
          <w:lang w:eastAsia="en-US"/>
        </w:rPr>
      </w:pPr>
      <w:bookmarkStart w:id="23" w:name="_Toc105071459"/>
      <w:r w:rsidRPr="00B62F63">
        <w:rPr>
          <w:rStyle w:val="CharPartNo"/>
        </w:rPr>
        <w:lastRenderedPageBreak/>
        <w:t>Part 2</w:t>
      </w:r>
      <w:r>
        <w:t>—</w:t>
      </w:r>
      <w:r w:rsidRPr="00B62F63">
        <w:rPr>
          <w:rStyle w:val="CharPartText"/>
        </w:rPr>
        <w:t>Authorised persons</w:t>
      </w:r>
      <w:bookmarkEnd w:id="23"/>
    </w:p>
    <w:p w14:paraId="6C1F47D4" w14:textId="77777777" w:rsidR="00B62F63" w:rsidRDefault="00B62F63" w:rsidP="00B62F63">
      <w:pPr>
        <w:pStyle w:val="Header"/>
      </w:pPr>
      <w:r>
        <w:t xml:space="preserve">  </w:t>
      </w:r>
    </w:p>
    <w:p w14:paraId="79D898F1" w14:textId="40B9D5D6" w:rsidR="00B62F63" w:rsidRDefault="00886DC0" w:rsidP="00B62F63">
      <w:pPr>
        <w:pStyle w:val="ActHead5"/>
      </w:pPr>
      <w:bookmarkStart w:id="24" w:name="_Toc105071460"/>
      <w:r>
        <w:rPr>
          <w:rStyle w:val="CharSectno"/>
        </w:rPr>
        <w:t>6</w:t>
      </w:r>
      <w:r w:rsidR="00B62F63">
        <w:t xml:space="preserve">  Persons authorised to consent to current coins or paper money being defaced or destroyed</w:t>
      </w:r>
      <w:bookmarkEnd w:id="24"/>
    </w:p>
    <w:p w14:paraId="4630E7CD" w14:textId="5E1D5F70" w:rsidR="00B62F63" w:rsidRDefault="00B62F63" w:rsidP="00B62F63">
      <w:pPr>
        <w:pStyle w:val="subsection"/>
      </w:pPr>
      <w:r>
        <w:tab/>
      </w:r>
      <w:r>
        <w:tab/>
        <w:t xml:space="preserve">For the purposes of section 16 of the Act, </w:t>
      </w:r>
      <w:r w:rsidR="00484D16">
        <w:t xml:space="preserve">each </w:t>
      </w:r>
      <w:r w:rsidR="00484D16">
        <w:rPr>
          <w:color w:val="000000"/>
          <w:szCs w:val="22"/>
          <w:shd w:val="clear" w:color="auto" w:fill="FFFFFF"/>
        </w:rPr>
        <w:t xml:space="preserve">person occupying, or performing the duties of, one of the following positions </w:t>
      </w:r>
      <w:r w:rsidR="00484D16">
        <w:t>is an authorised person:</w:t>
      </w:r>
    </w:p>
    <w:p w14:paraId="05A53E30" w14:textId="41A9AD9A" w:rsidR="00484D16" w:rsidRDefault="00484D16" w:rsidP="00484D16">
      <w:pPr>
        <w:pStyle w:val="paragraph"/>
      </w:pPr>
      <w:r>
        <w:tab/>
        <w:t>(a)</w:t>
      </w:r>
      <w:r>
        <w:tab/>
        <w:t>the Secretary to the Treasury;</w:t>
      </w:r>
    </w:p>
    <w:p w14:paraId="05B56451" w14:textId="09EEEAFF" w:rsidR="00484D16" w:rsidRDefault="00484D16" w:rsidP="00484D16">
      <w:pPr>
        <w:pStyle w:val="paragraph"/>
      </w:pPr>
      <w:r>
        <w:tab/>
        <w:t>(b)</w:t>
      </w:r>
      <w:r>
        <w:tab/>
        <w:t>the Governor of the Reserve Bank of Australia;</w:t>
      </w:r>
    </w:p>
    <w:p w14:paraId="1962F98B" w14:textId="2E718185" w:rsidR="00484D16" w:rsidRPr="00484D16" w:rsidRDefault="00484D16" w:rsidP="00484D16">
      <w:pPr>
        <w:pStyle w:val="paragraph"/>
      </w:pPr>
      <w:r>
        <w:tab/>
        <w:t>(c)</w:t>
      </w:r>
      <w:r>
        <w:tab/>
        <w:t>Chief Executive Officer of the Royal Australian Mint;</w:t>
      </w:r>
    </w:p>
    <w:p w14:paraId="68DBF46D" w14:textId="3F32B778" w:rsidR="00484D16" w:rsidRDefault="00484D16" w:rsidP="00484D16">
      <w:pPr>
        <w:pStyle w:val="paragraph"/>
      </w:pPr>
      <w:r>
        <w:tab/>
        <w:t>(d)</w:t>
      </w:r>
      <w:r>
        <w:tab/>
        <w:t>an SES employee in the Treasury;</w:t>
      </w:r>
    </w:p>
    <w:p w14:paraId="17B53F94" w14:textId="11BB4A64" w:rsidR="00484D16" w:rsidRDefault="00484D16" w:rsidP="00484D16">
      <w:pPr>
        <w:pStyle w:val="paragraph"/>
      </w:pPr>
      <w:r>
        <w:tab/>
        <w:t>(e)</w:t>
      </w:r>
      <w:r>
        <w:tab/>
        <w:t xml:space="preserve">the following </w:t>
      </w:r>
      <w:r w:rsidR="00780600">
        <w:t>positions</w:t>
      </w:r>
      <w:r>
        <w:t xml:space="preserve"> in </w:t>
      </w:r>
      <w:r w:rsidR="00780600">
        <w:t>the Note Issue Department in the Reserve Bank of Australia:</w:t>
      </w:r>
    </w:p>
    <w:p w14:paraId="4E336441" w14:textId="35058C60" w:rsidR="00780600" w:rsidRDefault="00780600" w:rsidP="00780600">
      <w:pPr>
        <w:pStyle w:val="paragraphsub"/>
      </w:pPr>
      <w:r>
        <w:tab/>
        <w:t>(i)</w:t>
      </w:r>
      <w:r>
        <w:tab/>
        <w:t>Head;</w:t>
      </w:r>
    </w:p>
    <w:p w14:paraId="30E71245" w14:textId="67392A64" w:rsidR="00780600" w:rsidRDefault="00780600" w:rsidP="00780600">
      <w:pPr>
        <w:pStyle w:val="paragraphsub"/>
      </w:pPr>
      <w:r>
        <w:tab/>
        <w:t>(ii)</w:t>
      </w:r>
      <w:r>
        <w:tab/>
        <w:t>Deputy Head;</w:t>
      </w:r>
    </w:p>
    <w:p w14:paraId="171C3DC9" w14:textId="70F43589" w:rsidR="00780600" w:rsidRDefault="00780600" w:rsidP="00780600">
      <w:pPr>
        <w:pStyle w:val="paragraphsub"/>
      </w:pPr>
      <w:r>
        <w:tab/>
        <w:t>(iii)</w:t>
      </w:r>
      <w:r>
        <w:tab/>
        <w:t>Head Scientist;</w:t>
      </w:r>
    </w:p>
    <w:p w14:paraId="63B6AEAC" w14:textId="27A6B5E9" w:rsidR="00780600" w:rsidRPr="00780600" w:rsidRDefault="00780600" w:rsidP="00780600">
      <w:pPr>
        <w:pStyle w:val="paragraphsub"/>
      </w:pPr>
      <w:r>
        <w:tab/>
        <w:t>(iv)</w:t>
      </w:r>
      <w:r>
        <w:tab/>
        <w:t xml:space="preserve">Senior Manager, Banknote </w:t>
      </w:r>
      <w:r w:rsidR="009F5557">
        <w:t>Strategy and Engagement</w:t>
      </w:r>
      <w:r>
        <w:t>.</w:t>
      </w:r>
    </w:p>
    <w:p w14:paraId="1C24D102" w14:textId="7A0B4D84" w:rsidR="00B62F63" w:rsidRDefault="00886DC0" w:rsidP="00780600">
      <w:pPr>
        <w:pStyle w:val="ActHead5"/>
      </w:pPr>
      <w:bookmarkStart w:id="25" w:name="_Toc105071461"/>
      <w:r>
        <w:rPr>
          <w:rStyle w:val="CharSectno"/>
        </w:rPr>
        <w:t>7</w:t>
      </w:r>
      <w:r w:rsidR="00780600">
        <w:t xml:space="preserve">  Persons authorised to consent to </w:t>
      </w:r>
      <w:r w:rsidR="00780600" w:rsidRPr="00780600">
        <w:t>design, make, print or distribute material of certain kinds</w:t>
      </w:r>
      <w:bookmarkEnd w:id="25"/>
    </w:p>
    <w:p w14:paraId="13127CBB" w14:textId="78CA8B3C" w:rsidR="00780600" w:rsidRDefault="00780600" w:rsidP="00780600">
      <w:pPr>
        <w:pStyle w:val="subsection"/>
      </w:pPr>
      <w:r>
        <w:tab/>
      </w:r>
      <w:r>
        <w:tab/>
        <w:t xml:space="preserve">For the purposes of section 19 of the Act, each </w:t>
      </w:r>
      <w:r>
        <w:rPr>
          <w:color w:val="000000"/>
          <w:szCs w:val="22"/>
          <w:shd w:val="clear" w:color="auto" w:fill="FFFFFF"/>
        </w:rPr>
        <w:t xml:space="preserve">person occupying, or performing the duties of, one of the following positions </w:t>
      </w:r>
      <w:r>
        <w:t>is an authorised person:</w:t>
      </w:r>
    </w:p>
    <w:p w14:paraId="4747CBB4" w14:textId="77777777" w:rsidR="00780600" w:rsidRDefault="00780600" w:rsidP="00780600">
      <w:pPr>
        <w:pStyle w:val="paragraph"/>
      </w:pPr>
      <w:r>
        <w:tab/>
        <w:t>(a)</w:t>
      </w:r>
      <w:r>
        <w:tab/>
        <w:t>the Secretary to the Treasury;</w:t>
      </w:r>
    </w:p>
    <w:p w14:paraId="285EA253" w14:textId="77777777" w:rsidR="00780600" w:rsidRDefault="00780600" w:rsidP="00780600">
      <w:pPr>
        <w:pStyle w:val="paragraph"/>
      </w:pPr>
      <w:r>
        <w:tab/>
        <w:t>(b)</w:t>
      </w:r>
      <w:r>
        <w:tab/>
        <w:t>the Governor of the Reserve Bank of Australia;</w:t>
      </w:r>
    </w:p>
    <w:p w14:paraId="5185FF5A" w14:textId="25FBED62" w:rsidR="00780600" w:rsidRPr="00484D16" w:rsidRDefault="00780600" w:rsidP="00780600">
      <w:pPr>
        <w:pStyle w:val="paragraph"/>
      </w:pPr>
      <w:r>
        <w:tab/>
        <w:t>(c)</w:t>
      </w:r>
      <w:r>
        <w:tab/>
      </w:r>
      <w:r w:rsidR="007026A9">
        <w:rPr>
          <w:color w:val="000000"/>
          <w:szCs w:val="22"/>
          <w:shd w:val="clear" w:color="auto" w:fill="FFFFFF"/>
        </w:rPr>
        <w:t>Chief Executive of the Australian Office of Financial Management</w:t>
      </w:r>
      <w:r>
        <w:t>;</w:t>
      </w:r>
    </w:p>
    <w:p w14:paraId="1CA1F830" w14:textId="77777777" w:rsidR="00780600" w:rsidRDefault="00780600" w:rsidP="00780600">
      <w:pPr>
        <w:pStyle w:val="paragraph"/>
      </w:pPr>
      <w:r>
        <w:tab/>
        <w:t>(d)</w:t>
      </w:r>
      <w:r>
        <w:tab/>
        <w:t>an SES employee in the Treasury;</w:t>
      </w:r>
    </w:p>
    <w:p w14:paraId="0CBB10C6" w14:textId="77777777" w:rsidR="00780600" w:rsidRDefault="00780600" w:rsidP="00780600">
      <w:pPr>
        <w:pStyle w:val="paragraph"/>
      </w:pPr>
      <w:r>
        <w:tab/>
        <w:t>(e)</w:t>
      </w:r>
      <w:r>
        <w:tab/>
        <w:t>the following positions in the Note Issue Department in the Reserve Bank of Australia:</w:t>
      </w:r>
    </w:p>
    <w:p w14:paraId="7F7F2C68" w14:textId="77777777" w:rsidR="00780600" w:rsidRDefault="00780600" w:rsidP="00780600">
      <w:pPr>
        <w:pStyle w:val="paragraphsub"/>
      </w:pPr>
      <w:r>
        <w:tab/>
        <w:t>(i)</w:t>
      </w:r>
      <w:r>
        <w:tab/>
        <w:t>Head;</w:t>
      </w:r>
    </w:p>
    <w:p w14:paraId="4CD77FA0" w14:textId="77777777" w:rsidR="00780600" w:rsidRDefault="00780600" w:rsidP="00780600">
      <w:pPr>
        <w:pStyle w:val="paragraphsub"/>
      </w:pPr>
      <w:r>
        <w:tab/>
        <w:t>(ii)</w:t>
      </w:r>
      <w:r>
        <w:tab/>
        <w:t>Deputy Head;</w:t>
      </w:r>
    </w:p>
    <w:p w14:paraId="0248020F" w14:textId="77777777" w:rsidR="00780600" w:rsidRDefault="00780600" w:rsidP="00780600">
      <w:pPr>
        <w:pStyle w:val="paragraphsub"/>
      </w:pPr>
      <w:r>
        <w:tab/>
        <w:t>(iii)</w:t>
      </w:r>
      <w:r>
        <w:tab/>
        <w:t>Head Scientist;</w:t>
      </w:r>
    </w:p>
    <w:p w14:paraId="1F83A044" w14:textId="79D231F9" w:rsidR="00780600" w:rsidRPr="00780600" w:rsidRDefault="00780600" w:rsidP="00780600">
      <w:pPr>
        <w:pStyle w:val="paragraphsub"/>
      </w:pPr>
      <w:r>
        <w:tab/>
        <w:t>(iv)</w:t>
      </w:r>
      <w:r>
        <w:tab/>
        <w:t xml:space="preserve">Senior Manager, </w:t>
      </w:r>
      <w:r w:rsidR="009F5557">
        <w:t>Banknote Strategy and Engagement</w:t>
      </w:r>
      <w:r>
        <w:t>.</w:t>
      </w:r>
    </w:p>
    <w:p w14:paraId="3D80CA26" w14:textId="515F48F0" w:rsidR="00780600" w:rsidRDefault="00886DC0" w:rsidP="007026A9">
      <w:pPr>
        <w:pStyle w:val="ActHead5"/>
      </w:pPr>
      <w:bookmarkStart w:id="26" w:name="_Toc105071462"/>
      <w:r>
        <w:rPr>
          <w:rStyle w:val="CharSectno"/>
        </w:rPr>
        <w:t>8</w:t>
      </w:r>
      <w:r w:rsidR="007026A9">
        <w:t xml:space="preserve">  Persons authorised to consent to import or export of certain material</w:t>
      </w:r>
      <w:bookmarkEnd w:id="26"/>
    </w:p>
    <w:p w14:paraId="7A511473" w14:textId="5F681B33" w:rsidR="007026A9" w:rsidRDefault="007026A9" w:rsidP="007026A9">
      <w:pPr>
        <w:pStyle w:val="subsection"/>
      </w:pPr>
      <w:r>
        <w:tab/>
      </w:r>
      <w:r>
        <w:tab/>
        <w:t xml:space="preserve">For the purposes of section 20 of the Act, each </w:t>
      </w:r>
      <w:r>
        <w:rPr>
          <w:color w:val="000000"/>
          <w:szCs w:val="22"/>
          <w:shd w:val="clear" w:color="auto" w:fill="FFFFFF"/>
        </w:rPr>
        <w:t xml:space="preserve">person occupying, or performing the duties of, one of the following positions </w:t>
      </w:r>
      <w:r>
        <w:t>is an authorised person:</w:t>
      </w:r>
    </w:p>
    <w:p w14:paraId="138A6FCC" w14:textId="77777777" w:rsidR="007026A9" w:rsidRDefault="007026A9" w:rsidP="007026A9">
      <w:pPr>
        <w:pStyle w:val="paragraph"/>
      </w:pPr>
      <w:r>
        <w:tab/>
        <w:t>(a)</w:t>
      </w:r>
      <w:r>
        <w:tab/>
        <w:t>the Secretary to the Treasury;</w:t>
      </w:r>
    </w:p>
    <w:p w14:paraId="40EFADDD" w14:textId="77777777" w:rsidR="007026A9" w:rsidRDefault="007026A9" w:rsidP="007026A9">
      <w:pPr>
        <w:pStyle w:val="paragraph"/>
      </w:pPr>
      <w:r>
        <w:tab/>
        <w:t>(b)</w:t>
      </w:r>
      <w:r>
        <w:tab/>
        <w:t>the Governor of the Reserve Bank of Australia;</w:t>
      </w:r>
    </w:p>
    <w:p w14:paraId="45EDDF6F" w14:textId="77777777" w:rsidR="007026A9" w:rsidRPr="00484D16" w:rsidRDefault="007026A9" w:rsidP="007026A9">
      <w:pPr>
        <w:pStyle w:val="paragraph"/>
      </w:pPr>
      <w:r>
        <w:tab/>
        <w:t>(c)</w:t>
      </w:r>
      <w:r>
        <w:tab/>
      </w:r>
      <w:r>
        <w:rPr>
          <w:color w:val="000000"/>
          <w:szCs w:val="22"/>
          <w:shd w:val="clear" w:color="auto" w:fill="FFFFFF"/>
        </w:rPr>
        <w:t>Chief Executive of the Australian Office of Financial Management</w:t>
      </w:r>
      <w:r>
        <w:t>;</w:t>
      </w:r>
    </w:p>
    <w:p w14:paraId="51A19198" w14:textId="77777777" w:rsidR="007026A9" w:rsidRDefault="007026A9" w:rsidP="007026A9">
      <w:pPr>
        <w:pStyle w:val="paragraph"/>
      </w:pPr>
      <w:r>
        <w:tab/>
        <w:t>(d)</w:t>
      </w:r>
      <w:r>
        <w:tab/>
        <w:t>an SES employee in the Treasury;</w:t>
      </w:r>
    </w:p>
    <w:p w14:paraId="3E5B601E" w14:textId="77777777" w:rsidR="007026A9" w:rsidRDefault="007026A9" w:rsidP="007026A9">
      <w:pPr>
        <w:pStyle w:val="paragraph"/>
      </w:pPr>
      <w:r>
        <w:tab/>
        <w:t>(e)</w:t>
      </w:r>
      <w:r>
        <w:tab/>
        <w:t>the following positions in the Note Issue Department in the Reserve Bank of Australia:</w:t>
      </w:r>
    </w:p>
    <w:p w14:paraId="528327F4" w14:textId="77777777" w:rsidR="007026A9" w:rsidRDefault="007026A9" w:rsidP="007026A9">
      <w:pPr>
        <w:pStyle w:val="paragraphsub"/>
      </w:pPr>
      <w:r>
        <w:tab/>
        <w:t>(i)</w:t>
      </w:r>
      <w:r>
        <w:tab/>
        <w:t>Head;</w:t>
      </w:r>
    </w:p>
    <w:p w14:paraId="0CA0994E" w14:textId="77777777" w:rsidR="007026A9" w:rsidRDefault="007026A9" w:rsidP="007026A9">
      <w:pPr>
        <w:pStyle w:val="paragraphsub"/>
      </w:pPr>
      <w:r>
        <w:tab/>
        <w:t>(ii)</w:t>
      </w:r>
      <w:r>
        <w:tab/>
        <w:t>Deputy Head;</w:t>
      </w:r>
    </w:p>
    <w:p w14:paraId="0825FAC3" w14:textId="77777777" w:rsidR="007026A9" w:rsidRDefault="007026A9" w:rsidP="007026A9">
      <w:pPr>
        <w:pStyle w:val="paragraphsub"/>
      </w:pPr>
      <w:r>
        <w:lastRenderedPageBreak/>
        <w:tab/>
        <w:t>(iii)</w:t>
      </w:r>
      <w:r>
        <w:tab/>
        <w:t>Head Scientist;</w:t>
      </w:r>
    </w:p>
    <w:p w14:paraId="3538114D" w14:textId="77777777" w:rsidR="003746B7" w:rsidRDefault="007026A9" w:rsidP="007026A9">
      <w:pPr>
        <w:pStyle w:val="paragraphsub"/>
        <w:sectPr w:rsidR="003746B7" w:rsidSect="00243018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>
        <w:tab/>
        <w:t>(iv)</w:t>
      </w:r>
      <w:r>
        <w:tab/>
        <w:t xml:space="preserve">Senior Manager, </w:t>
      </w:r>
      <w:r w:rsidR="009F5557">
        <w:t>Banknote Strategy and Engagement</w:t>
      </w:r>
      <w:r>
        <w:t>.</w:t>
      </w:r>
    </w:p>
    <w:p w14:paraId="3411D1DF" w14:textId="003F4F6F" w:rsidR="007026A9" w:rsidRPr="003746B7" w:rsidRDefault="003746B7" w:rsidP="003746B7">
      <w:pPr>
        <w:pStyle w:val="ActHead1"/>
        <w:pageBreakBefore/>
        <w:rPr>
          <w:lang w:eastAsia="en-US"/>
        </w:rPr>
      </w:pPr>
      <w:bookmarkStart w:id="39" w:name="_Toc105071463"/>
      <w:r w:rsidRPr="003746B7">
        <w:rPr>
          <w:rStyle w:val="CharChapNo"/>
        </w:rPr>
        <w:lastRenderedPageBreak/>
        <w:t>Schedule 1</w:t>
      </w:r>
      <w:r>
        <w:t>—</w:t>
      </w:r>
      <w:r w:rsidRPr="003746B7">
        <w:rPr>
          <w:rStyle w:val="CharChapText"/>
        </w:rPr>
        <w:t>Repeals</w:t>
      </w:r>
      <w:bookmarkEnd w:id="39"/>
    </w:p>
    <w:p w14:paraId="4D3153E6" w14:textId="77777777" w:rsidR="003746B7" w:rsidRDefault="003746B7" w:rsidP="003746B7">
      <w:pPr>
        <w:pStyle w:val="Header"/>
      </w:pPr>
      <w:r>
        <w:t xml:space="preserve">  </w:t>
      </w:r>
    </w:p>
    <w:p w14:paraId="31379FE2" w14:textId="0A9E46FB" w:rsidR="003746B7" w:rsidRDefault="003746B7" w:rsidP="003746B7">
      <w:pPr>
        <w:pStyle w:val="ActHead9"/>
      </w:pPr>
      <w:bookmarkStart w:id="40" w:name="_Toc105071464"/>
      <w:r>
        <w:t>Crimes (Currency) Authorisation 2018</w:t>
      </w:r>
      <w:bookmarkEnd w:id="40"/>
    </w:p>
    <w:p w14:paraId="7515C699" w14:textId="070AB48A" w:rsidR="003746B7" w:rsidRDefault="003746B7" w:rsidP="003746B7">
      <w:pPr>
        <w:pStyle w:val="ItemHead"/>
      </w:pPr>
      <w:r>
        <w:t>1  The whole of the instrument</w:t>
      </w:r>
    </w:p>
    <w:p w14:paraId="40BCC157" w14:textId="16D356B6" w:rsidR="003746B7" w:rsidRPr="003746B7" w:rsidRDefault="003746B7" w:rsidP="003746B7">
      <w:pPr>
        <w:pStyle w:val="Item"/>
      </w:pPr>
      <w:r>
        <w:t>Repeal the instrument.</w:t>
      </w:r>
    </w:p>
    <w:sectPr w:rsidR="003746B7" w:rsidRPr="003746B7" w:rsidSect="001B6D9B">
      <w:headerReference w:type="even" r:id="rId30"/>
      <w:headerReference w:type="default" r:id="rId31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BC8B" w14:textId="77777777" w:rsidR="00A90C45" w:rsidRDefault="00A90C45" w:rsidP="00FA06CA">
      <w:pPr>
        <w:spacing w:line="240" w:lineRule="auto"/>
      </w:pPr>
      <w:r>
        <w:separator/>
      </w:r>
    </w:p>
  </w:endnote>
  <w:endnote w:type="continuationSeparator" w:id="0">
    <w:p w14:paraId="419CC71E" w14:textId="77777777" w:rsidR="00A90C45" w:rsidRDefault="00A90C45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5894" w14:textId="1B06E71F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55D8075A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64CF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56EB" w14:textId="74F3382B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77FD6EA3" w14:textId="77777777" w:rsidTr="00A90C4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A82E51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05B511" w14:textId="4CD94DEB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65ABE">
            <w:rPr>
              <w:i/>
              <w:noProof/>
              <w:sz w:val="18"/>
            </w:rPr>
            <w:t>Crimes (Currency) (Authorised Persons)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000646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E1720B6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1436" w14:textId="52A33A28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1015FF5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3E4D35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F24D22D" w14:textId="5C3441A7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023F3">
            <w:rPr>
              <w:i/>
              <w:noProof/>
              <w:sz w:val="18"/>
            </w:rPr>
            <w:t>Crimes (Currency) (Authorised Persons)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A00614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2468E20B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B82E" w14:textId="2A60D727" w:rsidR="007500C8" w:rsidRPr="00E33C1C" w:rsidRDefault="005023F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0C21208" w14:textId="77777777" w:rsidTr="00A90C4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34B92A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B07525" w14:textId="4E465DF4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023F3">
            <w:rPr>
              <w:i/>
              <w:noProof/>
              <w:sz w:val="18"/>
            </w:rPr>
            <w:t>Crimes (Currency) (Authorised Persons)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8AF412" w14:textId="77777777" w:rsidR="007500C8" w:rsidRDefault="005023F3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3FC1360" w14:textId="77777777" w:rsidR="007500C8" w:rsidRPr="00ED79B6" w:rsidRDefault="005023F3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21B3" w14:textId="58EEAD6A" w:rsidR="00472DBE" w:rsidRPr="00E33C1C" w:rsidRDefault="005023F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1" w:name="_Hlk26286453"/>
    <w:bookmarkStart w:id="32" w:name="_Hlk26286454"/>
    <w:bookmarkStart w:id="33" w:name="_Hlk26286457"/>
    <w:bookmarkStart w:id="34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74DA0F7F" w14:textId="77777777" w:rsidTr="00A90C45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1CA9932A" w14:textId="77777777" w:rsidR="00472DBE" w:rsidRDefault="005023F3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307F8282" w14:textId="452B258E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023F3">
            <w:rPr>
              <w:i/>
              <w:noProof/>
              <w:sz w:val="18"/>
            </w:rPr>
            <w:t>Crimes (Currency) (Authorised Persons)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26BE7D4F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1"/>
    <w:bookmarkEnd w:id="32"/>
    <w:bookmarkEnd w:id="33"/>
    <w:bookmarkEnd w:id="34"/>
  </w:tbl>
  <w:p w14:paraId="4D2F9033" w14:textId="77777777" w:rsidR="00472DBE" w:rsidRPr="00ED79B6" w:rsidRDefault="005023F3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2F66" w14:textId="77777777" w:rsidR="007500C8" w:rsidRPr="00E33C1C" w:rsidRDefault="005023F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7" w:name="_Hlk26286455"/>
    <w:bookmarkStart w:id="38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2BA3F795" w14:textId="77777777" w:rsidTr="00A90C45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0F813E37" w14:textId="77777777" w:rsidR="007500C8" w:rsidRDefault="005023F3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6C3C7581" w14:textId="557AFE72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5ABE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6674D889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7"/>
    <w:bookmarkEnd w:id="38"/>
  </w:tbl>
  <w:p w14:paraId="0533ACC2" w14:textId="77777777" w:rsidR="007500C8" w:rsidRPr="00ED79B6" w:rsidRDefault="005023F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F432" w14:textId="77777777" w:rsidR="00A90C45" w:rsidRDefault="00A90C45" w:rsidP="00FA06CA">
      <w:pPr>
        <w:spacing w:line="240" w:lineRule="auto"/>
      </w:pPr>
      <w:r>
        <w:separator/>
      </w:r>
    </w:p>
  </w:footnote>
  <w:footnote w:type="continuationSeparator" w:id="0">
    <w:p w14:paraId="52533A68" w14:textId="77777777" w:rsidR="00A90C45" w:rsidRDefault="00A90C45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4CCB" w14:textId="55CFEE39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20D5" w14:textId="2862202F" w:rsidR="001B6D9B" w:rsidRDefault="001B6D9B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5023F3">
      <w:rPr>
        <w:b/>
        <w:noProof/>
        <w:sz w:val="20"/>
      </w:rPr>
      <w:t>Schedule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5023F3">
      <w:rPr>
        <w:noProof/>
        <w:sz w:val="20"/>
      </w:rPr>
      <w:t>Repeals</w:t>
    </w:r>
    <w:r>
      <w:rPr>
        <w:sz w:val="20"/>
      </w:rPr>
      <w:fldChar w:fldCharType="end"/>
    </w:r>
  </w:p>
  <w:p w14:paraId="62B67626" w14:textId="6A746073" w:rsidR="001B6D9B" w:rsidRDefault="001B6D9B" w:rsidP="00715914">
    <w:pPr>
      <w:rPr>
        <w:sz w:val="20"/>
      </w:rPr>
    </w:pPr>
    <w:r>
      <w:rPr>
        <w:sz w:val="20"/>
      </w:rPr>
      <w:t xml:space="preserve">  </w:t>
    </w:r>
  </w:p>
  <w:p w14:paraId="0CDF89CB" w14:textId="29E146FE" w:rsidR="001B6D9B" w:rsidRPr="007A1328" w:rsidRDefault="001B6D9B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6B5D921" w14:textId="77777777" w:rsidR="001B6D9B" w:rsidRPr="007A1328" w:rsidRDefault="001B6D9B" w:rsidP="00715914">
    <w:pPr>
      <w:rPr>
        <w:b/>
        <w:sz w:val="24"/>
      </w:rPr>
    </w:pPr>
  </w:p>
  <w:p w14:paraId="3957C385" w14:textId="6D2452D4" w:rsidR="001B6D9B" w:rsidRPr="007A1328" w:rsidRDefault="001B6D9B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4B27" w14:textId="18CC267D" w:rsidR="001B6D9B" w:rsidRPr="007A1328" w:rsidRDefault="001B6D9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02416A0" w14:textId="1151BD4C" w:rsidR="001B6D9B" w:rsidRPr="007A1328" w:rsidRDefault="001B6D9B" w:rsidP="00715914">
    <w:pPr>
      <w:jc w:val="right"/>
      <w:rPr>
        <w:sz w:val="20"/>
      </w:rPr>
    </w:pPr>
    <w:r>
      <w:rPr>
        <w:sz w:val="20"/>
      </w:rPr>
      <w:t xml:space="preserve">  </w:t>
    </w:r>
  </w:p>
  <w:p w14:paraId="0384AA8E" w14:textId="10BBAAB6" w:rsidR="001B6D9B" w:rsidRPr="007A1328" w:rsidRDefault="001B6D9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38FC66F" w14:textId="77777777" w:rsidR="001B6D9B" w:rsidRPr="007A1328" w:rsidRDefault="001B6D9B" w:rsidP="00715914">
    <w:pPr>
      <w:jc w:val="right"/>
      <w:rPr>
        <w:b/>
        <w:sz w:val="24"/>
      </w:rPr>
    </w:pPr>
  </w:p>
  <w:p w14:paraId="0DBC3EB2" w14:textId="02E3CEBE" w:rsidR="001B6D9B" w:rsidRPr="007A1328" w:rsidRDefault="001B6D9B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CAEB" w14:textId="0266D730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305C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A571" w14:textId="21034186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B407" w14:textId="1CDF97E0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2EBB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D79E" w14:textId="31167E51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989A96D" w14:textId="0F262A46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5023F3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5023F3">
      <w:rPr>
        <w:noProof/>
        <w:sz w:val="20"/>
      </w:rPr>
      <w:t>Authorised persons</w:t>
    </w:r>
    <w:r>
      <w:rPr>
        <w:sz w:val="20"/>
      </w:rPr>
      <w:fldChar w:fldCharType="end"/>
    </w:r>
  </w:p>
  <w:p w14:paraId="3135C36B" w14:textId="4A700CC0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696AD6B" w14:textId="77777777" w:rsidR="00715914" w:rsidRPr="007A1328" w:rsidRDefault="005023F3" w:rsidP="00715914">
    <w:pPr>
      <w:rPr>
        <w:b/>
        <w:sz w:val="24"/>
      </w:rPr>
    </w:pPr>
  </w:p>
  <w:p w14:paraId="0D87E200" w14:textId="43EB75F6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65AB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023F3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7" w:name="_Hlk26286447"/>
  <w:bookmarkStart w:id="28" w:name="_Hlk26286448"/>
  <w:bookmarkStart w:id="29" w:name="_Hlk26286451"/>
  <w:bookmarkStart w:id="30" w:name="_Hlk26286452"/>
  <w:p w14:paraId="64596AA4" w14:textId="49983387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55D018C" w14:textId="679DAB2B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5023F3">
      <w:rPr>
        <w:sz w:val="20"/>
      </w:rPr>
      <w:fldChar w:fldCharType="separate"/>
    </w:r>
    <w:r w:rsidR="005023F3">
      <w:rPr>
        <w:noProof/>
        <w:sz w:val="20"/>
      </w:rPr>
      <w:t>Authorised persons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5023F3">
      <w:rPr>
        <w:b/>
        <w:sz w:val="20"/>
      </w:rPr>
      <w:fldChar w:fldCharType="separate"/>
    </w:r>
    <w:r w:rsidR="005023F3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6C114E3E" w14:textId="2F01A87F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EF3A06C" w14:textId="77777777" w:rsidR="00715914" w:rsidRPr="007A1328" w:rsidRDefault="005023F3" w:rsidP="00715914">
    <w:pPr>
      <w:jc w:val="right"/>
      <w:rPr>
        <w:b/>
        <w:sz w:val="24"/>
      </w:rPr>
    </w:pPr>
  </w:p>
  <w:p w14:paraId="135E51D6" w14:textId="292EBCC1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65AB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023F3">
      <w:rPr>
        <w:noProof/>
        <w:sz w:val="24"/>
      </w:rPr>
      <w:t>8</w:t>
    </w:r>
    <w:r w:rsidRPr="007A1328">
      <w:rPr>
        <w:sz w:val="24"/>
      </w:rPr>
      <w:fldChar w:fldCharType="end"/>
    </w:r>
    <w:bookmarkEnd w:id="27"/>
    <w:bookmarkEnd w:id="28"/>
    <w:bookmarkEnd w:id="29"/>
    <w:bookmarkEnd w:id="30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5631" w14:textId="77777777" w:rsidR="00715914" w:rsidRPr="007A1328" w:rsidRDefault="005023F3" w:rsidP="00715914">
    <w:bookmarkStart w:id="35" w:name="_Hlk26286449"/>
    <w:bookmarkStart w:id="36" w:name="_Hlk26286450"/>
    <w:bookmarkEnd w:id="35"/>
    <w:bookmarkEnd w:id="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45"/>
    <w:rsid w:val="001B6D9B"/>
    <w:rsid w:val="003746B7"/>
    <w:rsid w:val="00484D16"/>
    <w:rsid w:val="005023F3"/>
    <w:rsid w:val="005526E0"/>
    <w:rsid w:val="00565ABE"/>
    <w:rsid w:val="00636078"/>
    <w:rsid w:val="007026A9"/>
    <w:rsid w:val="00780600"/>
    <w:rsid w:val="008019F6"/>
    <w:rsid w:val="0081723B"/>
    <w:rsid w:val="00886DC0"/>
    <w:rsid w:val="009F5557"/>
    <w:rsid w:val="00A90C45"/>
    <w:rsid w:val="00B43A22"/>
    <w:rsid w:val="00B62F63"/>
    <w:rsid w:val="00C9209D"/>
    <w:rsid w:val="00C9500F"/>
    <w:rsid w:val="00CC017B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CC037B"/>
  <w15:chartTrackingRefBased/>
  <w15:docId w15:val="{9799065E-0765-4F8E-B1E4-5AD76F7E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2022RG-111-24887</_dlc_DocId>
    <_dlc_DocIdUrl xmlns="0f563589-9cf9-4143-b1eb-fb0534803d38">
      <Url>http://tweb/sites/rg/ldp/lmu/_layouts/15/DocIdRedir.aspx?ID=2022RG-111-24887</Url>
      <Description>2022RG-111-24887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7438" ma:contentTypeDescription=" " ma:contentTypeScope="" ma:versionID="42a9488f74d6488b9e25f344b87f88d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93213-8EE7-4229-BA5A-4AC0EFB4606D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f563589-9cf9-4143-b1eb-fb0534803d38"/>
    <ds:schemaRef ds:uri="http://schemas.microsoft.com/office/2006/documentManagement/types"/>
    <ds:schemaRef ds:uri="http://schemas.microsoft.com/sharepoint/v4"/>
    <ds:schemaRef ds:uri="http://schemas.microsoft.com/office/2006/metadata/properties"/>
    <ds:schemaRef ds:uri="http://schemas.microsoft.com/sharepoint/v3"/>
    <ds:schemaRef ds:uri="http://purl.org/dc/elements/1.1/"/>
    <ds:schemaRef ds:uri="687b78b0-2ddd-4441-8a8b-c9638c2a1939"/>
    <ds:schemaRef ds:uri="9f7bc583-7cbe-45b9-a2bd-8bbb6543b37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1DB57B-5839-4DAF-9952-AB2FE89EC606}"/>
</file>

<file path=customXml/itemProps4.xml><?xml version="1.0" encoding="utf-8"?>
<ds:datastoreItem xmlns:ds="http://schemas.openxmlformats.org/officeDocument/2006/customXml" ds:itemID="{9673EC83-AC41-4C2D-A6CF-0270426712BD}"/>
</file>

<file path=customXml/itemProps5.xml><?xml version="1.0" encoding="utf-8"?>
<ds:datastoreItem xmlns:ds="http://schemas.openxmlformats.org/officeDocument/2006/customXml" ds:itemID="{4ADA5BC9-F637-453C-AC6E-A6D7B55433D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76D62BB-2FEC-4340-825E-CC575BAB8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37</TotalTime>
  <Pages>8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220531-NI-TSY_47_0017-Currency Crimes-authorised persons.master</dc:title>
  <dc:subject/>
  <dc:creator>Leggett, Chris</dc:creator>
  <cp:keywords/>
  <dc:description/>
  <cp:lastModifiedBy>Leggett, Chris</cp:lastModifiedBy>
  <cp:revision>12</cp:revision>
  <cp:lastPrinted>2022-06-02T04:13:00Z</cp:lastPrinted>
  <dcterms:created xsi:type="dcterms:W3CDTF">2022-05-31T03:53:00Z</dcterms:created>
  <dcterms:modified xsi:type="dcterms:W3CDTF">2022-06-15T03:39:00Z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e07c71a0-d406-4120-805d-e60c3bca4e2c</vt:lpwstr>
  </property>
  <property fmtid="{D5CDD505-2E9C-101B-9397-08002B2CF9AE}" pid="17" name="TSYTopic">
    <vt:lpwstr/>
  </property>
  <property fmtid="{D5CDD505-2E9C-101B-9397-08002B2CF9AE}" pid="18" name="Order">
    <vt:r8>2488700</vt:r8>
  </property>
  <property fmtid="{D5CDD505-2E9C-101B-9397-08002B2CF9AE}" pid="19" name="oae75e2df9d943898d59cb03ca0993c5">
    <vt:lpwstr/>
  </property>
  <property fmtid="{D5CDD505-2E9C-101B-9397-08002B2CF9AE}" pid="20" name="Topics">
    <vt:lpwstr/>
  </property>
</Properties>
</file>