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5B00" w14:textId="77777777" w:rsidR="003F35BE" w:rsidRDefault="003F35BE">
      <w:pPr>
        <w:pStyle w:val="BodyText"/>
        <w:spacing w:before="7"/>
        <w:rPr>
          <w:sz w:val="25"/>
        </w:rPr>
      </w:pPr>
    </w:p>
    <w:p w14:paraId="2836C03B" w14:textId="77777777" w:rsidR="003F35BE" w:rsidRPr="004D537A" w:rsidRDefault="00ED1E25">
      <w:pPr>
        <w:pStyle w:val="BodyText"/>
        <w:ind w:left="137"/>
        <w:rPr>
          <w:sz w:val="20"/>
        </w:rPr>
      </w:pPr>
      <w:r w:rsidRPr="004D537A">
        <w:rPr>
          <w:noProof/>
          <w:sz w:val="20"/>
        </w:rPr>
        <w:drawing>
          <wp:inline distT="0" distB="0" distL="0" distR="0" wp14:anchorId="1BA680CE" wp14:editId="5DA82677">
            <wp:extent cx="1499633" cy="1101852"/>
            <wp:effectExtent l="0" t="0" r="0" b="0"/>
            <wp:docPr id="1" name="image1.jpeg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33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57DF" w14:textId="77777777" w:rsidR="003F35BE" w:rsidRPr="004D537A" w:rsidRDefault="003F35BE">
      <w:pPr>
        <w:pStyle w:val="BodyText"/>
        <w:spacing w:before="7"/>
        <w:rPr>
          <w:sz w:val="15"/>
        </w:rPr>
      </w:pPr>
    </w:p>
    <w:p w14:paraId="652CE7F1" w14:textId="042BB517" w:rsidR="003F35BE" w:rsidRPr="004D537A" w:rsidRDefault="00ED1E25">
      <w:pPr>
        <w:pStyle w:val="Title"/>
      </w:pPr>
      <w:bookmarkStart w:id="0" w:name="_Hlk112318483"/>
      <w:r w:rsidRPr="004D537A">
        <w:t>Australian C</w:t>
      </w:r>
      <w:r w:rsidR="006F7938" w:rsidRPr="004D537A">
        <w:t xml:space="preserve">harities and Not-for-profits </w:t>
      </w:r>
      <w:r w:rsidRPr="004D537A">
        <w:t>Commission</w:t>
      </w:r>
      <w:r w:rsidRPr="004D537A">
        <w:rPr>
          <w:spacing w:val="-12"/>
        </w:rPr>
        <w:t xml:space="preserve"> </w:t>
      </w:r>
      <w:bookmarkEnd w:id="0"/>
      <w:r w:rsidRPr="004D537A">
        <w:t>(Acting</w:t>
      </w:r>
      <w:r w:rsidRPr="004D537A">
        <w:rPr>
          <w:spacing w:val="-10"/>
        </w:rPr>
        <w:t xml:space="preserve"> </w:t>
      </w:r>
      <w:r w:rsidRPr="004D537A">
        <w:t>C</w:t>
      </w:r>
      <w:r w:rsidR="006F7938" w:rsidRPr="004D537A">
        <w:t>ommissioner</w:t>
      </w:r>
      <w:r w:rsidRPr="004D537A">
        <w:t>)</w:t>
      </w:r>
      <w:r w:rsidRPr="004D537A">
        <w:rPr>
          <w:spacing w:val="-10"/>
        </w:rPr>
        <w:t xml:space="preserve"> </w:t>
      </w:r>
      <w:r w:rsidRPr="004D537A">
        <w:t xml:space="preserve">Appointment (No. </w:t>
      </w:r>
      <w:r w:rsidR="00170CC9" w:rsidRPr="004D537A">
        <w:t>2</w:t>
      </w:r>
      <w:r w:rsidRPr="004D537A">
        <w:t>) 2022</w:t>
      </w:r>
    </w:p>
    <w:p w14:paraId="06CAF1E7" w14:textId="77777777" w:rsidR="003F35BE" w:rsidRPr="004D537A" w:rsidRDefault="004D537A">
      <w:pPr>
        <w:pStyle w:val="BodyText"/>
        <w:spacing w:before="6"/>
        <w:rPr>
          <w:b/>
          <w:sz w:val="19"/>
        </w:rPr>
      </w:pPr>
      <w:r w:rsidRPr="004D537A">
        <w:pict w14:anchorId="16D895F3">
          <v:rect id="docshape1" o:spid="_x0000_s1027" style="position:absolute;margin-left:88.45pt;margin-top:12.45pt;width:398.7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2AEED3B" w14:textId="44C859C1" w:rsidR="003F35BE" w:rsidRPr="004D537A" w:rsidRDefault="00ED1E25">
      <w:pPr>
        <w:pStyle w:val="BodyText"/>
        <w:spacing w:before="20" w:line="244" w:lineRule="auto"/>
        <w:ind w:left="138" w:right="508"/>
        <w:jc w:val="both"/>
      </w:pPr>
      <w:r w:rsidRPr="004D537A">
        <w:t>I,</w:t>
      </w:r>
      <w:r w:rsidRPr="004D537A">
        <w:rPr>
          <w:spacing w:val="-8"/>
        </w:rPr>
        <w:t xml:space="preserve"> </w:t>
      </w:r>
      <w:r w:rsidR="00170CC9" w:rsidRPr="004D537A">
        <w:rPr>
          <w:spacing w:val="-8"/>
        </w:rPr>
        <w:t xml:space="preserve">Andrew Leigh, Assistant Minister for Charities and Treasury, </w:t>
      </w:r>
      <w:r w:rsidRPr="004D537A">
        <w:t>under</w:t>
      </w:r>
      <w:r w:rsidRPr="004D537A">
        <w:rPr>
          <w:spacing w:val="-7"/>
        </w:rPr>
        <w:t xml:space="preserve"> </w:t>
      </w:r>
      <w:r w:rsidR="00170CC9" w:rsidRPr="004D537A">
        <w:rPr>
          <w:spacing w:val="-7"/>
        </w:rPr>
        <w:t>section</w:t>
      </w:r>
      <w:r w:rsidRPr="004D537A">
        <w:rPr>
          <w:spacing w:val="-8"/>
        </w:rPr>
        <w:t xml:space="preserve"> </w:t>
      </w:r>
      <w:r w:rsidRPr="004D537A">
        <w:t>11</w:t>
      </w:r>
      <w:r w:rsidR="006F7938" w:rsidRPr="004D537A">
        <w:t>5-15</w:t>
      </w:r>
      <w:r w:rsidRPr="004D537A">
        <w:rPr>
          <w:spacing w:val="-7"/>
        </w:rPr>
        <w:t xml:space="preserve"> </w:t>
      </w:r>
      <w:r w:rsidRPr="004D537A">
        <w:t>of</w:t>
      </w:r>
      <w:r w:rsidRPr="004D537A">
        <w:rPr>
          <w:spacing w:val="-10"/>
        </w:rPr>
        <w:t xml:space="preserve"> </w:t>
      </w:r>
      <w:r w:rsidRPr="004D537A">
        <w:t>the</w:t>
      </w:r>
      <w:r w:rsidRPr="004D537A">
        <w:rPr>
          <w:spacing w:val="-7"/>
        </w:rPr>
        <w:t xml:space="preserve"> </w:t>
      </w:r>
      <w:r w:rsidR="006F7938" w:rsidRPr="004D537A">
        <w:rPr>
          <w:i/>
          <w:iCs/>
          <w:spacing w:val="-7"/>
        </w:rPr>
        <w:t xml:space="preserve">Australian Charities and Not-for-profits Commission </w:t>
      </w:r>
      <w:r w:rsidRPr="004D537A">
        <w:rPr>
          <w:i/>
          <w:iCs/>
        </w:rPr>
        <w:t>A</w:t>
      </w:r>
      <w:r w:rsidRPr="004D537A">
        <w:rPr>
          <w:i/>
        </w:rPr>
        <w:t>ct 201</w:t>
      </w:r>
      <w:r w:rsidR="006F7938" w:rsidRPr="004D537A">
        <w:rPr>
          <w:i/>
        </w:rPr>
        <w:t>2</w:t>
      </w:r>
      <w:r w:rsidRPr="004D537A">
        <w:rPr>
          <w:iCs/>
        </w:rPr>
        <w:t xml:space="preserve"> </w:t>
      </w:r>
      <w:r w:rsidRPr="004D537A">
        <w:t xml:space="preserve">appoint </w:t>
      </w:r>
      <w:r w:rsidR="006F7938" w:rsidRPr="004D537A">
        <w:t>Anna</w:t>
      </w:r>
      <w:r w:rsidR="00FE4338" w:rsidRPr="004D537A">
        <w:t> </w:t>
      </w:r>
      <w:r w:rsidR="006F7938" w:rsidRPr="004D537A">
        <w:t>Longley</w:t>
      </w:r>
      <w:r w:rsidRPr="004D537A">
        <w:t xml:space="preserve"> as the acting C</w:t>
      </w:r>
      <w:r w:rsidR="006F7938" w:rsidRPr="004D537A">
        <w:t>ommissioner</w:t>
      </w:r>
      <w:r w:rsidRPr="004D537A">
        <w:t xml:space="preserve"> of the Australian </w:t>
      </w:r>
      <w:r w:rsidR="006F7938" w:rsidRPr="004D537A">
        <w:t xml:space="preserve">Charities and Not-for-profits </w:t>
      </w:r>
      <w:r w:rsidRPr="004D537A">
        <w:t>Commission</w:t>
      </w:r>
      <w:r w:rsidR="00170CC9" w:rsidRPr="004D537A">
        <w:t xml:space="preserve"> (ACNC)</w:t>
      </w:r>
      <w:r w:rsidRPr="004D537A">
        <w:t xml:space="preserve">, on a full-time basis, </w:t>
      </w:r>
      <w:r w:rsidR="00170CC9" w:rsidRPr="004D537A">
        <w:t xml:space="preserve">from the period </w:t>
      </w:r>
      <w:r w:rsidRPr="004D537A">
        <w:t xml:space="preserve">beginning on </w:t>
      </w:r>
      <w:r w:rsidR="006F7938" w:rsidRPr="004D537A">
        <w:t>2</w:t>
      </w:r>
      <w:r w:rsidRPr="004D537A">
        <w:t>1</w:t>
      </w:r>
      <w:r w:rsidR="00FE4338" w:rsidRPr="004D537A">
        <w:t> </w:t>
      </w:r>
      <w:r w:rsidR="006F7938" w:rsidRPr="004D537A">
        <w:t>September</w:t>
      </w:r>
      <w:r w:rsidR="00FE4338" w:rsidRPr="004D537A">
        <w:t> </w:t>
      </w:r>
      <w:r w:rsidRPr="004D537A">
        <w:t xml:space="preserve">2022 until </w:t>
      </w:r>
      <w:r w:rsidR="006F7938" w:rsidRPr="004D537A">
        <w:t>7</w:t>
      </w:r>
      <w:r w:rsidR="00FE4338" w:rsidRPr="004D537A">
        <w:t> </w:t>
      </w:r>
      <w:r w:rsidR="006F7938" w:rsidRPr="004D537A">
        <w:t>October</w:t>
      </w:r>
      <w:r w:rsidRPr="004D537A">
        <w:t xml:space="preserve"> </w:t>
      </w:r>
      <w:r w:rsidRPr="004D537A">
        <w:rPr>
          <w:spacing w:val="-2"/>
        </w:rPr>
        <w:t>2022.</w:t>
      </w:r>
    </w:p>
    <w:p w14:paraId="7BCFC0C1" w14:textId="77777777" w:rsidR="003F35BE" w:rsidRPr="004D537A" w:rsidRDefault="003F35BE">
      <w:pPr>
        <w:pStyle w:val="BodyText"/>
        <w:rPr>
          <w:sz w:val="24"/>
        </w:rPr>
      </w:pPr>
    </w:p>
    <w:p w14:paraId="6C22A186" w14:textId="42E8866C" w:rsidR="003F35BE" w:rsidRPr="004D537A" w:rsidRDefault="00FE4338" w:rsidP="00FE4338">
      <w:pPr>
        <w:pStyle w:val="BodyText"/>
        <w:spacing w:before="20" w:line="244" w:lineRule="auto"/>
        <w:ind w:left="138" w:right="508"/>
        <w:jc w:val="both"/>
      </w:pPr>
      <w:r w:rsidRPr="004D537A">
        <w:t>The remuneration and allowances payable, and arrangements for leave of absence, are those that would apply to a Commissioner of the ACNC as at the date this instrument is made.</w:t>
      </w:r>
    </w:p>
    <w:p w14:paraId="079B83CD" w14:textId="77777777" w:rsidR="003F35BE" w:rsidRPr="004D537A" w:rsidRDefault="003F35BE">
      <w:pPr>
        <w:pStyle w:val="BodyText"/>
        <w:rPr>
          <w:sz w:val="24"/>
        </w:rPr>
      </w:pPr>
    </w:p>
    <w:p w14:paraId="741BF529" w14:textId="77777777" w:rsidR="003F35BE" w:rsidRPr="004D537A" w:rsidRDefault="003F35BE">
      <w:pPr>
        <w:pStyle w:val="BodyText"/>
        <w:rPr>
          <w:sz w:val="24"/>
        </w:rPr>
      </w:pPr>
    </w:p>
    <w:p w14:paraId="6F990DBE" w14:textId="77777777" w:rsidR="003F35BE" w:rsidRPr="004D537A" w:rsidRDefault="003F35BE">
      <w:pPr>
        <w:pStyle w:val="BodyText"/>
        <w:rPr>
          <w:sz w:val="24"/>
        </w:rPr>
      </w:pPr>
    </w:p>
    <w:p w14:paraId="5DB128EF" w14:textId="67DF4855" w:rsidR="003F35BE" w:rsidRPr="004D537A" w:rsidRDefault="00ED1E25">
      <w:pPr>
        <w:pStyle w:val="BodyText"/>
        <w:tabs>
          <w:tab w:val="right" w:pos="3460"/>
        </w:tabs>
        <w:ind w:left="138"/>
        <w:jc w:val="both"/>
      </w:pPr>
      <w:r w:rsidRPr="004D537A">
        <w:rPr>
          <w:spacing w:val="-2"/>
        </w:rPr>
        <w:t>Dated</w:t>
      </w:r>
      <w:r w:rsidR="00277CA6" w:rsidRPr="004D537A">
        <w:rPr>
          <w:spacing w:val="-2"/>
        </w:rPr>
        <w:t xml:space="preserve">   1 September 2</w:t>
      </w:r>
      <w:r w:rsidRPr="004D537A">
        <w:rPr>
          <w:spacing w:val="-4"/>
        </w:rPr>
        <w:t>022</w:t>
      </w:r>
    </w:p>
    <w:p w14:paraId="707C3CDA" w14:textId="77777777" w:rsidR="003F35BE" w:rsidRPr="004D537A" w:rsidRDefault="003F35BE">
      <w:pPr>
        <w:pStyle w:val="BodyText"/>
        <w:rPr>
          <w:sz w:val="24"/>
        </w:rPr>
      </w:pPr>
    </w:p>
    <w:p w14:paraId="693763D7" w14:textId="77777777" w:rsidR="003F35BE" w:rsidRPr="004D537A" w:rsidRDefault="003F35BE">
      <w:pPr>
        <w:pStyle w:val="BodyText"/>
        <w:rPr>
          <w:sz w:val="24"/>
        </w:rPr>
      </w:pPr>
    </w:p>
    <w:p w14:paraId="0CFE17A2" w14:textId="77777777" w:rsidR="003F35BE" w:rsidRPr="004D537A" w:rsidRDefault="003F35BE">
      <w:pPr>
        <w:pStyle w:val="BodyText"/>
        <w:rPr>
          <w:sz w:val="24"/>
        </w:rPr>
      </w:pPr>
    </w:p>
    <w:p w14:paraId="4BB7DE97" w14:textId="77777777" w:rsidR="003F35BE" w:rsidRPr="004D537A" w:rsidRDefault="003F35BE">
      <w:pPr>
        <w:pStyle w:val="BodyText"/>
        <w:rPr>
          <w:sz w:val="24"/>
        </w:rPr>
      </w:pPr>
    </w:p>
    <w:p w14:paraId="6FF45F81" w14:textId="77777777" w:rsidR="006F7938" w:rsidRPr="004D537A" w:rsidRDefault="006F7938">
      <w:pPr>
        <w:pStyle w:val="BodyText"/>
        <w:rPr>
          <w:sz w:val="24"/>
        </w:rPr>
      </w:pPr>
    </w:p>
    <w:p w14:paraId="0289FC31" w14:textId="77777777" w:rsidR="003F35BE" w:rsidRPr="004D537A" w:rsidRDefault="003F35BE">
      <w:pPr>
        <w:pStyle w:val="BodyText"/>
        <w:rPr>
          <w:sz w:val="24"/>
        </w:rPr>
      </w:pPr>
    </w:p>
    <w:p w14:paraId="029C8500" w14:textId="77777777" w:rsidR="003F35BE" w:rsidRPr="004D537A" w:rsidRDefault="003F35BE">
      <w:pPr>
        <w:pStyle w:val="BodyText"/>
        <w:rPr>
          <w:sz w:val="24"/>
        </w:rPr>
      </w:pPr>
    </w:p>
    <w:p w14:paraId="49A6F006" w14:textId="16F1F289" w:rsidR="003F35BE" w:rsidRPr="004D537A" w:rsidRDefault="006F7938" w:rsidP="00170CC9">
      <w:pPr>
        <w:pStyle w:val="BodyText"/>
        <w:spacing w:before="192" w:line="288" w:lineRule="auto"/>
        <w:ind w:left="138" w:right="2900"/>
      </w:pPr>
      <w:r w:rsidRPr="004D537A">
        <w:t xml:space="preserve">Dr </w:t>
      </w:r>
      <w:r w:rsidR="00170CC9" w:rsidRPr="004D537A">
        <w:t>Andrew Leigh</w:t>
      </w:r>
      <w:r w:rsidR="00170CC9" w:rsidRPr="004D537A">
        <w:br/>
        <w:t>Assistant Minister for Competition, Charities and Treasury</w:t>
      </w:r>
      <w:r w:rsidR="00170CC9" w:rsidRPr="004D537A">
        <w:br/>
        <w:t>Parliamentary Secretary to the Treasurer</w:t>
      </w:r>
    </w:p>
    <w:p w14:paraId="2452E84C" w14:textId="77777777" w:rsidR="003F35BE" w:rsidRDefault="004D537A">
      <w:pPr>
        <w:pStyle w:val="BodyText"/>
        <w:spacing w:before="1"/>
        <w:rPr>
          <w:sz w:val="14"/>
        </w:rPr>
      </w:pPr>
      <w:r w:rsidRPr="004D537A">
        <w:pict w14:anchorId="0DFD4247">
          <v:rect id="docshape2" o:spid="_x0000_s1026" style="position:absolute;margin-left:88.45pt;margin-top:9.3pt;width:398.7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3F35BE">
      <w:type w:val="continuous"/>
      <w:pgSz w:w="11910" w:h="16840"/>
      <w:pgMar w:top="19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35BE"/>
    <w:rsid w:val="000808B0"/>
    <w:rsid w:val="000A08E2"/>
    <w:rsid w:val="00170CC9"/>
    <w:rsid w:val="00277CA6"/>
    <w:rsid w:val="003F35BE"/>
    <w:rsid w:val="004D537A"/>
    <w:rsid w:val="005F0D5C"/>
    <w:rsid w:val="006F7938"/>
    <w:rsid w:val="007A2C37"/>
    <w:rsid w:val="00ED1E25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EBC046"/>
  <w15:docId w15:val="{E4D340DA-3680-4CC4-A1F5-835AAEC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49335" ma:contentTypeDescription=" " ma:contentTypeScope="" ma:versionID="72fb60179f6a0adee9262707791bf3e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71b873ae7161d85362530359ca4d61b4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8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0f563589-9cf9-4143-b1eb-fb0534803d38">
      <Value>11</Value>
    </TaxCatchAll>
    <i6880fa62fd2465ea894b48b45824d1c xmlns="9f7bc583-7cbe-45b9-a2bd-8bbb6543b37e">
      <Terms xmlns="http://schemas.microsoft.com/office/infopath/2007/PartnerControls"/>
    </i6880fa62fd2465ea894b48b45824d1c>
    <_dlc_DocId xmlns="0f563589-9cf9-4143-b1eb-fb0534803d38">2022RG-111-25436</_dlc_DocId>
    <_dlc_DocIdUrl xmlns="0f563589-9cf9-4143-b1eb-fb0534803d38">
      <Url>http://tweb/sites/rg/ldp/lmu/_layouts/15/DocIdRedir.aspx?ID=2022RG-111-25436</Url>
      <Description>2022RG-111-25436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C4DBAA2-7F45-4D56-806B-DC6E4730F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53548-7AA6-4BA8-8BF5-AE7CD8174726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http://schemas.microsoft.com/sharepoint/v4"/>
    <ds:schemaRef ds:uri="0f563589-9cf9-4143-b1eb-fb0534803d38"/>
  </ds:schemaRefs>
</ds:datastoreItem>
</file>

<file path=customXml/itemProps3.xml><?xml version="1.0" encoding="utf-8"?>
<ds:datastoreItem xmlns:ds="http://schemas.openxmlformats.org/officeDocument/2006/customXml" ds:itemID="{F9EF2763-6F20-43A0-A30E-CD0CB8E22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DA391-C561-4B84-9274-3321891BAF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FD978A-6D77-4428-BEF4-D28F15E1974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MS22-000689 001 Att C-DRAFT Instrument of Appointment-Apr22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MS22-000689 001 Att C-DRAFT Instrument of Appointment-Apr22</dc:title>
  <dc:subject>APPOINTMENTS - MINISTER APPROVAL, CABINET APPROVAL AND FINAL SIGNOFF - ACTING CHAIR, FOREIGN INVESTMENT REVIEW BOARD</dc:subject>
  <dc:creator>Gallop, Nina</dc:creator>
  <cp:lastModifiedBy>Edwards, Sarah</cp:lastModifiedBy>
  <cp:revision>4</cp:revision>
  <dcterms:created xsi:type="dcterms:W3CDTF">2022-09-01T06:31:00Z</dcterms:created>
  <dcterms:modified xsi:type="dcterms:W3CDTF">2022-09-02T00:46:00Z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0x01010036BB8DE7EC542E42A8B2E98CC20CB69700D5C18F41BA18FB44827A222ACD6776F5</vt:lpwstr>
  </property>
  <property fmtid="{D5CDD505-2E9C-101B-9397-08002B2CF9AE}" pid="7" name="_dlc_DocIdItemGuid">
    <vt:lpwstr>c1464e49-7aeb-486c-a003-323a06532ccc</vt:lpwstr>
  </property>
  <property fmtid="{D5CDD505-2E9C-101B-9397-08002B2CF9AE}" pid="8" name="TSYTopic">
    <vt:lpwstr/>
  </property>
  <property fmtid="{D5CDD505-2E9C-101B-9397-08002B2CF9AE}" pid="9" name="TSYRecordClass">
    <vt:lpwstr>11;#TSY RA-9237 - Destroy 5 years after action completed|9f1a030e-81bf-44c5-98eb-4d5d869a40d5</vt:lpwstr>
  </property>
</Properties>
</file>