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371" w:rsidRPr="00A651D0" w:rsidRDefault="00FB1AA2">
      <w:pPr>
        <w:tabs>
          <w:tab w:val="left" w:pos="2127"/>
        </w:tabs>
        <w:spacing w:after="240"/>
        <w:jc w:val="center"/>
        <w:rPr>
          <w:b/>
        </w:rPr>
      </w:pPr>
      <w:r w:rsidRPr="00A651D0">
        <w:rPr>
          <w:b/>
        </w:rPr>
        <w:t>NORTHERN TERRITORY OF AUSTRALIA</w:t>
      </w:r>
    </w:p>
    <w:p w:rsidR="008C5371" w:rsidRPr="00A651D0" w:rsidRDefault="00600CD1">
      <w:pPr>
        <w:pStyle w:val="ShortTitle"/>
      </w:pPr>
      <w:r w:rsidRPr="00A651D0">
        <w:t>surrogacy</w:t>
      </w:r>
      <w:r w:rsidR="00E04E17" w:rsidRPr="00A651D0">
        <w:t xml:space="preserve"> </w:t>
      </w:r>
      <w:r w:rsidR="00FB1AA2" w:rsidRPr="00A651D0">
        <w:t>ACT</w:t>
      </w:r>
      <w:r w:rsidR="008F497C" w:rsidRPr="00A651D0">
        <w:t xml:space="preserve"> </w:t>
      </w:r>
      <w:r w:rsidR="002D0742" w:rsidRPr="00A651D0">
        <w:t>2022</w:t>
      </w:r>
    </w:p>
    <w:p w:rsidR="008C5371" w:rsidRPr="00A651D0" w:rsidRDefault="008C5371">
      <w:pPr>
        <w:spacing w:after="120"/>
        <w:jc w:val="center"/>
      </w:pPr>
      <w:r w:rsidRPr="00A651D0">
        <w:t>____________________</w:t>
      </w:r>
    </w:p>
    <w:p w:rsidR="008C5371" w:rsidRPr="00A651D0" w:rsidRDefault="00235949">
      <w:pPr>
        <w:pStyle w:val="ActNo"/>
      </w:pPr>
      <w:r w:rsidRPr="00A651D0">
        <w:t>Act No.</w:t>
      </w:r>
      <w:r w:rsidR="00E04E17" w:rsidRPr="00A651D0">
        <w:t xml:space="preserve"> </w:t>
      </w:r>
      <w:r w:rsidR="008F6909">
        <w:t>8</w:t>
      </w:r>
      <w:r w:rsidR="00E04E17" w:rsidRPr="00A651D0">
        <w:t xml:space="preserve"> </w:t>
      </w:r>
      <w:r w:rsidR="008F497C" w:rsidRPr="00A651D0">
        <w:t xml:space="preserve">of </w:t>
      </w:r>
      <w:r w:rsidR="002D0742" w:rsidRPr="00A651D0">
        <w:t>2022</w:t>
      </w:r>
    </w:p>
    <w:p w:rsidR="008C5371" w:rsidRPr="00A651D0" w:rsidRDefault="008C5371">
      <w:pPr>
        <w:spacing w:after="120"/>
        <w:jc w:val="center"/>
      </w:pPr>
      <w:r w:rsidRPr="00A651D0">
        <w:t>____________________</w:t>
      </w:r>
    </w:p>
    <w:p w:rsidR="008C5371" w:rsidRPr="00A651D0" w:rsidRDefault="008C5371">
      <w:pPr>
        <w:tabs>
          <w:tab w:val="left" w:pos="2127"/>
        </w:tabs>
        <w:spacing w:after="120"/>
        <w:jc w:val="center"/>
      </w:pPr>
    </w:p>
    <w:p w:rsidR="008C5371" w:rsidRPr="00A651D0" w:rsidRDefault="00641C90">
      <w:pPr>
        <w:pStyle w:val="TOPHeading"/>
      </w:pPr>
      <w:r w:rsidRPr="00A651D0">
        <w:t>Table of provisions</w:t>
      </w:r>
    </w:p>
    <w:p w:rsidR="00A651D0" w:rsidRPr="00A651D0" w:rsidRDefault="00A651D0" w:rsidP="00A651D0">
      <w:pPr>
        <w:pStyle w:val="BlankHeader"/>
      </w:pPr>
      <w:r w:rsidRPr="00A651D0">
        <w:rPr>
          <w:rStyle w:val="charChapterText"/>
        </w:rPr>
        <w:t xml:space="preserve"> </w:t>
      </w:r>
      <w:r w:rsidRPr="00A651D0">
        <w:rPr>
          <w:rStyle w:val="charPartText"/>
        </w:rPr>
        <w:t xml:space="preserve"> </w:t>
      </w:r>
      <w:r w:rsidRPr="00A651D0">
        <w:rPr>
          <w:rStyle w:val="charDivisionText"/>
        </w:rPr>
        <w:t xml:space="preserve"> </w:t>
      </w:r>
      <w:r w:rsidRPr="00A651D0">
        <w:rPr>
          <w:rStyle w:val="charSubdivisionText"/>
        </w:rPr>
        <w:t xml:space="preserve"> </w:t>
      </w:r>
    </w:p>
    <w:p w:rsidR="006F1D09" w:rsidRPr="00392CF0" w:rsidRDefault="006F1D09" w:rsidP="006F1D09">
      <w:pPr>
        <w:pStyle w:val="TOC2"/>
        <w:rPr>
          <w:rFonts w:ascii="Calibri" w:hAnsi="Calibri"/>
          <w:b w:val="0"/>
          <w:sz w:val="22"/>
          <w:szCs w:val="22"/>
        </w:rPr>
      </w:pPr>
      <w:r>
        <w:fldChar w:fldCharType="begin"/>
      </w:r>
      <w:r>
        <w:instrText xml:space="preserve"> TOC \o "1-9" </w:instrText>
      </w:r>
      <w:r>
        <w:fldChar w:fldCharType="separate"/>
      </w:r>
      <w:r>
        <w:t>Part 1</w:t>
      </w:r>
      <w:r w:rsidRPr="00392CF0">
        <w:rPr>
          <w:rFonts w:ascii="Calibri" w:hAnsi="Calibri"/>
          <w:b w:val="0"/>
          <w:sz w:val="22"/>
          <w:szCs w:val="22"/>
        </w:rPr>
        <w:tab/>
      </w:r>
      <w:r>
        <w:t>Preliminary matters</w:t>
      </w:r>
    </w:p>
    <w:p w:rsidR="006F1D09" w:rsidRPr="00392CF0" w:rsidRDefault="006F1D09" w:rsidP="006F1D09">
      <w:pPr>
        <w:pStyle w:val="TOC5"/>
        <w:tabs>
          <w:tab w:val="right" w:leader="dot" w:pos="8313"/>
        </w:tabs>
        <w:rPr>
          <w:rFonts w:ascii="Calibri" w:hAnsi="Calibri"/>
          <w:sz w:val="22"/>
          <w:szCs w:val="22"/>
        </w:rPr>
      </w:pPr>
      <w:r>
        <w:t>1</w:t>
      </w:r>
      <w:r w:rsidRPr="00392CF0">
        <w:rPr>
          <w:rFonts w:ascii="Calibri" w:hAnsi="Calibri"/>
          <w:sz w:val="22"/>
          <w:szCs w:val="22"/>
        </w:rPr>
        <w:tab/>
      </w:r>
      <w:r>
        <w:t>Short title</w:t>
      </w:r>
      <w:r w:rsidRPr="006F1D09">
        <w:tab/>
      </w:r>
      <w:r w:rsidRPr="006F1D09">
        <w:fldChar w:fldCharType="begin"/>
      </w:r>
      <w:r w:rsidRPr="006F1D09">
        <w:instrText xml:space="preserve"> PAGEREF _Toc103247289 \h </w:instrText>
      </w:r>
      <w:r w:rsidRPr="006F1D09">
        <w:fldChar w:fldCharType="separate"/>
      </w:r>
      <w:r w:rsidRPr="006F1D09">
        <w:t>1</w:t>
      </w:r>
      <w:r w:rsidRPr="006F1D09">
        <w:fldChar w:fldCharType="end"/>
      </w:r>
    </w:p>
    <w:p w:rsidR="006F1D09" w:rsidRPr="00392CF0" w:rsidRDefault="006F1D09" w:rsidP="006F1D09">
      <w:pPr>
        <w:pStyle w:val="TOC5"/>
        <w:tabs>
          <w:tab w:val="right" w:leader="dot" w:pos="8313"/>
        </w:tabs>
        <w:rPr>
          <w:rFonts w:ascii="Calibri" w:hAnsi="Calibri"/>
          <w:sz w:val="22"/>
          <w:szCs w:val="22"/>
        </w:rPr>
      </w:pPr>
      <w:r>
        <w:t>2</w:t>
      </w:r>
      <w:r w:rsidRPr="00392CF0">
        <w:rPr>
          <w:rFonts w:ascii="Calibri" w:hAnsi="Calibri"/>
          <w:sz w:val="22"/>
          <w:szCs w:val="22"/>
        </w:rPr>
        <w:tab/>
      </w:r>
      <w:r>
        <w:t>Commencement</w:t>
      </w:r>
      <w:r w:rsidRPr="006F1D09">
        <w:tab/>
      </w:r>
      <w:r w:rsidRPr="006F1D09">
        <w:fldChar w:fldCharType="begin"/>
      </w:r>
      <w:r w:rsidRPr="006F1D09">
        <w:instrText xml:space="preserve"> PAGEREF _Toc103247290 \h </w:instrText>
      </w:r>
      <w:r w:rsidRPr="006F1D09">
        <w:fldChar w:fldCharType="separate"/>
      </w:r>
      <w:r w:rsidRPr="006F1D09">
        <w:t>1</w:t>
      </w:r>
      <w:r w:rsidRPr="006F1D09">
        <w:fldChar w:fldCharType="end"/>
      </w:r>
    </w:p>
    <w:p w:rsidR="006F1D09" w:rsidRPr="00392CF0" w:rsidRDefault="006F1D09" w:rsidP="006F1D09">
      <w:pPr>
        <w:pStyle w:val="TOC5"/>
        <w:tabs>
          <w:tab w:val="right" w:leader="dot" w:pos="8313"/>
        </w:tabs>
        <w:rPr>
          <w:rFonts w:ascii="Calibri" w:hAnsi="Calibri"/>
          <w:sz w:val="22"/>
          <w:szCs w:val="22"/>
        </w:rPr>
      </w:pPr>
      <w:r>
        <w:t>3</w:t>
      </w:r>
      <w:r w:rsidRPr="00392CF0">
        <w:rPr>
          <w:rFonts w:ascii="Calibri" w:hAnsi="Calibri"/>
          <w:sz w:val="22"/>
          <w:szCs w:val="22"/>
        </w:rPr>
        <w:tab/>
      </w:r>
      <w:r>
        <w:t>Definitions</w:t>
      </w:r>
      <w:r w:rsidRPr="006F1D09">
        <w:tab/>
      </w:r>
      <w:r w:rsidRPr="006F1D09">
        <w:fldChar w:fldCharType="begin"/>
      </w:r>
      <w:r w:rsidRPr="006F1D09">
        <w:instrText xml:space="preserve"> PAGEREF _Toc103247291 \h </w:instrText>
      </w:r>
      <w:r w:rsidRPr="006F1D09">
        <w:fldChar w:fldCharType="separate"/>
      </w:r>
      <w:r w:rsidRPr="006F1D09">
        <w:t>1</w:t>
      </w:r>
      <w:r w:rsidRPr="006F1D09">
        <w:fldChar w:fldCharType="end"/>
      </w:r>
    </w:p>
    <w:p w:rsidR="006F1D09" w:rsidRPr="00392CF0" w:rsidRDefault="006F1D09" w:rsidP="006F1D09">
      <w:pPr>
        <w:pStyle w:val="TOC5"/>
        <w:tabs>
          <w:tab w:val="right" w:leader="dot" w:pos="8313"/>
        </w:tabs>
        <w:rPr>
          <w:rFonts w:ascii="Calibri" w:hAnsi="Calibri"/>
          <w:sz w:val="22"/>
          <w:szCs w:val="22"/>
        </w:rPr>
      </w:pPr>
      <w:r>
        <w:t>4</w:t>
      </w:r>
      <w:r w:rsidRPr="00392CF0">
        <w:rPr>
          <w:rFonts w:ascii="Calibri" w:hAnsi="Calibri"/>
          <w:sz w:val="22"/>
          <w:szCs w:val="22"/>
        </w:rPr>
        <w:tab/>
      </w:r>
      <w:r>
        <w:t>Purposes of Act</w:t>
      </w:r>
      <w:r w:rsidRPr="006F1D09">
        <w:tab/>
      </w:r>
      <w:r w:rsidRPr="006F1D09">
        <w:fldChar w:fldCharType="begin"/>
      </w:r>
      <w:r w:rsidRPr="006F1D09">
        <w:instrText xml:space="preserve"> PAGEREF _Toc103247292 \h </w:instrText>
      </w:r>
      <w:r w:rsidRPr="006F1D09">
        <w:fldChar w:fldCharType="separate"/>
      </w:r>
      <w:r w:rsidRPr="006F1D09">
        <w:t>2</w:t>
      </w:r>
      <w:r w:rsidRPr="006F1D09">
        <w:fldChar w:fldCharType="end"/>
      </w:r>
    </w:p>
    <w:p w:rsidR="006F1D09" w:rsidRPr="00392CF0" w:rsidRDefault="006F1D09" w:rsidP="006F1D09">
      <w:pPr>
        <w:pStyle w:val="TOC5"/>
        <w:tabs>
          <w:tab w:val="right" w:leader="dot" w:pos="8313"/>
        </w:tabs>
        <w:rPr>
          <w:rFonts w:ascii="Calibri" w:hAnsi="Calibri"/>
          <w:sz w:val="22"/>
          <w:szCs w:val="22"/>
        </w:rPr>
      </w:pPr>
      <w:r>
        <w:t>5</w:t>
      </w:r>
      <w:r w:rsidRPr="00392CF0">
        <w:rPr>
          <w:rFonts w:ascii="Calibri" w:hAnsi="Calibri"/>
          <w:sz w:val="22"/>
          <w:szCs w:val="22"/>
        </w:rPr>
        <w:tab/>
      </w:r>
      <w:r>
        <w:t>Best interests of child</w:t>
      </w:r>
      <w:r w:rsidRPr="006F1D09">
        <w:tab/>
      </w:r>
      <w:r w:rsidRPr="006F1D09">
        <w:fldChar w:fldCharType="begin"/>
      </w:r>
      <w:r w:rsidRPr="006F1D09">
        <w:instrText xml:space="preserve"> PAGEREF _Toc103247293 \h </w:instrText>
      </w:r>
      <w:r w:rsidRPr="006F1D09">
        <w:fldChar w:fldCharType="separate"/>
      </w:r>
      <w:r w:rsidRPr="006F1D09">
        <w:t>3</w:t>
      </w:r>
      <w:r w:rsidRPr="006F1D09">
        <w:fldChar w:fldCharType="end"/>
      </w:r>
    </w:p>
    <w:p w:rsidR="006F1D09" w:rsidRPr="00392CF0" w:rsidRDefault="006F1D09" w:rsidP="006F1D09">
      <w:pPr>
        <w:pStyle w:val="TOC5"/>
        <w:tabs>
          <w:tab w:val="right" w:leader="dot" w:pos="8313"/>
        </w:tabs>
        <w:rPr>
          <w:rFonts w:ascii="Calibri" w:hAnsi="Calibri"/>
          <w:sz w:val="22"/>
          <w:szCs w:val="22"/>
        </w:rPr>
      </w:pPr>
      <w:r>
        <w:t>6</w:t>
      </w:r>
      <w:r w:rsidRPr="00392CF0">
        <w:rPr>
          <w:rFonts w:ascii="Calibri" w:hAnsi="Calibri"/>
          <w:sz w:val="22"/>
          <w:szCs w:val="22"/>
        </w:rPr>
        <w:tab/>
      </w:r>
      <w:r>
        <w:t>Guiding principles</w:t>
      </w:r>
      <w:r w:rsidRPr="006F1D09">
        <w:tab/>
      </w:r>
      <w:r w:rsidRPr="006F1D09">
        <w:fldChar w:fldCharType="begin"/>
      </w:r>
      <w:r w:rsidRPr="006F1D09">
        <w:instrText xml:space="preserve"> PAGEREF _Toc103247294 \h </w:instrText>
      </w:r>
      <w:r w:rsidRPr="006F1D09">
        <w:fldChar w:fldCharType="separate"/>
      </w:r>
      <w:r w:rsidRPr="006F1D09">
        <w:t>3</w:t>
      </w:r>
      <w:r w:rsidRPr="006F1D09">
        <w:fldChar w:fldCharType="end"/>
      </w:r>
    </w:p>
    <w:p w:rsidR="006F1D09" w:rsidRPr="00392CF0" w:rsidRDefault="006F1D09" w:rsidP="006F1D09">
      <w:pPr>
        <w:pStyle w:val="TOC5"/>
        <w:tabs>
          <w:tab w:val="right" w:leader="dot" w:pos="8313"/>
        </w:tabs>
        <w:rPr>
          <w:rFonts w:ascii="Calibri" w:hAnsi="Calibri"/>
          <w:sz w:val="22"/>
          <w:szCs w:val="22"/>
        </w:rPr>
      </w:pPr>
      <w:r>
        <w:t>7</w:t>
      </w:r>
      <w:r w:rsidRPr="00392CF0">
        <w:rPr>
          <w:rFonts w:ascii="Calibri" w:hAnsi="Calibri"/>
          <w:sz w:val="22"/>
          <w:szCs w:val="22"/>
        </w:rPr>
        <w:tab/>
      </w:r>
      <w:r>
        <w:t>Administration and operation</w:t>
      </w:r>
      <w:r w:rsidRPr="006F1D09">
        <w:tab/>
      </w:r>
      <w:r w:rsidRPr="006F1D09">
        <w:fldChar w:fldCharType="begin"/>
      </w:r>
      <w:r w:rsidRPr="006F1D09">
        <w:instrText xml:space="preserve"> PAGEREF _Toc103247295 \h </w:instrText>
      </w:r>
      <w:r w:rsidRPr="006F1D09">
        <w:fldChar w:fldCharType="separate"/>
      </w:r>
      <w:r w:rsidRPr="006F1D09">
        <w:t>3</w:t>
      </w:r>
      <w:r w:rsidRPr="006F1D09">
        <w:fldChar w:fldCharType="end"/>
      </w:r>
    </w:p>
    <w:p w:rsidR="006F1D09" w:rsidRPr="00392CF0" w:rsidRDefault="006F1D09" w:rsidP="006F1D09">
      <w:pPr>
        <w:pStyle w:val="TOC5"/>
        <w:tabs>
          <w:tab w:val="right" w:leader="dot" w:pos="8313"/>
        </w:tabs>
        <w:rPr>
          <w:rFonts w:ascii="Calibri" w:hAnsi="Calibri"/>
          <w:sz w:val="22"/>
          <w:szCs w:val="22"/>
        </w:rPr>
      </w:pPr>
      <w:r>
        <w:t>8</w:t>
      </w:r>
      <w:r w:rsidRPr="00392CF0">
        <w:rPr>
          <w:rFonts w:ascii="Calibri" w:hAnsi="Calibri"/>
          <w:sz w:val="22"/>
          <w:szCs w:val="22"/>
        </w:rPr>
        <w:tab/>
      </w:r>
      <w:r>
        <w:t>Application of Criminal Code</w:t>
      </w:r>
      <w:r w:rsidRPr="006F1D09">
        <w:tab/>
      </w:r>
      <w:r w:rsidRPr="006F1D09">
        <w:fldChar w:fldCharType="begin"/>
      </w:r>
      <w:r w:rsidRPr="006F1D09">
        <w:instrText xml:space="preserve"> PAGEREF _Toc103247296 \h </w:instrText>
      </w:r>
      <w:r w:rsidRPr="006F1D09">
        <w:fldChar w:fldCharType="separate"/>
      </w:r>
      <w:r w:rsidRPr="006F1D09">
        <w:t>3</w:t>
      </w:r>
      <w:r w:rsidRPr="006F1D09">
        <w:fldChar w:fldCharType="end"/>
      </w:r>
    </w:p>
    <w:p w:rsidR="006F1D09" w:rsidRPr="00392CF0" w:rsidRDefault="006F1D09" w:rsidP="006F1D09">
      <w:pPr>
        <w:pStyle w:val="TOC5"/>
        <w:tabs>
          <w:tab w:val="right" w:leader="dot" w:pos="8313"/>
        </w:tabs>
        <w:rPr>
          <w:rFonts w:ascii="Calibri" w:hAnsi="Calibri"/>
          <w:sz w:val="22"/>
          <w:szCs w:val="22"/>
        </w:rPr>
      </w:pPr>
      <w:r>
        <w:t>9</w:t>
      </w:r>
      <w:r w:rsidRPr="00392CF0">
        <w:rPr>
          <w:rFonts w:ascii="Calibri" w:hAnsi="Calibri"/>
          <w:sz w:val="22"/>
          <w:szCs w:val="22"/>
        </w:rPr>
        <w:tab/>
      </w:r>
      <w:r>
        <w:t>Relationship with</w:t>
      </w:r>
      <w:r w:rsidRPr="00431592">
        <w:rPr>
          <w:i/>
        </w:rPr>
        <w:t xml:space="preserve"> Status of Children Act 1978</w:t>
      </w:r>
      <w:r w:rsidRPr="006F1D09">
        <w:tab/>
      </w:r>
      <w:r w:rsidRPr="006F1D09">
        <w:fldChar w:fldCharType="begin"/>
      </w:r>
      <w:r w:rsidRPr="006F1D09">
        <w:instrText xml:space="preserve"> PAGEREF _Toc103247297 \h </w:instrText>
      </w:r>
      <w:r w:rsidRPr="006F1D09">
        <w:fldChar w:fldCharType="separate"/>
      </w:r>
      <w:r w:rsidRPr="006F1D09">
        <w:t>4</w:t>
      </w:r>
      <w:r w:rsidRPr="006F1D09">
        <w:fldChar w:fldCharType="end"/>
      </w:r>
    </w:p>
    <w:p w:rsidR="006F1D09" w:rsidRPr="00392CF0" w:rsidRDefault="006F1D09" w:rsidP="006F1D09">
      <w:pPr>
        <w:pStyle w:val="TOC5"/>
        <w:tabs>
          <w:tab w:val="right" w:leader="dot" w:pos="8313"/>
        </w:tabs>
        <w:rPr>
          <w:rFonts w:ascii="Calibri" w:hAnsi="Calibri"/>
          <w:sz w:val="22"/>
          <w:szCs w:val="22"/>
        </w:rPr>
      </w:pPr>
      <w:r>
        <w:t>10</w:t>
      </w:r>
      <w:r w:rsidRPr="00392CF0">
        <w:rPr>
          <w:rFonts w:ascii="Calibri" w:hAnsi="Calibri"/>
          <w:sz w:val="22"/>
          <w:szCs w:val="22"/>
        </w:rPr>
        <w:tab/>
      </w:r>
      <w:r>
        <w:t>Rights of surrogate mother to manage pregnancy and birth</w:t>
      </w:r>
      <w:r w:rsidRPr="006F1D09">
        <w:tab/>
      </w:r>
      <w:r w:rsidRPr="006F1D09">
        <w:fldChar w:fldCharType="begin"/>
      </w:r>
      <w:r w:rsidRPr="006F1D09">
        <w:instrText xml:space="preserve"> PAGEREF _Toc103247298 \h </w:instrText>
      </w:r>
      <w:r w:rsidRPr="006F1D09">
        <w:fldChar w:fldCharType="separate"/>
      </w:r>
      <w:r w:rsidRPr="006F1D09">
        <w:t>4</w:t>
      </w:r>
      <w:r w:rsidRPr="006F1D09">
        <w:fldChar w:fldCharType="end"/>
      </w:r>
    </w:p>
    <w:p w:rsidR="006F1D09" w:rsidRPr="00392CF0" w:rsidRDefault="006F1D09" w:rsidP="006F1D09">
      <w:pPr>
        <w:pStyle w:val="TOC2"/>
        <w:rPr>
          <w:rFonts w:ascii="Calibri" w:hAnsi="Calibri"/>
          <w:b w:val="0"/>
          <w:sz w:val="22"/>
          <w:szCs w:val="22"/>
        </w:rPr>
      </w:pPr>
      <w:r>
        <w:t>Part 2</w:t>
      </w:r>
      <w:r w:rsidRPr="00392CF0">
        <w:rPr>
          <w:rFonts w:ascii="Calibri" w:hAnsi="Calibri"/>
          <w:b w:val="0"/>
          <w:sz w:val="22"/>
          <w:szCs w:val="22"/>
        </w:rPr>
        <w:tab/>
      </w:r>
      <w:r>
        <w:t>Regulation of surrogacy arrangements</w:t>
      </w:r>
    </w:p>
    <w:p w:rsidR="006F1D09" w:rsidRPr="00392CF0" w:rsidRDefault="006F1D09" w:rsidP="006F1D09">
      <w:pPr>
        <w:pStyle w:val="TOC3"/>
        <w:tabs>
          <w:tab w:val="right" w:leader="dot" w:pos="8313"/>
        </w:tabs>
        <w:rPr>
          <w:rFonts w:ascii="Calibri" w:hAnsi="Calibri"/>
          <w:b w:val="0"/>
          <w:sz w:val="22"/>
          <w:szCs w:val="22"/>
        </w:rPr>
      </w:pPr>
      <w:r>
        <w:t>Division 1</w:t>
      </w:r>
      <w:r w:rsidRPr="00392CF0">
        <w:rPr>
          <w:rFonts w:ascii="Calibri" w:hAnsi="Calibri"/>
          <w:b w:val="0"/>
          <w:sz w:val="22"/>
          <w:szCs w:val="22"/>
        </w:rPr>
        <w:tab/>
      </w:r>
      <w:r>
        <w:t>Enforceability and reasonable costs</w:t>
      </w:r>
    </w:p>
    <w:p w:rsidR="006F1D09" w:rsidRPr="00392CF0" w:rsidRDefault="006F1D09" w:rsidP="006F1D09">
      <w:pPr>
        <w:pStyle w:val="TOC5"/>
        <w:tabs>
          <w:tab w:val="right" w:leader="dot" w:pos="8313"/>
        </w:tabs>
        <w:rPr>
          <w:rFonts w:ascii="Calibri" w:hAnsi="Calibri"/>
          <w:sz w:val="22"/>
          <w:szCs w:val="22"/>
        </w:rPr>
      </w:pPr>
      <w:r>
        <w:t>11</w:t>
      </w:r>
      <w:r w:rsidRPr="00392CF0">
        <w:rPr>
          <w:rFonts w:ascii="Calibri" w:hAnsi="Calibri"/>
          <w:sz w:val="22"/>
          <w:szCs w:val="22"/>
        </w:rPr>
        <w:tab/>
      </w:r>
      <w:r>
        <w:t>Enforceability</w:t>
      </w:r>
      <w:r w:rsidRPr="006F1D09">
        <w:tab/>
      </w:r>
      <w:r w:rsidRPr="006F1D09">
        <w:fldChar w:fldCharType="begin"/>
      </w:r>
      <w:r w:rsidRPr="006F1D09">
        <w:instrText xml:space="preserve"> PAGEREF _Toc103247301 \h </w:instrText>
      </w:r>
      <w:r w:rsidRPr="006F1D09">
        <w:fldChar w:fldCharType="separate"/>
      </w:r>
      <w:r w:rsidRPr="006F1D09">
        <w:t>4</w:t>
      </w:r>
      <w:r w:rsidRPr="006F1D09">
        <w:fldChar w:fldCharType="end"/>
      </w:r>
    </w:p>
    <w:p w:rsidR="006F1D09" w:rsidRPr="00392CF0" w:rsidRDefault="006F1D09" w:rsidP="006F1D09">
      <w:pPr>
        <w:pStyle w:val="TOC5"/>
        <w:tabs>
          <w:tab w:val="right" w:leader="dot" w:pos="8313"/>
        </w:tabs>
        <w:rPr>
          <w:rFonts w:ascii="Calibri" w:hAnsi="Calibri"/>
          <w:sz w:val="22"/>
          <w:szCs w:val="22"/>
        </w:rPr>
      </w:pPr>
      <w:r>
        <w:t>12</w:t>
      </w:r>
      <w:r w:rsidRPr="00392CF0">
        <w:rPr>
          <w:rFonts w:ascii="Calibri" w:hAnsi="Calibri"/>
          <w:sz w:val="22"/>
          <w:szCs w:val="22"/>
        </w:rPr>
        <w:tab/>
      </w:r>
      <w:r>
        <w:t>Reasonable costs</w:t>
      </w:r>
      <w:r w:rsidRPr="006F1D09">
        <w:tab/>
      </w:r>
      <w:r w:rsidRPr="006F1D09">
        <w:fldChar w:fldCharType="begin"/>
      </w:r>
      <w:r w:rsidRPr="006F1D09">
        <w:instrText xml:space="preserve"> PAGEREF _Toc103247302 \h </w:instrText>
      </w:r>
      <w:r w:rsidRPr="006F1D09">
        <w:fldChar w:fldCharType="separate"/>
      </w:r>
      <w:r w:rsidRPr="006F1D09">
        <w:t>4</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2</w:t>
      </w:r>
      <w:r w:rsidRPr="00392CF0">
        <w:rPr>
          <w:rFonts w:ascii="Calibri" w:hAnsi="Calibri"/>
          <w:b w:val="0"/>
          <w:sz w:val="22"/>
          <w:szCs w:val="22"/>
        </w:rPr>
        <w:tab/>
      </w:r>
      <w:r>
        <w:t>Requirements for surrogacy arrangement</w:t>
      </w:r>
    </w:p>
    <w:p w:rsidR="006F1D09" w:rsidRPr="00392CF0" w:rsidRDefault="006F1D09" w:rsidP="006F1D09">
      <w:pPr>
        <w:pStyle w:val="TOC5"/>
        <w:tabs>
          <w:tab w:val="right" w:leader="dot" w:pos="8313"/>
        </w:tabs>
        <w:rPr>
          <w:rFonts w:ascii="Calibri" w:hAnsi="Calibri"/>
          <w:sz w:val="22"/>
          <w:szCs w:val="22"/>
        </w:rPr>
      </w:pPr>
      <w:r>
        <w:t>13</w:t>
      </w:r>
      <w:r w:rsidRPr="00392CF0">
        <w:rPr>
          <w:rFonts w:ascii="Calibri" w:hAnsi="Calibri"/>
          <w:sz w:val="22"/>
          <w:szCs w:val="22"/>
        </w:rPr>
        <w:tab/>
      </w:r>
      <w:r>
        <w:t>Purpose of Division</w:t>
      </w:r>
      <w:r w:rsidRPr="006F1D09">
        <w:tab/>
      </w:r>
      <w:r w:rsidRPr="006F1D09">
        <w:fldChar w:fldCharType="begin"/>
      </w:r>
      <w:r w:rsidRPr="006F1D09">
        <w:instrText xml:space="preserve"> PAGEREF _Toc103247304 \h </w:instrText>
      </w:r>
      <w:r w:rsidRPr="006F1D09">
        <w:fldChar w:fldCharType="separate"/>
      </w:r>
      <w:r w:rsidRPr="006F1D09">
        <w:t>5</w:t>
      </w:r>
      <w:r w:rsidRPr="006F1D09">
        <w:fldChar w:fldCharType="end"/>
      </w:r>
    </w:p>
    <w:p w:rsidR="006F1D09" w:rsidRPr="00392CF0" w:rsidRDefault="006F1D09" w:rsidP="006F1D09">
      <w:pPr>
        <w:pStyle w:val="TOC5"/>
        <w:tabs>
          <w:tab w:val="right" w:leader="dot" w:pos="8313"/>
        </w:tabs>
        <w:rPr>
          <w:rFonts w:ascii="Calibri" w:hAnsi="Calibri"/>
          <w:sz w:val="22"/>
          <w:szCs w:val="22"/>
        </w:rPr>
      </w:pPr>
      <w:r>
        <w:t>14</w:t>
      </w:r>
      <w:r w:rsidRPr="00392CF0">
        <w:rPr>
          <w:rFonts w:ascii="Calibri" w:hAnsi="Calibri"/>
          <w:sz w:val="22"/>
          <w:szCs w:val="22"/>
        </w:rPr>
        <w:tab/>
      </w:r>
      <w:r>
        <w:t>Form of surrogacy arrangement</w:t>
      </w:r>
      <w:r w:rsidRPr="006F1D09">
        <w:tab/>
      </w:r>
      <w:r w:rsidRPr="006F1D09">
        <w:fldChar w:fldCharType="begin"/>
      </w:r>
      <w:r w:rsidRPr="006F1D09">
        <w:instrText xml:space="preserve"> PAGEREF _Toc103247305 \h </w:instrText>
      </w:r>
      <w:r w:rsidRPr="006F1D09">
        <w:fldChar w:fldCharType="separate"/>
      </w:r>
      <w:r w:rsidRPr="006F1D09">
        <w:t>5</w:t>
      </w:r>
      <w:r w:rsidRPr="006F1D09">
        <w:fldChar w:fldCharType="end"/>
      </w:r>
    </w:p>
    <w:p w:rsidR="006F1D09" w:rsidRPr="00392CF0" w:rsidRDefault="006F1D09" w:rsidP="006F1D09">
      <w:pPr>
        <w:pStyle w:val="TOC5"/>
        <w:tabs>
          <w:tab w:val="right" w:leader="dot" w:pos="8313"/>
        </w:tabs>
        <w:rPr>
          <w:rFonts w:ascii="Calibri" w:hAnsi="Calibri"/>
          <w:sz w:val="22"/>
          <w:szCs w:val="22"/>
        </w:rPr>
      </w:pPr>
      <w:r>
        <w:t>15</w:t>
      </w:r>
      <w:r w:rsidRPr="00392CF0">
        <w:rPr>
          <w:rFonts w:ascii="Calibri" w:hAnsi="Calibri"/>
          <w:sz w:val="22"/>
          <w:szCs w:val="22"/>
        </w:rPr>
        <w:tab/>
      </w:r>
      <w:r>
        <w:t>Timing of surrogacy arrangement</w:t>
      </w:r>
      <w:r w:rsidRPr="006F1D09">
        <w:tab/>
      </w:r>
      <w:r w:rsidRPr="006F1D09">
        <w:fldChar w:fldCharType="begin"/>
      </w:r>
      <w:r w:rsidRPr="006F1D09">
        <w:instrText xml:space="preserve"> PAGEREF _Toc103247306 \h </w:instrText>
      </w:r>
      <w:r w:rsidRPr="006F1D09">
        <w:fldChar w:fldCharType="separate"/>
      </w:r>
      <w:r w:rsidRPr="006F1D09">
        <w:t>6</w:t>
      </w:r>
      <w:r w:rsidRPr="006F1D09">
        <w:fldChar w:fldCharType="end"/>
      </w:r>
    </w:p>
    <w:p w:rsidR="006F1D09" w:rsidRPr="00392CF0" w:rsidRDefault="006F1D09" w:rsidP="006F1D09">
      <w:pPr>
        <w:pStyle w:val="TOC5"/>
        <w:tabs>
          <w:tab w:val="right" w:leader="dot" w:pos="8313"/>
        </w:tabs>
        <w:rPr>
          <w:rFonts w:ascii="Calibri" w:hAnsi="Calibri"/>
          <w:sz w:val="22"/>
          <w:szCs w:val="22"/>
        </w:rPr>
      </w:pPr>
      <w:r>
        <w:t>16</w:t>
      </w:r>
      <w:r w:rsidRPr="00392CF0">
        <w:rPr>
          <w:rFonts w:ascii="Calibri" w:hAnsi="Calibri"/>
          <w:sz w:val="22"/>
          <w:szCs w:val="22"/>
        </w:rPr>
        <w:tab/>
      </w:r>
      <w:r>
        <w:t>Parties to surrogacy arrangement</w:t>
      </w:r>
      <w:r w:rsidRPr="006F1D09">
        <w:tab/>
      </w:r>
      <w:r w:rsidRPr="006F1D09">
        <w:fldChar w:fldCharType="begin"/>
      </w:r>
      <w:r w:rsidRPr="006F1D09">
        <w:instrText xml:space="preserve"> PAGEREF _Toc103247307 \h </w:instrText>
      </w:r>
      <w:r w:rsidRPr="006F1D09">
        <w:fldChar w:fldCharType="separate"/>
      </w:r>
      <w:r w:rsidRPr="006F1D09">
        <w:t>6</w:t>
      </w:r>
      <w:r w:rsidRPr="006F1D09">
        <w:fldChar w:fldCharType="end"/>
      </w:r>
    </w:p>
    <w:p w:rsidR="006F1D09" w:rsidRPr="00392CF0" w:rsidRDefault="006F1D09" w:rsidP="006F1D09">
      <w:pPr>
        <w:pStyle w:val="TOC5"/>
        <w:tabs>
          <w:tab w:val="right" w:leader="dot" w:pos="8313"/>
        </w:tabs>
        <w:rPr>
          <w:rFonts w:ascii="Calibri" w:hAnsi="Calibri"/>
          <w:sz w:val="22"/>
          <w:szCs w:val="22"/>
        </w:rPr>
      </w:pPr>
      <w:r>
        <w:t>17</w:t>
      </w:r>
      <w:r w:rsidRPr="00392CF0">
        <w:rPr>
          <w:rFonts w:ascii="Calibri" w:hAnsi="Calibri"/>
          <w:sz w:val="22"/>
          <w:szCs w:val="22"/>
        </w:rPr>
        <w:tab/>
      </w:r>
      <w:r>
        <w:t>Requirements for surrogate mother</w:t>
      </w:r>
      <w:r w:rsidRPr="006F1D09">
        <w:tab/>
      </w:r>
      <w:r w:rsidRPr="006F1D09">
        <w:fldChar w:fldCharType="begin"/>
      </w:r>
      <w:r w:rsidRPr="006F1D09">
        <w:instrText xml:space="preserve"> PAGEREF _Toc103247308 \h </w:instrText>
      </w:r>
      <w:r w:rsidRPr="006F1D09">
        <w:fldChar w:fldCharType="separate"/>
      </w:r>
      <w:r w:rsidRPr="006F1D09">
        <w:t>6</w:t>
      </w:r>
      <w:r w:rsidRPr="006F1D09">
        <w:fldChar w:fldCharType="end"/>
      </w:r>
    </w:p>
    <w:p w:rsidR="006F1D09" w:rsidRPr="00392CF0" w:rsidRDefault="006F1D09" w:rsidP="006F1D09">
      <w:pPr>
        <w:pStyle w:val="TOC5"/>
        <w:tabs>
          <w:tab w:val="right" w:leader="dot" w:pos="8313"/>
        </w:tabs>
        <w:rPr>
          <w:rFonts w:ascii="Calibri" w:hAnsi="Calibri"/>
          <w:sz w:val="22"/>
          <w:szCs w:val="22"/>
        </w:rPr>
      </w:pPr>
      <w:r>
        <w:t>18</w:t>
      </w:r>
      <w:r w:rsidRPr="00392CF0">
        <w:rPr>
          <w:rFonts w:ascii="Calibri" w:hAnsi="Calibri"/>
          <w:sz w:val="22"/>
          <w:szCs w:val="22"/>
        </w:rPr>
        <w:tab/>
      </w:r>
      <w:r>
        <w:t>Requirements for intended parent</w:t>
      </w:r>
      <w:r w:rsidRPr="006F1D09">
        <w:tab/>
      </w:r>
      <w:r w:rsidRPr="006F1D09">
        <w:fldChar w:fldCharType="begin"/>
      </w:r>
      <w:r w:rsidRPr="006F1D09">
        <w:instrText xml:space="preserve"> PAGEREF _Toc103247309 \h </w:instrText>
      </w:r>
      <w:r w:rsidRPr="006F1D09">
        <w:fldChar w:fldCharType="separate"/>
      </w:r>
      <w:r w:rsidRPr="006F1D09">
        <w:t>6</w:t>
      </w:r>
      <w:r w:rsidRPr="006F1D09">
        <w:fldChar w:fldCharType="end"/>
      </w:r>
    </w:p>
    <w:p w:rsidR="006F1D09" w:rsidRPr="00392CF0" w:rsidRDefault="006F1D09" w:rsidP="006F1D09">
      <w:pPr>
        <w:pStyle w:val="TOC5"/>
        <w:tabs>
          <w:tab w:val="right" w:leader="dot" w:pos="8313"/>
        </w:tabs>
        <w:rPr>
          <w:rFonts w:ascii="Calibri" w:hAnsi="Calibri"/>
          <w:sz w:val="22"/>
          <w:szCs w:val="22"/>
        </w:rPr>
      </w:pPr>
      <w:r>
        <w:t>19</w:t>
      </w:r>
      <w:r w:rsidRPr="00392CF0">
        <w:rPr>
          <w:rFonts w:ascii="Calibri" w:hAnsi="Calibri"/>
          <w:sz w:val="22"/>
          <w:szCs w:val="22"/>
        </w:rPr>
        <w:tab/>
      </w:r>
      <w:r>
        <w:t>Reason for surrogacy arrangement</w:t>
      </w:r>
      <w:r w:rsidRPr="006F1D09">
        <w:tab/>
      </w:r>
      <w:r w:rsidRPr="006F1D09">
        <w:fldChar w:fldCharType="begin"/>
      </w:r>
      <w:r w:rsidRPr="006F1D09">
        <w:instrText xml:space="preserve"> PAGEREF _Toc103247310 \h </w:instrText>
      </w:r>
      <w:r w:rsidRPr="006F1D09">
        <w:fldChar w:fldCharType="separate"/>
      </w:r>
      <w:r w:rsidRPr="006F1D09">
        <w:t>6</w:t>
      </w:r>
      <w:r w:rsidRPr="006F1D09">
        <w:fldChar w:fldCharType="end"/>
      </w:r>
    </w:p>
    <w:p w:rsidR="006F1D09" w:rsidRPr="00392CF0" w:rsidRDefault="006F1D09" w:rsidP="006F1D09">
      <w:pPr>
        <w:pStyle w:val="TOC5"/>
        <w:tabs>
          <w:tab w:val="right" w:leader="dot" w:pos="8313"/>
        </w:tabs>
        <w:rPr>
          <w:rFonts w:ascii="Calibri" w:hAnsi="Calibri"/>
          <w:sz w:val="22"/>
          <w:szCs w:val="22"/>
        </w:rPr>
      </w:pPr>
      <w:r>
        <w:t>20</w:t>
      </w:r>
      <w:r w:rsidRPr="00392CF0">
        <w:rPr>
          <w:rFonts w:ascii="Calibri" w:hAnsi="Calibri"/>
          <w:sz w:val="22"/>
          <w:szCs w:val="22"/>
        </w:rPr>
        <w:tab/>
      </w:r>
      <w:r>
        <w:t>Legal advice</w:t>
      </w:r>
      <w:r w:rsidRPr="006F1D09">
        <w:tab/>
      </w:r>
      <w:r w:rsidRPr="006F1D09">
        <w:fldChar w:fldCharType="begin"/>
      </w:r>
      <w:r w:rsidRPr="006F1D09">
        <w:instrText xml:space="preserve"> PAGEREF _Toc103247311 \h </w:instrText>
      </w:r>
      <w:r w:rsidRPr="006F1D09">
        <w:fldChar w:fldCharType="separate"/>
      </w:r>
      <w:r w:rsidRPr="006F1D09">
        <w:t>7</w:t>
      </w:r>
      <w:r w:rsidRPr="006F1D09">
        <w:fldChar w:fldCharType="end"/>
      </w:r>
    </w:p>
    <w:p w:rsidR="006F1D09" w:rsidRPr="00392CF0" w:rsidRDefault="006F1D09" w:rsidP="006F1D09">
      <w:pPr>
        <w:pStyle w:val="TOC5"/>
        <w:tabs>
          <w:tab w:val="right" w:leader="dot" w:pos="8313"/>
        </w:tabs>
        <w:rPr>
          <w:rFonts w:ascii="Calibri" w:hAnsi="Calibri"/>
          <w:sz w:val="22"/>
          <w:szCs w:val="22"/>
        </w:rPr>
      </w:pPr>
      <w:r>
        <w:t>21</w:t>
      </w:r>
      <w:r w:rsidRPr="00392CF0">
        <w:rPr>
          <w:rFonts w:ascii="Calibri" w:hAnsi="Calibri"/>
          <w:sz w:val="22"/>
          <w:szCs w:val="22"/>
        </w:rPr>
        <w:tab/>
      </w:r>
      <w:r>
        <w:t>Legal certificate</w:t>
      </w:r>
      <w:r w:rsidRPr="006F1D09">
        <w:tab/>
      </w:r>
      <w:r w:rsidRPr="006F1D09">
        <w:fldChar w:fldCharType="begin"/>
      </w:r>
      <w:r w:rsidRPr="006F1D09">
        <w:instrText xml:space="preserve"> PAGEREF _Toc103247312 \h </w:instrText>
      </w:r>
      <w:r w:rsidRPr="006F1D09">
        <w:fldChar w:fldCharType="separate"/>
      </w:r>
      <w:r w:rsidRPr="006F1D09">
        <w:t>7</w:t>
      </w:r>
      <w:r w:rsidRPr="006F1D09">
        <w:fldChar w:fldCharType="end"/>
      </w:r>
    </w:p>
    <w:p w:rsidR="006F1D09" w:rsidRPr="00392CF0" w:rsidRDefault="006F1D09" w:rsidP="006F1D09">
      <w:pPr>
        <w:pStyle w:val="TOC5"/>
        <w:tabs>
          <w:tab w:val="right" w:leader="dot" w:pos="8313"/>
        </w:tabs>
        <w:rPr>
          <w:rFonts w:ascii="Calibri" w:hAnsi="Calibri"/>
          <w:sz w:val="22"/>
          <w:szCs w:val="22"/>
        </w:rPr>
      </w:pPr>
      <w:r>
        <w:t>22</w:t>
      </w:r>
      <w:r w:rsidRPr="00392CF0">
        <w:rPr>
          <w:rFonts w:ascii="Calibri" w:hAnsi="Calibri"/>
          <w:sz w:val="22"/>
          <w:szCs w:val="22"/>
        </w:rPr>
        <w:tab/>
      </w:r>
      <w:r>
        <w:t>Counselling before entering into surrogacy arrangement</w:t>
      </w:r>
      <w:r w:rsidRPr="006F1D09">
        <w:tab/>
      </w:r>
      <w:r w:rsidRPr="006F1D09">
        <w:fldChar w:fldCharType="begin"/>
      </w:r>
      <w:r w:rsidRPr="006F1D09">
        <w:instrText xml:space="preserve"> PAGEREF _Toc103247313 \h </w:instrText>
      </w:r>
      <w:r w:rsidRPr="006F1D09">
        <w:fldChar w:fldCharType="separate"/>
      </w:r>
      <w:r w:rsidRPr="006F1D09">
        <w:t>8</w:t>
      </w:r>
      <w:r w:rsidRPr="006F1D09">
        <w:fldChar w:fldCharType="end"/>
      </w:r>
    </w:p>
    <w:p w:rsidR="006F1D09" w:rsidRPr="00392CF0" w:rsidRDefault="006F1D09" w:rsidP="006F1D09">
      <w:pPr>
        <w:pStyle w:val="TOC5"/>
        <w:tabs>
          <w:tab w:val="right" w:leader="dot" w:pos="8313"/>
        </w:tabs>
        <w:rPr>
          <w:rFonts w:ascii="Calibri" w:hAnsi="Calibri"/>
          <w:sz w:val="22"/>
          <w:szCs w:val="22"/>
        </w:rPr>
      </w:pPr>
      <w:r>
        <w:t>23</w:t>
      </w:r>
      <w:r w:rsidRPr="00392CF0">
        <w:rPr>
          <w:rFonts w:ascii="Calibri" w:hAnsi="Calibri"/>
          <w:sz w:val="22"/>
          <w:szCs w:val="22"/>
        </w:rPr>
        <w:tab/>
      </w:r>
      <w:r>
        <w:t>Counselling after birth of child</w:t>
      </w:r>
      <w:r w:rsidRPr="006F1D09">
        <w:tab/>
      </w:r>
      <w:r w:rsidRPr="006F1D09">
        <w:fldChar w:fldCharType="begin"/>
      </w:r>
      <w:r w:rsidRPr="006F1D09">
        <w:instrText xml:space="preserve"> PAGEREF _Toc103247314 \h </w:instrText>
      </w:r>
      <w:r w:rsidRPr="006F1D09">
        <w:fldChar w:fldCharType="separate"/>
      </w:r>
      <w:r w:rsidRPr="006F1D09">
        <w:t>8</w:t>
      </w:r>
      <w:r w:rsidRPr="006F1D09">
        <w:fldChar w:fldCharType="end"/>
      </w:r>
    </w:p>
    <w:p w:rsidR="006F1D09" w:rsidRPr="00392CF0" w:rsidRDefault="006F1D09" w:rsidP="006F1D09">
      <w:pPr>
        <w:pStyle w:val="TOC5"/>
        <w:tabs>
          <w:tab w:val="right" w:leader="dot" w:pos="8313"/>
        </w:tabs>
        <w:rPr>
          <w:rFonts w:ascii="Calibri" w:hAnsi="Calibri"/>
          <w:sz w:val="22"/>
          <w:szCs w:val="22"/>
        </w:rPr>
      </w:pPr>
      <w:r>
        <w:t>24</w:t>
      </w:r>
      <w:r w:rsidRPr="00392CF0">
        <w:rPr>
          <w:rFonts w:ascii="Calibri" w:hAnsi="Calibri"/>
          <w:sz w:val="22"/>
          <w:szCs w:val="22"/>
        </w:rPr>
        <w:tab/>
      </w:r>
      <w:r>
        <w:t>Report for Local Court</w:t>
      </w:r>
      <w:r w:rsidRPr="006F1D09">
        <w:tab/>
      </w:r>
      <w:r w:rsidRPr="006F1D09">
        <w:fldChar w:fldCharType="begin"/>
      </w:r>
      <w:r w:rsidRPr="006F1D09">
        <w:instrText xml:space="preserve"> PAGEREF _Toc103247315 \h </w:instrText>
      </w:r>
      <w:r w:rsidRPr="006F1D09">
        <w:fldChar w:fldCharType="separate"/>
      </w:r>
      <w:r w:rsidRPr="006F1D09">
        <w:t>9</w:t>
      </w:r>
      <w:r w:rsidRPr="006F1D09">
        <w:fldChar w:fldCharType="end"/>
      </w:r>
    </w:p>
    <w:p w:rsidR="006F1D09" w:rsidRPr="00392CF0" w:rsidRDefault="006F1D09" w:rsidP="006F1D09">
      <w:pPr>
        <w:pStyle w:val="TOC5"/>
        <w:tabs>
          <w:tab w:val="right" w:leader="dot" w:pos="8313"/>
        </w:tabs>
        <w:rPr>
          <w:rFonts w:ascii="Calibri" w:hAnsi="Calibri"/>
          <w:sz w:val="22"/>
          <w:szCs w:val="22"/>
        </w:rPr>
      </w:pPr>
      <w:r>
        <w:t>25</w:t>
      </w:r>
      <w:r w:rsidRPr="00392CF0">
        <w:rPr>
          <w:rFonts w:ascii="Calibri" w:hAnsi="Calibri"/>
          <w:sz w:val="22"/>
          <w:szCs w:val="22"/>
        </w:rPr>
        <w:tab/>
      </w:r>
      <w:r>
        <w:t>Requirements related to counsellors</w:t>
      </w:r>
      <w:r w:rsidRPr="006F1D09">
        <w:tab/>
      </w:r>
      <w:r w:rsidRPr="006F1D09">
        <w:fldChar w:fldCharType="begin"/>
      </w:r>
      <w:r w:rsidRPr="006F1D09">
        <w:instrText xml:space="preserve"> PAGEREF _Toc103247316 \h </w:instrText>
      </w:r>
      <w:r w:rsidRPr="006F1D09">
        <w:fldChar w:fldCharType="separate"/>
      </w:r>
      <w:r w:rsidRPr="006F1D09">
        <w:t>10</w:t>
      </w:r>
      <w:r w:rsidRPr="006F1D09">
        <w:fldChar w:fldCharType="end"/>
      </w:r>
    </w:p>
    <w:p w:rsidR="006F1D09" w:rsidRPr="00392CF0" w:rsidRDefault="006F1D09" w:rsidP="006F1D09">
      <w:pPr>
        <w:pStyle w:val="TOC2"/>
        <w:rPr>
          <w:rFonts w:ascii="Calibri" w:hAnsi="Calibri"/>
          <w:b w:val="0"/>
          <w:sz w:val="22"/>
          <w:szCs w:val="22"/>
        </w:rPr>
      </w:pPr>
      <w:r>
        <w:lastRenderedPageBreak/>
        <w:t>Part 3</w:t>
      </w:r>
      <w:r w:rsidRPr="00392CF0">
        <w:rPr>
          <w:rFonts w:ascii="Calibri" w:hAnsi="Calibri"/>
          <w:b w:val="0"/>
          <w:sz w:val="22"/>
          <w:szCs w:val="22"/>
        </w:rPr>
        <w:tab/>
      </w:r>
      <w:r>
        <w:t>Parentage orders</w:t>
      </w:r>
    </w:p>
    <w:p w:rsidR="006F1D09" w:rsidRPr="00392CF0" w:rsidRDefault="006F1D09" w:rsidP="006F1D09">
      <w:pPr>
        <w:pStyle w:val="TOC3"/>
        <w:tabs>
          <w:tab w:val="right" w:leader="dot" w:pos="8313"/>
        </w:tabs>
        <w:rPr>
          <w:rFonts w:ascii="Calibri" w:hAnsi="Calibri"/>
          <w:b w:val="0"/>
          <w:sz w:val="22"/>
          <w:szCs w:val="22"/>
        </w:rPr>
      </w:pPr>
      <w:r>
        <w:t>Division 1</w:t>
      </w:r>
      <w:r w:rsidRPr="00392CF0">
        <w:rPr>
          <w:rFonts w:ascii="Calibri" w:hAnsi="Calibri"/>
          <w:b w:val="0"/>
          <w:sz w:val="22"/>
          <w:szCs w:val="22"/>
        </w:rPr>
        <w:tab/>
      </w:r>
      <w:r>
        <w:t>Application for parentage order</w:t>
      </w:r>
    </w:p>
    <w:p w:rsidR="006F1D09" w:rsidRPr="00392CF0" w:rsidRDefault="006F1D09" w:rsidP="006F1D09">
      <w:pPr>
        <w:pStyle w:val="TOC5"/>
        <w:tabs>
          <w:tab w:val="right" w:leader="dot" w:pos="8313"/>
        </w:tabs>
        <w:rPr>
          <w:rFonts w:ascii="Calibri" w:hAnsi="Calibri"/>
          <w:sz w:val="22"/>
          <w:szCs w:val="22"/>
        </w:rPr>
      </w:pPr>
      <w:r>
        <w:t>26</w:t>
      </w:r>
      <w:r w:rsidRPr="00392CF0">
        <w:rPr>
          <w:rFonts w:ascii="Calibri" w:hAnsi="Calibri"/>
          <w:sz w:val="22"/>
          <w:szCs w:val="22"/>
        </w:rPr>
        <w:tab/>
      </w:r>
      <w:r>
        <w:t>Application for parentage order</w:t>
      </w:r>
      <w:r w:rsidRPr="006F1D09">
        <w:tab/>
      </w:r>
      <w:r w:rsidRPr="006F1D09">
        <w:fldChar w:fldCharType="begin"/>
      </w:r>
      <w:r w:rsidRPr="006F1D09">
        <w:instrText xml:space="preserve"> PAGEREF _Toc103247319 \h </w:instrText>
      </w:r>
      <w:r w:rsidRPr="006F1D09">
        <w:fldChar w:fldCharType="separate"/>
      </w:r>
      <w:r w:rsidRPr="006F1D09">
        <w:t>10</w:t>
      </w:r>
      <w:r w:rsidRPr="006F1D09">
        <w:fldChar w:fldCharType="end"/>
      </w:r>
    </w:p>
    <w:p w:rsidR="006F1D09" w:rsidRPr="00392CF0" w:rsidRDefault="006F1D09" w:rsidP="006F1D09">
      <w:pPr>
        <w:pStyle w:val="TOC5"/>
        <w:tabs>
          <w:tab w:val="right" w:leader="dot" w:pos="8313"/>
        </w:tabs>
        <w:rPr>
          <w:rFonts w:ascii="Calibri" w:hAnsi="Calibri"/>
          <w:sz w:val="22"/>
          <w:szCs w:val="22"/>
        </w:rPr>
      </w:pPr>
      <w:r>
        <w:t>27</w:t>
      </w:r>
      <w:r w:rsidRPr="00392CF0">
        <w:rPr>
          <w:rFonts w:ascii="Calibri" w:hAnsi="Calibri"/>
          <w:sz w:val="22"/>
          <w:szCs w:val="22"/>
        </w:rPr>
        <w:tab/>
      </w:r>
      <w:r>
        <w:t>Residence of child</w:t>
      </w:r>
      <w:r w:rsidRPr="006F1D09">
        <w:tab/>
      </w:r>
      <w:r w:rsidRPr="006F1D09">
        <w:fldChar w:fldCharType="begin"/>
      </w:r>
      <w:r w:rsidRPr="006F1D09">
        <w:instrText xml:space="preserve"> PAGEREF _Toc103247320 \h </w:instrText>
      </w:r>
      <w:r w:rsidRPr="006F1D09">
        <w:fldChar w:fldCharType="separate"/>
      </w:r>
      <w:r w:rsidRPr="006F1D09">
        <w:t>11</w:t>
      </w:r>
      <w:r w:rsidRPr="006F1D09">
        <w:fldChar w:fldCharType="end"/>
      </w:r>
    </w:p>
    <w:p w:rsidR="006F1D09" w:rsidRPr="00392CF0" w:rsidRDefault="006F1D09" w:rsidP="006F1D09">
      <w:pPr>
        <w:pStyle w:val="TOC5"/>
        <w:tabs>
          <w:tab w:val="right" w:leader="dot" w:pos="8313"/>
        </w:tabs>
        <w:rPr>
          <w:rFonts w:ascii="Calibri" w:hAnsi="Calibri"/>
          <w:sz w:val="22"/>
          <w:szCs w:val="22"/>
        </w:rPr>
      </w:pPr>
      <w:r>
        <w:t>28</w:t>
      </w:r>
      <w:r w:rsidRPr="00392CF0">
        <w:rPr>
          <w:rFonts w:ascii="Calibri" w:hAnsi="Calibri"/>
          <w:sz w:val="22"/>
          <w:szCs w:val="22"/>
        </w:rPr>
        <w:tab/>
      </w:r>
      <w:r>
        <w:t>Contents of application</w:t>
      </w:r>
      <w:r w:rsidRPr="006F1D09">
        <w:tab/>
      </w:r>
      <w:r w:rsidRPr="006F1D09">
        <w:fldChar w:fldCharType="begin"/>
      </w:r>
      <w:r w:rsidRPr="006F1D09">
        <w:instrText xml:space="preserve"> PAGEREF _Toc103247321 \h </w:instrText>
      </w:r>
      <w:r w:rsidRPr="006F1D09">
        <w:fldChar w:fldCharType="separate"/>
      </w:r>
      <w:r w:rsidRPr="006F1D09">
        <w:t>11</w:t>
      </w:r>
      <w:r w:rsidRPr="006F1D09">
        <w:fldChar w:fldCharType="end"/>
      </w:r>
    </w:p>
    <w:p w:rsidR="006F1D09" w:rsidRPr="00392CF0" w:rsidRDefault="006F1D09" w:rsidP="006F1D09">
      <w:pPr>
        <w:pStyle w:val="TOC5"/>
        <w:tabs>
          <w:tab w:val="right" w:leader="dot" w:pos="8313"/>
        </w:tabs>
        <w:rPr>
          <w:rFonts w:ascii="Calibri" w:hAnsi="Calibri"/>
          <w:sz w:val="22"/>
          <w:szCs w:val="22"/>
        </w:rPr>
      </w:pPr>
      <w:r>
        <w:t>29</w:t>
      </w:r>
      <w:r w:rsidRPr="00392CF0">
        <w:rPr>
          <w:rFonts w:ascii="Calibri" w:hAnsi="Calibri"/>
          <w:sz w:val="22"/>
          <w:szCs w:val="22"/>
        </w:rPr>
        <w:tab/>
      </w:r>
      <w:r>
        <w:t>Separate legal representation of child</w:t>
      </w:r>
      <w:r w:rsidRPr="006F1D09">
        <w:tab/>
      </w:r>
      <w:r w:rsidRPr="006F1D09">
        <w:fldChar w:fldCharType="begin"/>
      </w:r>
      <w:r w:rsidRPr="006F1D09">
        <w:instrText xml:space="preserve"> PAGEREF _Toc103247322 \h </w:instrText>
      </w:r>
      <w:r w:rsidRPr="006F1D09">
        <w:fldChar w:fldCharType="separate"/>
      </w:r>
      <w:r w:rsidRPr="006F1D09">
        <w:t>11</w:t>
      </w:r>
      <w:r w:rsidRPr="006F1D09">
        <w:fldChar w:fldCharType="end"/>
      </w:r>
    </w:p>
    <w:p w:rsidR="006F1D09" w:rsidRPr="00392CF0" w:rsidRDefault="006F1D09" w:rsidP="006F1D09">
      <w:pPr>
        <w:pStyle w:val="TOC5"/>
        <w:tabs>
          <w:tab w:val="right" w:leader="dot" w:pos="8313"/>
        </w:tabs>
        <w:rPr>
          <w:rFonts w:ascii="Calibri" w:hAnsi="Calibri"/>
          <w:sz w:val="22"/>
          <w:szCs w:val="22"/>
        </w:rPr>
      </w:pPr>
      <w:r>
        <w:t>30</w:t>
      </w:r>
      <w:r w:rsidRPr="00392CF0">
        <w:rPr>
          <w:rFonts w:ascii="Calibri" w:hAnsi="Calibri"/>
          <w:sz w:val="22"/>
          <w:szCs w:val="22"/>
        </w:rPr>
        <w:tab/>
      </w:r>
      <w:r>
        <w:t>Multiple children</w:t>
      </w:r>
      <w:r w:rsidRPr="006F1D09">
        <w:tab/>
      </w:r>
      <w:r w:rsidRPr="006F1D09">
        <w:fldChar w:fldCharType="begin"/>
      </w:r>
      <w:r w:rsidRPr="006F1D09">
        <w:instrText xml:space="preserve"> PAGEREF _Toc103247323 \h </w:instrText>
      </w:r>
      <w:r w:rsidRPr="006F1D09">
        <w:fldChar w:fldCharType="separate"/>
      </w:r>
      <w:r w:rsidRPr="006F1D09">
        <w:t>12</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2</w:t>
      </w:r>
      <w:r w:rsidRPr="00392CF0">
        <w:rPr>
          <w:rFonts w:ascii="Calibri" w:hAnsi="Calibri"/>
          <w:b w:val="0"/>
          <w:sz w:val="22"/>
          <w:szCs w:val="22"/>
        </w:rPr>
        <w:tab/>
      </w:r>
      <w:r>
        <w:t>Making parentage order</w:t>
      </w:r>
    </w:p>
    <w:p w:rsidR="006F1D09" w:rsidRPr="00392CF0" w:rsidRDefault="006F1D09" w:rsidP="006F1D09">
      <w:pPr>
        <w:pStyle w:val="TOC5"/>
        <w:tabs>
          <w:tab w:val="right" w:leader="dot" w:pos="8313"/>
        </w:tabs>
        <w:rPr>
          <w:rFonts w:ascii="Calibri" w:hAnsi="Calibri"/>
          <w:sz w:val="22"/>
          <w:szCs w:val="22"/>
        </w:rPr>
      </w:pPr>
      <w:r>
        <w:t>31</w:t>
      </w:r>
      <w:r w:rsidRPr="00392CF0">
        <w:rPr>
          <w:rFonts w:ascii="Calibri" w:hAnsi="Calibri"/>
          <w:sz w:val="22"/>
          <w:szCs w:val="22"/>
        </w:rPr>
        <w:tab/>
      </w:r>
      <w:r>
        <w:t>Purpose of parentage order</w:t>
      </w:r>
      <w:r w:rsidRPr="006F1D09">
        <w:tab/>
      </w:r>
      <w:r w:rsidRPr="006F1D09">
        <w:fldChar w:fldCharType="begin"/>
      </w:r>
      <w:r w:rsidRPr="006F1D09">
        <w:instrText xml:space="preserve"> PAGEREF _Toc103247325 \h </w:instrText>
      </w:r>
      <w:r w:rsidRPr="006F1D09">
        <w:fldChar w:fldCharType="separate"/>
      </w:r>
      <w:r w:rsidRPr="006F1D09">
        <w:t>12</w:t>
      </w:r>
      <w:r w:rsidRPr="006F1D09">
        <w:fldChar w:fldCharType="end"/>
      </w:r>
    </w:p>
    <w:p w:rsidR="006F1D09" w:rsidRPr="00392CF0" w:rsidRDefault="006F1D09" w:rsidP="006F1D09">
      <w:pPr>
        <w:pStyle w:val="TOC5"/>
        <w:tabs>
          <w:tab w:val="right" w:leader="dot" w:pos="8313"/>
        </w:tabs>
        <w:rPr>
          <w:rFonts w:ascii="Calibri" w:hAnsi="Calibri"/>
          <w:sz w:val="22"/>
          <w:szCs w:val="22"/>
        </w:rPr>
      </w:pPr>
      <w:r>
        <w:t>32</w:t>
      </w:r>
      <w:r w:rsidRPr="00392CF0">
        <w:rPr>
          <w:rFonts w:ascii="Calibri" w:hAnsi="Calibri"/>
          <w:sz w:val="22"/>
          <w:szCs w:val="22"/>
        </w:rPr>
        <w:tab/>
      </w:r>
      <w:r>
        <w:t>Consent</w:t>
      </w:r>
      <w:r w:rsidRPr="006F1D09">
        <w:tab/>
      </w:r>
      <w:r w:rsidRPr="006F1D09">
        <w:fldChar w:fldCharType="begin"/>
      </w:r>
      <w:r w:rsidRPr="006F1D09">
        <w:instrText xml:space="preserve"> PAGEREF _Toc103247326 \h </w:instrText>
      </w:r>
      <w:r w:rsidRPr="006F1D09">
        <w:fldChar w:fldCharType="separate"/>
      </w:r>
      <w:r w:rsidRPr="006F1D09">
        <w:t>12</w:t>
      </w:r>
      <w:r w:rsidRPr="006F1D09">
        <w:fldChar w:fldCharType="end"/>
      </w:r>
    </w:p>
    <w:p w:rsidR="006F1D09" w:rsidRPr="00392CF0" w:rsidRDefault="006F1D09" w:rsidP="006F1D09">
      <w:pPr>
        <w:pStyle w:val="TOC5"/>
        <w:tabs>
          <w:tab w:val="right" w:leader="dot" w:pos="8313"/>
        </w:tabs>
        <w:rPr>
          <w:rFonts w:ascii="Calibri" w:hAnsi="Calibri"/>
          <w:sz w:val="22"/>
          <w:szCs w:val="22"/>
        </w:rPr>
      </w:pPr>
      <w:r>
        <w:t>33</w:t>
      </w:r>
      <w:r w:rsidRPr="00392CF0">
        <w:rPr>
          <w:rFonts w:ascii="Calibri" w:hAnsi="Calibri"/>
          <w:sz w:val="22"/>
          <w:szCs w:val="22"/>
        </w:rPr>
        <w:tab/>
      </w:r>
      <w:r>
        <w:t>Residence of each applicant</w:t>
      </w:r>
      <w:r w:rsidRPr="006F1D09">
        <w:tab/>
      </w:r>
      <w:r w:rsidRPr="006F1D09">
        <w:fldChar w:fldCharType="begin"/>
      </w:r>
      <w:r w:rsidRPr="006F1D09">
        <w:instrText xml:space="preserve"> PAGEREF _Toc103247327 \h </w:instrText>
      </w:r>
      <w:r w:rsidRPr="006F1D09">
        <w:fldChar w:fldCharType="separate"/>
      </w:r>
      <w:r w:rsidRPr="006F1D09">
        <w:t>13</w:t>
      </w:r>
      <w:r w:rsidRPr="006F1D09">
        <w:fldChar w:fldCharType="end"/>
      </w:r>
    </w:p>
    <w:p w:rsidR="006F1D09" w:rsidRPr="00392CF0" w:rsidRDefault="006F1D09" w:rsidP="006F1D09">
      <w:pPr>
        <w:pStyle w:val="TOC5"/>
        <w:tabs>
          <w:tab w:val="right" w:leader="dot" w:pos="8313"/>
        </w:tabs>
        <w:rPr>
          <w:rFonts w:ascii="Calibri" w:hAnsi="Calibri"/>
          <w:sz w:val="22"/>
          <w:szCs w:val="22"/>
        </w:rPr>
      </w:pPr>
      <w:r>
        <w:t>34</w:t>
      </w:r>
      <w:r w:rsidRPr="00392CF0">
        <w:rPr>
          <w:rFonts w:ascii="Calibri" w:hAnsi="Calibri"/>
          <w:sz w:val="22"/>
          <w:szCs w:val="22"/>
        </w:rPr>
        <w:tab/>
      </w:r>
      <w:r>
        <w:t>Making parentage order</w:t>
      </w:r>
      <w:r w:rsidRPr="006F1D09">
        <w:tab/>
      </w:r>
      <w:r w:rsidRPr="006F1D09">
        <w:fldChar w:fldCharType="begin"/>
      </w:r>
      <w:r w:rsidRPr="006F1D09">
        <w:instrText xml:space="preserve"> PAGEREF _Toc103247328 \h </w:instrText>
      </w:r>
      <w:r w:rsidRPr="006F1D09">
        <w:fldChar w:fldCharType="separate"/>
      </w:r>
      <w:r w:rsidRPr="006F1D09">
        <w:t>14</w:t>
      </w:r>
      <w:r w:rsidRPr="006F1D09">
        <w:fldChar w:fldCharType="end"/>
      </w:r>
    </w:p>
    <w:p w:rsidR="006F1D09" w:rsidRPr="00392CF0" w:rsidRDefault="006F1D09" w:rsidP="006F1D09">
      <w:pPr>
        <w:pStyle w:val="TOC5"/>
        <w:tabs>
          <w:tab w:val="right" w:leader="dot" w:pos="8313"/>
        </w:tabs>
        <w:rPr>
          <w:rFonts w:ascii="Calibri" w:hAnsi="Calibri"/>
          <w:sz w:val="22"/>
          <w:szCs w:val="22"/>
        </w:rPr>
      </w:pPr>
      <w:r>
        <w:t>35</w:t>
      </w:r>
      <w:r w:rsidRPr="00392CF0">
        <w:rPr>
          <w:rFonts w:ascii="Calibri" w:hAnsi="Calibri"/>
          <w:sz w:val="22"/>
          <w:szCs w:val="22"/>
        </w:rPr>
        <w:tab/>
      </w:r>
      <w:r>
        <w:t>Contents of parentage order</w:t>
      </w:r>
      <w:r w:rsidRPr="006F1D09">
        <w:tab/>
      </w:r>
      <w:r w:rsidRPr="006F1D09">
        <w:fldChar w:fldCharType="begin"/>
      </w:r>
      <w:r w:rsidRPr="006F1D09">
        <w:instrText xml:space="preserve"> PAGEREF _Toc103247329 \h </w:instrText>
      </w:r>
      <w:r w:rsidRPr="006F1D09">
        <w:fldChar w:fldCharType="separate"/>
      </w:r>
      <w:r w:rsidRPr="006F1D09">
        <w:t>15</w:t>
      </w:r>
      <w:r w:rsidRPr="006F1D09">
        <w:fldChar w:fldCharType="end"/>
      </w:r>
    </w:p>
    <w:p w:rsidR="006F1D09" w:rsidRPr="00392CF0" w:rsidRDefault="006F1D09" w:rsidP="006F1D09">
      <w:pPr>
        <w:pStyle w:val="TOC5"/>
        <w:tabs>
          <w:tab w:val="right" w:leader="dot" w:pos="8313"/>
        </w:tabs>
        <w:rPr>
          <w:rFonts w:ascii="Calibri" w:hAnsi="Calibri"/>
          <w:sz w:val="22"/>
          <w:szCs w:val="22"/>
        </w:rPr>
      </w:pPr>
      <w:r>
        <w:t>36</w:t>
      </w:r>
      <w:r w:rsidRPr="00392CF0">
        <w:rPr>
          <w:rFonts w:ascii="Calibri" w:hAnsi="Calibri"/>
          <w:sz w:val="22"/>
          <w:szCs w:val="22"/>
        </w:rPr>
        <w:tab/>
      </w:r>
      <w:r>
        <w:t>Child's names</w:t>
      </w:r>
      <w:r w:rsidRPr="006F1D09">
        <w:tab/>
      </w:r>
      <w:r w:rsidRPr="006F1D09">
        <w:fldChar w:fldCharType="begin"/>
      </w:r>
      <w:r w:rsidRPr="006F1D09">
        <w:instrText xml:space="preserve"> PAGEREF _Toc103247330 \h </w:instrText>
      </w:r>
      <w:r w:rsidRPr="006F1D09">
        <w:fldChar w:fldCharType="separate"/>
      </w:r>
      <w:r w:rsidRPr="006F1D09">
        <w:t>15</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3</w:t>
      </w:r>
      <w:r w:rsidRPr="00392CF0">
        <w:rPr>
          <w:rFonts w:ascii="Calibri" w:hAnsi="Calibri"/>
          <w:b w:val="0"/>
          <w:sz w:val="22"/>
          <w:szCs w:val="22"/>
        </w:rPr>
        <w:tab/>
      </w:r>
      <w:r>
        <w:t>Effect of parentage order</w:t>
      </w:r>
    </w:p>
    <w:p w:rsidR="006F1D09" w:rsidRPr="00392CF0" w:rsidRDefault="006F1D09" w:rsidP="006F1D09">
      <w:pPr>
        <w:pStyle w:val="TOC5"/>
        <w:tabs>
          <w:tab w:val="right" w:leader="dot" w:pos="8313"/>
        </w:tabs>
        <w:rPr>
          <w:rFonts w:ascii="Calibri" w:hAnsi="Calibri"/>
          <w:sz w:val="22"/>
          <w:szCs w:val="22"/>
        </w:rPr>
      </w:pPr>
      <w:r>
        <w:t>37</w:t>
      </w:r>
      <w:r w:rsidRPr="00392CF0">
        <w:rPr>
          <w:rFonts w:ascii="Calibri" w:hAnsi="Calibri"/>
          <w:sz w:val="22"/>
          <w:szCs w:val="22"/>
        </w:rPr>
        <w:tab/>
      </w:r>
      <w:r>
        <w:t>Effect of parentage order</w:t>
      </w:r>
      <w:r w:rsidRPr="006F1D09">
        <w:tab/>
      </w:r>
      <w:r w:rsidRPr="006F1D09">
        <w:fldChar w:fldCharType="begin"/>
      </w:r>
      <w:r w:rsidRPr="006F1D09">
        <w:instrText xml:space="preserve"> PAGEREF _Toc103247332 \h </w:instrText>
      </w:r>
      <w:r w:rsidRPr="006F1D09">
        <w:fldChar w:fldCharType="separate"/>
      </w:r>
      <w:r w:rsidRPr="006F1D09">
        <w:t>15</w:t>
      </w:r>
      <w:r w:rsidRPr="006F1D09">
        <w:fldChar w:fldCharType="end"/>
      </w:r>
    </w:p>
    <w:p w:rsidR="006F1D09" w:rsidRPr="00392CF0" w:rsidRDefault="006F1D09" w:rsidP="006F1D09">
      <w:pPr>
        <w:pStyle w:val="TOC5"/>
        <w:tabs>
          <w:tab w:val="right" w:leader="dot" w:pos="8313"/>
        </w:tabs>
        <w:rPr>
          <w:rFonts w:ascii="Calibri" w:hAnsi="Calibri"/>
          <w:sz w:val="22"/>
          <w:szCs w:val="22"/>
        </w:rPr>
      </w:pPr>
      <w:r>
        <w:t>38</w:t>
      </w:r>
      <w:r w:rsidRPr="00392CF0">
        <w:rPr>
          <w:rFonts w:ascii="Calibri" w:hAnsi="Calibri"/>
          <w:sz w:val="22"/>
          <w:szCs w:val="22"/>
        </w:rPr>
        <w:tab/>
      </w:r>
      <w:r>
        <w:t>Duty of trustee and personal representative</w:t>
      </w:r>
      <w:r w:rsidRPr="006F1D09">
        <w:tab/>
      </w:r>
      <w:r w:rsidRPr="006F1D09">
        <w:fldChar w:fldCharType="begin"/>
      </w:r>
      <w:r w:rsidRPr="006F1D09">
        <w:instrText xml:space="preserve"> PAGEREF _Toc103247333 \h </w:instrText>
      </w:r>
      <w:r w:rsidRPr="006F1D09">
        <w:fldChar w:fldCharType="separate"/>
      </w:r>
      <w:r w:rsidRPr="006F1D09">
        <w:t>16</w:t>
      </w:r>
      <w:r w:rsidRPr="006F1D09">
        <w:fldChar w:fldCharType="end"/>
      </w:r>
    </w:p>
    <w:p w:rsidR="006F1D09" w:rsidRPr="00392CF0" w:rsidRDefault="006F1D09" w:rsidP="006F1D09">
      <w:pPr>
        <w:pStyle w:val="TOC5"/>
        <w:tabs>
          <w:tab w:val="right" w:leader="dot" w:pos="8313"/>
        </w:tabs>
        <w:rPr>
          <w:rFonts w:ascii="Calibri" w:hAnsi="Calibri"/>
          <w:sz w:val="22"/>
          <w:szCs w:val="22"/>
        </w:rPr>
      </w:pPr>
      <w:r>
        <w:t>39</w:t>
      </w:r>
      <w:r w:rsidRPr="00392CF0">
        <w:rPr>
          <w:rFonts w:ascii="Calibri" w:hAnsi="Calibri"/>
          <w:sz w:val="22"/>
          <w:szCs w:val="22"/>
        </w:rPr>
        <w:tab/>
      </w:r>
      <w:r>
        <w:t>Sexual offence – familial relationship</w:t>
      </w:r>
      <w:r w:rsidRPr="006F1D09">
        <w:tab/>
      </w:r>
      <w:r w:rsidRPr="006F1D09">
        <w:fldChar w:fldCharType="begin"/>
      </w:r>
      <w:r w:rsidRPr="006F1D09">
        <w:instrText xml:space="preserve"> PAGEREF _Toc103247334 \h </w:instrText>
      </w:r>
      <w:r w:rsidRPr="006F1D09">
        <w:fldChar w:fldCharType="separate"/>
      </w:r>
      <w:r w:rsidRPr="006F1D09">
        <w:t>16</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4</w:t>
      </w:r>
      <w:r w:rsidRPr="00392CF0">
        <w:rPr>
          <w:rFonts w:ascii="Calibri" w:hAnsi="Calibri"/>
          <w:b w:val="0"/>
          <w:sz w:val="22"/>
          <w:szCs w:val="22"/>
        </w:rPr>
        <w:tab/>
      </w:r>
      <w:r>
        <w:t>Revocation of parentage order</w:t>
      </w:r>
    </w:p>
    <w:p w:rsidR="006F1D09" w:rsidRPr="00392CF0" w:rsidRDefault="006F1D09" w:rsidP="006F1D09">
      <w:pPr>
        <w:pStyle w:val="TOC5"/>
        <w:tabs>
          <w:tab w:val="right" w:leader="dot" w:pos="8313"/>
        </w:tabs>
        <w:rPr>
          <w:rFonts w:ascii="Calibri" w:hAnsi="Calibri"/>
          <w:sz w:val="22"/>
          <w:szCs w:val="22"/>
        </w:rPr>
      </w:pPr>
      <w:r>
        <w:t>40</w:t>
      </w:r>
      <w:r w:rsidRPr="00392CF0">
        <w:rPr>
          <w:rFonts w:ascii="Calibri" w:hAnsi="Calibri"/>
          <w:sz w:val="22"/>
          <w:szCs w:val="22"/>
        </w:rPr>
        <w:tab/>
      </w:r>
      <w:r>
        <w:t>Application to revoke parentage order</w:t>
      </w:r>
      <w:r w:rsidRPr="006F1D09">
        <w:tab/>
      </w:r>
      <w:r w:rsidRPr="006F1D09">
        <w:fldChar w:fldCharType="begin"/>
      </w:r>
      <w:r w:rsidRPr="006F1D09">
        <w:instrText xml:space="preserve"> PAGEREF _Toc103247336 \h </w:instrText>
      </w:r>
      <w:r w:rsidRPr="006F1D09">
        <w:fldChar w:fldCharType="separate"/>
      </w:r>
      <w:r w:rsidRPr="006F1D09">
        <w:t>17</w:t>
      </w:r>
      <w:r w:rsidRPr="006F1D09">
        <w:fldChar w:fldCharType="end"/>
      </w:r>
    </w:p>
    <w:p w:rsidR="006F1D09" w:rsidRPr="00392CF0" w:rsidRDefault="006F1D09" w:rsidP="006F1D09">
      <w:pPr>
        <w:pStyle w:val="TOC5"/>
        <w:tabs>
          <w:tab w:val="right" w:leader="dot" w:pos="8313"/>
        </w:tabs>
        <w:rPr>
          <w:rFonts w:ascii="Calibri" w:hAnsi="Calibri"/>
          <w:sz w:val="22"/>
          <w:szCs w:val="22"/>
        </w:rPr>
      </w:pPr>
      <w:r>
        <w:t>41</w:t>
      </w:r>
      <w:r w:rsidRPr="00392CF0">
        <w:rPr>
          <w:rFonts w:ascii="Calibri" w:hAnsi="Calibri"/>
          <w:sz w:val="22"/>
          <w:szCs w:val="22"/>
        </w:rPr>
        <w:tab/>
      </w:r>
      <w:r>
        <w:t>Revocation of parentage order</w:t>
      </w:r>
      <w:r w:rsidRPr="006F1D09">
        <w:tab/>
      </w:r>
      <w:r w:rsidRPr="006F1D09">
        <w:fldChar w:fldCharType="begin"/>
      </w:r>
      <w:r w:rsidRPr="006F1D09">
        <w:instrText xml:space="preserve"> PAGEREF _Toc103247337 \h </w:instrText>
      </w:r>
      <w:r w:rsidRPr="006F1D09">
        <w:fldChar w:fldCharType="separate"/>
      </w:r>
      <w:r w:rsidRPr="006F1D09">
        <w:t>17</w:t>
      </w:r>
      <w:r w:rsidRPr="006F1D09">
        <w:fldChar w:fldCharType="end"/>
      </w:r>
    </w:p>
    <w:p w:rsidR="006F1D09" w:rsidRPr="00392CF0" w:rsidRDefault="006F1D09" w:rsidP="006F1D09">
      <w:pPr>
        <w:pStyle w:val="TOC5"/>
        <w:tabs>
          <w:tab w:val="right" w:leader="dot" w:pos="8313"/>
        </w:tabs>
        <w:rPr>
          <w:rFonts w:ascii="Calibri" w:hAnsi="Calibri"/>
          <w:sz w:val="22"/>
          <w:szCs w:val="22"/>
        </w:rPr>
      </w:pPr>
      <w:r>
        <w:t>42</w:t>
      </w:r>
      <w:r w:rsidRPr="00392CF0">
        <w:rPr>
          <w:rFonts w:ascii="Calibri" w:hAnsi="Calibri"/>
          <w:sz w:val="22"/>
          <w:szCs w:val="22"/>
        </w:rPr>
        <w:tab/>
      </w:r>
      <w:r>
        <w:t>Effect of revocation of parentage order</w:t>
      </w:r>
      <w:r w:rsidRPr="006F1D09">
        <w:tab/>
      </w:r>
      <w:r w:rsidRPr="006F1D09">
        <w:fldChar w:fldCharType="begin"/>
      </w:r>
      <w:r w:rsidRPr="006F1D09">
        <w:instrText xml:space="preserve"> PAGEREF _Toc103247338 \h </w:instrText>
      </w:r>
      <w:r w:rsidRPr="006F1D09">
        <w:fldChar w:fldCharType="separate"/>
      </w:r>
      <w:r w:rsidRPr="006F1D09">
        <w:t>18</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5</w:t>
      </w:r>
      <w:r w:rsidRPr="00392CF0">
        <w:rPr>
          <w:rFonts w:ascii="Calibri" w:hAnsi="Calibri"/>
          <w:b w:val="0"/>
          <w:sz w:val="22"/>
          <w:szCs w:val="22"/>
        </w:rPr>
        <w:tab/>
      </w:r>
      <w:r>
        <w:t>Procedural and other matters</w:t>
      </w:r>
    </w:p>
    <w:p w:rsidR="006F1D09" w:rsidRPr="00392CF0" w:rsidRDefault="006F1D09" w:rsidP="006F1D09">
      <w:pPr>
        <w:pStyle w:val="TOC5"/>
        <w:tabs>
          <w:tab w:val="right" w:leader="dot" w:pos="8313"/>
        </w:tabs>
        <w:rPr>
          <w:rFonts w:ascii="Calibri" w:hAnsi="Calibri"/>
          <w:sz w:val="22"/>
          <w:szCs w:val="22"/>
        </w:rPr>
      </w:pPr>
      <w:r>
        <w:t>43</w:t>
      </w:r>
      <w:r w:rsidRPr="00392CF0">
        <w:rPr>
          <w:rFonts w:ascii="Calibri" w:hAnsi="Calibri"/>
          <w:sz w:val="22"/>
          <w:szCs w:val="22"/>
        </w:rPr>
        <w:tab/>
      </w:r>
      <w:r>
        <w:t>Procedure for applications</w:t>
      </w:r>
      <w:r w:rsidRPr="006F1D09">
        <w:tab/>
      </w:r>
      <w:r w:rsidRPr="006F1D09">
        <w:fldChar w:fldCharType="begin"/>
      </w:r>
      <w:r w:rsidRPr="006F1D09">
        <w:instrText xml:space="preserve"> PAGEREF _Toc103247340 \h </w:instrText>
      </w:r>
      <w:r w:rsidRPr="006F1D09">
        <w:fldChar w:fldCharType="separate"/>
      </w:r>
      <w:r w:rsidRPr="006F1D09">
        <w:t>18</w:t>
      </w:r>
      <w:r w:rsidRPr="006F1D09">
        <w:fldChar w:fldCharType="end"/>
      </w:r>
    </w:p>
    <w:p w:rsidR="006F1D09" w:rsidRPr="00392CF0" w:rsidRDefault="006F1D09" w:rsidP="006F1D09">
      <w:pPr>
        <w:pStyle w:val="TOC5"/>
        <w:tabs>
          <w:tab w:val="right" w:leader="dot" w:pos="8313"/>
        </w:tabs>
        <w:rPr>
          <w:rFonts w:ascii="Calibri" w:hAnsi="Calibri"/>
          <w:sz w:val="22"/>
          <w:szCs w:val="22"/>
        </w:rPr>
      </w:pPr>
      <w:r>
        <w:t>44</w:t>
      </w:r>
      <w:r w:rsidRPr="00392CF0">
        <w:rPr>
          <w:rFonts w:ascii="Calibri" w:hAnsi="Calibri"/>
          <w:sz w:val="22"/>
          <w:szCs w:val="22"/>
        </w:rPr>
        <w:tab/>
      </w:r>
      <w:r>
        <w:t>Closed proceedings</w:t>
      </w:r>
      <w:r w:rsidRPr="006F1D09">
        <w:tab/>
      </w:r>
      <w:r w:rsidRPr="006F1D09">
        <w:fldChar w:fldCharType="begin"/>
      </w:r>
      <w:r w:rsidRPr="006F1D09">
        <w:instrText xml:space="preserve"> PAGEREF _Toc103247341 \h </w:instrText>
      </w:r>
      <w:r w:rsidRPr="006F1D09">
        <w:fldChar w:fldCharType="separate"/>
      </w:r>
      <w:r w:rsidRPr="006F1D09">
        <w:t>18</w:t>
      </w:r>
      <w:r w:rsidRPr="006F1D09">
        <w:fldChar w:fldCharType="end"/>
      </w:r>
    </w:p>
    <w:p w:rsidR="006F1D09" w:rsidRPr="00392CF0" w:rsidRDefault="006F1D09" w:rsidP="006F1D09">
      <w:pPr>
        <w:pStyle w:val="TOC5"/>
        <w:tabs>
          <w:tab w:val="right" w:leader="dot" w:pos="8313"/>
        </w:tabs>
        <w:rPr>
          <w:rFonts w:ascii="Calibri" w:hAnsi="Calibri"/>
          <w:sz w:val="22"/>
          <w:szCs w:val="22"/>
        </w:rPr>
      </w:pPr>
      <w:r>
        <w:t>45</w:t>
      </w:r>
      <w:r w:rsidRPr="00392CF0">
        <w:rPr>
          <w:rFonts w:ascii="Calibri" w:hAnsi="Calibri"/>
          <w:sz w:val="22"/>
          <w:szCs w:val="22"/>
        </w:rPr>
        <w:tab/>
      </w:r>
      <w:r>
        <w:t>Appeals</w:t>
      </w:r>
      <w:r w:rsidRPr="006F1D09">
        <w:tab/>
      </w:r>
      <w:r w:rsidRPr="006F1D09">
        <w:fldChar w:fldCharType="begin"/>
      </w:r>
      <w:r w:rsidRPr="006F1D09">
        <w:instrText xml:space="preserve"> PAGEREF _Toc103247342 \h </w:instrText>
      </w:r>
      <w:r w:rsidRPr="006F1D09">
        <w:fldChar w:fldCharType="separate"/>
      </w:r>
      <w:r w:rsidRPr="006F1D09">
        <w:t>19</w:t>
      </w:r>
      <w:r w:rsidRPr="006F1D09">
        <w:fldChar w:fldCharType="end"/>
      </w:r>
    </w:p>
    <w:p w:rsidR="006F1D09" w:rsidRPr="00392CF0" w:rsidRDefault="006F1D09" w:rsidP="006F1D09">
      <w:pPr>
        <w:pStyle w:val="TOC5"/>
        <w:tabs>
          <w:tab w:val="right" w:leader="dot" w:pos="8313"/>
        </w:tabs>
        <w:rPr>
          <w:rFonts w:ascii="Calibri" w:hAnsi="Calibri"/>
          <w:sz w:val="22"/>
          <w:szCs w:val="22"/>
        </w:rPr>
      </w:pPr>
      <w:r>
        <w:t>46</w:t>
      </w:r>
      <w:r w:rsidRPr="00392CF0">
        <w:rPr>
          <w:rFonts w:ascii="Calibri" w:hAnsi="Calibri"/>
          <w:sz w:val="22"/>
          <w:szCs w:val="22"/>
        </w:rPr>
        <w:tab/>
      </w:r>
      <w:r>
        <w:t>Notice to Registrar of Births, Deaths and Marriages</w:t>
      </w:r>
      <w:r w:rsidRPr="006F1D09">
        <w:tab/>
      </w:r>
      <w:r w:rsidRPr="006F1D09">
        <w:fldChar w:fldCharType="begin"/>
      </w:r>
      <w:r w:rsidRPr="006F1D09">
        <w:instrText xml:space="preserve"> PAGEREF _Toc103247343 \h </w:instrText>
      </w:r>
      <w:r w:rsidRPr="006F1D09">
        <w:fldChar w:fldCharType="separate"/>
      </w:r>
      <w:r w:rsidRPr="006F1D09">
        <w:t>19</w:t>
      </w:r>
      <w:r w:rsidRPr="006F1D09">
        <w:fldChar w:fldCharType="end"/>
      </w:r>
    </w:p>
    <w:p w:rsidR="006F1D09" w:rsidRPr="00392CF0" w:rsidRDefault="006F1D09" w:rsidP="006F1D09">
      <w:pPr>
        <w:pStyle w:val="TOC5"/>
        <w:tabs>
          <w:tab w:val="right" w:leader="dot" w:pos="8313"/>
        </w:tabs>
        <w:rPr>
          <w:rFonts w:ascii="Calibri" w:hAnsi="Calibri"/>
          <w:sz w:val="22"/>
          <w:szCs w:val="22"/>
        </w:rPr>
      </w:pPr>
      <w:r>
        <w:t>47</w:t>
      </w:r>
      <w:r w:rsidRPr="00392CF0">
        <w:rPr>
          <w:rFonts w:ascii="Calibri" w:hAnsi="Calibri"/>
          <w:sz w:val="22"/>
          <w:szCs w:val="22"/>
        </w:rPr>
        <w:tab/>
      </w:r>
      <w:r>
        <w:t>Access to court records</w:t>
      </w:r>
      <w:r w:rsidRPr="006F1D09">
        <w:tab/>
      </w:r>
      <w:r w:rsidRPr="006F1D09">
        <w:fldChar w:fldCharType="begin"/>
      </w:r>
      <w:r w:rsidRPr="006F1D09">
        <w:instrText xml:space="preserve"> PAGEREF _Toc103247344 \h </w:instrText>
      </w:r>
      <w:r w:rsidRPr="006F1D09">
        <w:fldChar w:fldCharType="separate"/>
      </w:r>
      <w:r w:rsidRPr="006F1D09">
        <w:t>20</w:t>
      </w:r>
      <w:r w:rsidRPr="006F1D09">
        <w:fldChar w:fldCharType="end"/>
      </w:r>
    </w:p>
    <w:p w:rsidR="006F1D09" w:rsidRPr="00392CF0" w:rsidRDefault="006F1D09" w:rsidP="006F1D09">
      <w:pPr>
        <w:pStyle w:val="TOC2"/>
        <w:rPr>
          <w:rFonts w:ascii="Calibri" w:hAnsi="Calibri"/>
          <w:b w:val="0"/>
          <w:sz w:val="22"/>
          <w:szCs w:val="22"/>
        </w:rPr>
      </w:pPr>
      <w:r>
        <w:t>Part 4</w:t>
      </w:r>
      <w:r w:rsidRPr="00392CF0">
        <w:rPr>
          <w:rFonts w:ascii="Calibri" w:hAnsi="Calibri"/>
          <w:b w:val="0"/>
          <w:sz w:val="22"/>
          <w:szCs w:val="22"/>
        </w:rPr>
        <w:tab/>
      </w:r>
      <w:r>
        <w:t>Offences</w:t>
      </w:r>
    </w:p>
    <w:p w:rsidR="006F1D09" w:rsidRPr="00392CF0" w:rsidRDefault="006F1D09" w:rsidP="006F1D09">
      <w:pPr>
        <w:pStyle w:val="TOC5"/>
        <w:tabs>
          <w:tab w:val="right" w:leader="dot" w:pos="8313"/>
        </w:tabs>
        <w:rPr>
          <w:rFonts w:ascii="Calibri" w:hAnsi="Calibri"/>
          <w:sz w:val="22"/>
          <w:szCs w:val="22"/>
        </w:rPr>
      </w:pPr>
      <w:r>
        <w:t>48</w:t>
      </w:r>
      <w:r w:rsidRPr="00392CF0">
        <w:rPr>
          <w:rFonts w:ascii="Calibri" w:hAnsi="Calibri"/>
          <w:sz w:val="22"/>
          <w:szCs w:val="22"/>
        </w:rPr>
        <w:tab/>
      </w:r>
      <w:r>
        <w:t>Offering or making commercial surrogacy arrangement</w:t>
      </w:r>
      <w:r w:rsidRPr="006F1D09">
        <w:tab/>
      </w:r>
      <w:r w:rsidRPr="006F1D09">
        <w:fldChar w:fldCharType="begin"/>
      </w:r>
      <w:r w:rsidRPr="006F1D09">
        <w:instrText xml:space="preserve"> PAGEREF _Toc103247346 \h </w:instrText>
      </w:r>
      <w:r w:rsidRPr="006F1D09">
        <w:fldChar w:fldCharType="separate"/>
      </w:r>
      <w:r w:rsidRPr="006F1D09">
        <w:t>21</w:t>
      </w:r>
      <w:r w:rsidRPr="006F1D09">
        <w:fldChar w:fldCharType="end"/>
      </w:r>
    </w:p>
    <w:p w:rsidR="006F1D09" w:rsidRPr="00392CF0" w:rsidRDefault="006F1D09" w:rsidP="006F1D09">
      <w:pPr>
        <w:pStyle w:val="TOC5"/>
        <w:tabs>
          <w:tab w:val="right" w:leader="dot" w:pos="8313"/>
        </w:tabs>
        <w:rPr>
          <w:rFonts w:ascii="Calibri" w:hAnsi="Calibri"/>
          <w:sz w:val="22"/>
          <w:szCs w:val="22"/>
        </w:rPr>
      </w:pPr>
      <w:r>
        <w:t>49</w:t>
      </w:r>
      <w:r w:rsidRPr="00392CF0">
        <w:rPr>
          <w:rFonts w:ascii="Calibri" w:hAnsi="Calibri"/>
          <w:sz w:val="22"/>
          <w:szCs w:val="22"/>
        </w:rPr>
        <w:tab/>
      </w:r>
      <w:r>
        <w:t>Offering or providing assistance to enter into surrogacy arrangement</w:t>
      </w:r>
      <w:r w:rsidRPr="006F1D09">
        <w:tab/>
      </w:r>
      <w:r w:rsidRPr="006F1D09">
        <w:fldChar w:fldCharType="begin"/>
      </w:r>
      <w:r w:rsidRPr="006F1D09">
        <w:instrText xml:space="preserve"> PAGEREF _Toc103247347 \h </w:instrText>
      </w:r>
      <w:r w:rsidRPr="006F1D09">
        <w:fldChar w:fldCharType="separate"/>
      </w:r>
      <w:r w:rsidRPr="006F1D09">
        <w:t>21</w:t>
      </w:r>
      <w:r w:rsidRPr="006F1D09">
        <w:fldChar w:fldCharType="end"/>
      </w:r>
    </w:p>
    <w:p w:rsidR="006F1D09" w:rsidRPr="00392CF0" w:rsidRDefault="006F1D09" w:rsidP="006F1D09">
      <w:pPr>
        <w:pStyle w:val="TOC5"/>
        <w:tabs>
          <w:tab w:val="right" w:leader="dot" w:pos="8313"/>
        </w:tabs>
        <w:rPr>
          <w:rFonts w:ascii="Calibri" w:hAnsi="Calibri"/>
          <w:sz w:val="22"/>
          <w:szCs w:val="22"/>
        </w:rPr>
      </w:pPr>
      <w:r>
        <w:t>50</w:t>
      </w:r>
      <w:r w:rsidRPr="00392CF0">
        <w:rPr>
          <w:rFonts w:ascii="Calibri" w:hAnsi="Calibri"/>
          <w:sz w:val="22"/>
          <w:szCs w:val="22"/>
        </w:rPr>
        <w:tab/>
      </w:r>
      <w:r>
        <w:t>Advertising commercial surrogacy arrangement</w:t>
      </w:r>
      <w:r w:rsidRPr="006F1D09">
        <w:tab/>
      </w:r>
      <w:r w:rsidRPr="006F1D09">
        <w:fldChar w:fldCharType="begin"/>
      </w:r>
      <w:r w:rsidRPr="006F1D09">
        <w:instrText xml:space="preserve"> PAGEREF _Toc103247348 \h </w:instrText>
      </w:r>
      <w:r w:rsidRPr="006F1D09">
        <w:fldChar w:fldCharType="separate"/>
      </w:r>
      <w:r w:rsidRPr="006F1D09">
        <w:t>22</w:t>
      </w:r>
      <w:r w:rsidRPr="006F1D09">
        <w:fldChar w:fldCharType="end"/>
      </w:r>
    </w:p>
    <w:p w:rsidR="006F1D09" w:rsidRPr="00392CF0" w:rsidRDefault="006F1D09" w:rsidP="006F1D09">
      <w:pPr>
        <w:pStyle w:val="TOC5"/>
        <w:tabs>
          <w:tab w:val="right" w:leader="dot" w:pos="8313"/>
        </w:tabs>
        <w:rPr>
          <w:rFonts w:ascii="Calibri" w:hAnsi="Calibri"/>
          <w:sz w:val="22"/>
          <w:szCs w:val="22"/>
        </w:rPr>
      </w:pPr>
      <w:r>
        <w:t>51</w:t>
      </w:r>
      <w:r w:rsidRPr="00392CF0">
        <w:rPr>
          <w:rFonts w:ascii="Calibri" w:hAnsi="Calibri"/>
          <w:sz w:val="22"/>
          <w:szCs w:val="22"/>
        </w:rPr>
        <w:tab/>
      </w:r>
      <w:r>
        <w:t>Fertility services for commercial surrogacy arrangement</w:t>
      </w:r>
      <w:r w:rsidRPr="006F1D09">
        <w:tab/>
      </w:r>
      <w:r w:rsidRPr="006F1D09">
        <w:fldChar w:fldCharType="begin"/>
      </w:r>
      <w:r w:rsidRPr="006F1D09">
        <w:instrText xml:space="preserve"> PAGEREF _Toc103247349 \h </w:instrText>
      </w:r>
      <w:r w:rsidRPr="006F1D09">
        <w:fldChar w:fldCharType="separate"/>
      </w:r>
      <w:r w:rsidRPr="006F1D09">
        <w:t>22</w:t>
      </w:r>
      <w:r w:rsidRPr="006F1D09">
        <w:fldChar w:fldCharType="end"/>
      </w:r>
    </w:p>
    <w:p w:rsidR="006F1D09" w:rsidRPr="00392CF0" w:rsidRDefault="006F1D09" w:rsidP="006F1D09">
      <w:pPr>
        <w:pStyle w:val="TOC5"/>
        <w:tabs>
          <w:tab w:val="right" w:leader="dot" w:pos="8313"/>
        </w:tabs>
        <w:rPr>
          <w:rFonts w:ascii="Calibri" w:hAnsi="Calibri"/>
          <w:sz w:val="22"/>
          <w:szCs w:val="22"/>
        </w:rPr>
      </w:pPr>
      <w:r>
        <w:t>52</w:t>
      </w:r>
      <w:r w:rsidRPr="00392CF0">
        <w:rPr>
          <w:rFonts w:ascii="Calibri" w:hAnsi="Calibri"/>
          <w:sz w:val="22"/>
          <w:szCs w:val="22"/>
        </w:rPr>
        <w:tab/>
      </w:r>
      <w:r>
        <w:t>Offence to publish identifying information</w:t>
      </w:r>
      <w:r w:rsidRPr="006F1D09">
        <w:tab/>
      </w:r>
      <w:r w:rsidRPr="006F1D09">
        <w:fldChar w:fldCharType="begin"/>
      </w:r>
      <w:r w:rsidRPr="006F1D09">
        <w:instrText xml:space="preserve"> PAGEREF _Toc103247350 \h </w:instrText>
      </w:r>
      <w:r w:rsidRPr="006F1D09">
        <w:fldChar w:fldCharType="separate"/>
      </w:r>
      <w:r w:rsidRPr="006F1D09">
        <w:t>23</w:t>
      </w:r>
      <w:r w:rsidRPr="006F1D09">
        <w:fldChar w:fldCharType="end"/>
      </w:r>
    </w:p>
    <w:p w:rsidR="006F1D09" w:rsidRPr="00392CF0" w:rsidRDefault="006F1D09" w:rsidP="006F1D09">
      <w:pPr>
        <w:pStyle w:val="TOC5"/>
        <w:tabs>
          <w:tab w:val="right" w:leader="dot" w:pos="8313"/>
        </w:tabs>
        <w:rPr>
          <w:rFonts w:ascii="Calibri" w:hAnsi="Calibri"/>
          <w:sz w:val="22"/>
          <w:szCs w:val="22"/>
        </w:rPr>
      </w:pPr>
      <w:r>
        <w:t>53</w:t>
      </w:r>
      <w:r w:rsidRPr="00392CF0">
        <w:rPr>
          <w:rFonts w:ascii="Calibri" w:hAnsi="Calibri"/>
          <w:sz w:val="22"/>
          <w:szCs w:val="22"/>
        </w:rPr>
        <w:tab/>
      </w:r>
      <w:r>
        <w:t>Offence to disclose certain information</w:t>
      </w:r>
      <w:r w:rsidRPr="006F1D09">
        <w:tab/>
      </w:r>
      <w:r w:rsidRPr="006F1D09">
        <w:fldChar w:fldCharType="begin"/>
      </w:r>
      <w:r w:rsidRPr="006F1D09">
        <w:instrText xml:space="preserve"> PAGEREF _Toc103247351 \h </w:instrText>
      </w:r>
      <w:r w:rsidRPr="006F1D09">
        <w:fldChar w:fldCharType="separate"/>
      </w:r>
      <w:r w:rsidRPr="006F1D09">
        <w:t>24</w:t>
      </w:r>
      <w:r w:rsidRPr="006F1D09">
        <w:fldChar w:fldCharType="end"/>
      </w:r>
    </w:p>
    <w:p w:rsidR="006F1D09" w:rsidRPr="00392CF0" w:rsidRDefault="006F1D09" w:rsidP="006F1D09">
      <w:pPr>
        <w:pStyle w:val="TOC5"/>
        <w:tabs>
          <w:tab w:val="right" w:leader="dot" w:pos="8313"/>
        </w:tabs>
        <w:rPr>
          <w:rFonts w:ascii="Calibri" w:hAnsi="Calibri"/>
          <w:sz w:val="22"/>
          <w:szCs w:val="22"/>
        </w:rPr>
      </w:pPr>
      <w:r>
        <w:t>54</w:t>
      </w:r>
      <w:r w:rsidRPr="00392CF0">
        <w:rPr>
          <w:rFonts w:ascii="Calibri" w:hAnsi="Calibri"/>
          <w:sz w:val="22"/>
          <w:szCs w:val="22"/>
        </w:rPr>
        <w:tab/>
      </w:r>
      <w:r>
        <w:t>Prosecutions</w:t>
      </w:r>
      <w:r w:rsidRPr="006F1D09">
        <w:tab/>
      </w:r>
      <w:r w:rsidRPr="006F1D09">
        <w:fldChar w:fldCharType="begin"/>
      </w:r>
      <w:r w:rsidRPr="006F1D09">
        <w:instrText xml:space="preserve"> PAGEREF _Toc103247352 \h </w:instrText>
      </w:r>
      <w:r w:rsidRPr="006F1D09">
        <w:fldChar w:fldCharType="separate"/>
      </w:r>
      <w:r w:rsidRPr="006F1D09">
        <w:t>25</w:t>
      </w:r>
      <w:r w:rsidRPr="006F1D09">
        <w:fldChar w:fldCharType="end"/>
      </w:r>
    </w:p>
    <w:p w:rsidR="006F1D09" w:rsidRPr="00392CF0" w:rsidRDefault="006F1D09" w:rsidP="006F1D09">
      <w:pPr>
        <w:pStyle w:val="TOC2"/>
        <w:rPr>
          <w:rFonts w:ascii="Calibri" w:hAnsi="Calibri"/>
          <w:b w:val="0"/>
          <w:sz w:val="22"/>
          <w:szCs w:val="22"/>
        </w:rPr>
      </w:pPr>
      <w:r>
        <w:lastRenderedPageBreak/>
        <w:t>Part 5</w:t>
      </w:r>
      <w:r w:rsidRPr="00392CF0">
        <w:rPr>
          <w:rFonts w:ascii="Calibri" w:hAnsi="Calibri"/>
          <w:b w:val="0"/>
          <w:sz w:val="22"/>
          <w:szCs w:val="22"/>
        </w:rPr>
        <w:tab/>
      </w:r>
      <w:r>
        <w:t>Miscellaneous</w:t>
      </w:r>
    </w:p>
    <w:p w:rsidR="006F1D09" w:rsidRPr="00392CF0" w:rsidRDefault="006F1D09" w:rsidP="006F1D09">
      <w:pPr>
        <w:pStyle w:val="TOC5"/>
        <w:tabs>
          <w:tab w:val="right" w:leader="dot" w:pos="8313"/>
        </w:tabs>
        <w:rPr>
          <w:rFonts w:ascii="Calibri" w:hAnsi="Calibri"/>
          <w:sz w:val="22"/>
          <w:szCs w:val="22"/>
        </w:rPr>
      </w:pPr>
      <w:r>
        <w:t>55</w:t>
      </w:r>
      <w:r w:rsidRPr="00392CF0">
        <w:rPr>
          <w:rFonts w:ascii="Calibri" w:hAnsi="Calibri"/>
          <w:sz w:val="22"/>
          <w:szCs w:val="22"/>
        </w:rPr>
        <w:tab/>
      </w:r>
      <w:r>
        <w:t>Regulations</w:t>
      </w:r>
      <w:r w:rsidRPr="006F1D09">
        <w:tab/>
      </w:r>
      <w:r w:rsidRPr="006F1D09">
        <w:fldChar w:fldCharType="begin"/>
      </w:r>
      <w:r w:rsidRPr="006F1D09">
        <w:instrText xml:space="preserve"> PAGEREF _Toc103247354 \h </w:instrText>
      </w:r>
      <w:r w:rsidRPr="006F1D09">
        <w:fldChar w:fldCharType="separate"/>
      </w:r>
      <w:r w:rsidRPr="006F1D09">
        <w:t>25</w:t>
      </w:r>
      <w:r w:rsidRPr="006F1D09">
        <w:fldChar w:fldCharType="end"/>
      </w:r>
    </w:p>
    <w:p w:rsidR="006F1D09" w:rsidRPr="00392CF0" w:rsidRDefault="006F1D09" w:rsidP="006F1D09">
      <w:pPr>
        <w:pStyle w:val="TOC5"/>
        <w:tabs>
          <w:tab w:val="right" w:leader="dot" w:pos="8313"/>
        </w:tabs>
        <w:rPr>
          <w:rFonts w:ascii="Calibri" w:hAnsi="Calibri"/>
          <w:sz w:val="22"/>
          <w:szCs w:val="22"/>
        </w:rPr>
      </w:pPr>
      <w:r>
        <w:t>56</w:t>
      </w:r>
      <w:r w:rsidRPr="00392CF0">
        <w:rPr>
          <w:rFonts w:ascii="Calibri" w:hAnsi="Calibri"/>
          <w:sz w:val="22"/>
          <w:szCs w:val="22"/>
        </w:rPr>
        <w:tab/>
      </w:r>
      <w:r>
        <w:t>Review of Act</w:t>
      </w:r>
      <w:r w:rsidRPr="006F1D09">
        <w:tab/>
      </w:r>
      <w:r w:rsidRPr="006F1D09">
        <w:fldChar w:fldCharType="begin"/>
      </w:r>
      <w:r w:rsidRPr="006F1D09">
        <w:instrText xml:space="preserve"> PAGEREF _Toc103247355 \h </w:instrText>
      </w:r>
      <w:r w:rsidRPr="006F1D09">
        <w:fldChar w:fldCharType="separate"/>
      </w:r>
      <w:r w:rsidRPr="006F1D09">
        <w:t>25</w:t>
      </w:r>
      <w:r w:rsidRPr="006F1D09">
        <w:fldChar w:fldCharType="end"/>
      </w:r>
    </w:p>
    <w:p w:rsidR="006F1D09" w:rsidRPr="00392CF0" w:rsidRDefault="006F1D09" w:rsidP="006F1D09">
      <w:pPr>
        <w:pStyle w:val="TOC2"/>
        <w:rPr>
          <w:rFonts w:ascii="Calibri" w:hAnsi="Calibri"/>
          <w:b w:val="0"/>
          <w:sz w:val="22"/>
          <w:szCs w:val="22"/>
        </w:rPr>
      </w:pPr>
      <w:r>
        <w:t>Part 6</w:t>
      </w:r>
      <w:r w:rsidRPr="00392CF0">
        <w:rPr>
          <w:rFonts w:ascii="Calibri" w:hAnsi="Calibri"/>
          <w:b w:val="0"/>
          <w:sz w:val="22"/>
          <w:szCs w:val="22"/>
        </w:rPr>
        <w:tab/>
      </w:r>
      <w:r>
        <w:t>Transitional provisions</w:t>
      </w:r>
    </w:p>
    <w:p w:rsidR="006F1D09" w:rsidRPr="00392CF0" w:rsidRDefault="006F1D09" w:rsidP="006F1D09">
      <w:pPr>
        <w:pStyle w:val="TOC5"/>
        <w:tabs>
          <w:tab w:val="right" w:leader="dot" w:pos="8313"/>
        </w:tabs>
        <w:rPr>
          <w:rFonts w:ascii="Calibri" w:hAnsi="Calibri"/>
          <w:sz w:val="22"/>
          <w:szCs w:val="22"/>
        </w:rPr>
      </w:pPr>
      <w:r>
        <w:t>57</w:t>
      </w:r>
      <w:r w:rsidRPr="00392CF0">
        <w:rPr>
          <w:rFonts w:ascii="Calibri" w:hAnsi="Calibri"/>
          <w:sz w:val="22"/>
          <w:szCs w:val="22"/>
        </w:rPr>
        <w:tab/>
      </w:r>
      <w:r>
        <w:t>Prior surrogacy arrangements</w:t>
      </w:r>
      <w:r w:rsidRPr="006F1D09">
        <w:tab/>
      </w:r>
      <w:r w:rsidRPr="006F1D09">
        <w:fldChar w:fldCharType="begin"/>
      </w:r>
      <w:r w:rsidRPr="006F1D09">
        <w:instrText xml:space="preserve"> PAGEREF _Toc103247357 \h </w:instrText>
      </w:r>
      <w:r w:rsidRPr="006F1D09">
        <w:fldChar w:fldCharType="separate"/>
      </w:r>
      <w:r w:rsidRPr="006F1D09">
        <w:t>25</w:t>
      </w:r>
      <w:r w:rsidRPr="006F1D09">
        <w:fldChar w:fldCharType="end"/>
      </w:r>
    </w:p>
    <w:p w:rsidR="006F1D09" w:rsidRPr="00392CF0" w:rsidRDefault="006F1D09" w:rsidP="006F1D09">
      <w:pPr>
        <w:pStyle w:val="TOC2"/>
        <w:rPr>
          <w:rFonts w:ascii="Calibri" w:hAnsi="Calibri"/>
          <w:b w:val="0"/>
          <w:sz w:val="22"/>
          <w:szCs w:val="22"/>
        </w:rPr>
      </w:pPr>
      <w:r>
        <w:t>Part 7</w:t>
      </w:r>
      <w:r w:rsidRPr="00392CF0">
        <w:rPr>
          <w:rFonts w:ascii="Calibri" w:hAnsi="Calibri"/>
          <w:b w:val="0"/>
          <w:sz w:val="22"/>
          <w:szCs w:val="22"/>
        </w:rPr>
        <w:tab/>
      </w:r>
      <w:r>
        <w:t>Consequential amendments</w:t>
      </w:r>
    </w:p>
    <w:p w:rsidR="006F1D09" w:rsidRPr="00392CF0" w:rsidRDefault="006F1D09" w:rsidP="006F1D09">
      <w:pPr>
        <w:pStyle w:val="TOC3"/>
        <w:tabs>
          <w:tab w:val="right" w:leader="dot" w:pos="8313"/>
        </w:tabs>
        <w:rPr>
          <w:rFonts w:ascii="Calibri" w:hAnsi="Calibri"/>
          <w:b w:val="0"/>
          <w:sz w:val="22"/>
          <w:szCs w:val="22"/>
        </w:rPr>
      </w:pPr>
      <w:r>
        <w:t>Division 1</w:t>
      </w:r>
      <w:r w:rsidRPr="00392CF0">
        <w:rPr>
          <w:rFonts w:ascii="Calibri" w:hAnsi="Calibri"/>
          <w:b w:val="0"/>
          <w:sz w:val="22"/>
          <w:szCs w:val="22"/>
        </w:rPr>
        <w:tab/>
      </w:r>
      <w:r>
        <w:t>Advance Personal Planning Act 2013</w:t>
      </w:r>
    </w:p>
    <w:p w:rsidR="006F1D09" w:rsidRPr="00392CF0" w:rsidRDefault="006F1D09" w:rsidP="006F1D09">
      <w:pPr>
        <w:pStyle w:val="TOC5"/>
        <w:tabs>
          <w:tab w:val="right" w:leader="dot" w:pos="8313"/>
        </w:tabs>
        <w:rPr>
          <w:rFonts w:ascii="Calibri" w:hAnsi="Calibri"/>
          <w:sz w:val="22"/>
          <w:szCs w:val="22"/>
        </w:rPr>
      </w:pPr>
      <w:r>
        <w:t>58</w:t>
      </w:r>
      <w:r w:rsidRPr="00392CF0">
        <w:rPr>
          <w:rFonts w:ascii="Calibri" w:hAnsi="Calibri"/>
          <w:sz w:val="22"/>
          <w:szCs w:val="22"/>
        </w:rPr>
        <w:tab/>
      </w:r>
      <w:r>
        <w:t>Act amended</w:t>
      </w:r>
      <w:r w:rsidRPr="006F1D09">
        <w:tab/>
      </w:r>
      <w:r w:rsidRPr="006F1D09">
        <w:fldChar w:fldCharType="begin"/>
      </w:r>
      <w:r w:rsidRPr="006F1D09">
        <w:instrText xml:space="preserve"> PAGEREF _Toc103247360 \h </w:instrText>
      </w:r>
      <w:r w:rsidRPr="006F1D09">
        <w:fldChar w:fldCharType="separate"/>
      </w:r>
      <w:r w:rsidRPr="006F1D09">
        <w:t>26</w:t>
      </w:r>
      <w:r w:rsidRPr="006F1D09">
        <w:fldChar w:fldCharType="end"/>
      </w:r>
    </w:p>
    <w:p w:rsidR="006F1D09" w:rsidRPr="00392CF0" w:rsidRDefault="006F1D09" w:rsidP="006F1D09">
      <w:pPr>
        <w:pStyle w:val="TOC5"/>
        <w:tabs>
          <w:tab w:val="right" w:leader="dot" w:pos="8313"/>
        </w:tabs>
        <w:rPr>
          <w:rFonts w:ascii="Calibri" w:hAnsi="Calibri"/>
          <w:sz w:val="22"/>
          <w:szCs w:val="22"/>
        </w:rPr>
      </w:pPr>
      <w:r>
        <w:t>59</w:t>
      </w:r>
      <w:r w:rsidRPr="00392CF0">
        <w:rPr>
          <w:rFonts w:ascii="Calibri" w:hAnsi="Calibri"/>
          <w:sz w:val="22"/>
          <w:szCs w:val="22"/>
        </w:rPr>
        <w:tab/>
      </w:r>
      <w:r>
        <w:t>Section 24 amended (Excluded matters)</w:t>
      </w:r>
      <w:r w:rsidRPr="006F1D09">
        <w:tab/>
      </w:r>
      <w:r w:rsidRPr="006F1D09">
        <w:fldChar w:fldCharType="begin"/>
      </w:r>
      <w:r w:rsidRPr="006F1D09">
        <w:instrText xml:space="preserve"> PAGEREF _Toc103247361 \h </w:instrText>
      </w:r>
      <w:r w:rsidRPr="006F1D09">
        <w:fldChar w:fldCharType="separate"/>
      </w:r>
      <w:r w:rsidRPr="006F1D09">
        <w:t>26</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2</w:t>
      </w:r>
      <w:r w:rsidRPr="00392CF0">
        <w:rPr>
          <w:rFonts w:ascii="Calibri" w:hAnsi="Calibri"/>
          <w:b w:val="0"/>
          <w:sz w:val="22"/>
          <w:szCs w:val="22"/>
        </w:rPr>
        <w:tab/>
      </w:r>
      <w:r>
        <w:t>Anti-Discrimination Act 1992</w:t>
      </w:r>
    </w:p>
    <w:p w:rsidR="006F1D09" w:rsidRPr="00392CF0" w:rsidRDefault="006F1D09" w:rsidP="006F1D09">
      <w:pPr>
        <w:pStyle w:val="TOC5"/>
        <w:tabs>
          <w:tab w:val="right" w:leader="dot" w:pos="8313"/>
        </w:tabs>
        <w:rPr>
          <w:rFonts w:ascii="Calibri" w:hAnsi="Calibri"/>
          <w:sz w:val="22"/>
          <w:szCs w:val="22"/>
        </w:rPr>
      </w:pPr>
      <w:r>
        <w:t>60</w:t>
      </w:r>
      <w:r w:rsidRPr="00392CF0">
        <w:rPr>
          <w:rFonts w:ascii="Calibri" w:hAnsi="Calibri"/>
          <w:sz w:val="22"/>
          <w:szCs w:val="22"/>
        </w:rPr>
        <w:tab/>
      </w:r>
      <w:r>
        <w:t>Act amended</w:t>
      </w:r>
      <w:r w:rsidRPr="006F1D09">
        <w:tab/>
      </w:r>
      <w:r w:rsidRPr="006F1D09">
        <w:fldChar w:fldCharType="begin"/>
      </w:r>
      <w:r w:rsidRPr="006F1D09">
        <w:instrText xml:space="preserve"> PAGEREF _Toc103247363 \h </w:instrText>
      </w:r>
      <w:r w:rsidRPr="006F1D09">
        <w:fldChar w:fldCharType="separate"/>
      </w:r>
      <w:r w:rsidRPr="006F1D09">
        <w:t>27</w:t>
      </w:r>
      <w:r w:rsidRPr="006F1D09">
        <w:fldChar w:fldCharType="end"/>
      </w:r>
    </w:p>
    <w:p w:rsidR="006F1D09" w:rsidRPr="00392CF0" w:rsidRDefault="006F1D09" w:rsidP="006F1D09">
      <w:pPr>
        <w:pStyle w:val="TOC5"/>
        <w:tabs>
          <w:tab w:val="right" w:leader="dot" w:pos="8313"/>
        </w:tabs>
        <w:rPr>
          <w:rFonts w:ascii="Calibri" w:hAnsi="Calibri"/>
          <w:sz w:val="22"/>
          <w:szCs w:val="22"/>
        </w:rPr>
      </w:pPr>
      <w:r>
        <w:t>61</w:t>
      </w:r>
      <w:r w:rsidRPr="00392CF0">
        <w:rPr>
          <w:rFonts w:ascii="Calibri" w:hAnsi="Calibri"/>
          <w:sz w:val="22"/>
          <w:szCs w:val="22"/>
        </w:rPr>
        <w:tab/>
      </w:r>
      <w:r>
        <w:t>Section 4 amended (Interpretation)</w:t>
      </w:r>
      <w:r w:rsidRPr="006F1D09">
        <w:tab/>
      </w:r>
      <w:r w:rsidRPr="006F1D09">
        <w:fldChar w:fldCharType="begin"/>
      </w:r>
      <w:r w:rsidRPr="006F1D09">
        <w:instrText xml:space="preserve"> PAGEREF _Toc103247364 \h </w:instrText>
      </w:r>
      <w:r w:rsidRPr="006F1D09">
        <w:fldChar w:fldCharType="separate"/>
      </w:r>
      <w:r w:rsidRPr="006F1D09">
        <w:t>27</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3</w:t>
      </w:r>
      <w:r w:rsidRPr="00392CF0">
        <w:rPr>
          <w:rFonts w:ascii="Calibri" w:hAnsi="Calibri"/>
          <w:b w:val="0"/>
          <w:sz w:val="22"/>
          <w:szCs w:val="22"/>
        </w:rPr>
        <w:tab/>
      </w:r>
      <w:r>
        <w:t>Births, Deaths and Marriages Registration Act 1996</w:t>
      </w:r>
    </w:p>
    <w:p w:rsidR="006F1D09" w:rsidRPr="00392CF0" w:rsidRDefault="006F1D09" w:rsidP="006F1D09">
      <w:pPr>
        <w:pStyle w:val="TOC5"/>
        <w:tabs>
          <w:tab w:val="right" w:leader="dot" w:pos="8313"/>
        </w:tabs>
        <w:rPr>
          <w:rFonts w:ascii="Calibri" w:hAnsi="Calibri"/>
          <w:sz w:val="22"/>
          <w:szCs w:val="22"/>
        </w:rPr>
      </w:pPr>
      <w:r>
        <w:t>62</w:t>
      </w:r>
      <w:r w:rsidRPr="00392CF0">
        <w:rPr>
          <w:rFonts w:ascii="Calibri" w:hAnsi="Calibri"/>
          <w:sz w:val="22"/>
          <w:szCs w:val="22"/>
        </w:rPr>
        <w:tab/>
      </w:r>
      <w:r>
        <w:t>Act amended</w:t>
      </w:r>
      <w:r w:rsidRPr="006F1D09">
        <w:tab/>
      </w:r>
      <w:r w:rsidRPr="006F1D09">
        <w:fldChar w:fldCharType="begin"/>
      </w:r>
      <w:r w:rsidRPr="006F1D09">
        <w:instrText xml:space="preserve"> PAGEREF _Toc103247366 \h </w:instrText>
      </w:r>
      <w:r w:rsidRPr="006F1D09">
        <w:fldChar w:fldCharType="separate"/>
      </w:r>
      <w:r w:rsidRPr="006F1D09">
        <w:t>27</w:t>
      </w:r>
      <w:r w:rsidRPr="006F1D09">
        <w:fldChar w:fldCharType="end"/>
      </w:r>
    </w:p>
    <w:p w:rsidR="006F1D09" w:rsidRPr="00392CF0" w:rsidRDefault="006F1D09" w:rsidP="006F1D09">
      <w:pPr>
        <w:pStyle w:val="TOC5"/>
        <w:tabs>
          <w:tab w:val="right" w:leader="dot" w:pos="8313"/>
        </w:tabs>
        <w:rPr>
          <w:rFonts w:ascii="Calibri" w:hAnsi="Calibri"/>
          <w:sz w:val="22"/>
          <w:szCs w:val="22"/>
        </w:rPr>
      </w:pPr>
      <w:r>
        <w:t>63</w:t>
      </w:r>
      <w:r w:rsidRPr="00392CF0">
        <w:rPr>
          <w:rFonts w:ascii="Calibri" w:hAnsi="Calibri"/>
          <w:sz w:val="22"/>
          <w:szCs w:val="22"/>
        </w:rPr>
        <w:tab/>
      </w:r>
      <w:r>
        <w:t>Section 4 amended (Definitions)</w:t>
      </w:r>
      <w:r w:rsidRPr="006F1D09">
        <w:tab/>
      </w:r>
      <w:r w:rsidRPr="006F1D09">
        <w:fldChar w:fldCharType="begin"/>
      </w:r>
      <w:r w:rsidRPr="006F1D09">
        <w:instrText xml:space="preserve"> PAGEREF _Toc103247367 \h </w:instrText>
      </w:r>
      <w:r w:rsidRPr="006F1D09">
        <w:fldChar w:fldCharType="separate"/>
      </w:r>
      <w:r w:rsidRPr="006F1D09">
        <w:t>27</w:t>
      </w:r>
      <w:r w:rsidRPr="006F1D09">
        <w:fldChar w:fldCharType="end"/>
      </w:r>
    </w:p>
    <w:p w:rsidR="006F1D09" w:rsidRPr="00392CF0" w:rsidRDefault="006F1D09" w:rsidP="006F1D09">
      <w:pPr>
        <w:pStyle w:val="TOC5"/>
        <w:tabs>
          <w:tab w:val="right" w:leader="dot" w:pos="8313"/>
        </w:tabs>
        <w:rPr>
          <w:rFonts w:ascii="Calibri" w:hAnsi="Calibri"/>
          <w:sz w:val="22"/>
          <w:szCs w:val="22"/>
        </w:rPr>
      </w:pPr>
      <w:r>
        <w:t>64</w:t>
      </w:r>
      <w:r w:rsidRPr="00392CF0">
        <w:rPr>
          <w:rFonts w:ascii="Calibri" w:hAnsi="Calibri"/>
          <w:sz w:val="22"/>
          <w:szCs w:val="22"/>
        </w:rPr>
        <w:tab/>
      </w:r>
      <w:r>
        <w:t>Part 4B inserted</w:t>
      </w:r>
      <w:r w:rsidRPr="006F1D09">
        <w:tab/>
      </w:r>
      <w:r w:rsidRPr="006F1D09">
        <w:fldChar w:fldCharType="begin"/>
      </w:r>
      <w:r w:rsidRPr="006F1D09">
        <w:instrText xml:space="preserve"> PAGEREF _Toc103247368 \h </w:instrText>
      </w:r>
      <w:r w:rsidRPr="006F1D09">
        <w:fldChar w:fldCharType="separate"/>
      </w:r>
      <w:r w:rsidRPr="006F1D09">
        <w:t>28</w:t>
      </w:r>
      <w:r w:rsidRPr="006F1D09">
        <w:fldChar w:fldCharType="end"/>
      </w:r>
    </w:p>
    <w:p w:rsidR="006F1D09" w:rsidRPr="00392CF0" w:rsidRDefault="006F1D09" w:rsidP="006F1D09">
      <w:pPr>
        <w:pStyle w:val="TOC7"/>
        <w:tabs>
          <w:tab w:val="right" w:leader="dot" w:pos="8313"/>
        </w:tabs>
        <w:rPr>
          <w:rFonts w:ascii="Calibri" w:hAnsi="Calibri"/>
          <w:szCs w:val="22"/>
        </w:rPr>
      </w:pPr>
      <w:r>
        <w:t>Part 4B</w:t>
      </w:r>
      <w:r w:rsidRPr="00392CF0">
        <w:rPr>
          <w:rFonts w:ascii="Calibri" w:hAnsi="Calibri"/>
          <w:szCs w:val="22"/>
        </w:rPr>
        <w:tab/>
      </w:r>
      <w:r>
        <w:t>Registration of parentage order</w:t>
      </w:r>
    </w:p>
    <w:p w:rsidR="006F1D09" w:rsidRPr="00392CF0" w:rsidRDefault="006F1D09" w:rsidP="006F1D09">
      <w:pPr>
        <w:pStyle w:val="TOC9"/>
        <w:tabs>
          <w:tab w:val="left" w:pos="1985"/>
          <w:tab w:val="right" w:leader="dot" w:pos="8313"/>
        </w:tabs>
        <w:rPr>
          <w:rFonts w:ascii="Calibri" w:hAnsi="Calibri"/>
          <w:sz w:val="22"/>
          <w:szCs w:val="22"/>
        </w:rPr>
      </w:pPr>
      <w:r>
        <w:t>28K</w:t>
      </w:r>
      <w:r w:rsidRPr="00392CF0">
        <w:rPr>
          <w:rFonts w:ascii="Calibri" w:hAnsi="Calibri"/>
          <w:sz w:val="22"/>
          <w:szCs w:val="22"/>
        </w:rPr>
        <w:tab/>
      </w:r>
      <w:r>
        <w:t>Definition</w:t>
      </w:r>
    </w:p>
    <w:p w:rsidR="006F1D09" w:rsidRPr="00392CF0" w:rsidRDefault="006F1D09" w:rsidP="006F1D09">
      <w:pPr>
        <w:pStyle w:val="TOC9"/>
        <w:tabs>
          <w:tab w:val="left" w:pos="1985"/>
          <w:tab w:val="right" w:leader="dot" w:pos="8313"/>
        </w:tabs>
        <w:rPr>
          <w:rFonts w:ascii="Calibri" w:hAnsi="Calibri"/>
          <w:sz w:val="22"/>
          <w:szCs w:val="22"/>
        </w:rPr>
      </w:pPr>
      <w:r>
        <w:t>28L</w:t>
      </w:r>
      <w:r w:rsidRPr="00392CF0">
        <w:rPr>
          <w:rFonts w:ascii="Calibri" w:hAnsi="Calibri"/>
          <w:sz w:val="22"/>
          <w:szCs w:val="22"/>
        </w:rPr>
        <w:tab/>
      </w:r>
      <w:r>
        <w:t>Registration of parentage order</w:t>
      </w:r>
    </w:p>
    <w:p w:rsidR="006F1D09" w:rsidRPr="00392CF0" w:rsidRDefault="006F1D09" w:rsidP="006F1D09">
      <w:pPr>
        <w:pStyle w:val="TOC9"/>
        <w:tabs>
          <w:tab w:val="left" w:pos="1985"/>
          <w:tab w:val="right" w:leader="dot" w:pos="8313"/>
        </w:tabs>
        <w:rPr>
          <w:rFonts w:ascii="Calibri" w:hAnsi="Calibri"/>
          <w:sz w:val="22"/>
          <w:szCs w:val="22"/>
        </w:rPr>
      </w:pPr>
      <w:r>
        <w:t>28M</w:t>
      </w:r>
      <w:r w:rsidRPr="00392CF0">
        <w:rPr>
          <w:rFonts w:ascii="Calibri" w:hAnsi="Calibri"/>
          <w:sz w:val="22"/>
          <w:szCs w:val="22"/>
        </w:rPr>
        <w:tab/>
      </w:r>
      <w:r>
        <w:t>Registration of birth</w:t>
      </w:r>
    </w:p>
    <w:p w:rsidR="006F1D09" w:rsidRPr="00392CF0" w:rsidRDefault="006F1D09" w:rsidP="006F1D09">
      <w:pPr>
        <w:pStyle w:val="TOC9"/>
        <w:tabs>
          <w:tab w:val="left" w:pos="1985"/>
          <w:tab w:val="right" w:leader="dot" w:pos="8313"/>
        </w:tabs>
        <w:rPr>
          <w:rFonts w:ascii="Calibri" w:hAnsi="Calibri"/>
          <w:sz w:val="22"/>
          <w:szCs w:val="22"/>
        </w:rPr>
      </w:pPr>
      <w:r>
        <w:t>28N</w:t>
      </w:r>
      <w:r w:rsidRPr="00392CF0">
        <w:rPr>
          <w:rFonts w:ascii="Calibri" w:hAnsi="Calibri"/>
          <w:sz w:val="22"/>
          <w:szCs w:val="22"/>
        </w:rPr>
        <w:tab/>
      </w:r>
      <w:r>
        <w:t>Issuing of birth certificate after parentage order</w:t>
      </w:r>
    </w:p>
    <w:p w:rsidR="006F1D09" w:rsidRPr="00392CF0" w:rsidRDefault="006F1D09" w:rsidP="006F1D09">
      <w:pPr>
        <w:pStyle w:val="TOC9"/>
        <w:tabs>
          <w:tab w:val="left" w:pos="1985"/>
          <w:tab w:val="right" w:leader="dot" w:pos="8313"/>
        </w:tabs>
        <w:rPr>
          <w:rFonts w:ascii="Calibri" w:hAnsi="Calibri"/>
          <w:sz w:val="22"/>
          <w:szCs w:val="22"/>
        </w:rPr>
      </w:pPr>
      <w:r>
        <w:t>28P</w:t>
      </w:r>
      <w:r w:rsidRPr="00392CF0">
        <w:rPr>
          <w:rFonts w:ascii="Calibri" w:hAnsi="Calibri"/>
          <w:sz w:val="22"/>
          <w:szCs w:val="22"/>
        </w:rPr>
        <w:tab/>
      </w:r>
      <w:r>
        <w:t>Request for original birth certificate</w:t>
      </w:r>
    </w:p>
    <w:p w:rsidR="006F1D09" w:rsidRPr="00392CF0" w:rsidRDefault="006F1D09" w:rsidP="006F1D09">
      <w:pPr>
        <w:pStyle w:val="TOC3"/>
        <w:tabs>
          <w:tab w:val="right" w:leader="dot" w:pos="8313"/>
        </w:tabs>
        <w:rPr>
          <w:rFonts w:ascii="Calibri" w:hAnsi="Calibri"/>
          <w:b w:val="0"/>
          <w:sz w:val="22"/>
          <w:szCs w:val="22"/>
        </w:rPr>
      </w:pPr>
      <w:r>
        <w:t>Division 4</w:t>
      </w:r>
      <w:r w:rsidRPr="00392CF0">
        <w:rPr>
          <w:rFonts w:ascii="Calibri" w:hAnsi="Calibri"/>
          <w:b w:val="0"/>
          <w:sz w:val="22"/>
          <w:szCs w:val="22"/>
        </w:rPr>
        <w:tab/>
      </w:r>
      <w:r>
        <w:t>Criminal Code</w:t>
      </w:r>
    </w:p>
    <w:p w:rsidR="006F1D09" w:rsidRPr="00392CF0" w:rsidRDefault="006F1D09" w:rsidP="006F1D09">
      <w:pPr>
        <w:pStyle w:val="TOC5"/>
        <w:tabs>
          <w:tab w:val="right" w:leader="dot" w:pos="8313"/>
        </w:tabs>
        <w:rPr>
          <w:rFonts w:ascii="Calibri" w:hAnsi="Calibri"/>
          <w:sz w:val="22"/>
          <w:szCs w:val="22"/>
        </w:rPr>
      </w:pPr>
      <w:r>
        <w:t>65</w:t>
      </w:r>
      <w:r w:rsidRPr="00392CF0">
        <w:rPr>
          <w:rFonts w:ascii="Calibri" w:hAnsi="Calibri"/>
          <w:sz w:val="22"/>
          <w:szCs w:val="22"/>
        </w:rPr>
        <w:tab/>
      </w:r>
      <w:r>
        <w:t>Act amended</w:t>
      </w:r>
      <w:r w:rsidRPr="006F1D09">
        <w:tab/>
      </w:r>
      <w:r w:rsidRPr="006F1D09">
        <w:fldChar w:fldCharType="begin"/>
      </w:r>
      <w:r w:rsidRPr="006F1D09">
        <w:instrText xml:space="preserve"> PAGEREF _Toc103247376 \h </w:instrText>
      </w:r>
      <w:r w:rsidRPr="006F1D09">
        <w:fldChar w:fldCharType="separate"/>
      </w:r>
      <w:r w:rsidRPr="006F1D09">
        <w:t>30</w:t>
      </w:r>
      <w:r w:rsidRPr="006F1D09">
        <w:fldChar w:fldCharType="end"/>
      </w:r>
    </w:p>
    <w:p w:rsidR="006F1D09" w:rsidRPr="00392CF0" w:rsidRDefault="006F1D09" w:rsidP="006F1D09">
      <w:pPr>
        <w:pStyle w:val="TOC5"/>
        <w:tabs>
          <w:tab w:val="right" w:leader="dot" w:pos="8313"/>
        </w:tabs>
        <w:rPr>
          <w:rFonts w:ascii="Calibri" w:hAnsi="Calibri"/>
          <w:sz w:val="22"/>
          <w:szCs w:val="22"/>
        </w:rPr>
      </w:pPr>
      <w:r>
        <w:t>66</w:t>
      </w:r>
      <w:r w:rsidRPr="00392CF0">
        <w:rPr>
          <w:rFonts w:ascii="Calibri" w:hAnsi="Calibri"/>
          <w:sz w:val="22"/>
          <w:szCs w:val="22"/>
        </w:rPr>
        <w:tab/>
      </w:r>
      <w:r>
        <w:t>Section 202 amended (Abduction of child under 16 years)</w:t>
      </w:r>
      <w:r w:rsidRPr="006F1D09">
        <w:tab/>
      </w:r>
      <w:r w:rsidRPr="006F1D09">
        <w:fldChar w:fldCharType="begin"/>
      </w:r>
      <w:r w:rsidRPr="006F1D09">
        <w:instrText xml:space="preserve"> PAGEREF _Toc103247377 \h </w:instrText>
      </w:r>
      <w:r w:rsidRPr="006F1D09">
        <w:fldChar w:fldCharType="separate"/>
      </w:r>
      <w:r w:rsidRPr="006F1D09">
        <w:t>30</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5</w:t>
      </w:r>
      <w:r w:rsidRPr="00392CF0">
        <w:rPr>
          <w:rFonts w:ascii="Calibri" w:hAnsi="Calibri"/>
          <w:b w:val="0"/>
          <w:sz w:val="22"/>
          <w:szCs w:val="22"/>
        </w:rPr>
        <w:tab/>
      </w:r>
      <w:r>
        <w:t>De Facto Relationships Act 1991</w:t>
      </w:r>
    </w:p>
    <w:p w:rsidR="006F1D09" w:rsidRPr="00392CF0" w:rsidRDefault="006F1D09" w:rsidP="006F1D09">
      <w:pPr>
        <w:pStyle w:val="TOC5"/>
        <w:tabs>
          <w:tab w:val="right" w:leader="dot" w:pos="8313"/>
        </w:tabs>
        <w:rPr>
          <w:rFonts w:ascii="Calibri" w:hAnsi="Calibri"/>
          <w:sz w:val="22"/>
          <w:szCs w:val="22"/>
        </w:rPr>
      </w:pPr>
      <w:r>
        <w:t>67</w:t>
      </w:r>
      <w:r w:rsidRPr="00392CF0">
        <w:rPr>
          <w:rFonts w:ascii="Calibri" w:hAnsi="Calibri"/>
          <w:sz w:val="22"/>
          <w:szCs w:val="22"/>
        </w:rPr>
        <w:tab/>
      </w:r>
      <w:r>
        <w:t>Act amended</w:t>
      </w:r>
      <w:r w:rsidRPr="006F1D09">
        <w:tab/>
      </w:r>
      <w:r w:rsidRPr="006F1D09">
        <w:fldChar w:fldCharType="begin"/>
      </w:r>
      <w:r w:rsidRPr="006F1D09">
        <w:instrText xml:space="preserve"> PAGEREF _Toc103247379 \h </w:instrText>
      </w:r>
      <w:r w:rsidRPr="006F1D09">
        <w:fldChar w:fldCharType="separate"/>
      </w:r>
      <w:r w:rsidRPr="006F1D09">
        <w:t>30</w:t>
      </w:r>
      <w:r w:rsidRPr="006F1D09">
        <w:fldChar w:fldCharType="end"/>
      </w:r>
    </w:p>
    <w:p w:rsidR="006F1D09" w:rsidRPr="00392CF0" w:rsidRDefault="006F1D09" w:rsidP="006F1D09">
      <w:pPr>
        <w:pStyle w:val="TOC5"/>
        <w:tabs>
          <w:tab w:val="right" w:leader="dot" w:pos="8313"/>
        </w:tabs>
        <w:rPr>
          <w:rFonts w:ascii="Calibri" w:hAnsi="Calibri"/>
          <w:sz w:val="22"/>
          <w:szCs w:val="22"/>
        </w:rPr>
      </w:pPr>
      <w:r>
        <w:t>68</w:t>
      </w:r>
      <w:r w:rsidRPr="00392CF0">
        <w:rPr>
          <w:rFonts w:ascii="Calibri" w:hAnsi="Calibri"/>
          <w:sz w:val="22"/>
          <w:szCs w:val="22"/>
        </w:rPr>
        <w:tab/>
      </w:r>
      <w:r>
        <w:t>Section 3 amended (Definitions)</w:t>
      </w:r>
      <w:r w:rsidRPr="006F1D09">
        <w:tab/>
      </w:r>
      <w:r w:rsidRPr="006F1D09">
        <w:fldChar w:fldCharType="begin"/>
      </w:r>
      <w:r w:rsidRPr="006F1D09">
        <w:instrText xml:space="preserve"> PAGEREF _Toc103247380 \h </w:instrText>
      </w:r>
      <w:r w:rsidRPr="006F1D09">
        <w:fldChar w:fldCharType="separate"/>
      </w:r>
      <w:r w:rsidRPr="006F1D09">
        <w:t>30</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6</w:t>
      </w:r>
      <w:r w:rsidRPr="00392CF0">
        <w:rPr>
          <w:rFonts w:ascii="Calibri" w:hAnsi="Calibri"/>
          <w:b w:val="0"/>
          <w:sz w:val="22"/>
          <w:szCs w:val="22"/>
        </w:rPr>
        <w:tab/>
      </w:r>
      <w:r>
        <w:t>Guardianship of Adults Act 2016</w:t>
      </w:r>
    </w:p>
    <w:p w:rsidR="006F1D09" w:rsidRPr="00392CF0" w:rsidRDefault="006F1D09" w:rsidP="006F1D09">
      <w:pPr>
        <w:pStyle w:val="TOC5"/>
        <w:tabs>
          <w:tab w:val="right" w:leader="dot" w:pos="8313"/>
        </w:tabs>
        <w:rPr>
          <w:rFonts w:ascii="Calibri" w:hAnsi="Calibri"/>
          <w:sz w:val="22"/>
          <w:szCs w:val="22"/>
        </w:rPr>
      </w:pPr>
      <w:r>
        <w:t>69</w:t>
      </w:r>
      <w:r w:rsidRPr="00392CF0">
        <w:rPr>
          <w:rFonts w:ascii="Calibri" w:hAnsi="Calibri"/>
          <w:sz w:val="22"/>
          <w:szCs w:val="22"/>
        </w:rPr>
        <w:tab/>
      </w:r>
      <w:r>
        <w:t>Act amended</w:t>
      </w:r>
      <w:r w:rsidRPr="006F1D09">
        <w:tab/>
      </w:r>
      <w:r w:rsidRPr="006F1D09">
        <w:fldChar w:fldCharType="begin"/>
      </w:r>
      <w:r w:rsidRPr="006F1D09">
        <w:instrText xml:space="preserve"> PAGEREF _Toc103247382 \h </w:instrText>
      </w:r>
      <w:r w:rsidRPr="006F1D09">
        <w:fldChar w:fldCharType="separate"/>
      </w:r>
      <w:r w:rsidRPr="006F1D09">
        <w:t>31</w:t>
      </w:r>
      <w:r w:rsidRPr="006F1D09">
        <w:fldChar w:fldCharType="end"/>
      </w:r>
    </w:p>
    <w:p w:rsidR="006F1D09" w:rsidRPr="00392CF0" w:rsidRDefault="006F1D09" w:rsidP="006F1D09">
      <w:pPr>
        <w:pStyle w:val="TOC5"/>
        <w:tabs>
          <w:tab w:val="right" w:leader="dot" w:pos="8313"/>
        </w:tabs>
        <w:rPr>
          <w:rFonts w:ascii="Calibri" w:hAnsi="Calibri"/>
          <w:sz w:val="22"/>
          <w:szCs w:val="22"/>
        </w:rPr>
      </w:pPr>
      <w:r>
        <w:t>70</w:t>
      </w:r>
      <w:r w:rsidRPr="00392CF0">
        <w:rPr>
          <w:rFonts w:ascii="Calibri" w:hAnsi="Calibri"/>
          <w:sz w:val="22"/>
          <w:szCs w:val="22"/>
        </w:rPr>
        <w:tab/>
      </w:r>
      <w:r>
        <w:t>Section 24 amended (Excluded matters)</w:t>
      </w:r>
      <w:r w:rsidRPr="006F1D09">
        <w:tab/>
      </w:r>
      <w:r w:rsidRPr="006F1D09">
        <w:fldChar w:fldCharType="begin"/>
      </w:r>
      <w:r w:rsidRPr="006F1D09">
        <w:instrText xml:space="preserve"> PAGEREF _Toc103247383 \h </w:instrText>
      </w:r>
      <w:r w:rsidRPr="006F1D09">
        <w:fldChar w:fldCharType="separate"/>
      </w:r>
      <w:r w:rsidRPr="006F1D09">
        <w:t>31</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lastRenderedPageBreak/>
        <w:t>Division 7</w:t>
      </w:r>
      <w:r w:rsidRPr="00392CF0">
        <w:rPr>
          <w:rFonts w:ascii="Calibri" w:hAnsi="Calibri"/>
          <w:b w:val="0"/>
          <w:sz w:val="22"/>
          <w:szCs w:val="22"/>
        </w:rPr>
        <w:tab/>
      </w:r>
      <w:r>
        <w:t>Status of Children Act 1978</w:t>
      </w:r>
    </w:p>
    <w:p w:rsidR="006F1D09" w:rsidRPr="00392CF0" w:rsidRDefault="006F1D09" w:rsidP="006F1D09">
      <w:pPr>
        <w:pStyle w:val="TOC5"/>
        <w:tabs>
          <w:tab w:val="right" w:leader="dot" w:pos="8313"/>
        </w:tabs>
        <w:rPr>
          <w:rFonts w:ascii="Calibri" w:hAnsi="Calibri"/>
          <w:sz w:val="22"/>
          <w:szCs w:val="22"/>
        </w:rPr>
      </w:pPr>
      <w:r>
        <w:t>71</w:t>
      </w:r>
      <w:r w:rsidRPr="00392CF0">
        <w:rPr>
          <w:rFonts w:ascii="Calibri" w:hAnsi="Calibri"/>
          <w:sz w:val="22"/>
          <w:szCs w:val="22"/>
        </w:rPr>
        <w:tab/>
      </w:r>
      <w:r>
        <w:t>Act amended</w:t>
      </w:r>
      <w:r w:rsidRPr="006F1D09">
        <w:tab/>
      </w:r>
      <w:r w:rsidRPr="006F1D09">
        <w:fldChar w:fldCharType="begin"/>
      </w:r>
      <w:r w:rsidRPr="006F1D09">
        <w:instrText xml:space="preserve"> PAGEREF _Toc103247385 \h </w:instrText>
      </w:r>
      <w:r w:rsidRPr="006F1D09">
        <w:fldChar w:fldCharType="separate"/>
      </w:r>
      <w:r w:rsidRPr="006F1D09">
        <w:t>31</w:t>
      </w:r>
      <w:r w:rsidRPr="006F1D09">
        <w:fldChar w:fldCharType="end"/>
      </w:r>
    </w:p>
    <w:p w:rsidR="006F1D09" w:rsidRPr="00392CF0" w:rsidRDefault="006F1D09" w:rsidP="006F1D09">
      <w:pPr>
        <w:pStyle w:val="TOC5"/>
        <w:tabs>
          <w:tab w:val="right" w:leader="dot" w:pos="8313"/>
        </w:tabs>
        <w:rPr>
          <w:rFonts w:ascii="Calibri" w:hAnsi="Calibri"/>
          <w:sz w:val="22"/>
          <w:szCs w:val="22"/>
        </w:rPr>
      </w:pPr>
      <w:r>
        <w:t>72</w:t>
      </w:r>
      <w:r w:rsidRPr="00392CF0">
        <w:rPr>
          <w:rFonts w:ascii="Calibri" w:hAnsi="Calibri"/>
          <w:sz w:val="22"/>
          <w:szCs w:val="22"/>
        </w:rPr>
        <w:tab/>
      </w:r>
      <w:r>
        <w:t>Section 5D amended (Rule relating to paternity)</w:t>
      </w:r>
      <w:r w:rsidRPr="006F1D09">
        <w:tab/>
      </w:r>
      <w:r w:rsidRPr="006F1D09">
        <w:fldChar w:fldCharType="begin"/>
      </w:r>
      <w:r w:rsidRPr="006F1D09">
        <w:instrText xml:space="preserve"> PAGEREF _Toc103247386 \h </w:instrText>
      </w:r>
      <w:r w:rsidRPr="006F1D09">
        <w:fldChar w:fldCharType="separate"/>
      </w:r>
      <w:r w:rsidRPr="006F1D09">
        <w:t>31</w:t>
      </w:r>
      <w:r w:rsidRPr="006F1D09">
        <w:fldChar w:fldCharType="end"/>
      </w:r>
    </w:p>
    <w:p w:rsidR="006F1D09" w:rsidRPr="00392CF0" w:rsidRDefault="006F1D09" w:rsidP="006F1D09">
      <w:pPr>
        <w:pStyle w:val="TOC5"/>
        <w:tabs>
          <w:tab w:val="right" w:leader="dot" w:pos="8313"/>
        </w:tabs>
        <w:rPr>
          <w:rFonts w:ascii="Calibri" w:hAnsi="Calibri"/>
          <w:sz w:val="22"/>
          <w:szCs w:val="22"/>
        </w:rPr>
      </w:pPr>
      <w:r>
        <w:t>73</w:t>
      </w:r>
      <w:r w:rsidRPr="00392CF0">
        <w:rPr>
          <w:rFonts w:ascii="Calibri" w:hAnsi="Calibri"/>
          <w:sz w:val="22"/>
          <w:szCs w:val="22"/>
        </w:rPr>
        <w:tab/>
      </w:r>
      <w:r>
        <w:t>Section 5DA amended (Rule relating to parentage – female de facto partners)</w:t>
      </w:r>
      <w:r w:rsidRPr="006F1D09">
        <w:tab/>
      </w:r>
      <w:r w:rsidRPr="006F1D09">
        <w:fldChar w:fldCharType="begin"/>
      </w:r>
      <w:r w:rsidRPr="006F1D09">
        <w:instrText xml:space="preserve"> PAGEREF _Toc103247387 \h </w:instrText>
      </w:r>
      <w:r w:rsidRPr="006F1D09">
        <w:fldChar w:fldCharType="separate"/>
      </w:r>
      <w:r w:rsidRPr="006F1D09">
        <w:t>32</w:t>
      </w:r>
      <w:r w:rsidRPr="006F1D09">
        <w:fldChar w:fldCharType="end"/>
      </w:r>
    </w:p>
    <w:p w:rsidR="006F1D09" w:rsidRPr="00392CF0" w:rsidRDefault="006F1D09" w:rsidP="006F1D09">
      <w:pPr>
        <w:pStyle w:val="TOC5"/>
        <w:tabs>
          <w:tab w:val="right" w:leader="dot" w:pos="8313"/>
        </w:tabs>
        <w:rPr>
          <w:rFonts w:ascii="Calibri" w:hAnsi="Calibri"/>
          <w:sz w:val="22"/>
          <w:szCs w:val="22"/>
        </w:rPr>
      </w:pPr>
      <w:r>
        <w:t>74</w:t>
      </w:r>
      <w:r w:rsidRPr="00392CF0">
        <w:rPr>
          <w:rFonts w:ascii="Calibri" w:hAnsi="Calibri"/>
          <w:sz w:val="22"/>
          <w:szCs w:val="22"/>
        </w:rPr>
        <w:tab/>
      </w:r>
      <w:r>
        <w:t>Section 5F replaced</w:t>
      </w:r>
      <w:r w:rsidRPr="006F1D09">
        <w:tab/>
      </w:r>
      <w:r w:rsidRPr="006F1D09">
        <w:fldChar w:fldCharType="begin"/>
      </w:r>
      <w:r w:rsidRPr="006F1D09">
        <w:instrText xml:space="preserve"> PAGEREF _Toc103247388 \h </w:instrText>
      </w:r>
      <w:r w:rsidRPr="006F1D09">
        <w:fldChar w:fldCharType="separate"/>
      </w:r>
      <w:r w:rsidRPr="006F1D09">
        <w:t>32</w:t>
      </w:r>
      <w:r w:rsidRPr="006F1D09">
        <w:fldChar w:fldCharType="end"/>
      </w:r>
    </w:p>
    <w:p w:rsidR="006F1D09" w:rsidRPr="00392CF0" w:rsidRDefault="006F1D09" w:rsidP="006F1D09">
      <w:pPr>
        <w:pStyle w:val="TOC9"/>
        <w:tabs>
          <w:tab w:val="left" w:pos="1985"/>
          <w:tab w:val="right" w:leader="dot" w:pos="8313"/>
        </w:tabs>
        <w:rPr>
          <w:rFonts w:ascii="Calibri" w:hAnsi="Calibri"/>
          <w:sz w:val="22"/>
          <w:szCs w:val="22"/>
        </w:rPr>
      </w:pPr>
      <w:r>
        <w:t>5F</w:t>
      </w:r>
      <w:r w:rsidRPr="00392CF0">
        <w:rPr>
          <w:rFonts w:ascii="Calibri" w:hAnsi="Calibri"/>
          <w:sz w:val="22"/>
          <w:szCs w:val="22"/>
        </w:rPr>
        <w:tab/>
      </w:r>
      <w:r>
        <w:t>Status of sperm donor</w:t>
      </w:r>
    </w:p>
    <w:p w:rsidR="006F1D09" w:rsidRPr="00392CF0" w:rsidRDefault="006F1D09" w:rsidP="006F1D09">
      <w:pPr>
        <w:pStyle w:val="TOC5"/>
        <w:tabs>
          <w:tab w:val="right" w:leader="dot" w:pos="8313"/>
        </w:tabs>
        <w:spacing w:before="0"/>
        <w:rPr>
          <w:rFonts w:ascii="Calibri" w:hAnsi="Calibri"/>
          <w:sz w:val="22"/>
          <w:szCs w:val="22"/>
        </w:rPr>
      </w:pPr>
      <w:r>
        <w:t>75</w:t>
      </w:r>
      <w:r w:rsidRPr="00392CF0">
        <w:rPr>
          <w:rFonts w:ascii="Calibri" w:hAnsi="Calibri"/>
          <w:sz w:val="22"/>
          <w:szCs w:val="22"/>
        </w:rPr>
        <w:tab/>
      </w:r>
      <w:r>
        <w:t>Section 9B amended (Presumptions of parentage arising from findings of courts)</w:t>
      </w:r>
      <w:r w:rsidRPr="006F1D09">
        <w:tab/>
      </w:r>
      <w:r w:rsidRPr="006F1D09">
        <w:fldChar w:fldCharType="begin"/>
      </w:r>
      <w:r w:rsidRPr="006F1D09">
        <w:instrText xml:space="preserve"> PAGEREF _Toc103247390 \h </w:instrText>
      </w:r>
      <w:r w:rsidRPr="006F1D09">
        <w:fldChar w:fldCharType="separate"/>
      </w:r>
      <w:r w:rsidRPr="006F1D09">
        <w:t>32</w:t>
      </w:r>
      <w:r w:rsidRPr="006F1D09">
        <w:fldChar w:fldCharType="end"/>
      </w:r>
    </w:p>
    <w:p w:rsidR="006F1D09" w:rsidRPr="00392CF0" w:rsidRDefault="006F1D09" w:rsidP="006F1D09">
      <w:pPr>
        <w:pStyle w:val="TOC5"/>
        <w:tabs>
          <w:tab w:val="right" w:leader="dot" w:pos="8313"/>
        </w:tabs>
        <w:rPr>
          <w:rFonts w:ascii="Calibri" w:hAnsi="Calibri"/>
          <w:sz w:val="22"/>
          <w:szCs w:val="22"/>
        </w:rPr>
      </w:pPr>
      <w:r>
        <w:t>76</w:t>
      </w:r>
      <w:r w:rsidRPr="00392CF0">
        <w:rPr>
          <w:rFonts w:ascii="Calibri" w:hAnsi="Calibri"/>
          <w:sz w:val="22"/>
          <w:szCs w:val="22"/>
        </w:rPr>
        <w:tab/>
      </w:r>
      <w:r>
        <w:t>Section 16 amended (Presumptions of law)</w:t>
      </w:r>
      <w:r w:rsidRPr="006F1D09">
        <w:tab/>
      </w:r>
      <w:r w:rsidRPr="006F1D09">
        <w:fldChar w:fldCharType="begin"/>
      </w:r>
      <w:r w:rsidRPr="006F1D09">
        <w:instrText xml:space="preserve"> PAGEREF _Toc103247391 \h </w:instrText>
      </w:r>
      <w:r w:rsidRPr="006F1D09">
        <w:fldChar w:fldCharType="separate"/>
      </w:r>
      <w:r w:rsidRPr="006F1D09">
        <w:t>33</w:t>
      </w:r>
      <w:r w:rsidRPr="006F1D09">
        <w:fldChar w:fldCharType="end"/>
      </w:r>
    </w:p>
    <w:p w:rsidR="006F1D09" w:rsidRPr="00392CF0" w:rsidRDefault="006F1D09" w:rsidP="006F1D09">
      <w:pPr>
        <w:pStyle w:val="TOC3"/>
        <w:tabs>
          <w:tab w:val="right" w:leader="dot" w:pos="8313"/>
        </w:tabs>
        <w:rPr>
          <w:rFonts w:ascii="Calibri" w:hAnsi="Calibri"/>
          <w:b w:val="0"/>
          <w:sz w:val="22"/>
          <w:szCs w:val="22"/>
        </w:rPr>
      </w:pPr>
      <w:r>
        <w:t>Division 8</w:t>
      </w:r>
      <w:r w:rsidRPr="00392CF0">
        <w:rPr>
          <w:rFonts w:ascii="Calibri" w:hAnsi="Calibri"/>
          <w:b w:val="0"/>
          <w:sz w:val="22"/>
          <w:szCs w:val="22"/>
        </w:rPr>
        <w:tab/>
      </w:r>
      <w:r>
        <w:t>Repeal of Part</w:t>
      </w:r>
    </w:p>
    <w:p w:rsidR="006F1D09" w:rsidRPr="00392CF0" w:rsidRDefault="006F1D09" w:rsidP="006F1D09">
      <w:pPr>
        <w:pStyle w:val="TOC5"/>
        <w:tabs>
          <w:tab w:val="right" w:leader="dot" w:pos="8313"/>
        </w:tabs>
        <w:rPr>
          <w:rFonts w:ascii="Calibri" w:hAnsi="Calibri"/>
          <w:sz w:val="22"/>
          <w:szCs w:val="22"/>
        </w:rPr>
      </w:pPr>
      <w:r>
        <w:t>77</w:t>
      </w:r>
      <w:r w:rsidRPr="00392CF0">
        <w:rPr>
          <w:rFonts w:ascii="Calibri" w:hAnsi="Calibri"/>
          <w:sz w:val="22"/>
          <w:szCs w:val="22"/>
        </w:rPr>
        <w:tab/>
      </w:r>
      <w:r>
        <w:t>Repeal</w:t>
      </w:r>
      <w:r w:rsidRPr="006F1D09">
        <w:tab/>
      </w:r>
      <w:r w:rsidRPr="006F1D09">
        <w:fldChar w:fldCharType="begin"/>
      </w:r>
      <w:r w:rsidRPr="006F1D09">
        <w:instrText xml:space="preserve"> PAGEREF _Toc103247393 \h </w:instrText>
      </w:r>
      <w:r w:rsidRPr="006F1D09">
        <w:fldChar w:fldCharType="separate"/>
      </w:r>
      <w:r w:rsidRPr="006F1D09">
        <w:t>33</w:t>
      </w:r>
      <w:r w:rsidRPr="006F1D09">
        <w:fldChar w:fldCharType="end"/>
      </w:r>
    </w:p>
    <w:p w:rsidR="00E02EAC" w:rsidRPr="00A651D0" w:rsidRDefault="006F1D09" w:rsidP="006F1D09">
      <w:r>
        <w:fldChar w:fldCharType="end"/>
      </w:r>
    </w:p>
    <w:p w:rsidR="008C5371" w:rsidRPr="00A651D0" w:rsidRDefault="008C5371" w:rsidP="00547A12"/>
    <w:p w:rsidR="008C5371" w:rsidRPr="00A651D0" w:rsidRDefault="008C5371">
      <w:pPr>
        <w:tabs>
          <w:tab w:val="left" w:pos="2127"/>
        </w:tabs>
        <w:ind w:left="720"/>
        <w:jc w:val="center"/>
        <w:sectPr w:rsidR="008C5371" w:rsidRPr="00A651D0" w:rsidSect="00AA17E6">
          <w:headerReference w:type="default" r:id="rId7"/>
          <w:footerReference w:type="default" r:id="rId8"/>
          <w:footerReference w:type="first" r:id="rId9"/>
          <w:pgSz w:w="11907" w:h="16840" w:code="9"/>
          <w:pgMar w:top="1440" w:right="1797" w:bottom="1474" w:left="1797" w:header="720" w:footer="720" w:gutter="0"/>
          <w:pgNumType w:fmt="lowerRoman" w:start="1"/>
          <w:cols w:space="720"/>
          <w:titlePg/>
          <w:docGrid w:linePitch="326"/>
        </w:sectPr>
      </w:pPr>
    </w:p>
    <w:p w:rsidR="008C5371" w:rsidRPr="00A651D0" w:rsidRDefault="00135EB3" w:rsidP="00C6376A">
      <w:pPr>
        <w:tabs>
          <w:tab w:val="left" w:pos="1985"/>
        </w:tabs>
        <w:spacing w:after="240"/>
        <w:jc w:val="center"/>
      </w:pPr>
      <w:bookmarkStart w:id="0" w:name="_GoBack"/>
      <w:r w:rsidRPr="00A651D0">
        <w:rPr>
          <w:noProof/>
        </w:rPr>
        <w:lastRenderedPageBreak/>
        <w:drawing>
          <wp:inline distT="0" distB="0" distL="0" distR="0">
            <wp:extent cx="1397000" cy="1117600"/>
            <wp:effectExtent l="0" t="0" r="0" b="0"/>
            <wp:docPr id="1" name="Picture 1" descr="Northern Territory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1117600"/>
                    </a:xfrm>
                    <a:prstGeom prst="rect">
                      <a:avLst/>
                    </a:prstGeom>
                    <a:noFill/>
                    <a:ln>
                      <a:noFill/>
                    </a:ln>
                  </pic:spPr>
                </pic:pic>
              </a:graphicData>
            </a:graphic>
          </wp:inline>
        </w:drawing>
      </w:r>
      <w:bookmarkEnd w:id="0"/>
    </w:p>
    <w:p w:rsidR="008C5371" w:rsidRPr="00A651D0" w:rsidRDefault="00FB1AA2">
      <w:pPr>
        <w:tabs>
          <w:tab w:val="left" w:pos="993"/>
        </w:tabs>
        <w:jc w:val="center"/>
        <w:rPr>
          <w:sz w:val="36"/>
        </w:rPr>
      </w:pPr>
      <w:bookmarkStart w:id="1" w:name="NTOA"/>
      <w:bookmarkEnd w:id="1"/>
      <w:r w:rsidRPr="00A651D0">
        <w:rPr>
          <w:b/>
          <w:sz w:val="36"/>
        </w:rPr>
        <w:t>NORTHERN TERRITORY OF AUSTRALIA</w:t>
      </w:r>
    </w:p>
    <w:p w:rsidR="008C5371" w:rsidRPr="00A651D0" w:rsidRDefault="008C5371">
      <w:pPr>
        <w:spacing w:after="120"/>
        <w:jc w:val="center"/>
      </w:pPr>
      <w:r w:rsidRPr="00A651D0">
        <w:t>____________________</w:t>
      </w:r>
    </w:p>
    <w:p w:rsidR="008C5371" w:rsidRPr="00A651D0" w:rsidRDefault="0074510D">
      <w:pPr>
        <w:pStyle w:val="ActNo"/>
      </w:pPr>
      <w:r w:rsidRPr="00A651D0">
        <w:t xml:space="preserve">Act No. </w:t>
      </w:r>
      <w:r w:rsidR="008F6909">
        <w:t>8</w:t>
      </w:r>
      <w:r w:rsidR="008F497C" w:rsidRPr="00A651D0">
        <w:t xml:space="preserve"> of </w:t>
      </w:r>
      <w:r w:rsidR="002D0742" w:rsidRPr="00A651D0">
        <w:t>2022</w:t>
      </w:r>
    </w:p>
    <w:p w:rsidR="008C5371" w:rsidRPr="00A651D0" w:rsidRDefault="008C5371" w:rsidP="00C6376A">
      <w:pPr>
        <w:spacing w:after="480"/>
        <w:jc w:val="center"/>
      </w:pPr>
      <w:r w:rsidRPr="00A651D0">
        <w:t>____________________</w:t>
      </w:r>
    </w:p>
    <w:p w:rsidR="004472B1" w:rsidRPr="00A651D0" w:rsidRDefault="00885B43" w:rsidP="00023BED">
      <w:pPr>
        <w:pStyle w:val="LongTitle"/>
      </w:pPr>
      <w:r w:rsidRPr="00A651D0">
        <w:t>A</w:t>
      </w:r>
      <w:r w:rsidR="00C6376A" w:rsidRPr="00A651D0">
        <w:t xml:space="preserve">n Act </w:t>
      </w:r>
      <w:r w:rsidR="004472B1" w:rsidRPr="00A651D0">
        <w:t xml:space="preserve">to regulate surrogacy </w:t>
      </w:r>
      <w:r w:rsidR="00104101" w:rsidRPr="00A651D0">
        <w:t>arrangement</w:t>
      </w:r>
      <w:r w:rsidR="004472B1" w:rsidRPr="00A651D0">
        <w:t>s and for related purposes</w:t>
      </w:r>
    </w:p>
    <w:p w:rsidR="008C5371" w:rsidRPr="00A651D0" w:rsidRDefault="008C5371">
      <w:pPr>
        <w:tabs>
          <w:tab w:val="left" w:pos="1134"/>
          <w:tab w:val="left" w:pos="2694"/>
        </w:tabs>
        <w:jc w:val="right"/>
      </w:pPr>
      <w:r w:rsidRPr="00A651D0">
        <w:t>[</w:t>
      </w:r>
      <w:r w:rsidR="0074510D" w:rsidRPr="00A651D0">
        <w:rPr>
          <w:i/>
        </w:rPr>
        <w:t xml:space="preserve">Assented to </w:t>
      </w:r>
      <w:r w:rsidR="008F6909">
        <w:rPr>
          <w:i/>
        </w:rPr>
        <w:t>26 May</w:t>
      </w:r>
      <w:r w:rsidRPr="00A651D0">
        <w:rPr>
          <w:i/>
        </w:rPr>
        <w:t xml:space="preserve"> </w:t>
      </w:r>
      <w:r w:rsidR="002D0742" w:rsidRPr="00A651D0">
        <w:rPr>
          <w:i/>
        </w:rPr>
        <w:t>2022</w:t>
      </w:r>
      <w:r w:rsidRPr="00A651D0">
        <w:t>]</w:t>
      </w:r>
    </w:p>
    <w:p w:rsidR="008C5371" w:rsidRPr="00A651D0" w:rsidRDefault="008C5371">
      <w:pPr>
        <w:spacing w:after="480"/>
        <w:ind w:left="357" w:hanging="357"/>
        <w:jc w:val="right"/>
      </w:pPr>
      <w:r w:rsidRPr="00A651D0">
        <w:t>[</w:t>
      </w:r>
      <w:r w:rsidR="00D54E05" w:rsidRPr="00A651D0">
        <w:rPr>
          <w:i/>
        </w:rPr>
        <w:t>Introduced</w:t>
      </w:r>
      <w:r w:rsidR="0074510D" w:rsidRPr="00A651D0">
        <w:rPr>
          <w:i/>
        </w:rPr>
        <w:t xml:space="preserve"> </w:t>
      </w:r>
      <w:r w:rsidR="005B588A" w:rsidRPr="00A651D0">
        <w:rPr>
          <w:i/>
        </w:rPr>
        <w:t>31 March</w:t>
      </w:r>
      <w:r w:rsidR="0074510D" w:rsidRPr="00A651D0">
        <w:rPr>
          <w:i/>
        </w:rPr>
        <w:t xml:space="preserve"> </w:t>
      </w:r>
      <w:r w:rsidR="002D0742" w:rsidRPr="00A651D0">
        <w:rPr>
          <w:i/>
        </w:rPr>
        <w:t>2022</w:t>
      </w:r>
      <w:r w:rsidRPr="00A651D0">
        <w:t>]</w:t>
      </w:r>
    </w:p>
    <w:p w:rsidR="008C5371" w:rsidRPr="00A651D0" w:rsidRDefault="008C5371">
      <w:pPr>
        <w:tabs>
          <w:tab w:val="left" w:pos="2410"/>
        </w:tabs>
        <w:spacing w:after="480"/>
        <w:rPr>
          <w:b/>
        </w:rPr>
      </w:pPr>
      <w:r w:rsidRPr="00A651D0">
        <w:rPr>
          <w:b/>
        </w:rPr>
        <w:t>The Legislative Assembly of the Northern Territory enacts as follows</w:t>
      </w:r>
      <w:bookmarkStart w:id="2" w:name="BeIt"/>
      <w:bookmarkEnd w:id="2"/>
      <w:r w:rsidRPr="00A651D0">
        <w:rPr>
          <w:b/>
        </w:rPr>
        <w:t>:</w:t>
      </w:r>
    </w:p>
    <w:p w:rsidR="00B44E41" w:rsidRPr="00A651D0" w:rsidRDefault="007A6C43" w:rsidP="007A6C43">
      <w:pPr>
        <w:pStyle w:val="PartHeading"/>
      </w:pPr>
      <w:bookmarkStart w:id="3" w:name="_Toc103247288"/>
      <w:r w:rsidRPr="00A651D0">
        <w:rPr>
          <w:rStyle w:val="charPartText"/>
        </w:rPr>
        <w:t>Part 1</w:t>
      </w:r>
      <w:r w:rsidRPr="00A651D0">
        <w:rPr>
          <w:rStyle w:val="charPartText"/>
        </w:rPr>
        <w:tab/>
        <w:t>Preliminary matters</w:t>
      </w:r>
      <w:bookmarkEnd w:id="3"/>
    </w:p>
    <w:p w:rsidR="007A6C43" w:rsidRPr="00A651D0" w:rsidRDefault="00A651D0" w:rsidP="00B44E41">
      <w:pPr>
        <w:pStyle w:val="BlankHeader"/>
      </w:pPr>
      <w:r w:rsidRPr="00A651D0">
        <w:rPr>
          <w:rStyle w:val="charDivisionText"/>
        </w:rPr>
        <w:t xml:space="preserve"> </w:t>
      </w:r>
      <w:r w:rsidRPr="00A651D0">
        <w:rPr>
          <w:rStyle w:val="charSubdivisionText"/>
        </w:rPr>
        <w:t xml:space="preserve"> </w:t>
      </w:r>
    </w:p>
    <w:p w:rsidR="008C5371" w:rsidRPr="00A651D0" w:rsidRDefault="008C5371" w:rsidP="00257A5C">
      <w:pPr>
        <w:pStyle w:val="SectionHeading"/>
      </w:pPr>
      <w:bookmarkStart w:id="4" w:name="_Toc103247289"/>
      <w:r w:rsidRPr="00A651D0">
        <w:t>Short title</w:t>
      </w:r>
      <w:bookmarkEnd w:id="4"/>
    </w:p>
    <w:p w:rsidR="008C5371" w:rsidRPr="00A651D0" w:rsidRDefault="008C5371">
      <w:pPr>
        <w:pStyle w:val="Sectiontext"/>
      </w:pPr>
      <w:r w:rsidRPr="00A651D0">
        <w:t xml:space="preserve">This Act may be cited as the </w:t>
      </w:r>
      <w:r w:rsidR="004472B1" w:rsidRPr="00A651D0">
        <w:rPr>
          <w:i/>
        </w:rPr>
        <w:t>Surrogacy</w:t>
      </w:r>
      <w:r w:rsidR="0074510D" w:rsidRPr="00A651D0">
        <w:t xml:space="preserve"> </w:t>
      </w:r>
      <w:r w:rsidR="00AB1C18" w:rsidRPr="00A651D0">
        <w:rPr>
          <w:i/>
        </w:rPr>
        <w:t xml:space="preserve">Act </w:t>
      </w:r>
      <w:r w:rsidR="001F50AD" w:rsidRPr="00A651D0">
        <w:rPr>
          <w:i/>
        </w:rPr>
        <w:t>202</w:t>
      </w:r>
      <w:r w:rsidR="00A05FB9" w:rsidRPr="00A651D0">
        <w:rPr>
          <w:i/>
        </w:rPr>
        <w:t>2</w:t>
      </w:r>
      <w:r w:rsidR="00AB1C18" w:rsidRPr="00A651D0">
        <w:t>.</w:t>
      </w:r>
    </w:p>
    <w:p w:rsidR="008C5371" w:rsidRPr="00A651D0" w:rsidRDefault="008C5371">
      <w:pPr>
        <w:pStyle w:val="SectionHeading"/>
      </w:pPr>
      <w:bookmarkStart w:id="5" w:name="_Toc103247290"/>
      <w:r w:rsidRPr="00A651D0">
        <w:t>Commencement</w:t>
      </w:r>
      <w:bookmarkEnd w:id="5"/>
    </w:p>
    <w:p w:rsidR="0027516E" w:rsidRPr="00A651D0" w:rsidRDefault="0027516E" w:rsidP="0027516E">
      <w:pPr>
        <w:widowControl w:val="0"/>
        <w:tabs>
          <w:tab w:val="right" w:pos="902"/>
        </w:tabs>
        <w:spacing w:after="240"/>
        <w:ind w:left="1100" w:hanging="1100"/>
      </w:pPr>
      <w:r w:rsidRPr="00A651D0">
        <w:tab/>
        <w:t>(1)</w:t>
      </w:r>
      <w:r w:rsidRPr="00A651D0">
        <w:tab/>
        <w:t xml:space="preserve">Subject to subsection (2), this Act commences on the day fixed by the Administrator by </w:t>
      </w:r>
      <w:r w:rsidRPr="00A651D0">
        <w:rPr>
          <w:i/>
        </w:rPr>
        <w:t>Gazette</w:t>
      </w:r>
      <w:r w:rsidRPr="00A651D0">
        <w:t xml:space="preserve"> notice.</w:t>
      </w:r>
    </w:p>
    <w:p w:rsidR="0027516E" w:rsidRPr="00A651D0" w:rsidRDefault="0027516E" w:rsidP="003F281F">
      <w:pPr>
        <w:pStyle w:val="Subsection"/>
      </w:pPr>
      <w:r w:rsidRPr="00A651D0">
        <w:tab/>
        <w:t>(2)</w:t>
      </w:r>
      <w:r w:rsidRPr="00A651D0">
        <w:tab/>
        <w:t xml:space="preserve">If a provision of this Act does not commence before </w:t>
      </w:r>
      <w:r w:rsidR="003B4F92" w:rsidRPr="00A651D0">
        <w:t>21</w:t>
      </w:r>
      <w:r w:rsidR="003F281F" w:rsidRPr="00A651D0">
        <w:t> </w:t>
      </w:r>
      <w:r w:rsidR="003B4F92" w:rsidRPr="00A651D0">
        <w:t>March</w:t>
      </w:r>
      <w:r w:rsidR="003F281F" w:rsidRPr="00A651D0">
        <w:t xml:space="preserve"> 2024, </w:t>
      </w:r>
      <w:r w:rsidRPr="00A651D0">
        <w:t>it commences on that day.</w:t>
      </w:r>
    </w:p>
    <w:p w:rsidR="007A6C43" w:rsidRPr="00A651D0" w:rsidRDefault="003B1395" w:rsidP="007A6C43">
      <w:pPr>
        <w:pStyle w:val="SectionHeading"/>
      </w:pPr>
      <w:bookmarkStart w:id="6" w:name="_Ref92443992"/>
      <w:bookmarkStart w:id="7" w:name="_Toc103247291"/>
      <w:r w:rsidRPr="00A651D0">
        <w:t>Definitions</w:t>
      </w:r>
      <w:bookmarkEnd w:id="6"/>
      <w:bookmarkEnd w:id="7"/>
    </w:p>
    <w:p w:rsidR="001211CB" w:rsidRPr="00A651D0" w:rsidRDefault="00755591" w:rsidP="003B1395">
      <w:pPr>
        <w:pStyle w:val="Sectiontext"/>
      </w:pPr>
      <w:r w:rsidRPr="00A651D0">
        <w:t>In this Act:</w:t>
      </w:r>
    </w:p>
    <w:p w:rsidR="00FC650A" w:rsidRPr="00A651D0" w:rsidRDefault="00FC650A" w:rsidP="00FC650A">
      <w:pPr>
        <w:pStyle w:val="Definition"/>
      </w:pPr>
      <w:r w:rsidRPr="00A651D0">
        <w:rPr>
          <w:b/>
          <w:i/>
        </w:rPr>
        <w:t>birth</w:t>
      </w:r>
      <w:r w:rsidRPr="00A651D0">
        <w:t xml:space="preserve"> includes still-birth.</w:t>
      </w:r>
    </w:p>
    <w:p w:rsidR="008B1478" w:rsidRPr="00A651D0" w:rsidRDefault="008B1478" w:rsidP="00FC650A">
      <w:pPr>
        <w:pStyle w:val="Definition"/>
      </w:pPr>
      <w:r w:rsidRPr="00A651D0">
        <w:rPr>
          <w:b/>
          <w:i/>
        </w:rPr>
        <w:t>birth parent</w:t>
      </w:r>
      <w:r w:rsidRPr="00A651D0">
        <w:t xml:space="preserve">, in relation to a child, means </w:t>
      </w:r>
      <w:r w:rsidR="00416833" w:rsidRPr="00A651D0">
        <w:t xml:space="preserve">a person recognised </w:t>
      </w:r>
      <w:r w:rsidR="003B4F92" w:rsidRPr="00A651D0">
        <w:t>by</w:t>
      </w:r>
      <w:r w:rsidR="009B3081" w:rsidRPr="00A651D0">
        <w:t xml:space="preserve"> law</w:t>
      </w:r>
      <w:r w:rsidR="00416833" w:rsidRPr="00A651D0">
        <w:t xml:space="preserve"> as a parent of the child when the child is born.</w:t>
      </w:r>
    </w:p>
    <w:p w:rsidR="00FC650A" w:rsidRPr="00A651D0" w:rsidRDefault="00FC650A" w:rsidP="00FC650A">
      <w:pPr>
        <w:pStyle w:val="Definition"/>
      </w:pPr>
      <w:r w:rsidRPr="00A651D0">
        <w:rPr>
          <w:b/>
          <w:i/>
        </w:rPr>
        <w:t>child</w:t>
      </w:r>
      <w:r w:rsidRPr="00A651D0">
        <w:t xml:space="preserve"> includes a still-born child.</w:t>
      </w:r>
    </w:p>
    <w:p w:rsidR="003678FE" w:rsidRPr="00A651D0" w:rsidRDefault="003678FE" w:rsidP="003678FE">
      <w:pPr>
        <w:pStyle w:val="Definition"/>
        <w:rPr>
          <w:rStyle w:val="SubsectionChar"/>
        </w:rPr>
      </w:pPr>
      <w:r w:rsidRPr="00A651D0">
        <w:rPr>
          <w:b/>
          <w:i/>
        </w:rPr>
        <w:lastRenderedPageBreak/>
        <w:t>consent</w:t>
      </w:r>
      <w:r w:rsidRPr="00A651D0">
        <w:t xml:space="preserve"> means free and voluntary agreement</w:t>
      </w:r>
      <w:r w:rsidRPr="00A651D0">
        <w:rPr>
          <w:rStyle w:val="SubsectionChar"/>
        </w:rPr>
        <w:t>.</w:t>
      </w:r>
    </w:p>
    <w:p w:rsidR="008938EA" w:rsidRPr="00A651D0" w:rsidRDefault="008938EA" w:rsidP="003678FE">
      <w:pPr>
        <w:pStyle w:val="Definition"/>
        <w:rPr>
          <w:rStyle w:val="SubsectionChar"/>
        </w:rPr>
      </w:pPr>
      <w:r w:rsidRPr="00A651D0">
        <w:rPr>
          <w:rStyle w:val="SubsectionChar"/>
          <w:b/>
          <w:i/>
        </w:rPr>
        <w:t>commercial</w:t>
      </w:r>
      <w:r w:rsidR="00606AB4" w:rsidRPr="00A651D0">
        <w:rPr>
          <w:rStyle w:val="SubsectionChar"/>
          <w:b/>
          <w:i/>
        </w:rPr>
        <w:t xml:space="preserve"> </w:t>
      </w:r>
      <w:r w:rsidRPr="00A651D0">
        <w:rPr>
          <w:rStyle w:val="SubsectionChar"/>
          <w:b/>
          <w:i/>
        </w:rPr>
        <w:t>surrogacy arrangement</w:t>
      </w:r>
      <w:r w:rsidR="00397772" w:rsidRPr="00A651D0">
        <w:rPr>
          <w:rStyle w:val="SubsectionChar"/>
        </w:rPr>
        <w:t>,</w:t>
      </w:r>
      <w:r w:rsidRPr="00A651D0">
        <w:rPr>
          <w:rStyle w:val="SubsectionChar"/>
        </w:rPr>
        <w:t xml:space="preserve"> means </w:t>
      </w:r>
      <w:r w:rsidR="00606AB4" w:rsidRPr="00A651D0">
        <w:rPr>
          <w:rStyle w:val="SubsectionChar"/>
        </w:rPr>
        <w:t>a</w:t>
      </w:r>
      <w:r w:rsidR="00397772" w:rsidRPr="00A651D0">
        <w:rPr>
          <w:rStyle w:val="SubsectionChar"/>
        </w:rPr>
        <w:t xml:space="preserve"> </w:t>
      </w:r>
      <w:r w:rsidRPr="00A651D0">
        <w:rPr>
          <w:rStyle w:val="SubsectionChar"/>
        </w:rPr>
        <w:t xml:space="preserve">surrogacy arrangement </w:t>
      </w:r>
      <w:r w:rsidR="00606AB4" w:rsidRPr="00A651D0">
        <w:rPr>
          <w:rStyle w:val="SubsectionChar"/>
        </w:rPr>
        <w:t>with</w:t>
      </w:r>
      <w:r w:rsidR="00397772" w:rsidRPr="00A651D0">
        <w:rPr>
          <w:rStyle w:val="SubsectionChar"/>
        </w:rPr>
        <w:t xml:space="preserve"> </w:t>
      </w:r>
      <w:r w:rsidR="00BA7D7D" w:rsidRPr="00A651D0">
        <w:rPr>
          <w:rStyle w:val="SubsectionChar"/>
        </w:rPr>
        <w:t xml:space="preserve">the elements </w:t>
      </w:r>
      <w:r w:rsidR="003B1395" w:rsidRPr="00A651D0">
        <w:rPr>
          <w:rStyle w:val="SubsectionChar"/>
        </w:rPr>
        <w:t>specified</w:t>
      </w:r>
      <w:r w:rsidR="004640D4" w:rsidRPr="00A651D0">
        <w:rPr>
          <w:rStyle w:val="SubsectionChar"/>
        </w:rPr>
        <w:t xml:space="preserve"> </w:t>
      </w:r>
      <w:r w:rsidR="00BA7D7D" w:rsidRPr="00A651D0">
        <w:rPr>
          <w:rStyle w:val="SubsectionChar"/>
        </w:rPr>
        <w:t xml:space="preserve">in </w:t>
      </w:r>
      <w:r w:rsidRPr="00A651D0">
        <w:rPr>
          <w:rStyle w:val="SubsectionChar"/>
        </w:rPr>
        <w:t xml:space="preserve">section </w:t>
      </w:r>
      <w:r w:rsidR="00FB22E4" w:rsidRPr="00A651D0">
        <w:rPr>
          <w:rStyle w:val="SubsectionChar"/>
        </w:rPr>
        <w:fldChar w:fldCharType="begin"/>
      </w:r>
      <w:r w:rsidR="00FB22E4" w:rsidRPr="00A651D0">
        <w:rPr>
          <w:rStyle w:val="SubsectionChar"/>
        </w:rPr>
        <w:instrText xml:space="preserve"> REF _Ref95228079 \r \h </w:instrText>
      </w:r>
      <w:r w:rsidR="00FB22E4" w:rsidRPr="00A651D0">
        <w:rPr>
          <w:rStyle w:val="SubsectionChar"/>
        </w:rPr>
      </w:r>
      <w:r w:rsidR="00FB22E4" w:rsidRPr="00A651D0">
        <w:rPr>
          <w:rStyle w:val="SubsectionChar"/>
        </w:rPr>
        <w:fldChar w:fldCharType="separate"/>
      </w:r>
      <w:r w:rsidR="006F1D09">
        <w:rPr>
          <w:rStyle w:val="SubsectionChar"/>
        </w:rPr>
        <w:t>48</w:t>
      </w:r>
      <w:r w:rsidR="00FB22E4" w:rsidRPr="00A651D0">
        <w:rPr>
          <w:rStyle w:val="SubsectionChar"/>
        </w:rPr>
        <w:fldChar w:fldCharType="end"/>
      </w:r>
      <w:r w:rsidR="00FB22E4" w:rsidRPr="00A651D0">
        <w:rPr>
          <w:rStyle w:val="SubsectionChar"/>
        </w:rPr>
        <w:t>(c</w:t>
      </w:r>
      <w:r w:rsidR="003B1395" w:rsidRPr="00A651D0">
        <w:rPr>
          <w:rStyle w:val="SubsectionChar"/>
        </w:rPr>
        <w:t>)</w:t>
      </w:r>
      <w:r w:rsidRPr="00A651D0">
        <w:rPr>
          <w:rStyle w:val="SubsectionChar"/>
        </w:rPr>
        <w:t>.</w:t>
      </w:r>
    </w:p>
    <w:p w:rsidR="007D3454" w:rsidRPr="00A651D0" w:rsidRDefault="007D3454" w:rsidP="003678FE">
      <w:pPr>
        <w:pStyle w:val="Definition"/>
        <w:rPr>
          <w:rStyle w:val="SubsectionChar"/>
        </w:rPr>
      </w:pPr>
      <w:r w:rsidRPr="00A651D0">
        <w:rPr>
          <w:rStyle w:val="SubsectionChar"/>
          <w:b/>
          <w:i/>
        </w:rPr>
        <w:t>counsellor</w:t>
      </w:r>
      <w:r w:rsidRPr="00A651D0">
        <w:rPr>
          <w:rStyle w:val="SubsectionChar"/>
        </w:rPr>
        <w:t xml:space="preserve"> means a person who provides counselling </w:t>
      </w:r>
      <w:r w:rsidR="00196685" w:rsidRPr="00A651D0">
        <w:rPr>
          <w:rStyle w:val="SubsectionChar"/>
        </w:rPr>
        <w:t>under section</w:t>
      </w:r>
      <w:r w:rsidR="003B4F92" w:rsidRPr="00A651D0">
        <w:rPr>
          <w:rStyle w:val="SubsectionChar"/>
        </w:rPr>
        <w:t xml:space="preserve"> </w:t>
      </w:r>
      <w:r w:rsidR="00CC64E8" w:rsidRPr="00A651D0">
        <w:rPr>
          <w:rStyle w:val="SubsectionChar"/>
        </w:rPr>
        <w:fldChar w:fldCharType="begin"/>
      </w:r>
      <w:r w:rsidR="00CC64E8" w:rsidRPr="00A651D0">
        <w:rPr>
          <w:rStyle w:val="SubsectionChar"/>
        </w:rPr>
        <w:instrText xml:space="preserve"> REF _Ref95984493 \r \h </w:instrText>
      </w:r>
      <w:r w:rsidR="00CC64E8" w:rsidRPr="00A651D0">
        <w:rPr>
          <w:rStyle w:val="SubsectionChar"/>
        </w:rPr>
      </w:r>
      <w:r w:rsidR="00CC64E8" w:rsidRPr="00A651D0">
        <w:rPr>
          <w:rStyle w:val="SubsectionChar"/>
        </w:rPr>
        <w:fldChar w:fldCharType="separate"/>
      </w:r>
      <w:r w:rsidR="006F1D09">
        <w:rPr>
          <w:rStyle w:val="SubsectionChar"/>
        </w:rPr>
        <w:t>22</w:t>
      </w:r>
      <w:r w:rsidR="00CC64E8" w:rsidRPr="00A651D0">
        <w:rPr>
          <w:rStyle w:val="SubsectionChar"/>
        </w:rPr>
        <w:fldChar w:fldCharType="end"/>
      </w:r>
      <w:r w:rsidR="00293D04" w:rsidRPr="00A651D0">
        <w:rPr>
          <w:rStyle w:val="SubsectionChar"/>
        </w:rPr>
        <w:t xml:space="preserve"> or</w:t>
      </w:r>
      <w:r w:rsidR="003B4F92" w:rsidRPr="00A651D0">
        <w:rPr>
          <w:rStyle w:val="SubsectionChar"/>
        </w:rPr>
        <w:t xml:space="preserve"> </w:t>
      </w:r>
      <w:r w:rsidR="00AE3BBF" w:rsidRPr="00A651D0">
        <w:rPr>
          <w:rStyle w:val="SubsectionChar"/>
        </w:rPr>
        <w:fldChar w:fldCharType="begin"/>
      </w:r>
      <w:r w:rsidR="00AE3BBF" w:rsidRPr="00A651D0">
        <w:rPr>
          <w:rStyle w:val="SubsectionChar"/>
        </w:rPr>
        <w:instrText xml:space="preserve"> REF _Ref96429372 \r \h </w:instrText>
      </w:r>
      <w:r w:rsidR="00AE3BBF" w:rsidRPr="00A651D0">
        <w:rPr>
          <w:rStyle w:val="SubsectionChar"/>
        </w:rPr>
      </w:r>
      <w:r w:rsidR="00AE3BBF" w:rsidRPr="00A651D0">
        <w:rPr>
          <w:rStyle w:val="SubsectionChar"/>
        </w:rPr>
        <w:fldChar w:fldCharType="separate"/>
      </w:r>
      <w:r w:rsidR="006F1D09">
        <w:rPr>
          <w:rStyle w:val="SubsectionChar"/>
        </w:rPr>
        <w:t>23</w:t>
      </w:r>
      <w:r w:rsidR="00AE3BBF" w:rsidRPr="00A651D0">
        <w:rPr>
          <w:rStyle w:val="SubsectionChar"/>
        </w:rPr>
        <w:fldChar w:fldCharType="end"/>
      </w:r>
      <w:r w:rsidR="003B4F92" w:rsidRPr="00A651D0">
        <w:rPr>
          <w:rStyle w:val="SubsectionChar"/>
        </w:rPr>
        <w:t xml:space="preserve"> or</w:t>
      </w:r>
      <w:r w:rsidR="00293D04" w:rsidRPr="00A651D0">
        <w:rPr>
          <w:rStyle w:val="SubsectionChar"/>
        </w:rPr>
        <w:t xml:space="preserve"> prepares a report under section</w:t>
      </w:r>
      <w:r w:rsidR="003B4F92" w:rsidRPr="00A651D0">
        <w:rPr>
          <w:rStyle w:val="SubsectionChar"/>
        </w:rPr>
        <w:t xml:space="preserve"> </w:t>
      </w:r>
      <w:r w:rsidR="00CC64E8" w:rsidRPr="00A651D0">
        <w:rPr>
          <w:rStyle w:val="SubsectionChar"/>
        </w:rPr>
        <w:fldChar w:fldCharType="begin"/>
      </w:r>
      <w:r w:rsidR="00CC64E8" w:rsidRPr="00A651D0">
        <w:rPr>
          <w:rStyle w:val="SubsectionChar"/>
        </w:rPr>
        <w:instrText xml:space="preserve"> REF _Ref95982740 \r \h </w:instrText>
      </w:r>
      <w:r w:rsidR="00CC64E8" w:rsidRPr="00A651D0">
        <w:rPr>
          <w:rStyle w:val="SubsectionChar"/>
        </w:rPr>
      </w:r>
      <w:r w:rsidR="00CC64E8" w:rsidRPr="00A651D0">
        <w:rPr>
          <w:rStyle w:val="SubsectionChar"/>
        </w:rPr>
        <w:fldChar w:fldCharType="separate"/>
      </w:r>
      <w:r w:rsidR="006F1D09">
        <w:rPr>
          <w:rStyle w:val="SubsectionChar"/>
        </w:rPr>
        <w:t>24</w:t>
      </w:r>
      <w:r w:rsidR="00CC64E8" w:rsidRPr="00A651D0">
        <w:rPr>
          <w:rStyle w:val="SubsectionChar"/>
        </w:rPr>
        <w:fldChar w:fldCharType="end"/>
      </w:r>
      <w:r w:rsidR="00196685" w:rsidRPr="00A651D0">
        <w:rPr>
          <w:rStyle w:val="SubsectionChar"/>
        </w:rPr>
        <w:t>.</w:t>
      </w:r>
    </w:p>
    <w:p w:rsidR="00D13557" w:rsidRPr="00A651D0" w:rsidRDefault="00D13557" w:rsidP="003678FE">
      <w:pPr>
        <w:pStyle w:val="Definition"/>
      </w:pPr>
      <w:r w:rsidRPr="00A651D0">
        <w:rPr>
          <w:b/>
          <w:i/>
        </w:rPr>
        <w:t>intended parent</w:t>
      </w:r>
      <w:r w:rsidR="00F66CD4" w:rsidRPr="00A651D0">
        <w:t xml:space="preserve"> means</w:t>
      </w:r>
      <w:r w:rsidRPr="00A651D0">
        <w:t xml:space="preserve"> a person who is to become </w:t>
      </w:r>
      <w:r w:rsidR="00105719" w:rsidRPr="00A651D0">
        <w:t>a</w:t>
      </w:r>
      <w:r w:rsidR="00FC0816" w:rsidRPr="00A651D0">
        <w:t xml:space="preserve"> parent of and assume </w:t>
      </w:r>
      <w:r w:rsidRPr="00A651D0">
        <w:t xml:space="preserve">custody of a child </w:t>
      </w:r>
      <w:r w:rsidR="00FC0816" w:rsidRPr="00A651D0">
        <w:t xml:space="preserve">born </w:t>
      </w:r>
      <w:r w:rsidRPr="00A651D0">
        <w:t>under a surrogacy arrangement.</w:t>
      </w:r>
    </w:p>
    <w:p w:rsidR="0018388D" w:rsidRPr="00A651D0" w:rsidRDefault="0018388D" w:rsidP="003678FE">
      <w:pPr>
        <w:pStyle w:val="Definition"/>
      </w:pPr>
      <w:r w:rsidRPr="00A651D0">
        <w:rPr>
          <w:b/>
          <w:i/>
        </w:rPr>
        <w:t>parentage order</w:t>
      </w:r>
      <w:r w:rsidRPr="00A651D0">
        <w:t xml:space="preserve"> means an order made under section </w:t>
      </w:r>
      <w:r w:rsidR="00262422" w:rsidRPr="00A651D0">
        <w:fldChar w:fldCharType="begin"/>
      </w:r>
      <w:r w:rsidR="00262422" w:rsidRPr="00A651D0">
        <w:instrText xml:space="preserve"> REF _Ref98233582 \r \h </w:instrText>
      </w:r>
      <w:r w:rsidR="00262422" w:rsidRPr="00A651D0">
        <w:fldChar w:fldCharType="separate"/>
      </w:r>
      <w:r w:rsidR="006F1D09">
        <w:t>34</w:t>
      </w:r>
      <w:r w:rsidR="00262422" w:rsidRPr="00A651D0">
        <w:fldChar w:fldCharType="end"/>
      </w:r>
      <w:r w:rsidRPr="00A651D0">
        <w:t>.</w:t>
      </w:r>
    </w:p>
    <w:p w:rsidR="001211CB" w:rsidRPr="00A651D0" w:rsidRDefault="00B011E7" w:rsidP="00755591">
      <w:pPr>
        <w:pStyle w:val="Sectiontext"/>
      </w:pPr>
      <w:r w:rsidRPr="00A651D0">
        <w:rPr>
          <w:b/>
          <w:i/>
        </w:rPr>
        <w:t>partner</w:t>
      </w:r>
      <w:r w:rsidR="003B1395" w:rsidRPr="00A651D0">
        <w:t xml:space="preserve">, in relation to </w:t>
      </w:r>
      <w:r w:rsidR="00A9402D" w:rsidRPr="00A651D0">
        <w:t>a</w:t>
      </w:r>
      <w:r w:rsidR="003B1395" w:rsidRPr="00A651D0">
        <w:t xml:space="preserve"> person, means the spouse or de facto partner of the person </w:t>
      </w:r>
      <w:r w:rsidR="00A9402D" w:rsidRPr="00A651D0">
        <w:t xml:space="preserve">when </w:t>
      </w:r>
      <w:r w:rsidR="003B1395" w:rsidRPr="00A651D0">
        <w:t xml:space="preserve">the surrogacy arrangement is </w:t>
      </w:r>
      <w:r w:rsidR="00A9402D" w:rsidRPr="00A651D0">
        <w:t>entered into</w:t>
      </w:r>
      <w:r w:rsidR="003B1395" w:rsidRPr="00A651D0">
        <w:t>.</w:t>
      </w:r>
    </w:p>
    <w:p w:rsidR="00DC7A69" w:rsidRPr="00A651D0" w:rsidRDefault="00DC7A69" w:rsidP="00755591">
      <w:pPr>
        <w:pStyle w:val="Sectiontext"/>
      </w:pPr>
      <w:r w:rsidRPr="00A651D0">
        <w:rPr>
          <w:b/>
          <w:i/>
        </w:rPr>
        <w:t>party</w:t>
      </w:r>
      <w:r w:rsidRPr="00A651D0">
        <w:t xml:space="preserve">, in relation to a surrogacy arrangement, means a </w:t>
      </w:r>
      <w:r w:rsidR="00556666" w:rsidRPr="00A651D0">
        <w:t>person who enters into</w:t>
      </w:r>
      <w:r w:rsidRPr="00A651D0">
        <w:t xml:space="preserve"> the arrangement.</w:t>
      </w:r>
    </w:p>
    <w:p w:rsidR="00447A7D" w:rsidRPr="00A651D0" w:rsidRDefault="00447A7D" w:rsidP="00447A7D">
      <w:pPr>
        <w:pStyle w:val="Definition"/>
      </w:pPr>
      <w:r w:rsidRPr="00A651D0">
        <w:rPr>
          <w:b/>
          <w:i/>
        </w:rPr>
        <w:t>surrogacy arrangement</w:t>
      </w:r>
      <w:r w:rsidRPr="00A651D0">
        <w:t xml:space="preserve"> means an </w:t>
      </w:r>
      <w:r w:rsidR="00816EBE" w:rsidRPr="00A651D0">
        <w:t xml:space="preserve">agreement, understanding or other </w:t>
      </w:r>
      <w:r w:rsidRPr="00A651D0">
        <w:t xml:space="preserve">arrangement </w:t>
      </w:r>
      <w:r w:rsidR="00556666" w:rsidRPr="00A651D0">
        <w:t>entered into by</w:t>
      </w:r>
      <w:r w:rsidR="00764C22" w:rsidRPr="00A651D0">
        <w:t xml:space="preserve"> </w:t>
      </w:r>
      <w:r w:rsidR="00196CCA" w:rsidRPr="00A651D0">
        <w:t>a woman and one or more other persons under which:</w:t>
      </w:r>
    </w:p>
    <w:p w:rsidR="00FC2746" w:rsidRPr="00A651D0" w:rsidRDefault="00447A7D" w:rsidP="00FC2746">
      <w:pPr>
        <w:pStyle w:val="Paragraph"/>
      </w:pPr>
      <w:r w:rsidRPr="00A651D0">
        <w:t>(a)</w:t>
      </w:r>
      <w:r w:rsidR="00FC2746" w:rsidRPr="00A651D0">
        <w:tab/>
      </w:r>
      <w:r w:rsidRPr="00A651D0">
        <w:t xml:space="preserve">a </w:t>
      </w:r>
      <w:r w:rsidR="00196CCA" w:rsidRPr="00A651D0">
        <w:t>child born as a result of the woman's pregnancy is to be treated as a child of the other person or persons</w:t>
      </w:r>
      <w:r w:rsidR="00FC2746" w:rsidRPr="00A651D0">
        <w:t xml:space="preserve"> instead of the woman; and</w:t>
      </w:r>
    </w:p>
    <w:p w:rsidR="00FC2746" w:rsidRPr="00A651D0" w:rsidRDefault="00FC2746" w:rsidP="00FC2746">
      <w:pPr>
        <w:pStyle w:val="Paragraph"/>
      </w:pPr>
      <w:r w:rsidRPr="00A651D0">
        <w:t>(b)</w:t>
      </w:r>
      <w:r w:rsidRPr="00A651D0">
        <w:tab/>
        <w:t xml:space="preserve">the other person or persons are to become </w:t>
      </w:r>
      <w:r w:rsidR="008B1478" w:rsidRPr="00A651D0">
        <w:t xml:space="preserve">the parents </w:t>
      </w:r>
      <w:r w:rsidRPr="00A651D0">
        <w:t xml:space="preserve">of </w:t>
      </w:r>
      <w:r w:rsidR="00FC0816" w:rsidRPr="00A651D0">
        <w:t>and assume custody of the</w:t>
      </w:r>
      <w:r w:rsidRPr="00A651D0">
        <w:t xml:space="preserve"> child</w:t>
      </w:r>
      <w:r w:rsidR="0026306E" w:rsidRPr="00A651D0">
        <w:t xml:space="preserve"> instead of the woman</w:t>
      </w:r>
      <w:r w:rsidRPr="00A651D0">
        <w:t>.</w:t>
      </w:r>
    </w:p>
    <w:p w:rsidR="004749C2" w:rsidRPr="00A651D0" w:rsidRDefault="004749C2" w:rsidP="004749C2">
      <w:pPr>
        <w:pStyle w:val="Example"/>
      </w:pPr>
      <w:r w:rsidRPr="00A651D0">
        <w:t xml:space="preserve">Note for definition </w:t>
      </w:r>
      <w:r w:rsidRPr="00A651D0">
        <w:rPr>
          <w:b/>
        </w:rPr>
        <w:t>surrogacy arrangement</w:t>
      </w:r>
    </w:p>
    <w:p w:rsidR="004749C2" w:rsidRPr="00A651D0" w:rsidRDefault="004749C2" w:rsidP="004749C2">
      <w:pPr>
        <w:pStyle w:val="Example"/>
        <w:spacing w:after="240"/>
      </w:pPr>
      <w:r w:rsidRPr="00A651D0">
        <w:t xml:space="preserve">The partner, if any, of the surrogate mother may also enter into a surrogacy arrangement but is not required to do so, see section </w:t>
      </w:r>
      <w:r w:rsidRPr="00A651D0">
        <w:fldChar w:fldCharType="begin"/>
      </w:r>
      <w:r w:rsidRPr="00A651D0">
        <w:instrText xml:space="preserve"> REF _Ref75249630 \r \h </w:instrText>
      </w:r>
      <w:r w:rsidRPr="00A651D0">
        <w:fldChar w:fldCharType="separate"/>
      </w:r>
      <w:r w:rsidR="006F1D09">
        <w:t>16</w:t>
      </w:r>
      <w:r w:rsidRPr="00A651D0">
        <w:fldChar w:fldCharType="end"/>
      </w:r>
      <w:r w:rsidRPr="00A651D0">
        <w:t>.</w:t>
      </w:r>
    </w:p>
    <w:p w:rsidR="000107C6" w:rsidRPr="00A651D0" w:rsidRDefault="00EE0ED5" w:rsidP="00EE0ED5">
      <w:pPr>
        <w:pStyle w:val="Definition"/>
      </w:pPr>
      <w:r w:rsidRPr="00A651D0">
        <w:rPr>
          <w:b/>
          <w:i/>
        </w:rPr>
        <w:t>surrogate mother</w:t>
      </w:r>
      <w:r w:rsidRPr="00A651D0">
        <w:t xml:space="preserve"> means the woman who </w:t>
      </w:r>
      <w:r w:rsidR="00A67289" w:rsidRPr="00A651D0">
        <w:t xml:space="preserve">has, or </w:t>
      </w:r>
      <w:r w:rsidRPr="00A651D0">
        <w:t>is to have</w:t>
      </w:r>
      <w:r w:rsidR="00A67289" w:rsidRPr="00A651D0">
        <w:t>,</w:t>
      </w:r>
      <w:r w:rsidRPr="00A651D0">
        <w:t xml:space="preserve"> a child or children </w:t>
      </w:r>
      <w:r w:rsidR="00447A7D" w:rsidRPr="00A651D0">
        <w:t>under a surrogacy arrangement.</w:t>
      </w:r>
    </w:p>
    <w:p w:rsidR="008D7C6D" w:rsidRPr="00A651D0" w:rsidRDefault="008D7C6D" w:rsidP="008D7C6D">
      <w:pPr>
        <w:pStyle w:val="Example"/>
        <w:rPr>
          <w:szCs w:val="20"/>
        </w:rPr>
      </w:pPr>
      <w:r w:rsidRPr="00A651D0">
        <w:t xml:space="preserve">Note for section </w:t>
      </w:r>
      <w:r w:rsidR="008F7BF1" w:rsidRPr="00A651D0">
        <w:fldChar w:fldCharType="begin"/>
      </w:r>
      <w:r w:rsidR="008F7BF1" w:rsidRPr="00A651D0">
        <w:instrText xml:space="preserve"> REF _Ref92443992 \r \h </w:instrText>
      </w:r>
      <w:r w:rsidR="008F7BF1" w:rsidRPr="00A651D0">
        <w:fldChar w:fldCharType="separate"/>
      </w:r>
      <w:r w:rsidR="006F1D09">
        <w:t>3</w:t>
      </w:r>
      <w:r w:rsidR="008F7BF1" w:rsidRPr="00A651D0">
        <w:fldChar w:fldCharType="end"/>
      </w:r>
    </w:p>
    <w:p w:rsidR="008D7C6D" w:rsidRPr="00A651D0" w:rsidRDefault="008D7C6D" w:rsidP="008D7C6D">
      <w:pPr>
        <w:pStyle w:val="Example"/>
        <w:spacing w:after="240"/>
      </w:pPr>
      <w:r w:rsidRPr="00A651D0">
        <w:t>The Interpretation Act 1978 contains definitions and other provisions that may be relevant to this Act.</w:t>
      </w:r>
    </w:p>
    <w:p w:rsidR="00B87FD2" w:rsidRPr="00A651D0" w:rsidRDefault="00B87FD2" w:rsidP="00B87FD2">
      <w:pPr>
        <w:pStyle w:val="SectionHeading"/>
      </w:pPr>
      <w:bookmarkStart w:id="8" w:name="_Toc103247292"/>
      <w:r w:rsidRPr="00A651D0">
        <w:t>Purposes of Act</w:t>
      </w:r>
      <w:bookmarkEnd w:id="8"/>
    </w:p>
    <w:p w:rsidR="00B87FD2" w:rsidRPr="00A651D0" w:rsidRDefault="00B87FD2" w:rsidP="00B87FD2">
      <w:pPr>
        <w:pStyle w:val="Sectiontext"/>
      </w:pPr>
      <w:r w:rsidRPr="00A651D0">
        <w:t>The purposes of this Act are the following:</w:t>
      </w:r>
    </w:p>
    <w:p w:rsidR="00B87FD2" w:rsidRPr="00A651D0" w:rsidRDefault="00B87FD2" w:rsidP="00B87FD2">
      <w:pPr>
        <w:pStyle w:val="Paragraph"/>
      </w:pPr>
      <w:r w:rsidRPr="00A651D0">
        <w:t>(a)</w:t>
      </w:r>
      <w:r w:rsidRPr="00A651D0">
        <w:tab/>
        <w:t xml:space="preserve">to </w:t>
      </w:r>
      <w:r w:rsidR="003C37E9" w:rsidRPr="00A651D0">
        <w:t>regulate</w:t>
      </w:r>
      <w:r w:rsidRPr="00A651D0">
        <w:t xml:space="preserve"> </w:t>
      </w:r>
      <w:r w:rsidR="00AB6743" w:rsidRPr="00A651D0">
        <w:t>surrogacy</w:t>
      </w:r>
      <w:r w:rsidR="003C37E9" w:rsidRPr="00A651D0">
        <w:t xml:space="preserve"> arrangements</w:t>
      </w:r>
      <w:r w:rsidRPr="00A651D0">
        <w:t>;</w:t>
      </w:r>
    </w:p>
    <w:p w:rsidR="00B87FD2" w:rsidRPr="00A651D0" w:rsidRDefault="00B87FD2" w:rsidP="00B87FD2">
      <w:pPr>
        <w:pStyle w:val="Paragraph"/>
      </w:pPr>
      <w:r w:rsidRPr="00A651D0">
        <w:t>(b)</w:t>
      </w:r>
      <w:r w:rsidRPr="00A651D0">
        <w:tab/>
        <w:t xml:space="preserve">to </w:t>
      </w:r>
      <w:r w:rsidR="00FB22E4" w:rsidRPr="00A651D0">
        <w:t xml:space="preserve">create offences for conduct related to </w:t>
      </w:r>
      <w:r w:rsidRPr="00A651D0">
        <w:t>surrogacy arrangements</w:t>
      </w:r>
      <w:r w:rsidR="003122FC" w:rsidRPr="00A651D0">
        <w:t xml:space="preserve"> </w:t>
      </w:r>
      <w:r w:rsidR="005127E0" w:rsidRPr="00A651D0">
        <w:t xml:space="preserve">in which </w:t>
      </w:r>
      <w:r w:rsidR="00F931E6" w:rsidRPr="00A651D0">
        <w:t>a payment, reward or other material benefit or advantage</w:t>
      </w:r>
      <w:r w:rsidR="005127E0" w:rsidRPr="00A651D0">
        <w:t xml:space="preserve"> is offered or received</w:t>
      </w:r>
      <w:r w:rsidR="00B9488E" w:rsidRPr="00A651D0">
        <w:t>, other than payment or reimbursement for certain reasonable costs</w:t>
      </w:r>
      <w:r w:rsidRPr="00A651D0">
        <w:t>;</w:t>
      </w:r>
    </w:p>
    <w:p w:rsidR="00570EEB" w:rsidRPr="00A651D0" w:rsidRDefault="00B87FD2" w:rsidP="00C64175">
      <w:pPr>
        <w:pStyle w:val="Paragraph"/>
      </w:pPr>
      <w:r w:rsidRPr="00A651D0">
        <w:lastRenderedPageBreak/>
        <w:t>(c)</w:t>
      </w:r>
      <w:r w:rsidRPr="00A651D0">
        <w:tab/>
      </w:r>
      <w:r w:rsidR="003C37E9" w:rsidRPr="00A651D0">
        <w:t xml:space="preserve">to </w:t>
      </w:r>
      <w:r w:rsidR="00570EEB" w:rsidRPr="00A651D0">
        <w:t>allow the transfer of parentage for a child born under a surrogacy arrangement that meets minimum standards;</w:t>
      </w:r>
    </w:p>
    <w:p w:rsidR="008C5371" w:rsidRPr="00A651D0" w:rsidRDefault="00570EEB" w:rsidP="00C64175">
      <w:pPr>
        <w:pStyle w:val="Paragraph"/>
      </w:pPr>
      <w:r w:rsidRPr="00A651D0">
        <w:t>(d)</w:t>
      </w:r>
      <w:r w:rsidRPr="00A651D0">
        <w:tab/>
        <w:t xml:space="preserve">to </w:t>
      </w:r>
      <w:r w:rsidR="003C37E9" w:rsidRPr="00A651D0">
        <w:t xml:space="preserve">recognise the status of </w:t>
      </w:r>
      <w:r w:rsidRPr="00A651D0">
        <w:t>a child</w:t>
      </w:r>
      <w:r w:rsidR="003C37E9" w:rsidRPr="00A651D0">
        <w:t xml:space="preserve"> born under </w:t>
      </w:r>
      <w:r w:rsidRPr="00A651D0">
        <w:t xml:space="preserve">a </w:t>
      </w:r>
      <w:r w:rsidR="00AB6743" w:rsidRPr="00A651D0">
        <w:t>surrogacy</w:t>
      </w:r>
      <w:r w:rsidR="003C37E9" w:rsidRPr="00A651D0">
        <w:t xml:space="preserve"> arrangement</w:t>
      </w:r>
      <w:r w:rsidR="003122FC" w:rsidRPr="00A651D0">
        <w:t xml:space="preserve"> that meet</w:t>
      </w:r>
      <w:r w:rsidRPr="00A651D0">
        <w:t>s</w:t>
      </w:r>
      <w:r w:rsidR="003122FC" w:rsidRPr="00A651D0">
        <w:t xml:space="preserve"> minimum standards</w:t>
      </w:r>
      <w:r w:rsidR="003C37E9" w:rsidRPr="00A651D0">
        <w:t>.</w:t>
      </w:r>
    </w:p>
    <w:p w:rsidR="00386862" w:rsidRPr="00A651D0" w:rsidRDefault="00440132" w:rsidP="000272AB">
      <w:pPr>
        <w:pStyle w:val="SectionHeading"/>
      </w:pPr>
      <w:bookmarkStart w:id="9" w:name="_Ref81557604"/>
      <w:bookmarkStart w:id="10" w:name="_Toc103247293"/>
      <w:r w:rsidRPr="00A651D0">
        <w:t>Best interests of child</w:t>
      </w:r>
      <w:bookmarkEnd w:id="9"/>
      <w:bookmarkEnd w:id="10"/>
    </w:p>
    <w:p w:rsidR="00440132" w:rsidRPr="00A651D0" w:rsidRDefault="00440132" w:rsidP="00290A63">
      <w:pPr>
        <w:pStyle w:val="Sectiontext"/>
      </w:pPr>
      <w:r w:rsidRPr="00A651D0">
        <w:t xml:space="preserve">The </w:t>
      </w:r>
      <w:r w:rsidR="009100FD" w:rsidRPr="00A651D0">
        <w:t xml:space="preserve">paramount consideration in respect of the administration and operation of this Act is the </w:t>
      </w:r>
      <w:r w:rsidRPr="00A651D0">
        <w:t xml:space="preserve">best interests of any child born </w:t>
      </w:r>
      <w:r w:rsidR="00EA76C6" w:rsidRPr="00A651D0">
        <w:t xml:space="preserve">under </w:t>
      </w:r>
      <w:r w:rsidRPr="00A651D0">
        <w:t>a</w:t>
      </w:r>
      <w:r w:rsidR="00AB6743" w:rsidRPr="00A651D0">
        <w:rPr>
          <w:color w:val="FF0000"/>
        </w:rPr>
        <w:t xml:space="preserve"> </w:t>
      </w:r>
      <w:r w:rsidR="00AB6743" w:rsidRPr="00A651D0">
        <w:t>surrogacy</w:t>
      </w:r>
      <w:r w:rsidRPr="00A651D0">
        <w:t xml:space="preserve"> </w:t>
      </w:r>
      <w:r w:rsidR="00104101" w:rsidRPr="00A651D0">
        <w:t>arrangement</w:t>
      </w:r>
      <w:r w:rsidRPr="00A651D0">
        <w:t>.</w:t>
      </w:r>
    </w:p>
    <w:p w:rsidR="007621D5" w:rsidRPr="00A651D0" w:rsidRDefault="007621D5" w:rsidP="007621D5">
      <w:pPr>
        <w:pStyle w:val="Example"/>
      </w:pPr>
      <w:r w:rsidRPr="00A651D0">
        <w:t xml:space="preserve">Note for section </w:t>
      </w:r>
      <w:r w:rsidRPr="00A651D0">
        <w:fldChar w:fldCharType="begin"/>
      </w:r>
      <w:r w:rsidRPr="00A651D0">
        <w:instrText xml:space="preserve"> REF _Ref81557604 \r \h </w:instrText>
      </w:r>
      <w:r w:rsidRPr="00A651D0">
        <w:fldChar w:fldCharType="separate"/>
      </w:r>
      <w:r w:rsidR="006F1D09">
        <w:t>5</w:t>
      </w:r>
      <w:r w:rsidRPr="00A651D0">
        <w:fldChar w:fldCharType="end"/>
      </w:r>
    </w:p>
    <w:p w:rsidR="007621D5" w:rsidRPr="00A651D0" w:rsidRDefault="007621D5" w:rsidP="007621D5">
      <w:pPr>
        <w:pStyle w:val="Example"/>
        <w:spacing w:after="240"/>
      </w:pPr>
      <w:r w:rsidRPr="00A651D0">
        <w:t>The best interests of a child include the child's safety and wellbeing and the right to know the child's origins.</w:t>
      </w:r>
    </w:p>
    <w:p w:rsidR="00C64175" w:rsidRPr="00A651D0" w:rsidRDefault="000272AB" w:rsidP="000272AB">
      <w:pPr>
        <w:pStyle w:val="SectionHeading"/>
      </w:pPr>
      <w:bookmarkStart w:id="11" w:name="_Ref75168952"/>
      <w:bookmarkStart w:id="12" w:name="_Toc103247294"/>
      <w:r w:rsidRPr="00A651D0">
        <w:t>Guiding principles</w:t>
      </w:r>
      <w:bookmarkEnd w:id="11"/>
      <w:bookmarkEnd w:id="12"/>
    </w:p>
    <w:p w:rsidR="00613770" w:rsidRPr="00A651D0" w:rsidRDefault="00A05FB9" w:rsidP="00290A63">
      <w:pPr>
        <w:pStyle w:val="Sectiontext"/>
      </w:pPr>
      <w:r w:rsidRPr="00A651D0">
        <w:t xml:space="preserve">Subject to section </w:t>
      </w:r>
      <w:r w:rsidRPr="00A651D0">
        <w:fldChar w:fldCharType="begin"/>
      </w:r>
      <w:r w:rsidRPr="00A651D0">
        <w:instrText xml:space="preserve"> REF _Ref81557604 \r \h </w:instrText>
      </w:r>
      <w:r w:rsidRPr="00A651D0">
        <w:fldChar w:fldCharType="separate"/>
      </w:r>
      <w:r w:rsidR="006F1D09">
        <w:t>5</w:t>
      </w:r>
      <w:r w:rsidRPr="00A651D0">
        <w:fldChar w:fldCharType="end"/>
      </w:r>
      <w:r w:rsidRPr="00A651D0">
        <w:t>, t</w:t>
      </w:r>
      <w:r w:rsidR="00613770" w:rsidRPr="00A651D0">
        <w:t xml:space="preserve">he following principles apply to </w:t>
      </w:r>
      <w:r w:rsidR="009100FD" w:rsidRPr="00A651D0">
        <w:t xml:space="preserve">the </w:t>
      </w:r>
      <w:r w:rsidR="00F326DE" w:rsidRPr="00A651D0">
        <w:t>administration and operation of this Act</w:t>
      </w:r>
      <w:r w:rsidR="00613770" w:rsidRPr="00A651D0">
        <w:t>:</w:t>
      </w:r>
    </w:p>
    <w:p w:rsidR="00613770" w:rsidRPr="00A651D0" w:rsidRDefault="00613770" w:rsidP="00613770">
      <w:pPr>
        <w:pStyle w:val="Paragraph"/>
      </w:pPr>
      <w:r w:rsidRPr="00A651D0">
        <w:t>(a)</w:t>
      </w:r>
      <w:r w:rsidRPr="00A651D0">
        <w:tab/>
      </w:r>
      <w:r w:rsidR="00657E1A" w:rsidRPr="00A651D0">
        <w:t xml:space="preserve">a </w:t>
      </w:r>
      <w:r w:rsidR="009100FD" w:rsidRPr="00A651D0">
        <w:t>woman</w:t>
      </w:r>
      <w:r w:rsidR="00657E1A" w:rsidRPr="00A651D0">
        <w:t xml:space="preserve"> should be able to make a free and informed decision about whether to be a surrogate mother;</w:t>
      </w:r>
    </w:p>
    <w:p w:rsidR="00657E1A" w:rsidRPr="00A651D0" w:rsidRDefault="00657E1A" w:rsidP="00613770">
      <w:pPr>
        <w:pStyle w:val="Paragraph"/>
      </w:pPr>
      <w:r w:rsidRPr="00A651D0">
        <w:t>(b)</w:t>
      </w:r>
      <w:r w:rsidRPr="00A651D0">
        <w:tab/>
        <w:t>the parties to a surrogacy arrangement should be protected from exploitation;</w:t>
      </w:r>
    </w:p>
    <w:p w:rsidR="00613770" w:rsidRPr="00A651D0" w:rsidRDefault="00657E1A" w:rsidP="00613770">
      <w:pPr>
        <w:pStyle w:val="Paragraph"/>
      </w:pPr>
      <w:r w:rsidRPr="00A651D0">
        <w:t>(c</w:t>
      </w:r>
      <w:r w:rsidR="00290A63" w:rsidRPr="00A651D0">
        <w:t>)</w:t>
      </w:r>
      <w:r w:rsidR="00290A63" w:rsidRPr="00A651D0">
        <w:tab/>
      </w:r>
      <w:r w:rsidR="009100FD" w:rsidRPr="00A651D0">
        <w:t>a</w:t>
      </w:r>
      <w:r w:rsidR="00613770" w:rsidRPr="00A651D0">
        <w:t xml:space="preserve"> surrogate mother should not be financially disadvantaged as a </w:t>
      </w:r>
      <w:r w:rsidR="007621D5" w:rsidRPr="00A651D0">
        <w:t>result of her involvement in a surrogacy</w:t>
      </w:r>
      <w:r w:rsidR="00613770" w:rsidRPr="00A651D0">
        <w:t xml:space="preserve"> </w:t>
      </w:r>
      <w:r w:rsidR="00104101" w:rsidRPr="00A651D0">
        <w:t>arrangement</w:t>
      </w:r>
      <w:r w:rsidR="00613770" w:rsidRPr="00A651D0">
        <w:t>.</w:t>
      </w:r>
    </w:p>
    <w:p w:rsidR="00290A63" w:rsidRPr="00A651D0" w:rsidRDefault="00BE4AB1" w:rsidP="00290A63">
      <w:pPr>
        <w:pStyle w:val="SectionHeading"/>
      </w:pPr>
      <w:bookmarkStart w:id="13" w:name="_Toc103247295"/>
      <w:r w:rsidRPr="00A651D0">
        <w:t xml:space="preserve">Administration and </w:t>
      </w:r>
      <w:r w:rsidR="002C12B2" w:rsidRPr="00A651D0">
        <w:t>operation</w:t>
      </w:r>
      <w:bookmarkEnd w:id="13"/>
    </w:p>
    <w:p w:rsidR="00A00FA6" w:rsidRPr="00A651D0" w:rsidRDefault="002B36C4" w:rsidP="00290A63">
      <w:pPr>
        <w:pStyle w:val="Sectiontext"/>
      </w:pPr>
      <w:r w:rsidRPr="00A651D0">
        <w:t>E</w:t>
      </w:r>
      <w:r w:rsidR="00613770" w:rsidRPr="00A651D0">
        <w:t xml:space="preserve">ach person or body engaged in the administration </w:t>
      </w:r>
      <w:r w:rsidR="00A00FA6" w:rsidRPr="00A651D0">
        <w:t xml:space="preserve">or </w:t>
      </w:r>
      <w:r w:rsidR="002C12B2" w:rsidRPr="00A651D0">
        <w:t>operation</w:t>
      </w:r>
      <w:r w:rsidR="00A00FA6" w:rsidRPr="00A651D0">
        <w:t xml:space="preserve"> </w:t>
      </w:r>
      <w:r w:rsidR="00613770" w:rsidRPr="00A651D0">
        <w:t>of this Act must exercise their powers and perform their functions to</w:t>
      </w:r>
      <w:r w:rsidR="00A67289" w:rsidRPr="00A651D0">
        <w:t xml:space="preserve"> give effect to sections </w:t>
      </w:r>
      <w:r w:rsidR="00A67289" w:rsidRPr="00A651D0">
        <w:fldChar w:fldCharType="begin"/>
      </w:r>
      <w:r w:rsidR="00A67289" w:rsidRPr="00A651D0">
        <w:instrText xml:space="preserve"> REF _Ref81557604 \r \h </w:instrText>
      </w:r>
      <w:r w:rsidR="00A67289" w:rsidRPr="00A651D0">
        <w:fldChar w:fldCharType="separate"/>
      </w:r>
      <w:r w:rsidR="006F1D09">
        <w:t>5</w:t>
      </w:r>
      <w:r w:rsidR="00A67289" w:rsidRPr="00A651D0">
        <w:fldChar w:fldCharType="end"/>
      </w:r>
      <w:r w:rsidR="00A67289" w:rsidRPr="00A651D0">
        <w:t xml:space="preserve"> and </w:t>
      </w:r>
      <w:r w:rsidR="00A67289" w:rsidRPr="00A651D0">
        <w:fldChar w:fldCharType="begin"/>
      </w:r>
      <w:r w:rsidR="00A67289" w:rsidRPr="00A651D0">
        <w:instrText xml:space="preserve"> REF _Ref75168952 \r \h </w:instrText>
      </w:r>
      <w:r w:rsidR="00A67289" w:rsidRPr="00A651D0">
        <w:fldChar w:fldCharType="separate"/>
      </w:r>
      <w:r w:rsidR="006F1D09">
        <w:t>6</w:t>
      </w:r>
      <w:r w:rsidR="00A67289" w:rsidRPr="00A651D0">
        <w:fldChar w:fldCharType="end"/>
      </w:r>
      <w:r w:rsidR="00A67289" w:rsidRPr="00A651D0">
        <w:t>.</w:t>
      </w:r>
    </w:p>
    <w:p w:rsidR="004A0E79" w:rsidRPr="00A651D0" w:rsidRDefault="004A0E79" w:rsidP="004A0E79">
      <w:pPr>
        <w:pStyle w:val="SectionHeading"/>
      </w:pPr>
      <w:bookmarkStart w:id="14" w:name="_Ref93917093"/>
      <w:bookmarkStart w:id="15" w:name="_Toc103247296"/>
      <w:r w:rsidRPr="00A651D0">
        <w:t>Application of Criminal Code</w:t>
      </w:r>
      <w:bookmarkEnd w:id="14"/>
      <w:bookmarkEnd w:id="15"/>
    </w:p>
    <w:p w:rsidR="004A0E79" w:rsidRPr="00A651D0" w:rsidRDefault="004A0E79" w:rsidP="004A0E79">
      <w:pPr>
        <w:pStyle w:val="Sectiontext"/>
      </w:pPr>
      <w:r w:rsidRPr="00A651D0">
        <w:t>Part IIAA of the Criminal Code applies to an offence against this Act.</w:t>
      </w:r>
    </w:p>
    <w:p w:rsidR="004A0E79" w:rsidRPr="00A651D0" w:rsidRDefault="00B90604" w:rsidP="004A0E79">
      <w:pPr>
        <w:pStyle w:val="Example"/>
      </w:pPr>
      <w:r w:rsidRPr="00A651D0">
        <w:t xml:space="preserve">Note for section </w:t>
      </w:r>
      <w:r w:rsidRPr="00A651D0">
        <w:fldChar w:fldCharType="begin"/>
      </w:r>
      <w:r w:rsidRPr="00A651D0">
        <w:instrText xml:space="preserve"> REF _Ref93917093 \r \h </w:instrText>
      </w:r>
      <w:r w:rsidRPr="00A651D0">
        <w:fldChar w:fldCharType="separate"/>
      </w:r>
      <w:r w:rsidR="006F1D09">
        <w:t>8</w:t>
      </w:r>
      <w:r w:rsidRPr="00A651D0">
        <w:fldChar w:fldCharType="end"/>
      </w:r>
    </w:p>
    <w:p w:rsidR="004A0E79" w:rsidRPr="00A651D0" w:rsidRDefault="004A0E79" w:rsidP="004A0E79">
      <w:pPr>
        <w:pStyle w:val="Example"/>
        <w:spacing w:after="240"/>
      </w:pPr>
      <w:r w:rsidRPr="00A651D0">
        <w:t>Part IIAA of the Criminal Code states the general principles of criminal responsibility, establishes general defences, and deals with burden of proof. It also defines, or elaborates on, certain concepts commonly used in the creation of offences.</w:t>
      </w:r>
    </w:p>
    <w:p w:rsidR="005A14C5" w:rsidRPr="00A651D0" w:rsidRDefault="004F014D" w:rsidP="005A14C5">
      <w:pPr>
        <w:pStyle w:val="SectionHeading"/>
      </w:pPr>
      <w:bookmarkStart w:id="16" w:name="_Toc103247297"/>
      <w:r w:rsidRPr="00A651D0">
        <w:lastRenderedPageBreak/>
        <w:t>Relationship with</w:t>
      </w:r>
      <w:r w:rsidRPr="00A651D0">
        <w:rPr>
          <w:i/>
        </w:rPr>
        <w:t xml:space="preserve"> </w:t>
      </w:r>
      <w:r w:rsidR="005A14C5" w:rsidRPr="00A651D0">
        <w:rPr>
          <w:i/>
        </w:rPr>
        <w:t>Status of Children Act 1978</w:t>
      </w:r>
      <w:bookmarkEnd w:id="16"/>
    </w:p>
    <w:p w:rsidR="005A14C5" w:rsidRPr="00A651D0" w:rsidRDefault="005A14C5" w:rsidP="004E6EFF">
      <w:pPr>
        <w:pStyle w:val="Sectiontext"/>
        <w:keepLines/>
      </w:pPr>
      <w:r w:rsidRPr="00A651D0">
        <w:t xml:space="preserve">The </w:t>
      </w:r>
      <w:r w:rsidR="004A0E79" w:rsidRPr="00A651D0">
        <w:t>provisions in</w:t>
      </w:r>
      <w:r w:rsidRPr="00A651D0">
        <w:t xml:space="preserve"> the </w:t>
      </w:r>
      <w:r w:rsidRPr="00A651D0">
        <w:rPr>
          <w:i/>
        </w:rPr>
        <w:t>Status of Children Act 1978</w:t>
      </w:r>
      <w:r w:rsidRPr="00A651D0">
        <w:t xml:space="preserve"> </w:t>
      </w:r>
      <w:r w:rsidR="001102D3" w:rsidRPr="00A651D0">
        <w:t>relating</w:t>
      </w:r>
      <w:r w:rsidR="004A0E79" w:rsidRPr="00A651D0">
        <w:t xml:space="preserve"> to the parentage of a child </w:t>
      </w:r>
      <w:r w:rsidR="00603891" w:rsidRPr="00A651D0">
        <w:t xml:space="preserve">are not affected by a </w:t>
      </w:r>
      <w:r w:rsidRPr="00A651D0">
        <w:t>surrogacy arra</w:t>
      </w:r>
      <w:r w:rsidR="00570EEB" w:rsidRPr="00A651D0">
        <w:t>ngement</w:t>
      </w:r>
      <w:r w:rsidR="006D42CA" w:rsidRPr="00A651D0">
        <w:t>,</w:t>
      </w:r>
      <w:r w:rsidR="00570EEB" w:rsidRPr="00A651D0">
        <w:t xml:space="preserve"> unless</w:t>
      </w:r>
      <w:r w:rsidR="0018388D" w:rsidRPr="00A651D0">
        <w:t xml:space="preserve"> the </w:t>
      </w:r>
      <w:r w:rsidR="00EA76C6" w:rsidRPr="00A651D0">
        <w:t xml:space="preserve">Local </w:t>
      </w:r>
      <w:r w:rsidR="0018388D" w:rsidRPr="00A651D0">
        <w:t>Court makes a parentage order</w:t>
      </w:r>
      <w:r w:rsidR="00570EEB" w:rsidRPr="00A651D0">
        <w:t xml:space="preserve"> that provides otherwise</w:t>
      </w:r>
      <w:r w:rsidRPr="00A651D0">
        <w:t>.</w:t>
      </w:r>
    </w:p>
    <w:p w:rsidR="00BE4AB1" w:rsidRPr="00A651D0" w:rsidRDefault="00BE4AB1" w:rsidP="00BE4AB1">
      <w:pPr>
        <w:pStyle w:val="SectionHeading"/>
      </w:pPr>
      <w:bookmarkStart w:id="17" w:name="_Ref83906897"/>
      <w:bookmarkStart w:id="18" w:name="_Toc103247298"/>
      <w:r w:rsidRPr="00A651D0">
        <w:t>Rights of surrogate mother to manage pregnancy and birth</w:t>
      </w:r>
      <w:bookmarkEnd w:id="17"/>
      <w:bookmarkEnd w:id="18"/>
    </w:p>
    <w:p w:rsidR="00BE4AB1" w:rsidRPr="00A651D0" w:rsidRDefault="00BE4AB1" w:rsidP="00BA7D7D">
      <w:pPr>
        <w:pStyle w:val="Sectiontext"/>
      </w:pPr>
      <w:r w:rsidRPr="00A651D0">
        <w:t>A surrogate mother has the same rights to manage her pregnancy and birth as any other pregnant woman.</w:t>
      </w:r>
    </w:p>
    <w:p w:rsidR="00BF1BC3" w:rsidRPr="00A651D0" w:rsidRDefault="00775624" w:rsidP="00775624">
      <w:pPr>
        <w:pStyle w:val="PartHeading"/>
      </w:pPr>
      <w:bookmarkStart w:id="19" w:name="_Toc103247299"/>
      <w:r w:rsidRPr="00A651D0">
        <w:rPr>
          <w:rStyle w:val="charPartText"/>
        </w:rPr>
        <w:t>Part 2</w:t>
      </w:r>
      <w:r w:rsidRPr="00A651D0">
        <w:rPr>
          <w:rStyle w:val="charPartText"/>
        </w:rPr>
        <w:tab/>
        <w:t>Regulation of surrogacy arrangements</w:t>
      </w:r>
      <w:bookmarkEnd w:id="19"/>
    </w:p>
    <w:p w:rsidR="001F67BE" w:rsidRPr="00A651D0" w:rsidRDefault="001323D0" w:rsidP="00B8446A">
      <w:pPr>
        <w:pStyle w:val="DivisionHeading"/>
      </w:pPr>
      <w:bookmarkStart w:id="20" w:name="_Toc103247300"/>
      <w:r w:rsidRPr="00A651D0">
        <w:rPr>
          <w:rStyle w:val="charDivisionText"/>
        </w:rPr>
        <w:t>Division 1</w:t>
      </w:r>
      <w:r w:rsidR="00B8446A" w:rsidRPr="00A651D0">
        <w:rPr>
          <w:rStyle w:val="charDivisionText"/>
        </w:rPr>
        <w:tab/>
      </w:r>
      <w:r w:rsidR="0087230B" w:rsidRPr="00A651D0">
        <w:rPr>
          <w:rStyle w:val="charDivisionText"/>
        </w:rPr>
        <w:t>Enforceability and r</w:t>
      </w:r>
      <w:r w:rsidR="00B8446A" w:rsidRPr="00A651D0">
        <w:rPr>
          <w:rStyle w:val="charDivisionText"/>
        </w:rPr>
        <w:t>easonable costs</w:t>
      </w:r>
      <w:bookmarkEnd w:id="20"/>
    </w:p>
    <w:p w:rsidR="00B8446A" w:rsidRPr="00A651D0" w:rsidRDefault="00A651D0" w:rsidP="001F67BE">
      <w:pPr>
        <w:pStyle w:val="BlankHeader"/>
      </w:pPr>
      <w:r w:rsidRPr="00A651D0">
        <w:rPr>
          <w:rStyle w:val="charSubdivisionText"/>
        </w:rPr>
        <w:t xml:space="preserve"> </w:t>
      </w:r>
    </w:p>
    <w:p w:rsidR="0087230B" w:rsidRPr="00A651D0" w:rsidRDefault="000E1D98" w:rsidP="0087230B">
      <w:pPr>
        <w:pStyle w:val="SectionHeading"/>
      </w:pPr>
      <w:bookmarkStart w:id="21" w:name="_Ref75264089"/>
      <w:bookmarkStart w:id="22" w:name="_Toc103247301"/>
      <w:r w:rsidRPr="00A651D0">
        <w:t>E</w:t>
      </w:r>
      <w:r w:rsidR="006D42CA" w:rsidRPr="00A651D0">
        <w:t>nforceab</w:t>
      </w:r>
      <w:r w:rsidR="004749C2" w:rsidRPr="00A651D0">
        <w:t>ility</w:t>
      </w:r>
      <w:bookmarkEnd w:id="22"/>
    </w:p>
    <w:p w:rsidR="0087230B" w:rsidRPr="00A651D0" w:rsidRDefault="0087230B" w:rsidP="0087230B">
      <w:pPr>
        <w:pStyle w:val="Sectiontext"/>
      </w:pPr>
      <w:r w:rsidRPr="00A651D0">
        <w:t xml:space="preserve">Subject to section </w:t>
      </w:r>
      <w:r w:rsidRPr="00A651D0">
        <w:fldChar w:fldCharType="begin"/>
      </w:r>
      <w:r w:rsidRPr="00A651D0">
        <w:instrText xml:space="preserve"> REF _Ref82074656 \r \h </w:instrText>
      </w:r>
      <w:r w:rsidRPr="00A651D0">
        <w:fldChar w:fldCharType="separate"/>
      </w:r>
      <w:r w:rsidR="006F1D09">
        <w:t>12</w:t>
      </w:r>
      <w:r w:rsidRPr="00A651D0">
        <w:fldChar w:fldCharType="end"/>
      </w:r>
      <w:r w:rsidR="00C266EF" w:rsidRPr="00A651D0">
        <w:t>(3)</w:t>
      </w:r>
      <w:r w:rsidR="006D42CA" w:rsidRPr="00A651D0">
        <w:t>, no</w:t>
      </w:r>
      <w:r w:rsidRPr="00A651D0">
        <w:t xml:space="preserve"> surrogacy arrangement is enforceable.</w:t>
      </w:r>
    </w:p>
    <w:p w:rsidR="00B8446A" w:rsidRPr="00A651D0" w:rsidRDefault="00B8446A" w:rsidP="00B8446A">
      <w:pPr>
        <w:pStyle w:val="SectionHeading"/>
      </w:pPr>
      <w:bookmarkStart w:id="23" w:name="_Ref82074656"/>
      <w:bookmarkStart w:id="24" w:name="_Toc103247302"/>
      <w:r w:rsidRPr="00A651D0">
        <w:t>Reasonable costs</w:t>
      </w:r>
      <w:bookmarkEnd w:id="21"/>
      <w:bookmarkEnd w:id="23"/>
      <w:bookmarkEnd w:id="24"/>
    </w:p>
    <w:p w:rsidR="00B8446A" w:rsidRPr="00A651D0" w:rsidRDefault="006B4F8D" w:rsidP="00B8446A">
      <w:pPr>
        <w:pStyle w:val="Subsection"/>
      </w:pPr>
      <w:r w:rsidRPr="00A651D0">
        <w:tab/>
        <w:t>(1</w:t>
      </w:r>
      <w:r w:rsidR="0087230B" w:rsidRPr="00A651D0">
        <w:t>)</w:t>
      </w:r>
      <w:r w:rsidR="0087230B" w:rsidRPr="00A651D0">
        <w:tab/>
      </w:r>
      <w:r w:rsidRPr="00A651D0">
        <w:t>A surrogacy arrangement</w:t>
      </w:r>
      <w:r w:rsidR="006D42CA" w:rsidRPr="00A651D0">
        <w:t>, other than a commercial surrogacy arrangement,</w:t>
      </w:r>
      <w:r w:rsidRPr="00A651D0">
        <w:t xml:space="preserve"> </w:t>
      </w:r>
      <w:r w:rsidR="00B8446A" w:rsidRPr="00A651D0">
        <w:t>may provide for the payment or reimb</w:t>
      </w:r>
      <w:r w:rsidR="0087230B" w:rsidRPr="00A651D0">
        <w:t>ursement of the reasonable cost</w:t>
      </w:r>
      <w:r w:rsidR="001556B9" w:rsidRPr="00A651D0">
        <w:t>s</w:t>
      </w:r>
      <w:r w:rsidR="00B8446A" w:rsidRPr="00A651D0">
        <w:t xml:space="preserve"> associated with the following:</w:t>
      </w:r>
    </w:p>
    <w:p w:rsidR="00B8446A" w:rsidRPr="00A651D0" w:rsidRDefault="00B8446A" w:rsidP="00B8446A">
      <w:pPr>
        <w:pStyle w:val="Paragraph"/>
      </w:pPr>
      <w:r w:rsidRPr="00A651D0">
        <w:t>(a)</w:t>
      </w:r>
      <w:r w:rsidRPr="00A651D0">
        <w:tab/>
        <w:t>the surrogate mother trying to become pregnant, being pregnant and giving birth;</w:t>
      </w:r>
    </w:p>
    <w:p w:rsidR="00B8446A" w:rsidRPr="00A651D0" w:rsidRDefault="00B8446A" w:rsidP="00B8446A">
      <w:pPr>
        <w:pStyle w:val="Paragraph"/>
      </w:pPr>
      <w:r w:rsidRPr="00A651D0">
        <w:t>(b)</w:t>
      </w:r>
      <w:r w:rsidRPr="00A651D0">
        <w:tab/>
        <w:t>the surrogate mother and her partner</w:t>
      </w:r>
      <w:r w:rsidR="00B90604" w:rsidRPr="00A651D0">
        <w:t>, if any,</w:t>
      </w:r>
      <w:r w:rsidRPr="00A651D0">
        <w:t xml:space="preserve"> entering into or being a party to the surrogacy arrangement;</w:t>
      </w:r>
    </w:p>
    <w:p w:rsidR="00B8446A" w:rsidRPr="00A651D0" w:rsidRDefault="00B8446A" w:rsidP="00B8446A">
      <w:pPr>
        <w:pStyle w:val="Paragraph"/>
      </w:pPr>
      <w:r w:rsidRPr="00A651D0">
        <w:t>(c)</w:t>
      </w:r>
      <w:r w:rsidRPr="00A651D0">
        <w:tab/>
        <w:t>the surrogate mother and her partner</w:t>
      </w:r>
      <w:r w:rsidR="00B90604" w:rsidRPr="00A651D0">
        <w:t>, if any,</w:t>
      </w:r>
      <w:r w:rsidRPr="00A651D0">
        <w:t xml:space="preserve"> being a party to proceedings under this Act.</w:t>
      </w:r>
    </w:p>
    <w:p w:rsidR="00B8446A" w:rsidRPr="00A651D0" w:rsidRDefault="006B4F8D" w:rsidP="00B8446A">
      <w:pPr>
        <w:pStyle w:val="Subsection"/>
      </w:pPr>
      <w:r w:rsidRPr="00A651D0">
        <w:tab/>
        <w:t>(2</w:t>
      </w:r>
      <w:r w:rsidR="00B8446A" w:rsidRPr="00A651D0">
        <w:t>)</w:t>
      </w:r>
      <w:r w:rsidR="00B8446A" w:rsidRPr="00A651D0">
        <w:tab/>
        <w:t>Without limiting</w:t>
      </w:r>
      <w:r w:rsidRPr="00A651D0">
        <w:t xml:space="preserve"> subsection (1</w:t>
      </w:r>
      <w:r w:rsidR="00B8446A" w:rsidRPr="00A651D0">
        <w:t xml:space="preserve">), </w:t>
      </w:r>
      <w:r w:rsidR="0087230B" w:rsidRPr="00A651D0">
        <w:t>reasonable cost</w:t>
      </w:r>
      <w:r w:rsidR="001556B9" w:rsidRPr="00A651D0">
        <w:t>s</w:t>
      </w:r>
      <w:r w:rsidR="00B8446A" w:rsidRPr="00A651D0">
        <w:t xml:space="preserve"> include the following:</w:t>
      </w:r>
    </w:p>
    <w:p w:rsidR="00B8446A" w:rsidRPr="00A651D0" w:rsidRDefault="00B8446A" w:rsidP="00B8446A">
      <w:pPr>
        <w:pStyle w:val="Paragraph"/>
      </w:pPr>
      <w:r w:rsidRPr="00A651D0">
        <w:t>(a)</w:t>
      </w:r>
      <w:r w:rsidRPr="00A651D0">
        <w:tab/>
      </w:r>
      <w:r w:rsidR="001556B9" w:rsidRPr="00A651D0">
        <w:t>reasonable medical expenses</w:t>
      </w:r>
      <w:r w:rsidRPr="00A651D0">
        <w:t xml:space="preserve"> incurred by the surrogate mother associated with the surrogacy arrangement, whether incurred prior to conception, during the pregnancy or because of </w:t>
      </w:r>
      <w:r w:rsidR="001556B9" w:rsidRPr="00A651D0">
        <w:t>the birth of the child, that are</w:t>
      </w:r>
      <w:r w:rsidRPr="00A651D0">
        <w:t xml:space="preserve"> not recoverable under Medicare, health insurance or any other scheme;</w:t>
      </w:r>
    </w:p>
    <w:p w:rsidR="00B8446A" w:rsidRPr="00A651D0" w:rsidRDefault="00B8446A" w:rsidP="00B8446A">
      <w:pPr>
        <w:pStyle w:val="Paragraph"/>
      </w:pPr>
      <w:r w:rsidRPr="00A651D0">
        <w:t>(b)</w:t>
      </w:r>
      <w:r w:rsidRPr="00A651D0">
        <w:tab/>
      </w:r>
      <w:r w:rsidR="001556B9" w:rsidRPr="00A651D0">
        <w:t>reasonable counselling costs</w:t>
      </w:r>
      <w:r w:rsidRPr="00A651D0">
        <w:t xml:space="preserve"> incurred by the surrogate mother and her partner</w:t>
      </w:r>
      <w:r w:rsidR="00546C04" w:rsidRPr="00A651D0">
        <w:t>, if any,</w:t>
      </w:r>
      <w:r w:rsidRPr="00A651D0">
        <w:t xml:space="preserve"> associated with the surrogacy arrangement, including </w:t>
      </w:r>
      <w:r w:rsidR="00063C50" w:rsidRPr="00A651D0">
        <w:t xml:space="preserve">the </w:t>
      </w:r>
      <w:r w:rsidRPr="00A651D0">
        <w:t>counselling under section</w:t>
      </w:r>
      <w:r w:rsidR="00D22503" w:rsidRPr="00A651D0">
        <w:t>s</w:t>
      </w:r>
      <w:r w:rsidRPr="00A651D0">
        <w:t xml:space="preserve"> </w:t>
      </w:r>
      <w:r w:rsidR="00256DF7" w:rsidRPr="00A651D0">
        <w:rPr>
          <w:highlight w:val="yellow"/>
        </w:rPr>
        <w:fldChar w:fldCharType="begin"/>
      </w:r>
      <w:r w:rsidR="00256DF7" w:rsidRPr="00A651D0">
        <w:instrText xml:space="preserve"> REF _Ref95984493 \r \h </w:instrText>
      </w:r>
      <w:r w:rsidR="00256DF7" w:rsidRPr="00A651D0">
        <w:rPr>
          <w:highlight w:val="yellow"/>
        </w:rPr>
      </w:r>
      <w:r w:rsidR="00256DF7" w:rsidRPr="00A651D0">
        <w:rPr>
          <w:highlight w:val="yellow"/>
        </w:rPr>
        <w:fldChar w:fldCharType="separate"/>
      </w:r>
      <w:r w:rsidR="006F1D09">
        <w:t>22</w:t>
      </w:r>
      <w:r w:rsidR="00256DF7" w:rsidRPr="00A651D0">
        <w:rPr>
          <w:highlight w:val="yellow"/>
        </w:rPr>
        <w:fldChar w:fldCharType="end"/>
      </w:r>
      <w:r w:rsidR="00256DF7" w:rsidRPr="00A651D0">
        <w:t xml:space="preserve"> and</w:t>
      </w:r>
      <w:r w:rsidR="000C29A8" w:rsidRPr="00A651D0">
        <w:t> </w:t>
      </w:r>
      <w:r w:rsidR="009600F9" w:rsidRPr="00A651D0">
        <w:fldChar w:fldCharType="begin"/>
      </w:r>
      <w:r w:rsidR="009600F9" w:rsidRPr="00A651D0">
        <w:instrText xml:space="preserve"> REF _Ref96429372 \r \h </w:instrText>
      </w:r>
      <w:r w:rsidR="009600F9" w:rsidRPr="00A651D0">
        <w:fldChar w:fldCharType="separate"/>
      </w:r>
      <w:r w:rsidR="006F1D09">
        <w:t>23</w:t>
      </w:r>
      <w:r w:rsidR="009600F9" w:rsidRPr="00A651D0">
        <w:fldChar w:fldCharType="end"/>
      </w:r>
      <w:r w:rsidR="00256DF7" w:rsidRPr="00A651D0">
        <w:t xml:space="preserve"> and preparation of the report under </w:t>
      </w:r>
      <w:r w:rsidR="00DE6476" w:rsidRPr="00A651D0">
        <w:t xml:space="preserve">section </w:t>
      </w:r>
      <w:r w:rsidR="00256DF7" w:rsidRPr="00A651D0">
        <w:fldChar w:fldCharType="begin"/>
      </w:r>
      <w:r w:rsidR="00256DF7" w:rsidRPr="00A651D0">
        <w:instrText xml:space="preserve"> REF _Ref95982740 \r \h </w:instrText>
      </w:r>
      <w:r w:rsidR="00256DF7" w:rsidRPr="00A651D0">
        <w:fldChar w:fldCharType="separate"/>
      </w:r>
      <w:r w:rsidR="006F1D09">
        <w:t>24</w:t>
      </w:r>
      <w:r w:rsidR="00256DF7" w:rsidRPr="00A651D0">
        <w:fldChar w:fldCharType="end"/>
      </w:r>
      <w:r w:rsidRPr="00A651D0">
        <w:t>;</w:t>
      </w:r>
    </w:p>
    <w:p w:rsidR="00B8446A" w:rsidRPr="00A651D0" w:rsidRDefault="00B8446A" w:rsidP="00B8446A">
      <w:pPr>
        <w:pStyle w:val="Paragraph"/>
      </w:pPr>
      <w:r w:rsidRPr="00A651D0">
        <w:lastRenderedPageBreak/>
        <w:t>(c)</w:t>
      </w:r>
      <w:r w:rsidRPr="00A651D0">
        <w:tab/>
        <w:t>reasonab</w:t>
      </w:r>
      <w:r w:rsidR="001556B9" w:rsidRPr="00A651D0">
        <w:t>le legal costs</w:t>
      </w:r>
      <w:r w:rsidRPr="00A651D0">
        <w:t xml:space="preserve"> incurred by the surrogate mother and her partner</w:t>
      </w:r>
      <w:r w:rsidR="00E83065" w:rsidRPr="00A651D0">
        <w:t>, if any,</w:t>
      </w:r>
      <w:r w:rsidRPr="00A651D0">
        <w:t xml:space="preserve"> associated with the surrogacy arrangement, including the advice under section </w:t>
      </w:r>
      <w:r w:rsidRPr="00A651D0">
        <w:rPr>
          <w:highlight w:val="yellow"/>
        </w:rPr>
        <w:fldChar w:fldCharType="begin"/>
      </w:r>
      <w:r w:rsidRPr="00A651D0">
        <w:instrText xml:space="preserve"> REF _Ref75263177 \r \h </w:instrText>
      </w:r>
      <w:r w:rsidRPr="00A651D0">
        <w:rPr>
          <w:highlight w:val="yellow"/>
        </w:rPr>
      </w:r>
      <w:r w:rsidRPr="00A651D0">
        <w:rPr>
          <w:highlight w:val="yellow"/>
        </w:rPr>
        <w:fldChar w:fldCharType="separate"/>
      </w:r>
      <w:r w:rsidR="006F1D09">
        <w:t>20</w:t>
      </w:r>
      <w:r w:rsidRPr="00A651D0">
        <w:rPr>
          <w:highlight w:val="yellow"/>
        </w:rPr>
        <w:fldChar w:fldCharType="end"/>
      </w:r>
      <w:r w:rsidRPr="00A651D0">
        <w:t xml:space="preserve">, the certificate under section </w:t>
      </w:r>
      <w:r w:rsidRPr="00A651D0">
        <w:rPr>
          <w:highlight w:val="yellow"/>
        </w:rPr>
        <w:fldChar w:fldCharType="begin"/>
      </w:r>
      <w:r w:rsidRPr="00A651D0">
        <w:instrText xml:space="preserve"> REF _Ref75272176 \r \h </w:instrText>
      </w:r>
      <w:r w:rsidRPr="00A651D0">
        <w:rPr>
          <w:highlight w:val="yellow"/>
        </w:rPr>
      </w:r>
      <w:r w:rsidRPr="00A651D0">
        <w:rPr>
          <w:highlight w:val="yellow"/>
        </w:rPr>
        <w:fldChar w:fldCharType="separate"/>
      </w:r>
      <w:r w:rsidR="006F1D09">
        <w:t>21</w:t>
      </w:r>
      <w:r w:rsidRPr="00A651D0">
        <w:rPr>
          <w:highlight w:val="yellow"/>
        </w:rPr>
        <w:fldChar w:fldCharType="end"/>
      </w:r>
      <w:r w:rsidR="001556B9" w:rsidRPr="00A651D0">
        <w:t xml:space="preserve"> and the cost</w:t>
      </w:r>
      <w:r w:rsidR="00B90604" w:rsidRPr="00A651D0">
        <w:t>s</w:t>
      </w:r>
      <w:r w:rsidRPr="00A651D0">
        <w:t xml:space="preserve"> associated with being a party to proceedings under this Act;</w:t>
      </w:r>
    </w:p>
    <w:p w:rsidR="002E5401" w:rsidRPr="00A651D0" w:rsidRDefault="002E5401" w:rsidP="002E5401">
      <w:pPr>
        <w:pStyle w:val="Paragraph"/>
      </w:pPr>
      <w:r w:rsidRPr="00A651D0">
        <w:t>(d)</w:t>
      </w:r>
      <w:r w:rsidRPr="00A651D0">
        <w:tab/>
        <w:t xml:space="preserve">reasonable costs for </w:t>
      </w:r>
      <w:r w:rsidR="00307AFB" w:rsidRPr="00A651D0">
        <w:t>a</w:t>
      </w:r>
      <w:r w:rsidRPr="00A651D0">
        <w:t xml:space="preserve"> child born as a result of the surrogacy arrangement</w:t>
      </w:r>
      <w:r w:rsidR="00307AFB" w:rsidRPr="00A651D0">
        <w:t>, including reasonable medical costs for the child</w:t>
      </w:r>
      <w:r w:rsidRPr="00A651D0">
        <w:t>;</w:t>
      </w:r>
    </w:p>
    <w:p w:rsidR="00DE6476" w:rsidRPr="00A651D0" w:rsidRDefault="002E5401" w:rsidP="00B8446A">
      <w:pPr>
        <w:pStyle w:val="Paragraph"/>
      </w:pPr>
      <w:r w:rsidRPr="00A651D0">
        <w:t>(e</w:t>
      </w:r>
      <w:r w:rsidR="00B8446A" w:rsidRPr="00A651D0">
        <w:t>)</w:t>
      </w:r>
      <w:r w:rsidR="00B8446A" w:rsidRPr="00A651D0">
        <w:tab/>
        <w:t>reasonable</w:t>
      </w:r>
      <w:r w:rsidR="004A1378" w:rsidRPr="00A651D0">
        <w:t xml:space="preserve"> out</w:t>
      </w:r>
      <w:r w:rsidR="00B8446A" w:rsidRPr="00A651D0">
        <w:t xml:space="preserve"> of pocket costs incurred by the surrogate mother associated with </w:t>
      </w:r>
      <w:r w:rsidR="00DE6476" w:rsidRPr="00A651D0">
        <w:t>the surrogacy arrangement or the child;</w:t>
      </w:r>
    </w:p>
    <w:p w:rsidR="00B8446A" w:rsidRPr="00A651D0" w:rsidRDefault="002E5401" w:rsidP="00B8446A">
      <w:pPr>
        <w:pStyle w:val="Paragraph"/>
      </w:pPr>
      <w:r w:rsidRPr="00A651D0">
        <w:t>(f</w:t>
      </w:r>
      <w:r w:rsidR="00B8446A" w:rsidRPr="00A651D0">
        <w:t>)</w:t>
      </w:r>
      <w:r w:rsidR="00B8446A" w:rsidRPr="00A651D0">
        <w:tab/>
        <w:t xml:space="preserve">income lost by the surrogate mother caused by being unable to work on medical grounds </w:t>
      </w:r>
      <w:r w:rsidR="001245C1" w:rsidRPr="00A651D0">
        <w:t>associate</w:t>
      </w:r>
      <w:r w:rsidR="001836C4" w:rsidRPr="00A651D0">
        <w:t>d</w:t>
      </w:r>
      <w:r w:rsidR="001245C1" w:rsidRPr="00A651D0">
        <w:t xml:space="preserve"> with the pregnancy </w:t>
      </w:r>
      <w:r w:rsidR="00B8446A" w:rsidRPr="00A651D0">
        <w:t>and by taking up to 2 months</w:t>
      </w:r>
      <w:r w:rsidR="004A1378" w:rsidRPr="00A651D0">
        <w:t xml:space="preserve"> unpaid leave for the birth;</w:t>
      </w:r>
    </w:p>
    <w:p w:rsidR="00B8446A" w:rsidRPr="00A651D0" w:rsidRDefault="002E5401" w:rsidP="00B8446A">
      <w:pPr>
        <w:pStyle w:val="Paragraph"/>
      </w:pPr>
      <w:r w:rsidRPr="00A651D0">
        <w:t>(g</w:t>
      </w:r>
      <w:r w:rsidR="00B8446A" w:rsidRPr="00A651D0">
        <w:t>)</w:t>
      </w:r>
      <w:r w:rsidR="00B8446A" w:rsidRPr="00A651D0">
        <w:tab/>
        <w:t>insurance premium</w:t>
      </w:r>
      <w:r w:rsidR="001245C1" w:rsidRPr="00A651D0">
        <w:t>s</w:t>
      </w:r>
      <w:r w:rsidR="00B8446A" w:rsidRPr="00A651D0">
        <w:t xml:space="preserve"> for health, life or disability insurance for the surrogate mother, or for increasing the cover of an existing policy for the surrogate mother, for the period from </w:t>
      </w:r>
      <w:r w:rsidR="001245C1" w:rsidRPr="00A651D0">
        <w:t>entering into</w:t>
      </w:r>
      <w:r w:rsidR="00B8446A" w:rsidRPr="00A651D0">
        <w:t xml:space="preserve"> the surrogacy arrangement until the surrogate mother's postnatal recovery.</w:t>
      </w:r>
    </w:p>
    <w:p w:rsidR="00DE6476" w:rsidRPr="00A651D0" w:rsidRDefault="00DE6476" w:rsidP="00DE6476">
      <w:pPr>
        <w:pStyle w:val="Example"/>
      </w:pPr>
      <w:r w:rsidRPr="00A651D0">
        <w:t xml:space="preserve">Examples for </w:t>
      </w:r>
      <w:r w:rsidR="006B4F8D" w:rsidRPr="00A651D0">
        <w:t>subsection (2)</w:t>
      </w:r>
      <w:r w:rsidR="002E5401" w:rsidRPr="00A651D0">
        <w:t>(e</w:t>
      </w:r>
      <w:r w:rsidRPr="00A651D0">
        <w:t>)</w:t>
      </w:r>
    </w:p>
    <w:p w:rsidR="00DE6476" w:rsidRPr="00A651D0" w:rsidRDefault="004A1378" w:rsidP="00DE6476">
      <w:pPr>
        <w:pStyle w:val="Example"/>
        <w:spacing w:after="240"/>
      </w:pPr>
      <w:r w:rsidRPr="00A651D0">
        <w:t>Costs of travel</w:t>
      </w:r>
      <w:r w:rsidR="00DE6476" w:rsidRPr="00A651D0">
        <w:t>, accommodation, childc</w:t>
      </w:r>
      <w:r w:rsidR="00256DF7" w:rsidRPr="00A651D0">
        <w:t>are and</w:t>
      </w:r>
      <w:r w:rsidR="00DE6476" w:rsidRPr="00A651D0">
        <w:t xml:space="preserve"> ho</w:t>
      </w:r>
      <w:r w:rsidR="00820274" w:rsidRPr="00A651D0">
        <w:t>usekeeping and post</w:t>
      </w:r>
      <w:r w:rsidR="00DE6476" w:rsidRPr="00A651D0">
        <w:t xml:space="preserve">natal </w:t>
      </w:r>
      <w:r w:rsidRPr="00A651D0">
        <w:t>expenses</w:t>
      </w:r>
      <w:r w:rsidR="00DE6476" w:rsidRPr="00A651D0">
        <w:t>.</w:t>
      </w:r>
    </w:p>
    <w:p w:rsidR="006B4F8D" w:rsidRPr="00A651D0" w:rsidRDefault="006B4F8D" w:rsidP="00BB7E08">
      <w:pPr>
        <w:pStyle w:val="Subsection"/>
      </w:pPr>
      <w:r w:rsidRPr="00A651D0">
        <w:tab/>
        <w:t>(3)</w:t>
      </w:r>
      <w:r w:rsidRPr="00A651D0">
        <w:tab/>
        <w:t>A provision in a surrogacy arrangement to provide for the payment or reimbursement of reasonable cost</w:t>
      </w:r>
      <w:r w:rsidR="00C266EF" w:rsidRPr="00A651D0">
        <w:t>s</w:t>
      </w:r>
      <w:r w:rsidRPr="00A651D0">
        <w:t xml:space="preserve"> allowed under subsection</w:t>
      </w:r>
      <w:r w:rsidR="00D22503" w:rsidRPr="00A651D0">
        <w:t>s</w:t>
      </w:r>
      <w:r w:rsidRPr="00A651D0">
        <w:t> (1) and (2) is enforceable if:</w:t>
      </w:r>
    </w:p>
    <w:p w:rsidR="006B4F8D" w:rsidRPr="00A651D0" w:rsidRDefault="006B4F8D" w:rsidP="006B4F8D">
      <w:pPr>
        <w:pStyle w:val="Paragraph"/>
      </w:pPr>
      <w:r w:rsidRPr="00A651D0">
        <w:t>(a)</w:t>
      </w:r>
      <w:r w:rsidRPr="00A651D0">
        <w:tab/>
        <w:t>the cost was incurred; and</w:t>
      </w:r>
    </w:p>
    <w:p w:rsidR="00B8446A" w:rsidRPr="00A651D0" w:rsidRDefault="00C23E9C" w:rsidP="00C23E9C">
      <w:pPr>
        <w:pStyle w:val="Paragraph"/>
      </w:pPr>
      <w:r w:rsidRPr="00A651D0">
        <w:t>(b)</w:t>
      </w:r>
      <w:r w:rsidRPr="00A651D0">
        <w:tab/>
        <w:t xml:space="preserve">the cost </w:t>
      </w:r>
      <w:r w:rsidR="00B8446A" w:rsidRPr="00A651D0">
        <w:t xml:space="preserve">is </w:t>
      </w:r>
      <w:r w:rsidRPr="00A651D0">
        <w:t xml:space="preserve">not </w:t>
      </w:r>
      <w:r w:rsidR="00B8446A" w:rsidRPr="00A651D0">
        <w:t xml:space="preserve">recoverable under Medicare, </w:t>
      </w:r>
      <w:r w:rsidR="0063577E" w:rsidRPr="00A651D0">
        <w:t xml:space="preserve">health </w:t>
      </w:r>
      <w:r w:rsidRPr="00A651D0">
        <w:t>in</w:t>
      </w:r>
      <w:r w:rsidR="006D42CA" w:rsidRPr="00A651D0">
        <w:t>surance or any other scheme.</w:t>
      </w:r>
    </w:p>
    <w:p w:rsidR="001F67BE" w:rsidRPr="00A651D0" w:rsidRDefault="001323D0" w:rsidP="00B8446A">
      <w:pPr>
        <w:pStyle w:val="DivisionHeading"/>
      </w:pPr>
      <w:bookmarkStart w:id="25" w:name="_Toc103247303"/>
      <w:r w:rsidRPr="00A651D0">
        <w:rPr>
          <w:rStyle w:val="charDivisionText"/>
        </w:rPr>
        <w:t>Division 2</w:t>
      </w:r>
      <w:r w:rsidR="00B8446A" w:rsidRPr="00A651D0">
        <w:rPr>
          <w:rStyle w:val="charDivisionText"/>
        </w:rPr>
        <w:tab/>
        <w:t>Requirements for surrogacy arrangement</w:t>
      </w:r>
      <w:bookmarkEnd w:id="25"/>
    </w:p>
    <w:p w:rsidR="00B8446A" w:rsidRPr="00A651D0" w:rsidRDefault="00A651D0" w:rsidP="001F67BE">
      <w:pPr>
        <w:pStyle w:val="BlankHeader"/>
      </w:pPr>
      <w:r w:rsidRPr="00A651D0">
        <w:rPr>
          <w:rStyle w:val="charSubdivisionText"/>
        </w:rPr>
        <w:t xml:space="preserve"> </w:t>
      </w:r>
    </w:p>
    <w:p w:rsidR="00B8446A" w:rsidRPr="00A651D0" w:rsidRDefault="00B8446A" w:rsidP="00B8446A">
      <w:pPr>
        <w:pStyle w:val="SectionHeading"/>
      </w:pPr>
      <w:bookmarkStart w:id="26" w:name="_Toc103247304"/>
      <w:r w:rsidRPr="00A651D0">
        <w:t>Purpose of Division</w:t>
      </w:r>
      <w:bookmarkEnd w:id="26"/>
    </w:p>
    <w:p w:rsidR="00B8446A" w:rsidRPr="00A651D0" w:rsidRDefault="00B8446A" w:rsidP="00B8446A">
      <w:pPr>
        <w:pStyle w:val="Sectiontext"/>
      </w:pPr>
      <w:r w:rsidRPr="00A651D0">
        <w:t xml:space="preserve">This Division sets out the requirements that must be met before a parentage order </w:t>
      </w:r>
      <w:r w:rsidR="000F0A91" w:rsidRPr="00A651D0">
        <w:t>may be</w:t>
      </w:r>
      <w:r w:rsidR="003122FC" w:rsidRPr="00A651D0">
        <w:t xml:space="preserve"> </w:t>
      </w:r>
      <w:r w:rsidRPr="00A651D0">
        <w:t>made</w:t>
      </w:r>
      <w:r w:rsidR="00495B60" w:rsidRPr="00A651D0">
        <w:t xml:space="preserve"> in relation to a surrogacy arrangement</w:t>
      </w:r>
      <w:r w:rsidRPr="00A651D0">
        <w:t>.</w:t>
      </w:r>
    </w:p>
    <w:p w:rsidR="00B8446A" w:rsidRPr="00A651D0" w:rsidRDefault="00256DF7" w:rsidP="00B8446A">
      <w:pPr>
        <w:pStyle w:val="SectionHeading"/>
      </w:pPr>
      <w:bookmarkStart w:id="27" w:name="_Ref98410884"/>
      <w:bookmarkStart w:id="28" w:name="_Toc103247305"/>
      <w:r w:rsidRPr="00A651D0">
        <w:t xml:space="preserve">Form of </w:t>
      </w:r>
      <w:r w:rsidR="00B8446A" w:rsidRPr="00A651D0">
        <w:t>surrogacy arrangement</w:t>
      </w:r>
      <w:bookmarkEnd w:id="27"/>
      <w:bookmarkEnd w:id="28"/>
    </w:p>
    <w:p w:rsidR="00B8446A" w:rsidRPr="00A651D0" w:rsidRDefault="00256DF7" w:rsidP="00256DF7">
      <w:pPr>
        <w:pStyle w:val="Subsection"/>
      </w:pPr>
      <w:r w:rsidRPr="00A651D0">
        <w:tab/>
        <w:t>(1)</w:t>
      </w:r>
      <w:r w:rsidRPr="00A651D0">
        <w:tab/>
      </w:r>
      <w:r w:rsidR="003122FC" w:rsidRPr="00A651D0">
        <w:t>The surrogacy arrangement must be</w:t>
      </w:r>
      <w:r w:rsidR="00B8446A" w:rsidRPr="00A651D0">
        <w:t xml:space="preserve"> in writing.</w:t>
      </w:r>
    </w:p>
    <w:p w:rsidR="00256DF7" w:rsidRPr="00A651D0" w:rsidRDefault="00256DF7" w:rsidP="00256DF7">
      <w:pPr>
        <w:pStyle w:val="Subsection"/>
      </w:pPr>
      <w:r w:rsidRPr="00A651D0">
        <w:tab/>
        <w:t>(2)</w:t>
      </w:r>
      <w:r w:rsidRPr="00A651D0">
        <w:tab/>
        <w:t xml:space="preserve">The certificates required under </w:t>
      </w:r>
      <w:r w:rsidR="00753D98" w:rsidRPr="00A651D0">
        <w:t xml:space="preserve">sections </w:t>
      </w:r>
      <w:r w:rsidR="00753D98" w:rsidRPr="00A651D0">
        <w:fldChar w:fldCharType="begin"/>
      </w:r>
      <w:r w:rsidR="00753D98" w:rsidRPr="00A651D0">
        <w:instrText xml:space="preserve"> REF _Ref75272176 \r \h </w:instrText>
      </w:r>
      <w:r w:rsidR="00753D98" w:rsidRPr="00A651D0">
        <w:fldChar w:fldCharType="separate"/>
      </w:r>
      <w:r w:rsidR="006F1D09">
        <w:t>21</w:t>
      </w:r>
      <w:r w:rsidR="00753D98" w:rsidRPr="00A651D0">
        <w:fldChar w:fldCharType="end"/>
      </w:r>
      <w:r w:rsidR="00CC64E8" w:rsidRPr="00A651D0">
        <w:t xml:space="preserve"> and</w:t>
      </w:r>
      <w:r w:rsidR="00753D98" w:rsidRPr="00A651D0">
        <w:t xml:space="preserve"> </w:t>
      </w:r>
      <w:r w:rsidR="00753D98" w:rsidRPr="00A651D0">
        <w:fldChar w:fldCharType="begin"/>
      </w:r>
      <w:r w:rsidR="00753D98" w:rsidRPr="00A651D0">
        <w:instrText xml:space="preserve"> REF _Ref95984493 \r \h </w:instrText>
      </w:r>
      <w:r w:rsidR="00753D98" w:rsidRPr="00A651D0">
        <w:fldChar w:fldCharType="separate"/>
      </w:r>
      <w:r w:rsidR="006F1D09">
        <w:t>22</w:t>
      </w:r>
      <w:r w:rsidR="00753D98" w:rsidRPr="00A651D0">
        <w:fldChar w:fldCharType="end"/>
      </w:r>
      <w:r w:rsidR="00753D98" w:rsidRPr="00A651D0">
        <w:t>(3)</w:t>
      </w:r>
      <w:r w:rsidRPr="00A651D0">
        <w:t xml:space="preserve"> must be attached to the surrogacy arrangement.</w:t>
      </w:r>
    </w:p>
    <w:p w:rsidR="00E83065" w:rsidRPr="00A651D0" w:rsidRDefault="00E83065" w:rsidP="00E83065">
      <w:pPr>
        <w:pStyle w:val="SectionHeading"/>
      </w:pPr>
      <w:bookmarkStart w:id="29" w:name="_Toc103247306"/>
      <w:r w:rsidRPr="00A651D0">
        <w:lastRenderedPageBreak/>
        <w:t>Timing of surrogacy arrangement</w:t>
      </w:r>
      <w:bookmarkEnd w:id="29"/>
    </w:p>
    <w:p w:rsidR="00E83065" w:rsidRPr="00A651D0" w:rsidRDefault="00E83065" w:rsidP="00B8446A">
      <w:pPr>
        <w:pStyle w:val="Sectiontext"/>
      </w:pPr>
      <w:r w:rsidRPr="00A651D0">
        <w:t>The surrogacy arrangement must be entered into by the parties before the surrogate mother becomes pregnant with the child expected under the surrogacy arrangement.</w:t>
      </w:r>
    </w:p>
    <w:p w:rsidR="00B8446A" w:rsidRPr="00A651D0" w:rsidRDefault="00B8446A" w:rsidP="00B8446A">
      <w:pPr>
        <w:pStyle w:val="SectionHeading"/>
      </w:pPr>
      <w:bookmarkStart w:id="30" w:name="_Ref75249630"/>
      <w:bookmarkStart w:id="31" w:name="_Ref81559071"/>
      <w:bookmarkStart w:id="32" w:name="_Toc103247307"/>
      <w:r w:rsidRPr="00A651D0">
        <w:t>Parties to surrogacy arrangement</w:t>
      </w:r>
      <w:bookmarkEnd w:id="30"/>
      <w:bookmarkEnd w:id="31"/>
      <w:bookmarkEnd w:id="32"/>
    </w:p>
    <w:p w:rsidR="00B8446A" w:rsidRPr="00A651D0" w:rsidRDefault="00495B60" w:rsidP="008D1078">
      <w:pPr>
        <w:pStyle w:val="Sectiontext"/>
      </w:pPr>
      <w:r w:rsidRPr="00A651D0">
        <w:t>The</w:t>
      </w:r>
      <w:r w:rsidR="00B8446A" w:rsidRPr="00A651D0">
        <w:t xml:space="preserve"> surrogacy arrangement must not include any party other than the following:</w:t>
      </w:r>
    </w:p>
    <w:p w:rsidR="00B8446A" w:rsidRPr="00A651D0" w:rsidRDefault="00B8446A" w:rsidP="00B8446A">
      <w:pPr>
        <w:pStyle w:val="Paragraph"/>
      </w:pPr>
      <w:r w:rsidRPr="00A651D0">
        <w:t>(a)</w:t>
      </w:r>
      <w:r w:rsidRPr="00A651D0">
        <w:tab/>
        <w:t>the surrogate mother;</w:t>
      </w:r>
    </w:p>
    <w:p w:rsidR="00B8446A" w:rsidRPr="00A651D0" w:rsidRDefault="001836C4" w:rsidP="00B8446A">
      <w:pPr>
        <w:pStyle w:val="Paragraph"/>
      </w:pPr>
      <w:r w:rsidRPr="00A651D0">
        <w:t>(b)</w:t>
      </w:r>
      <w:r w:rsidRPr="00A651D0">
        <w:tab/>
        <w:t>the</w:t>
      </w:r>
      <w:r w:rsidR="00222EA0" w:rsidRPr="00A651D0">
        <w:t xml:space="preserve"> </w:t>
      </w:r>
      <w:r w:rsidR="00B8446A" w:rsidRPr="00A651D0">
        <w:t>partner</w:t>
      </w:r>
      <w:r w:rsidR="00E83065" w:rsidRPr="00A651D0">
        <w:t>,</w:t>
      </w:r>
      <w:r w:rsidR="00820274" w:rsidRPr="00A651D0">
        <w:t xml:space="preserve"> </w:t>
      </w:r>
      <w:r w:rsidR="00E83065" w:rsidRPr="00A651D0">
        <w:t>if any,</w:t>
      </w:r>
      <w:r w:rsidR="00B8446A" w:rsidRPr="00A651D0">
        <w:t xml:space="preserve"> of the surrogate mother;</w:t>
      </w:r>
    </w:p>
    <w:p w:rsidR="00B8446A" w:rsidRPr="00A651D0" w:rsidRDefault="00820274" w:rsidP="00B8446A">
      <w:pPr>
        <w:pStyle w:val="Paragraph"/>
      </w:pPr>
      <w:r w:rsidRPr="00A651D0">
        <w:t>(c)</w:t>
      </w:r>
      <w:r w:rsidRPr="00A651D0">
        <w:tab/>
        <w:t>one</w:t>
      </w:r>
      <w:r w:rsidR="00B8446A" w:rsidRPr="00A651D0">
        <w:t xml:space="preserve"> or 2 intended parents.</w:t>
      </w:r>
    </w:p>
    <w:p w:rsidR="0068445E" w:rsidRPr="00A651D0" w:rsidRDefault="0068445E" w:rsidP="0068445E">
      <w:pPr>
        <w:pStyle w:val="SectionHeading"/>
      </w:pPr>
      <w:bookmarkStart w:id="33" w:name="_Ref85618663"/>
      <w:bookmarkStart w:id="34" w:name="_Toc103247308"/>
      <w:r w:rsidRPr="00A651D0">
        <w:t>Requirements for surrogate mother</w:t>
      </w:r>
      <w:bookmarkEnd w:id="33"/>
      <w:bookmarkEnd w:id="34"/>
    </w:p>
    <w:p w:rsidR="00495B60" w:rsidRPr="00A651D0" w:rsidRDefault="00495B60" w:rsidP="00397E4C">
      <w:pPr>
        <w:pStyle w:val="Sectiontext"/>
      </w:pPr>
      <w:r w:rsidRPr="00A651D0">
        <w:t xml:space="preserve">The surrogate mother must, when </w:t>
      </w:r>
      <w:r w:rsidR="00CE153B" w:rsidRPr="00A651D0">
        <w:t>she enters into the surrogacy arrangement</w:t>
      </w:r>
      <w:r w:rsidRPr="00A651D0">
        <w:t>:</w:t>
      </w:r>
    </w:p>
    <w:p w:rsidR="00495B60" w:rsidRPr="00A651D0" w:rsidRDefault="00495B60" w:rsidP="00495B60">
      <w:pPr>
        <w:pStyle w:val="Paragraph"/>
      </w:pPr>
      <w:r w:rsidRPr="00A651D0">
        <w:t>(a)</w:t>
      </w:r>
      <w:r w:rsidRPr="00A651D0">
        <w:tab/>
        <w:t>be at least 2</w:t>
      </w:r>
      <w:r w:rsidR="00CE153B" w:rsidRPr="00A651D0">
        <w:t>5 years of age</w:t>
      </w:r>
      <w:r w:rsidR="007205D3" w:rsidRPr="00A651D0">
        <w:t xml:space="preserve">, unless the Local Court </w:t>
      </w:r>
      <w:r w:rsidR="00B64050" w:rsidRPr="00A651D0">
        <w:t xml:space="preserve">makes an exception under section </w:t>
      </w:r>
      <w:r w:rsidR="00262422" w:rsidRPr="00A651D0">
        <w:fldChar w:fldCharType="begin"/>
      </w:r>
      <w:r w:rsidR="00262422" w:rsidRPr="00A651D0">
        <w:instrText xml:space="preserve"> REF _Ref98233607 \r \h </w:instrText>
      </w:r>
      <w:r w:rsidR="00262422" w:rsidRPr="00A651D0">
        <w:fldChar w:fldCharType="separate"/>
      </w:r>
      <w:r w:rsidR="006F1D09">
        <w:t>34</w:t>
      </w:r>
      <w:r w:rsidR="00262422" w:rsidRPr="00A651D0">
        <w:fldChar w:fldCharType="end"/>
      </w:r>
      <w:r w:rsidR="00B64050" w:rsidRPr="00A651D0">
        <w:t xml:space="preserve">(2) because </w:t>
      </w:r>
      <w:r w:rsidR="007205D3" w:rsidRPr="00A651D0">
        <w:t>exceptional circumstances exist to justify her entering into the surrogacy arrangement</w:t>
      </w:r>
      <w:r w:rsidRPr="00A651D0">
        <w:t>; and</w:t>
      </w:r>
    </w:p>
    <w:p w:rsidR="00495B60" w:rsidRPr="00A651D0" w:rsidRDefault="00495B60" w:rsidP="00495B60">
      <w:pPr>
        <w:pStyle w:val="Paragraph"/>
      </w:pPr>
      <w:r w:rsidRPr="00A651D0">
        <w:t>(b)</w:t>
      </w:r>
      <w:r w:rsidRPr="00A651D0">
        <w:tab/>
        <w:t>be an Australian citizen or a permanent resident of Australia.</w:t>
      </w:r>
    </w:p>
    <w:p w:rsidR="00FA5713" w:rsidRPr="00A651D0" w:rsidRDefault="00FA5713" w:rsidP="00FA5713">
      <w:pPr>
        <w:pStyle w:val="SectionHeading"/>
      </w:pPr>
      <w:bookmarkStart w:id="35" w:name="_Ref85618682"/>
      <w:bookmarkStart w:id="36" w:name="_Toc103247309"/>
      <w:r w:rsidRPr="00A651D0">
        <w:t>Requirements for intended parent</w:t>
      </w:r>
      <w:bookmarkEnd w:id="35"/>
      <w:bookmarkEnd w:id="36"/>
    </w:p>
    <w:p w:rsidR="00495B60" w:rsidRPr="00A651D0" w:rsidRDefault="00266CB5" w:rsidP="00B8446A">
      <w:pPr>
        <w:pStyle w:val="Subsection"/>
      </w:pPr>
      <w:r w:rsidRPr="00A651D0">
        <w:tab/>
        <w:t>(1)</w:t>
      </w:r>
      <w:r w:rsidRPr="00A651D0">
        <w:tab/>
      </w:r>
      <w:r w:rsidR="00B8446A" w:rsidRPr="00A651D0">
        <w:t>E</w:t>
      </w:r>
      <w:r w:rsidR="00E95F41" w:rsidRPr="00A651D0">
        <w:t xml:space="preserve">ach </w:t>
      </w:r>
      <w:r w:rsidR="006D54B6" w:rsidRPr="00A651D0">
        <w:t xml:space="preserve">intended parent </w:t>
      </w:r>
      <w:r w:rsidR="00B8446A" w:rsidRPr="00A651D0">
        <w:t>must</w:t>
      </w:r>
      <w:r w:rsidR="00495B60" w:rsidRPr="00A651D0">
        <w:t>, when the</w:t>
      </w:r>
      <w:r w:rsidR="00CE153B" w:rsidRPr="00A651D0">
        <w:t>y enter into the surrogacy arrangement</w:t>
      </w:r>
      <w:r w:rsidR="00495B60" w:rsidRPr="00A651D0">
        <w:t>:</w:t>
      </w:r>
    </w:p>
    <w:p w:rsidR="00495B60" w:rsidRPr="00A651D0" w:rsidRDefault="00C44E7F" w:rsidP="00495B60">
      <w:pPr>
        <w:pStyle w:val="Paragraph"/>
      </w:pPr>
      <w:r w:rsidRPr="00A651D0">
        <w:t>(a</w:t>
      </w:r>
      <w:r w:rsidR="00495B60" w:rsidRPr="00A651D0">
        <w:t>)</w:t>
      </w:r>
      <w:r w:rsidR="00495B60" w:rsidRPr="00A651D0">
        <w:tab/>
        <w:t>be at least 25 years of age</w:t>
      </w:r>
      <w:r w:rsidR="00F5788B" w:rsidRPr="00A651D0">
        <w:t xml:space="preserve">, unless the Local Court </w:t>
      </w:r>
      <w:r w:rsidR="00B64050" w:rsidRPr="00A651D0">
        <w:t xml:space="preserve">makes an exception under section </w:t>
      </w:r>
      <w:r w:rsidR="00262422" w:rsidRPr="00A651D0">
        <w:fldChar w:fldCharType="begin"/>
      </w:r>
      <w:r w:rsidR="00262422" w:rsidRPr="00A651D0">
        <w:instrText xml:space="preserve"> REF _Ref98233622 \r \h </w:instrText>
      </w:r>
      <w:r w:rsidR="00262422" w:rsidRPr="00A651D0">
        <w:fldChar w:fldCharType="separate"/>
      </w:r>
      <w:r w:rsidR="006F1D09">
        <w:t>34</w:t>
      </w:r>
      <w:r w:rsidR="00262422" w:rsidRPr="00A651D0">
        <w:fldChar w:fldCharType="end"/>
      </w:r>
      <w:r w:rsidR="00B64050" w:rsidRPr="00A651D0">
        <w:t>(3) because</w:t>
      </w:r>
      <w:r w:rsidR="00F5788B" w:rsidRPr="00A651D0">
        <w:t xml:space="preserve"> the intended parent is sufficiently mature to understand the implications of the parentage order</w:t>
      </w:r>
      <w:r w:rsidR="00495B60" w:rsidRPr="00A651D0">
        <w:t>;</w:t>
      </w:r>
      <w:r w:rsidR="00D22503" w:rsidRPr="00A651D0">
        <w:t xml:space="preserve"> and</w:t>
      </w:r>
    </w:p>
    <w:p w:rsidR="00495B60" w:rsidRPr="00A651D0" w:rsidRDefault="00C44E7F" w:rsidP="00495B60">
      <w:pPr>
        <w:pStyle w:val="Paragraph"/>
      </w:pPr>
      <w:r w:rsidRPr="00A651D0">
        <w:t>(b</w:t>
      </w:r>
      <w:r w:rsidR="00495B60" w:rsidRPr="00A651D0">
        <w:t>)</w:t>
      </w:r>
      <w:r w:rsidR="00495B60" w:rsidRPr="00A651D0">
        <w:tab/>
        <w:t>be an Australian citizen or a permanent resident of Australia.</w:t>
      </w:r>
    </w:p>
    <w:p w:rsidR="000569D5" w:rsidRPr="00A651D0" w:rsidRDefault="00B8446A" w:rsidP="00B8446A">
      <w:pPr>
        <w:pStyle w:val="Subsection"/>
      </w:pPr>
      <w:r w:rsidRPr="00A651D0">
        <w:tab/>
        <w:t>(2</w:t>
      </w:r>
      <w:r w:rsidR="000569D5" w:rsidRPr="00A651D0">
        <w:t>)</w:t>
      </w:r>
      <w:r w:rsidR="000569D5" w:rsidRPr="00A651D0">
        <w:tab/>
      </w:r>
      <w:r w:rsidRPr="00A651D0">
        <w:t>I</w:t>
      </w:r>
      <w:r w:rsidR="000569D5" w:rsidRPr="00A651D0">
        <w:t>f</w:t>
      </w:r>
      <w:r w:rsidRPr="00A651D0">
        <w:t xml:space="preserve"> there are 2 intended parents, </w:t>
      </w:r>
      <w:r w:rsidR="000569D5" w:rsidRPr="00A651D0">
        <w:t>they must be partners of each other.</w:t>
      </w:r>
    </w:p>
    <w:p w:rsidR="001A1AFD" w:rsidRPr="00A651D0" w:rsidRDefault="00B0758D" w:rsidP="001A1AFD">
      <w:pPr>
        <w:pStyle w:val="SectionHeading"/>
      </w:pPr>
      <w:bookmarkStart w:id="37" w:name="_Ref89683435"/>
      <w:bookmarkStart w:id="38" w:name="_Toc103247310"/>
      <w:r w:rsidRPr="00A651D0">
        <w:t>Reason</w:t>
      </w:r>
      <w:r w:rsidR="001A1AFD" w:rsidRPr="00A651D0">
        <w:t xml:space="preserve"> for surrogacy</w:t>
      </w:r>
      <w:r w:rsidR="00BF520B" w:rsidRPr="00A651D0">
        <w:t xml:space="preserve"> arrangement</w:t>
      </w:r>
      <w:bookmarkEnd w:id="37"/>
      <w:bookmarkEnd w:id="38"/>
    </w:p>
    <w:p w:rsidR="00CC7F01" w:rsidRPr="00A651D0" w:rsidRDefault="00CC7F01" w:rsidP="00CC7F01">
      <w:pPr>
        <w:pStyle w:val="Sectiontext"/>
      </w:pPr>
      <w:bookmarkStart w:id="39" w:name="_Ref75263164"/>
      <w:r w:rsidRPr="00A651D0">
        <w:t>The reason for the intended parent or intended parents entering into the surrogacy must be one of the following:</w:t>
      </w:r>
    </w:p>
    <w:p w:rsidR="00CC7F01" w:rsidRPr="00A651D0" w:rsidRDefault="00CC7F01" w:rsidP="00CC7F01">
      <w:pPr>
        <w:pStyle w:val="Paragraph"/>
      </w:pPr>
      <w:r w:rsidRPr="00A651D0">
        <w:t>(a)</w:t>
      </w:r>
      <w:r w:rsidRPr="00A651D0">
        <w:tab/>
        <w:t>the intended parent or intended parents are unlikely for any medical reason to become pregnant, be able to carry a pregnancy or give birth</w:t>
      </w:r>
      <w:r w:rsidR="000F347E" w:rsidRPr="00A651D0">
        <w:t>;</w:t>
      </w:r>
    </w:p>
    <w:p w:rsidR="00CC7F01" w:rsidRPr="00A651D0" w:rsidRDefault="00CC7F01" w:rsidP="00CC7F01">
      <w:pPr>
        <w:pStyle w:val="Paragraph"/>
      </w:pPr>
      <w:r w:rsidRPr="00A651D0">
        <w:lastRenderedPageBreak/>
        <w:t>(b)</w:t>
      </w:r>
      <w:r w:rsidRPr="00A651D0">
        <w:tab/>
        <w:t>it is unlikely because of other circumstances that the intended parent or intended parents would become pregnant, be able to carry a pregnancy or give birth (whether because of gender identity, sexuality or any other reason).</w:t>
      </w:r>
    </w:p>
    <w:p w:rsidR="000F347E" w:rsidRPr="00A651D0" w:rsidRDefault="000F347E" w:rsidP="000F347E">
      <w:pPr>
        <w:pStyle w:val="Example"/>
      </w:pPr>
      <w:r w:rsidRPr="00A651D0">
        <w:t>Examples for paragraph (a)</w:t>
      </w:r>
    </w:p>
    <w:p w:rsidR="000F347E" w:rsidRPr="00A651D0" w:rsidRDefault="000F347E" w:rsidP="000F347E">
      <w:pPr>
        <w:pStyle w:val="Example"/>
        <w:ind w:left="1440" w:hanging="340"/>
      </w:pPr>
      <w:r w:rsidRPr="00A651D0">
        <w:t>1</w:t>
      </w:r>
      <w:r w:rsidRPr="00A651D0">
        <w:tab/>
        <w:t>A risk of transmission of a serious genetic defect, serious disease or serious illness to a child born to an intended parent.</w:t>
      </w:r>
    </w:p>
    <w:p w:rsidR="000F347E" w:rsidRPr="00A651D0" w:rsidRDefault="000F347E" w:rsidP="002073FA">
      <w:pPr>
        <w:pStyle w:val="Example"/>
        <w:spacing w:after="240"/>
        <w:ind w:left="1440" w:hanging="340"/>
      </w:pPr>
      <w:r w:rsidRPr="00A651D0">
        <w:t>2</w:t>
      </w:r>
      <w:r w:rsidRPr="00A651D0">
        <w:tab/>
        <w:t xml:space="preserve">A risk </w:t>
      </w:r>
      <w:r w:rsidR="00C616E3" w:rsidRPr="00A651D0">
        <w:t xml:space="preserve">that a woman, who is </w:t>
      </w:r>
      <w:r w:rsidRPr="00A651D0">
        <w:t>an intended parent</w:t>
      </w:r>
      <w:r w:rsidR="00C616E3" w:rsidRPr="00A651D0">
        <w:t>, is unlikely to survive childbirth or will suffer significant harm from childbirth</w:t>
      </w:r>
      <w:r w:rsidRPr="00A651D0">
        <w:t>.</w:t>
      </w:r>
    </w:p>
    <w:p w:rsidR="000F78FB" w:rsidRPr="00A651D0" w:rsidRDefault="000F78FB" w:rsidP="000F78FB">
      <w:pPr>
        <w:pStyle w:val="SectionHeading"/>
      </w:pPr>
      <w:bookmarkStart w:id="40" w:name="_Ref95224521"/>
      <w:bookmarkStart w:id="41" w:name="_Ref75263177"/>
      <w:bookmarkStart w:id="42" w:name="_Toc103247311"/>
      <w:r w:rsidRPr="00A651D0">
        <w:t>Legal advice</w:t>
      </w:r>
      <w:bookmarkEnd w:id="41"/>
      <w:bookmarkEnd w:id="42"/>
    </w:p>
    <w:p w:rsidR="000F78FB" w:rsidRPr="00A651D0" w:rsidRDefault="000F78FB" w:rsidP="000F78FB">
      <w:pPr>
        <w:pStyle w:val="Subsection"/>
      </w:pPr>
      <w:r w:rsidRPr="00A651D0">
        <w:tab/>
        <w:t>(1)</w:t>
      </w:r>
      <w:r w:rsidRPr="00A651D0">
        <w:tab/>
        <w:t>Each party to a surrogacy arrangement must receive legal advice from a</w:t>
      </w:r>
      <w:r w:rsidR="002073FA" w:rsidRPr="00A651D0">
        <w:t xml:space="preserve"> </w:t>
      </w:r>
      <w:r w:rsidRPr="00A651D0">
        <w:t>legal practitioner about the surrogacy arrangement and its implications before entering into the surrogacy arrangement.</w:t>
      </w:r>
    </w:p>
    <w:p w:rsidR="000F78FB" w:rsidRPr="00A651D0" w:rsidRDefault="000F78FB" w:rsidP="000F78FB">
      <w:pPr>
        <w:pStyle w:val="Subsection"/>
      </w:pPr>
      <w:r w:rsidRPr="00A651D0">
        <w:tab/>
        <w:t>(2)</w:t>
      </w:r>
      <w:r w:rsidRPr="00A651D0">
        <w:tab/>
        <w:t>The legal advice must include advice on the following matters:</w:t>
      </w:r>
    </w:p>
    <w:p w:rsidR="000F78FB" w:rsidRPr="00A651D0" w:rsidRDefault="000F78FB" w:rsidP="000F78FB">
      <w:pPr>
        <w:pStyle w:val="Paragraph"/>
      </w:pPr>
      <w:r w:rsidRPr="00A651D0">
        <w:t>(a)</w:t>
      </w:r>
      <w:r w:rsidRPr="00A651D0">
        <w:tab/>
        <w:t xml:space="preserve">the unenforceable nature of the arrangement, other than for reasonable costs under section </w:t>
      </w:r>
      <w:r w:rsidRPr="00A651D0">
        <w:fldChar w:fldCharType="begin"/>
      </w:r>
      <w:r w:rsidRPr="00A651D0">
        <w:instrText xml:space="preserve"> REF _Ref82074656 \r \h </w:instrText>
      </w:r>
      <w:r w:rsidRPr="00A651D0">
        <w:fldChar w:fldCharType="separate"/>
      </w:r>
      <w:r w:rsidR="006F1D09">
        <w:t>12</w:t>
      </w:r>
      <w:r w:rsidRPr="00A651D0">
        <w:fldChar w:fldCharType="end"/>
      </w:r>
      <w:r w:rsidRPr="00A651D0">
        <w:t>;</w:t>
      </w:r>
    </w:p>
    <w:p w:rsidR="000F78FB" w:rsidRPr="00A651D0" w:rsidRDefault="000F78FB" w:rsidP="000F78FB">
      <w:pPr>
        <w:pStyle w:val="Paragraph"/>
      </w:pPr>
      <w:r w:rsidRPr="00A651D0">
        <w:t>(b)</w:t>
      </w:r>
      <w:r w:rsidRPr="00A651D0">
        <w:tab/>
        <w:t>the party's legal obligations under the arrangement and this Act;</w:t>
      </w:r>
    </w:p>
    <w:p w:rsidR="000F78FB" w:rsidRPr="00A651D0" w:rsidRDefault="000F78FB" w:rsidP="000F78FB">
      <w:pPr>
        <w:pStyle w:val="Paragraph"/>
      </w:pPr>
      <w:r w:rsidRPr="00A651D0">
        <w:t>(c)</w:t>
      </w:r>
      <w:r w:rsidRPr="00A651D0">
        <w:tab/>
        <w:t>the legal implications if the surrogate mother does not relinquish the child, including whether child suppor</w:t>
      </w:r>
      <w:r w:rsidR="00D22503" w:rsidRPr="00A651D0">
        <w:t>t would be payable by the child'</w:t>
      </w:r>
      <w:r w:rsidRPr="00A651D0">
        <w:t xml:space="preserve">s biological father under the </w:t>
      </w:r>
      <w:r w:rsidRPr="00A651D0">
        <w:rPr>
          <w:i/>
        </w:rPr>
        <w:t>Child Support (Assessment) Act 1989</w:t>
      </w:r>
      <w:r w:rsidRPr="00A651D0">
        <w:t xml:space="preserve"> (</w:t>
      </w:r>
      <w:proofErr w:type="spellStart"/>
      <w:r w:rsidRPr="00A651D0">
        <w:t>Cth</w:t>
      </w:r>
      <w:proofErr w:type="spellEnd"/>
      <w:r w:rsidRPr="00A651D0">
        <w:t>);</w:t>
      </w:r>
    </w:p>
    <w:p w:rsidR="000F78FB" w:rsidRPr="00A651D0" w:rsidRDefault="000F78FB" w:rsidP="000F78FB">
      <w:pPr>
        <w:pStyle w:val="Paragraph"/>
      </w:pPr>
      <w:r w:rsidRPr="00A651D0">
        <w:t>(d)</w:t>
      </w:r>
      <w:r w:rsidRPr="00A651D0">
        <w:tab/>
        <w:t>the legal implications if, after the birth of the child, no birth parent or intended parent wants to be perman</w:t>
      </w:r>
      <w:r w:rsidR="00D22503" w:rsidRPr="00A651D0">
        <w:t>ently responsible for the child'</w:t>
      </w:r>
      <w:r w:rsidRPr="00A651D0">
        <w:t>s custody and guardianship;</w:t>
      </w:r>
    </w:p>
    <w:p w:rsidR="000F78FB" w:rsidRPr="00A651D0" w:rsidRDefault="000F78FB" w:rsidP="000F78FB">
      <w:pPr>
        <w:pStyle w:val="Paragraph"/>
      </w:pPr>
      <w:r w:rsidRPr="00A651D0">
        <w:t>(e)</w:t>
      </w:r>
      <w:r w:rsidRPr="00A651D0">
        <w:tab/>
        <w:t>the legal implications of a parentage order;</w:t>
      </w:r>
    </w:p>
    <w:p w:rsidR="000F78FB" w:rsidRPr="00A651D0" w:rsidRDefault="000F78FB" w:rsidP="000F78FB">
      <w:pPr>
        <w:pStyle w:val="Paragraph"/>
      </w:pPr>
      <w:r w:rsidRPr="00A651D0">
        <w:t>(f)</w:t>
      </w:r>
      <w:r w:rsidRPr="00A651D0">
        <w:tab/>
        <w:t>the reasons why the party should be open and honest ab</w:t>
      </w:r>
      <w:r w:rsidR="00256DF7" w:rsidRPr="00A651D0">
        <w:t>out the child</w:t>
      </w:r>
      <w:r w:rsidR="00C21FF2" w:rsidRPr="00A651D0">
        <w:t>'</w:t>
      </w:r>
      <w:r w:rsidR="00256DF7" w:rsidRPr="00A651D0">
        <w:t>s birth parentage.</w:t>
      </w:r>
    </w:p>
    <w:p w:rsidR="000F78FB" w:rsidRPr="00A651D0" w:rsidRDefault="000F78FB" w:rsidP="000F78FB">
      <w:pPr>
        <w:pStyle w:val="Subsection"/>
      </w:pPr>
      <w:r w:rsidRPr="00A651D0">
        <w:tab/>
        <w:t>(3)</w:t>
      </w:r>
      <w:r w:rsidRPr="00A651D0">
        <w:tab/>
        <w:t>The legal practitioner providing the advice must be independent of any business providing fertility services.</w:t>
      </w:r>
    </w:p>
    <w:p w:rsidR="000F78FB" w:rsidRPr="00A651D0" w:rsidRDefault="000F78FB" w:rsidP="000F78FB">
      <w:pPr>
        <w:pStyle w:val="Subsection"/>
      </w:pPr>
      <w:r w:rsidRPr="00A651D0">
        <w:tab/>
        <w:t>(4)</w:t>
      </w:r>
      <w:r w:rsidRPr="00A651D0">
        <w:tab/>
        <w:t>The intended parents m</w:t>
      </w:r>
      <w:r w:rsidR="002073FA" w:rsidRPr="00A651D0">
        <w:t>ust receive legal advice from a</w:t>
      </w:r>
      <w:r w:rsidRPr="00A651D0">
        <w:t xml:space="preserve"> legal practitioner who is independent of the one providing legal advice to the surrogate mother and her partner, if any.</w:t>
      </w:r>
    </w:p>
    <w:p w:rsidR="000F78FB" w:rsidRPr="00A651D0" w:rsidRDefault="000F78FB" w:rsidP="000F78FB">
      <w:pPr>
        <w:pStyle w:val="SectionHeading"/>
      </w:pPr>
      <w:bookmarkStart w:id="43" w:name="_Ref75272176"/>
      <w:bookmarkStart w:id="44" w:name="_Toc103247312"/>
      <w:r w:rsidRPr="00A651D0">
        <w:t>Legal certificate</w:t>
      </w:r>
      <w:bookmarkEnd w:id="43"/>
      <w:bookmarkEnd w:id="44"/>
    </w:p>
    <w:p w:rsidR="000F78FB" w:rsidRPr="00A651D0" w:rsidRDefault="000F78FB" w:rsidP="000F78FB">
      <w:pPr>
        <w:pStyle w:val="Subsection"/>
      </w:pPr>
      <w:r w:rsidRPr="00A651D0">
        <w:tab/>
        <w:t>(1)</w:t>
      </w:r>
      <w:r w:rsidRPr="00A651D0">
        <w:tab/>
        <w:t xml:space="preserve">A person providing legal advice under section </w:t>
      </w:r>
      <w:r w:rsidRPr="00A651D0">
        <w:fldChar w:fldCharType="begin"/>
      </w:r>
      <w:r w:rsidRPr="00A651D0">
        <w:instrText xml:space="preserve"> REF _Ref75263177 \r \h </w:instrText>
      </w:r>
      <w:r w:rsidRPr="00A651D0">
        <w:fldChar w:fldCharType="separate"/>
      </w:r>
      <w:r w:rsidR="006F1D09">
        <w:t>20</w:t>
      </w:r>
      <w:r w:rsidRPr="00A651D0">
        <w:fldChar w:fldCharType="end"/>
      </w:r>
      <w:r w:rsidRPr="00A651D0">
        <w:t xml:space="preserve"> must prepa</w:t>
      </w:r>
      <w:r w:rsidR="000405BC" w:rsidRPr="00A651D0">
        <w:t>re a certificate on that advice and give it to the person advised.</w:t>
      </w:r>
    </w:p>
    <w:p w:rsidR="000F78FB" w:rsidRPr="00A651D0" w:rsidRDefault="000F78FB" w:rsidP="000F78FB">
      <w:pPr>
        <w:pStyle w:val="Subsection"/>
      </w:pPr>
      <w:r w:rsidRPr="00A651D0">
        <w:lastRenderedPageBreak/>
        <w:tab/>
        <w:t>(2)</w:t>
      </w:r>
      <w:r w:rsidRPr="00A651D0">
        <w:tab/>
        <w:t>The certificate must certify the following matters:</w:t>
      </w:r>
    </w:p>
    <w:p w:rsidR="000F78FB" w:rsidRPr="00A651D0" w:rsidRDefault="000F78FB" w:rsidP="000F78FB">
      <w:pPr>
        <w:pStyle w:val="Paragraph"/>
      </w:pPr>
      <w:r w:rsidRPr="00A651D0">
        <w:t>(a)</w:t>
      </w:r>
      <w:r w:rsidRPr="00A651D0">
        <w:tab/>
        <w:t>the qualifications of the person giving the legal advice;</w:t>
      </w:r>
    </w:p>
    <w:p w:rsidR="000F78FB" w:rsidRPr="00A651D0" w:rsidRDefault="000F78FB" w:rsidP="000F78FB">
      <w:pPr>
        <w:pStyle w:val="Paragraph"/>
      </w:pPr>
      <w:r w:rsidRPr="00A651D0">
        <w:t>(b)</w:t>
      </w:r>
      <w:r w:rsidRPr="00A651D0">
        <w:tab/>
        <w:t>the names of the persons who were given legal advice;</w:t>
      </w:r>
    </w:p>
    <w:p w:rsidR="000F78FB" w:rsidRPr="00A651D0" w:rsidRDefault="000F78FB" w:rsidP="000F78FB">
      <w:pPr>
        <w:pStyle w:val="Paragraph"/>
      </w:pPr>
      <w:r w:rsidRPr="00A651D0">
        <w:t>(c)</w:t>
      </w:r>
      <w:r w:rsidRPr="00A651D0">
        <w:tab/>
        <w:t>the day or days when the advice was given;</w:t>
      </w:r>
    </w:p>
    <w:p w:rsidR="000F78FB" w:rsidRPr="00A651D0" w:rsidRDefault="00C21FF2" w:rsidP="000F78FB">
      <w:pPr>
        <w:pStyle w:val="Paragraph"/>
      </w:pPr>
      <w:r w:rsidRPr="00A651D0">
        <w:t>(d</w:t>
      </w:r>
      <w:r w:rsidR="000F78FB" w:rsidRPr="00A651D0">
        <w:t>)</w:t>
      </w:r>
      <w:r w:rsidR="000F78FB" w:rsidRPr="00A651D0">
        <w:tab/>
        <w:t xml:space="preserve">that advice was given on the matters listed in section </w:t>
      </w:r>
      <w:r w:rsidR="000F78FB" w:rsidRPr="00A651D0">
        <w:fldChar w:fldCharType="begin"/>
      </w:r>
      <w:r w:rsidR="000F78FB" w:rsidRPr="00A651D0">
        <w:instrText xml:space="preserve"> REF _Ref75263177 \r \h </w:instrText>
      </w:r>
      <w:r w:rsidR="000F78FB" w:rsidRPr="00A651D0">
        <w:fldChar w:fldCharType="separate"/>
      </w:r>
      <w:r w:rsidR="006F1D09">
        <w:t>20</w:t>
      </w:r>
      <w:r w:rsidR="000F78FB" w:rsidRPr="00A651D0">
        <w:fldChar w:fldCharType="end"/>
      </w:r>
      <w:r w:rsidR="00256DF7" w:rsidRPr="00A651D0">
        <w:t>(2) and whether t</w:t>
      </w:r>
      <w:r w:rsidR="000F78FB" w:rsidRPr="00A651D0">
        <w:t>he recipient of the advice appeared to understand it.</w:t>
      </w:r>
    </w:p>
    <w:p w:rsidR="006431F8" w:rsidRPr="00A651D0" w:rsidRDefault="00A62777" w:rsidP="00A62777">
      <w:pPr>
        <w:pStyle w:val="SectionHeading"/>
      </w:pPr>
      <w:bookmarkStart w:id="45" w:name="_Ref95984493"/>
      <w:bookmarkStart w:id="46" w:name="_Toc103247313"/>
      <w:r w:rsidRPr="00A651D0">
        <w:t>Counselling</w:t>
      </w:r>
      <w:bookmarkEnd w:id="39"/>
      <w:r w:rsidR="00875604" w:rsidRPr="00A651D0">
        <w:t xml:space="preserve"> before entering into surrogacy arrangement</w:t>
      </w:r>
      <w:bookmarkEnd w:id="40"/>
      <w:bookmarkEnd w:id="45"/>
      <w:bookmarkEnd w:id="46"/>
    </w:p>
    <w:p w:rsidR="00CF16FF" w:rsidRPr="00A651D0" w:rsidRDefault="00CF16FF" w:rsidP="00BD346F">
      <w:pPr>
        <w:pStyle w:val="Subsection"/>
      </w:pPr>
      <w:r w:rsidRPr="00A651D0">
        <w:tab/>
        <w:t>(1)</w:t>
      </w:r>
      <w:r w:rsidRPr="00A651D0">
        <w:tab/>
      </w:r>
      <w:r w:rsidR="00B8446A" w:rsidRPr="00A651D0">
        <w:t>E</w:t>
      </w:r>
      <w:r w:rsidR="00A62777" w:rsidRPr="00A651D0">
        <w:t xml:space="preserve">ach party to </w:t>
      </w:r>
      <w:r w:rsidR="006A1C35" w:rsidRPr="00A651D0">
        <w:t xml:space="preserve">the </w:t>
      </w:r>
      <w:r w:rsidR="00A62777" w:rsidRPr="00A651D0">
        <w:t xml:space="preserve">surrogacy arrangement </w:t>
      </w:r>
      <w:r w:rsidR="00B8446A" w:rsidRPr="00A651D0">
        <w:t xml:space="preserve">must </w:t>
      </w:r>
      <w:r w:rsidRPr="00A651D0">
        <w:t xml:space="preserve">undertake counselling </w:t>
      </w:r>
      <w:r w:rsidR="007947F2" w:rsidRPr="00A651D0">
        <w:t>about the surrogacy a</w:t>
      </w:r>
      <w:r w:rsidR="00BD346F" w:rsidRPr="00A651D0">
        <w:t xml:space="preserve">rrangement and its implications </w:t>
      </w:r>
      <w:r w:rsidRPr="00A651D0">
        <w:t>before</w:t>
      </w:r>
      <w:r w:rsidR="00CE153B" w:rsidRPr="00A651D0">
        <w:t xml:space="preserve"> entering into</w:t>
      </w:r>
      <w:r w:rsidRPr="00A651D0">
        <w:t xml:space="preserve"> the </w:t>
      </w:r>
      <w:r w:rsidR="00AB6743" w:rsidRPr="00A651D0">
        <w:t>surrogacy</w:t>
      </w:r>
      <w:r w:rsidR="00CE153B" w:rsidRPr="00A651D0">
        <w:t xml:space="preserve"> arrangement</w:t>
      </w:r>
      <w:r w:rsidR="00BD346F" w:rsidRPr="00A651D0">
        <w:t>.</w:t>
      </w:r>
    </w:p>
    <w:p w:rsidR="00875604" w:rsidRPr="00A651D0" w:rsidRDefault="00875604" w:rsidP="00BD346F">
      <w:pPr>
        <w:pStyle w:val="Subsection"/>
      </w:pPr>
      <w:r w:rsidRPr="00A651D0">
        <w:tab/>
        <w:t>(</w:t>
      </w:r>
      <w:r w:rsidR="00BD346F" w:rsidRPr="00A651D0">
        <w:t>2</w:t>
      </w:r>
      <w:r w:rsidRPr="00A651D0">
        <w:t>)</w:t>
      </w:r>
      <w:r w:rsidRPr="00A651D0">
        <w:tab/>
        <w:t xml:space="preserve">The counselling </w:t>
      </w:r>
      <w:r w:rsidR="00F1786C" w:rsidRPr="00A651D0">
        <w:t>required</w:t>
      </w:r>
      <w:r w:rsidRPr="00A651D0">
        <w:t xml:space="preserve"> </w:t>
      </w:r>
      <w:r w:rsidR="00BD346F" w:rsidRPr="00A651D0">
        <w:t xml:space="preserve">under </w:t>
      </w:r>
      <w:r w:rsidR="00F1786C" w:rsidRPr="00A651D0">
        <w:t>sub</w:t>
      </w:r>
      <w:r w:rsidR="00BD346F" w:rsidRPr="00A651D0">
        <w:t>section</w:t>
      </w:r>
      <w:r w:rsidRPr="00A651D0">
        <w:t xml:space="preserve"> </w:t>
      </w:r>
      <w:r w:rsidR="00F1786C" w:rsidRPr="00A651D0">
        <w:t xml:space="preserve">(1) </w:t>
      </w:r>
      <w:r w:rsidRPr="00A651D0">
        <w:t xml:space="preserve">may be provided by </w:t>
      </w:r>
      <w:r w:rsidR="00256DF7" w:rsidRPr="00A651D0">
        <w:t>more than one counsellor</w:t>
      </w:r>
      <w:r w:rsidRPr="00A651D0">
        <w:t>.</w:t>
      </w:r>
    </w:p>
    <w:p w:rsidR="00BD346F" w:rsidRPr="00A651D0" w:rsidRDefault="00BD346F" w:rsidP="004E6EFF">
      <w:pPr>
        <w:pStyle w:val="Subsection"/>
      </w:pPr>
      <w:r w:rsidRPr="00A651D0">
        <w:tab/>
        <w:t>(3)</w:t>
      </w:r>
      <w:r w:rsidRPr="00A651D0">
        <w:tab/>
        <w:t xml:space="preserve">A counsellor who provides </w:t>
      </w:r>
      <w:r w:rsidR="00F1786C" w:rsidRPr="00A651D0">
        <w:t xml:space="preserve">the </w:t>
      </w:r>
      <w:r w:rsidRPr="00A651D0">
        <w:t>counselling must prepare a certificate on the counselling</w:t>
      </w:r>
      <w:r w:rsidR="00256DF7" w:rsidRPr="00A651D0">
        <w:t xml:space="preserve"> </w:t>
      </w:r>
      <w:r w:rsidR="00DA19B2" w:rsidRPr="00A651D0">
        <w:t xml:space="preserve">and give it to </w:t>
      </w:r>
      <w:r w:rsidR="00256DF7" w:rsidRPr="00A651D0">
        <w:t xml:space="preserve">the </w:t>
      </w:r>
      <w:r w:rsidR="00DA19B2" w:rsidRPr="00A651D0">
        <w:t>person counselled</w:t>
      </w:r>
      <w:r w:rsidRPr="00A651D0">
        <w:t>.</w:t>
      </w:r>
    </w:p>
    <w:p w:rsidR="00CC64E8" w:rsidRPr="00A651D0" w:rsidRDefault="005C22BA" w:rsidP="005C22BA">
      <w:pPr>
        <w:pStyle w:val="Subsection"/>
      </w:pPr>
      <w:bookmarkStart w:id="47" w:name="_Ref95224504"/>
      <w:r w:rsidRPr="00A651D0">
        <w:tab/>
        <w:t>(4)</w:t>
      </w:r>
      <w:r w:rsidRPr="00A651D0">
        <w:tab/>
      </w:r>
      <w:r w:rsidR="00CC64E8" w:rsidRPr="00A651D0">
        <w:t>The certificate must certify the following matters:</w:t>
      </w:r>
    </w:p>
    <w:p w:rsidR="00CC64E8" w:rsidRPr="00A651D0" w:rsidRDefault="00CC64E8" w:rsidP="00CC64E8">
      <w:pPr>
        <w:pStyle w:val="Paragraph"/>
      </w:pPr>
      <w:r w:rsidRPr="00A651D0">
        <w:t>(a)</w:t>
      </w:r>
      <w:r w:rsidRPr="00A651D0">
        <w:tab/>
        <w:t>the qualifications of the counsellor;</w:t>
      </w:r>
    </w:p>
    <w:p w:rsidR="00CC64E8" w:rsidRPr="00A651D0" w:rsidRDefault="00CC64E8" w:rsidP="00CC64E8">
      <w:pPr>
        <w:pStyle w:val="Paragraph"/>
      </w:pPr>
      <w:r w:rsidRPr="00A651D0">
        <w:t>(b)</w:t>
      </w:r>
      <w:r w:rsidRPr="00A651D0">
        <w:tab/>
        <w:t>that the counsellor is independent of any business providing fertility services;</w:t>
      </w:r>
    </w:p>
    <w:p w:rsidR="00CC64E8" w:rsidRPr="00A651D0" w:rsidRDefault="00CC64E8" w:rsidP="00CC64E8">
      <w:pPr>
        <w:pStyle w:val="Paragraph"/>
      </w:pPr>
      <w:r w:rsidRPr="00A651D0">
        <w:t>(c)</w:t>
      </w:r>
      <w:r w:rsidRPr="00A651D0">
        <w:tab/>
        <w:t>the names of the persons who were counselled;</w:t>
      </w:r>
    </w:p>
    <w:p w:rsidR="00CC64E8" w:rsidRPr="00A651D0" w:rsidRDefault="00CC64E8" w:rsidP="00CC64E8">
      <w:pPr>
        <w:pStyle w:val="Paragraph"/>
      </w:pPr>
      <w:r w:rsidRPr="00A651D0">
        <w:t>(d)</w:t>
      </w:r>
      <w:r w:rsidRPr="00A651D0">
        <w:tab/>
        <w:t>the dates of the counselling;</w:t>
      </w:r>
    </w:p>
    <w:p w:rsidR="00CC64E8" w:rsidRPr="00A651D0" w:rsidRDefault="00CC64E8" w:rsidP="00CC64E8">
      <w:pPr>
        <w:pStyle w:val="Paragraph"/>
      </w:pPr>
      <w:r w:rsidRPr="00A651D0">
        <w:t>(e)</w:t>
      </w:r>
      <w:r w:rsidRPr="00A651D0">
        <w:tab/>
        <w:t xml:space="preserve">that counselling </w:t>
      </w:r>
      <w:r w:rsidR="00C21FF2" w:rsidRPr="00A651D0">
        <w:t xml:space="preserve">on the required matters </w:t>
      </w:r>
      <w:r w:rsidRPr="00A651D0">
        <w:t>was provided;</w:t>
      </w:r>
    </w:p>
    <w:p w:rsidR="00CC64E8" w:rsidRPr="00A651D0" w:rsidRDefault="00CC64E8" w:rsidP="00CC64E8">
      <w:pPr>
        <w:pStyle w:val="Paragraph"/>
      </w:pPr>
      <w:r w:rsidRPr="00A651D0">
        <w:t>(f)</w:t>
      </w:r>
      <w:r w:rsidRPr="00A651D0">
        <w:tab/>
        <w:t>in the case of a surrogate mother under 25 years of age – that exceptional circumstances exist to justify her entering into the surrogacy arrangement;</w:t>
      </w:r>
    </w:p>
    <w:p w:rsidR="00CC64E8" w:rsidRPr="00A651D0" w:rsidRDefault="00CC64E8" w:rsidP="00CC64E8">
      <w:pPr>
        <w:pStyle w:val="Paragraph"/>
      </w:pPr>
      <w:r w:rsidRPr="00A651D0">
        <w:t>(g)</w:t>
      </w:r>
      <w:r w:rsidRPr="00A651D0">
        <w:tab/>
        <w:t>in the case of an intended parent under 25 years of age – that the intended parent is sufficiently mature to understand the implications of the surrogacy arrangement.</w:t>
      </w:r>
    </w:p>
    <w:p w:rsidR="00875604" w:rsidRPr="00A651D0" w:rsidRDefault="00875604" w:rsidP="00875604">
      <w:pPr>
        <w:pStyle w:val="SectionHeading"/>
      </w:pPr>
      <w:bookmarkStart w:id="48" w:name="_Ref96429372"/>
      <w:bookmarkStart w:id="49" w:name="_Toc103247314"/>
      <w:r w:rsidRPr="00A651D0">
        <w:t>Counselling after birth of child</w:t>
      </w:r>
      <w:bookmarkEnd w:id="47"/>
      <w:bookmarkEnd w:id="48"/>
      <w:bookmarkEnd w:id="49"/>
    </w:p>
    <w:p w:rsidR="00AF6053" w:rsidRPr="00A651D0" w:rsidRDefault="00BD346F" w:rsidP="00AF7CB2">
      <w:pPr>
        <w:pStyle w:val="Subsection"/>
      </w:pPr>
      <w:r w:rsidRPr="00A651D0">
        <w:tab/>
        <w:t>(1</w:t>
      </w:r>
      <w:r w:rsidR="002870C4" w:rsidRPr="00A651D0">
        <w:t>)</w:t>
      </w:r>
      <w:r w:rsidR="002870C4" w:rsidRPr="00A651D0">
        <w:tab/>
      </w:r>
      <w:r w:rsidR="00875604" w:rsidRPr="00A651D0">
        <w:t>T</w:t>
      </w:r>
      <w:r w:rsidR="00AF6053" w:rsidRPr="00A651D0">
        <w:t xml:space="preserve">he surrogate mother, her </w:t>
      </w:r>
      <w:r w:rsidR="00E83065" w:rsidRPr="00A651D0">
        <w:t>partner, if any,</w:t>
      </w:r>
      <w:r w:rsidR="00AF6053" w:rsidRPr="00A651D0">
        <w:t xml:space="preserve"> and any other birth parent must undertake counselling about</w:t>
      </w:r>
      <w:r w:rsidR="00AF7CB2" w:rsidRPr="00A651D0">
        <w:t xml:space="preserve"> the surrogacy arrangement and its social and psychological implications after the birth of the child and before consenting to the parentage order.</w:t>
      </w:r>
    </w:p>
    <w:p w:rsidR="00BD346F" w:rsidRPr="00A651D0" w:rsidRDefault="00BD346F" w:rsidP="00BD346F">
      <w:pPr>
        <w:pStyle w:val="Subsection"/>
      </w:pPr>
      <w:r w:rsidRPr="00A651D0">
        <w:lastRenderedPageBreak/>
        <w:tab/>
        <w:t>(2)</w:t>
      </w:r>
      <w:r w:rsidRPr="00A651D0">
        <w:tab/>
        <w:t xml:space="preserve">The counselling </w:t>
      </w:r>
      <w:r w:rsidR="00F1786C" w:rsidRPr="00A651D0">
        <w:t>required</w:t>
      </w:r>
      <w:r w:rsidRPr="00A651D0">
        <w:t xml:space="preserve"> under this section may be provided by t</w:t>
      </w:r>
      <w:r w:rsidR="001226C5" w:rsidRPr="00A651D0">
        <w:t>he same counsellor that provided</w:t>
      </w:r>
      <w:r w:rsidRPr="00A651D0">
        <w:t xml:space="preserve"> counselling to any of the parties before </w:t>
      </w:r>
      <w:r w:rsidR="00F1786C" w:rsidRPr="00A651D0">
        <w:t>they entered</w:t>
      </w:r>
      <w:r w:rsidRPr="00A651D0">
        <w:t xml:space="preserve"> into the surrogacy arrangement.</w:t>
      </w:r>
    </w:p>
    <w:p w:rsidR="00875604" w:rsidRPr="00A651D0" w:rsidRDefault="003550B5" w:rsidP="00875604">
      <w:pPr>
        <w:pStyle w:val="SectionHeading"/>
      </w:pPr>
      <w:bookmarkStart w:id="50" w:name="_Ref95224583"/>
      <w:bookmarkStart w:id="51" w:name="_Ref95227662"/>
      <w:bookmarkStart w:id="52" w:name="_Ref95982740"/>
      <w:bookmarkStart w:id="53" w:name="_Toc103247315"/>
      <w:r w:rsidRPr="00A651D0">
        <w:t>Report for Local Court</w:t>
      </w:r>
      <w:bookmarkEnd w:id="50"/>
      <w:bookmarkEnd w:id="51"/>
      <w:bookmarkEnd w:id="52"/>
      <w:bookmarkEnd w:id="53"/>
    </w:p>
    <w:p w:rsidR="005075EB" w:rsidRPr="00A651D0" w:rsidRDefault="00875604" w:rsidP="00875604">
      <w:pPr>
        <w:pStyle w:val="Subsection"/>
      </w:pPr>
      <w:r w:rsidRPr="00A651D0">
        <w:tab/>
        <w:t>(1)</w:t>
      </w:r>
      <w:r w:rsidRPr="00A651D0">
        <w:tab/>
        <w:t xml:space="preserve">Each party </w:t>
      </w:r>
      <w:r w:rsidR="00B16FED" w:rsidRPr="00A651D0">
        <w:t xml:space="preserve">and any birth parent of the child who is not a party </w:t>
      </w:r>
      <w:r w:rsidRPr="00A651D0">
        <w:t xml:space="preserve">to the surrogacy arrangement must </w:t>
      </w:r>
      <w:r w:rsidR="003550B5" w:rsidRPr="00A651D0">
        <w:t>submit to an interview by a counsellor</w:t>
      </w:r>
      <w:r w:rsidRPr="00A651D0">
        <w:t xml:space="preserve"> </w:t>
      </w:r>
      <w:r w:rsidR="005075EB" w:rsidRPr="00A651D0">
        <w:t>for the purpose of a report for the Local Court.</w:t>
      </w:r>
    </w:p>
    <w:p w:rsidR="00875604" w:rsidRPr="00A651D0" w:rsidRDefault="005075EB" w:rsidP="00875604">
      <w:pPr>
        <w:pStyle w:val="Subsection"/>
      </w:pPr>
      <w:r w:rsidRPr="00A651D0">
        <w:tab/>
        <w:t>(2)</w:t>
      </w:r>
      <w:r w:rsidRPr="00A651D0">
        <w:tab/>
        <w:t>The interview</w:t>
      </w:r>
      <w:r w:rsidR="00B16FED" w:rsidRPr="00A651D0">
        <w:t>s</w:t>
      </w:r>
      <w:r w:rsidRPr="00A651D0">
        <w:t xml:space="preserve"> must take place </w:t>
      </w:r>
      <w:r w:rsidR="00875604" w:rsidRPr="00A651D0">
        <w:t>after the birth of a child under the surrogacy arrangement but before any application is made for a parentage order.</w:t>
      </w:r>
    </w:p>
    <w:p w:rsidR="003550B5" w:rsidRPr="00A651D0" w:rsidRDefault="003550B5" w:rsidP="003550B5">
      <w:pPr>
        <w:pStyle w:val="Subsection"/>
      </w:pPr>
      <w:r w:rsidRPr="00A651D0">
        <w:tab/>
        <w:t>(3)</w:t>
      </w:r>
      <w:r w:rsidRPr="00A651D0">
        <w:tab/>
        <w:t xml:space="preserve">The </w:t>
      </w:r>
      <w:r w:rsidR="00B16FED" w:rsidRPr="00A651D0">
        <w:t>counsellor must prepare a</w:t>
      </w:r>
      <w:r w:rsidRPr="00A651D0">
        <w:t xml:space="preserve"> report </w:t>
      </w:r>
      <w:r w:rsidR="00B16FED" w:rsidRPr="00A651D0">
        <w:t xml:space="preserve">on the interviews that states </w:t>
      </w:r>
      <w:r w:rsidRPr="00A651D0">
        <w:t>the following matters:</w:t>
      </w:r>
    </w:p>
    <w:p w:rsidR="003550B5" w:rsidRPr="00A651D0" w:rsidRDefault="003550B5" w:rsidP="003550B5">
      <w:pPr>
        <w:pStyle w:val="Paragraph"/>
      </w:pPr>
      <w:r w:rsidRPr="00A651D0">
        <w:t>(a)</w:t>
      </w:r>
      <w:r w:rsidRPr="00A651D0">
        <w:tab/>
        <w:t>the qualifications of the counsellor;</w:t>
      </w:r>
    </w:p>
    <w:p w:rsidR="003550B5" w:rsidRPr="00A651D0" w:rsidRDefault="003550B5" w:rsidP="003550B5">
      <w:pPr>
        <w:pStyle w:val="Paragraph"/>
      </w:pPr>
      <w:r w:rsidRPr="00A651D0">
        <w:t>(b)</w:t>
      </w:r>
      <w:r w:rsidRPr="00A651D0">
        <w:tab/>
        <w:t>that the counsellor is independent of any business providing fertility services;</w:t>
      </w:r>
    </w:p>
    <w:p w:rsidR="003550B5" w:rsidRPr="00A651D0" w:rsidRDefault="003550B5" w:rsidP="003550B5">
      <w:pPr>
        <w:pStyle w:val="Paragraph"/>
      </w:pPr>
      <w:r w:rsidRPr="00A651D0">
        <w:t>(c)</w:t>
      </w:r>
      <w:r w:rsidRPr="00A651D0">
        <w:tab/>
        <w:t>the names of the persons who were counselled;</w:t>
      </w:r>
    </w:p>
    <w:p w:rsidR="003550B5" w:rsidRPr="00A651D0" w:rsidRDefault="003550B5" w:rsidP="003550B5">
      <w:pPr>
        <w:pStyle w:val="Paragraph"/>
      </w:pPr>
      <w:r w:rsidRPr="00A651D0">
        <w:t>(d)</w:t>
      </w:r>
      <w:r w:rsidRPr="00A651D0">
        <w:tab/>
        <w:t>the dates of the counselling;</w:t>
      </w:r>
    </w:p>
    <w:p w:rsidR="003550B5" w:rsidRPr="00A651D0" w:rsidRDefault="00C21FF2" w:rsidP="003550B5">
      <w:pPr>
        <w:pStyle w:val="Paragraph"/>
      </w:pPr>
      <w:r w:rsidRPr="00A651D0">
        <w:t>(e)</w:t>
      </w:r>
      <w:r w:rsidRPr="00A651D0">
        <w:tab/>
        <w:t>the counsellor'</w:t>
      </w:r>
      <w:r w:rsidR="003550B5" w:rsidRPr="00A651D0">
        <w:t>s opinion on the best interests of the child born under the surrogacy arrangement and the grounds for that opinion.</w:t>
      </w:r>
    </w:p>
    <w:p w:rsidR="003550B5" w:rsidRPr="00A651D0" w:rsidRDefault="003550B5" w:rsidP="003550B5">
      <w:pPr>
        <w:pStyle w:val="Subsection"/>
      </w:pPr>
      <w:r w:rsidRPr="00A651D0">
        <w:tab/>
        <w:t>(4)</w:t>
      </w:r>
      <w:r w:rsidRPr="00A651D0">
        <w:tab/>
        <w:t>The counsellor's report may include the counsellor's opinion on the following matters:</w:t>
      </w:r>
    </w:p>
    <w:p w:rsidR="003550B5" w:rsidRPr="00A651D0" w:rsidRDefault="003550B5" w:rsidP="003550B5">
      <w:pPr>
        <w:pStyle w:val="Paragraph"/>
      </w:pPr>
      <w:r w:rsidRPr="00A651D0">
        <w:t>(a)</w:t>
      </w:r>
      <w:r w:rsidRPr="00A651D0">
        <w:tab/>
        <w:t xml:space="preserve">each </w:t>
      </w:r>
      <w:r w:rsidR="00B16FED" w:rsidRPr="00A651D0">
        <w:t>person's</w:t>
      </w:r>
      <w:r w:rsidRPr="00A651D0">
        <w:t xml:space="preserve"> understanding of the social and psychological implications of a parentage order on themselves and the child;</w:t>
      </w:r>
    </w:p>
    <w:p w:rsidR="003550B5" w:rsidRPr="00A651D0" w:rsidRDefault="00B16FED" w:rsidP="003550B5">
      <w:pPr>
        <w:pStyle w:val="Paragraph"/>
      </w:pPr>
      <w:r w:rsidRPr="00A651D0">
        <w:t>(b)</w:t>
      </w:r>
      <w:r w:rsidRPr="00A651D0">
        <w:tab/>
        <w:t>each person</w:t>
      </w:r>
      <w:r w:rsidR="003550B5" w:rsidRPr="00A651D0">
        <w:t>'s level of acceptance that openn</w:t>
      </w:r>
      <w:r w:rsidR="00C21FF2" w:rsidRPr="00A651D0">
        <w:t>ess and honesty about the child'</w:t>
      </w:r>
      <w:r w:rsidR="003550B5" w:rsidRPr="00A651D0">
        <w:t>s birth parentage is in the best interests of the child;</w:t>
      </w:r>
    </w:p>
    <w:p w:rsidR="003550B5" w:rsidRPr="00A651D0" w:rsidRDefault="003550B5" w:rsidP="003550B5">
      <w:pPr>
        <w:pStyle w:val="Paragraph"/>
      </w:pPr>
      <w:r w:rsidRPr="00A651D0">
        <w:t>(c)</w:t>
      </w:r>
      <w:r w:rsidRPr="00A651D0">
        <w:tab/>
        <w:t>the arrangements that the intended parent or intended parents propose for the care and nurture of the child;</w:t>
      </w:r>
    </w:p>
    <w:p w:rsidR="003550B5" w:rsidRPr="00A651D0" w:rsidRDefault="003550B5" w:rsidP="003550B5">
      <w:pPr>
        <w:pStyle w:val="Paragraph"/>
      </w:pPr>
      <w:r w:rsidRPr="00A651D0">
        <w:t>(d)</w:t>
      </w:r>
      <w:r w:rsidRPr="00A651D0">
        <w:tab/>
        <w:t>any other matter relevant to the wellbeing of the child.</w:t>
      </w:r>
    </w:p>
    <w:p w:rsidR="00BD346F" w:rsidRPr="00A651D0" w:rsidRDefault="00BD346F" w:rsidP="005075EB">
      <w:pPr>
        <w:pStyle w:val="Subsection"/>
      </w:pPr>
      <w:r w:rsidRPr="00A651D0">
        <w:tab/>
        <w:t>(</w:t>
      </w:r>
      <w:r w:rsidR="005075EB" w:rsidRPr="00A651D0">
        <w:t>5</w:t>
      </w:r>
      <w:r w:rsidR="00C21FF2" w:rsidRPr="00A651D0">
        <w:t>)</w:t>
      </w:r>
      <w:r w:rsidR="00C21FF2" w:rsidRPr="00A651D0">
        <w:tab/>
        <w:t xml:space="preserve">The counsellor, </w:t>
      </w:r>
      <w:r w:rsidR="003550B5" w:rsidRPr="00A651D0">
        <w:t>under this section</w:t>
      </w:r>
      <w:r w:rsidR="00C21FF2" w:rsidRPr="00A651D0">
        <w:t>,</w:t>
      </w:r>
      <w:r w:rsidR="003550B5" w:rsidRPr="00A651D0">
        <w:t xml:space="preserve"> must</w:t>
      </w:r>
      <w:r w:rsidR="005075EB" w:rsidRPr="00A651D0">
        <w:t xml:space="preserve"> </w:t>
      </w:r>
      <w:r w:rsidRPr="00A651D0">
        <w:t xml:space="preserve">not </w:t>
      </w:r>
      <w:r w:rsidR="00DA19B2" w:rsidRPr="00A651D0">
        <w:t xml:space="preserve">have </w:t>
      </w:r>
      <w:r w:rsidRPr="00A651D0">
        <w:t>provide</w:t>
      </w:r>
      <w:r w:rsidR="00DA19B2" w:rsidRPr="00A651D0">
        <w:t>d</w:t>
      </w:r>
      <w:r w:rsidRPr="00A651D0">
        <w:t xml:space="preserve"> </w:t>
      </w:r>
      <w:r w:rsidR="005075EB" w:rsidRPr="00A651D0">
        <w:t xml:space="preserve">any </w:t>
      </w:r>
      <w:r w:rsidR="00DA19B2" w:rsidRPr="00A651D0">
        <w:t xml:space="preserve">previous </w:t>
      </w:r>
      <w:r w:rsidR="005075EB" w:rsidRPr="00A651D0">
        <w:t>counselling to the parties</w:t>
      </w:r>
      <w:r w:rsidRPr="00A651D0">
        <w:t>.</w:t>
      </w:r>
    </w:p>
    <w:p w:rsidR="00C06246" w:rsidRPr="00A651D0" w:rsidRDefault="00B33C57" w:rsidP="00BD346F">
      <w:pPr>
        <w:pStyle w:val="Subsection"/>
      </w:pPr>
      <w:r w:rsidRPr="00A651D0">
        <w:tab/>
      </w:r>
      <w:r w:rsidR="005075EB" w:rsidRPr="00A651D0">
        <w:t>(6)</w:t>
      </w:r>
      <w:r w:rsidR="00C06246" w:rsidRPr="00A651D0">
        <w:tab/>
      </w:r>
      <w:r w:rsidR="00B16FED" w:rsidRPr="00A651D0">
        <w:t>A</w:t>
      </w:r>
      <w:r w:rsidR="00C06246" w:rsidRPr="00A651D0">
        <w:t xml:space="preserve"> copy of the report </w:t>
      </w:r>
      <w:r w:rsidR="00B16FED" w:rsidRPr="00A651D0">
        <w:t xml:space="preserve">must be given </w:t>
      </w:r>
      <w:r w:rsidR="00262422" w:rsidRPr="00A651D0">
        <w:t>to</w:t>
      </w:r>
      <w:r w:rsidR="00C06246" w:rsidRPr="00A651D0">
        <w:t xml:space="preserve"> </w:t>
      </w:r>
      <w:r w:rsidR="00B16FED" w:rsidRPr="00A651D0">
        <w:t>each person interviewed before an application is made for a parentage order</w:t>
      </w:r>
      <w:r w:rsidR="00CC64E8" w:rsidRPr="00A651D0">
        <w:t>.</w:t>
      </w:r>
    </w:p>
    <w:p w:rsidR="00875604" w:rsidRPr="00A651D0" w:rsidRDefault="00AE7F28" w:rsidP="00875604">
      <w:pPr>
        <w:pStyle w:val="SectionHeading"/>
      </w:pPr>
      <w:bookmarkStart w:id="54" w:name="_Toc103247316"/>
      <w:r w:rsidRPr="00A651D0">
        <w:lastRenderedPageBreak/>
        <w:t>R</w:t>
      </w:r>
      <w:r w:rsidR="00875604" w:rsidRPr="00A651D0">
        <w:t>equirements</w:t>
      </w:r>
      <w:r w:rsidRPr="00A651D0">
        <w:t xml:space="preserve"> related to counsell</w:t>
      </w:r>
      <w:r w:rsidR="00DA19B2" w:rsidRPr="00A651D0">
        <w:t>ors</w:t>
      </w:r>
      <w:bookmarkEnd w:id="54"/>
    </w:p>
    <w:p w:rsidR="002870C4" w:rsidRPr="00A651D0" w:rsidRDefault="00AF7CB2" w:rsidP="002870C4">
      <w:pPr>
        <w:pStyle w:val="Subsection"/>
      </w:pPr>
      <w:r w:rsidRPr="00A651D0">
        <w:tab/>
        <w:t>(</w:t>
      </w:r>
      <w:r w:rsidR="00875604" w:rsidRPr="00A651D0">
        <w:t>1</w:t>
      </w:r>
      <w:r w:rsidRPr="00A651D0">
        <w:t>)</w:t>
      </w:r>
      <w:r w:rsidRPr="00A651D0">
        <w:tab/>
      </w:r>
      <w:r w:rsidR="00AE7F28" w:rsidRPr="00A651D0">
        <w:t>A counsellor</w:t>
      </w:r>
      <w:r w:rsidR="00CE153B" w:rsidRPr="00A651D0">
        <w:t xml:space="preserve"> </w:t>
      </w:r>
      <w:r w:rsidR="00AE7F28" w:rsidRPr="00A651D0">
        <w:t>must be</w:t>
      </w:r>
      <w:r w:rsidR="00A27D3D" w:rsidRPr="00A651D0">
        <w:t>:</w:t>
      </w:r>
    </w:p>
    <w:p w:rsidR="00A27D3D" w:rsidRPr="00A651D0" w:rsidRDefault="00A27D3D" w:rsidP="00A27D3D">
      <w:pPr>
        <w:pStyle w:val="Paragraph"/>
      </w:pPr>
      <w:r w:rsidRPr="00A651D0">
        <w:t>(a)</w:t>
      </w:r>
      <w:r w:rsidRPr="00A651D0">
        <w:tab/>
        <w:t>a member</w:t>
      </w:r>
      <w:r w:rsidR="00CE153B" w:rsidRPr="00A651D0">
        <w:t>,</w:t>
      </w:r>
      <w:r w:rsidRPr="00A651D0">
        <w:t xml:space="preserve"> or </w:t>
      </w:r>
      <w:r w:rsidR="00CE153B" w:rsidRPr="00A651D0">
        <w:t xml:space="preserve">a person </w:t>
      </w:r>
      <w:r w:rsidRPr="00A651D0">
        <w:t>eligible for full membership</w:t>
      </w:r>
      <w:r w:rsidR="00CE153B" w:rsidRPr="00A651D0">
        <w:t>,</w:t>
      </w:r>
      <w:r w:rsidRPr="00A651D0">
        <w:t xml:space="preserve"> of the Australian and New Zealand Infertility Counsello</w:t>
      </w:r>
      <w:r w:rsidR="007205D3" w:rsidRPr="00A651D0">
        <w:t>rs</w:t>
      </w:r>
      <w:r w:rsidR="00336979" w:rsidRPr="00A651D0">
        <w:t xml:space="preserve"> Association</w:t>
      </w:r>
      <w:r w:rsidRPr="00A651D0">
        <w:t>; or</w:t>
      </w:r>
    </w:p>
    <w:p w:rsidR="00A27D3D" w:rsidRPr="00A651D0" w:rsidRDefault="00A27D3D" w:rsidP="00A27D3D">
      <w:pPr>
        <w:pStyle w:val="Paragraph"/>
      </w:pPr>
      <w:r w:rsidRPr="00A651D0">
        <w:t>(b)</w:t>
      </w:r>
      <w:r w:rsidRPr="00A651D0">
        <w:tab/>
        <w:t>a person with other qualifications prescribed by regulation.</w:t>
      </w:r>
    </w:p>
    <w:p w:rsidR="004801ED" w:rsidRPr="00A651D0" w:rsidRDefault="00204D5C" w:rsidP="004801ED">
      <w:pPr>
        <w:pStyle w:val="Subsection"/>
      </w:pPr>
      <w:r w:rsidRPr="00A651D0">
        <w:tab/>
        <w:t>(</w:t>
      </w:r>
      <w:r w:rsidR="00875604" w:rsidRPr="00A651D0">
        <w:t>2</w:t>
      </w:r>
      <w:r w:rsidRPr="00A651D0">
        <w:t>)</w:t>
      </w:r>
      <w:r w:rsidRPr="00A651D0">
        <w:tab/>
        <w:t>A</w:t>
      </w:r>
      <w:r w:rsidR="00495B60" w:rsidRPr="00A651D0">
        <w:t xml:space="preserve"> c</w:t>
      </w:r>
      <w:r w:rsidR="007D3454" w:rsidRPr="00A651D0">
        <w:t>ounsellor</w:t>
      </w:r>
      <w:r w:rsidR="004801ED" w:rsidRPr="00A651D0">
        <w:t xml:space="preserve"> must be independent of any busine</w:t>
      </w:r>
      <w:r w:rsidR="00BE69CB" w:rsidRPr="00A651D0">
        <w:t>ss providing fertility services.</w:t>
      </w:r>
    </w:p>
    <w:p w:rsidR="001F1CBF" w:rsidRPr="00A651D0" w:rsidRDefault="00875604" w:rsidP="004801ED">
      <w:pPr>
        <w:pStyle w:val="Subsection"/>
      </w:pPr>
      <w:r w:rsidRPr="00A651D0">
        <w:tab/>
        <w:t>(3</w:t>
      </w:r>
      <w:r w:rsidR="00336979" w:rsidRPr="00A651D0">
        <w:t>)</w:t>
      </w:r>
      <w:r w:rsidR="00336979" w:rsidRPr="00A651D0">
        <w:tab/>
        <w:t xml:space="preserve">The counselling </w:t>
      </w:r>
      <w:r w:rsidR="00AE7F28" w:rsidRPr="00A651D0">
        <w:t xml:space="preserve">provided by a counsellor </w:t>
      </w:r>
      <w:r w:rsidR="00336979" w:rsidRPr="00A651D0">
        <w:t>must be consistent with any g</w:t>
      </w:r>
      <w:r w:rsidR="00C81EA3" w:rsidRPr="00A651D0">
        <w:t>uidelines relevant to surrogacy</w:t>
      </w:r>
      <w:r w:rsidR="007205D3" w:rsidRPr="00A651D0">
        <w:t xml:space="preserve">, </w:t>
      </w:r>
      <w:r w:rsidR="00C81EA3" w:rsidRPr="00A651D0">
        <w:t xml:space="preserve">in effect </w:t>
      </w:r>
      <w:r w:rsidR="00B11ECF" w:rsidRPr="00A651D0">
        <w:t xml:space="preserve">as of the time of the </w:t>
      </w:r>
      <w:r w:rsidR="000E1D98" w:rsidRPr="00A651D0">
        <w:t>counselling</w:t>
      </w:r>
      <w:r w:rsidR="007205D3" w:rsidRPr="00A651D0">
        <w:t>,</w:t>
      </w:r>
      <w:r w:rsidR="00336979" w:rsidRPr="00A651D0">
        <w:t xml:space="preserve"> </w:t>
      </w:r>
      <w:r w:rsidR="00C81EA3" w:rsidRPr="00A651D0">
        <w:t xml:space="preserve">issued </w:t>
      </w:r>
      <w:r w:rsidR="00336979" w:rsidRPr="00A651D0">
        <w:t>by</w:t>
      </w:r>
      <w:r w:rsidR="001F1CBF" w:rsidRPr="00A651D0">
        <w:t>:</w:t>
      </w:r>
    </w:p>
    <w:p w:rsidR="001F1CBF" w:rsidRPr="00A651D0" w:rsidRDefault="001F1CBF" w:rsidP="001F1CBF">
      <w:pPr>
        <w:pStyle w:val="Paragraph"/>
      </w:pPr>
      <w:r w:rsidRPr="00A651D0">
        <w:t>(a)</w:t>
      </w:r>
      <w:r w:rsidRPr="00A651D0">
        <w:tab/>
      </w:r>
      <w:r w:rsidR="00336979" w:rsidRPr="00A651D0">
        <w:t>the Australian and New Z</w:t>
      </w:r>
      <w:r w:rsidR="007205D3" w:rsidRPr="00A651D0">
        <w:t>ealand Infertility Counsellors</w:t>
      </w:r>
      <w:r w:rsidR="00336979" w:rsidRPr="00A651D0">
        <w:t xml:space="preserve"> Association</w:t>
      </w:r>
      <w:r w:rsidRPr="00A651D0">
        <w:t>;</w:t>
      </w:r>
      <w:r w:rsidR="00336979" w:rsidRPr="00A651D0">
        <w:t xml:space="preserve"> and</w:t>
      </w:r>
    </w:p>
    <w:p w:rsidR="00336979" w:rsidRPr="00A651D0" w:rsidRDefault="001F1CBF" w:rsidP="001F1CBF">
      <w:pPr>
        <w:pStyle w:val="Paragraph"/>
      </w:pPr>
      <w:r w:rsidRPr="00A651D0">
        <w:t>(b)</w:t>
      </w:r>
      <w:r w:rsidRPr="00A651D0">
        <w:tab/>
      </w:r>
      <w:r w:rsidR="00336979" w:rsidRPr="00A651D0">
        <w:t>the National Health and Medical Research Council.</w:t>
      </w:r>
    </w:p>
    <w:p w:rsidR="00BF1BC3" w:rsidRPr="00A651D0" w:rsidRDefault="00F853A9" w:rsidP="008C4D6C">
      <w:pPr>
        <w:pStyle w:val="PartHeading"/>
      </w:pPr>
      <w:bookmarkStart w:id="55" w:name="_Toc103247317"/>
      <w:r w:rsidRPr="00A651D0">
        <w:rPr>
          <w:rStyle w:val="charPartText"/>
        </w:rPr>
        <w:t>Part 3</w:t>
      </w:r>
      <w:r w:rsidRPr="00A651D0">
        <w:rPr>
          <w:rStyle w:val="charPartText"/>
        </w:rPr>
        <w:tab/>
      </w:r>
      <w:r w:rsidR="008C4D6C" w:rsidRPr="00A651D0">
        <w:rPr>
          <w:rStyle w:val="charPartText"/>
        </w:rPr>
        <w:t>Parentage orders</w:t>
      </w:r>
      <w:bookmarkEnd w:id="55"/>
    </w:p>
    <w:p w:rsidR="009F0179" w:rsidRPr="00A651D0" w:rsidRDefault="009F0179" w:rsidP="009F0179">
      <w:pPr>
        <w:pStyle w:val="DivisionHeading"/>
      </w:pPr>
      <w:bookmarkStart w:id="56" w:name="_Toc103247318"/>
      <w:r w:rsidRPr="00A651D0">
        <w:rPr>
          <w:rStyle w:val="charDivisionText"/>
        </w:rPr>
        <w:t>Division 1</w:t>
      </w:r>
      <w:r w:rsidRPr="00A651D0">
        <w:rPr>
          <w:rStyle w:val="charDivisionText"/>
        </w:rPr>
        <w:tab/>
        <w:t>Application for parentage order</w:t>
      </w:r>
      <w:bookmarkEnd w:id="56"/>
    </w:p>
    <w:p w:rsidR="00BA5063" w:rsidRPr="00A651D0" w:rsidRDefault="00A651D0" w:rsidP="00BF1BC3">
      <w:pPr>
        <w:pStyle w:val="BlankHeader"/>
      </w:pPr>
      <w:r w:rsidRPr="00A651D0">
        <w:rPr>
          <w:rStyle w:val="charSubdivisionText"/>
        </w:rPr>
        <w:t xml:space="preserve"> </w:t>
      </w:r>
    </w:p>
    <w:p w:rsidR="00797B75" w:rsidRPr="00A651D0" w:rsidRDefault="00797B75" w:rsidP="00797B75">
      <w:pPr>
        <w:pStyle w:val="SectionHeading"/>
      </w:pPr>
      <w:bookmarkStart w:id="57" w:name="_Ref81490853"/>
      <w:bookmarkStart w:id="58" w:name="_Toc103247319"/>
      <w:r w:rsidRPr="00A651D0">
        <w:t>Application for parentage order</w:t>
      </w:r>
      <w:bookmarkEnd w:id="57"/>
      <w:bookmarkEnd w:id="58"/>
    </w:p>
    <w:p w:rsidR="00797B75" w:rsidRPr="00A651D0" w:rsidRDefault="00BE7C45" w:rsidP="00BE7C45">
      <w:pPr>
        <w:pStyle w:val="Subsection"/>
      </w:pPr>
      <w:r w:rsidRPr="00A651D0">
        <w:tab/>
        <w:t>(1)</w:t>
      </w:r>
      <w:r w:rsidRPr="00A651D0">
        <w:tab/>
        <w:t>The intended parent</w:t>
      </w:r>
      <w:r w:rsidR="005D68AF" w:rsidRPr="00A651D0">
        <w:t xml:space="preserve"> or intended parents of a child</w:t>
      </w:r>
      <w:r w:rsidRPr="00A651D0">
        <w:t xml:space="preserve"> may apply </w:t>
      </w:r>
      <w:r w:rsidR="004E699F" w:rsidRPr="00A651D0">
        <w:t xml:space="preserve">to the Local Court </w:t>
      </w:r>
      <w:r w:rsidR="00944776" w:rsidRPr="00A651D0">
        <w:t>for a parentage order.</w:t>
      </w:r>
    </w:p>
    <w:p w:rsidR="0086544D" w:rsidRPr="00A651D0" w:rsidRDefault="0086544D" w:rsidP="0086544D">
      <w:pPr>
        <w:pStyle w:val="Subsection"/>
      </w:pPr>
      <w:r w:rsidRPr="00A651D0">
        <w:tab/>
        <w:t>(2)</w:t>
      </w:r>
      <w:r w:rsidRPr="00A651D0">
        <w:tab/>
        <w:t>An application for a parentage order must be made:</w:t>
      </w:r>
    </w:p>
    <w:p w:rsidR="0086544D" w:rsidRPr="00A651D0" w:rsidRDefault="0086544D" w:rsidP="0086544D">
      <w:pPr>
        <w:pStyle w:val="Paragraph"/>
      </w:pPr>
      <w:r w:rsidRPr="00A651D0">
        <w:t>(a)</w:t>
      </w:r>
      <w:r w:rsidRPr="00A651D0">
        <w:tab/>
        <w:t>no earlier than 30 days after the birth of the child; and</w:t>
      </w:r>
    </w:p>
    <w:p w:rsidR="0086544D" w:rsidRPr="00A651D0" w:rsidRDefault="0086544D" w:rsidP="0086544D">
      <w:pPr>
        <w:pStyle w:val="Paragraph"/>
      </w:pPr>
      <w:r w:rsidRPr="00A651D0">
        <w:t>(b)</w:t>
      </w:r>
      <w:r w:rsidRPr="00A651D0">
        <w:tab/>
        <w:t xml:space="preserve">no later than 180 days after the birth of the child, unless the Local Court is satisfied that there are exceptional </w:t>
      </w:r>
      <w:r w:rsidR="0064772C" w:rsidRPr="00A651D0">
        <w:t>circumstances</w:t>
      </w:r>
      <w:r w:rsidRPr="00A651D0">
        <w:t xml:space="preserve"> </w:t>
      </w:r>
      <w:r w:rsidR="00333A49" w:rsidRPr="00A651D0">
        <w:t>to justify</w:t>
      </w:r>
      <w:r w:rsidRPr="00A651D0">
        <w:t xml:space="preserve"> a later application.</w:t>
      </w:r>
    </w:p>
    <w:p w:rsidR="00BE7C45" w:rsidRPr="00A651D0" w:rsidRDefault="00BE7C45" w:rsidP="00BE7C45">
      <w:pPr>
        <w:pStyle w:val="Subsection"/>
      </w:pPr>
      <w:r w:rsidRPr="00A651D0">
        <w:tab/>
      </w:r>
      <w:r w:rsidR="006B6B4F" w:rsidRPr="00A651D0">
        <w:t>(3</w:t>
      </w:r>
      <w:r w:rsidRPr="00A651D0">
        <w:t>)</w:t>
      </w:r>
      <w:r w:rsidRPr="00A651D0">
        <w:tab/>
      </w:r>
      <w:r w:rsidR="004E699F" w:rsidRPr="00A651D0">
        <w:t>If there are 2 intended parents</w:t>
      </w:r>
      <w:r w:rsidR="00DA19B2" w:rsidRPr="00A651D0">
        <w:t xml:space="preserve"> in the </w:t>
      </w:r>
      <w:r w:rsidR="00753D98" w:rsidRPr="00A651D0">
        <w:t>surrogacy arrangement</w:t>
      </w:r>
      <w:r w:rsidR="004E699F" w:rsidRPr="00A651D0">
        <w:t>, t</w:t>
      </w:r>
      <w:r w:rsidRPr="00A651D0">
        <w:t xml:space="preserve">he application must be made </w:t>
      </w:r>
      <w:r w:rsidR="004E699F" w:rsidRPr="00A651D0">
        <w:t xml:space="preserve">by both intended parents </w:t>
      </w:r>
      <w:r w:rsidR="00C96A92" w:rsidRPr="00A651D0">
        <w:t xml:space="preserve">jointly </w:t>
      </w:r>
      <w:r w:rsidR="004E699F" w:rsidRPr="00A651D0">
        <w:t>unless:</w:t>
      </w:r>
    </w:p>
    <w:p w:rsidR="004E699F" w:rsidRPr="00A651D0" w:rsidRDefault="004E699F" w:rsidP="004E699F">
      <w:pPr>
        <w:pStyle w:val="Paragraph"/>
      </w:pPr>
      <w:r w:rsidRPr="00A651D0">
        <w:t>(a)</w:t>
      </w:r>
      <w:r w:rsidRPr="00A651D0">
        <w:tab/>
        <w:t>they are no longer partners;</w:t>
      </w:r>
      <w:r w:rsidR="001F5A07" w:rsidRPr="00A651D0">
        <w:t xml:space="preserve"> or</w:t>
      </w:r>
    </w:p>
    <w:p w:rsidR="004E699F" w:rsidRPr="00A651D0" w:rsidRDefault="00DA19B2" w:rsidP="004E699F">
      <w:pPr>
        <w:pStyle w:val="Paragraph"/>
      </w:pPr>
      <w:r w:rsidRPr="00A651D0">
        <w:t>(b</w:t>
      </w:r>
      <w:r w:rsidR="004E699F" w:rsidRPr="00A651D0">
        <w:t>)</w:t>
      </w:r>
      <w:r w:rsidR="004E699F" w:rsidRPr="00A651D0">
        <w:tab/>
        <w:t>on</w:t>
      </w:r>
      <w:r w:rsidR="009B5F20" w:rsidRPr="00A651D0">
        <w:t>e</w:t>
      </w:r>
      <w:r w:rsidR="004E699F" w:rsidRPr="00A651D0">
        <w:t xml:space="preserve"> of them has died;</w:t>
      </w:r>
      <w:r w:rsidR="001F5A07" w:rsidRPr="00A651D0">
        <w:t xml:space="preserve"> or</w:t>
      </w:r>
    </w:p>
    <w:p w:rsidR="004E699F" w:rsidRPr="00A651D0" w:rsidRDefault="00DA19B2" w:rsidP="004E699F">
      <w:pPr>
        <w:pStyle w:val="Paragraph"/>
      </w:pPr>
      <w:r w:rsidRPr="00A651D0">
        <w:t>(c</w:t>
      </w:r>
      <w:r w:rsidR="009B5F20" w:rsidRPr="00A651D0">
        <w:t>)</w:t>
      </w:r>
      <w:r w:rsidR="009B5F20" w:rsidRPr="00A651D0">
        <w:tab/>
        <w:t xml:space="preserve">one of them does not have </w:t>
      </w:r>
      <w:r w:rsidR="00DE6476" w:rsidRPr="00A651D0">
        <w:t xml:space="preserve">the </w:t>
      </w:r>
      <w:r w:rsidR="009B5F20" w:rsidRPr="00A651D0">
        <w:t>legal capacity</w:t>
      </w:r>
      <w:r w:rsidR="00DE6476" w:rsidRPr="00A651D0">
        <w:t xml:space="preserve"> to </w:t>
      </w:r>
      <w:r w:rsidR="00897282" w:rsidRPr="00A651D0">
        <w:t>make decisions in relation to</w:t>
      </w:r>
      <w:r w:rsidR="00705D75" w:rsidRPr="00A651D0">
        <w:t xml:space="preserve"> the proceedings</w:t>
      </w:r>
      <w:r w:rsidR="009B5F20" w:rsidRPr="00A651D0">
        <w:t>;</w:t>
      </w:r>
      <w:r w:rsidR="001F5A07" w:rsidRPr="00A651D0">
        <w:t xml:space="preserve"> or</w:t>
      </w:r>
    </w:p>
    <w:p w:rsidR="009B5F20" w:rsidRPr="00A651D0" w:rsidRDefault="00DA19B2" w:rsidP="004E699F">
      <w:pPr>
        <w:pStyle w:val="Paragraph"/>
      </w:pPr>
      <w:r w:rsidRPr="00A651D0">
        <w:lastRenderedPageBreak/>
        <w:t>(d</w:t>
      </w:r>
      <w:r w:rsidR="009B5F20" w:rsidRPr="00A651D0">
        <w:t>)</w:t>
      </w:r>
      <w:r w:rsidR="009B5F20" w:rsidRPr="00A651D0">
        <w:tab/>
        <w:t>one of them cannot be located after reasonable efforts to do so;</w:t>
      </w:r>
      <w:r w:rsidR="001F5A07" w:rsidRPr="00A651D0">
        <w:t xml:space="preserve"> or</w:t>
      </w:r>
    </w:p>
    <w:p w:rsidR="009B5F20" w:rsidRPr="00A651D0" w:rsidRDefault="00DA19B2" w:rsidP="004E699F">
      <w:pPr>
        <w:pStyle w:val="Paragraph"/>
      </w:pPr>
      <w:r w:rsidRPr="00A651D0">
        <w:t>(e</w:t>
      </w:r>
      <w:r w:rsidR="009B5F20" w:rsidRPr="00A651D0">
        <w:t>)</w:t>
      </w:r>
      <w:r w:rsidR="009B5F20" w:rsidRPr="00A651D0">
        <w:tab/>
        <w:t xml:space="preserve">the Local Court is </w:t>
      </w:r>
      <w:r w:rsidR="00F853A9" w:rsidRPr="00A651D0">
        <w:t>satisfied</w:t>
      </w:r>
      <w:r w:rsidR="009B5F20" w:rsidRPr="00A651D0">
        <w:t xml:space="preserve"> that there are exceptional </w:t>
      </w:r>
      <w:r w:rsidR="0064772C" w:rsidRPr="00A651D0">
        <w:t>circumstances</w:t>
      </w:r>
      <w:r w:rsidR="009B5F20" w:rsidRPr="00A651D0">
        <w:t xml:space="preserve"> </w:t>
      </w:r>
      <w:r w:rsidR="00333A49" w:rsidRPr="00A651D0">
        <w:t>to justify</w:t>
      </w:r>
      <w:r w:rsidR="009B5F20" w:rsidRPr="00A651D0">
        <w:t xml:space="preserve"> </w:t>
      </w:r>
      <w:r w:rsidR="00F853A9" w:rsidRPr="00A651D0">
        <w:t>an application by only one intended parent.</w:t>
      </w:r>
    </w:p>
    <w:p w:rsidR="006C50AB" w:rsidRPr="00A651D0" w:rsidRDefault="009532CF" w:rsidP="009532CF">
      <w:pPr>
        <w:pStyle w:val="Subsection"/>
      </w:pPr>
      <w:r w:rsidRPr="00A651D0">
        <w:tab/>
      </w:r>
      <w:r w:rsidR="006B6B4F" w:rsidRPr="00A651D0">
        <w:t>(4</w:t>
      </w:r>
      <w:r w:rsidRPr="00A651D0">
        <w:t>)</w:t>
      </w:r>
      <w:r w:rsidRPr="00A651D0">
        <w:tab/>
        <w:t xml:space="preserve">If the intended </w:t>
      </w:r>
      <w:r w:rsidR="006C50AB" w:rsidRPr="00A651D0">
        <w:t>parents are no longer partners:</w:t>
      </w:r>
    </w:p>
    <w:p w:rsidR="00CB2485" w:rsidRPr="00A651D0" w:rsidRDefault="006C50AB" w:rsidP="006C50AB">
      <w:pPr>
        <w:pStyle w:val="Paragraph"/>
      </w:pPr>
      <w:r w:rsidRPr="00A651D0">
        <w:t>(a)</w:t>
      </w:r>
      <w:r w:rsidRPr="00A651D0">
        <w:tab/>
      </w:r>
      <w:r w:rsidR="009532CF" w:rsidRPr="00A651D0">
        <w:t xml:space="preserve">each intended parent may </w:t>
      </w:r>
      <w:r w:rsidR="00CB2485" w:rsidRPr="00A651D0">
        <w:t xml:space="preserve">apply </w:t>
      </w:r>
      <w:r w:rsidR="009532CF" w:rsidRPr="00A651D0">
        <w:t>separate</w:t>
      </w:r>
      <w:r w:rsidR="00CB2485" w:rsidRPr="00A651D0">
        <w:t>ly</w:t>
      </w:r>
      <w:r w:rsidR="009532CF" w:rsidRPr="00A651D0">
        <w:t xml:space="preserve"> for a parentage </w:t>
      </w:r>
      <w:r w:rsidR="00C96A92" w:rsidRPr="00A651D0">
        <w:t>order</w:t>
      </w:r>
      <w:r w:rsidR="00E257D9" w:rsidRPr="00A651D0">
        <w:t xml:space="preserve"> instead of jointly</w:t>
      </w:r>
      <w:r w:rsidRPr="00A651D0">
        <w:t>; and</w:t>
      </w:r>
    </w:p>
    <w:p w:rsidR="00A902BC" w:rsidRPr="00A651D0" w:rsidRDefault="00A902BC" w:rsidP="006C50AB">
      <w:pPr>
        <w:pStyle w:val="Paragraph"/>
      </w:pPr>
      <w:r w:rsidRPr="00A651D0">
        <w:t>(</w:t>
      </w:r>
      <w:r w:rsidR="00010E8B" w:rsidRPr="00A651D0">
        <w:t>b</w:t>
      </w:r>
      <w:r w:rsidRPr="00A651D0">
        <w:t>)</w:t>
      </w:r>
      <w:r w:rsidRPr="00A651D0">
        <w:tab/>
        <w:t>if both intended parents do apply separately – the applications must be heard together.</w:t>
      </w:r>
    </w:p>
    <w:p w:rsidR="00F531F1" w:rsidRPr="00A651D0" w:rsidRDefault="006B6B4F" w:rsidP="007C25B2">
      <w:pPr>
        <w:pStyle w:val="Subsection"/>
      </w:pPr>
      <w:r w:rsidRPr="00A651D0">
        <w:tab/>
        <w:t>(5</w:t>
      </w:r>
      <w:r w:rsidR="007C25B2" w:rsidRPr="00A651D0">
        <w:t>)</w:t>
      </w:r>
      <w:r w:rsidR="007C25B2" w:rsidRPr="00A651D0">
        <w:tab/>
        <w:t>Notice of the application must be served on</w:t>
      </w:r>
      <w:r w:rsidR="00F531F1" w:rsidRPr="00A651D0">
        <w:t>:</w:t>
      </w:r>
    </w:p>
    <w:p w:rsidR="007C25B2" w:rsidRPr="00A651D0" w:rsidRDefault="00F531F1" w:rsidP="00F531F1">
      <w:pPr>
        <w:pStyle w:val="Paragraph"/>
      </w:pPr>
      <w:r w:rsidRPr="00A651D0">
        <w:t>(a)</w:t>
      </w:r>
      <w:r w:rsidRPr="00A651D0">
        <w:tab/>
      </w:r>
      <w:r w:rsidR="007C25B2" w:rsidRPr="00A651D0">
        <w:t xml:space="preserve">every other party to the surrogacy </w:t>
      </w:r>
      <w:r w:rsidR="00944776" w:rsidRPr="00A651D0">
        <w:t>arrangement</w:t>
      </w:r>
      <w:r w:rsidRPr="00A651D0">
        <w:t>; and</w:t>
      </w:r>
    </w:p>
    <w:p w:rsidR="00F531F1" w:rsidRPr="00A651D0" w:rsidRDefault="00F531F1" w:rsidP="00F531F1">
      <w:pPr>
        <w:pStyle w:val="Paragraph"/>
      </w:pPr>
      <w:r w:rsidRPr="00A651D0">
        <w:t>(b)</w:t>
      </w:r>
      <w:r w:rsidRPr="00A651D0">
        <w:tab/>
        <w:t>any birth parent of the child who is not a party to the surrogacy arrangement.</w:t>
      </w:r>
    </w:p>
    <w:p w:rsidR="00CC4A72" w:rsidRPr="00A651D0" w:rsidRDefault="00CC4A72" w:rsidP="00CC4A72">
      <w:pPr>
        <w:pStyle w:val="SectionHeading"/>
      </w:pPr>
      <w:bookmarkStart w:id="59" w:name="_Ref96934506"/>
      <w:bookmarkStart w:id="60" w:name="_Toc103247320"/>
      <w:r w:rsidRPr="00A651D0">
        <w:t>Residence of child</w:t>
      </w:r>
      <w:bookmarkEnd w:id="59"/>
      <w:bookmarkEnd w:id="60"/>
    </w:p>
    <w:p w:rsidR="00CC4A72" w:rsidRPr="00A651D0" w:rsidRDefault="00F766C1" w:rsidP="00CC4A72">
      <w:pPr>
        <w:pStyle w:val="Sectiontext"/>
      </w:pPr>
      <w:r w:rsidRPr="00A651D0">
        <w:t>Neither a</w:t>
      </w:r>
      <w:r w:rsidR="00CC4A72" w:rsidRPr="00A651D0">
        <w:t xml:space="preserve">n </w:t>
      </w:r>
      <w:r w:rsidR="004529A6" w:rsidRPr="00A651D0">
        <w:t xml:space="preserve">application </w:t>
      </w:r>
      <w:r w:rsidR="00CC4A72" w:rsidRPr="00A651D0">
        <w:t xml:space="preserve">for a parentage order </w:t>
      </w:r>
      <w:r w:rsidRPr="00A651D0">
        <w:t xml:space="preserve">nor </w:t>
      </w:r>
      <w:r w:rsidR="00A25EB8" w:rsidRPr="00A651D0">
        <w:t xml:space="preserve">a parentage order </w:t>
      </w:r>
      <w:r w:rsidRPr="00A651D0">
        <w:t>may</w:t>
      </w:r>
      <w:r w:rsidR="004529A6" w:rsidRPr="00A651D0">
        <w:t xml:space="preserve"> be </w:t>
      </w:r>
      <w:r w:rsidR="00A25EB8" w:rsidRPr="00A651D0">
        <w:t xml:space="preserve">made </w:t>
      </w:r>
      <w:r w:rsidR="004529A6" w:rsidRPr="00A651D0">
        <w:t>unless the child born under the</w:t>
      </w:r>
      <w:r w:rsidR="00CC4A72" w:rsidRPr="00A651D0">
        <w:t xml:space="preserve"> surrogacy arrangement reside</w:t>
      </w:r>
      <w:r w:rsidR="00A25EB8" w:rsidRPr="00A651D0">
        <w:t>s</w:t>
      </w:r>
      <w:r w:rsidR="00CC4A72" w:rsidRPr="00A651D0">
        <w:t xml:space="preserve"> </w:t>
      </w:r>
      <w:r w:rsidR="00F81E99" w:rsidRPr="00A651D0">
        <w:t xml:space="preserve">with </w:t>
      </w:r>
      <w:r w:rsidR="00F711BB" w:rsidRPr="00A651D0">
        <w:t>at least one intended parent</w:t>
      </w:r>
      <w:r w:rsidR="002A2F65" w:rsidRPr="00A651D0">
        <w:t xml:space="preserve"> at the time of </w:t>
      </w:r>
      <w:r w:rsidR="00AC2C2E" w:rsidRPr="00A651D0">
        <w:t xml:space="preserve">both </w:t>
      </w:r>
      <w:r w:rsidR="002A2F65" w:rsidRPr="00A651D0">
        <w:t>the</w:t>
      </w:r>
      <w:r w:rsidR="00F81E99" w:rsidRPr="00A651D0">
        <w:t xml:space="preserve"> application</w:t>
      </w:r>
      <w:r w:rsidR="00927B8A" w:rsidRPr="00A651D0">
        <w:t xml:space="preserve"> and </w:t>
      </w:r>
      <w:r w:rsidR="00AC2C2E" w:rsidRPr="00A651D0">
        <w:t xml:space="preserve">the </w:t>
      </w:r>
      <w:r w:rsidR="00753D98" w:rsidRPr="00A651D0">
        <w:t xml:space="preserve">making of the </w:t>
      </w:r>
      <w:r w:rsidR="00AC2C2E" w:rsidRPr="00A651D0">
        <w:t xml:space="preserve">parentage </w:t>
      </w:r>
      <w:r w:rsidR="00927B8A" w:rsidRPr="00A651D0">
        <w:t>order</w:t>
      </w:r>
      <w:r w:rsidR="00A25EB8" w:rsidRPr="00A651D0">
        <w:t>.</w:t>
      </w:r>
    </w:p>
    <w:p w:rsidR="00CB2485" w:rsidRPr="00A651D0" w:rsidRDefault="00A25EB8" w:rsidP="00CA2DB0">
      <w:pPr>
        <w:pStyle w:val="SectionHeading"/>
      </w:pPr>
      <w:bookmarkStart w:id="61" w:name="_Toc103247321"/>
      <w:r w:rsidRPr="00A651D0">
        <w:t>Contents of application</w:t>
      </w:r>
      <w:bookmarkEnd w:id="61"/>
    </w:p>
    <w:p w:rsidR="003C5508" w:rsidRPr="00A651D0" w:rsidRDefault="003C5508" w:rsidP="00753D98">
      <w:pPr>
        <w:pStyle w:val="Sectiontext"/>
      </w:pPr>
      <w:r w:rsidRPr="00A651D0">
        <w:t>The application must include the following:</w:t>
      </w:r>
    </w:p>
    <w:p w:rsidR="00CE153B" w:rsidRPr="00A651D0" w:rsidRDefault="003C5508" w:rsidP="00882DF9">
      <w:pPr>
        <w:pStyle w:val="Paragraph"/>
      </w:pPr>
      <w:r w:rsidRPr="00A651D0">
        <w:t>(a)</w:t>
      </w:r>
      <w:r w:rsidRPr="00A651D0">
        <w:tab/>
      </w:r>
      <w:r w:rsidR="0096512F" w:rsidRPr="00A651D0">
        <w:t xml:space="preserve">a copy of </w:t>
      </w:r>
      <w:r w:rsidR="00753D98" w:rsidRPr="00A651D0">
        <w:t xml:space="preserve">the surrogacy arrangement, including </w:t>
      </w:r>
      <w:r w:rsidR="00CE153B" w:rsidRPr="00A651D0">
        <w:t>the certificate</w:t>
      </w:r>
      <w:r w:rsidR="00753D98" w:rsidRPr="00A651D0">
        <w:t>s</w:t>
      </w:r>
      <w:r w:rsidR="00CE153B" w:rsidRPr="00A651D0">
        <w:t xml:space="preserve"> </w:t>
      </w:r>
      <w:r w:rsidR="00A410B0" w:rsidRPr="00A651D0">
        <w:t>required under sections</w:t>
      </w:r>
      <w:r w:rsidR="00753D98" w:rsidRPr="00A651D0">
        <w:t xml:space="preserve"> </w:t>
      </w:r>
      <w:r w:rsidR="00753D98" w:rsidRPr="00A651D0">
        <w:fldChar w:fldCharType="begin"/>
      </w:r>
      <w:r w:rsidR="00753D98" w:rsidRPr="00A651D0">
        <w:instrText xml:space="preserve"> REF _Ref75272176 \r \h </w:instrText>
      </w:r>
      <w:r w:rsidR="00753D98" w:rsidRPr="00A651D0">
        <w:fldChar w:fldCharType="separate"/>
      </w:r>
      <w:r w:rsidR="006F1D09">
        <w:t>21</w:t>
      </w:r>
      <w:r w:rsidR="00753D98" w:rsidRPr="00A651D0">
        <w:fldChar w:fldCharType="end"/>
      </w:r>
      <w:r w:rsidR="005C22BA" w:rsidRPr="00A651D0">
        <w:t xml:space="preserve"> and</w:t>
      </w:r>
      <w:r w:rsidR="00A410B0" w:rsidRPr="00A651D0">
        <w:t xml:space="preserve"> </w:t>
      </w:r>
      <w:r w:rsidR="00753D98" w:rsidRPr="00A651D0">
        <w:fldChar w:fldCharType="begin"/>
      </w:r>
      <w:r w:rsidR="00753D98" w:rsidRPr="00A651D0">
        <w:instrText xml:space="preserve"> REF _Ref95984493 \r \h </w:instrText>
      </w:r>
      <w:r w:rsidR="00753D98" w:rsidRPr="00A651D0">
        <w:fldChar w:fldCharType="separate"/>
      </w:r>
      <w:r w:rsidR="006F1D09">
        <w:t>22</w:t>
      </w:r>
      <w:r w:rsidR="00753D98" w:rsidRPr="00A651D0">
        <w:fldChar w:fldCharType="end"/>
      </w:r>
      <w:r w:rsidR="005C22BA" w:rsidRPr="00A651D0">
        <w:t>(3)</w:t>
      </w:r>
      <w:r w:rsidR="00CE153B" w:rsidRPr="00A651D0">
        <w:t>;</w:t>
      </w:r>
    </w:p>
    <w:p w:rsidR="00903113" w:rsidRPr="00A651D0" w:rsidRDefault="00753D98" w:rsidP="00903113">
      <w:pPr>
        <w:pStyle w:val="Paragraph"/>
      </w:pPr>
      <w:r w:rsidRPr="00A651D0">
        <w:t>(b</w:t>
      </w:r>
      <w:r w:rsidR="00903113" w:rsidRPr="00A651D0">
        <w:t>)</w:t>
      </w:r>
      <w:r w:rsidR="00903113" w:rsidRPr="00A651D0">
        <w:tab/>
        <w:t xml:space="preserve">the report from </w:t>
      </w:r>
      <w:r w:rsidR="00F766C1" w:rsidRPr="00A651D0">
        <w:t xml:space="preserve">the </w:t>
      </w:r>
      <w:r w:rsidR="00903113" w:rsidRPr="00A651D0">
        <w:t>counsellor required under section </w:t>
      </w:r>
      <w:r w:rsidR="00461E83" w:rsidRPr="00A651D0">
        <w:fldChar w:fldCharType="begin"/>
      </w:r>
      <w:r w:rsidR="00461E83" w:rsidRPr="00A651D0">
        <w:instrText xml:space="preserve"> REF _Ref95982740 \r \h </w:instrText>
      </w:r>
      <w:r w:rsidR="00461E83" w:rsidRPr="00A651D0">
        <w:fldChar w:fldCharType="separate"/>
      </w:r>
      <w:r w:rsidR="006F1D09">
        <w:t>24</w:t>
      </w:r>
      <w:r w:rsidR="00461E83" w:rsidRPr="00A651D0">
        <w:fldChar w:fldCharType="end"/>
      </w:r>
      <w:r w:rsidR="00CE153B" w:rsidRPr="00A651D0">
        <w:t>;</w:t>
      </w:r>
    </w:p>
    <w:p w:rsidR="004063B6" w:rsidRPr="00A651D0" w:rsidRDefault="00753D98" w:rsidP="00882DF9">
      <w:pPr>
        <w:pStyle w:val="Paragraph"/>
      </w:pPr>
      <w:r w:rsidRPr="00A651D0">
        <w:t>(c</w:t>
      </w:r>
      <w:r w:rsidR="004063B6" w:rsidRPr="00A651D0">
        <w:t>)</w:t>
      </w:r>
      <w:r w:rsidR="004063B6" w:rsidRPr="00A651D0">
        <w:tab/>
        <w:t>a certified copy of the birth certificate of the child born under the surrogacy arrangement.</w:t>
      </w:r>
    </w:p>
    <w:p w:rsidR="00C871A4" w:rsidRPr="00A651D0" w:rsidRDefault="00C871A4" w:rsidP="00C871A4">
      <w:pPr>
        <w:pStyle w:val="SectionHeading"/>
      </w:pPr>
      <w:bookmarkStart w:id="62" w:name="_Toc103247322"/>
      <w:r w:rsidRPr="00A651D0">
        <w:t xml:space="preserve">Separate </w:t>
      </w:r>
      <w:r w:rsidR="007954D1" w:rsidRPr="00A651D0">
        <w:t xml:space="preserve">legal </w:t>
      </w:r>
      <w:r w:rsidRPr="00A651D0">
        <w:t>representation of child</w:t>
      </w:r>
      <w:bookmarkEnd w:id="62"/>
    </w:p>
    <w:p w:rsidR="00C871A4" w:rsidRPr="00A651D0" w:rsidRDefault="00C871A4" w:rsidP="00C871A4">
      <w:pPr>
        <w:pStyle w:val="Subsection"/>
      </w:pPr>
      <w:r w:rsidRPr="00A651D0">
        <w:tab/>
        <w:t>(1)</w:t>
      </w:r>
      <w:r w:rsidRPr="00A651D0">
        <w:tab/>
      </w:r>
      <w:r w:rsidR="001B16AF" w:rsidRPr="00A651D0">
        <w:t>T</w:t>
      </w:r>
      <w:r w:rsidRPr="00A651D0">
        <w:t xml:space="preserve">he </w:t>
      </w:r>
      <w:r w:rsidR="00D21211" w:rsidRPr="00A651D0">
        <w:t xml:space="preserve">Local </w:t>
      </w:r>
      <w:r w:rsidRPr="00A651D0">
        <w:t>Court may, if it</w:t>
      </w:r>
      <w:r w:rsidR="001B16AF" w:rsidRPr="00A651D0">
        <w:t xml:space="preserve"> considers it appropriate:</w:t>
      </w:r>
    </w:p>
    <w:p w:rsidR="00C871A4" w:rsidRPr="00A651D0" w:rsidRDefault="001B16AF" w:rsidP="00C871A4">
      <w:pPr>
        <w:pStyle w:val="Paragraph"/>
      </w:pPr>
      <w:r w:rsidRPr="00A651D0">
        <w:t>(a)</w:t>
      </w:r>
      <w:r w:rsidRPr="00A651D0">
        <w:tab/>
      </w:r>
      <w:r w:rsidR="00C871A4" w:rsidRPr="00A651D0">
        <w:t xml:space="preserve">order that </w:t>
      </w:r>
      <w:r w:rsidRPr="00A651D0">
        <w:t xml:space="preserve">a </w:t>
      </w:r>
      <w:r w:rsidR="00C871A4" w:rsidRPr="00A651D0">
        <w:t xml:space="preserve">child </w:t>
      </w:r>
      <w:r w:rsidRPr="00A651D0">
        <w:t xml:space="preserve">who is the subject of </w:t>
      </w:r>
      <w:r w:rsidR="00F81E99" w:rsidRPr="00A651D0">
        <w:t xml:space="preserve">a proceeding under this Act </w:t>
      </w:r>
      <w:r w:rsidR="007954D1" w:rsidRPr="00A651D0">
        <w:t xml:space="preserve">have separate legal representation </w:t>
      </w:r>
      <w:r w:rsidR="002A2F65" w:rsidRPr="00A651D0">
        <w:t>in the proceeding</w:t>
      </w:r>
      <w:r w:rsidR="00C871A4" w:rsidRPr="00A651D0">
        <w:t>; and</w:t>
      </w:r>
    </w:p>
    <w:p w:rsidR="00C871A4" w:rsidRPr="00A651D0" w:rsidRDefault="00C871A4" w:rsidP="00C871A4">
      <w:pPr>
        <w:pStyle w:val="Paragraph"/>
      </w:pPr>
      <w:r w:rsidRPr="00A651D0">
        <w:t>(</w:t>
      </w:r>
      <w:r w:rsidR="001B16AF" w:rsidRPr="00A651D0">
        <w:t>b)</w:t>
      </w:r>
      <w:r w:rsidR="001B16AF" w:rsidRPr="00A651D0">
        <w:tab/>
      </w:r>
      <w:r w:rsidR="00D21211" w:rsidRPr="00A651D0">
        <w:t xml:space="preserve">make any ancillary </w:t>
      </w:r>
      <w:r w:rsidRPr="00A651D0">
        <w:t>order</w:t>
      </w:r>
      <w:r w:rsidR="001B16AF" w:rsidRPr="00A651D0">
        <w:t xml:space="preserve"> </w:t>
      </w:r>
      <w:r w:rsidR="00D21211" w:rsidRPr="00A651D0">
        <w:t>for that purpose</w:t>
      </w:r>
      <w:r w:rsidRPr="00A651D0">
        <w:t>.</w:t>
      </w:r>
    </w:p>
    <w:p w:rsidR="00C871A4" w:rsidRPr="00A651D0" w:rsidRDefault="00D21211" w:rsidP="004E6EFF">
      <w:pPr>
        <w:pStyle w:val="Subsection"/>
        <w:keepLines/>
      </w:pPr>
      <w:r w:rsidRPr="00A651D0">
        <w:lastRenderedPageBreak/>
        <w:tab/>
        <w:t>(2)</w:t>
      </w:r>
      <w:r w:rsidRPr="00A651D0">
        <w:tab/>
      </w:r>
      <w:r w:rsidR="00CE153B" w:rsidRPr="00A651D0">
        <w:t>A legal practitioner</w:t>
      </w:r>
      <w:r w:rsidR="00C871A4" w:rsidRPr="00A651D0">
        <w:t xml:space="preserve"> representing a child in proceedings under this Act must act in the best interests of the child, having regard to any evidence reasonably available to </w:t>
      </w:r>
      <w:r w:rsidR="00CE153B" w:rsidRPr="00A651D0">
        <w:t>the practitioner</w:t>
      </w:r>
      <w:r w:rsidR="00C871A4" w:rsidRPr="00A651D0">
        <w:t>.</w:t>
      </w:r>
    </w:p>
    <w:p w:rsidR="009F0179" w:rsidRPr="00A651D0" w:rsidRDefault="009F0179" w:rsidP="009F0179">
      <w:pPr>
        <w:pStyle w:val="SectionHeading"/>
      </w:pPr>
      <w:bookmarkStart w:id="63" w:name="_Toc103247323"/>
      <w:r w:rsidRPr="00A651D0">
        <w:t>Multiple children</w:t>
      </w:r>
      <w:bookmarkEnd w:id="63"/>
    </w:p>
    <w:p w:rsidR="009F0179" w:rsidRPr="00A651D0" w:rsidRDefault="009F0179" w:rsidP="009F0179">
      <w:pPr>
        <w:pStyle w:val="Subsection"/>
      </w:pPr>
      <w:r w:rsidRPr="00A651D0">
        <w:tab/>
        <w:t>(1)</w:t>
      </w:r>
      <w:r w:rsidRPr="00A651D0">
        <w:tab/>
        <w:t>This section applies to proceedings for a parentage order if 2 or more children are born under the surrogacy arrangement.</w:t>
      </w:r>
    </w:p>
    <w:p w:rsidR="009F0179" w:rsidRPr="00A651D0" w:rsidRDefault="009F0179" w:rsidP="009F0179">
      <w:pPr>
        <w:pStyle w:val="Subsection"/>
      </w:pPr>
      <w:r w:rsidRPr="00A651D0">
        <w:tab/>
        <w:t>(2)</w:t>
      </w:r>
      <w:r w:rsidRPr="00A651D0">
        <w:tab/>
        <w:t>The application for the parentage order must include all the children alive at the time of the application.</w:t>
      </w:r>
    </w:p>
    <w:p w:rsidR="009F0179" w:rsidRPr="00A651D0" w:rsidRDefault="009F0179" w:rsidP="009F0179">
      <w:pPr>
        <w:pStyle w:val="Subsection"/>
      </w:pPr>
      <w:r w:rsidRPr="00A651D0">
        <w:tab/>
        <w:t>(3)</w:t>
      </w:r>
      <w:r w:rsidRPr="00A651D0">
        <w:tab/>
        <w:t>If a parentage order is to be made for one child, a separate parentage order must be made for each other child transferring parentage to the same intended parent or intended parents, unless the Local Court considers it not to be in the best interests of the children.</w:t>
      </w:r>
    </w:p>
    <w:p w:rsidR="005E7799" w:rsidRPr="00A651D0" w:rsidRDefault="009F0179" w:rsidP="009F0179">
      <w:pPr>
        <w:pStyle w:val="DivisionHeading"/>
      </w:pPr>
      <w:bookmarkStart w:id="64" w:name="_Toc103247324"/>
      <w:r w:rsidRPr="00A651D0">
        <w:rPr>
          <w:rStyle w:val="charDivisionText"/>
        </w:rPr>
        <w:t>Division 2</w:t>
      </w:r>
      <w:r w:rsidRPr="00A651D0">
        <w:rPr>
          <w:rStyle w:val="charDivisionText"/>
        </w:rPr>
        <w:tab/>
        <w:t>Making parentage order</w:t>
      </w:r>
      <w:bookmarkEnd w:id="64"/>
    </w:p>
    <w:p w:rsidR="009F0179" w:rsidRPr="00A651D0" w:rsidRDefault="00A651D0" w:rsidP="005E7799">
      <w:pPr>
        <w:pStyle w:val="BlankHeader"/>
      </w:pPr>
      <w:r w:rsidRPr="00A651D0">
        <w:rPr>
          <w:rStyle w:val="charSubdivisionText"/>
        </w:rPr>
        <w:t xml:space="preserve"> </w:t>
      </w:r>
    </w:p>
    <w:p w:rsidR="009F0179" w:rsidRPr="00A651D0" w:rsidRDefault="009F0179" w:rsidP="009F0179">
      <w:pPr>
        <w:pStyle w:val="SectionHeading"/>
      </w:pPr>
      <w:bookmarkStart w:id="65" w:name="_Ref75356395"/>
      <w:bookmarkStart w:id="66" w:name="_Toc103247325"/>
      <w:r w:rsidRPr="00A651D0">
        <w:t>Purpose of parentage order</w:t>
      </w:r>
      <w:bookmarkEnd w:id="66"/>
    </w:p>
    <w:p w:rsidR="009F0179" w:rsidRPr="00A651D0" w:rsidRDefault="009F0179" w:rsidP="009F0179">
      <w:pPr>
        <w:pStyle w:val="Sectiontext"/>
      </w:pPr>
      <w:r w:rsidRPr="00A651D0">
        <w:t>The purpose of a parentage order is to transfer the parentage of a child born under a surrogacy arrangement to the intended parent or intended parents if the requirements of this Act are met.</w:t>
      </w:r>
    </w:p>
    <w:p w:rsidR="008851F2" w:rsidRPr="00A651D0" w:rsidRDefault="008851F2" w:rsidP="008851F2">
      <w:pPr>
        <w:pStyle w:val="SectionHeading"/>
      </w:pPr>
      <w:bookmarkStart w:id="67" w:name="_Ref95922136"/>
      <w:bookmarkStart w:id="68" w:name="_Ref95982955"/>
      <w:bookmarkStart w:id="69" w:name="_Toc103247326"/>
      <w:r w:rsidRPr="00A651D0">
        <w:t>Consent</w:t>
      </w:r>
      <w:bookmarkEnd w:id="67"/>
      <w:bookmarkEnd w:id="68"/>
      <w:bookmarkEnd w:id="69"/>
    </w:p>
    <w:p w:rsidR="008851F2" w:rsidRPr="00A651D0" w:rsidRDefault="00C3359F" w:rsidP="00C3359F">
      <w:pPr>
        <w:pStyle w:val="Subsection"/>
      </w:pPr>
      <w:r w:rsidRPr="00A651D0">
        <w:tab/>
        <w:t>(1)</w:t>
      </w:r>
      <w:r w:rsidRPr="00A651D0">
        <w:tab/>
        <w:t>Subject to this section, e</w:t>
      </w:r>
      <w:r w:rsidR="003B13FB" w:rsidRPr="00A651D0">
        <w:t>ach party</w:t>
      </w:r>
      <w:r w:rsidR="00FE637C" w:rsidRPr="00A651D0">
        <w:t xml:space="preserve"> and any birth parent of the child who is not a party to the surrogacy</w:t>
      </w:r>
      <w:r w:rsidR="003B13FB" w:rsidRPr="00A651D0">
        <w:t xml:space="preserve"> </w:t>
      </w:r>
      <w:r w:rsidR="005C22BA" w:rsidRPr="00A651D0">
        <w:t xml:space="preserve">arrangement </w:t>
      </w:r>
      <w:r w:rsidR="008851F2" w:rsidRPr="00A651D0">
        <w:t>must consent to the making of a parentage order.</w:t>
      </w:r>
    </w:p>
    <w:p w:rsidR="00C3359F" w:rsidRPr="00A651D0" w:rsidRDefault="00C3359F" w:rsidP="00C3359F">
      <w:pPr>
        <w:pStyle w:val="Subsection"/>
      </w:pPr>
      <w:r w:rsidRPr="00A651D0">
        <w:tab/>
        <w:t>(2)</w:t>
      </w:r>
      <w:r w:rsidRPr="00A651D0">
        <w:tab/>
        <w:t xml:space="preserve">The Local Court may dispense with the consent of an intended parent </w:t>
      </w:r>
      <w:r w:rsidR="000405BC" w:rsidRPr="00A651D0">
        <w:t xml:space="preserve">only </w:t>
      </w:r>
      <w:r w:rsidRPr="00A651D0">
        <w:t>if:</w:t>
      </w:r>
    </w:p>
    <w:p w:rsidR="00C3359F" w:rsidRPr="00A651D0" w:rsidRDefault="00C3359F" w:rsidP="00C3359F">
      <w:pPr>
        <w:pStyle w:val="Paragraph"/>
      </w:pPr>
      <w:r w:rsidRPr="00A651D0">
        <w:t>(a)</w:t>
      </w:r>
      <w:r w:rsidRPr="00A651D0">
        <w:tab/>
        <w:t>the person has died; or</w:t>
      </w:r>
    </w:p>
    <w:p w:rsidR="00C3359F" w:rsidRPr="00A651D0" w:rsidRDefault="00C3359F" w:rsidP="00C3359F">
      <w:pPr>
        <w:pStyle w:val="Paragraph"/>
      </w:pPr>
      <w:r w:rsidRPr="00A651D0">
        <w:t>(b)</w:t>
      </w:r>
      <w:r w:rsidRPr="00A651D0">
        <w:tab/>
        <w:t>the person does not have legal capacity to consent; or</w:t>
      </w:r>
    </w:p>
    <w:p w:rsidR="00C3359F" w:rsidRPr="00A651D0" w:rsidRDefault="00C3359F" w:rsidP="00C3359F">
      <w:pPr>
        <w:pStyle w:val="Paragraph"/>
      </w:pPr>
      <w:r w:rsidRPr="00A651D0">
        <w:t>(c)</w:t>
      </w:r>
      <w:r w:rsidRPr="00A651D0">
        <w:tab/>
        <w:t>the person cannot be located af</w:t>
      </w:r>
      <w:r w:rsidR="00FD375C" w:rsidRPr="00A651D0">
        <w:t>ter reasonable efforts to do so; or</w:t>
      </w:r>
    </w:p>
    <w:p w:rsidR="00FD375C" w:rsidRPr="00A651D0" w:rsidRDefault="00FD375C" w:rsidP="00C3359F">
      <w:pPr>
        <w:pStyle w:val="Paragraph"/>
      </w:pPr>
      <w:r w:rsidRPr="00A651D0">
        <w:t>(d)</w:t>
      </w:r>
      <w:r w:rsidRPr="00A651D0">
        <w:tab/>
        <w:t>the person is no longer a partner of the applicant and dispensing with consent in the circumstances is in the best interests of the child.</w:t>
      </w:r>
    </w:p>
    <w:p w:rsidR="00C3359F" w:rsidRPr="00A651D0" w:rsidRDefault="00C3359F" w:rsidP="004E6EFF">
      <w:pPr>
        <w:pStyle w:val="Subsection"/>
        <w:keepNext/>
        <w:keepLines/>
      </w:pPr>
      <w:r w:rsidRPr="00A651D0">
        <w:lastRenderedPageBreak/>
        <w:tab/>
        <w:t>(3)</w:t>
      </w:r>
      <w:r w:rsidRPr="00A651D0">
        <w:tab/>
        <w:t xml:space="preserve">The Local Court may dispense with the consent of a surrogate mother </w:t>
      </w:r>
      <w:r w:rsidR="000405BC" w:rsidRPr="00A651D0">
        <w:t xml:space="preserve">only </w:t>
      </w:r>
      <w:r w:rsidRPr="00A651D0">
        <w:t>if:</w:t>
      </w:r>
    </w:p>
    <w:p w:rsidR="00C3359F" w:rsidRPr="00A651D0" w:rsidRDefault="00C3359F" w:rsidP="004E6EFF">
      <w:pPr>
        <w:pStyle w:val="Paragraph"/>
        <w:keepLines/>
      </w:pPr>
      <w:r w:rsidRPr="00A651D0">
        <w:t>(a)</w:t>
      </w:r>
      <w:r w:rsidRPr="00A651D0">
        <w:tab/>
      </w:r>
      <w:r w:rsidRPr="00A651D0">
        <w:rPr>
          <w:rFonts w:cs="Helvetica"/>
        </w:rPr>
        <w:t xml:space="preserve">the child is living with an intended parent who is </w:t>
      </w:r>
      <w:r w:rsidR="00ED1630" w:rsidRPr="00A651D0">
        <w:rPr>
          <w:rFonts w:cs="Helvetica"/>
        </w:rPr>
        <w:t xml:space="preserve">an </w:t>
      </w:r>
      <w:r w:rsidRPr="00A651D0">
        <w:rPr>
          <w:rFonts w:cs="Helvetica"/>
        </w:rPr>
        <w:t>applicant; and</w:t>
      </w:r>
    </w:p>
    <w:p w:rsidR="00C3359F" w:rsidRPr="00A651D0" w:rsidRDefault="00C3359F" w:rsidP="00C3359F">
      <w:pPr>
        <w:pStyle w:val="Paragraph"/>
      </w:pPr>
      <w:r w:rsidRPr="00A651D0">
        <w:t>(b)</w:t>
      </w:r>
      <w:r w:rsidRPr="00A651D0">
        <w:tab/>
        <w:t>one of the following circumstances exist:</w:t>
      </w:r>
    </w:p>
    <w:p w:rsidR="00C3359F" w:rsidRPr="00A651D0" w:rsidRDefault="00C3359F" w:rsidP="00C3359F">
      <w:pPr>
        <w:pStyle w:val="Subpara"/>
      </w:pPr>
      <w:r w:rsidRPr="00A651D0">
        <w:t>(</w:t>
      </w:r>
      <w:proofErr w:type="spellStart"/>
      <w:r w:rsidRPr="00A651D0">
        <w:t>i</w:t>
      </w:r>
      <w:proofErr w:type="spellEnd"/>
      <w:r w:rsidRPr="00A651D0">
        <w:t>)</w:t>
      </w:r>
      <w:r w:rsidRPr="00A651D0">
        <w:tab/>
        <w:t>the person has died;</w:t>
      </w:r>
    </w:p>
    <w:p w:rsidR="00C3359F" w:rsidRPr="00A651D0" w:rsidRDefault="00C3359F" w:rsidP="00C3359F">
      <w:pPr>
        <w:pStyle w:val="Subpara"/>
      </w:pPr>
      <w:r w:rsidRPr="00A651D0">
        <w:t>(ii)</w:t>
      </w:r>
      <w:r w:rsidRPr="00A651D0">
        <w:tab/>
        <w:t>the person does not have legal capacity to consent;</w:t>
      </w:r>
    </w:p>
    <w:p w:rsidR="00C3359F" w:rsidRPr="00A651D0" w:rsidRDefault="00C3359F" w:rsidP="00C3359F">
      <w:pPr>
        <w:pStyle w:val="Subpara"/>
      </w:pPr>
      <w:r w:rsidRPr="00A651D0">
        <w:t>(iii)</w:t>
      </w:r>
      <w:r w:rsidRPr="00A651D0">
        <w:tab/>
        <w:t>the person cannot be located after reasonable efforts to do so; and</w:t>
      </w:r>
    </w:p>
    <w:p w:rsidR="00C3359F" w:rsidRPr="00A651D0" w:rsidRDefault="00C3359F" w:rsidP="00C3359F">
      <w:pPr>
        <w:pStyle w:val="Paragraph"/>
      </w:pPr>
      <w:r w:rsidRPr="00A651D0">
        <w:t>(c)</w:t>
      </w:r>
      <w:r w:rsidRPr="00A651D0">
        <w:tab/>
        <w:t>dispensing with consent in the circumstances is in the best interests of the child.</w:t>
      </w:r>
    </w:p>
    <w:p w:rsidR="00C3359F" w:rsidRPr="00A651D0" w:rsidRDefault="00C3359F" w:rsidP="00C3359F">
      <w:pPr>
        <w:pStyle w:val="Subsection"/>
      </w:pPr>
      <w:r w:rsidRPr="00A651D0">
        <w:tab/>
        <w:t>(4)</w:t>
      </w:r>
      <w:r w:rsidRPr="00A651D0">
        <w:tab/>
        <w:t>The Local Court may dispense with the consent of a partner of the surrogate mother</w:t>
      </w:r>
      <w:r w:rsidR="000405BC" w:rsidRPr="00A651D0">
        <w:t xml:space="preserve"> or</w:t>
      </w:r>
      <w:r w:rsidRPr="00A651D0">
        <w:t xml:space="preserve"> a birth parent of the child who is not a par</w:t>
      </w:r>
      <w:r w:rsidR="000405BC" w:rsidRPr="00A651D0">
        <w:t>ty to the surrogacy arrangement</w:t>
      </w:r>
      <w:r w:rsidRPr="00A651D0">
        <w:t xml:space="preserve"> </w:t>
      </w:r>
      <w:r w:rsidR="000405BC" w:rsidRPr="00A651D0">
        <w:t xml:space="preserve">only </w:t>
      </w:r>
      <w:r w:rsidRPr="00A651D0">
        <w:t>if:</w:t>
      </w:r>
    </w:p>
    <w:p w:rsidR="00C3359F" w:rsidRPr="00A651D0" w:rsidRDefault="00C3359F" w:rsidP="00C3359F">
      <w:pPr>
        <w:pStyle w:val="Paragraph"/>
      </w:pPr>
      <w:r w:rsidRPr="00A651D0">
        <w:t>(a)</w:t>
      </w:r>
      <w:r w:rsidRPr="00A651D0">
        <w:tab/>
      </w:r>
      <w:r w:rsidRPr="00A651D0">
        <w:rPr>
          <w:rFonts w:cs="Helvetica"/>
        </w:rPr>
        <w:t xml:space="preserve">the child is living with an intended parent who is </w:t>
      </w:r>
      <w:r w:rsidR="00ED1630" w:rsidRPr="00A651D0">
        <w:rPr>
          <w:rFonts w:cs="Helvetica"/>
        </w:rPr>
        <w:t xml:space="preserve">an </w:t>
      </w:r>
      <w:r w:rsidRPr="00A651D0">
        <w:rPr>
          <w:rFonts w:cs="Helvetica"/>
        </w:rPr>
        <w:t>applicant; and</w:t>
      </w:r>
    </w:p>
    <w:p w:rsidR="00C3359F" w:rsidRPr="00A651D0" w:rsidRDefault="00C3359F" w:rsidP="00C3359F">
      <w:pPr>
        <w:pStyle w:val="Paragraph"/>
      </w:pPr>
      <w:r w:rsidRPr="00A651D0">
        <w:t>(b)</w:t>
      </w:r>
      <w:r w:rsidRPr="00A651D0">
        <w:tab/>
      </w:r>
      <w:r w:rsidR="002073FA" w:rsidRPr="00A651D0">
        <w:t>the Local Court is satisfied that</w:t>
      </w:r>
      <w:r w:rsidRPr="00A651D0">
        <w:t>:</w:t>
      </w:r>
    </w:p>
    <w:p w:rsidR="00C3359F" w:rsidRPr="00A651D0" w:rsidRDefault="00C3359F" w:rsidP="00C3359F">
      <w:pPr>
        <w:pStyle w:val="Subpara"/>
      </w:pPr>
      <w:r w:rsidRPr="00A651D0">
        <w:t>(</w:t>
      </w:r>
      <w:proofErr w:type="spellStart"/>
      <w:r w:rsidRPr="00A651D0">
        <w:t>i</w:t>
      </w:r>
      <w:proofErr w:type="spellEnd"/>
      <w:r w:rsidRPr="00A651D0">
        <w:t>)</w:t>
      </w:r>
      <w:r w:rsidRPr="00A651D0">
        <w:tab/>
        <w:t>the person has died;</w:t>
      </w:r>
      <w:r w:rsidR="002073FA" w:rsidRPr="00A651D0">
        <w:t xml:space="preserve"> or</w:t>
      </w:r>
    </w:p>
    <w:p w:rsidR="00C3359F" w:rsidRPr="00A651D0" w:rsidRDefault="00C3359F" w:rsidP="00C3359F">
      <w:pPr>
        <w:pStyle w:val="Subpara"/>
      </w:pPr>
      <w:r w:rsidRPr="00A651D0">
        <w:t>(ii)</w:t>
      </w:r>
      <w:r w:rsidRPr="00A651D0">
        <w:tab/>
        <w:t>the person does not have legal capacity to consent;</w:t>
      </w:r>
      <w:r w:rsidR="002073FA" w:rsidRPr="00A651D0">
        <w:t xml:space="preserve"> or</w:t>
      </w:r>
    </w:p>
    <w:p w:rsidR="00C3359F" w:rsidRPr="00A651D0" w:rsidRDefault="00C3359F" w:rsidP="00C3359F">
      <w:pPr>
        <w:pStyle w:val="Subpara"/>
      </w:pPr>
      <w:r w:rsidRPr="00A651D0">
        <w:t>(iii)</w:t>
      </w:r>
      <w:r w:rsidRPr="00A651D0">
        <w:tab/>
        <w:t>the person cannot be located after reasonable efforts to do so;</w:t>
      </w:r>
      <w:r w:rsidR="002073FA" w:rsidRPr="00A651D0">
        <w:t xml:space="preserve"> or</w:t>
      </w:r>
    </w:p>
    <w:p w:rsidR="00C3359F" w:rsidRPr="00A651D0" w:rsidRDefault="00C3359F" w:rsidP="00C3359F">
      <w:pPr>
        <w:pStyle w:val="Subpara"/>
      </w:pPr>
      <w:r w:rsidRPr="00A651D0">
        <w:t>(iv)</w:t>
      </w:r>
      <w:r w:rsidRPr="00A651D0">
        <w:tab/>
        <w:t>dispensing with consent in the circumstances is in the best interests of the child.</w:t>
      </w:r>
    </w:p>
    <w:p w:rsidR="00F55630" w:rsidRPr="00A651D0" w:rsidRDefault="00F55630" w:rsidP="00F55630">
      <w:pPr>
        <w:pStyle w:val="SectionHeading"/>
      </w:pPr>
      <w:bookmarkStart w:id="70" w:name="_Ref95832053"/>
      <w:bookmarkStart w:id="71" w:name="_Ref90372041"/>
      <w:bookmarkStart w:id="72" w:name="_Ref96934616"/>
      <w:bookmarkStart w:id="73" w:name="_Toc103247327"/>
      <w:r w:rsidRPr="00A651D0">
        <w:t xml:space="preserve">Residence of each </w:t>
      </w:r>
      <w:bookmarkEnd w:id="71"/>
      <w:r w:rsidRPr="00A651D0">
        <w:t>applicant</w:t>
      </w:r>
      <w:bookmarkEnd w:id="72"/>
      <w:bookmarkEnd w:id="73"/>
    </w:p>
    <w:p w:rsidR="00F55630" w:rsidRPr="00A651D0" w:rsidRDefault="00F55630" w:rsidP="00F55630">
      <w:pPr>
        <w:pStyle w:val="Subsection"/>
      </w:pPr>
      <w:r w:rsidRPr="00A651D0">
        <w:tab/>
        <w:t>(1)</w:t>
      </w:r>
      <w:r w:rsidRPr="00A651D0">
        <w:tab/>
        <w:t>A parentage order must not be made unless each applicant resides in the Territory at the time of the hearing of the application.</w:t>
      </w:r>
    </w:p>
    <w:p w:rsidR="00F55630" w:rsidRPr="00A651D0" w:rsidRDefault="00F55630" w:rsidP="00F55630">
      <w:pPr>
        <w:pStyle w:val="Subsection"/>
      </w:pPr>
      <w:r w:rsidRPr="00A651D0">
        <w:tab/>
        <w:t>(2)</w:t>
      </w:r>
      <w:r w:rsidRPr="00A651D0">
        <w:tab/>
        <w:t>Despite subsection (1), the Local Court may dispense with the requirement that an applicant reside in the Territory in exceptional circumstances.</w:t>
      </w:r>
    </w:p>
    <w:p w:rsidR="003C5508" w:rsidRPr="00A651D0" w:rsidRDefault="003C5508" w:rsidP="00AA17E6">
      <w:pPr>
        <w:pStyle w:val="SectionHeading"/>
      </w:pPr>
      <w:bookmarkStart w:id="74" w:name="_Ref98233582"/>
      <w:bookmarkStart w:id="75" w:name="_Ref98233607"/>
      <w:bookmarkStart w:id="76" w:name="_Ref98233622"/>
      <w:bookmarkStart w:id="77" w:name="_Toc103247328"/>
      <w:r w:rsidRPr="00A651D0">
        <w:t>Making parentage order</w:t>
      </w:r>
      <w:bookmarkEnd w:id="65"/>
      <w:bookmarkEnd w:id="70"/>
      <w:bookmarkEnd w:id="74"/>
      <w:bookmarkEnd w:id="75"/>
      <w:bookmarkEnd w:id="76"/>
      <w:bookmarkEnd w:id="77"/>
    </w:p>
    <w:p w:rsidR="000F2C52" w:rsidRPr="00A651D0" w:rsidRDefault="003C5508" w:rsidP="00AA17E6">
      <w:pPr>
        <w:pStyle w:val="Subsection"/>
        <w:keepNext/>
        <w:keepLines/>
      </w:pPr>
      <w:r w:rsidRPr="00A651D0">
        <w:tab/>
        <w:t>(1)</w:t>
      </w:r>
      <w:r w:rsidR="005C7157" w:rsidRPr="00A651D0">
        <w:tab/>
        <w:t xml:space="preserve">The Local </w:t>
      </w:r>
      <w:r w:rsidR="000F2C52" w:rsidRPr="00A651D0">
        <w:t xml:space="preserve">Court may make </w:t>
      </w:r>
      <w:r w:rsidR="00956FA9" w:rsidRPr="00A651D0">
        <w:t>a</w:t>
      </w:r>
      <w:r w:rsidR="000F2C52" w:rsidRPr="00A651D0">
        <w:t xml:space="preserve"> pa</w:t>
      </w:r>
      <w:r w:rsidR="002D5AFB" w:rsidRPr="00A651D0">
        <w:t xml:space="preserve">rentage order if satisfied </w:t>
      </w:r>
      <w:r w:rsidR="001B655D" w:rsidRPr="00A651D0">
        <w:t xml:space="preserve">of the </w:t>
      </w:r>
      <w:r w:rsidR="001B655D" w:rsidRPr="00A651D0">
        <w:lastRenderedPageBreak/>
        <w:t>following</w:t>
      </w:r>
      <w:r w:rsidR="002D5AFB" w:rsidRPr="00A651D0">
        <w:t>:</w:t>
      </w:r>
    </w:p>
    <w:p w:rsidR="00FB77FB" w:rsidRPr="00A651D0" w:rsidRDefault="00FB77FB" w:rsidP="00AA17E6">
      <w:pPr>
        <w:pStyle w:val="Paragraph"/>
        <w:keepNext/>
        <w:keepLines/>
      </w:pPr>
      <w:r w:rsidRPr="00A651D0">
        <w:t>(a)</w:t>
      </w:r>
      <w:r w:rsidRPr="00A651D0">
        <w:tab/>
        <w:t xml:space="preserve">the surrogacy arrangement is not </w:t>
      </w:r>
      <w:r w:rsidR="008938EA" w:rsidRPr="00A651D0">
        <w:t>a commercial surrogacy arrangement</w:t>
      </w:r>
      <w:r w:rsidR="001B655D" w:rsidRPr="00A651D0">
        <w:t>;</w:t>
      </w:r>
    </w:p>
    <w:p w:rsidR="00FB77FB" w:rsidRPr="00A651D0" w:rsidRDefault="00FB77FB" w:rsidP="00FB77FB">
      <w:pPr>
        <w:pStyle w:val="Paragraph"/>
      </w:pPr>
      <w:r w:rsidRPr="00A651D0">
        <w:t>(b)</w:t>
      </w:r>
      <w:r w:rsidRPr="00A651D0">
        <w:tab/>
        <w:t xml:space="preserve">the requirements of </w:t>
      </w:r>
      <w:r w:rsidR="00F81E99" w:rsidRPr="00A651D0">
        <w:t>Part 2, Division 2</w:t>
      </w:r>
      <w:r w:rsidR="001B655D" w:rsidRPr="00A651D0">
        <w:t xml:space="preserve"> are met;</w:t>
      </w:r>
    </w:p>
    <w:p w:rsidR="00F55630" w:rsidRPr="00A651D0" w:rsidRDefault="00F55630" w:rsidP="00FB77FB">
      <w:pPr>
        <w:pStyle w:val="Paragraph"/>
      </w:pPr>
      <w:r w:rsidRPr="00A651D0">
        <w:t>(c)</w:t>
      </w:r>
      <w:r w:rsidRPr="00A651D0">
        <w:tab/>
        <w:t xml:space="preserve">the place of residence of the child required under section </w:t>
      </w:r>
      <w:r w:rsidRPr="00A651D0">
        <w:fldChar w:fldCharType="begin"/>
      </w:r>
      <w:r w:rsidRPr="00A651D0">
        <w:instrText xml:space="preserve"> REF _Ref96934506 \r \h </w:instrText>
      </w:r>
      <w:r w:rsidRPr="00A651D0">
        <w:fldChar w:fldCharType="separate"/>
      </w:r>
      <w:r w:rsidR="006F1D09">
        <w:t>27</w:t>
      </w:r>
      <w:r w:rsidRPr="00A651D0">
        <w:fldChar w:fldCharType="end"/>
      </w:r>
      <w:r w:rsidRPr="00A651D0">
        <w:t>;</w:t>
      </w:r>
    </w:p>
    <w:p w:rsidR="00412245" w:rsidRPr="00A651D0" w:rsidRDefault="00F55630" w:rsidP="00FB77FB">
      <w:pPr>
        <w:pStyle w:val="Paragraph"/>
      </w:pPr>
      <w:r w:rsidRPr="00A651D0">
        <w:t>(d</w:t>
      </w:r>
      <w:r w:rsidR="00412245" w:rsidRPr="00A651D0">
        <w:t>)</w:t>
      </w:r>
      <w:r w:rsidR="00412245" w:rsidRPr="00A651D0">
        <w:tab/>
        <w:t xml:space="preserve">the consents required under section </w:t>
      </w:r>
      <w:r w:rsidR="00412245" w:rsidRPr="00A651D0">
        <w:fldChar w:fldCharType="begin"/>
      </w:r>
      <w:r w:rsidR="00412245" w:rsidRPr="00A651D0">
        <w:instrText xml:space="preserve"> REF _Ref95922136 \r \h </w:instrText>
      </w:r>
      <w:r w:rsidR="00412245" w:rsidRPr="00A651D0">
        <w:fldChar w:fldCharType="separate"/>
      </w:r>
      <w:r w:rsidR="006F1D09">
        <w:t>32</w:t>
      </w:r>
      <w:r w:rsidR="00412245" w:rsidRPr="00A651D0">
        <w:fldChar w:fldCharType="end"/>
      </w:r>
      <w:r w:rsidR="00412245" w:rsidRPr="00A651D0">
        <w:t xml:space="preserve"> were given</w:t>
      </w:r>
      <w:r w:rsidR="00D27E39" w:rsidRPr="00A651D0">
        <w:t xml:space="preserve"> or dispensed with</w:t>
      </w:r>
      <w:r w:rsidR="00412245" w:rsidRPr="00A651D0">
        <w:t>;</w:t>
      </w:r>
    </w:p>
    <w:p w:rsidR="00F55630" w:rsidRPr="00A651D0" w:rsidRDefault="00F55630" w:rsidP="00FB77FB">
      <w:pPr>
        <w:pStyle w:val="Paragraph"/>
      </w:pPr>
      <w:r w:rsidRPr="00A651D0">
        <w:t>(e)</w:t>
      </w:r>
      <w:r w:rsidRPr="00A651D0">
        <w:tab/>
        <w:t xml:space="preserve">the place of residence of each applicant required under section </w:t>
      </w:r>
      <w:r w:rsidRPr="00A651D0">
        <w:fldChar w:fldCharType="begin"/>
      </w:r>
      <w:r w:rsidRPr="00A651D0">
        <w:instrText xml:space="preserve"> REF _Ref96934616 \r \h </w:instrText>
      </w:r>
      <w:r w:rsidRPr="00A651D0">
        <w:fldChar w:fldCharType="separate"/>
      </w:r>
      <w:r w:rsidR="006F1D09">
        <w:t>33</w:t>
      </w:r>
      <w:r w:rsidRPr="00A651D0">
        <w:fldChar w:fldCharType="end"/>
      </w:r>
      <w:r w:rsidRPr="00A651D0">
        <w:t>;</w:t>
      </w:r>
    </w:p>
    <w:p w:rsidR="000F2C52" w:rsidRPr="00A651D0" w:rsidRDefault="00F55630" w:rsidP="00097F43">
      <w:pPr>
        <w:pStyle w:val="Paragraph"/>
      </w:pPr>
      <w:r w:rsidRPr="00A651D0">
        <w:t>(f</w:t>
      </w:r>
      <w:r w:rsidR="00956FA9" w:rsidRPr="00A651D0">
        <w:t>)</w:t>
      </w:r>
      <w:r w:rsidR="00956FA9" w:rsidRPr="00A651D0">
        <w:tab/>
      </w:r>
      <w:r w:rsidR="00097F43" w:rsidRPr="00A651D0">
        <w:t xml:space="preserve">the </w:t>
      </w:r>
      <w:r w:rsidR="00956FA9" w:rsidRPr="00A651D0">
        <w:t xml:space="preserve">parentage </w:t>
      </w:r>
      <w:r w:rsidR="00097F43" w:rsidRPr="00A651D0">
        <w:t>order is in the best interests of the child.</w:t>
      </w:r>
    </w:p>
    <w:p w:rsidR="00A67289" w:rsidRPr="00A651D0" w:rsidRDefault="00B019E8" w:rsidP="00A67289">
      <w:pPr>
        <w:pStyle w:val="Subsection"/>
      </w:pPr>
      <w:r w:rsidRPr="00A651D0">
        <w:tab/>
      </w:r>
      <w:r w:rsidR="00C41536" w:rsidRPr="00A651D0">
        <w:t>(2</w:t>
      </w:r>
      <w:r w:rsidR="00A67289" w:rsidRPr="00A651D0">
        <w:t>)</w:t>
      </w:r>
      <w:r w:rsidR="00A67289" w:rsidRPr="00A651D0">
        <w:tab/>
      </w:r>
      <w:r w:rsidR="00883BCA" w:rsidRPr="00A651D0">
        <w:t xml:space="preserve">In the case of a surrogate mother who </w:t>
      </w:r>
      <w:r w:rsidR="00F766C1" w:rsidRPr="00A651D0">
        <w:t>wa</w:t>
      </w:r>
      <w:r w:rsidR="00883BCA" w:rsidRPr="00A651D0">
        <w:t xml:space="preserve">s </w:t>
      </w:r>
      <w:r w:rsidR="00461E83" w:rsidRPr="00A651D0">
        <w:t>under</w:t>
      </w:r>
      <w:r w:rsidR="00883BCA" w:rsidRPr="00A651D0">
        <w:t xml:space="preserve"> 25 years of age</w:t>
      </w:r>
      <w:r w:rsidR="00F766C1" w:rsidRPr="00A651D0">
        <w:t xml:space="preserve"> </w:t>
      </w:r>
      <w:r w:rsidR="00262422" w:rsidRPr="00A651D0">
        <w:t>when</w:t>
      </w:r>
      <w:r w:rsidR="00F766C1" w:rsidRPr="00A651D0">
        <w:t xml:space="preserve"> entering into the surrogacy arrangement</w:t>
      </w:r>
      <w:r w:rsidR="00883BCA" w:rsidRPr="00A651D0">
        <w:t>,</w:t>
      </w:r>
      <w:r w:rsidR="00A67289" w:rsidRPr="00A651D0">
        <w:t xml:space="preserve"> the Local Court may make </w:t>
      </w:r>
      <w:r w:rsidR="00D2671F" w:rsidRPr="00A651D0">
        <w:t>a parentage order</w:t>
      </w:r>
      <w:r w:rsidR="00A67289" w:rsidRPr="00A651D0">
        <w:t xml:space="preserve"> if:</w:t>
      </w:r>
    </w:p>
    <w:p w:rsidR="00A67289" w:rsidRPr="00A651D0" w:rsidRDefault="00D2671F" w:rsidP="00A67289">
      <w:pPr>
        <w:pStyle w:val="Paragraph"/>
      </w:pPr>
      <w:r w:rsidRPr="00A651D0">
        <w:t>(a)</w:t>
      </w:r>
      <w:r w:rsidRPr="00A651D0">
        <w:tab/>
        <w:t>the surrogate mother was at least 18</w:t>
      </w:r>
      <w:r w:rsidR="00A67289" w:rsidRPr="00A651D0">
        <w:t xml:space="preserve"> years of age</w:t>
      </w:r>
      <w:r w:rsidRPr="00A651D0">
        <w:t xml:space="preserve"> when </w:t>
      </w:r>
      <w:r w:rsidR="00333A49" w:rsidRPr="00A651D0">
        <w:t>she entered into surrogacy arrangement</w:t>
      </w:r>
      <w:r w:rsidR="00A67289" w:rsidRPr="00A651D0">
        <w:t>; and</w:t>
      </w:r>
    </w:p>
    <w:p w:rsidR="00A67289" w:rsidRPr="00A651D0" w:rsidRDefault="00A67289" w:rsidP="00D2671F">
      <w:pPr>
        <w:pStyle w:val="Paragraph"/>
      </w:pPr>
      <w:r w:rsidRPr="00A651D0">
        <w:t>(b)</w:t>
      </w:r>
      <w:r w:rsidRPr="00A651D0">
        <w:tab/>
      </w:r>
      <w:r w:rsidR="00D2671F" w:rsidRPr="00A651D0">
        <w:t xml:space="preserve">the </w:t>
      </w:r>
      <w:r w:rsidR="00DE6476" w:rsidRPr="00A651D0">
        <w:t>counsellor</w:t>
      </w:r>
      <w:r w:rsidR="001B655D" w:rsidRPr="00A651D0">
        <w:t xml:space="preserve">'s certificate required under section </w:t>
      </w:r>
      <w:r w:rsidR="00FE637C" w:rsidRPr="00A651D0">
        <w:fldChar w:fldCharType="begin"/>
      </w:r>
      <w:r w:rsidR="00FE637C" w:rsidRPr="00A651D0">
        <w:instrText xml:space="preserve"> REF _Ref95984493 \r \h </w:instrText>
      </w:r>
      <w:r w:rsidR="00FE637C" w:rsidRPr="00A651D0">
        <w:fldChar w:fldCharType="separate"/>
      </w:r>
      <w:r w:rsidR="006F1D09">
        <w:t>22</w:t>
      </w:r>
      <w:r w:rsidR="00FE637C" w:rsidRPr="00A651D0">
        <w:fldChar w:fldCharType="end"/>
      </w:r>
      <w:r w:rsidR="008D1078" w:rsidRPr="00A651D0">
        <w:t>(3)</w:t>
      </w:r>
      <w:r w:rsidR="00DE6476" w:rsidRPr="00A651D0">
        <w:t xml:space="preserve"> </w:t>
      </w:r>
      <w:r w:rsidR="001B655D" w:rsidRPr="00A651D0">
        <w:t>certified</w:t>
      </w:r>
      <w:r w:rsidR="004C0573" w:rsidRPr="00A651D0">
        <w:t xml:space="preserve"> </w:t>
      </w:r>
      <w:r w:rsidRPr="00A651D0">
        <w:t xml:space="preserve">that exceptional circumstances </w:t>
      </w:r>
      <w:r w:rsidR="001B655D" w:rsidRPr="00A651D0">
        <w:t>existed to justify the surrogate mother entering into the surrogacy arrangement</w:t>
      </w:r>
      <w:r w:rsidR="00D2671F" w:rsidRPr="00A651D0">
        <w:t>; and</w:t>
      </w:r>
    </w:p>
    <w:p w:rsidR="00D2671F" w:rsidRPr="00A651D0" w:rsidRDefault="00D2671F" w:rsidP="00D2671F">
      <w:pPr>
        <w:pStyle w:val="Paragraph"/>
      </w:pPr>
      <w:r w:rsidRPr="00A651D0">
        <w:t>(c)</w:t>
      </w:r>
      <w:r w:rsidRPr="00A651D0">
        <w:tab/>
        <w:t>the Local Court is satisfied that exceptional circumstances exist to justify making the parentage order.</w:t>
      </w:r>
    </w:p>
    <w:p w:rsidR="00D2671F" w:rsidRPr="00A651D0" w:rsidRDefault="00C41536" w:rsidP="00D2671F">
      <w:pPr>
        <w:pStyle w:val="Subsection"/>
      </w:pPr>
      <w:r w:rsidRPr="00A651D0">
        <w:tab/>
        <w:t>(3</w:t>
      </w:r>
      <w:r w:rsidR="00D2671F" w:rsidRPr="00A651D0">
        <w:t>)</w:t>
      </w:r>
      <w:r w:rsidR="00D2671F" w:rsidRPr="00A651D0">
        <w:tab/>
      </w:r>
      <w:r w:rsidR="00883BCA" w:rsidRPr="00A651D0">
        <w:t xml:space="preserve">In the </w:t>
      </w:r>
      <w:r w:rsidR="008D1078" w:rsidRPr="00A651D0">
        <w:t>case of an intended parent who wa</w:t>
      </w:r>
      <w:r w:rsidR="00883BCA" w:rsidRPr="00A651D0">
        <w:t xml:space="preserve">s </w:t>
      </w:r>
      <w:r w:rsidR="00461E83" w:rsidRPr="00A651D0">
        <w:t>under</w:t>
      </w:r>
      <w:r w:rsidR="00883BCA" w:rsidRPr="00A651D0">
        <w:t xml:space="preserve"> 25 years of age</w:t>
      </w:r>
      <w:r w:rsidR="00F766C1" w:rsidRPr="00A651D0">
        <w:t xml:space="preserve"> </w:t>
      </w:r>
      <w:r w:rsidR="00262422" w:rsidRPr="00A651D0">
        <w:t>when</w:t>
      </w:r>
      <w:r w:rsidR="00F766C1" w:rsidRPr="00A651D0">
        <w:t xml:space="preserve"> entering into the surrogacy arrangement</w:t>
      </w:r>
      <w:r w:rsidR="00D2671F" w:rsidRPr="00A651D0">
        <w:t>, the Local Court may make a parentage order if:</w:t>
      </w:r>
    </w:p>
    <w:p w:rsidR="00D2671F" w:rsidRPr="00A651D0" w:rsidRDefault="00D2671F" w:rsidP="00D2671F">
      <w:pPr>
        <w:pStyle w:val="Paragraph"/>
      </w:pPr>
      <w:r w:rsidRPr="00A651D0">
        <w:t>(a)</w:t>
      </w:r>
      <w:r w:rsidRPr="00A651D0">
        <w:tab/>
        <w:t xml:space="preserve">the intended parent was at least 18 years of age when the </w:t>
      </w:r>
      <w:r w:rsidR="00333A49" w:rsidRPr="00A651D0">
        <w:t>intended parent entered into the surrogacy arrangement</w:t>
      </w:r>
      <w:r w:rsidRPr="00A651D0">
        <w:t>; and</w:t>
      </w:r>
    </w:p>
    <w:p w:rsidR="00D2671F" w:rsidRPr="00A651D0" w:rsidRDefault="00D2671F" w:rsidP="00D2671F">
      <w:pPr>
        <w:pStyle w:val="Paragraph"/>
      </w:pPr>
      <w:r w:rsidRPr="00A651D0">
        <w:t>(b)</w:t>
      </w:r>
      <w:r w:rsidRPr="00A651D0">
        <w:tab/>
      </w:r>
      <w:r w:rsidR="00DE6476" w:rsidRPr="00A651D0">
        <w:t xml:space="preserve">the </w:t>
      </w:r>
      <w:r w:rsidR="00E80903" w:rsidRPr="00A651D0">
        <w:t xml:space="preserve">counsellor's certificate required under section </w:t>
      </w:r>
      <w:r w:rsidR="00FE637C" w:rsidRPr="00A651D0">
        <w:fldChar w:fldCharType="begin"/>
      </w:r>
      <w:r w:rsidR="00FE637C" w:rsidRPr="00A651D0">
        <w:instrText xml:space="preserve"> REF _Ref95984493 \r \h </w:instrText>
      </w:r>
      <w:r w:rsidR="00FE637C" w:rsidRPr="00A651D0">
        <w:fldChar w:fldCharType="separate"/>
      </w:r>
      <w:r w:rsidR="006F1D09">
        <w:t>22</w:t>
      </w:r>
      <w:r w:rsidR="00FE637C" w:rsidRPr="00A651D0">
        <w:fldChar w:fldCharType="end"/>
      </w:r>
      <w:r w:rsidR="008D1078" w:rsidRPr="00A651D0">
        <w:t>(3)</w:t>
      </w:r>
      <w:r w:rsidR="00E80903" w:rsidRPr="00A651D0">
        <w:t xml:space="preserve"> certified that </w:t>
      </w:r>
      <w:r w:rsidR="00883BCA" w:rsidRPr="00A651D0">
        <w:t>the intended parent wa</w:t>
      </w:r>
      <w:r w:rsidRPr="00A651D0">
        <w:t>s sufficiently mature to understand the implications of the surrogacy arrangement; and</w:t>
      </w:r>
    </w:p>
    <w:p w:rsidR="00D2671F" w:rsidRPr="00A651D0" w:rsidRDefault="00D2671F" w:rsidP="00D2671F">
      <w:pPr>
        <w:pStyle w:val="Paragraph"/>
      </w:pPr>
      <w:r w:rsidRPr="00A651D0">
        <w:t>(c)</w:t>
      </w:r>
      <w:r w:rsidRPr="00A651D0">
        <w:tab/>
        <w:t xml:space="preserve">the Local Court is satisfied that the intended parent </w:t>
      </w:r>
      <w:r w:rsidR="00A43397" w:rsidRPr="00A651D0">
        <w:t>i</w:t>
      </w:r>
      <w:r w:rsidRPr="00A651D0">
        <w:t xml:space="preserve">s sufficiently mature to understand the implications of the </w:t>
      </w:r>
      <w:r w:rsidR="00BC6577" w:rsidRPr="00A651D0">
        <w:t>parentage order</w:t>
      </w:r>
      <w:r w:rsidRPr="00A651D0">
        <w:t>.</w:t>
      </w:r>
    </w:p>
    <w:p w:rsidR="00D85061" w:rsidRPr="00A651D0" w:rsidRDefault="00D85061" w:rsidP="00D85061">
      <w:pPr>
        <w:pStyle w:val="SectionHeading"/>
      </w:pPr>
      <w:bookmarkStart w:id="78" w:name="_Toc103247329"/>
      <w:r w:rsidRPr="00A651D0">
        <w:t>Contents of parentage order</w:t>
      </w:r>
      <w:bookmarkEnd w:id="78"/>
    </w:p>
    <w:p w:rsidR="00D85061" w:rsidRPr="00A651D0" w:rsidRDefault="004902AB" w:rsidP="005A2F52">
      <w:pPr>
        <w:pStyle w:val="Sectiontext"/>
      </w:pPr>
      <w:r w:rsidRPr="00A651D0">
        <w:t>A parentage order must</w:t>
      </w:r>
      <w:r w:rsidR="00D85061" w:rsidRPr="00A651D0">
        <w:t xml:space="preserve"> provide for the following matters in relation to a child born under </w:t>
      </w:r>
      <w:r w:rsidR="003122FC" w:rsidRPr="00A651D0">
        <w:t>the</w:t>
      </w:r>
      <w:r w:rsidR="00AB6743" w:rsidRPr="00A651D0">
        <w:t xml:space="preserve"> surrogacy</w:t>
      </w:r>
      <w:r w:rsidR="00D85061" w:rsidRPr="00A651D0">
        <w:t xml:space="preserve"> </w:t>
      </w:r>
      <w:r w:rsidR="00944776" w:rsidRPr="00A651D0">
        <w:t>arrangement</w:t>
      </w:r>
      <w:r w:rsidR="00D85061" w:rsidRPr="00A651D0">
        <w:t>:</w:t>
      </w:r>
    </w:p>
    <w:p w:rsidR="00DF38C7" w:rsidRPr="00A651D0" w:rsidRDefault="00D85061" w:rsidP="00DF38C7">
      <w:pPr>
        <w:pStyle w:val="Paragraph"/>
      </w:pPr>
      <w:r w:rsidRPr="00A651D0">
        <w:lastRenderedPageBreak/>
        <w:t>(a)</w:t>
      </w:r>
      <w:r w:rsidRPr="00A651D0">
        <w:tab/>
      </w:r>
      <w:r w:rsidR="00DF38C7" w:rsidRPr="00A651D0">
        <w:t>the transfer of the parentage of the child to the intended parent or intended parents;</w:t>
      </w:r>
    </w:p>
    <w:p w:rsidR="00AF0A71" w:rsidRPr="00A651D0" w:rsidRDefault="001D3604" w:rsidP="00AF0A71">
      <w:pPr>
        <w:pStyle w:val="Paragraph"/>
      </w:pPr>
      <w:r w:rsidRPr="00A651D0">
        <w:t>(b</w:t>
      </w:r>
      <w:r w:rsidR="00AF0A71" w:rsidRPr="00A651D0">
        <w:t>)</w:t>
      </w:r>
      <w:r w:rsidR="00AF0A71" w:rsidRPr="00A651D0">
        <w:tab/>
        <w:t xml:space="preserve">the date </w:t>
      </w:r>
      <w:r w:rsidR="00B1159B" w:rsidRPr="00A651D0">
        <w:t xml:space="preserve">of </w:t>
      </w:r>
      <w:r w:rsidR="00AF0A71" w:rsidRPr="00A651D0">
        <w:t>the order;</w:t>
      </w:r>
    </w:p>
    <w:p w:rsidR="00AF0A71" w:rsidRPr="00A651D0" w:rsidRDefault="001D3604" w:rsidP="00AF0A71">
      <w:pPr>
        <w:pStyle w:val="Paragraph"/>
      </w:pPr>
      <w:r w:rsidRPr="00A651D0">
        <w:t>(c</w:t>
      </w:r>
      <w:r w:rsidR="00AF0A71" w:rsidRPr="00A651D0">
        <w:t>)</w:t>
      </w:r>
      <w:r w:rsidR="00AF0A71" w:rsidRPr="00A651D0">
        <w:tab/>
        <w:t>the</w:t>
      </w:r>
      <w:r w:rsidRPr="00A651D0">
        <w:t xml:space="preserve"> full name and</w:t>
      </w:r>
      <w:r w:rsidR="00AF0A71" w:rsidRPr="00A651D0">
        <w:t xml:space="preserve"> address of the surrogate mother</w:t>
      </w:r>
      <w:r w:rsidRPr="00A651D0">
        <w:t xml:space="preserve"> and any other birth parent</w:t>
      </w:r>
      <w:r w:rsidR="00AF0A71" w:rsidRPr="00A651D0">
        <w:t>;</w:t>
      </w:r>
    </w:p>
    <w:p w:rsidR="00AF0A71" w:rsidRPr="00A651D0" w:rsidRDefault="001D3604" w:rsidP="00AF0A71">
      <w:pPr>
        <w:pStyle w:val="Paragraph"/>
      </w:pPr>
      <w:r w:rsidRPr="00A651D0">
        <w:t>(d)</w:t>
      </w:r>
      <w:r w:rsidRPr="00A651D0">
        <w:tab/>
        <w:t>the full name</w:t>
      </w:r>
      <w:r w:rsidR="00B1159B" w:rsidRPr="00A651D0">
        <w:t>,</w:t>
      </w:r>
      <w:r w:rsidR="00AF0A71" w:rsidRPr="00A651D0">
        <w:t xml:space="preserve"> address </w:t>
      </w:r>
      <w:r w:rsidR="00B1159B" w:rsidRPr="00A651D0">
        <w:t xml:space="preserve">and occupation </w:t>
      </w:r>
      <w:r w:rsidR="00AF0A71" w:rsidRPr="00A651D0">
        <w:t>of the intended parent or intended parents;</w:t>
      </w:r>
    </w:p>
    <w:p w:rsidR="00AF0A71" w:rsidRPr="00A651D0" w:rsidRDefault="001D3604" w:rsidP="00AF0A71">
      <w:pPr>
        <w:pStyle w:val="Paragraph"/>
      </w:pPr>
      <w:r w:rsidRPr="00A651D0">
        <w:t>(e</w:t>
      </w:r>
      <w:r w:rsidR="00AF0A71" w:rsidRPr="00A651D0">
        <w:t>)</w:t>
      </w:r>
      <w:r w:rsidR="00AF0A71" w:rsidRPr="00A651D0">
        <w:tab/>
        <w:t>the name</w:t>
      </w:r>
      <w:r w:rsidR="0010567C" w:rsidRPr="00A651D0">
        <w:t>s</w:t>
      </w:r>
      <w:r w:rsidR="00AF0A71" w:rsidRPr="00A651D0">
        <w:t xml:space="preserve"> by which the child was known before, and is to be known after, the order </w:t>
      </w:r>
      <w:r w:rsidR="00B1159B" w:rsidRPr="00A651D0">
        <w:t>is made</w:t>
      </w:r>
      <w:r w:rsidR="00AF0A71" w:rsidRPr="00A651D0">
        <w:t>;</w:t>
      </w:r>
    </w:p>
    <w:p w:rsidR="00AF0A71" w:rsidRPr="00A651D0" w:rsidRDefault="001D3604" w:rsidP="00AF0A71">
      <w:pPr>
        <w:pStyle w:val="Paragraph"/>
      </w:pPr>
      <w:r w:rsidRPr="00A651D0">
        <w:t>(f</w:t>
      </w:r>
      <w:r w:rsidR="00AF0A71" w:rsidRPr="00A651D0">
        <w:t>)</w:t>
      </w:r>
      <w:r w:rsidR="00AF0A71" w:rsidRPr="00A651D0">
        <w:tab/>
        <w:t>the date and place of birth of the child;</w:t>
      </w:r>
    </w:p>
    <w:p w:rsidR="00AF0A71" w:rsidRPr="00A651D0" w:rsidRDefault="001D3604" w:rsidP="00D85061">
      <w:pPr>
        <w:pStyle w:val="Paragraph"/>
      </w:pPr>
      <w:r w:rsidRPr="00A651D0">
        <w:t>(g</w:t>
      </w:r>
      <w:r w:rsidR="00AF0A71" w:rsidRPr="00A651D0">
        <w:t>)</w:t>
      </w:r>
      <w:r w:rsidR="00AF0A71" w:rsidRPr="00A651D0">
        <w:tab/>
        <w:t>any c</w:t>
      </w:r>
      <w:r w:rsidR="008D3600" w:rsidRPr="00A651D0">
        <w:t xml:space="preserve">onsequential or ancillary </w:t>
      </w:r>
      <w:r w:rsidR="00B1159B" w:rsidRPr="00A651D0">
        <w:t>matters</w:t>
      </w:r>
      <w:r w:rsidR="00AF0A71" w:rsidRPr="00A651D0">
        <w:t>.</w:t>
      </w:r>
    </w:p>
    <w:p w:rsidR="00C3557F" w:rsidRPr="00A651D0" w:rsidRDefault="00C3557F" w:rsidP="004E6EFF">
      <w:pPr>
        <w:pStyle w:val="SectionHeading"/>
      </w:pPr>
      <w:bookmarkStart w:id="79" w:name="_Ref81898336"/>
      <w:bookmarkStart w:id="80" w:name="_Ref98234158"/>
      <w:bookmarkStart w:id="81" w:name="_Toc103247330"/>
      <w:r w:rsidRPr="00A651D0">
        <w:t>Child's name</w:t>
      </w:r>
      <w:bookmarkEnd w:id="79"/>
      <w:r w:rsidR="00C941D3" w:rsidRPr="00A651D0">
        <w:t>s</w:t>
      </w:r>
      <w:bookmarkEnd w:id="80"/>
      <w:bookmarkEnd w:id="81"/>
    </w:p>
    <w:p w:rsidR="00C941D3" w:rsidRPr="00A651D0" w:rsidRDefault="00C941D3" w:rsidP="00C941D3">
      <w:pPr>
        <w:pStyle w:val="Subsection"/>
      </w:pPr>
      <w:r w:rsidRPr="00A651D0">
        <w:tab/>
        <w:t>(1)</w:t>
      </w:r>
      <w:r w:rsidRPr="00A651D0">
        <w:tab/>
      </w:r>
      <w:r w:rsidR="0010567C" w:rsidRPr="00A651D0">
        <w:t>The names by which the</w:t>
      </w:r>
      <w:r w:rsidR="008F3EE8" w:rsidRPr="00A651D0">
        <w:t xml:space="preserve"> </w:t>
      </w:r>
      <w:r w:rsidRPr="00A651D0">
        <w:t>child</w:t>
      </w:r>
      <w:r w:rsidR="008F3EE8" w:rsidRPr="00A651D0">
        <w:t xml:space="preserve"> </w:t>
      </w:r>
      <w:r w:rsidR="0010567C" w:rsidRPr="00A651D0">
        <w:t xml:space="preserve">is to be known, </w:t>
      </w:r>
      <w:r w:rsidR="00BB7E08" w:rsidRPr="00A651D0">
        <w:t xml:space="preserve">are </w:t>
      </w:r>
      <w:r w:rsidR="0010567C" w:rsidRPr="00A651D0">
        <w:t xml:space="preserve">as </w:t>
      </w:r>
      <w:r w:rsidR="008F3EE8" w:rsidRPr="00A651D0">
        <w:t>specified in a parentage order</w:t>
      </w:r>
      <w:r w:rsidR="00262422" w:rsidRPr="00A651D0">
        <w:t>.</w:t>
      </w:r>
    </w:p>
    <w:p w:rsidR="00C941D3" w:rsidRPr="00A651D0" w:rsidRDefault="00C941D3" w:rsidP="00C941D3">
      <w:pPr>
        <w:pStyle w:val="Subsection"/>
      </w:pPr>
      <w:r w:rsidRPr="00A651D0">
        <w:tab/>
        <w:t>(2)</w:t>
      </w:r>
      <w:r w:rsidRPr="00A651D0">
        <w:tab/>
      </w:r>
      <w:r w:rsidR="008F3EE8" w:rsidRPr="00A651D0">
        <w:t>T</w:t>
      </w:r>
      <w:r w:rsidR="00DF38C7" w:rsidRPr="00A651D0">
        <w:t>o avoid doubt, t</w:t>
      </w:r>
      <w:r w:rsidR="008F3EE8" w:rsidRPr="00A651D0">
        <w:t xml:space="preserve">he </w:t>
      </w:r>
      <w:r w:rsidR="00DF38C7" w:rsidRPr="00A651D0">
        <w:t xml:space="preserve">determination of the </w:t>
      </w:r>
      <w:r w:rsidR="008F3EE8" w:rsidRPr="00A651D0">
        <w:t xml:space="preserve">names of a child </w:t>
      </w:r>
      <w:r w:rsidR="00DF38C7" w:rsidRPr="00A651D0">
        <w:t xml:space="preserve">in a parentage order </w:t>
      </w:r>
      <w:r w:rsidRPr="00A651D0">
        <w:t xml:space="preserve">does not prevent </w:t>
      </w:r>
      <w:r w:rsidR="00DF38C7" w:rsidRPr="00A651D0">
        <w:t xml:space="preserve">them being changed </w:t>
      </w:r>
      <w:r w:rsidRPr="00A651D0">
        <w:t xml:space="preserve">later under </w:t>
      </w:r>
      <w:r w:rsidR="00CC6CD1" w:rsidRPr="00A651D0">
        <w:t xml:space="preserve">the </w:t>
      </w:r>
      <w:r w:rsidR="00CC6CD1" w:rsidRPr="00A651D0">
        <w:rPr>
          <w:i/>
        </w:rPr>
        <w:t>Births, Deaths</w:t>
      </w:r>
      <w:r w:rsidR="00262422" w:rsidRPr="00A651D0">
        <w:rPr>
          <w:i/>
        </w:rPr>
        <w:t xml:space="preserve"> and Marriages Registration Act </w:t>
      </w:r>
      <w:r w:rsidR="00CC6CD1" w:rsidRPr="00A651D0">
        <w:rPr>
          <w:i/>
        </w:rPr>
        <w:t>1996</w:t>
      </w:r>
      <w:r w:rsidR="00CC6CD1" w:rsidRPr="00A651D0">
        <w:t xml:space="preserve"> or other </w:t>
      </w:r>
      <w:r w:rsidR="00DF38C7" w:rsidRPr="00A651D0">
        <w:t>applicable law</w:t>
      </w:r>
      <w:r w:rsidRPr="00A651D0">
        <w:t>.</w:t>
      </w:r>
    </w:p>
    <w:p w:rsidR="00262422" w:rsidRPr="00A651D0" w:rsidRDefault="00262422" w:rsidP="00C941D3">
      <w:pPr>
        <w:pStyle w:val="Subsection"/>
      </w:pPr>
      <w:r w:rsidRPr="00A651D0">
        <w:tab/>
        <w:t>(3)</w:t>
      </w:r>
      <w:r w:rsidRPr="00A651D0">
        <w:tab/>
        <w:t>A name by which the child is to be known must not be a prohibit</w:t>
      </w:r>
      <w:r w:rsidR="00617923" w:rsidRPr="00A651D0">
        <w:t>ed name, as defined in section 4</w:t>
      </w:r>
      <w:r w:rsidRPr="00A651D0">
        <w:t xml:space="preserve"> of the </w:t>
      </w:r>
      <w:r w:rsidRPr="00A651D0">
        <w:rPr>
          <w:i/>
        </w:rPr>
        <w:t>Births, Deaths and Marriages Registration Act 1996</w:t>
      </w:r>
      <w:r w:rsidRPr="00A651D0">
        <w:t>.</w:t>
      </w:r>
    </w:p>
    <w:p w:rsidR="005E7799" w:rsidRPr="00A651D0" w:rsidRDefault="009F0179" w:rsidP="009F0179">
      <w:pPr>
        <w:pStyle w:val="DivisionHeading"/>
      </w:pPr>
      <w:bookmarkStart w:id="82" w:name="_Toc103247331"/>
      <w:r w:rsidRPr="00A651D0">
        <w:rPr>
          <w:rStyle w:val="charDivisionText"/>
        </w:rPr>
        <w:t>Division 3</w:t>
      </w:r>
      <w:r w:rsidRPr="00A651D0">
        <w:rPr>
          <w:rStyle w:val="charDivisionText"/>
        </w:rPr>
        <w:tab/>
        <w:t>Effect of parentage order</w:t>
      </w:r>
      <w:bookmarkEnd w:id="82"/>
    </w:p>
    <w:p w:rsidR="009F0179" w:rsidRPr="00A651D0" w:rsidRDefault="00A651D0" w:rsidP="005E7799">
      <w:pPr>
        <w:pStyle w:val="BlankHeader"/>
      </w:pPr>
      <w:r w:rsidRPr="00A651D0">
        <w:rPr>
          <w:rStyle w:val="charSubdivisionText"/>
        </w:rPr>
        <w:t xml:space="preserve"> </w:t>
      </w:r>
    </w:p>
    <w:p w:rsidR="00CA6D9E" w:rsidRPr="00A651D0" w:rsidRDefault="00CA6D9E" w:rsidP="00CA6D9E">
      <w:pPr>
        <w:pStyle w:val="SectionHeading"/>
      </w:pPr>
      <w:bookmarkStart w:id="83" w:name="_Toc103247332"/>
      <w:r w:rsidRPr="00A651D0">
        <w:t>Effect of parentage order</w:t>
      </w:r>
      <w:bookmarkEnd w:id="83"/>
    </w:p>
    <w:p w:rsidR="00927B8A" w:rsidRPr="00A651D0" w:rsidRDefault="00927B8A" w:rsidP="00927B8A">
      <w:pPr>
        <w:pStyle w:val="Subsection"/>
      </w:pPr>
      <w:r w:rsidRPr="00A651D0">
        <w:tab/>
        <w:t>(1)</w:t>
      </w:r>
      <w:r w:rsidRPr="00A651D0">
        <w:tab/>
        <w:t>This section provides for the effect of a parentage order</w:t>
      </w:r>
      <w:r w:rsidR="003736E7" w:rsidRPr="00A651D0">
        <w:t xml:space="preserve"> made in relation to a child</w:t>
      </w:r>
      <w:r w:rsidRPr="00A651D0">
        <w:t>.</w:t>
      </w:r>
    </w:p>
    <w:p w:rsidR="003F281F" w:rsidRPr="00A651D0" w:rsidRDefault="003736E7" w:rsidP="00CA6D9E">
      <w:pPr>
        <w:pStyle w:val="Subsection"/>
      </w:pPr>
      <w:r w:rsidRPr="00A651D0">
        <w:tab/>
        <w:t>(2</w:t>
      </w:r>
      <w:r w:rsidR="00CA6D9E" w:rsidRPr="00A651D0">
        <w:t>)</w:t>
      </w:r>
      <w:r w:rsidR="00CA6D9E" w:rsidRPr="00A651D0">
        <w:tab/>
      </w:r>
      <w:r w:rsidRPr="00A651D0">
        <w:t>On and from the date the parentage order</w:t>
      </w:r>
      <w:r w:rsidR="00B1159B" w:rsidRPr="00A651D0">
        <w:t xml:space="preserve"> is made</w:t>
      </w:r>
      <w:r w:rsidR="003F281F" w:rsidRPr="00A651D0">
        <w:t>:</w:t>
      </w:r>
    </w:p>
    <w:p w:rsidR="003F281F" w:rsidRPr="00A651D0" w:rsidRDefault="003F281F" w:rsidP="003F281F">
      <w:pPr>
        <w:pStyle w:val="Paragraph"/>
      </w:pPr>
      <w:r w:rsidRPr="00A651D0">
        <w:t>(a)</w:t>
      </w:r>
      <w:r w:rsidRPr="00A651D0">
        <w:tab/>
        <w:t>the child becomes the child of the intended parent or intended parents;</w:t>
      </w:r>
      <w:r w:rsidR="00FE637C" w:rsidRPr="00A651D0">
        <w:t xml:space="preserve"> and</w:t>
      </w:r>
    </w:p>
    <w:p w:rsidR="003F281F" w:rsidRPr="00A651D0" w:rsidRDefault="003F281F" w:rsidP="004E6EFF">
      <w:pPr>
        <w:pStyle w:val="Paragraph"/>
        <w:keepLines/>
      </w:pPr>
      <w:r w:rsidRPr="00A651D0">
        <w:t>(b)</w:t>
      </w:r>
      <w:r w:rsidRPr="00A651D0">
        <w:tab/>
        <w:t xml:space="preserve">the intended parent or intended parents </w:t>
      </w:r>
      <w:r w:rsidR="008B255B" w:rsidRPr="00A651D0">
        <w:t>become the parent or parents of the child;</w:t>
      </w:r>
      <w:r w:rsidR="00FE637C" w:rsidRPr="00A651D0">
        <w:t xml:space="preserve"> and</w:t>
      </w:r>
    </w:p>
    <w:p w:rsidR="007362C9" w:rsidRPr="00A651D0" w:rsidRDefault="007362C9" w:rsidP="007362C9">
      <w:pPr>
        <w:pStyle w:val="Paragraph"/>
      </w:pPr>
      <w:r w:rsidRPr="00A651D0">
        <w:t>(c)</w:t>
      </w:r>
      <w:r w:rsidRPr="00A651D0">
        <w:tab/>
        <w:t>the child is no longer the child of the surrogate mother and any other birth parent;</w:t>
      </w:r>
      <w:r w:rsidR="00FE637C" w:rsidRPr="00A651D0">
        <w:t xml:space="preserve"> and</w:t>
      </w:r>
    </w:p>
    <w:p w:rsidR="008B255B" w:rsidRPr="00A651D0" w:rsidRDefault="007362C9" w:rsidP="003F281F">
      <w:pPr>
        <w:pStyle w:val="Paragraph"/>
      </w:pPr>
      <w:r w:rsidRPr="00A651D0">
        <w:lastRenderedPageBreak/>
        <w:t>(d</w:t>
      </w:r>
      <w:r w:rsidR="008B255B" w:rsidRPr="00A651D0">
        <w:t>)</w:t>
      </w:r>
      <w:r w:rsidR="008B255B" w:rsidRPr="00A651D0">
        <w:tab/>
        <w:t xml:space="preserve">the surrogate mother </w:t>
      </w:r>
      <w:r w:rsidR="00835C36" w:rsidRPr="00A651D0">
        <w:t>and any other birth parent are no longer the</w:t>
      </w:r>
      <w:r w:rsidR="008B255B" w:rsidRPr="00A651D0">
        <w:t xml:space="preserve"> parent </w:t>
      </w:r>
      <w:r w:rsidR="00835C36" w:rsidRPr="00A651D0">
        <w:t xml:space="preserve">or parents </w:t>
      </w:r>
      <w:r w:rsidR="008B255B" w:rsidRPr="00A651D0">
        <w:t>of the child.</w:t>
      </w:r>
    </w:p>
    <w:p w:rsidR="00DF38C7" w:rsidRPr="00A651D0" w:rsidRDefault="003736E7" w:rsidP="000B422A">
      <w:pPr>
        <w:pStyle w:val="Subsection"/>
      </w:pPr>
      <w:r w:rsidRPr="00A651D0">
        <w:tab/>
        <w:t>(3</w:t>
      </w:r>
      <w:r w:rsidR="008B255B" w:rsidRPr="00A651D0">
        <w:t>)</w:t>
      </w:r>
      <w:r w:rsidR="008B255B" w:rsidRPr="00A651D0">
        <w:tab/>
      </w:r>
      <w:r w:rsidR="000B422A" w:rsidRPr="00A651D0">
        <w:t>T</w:t>
      </w:r>
      <w:r w:rsidR="00DF38C7" w:rsidRPr="00A651D0">
        <w:t xml:space="preserve">he relationships </w:t>
      </w:r>
      <w:r w:rsidR="007621D5" w:rsidRPr="00A651D0">
        <w:t xml:space="preserve">between the child and </w:t>
      </w:r>
      <w:r w:rsidR="007362C9" w:rsidRPr="00A651D0">
        <w:t xml:space="preserve">all other </w:t>
      </w:r>
      <w:r w:rsidR="007621D5" w:rsidRPr="00A651D0">
        <w:t>persons</w:t>
      </w:r>
      <w:r w:rsidR="000B422A" w:rsidRPr="00A651D0">
        <w:t xml:space="preserve"> are determined </w:t>
      </w:r>
      <w:r w:rsidR="00262422" w:rsidRPr="00A651D0">
        <w:t>in accordance with subsection (2</w:t>
      </w:r>
      <w:r w:rsidR="000B422A" w:rsidRPr="00A651D0">
        <w:t>).</w:t>
      </w:r>
    </w:p>
    <w:p w:rsidR="001D3604" w:rsidRPr="00A651D0" w:rsidRDefault="003736E7" w:rsidP="000B422A">
      <w:pPr>
        <w:pStyle w:val="Subsection"/>
      </w:pPr>
      <w:r w:rsidRPr="00A651D0">
        <w:tab/>
        <w:t>(4</w:t>
      </w:r>
      <w:r w:rsidR="001D3604" w:rsidRPr="00A651D0">
        <w:t>)</w:t>
      </w:r>
      <w:r w:rsidR="001D3604" w:rsidRPr="00A651D0">
        <w:tab/>
        <w:t>Any disposition or devolution of property dependent on the relationship between the child and another person</w:t>
      </w:r>
      <w:r w:rsidR="007362C9" w:rsidRPr="00A651D0">
        <w:t xml:space="preserve"> is</w:t>
      </w:r>
      <w:r w:rsidR="001D3604" w:rsidRPr="00A651D0">
        <w:t xml:space="preserve"> determined in accordance with subsection</w:t>
      </w:r>
      <w:r w:rsidR="007362C9" w:rsidRPr="00A651D0">
        <w:t>s</w:t>
      </w:r>
      <w:r w:rsidRPr="00A651D0">
        <w:t xml:space="preserve"> (2</w:t>
      </w:r>
      <w:r w:rsidR="001D3604" w:rsidRPr="00A651D0">
        <w:t>)</w:t>
      </w:r>
      <w:r w:rsidRPr="00A651D0">
        <w:t xml:space="preserve"> and (3</w:t>
      </w:r>
      <w:r w:rsidR="007362C9" w:rsidRPr="00A651D0">
        <w:t>)</w:t>
      </w:r>
      <w:r w:rsidR="001D3604" w:rsidRPr="00A651D0">
        <w:t>.</w:t>
      </w:r>
    </w:p>
    <w:p w:rsidR="008D59D3" w:rsidRPr="00A651D0" w:rsidRDefault="003736E7" w:rsidP="008D59D3">
      <w:pPr>
        <w:pStyle w:val="Subsection"/>
      </w:pPr>
      <w:r w:rsidRPr="00A651D0">
        <w:tab/>
        <w:t>(5</w:t>
      </w:r>
      <w:r w:rsidR="00CA6D9E" w:rsidRPr="00A651D0">
        <w:t>)</w:t>
      </w:r>
      <w:r w:rsidR="00CA6D9E" w:rsidRPr="00A651D0">
        <w:tab/>
      </w:r>
      <w:r w:rsidR="008D59D3" w:rsidRPr="00A651D0">
        <w:t>A person may vary an instrument</w:t>
      </w:r>
      <w:r w:rsidR="00AF16AA" w:rsidRPr="00A651D0">
        <w:t xml:space="preserve"> disposing of property</w:t>
      </w:r>
      <w:r w:rsidR="00955F33" w:rsidRPr="00A651D0">
        <w:t>, made before a parentage order,</w:t>
      </w:r>
      <w:r w:rsidR="00992032" w:rsidRPr="00A651D0">
        <w:t xml:space="preserve"> to exclude a child who is the subject of the parentage order.</w:t>
      </w:r>
    </w:p>
    <w:p w:rsidR="00CA6D9E" w:rsidRPr="00A651D0" w:rsidRDefault="003736E7" w:rsidP="004F2A13">
      <w:pPr>
        <w:pStyle w:val="Subsection"/>
      </w:pPr>
      <w:r w:rsidRPr="00A651D0">
        <w:tab/>
        <w:t>(6</w:t>
      </w:r>
      <w:r w:rsidR="00CA6D9E" w:rsidRPr="00A651D0">
        <w:t>)</w:t>
      </w:r>
      <w:r w:rsidR="00CA6D9E" w:rsidRPr="00A651D0">
        <w:tab/>
        <w:t xml:space="preserve">Nothing in </w:t>
      </w:r>
      <w:r w:rsidR="00543F06" w:rsidRPr="00A651D0">
        <w:t xml:space="preserve">this Act </w:t>
      </w:r>
      <w:r w:rsidR="00CA6D9E" w:rsidRPr="00A651D0">
        <w:t xml:space="preserve">affects the operation of a provision in a will or other instrument distinguishing between </w:t>
      </w:r>
      <w:r w:rsidR="00543F06" w:rsidRPr="00A651D0">
        <w:t>a child who is the subject of a parentage order and other children</w:t>
      </w:r>
      <w:r w:rsidR="00CA6D9E" w:rsidRPr="00A651D0">
        <w:t>.</w:t>
      </w:r>
    </w:p>
    <w:p w:rsidR="00CA6D9E" w:rsidRPr="00A651D0" w:rsidRDefault="0010567C" w:rsidP="00D85061">
      <w:pPr>
        <w:pStyle w:val="SectionHeading"/>
        <w:ind w:left="1100" w:hanging="1100"/>
      </w:pPr>
      <w:bookmarkStart w:id="84" w:name="_Toc103247333"/>
      <w:r w:rsidRPr="00A651D0">
        <w:t>Duty of</w:t>
      </w:r>
      <w:r w:rsidR="00D85061" w:rsidRPr="00A651D0">
        <w:t xml:space="preserve"> trustee</w:t>
      </w:r>
      <w:r w:rsidRPr="00A651D0">
        <w:t xml:space="preserve"> and</w:t>
      </w:r>
      <w:r w:rsidR="00CA6D9E" w:rsidRPr="00A651D0">
        <w:t xml:space="preserve"> personal </w:t>
      </w:r>
      <w:r w:rsidR="00D85061" w:rsidRPr="00A651D0">
        <w:t>r</w:t>
      </w:r>
      <w:r w:rsidR="00CA6D9E" w:rsidRPr="00A651D0">
        <w:t>epre</w:t>
      </w:r>
      <w:r w:rsidR="00D85061" w:rsidRPr="00A651D0">
        <w:t>sentative</w:t>
      </w:r>
      <w:bookmarkEnd w:id="84"/>
    </w:p>
    <w:p w:rsidR="00CA6D9E" w:rsidRPr="00A651D0" w:rsidRDefault="00CA6D9E" w:rsidP="00CA6D9E">
      <w:pPr>
        <w:pStyle w:val="Subsection"/>
      </w:pPr>
      <w:r w:rsidRPr="00A651D0">
        <w:tab/>
        <w:t>(1)</w:t>
      </w:r>
      <w:r w:rsidRPr="00A651D0">
        <w:tab/>
      </w:r>
      <w:r w:rsidR="00887181" w:rsidRPr="00A651D0">
        <w:t>Subject to this section, a trustee</w:t>
      </w:r>
      <w:r w:rsidRPr="00A651D0">
        <w:t xml:space="preserve"> o</w:t>
      </w:r>
      <w:r w:rsidR="00887181" w:rsidRPr="00A651D0">
        <w:t>r other personal representative</w:t>
      </w:r>
      <w:r w:rsidRPr="00A651D0">
        <w:t xml:space="preserve"> may convey, transfer or distribute real or personal property to the persons appearing to be entitled to the property without </w:t>
      </w:r>
      <w:r w:rsidR="00887181" w:rsidRPr="00A651D0">
        <w:t xml:space="preserve">ascertaining </w:t>
      </w:r>
      <w:r w:rsidRPr="00A651D0">
        <w:t xml:space="preserve">whether </w:t>
      </w:r>
      <w:r w:rsidR="006D327A" w:rsidRPr="00A651D0">
        <w:t>a parentage order is in effect.</w:t>
      </w:r>
    </w:p>
    <w:p w:rsidR="00CA6D9E" w:rsidRPr="00A651D0" w:rsidRDefault="00CA6D9E" w:rsidP="00CA6D9E">
      <w:pPr>
        <w:pStyle w:val="Subsection"/>
      </w:pPr>
      <w:r w:rsidRPr="00A651D0">
        <w:tab/>
        <w:t>(2)</w:t>
      </w:r>
      <w:r w:rsidRPr="00A651D0">
        <w:tab/>
        <w:t xml:space="preserve">A trustee or personal representative conveying, transferring or distributing real or personal property </w:t>
      </w:r>
      <w:r w:rsidR="006D327A" w:rsidRPr="00A651D0">
        <w:t>is</w:t>
      </w:r>
      <w:r w:rsidRPr="00A651D0">
        <w:t xml:space="preserve"> not liable to a person claiming direct</w:t>
      </w:r>
      <w:r w:rsidR="006D327A" w:rsidRPr="00A651D0">
        <w:t>ly or indirectly by virtue of a parentage order</w:t>
      </w:r>
      <w:r w:rsidR="00D557EB" w:rsidRPr="00A651D0">
        <w:t>,</w:t>
      </w:r>
      <w:r w:rsidRPr="00A651D0">
        <w:t xml:space="preserve"> unless the trustee or personal representative has notice of the claim before the time of the conveyance, transfer or distribution.</w:t>
      </w:r>
    </w:p>
    <w:p w:rsidR="00CA6D9E" w:rsidRPr="00A651D0" w:rsidRDefault="00CA6D9E" w:rsidP="00527467">
      <w:pPr>
        <w:pStyle w:val="Subsection"/>
      </w:pPr>
      <w:r w:rsidRPr="00A651D0">
        <w:tab/>
        <w:t>(3)</w:t>
      </w:r>
      <w:r w:rsidRPr="00A651D0">
        <w:tab/>
        <w:t>Nothing in this section prejudices the right of a person to follow property into the hands of a person</w:t>
      </w:r>
      <w:r w:rsidR="00912ADF" w:rsidRPr="00A651D0">
        <w:t xml:space="preserve"> who received it</w:t>
      </w:r>
      <w:r w:rsidRPr="00A651D0">
        <w:t xml:space="preserve">, other than a purchaser </w:t>
      </w:r>
      <w:r w:rsidR="006D327A" w:rsidRPr="00A651D0">
        <w:t>for value</w:t>
      </w:r>
      <w:r w:rsidR="00D557EB" w:rsidRPr="00A651D0">
        <w:t xml:space="preserve"> </w:t>
      </w:r>
      <w:r w:rsidR="0081282B" w:rsidRPr="00A651D0">
        <w:t>without notice</w:t>
      </w:r>
      <w:r w:rsidR="00D46AD0" w:rsidRPr="00A651D0">
        <w:t xml:space="preserve"> of the claim</w:t>
      </w:r>
      <w:r w:rsidR="006D327A" w:rsidRPr="00A651D0">
        <w:t>.</w:t>
      </w:r>
    </w:p>
    <w:p w:rsidR="00BC20A2" w:rsidRPr="00A651D0" w:rsidRDefault="00BC20A2" w:rsidP="00BC20A2">
      <w:pPr>
        <w:pStyle w:val="SectionHeading"/>
      </w:pPr>
      <w:bookmarkStart w:id="85" w:name="_Ref75348718"/>
      <w:bookmarkStart w:id="86" w:name="_Ref92720423"/>
      <w:bookmarkStart w:id="87" w:name="_Toc103247334"/>
      <w:r w:rsidRPr="00A651D0">
        <w:t>Sexual offence – familial relationship</w:t>
      </w:r>
      <w:bookmarkEnd w:id="86"/>
      <w:bookmarkEnd w:id="87"/>
      <w:r w:rsidRPr="00A651D0">
        <w:t xml:space="preserve"> </w:t>
      </w:r>
    </w:p>
    <w:p w:rsidR="00BC20A2" w:rsidRPr="00A651D0" w:rsidRDefault="00BC20A2" w:rsidP="00BC20A2">
      <w:pPr>
        <w:pStyle w:val="Subsection"/>
      </w:pPr>
      <w:r w:rsidRPr="00A651D0">
        <w:tab/>
        <w:t>(1)</w:t>
      </w:r>
      <w:r w:rsidRPr="00A651D0">
        <w:tab/>
        <w:t xml:space="preserve">For the purpose of applying a law relating to a sexual offence for which a familial relationship is relevant, a child who </w:t>
      </w:r>
      <w:r w:rsidR="00736AC9" w:rsidRPr="00A651D0">
        <w:t>i</w:t>
      </w:r>
      <w:r w:rsidRPr="00A651D0">
        <w:t>s the subject of a parentage order is taken to have the familial relationships that existed before the parentage order as well as the familial relationships that resulted from the parentage order.</w:t>
      </w:r>
    </w:p>
    <w:p w:rsidR="00BC20A2" w:rsidRPr="00A651D0" w:rsidRDefault="00BC20A2" w:rsidP="00AA17E6">
      <w:pPr>
        <w:pStyle w:val="Subsection"/>
        <w:keepNext/>
        <w:keepLines/>
      </w:pPr>
      <w:r w:rsidRPr="00A651D0">
        <w:tab/>
        <w:t>(2)</w:t>
      </w:r>
      <w:r w:rsidRPr="00A651D0">
        <w:tab/>
        <w:t>Subsection (1) is not affected by any revocation of a parentage order.</w:t>
      </w:r>
    </w:p>
    <w:p w:rsidR="002E6BED" w:rsidRPr="00A651D0" w:rsidRDefault="002E6BED" w:rsidP="00AA17E6">
      <w:pPr>
        <w:pStyle w:val="Subsection"/>
        <w:keepNext/>
        <w:keepLines/>
      </w:pPr>
      <w:r w:rsidRPr="00A651D0">
        <w:tab/>
        <w:t>(3)</w:t>
      </w:r>
      <w:r w:rsidRPr="00A651D0">
        <w:tab/>
        <w:t>In this section:</w:t>
      </w:r>
    </w:p>
    <w:p w:rsidR="002E6BED" w:rsidRPr="00A651D0" w:rsidRDefault="002E6BED" w:rsidP="002E6BED">
      <w:pPr>
        <w:pStyle w:val="Definition"/>
      </w:pPr>
      <w:r w:rsidRPr="00A651D0">
        <w:rPr>
          <w:b/>
          <w:i/>
        </w:rPr>
        <w:t>sexual offence</w:t>
      </w:r>
      <w:r w:rsidR="00197D13" w:rsidRPr="00A651D0">
        <w:t>,</w:t>
      </w:r>
      <w:r w:rsidRPr="00A651D0">
        <w:t xml:space="preserve"> see section 3 of the </w:t>
      </w:r>
      <w:r w:rsidR="00B34DFB" w:rsidRPr="00A651D0">
        <w:rPr>
          <w:i/>
        </w:rPr>
        <w:t xml:space="preserve">Sexual Offences (Evidence and </w:t>
      </w:r>
      <w:r w:rsidRPr="00A651D0">
        <w:rPr>
          <w:i/>
        </w:rPr>
        <w:t>Procedure) Act</w:t>
      </w:r>
      <w:r w:rsidR="00B34DFB" w:rsidRPr="00A651D0">
        <w:rPr>
          <w:i/>
        </w:rPr>
        <w:t xml:space="preserve"> </w:t>
      </w:r>
      <w:r w:rsidRPr="00A651D0">
        <w:rPr>
          <w:i/>
        </w:rPr>
        <w:t>1983</w:t>
      </w:r>
      <w:r w:rsidR="00B34DFB" w:rsidRPr="00A651D0">
        <w:t>.</w:t>
      </w:r>
    </w:p>
    <w:p w:rsidR="005E7799" w:rsidRPr="00A651D0" w:rsidRDefault="009F0179" w:rsidP="009F0179">
      <w:pPr>
        <w:pStyle w:val="DivisionHeading"/>
      </w:pPr>
      <w:bookmarkStart w:id="88" w:name="_Ref92703089"/>
      <w:bookmarkStart w:id="89" w:name="_Toc103247335"/>
      <w:r w:rsidRPr="00A651D0">
        <w:rPr>
          <w:rStyle w:val="charDivisionText"/>
        </w:rPr>
        <w:lastRenderedPageBreak/>
        <w:t>Division 4</w:t>
      </w:r>
      <w:r w:rsidRPr="00A651D0">
        <w:rPr>
          <w:rStyle w:val="charDivisionText"/>
        </w:rPr>
        <w:tab/>
        <w:t>Revocation of parentage order</w:t>
      </w:r>
      <w:bookmarkEnd w:id="89"/>
    </w:p>
    <w:p w:rsidR="009F0179" w:rsidRPr="00A651D0" w:rsidRDefault="00A651D0" w:rsidP="005E7799">
      <w:pPr>
        <w:pStyle w:val="BlankHeader"/>
      </w:pPr>
      <w:r w:rsidRPr="00A651D0">
        <w:rPr>
          <w:rStyle w:val="charSubdivisionText"/>
        </w:rPr>
        <w:t xml:space="preserve"> </w:t>
      </w:r>
    </w:p>
    <w:p w:rsidR="00C147BB" w:rsidRPr="00A651D0" w:rsidRDefault="0033595E" w:rsidP="00C25D99">
      <w:pPr>
        <w:pStyle w:val="SectionHeading"/>
      </w:pPr>
      <w:bookmarkStart w:id="90" w:name="_Ref96089199"/>
      <w:bookmarkStart w:id="91" w:name="_Toc103247336"/>
      <w:r w:rsidRPr="00A651D0">
        <w:t xml:space="preserve">Application to revoke </w:t>
      </w:r>
      <w:r w:rsidR="00740C23" w:rsidRPr="00A651D0">
        <w:t>parentage order</w:t>
      </w:r>
      <w:bookmarkEnd w:id="85"/>
      <w:bookmarkEnd w:id="88"/>
      <w:bookmarkEnd w:id="90"/>
      <w:bookmarkEnd w:id="91"/>
    </w:p>
    <w:p w:rsidR="00317BD5" w:rsidRPr="00A651D0" w:rsidRDefault="00740C23" w:rsidP="00F96D89">
      <w:pPr>
        <w:pStyle w:val="Subsection"/>
      </w:pPr>
      <w:r w:rsidRPr="00A651D0">
        <w:tab/>
        <w:t>(1)</w:t>
      </w:r>
      <w:r w:rsidRPr="00A651D0">
        <w:tab/>
      </w:r>
      <w:r w:rsidR="00007FA3" w:rsidRPr="00A651D0">
        <w:t xml:space="preserve">The </w:t>
      </w:r>
      <w:r w:rsidR="00317BD5" w:rsidRPr="00A651D0">
        <w:t>following persons</w:t>
      </w:r>
      <w:r w:rsidR="00007FA3" w:rsidRPr="00A651D0">
        <w:t xml:space="preserve"> may apply to the Local Court to revoke a parentage order relating to </w:t>
      </w:r>
      <w:r w:rsidR="0099727B" w:rsidRPr="00A651D0">
        <w:t>a</w:t>
      </w:r>
      <w:r w:rsidR="00007FA3" w:rsidRPr="00A651D0">
        <w:t xml:space="preserve"> child</w:t>
      </w:r>
      <w:r w:rsidR="00317BD5" w:rsidRPr="00A651D0">
        <w:t>:</w:t>
      </w:r>
    </w:p>
    <w:p w:rsidR="00317BD5" w:rsidRPr="00A651D0" w:rsidRDefault="00317BD5" w:rsidP="00317BD5">
      <w:pPr>
        <w:pStyle w:val="Paragraph"/>
      </w:pPr>
      <w:r w:rsidRPr="00A651D0">
        <w:t>(a)</w:t>
      </w:r>
      <w:r w:rsidRPr="00A651D0">
        <w:tab/>
        <w:t>the surrogate mother;</w:t>
      </w:r>
    </w:p>
    <w:p w:rsidR="00317BD5" w:rsidRPr="00A651D0" w:rsidRDefault="00317BD5" w:rsidP="00317BD5">
      <w:pPr>
        <w:pStyle w:val="Paragraph"/>
      </w:pPr>
      <w:r w:rsidRPr="00A651D0">
        <w:t>(b)</w:t>
      </w:r>
      <w:r w:rsidRPr="00A651D0">
        <w:tab/>
      </w:r>
      <w:r w:rsidR="00835C36" w:rsidRPr="00A651D0">
        <w:t>any other birth parent</w:t>
      </w:r>
      <w:r w:rsidRPr="00A651D0">
        <w:t>;</w:t>
      </w:r>
    </w:p>
    <w:p w:rsidR="00317BD5" w:rsidRPr="00A651D0" w:rsidRDefault="00317BD5" w:rsidP="00317BD5">
      <w:pPr>
        <w:pStyle w:val="Paragraph"/>
      </w:pPr>
      <w:r w:rsidRPr="00A651D0">
        <w:t>(c)</w:t>
      </w:r>
      <w:r w:rsidRPr="00A651D0">
        <w:tab/>
        <w:t>if 18 years of age or older</w:t>
      </w:r>
      <w:r w:rsidR="005B3471" w:rsidRPr="00A651D0">
        <w:t xml:space="preserve"> – the child</w:t>
      </w:r>
      <w:r w:rsidRPr="00A651D0">
        <w:t>;</w:t>
      </w:r>
    </w:p>
    <w:p w:rsidR="00317BD5" w:rsidRPr="00A651D0" w:rsidRDefault="00317BD5" w:rsidP="00317BD5">
      <w:pPr>
        <w:pStyle w:val="Paragraph"/>
      </w:pPr>
      <w:r w:rsidRPr="00A651D0">
        <w:t>(</w:t>
      </w:r>
      <w:r w:rsidR="00353C2A" w:rsidRPr="00A651D0">
        <w:t>d</w:t>
      </w:r>
      <w:r w:rsidRPr="00A651D0">
        <w:t>)</w:t>
      </w:r>
      <w:r w:rsidRPr="00A651D0">
        <w:tab/>
      </w:r>
      <w:r w:rsidR="00C11C0D" w:rsidRPr="00A651D0">
        <w:t>a</w:t>
      </w:r>
      <w:r w:rsidR="00353C2A" w:rsidRPr="00A651D0">
        <w:t xml:space="preserve"> parent</w:t>
      </w:r>
      <w:r w:rsidR="00C11C0D" w:rsidRPr="00A651D0">
        <w:t>, who was former</w:t>
      </w:r>
      <w:r w:rsidR="00FE637C" w:rsidRPr="00A651D0">
        <w:t>ly an</w:t>
      </w:r>
      <w:r w:rsidR="00C11C0D" w:rsidRPr="00A651D0">
        <w:t xml:space="preserve"> intended parent</w:t>
      </w:r>
      <w:r w:rsidR="00353C2A" w:rsidRPr="00A651D0">
        <w:t>;</w:t>
      </w:r>
    </w:p>
    <w:p w:rsidR="00353C2A" w:rsidRPr="00A651D0" w:rsidRDefault="00C11C0D" w:rsidP="00317BD5">
      <w:pPr>
        <w:pStyle w:val="Paragraph"/>
      </w:pPr>
      <w:r w:rsidRPr="00A651D0">
        <w:t>(e)</w:t>
      </w:r>
      <w:r w:rsidRPr="00A651D0">
        <w:tab/>
        <w:t>the Attorney-</w:t>
      </w:r>
      <w:r w:rsidR="00353C2A" w:rsidRPr="00A651D0">
        <w:t>G</w:t>
      </w:r>
      <w:r w:rsidR="0099727B" w:rsidRPr="00A651D0">
        <w:t>eneral.</w:t>
      </w:r>
    </w:p>
    <w:p w:rsidR="00007FA3" w:rsidRPr="00A651D0" w:rsidRDefault="00317BD5" w:rsidP="00F96D89">
      <w:pPr>
        <w:pStyle w:val="Subsection"/>
      </w:pPr>
      <w:r w:rsidRPr="00A651D0">
        <w:tab/>
        <w:t>(2)</w:t>
      </w:r>
      <w:r w:rsidRPr="00A651D0">
        <w:tab/>
        <w:t>The application may be made</w:t>
      </w:r>
      <w:r w:rsidR="00035C6D" w:rsidRPr="00A651D0">
        <w:t xml:space="preserve"> on</w:t>
      </w:r>
      <w:r w:rsidR="004F61EE" w:rsidRPr="00A651D0">
        <w:t xml:space="preserve"> any of</w:t>
      </w:r>
      <w:r w:rsidR="00035C6D" w:rsidRPr="00A651D0">
        <w:t xml:space="preserve"> the following grounds:</w:t>
      </w:r>
    </w:p>
    <w:p w:rsidR="00035C6D" w:rsidRPr="00A651D0" w:rsidRDefault="00035C6D" w:rsidP="00035C6D">
      <w:pPr>
        <w:pStyle w:val="Paragraph"/>
      </w:pPr>
      <w:r w:rsidRPr="00A651D0">
        <w:t>(a)</w:t>
      </w:r>
      <w:r w:rsidRPr="00A651D0">
        <w:tab/>
        <w:t>the parentage order was obtained by fraud, du</w:t>
      </w:r>
      <w:r w:rsidR="00095195" w:rsidRPr="00A651D0">
        <w:t>ress or other improper means;</w:t>
      </w:r>
    </w:p>
    <w:p w:rsidR="00095195" w:rsidRPr="00A651D0" w:rsidRDefault="00035C6D" w:rsidP="00035C6D">
      <w:pPr>
        <w:pStyle w:val="Paragraph"/>
      </w:pPr>
      <w:r w:rsidRPr="00A651D0">
        <w:t>(b)</w:t>
      </w:r>
      <w:r w:rsidRPr="00A651D0">
        <w:tab/>
        <w:t xml:space="preserve">a consent to </w:t>
      </w:r>
      <w:r w:rsidR="00955F33" w:rsidRPr="00A651D0">
        <w:t xml:space="preserve">the parentage order </w:t>
      </w:r>
      <w:r w:rsidR="00095195" w:rsidRPr="00A651D0">
        <w:t>was:</w:t>
      </w:r>
    </w:p>
    <w:p w:rsidR="00035C6D" w:rsidRPr="00A651D0" w:rsidRDefault="00095195" w:rsidP="00095195">
      <w:pPr>
        <w:pStyle w:val="Subpara"/>
      </w:pPr>
      <w:r w:rsidRPr="00A651D0">
        <w:t>(</w:t>
      </w:r>
      <w:proofErr w:type="spellStart"/>
      <w:r w:rsidRPr="00A651D0">
        <w:t>i</w:t>
      </w:r>
      <w:proofErr w:type="spellEnd"/>
      <w:r w:rsidRPr="00A651D0">
        <w:t>)</w:t>
      </w:r>
      <w:r w:rsidRPr="00A651D0">
        <w:tab/>
        <w:t>not given freely and voluntarily; or</w:t>
      </w:r>
    </w:p>
    <w:p w:rsidR="00095195" w:rsidRPr="00A651D0" w:rsidRDefault="00095195" w:rsidP="00095195">
      <w:pPr>
        <w:pStyle w:val="Subpara"/>
      </w:pPr>
      <w:r w:rsidRPr="00A651D0">
        <w:t>(ii)</w:t>
      </w:r>
      <w:r w:rsidRPr="00A651D0">
        <w:tab/>
        <w:t>given in return for a payment, reward or other material benefit or advantage;</w:t>
      </w:r>
    </w:p>
    <w:p w:rsidR="00035C6D" w:rsidRPr="00A651D0" w:rsidRDefault="00035C6D" w:rsidP="00035C6D">
      <w:pPr>
        <w:pStyle w:val="Paragraph"/>
      </w:pPr>
      <w:r w:rsidRPr="00A651D0">
        <w:t>(c)</w:t>
      </w:r>
      <w:r w:rsidRPr="00A651D0">
        <w:tab/>
        <w:t xml:space="preserve">there are exceptional </w:t>
      </w:r>
      <w:r w:rsidR="008B4920" w:rsidRPr="00A651D0">
        <w:t>circumstances</w:t>
      </w:r>
      <w:r w:rsidRPr="00A651D0">
        <w:t xml:space="preserve"> </w:t>
      </w:r>
      <w:r w:rsidR="00333A49" w:rsidRPr="00A651D0">
        <w:t>to</w:t>
      </w:r>
      <w:r w:rsidR="008B4920" w:rsidRPr="00A651D0">
        <w:t xml:space="preserve"> justify revoking </w:t>
      </w:r>
      <w:r w:rsidRPr="00A651D0">
        <w:t xml:space="preserve">the </w:t>
      </w:r>
      <w:r w:rsidR="00D557EB" w:rsidRPr="00A651D0">
        <w:t>parentage</w:t>
      </w:r>
      <w:r w:rsidR="008B4920" w:rsidRPr="00A651D0">
        <w:t xml:space="preserve"> order</w:t>
      </w:r>
      <w:r w:rsidRPr="00A651D0">
        <w:t>.</w:t>
      </w:r>
    </w:p>
    <w:p w:rsidR="001F0F79" w:rsidRPr="00A651D0" w:rsidRDefault="000C630C" w:rsidP="001F0F79">
      <w:pPr>
        <w:pStyle w:val="Subsection"/>
      </w:pPr>
      <w:r w:rsidRPr="00A651D0">
        <w:tab/>
        <w:t>(3</w:t>
      </w:r>
      <w:r w:rsidR="001F0F79" w:rsidRPr="00A651D0">
        <w:t>)</w:t>
      </w:r>
      <w:r w:rsidR="001F0F79" w:rsidRPr="00A651D0">
        <w:tab/>
        <w:t xml:space="preserve">Notice of the application must be </w:t>
      </w:r>
      <w:r w:rsidRPr="00A651D0">
        <w:t>served on</w:t>
      </w:r>
      <w:r w:rsidR="00965AE1" w:rsidRPr="00A651D0">
        <w:t xml:space="preserve"> the other persons referred to in subsection (1), unless the court dispenses with service for a person who is dead or cannot be located after making reasonable enquiries.</w:t>
      </w:r>
    </w:p>
    <w:p w:rsidR="0033595E" w:rsidRPr="00A651D0" w:rsidRDefault="0033595E" w:rsidP="0033595E">
      <w:pPr>
        <w:pStyle w:val="SectionHeading"/>
      </w:pPr>
      <w:bookmarkStart w:id="92" w:name="_Ref93399484"/>
      <w:bookmarkStart w:id="93" w:name="_Toc103247337"/>
      <w:r w:rsidRPr="00A651D0">
        <w:t>Revocation of parentage order</w:t>
      </w:r>
      <w:bookmarkEnd w:id="92"/>
      <w:bookmarkEnd w:id="93"/>
    </w:p>
    <w:p w:rsidR="00F96D89" w:rsidRPr="00A651D0" w:rsidRDefault="00AF3F8F" w:rsidP="00AF3F8F">
      <w:pPr>
        <w:pStyle w:val="Subsection"/>
      </w:pPr>
      <w:r w:rsidRPr="00A651D0">
        <w:tab/>
      </w:r>
      <w:r w:rsidR="00D314B3" w:rsidRPr="00A651D0">
        <w:t>(1</w:t>
      </w:r>
      <w:r w:rsidR="00F96D89" w:rsidRPr="00A651D0">
        <w:t>)</w:t>
      </w:r>
      <w:r w:rsidRPr="00A651D0">
        <w:tab/>
      </w:r>
      <w:r w:rsidR="001F0F79" w:rsidRPr="00A651D0">
        <w:t>The Local Court may</w:t>
      </w:r>
      <w:r w:rsidR="00D314B3" w:rsidRPr="00A651D0">
        <w:t>, by order,</w:t>
      </w:r>
      <w:r w:rsidR="001F0F79" w:rsidRPr="00A651D0">
        <w:t xml:space="preserve"> revoke a</w:t>
      </w:r>
      <w:r w:rsidR="00091C59" w:rsidRPr="00A651D0">
        <w:t xml:space="preserve"> parentage </w:t>
      </w:r>
      <w:r w:rsidR="00F96D89" w:rsidRPr="00A651D0">
        <w:t xml:space="preserve">order </w:t>
      </w:r>
      <w:r w:rsidR="00D16E01" w:rsidRPr="00A651D0">
        <w:t>relating to</w:t>
      </w:r>
      <w:r w:rsidR="00D314B3" w:rsidRPr="00A651D0">
        <w:t xml:space="preserve"> a child </w:t>
      </w:r>
      <w:r w:rsidR="001F0F79" w:rsidRPr="00A651D0">
        <w:t xml:space="preserve">if </w:t>
      </w:r>
      <w:r w:rsidR="00091C59" w:rsidRPr="00A651D0">
        <w:t>satisfied that:</w:t>
      </w:r>
    </w:p>
    <w:p w:rsidR="00011503" w:rsidRPr="00A651D0" w:rsidRDefault="00011503" w:rsidP="00091C59">
      <w:pPr>
        <w:pStyle w:val="Paragraph"/>
      </w:pPr>
      <w:r w:rsidRPr="00A651D0">
        <w:t>(a</w:t>
      </w:r>
      <w:r w:rsidR="00091C59" w:rsidRPr="00A651D0">
        <w:t>)</w:t>
      </w:r>
      <w:r w:rsidR="00091C59" w:rsidRPr="00A651D0">
        <w:tab/>
      </w:r>
      <w:r w:rsidR="00E338F8" w:rsidRPr="00A651D0">
        <w:t xml:space="preserve">any </w:t>
      </w:r>
      <w:r w:rsidRPr="00A651D0">
        <w:t xml:space="preserve">of the grounds required under section </w:t>
      </w:r>
      <w:r w:rsidR="00FE637C" w:rsidRPr="00A651D0">
        <w:fldChar w:fldCharType="begin"/>
      </w:r>
      <w:r w:rsidR="00FE637C" w:rsidRPr="00A651D0">
        <w:instrText xml:space="preserve"> REF _Ref96089199 \r \h </w:instrText>
      </w:r>
      <w:r w:rsidR="00FE637C" w:rsidRPr="00A651D0">
        <w:fldChar w:fldCharType="separate"/>
      </w:r>
      <w:r w:rsidR="006F1D09">
        <w:t>40</w:t>
      </w:r>
      <w:r w:rsidR="00FE637C" w:rsidRPr="00A651D0">
        <w:fldChar w:fldCharType="end"/>
      </w:r>
      <w:r w:rsidR="00754D53" w:rsidRPr="00A651D0">
        <w:t>(2</w:t>
      </w:r>
      <w:r w:rsidR="00927B8A" w:rsidRPr="00A651D0">
        <w:t>) exist</w:t>
      </w:r>
      <w:r w:rsidRPr="00A651D0">
        <w:t>; and</w:t>
      </w:r>
    </w:p>
    <w:p w:rsidR="00011503" w:rsidRPr="00A651D0" w:rsidRDefault="00011503" w:rsidP="00011503">
      <w:pPr>
        <w:pStyle w:val="Paragraph"/>
      </w:pPr>
      <w:r w:rsidRPr="00A651D0">
        <w:t>(b)</w:t>
      </w:r>
      <w:r w:rsidRPr="00A651D0">
        <w:tab/>
        <w:t>the revocation is in the best interest of the child.</w:t>
      </w:r>
    </w:p>
    <w:p w:rsidR="00F96D89" w:rsidRPr="00A651D0" w:rsidRDefault="00011503" w:rsidP="00011503">
      <w:pPr>
        <w:pStyle w:val="Subsection"/>
      </w:pPr>
      <w:r w:rsidRPr="00A651D0">
        <w:tab/>
      </w:r>
      <w:r w:rsidR="00D314B3" w:rsidRPr="00A651D0">
        <w:t>(2</w:t>
      </w:r>
      <w:r w:rsidR="00F96D89" w:rsidRPr="00A651D0">
        <w:t>)</w:t>
      </w:r>
      <w:r w:rsidRPr="00A651D0">
        <w:tab/>
      </w:r>
      <w:r w:rsidR="002D6BFB" w:rsidRPr="00A651D0">
        <w:t>An order of</w:t>
      </w:r>
      <w:r w:rsidR="00F96D89" w:rsidRPr="00A651D0">
        <w:t xml:space="preserve"> the </w:t>
      </w:r>
      <w:r w:rsidRPr="00A651D0">
        <w:t xml:space="preserve">Local </w:t>
      </w:r>
      <w:r w:rsidR="00F96D89" w:rsidRPr="00A651D0">
        <w:t xml:space="preserve">Court </w:t>
      </w:r>
      <w:r w:rsidR="002D6BFB" w:rsidRPr="00A651D0">
        <w:t>revoking</w:t>
      </w:r>
      <w:r w:rsidRPr="00A651D0">
        <w:t xml:space="preserve"> a parentage order</w:t>
      </w:r>
      <w:r w:rsidR="00F96D89" w:rsidRPr="00A651D0">
        <w:t xml:space="preserve"> </w:t>
      </w:r>
      <w:r w:rsidR="00D16E01" w:rsidRPr="00A651D0">
        <w:t xml:space="preserve">relating to </w:t>
      </w:r>
      <w:r w:rsidR="003C33FD" w:rsidRPr="00A651D0">
        <w:t xml:space="preserve">a child </w:t>
      </w:r>
      <w:r w:rsidR="00176366" w:rsidRPr="00A651D0">
        <w:t xml:space="preserve">may </w:t>
      </w:r>
      <w:r w:rsidR="00F96D89" w:rsidRPr="00A651D0">
        <w:t xml:space="preserve">also </w:t>
      </w:r>
      <w:r w:rsidR="00BA0972" w:rsidRPr="00A651D0">
        <w:t>provide for</w:t>
      </w:r>
      <w:r w:rsidR="00F96D89" w:rsidRPr="00A651D0">
        <w:t>:</w:t>
      </w:r>
    </w:p>
    <w:p w:rsidR="000E0A22" w:rsidRPr="00A651D0" w:rsidRDefault="00BA0972" w:rsidP="000E0A22">
      <w:pPr>
        <w:pStyle w:val="Paragraph"/>
      </w:pPr>
      <w:r w:rsidRPr="00A651D0">
        <w:t>(a</w:t>
      </w:r>
      <w:r w:rsidR="000E0A22" w:rsidRPr="00A651D0">
        <w:t>)</w:t>
      </w:r>
      <w:r w:rsidR="000E0A22" w:rsidRPr="00A651D0">
        <w:tab/>
      </w:r>
      <w:r w:rsidR="00D16E01" w:rsidRPr="00A651D0">
        <w:t xml:space="preserve">subject to section </w:t>
      </w:r>
      <w:r w:rsidR="00262422" w:rsidRPr="00A651D0">
        <w:fldChar w:fldCharType="begin"/>
      </w:r>
      <w:r w:rsidR="00262422" w:rsidRPr="00A651D0">
        <w:instrText xml:space="preserve"> REF _Ref98234158 \r \h </w:instrText>
      </w:r>
      <w:r w:rsidR="00262422" w:rsidRPr="00A651D0">
        <w:fldChar w:fldCharType="separate"/>
      </w:r>
      <w:r w:rsidR="006F1D09">
        <w:t>36</w:t>
      </w:r>
      <w:r w:rsidR="00262422" w:rsidRPr="00A651D0">
        <w:fldChar w:fldCharType="end"/>
      </w:r>
      <w:r w:rsidR="00262422" w:rsidRPr="00A651D0">
        <w:t>(3)</w:t>
      </w:r>
      <w:r w:rsidR="005B3471" w:rsidRPr="00A651D0">
        <w:t>, the name of the child</w:t>
      </w:r>
      <w:r w:rsidR="000E0A22" w:rsidRPr="00A651D0">
        <w:t>;</w:t>
      </w:r>
      <w:r w:rsidRPr="00A651D0">
        <w:t xml:space="preserve"> and</w:t>
      </w:r>
    </w:p>
    <w:p w:rsidR="00927B8A" w:rsidRPr="00A651D0" w:rsidRDefault="00BA0972" w:rsidP="00927B8A">
      <w:pPr>
        <w:pStyle w:val="Paragraph"/>
      </w:pPr>
      <w:r w:rsidRPr="00A651D0">
        <w:lastRenderedPageBreak/>
        <w:t>(b</w:t>
      </w:r>
      <w:r w:rsidR="00927B8A" w:rsidRPr="00A651D0">
        <w:t>)</w:t>
      </w:r>
      <w:r w:rsidR="00927B8A" w:rsidRPr="00A651D0">
        <w:tab/>
        <w:t>any consequential or ancillary matters.</w:t>
      </w:r>
    </w:p>
    <w:p w:rsidR="00D314B3" w:rsidRPr="00A651D0" w:rsidRDefault="00D314B3" w:rsidP="00D314B3">
      <w:pPr>
        <w:pStyle w:val="SectionHeading"/>
      </w:pPr>
      <w:bookmarkStart w:id="94" w:name="_Toc103247338"/>
      <w:r w:rsidRPr="00A651D0">
        <w:t>Effect of revocation of parentage order</w:t>
      </w:r>
      <w:bookmarkEnd w:id="94"/>
    </w:p>
    <w:p w:rsidR="00D557EB" w:rsidRPr="00A651D0" w:rsidRDefault="00D314B3" w:rsidP="0033595E">
      <w:pPr>
        <w:pStyle w:val="Subsection"/>
      </w:pPr>
      <w:r w:rsidRPr="00A651D0">
        <w:tab/>
        <w:t>(1)</w:t>
      </w:r>
      <w:r w:rsidRPr="00A651D0">
        <w:tab/>
      </w:r>
      <w:r w:rsidR="00624E71" w:rsidRPr="00A651D0">
        <w:t>This secti</w:t>
      </w:r>
      <w:r w:rsidR="003736E7" w:rsidRPr="00A651D0">
        <w:t xml:space="preserve">on provides for the effect of an order revoking </w:t>
      </w:r>
      <w:r w:rsidR="00624E71" w:rsidRPr="00A651D0">
        <w:t>a parentage order</w:t>
      </w:r>
      <w:r w:rsidR="003736E7" w:rsidRPr="00A651D0">
        <w:t xml:space="preserve"> made in relation to a child</w:t>
      </w:r>
      <w:r w:rsidR="00624E71" w:rsidRPr="00A651D0">
        <w:t>.</w:t>
      </w:r>
    </w:p>
    <w:p w:rsidR="003736E7" w:rsidRPr="00A651D0" w:rsidRDefault="00624E71" w:rsidP="00134284">
      <w:pPr>
        <w:pStyle w:val="Subsection"/>
      </w:pPr>
      <w:r w:rsidRPr="00A651D0">
        <w:tab/>
      </w:r>
      <w:r w:rsidR="00D557EB" w:rsidRPr="00A651D0">
        <w:t>(</w:t>
      </w:r>
      <w:r w:rsidRPr="00A651D0">
        <w:t>2</w:t>
      </w:r>
      <w:r w:rsidR="00D557EB" w:rsidRPr="00A651D0">
        <w:t>)</w:t>
      </w:r>
      <w:r w:rsidR="00D557EB" w:rsidRPr="00A651D0">
        <w:tab/>
      </w:r>
      <w:r w:rsidR="003736E7" w:rsidRPr="00A651D0">
        <w:t>On and from the date the order is made, t</w:t>
      </w:r>
      <w:r w:rsidR="00165F46" w:rsidRPr="00A651D0">
        <w:t>he rights, privileges,</w:t>
      </w:r>
      <w:r w:rsidR="00134284" w:rsidRPr="00A651D0">
        <w:t xml:space="preserve"> d</w:t>
      </w:r>
      <w:r w:rsidR="00165F46" w:rsidRPr="00A651D0">
        <w:t>uties,</w:t>
      </w:r>
      <w:r w:rsidR="00134284" w:rsidRPr="00A651D0">
        <w:t xml:space="preserve"> </w:t>
      </w:r>
      <w:r w:rsidR="00BC20A2" w:rsidRPr="00A651D0">
        <w:t xml:space="preserve">liabilities and relationships of the child </w:t>
      </w:r>
      <w:r w:rsidR="00134284" w:rsidRPr="00A651D0">
        <w:t xml:space="preserve">under the law of the Territory and of all other persons </w:t>
      </w:r>
      <w:r w:rsidR="0033595E" w:rsidRPr="00A651D0">
        <w:t xml:space="preserve">are to be determined as if the </w:t>
      </w:r>
      <w:r w:rsidR="00D314B3" w:rsidRPr="00A651D0">
        <w:t xml:space="preserve">parentage </w:t>
      </w:r>
      <w:r w:rsidR="0033595E" w:rsidRPr="00A651D0">
        <w:t>order ha</w:t>
      </w:r>
      <w:r w:rsidR="00E338F8" w:rsidRPr="00A651D0">
        <w:t>d not been made</w:t>
      </w:r>
      <w:r w:rsidR="003736E7" w:rsidRPr="00A651D0">
        <w:t>.</w:t>
      </w:r>
    </w:p>
    <w:p w:rsidR="00624E71" w:rsidRPr="00A651D0" w:rsidRDefault="003736E7" w:rsidP="00134284">
      <w:pPr>
        <w:pStyle w:val="Subsection"/>
      </w:pPr>
      <w:r w:rsidRPr="00A651D0">
        <w:tab/>
        <w:t>(3)</w:t>
      </w:r>
      <w:r w:rsidRPr="00A651D0">
        <w:tab/>
        <w:t>Subject to the terms of the order, subsection (2) does not affect</w:t>
      </w:r>
      <w:r w:rsidR="00134284" w:rsidRPr="00A651D0">
        <w:t>:</w:t>
      </w:r>
    </w:p>
    <w:p w:rsidR="00D314B3" w:rsidRPr="00A651D0" w:rsidRDefault="001A2B48" w:rsidP="001A2B48">
      <w:pPr>
        <w:pStyle w:val="Paragraph"/>
      </w:pPr>
      <w:r w:rsidRPr="00A651D0">
        <w:t>(a)</w:t>
      </w:r>
      <w:r w:rsidRPr="00A651D0">
        <w:tab/>
      </w:r>
      <w:r w:rsidR="00B10D56" w:rsidRPr="00A651D0">
        <w:t xml:space="preserve">anything </w:t>
      </w:r>
      <w:r w:rsidR="001763B2" w:rsidRPr="00A651D0">
        <w:t>lawful</w:t>
      </w:r>
      <w:r w:rsidR="00D314B3" w:rsidRPr="00A651D0">
        <w:t>ly done under the parentage order or while t</w:t>
      </w:r>
      <w:r w:rsidRPr="00A651D0">
        <w:t>he parentage order was in force; or</w:t>
      </w:r>
    </w:p>
    <w:p w:rsidR="001A2B48" w:rsidRPr="00A651D0" w:rsidRDefault="001A2B48" w:rsidP="001A2B48">
      <w:pPr>
        <w:pStyle w:val="Paragraph"/>
      </w:pPr>
      <w:r w:rsidRPr="00A651D0">
        <w:t>(b)</w:t>
      </w:r>
      <w:r w:rsidRPr="00A651D0">
        <w:tab/>
        <w:t xml:space="preserve">any </w:t>
      </w:r>
      <w:r w:rsidR="00F45EAE" w:rsidRPr="00A651D0">
        <w:t>right, privilege, duty or liability</w:t>
      </w:r>
      <w:r w:rsidR="00134284" w:rsidRPr="00A651D0">
        <w:t xml:space="preserve"> </w:t>
      </w:r>
      <w:r w:rsidR="00947D54" w:rsidRPr="00A651D0">
        <w:t xml:space="preserve">that </w:t>
      </w:r>
      <w:r w:rsidR="00134284" w:rsidRPr="00A651D0">
        <w:t xml:space="preserve">vested </w:t>
      </w:r>
      <w:r w:rsidRPr="00A651D0">
        <w:t xml:space="preserve">while </w:t>
      </w:r>
      <w:r w:rsidR="00947D54" w:rsidRPr="00A651D0">
        <w:t>the parentage order was in effect</w:t>
      </w:r>
      <w:r w:rsidRPr="00A651D0">
        <w:t>.</w:t>
      </w:r>
    </w:p>
    <w:p w:rsidR="0033595E" w:rsidRPr="00A651D0" w:rsidRDefault="00D314B3" w:rsidP="0033595E">
      <w:pPr>
        <w:pStyle w:val="Subsection"/>
      </w:pPr>
      <w:r w:rsidRPr="00A651D0">
        <w:tab/>
      </w:r>
      <w:r w:rsidR="00E338F8" w:rsidRPr="00A651D0">
        <w:t>(4</w:t>
      </w:r>
      <w:r w:rsidRPr="00A651D0">
        <w:t>)</w:t>
      </w:r>
      <w:r w:rsidRPr="00A651D0">
        <w:tab/>
      </w:r>
      <w:r w:rsidR="0033595E" w:rsidRPr="00A651D0">
        <w:t>Nothing in this section preven</w:t>
      </w:r>
      <w:r w:rsidR="00927579" w:rsidRPr="00A651D0">
        <w:t>ts the name of the</w:t>
      </w:r>
      <w:r w:rsidR="00624E71" w:rsidRPr="00A651D0">
        <w:t xml:space="preserve"> child being </w:t>
      </w:r>
      <w:r w:rsidR="005B3471" w:rsidRPr="00A651D0">
        <w:t xml:space="preserve">subsequently </w:t>
      </w:r>
      <w:r w:rsidR="0033595E" w:rsidRPr="00A651D0">
        <w:t xml:space="preserve">changed </w:t>
      </w:r>
      <w:r w:rsidR="00BC20A2" w:rsidRPr="00A651D0">
        <w:t xml:space="preserve">under the </w:t>
      </w:r>
      <w:r w:rsidR="00BC20A2" w:rsidRPr="00A651D0">
        <w:rPr>
          <w:i/>
        </w:rPr>
        <w:t>Births, Deaths and Marriages Registration Act 1996</w:t>
      </w:r>
      <w:r w:rsidR="00BC20A2" w:rsidRPr="00A651D0">
        <w:t xml:space="preserve"> or other applicable law</w:t>
      </w:r>
      <w:r w:rsidR="00927579" w:rsidRPr="00A651D0">
        <w:t>.</w:t>
      </w:r>
    </w:p>
    <w:p w:rsidR="005E7799" w:rsidRPr="00A651D0" w:rsidRDefault="009F0179" w:rsidP="009F0179">
      <w:pPr>
        <w:pStyle w:val="DivisionHeading"/>
      </w:pPr>
      <w:bookmarkStart w:id="95" w:name="_Toc103247339"/>
      <w:r w:rsidRPr="00A651D0">
        <w:rPr>
          <w:rStyle w:val="charDivisionText"/>
        </w:rPr>
        <w:t>Division 5</w:t>
      </w:r>
      <w:r w:rsidRPr="00A651D0">
        <w:rPr>
          <w:rStyle w:val="charDivisionText"/>
        </w:rPr>
        <w:tab/>
        <w:t xml:space="preserve">Procedural </w:t>
      </w:r>
      <w:r w:rsidR="000B479E" w:rsidRPr="00A651D0">
        <w:rPr>
          <w:rStyle w:val="charDivisionText"/>
        </w:rPr>
        <w:t xml:space="preserve">and other </w:t>
      </w:r>
      <w:r w:rsidRPr="00A651D0">
        <w:rPr>
          <w:rStyle w:val="charDivisionText"/>
        </w:rPr>
        <w:t>matters</w:t>
      </w:r>
      <w:bookmarkEnd w:id="95"/>
    </w:p>
    <w:p w:rsidR="009F0179" w:rsidRPr="00A651D0" w:rsidRDefault="00A651D0" w:rsidP="005E7799">
      <w:pPr>
        <w:pStyle w:val="BlankHeader"/>
      </w:pPr>
      <w:r w:rsidRPr="00A651D0">
        <w:rPr>
          <w:rStyle w:val="charSubdivisionText"/>
        </w:rPr>
        <w:t xml:space="preserve"> </w:t>
      </w:r>
    </w:p>
    <w:p w:rsidR="009F0179" w:rsidRPr="00A651D0" w:rsidRDefault="00D40581" w:rsidP="009F0179">
      <w:pPr>
        <w:pStyle w:val="SectionHeading"/>
      </w:pPr>
      <w:bookmarkStart w:id="96" w:name="_Ref86831905"/>
      <w:bookmarkStart w:id="97" w:name="_Toc103247340"/>
      <w:r w:rsidRPr="00A651D0">
        <w:t>Procedure for applications</w:t>
      </w:r>
      <w:bookmarkEnd w:id="97"/>
    </w:p>
    <w:p w:rsidR="009F0179" w:rsidRPr="00A651D0" w:rsidRDefault="009F0179" w:rsidP="00D40581">
      <w:pPr>
        <w:pStyle w:val="Sectiontext"/>
      </w:pPr>
      <w:r w:rsidRPr="00A651D0">
        <w:t>An application for a parentage order or its revocation must comply with any rules or practice directions of the Local Court applicable to the application.</w:t>
      </w:r>
    </w:p>
    <w:p w:rsidR="000B479E" w:rsidRPr="00A651D0" w:rsidRDefault="000B479E" w:rsidP="000B479E">
      <w:pPr>
        <w:pStyle w:val="SectionHeading"/>
      </w:pPr>
      <w:bookmarkStart w:id="98" w:name="_Toc103247341"/>
      <w:r w:rsidRPr="00A651D0">
        <w:t>Closed proceedings</w:t>
      </w:r>
      <w:bookmarkEnd w:id="98"/>
    </w:p>
    <w:p w:rsidR="000B479E" w:rsidRPr="00A651D0" w:rsidRDefault="000B479E" w:rsidP="000B479E">
      <w:pPr>
        <w:pStyle w:val="Subsection"/>
      </w:pPr>
      <w:r w:rsidRPr="00A651D0">
        <w:tab/>
      </w:r>
      <w:r w:rsidR="00D40581" w:rsidRPr="00A651D0">
        <w:t>(1</w:t>
      </w:r>
      <w:r w:rsidRPr="00A651D0">
        <w:t>)</w:t>
      </w:r>
      <w:r w:rsidRPr="00A651D0">
        <w:tab/>
      </w:r>
      <w:r w:rsidR="00D40581" w:rsidRPr="00A651D0">
        <w:t>P</w:t>
      </w:r>
      <w:r w:rsidRPr="00A651D0">
        <w:t>roceedings under this Act must not be heard in open court.</w:t>
      </w:r>
    </w:p>
    <w:p w:rsidR="000B479E" w:rsidRPr="00A651D0" w:rsidRDefault="000B479E" w:rsidP="000B479E">
      <w:pPr>
        <w:pStyle w:val="Subsection"/>
      </w:pPr>
      <w:r w:rsidRPr="00A651D0">
        <w:tab/>
        <w:t>(</w:t>
      </w:r>
      <w:r w:rsidR="00D40581" w:rsidRPr="00A651D0">
        <w:t>2</w:t>
      </w:r>
      <w:r w:rsidRPr="00A651D0">
        <w:t>)</w:t>
      </w:r>
      <w:r w:rsidRPr="00A651D0">
        <w:tab/>
        <w:t>Anyone who is not one of the following persons must be excluded from the proceedings, unless the court orders otherwise:</w:t>
      </w:r>
    </w:p>
    <w:p w:rsidR="000B479E" w:rsidRPr="00A651D0" w:rsidRDefault="000B479E" w:rsidP="000B479E">
      <w:pPr>
        <w:pStyle w:val="Paragraph"/>
      </w:pPr>
      <w:r w:rsidRPr="00A651D0">
        <w:t>(a)</w:t>
      </w:r>
      <w:r w:rsidRPr="00A651D0">
        <w:tab/>
        <w:t>a child who is the subject of the application;</w:t>
      </w:r>
    </w:p>
    <w:p w:rsidR="000B479E" w:rsidRPr="00A651D0" w:rsidRDefault="000B479E" w:rsidP="000B479E">
      <w:pPr>
        <w:pStyle w:val="Paragraph"/>
      </w:pPr>
      <w:r w:rsidRPr="00A651D0">
        <w:t>(b)</w:t>
      </w:r>
      <w:r w:rsidRPr="00A651D0">
        <w:tab/>
        <w:t>a party to the proceedings;</w:t>
      </w:r>
    </w:p>
    <w:p w:rsidR="000B479E" w:rsidRPr="00A651D0" w:rsidRDefault="000B479E" w:rsidP="000B479E">
      <w:pPr>
        <w:pStyle w:val="Paragraph"/>
      </w:pPr>
      <w:r w:rsidRPr="00A651D0">
        <w:t>(c)</w:t>
      </w:r>
      <w:r w:rsidRPr="00A651D0">
        <w:tab/>
        <w:t>a party to the surrogacy arrangement;</w:t>
      </w:r>
    </w:p>
    <w:p w:rsidR="000B479E" w:rsidRPr="00A651D0" w:rsidRDefault="000B479E" w:rsidP="000B479E">
      <w:pPr>
        <w:pStyle w:val="Paragraph"/>
      </w:pPr>
      <w:r w:rsidRPr="00A651D0">
        <w:t>(d)</w:t>
      </w:r>
      <w:r w:rsidRPr="00A651D0">
        <w:tab/>
        <w:t>a legal practitioner representing a person referred to in paragraphs (a) to (c);</w:t>
      </w:r>
    </w:p>
    <w:p w:rsidR="000B479E" w:rsidRPr="00A651D0" w:rsidRDefault="000B479E" w:rsidP="000B479E">
      <w:pPr>
        <w:pStyle w:val="Paragraph"/>
      </w:pPr>
      <w:r w:rsidRPr="00A651D0">
        <w:t>(e)</w:t>
      </w:r>
      <w:r w:rsidRPr="00A651D0">
        <w:tab/>
        <w:t>a witness giving evidence.</w:t>
      </w:r>
    </w:p>
    <w:p w:rsidR="00F83EA4" w:rsidRPr="00A651D0" w:rsidRDefault="00F83EA4" w:rsidP="00F83EA4">
      <w:pPr>
        <w:pStyle w:val="SectionHeading"/>
      </w:pPr>
      <w:bookmarkStart w:id="99" w:name="_Toc103247342"/>
      <w:r w:rsidRPr="00A651D0">
        <w:lastRenderedPageBreak/>
        <w:t>Appeals</w:t>
      </w:r>
      <w:bookmarkEnd w:id="96"/>
      <w:bookmarkEnd w:id="99"/>
    </w:p>
    <w:p w:rsidR="00B61972" w:rsidRPr="00A651D0" w:rsidRDefault="00E0750F" w:rsidP="00E0750F">
      <w:pPr>
        <w:pStyle w:val="Subsection"/>
      </w:pPr>
      <w:r w:rsidRPr="00A651D0">
        <w:tab/>
        <w:t>(1)</w:t>
      </w:r>
      <w:r w:rsidRPr="00A651D0">
        <w:tab/>
      </w:r>
      <w:r w:rsidR="00F83EA4" w:rsidRPr="00A651D0">
        <w:t xml:space="preserve">A parentage order </w:t>
      </w:r>
      <w:r w:rsidR="0073343D" w:rsidRPr="00A651D0">
        <w:t xml:space="preserve">may </w:t>
      </w:r>
      <w:r w:rsidR="00B61972" w:rsidRPr="00A651D0">
        <w:t>not be appealed.</w:t>
      </w:r>
    </w:p>
    <w:p w:rsidR="00A34183" w:rsidRPr="00A651D0" w:rsidRDefault="00A34183" w:rsidP="00A34183">
      <w:pPr>
        <w:pStyle w:val="Example"/>
      </w:pPr>
      <w:r w:rsidRPr="00A651D0">
        <w:t>Note for subsection (1)</w:t>
      </w:r>
    </w:p>
    <w:p w:rsidR="00A34183" w:rsidRPr="00A651D0" w:rsidRDefault="00A34183" w:rsidP="00A34183">
      <w:pPr>
        <w:pStyle w:val="Example"/>
        <w:spacing w:after="240"/>
      </w:pPr>
      <w:r w:rsidRPr="00A651D0">
        <w:t xml:space="preserve">While a parentage order is final, it can be revoked under section </w:t>
      </w:r>
      <w:r w:rsidRPr="00A651D0">
        <w:fldChar w:fldCharType="begin"/>
      </w:r>
      <w:r w:rsidRPr="00A651D0">
        <w:instrText xml:space="preserve"> REF _Ref93399484 \r \h </w:instrText>
      </w:r>
      <w:r w:rsidRPr="00A651D0">
        <w:fldChar w:fldCharType="separate"/>
      </w:r>
      <w:r w:rsidR="006F1D09">
        <w:t>41</w:t>
      </w:r>
      <w:r w:rsidRPr="00A651D0">
        <w:fldChar w:fldCharType="end"/>
      </w:r>
      <w:r w:rsidRPr="00A651D0">
        <w:t>.</w:t>
      </w:r>
    </w:p>
    <w:p w:rsidR="00DD76BB" w:rsidRPr="00A651D0" w:rsidRDefault="00DD76BB" w:rsidP="00DD76BB">
      <w:pPr>
        <w:pStyle w:val="Subsection"/>
      </w:pPr>
      <w:r w:rsidRPr="00A651D0">
        <w:tab/>
        <w:t>(2)</w:t>
      </w:r>
      <w:r w:rsidRPr="00A651D0">
        <w:tab/>
        <w:t>A decision to refuse to make a parentage order may be appealed to the Supreme Court by the following persons:</w:t>
      </w:r>
    </w:p>
    <w:p w:rsidR="00DD76BB" w:rsidRPr="00A651D0" w:rsidRDefault="00DD76BB" w:rsidP="00DD76BB">
      <w:pPr>
        <w:pStyle w:val="Paragraph"/>
      </w:pPr>
      <w:r w:rsidRPr="00A651D0">
        <w:t>(a)</w:t>
      </w:r>
      <w:r w:rsidRPr="00A651D0">
        <w:tab/>
        <w:t>the surrogate mother;</w:t>
      </w:r>
    </w:p>
    <w:p w:rsidR="00DD76BB" w:rsidRPr="00A651D0" w:rsidRDefault="00BC20A2" w:rsidP="00DD76BB">
      <w:pPr>
        <w:pStyle w:val="Paragraph"/>
      </w:pPr>
      <w:r w:rsidRPr="00A651D0">
        <w:t>(b)</w:t>
      </w:r>
      <w:r w:rsidRPr="00A651D0">
        <w:tab/>
        <w:t>an</w:t>
      </w:r>
      <w:r w:rsidR="00DD76BB" w:rsidRPr="00A651D0">
        <w:t xml:space="preserve"> intended parent.</w:t>
      </w:r>
    </w:p>
    <w:p w:rsidR="003D0506" w:rsidRPr="00A651D0" w:rsidRDefault="00B61972" w:rsidP="00010E8B">
      <w:pPr>
        <w:pStyle w:val="Subsection"/>
      </w:pPr>
      <w:r w:rsidRPr="00A651D0">
        <w:tab/>
        <w:t>(3)</w:t>
      </w:r>
      <w:r w:rsidRPr="00A651D0">
        <w:tab/>
        <w:t xml:space="preserve">A decision to revoke a parentage order </w:t>
      </w:r>
      <w:r w:rsidR="003D0506" w:rsidRPr="00A651D0">
        <w:t>or to</w:t>
      </w:r>
      <w:r w:rsidR="00010E8B" w:rsidRPr="00A651D0">
        <w:t xml:space="preserve"> refuse to revoke a parentage order </w:t>
      </w:r>
      <w:r w:rsidRPr="00A651D0">
        <w:t>may be appealed to the Supreme Court by</w:t>
      </w:r>
      <w:r w:rsidR="00BC20A2" w:rsidRPr="00A651D0">
        <w:t xml:space="preserve"> the following persons:</w:t>
      </w:r>
    </w:p>
    <w:p w:rsidR="00A87D37" w:rsidRPr="00A651D0" w:rsidRDefault="00A87D37" w:rsidP="00A87D37">
      <w:pPr>
        <w:pStyle w:val="Paragraph"/>
      </w:pPr>
      <w:r w:rsidRPr="00A651D0">
        <w:t>(a)</w:t>
      </w:r>
      <w:r w:rsidRPr="00A651D0">
        <w:tab/>
        <w:t>the surrogate mother;</w:t>
      </w:r>
    </w:p>
    <w:p w:rsidR="00A87D37" w:rsidRPr="00A651D0" w:rsidRDefault="00A87D37" w:rsidP="00A87D37">
      <w:pPr>
        <w:pStyle w:val="Paragraph"/>
      </w:pPr>
      <w:r w:rsidRPr="00A651D0">
        <w:t>(b)</w:t>
      </w:r>
      <w:r w:rsidRPr="00A651D0">
        <w:tab/>
        <w:t>any other birth parent;</w:t>
      </w:r>
    </w:p>
    <w:p w:rsidR="00A87D37" w:rsidRPr="00A651D0" w:rsidRDefault="00A87D37" w:rsidP="00A87D37">
      <w:pPr>
        <w:pStyle w:val="Paragraph"/>
      </w:pPr>
      <w:r w:rsidRPr="00A651D0">
        <w:t>(c)</w:t>
      </w:r>
      <w:r w:rsidRPr="00A651D0">
        <w:tab/>
        <w:t>if 18 years of age or older</w:t>
      </w:r>
      <w:r w:rsidR="005B3471" w:rsidRPr="00A651D0">
        <w:t xml:space="preserve"> – the child</w:t>
      </w:r>
      <w:r w:rsidRPr="00A651D0">
        <w:t>;</w:t>
      </w:r>
    </w:p>
    <w:p w:rsidR="00A87D37" w:rsidRPr="00A651D0" w:rsidRDefault="00A87D37" w:rsidP="00A87D37">
      <w:pPr>
        <w:pStyle w:val="Paragraph"/>
      </w:pPr>
      <w:r w:rsidRPr="00A651D0">
        <w:t>(d)</w:t>
      </w:r>
      <w:r w:rsidRPr="00A651D0">
        <w:tab/>
        <w:t>an intended parent;</w:t>
      </w:r>
    </w:p>
    <w:p w:rsidR="003D0506" w:rsidRPr="00A651D0" w:rsidRDefault="00A87D37" w:rsidP="003D0506">
      <w:pPr>
        <w:pStyle w:val="Paragraph"/>
      </w:pPr>
      <w:r w:rsidRPr="00A651D0">
        <w:t>(e</w:t>
      </w:r>
      <w:r w:rsidR="003D0506" w:rsidRPr="00A651D0">
        <w:t>)</w:t>
      </w:r>
      <w:r w:rsidR="003D0506" w:rsidRPr="00A651D0">
        <w:tab/>
        <w:t xml:space="preserve">in the case of an appeal of </w:t>
      </w:r>
      <w:r w:rsidR="0073343D" w:rsidRPr="00A651D0">
        <w:t xml:space="preserve">a decision in relation to an </w:t>
      </w:r>
      <w:r w:rsidR="003D0506" w:rsidRPr="00A651D0">
        <w:t xml:space="preserve">application </w:t>
      </w:r>
      <w:r w:rsidR="0073343D" w:rsidRPr="00A651D0">
        <w:t xml:space="preserve">to revoke a parentage order made by </w:t>
      </w:r>
      <w:r w:rsidR="003D0506" w:rsidRPr="00A651D0">
        <w:t>t</w:t>
      </w:r>
      <w:r w:rsidR="002C6E00" w:rsidRPr="00A651D0">
        <w:t>he Attorney</w:t>
      </w:r>
      <w:r w:rsidR="002C6E00" w:rsidRPr="00A651D0">
        <w:noBreakHyphen/>
      </w:r>
      <w:r w:rsidR="003D0506" w:rsidRPr="00A651D0">
        <w:t>General – the Attorney</w:t>
      </w:r>
      <w:r w:rsidR="00D16E01" w:rsidRPr="00A651D0">
        <w:noBreakHyphen/>
      </w:r>
      <w:r w:rsidR="003D0506" w:rsidRPr="00A651D0">
        <w:t>General.</w:t>
      </w:r>
    </w:p>
    <w:p w:rsidR="00DD76BB" w:rsidRPr="00A651D0" w:rsidRDefault="00B61972" w:rsidP="00EE0A77">
      <w:pPr>
        <w:pStyle w:val="Subsection"/>
      </w:pPr>
      <w:r w:rsidRPr="00A651D0">
        <w:tab/>
        <w:t>(4</w:t>
      </w:r>
      <w:r w:rsidR="00EE0A77" w:rsidRPr="00A651D0">
        <w:t>)</w:t>
      </w:r>
      <w:r w:rsidR="00EE0A77" w:rsidRPr="00A651D0">
        <w:tab/>
      </w:r>
      <w:r w:rsidRPr="00A651D0">
        <w:t>An</w:t>
      </w:r>
      <w:r w:rsidR="00EE0A77" w:rsidRPr="00A651D0">
        <w:t xml:space="preserve"> appeal </w:t>
      </w:r>
      <w:r w:rsidRPr="00A651D0">
        <w:t xml:space="preserve">referred to in subsection (2) or (3) </w:t>
      </w:r>
      <w:r w:rsidR="00EE0A77" w:rsidRPr="00A651D0">
        <w:t>is of right and is to be by way of rehearing.</w:t>
      </w:r>
    </w:p>
    <w:p w:rsidR="00DC5D36" w:rsidRPr="00A651D0" w:rsidRDefault="00E338F8" w:rsidP="003D40D9">
      <w:pPr>
        <w:pStyle w:val="SectionHeading"/>
      </w:pPr>
      <w:bookmarkStart w:id="100" w:name="_Ref75333731"/>
      <w:bookmarkStart w:id="101" w:name="_Ref81907223"/>
      <w:bookmarkStart w:id="102" w:name="_Toc103247343"/>
      <w:r w:rsidRPr="00A651D0">
        <w:t xml:space="preserve">Notice to </w:t>
      </w:r>
      <w:r w:rsidR="00DC5D36" w:rsidRPr="00A651D0">
        <w:t>Registrar of Births, Deaths and Marriages</w:t>
      </w:r>
      <w:bookmarkEnd w:id="101"/>
      <w:bookmarkEnd w:id="102"/>
    </w:p>
    <w:p w:rsidR="00DC5D36" w:rsidRPr="00A651D0" w:rsidRDefault="0015619A" w:rsidP="0015619A">
      <w:pPr>
        <w:pStyle w:val="Subsection"/>
      </w:pPr>
      <w:r w:rsidRPr="00A651D0">
        <w:tab/>
        <w:t>(1)</w:t>
      </w:r>
      <w:r w:rsidRPr="00A651D0">
        <w:tab/>
      </w:r>
      <w:r w:rsidR="00AF0A71" w:rsidRPr="00A651D0">
        <w:t>A</w:t>
      </w:r>
      <w:r w:rsidR="00DC5D36" w:rsidRPr="00A651D0">
        <w:t xml:space="preserve"> registrar of the </w:t>
      </w:r>
      <w:r w:rsidRPr="00A651D0">
        <w:t xml:space="preserve">Local </w:t>
      </w:r>
      <w:r w:rsidR="00DC5D36" w:rsidRPr="00A651D0">
        <w:t xml:space="preserve">Court must </w:t>
      </w:r>
      <w:r w:rsidR="00D25D56" w:rsidRPr="00A651D0">
        <w:t>give</w:t>
      </w:r>
      <w:r w:rsidRPr="00A651D0">
        <w:t xml:space="preserve"> the Registrar of Bi</w:t>
      </w:r>
      <w:r w:rsidR="00D25D56" w:rsidRPr="00A651D0">
        <w:t>rths, Deaths and Marriages</w:t>
      </w:r>
      <w:r w:rsidR="00947D54" w:rsidRPr="00A651D0">
        <w:t>,</w:t>
      </w:r>
      <w:r w:rsidR="00A6084F" w:rsidRPr="00A651D0">
        <w:t xml:space="preserve"> </w:t>
      </w:r>
      <w:r w:rsidR="00947D54" w:rsidRPr="00A651D0">
        <w:t xml:space="preserve">appointed under the </w:t>
      </w:r>
      <w:r w:rsidR="00947D54" w:rsidRPr="00A651D0">
        <w:rPr>
          <w:i/>
        </w:rPr>
        <w:t>Births, Deaths and Marriages Registration Act 1996</w:t>
      </w:r>
      <w:r w:rsidR="00947D54" w:rsidRPr="00A651D0">
        <w:t xml:space="preserve">, </w:t>
      </w:r>
      <w:r w:rsidR="00A6084F" w:rsidRPr="00A651D0">
        <w:t>a copy of</w:t>
      </w:r>
      <w:r w:rsidR="00E53FD8" w:rsidRPr="00A651D0">
        <w:t xml:space="preserve"> the following orders as soon as practicable after </w:t>
      </w:r>
      <w:r w:rsidR="00E45C19" w:rsidRPr="00A651D0">
        <w:t xml:space="preserve">it is </w:t>
      </w:r>
      <w:r w:rsidR="00E53FD8" w:rsidRPr="00A651D0">
        <w:t>made</w:t>
      </w:r>
      <w:r w:rsidR="00FF3248" w:rsidRPr="00A651D0">
        <w:t>:</w:t>
      </w:r>
    </w:p>
    <w:p w:rsidR="00FF3248" w:rsidRPr="00A651D0" w:rsidRDefault="00FF3248" w:rsidP="00FF3248">
      <w:pPr>
        <w:pStyle w:val="Paragraph"/>
      </w:pPr>
      <w:r w:rsidRPr="00A651D0">
        <w:t>(a)</w:t>
      </w:r>
      <w:r w:rsidRPr="00A651D0">
        <w:tab/>
        <w:t>a parentage order;</w:t>
      </w:r>
    </w:p>
    <w:p w:rsidR="00ED19EB" w:rsidRPr="00A651D0" w:rsidRDefault="00FF3248" w:rsidP="00FF3248">
      <w:pPr>
        <w:pStyle w:val="Paragraph"/>
      </w:pPr>
      <w:r w:rsidRPr="00A651D0">
        <w:t>(b)</w:t>
      </w:r>
      <w:r w:rsidRPr="00A651D0">
        <w:tab/>
        <w:t>a</w:t>
      </w:r>
      <w:r w:rsidR="00200BAA" w:rsidRPr="00A651D0">
        <w:t>n order revoking</w:t>
      </w:r>
      <w:r w:rsidRPr="00A651D0">
        <w:t xml:space="preserve"> a parentage order</w:t>
      </w:r>
      <w:r w:rsidR="00ED19EB" w:rsidRPr="00A651D0">
        <w:t>.</w:t>
      </w:r>
    </w:p>
    <w:p w:rsidR="00A6084F" w:rsidRPr="00A651D0" w:rsidRDefault="0015619A" w:rsidP="0015619A">
      <w:pPr>
        <w:pStyle w:val="Subsection"/>
      </w:pPr>
      <w:r w:rsidRPr="00A651D0">
        <w:tab/>
        <w:t>(2)</w:t>
      </w:r>
      <w:r w:rsidRPr="00A651D0">
        <w:tab/>
      </w:r>
      <w:r w:rsidR="00AF0A71" w:rsidRPr="00A651D0">
        <w:t>When giving a copy of a parentage</w:t>
      </w:r>
      <w:r w:rsidR="00A6084F" w:rsidRPr="00A651D0">
        <w:t xml:space="preserve"> order, the registrar</w:t>
      </w:r>
      <w:r w:rsidR="00ED19EB" w:rsidRPr="00A651D0">
        <w:t xml:space="preserve"> </w:t>
      </w:r>
      <w:r w:rsidR="005B3471" w:rsidRPr="00A651D0">
        <w:t xml:space="preserve">of the Local Court </w:t>
      </w:r>
      <w:r w:rsidR="00ED19EB" w:rsidRPr="00A651D0">
        <w:t xml:space="preserve">must </w:t>
      </w:r>
      <w:r w:rsidR="00E53FD8" w:rsidRPr="00A651D0">
        <w:t>attach a written notice with the following information</w:t>
      </w:r>
      <w:r w:rsidR="00A6084F" w:rsidRPr="00A651D0">
        <w:t>:</w:t>
      </w:r>
    </w:p>
    <w:p w:rsidR="00A6084F" w:rsidRPr="00A651D0" w:rsidRDefault="006403AC" w:rsidP="00A6084F">
      <w:pPr>
        <w:pStyle w:val="Paragraph"/>
      </w:pPr>
      <w:r w:rsidRPr="00A651D0">
        <w:t>(a</w:t>
      </w:r>
      <w:r w:rsidR="00A6084F" w:rsidRPr="00A651D0">
        <w:t>)</w:t>
      </w:r>
      <w:r w:rsidR="00A6084F" w:rsidRPr="00A651D0">
        <w:tab/>
        <w:t>if known</w:t>
      </w:r>
      <w:r w:rsidR="00D1006A" w:rsidRPr="00A651D0">
        <w:t xml:space="preserve"> </w:t>
      </w:r>
      <w:r w:rsidR="005B3471" w:rsidRPr="00A651D0">
        <w:t xml:space="preserve">– </w:t>
      </w:r>
      <w:r w:rsidR="00A6084F" w:rsidRPr="00A651D0">
        <w:t xml:space="preserve">the identity of any person, other than the surrogate mother or an intended parent, who donated human reproductive material </w:t>
      </w:r>
      <w:r w:rsidR="00F45EAE" w:rsidRPr="00A651D0">
        <w:t>resulting</w:t>
      </w:r>
      <w:r w:rsidR="001E2A5F" w:rsidRPr="00A651D0">
        <w:t xml:space="preserve"> in the birth of the</w:t>
      </w:r>
      <w:r w:rsidR="00A6084F" w:rsidRPr="00A651D0">
        <w:t xml:space="preserve"> child;</w:t>
      </w:r>
    </w:p>
    <w:p w:rsidR="00A6084F" w:rsidRPr="00A651D0" w:rsidRDefault="006403AC" w:rsidP="00A6084F">
      <w:pPr>
        <w:pStyle w:val="Paragraph"/>
      </w:pPr>
      <w:r w:rsidRPr="00A651D0">
        <w:lastRenderedPageBreak/>
        <w:t>(b</w:t>
      </w:r>
      <w:r w:rsidR="00A6084F" w:rsidRPr="00A651D0">
        <w:t>)</w:t>
      </w:r>
      <w:r w:rsidR="00A6084F" w:rsidRPr="00A651D0">
        <w:tab/>
        <w:t xml:space="preserve">any other information </w:t>
      </w:r>
      <w:r w:rsidR="003F370E" w:rsidRPr="00A651D0">
        <w:t>prescribed by regulation</w:t>
      </w:r>
      <w:r w:rsidR="00A6084F" w:rsidRPr="00A651D0">
        <w:t>.</w:t>
      </w:r>
    </w:p>
    <w:p w:rsidR="0015619A" w:rsidRPr="00A651D0" w:rsidRDefault="00ED19EB" w:rsidP="0015619A">
      <w:pPr>
        <w:pStyle w:val="Subsection"/>
      </w:pPr>
      <w:r w:rsidRPr="00A651D0">
        <w:tab/>
        <w:t>(3)</w:t>
      </w:r>
      <w:r w:rsidRPr="00A651D0">
        <w:tab/>
      </w:r>
      <w:r w:rsidR="0015619A" w:rsidRPr="00A651D0">
        <w:t xml:space="preserve">If the child who is the subject of </w:t>
      </w:r>
      <w:r w:rsidR="00D1006A" w:rsidRPr="00A651D0">
        <w:t xml:space="preserve">an </w:t>
      </w:r>
      <w:r w:rsidR="0015619A" w:rsidRPr="00A651D0">
        <w:t xml:space="preserve">order </w:t>
      </w:r>
      <w:r w:rsidR="00D1006A" w:rsidRPr="00A651D0">
        <w:t xml:space="preserve">referred to in subsection (1) </w:t>
      </w:r>
      <w:r w:rsidR="0015619A" w:rsidRPr="00A651D0">
        <w:t xml:space="preserve">was born in </w:t>
      </w:r>
      <w:r w:rsidR="00D25D56" w:rsidRPr="00A651D0">
        <w:t xml:space="preserve">a State or </w:t>
      </w:r>
      <w:r w:rsidR="0015619A" w:rsidRPr="00A651D0">
        <w:t>a</w:t>
      </w:r>
      <w:r w:rsidR="00D25D56" w:rsidRPr="00A651D0">
        <w:t>nother Territory</w:t>
      </w:r>
      <w:r w:rsidR="00C46184" w:rsidRPr="00A651D0">
        <w:t xml:space="preserve">, the </w:t>
      </w:r>
      <w:r w:rsidR="0015619A" w:rsidRPr="00A651D0">
        <w:t xml:space="preserve">registrar </w:t>
      </w:r>
      <w:r w:rsidR="005B3471" w:rsidRPr="00A651D0">
        <w:t xml:space="preserve">of the Local Court </w:t>
      </w:r>
      <w:r w:rsidR="0015619A" w:rsidRPr="00A651D0">
        <w:t xml:space="preserve">must </w:t>
      </w:r>
      <w:r w:rsidR="00D25D56" w:rsidRPr="00A651D0">
        <w:t xml:space="preserve">also </w:t>
      </w:r>
      <w:r w:rsidR="0015619A" w:rsidRPr="00A651D0">
        <w:t xml:space="preserve">give </w:t>
      </w:r>
      <w:r w:rsidR="00E53FD8" w:rsidRPr="00A651D0">
        <w:t xml:space="preserve">a copy of </w:t>
      </w:r>
      <w:r w:rsidR="00D25D56" w:rsidRPr="00A651D0">
        <w:t xml:space="preserve">the </w:t>
      </w:r>
      <w:r w:rsidR="00E53FD8" w:rsidRPr="00A651D0">
        <w:t>order</w:t>
      </w:r>
      <w:r w:rsidRPr="00A651D0">
        <w:t xml:space="preserve"> and </w:t>
      </w:r>
      <w:r w:rsidR="00E53FD8" w:rsidRPr="00A651D0">
        <w:t xml:space="preserve">the </w:t>
      </w:r>
      <w:r w:rsidR="0015619A" w:rsidRPr="00A651D0">
        <w:t xml:space="preserve">notice </w:t>
      </w:r>
      <w:r w:rsidR="00D25D56" w:rsidRPr="00A651D0">
        <w:t xml:space="preserve">referred to in </w:t>
      </w:r>
      <w:r w:rsidR="00C46184" w:rsidRPr="00A651D0">
        <w:t xml:space="preserve">subsection </w:t>
      </w:r>
      <w:r w:rsidR="00E53FD8" w:rsidRPr="00A651D0">
        <w:t xml:space="preserve">(2) </w:t>
      </w:r>
      <w:r w:rsidR="0015619A" w:rsidRPr="00A651D0">
        <w:t xml:space="preserve">to the </w:t>
      </w:r>
      <w:r w:rsidR="002E6209" w:rsidRPr="00A651D0">
        <w:t xml:space="preserve">person responsible </w:t>
      </w:r>
      <w:r w:rsidR="00BD70D0" w:rsidRPr="00A651D0">
        <w:t xml:space="preserve">for </w:t>
      </w:r>
      <w:r w:rsidR="002E6209" w:rsidRPr="00A651D0">
        <w:t xml:space="preserve">registering births in the </w:t>
      </w:r>
      <w:r w:rsidR="00D25D56" w:rsidRPr="00A651D0">
        <w:t>State or other Territory</w:t>
      </w:r>
      <w:r w:rsidR="002E6209" w:rsidRPr="00A651D0">
        <w:t>.</w:t>
      </w:r>
    </w:p>
    <w:p w:rsidR="005E543A" w:rsidRPr="00A651D0" w:rsidRDefault="005B3471" w:rsidP="005E543A">
      <w:pPr>
        <w:pStyle w:val="SectionHeading"/>
      </w:pPr>
      <w:bookmarkStart w:id="103" w:name="_Toc103247344"/>
      <w:r w:rsidRPr="00A651D0">
        <w:t>Access to c</w:t>
      </w:r>
      <w:r w:rsidR="005E543A" w:rsidRPr="00A651D0">
        <w:t>ourt records</w:t>
      </w:r>
      <w:bookmarkEnd w:id="103"/>
      <w:r w:rsidR="005E543A" w:rsidRPr="00A651D0">
        <w:t xml:space="preserve"> </w:t>
      </w:r>
    </w:p>
    <w:p w:rsidR="00796F77" w:rsidRPr="00A651D0" w:rsidRDefault="00796F77" w:rsidP="00796F77">
      <w:pPr>
        <w:pStyle w:val="Subsection"/>
      </w:pPr>
      <w:r w:rsidRPr="00A651D0">
        <w:tab/>
        <w:t>(1)</w:t>
      </w:r>
      <w:r w:rsidRPr="00A651D0">
        <w:tab/>
      </w:r>
      <w:r w:rsidR="00303A22" w:rsidRPr="00A651D0">
        <w:t>Subject to this section, a</w:t>
      </w:r>
      <w:r w:rsidRPr="00A651D0">
        <w:t xml:space="preserve"> person must not have access to the record of proceedings </w:t>
      </w:r>
      <w:r w:rsidR="00FF3248" w:rsidRPr="00A651D0">
        <w:t>under this Act in relation to a</w:t>
      </w:r>
      <w:r w:rsidRPr="00A651D0">
        <w:t xml:space="preserve"> </w:t>
      </w:r>
      <w:r w:rsidR="00BD70D0" w:rsidRPr="00A651D0">
        <w:t xml:space="preserve">child born under </w:t>
      </w:r>
      <w:r w:rsidRPr="00A651D0">
        <w:t xml:space="preserve">a </w:t>
      </w:r>
      <w:r w:rsidR="00BD70D0" w:rsidRPr="00A651D0">
        <w:t>surrogacy arrangement unless the court</w:t>
      </w:r>
      <w:r w:rsidRPr="00A651D0">
        <w:t>, on</w:t>
      </w:r>
      <w:r w:rsidR="006A3858" w:rsidRPr="00A651D0">
        <w:t xml:space="preserve"> </w:t>
      </w:r>
      <w:r w:rsidRPr="00A651D0">
        <w:t xml:space="preserve">application by the person, </w:t>
      </w:r>
      <w:r w:rsidR="00BD70D0" w:rsidRPr="00A651D0">
        <w:t>approves</w:t>
      </w:r>
      <w:r w:rsidR="006A3858" w:rsidRPr="00A651D0">
        <w:t xml:space="preserve"> </w:t>
      </w:r>
      <w:r w:rsidRPr="00A651D0">
        <w:t>the access.</w:t>
      </w:r>
    </w:p>
    <w:p w:rsidR="0032310C" w:rsidRPr="00A651D0" w:rsidRDefault="005B792E" w:rsidP="004E6EFF">
      <w:pPr>
        <w:pStyle w:val="Subsection"/>
      </w:pPr>
      <w:r w:rsidRPr="00A651D0">
        <w:tab/>
      </w:r>
      <w:r w:rsidR="00796F77" w:rsidRPr="00A651D0">
        <w:t>(2)</w:t>
      </w:r>
      <w:r w:rsidRPr="00A651D0">
        <w:tab/>
      </w:r>
      <w:r w:rsidR="0032310C" w:rsidRPr="00A651D0">
        <w:t xml:space="preserve">The parties to </w:t>
      </w:r>
      <w:r w:rsidR="00947D54" w:rsidRPr="00A651D0">
        <w:t xml:space="preserve">an application to revoke a parentage order or </w:t>
      </w:r>
      <w:r w:rsidR="0032310C" w:rsidRPr="00A651D0">
        <w:t xml:space="preserve">an appeal may have access to the record of proceedings for the purposes of the </w:t>
      </w:r>
      <w:r w:rsidR="00947D54" w:rsidRPr="00A651D0">
        <w:t xml:space="preserve">application or </w:t>
      </w:r>
      <w:r w:rsidR="0032310C" w:rsidRPr="00A651D0">
        <w:t>appeal</w:t>
      </w:r>
      <w:r w:rsidR="00947D54" w:rsidRPr="00A651D0">
        <w:t xml:space="preserve"> without the approval of the court</w:t>
      </w:r>
      <w:r w:rsidR="0032310C" w:rsidRPr="00A651D0">
        <w:t>.</w:t>
      </w:r>
    </w:p>
    <w:p w:rsidR="00796F77" w:rsidRPr="00A651D0" w:rsidRDefault="0032310C" w:rsidP="005B792E">
      <w:pPr>
        <w:pStyle w:val="Subsection"/>
      </w:pPr>
      <w:r w:rsidRPr="00A651D0">
        <w:tab/>
        <w:t>(3)</w:t>
      </w:r>
      <w:r w:rsidRPr="00A651D0">
        <w:tab/>
        <w:t xml:space="preserve">The court may </w:t>
      </w:r>
      <w:r w:rsidR="00947D54" w:rsidRPr="00A651D0">
        <w:t xml:space="preserve">approve </w:t>
      </w:r>
      <w:r w:rsidRPr="00A651D0">
        <w:t>access to all or part of the record of proceedings</w:t>
      </w:r>
      <w:r w:rsidR="002F5053" w:rsidRPr="00A651D0">
        <w:t xml:space="preserve"> to the </w:t>
      </w:r>
      <w:r w:rsidR="00796F77" w:rsidRPr="00A651D0">
        <w:t xml:space="preserve">following persons </w:t>
      </w:r>
      <w:r w:rsidR="002F5053" w:rsidRPr="00A651D0">
        <w:t>on application</w:t>
      </w:r>
      <w:r w:rsidR="005B792E" w:rsidRPr="00A651D0">
        <w:t>:</w:t>
      </w:r>
    </w:p>
    <w:p w:rsidR="00E3203C" w:rsidRPr="00A651D0" w:rsidRDefault="00796F77" w:rsidP="00076738">
      <w:pPr>
        <w:pStyle w:val="Paragraph"/>
      </w:pPr>
      <w:r w:rsidRPr="00A651D0">
        <w:t>(a)</w:t>
      </w:r>
      <w:r w:rsidR="005B792E" w:rsidRPr="00A651D0">
        <w:tab/>
      </w:r>
      <w:r w:rsidR="001C41B2" w:rsidRPr="00A651D0">
        <w:t xml:space="preserve">if </w:t>
      </w:r>
      <w:r w:rsidR="00E3203C" w:rsidRPr="00A651D0">
        <w:t xml:space="preserve">the child is </w:t>
      </w:r>
      <w:r w:rsidR="001C41B2" w:rsidRPr="00A651D0">
        <w:t>18 years of age or older</w:t>
      </w:r>
      <w:r w:rsidR="00E3203C" w:rsidRPr="00A651D0">
        <w:t xml:space="preserve"> – the child;</w:t>
      </w:r>
    </w:p>
    <w:p w:rsidR="00076738" w:rsidRPr="00A651D0" w:rsidRDefault="00E3203C" w:rsidP="00076738">
      <w:pPr>
        <w:pStyle w:val="Paragraph"/>
      </w:pPr>
      <w:r w:rsidRPr="00A651D0">
        <w:t>(b)</w:t>
      </w:r>
      <w:r w:rsidRPr="00A651D0">
        <w:tab/>
        <w:t xml:space="preserve">if the child is </w:t>
      </w:r>
      <w:r w:rsidR="005B3471" w:rsidRPr="00A651D0">
        <w:t>under</w:t>
      </w:r>
      <w:r w:rsidRPr="00A651D0">
        <w:t xml:space="preserve"> 18 years of age – the </w:t>
      </w:r>
      <w:r w:rsidR="00BD70D0" w:rsidRPr="00A651D0">
        <w:t xml:space="preserve">child </w:t>
      </w:r>
      <w:r w:rsidR="001C41B2" w:rsidRPr="00A651D0">
        <w:t>with the consent of a person with parental responsibility</w:t>
      </w:r>
      <w:r w:rsidR="00076738" w:rsidRPr="00A651D0">
        <w:t>;</w:t>
      </w:r>
    </w:p>
    <w:p w:rsidR="00076738" w:rsidRPr="00A651D0" w:rsidRDefault="00E3203C" w:rsidP="00076738">
      <w:pPr>
        <w:pStyle w:val="Paragraph"/>
      </w:pPr>
      <w:r w:rsidRPr="00A651D0">
        <w:t>(c</w:t>
      </w:r>
      <w:r w:rsidR="00076738" w:rsidRPr="00A651D0">
        <w:t>)</w:t>
      </w:r>
      <w:r w:rsidR="00076738" w:rsidRPr="00A651D0">
        <w:tab/>
        <w:t>the surrogate mother;</w:t>
      </w:r>
    </w:p>
    <w:p w:rsidR="00796F77" w:rsidRPr="00A651D0" w:rsidRDefault="00E3203C" w:rsidP="00076738">
      <w:pPr>
        <w:pStyle w:val="Paragraph"/>
      </w:pPr>
      <w:r w:rsidRPr="00A651D0">
        <w:t>(d</w:t>
      </w:r>
      <w:r w:rsidR="00076738" w:rsidRPr="00A651D0">
        <w:t>)</w:t>
      </w:r>
      <w:r w:rsidR="00076738" w:rsidRPr="00A651D0">
        <w:tab/>
      </w:r>
      <w:r w:rsidRPr="00A651D0">
        <w:t>any other birth parent</w:t>
      </w:r>
      <w:r w:rsidR="00F015CC" w:rsidRPr="00A651D0">
        <w:t>;</w:t>
      </w:r>
    </w:p>
    <w:p w:rsidR="00796F77" w:rsidRPr="00A651D0" w:rsidRDefault="00E3203C" w:rsidP="005B792E">
      <w:pPr>
        <w:pStyle w:val="Paragraph"/>
      </w:pPr>
      <w:r w:rsidRPr="00A651D0">
        <w:t>(e</w:t>
      </w:r>
      <w:r w:rsidR="00076738" w:rsidRPr="00A651D0">
        <w:t>)</w:t>
      </w:r>
      <w:r w:rsidR="00076738" w:rsidRPr="00A651D0">
        <w:tab/>
      </w:r>
      <w:r w:rsidR="00796F77" w:rsidRPr="00A651D0">
        <w:t>an intended parent;</w:t>
      </w:r>
    </w:p>
    <w:p w:rsidR="00796F77" w:rsidRPr="00A651D0" w:rsidRDefault="00E3203C" w:rsidP="005B792E">
      <w:pPr>
        <w:pStyle w:val="Paragraph"/>
      </w:pPr>
      <w:r w:rsidRPr="00A651D0">
        <w:t>(f</w:t>
      </w:r>
      <w:r w:rsidR="00076738" w:rsidRPr="00A651D0">
        <w:t>)</w:t>
      </w:r>
      <w:r w:rsidR="00076738" w:rsidRPr="00A651D0">
        <w:tab/>
        <w:t>the Attorney-General.</w:t>
      </w:r>
    </w:p>
    <w:p w:rsidR="002B6FF3" w:rsidRPr="00A651D0" w:rsidRDefault="002B6FF3" w:rsidP="002B6FF3">
      <w:pPr>
        <w:pStyle w:val="Subsection"/>
      </w:pPr>
      <w:r w:rsidRPr="00A651D0">
        <w:tab/>
        <w:t>(4)</w:t>
      </w:r>
      <w:r w:rsidRPr="00A651D0">
        <w:tab/>
        <w:t xml:space="preserve">This section </w:t>
      </w:r>
      <w:r w:rsidR="001503FA" w:rsidRPr="00A651D0">
        <w:t>prevails to the extent of any inconsistency with an</w:t>
      </w:r>
      <w:r w:rsidR="002C6E00" w:rsidRPr="00A651D0">
        <w:t xml:space="preserve">y </w:t>
      </w:r>
      <w:r w:rsidR="001503FA" w:rsidRPr="00A651D0">
        <w:t>other law of the Territory.</w:t>
      </w:r>
    </w:p>
    <w:p w:rsidR="00BF1BC3" w:rsidRPr="00A651D0" w:rsidRDefault="008B1478" w:rsidP="00AA17E6">
      <w:pPr>
        <w:pStyle w:val="PartHeading"/>
      </w:pPr>
      <w:bookmarkStart w:id="104" w:name="_Toc103247345"/>
      <w:bookmarkEnd w:id="100"/>
      <w:r w:rsidRPr="00A651D0">
        <w:rPr>
          <w:rStyle w:val="charPartText"/>
        </w:rPr>
        <w:t>Part 4</w:t>
      </w:r>
      <w:r w:rsidR="008B7607" w:rsidRPr="00A651D0">
        <w:rPr>
          <w:rStyle w:val="charPartText"/>
        </w:rPr>
        <w:tab/>
        <w:t>Offences</w:t>
      </w:r>
      <w:bookmarkEnd w:id="104"/>
    </w:p>
    <w:p w:rsidR="003D40D9" w:rsidRPr="00A651D0" w:rsidRDefault="00A651D0" w:rsidP="00AA17E6">
      <w:pPr>
        <w:pStyle w:val="BlankHeader"/>
        <w:keepNext/>
        <w:keepLines/>
      </w:pPr>
      <w:r w:rsidRPr="00A651D0">
        <w:rPr>
          <w:rStyle w:val="charDivisionText"/>
        </w:rPr>
        <w:t xml:space="preserve"> </w:t>
      </w:r>
      <w:r w:rsidRPr="00A651D0">
        <w:rPr>
          <w:rStyle w:val="charSubdivisionText"/>
        </w:rPr>
        <w:t xml:space="preserve"> </w:t>
      </w:r>
    </w:p>
    <w:p w:rsidR="008B7607" w:rsidRPr="00A651D0" w:rsidRDefault="0040272A" w:rsidP="00AA17E6">
      <w:pPr>
        <w:pStyle w:val="SectionHeading"/>
      </w:pPr>
      <w:bookmarkStart w:id="105" w:name="_Ref95228079"/>
      <w:bookmarkStart w:id="106" w:name="_Toc103247346"/>
      <w:r w:rsidRPr="00A651D0">
        <w:t>Offering or making</w:t>
      </w:r>
      <w:r w:rsidR="00EE1B6A" w:rsidRPr="00A651D0">
        <w:t xml:space="preserve"> </w:t>
      </w:r>
      <w:r w:rsidR="008938EA" w:rsidRPr="00A651D0">
        <w:t>commercial</w:t>
      </w:r>
      <w:r w:rsidR="008B7607" w:rsidRPr="00A651D0">
        <w:t xml:space="preserve"> surrogacy arrangement</w:t>
      </w:r>
      <w:bookmarkEnd w:id="105"/>
      <w:bookmarkEnd w:id="106"/>
    </w:p>
    <w:p w:rsidR="00FB22E4" w:rsidRPr="00A651D0" w:rsidRDefault="00FB22E4" w:rsidP="00FB22E4">
      <w:pPr>
        <w:pStyle w:val="Sectiontext"/>
      </w:pPr>
      <w:r w:rsidRPr="00A651D0">
        <w:t>A person commits an offence if:</w:t>
      </w:r>
    </w:p>
    <w:p w:rsidR="00FB22E4" w:rsidRPr="00A651D0" w:rsidRDefault="00FB22E4" w:rsidP="00FB22E4">
      <w:pPr>
        <w:pStyle w:val="Paragraph"/>
      </w:pPr>
      <w:r w:rsidRPr="00A651D0">
        <w:t>(a)</w:t>
      </w:r>
      <w:r w:rsidRPr="00A651D0">
        <w:tab/>
        <w:t>the person intentionally enters into, or intentionally offers to enter into, an arrangement; and</w:t>
      </w:r>
    </w:p>
    <w:p w:rsidR="00FB22E4" w:rsidRPr="00A651D0" w:rsidRDefault="00FB22E4" w:rsidP="00FB22E4">
      <w:pPr>
        <w:pStyle w:val="Paragraph"/>
      </w:pPr>
      <w:r w:rsidRPr="00A651D0">
        <w:t>(b)</w:t>
      </w:r>
      <w:r w:rsidRPr="00A651D0">
        <w:tab/>
        <w:t>the arrangement is a surrogacy arrangement; and</w:t>
      </w:r>
    </w:p>
    <w:p w:rsidR="00FB22E4" w:rsidRPr="00A651D0" w:rsidRDefault="00FB22E4" w:rsidP="00FB22E4">
      <w:pPr>
        <w:pStyle w:val="Paragraph"/>
      </w:pPr>
      <w:r w:rsidRPr="00A651D0">
        <w:lastRenderedPageBreak/>
        <w:t>(c)</w:t>
      </w:r>
      <w:r w:rsidRPr="00A651D0">
        <w:tab/>
        <w:t>under the surrogacy arrangement:</w:t>
      </w:r>
    </w:p>
    <w:p w:rsidR="00FB22E4" w:rsidRPr="00A651D0" w:rsidRDefault="00FB22E4" w:rsidP="00FB22E4">
      <w:pPr>
        <w:pStyle w:val="Subpara"/>
      </w:pPr>
      <w:r w:rsidRPr="00A651D0">
        <w:t>(</w:t>
      </w:r>
      <w:proofErr w:type="spellStart"/>
      <w:r w:rsidRPr="00A651D0">
        <w:t>i</w:t>
      </w:r>
      <w:proofErr w:type="spellEnd"/>
      <w:r w:rsidRPr="00A651D0">
        <w:t>)</w:t>
      </w:r>
      <w:r w:rsidRPr="00A651D0">
        <w:tab/>
        <w:t xml:space="preserve">a person is offered or is to receive a payment, reward or other material benefit or advantage, other than reasonable costs allowed under section </w:t>
      </w:r>
      <w:r w:rsidRPr="00A651D0">
        <w:fldChar w:fldCharType="begin"/>
      </w:r>
      <w:r w:rsidRPr="00A651D0">
        <w:instrText xml:space="preserve"> REF _Ref82074656 \r \h </w:instrText>
      </w:r>
      <w:r w:rsidRPr="00A651D0">
        <w:fldChar w:fldCharType="separate"/>
      </w:r>
      <w:r w:rsidR="006F1D09">
        <w:t>12</w:t>
      </w:r>
      <w:r w:rsidRPr="00A651D0">
        <w:fldChar w:fldCharType="end"/>
      </w:r>
      <w:r w:rsidRPr="00A651D0">
        <w:t>; and</w:t>
      </w:r>
    </w:p>
    <w:p w:rsidR="00FB22E4" w:rsidRPr="00A651D0" w:rsidRDefault="00FB22E4" w:rsidP="00FB22E4">
      <w:pPr>
        <w:pStyle w:val="Subpara"/>
      </w:pPr>
      <w:r w:rsidRPr="00A651D0">
        <w:t>(ii)</w:t>
      </w:r>
      <w:r w:rsidRPr="00A651D0">
        <w:tab/>
        <w:t>the payment, reward or other material benefit or advantage is for the person or another person doing one or more of the following:</w:t>
      </w:r>
    </w:p>
    <w:p w:rsidR="00FB22E4" w:rsidRPr="00A651D0" w:rsidRDefault="00FB22E4" w:rsidP="00FB22E4">
      <w:pPr>
        <w:pStyle w:val="Subsubpara"/>
      </w:pPr>
      <w:r w:rsidRPr="00A651D0">
        <w:t>(A)</w:t>
      </w:r>
      <w:r w:rsidRPr="00A651D0">
        <w:tab/>
        <w:t>agreeing to enter into, or entering into, the surrogacy arrangement;</w:t>
      </w:r>
    </w:p>
    <w:p w:rsidR="00FB22E4" w:rsidRPr="00A651D0" w:rsidRDefault="00FB22E4" w:rsidP="00FB22E4">
      <w:pPr>
        <w:pStyle w:val="Subsubpara"/>
      </w:pPr>
      <w:r w:rsidRPr="00A651D0">
        <w:t>(B)</w:t>
      </w:r>
      <w:r w:rsidRPr="00A651D0">
        <w:tab/>
        <w:t>permanently relinquishing custody of a child born under the surrogacy arrangement;</w:t>
      </w:r>
    </w:p>
    <w:p w:rsidR="00FB22E4" w:rsidRPr="00A651D0" w:rsidRDefault="00FB22E4" w:rsidP="00FB22E4">
      <w:pPr>
        <w:pStyle w:val="Subsubpara"/>
      </w:pPr>
      <w:r w:rsidRPr="00A651D0">
        <w:t>(C)</w:t>
      </w:r>
      <w:r w:rsidRPr="00A651D0">
        <w:tab/>
        <w:t>consenting to the making of a parentage order for a child born under the surrogacy arrangement; and</w:t>
      </w:r>
    </w:p>
    <w:p w:rsidR="00FB22E4" w:rsidRPr="00A651D0" w:rsidRDefault="00FB22E4" w:rsidP="00FB22E4">
      <w:pPr>
        <w:pStyle w:val="Paragraph"/>
      </w:pPr>
      <w:r w:rsidRPr="00A651D0">
        <w:t>(d)</w:t>
      </w:r>
      <w:r w:rsidRPr="00A651D0">
        <w:tab/>
        <w:t xml:space="preserve">the person has knowledge of </w:t>
      </w:r>
      <w:r w:rsidR="00BB7E08" w:rsidRPr="00A651D0">
        <w:t>the circumstances in paragraphs </w:t>
      </w:r>
      <w:r w:rsidRPr="00A651D0">
        <w:t>(b) and (c).</w:t>
      </w:r>
    </w:p>
    <w:p w:rsidR="00617923" w:rsidRPr="00A651D0" w:rsidRDefault="00617923" w:rsidP="00617923">
      <w:pPr>
        <w:pStyle w:val="Penalty"/>
      </w:pPr>
      <w:r w:rsidRPr="00A651D0">
        <w:t>Maximum penalty:</w:t>
      </w:r>
      <w:r w:rsidRPr="00A651D0">
        <w:tab/>
        <w:t>100 penalty units or imprisonment for 12 months.</w:t>
      </w:r>
    </w:p>
    <w:p w:rsidR="00DC2DC6" w:rsidRPr="00A651D0" w:rsidRDefault="000633EB" w:rsidP="008A5249">
      <w:pPr>
        <w:pStyle w:val="SectionHeading"/>
        <w:ind w:left="1100" w:hanging="1100"/>
      </w:pPr>
      <w:bookmarkStart w:id="107" w:name="_Toc103247347"/>
      <w:r w:rsidRPr="00A651D0">
        <w:t xml:space="preserve">Offering or </w:t>
      </w:r>
      <w:proofErr w:type="gramStart"/>
      <w:r w:rsidRPr="00A651D0">
        <w:t>providing assistance to</w:t>
      </w:r>
      <w:proofErr w:type="gramEnd"/>
      <w:r w:rsidRPr="00A651D0">
        <w:t xml:space="preserve"> enter into </w:t>
      </w:r>
      <w:r w:rsidR="00832A84" w:rsidRPr="00A651D0">
        <w:t>surrogacy arrangement</w:t>
      </w:r>
      <w:bookmarkEnd w:id="107"/>
    </w:p>
    <w:p w:rsidR="008A5249" w:rsidRPr="00A651D0" w:rsidRDefault="0040272A" w:rsidP="008A5249">
      <w:pPr>
        <w:pStyle w:val="Subsection"/>
      </w:pPr>
      <w:r w:rsidRPr="00A651D0">
        <w:tab/>
        <w:t>(1</w:t>
      </w:r>
      <w:r w:rsidR="008A5249" w:rsidRPr="00A651D0">
        <w:t>)</w:t>
      </w:r>
      <w:r w:rsidR="008A5249" w:rsidRPr="00A651D0">
        <w:tab/>
        <w:t>A person commits an offence if:</w:t>
      </w:r>
    </w:p>
    <w:p w:rsidR="00641124" w:rsidRPr="00A651D0" w:rsidRDefault="0040272A" w:rsidP="00641124">
      <w:pPr>
        <w:pStyle w:val="Paragraph"/>
      </w:pPr>
      <w:r w:rsidRPr="00A651D0">
        <w:t>(a</w:t>
      </w:r>
      <w:r w:rsidR="008A5249" w:rsidRPr="00A651D0">
        <w:t>)</w:t>
      </w:r>
      <w:r w:rsidR="008A5249" w:rsidRPr="00A651D0">
        <w:tab/>
        <w:t xml:space="preserve">the person intentionally </w:t>
      </w:r>
      <w:r w:rsidR="00A8559B" w:rsidRPr="00A651D0">
        <w:t>provides services or intentionally offers services</w:t>
      </w:r>
      <w:r w:rsidR="00641124" w:rsidRPr="00A651D0">
        <w:t>; and</w:t>
      </w:r>
    </w:p>
    <w:p w:rsidR="002F5053" w:rsidRPr="00A651D0" w:rsidRDefault="00641124" w:rsidP="00A8559B">
      <w:pPr>
        <w:pStyle w:val="Paragraph"/>
      </w:pPr>
      <w:r w:rsidRPr="00A651D0">
        <w:t>(b)</w:t>
      </w:r>
      <w:r w:rsidRPr="00A651D0">
        <w:tab/>
      </w:r>
      <w:r w:rsidR="00A8559B" w:rsidRPr="00A651D0">
        <w:t>the serv</w:t>
      </w:r>
      <w:r w:rsidR="00BA0972" w:rsidRPr="00A651D0">
        <w:t>ices consist of assistance for another</w:t>
      </w:r>
      <w:r w:rsidR="00A8559B" w:rsidRPr="00A651D0">
        <w:t xml:space="preserve"> person to enter into a surrogacy arrangement</w:t>
      </w:r>
      <w:r w:rsidR="0015333D" w:rsidRPr="00A651D0">
        <w:t>;</w:t>
      </w:r>
      <w:r w:rsidR="00463FA2" w:rsidRPr="00A651D0">
        <w:t xml:space="preserve"> and</w:t>
      </w:r>
    </w:p>
    <w:p w:rsidR="00A8559B" w:rsidRPr="00A651D0" w:rsidRDefault="00A8559B" w:rsidP="00A8559B">
      <w:pPr>
        <w:pStyle w:val="Paragraph"/>
      </w:pPr>
      <w:r w:rsidRPr="00A651D0">
        <w:t>(c)</w:t>
      </w:r>
      <w:r w:rsidRPr="00A651D0">
        <w:tab/>
        <w:t>the person ha</w:t>
      </w:r>
      <w:r w:rsidR="00AB61F8" w:rsidRPr="00A651D0">
        <w:t>s knowledge of the circumstance</w:t>
      </w:r>
      <w:r w:rsidRPr="00A651D0">
        <w:t xml:space="preserve"> specified in paragraph (b);</w:t>
      </w:r>
      <w:r w:rsidR="000323FF" w:rsidRPr="00A651D0">
        <w:t xml:space="preserve"> and</w:t>
      </w:r>
    </w:p>
    <w:p w:rsidR="00A8559B" w:rsidRPr="00A651D0" w:rsidRDefault="00A8559B" w:rsidP="004E6EFF">
      <w:pPr>
        <w:pStyle w:val="Paragraph"/>
        <w:keepLines/>
      </w:pPr>
      <w:r w:rsidRPr="00A651D0">
        <w:t>(d)</w:t>
      </w:r>
      <w:r w:rsidRPr="00A651D0">
        <w:tab/>
        <w:t>the person is not a legal practitioner representing</w:t>
      </w:r>
      <w:r w:rsidR="00FA5147" w:rsidRPr="00A651D0">
        <w:t xml:space="preserve"> a person seeking legal assistance in relation to the surrogacy arrangement;</w:t>
      </w:r>
      <w:r w:rsidR="000323FF" w:rsidRPr="00A651D0">
        <w:t xml:space="preserve"> and</w:t>
      </w:r>
    </w:p>
    <w:p w:rsidR="00042BF4" w:rsidRPr="00A651D0" w:rsidRDefault="00FA5147" w:rsidP="00042BF4">
      <w:pPr>
        <w:pStyle w:val="Paragraph"/>
      </w:pPr>
      <w:r w:rsidRPr="00A651D0">
        <w:t>(e</w:t>
      </w:r>
      <w:r w:rsidR="00042BF4" w:rsidRPr="00A651D0">
        <w:t>)</w:t>
      </w:r>
      <w:r w:rsidR="00042BF4" w:rsidRPr="00A651D0">
        <w:tab/>
        <w:t xml:space="preserve">the person </w:t>
      </w:r>
      <w:r w:rsidR="00BD6F84" w:rsidRPr="00A651D0">
        <w:t xml:space="preserve">asks to receive or </w:t>
      </w:r>
      <w:r w:rsidR="00042BF4" w:rsidRPr="00A651D0">
        <w:t>receives payment, reward or other material benefit or advantage for the conduct specified in paragraph (a).</w:t>
      </w:r>
    </w:p>
    <w:p w:rsidR="008A5249" w:rsidRPr="00A651D0" w:rsidRDefault="008A5249" w:rsidP="008A5249">
      <w:pPr>
        <w:pStyle w:val="Penalty"/>
      </w:pPr>
      <w:r w:rsidRPr="00A651D0">
        <w:t>Maximum penalty:</w:t>
      </w:r>
      <w:r w:rsidRPr="00A651D0">
        <w:tab/>
        <w:t>100 penalty units or imprisonment for 12 months.</w:t>
      </w:r>
    </w:p>
    <w:p w:rsidR="00A8559B" w:rsidRPr="00A651D0" w:rsidRDefault="00A8559B" w:rsidP="00A8559B">
      <w:pPr>
        <w:pStyle w:val="Example"/>
      </w:pPr>
      <w:r w:rsidRPr="00A651D0">
        <w:t>Examples for subsection (1)(b)</w:t>
      </w:r>
    </w:p>
    <w:p w:rsidR="00A8559B" w:rsidRPr="00A651D0" w:rsidRDefault="00A8559B" w:rsidP="00A8559B">
      <w:pPr>
        <w:pStyle w:val="Example"/>
      </w:pPr>
      <w:r w:rsidRPr="00A651D0">
        <w:lastRenderedPageBreak/>
        <w:t>1</w:t>
      </w:r>
      <w:r w:rsidRPr="00A651D0">
        <w:tab/>
        <w:t>Introducing people who are looking to enter into a surrogacy arrangement.</w:t>
      </w:r>
    </w:p>
    <w:p w:rsidR="00A8559B" w:rsidRPr="00A651D0" w:rsidRDefault="00A8559B" w:rsidP="00FA5147">
      <w:pPr>
        <w:pStyle w:val="Example"/>
        <w:spacing w:after="240"/>
      </w:pPr>
      <w:r w:rsidRPr="00A651D0">
        <w:t>2</w:t>
      </w:r>
      <w:r w:rsidRPr="00A651D0">
        <w:tab/>
        <w:t>Arranging a surrogacy arrangement or negotiating a surrogacy arrangement</w:t>
      </w:r>
      <w:r w:rsidR="00FA5147" w:rsidRPr="00A651D0">
        <w:t>.</w:t>
      </w:r>
    </w:p>
    <w:p w:rsidR="000D1E71" w:rsidRPr="00A651D0" w:rsidRDefault="008A5249" w:rsidP="00D36DFE">
      <w:pPr>
        <w:pStyle w:val="Subsection"/>
      </w:pPr>
      <w:r w:rsidRPr="00A651D0">
        <w:tab/>
        <w:t>(</w:t>
      </w:r>
      <w:r w:rsidR="00FA5147" w:rsidRPr="00A651D0">
        <w:t>2</w:t>
      </w:r>
      <w:r w:rsidR="00D36DFE" w:rsidRPr="00A651D0">
        <w:t>)</w:t>
      </w:r>
      <w:r w:rsidR="00D36DFE" w:rsidRPr="00A651D0">
        <w:tab/>
        <w:t>Strict liability app</w:t>
      </w:r>
      <w:r w:rsidR="0040272A" w:rsidRPr="00A651D0">
        <w:t>lies to subsection (1</w:t>
      </w:r>
      <w:r w:rsidR="00A8559B" w:rsidRPr="00A651D0">
        <w:t>)</w:t>
      </w:r>
      <w:r w:rsidR="00BA0972" w:rsidRPr="00A651D0">
        <w:t>(d</w:t>
      </w:r>
      <w:r w:rsidR="001B38B3" w:rsidRPr="00A651D0">
        <w:t xml:space="preserve">) and </w:t>
      </w:r>
      <w:r w:rsidR="00BA0972" w:rsidRPr="00A651D0">
        <w:t>(e</w:t>
      </w:r>
      <w:r w:rsidR="00BD6F84" w:rsidRPr="00A651D0">
        <w:t>)</w:t>
      </w:r>
      <w:r w:rsidR="00D36DFE" w:rsidRPr="00A651D0">
        <w:t>.</w:t>
      </w:r>
    </w:p>
    <w:p w:rsidR="00874C75" w:rsidRPr="00A651D0" w:rsidRDefault="00874C75" w:rsidP="00874C75">
      <w:pPr>
        <w:pStyle w:val="SectionHeading"/>
      </w:pPr>
      <w:bookmarkStart w:id="108" w:name="_Toc103247348"/>
      <w:r w:rsidRPr="00A651D0">
        <w:t>A</w:t>
      </w:r>
      <w:r w:rsidR="00E02EDD" w:rsidRPr="00A651D0">
        <w:t xml:space="preserve">dvertising </w:t>
      </w:r>
      <w:r w:rsidR="008938EA" w:rsidRPr="00A651D0">
        <w:t>commercial</w:t>
      </w:r>
      <w:r w:rsidR="00E02EDD" w:rsidRPr="00A651D0">
        <w:t xml:space="preserve"> surrogacy arrangement</w:t>
      </w:r>
      <w:bookmarkEnd w:id="108"/>
    </w:p>
    <w:p w:rsidR="0010224C" w:rsidRPr="00A651D0" w:rsidRDefault="0010224C" w:rsidP="00E02EDD">
      <w:pPr>
        <w:pStyle w:val="Sectiontext"/>
      </w:pPr>
      <w:r w:rsidRPr="00A651D0">
        <w:t>A person commits an offence if:</w:t>
      </w:r>
    </w:p>
    <w:p w:rsidR="0010224C" w:rsidRPr="00A651D0" w:rsidRDefault="0010224C" w:rsidP="0010224C">
      <w:pPr>
        <w:pStyle w:val="Paragraph"/>
      </w:pPr>
      <w:r w:rsidRPr="00A651D0">
        <w:t>(a)</w:t>
      </w:r>
      <w:r w:rsidRPr="00A651D0">
        <w:tab/>
        <w:t>the person intentionally publishes information; and</w:t>
      </w:r>
    </w:p>
    <w:p w:rsidR="0010224C" w:rsidRPr="00A651D0" w:rsidRDefault="0010224C" w:rsidP="0010224C">
      <w:pPr>
        <w:pStyle w:val="Paragraph"/>
      </w:pPr>
      <w:r w:rsidRPr="00A651D0">
        <w:t>(b)</w:t>
      </w:r>
      <w:r w:rsidRPr="00A651D0">
        <w:tab/>
      </w:r>
      <w:r w:rsidR="00090EDA" w:rsidRPr="00A651D0">
        <w:t>the information</w:t>
      </w:r>
      <w:r w:rsidRPr="00A651D0">
        <w:t>:</w:t>
      </w:r>
    </w:p>
    <w:p w:rsidR="004E0868" w:rsidRPr="00A651D0" w:rsidRDefault="00E12BDD" w:rsidP="00090EDA">
      <w:pPr>
        <w:pStyle w:val="Subpara"/>
      </w:pPr>
      <w:r w:rsidRPr="00A651D0">
        <w:t>(</w:t>
      </w:r>
      <w:proofErr w:type="spellStart"/>
      <w:r w:rsidRPr="00A651D0">
        <w:t>i</w:t>
      </w:r>
      <w:proofErr w:type="spellEnd"/>
      <w:r w:rsidR="00C258A5" w:rsidRPr="00A651D0">
        <w:t>)</w:t>
      </w:r>
      <w:r w:rsidR="00C258A5" w:rsidRPr="00A651D0">
        <w:tab/>
      </w:r>
      <w:r w:rsidR="001B38B3" w:rsidRPr="00A651D0">
        <w:t>purports to seek</w:t>
      </w:r>
      <w:r w:rsidR="00D40581" w:rsidRPr="00A651D0">
        <w:t xml:space="preserve"> another person to enter into</w:t>
      </w:r>
      <w:r w:rsidR="004E0868" w:rsidRPr="00A651D0">
        <w:t xml:space="preserve"> </w:t>
      </w:r>
      <w:r w:rsidR="008938EA" w:rsidRPr="00A651D0">
        <w:t>a commercial surrogacy arrangement</w:t>
      </w:r>
      <w:r w:rsidR="004E0868" w:rsidRPr="00A651D0">
        <w:t>; or</w:t>
      </w:r>
    </w:p>
    <w:p w:rsidR="004E0868" w:rsidRPr="00A651D0" w:rsidRDefault="00E12BDD" w:rsidP="004E0868">
      <w:pPr>
        <w:pStyle w:val="Subpara"/>
      </w:pPr>
      <w:r w:rsidRPr="00A651D0">
        <w:t>(ii</w:t>
      </w:r>
      <w:r w:rsidR="004E0868" w:rsidRPr="00A651D0">
        <w:t>)</w:t>
      </w:r>
      <w:r w:rsidR="004E0868" w:rsidRPr="00A651D0">
        <w:tab/>
      </w:r>
      <w:r w:rsidR="00672641" w:rsidRPr="00A651D0">
        <w:t xml:space="preserve">states or implies that </w:t>
      </w:r>
      <w:r w:rsidR="008B3FC4" w:rsidRPr="00A651D0">
        <w:t>a person</w:t>
      </w:r>
      <w:r w:rsidR="004E0868" w:rsidRPr="00A651D0">
        <w:t xml:space="preserve"> </w:t>
      </w:r>
      <w:r w:rsidR="00672641" w:rsidRPr="00A651D0">
        <w:t>i</w:t>
      </w:r>
      <w:r w:rsidRPr="00A651D0">
        <w:t xml:space="preserve">s willing </w:t>
      </w:r>
      <w:r w:rsidR="004E0868" w:rsidRPr="00A651D0">
        <w:t xml:space="preserve">to </w:t>
      </w:r>
      <w:r w:rsidRPr="00A651D0">
        <w:t xml:space="preserve">enter into </w:t>
      </w:r>
      <w:r w:rsidR="008938EA" w:rsidRPr="00A651D0">
        <w:t>a commercial surrogacy arrangement</w:t>
      </w:r>
      <w:r w:rsidR="00484C2B" w:rsidRPr="00A651D0">
        <w:t>; and</w:t>
      </w:r>
    </w:p>
    <w:p w:rsidR="00874C75" w:rsidRPr="00A651D0" w:rsidRDefault="00484C2B" w:rsidP="00484C2B">
      <w:pPr>
        <w:pStyle w:val="Paragraph"/>
      </w:pPr>
      <w:r w:rsidRPr="00A651D0">
        <w:t>(c)</w:t>
      </w:r>
      <w:r w:rsidRPr="00A651D0">
        <w:tab/>
        <w:t>the person is reckless in relation to the circumstance specified in paragraph (b).</w:t>
      </w:r>
    </w:p>
    <w:p w:rsidR="00BE11BD" w:rsidRPr="00A651D0" w:rsidRDefault="00BE11BD" w:rsidP="00BE11BD">
      <w:pPr>
        <w:pStyle w:val="Penalty"/>
      </w:pPr>
      <w:r w:rsidRPr="00A651D0">
        <w:t>Maximum penalty:</w:t>
      </w:r>
      <w:r w:rsidRPr="00A651D0">
        <w:tab/>
        <w:t>100 penalty units or imprisonment for 12 months.</w:t>
      </w:r>
    </w:p>
    <w:p w:rsidR="00E02EDD" w:rsidRPr="00A651D0" w:rsidRDefault="00E02EDD" w:rsidP="00E02EDD">
      <w:pPr>
        <w:pStyle w:val="SectionHeading"/>
      </w:pPr>
      <w:bookmarkStart w:id="109" w:name="_Toc103247349"/>
      <w:r w:rsidRPr="00A651D0">
        <w:t xml:space="preserve">Fertility services for </w:t>
      </w:r>
      <w:r w:rsidR="008938EA" w:rsidRPr="00A651D0">
        <w:t>commercial</w:t>
      </w:r>
      <w:r w:rsidR="009C6586" w:rsidRPr="00A651D0">
        <w:t xml:space="preserve"> </w:t>
      </w:r>
      <w:r w:rsidRPr="00A651D0">
        <w:t>surrogacy</w:t>
      </w:r>
      <w:r w:rsidR="009C6586" w:rsidRPr="00A651D0">
        <w:t xml:space="preserve"> arrangement</w:t>
      </w:r>
      <w:bookmarkEnd w:id="109"/>
    </w:p>
    <w:p w:rsidR="00BE11BD" w:rsidRPr="00A651D0" w:rsidRDefault="00BE11BD" w:rsidP="00BE11BD">
      <w:pPr>
        <w:pStyle w:val="Sectiontext"/>
      </w:pPr>
      <w:r w:rsidRPr="00A651D0">
        <w:t>A person commits an offence if:</w:t>
      </w:r>
    </w:p>
    <w:p w:rsidR="00BE11BD" w:rsidRPr="00A651D0" w:rsidRDefault="00BE11BD" w:rsidP="00BE11BD">
      <w:pPr>
        <w:pStyle w:val="Paragraph"/>
      </w:pPr>
      <w:r w:rsidRPr="00A651D0">
        <w:t>(a)</w:t>
      </w:r>
      <w:r w:rsidRPr="00A651D0">
        <w:tab/>
        <w:t xml:space="preserve">the person intentionally </w:t>
      </w:r>
      <w:r w:rsidR="00ED0B12" w:rsidRPr="00A651D0">
        <w:t xml:space="preserve">provides services </w:t>
      </w:r>
      <w:r w:rsidR="00F01A38" w:rsidRPr="00A651D0">
        <w:t xml:space="preserve">or </w:t>
      </w:r>
      <w:r w:rsidR="00ED0B12" w:rsidRPr="00A651D0">
        <w:t>intentionally offers</w:t>
      </w:r>
      <w:r w:rsidR="00F01A38" w:rsidRPr="00A651D0">
        <w:t xml:space="preserve"> </w:t>
      </w:r>
      <w:r w:rsidRPr="00A651D0">
        <w:t>services; and</w:t>
      </w:r>
    </w:p>
    <w:p w:rsidR="00E02EDD" w:rsidRPr="00A651D0" w:rsidRDefault="00BE11BD" w:rsidP="00BE11BD">
      <w:pPr>
        <w:pStyle w:val="Paragraph"/>
      </w:pPr>
      <w:r w:rsidRPr="00A651D0">
        <w:t>(b)</w:t>
      </w:r>
      <w:r w:rsidRPr="00A651D0">
        <w:tab/>
        <w:t xml:space="preserve">the services </w:t>
      </w:r>
      <w:r w:rsidR="00ED0B12" w:rsidRPr="00A651D0">
        <w:t>consist</w:t>
      </w:r>
      <w:r w:rsidR="00F01A38" w:rsidRPr="00A651D0">
        <w:t xml:space="preserve"> of </w:t>
      </w:r>
      <w:r w:rsidRPr="00A651D0">
        <w:t>assistance for a woman to become pregnant; and</w:t>
      </w:r>
    </w:p>
    <w:p w:rsidR="007547E0" w:rsidRPr="00A651D0" w:rsidRDefault="00BE11BD" w:rsidP="00BE11BD">
      <w:pPr>
        <w:pStyle w:val="Paragraph"/>
      </w:pPr>
      <w:r w:rsidRPr="00A651D0">
        <w:t>(c)</w:t>
      </w:r>
      <w:r w:rsidRPr="00A651D0">
        <w:tab/>
        <w:t xml:space="preserve">the services are </w:t>
      </w:r>
      <w:r w:rsidR="00BA0972" w:rsidRPr="00A651D0">
        <w:t xml:space="preserve">provided or </w:t>
      </w:r>
      <w:r w:rsidRPr="00A651D0">
        <w:t>offered to another person</w:t>
      </w:r>
      <w:r w:rsidR="00E33DA7" w:rsidRPr="00A651D0">
        <w:t xml:space="preserve"> who</w:t>
      </w:r>
      <w:r w:rsidR="007547E0" w:rsidRPr="00A651D0">
        <w:t>:</w:t>
      </w:r>
    </w:p>
    <w:p w:rsidR="007547E0" w:rsidRPr="00A651D0" w:rsidRDefault="007547E0" w:rsidP="007547E0">
      <w:pPr>
        <w:pStyle w:val="Subpara"/>
      </w:pPr>
      <w:r w:rsidRPr="00A651D0">
        <w:t>(</w:t>
      </w:r>
      <w:proofErr w:type="spellStart"/>
      <w:r w:rsidRPr="00A651D0">
        <w:t>i</w:t>
      </w:r>
      <w:proofErr w:type="spellEnd"/>
      <w:r w:rsidRPr="00A651D0">
        <w:t>)</w:t>
      </w:r>
      <w:r w:rsidRPr="00A651D0">
        <w:tab/>
      </w:r>
      <w:r w:rsidR="00BE11BD" w:rsidRPr="00A651D0">
        <w:t>is a party to a</w:t>
      </w:r>
      <w:r w:rsidRPr="00A651D0">
        <w:t xml:space="preserve"> commercial surrogacy</w:t>
      </w:r>
      <w:r w:rsidR="000724E0" w:rsidRPr="00A651D0">
        <w:t xml:space="preserve"> </w:t>
      </w:r>
      <w:r w:rsidRPr="00A651D0">
        <w:t>arrangement; or</w:t>
      </w:r>
    </w:p>
    <w:p w:rsidR="00BE11BD" w:rsidRPr="00A651D0" w:rsidRDefault="007547E0" w:rsidP="007547E0">
      <w:pPr>
        <w:pStyle w:val="Subpara"/>
      </w:pPr>
      <w:r w:rsidRPr="00A651D0">
        <w:t>(ii)</w:t>
      </w:r>
      <w:r w:rsidRPr="00A651D0">
        <w:tab/>
      </w:r>
      <w:r w:rsidR="00E33DA7" w:rsidRPr="00A651D0">
        <w:t xml:space="preserve">is expected </w:t>
      </w:r>
      <w:r w:rsidR="00F8318C" w:rsidRPr="00A651D0">
        <w:t xml:space="preserve">to be a party to </w:t>
      </w:r>
      <w:r w:rsidR="000724E0" w:rsidRPr="00A651D0">
        <w:t>a</w:t>
      </w:r>
      <w:r w:rsidR="001B38B3" w:rsidRPr="00A651D0">
        <w:t xml:space="preserve"> commercial surrogacy</w:t>
      </w:r>
      <w:r w:rsidR="000724E0" w:rsidRPr="00A651D0">
        <w:t xml:space="preserve"> </w:t>
      </w:r>
      <w:r w:rsidR="00F8318C" w:rsidRPr="00A651D0">
        <w:t>arrangement</w:t>
      </w:r>
      <w:r w:rsidR="00BE11BD" w:rsidRPr="00A651D0">
        <w:t>; and</w:t>
      </w:r>
    </w:p>
    <w:p w:rsidR="00BE11BD" w:rsidRPr="00A651D0" w:rsidRDefault="007547E0" w:rsidP="00BE11BD">
      <w:pPr>
        <w:pStyle w:val="Paragraph"/>
      </w:pPr>
      <w:r w:rsidRPr="00A651D0">
        <w:t>(d</w:t>
      </w:r>
      <w:r w:rsidR="009C6586" w:rsidRPr="00A651D0">
        <w:t>)</w:t>
      </w:r>
      <w:r w:rsidR="009C6586" w:rsidRPr="00A651D0">
        <w:tab/>
      </w:r>
      <w:r w:rsidR="00BE11BD" w:rsidRPr="00A651D0">
        <w:t xml:space="preserve">the person </w:t>
      </w:r>
      <w:r w:rsidR="00DB728D" w:rsidRPr="00A651D0">
        <w:t>ha</w:t>
      </w:r>
      <w:r w:rsidR="00AB61F8" w:rsidRPr="00A651D0">
        <w:t>s knowledge of the circumstances</w:t>
      </w:r>
      <w:r w:rsidR="00BE11BD" w:rsidRPr="00A651D0">
        <w:t xml:space="preserve"> specified in paragraphs (b)</w:t>
      </w:r>
      <w:r w:rsidR="001B38B3" w:rsidRPr="00A651D0">
        <w:t xml:space="preserve"> and (c)</w:t>
      </w:r>
      <w:r w:rsidR="00BE11BD" w:rsidRPr="00A651D0">
        <w:t>.</w:t>
      </w:r>
    </w:p>
    <w:p w:rsidR="00BE11BD" w:rsidRPr="00A651D0" w:rsidRDefault="00BE11BD" w:rsidP="00BE11BD">
      <w:pPr>
        <w:pStyle w:val="Penalty"/>
      </w:pPr>
      <w:r w:rsidRPr="00A651D0">
        <w:t>Maximum penalty:</w:t>
      </w:r>
      <w:r w:rsidRPr="00A651D0">
        <w:tab/>
        <w:t>100 penalty units or imprisonment for 12 months.</w:t>
      </w:r>
    </w:p>
    <w:p w:rsidR="003E4908" w:rsidRPr="00A651D0" w:rsidRDefault="003E4908" w:rsidP="00DE0226">
      <w:pPr>
        <w:pStyle w:val="SectionHeading"/>
      </w:pPr>
      <w:bookmarkStart w:id="110" w:name="_Ref75335390"/>
      <w:bookmarkStart w:id="111" w:name="_Toc103247350"/>
      <w:r w:rsidRPr="00A651D0">
        <w:t>Offence to publish identifying information</w:t>
      </w:r>
      <w:bookmarkEnd w:id="110"/>
      <w:bookmarkEnd w:id="111"/>
    </w:p>
    <w:p w:rsidR="003E4908" w:rsidRPr="00A651D0" w:rsidRDefault="00DB728D" w:rsidP="00DB728D">
      <w:pPr>
        <w:pStyle w:val="Subsection"/>
      </w:pPr>
      <w:r w:rsidRPr="00A651D0">
        <w:tab/>
        <w:t>(1)</w:t>
      </w:r>
      <w:r w:rsidRPr="00A651D0">
        <w:tab/>
      </w:r>
      <w:r w:rsidR="003E4908" w:rsidRPr="00A651D0">
        <w:t>A person commits an offence if:</w:t>
      </w:r>
    </w:p>
    <w:p w:rsidR="003E4908" w:rsidRPr="00A651D0" w:rsidRDefault="003E4908" w:rsidP="003E4908">
      <w:pPr>
        <w:pStyle w:val="Paragraph"/>
      </w:pPr>
      <w:r w:rsidRPr="00A651D0">
        <w:lastRenderedPageBreak/>
        <w:t>(a)</w:t>
      </w:r>
      <w:r w:rsidRPr="00A651D0">
        <w:tab/>
        <w:t xml:space="preserve">the person intentionally </w:t>
      </w:r>
      <w:r w:rsidR="00DB728D" w:rsidRPr="00A651D0">
        <w:t>publishes information</w:t>
      </w:r>
      <w:r w:rsidRPr="00A651D0">
        <w:t>; and</w:t>
      </w:r>
    </w:p>
    <w:p w:rsidR="00DB728D" w:rsidRPr="00A651D0" w:rsidRDefault="003E4908" w:rsidP="003E4908">
      <w:pPr>
        <w:pStyle w:val="Paragraph"/>
      </w:pPr>
      <w:r w:rsidRPr="00A651D0">
        <w:t>(b)</w:t>
      </w:r>
      <w:r w:rsidRPr="00A651D0">
        <w:tab/>
        <w:t>the information identifies, or is likely to lead to the identification of</w:t>
      </w:r>
      <w:r w:rsidR="007F47E6" w:rsidRPr="00A651D0">
        <w:t>,</w:t>
      </w:r>
      <w:r w:rsidR="002C6E00" w:rsidRPr="00A651D0">
        <w:t xml:space="preserve"> any of the following:</w:t>
      </w:r>
    </w:p>
    <w:p w:rsidR="00DB728D" w:rsidRPr="00A651D0" w:rsidRDefault="00DB728D" w:rsidP="00DB728D">
      <w:pPr>
        <w:pStyle w:val="Subpara"/>
      </w:pPr>
      <w:r w:rsidRPr="00A651D0">
        <w:t>(</w:t>
      </w:r>
      <w:proofErr w:type="spellStart"/>
      <w:r w:rsidRPr="00A651D0">
        <w:t>i</w:t>
      </w:r>
      <w:proofErr w:type="spellEnd"/>
      <w:r w:rsidRPr="00A651D0">
        <w:t>)</w:t>
      </w:r>
      <w:r w:rsidRPr="00A651D0">
        <w:tab/>
        <w:t>a child born under a surrogacy arrangement;</w:t>
      </w:r>
    </w:p>
    <w:p w:rsidR="00DB728D" w:rsidRPr="00A651D0" w:rsidRDefault="00DB728D" w:rsidP="00DB728D">
      <w:pPr>
        <w:pStyle w:val="Subpara"/>
      </w:pPr>
      <w:r w:rsidRPr="00A651D0">
        <w:t>(ii)</w:t>
      </w:r>
      <w:r w:rsidRPr="00A651D0">
        <w:tab/>
        <w:t>a child who is the subject of an application for a parentage order;</w:t>
      </w:r>
    </w:p>
    <w:p w:rsidR="00DB728D" w:rsidRPr="00A651D0" w:rsidRDefault="00DB728D" w:rsidP="00DB728D">
      <w:pPr>
        <w:pStyle w:val="Subpara"/>
      </w:pPr>
      <w:r w:rsidRPr="00A651D0">
        <w:t>(iii)</w:t>
      </w:r>
      <w:r w:rsidRPr="00A651D0">
        <w:tab/>
        <w:t>a party to a surrogacy arrangement;</w:t>
      </w:r>
    </w:p>
    <w:p w:rsidR="00DB728D" w:rsidRPr="00A651D0" w:rsidRDefault="00DB728D" w:rsidP="00DB728D">
      <w:pPr>
        <w:pStyle w:val="Subpara"/>
      </w:pPr>
      <w:r w:rsidRPr="00A651D0">
        <w:t>(iv)</w:t>
      </w:r>
      <w:r w:rsidRPr="00A651D0">
        <w:tab/>
        <w:t>a party to a proceeding under this Act;</w:t>
      </w:r>
    </w:p>
    <w:p w:rsidR="0050764E" w:rsidRPr="00A651D0" w:rsidRDefault="0050764E" w:rsidP="0050764E">
      <w:pPr>
        <w:pStyle w:val="Subpara"/>
      </w:pPr>
      <w:r w:rsidRPr="00A651D0">
        <w:t>(v)</w:t>
      </w:r>
      <w:r w:rsidRPr="00A651D0">
        <w:tab/>
        <w:t>a person whose consent is required f</w:t>
      </w:r>
      <w:r w:rsidR="00955F33" w:rsidRPr="00A651D0">
        <w:t>or a surrogacy arrangement or a</w:t>
      </w:r>
      <w:r w:rsidRPr="00A651D0">
        <w:t xml:space="preserve"> parentage order; and</w:t>
      </w:r>
    </w:p>
    <w:p w:rsidR="003E4908" w:rsidRPr="00A651D0" w:rsidRDefault="00DB728D" w:rsidP="00E4131E">
      <w:pPr>
        <w:pStyle w:val="Paragraph"/>
      </w:pPr>
      <w:r w:rsidRPr="00A651D0">
        <w:t>(c</w:t>
      </w:r>
      <w:r w:rsidR="003E4908" w:rsidRPr="00A651D0">
        <w:t>)</w:t>
      </w:r>
      <w:r w:rsidR="003E4908" w:rsidRPr="00A651D0">
        <w:tab/>
        <w:t xml:space="preserve">the person is reckless in relation to the result </w:t>
      </w:r>
      <w:r w:rsidR="002C6E00" w:rsidRPr="00A651D0">
        <w:t xml:space="preserve">specified </w:t>
      </w:r>
      <w:r w:rsidR="003E4908" w:rsidRPr="00A651D0">
        <w:t>in paragraph (b).</w:t>
      </w:r>
    </w:p>
    <w:p w:rsidR="003E4908" w:rsidRPr="00A651D0" w:rsidRDefault="003E4908" w:rsidP="003E4908">
      <w:pPr>
        <w:pStyle w:val="Penalty"/>
      </w:pPr>
      <w:r w:rsidRPr="00A651D0">
        <w:t>Maximum penalty:</w:t>
      </w:r>
      <w:r w:rsidRPr="00A651D0">
        <w:tab/>
        <w:t>100 penalty units or imprisonment for 12 months.</w:t>
      </w:r>
    </w:p>
    <w:p w:rsidR="00DB728D" w:rsidRPr="00A651D0" w:rsidRDefault="00DB728D" w:rsidP="00DB728D">
      <w:pPr>
        <w:pStyle w:val="Subsection"/>
      </w:pPr>
      <w:r w:rsidRPr="00A651D0">
        <w:tab/>
        <w:t>(2)</w:t>
      </w:r>
      <w:r w:rsidRPr="00A651D0">
        <w:tab/>
        <w:t xml:space="preserve">It is a defence to a prosecution for an offence against subsection (1) if the defendant has written consent </w:t>
      </w:r>
      <w:r w:rsidR="00776934" w:rsidRPr="00A651D0">
        <w:t xml:space="preserve">to publish information identifying the person </w:t>
      </w:r>
      <w:r w:rsidRPr="00A651D0">
        <w:t>from:</w:t>
      </w:r>
    </w:p>
    <w:p w:rsidR="00DB728D" w:rsidRPr="00A651D0" w:rsidRDefault="00DB728D" w:rsidP="00DB728D">
      <w:pPr>
        <w:pStyle w:val="Paragraph"/>
      </w:pPr>
      <w:r w:rsidRPr="00A651D0">
        <w:t>(a)</w:t>
      </w:r>
      <w:r w:rsidRPr="00A651D0">
        <w:tab/>
        <w:t xml:space="preserve">the </w:t>
      </w:r>
      <w:r w:rsidR="00776934" w:rsidRPr="00A651D0">
        <w:t>person identified</w:t>
      </w:r>
      <w:r w:rsidRPr="00A651D0">
        <w:t>; or</w:t>
      </w:r>
    </w:p>
    <w:p w:rsidR="00DB728D" w:rsidRPr="00A651D0" w:rsidRDefault="00DB728D" w:rsidP="00AA17E6">
      <w:pPr>
        <w:pStyle w:val="Paragraph"/>
        <w:keepNext/>
        <w:keepLines/>
      </w:pPr>
      <w:r w:rsidRPr="00A651D0">
        <w:t>(b)</w:t>
      </w:r>
      <w:r w:rsidRPr="00A651D0">
        <w:tab/>
        <w:t xml:space="preserve">in the case of a person </w:t>
      </w:r>
      <w:r w:rsidR="0061270F" w:rsidRPr="00A651D0">
        <w:t xml:space="preserve">who is </w:t>
      </w:r>
      <w:r w:rsidRPr="00A651D0">
        <w:t xml:space="preserve">under 18 years of age – the </w:t>
      </w:r>
      <w:r w:rsidR="00776934" w:rsidRPr="00A651D0">
        <w:t>person with parental responsibility for the person identified.</w:t>
      </w:r>
    </w:p>
    <w:p w:rsidR="00DB728D" w:rsidRPr="00A651D0" w:rsidRDefault="00DB728D" w:rsidP="00AA17E6">
      <w:pPr>
        <w:pStyle w:val="Example"/>
        <w:keepNext/>
        <w:keepLines/>
        <w:rPr>
          <w:rFonts w:cs="Helvetica"/>
        </w:rPr>
      </w:pPr>
      <w:r w:rsidRPr="00A651D0">
        <w:rPr>
          <w:rFonts w:cs="Helvetica"/>
        </w:rPr>
        <w:t>Note for subsection (2)</w:t>
      </w:r>
    </w:p>
    <w:p w:rsidR="00DB728D" w:rsidRPr="00A651D0" w:rsidRDefault="00DB728D" w:rsidP="00AA17E6">
      <w:pPr>
        <w:pStyle w:val="Example"/>
        <w:keepNext/>
        <w:keepLines/>
        <w:spacing w:after="240"/>
        <w:rPr>
          <w:rFonts w:cs="Helvetica"/>
        </w:rPr>
      </w:pPr>
      <w:r w:rsidRPr="00A651D0">
        <w:rPr>
          <w:rFonts w:cs="Helvetica"/>
        </w:rPr>
        <w:t>The defendant has an evidential burden in relati</w:t>
      </w:r>
      <w:r w:rsidR="007F47E6" w:rsidRPr="00A651D0">
        <w:rPr>
          <w:rFonts w:cs="Helvetica"/>
        </w:rPr>
        <w:t xml:space="preserve">on to </w:t>
      </w:r>
      <w:r w:rsidR="001B4424" w:rsidRPr="00A651D0">
        <w:rPr>
          <w:rFonts w:cs="Helvetica"/>
        </w:rPr>
        <w:t xml:space="preserve">the matters required under this subsection </w:t>
      </w:r>
      <w:r w:rsidR="007F47E6" w:rsidRPr="00A651D0">
        <w:rPr>
          <w:rFonts w:cs="Helvetica"/>
        </w:rPr>
        <w:t>(see section </w:t>
      </w:r>
      <w:r w:rsidRPr="00A651D0">
        <w:rPr>
          <w:rFonts w:cs="Helvetica"/>
        </w:rPr>
        <w:t>43BU of the Criminal Code).</w:t>
      </w:r>
    </w:p>
    <w:p w:rsidR="003E4908" w:rsidRPr="00A651D0" w:rsidRDefault="003E4908" w:rsidP="00AA17E6">
      <w:pPr>
        <w:pStyle w:val="Example"/>
        <w:keepNext/>
        <w:keepLines/>
      </w:pPr>
      <w:r w:rsidRPr="00A651D0">
        <w:t xml:space="preserve">Note for section </w:t>
      </w:r>
      <w:r w:rsidRPr="00A651D0">
        <w:fldChar w:fldCharType="begin"/>
      </w:r>
      <w:r w:rsidRPr="00A651D0">
        <w:instrText xml:space="preserve"> REF _Ref75335390 \r \h </w:instrText>
      </w:r>
      <w:r w:rsidRPr="00A651D0">
        <w:fldChar w:fldCharType="separate"/>
      </w:r>
      <w:r w:rsidR="006F1D09">
        <w:t>52</w:t>
      </w:r>
      <w:r w:rsidRPr="00A651D0">
        <w:fldChar w:fldCharType="end"/>
      </w:r>
    </w:p>
    <w:p w:rsidR="003E4908" w:rsidRPr="00A651D0" w:rsidRDefault="003E4908" w:rsidP="00AA17E6">
      <w:pPr>
        <w:pStyle w:val="Example"/>
        <w:keepNext/>
        <w:keepLines/>
        <w:spacing w:after="240"/>
      </w:pPr>
      <w:r w:rsidRPr="00A651D0">
        <w:t xml:space="preserve">In addition to the circumstances </w:t>
      </w:r>
      <w:r w:rsidR="0055066C" w:rsidRPr="00A651D0">
        <w:t>specified</w:t>
      </w:r>
      <w:r w:rsidRPr="00A651D0">
        <w:t xml:space="preserve"> in this section, a person who discloses information </w:t>
      </w:r>
      <w:r w:rsidR="0055066C" w:rsidRPr="00A651D0">
        <w:t xml:space="preserve">specified </w:t>
      </w:r>
      <w:r w:rsidRPr="00A651D0">
        <w:t>in this section will not be criminally responsible for an offence if the disclosure is justified or excused</w:t>
      </w:r>
      <w:r w:rsidR="0055066C" w:rsidRPr="00A651D0">
        <w:t xml:space="preserve"> by or under a law (see section </w:t>
      </w:r>
      <w:r w:rsidRPr="00A651D0">
        <w:t>43BE of the Criminal Code).</w:t>
      </w:r>
    </w:p>
    <w:p w:rsidR="00776934" w:rsidRPr="00A651D0" w:rsidRDefault="00776934" w:rsidP="00776934">
      <w:pPr>
        <w:pStyle w:val="SectionHeading"/>
      </w:pPr>
      <w:bookmarkStart w:id="112" w:name="_Ref96692180"/>
      <w:bookmarkStart w:id="113" w:name="_Toc103247351"/>
      <w:r w:rsidRPr="00A651D0">
        <w:t>Offence to disclose certain information</w:t>
      </w:r>
      <w:bookmarkEnd w:id="112"/>
      <w:bookmarkEnd w:id="113"/>
    </w:p>
    <w:p w:rsidR="00776934" w:rsidRPr="00A651D0" w:rsidRDefault="00776934" w:rsidP="00135C8D">
      <w:pPr>
        <w:pStyle w:val="Subsection"/>
      </w:pPr>
      <w:r w:rsidRPr="00A651D0">
        <w:tab/>
        <w:t>(1)</w:t>
      </w:r>
      <w:r w:rsidRPr="00A651D0">
        <w:tab/>
        <w:t>A person commits an offence if:</w:t>
      </w:r>
    </w:p>
    <w:p w:rsidR="00776934" w:rsidRPr="00A651D0" w:rsidRDefault="00776934" w:rsidP="006D2A83">
      <w:pPr>
        <w:pStyle w:val="Paragraph"/>
      </w:pPr>
      <w:r w:rsidRPr="00A651D0">
        <w:t>(a)</w:t>
      </w:r>
      <w:r w:rsidRPr="00A651D0">
        <w:tab/>
        <w:t>the person obtains information in the course of performing a function connected with the administration of this Act or exercising a power under this Act; and</w:t>
      </w:r>
    </w:p>
    <w:p w:rsidR="00776934" w:rsidRPr="00A651D0" w:rsidRDefault="00776934" w:rsidP="00135C8D">
      <w:pPr>
        <w:pStyle w:val="Paragraph"/>
      </w:pPr>
      <w:r w:rsidRPr="00A651D0">
        <w:t>(b)</w:t>
      </w:r>
      <w:r w:rsidRPr="00A651D0">
        <w:tab/>
        <w:t xml:space="preserve">the information is confidential and the person is reckless in </w:t>
      </w:r>
      <w:r w:rsidRPr="00A651D0">
        <w:lastRenderedPageBreak/>
        <w:t>relation to that circumstance; and</w:t>
      </w:r>
    </w:p>
    <w:p w:rsidR="00776934" w:rsidRPr="00A651D0" w:rsidRDefault="00776934" w:rsidP="00135C8D">
      <w:pPr>
        <w:pStyle w:val="Paragraph"/>
      </w:pPr>
      <w:r w:rsidRPr="00A651D0">
        <w:t>(c)</w:t>
      </w:r>
      <w:r w:rsidRPr="00A651D0">
        <w:tab/>
        <w:t>the person intentionally engages in conduct; and</w:t>
      </w:r>
    </w:p>
    <w:p w:rsidR="00776934" w:rsidRPr="00A651D0" w:rsidRDefault="00776934" w:rsidP="00135C8D">
      <w:pPr>
        <w:pStyle w:val="Paragraph"/>
      </w:pPr>
      <w:r w:rsidRPr="00A651D0">
        <w:t>(d)</w:t>
      </w:r>
      <w:r w:rsidRPr="00A651D0">
        <w:tab/>
        <w:t>the conduct results in the disclosure of the information and the disclosure is not:</w:t>
      </w:r>
    </w:p>
    <w:p w:rsidR="00776934" w:rsidRPr="00A651D0" w:rsidRDefault="00776934" w:rsidP="006D2A83">
      <w:pPr>
        <w:pStyle w:val="Subpara"/>
      </w:pPr>
      <w:r w:rsidRPr="00A651D0">
        <w:t>(</w:t>
      </w:r>
      <w:proofErr w:type="spellStart"/>
      <w:r w:rsidRPr="00A651D0">
        <w:t>i</w:t>
      </w:r>
      <w:proofErr w:type="spellEnd"/>
      <w:r w:rsidRPr="00A651D0">
        <w:t>)</w:t>
      </w:r>
      <w:r w:rsidRPr="00A651D0">
        <w:tab/>
        <w:t>for a purpose connected with the administration of this Act, including a legal proceeding arising out of the operation of this Act; or</w:t>
      </w:r>
    </w:p>
    <w:p w:rsidR="00776934" w:rsidRPr="00A651D0" w:rsidRDefault="00776934" w:rsidP="006D2A83">
      <w:pPr>
        <w:pStyle w:val="Subpara"/>
      </w:pPr>
      <w:r w:rsidRPr="00A651D0">
        <w:t>(ii)</w:t>
      </w:r>
      <w:r w:rsidRPr="00A651D0">
        <w:tab/>
        <w:t>to a person who is otherwise entitled to the information; and</w:t>
      </w:r>
    </w:p>
    <w:p w:rsidR="00776934" w:rsidRPr="00A651D0" w:rsidRDefault="00776934" w:rsidP="00135C8D">
      <w:pPr>
        <w:pStyle w:val="Paragraph"/>
      </w:pPr>
      <w:r w:rsidRPr="00A651D0">
        <w:t>(e)</w:t>
      </w:r>
      <w:r w:rsidRPr="00A651D0">
        <w:tab/>
        <w:t>the person is reckless in relation to the result and circumstance referred to in paragraph (d).</w:t>
      </w:r>
    </w:p>
    <w:p w:rsidR="00776934" w:rsidRPr="00A651D0" w:rsidRDefault="00776934" w:rsidP="006D2A83">
      <w:pPr>
        <w:pStyle w:val="Penalty"/>
      </w:pPr>
      <w:r w:rsidRPr="00A651D0">
        <w:t>Maximum penalty:</w:t>
      </w:r>
      <w:r w:rsidRPr="00A651D0">
        <w:tab/>
        <w:t>200 penalty units or imprisonment for 2 years.</w:t>
      </w:r>
    </w:p>
    <w:p w:rsidR="00776934" w:rsidRPr="00A651D0" w:rsidRDefault="00776934" w:rsidP="006D2A83">
      <w:pPr>
        <w:pStyle w:val="Subsection"/>
      </w:pPr>
      <w:r w:rsidRPr="00A651D0">
        <w:tab/>
        <w:t>(2)</w:t>
      </w:r>
      <w:r w:rsidRPr="00A651D0">
        <w:tab/>
        <w:t>Strict liability applies to subsection (1)(a).</w:t>
      </w:r>
    </w:p>
    <w:p w:rsidR="00776934" w:rsidRPr="00A651D0" w:rsidRDefault="00776934" w:rsidP="006D76DF">
      <w:pPr>
        <w:pStyle w:val="Subsection"/>
      </w:pPr>
      <w:r w:rsidRPr="00A651D0">
        <w:tab/>
        <w:t>(3)</w:t>
      </w:r>
      <w:r w:rsidRPr="00A651D0">
        <w:tab/>
        <w:t>If the information referred to in subsection (1) relates to a person, it is a defence to a prosecution for an offence against that subsection if the person has consented to the disclosure of the information.</w:t>
      </w:r>
    </w:p>
    <w:p w:rsidR="00776934" w:rsidRPr="00A651D0" w:rsidRDefault="0061270F" w:rsidP="006D2A83">
      <w:pPr>
        <w:pStyle w:val="Example"/>
        <w:keepNext/>
      </w:pPr>
      <w:r w:rsidRPr="00A651D0">
        <w:t>Note</w:t>
      </w:r>
      <w:r w:rsidR="00776934" w:rsidRPr="00A651D0">
        <w:t xml:space="preserve"> for subsection (3)</w:t>
      </w:r>
    </w:p>
    <w:p w:rsidR="001B4424" w:rsidRPr="00A651D0" w:rsidRDefault="001B4424" w:rsidP="0061270F">
      <w:pPr>
        <w:pStyle w:val="Example"/>
        <w:spacing w:after="240"/>
      </w:pPr>
      <w:r w:rsidRPr="00A651D0">
        <w:t>The defendant has an evidential burden in relation to the matters</w:t>
      </w:r>
      <w:r w:rsidR="00BB7E08" w:rsidRPr="00A651D0">
        <w:t xml:space="preserve"> required under this subsection</w:t>
      </w:r>
      <w:r w:rsidRPr="00A651D0">
        <w:t xml:space="preserve"> (see section 43BU of the Criminal Code).</w:t>
      </w:r>
    </w:p>
    <w:p w:rsidR="0061270F" w:rsidRPr="00A651D0" w:rsidRDefault="0061270F" w:rsidP="0061270F">
      <w:pPr>
        <w:pStyle w:val="Example"/>
      </w:pPr>
      <w:r w:rsidRPr="00A651D0">
        <w:t xml:space="preserve">Note for section </w:t>
      </w:r>
      <w:r w:rsidRPr="00A651D0">
        <w:fldChar w:fldCharType="begin"/>
      </w:r>
      <w:r w:rsidRPr="00A651D0">
        <w:instrText xml:space="preserve"> REF _Ref96692180 \r \h </w:instrText>
      </w:r>
      <w:r w:rsidRPr="00A651D0">
        <w:fldChar w:fldCharType="separate"/>
      </w:r>
      <w:r w:rsidR="006F1D09">
        <w:t>53</w:t>
      </w:r>
      <w:r w:rsidRPr="00A651D0">
        <w:fldChar w:fldCharType="end"/>
      </w:r>
    </w:p>
    <w:p w:rsidR="00776934" w:rsidRPr="00A651D0" w:rsidRDefault="00776934" w:rsidP="0061270F">
      <w:pPr>
        <w:pStyle w:val="Example"/>
        <w:spacing w:after="240"/>
      </w:pPr>
      <w:r w:rsidRPr="00A651D0">
        <w:t xml:space="preserve">In addition to the circumstances </w:t>
      </w:r>
      <w:r w:rsidR="0055066C" w:rsidRPr="00A651D0">
        <w:t xml:space="preserve">specified </w:t>
      </w:r>
      <w:r w:rsidRPr="00A651D0">
        <w:t xml:space="preserve">in this section, a person who discloses information </w:t>
      </w:r>
      <w:r w:rsidR="0055066C" w:rsidRPr="00A651D0">
        <w:t xml:space="preserve">specified </w:t>
      </w:r>
      <w:r w:rsidRPr="00A651D0">
        <w:t>in this section will not be criminally responsible for an offence if the disclosure is justified or excused by or under a law (see section</w:t>
      </w:r>
      <w:r w:rsidR="00A76FBC" w:rsidRPr="00A651D0">
        <w:t> </w:t>
      </w:r>
      <w:r w:rsidRPr="00A651D0">
        <w:t>43BE of the Criminal Code).</w:t>
      </w:r>
    </w:p>
    <w:p w:rsidR="0010567C" w:rsidRPr="00A651D0" w:rsidRDefault="0055066C" w:rsidP="0010567C">
      <w:pPr>
        <w:pStyle w:val="SectionHeading"/>
      </w:pPr>
      <w:bookmarkStart w:id="114" w:name="_Ref295229531"/>
      <w:bookmarkStart w:id="115" w:name="_Toc103247352"/>
      <w:r w:rsidRPr="00A651D0">
        <w:t>P</w:t>
      </w:r>
      <w:r w:rsidR="0010567C" w:rsidRPr="00A651D0">
        <w:t>rosecutions</w:t>
      </w:r>
      <w:bookmarkEnd w:id="114"/>
      <w:bookmarkEnd w:id="115"/>
    </w:p>
    <w:p w:rsidR="002078CF" w:rsidRPr="00A651D0" w:rsidRDefault="002078CF" w:rsidP="002078CF">
      <w:pPr>
        <w:pStyle w:val="Sectiontext"/>
      </w:pPr>
      <w:r w:rsidRPr="00A651D0">
        <w:t>A prosecution for an offence against this Act must not be commenced without the consent of the Director of Public Prosecutions.</w:t>
      </w:r>
    </w:p>
    <w:p w:rsidR="00BF1BC3" w:rsidRPr="00A651D0" w:rsidRDefault="008B1478" w:rsidP="00270009">
      <w:pPr>
        <w:pStyle w:val="PartHeading"/>
      </w:pPr>
      <w:bookmarkStart w:id="116" w:name="_Toc103247353"/>
      <w:r w:rsidRPr="00A651D0">
        <w:rPr>
          <w:rStyle w:val="charPartText"/>
        </w:rPr>
        <w:t>Part 5</w:t>
      </w:r>
      <w:r w:rsidR="00E4131E" w:rsidRPr="00A651D0">
        <w:rPr>
          <w:rStyle w:val="charPartText"/>
        </w:rPr>
        <w:tab/>
      </w:r>
      <w:r w:rsidR="00DE50B2" w:rsidRPr="00A651D0">
        <w:rPr>
          <w:rStyle w:val="charPartText"/>
        </w:rPr>
        <w:t>Miscellaneous</w:t>
      </w:r>
      <w:bookmarkEnd w:id="116"/>
    </w:p>
    <w:p w:rsidR="003E4908" w:rsidRPr="00A651D0" w:rsidRDefault="00A651D0" w:rsidP="00BF1BC3">
      <w:pPr>
        <w:pStyle w:val="BlankHeader"/>
      </w:pPr>
      <w:r w:rsidRPr="00A651D0">
        <w:rPr>
          <w:rStyle w:val="charDivisionText"/>
        </w:rPr>
        <w:t xml:space="preserve"> </w:t>
      </w:r>
      <w:r w:rsidRPr="00A651D0">
        <w:rPr>
          <w:rStyle w:val="charSubdivisionText"/>
        </w:rPr>
        <w:t xml:space="preserve"> </w:t>
      </w:r>
    </w:p>
    <w:p w:rsidR="004A0185" w:rsidRPr="00A651D0" w:rsidRDefault="004A0185" w:rsidP="004A0185">
      <w:pPr>
        <w:pStyle w:val="SectionHeading"/>
      </w:pPr>
      <w:bookmarkStart w:id="117" w:name="_Toc103247354"/>
      <w:r w:rsidRPr="00A651D0">
        <w:t>Regulations</w:t>
      </w:r>
      <w:bookmarkEnd w:id="117"/>
    </w:p>
    <w:p w:rsidR="004A0185" w:rsidRPr="00A651D0" w:rsidRDefault="004A0185" w:rsidP="004A0185">
      <w:pPr>
        <w:pStyle w:val="Subsection"/>
      </w:pPr>
      <w:r w:rsidRPr="00A651D0">
        <w:tab/>
        <w:t>(1)</w:t>
      </w:r>
      <w:r w:rsidRPr="00A651D0">
        <w:tab/>
        <w:t>The Administrator may make regulations under this Act.</w:t>
      </w:r>
    </w:p>
    <w:p w:rsidR="003B4781" w:rsidRPr="00A651D0" w:rsidRDefault="00E15634" w:rsidP="003B4781">
      <w:pPr>
        <w:pStyle w:val="Example"/>
      </w:pPr>
      <w:r w:rsidRPr="00A651D0">
        <w:t>Note for subsection (1)</w:t>
      </w:r>
    </w:p>
    <w:p w:rsidR="003B4781" w:rsidRPr="00A651D0" w:rsidRDefault="003B4781" w:rsidP="003B4781">
      <w:pPr>
        <w:pStyle w:val="Example"/>
        <w:spacing w:after="240"/>
      </w:pPr>
      <w:r w:rsidRPr="00A651D0">
        <w:t xml:space="preserve">See section 65 of the Interpretation Act 1978. </w:t>
      </w:r>
    </w:p>
    <w:p w:rsidR="004615DC" w:rsidRPr="00A651D0" w:rsidRDefault="004A0185" w:rsidP="00F72769">
      <w:pPr>
        <w:pStyle w:val="Subsection"/>
      </w:pPr>
      <w:r w:rsidRPr="00A651D0">
        <w:lastRenderedPageBreak/>
        <w:tab/>
        <w:t>(2)</w:t>
      </w:r>
      <w:r w:rsidRPr="00A651D0">
        <w:tab/>
        <w:t>The regulations</w:t>
      </w:r>
      <w:r w:rsidR="00F72769" w:rsidRPr="00A651D0">
        <w:t xml:space="preserve"> may </w:t>
      </w:r>
      <w:r w:rsidR="009F54D7" w:rsidRPr="00A651D0">
        <w:t>apply, adopt or incorporate (with or without changes) the whole or part of a document as in force or existing at a particular time or from time to time</w:t>
      </w:r>
      <w:r w:rsidR="004615DC" w:rsidRPr="00A651D0">
        <w:t>.</w:t>
      </w:r>
    </w:p>
    <w:p w:rsidR="00DE50B2" w:rsidRPr="00A651D0" w:rsidRDefault="00DE50B2" w:rsidP="00DE50B2">
      <w:pPr>
        <w:pStyle w:val="SectionHeading"/>
      </w:pPr>
      <w:bookmarkStart w:id="118" w:name="_Toc103247355"/>
      <w:r w:rsidRPr="00A651D0">
        <w:t>Review of Act</w:t>
      </w:r>
      <w:bookmarkEnd w:id="118"/>
    </w:p>
    <w:p w:rsidR="00DE50B2" w:rsidRPr="00A651D0" w:rsidRDefault="00DE50B2" w:rsidP="00DE50B2">
      <w:pPr>
        <w:pStyle w:val="Subsection"/>
      </w:pPr>
      <w:r w:rsidRPr="00A651D0">
        <w:tab/>
        <w:t>(1)</w:t>
      </w:r>
      <w:r w:rsidRPr="00A651D0">
        <w:tab/>
        <w:t xml:space="preserve">The Minister must review this Act to determine whether </w:t>
      </w:r>
      <w:r w:rsidR="00F8318C" w:rsidRPr="00A651D0">
        <w:t xml:space="preserve">its </w:t>
      </w:r>
      <w:r w:rsidR="00E02EAC" w:rsidRPr="00A651D0">
        <w:t>purposes</w:t>
      </w:r>
      <w:r w:rsidR="007F47E6" w:rsidRPr="00A651D0">
        <w:t xml:space="preserve"> </w:t>
      </w:r>
      <w:r w:rsidRPr="00A651D0">
        <w:t xml:space="preserve">remain valid and whether </w:t>
      </w:r>
      <w:r w:rsidR="00013A6B" w:rsidRPr="00A651D0">
        <w:t>its</w:t>
      </w:r>
      <w:r w:rsidRPr="00A651D0">
        <w:t xml:space="preserve"> </w:t>
      </w:r>
      <w:r w:rsidR="00013A6B" w:rsidRPr="00A651D0">
        <w:t xml:space="preserve">provisions </w:t>
      </w:r>
      <w:r w:rsidRPr="00A651D0">
        <w:t>remain appropriate</w:t>
      </w:r>
      <w:r w:rsidR="004A0185" w:rsidRPr="00A651D0">
        <w:t xml:space="preserve"> for </w:t>
      </w:r>
      <w:r w:rsidR="00624B08" w:rsidRPr="00A651D0">
        <w:t>achieving</w:t>
      </w:r>
      <w:r w:rsidR="004A0185" w:rsidRPr="00A651D0">
        <w:t xml:space="preserve"> those </w:t>
      </w:r>
      <w:r w:rsidR="00E02EAC" w:rsidRPr="00A651D0">
        <w:t>purposes</w:t>
      </w:r>
      <w:r w:rsidR="004A0185" w:rsidRPr="00A651D0">
        <w:t>.</w:t>
      </w:r>
    </w:p>
    <w:p w:rsidR="00DE50B2" w:rsidRPr="00A651D0" w:rsidRDefault="00DE50B2" w:rsidP="00DE50B2">
      <w:pPr>
        <w:pStyle w:val="Subsection"/>
      </w:pPr>
      <w:r w:rsidRPr="00A651D0">
        <w:tab/>
        <w:t>(2)</w:t>
      </w:r>
      <w:r w:rsidRPr="00A651D0">
        <w:tab/>
        <w:t xml:space="preserve">The review </w:t>
      </w:r>
      <w:r w:rsidR="009F54D7" w:rsidRPr="00A651D0">
        <w:t>must</w:t>
      </w:r>
      <w:r w:rsidRPr="00A651D0">
        <w:t xml:space="preserve"> be undertaken as soon as possible </w:t>
      </w:r>
      <w:r w:rsidR="00200BAA" w:rsidRPr="00A651D0">
        <w:t xml:space="preserve">after </w:t>
      </w:r>
      <w:r w:rsidRPr="00A651D0">
        <w:t xml:space="preserve">5 years </w:t>
      </w:r>
      <w:r w:rsidR="007F47E6" w:rsidRPr="00A651D0">
        <w:t>from</w:t>
      </w:r>
      <w:r w:rsidRPr="00A651D0">
        <w:t xml:space="preserve"> the commencement of </w:t>
      </w:r>
      <w:r w:rsidR="004A0185" w:rsidRPr="00A651D0">
        <w:t>this Act.</w:t>
      </w:r>
    </w:p>
    <w:p w:rsidR="00DE50B2" w:rsidRPr="00A651D0" w:rsidRDefault="00DE50B2" w:rsidP="00DE50B2">
      <w:pPr>
        <w:pStyle w:val="Subsection"/>
      </w:pPr>
      <w:r w:rsidRPr="00A651D0">
        <w:tab/>
        <w:t>(3)</w:t>
      </w:r>
      <w:r w:rsidRPr="00A651D0">
        <w:tab/>
        <w:t>A report on the outc</w:t>
      </w:r>
      <w:r w:rsidR="000C0147" w:rsidRPr="00A651D0">
        <w:t>ome of the review must</w:t>
      </w:r>
      <w:r w:rsidRPr="00A651D0">
        <w:t xml:space="preserve"> be tabled in the Assembly within </w:t>
      </w:r>
      <w:r w:rsidR="007F47E6" w:rsidRPr="00A651D0">
        <w:t>6 years from the commencement of this Act</w:t>
      </w:r>
      <w:r w:rsidRPr="00A651D0">
        <w:t>.</w:t>
      </w:r>
    </w:p>
    <w:p w:rsidR="008417D7" w:rsidRPr="00A651D0" w:rsidRDefault="008B1478" w:rsidP="001D07E4">
      <w:pPr>
        <w:pStyle w:val="PartHeading"/>
      </w:pPr>
      <w:bookmarkStart w:id="119" w:name="_Toc103247356"/>
      <w:r w:rsidRPr="00A651D0">
        <w:rPr>
          <w:rStyle w:val="charPartText"/>
        </w:rPr>
        <w:t>Part 6</w:t>
      </w:r>
      <w:r w:rsidR="001D07E4" w:rsidRPr="00A651D0">
        <w:rPr>
          <w:rStyle w:val="charPartText"/>
        </w:rPr>
        <w:tab/>
        <w:t>Transitional provisions</w:t>
      </w:r>
      <w:bookmarkEnd w:id="119"/>
    </w:p>
    <w:p w:rsidR="001D07E4" w:rsidRPr="00A651D0" w:rsidRDefault="00A651D0" w:rsidP="008417D7">
      <w:pPr>
        <w:pStyle w:val="BlankHeader"/>
      </w:pPr>
      <w:r w:rsidRPr="00A651D0">
        <w:rPr>
          <w:rStyle w:val="charDivisionText"/>
        </w:rPr>
        <w:t xml:space="preserve"> </w:t>
      </w:r>
      <w:r w:rsidRPr="00A651D0">
        <w:rPr>
          <w:rStyle w:val="charSubdivisionText"/>
        </w:rPr>
        <w:t xml:space="preserve"> </w:t>
      </w:r>
    </w:p>
    <w:p w:rsidR="001D07E4" w:rsidRPr="00A651D0" w:rsidRDefault="001D07E4" w:rsidP="001D07E4">
      <w:pPr>
        <w:pStyle w:val="SectionHeading"/>
      </w:pPr>
      <w:bookmarkStart w:id="120" w:name="_Toc103247357"/>
      <w:r w:rsidRPr="00A651D0">
        <w:t>Prior surrogacy arrangements</w:t>
      </w:r>
      <w:bookmarkEnd w:id="120"/>
    </w:p>
    <w:p w:rsidR="00B14E81" w:rsidRPr="00A651D0" w:rsidRDefault="001D07E4" w:rsidP="00B14E81">
      <w:pPr>
        <w:pStyle w:val="Subsection"/>
      </w:pPr>
      <w:r w:rsidRPr="00A651D0">
        <w:tab/>
        <w:t>(1)</w:t>
      </w:r>
      <w:r w:rsidRPr="00A651D0">
        <w:tab/>
      </w:r>
      <w:r w:rsidR="00B14E81" w:rsidRPr="00A651D0">
        <w:t xml:space="preserve">Subject to </w:t>
      </w:r>
      <w:r w:rsidR="008C4AAE" w:rsidRPr="00A651D0">
        <w:t>sub</w:t>
      </w:r>
      <w:r w:rsidR="00B14E81" w:rsidRPr="00A651D0">
        <w:t>section</w:t>
      </w:r>
      <w:r w:rsidR="008C4AAE" w:rsidRPr="00A651D0">
        <w:t xml:space="preserve"> (2)</w:t>
      </w:r>
      <w:r w:rsidR="00B14E81" w:rsidRPr="00A651D0">
        <w:t xml:space="preserve">, a parentage order may </w:t>
      </w:r>
      <w:r w:rsidR="00BD549D" w:rsidRPr="00A651D0">
        <w:t xml:space="preserve">be </w:t>
      </w:r>
      <w:r w:rsidR="00B14E81" w:rsidRPr="00A651D0">
        <w:t xml:space="preserve">made </w:t>
      </w:r>
      <w:r w:rsidR="006D2A83" w:rsidRPr="00A651D0">
        <w:t xml:space="preserve">in relation to a </w:t>
      </w:r>
      <w:r w:rsidRPr="00A651D0">
        <w:t>surrogacy arrangement</w:t>
      </w:r>
      <w:r w:rsidR="006D2A83" w:rsidRPr="00A651D0">
        <w:t xml:space="preserve"> </w:t>
      </w:r>
      <w:r w:rsidR="00C24A08" w:rsidRPr="00A651D0">
        <w:t xml:space="preserve">entered into </w:t>
      </w:r>
      <w:r w:rsidRPr="00A651D0">
        <w:t>before</w:t>
      </w:r>
      <w:r w:rsidR="0048750D" w:rsidRPr="00A651D0">
        <w:t xml:space="preserve"> the </w:t>
      </w:r>
      <w:r w:rsidR="008C4AAE" w:rsidRPr="00A651D0">
        <w:t>commencement</w:t>
      </w:r>
      <w:r w:rsidR="00B14E81" w:rsidRPr="00A651D0">
        <w:t>.</w:t>
      </w:r>
    </w:p>
    <w:p w:rsidR="00A91613" w:rsidRPr="00A651D0" w:rsidRDefault="00B14E81" w:rsidP="00AA17E6">
      <w:pPr>
        <w:pStyle w:val="Subsection"/>
        <w:keepNext/>
        <w:keepLines/>
      </w:pPr>
      <w:r w:rsidRPr="00A651D0">
        <w:tab/>
        <w:t>(2)</w:t>
      </w:r>
      <w:r w:rsidRPr="00A651D0">
        <w:tab/>
      </w:r>
      <w:r w:rsidR="008C4AAE" w:rsidRPr="00A651D0">
        <w:t>T</w:t>
      </w:r>
      <w:r w:rsidRPr="00A651D0">
        <w:t>he provisions of this Act apply in relation to the surrogacy arrangement</w:t>
      </w:r>
      <w:r w:rsidR="00524874" w:rsidRPr="00A651D0">
        <w:t xml:space="preserve"> </w:t>
      </w:r>
      <w:r w:rsidR="008C4AAE" w:rsidRPr="00A651D0">
        <w:t xml:space="preserve">and </w:t>
      </w:r>
      <w:r w:rsidR="00524874" w:rsidRPr="00A651D0">
        <w:t xml:space="preserve">any subsequent </w:t>
      </w:r>
      <w:r w:rsidR="008C4AAE" w:rsidRPr="00A651D0">
        <w:t>parentage order, subject to the following</w:t>
      </w:r>
      <w:r w:rsidR="00A91613" w:rsidRPr="00A651D0">
        <w:t>:</w:t>
      </w:r>
    </w:p>
    <w:p w:rsidR="0062596F" w:rsidRPr="00A651D0" w:rsidRDefault="00A91613" w:rsidP="00C415F1">
      <w:pPr>
        <w:pStyle w:val="Paragraph"/>
      </w:pPr>
      <w:r w:rsidRPr="00A651D0">
        <w:t>(a)</w:t>
      </w:r>
      <w:r w:rsidRPr="00A651D0">
        <w:tab/>
      </w:r>
      <w:r w:rsidR="00B14E81" w:rsidRPr="00A651D0">
        <w:t xml:space="preserve">the </w:t>
      </w:r>
      <w:r w:rsidR="0062596F" w:rsidRPr="00A651D0">
        <w:t>surrogacy arrangement</w:t>
      </w:r>
      <w:r w:rsidR="0048750D" w:rsidRPr="00A651D0">
        <w:t xml:space="preserve"> </w:t>
      </w:r>
      <w:r w:rsidR="00B14E81" w:rsidRPr="00A651D0">
        <w:t xml:space="preserve">is not required to </w:t>
      </w:r>
      <w:r w:rsidR="00084334" w:rsidRPr="00A651D0">
        <w:t xml:space="preserve">comply with </w:t>
      </w:r>
      <w:r w:rsidR="004344B9" w:rsidRPr="00A651D0">
        <w:t>section </w:t>
      </w:r>
      <w:r w:rsidR="004344B9" w:rsidRPr="00A651D0">
        <w:fldChar w:fldCharType="begin"/>
      </w:r>
      <w:r w:rsidR="004344B9" w:rsidRPr="00A651D0">
        <w:instrText xml:space="preserve"> REF _Ref98410884 \r \h </w:instrText>
      </w:r>
      <w:r w:rsidR="004344B9" w:rsidRPr="00A651D0">
        <w:fldChar w:fldCharType="separate"/>
      </w:r>
      <w:r w:rsidR="006F1D09">
        <w:t>14</w:t>
      </w:r>
      <w:r w:rsidR="004344B9" w:rsidRPr="00A651D0">
        <w:fldChar w:fldCharType="end"/>
      </w:r>
      <w:r w:rsidR="00E33DA7" w:rsidRPr="00A651D0">
        <w:t>;</w:t>
      </w:r>
    </w:p>
    <w:p w:rsidR="00C304BF" w:rsidRPr="00A651D0" w:rsidRDefault="0062596F" w:rsidP="00C415F1">
      <w:pPr>
        <w:pStyle w:val="Paragraph"/>
      </w:pPr>
      <w:r w:rsidRPr="00A651D0">
        <w:t>(b)</w:t>
      </w:r>
      <w:r w:rsidRPr="00A651D0">
        <w:tab/>
      </w:r>
      <w:r w:rsidR="0048750D" w:rsidRPr="00A651D0">
        <w:t xml:space="preserve">no </w:t>
      </w:r>
      <w:r w:rsidRPr="00A651D0">
        <w:t>legal advice</w:t>
      </w:r>
      <w:r w:rsidR="0048750D" w:rsidRPr="00A651D0">
        <w:t xml:space="preserve"> </w:t>
      </w:r>
      <w:r w:rsidR="00FC3D9C" w:rsidRPr="00A651D0">
        <w:t>or</w:t>
      </w:r>
      <w:r w:rsidR="0048750D" w:rsidRPr="00A651D0">
        <w:t xml:space="preserve"> certificate </w:t>
      </w:r>
      <w:r w:rsidR="00B14E81" w:rsidRPr="00A651D0">
        <w:t xml:space="preserve">is required to be </w:t>
      </w:r>
      <w:r w:rsidR="0061270F" w:rsidRPr="00A651D0">
        <w:t xml:space="preserve">given </w:t>
      </w:r>
      <w:r w:rsidR="00084334" w:rsidRPr="00A651D0">
        <w:t xml:space="preserve">in accordance with </w:t>
      </w:r>
      <w:r w:rsidR="00C05A62" w:rsidRPr="00A651D0">
        <w:t>section</w:t>
      </w:r>
      <w:r w:rsidR="003E3A63" w:rsidRPr="00A651D0">
        <w:t>s</w:t>
      </w:r>
      <w:r w:rsidR="00C05A62" w:rsidRPr="00A651D0">
        <w:t xml:space="preserve"> </w:t>
      </w:r>
      <w:r w:rsidRPr="00A651D0">
        <w:fldChar w:fldCharType="begin"/>
      </w:r>
      <w:r w:rsidRPr="00A651D0">
        <w:instrText xml:space="preserve"> REF _Ref75263177 \r \h </w:instrText>
      </w:r>
      <w:r w:rsidRPr="00A651D0">
        <w:fldChar w:fldCharType="separate"/>
      </w:r>
      <w:r w:rsidR="006F1D09">
        <w:t>20</w:t>
      </w:r>
      <w:r w:rsidRPr="00A651D0">
        <w:fldChar w:fldCharType="end"/>
      </w:r>
      <w:r w:rsidRPr="00A651D0">
        <w:t xml:space="preserve"> and </w:t>
      </w:r>
      <w:r w:rsidRPr="00A651D0">
        <w:fldChar w:fldCharType="begin"/>
      </w:r>
      <w:r w:rsidRPr="00A651D0">
        <w:instrText xml:space="preserve"> REF _Ref75272176 \r \h </w:instrText>
      </w:r>
      <w:r w:rsidRPr="00A651D0">
        <w:fldChar w:fldCharType="separate"/>
      </w:r>
      <w:r w:rsidR="006F1D09">
        <w:t>21</w:t>
      </w:r>
      <w:r w:rsidRPr="00A651D0">
        <w:fldChar w:fldCharType="end"/>
      </w:r>
      <w:r w:rsidR="00C304BF" w:rsidRPr="00A651D0">
        <w:t>;</w:t>
      </w:r>
    </w:p>
    <w:p w:rsidR="0062596F" w:rsidRPr="00A651D0" w:rsidRDefault="0062596F" w:rsidP="0062596F">
      <w:pPr>
        <w:pStyle w:val="Paragraph"/>
      </w:pPr>
      <w:r w:rsidRPr="00A651D0">
        <w:t>(c)</w:t>
      </w:r>
      <w:r w:rsidRPr="00A651D0">
        <w:tab/>
      </w:r>
      <w:r w:rsidR="0048750D" w:rsidRPr="00A651D0">
        <w:t xml:space="preserve">no </w:t>
      </w:r>
      <w:r w:rsidRPr="00A651D0">
        <w:t>counselling</w:t>
      </w:r>
      <w:r w:rsidR="0048750D" w:rsidRPr="00A651D0">
        <w:t xml:space="preserve"> </w:t>
      </w:r>
      <w:r w:rsidR="00B14E81" w:rsidRPr="00A651D0">
        <w:t xml:space="preserve">is required to be </w:t>
      </w:r>
      <w:r w:rsidR="0061270F" w:rsidRPr="00A651D0">
        <w:t xml:space="preserve">given </w:t>
      </w:r>
      <w:r w:rsidR="00084334" w:rsidRPr="00A651D0">
        <w:t xml:space="preserve">in accordance with </w:t>
      </w:r>
      <w:r w:rsidRPr="00A651D0">
        <w:t xml:space="preserve">sections </w:t>
      </w:r>
      <w:r w:rsidRPr="00A651D0">
        <w:fldChar w:fldCharType="begin"/>
      </w:r>
      <w:r w:rsidRPr="00A651D0">
        <w:instrText xml:space="preserve"> REF _Ref95984493 \r \h </w:instrText>
      </w:r>
      <w:r w:rsidRPr="00A651D0">
        <w:fldChar w:fldCharType="separate"/>
      </w:r>
      <w:r w:rsidR="006F1D09">
        <w:t>22</w:t>
      </w:r>
      <w:r w:rsidRPr="00A651D0">
        <w:fldChar w:fldCharType="end"/>
      </w:r>
      <w:r w:rsidR="00084334" w:rsidRPr="00A651D0">
        <w:t xml:space="preserve"> and </w:t>
      </w:r>
      <w:r w:rsidR="0048750D" w:rsidRPr="00A651D0">
        <w:fldChar w:fldCharType="begin"/>
      </w:r>
      <w:r w:rsidR="0048750D" w:rsidRPr="00A651D0">
        <w:instrText xml:space="preserve"> REF _Ref96429372 \r \h </w:instrText>
      </w:r>
      <w:r w:rsidR="0048750D" w:rsidRPr="00A651D0">
        <w:fldChar w:fldCharType="separate"/>
      </w:r>
      <w:r w:rsidR="006F1D09">
        <w:t>23</w:t>
      </w:r>
      <w:r w:rsidR="0048750D" w:rsidRPr="00A651D0">
        <w:fldChar w:fldCharType="end"/>
      </w:r>
      <w:r w:rsidR="00E33DA7" w:rsidRPr="00A651D0">
        <w:t>;</w:t>
      </w:r>
    </w:p>
    <w:p w:rsidR="00A91613" w:rsidRPr="00A651D0" w:rsidRDefault="0062596F" w:rsidP="00A91613">
      <w:pPr>
        <w:pStyle w:val="Paragraph"/>
      </w:pPr>
      <w:r w:rsidRPr="00A651D0">
        <w:t>(d</w:t>
      </w:r>
      <w:r w:rsidR="00A91613" w:rsidRPr="00A651D0">
        <w:t>)</w:t>
      </w:r>
      <w:r w:rsidR="00A91613" w:rsidRPr="00A651D0">
        <w:tab/>
      </w:r>
      <w:r w:rsidRPr="00A651D0">
        <w:t xml:space="preserve">a surrogate mother </w:t>
      </w:r>
      <w:r w:rsidR="00B14E81" w:rsidRPr="00A651D0">
        <w:t xml:space="preserve">may be </w:t>
      </w:r>
      <w:r w:rsidR="0048750D" w:rsidRPr="00A651D0">
        <w:t>under 25 years of age</w:t>
      </w:r>
      <w:r w:rsidR="007204A5" w:rsidRPr="00A651D0">
        <w:t>,</w:t>
      </w:r>
      <w:r w:rsidR="0048750D" w:rsidRPr="00A651D0">
        <w:t xml:space="preserve"> </w:t>
      </w:r>
      <w:r w:rsidR="007204A5" w:rsidRPr="00A651D0">
        <w:t>contrary to</w:t>
      </w:r>
      <w:r w:rsidR="0048750D" w:rsidRPr="00A651D0">
        <w:t xml:space="preserve"> </w:t>
      </w:r>
      <w:r w:rsidR="00E33DA7" w:rsidRPr="00A651D0">
        <w:t xml:space="preserve">section </w:t>
      </w:r>
      <w:r w:rsidR="00E33DA7" w:rsidRPr="00A651D0">
        <w:fldChar w:fldCharType="begin"/>
      </w:r>
      <w:r w:rsidR="00E33DA7" w:rsidRPr="00A651D0">
        <w:instrText xml:space="preserve"> REF _Ref85618663 \r \h </w:instrText>
      </w:r>
      <w:r w:rsidR="00E33DA7" w:rsidRPr="00A651D0">
        <w:fldChar w:fldCharType="separate"/>
      </w:r>
      <w:r w:rsidR="006F1D09">
        <w:t>17</w:t>
      </w:r>
      <w:r w:rsidR="00E33DA7" w:rsidRPr="00A651D0">
        <w:fldChar w:fldCharType="end"/>
      </w:r>
      <w:r w:rsidR="00E33DA7" w:rsidRPr="00A651D0">
        <w:t>(a)</w:t>
      </w:r>
      <w:r w:rsidR="00FC3D9C" w:rsidRPr="00A651D0">
        <w:t>,</w:t>
      </w:r>
      <w:r w:rsidR="00E33DA7" w:rsidRPr="00A651D0">
        <w:t xml:space="preserve"> if </w:t>
      </w:r>
      <w:r w:rsidRPr="00A651D0">
        <w:t>at least 18</w:t>
      </w:r>
      <w:r w:rsidR="0061270F" w:rsidRPr="00A651D0">
        <w:t xml:space="preserve"> </w:t>
      </w:r>
      <w:r w:rsidRPr="00A651D0">
        <w:t xml:space="preserve">years </w:t>
      </w:r>
      <w:r w:rsidR="0061270F" w:rsidRPr="00A651D0">
        <w:t xml:space="preserve">of age </w:t>
      </w:r>
      <w:r w:rsidRPr="00A651D0">
        <w:t xml:space="preserve">at the time </w:t>
      </w:r>
      <w:r w:rsidR="00C638F0" w:rsidRPr="00A651D0">
        <w:t>the surrogacy arrangement was entered into</w:t>
      </w:r>
      <w:r w:rsidR="00E33DA7" w:rsidRPr="00A651D0">
        <w:t>;</w:t>
      </w:r>
    </w:p>
    <w:p w:rsidR="0055066C" w:rsidRPr="00A651D0" w:rsidRDefault="0048750D" w:rsidP="00A91613">
      <w:pPr>
        <w:pStyle w:val="Paragraph"/>
      </w:pPr>
      <w:r w:rsidRPr="00A651D0">
        <w:t>(e</w:t>
      </w:r>
      <w:r w:rsidR="005E7799" w:rsidRPr="00A651D0">
        <w:t>)</w:t>
      </w:r>
      <w:r w:rsidR="005E7799" w:rsidRPr="00A651D0">
        <w:tab/>
      </w:r>
      <w:r w:rsidR="0062596F" w:rsidRPr="00A651D0">
        <w:t xml:space="preserve">an intended parent </w:t>
      </w:r>
      <w:r w:rsidR="00B14E81" w:rsidRPr="00A651D0">
        <w:t xml:space="preserve">may be </w:t>
      </w:r>
      <w:r w:rsidR="00FC3D9C" w:rsidRPr="00A651D0">
        <w:t>under 25 years of age</w:t>
      </w:r>
      <w:r w:rsidR="007204A5" w:rsidRPr="00A651D0">
        <w:t>,</w:t>
      </w:r>
      <w:r w:rsidR="00FC3D9C" w:rsidRPr="00A651D0">
        <w:t xml:space="preserve"> </w:t>
      </w:r>
      <w:r w:rsidR="007204A5" w:rsidRPr="00A651D0">
        <w:t>contrary to</w:t>
      </w:r>
      <w:r w:rsidR="00FC3D9C" w:rsidRPr="00A651D0">
        <w:t xml:space="preserve"> by section </w:t>
      </w:r>
      <w:r w:rsidR="00FC3D9C" w:rsidRPr="00A651D0">
        <w:fldChar w:fldCharType="begin"/>
      </w:r>
      <w:r w:rsidR="00FC3D9C" w:rsidRPr="00A651D0">
        <w:instrText xml:space="preserve"> REF _Ref85618682 \r \h </w:instrText>
      </w:r>
      <w:r w:rsidR="00FC3D9C" w:rsidRPr="00A651D0">
        <w:fldChar w:fldCharType="separate"/>
      </w:r>
      <w:r w:rsidR="006F1D09">
        <w:t>18</w:t>
      </w:r>
      <w:r w:rsidR="00FC3D9C" w:rsidRPr="00A651D0">
        <w:fldChar w:fldCharType="end"/>
      </w:r>
      <w:r w:rsidR="00FC3D9C" w:rsidRPr="00A651D0">
        <w:t xml:space="preserve">(1)(a), if </w:t>
      </w:r>
      <w:r w:rsidR="00BB7E08" w:rsidRPr="00A651D0">
        <w:t xml:space="preserve">at </w:t>
      </w:r>
      <w:r w:rsidR="0061270F" w:rsidRPr="00A651D0">
        <w:t xml:space="preserve">least 18 </w:t>
      </w:r>
      <w:r w:rsidR="0062596F" w:rsidRPr="00A651D0">
        <w:t xml:space="preserve">years of age at the time </w:t>
      </w:r>
      <w:r w:rsidR="00C638F0" w:rsidRPr="00A651D0">
        <w:t>the surrogacy arrangement was entered into</w:t>
      </w:r>
      <w:r w:rsidR="00B14E81" w:rsidRPr="00A651D0">
        <w:t>;</w:t>
      </w:r>
    </w:p>
    <w:p w:rsidR="00B14E81" w:rsidRPr="00A651D0" w:rsidRDefault="00B14E81" w:rsidP="00A91613">
      <w:pPr>
        <w:pStyle w:val="Paragraph"/>
      </w:pPr>
      <w:r w:rsidRPr="00A651D0">
        <w:t>(f)</w:t>
      </w:r>
      <w:r w:rsidRPr="00A651D0">
        <w:tab/>
        <w:t xml:space="preserve">the application for the parentage order </w:t>
      </w:r>
      <w:r w:rsidR="008C4AAE" w:rsidRPr="00A651D0">
        <w:t>may be made later than 180 days after the birth of the child, contrary to section </w:t>
      </w:r>
      <w:r w:rsidR="008C4AAE" w:rsidRPr="00A651D0">
        <w:fldChar w:fldCharType="begin"/>
      </w:r>
      <w:r w:rsidR="008C4AAE" w:rsidRPr="00A651D0">
        <w:instrText xml:space="preserve"> REF _Ref81490853 \r \h </w:instrText>
      </w:r>
      <w:r w:rsidR="008C4AAE" w:rsidRPr="00A651D0">
        <w:fldChar w:fldCharType="separate"/>
      </w:r>
      <w:r w:rsidR="006F1D09">
        <w:t>26</w:t>
      </w:r>
      <w:r w:rsidR="008C4AAE" w:rsidRPr="00A651D0">
        <w:fldChar w:fldCharType="end"/>
      </w:r>
      <w:r w:rsidR="008C4AAE" w:rsidRPr="00A651D0">
        <w:t xml:space="preserve">(2)(b), if made within </w:t>
      </w:r>
      <w:r w:rsidRPr="00A651D0">
        <w:t>2</w:t>
      </w:r>
      <w:r w:rsidR="008C4AAE" w:rsidRPr="00A651D0">
        <w:t xml:space="preserve"> </w:t>
      </w:r>
      <w:r w:rsidRPr="00A651D0">
        <w:t xml:space="preserve">years from the commencement or such longer period as the Local Court may allow in exceptional </w:t>
      </w:r>
      <w:r w:rsidRPr="00A651D0">
        <w:lastRenderedPageBreak/>
        <w:t>circumstances</w:t>
      </w:r>
      <w:r w:rsidR="008C4AAE" w:rsidRPr="00A651D0">
        <w:t>.</w:t>
      </w:r>
    </w:p>
    <w:p w:rsidR="0061270F" w:rsidRPr="00A651D0" w:rsidRDefault="0061270F" w:rsidP="0061270F">
      <w:pPr>
        <w:pStyle w:val="Subsection"/>
      </w:pPr>
      <w:r w:rsidRPr="00A651D0">
        <w:tab/>
        <w:t>(3)</w:t>
      </w:r>
      <w:r w:rsidRPr="00A651D0">
        <w:tab/>
        <w:t>In this section:</w:t>
      </w:r>
    </w:p>
    <w:p w:rsidR="0061270F" w:rsidRPr="00A651D0" w:rsidRDefault="0061270F" w:rsidP="0061270F">
      <w:pPr>
        <w:pStyle w:val="Definition"/>
      </w:pPr>
      <w:r w:rsidRPr="00A651D0">
        <w:rPr>
          <w:b/>
          <w:i/>
        </w:rPr>
        <w:t>commencement</w:t>
      </w:r>
      <w:r w:rsidRPr="00A651D0">
        <w:t xml:space="preserve"> means the commencement of section 2.</w:t>
      </w:r>
    </w:p>
    <w:p w:rsidR="00685A48" w:rsidRPr="00A651D0" w:rsidRDefault="008B1478" w:rsidP="00685A48">
      <w:pPr>
        <w:pStyle w:val="PartHeading"/>
      </w:pPr>
      <w:bookmarkStart w:id="121" w:name="_Toc103247358"/>
      <w:r w:rsidRPr="00A651D0">
        <w:rPr>
          <w:rStyle w:val="charPartText"/>
        </w:rPr>
        <w:t>Part 7</w:t>
      </w:r>
      <w:r w:rsidR="00685A48" w:rsidRPr="00A651D0">
        <w:rPr>
          <w:rStyle w:val="charPartText"/>
        </w:rPr>
        <w:tab/>
        <w:t>Consequential amendments</w:t>
      </w:r>
      <w:bookmarkEnd w:id="121"/>
    </w:p>
    <w:p w:rsidR="008417D7" w:rsidRPr="00A651D0" w:rsidRDefault="003569CE" w:rsidP="003569CE">
      <w:pPr>
        <w:pStyle w:val="DivisionHeading"/>
      </w:pPr>
      <w:bookmarkStart w:id="122" w:name="_Toc103247359"/>
      <w:r w:rsidRPr="00A651D0">
        <w:rPr>
          <w:rStyle w:val="charDivisionText"/>
        </w:rPr>
        <w:t>Division 1</w:t>
      </w:r>
      <w:r w:rsidRPr="00A651D0">
        <w:rPr>
          <w:rStyle w:val="charDivisionText"/>
        </w:rPr>
        <w:tab/>
      </w:r>
      <w:r w:rsidR="00A350D7" w:rsidRPr="00A651D0">
        <w:rPr>
          <w:rStyle w:val="charDivisionText"/>
        </w:rPr>
        <w:t>Advance Personal Planning Act </w:t>
      </w:r>
      <w:r w:rsidRPr="00A651D0">
        <w:rPr>
          <w:rStyle w:val="charDivisionText"/>
        </w:rPr>
        <w:t>2013</w:t>
      </w:r>
      <w:bookmarkEnd w:id="122"/>
    </w:p>
    <w:p w:rsidR="003569CE" w:rsidRPr="00A651D0" w:rsidRDefault="00A651D0" w:rsidP="008417D7">
      <w:pPr>
        <w:pStyle w:val="BlankHeader"/>
      </w:pPr>
      <w:r w:rsidRPr="00A651D0">
        <w:rPr>
          <w:rStyle w:val="charSubdivisionText"/>
        </w:rPr>
        <w:t xml:space="preserve"> </w:t>
      </w:r>
    </w:p>
    <w:p w:rsidR="003569CE" w:rsidRPr="00A651D0" w:rsidRDefault="00A350D7" w:rsidP="003569CE">
      <w:pPr>
        <w:pStyle w:val="Style2"/>
      </w:pPr>
      <w:bookmarkStart w:id="123" w:name="_Toc103247360"/>
      <w:r w:rsidRPr="00A651D0">
        <w:t>Act amended</w:t>
      </w:r>
      <w:bookmarkEnd w:id="123"/>
    </w:p>
    <w:p w:rsidR="003569CE" w:rsidRPr="00A651D0" w:rsidRDefault="003569CE" w:rsidP="003569CE">
      <w:pPr>
        <w:pStyle w:val="Sectiontext"/>
      </w:pPr>
      <w:r w:rsidRPr="00A651D0">
        <w:t xml:space="preserve">This Division amends the </w:t>
      </w:r>
      <w:r w:rsidRPr="00A651D0">
        <w:rPr>
          <w:i/>
        </w:rPr>
        <w:t>Advance Personal Planning Act 2013</w:t>
      </w:r>
      <w:r w:rsidRPr="00A651D0">
        <w:t>.</w:t>
      </w:r>
    </w:p>
    <w:p w:rsidR="003569CE" w:rsidRPr="00A651D0" w:rsidRDefault="003569CE" w:rsidP="003569CE">
      <w:pPr>
        <w:pStyle w:val="Style2"/>
      </w:pPr>
      <w:bookmarkStart w:id="124" w:name="_Toc103247361"/>
      <w:r w:rsidRPr="00A651D0">
        <w:t>Section 24 amended (Excluded matters)</w:t>
      </w:r>
      <w:bookmarkEnd w:id="124"/>
    </w:p>
    <w:p w:rsidR="003569CE" w:rsidRPr="00A651D0" w:rsidRDefault="003569CE" w:rsidP="003569CE">
      <w:pPr>
        <w:pStyle w:val="Sectiontext"/>
      </w:pPr>
      <w:r w:rsidRPr="00A651D0">
        <w:t>After section 24</w:t>
      </w:r>
      <w:r w:rsidR="008717F0" w:rsidRPr="00A651D0">
        <w:t>(1)</w:t>
      </w:r>
      <w:r w:rsidRPr="00A651D0">
        <w:t>(b</w:t>
      </w:r>
      <w:r w:rsidR="008717F0" w:rsidRPr="00A651D0">
        <w:t>)</w:t>
      </w:r>
    </w:p>
    <w:p w:rsidR="003569CE" w:rsidRPr="00A651D0" w:rsidRDefault="003569CE" w:rsidP="003569CE">
      <w:pPr>
        <w:pStyle w:val="Sectiontext"/>
      </w:pPr>
      <w:r w:rsidRPr="00A651D0">
        <w:rPr>
          <w:i/>
        </w:rPr>
        <w:t>insert</w:t>
      </w:r>
    </w:p>
    <w:p w:rsidR="003569CE" w:rsidRPr="00A651D0" w:rsidRDefault="003569CE" w:rsidP="003569CE">
      <w:pPr>
        <w:pStyle w:val="Paragraph"/>
      </w:pPr>
      <w:r w:rsidRPr="00A651D0">
        <w:t>(</w:t>
      </w:r>
      <w:proofErr w:type="spellStart"/>
      <w:r w:rsidRPr="00A651D0">
        <w:t>ba</w:t>
      </w:r>
      <w:proofErr w:type="spellEnd"/>
      <w:r w:rsidRPr="00A651D0">
        <w:t>)</w:t>
      </w:r>
      <w:r w:rsidRPr="00A651D0">
        <w:tab/>
        <w:t xml:space="preserve">make or give effect to a decision about the adult entering into a surrogacy arrangement as defined in </w:t>
      </w:r>
      <w:r w:rsidR="00205F74" w:rsidRPr="00A651D0">
        <w:t xml:space="preserve">section 3 of </w:t>
      </w:r>
      <w:r w:rsidRPr="00A651D0">
        <w:t xml:space="preserve">the </w:t>
      </w:r>
      <w:r w:rsidR="00013A6B" w:rsidRPr="00A651D0">
        <w:rPr>
          <w:i/>
        </w:rPr>
        <w:t>Surrogacy Act </w:t>
      </w:r>
      <w:r w:rsidRPr="00A651D0">
        <w:rPr>
          <w:i/>
        </w:rPr>
        <w:t>2022</w:t>
      </w:r>
      <w:r w:rsidR="008717F0" w:rsidRPr="00A651D0">
        <w:t>;</w:t>
      </w:r>
    </w:p>
    <w:p w:rsidR="008417D7" w:rsidRPr="00A651D0" w:rsidRDefault="003569CE" w:rsidP="00D16E99">
      <w:pPr>
        <w:pStyle w:val="DivisionHeading"/>
      </w:pPr>
      <w:bookmarkStart w:id="125" w:name="_Toc103247362"/>
      <w:r w:rsidRPr="00A651D0">
        <w:rPr>
          <w:rStyle w:val="charDivisionText"/>
        </w:rPr>
        <w:t>Division 2</w:t>
      </w:r>
      <w:r w:rsidRPr="00A651D0">
        <w:rPr>
          <w:rStyle w:val="charDivisionText"/>
        </w:rPr>
        <w:tab/>
      </w:r>
      <w:r w:rsidR="00A350D7" w:rsidRPr="00A651D0">
        <w:rPr>
          <w:rStyle w:val="charDivisionText"/>
        </w:rPr>
        <w:t>A</w:t>
      </w:r>
      <w:r w:rsidRPr="00A651D0">
        <w:rPr>
          <w:rStyle w:val="charDivisionText"/>
        </w:rPr>
        <w:t>nti-Discrimination Act 1992</w:t>
      </w:r>
      <w:bookmarkEnd w:id="125"/>
    </w:p>
    <w:p w:rsidR="003569CE" w:rsidRPr="00A651D0" w:rsidRDefault="00A651D0" w:rsidP="008417D7">
      <w:pPr>
        <w:pStyle w:val="BlankHeader"/>
      </w:pPr>
      <w:r w:rsidRPr="00A651D0">
        <w:rPr>
          <w:rStyle w:val="charSubdivisionText"/>
        </w:rPr>
        <w:t xml:space="preserve"> </w:t>
      </w:r>
    </w:p>
    <w:p w:rsidR="003569CE" w:rsidRPr="00A651D0" w:rsidRDefault="00A350D7" w:rsidP="00A350D7">
      <w:pPr>
        <w:pStyle w:val="Style2"/>
      </w:pPr>
      <w:bookmarkStart w:id="126" w:name="_Toc103247363"/>
      <w:r w:rsidRPr="00A651D0">
        <w:t>Act amended</w:t>
      </w:r>
      <w:bookmarkEnd w:id="126"/>
    </w:p>
    <w:p w:rsidR="003569CE" w:rsidRPr="00A651D0" w:rsidRDefault="003569CE" w:rsidP="003569CE">
      <w:pPr>
        <w:pStyle w:val="Sectiontext"/>
      </w:pPr>
      <w:r w:rsidRPr="00A651D0">
        <w:t xml:space="preserve">This Division amends the </w:t>
      </w:r>
      <w:r w:rsidRPr="00A651D0">
        <w:rPr>
          <w:i/>
        </w:rPr>
        <w:t>Anti-Discrimination Act 1992</w:t>
      </w:r>
      <w:r w:rsidRPr="00A651D0">
        <w:t>.</w:t>
      </w:r>
    </w:p>
    <w:p w:rsidR="003569CE" w:rsidRPr="00A651D0" w:rsidRDefault="003569CE" w:rsidP="003569CE">
      <w:pPr>
        <w:pStyle w:val="Style2"/>
      </w:pPr>
      <w:bookmarkStart w:id="127" w:name="_Toc103247364"/>
      <w:r w:rsidRPr="00A651D0">
        <w:t>Section 4 amended (Interpretation)</w:t>
      </w:r>
      <w:bookmarkEnd w:id="127"/>
    </w:p>
    <w:p w:rsidR="003569CE" w:rsidRPr="00A651D0" w:rsidRDefault="003569CE" w:rsidP="008717F0">
      <w:pPr>
        <w:pStyle w:val="Sectiontext"/>
      </w:pPr>
      <w:r w:rsidRPr="00A651D0">
        <w:t xml:space="preserve">Section 4(1), definitions </w:t>
      </w:r>
      <w:r w:rsidRPr="00A651D0">
        <w:rPr>
          <w:b/>
          <w:i/>
        </w:rPr>
        <w:t>artificial fertilisation procedure</w:t>
      </w:r>
      <w:r w:rsidRPr="00A651D0">
        <w:t xml:space="preserve">, </w:t>
      </w:r>
      <w:r w:rsidRPr="00A651D0">
        <w:rPr>
          <w:b/>
          <w:i/>
        </w:rPr>
        <w:t>artificial insemination procedure</w:t>
      </w:r>
      <w:r w:rsidRPr="00A651D0">
        <w:t xml:space="preserve"> and </w:t>
      </w:r>
      <w:r w:rsidRPr="00A651D0">
        <w:rPr>
          <w:b/>
          <w:i/>
        </w:rPr>
        <w:t>in vitro fertilisation procedure</w:t>
      </w:r>
      <w:r w:rsidR="008717F0" w:rsidRPr="00A651D0">
        <w:t xml:space="preserve"> and (8)</w:t>
      </w:r>
    </w:p>
    <w:p w:rsidR="003569CE" w:rsidRPr="00A651D0" w:rsidRDefault="003569CE" w:rsidP="003569CE">
      <w:pPr>
        <w:pStyle w:val="Sectiontext"/>
        <w:rPr>
          <w:i/>
        </w:rPr>
      </w:pPr>
      <w:r w:rsidRPr="00A651D0">
        <w:rPr>
          <w:i/>
        </w:rPr>
        <w:t>omit</w:t>
      </w:r>
    </w:p>
    <w:p w:rsidR="006D14FC" w:rsidRPr="00A651D0" w:rsidRDefault="003569CE" w:rsidP="00270009">
      <w:pPr>
        <w:pStyle w:val="DivisionHeading"/>
      </w:pPr>
      <w:bookmarkStart w:id="128" w:name="_Toc103247365"/>
      <w:r w:rsidRPr="00A651D0">
        <w:rPr>
          <w:rStyle w:val="charDivisionText"/>
        </w:rPr>
        <w:t>Division 3</w:t>
      </w:r>
      <w:r w:rsidR="00685A48" w:rsidRPr="00A651D0">
        <w:rPr>
          <w:rStyle w:val="charDivisionText"/>
        </w:rPr>
        <w:tab/>
        <w:t>Births, Deaths</w:t>
      </w:r>
      <w:r w:rsidR="00DC7583" w:rsidRPr="00A651D0">
        <w:rPr>
          <w:rStyle w:val="charDivisionText"/>
        </w:rPr>
        <w:t xml:space="preserve"> and Marriages Registration Act </w:t>
      </w:r>
      <w:r w:rsidR="00685A48" w:rsidRPr="00A651D0">
        <w:rPr>
          <w:rStyle w:val="charDivisionText"/>
        </w:rPr>
        <w:t>1996</w:t>
      </w:r>
      <w:bookmarkEnd w:id="128"/>
    </w:p>
    <w:p w:rsidR="00685A48" w:rsidRPr="00A651D0" w:rsidRDefault="00A651D0" w:rsidP="006D14FC">
      <w:pPr>
        <w:pStyle w:val="BlankHeader"/>
      </w:pPr>
      <w:r w:rsidRPr="00A651D0">
        <w:rPr>
          <w:rStyle w:val="charSubdivisionText"/>
        </w:rPr>
        <w:t xml:space="preserve"> </w:t>
      </w:r>
    </w:p>
    <w:p w:rsidR="00A350D7" w:rsidRPr="00A651D0" w:rsidRDefault="00A350D7" w:rsidP="00A350D7">
      <w:pPr>
        <w:pStyle w:val="Style2"/>
      </w:pPr>
      <w:bookmarkStart w:id="129" w:name="_Toc103247366"/>
      <w:r w:rsidRPr="00A651D0">
        <w:t>Act amended</w:t>
      </w:r>
      <w:bookmarkEnd w:id="129"/>
    </w:p>
    <w:p w:rsidR="00685A48" w:rsidRPr="00A651D0" w:rsidRDefault="00685A48" w:rsidP="00685A48">
      <w:pPr>
        <w:pStyle w:val="Sectiontext"/>
      </w:pPr>
      <w:r w:rsidRPr="00A651D0">
        <w:t xml:space="preserve">This Division amends the </w:t>
      </w:r>
      <w:r w:rsidRPr="00A651D0">
        <w:rPr>
          <w:i/>
        </w:rPr>
        <w:t>Births, Deaths and Marriages Registration Act 1996</w:t>
      </w:r>
      <w:r w:rsidRPr="00A651D0">
        <w:t>.</w:t>
      </w:r>
    </w:p>
    <w:p w:rsidR="005A63D1" w:rsidRPr="00A651D0" w:rsidRDefault="005A63D1" w:rsidP="00AF67C7">
      <w:pPr>
        <w:pStyle w:val="Style2"/>
      </w:pPr>
      <w:bookmarkStart w:id="130" w:name="_Toc103247367"/>
      <w:r w:rsidRPr="00A651D0">
        <w:lastRenderedPageBreak/>
        <w:t xml:space="preserve">Section </w:t>
      </w:r>
      <w:r w:rsidR="00AF67C7" w:rsidRPr="00A651D0">
        <w:t>4 amended (Definitions)</w:t>
      </w:r>
      <w:bookmarkEnd w:id="130"/>
    </w:p>
    <w:p w:rsidR="00AF67C7" w:rsidRPr="00A651D0" w:rsidRDefault="00AF67C7" w:rsidP="00AF67C7">
      <w:pPr>
        <w:pStyle w:val="Sectiontext"/>
      </w:pPr>
      <w:r w:rsidRPr="00A651D0">
        <w:t xml:space="preserve">Section 4, definition </w:t>
      </w:r>
      <w:r w:rsidRPr="00A651D0">
        <w:rPr>
          <w:b/>
          <w:i/>
        </w:rPr>
        <w:t>registrable event</w:t>
      </w:r>
    </w:p>
    <w:p w:rsidR="00AF67C7" w:rsidRPr="00A651D0" w:rsidRDefault="008818E7" w:rsidP="00AF67C7">
      <w:pPr>
        <w:pStyle w:val="Sectiontext"/>
        <w:rPr>
          <w:i/>
        </w:rPr>
      </w:pPr>
      <w:r w:rsidRPr="00A651D0">
        <w:rPr>
          <w:i/>
        </w:rPr>
        <w:t>omit</w:t>
      </w:r>
      <w:r w:rsidRPr="00A651D0">
        <w:t xml:space="preserve">, </w:t>
      </w:r>
      <w:r w:rsidR="00AF67C7" w:rsidRPr="00A651D0">
        <w:rPr>
          <w:i/>
        </w:rPr>
        <w:t>insert</w:t>
      </w:r>
    </w:p>
    <w:p w:rsidR="008818E7" w:rsidRPr="00A651D0" w:rsidRDefault="008818E7" w:rsidP="008818E7">
      <w:pPr>
        <w:pStyle w:val="Definition"/>
      </w:pPr>
      <w:r w:rsidRPr="00A651D0">
        <w:rPr>
          <w:b/>
          <w:i/>
        </w:rPr>
        <w:t>registrable event</w:t>
      </w:r>
      <w:r w:rsidRPr="00A651D0">
        <w:t xml:space="preserve"> means:</w:t>
      </w:r>
    </w:p>
    <w:p w:rsidR="008818E7" w:rsidRPr="00A651D0" w:rsidRDefault="008818E7" w:rsidP="008818E7">
      <w:pPr>
        <w:pStyle w:val="Paragraph"/>
      </w:pPr>
      <w:r w:rsidRPr="00A651D0">
        <w:t>(a)</w:t>
      </w:r>
      <w:r w:rsidRPr="00A651D0">
        <w:tab/>
        <w:t>a birth, death or marriage;</w:t>
      </w:r>
      <w:r w:rsidR="00270009" w:rsidRPr="00A651D0">
        <w:t xml:space="preserve"> or</w:t>
      </w:r>
    </w:p>
    <w:p w:rsidR="000304FF" w:rsidRPr="00A651D0" w:rsidRDefault="008818E7" w:rsidP="008818E7">
      <w:pPr>
        <w:pStyle w:val="Paragraph"/>
      </w:pPr>
      <w:r w:rsidRPr="00A651D0">
        <w:t>(b)</w:t>
      </w:r>
      <w:r w:rsidRPr="00A651D0">
        <w:tab/>
      </w:r>
      <w:r w:rsidR="00270009" w:rsidRPr="00A651D0">
        <w:t>a change of parentage</w:t>
      </w:r>
      <w:r w:rsidR="000304FF" w:rsidRPr="00A651D0">
        <w:t xml:space="preserve"> under the </w:t>
      </w:r>
      <w:r w:rsidR="000304FF" w:rsidRPr="00A651D0">
        <w:rPr>
          <w:i/>
        </w:rPr>
        <w:t>Surrogacy Act 2022</w:t>
      </w:r>
      <w:r w:rsidR="000304FF" w:rsidRPr="00A651D0">
        <w:t>; or</w:t>
      </w:r>
    </w:p>
    <w:p w:rsidR="008818E7" w:rsidRPr="00A651D0" w:rsidRDefault="000304FF" w:rsidP="008818E7">
      <w:pPr>
        <w:pStyle w:val="Paragraph"/>
      </w:pPr>
      <w:r w:rsidRPr="00A651D0">
        <w:t>(c)</w:t>
      </w:r>
      <w:r w:rsidRPr="00A651D0">
        <w:tab/>
        <w:t>a change of</w:t>
      </w:r>
      <w:r w:rsidR="008818E7" w:rsidRPr="00A651D0">
        <w:t xml:space="preserve"> name, sex or gender.</w:t>
      </w:r>
    </w:p>
    <w:p w:rsidR="00CD218E" w:rsidRPr="00A651D0" w:rsidRDefault="00CD218E" w:rsidP="004E6EFF">
      <w:pPr>
        <w:pStyle w:val="Style2"/>
        <w:pageBreakBefore/>
      </w:pPr>
      <w:bookmarkStart w:id="131" w:name="_Toc103247368"/>
      <w:r w:rsidRPr="00A651D0">
        <w:lastRenderedPageBreak/>
        <w:t>Part 4B inserted</w:t>
      </w:r>
      <w:bookmarkEnd w:id="131"/>
    </w:p>
    <w:p w:rsidR="00CD218E" w:rsidRPr="00A651D0" w:rsidRDefault="00CD218E" w:rsidP="00CD218E">
      <w:pPr>
        <w:pStyle w:val="Sectiontext"/>
      </w:pPr>
      <w:r w:rsidRPr="00A651D0">
        <w:t>After section 28J</w:t>
      </w:r>
    </w:p>
    <w:p w:rsidR="00CD218E" w:rsidRPr="00A651D0" w:rsidRDefault="00CD218E" w:rsidP="00CD218E">
      <w:pPr>
        <w:pStyle w:val="Sectiontext"/>
      </w:pPr>
      <w:r w:rsidRPr="00A651D0">
        <w:rPr>
          <w:i/>
        </w:rPr>
        <w:t>insert</w:t>
      </w:r>
    </w:p>
    <w:p w:rsidR="00587557" w:rsidRPr="00A651D0" w:rsidRDefault="00200BAA" w:rsidP="00D16E99">
      <w:pPr>
        <w:pStyle w:val="NewPartHeading"/>
        <w:numPr>
          <w:ilvl w:val="0"/>
          <w:numId w:val="0"/>
        </w:numPr>
        <w:ind w:left="1985" w:hanging="1985"/>
      </w:pPr>
      <w:bookmarkStart w:id="132" w:name="_Toc103247369"/>
      <w:r w:rsidRPr="00A651D0">
        <w:t>Part 4B</w:t>
      </w:r>
      <w:r w:rsidR="00587557" w:rsidRPr="00A651D0">
        <w:tab/>
        <w:t>Registration of parentage order</w:t>
      </w:r>
      <w:bookmarkEnd w:id="132"/>
    </w:p>
    <w:p w:rsidR="00587557" w:rsidRPr="00A651D0" w:rsidRDefault="00587557" w:rsidP="00587557">
      <w:pPr>
        <w:pStyle w:val="NewSectionHeading"/>
      </w:pPr>
      <w:bookmarkStart w:id="133" w:name="_Hlk53462085"/>
      <w:bookmarkStart w:id="134" w:name="_Toc103247370"/>
      <w:r w:rsidRPr="00A651D0">
        <w:t>28K</w:t>
      </w:r>
      <w:r w:rsidRPr="00A651D0">
        <w:tab/>
        <w:t>Definition</w:t>
      </w:r>
      <w:bookmarkEnd w:id="134"/>
    </w:p>
    <w:p w:rsidR="00587557" w:rsidRPr="00A651D0" w:rsidRDefault="00587557" w:rsidP="00587557">
      <w:pPr>
        <w:pStyle w:val="Sectiontext"/>
      </w:pPr>
      <w:r w:rsidRPr="00A651D0">
        <w:t>In this Part:</w:t>
      </w:r>
    </w:p>
    <w:p w:rsidR="00C616E3" w:rsidRPr="00A651D0" w:rsidRDefault="00587557" w:rsidP="00587557">
      <w:pPr>
        <w:pStyle w:val="Definition"/>
      </w:pPr>
      <w:r w:rsidRPr="00A651D0">
        <w:rPr>
          <w:b/>
          <w:i/>
        </w:rPr>
        <w:t>parentage order</w:t>
      </w:r>
      <w:r w:rsidR="00C616E3" w:rsidRPr="00A651D0">
        <w:t xml:space="preserve"> means:</w:t>
      </w:r>
    </w:p>
    <w:p w:rsidR="00587557" w:rsidRPr="00A651D0" w:rsidRDefault="00C616E3" w:rsidP="00C616E3">
      <w:pPr>
        <w:pStyle w:val="Paragraph"/>
      </w:pPr>
      <w:r w:rsidRPr="00A651D0">
        <w:t>(a)</w:t>
      </w:r>
      <w:r w:rsidRPr="00A651D0">
        <w:tab/>
        <w:t>a paren</w:t>
      </w:r>
      <w:r w:rsidR="00B33DF0" w:rsidRPr="00A651D0">
        <w:t xml:space="preserve">tage order made under section </w:t>
      </w:r>
      <w:r w:rsidR="00B33DF0" w:rsidRPr="00A651D0">
        <w:fldChar w:fldCharType="begin"/>
      </w:r>
      <w:r w:rsidR="00B33DF0" w:rsidRPr="00A651D0">
        <w:instrText xml:space="preserve"> REF _Ref98233582 \r \h </w:instrText>
      </w:r>
      <w:r w:rsidR="00B33DF0" w:rsidRPr="00A651D0">
        <w:fldChar w:fldCharType="separate"/>
      </w:r>
      <w:r w:rsidR="006F1D09">
        <w:t>34</w:t>
      </w:r>
      <w:r w:rsidR="00B33DF0" w:rsidRPr="00A651D0">
        <w:fldChar w:fldCharType="end"/>
      </w:r>
      <w:r w:rsidRPr="00A651D0">
        <w:t xml:space="preserve"> of </w:t>
      </w:r>
      <w:r w:rsidR="00587557" w:rsidRPr="00A651D0">
        <w:t xml:space="preserve">the </w:t>
      </w:r>
      <w:r w:rsidR="00587557" w:rsidRPr="00A651D0">
        <w:rPr>
          <w:i/>
        </w:rPr>
        <w:t>Surrogacy Act 2022</w:t>
      </w:r>
      <w:r w:rsidRPr="00A651D0">
        <w:t>; or</w:t>
      </w:r>
    </w:p>
    <w:p w:rsidR="00C616E3" w:rsidRPr="00A651D0" w:rsidRDefault="00C616E3" w:rsidP="00C616E3">
      <w:pPr>
        <w:pStyle w:val="Paragraph"/>
      </w:pPr>
      <w:r w:rsidRPr="00A651D0">
        <w:t>(b)</w:t>
      </w:r>
      <w:r w:rsidRPr="00A651D0">
        <w:tab/>
        <w:t xml:space="preserve">any order respecting the parentage of a child, whose birth is registered under the Act, made under a law in a State or another Territory that corresponds to the </w:t>
      </w:r>
      <w:r w:rsidRPr="00A651D0">
        <w:rPr>
          <w:i/>
        </w:rPr>
        <w:t>Surrogacy Act 2022</w:t>
      </w:r>
      <w:r w:rsidR="00524874" w:rsidRPr="00A651D0">
        <w:t>.</w:t>
      </w:r>
    </w:p>
    <w:p w:rsidR="00587557" w:rsidRPr="00A651D0" w:rsidRDefault="00587557" w:rsidP="00587557">
      <w:pPr>
        <w:pStyle w:val="NewSectionHeading"/>
      </w:pPr>
      <w:bookmarkStart w:id="135" w:name="_Toc103247371"/>
      <w:r w:rsidRPr="00A651D0">
        <w:t>28L</w:t>
      </w:r>
      <w:r w:rsidRPr="00A651D0">
        <w:tab/>
        <w:t>Registration of parentage order</w:t>
      </w:r>
      <w:bookmarkEnd w:id="135"/>
    </w:p>
    <w:p w:rsidR="00F72769" w:rsidRPr="00A651D0" w:rsidRDefault="000C499A" w:rsidP="000F1C09">
      <w:pPr>
        <w:pStyle w:val="Sectiontext"/>
      </w:pPr>
      <w:r w:rsidRPr="00A651D0">
        <w:t>T</w:t>
      </w:r>
      <w:r w:rsidR="00587557" w:rsidRPr="00A651D0">
        <w:t>he Registrar must register</w:t>
      </w:r>
      <w:r w:rsidR="00084334" w:rsidRPr="00A651D0">
        <w:t>:</w:t>
      </w:r>
    </w:p>
    <w:p w:rsidR="00084334" w:rsidRPr="00A651D0" w:rsidRDefault="00F72769" w:rsidP="00F72769">
      <w:pPr>
        <w:pStyle w:val="Paragraph"/>
      </w:pPr>
      <w:r w:rsidRPr="00A651D0">
        <w:t>(a)</w:t>
      </w:r>
      <w:r w:rsidRPr="00A651D0">
        <w:tab/>
      </w:r>
      <w:r w:rsidR="000C499A" w:rsidRPr="00A651D0">
        <w:t>any parentage order</w:t>
      </w:r>
      <w:r w:rsidR="00084334" w:rsidRPr="00A651D0">
        <w:t xml:space="preserve">; </w:t>
      </w:r>
      <w:r w:rsidR="0087230B" w:rsidRPr="00A651D0">
        <w:t>or</w:t>
      </w:r>
    </w:p>
    <w:p w:rsidR="00587557" w:rsidRPr="00A651D0" w:rsidRDefault="00084334" w:rsidP="00F72769">
      <w:pPr>
        <w:pStyle w:val="Paragraph"/>
      </w:pPr>
      <w:r w:rsidRPr="00A651D0">
        <w:t>(b)</w:t>
      </w:r>
      <w:r w:rsidRPr="00A651D0">
        <w:tab/>
        <w:t>any</w:t>
      </w:r>
      <w:r w:rsidR="0087230B" w:rsidRPr="00A651D0">
        <w:t xml:space="preserve"> </w:t>
      </w:r>
      <w:r w:rsidRPr="00A651D0">
        <w:t>order</w:t>
      </w:r>
      <w:r w:rsidR="0087230B" w:rsidRPr="00A651D0">
        <w:t xml:space="preserve">, </w:t>
      </w:r>
      <w:r w:rsidR="000C499A" w:rsidRPr="00A651D0">
        <w:t xml:space="preserve">received under </w:t>
      </w:r>
      <w:r w:rsidR="00FF3248" w:rsidRPr="00A651D0">
        <w:t xml:space="preserve">section </w:t>
      </w:r>
      <w:r w:rsidR="00B33DF0" w:rsidRPr="00A651D0">
        <w:fldChar w:fldCharType="begin"/>
      </w:r>
      <w:r w:rsidR="00B33DF0" w:rsidRPr="00A651D0">
        <w:instrText xml:space="preserve"> REF _Ref81907223 \r \h </w:instrText>
      </w:r>
      <w:r w:rsidR="00B33DF0" w:rsidRPr="00A651D0">
        <w:fldChar w:fldCharType="separate"/>
      </w:r>
      <w:r w:rsidR="006F1D09">
        <w:t>46</w:t>
      </w:r>
      <w:r w:rsidR="00B33DF0" w:rsidRPr="00A651D0">
        <w:fldChar w:fldCharType="end"/>
      </w:r>
      <w:r w:rsidR="00FF3248" w:rsidRPr="00A651D0">
        <w:t xml:space="preserve"> of the </w:t>
      </w:r>
      <w:r w:rsidR="0087230B" w:rsidRPr="00A651D0">
        <w:rPr>
          <w:i/>
        </w:rPr>
        <w:t>Surrogacy Act </w:t>
      </w:r>
      <w:r w:rsidR="00FF3248" w:rsidRPr="00A651D0">
        <w:rPr>
          <w:i/>
        </w:rPr>
        <w:t>2022</w:t>
      </w:r>
      <w:r w:rsidRPr="00A651D0">
        <w:t>, revoking a parentage order.</w:t>
      </w:r>
    </w:p>
    <w:p w:rsidR="006F06D9" w:rsidRPr="00A651D0" w:rsidRDefault="006F06D9" w:rsidP="006F06D9">
      <w:pPr>
        <w:pStyle w:val="NewSectionHeading"/>
      </w:pPr>
      <w:bookmarkStart w:id="136" w:name="_Toc103247372"/>
      <w:r w:rsidRPr="00A651D0">
        <w:t>28M</w:t>
      </w:r>
      <w:r w:rsidRPr="00A651D0">
        <w:tab/>
        <w:t>Registration of birth</w:t>
      </w:r>
      <w:bookmarkEnd w:id="136"/>
    </w:p>
    <w:p w:rsidR="006F06D9" w:rsidRPr="00A651D0" w:rsidRDefault="006F06D9" w:rsidP="006F06D9">
      <w:pPr>
        <w:pStyle w:val="Subsection"/>
      </w:pPr>
      <w:r w:rsidRPr="00A651D0">
        <w:tab/>
        <w:t>(1)</w:t>
      </w:r>
      <w:r w:rsidRPr="00A651D0">
        <w:tab/>
        <w:t xml:space="preserve">If the Registrar receives a parentage order for a child </w:t>
      </w:r>
      <w:r w:rsidR="00270009" w:rsidRPr="00A651D0">
        <w:t xml:space="preserve">born in the Territory but </w:t>
      </w:r>
      <w:r w:rsidRPr="00A651D0">
        <w:t>whose birth is</w:t>
      </w:r>
      <w:r w:rsidR="00205F74" w:rsidRPr="00A651D0">
        <w:t xml:space="preserve"> not registered in the Register</w:t>
      </w:r>
      <w:r w:rsidRPr="00A651D0">
        <w:t>, the Registrar must, before registering the parentage order:</w:t>
      </w:r>
    </w:p>
    <w:p w:rsidR="006F06D9" w:rsidRPr="00A651D0" w:rsidRDefault="006F06D9" w:rsidP="006F06D9">
      <w:pPr>
        <w:pStyle w:val="Paragraph"/>
      </w:pPr>
      <w:r w:rsidRPr="00A651D0">
        <w:t>(a)</w:t>
      </w:r>
      <w:r w:rsidRPr="00A651D0">
        <w:tab/>
        <w:t>register the birth of the child in the Register; and</w:t>
      </w:r>
    </w:p>
    <w:p w:rsidR="006F06D9" w:rsidRPr="00A651D0" w:rsidRDefault="006F06D9" w:rsidP="006F06D9">
      <w:pPr>
        <w:pStyle w:val="Paragraph"/>
      </w:pPr>
      <w:r w:rsidRPr="00A651D0">
        <w:t>(b)</w:t>
      </w:r>
      <w:r w:rsidRPr="00A651D0">
        <w:tab/>
        <w:t>include in the entry under paragraph (a) a notation stating the birth of the child is registered under this section.</w:t>
      </w:r>
    </w:p>
    <w:p w:rsidR="006F06D9" w:rsidRPr="00A651D0" w:rsidRDefault="006F06D9" w:rsidP="006F06D9">
      <w:pPr>
        <w:pStyle w:val="Subsection"/>
      </w:pPr>
      <w:r w:rsidRPr="00A651D0">
        <w:tab/>
        <w:t>(2)</w:t>
      </w:r>
      <w:r w:rsidRPr="00A651D0">
        <w:tab/>
        <w:t>If the Registrar receives a parentage order for a child whose birth is registered in the Register, the Registrar must:</w:t>
      </w:r>
    </w:p>
    <w:p w:rsidR="006F06D9" w:rsidRPr="00A651D0" w:rsidRDefault="006F06D9" w:rsidP="006F06D9">
      <w:pPr>
        <w:pStyle w:val="Paragraph"/>
      </w:pPr>
      <w:r w:rsidRPr="00A651D0">
        <w:t>(a)</w:t>
      </w:r>
      <w:r w:rsidRPr="00A651D0">
        <w:tab/>
        <w:t>re-register the bir</w:t>
      </w:r>
      <w:r w:rsidR="00205F74" w:rsidRPr="00A651D0">
        <w:t>th of the child in the Register</w:t>
      </w:r>
      <w:r w:rsidRPr="00A651D0">
        <w:t>; and</w:t>
      </w:r>
    </w:p>
    <w:p w:rsidR="006F06D9" w:rsidRPr="00A651D0" w:rsidRDefault="006F06D9" w:rsidP="006F06D9">
      <w:pPr>
        <w:pStyle w:val="Paragraph"/>
      </w:pPr>
      <w:r w:rsidRPr="00A651D0">
        <w:t>(b)</w:t>
      </w:r>
      <w:r w:rsidRPr="00A651D0">
        <w:tab/>
        <w:t>include in the entry under paragraph (a) a notation stating the entry is made under this section; and</w:t>
      </w:r>
    </w:p>
    <w:p w:rsidR="006F06D9" w:rsidRPr="00A651D0" w:rsidRDefault="006F06D9" w:rsidP="004E6EFF">
      <w:pPr>
        <w:pStyle w:val="Paragraph"/>
        <w:keepLines/>
      </w:pPr>
      <w:r w:rsidRPr="00A651D0">
        <w:lastRenderedPageBreak/>
        <w:t>(c)</w:t>
      </w:r>
      <w:r w:rsidRPr="00A651D0">
        <w:tab/>
        <w:t>include in the previous entry made for the child in the Register a notation stating:</w:t>
      </w:r>
    </w:p>
    <w:p w:rsidR="006F06D9" w:rsidRPr="00A651D0" w:rsidRDefault="006F06D9" w:rsidP="006F06D9">
      <w:pPr>
        <w:pStyle w:val="Subpara"/>
      </w:pPr>
      <w:r w:rsidRPr="00A651D0">
        <w:t>(</w:t>
      </w:r>
      <w:proofErr w:type="spellStart"/>
      <w:r w:rsidRPr="00A651D0">
        <w:t>i</w:t>
      </w:r>
      <w:proofErr w:type="spellEnd"/>
      <w:r w:rsidRPr="00A651D0">
        <w:t>)</w:t>
      </w:r>
      <w:r w:rsidRPr="00A651D0">
        <w:tab/>
        <w:t>the previous entry is no longer current; and</w:t>
      </w:r>
    </w:p>
    <w:p w:rsidR="006F06D9" w:rsidRPr="00A651D0" w:rsidRDefault="006F06D9" w:rsidP="006F06D9">
      <w:pPr>
        <w:pStyle w:val="Subpara"/>
      </w:pPr>
      <w:r w:rsidRPr="00A651D0">
        <w:t>(ii)</w:t>
      </w:r>
      <w:r w:rsidRPr="00A651D0">
        <w:tab/>
        <w:t>the birth of the child is re-registered under this section.</w:t>
      </w:r>
    </w:p>
    <w:p w:rsidR="006F06D9" w:rsidRPr="00A651D0" w:rsidRDefault="006F06D9" w:rsidP="006F06D9">
      <w:pPr>
        <w:pStyle w:val="Subsection"/>
      </w:pPr>
      <w:r w:rsidRPr="00A651D0">
        <w:tab/>
        <w:t>(3)</w:t>
      </w:r>
      <w:r w:rsidRPr="00A651D0">
        <w:tab/>
        <w:t xml:space="preserve">If the Registrar receives an order revoking a parentage order for a child whose birth was </w:t>
      </w:r>
      <w:r w:rsidR="00806685" w:rsidRPr="00A651D0">
        <w:t xml:space="preserve">registered under subsection (1) or </w:t>
      </w:r>
      <w:r w:rsidRPr="00A651D0">
        <w:t>re</w:t>
      </w:r>
      <w:r w:rsidR="00806685" w:rsidRPr="00A651D0">
        <w:noBreakHyphen/>
      </w:r>
      <w:r w:rsidRPr="00A651D0">
        <w:t>registered under subsection (2), the Registrar must:</w:t>
      </w:r>
    </w:p>
    <w:p w:rsidR="006F06D9" w:rsidRPr="00A651D0" w:rsidRDefault="006F06D9" w:rsidP="006F06D9">
      <w:pPr>
        <w:pStyle w:val="Paragraph"/>
      </w:pPr>
      <w:r w:rsidRPr="00A651D0">
        <w:t>(a)</w:t>
      </w:r>
      <w:r w:rsidRPr="00A651D0">
        <w:tab/>
        <w:t xml:space="preserve">re-register the birth </w:t>
      </w:r>
      <w:r w:rsidR="00205F74" w:rsidRPr="00A651D0">
        <w:t>of the child in the Register</w:t>
      </w:r>
      <w:r w:rsidRPr="00A651D0">
        <w:t>; and</w:t>
      </w:r>
    </w:p>
    <w:p w:rsidR="006F06D9" w:rsidRPr="00A651D0" w:rsidRDefault="006F06D9" w:rsidP="006F06D9">
      <w:pPr>
        <w:pStyle w:val="Paragraph"/>
      </w:pPr>
      <w:r w:rsidRPr="00A651D0">
        <w:t>(b)</w:t>
      </w:r>
      <w:r w:rsidRPr="00A651D0">
        <w:tab/>
        <w:t>include in the entry under paragraph (a) a notation stating the entry is made under this section; and</w:t>
      </w:r>
    </w:p>
    <w:p w:rsidR="006F06D9" w:rsidRPr="00A651D0" w:rsidRDefault="006F06D9" w:rsidP="001C6B3E">
      <w:pPr>
        <w:pStyle w:val="Paragraph"/>
      </w:pPr>
      <w:r w:rsidRPr="00A651D0">
        <w:t>(c)</w:t>
      </w:r>
      <w:r w:rsidRPr="00A651D0">
        <w:tab/>
        <w:t>include in the previous entry made for the child in the Register a notation stating:</w:t>
      </w:r>
    </w:p>
    <w:p w:rsidR="006F06D9" w:rsidRPr="00A651D0" w:rsidRDefault="006F06D9" w:rsidP="006F06D9">
      <w:pPr>
        <w:pStyle w:val="Subpara"/>
      </w:pPr>
      <w:r w:rsidRPr="00A651D0">
        <w:t>(</w:t>
      </w:r>
      <w:proofErr w:type="spellStart"/>
      <w:r w:rsidRPr="00A651D0">
        <w:t>i</w:t>
      </w:r>
      <w:proofErr w:type="spellEnd"/>
      <w:r w:rsidRPr="00A651D0">
        <w:t>)</w:t>
      </w:r>
      <w:r w:rsidRPr="00A651D0">
        <w:tab/>
        <w:t>the previous entry is no longer current; and</w:t>
      </w:r>
    </w:p>
    <w:p w:rsidR="006F06D9" w:rsidRPr="00A651D0" w:rsidRDefault="006F06D9" w:rsidP="006F06D9">
      <w:pPr>
        <w:pStyle w:val="Subpara"/>
      </w:pPr>
      <w:r w:rsidRPr="00A651D0">
        <w:t>(ii)</w:t>
      </w:r>
      <w:r w:rsidRPr="00A651D0">
        <w:tab/>
        <w:t>the birth of the child is re-registered under this section.</w:t>
      </w:r>
    </w:p>
    <w:p w:rsidR="00587557" w:rsidRPr="00A651D0" w:rsidRDefault="00587557" w:rsidP="00587557">
      <w:pPr>
        <w:pStyle w:val="NewSectionHeading"/>
      </w:pPr>
      <w:bookmarkStart w:id="137" w:name="_Hlk53462112"/>
      <w:bookmarkStart w:id="138" w:name="_Toc103247373"/>
      <w:bookmarkEnd w:id="133"/>
      <w:r w:rsidRPr="00A651D0">
        <w:t>28</w:t>
      </w:r>
      <w:bookmarkEnd w:id="137"/>
      <w:r w:rsidR="006F06D9" w:rsidRPr="00A651D0">
        <w:t>N</w:t>
      </w:r>
      <w:r w:rsidRPr="00A651D0">
        <w:tab/>
        <w:t>Issuing of birth certificate after parentage order</w:t>
      </w:r>
      <w:bookmarkEnd w:id="138"/>
    </w:p>
    <w:p w:rsidR="00A838C2" w:rsidRPr="00A651D0" w:rsidRDefault="00587557" w:rsidP="00587557">
      <w:pPr>
        <w:pStyle w:val="Subsection"/>
      </w:pPr>
      <w:r w:rsidRPr="00A651D0">
        <w:tab/>
        <w:t>(1)</w:t>
      </w:r>
      <w:r w:rsidRPr="00A651D0">
        <w:tab/>
        <w:t xml:space="preserve">Any birth certificate issued by the Registrar for </w:t>
      </w:r>
      <w:r w:rsidR="00200BAA" w:rsidRPr="00A651D0">
        <w:t>a</w:t>
      </w:r>
      <w:r w:rsidRPr="00A651D0">
        <w:t xml:space="preserve"> person who is </w:t>
      </w:r>
      <w:r w:rsidR="001059F8" w:rsidRPr="00A651D0">
        <w:t xml:space="preserve">the </w:t>
      </w:r>
      <w:r w:rsidRPr="00A651D0">
        <w:t>subjec</w:t>
      </w:r>
      <w:r w:rsidR="001059F8" w:rsidRPr="00A651D0">
        <w:t>t of</w:t>
      </w:r>
      <w:r w:rsidRPr="00A651D0">
        <w:t xml:space="preserve"> a parentage order must </w:t>
      </w:r>
      <w:r w:rsidR="00A838C2" w:rsidRPr="00A651D0">
        <w:t xml:space="preserve">replicate the information about the person in </w:t>
      </w:r>
      <w:r w:rsidRPr="00A651D0">
        <w:t>the registered parentage order.</w:t>
      </w:r>
    </w:p>
    <w:p w:rsidR="00587557" w:rsidRPr="00A651D0" w:rsidRDefault="00587557" w:rsidP="00587557">
      <w:pPr>
        <w:pStyle w:val="Subsection"/>
      </w:pPr>
      <w:r w:rsidRPr="00A651D0">
        <w:tab/>
        <w:t>(2)</w:t>
      </w:r>
      <w:r w:rsidRPr="00A651D0">
        <w:tab/>
        <w:t xml:space="preserve">A birth certificate </w:t>
      </w:r>
      <w:r w:rsidR="00A838C2" w:rsidRPr="00A651D0">
        <w:t>referred to</w:t>
      </w:r>
      <w:r w:rsidRPr="00A651D0">
        <w:t xml:space="preserve"> in subsection (1) must not </w:t>
      </w:r>
      <w:r w:rsidR="00A838C2" w:rsidRPr="00A651D0">
        <w:t xml:space="preserve">indicate </w:t>
      </w:r>
      <w:r w:rsidRPr="00A651D0">
        <w:t>that the person</w:t>
      </w:r>
      <w:r w:rsidR="00A838C2" w:rsidRPr="00A651D0">
        <w:t xml:space="preserve"> is </w:t>
      </w:r>
      <w:r w:rsidR="00E07243" w:rsidRPr="00A651D0">
        <w:t xml:space="preserve">the </w:t>
      </w:r>
      <w:r w:rsidR="00A838C2" w:rsidRPr="00A651D0">
        <w:t xml:space="preserve">subject </w:t>
      </w:r>
      <w:r w:rsidR="00E07243" w:rsidRPr="00A651D0">
        <w:t xml:space="preserve">of </w:t>
      </w:r>
      <w:r w:rsidR="00A838C2" w:rsidRPr="00A651D0">
        <w:t>a parentage order</w:t>
      </w:r>
      <w:r w:rsidRPr="00A651D0">
        <w:t>.</w:t>
      </w:r>
    </w:p>
    <w:p w:rsidR="00637E08" w:rsidRPr="00A651D0" w:rsidRDefault="00637E08" w:rsidP="00587557">
      <w:pPr>
        <w:pStyle w:val="Subsection"/>
      </w:pPr>
      <w:r w:rsidRPr="00A651D0">
        <w:tab/>
        <w:t>(3)</w:t>
      </w:r>
      <w:r w:rsidRPr="00A651D0">
        <w:tab/>
      </w:r>
      <w:r w:rsidR="002851F9" w:rsidRPr="00A651D0">
        <w:t xml:space="preserve">If the Registrar issues a birth certificate for a person who is the subject of a parentage order and at least 18 years of age, the </w:t>
      </w:r>
      <w:r w:rsidRPr="00A651D0">
        <w:t xml:space="preserve">Registrar must attach an addendum to </w:t>
      </w:r>
      <w:r w:rsidR="002851F9" w:rsidRPr="00A651D0">
        <w:t>the</w:t>
      </w:r>
      <w:r w:rsidRPr="00A651D0">
        <w:t xml:space="preserve"> birth certificate stating that further information is available about the entry.</w:t>
      </w:r>
    </w:p>
    <w:p w:rsidR="00587557" w:rsidRPr="00A651D0" w:rsidRDefault="00587557" w:rsidP="00587557">
      <w:pPr>
        <w:pStyle w:val="NewSectionHeading"/>
      </w:pPr>
      <w:bookmarkStart w:id="139" w:name="_Hlk53462115"/>
      <w:bookmarkStart w:id="140" w:name="_Toc103247374"/>
      <w:r w:rsidRPr="00A651D0">
        <w:t>28</w:t>
      </w:r>
      <w:bookmarkEnd w:id="139"/>
      <w:r w:rsidR="008717F0" w:rsidRPr="00A651D0">
        <w:t>P</w:t>
      </w:r>
      <w:r w:rsidRPr="00A651D0">
        <w:tab/>
      </w:r>
      <w:r w:rsidR="009C36C9" w:rsidRPr="00A651D0">
        <w:t xml:space="preserve">Request for </w:t>
      </w:r>
      <w:r w:rsidR="009E7C4D" w:rsidRPr="00A651D0">
        <w:t>original</w:t>
      </w:r>
      <w:r w:rsidRPr="00A651D0">
        <w:t xml:space="preserve"> birth certificate</w:t>
      </w:r>
      <w:bookmarkEnd w:id="140"/>
    </w:p>
    <w:p w:rsidR="00587557" w:rsidRPr="00A651D0" w:rsidRDefault="00587557" w:rsidP="00587557">
      <w:pPr>
        <w:pStyle w:val="Subsection"/>
      </w:pPr>
      <w:r w:rsidRPr="00A651D0">
        <w:tab/>
      </w:r>
      <w:r w:rsidR="00E7044E" w:rsidRPr="00A651D0">
        <w:t>(1)</w:t>
      </w:r>
      <w:r w:rsidR="00E7044E" w:rsidRPr="00A651D0">
        <w:tab/>
        <w:t>A person</w:t>
      </w:r>
      <w:r w:rsidRPr="00A651D0">
        <w:t xml:space="preserve"> who was the subject of a parentage order registered under this Part may apply to the Registrar, in a form approved by the Registrar, for</w:t>
      </w:r>
      <w:r w:rsidR="00A838C2" w:rsidRPr="00A651D0">
        <w:t xml:space="preserve"> the following</w:t>
      </w:r>
      <w:r w:rsidRPr="00A651D0">
        <w:t>:</w:t>
      </w:r>
    </w:p>
    <w:p w:rsidR="00587557" w:rsidRPr="00A651D0" w:rsidRDefault="00587557" w:rsidP="00587557">
      <w:pPr>
        <w:pStyle w:val="Paragraph"/>
      </w:pPr>
      <w:r w:rsidRPr="00A651D0">
        <w:t>(a)</w:t>
      </w:r>
      <w:r w:rsidRPr="00A651D0">
        <w:tab/>
        <w:t>the person's original birth certificate</w:t>
      </w:r>
      <w:r w:rsidR="00A838C2" w:rsidRPr="00A651D0">
        <w:t>;</w:t>
      </w:r>
    </w:p>
    <w:p w:rsidR="00587557" w:rsidRPr="00A651D0" w:rsidRDefault="00E07243" w:rsidP="00587557">
      <w:pPr>
        <w:pStyle w:val="Paragraph"/>
      </w:pPr>
      <w:r w:rsidRPr="00A651D0">
        <w:t>(b</w:t>
      </w:r>
      <w:r w:rsidR="00587557" w:rsidRPr="00A651D0">
        <w:t>)</w:t>
      </w:r>
      <w:r w:rsidR="00587557" w:rsidRPr="00A651D0">
        <w:tab/>
        <w:t>any informati</w:t>
      </w:r>
      <w:r w:rsidR="00A838C2" w:rsidRPr="00A651D0">
        <w:t xml:space="preserve">on </w:t>
      </w:r>
      <w:r w:rsidR="00806685" w:rsidRPr="00A651D0">
        <w:t>provided by the Local Court under section </w:t>
      </w:r>
      <w:r w:rsidR="00806685" w:rsidRPr="00A651D0">
        <w:fldChar w:fldCharType="begin"/>
      </w:r>
      <w:r w:rsidR="00806685" w:rsidRPr="00A651D0">
        <w:instrText xml:space="preserve"> REF _Ref81907223 \r \h </w:instrText>
      </w:r>
      <w:r w:rsidR="00806685" w:rsidRPr="00A651D0">
        <w:fldChar w:fldCharType="separate"/>
      </w:r>
      <w:r w:rsidR="006F1D09">
        <w:t>46</w:t>
      </w:r>
      <w:r w:rsidR="00806685" w:rsidRPr="00A651D0">
        <w:fldChar w:fldCharType="end"/>
      </w:r>
      <w:r w:rsidR="00806685" w:rsidRPr="00A651D0">
        <w:t>(2)</w:t>
      </w:r>
      <w:r w:rsidR="00205F74" w:rsidRPr="00A651D0">
        <w:t xml:space="preserve"> </w:t>
      </w:r>
      <w:r w:rsidR="00806685" w:rsidRPr="00A651D0">
        <w:t xml:space="preserve">of the </w:t>
      </w:r>
      <w:r w:rsidR="00806685" w:rsidRPr="00A651D0">
        <w:rPr>
          <w:i/>
        </w:rPr>
        <w:t>Surrogacy Act 2022</w:t>
      </w:r>
      <w:r w:rsidR="00806685" w:rsidRPr="00A651D0">
        <w:t xml:space="preserve"> relating to the parentage order</w:t>
      </w:r>
      <w:r w:rsidR="002C0D6C" w:rsidRPr="00A651D0">
        <w:t>.</w:t>
      </w:r>
    </w:p>
    <w:p w:rsidR="00E7044E" w:rsidRPr="00A651D0" w:rsidRDefault="00E7044E" w:rsidP="00AA17E6">
      <w:pPr>
        <w:pStyle w:val="Subsection"/>
        <w:keepNext/>
        <w:keepLines/>
      </w:pPr>
      <w:r w:rsidRPr="00A651D0">
        <w:tab/>
        <w:t>(2)</w:t>
      </w:r>
      <w:r w:rsidRPr="00A651D0">
        <w:tab/>
        <w:t xml:space="preserve">A </w:t>
      </w:r>
      <w:r w:rsidR="00806685" w:rsidRPr="00A651D0">
        <w:t xml:space="preserve">person </w:t>
      </w:r>
      <w:r w:rsidR="008717F0" w:rsidRPr="00A651D0">
        <w:t xml:space="preserve">who is </w:t>
      </w:r>
      <w:r w:rsidR="00806685" w:rsidRPr="00A651D0">
        <w:t>under 18 years of age may only apply under subsection </w:t>
      </w:r>
      <w:r w:rsidRPr="00A651D0">
        <w:t xml:space="preserve">(1) with the written consent of the </w:t>
      </w:r>
      <w:r w:rsidR="002F6BB9" w:rsidRPr="00A651D0">
        <w:t>person with parental responsibility for th</w:t>
      </w:r>
      <w:r w:rsidR="00806685" w:rsidRPr="00A651D0">
        <w:t xml:space="preserve">e </w:t>
      </w:r>
      <w:r w:rsidR="008D3152" w:rsidRPr="00A651D0">
        <w:t>person</w:t>
      </w:r>
      <w:r w:rsidRPr="00A651D0">
        <w:t>.</w:t>
      </w:r>
    </w:p>
    <w:p w:rsidR="00587557" w:rsidRPr="00A651D0" w:rsidRDefault="00E7044E" w:rsidP="00AA17E6">
      <w:pPr>
        <w:pStyle w:val="Subsection"/>
        <w:keepNext/>
        <w:keepLines/>
      </w:pPr>
      <w:r w:rsidRPr="00A651D0">
        <w:lastRenderedPageBreak/>
        <w:tab/>
        <w:t>(3)</w:t>
      </w:r>
      <w:r w:rsidRPr="00A651D0">
        <w:tab/>
        <w:t>On application</w:t>
      </w:r>
      <w:r w:rsidR="00587557" w:rsidRPr="00A651D0">
        <w:t xml:space="preserve">, the Registrar must provide the documents or information </w:t>
      </w:r>
      <w:r w:rsidR="00A838C2" w:rsidRPr="00A651D0">
        <w:t>under subsection</w:t>
      </w:r>
      <w:r w:rsidR="0087230B" w:rsidRPr="00A651D0">
        <w:t xml:space="preserve"> </w:t>
      </w:r>
      <w:r w:rsidR="00A838C2" w:rsidRPr="00A651D0">
        <w:t>(1).</w:t>
      </w:r>
    </w:p>
    <w:p w:rsidR="008417D7" w:rsidRPr="00A651D0" w:rsidRDefault="003569CE" w:rsidP="00C63557">
      <w:pPr>
        <w:pStyle w:val="DivisionHeading"/>
      </w:pPr>
      <w:bookmarkStart w:id="141" w:name="_Toc103247375"/>
      <w:r w:rsidRPr="00A651D0">
        <w:rPr>
          <w:rStyle w:val="charDivisionText"/>
        </w:rPr>
        <w:t>Division 4</w:t>
      </w:r>
      <w:r w:rsidRPr="00A651D0">
        <w:rPr>
          <w:rStyle w:val="charDivisionText"/>
        </w:rPr>
        <w:tab/>
        <w:t>Criminal Code</w:t>
      </w:r>
      <w:bookmarkEnd w:id="141"/>
    </w:p>
    <w:p w:rsidR="003569CE" w:rsidRPr="00A651D0" w:rsidRDefault="00A651D0" w:rsidP="008417D7">
      <w:pPr>
        <w:pStyle w:val="BlankHeader"/>
      </w:pPr>
      <w:r w:rsidRPr="00A651D0">
        <w:rPr>
          <w:rStyle w:val="charSubdivisionText"/>
        </w:rPr>
        <w:t xml:space="preserve"> </w:t>
      </w:r>
    </w:p>
    <w:p w:rsidR="00A350D7" w:rsidRPr="00A651D0" w:rsidRDefault="00A350D7" w:rsidP="00A350D7">
      <w:pPr>
        <w:pStyle w:val="Style2"/>
      </w:pPr>
      <w:bookmarkStart w:id="142" w:name="_Toc103247376"/>
      <w:r w:rsidRPr="00A651D0">
        <w:t>Act amended</w:t>
      </w:r>
      <w:bookmarkEnd w:id="142"/>
    </w:p>
    <w:p w:rsidR="003569CE" w:rsidRPr="00A651D0" w:rsidRDefault="003569CE" w:rsidP="003569CE">
      <w:pPr>
        <w:pStyle w:val="Sectiontext"/>
      </w:pPr>
      <w:r w:rsidRPr="00A651D0">
        <w:t>This Division amends the Criminal Code.</w:t>
      </w:r>
    </w:p>
    <w:p w:rsidR="003569CE" w:rsidRPr="00A651D0" w:rsidRDefault="003569CE" w:rsidP="00846521">
      <w:pPr>
        <w:pStyle w:val="Style2"/>
      </w:pPr>
      <w:bookmarkStart w:id="143" w:name="_Toc103247377"/>
      <w:r w:rsidRPr="00A651D0">
        <w:t>Section 202 amended (Abduction of child under 16 years)</w:t>
      </w:r>
      <w:bookmarkEnd w:id="143"/>
    </w:p>
    <w:p w:rsidR="003569CE" w:rsidRPr="00A651D0" w:rsidRDefault="003569CE" w:rsidP="003569CE">
      <w:pPr>
        <w:pStyle w:val="AmendingSection"/>
      </w:pPr>
      <w:r w:rsidRPr="00A651D0">
        <w:t>(1)</w:t>
      </w:r>
      <w:r w:rsidRPr="00A651D0">
        <w:tab/>
        <w:t>Section 202(1)</w:t>
      </w:r>
    </w:p>
    <w:p w:rsidR="003569CE" w:rsidRPr="00A651D0" w:rsidRDefault="003569CE" w:rsidP="003569CE">
      <w:pPr>
        <w:pStyle w:val="Sectiontext"/>
      </w:pPr>
      <w:r w:rsidRPr="00A651D0">
        <w:rPr>
          <w:i/>
        </w:rPr>
        <w:t>omit</w:t>
      </w:r>
    </w:p>
    <w:p w:rsidR="003569CE" w:rsidRPr="00A651D0" w:rsidRDefault="00846521" w:rsidP="003569CE">
      <w:pPr>
        <w:pStyle w:val="Sectiontext"/>
      </w:pPr>
      <w:r w:rsidRPr="00A651D0">
        <w:t xml:space="preserve">child's </w:t>
      </w:r>
      <w:r w:rsidR="003569CE" w:rsidRPr="00A651D0">
        <w:t>mother or father</w:t>
      </w:r>
    </w:p>
    <w:p w:rsidR="003569CE" w:rsidRPr="00A651D0" w:rsidRDefault="003569CE" w:rsidP="003569CE">
      <w:pPr>
        <w:pStyle w:val="Sectiontext"/>
        <w:rPr>
          <w:i/>
        </w:rPr>
      </w:pPr>
      <w:r w:rsidRPr="00A651D0">
        <w:rPr>
          <w:i/>
        </w:rPr>
        <w:t>insert</w:t>
      </w:r>
    </w:p>
    <w:p w:rsidR="003569CE" w:rsidRPr="00A651D0" w:rsidRDefault="00846521" w:rsidP="003569CE">
      <w:pPr>
        <w:pStyle w:val="Sectiontext"/>
      </w:pPr>
      <w:r w:rsidRPr="00A651D0">
        <w:t xml:space="preserve">child's </w:t>
      </w:r>
      <w:r w:rsidR="003569CE" w:rsidRPr="00A651D0">
        <w:t>parent</w:t>
      </w:r>
    </w:p>
    <w:p w:rsidR="003569CE" w:rsidRPr="00A651D0" w:rsidRDefault="003569CE" w:rsidP="003569CE">
      <w:pPr>
        <w:pStyle w:val="AmendingSection"/>
      </w:pPr>
      <w:r w:rsidRPr="00A651D0">
        <w:t>(2)</w:t>
      </w:r>
      <w:r w:rsidRPr="00A651D0">
        <w:tab/>
        <w:t>Section 202(1)</w:t>
      </w:r>
    </w:p>
    <w:p w:rsidR="003569CE" w:rsidRPr="00A651D0" w:rsidRDefault="003569CE" w:rsidP="003569CE">
      <w:pPr>
        <w:pStyle w:val="Sectiontext"/>
      </w:pPr>
      <w:r w:rsidRPr="00A651D0">
        <w:rPr>
          <w:i/>
        </w:rPr>
        <w:t>omit</w:t>
      </w:r>
    </w:p>
    <w:p w:rsidR="003569CE" w:rsidRPr="00A651D0" w:rsidRDefault="003569CE" w:rsidP="003569CE">
      <w:pPr>
        <w:pStyle w:val="Sectiontext"/>
      </w:pPr>
      <w:r w:rsidRPr="00A651D0">
        <w:t>such father or mother</w:t>
      </w:r>
    </w:p>
    <w:p w:rsidR="003569CE" w:rsidRPr="00A651D0" w:rsidRDefault="003569CE" w:rsidP="003569CE">
      <w:pPr>
        <w:pStyle w:val="Sectiontext"/>
        <w:rPr>
          <w:i/>
        </w:rPr>
      </w:pPr>
      <w:r w:rsidRPr="00A651D0">
        <w:rPr>
          <w:i/>
        </w:rPr>
        <w:t>insert</w:t>
      </w:r>
    </w:p>
    <w:p w:rsidR="003569CE" w:rsidRPr="00A651D0" w:rsidRDefault="003569CE" w:rsidP="003569CE">
      <w:pPr>
        <w:pStyle w:val="Sectiontext"/>
      </w:pPr>
      <w:r w:rsidRPr="00A651D0">
        <w:t>the parent</w:t>
      </w:r>
    </w:p>
    <w:p w:rsidR="008417D7" w:rsidRPr="00A651D0" w:rsidRDefault="003569CE" w:rsidP="003569CE">
      <w:pPr>
        <w:pStyle w:val="DivisionHeading"/>
      </w:pPr>
      <w:bookmarkStart w:id="144" w:name="_Toc103247378"/>
      <w:r w:rsidRPr="00A651D0">
        <w:rPr>
          <w:rStyle w:val="charDivisionText"/>
        </w:rPr>
        <w:t>Division 5</w:t>
      </w:r>
      <w:r w:rsidRPr="00A651D0">
        <w:rPr>
          <w:rStyle w:val="charDivisionText"/>
        </w:rPr>
        <w:tab/>
      </w:r>
      <w:r w:rsidR="00DD784B" w:rsidRPr="00A651D0">
        <w:rPr>
          <w:rStyle w:val="charDivisionText"/>
        </w:rPr>
        <w:t>De Facto Relationships Act </w:t>
      </w:r>
      <w:r w:rsidRPr="00A651D0">
        <w:rPr>
          <w:rStyle w:val="charDivisionText"/>
        </w:rPr>
        <w:t>1991</w:t>
      </w:r>
      <w:bookmarkEnd w:id="144"/>
    </w:p>
    <w:p w:rsidR="003569CE" w:rsidRPr="00A651D0" w:rsidRDefault="00A651D0" w:rsidP="008417D7">
      <w:pPr>
        <w:pStyle w:val="BlankHeader"/>
      </w:pPr>
      <w:r w:rsidRPr="00A651D0">
        <w:rPr>
          <w:rStyle w:val="charSubdivisionText"/>
        </w:rPr>
        <w:t xml:space="preserve"> </w:t>
      </w:r>
    </w:p>
    <w:p w:rsidR="003569CE" w:rsidRPr="00A651D0" w:rsidRDefault="003569CE" w:rsidP="003569CE">
      <w:pPr>
        <w:pStyle w:val="Style2"/>
      </w:pPr>
      <w:bookmarkStart w:id="145" w:name="_Toc103247379"/>
      <w:r w:rsidRPr="00A651D0">
        <w:t>A</w:t>
      </w:r>
      <w:r w:rsidR="00A350D7" w:rsidRPr="00A651D0">
        <w:t>ct amended</w:t>
      </w:r>
      <w:bookmarkEnd w:id="145"/>
    </w:p>
    <w:p w:rsidR="003569CE" w:rsidRPr="00A651D0" w:rsidRDefault="003569CE" w:rsidP="003569CE">
      <w:pPr>
        <w:pStyle w:val="Sectiontext"/>
      </w:pPr>
      <w:r w:rsidRPr="00A651D0">
        <w:t xml:space="preserve">This Division amends the </w:t>
      </w:r>
      <w:r w:rsidRPr="00A651D0">
        <w:rPr>
          <w:i/>
        </w:rPr>
        <w:t>De Facto Relationships Act 1991</w:t>
      </w:r>
      <w:r w:rsidRPr="00A651D0">
        <w:t>.</w:t>
      </w:r>
    </w:p>
    <w:p w:rsidR="003569CE" w:rsidRPr="00A651D0" w:rsidRDefault="003569CE" w:rsidP="003569CE">
      <w:pPr>
        <w:pStyle w:val="Style2"/>
      </w:pPr>
      <w:bookmarkStart w:id="146" w:name="_Toc103247380"/>
      <w:r w:rsidRPr="00A651D0">
        <w:t>Section 3 amended (Definitions)</w:t>
      </w:r>
      <w:bookmarkEnd w:id="146"/>
    </w:p>
    <w:p w:rsidR="003569CE" w:rsidRPr="00A651D0" w:rsidRDefault="00BA0972" w:rsidP="00BA0972">
      <w:pPr>
        <w:pStyle w:val="AmendingSection"/>
      </w:pPr>
      <w:r w:rsidRPr="00A651D0">
        <w:t>(1)</w:t>
      </w:r>
      <w:r w:rsidRPr="00A651D0">
        <w:tab/>
      </w:r>
      <w:r w:rsidR="003569CE" w:rsidRPr="00A651D0">
        <w:t>Section 3</w:t>
      </w:r>
      <w:r w:rsidR="00846521" w:rsidRPr="00A651D0">
        <w:t>(1)</w:t>
      </w:r>
      <w:r w:rsidR="003569CE" w:rsidRPr="00A651D0">
        <w:t xml:space="preserve">, definition </w:t>
      </w:r>
      <w:r w:rsidR="003569CE" w:rsidRPr="00A651D0">
        <w:rPr>
          <w:b/>
          <w:i/>
        </w:rPr>
        <w:t>child</w:t>
      </w:r>
      <w:r w:rsidR="00846521" w:rsidRPr="00A651D0">
        <w:t>, paragraph (b)</w:t>
      </w:r>
    </w:p>
    <w:p w:rsidR="00BA0972" w:rsidRPr="00A651D0" w:rsidRDefault="00BA0972" w:rsidP="00BA0972">
      <w:pPr>
        <w:pStyle w:val="Sectiontext"/>
      </w:pPr>
      <w:r w:rsidRPr="00A651D0">
        <w:rPr>
          <w:i/>
        </w:rPr>
        <w:t>omit</w:t>
      </w:r>
    </w:p>
    <w:p w:rsidR="00BA0972" w:rsidRPr="00A651D0" w:rsidRDefault="00BA0972" w:rsidP="00BA0972">
      <w:pPr>
        <w:pStyle w:val="Sectiontext"/>
      </w:pPr>
      <w:r w:rsidRPr="00A651D0">
        <w:t>presumed</w:t>
      </w:r>
    </w:p>
    <w:p w:rsidR="00BA0972" w:rsidRPr="00A651D0" w:rsidRDefault="00BA0972" w:rsidP="004E6EFF">
      <w:pPr>
        <w:pStyle w:val="Sectiontext"/>
        <w:keepNext/>
      </w:pPr>
      <w:r w:rsidRPr="00A651D0">
        <w:rPr>
          <w:i/>
        </w:rPr>
        <w:t>insert</w:t>
      </w:r>
    </w:p>
    <w:p w:rsidR="00BA0972" w:rsidRPr="00A651D0" w:rsidRDefault="00BA0972" w:rsidP="00BA0972">
      <w:pPr>
        <w:pStyle w:val="Sectiontext"/>
      </w:pPr>
      <w:r w:rsidRPr="00A651D0">
        <w:t>taken</w:t>
      </w:r>
    </w:p>
    <w:p w:rsidR="00BA0972" w:rsidRPr="00A651D0" w:rsidRDefault="00BA0972" w:rsidP="004E6EFF">
      <w:pPr>
        <w:pStyle w:val="AmendingSection"/>
      </w:pPr>
      <w:r w:rsidRPr="00A651D0">
        <w:lastRenderedPageBreak/>
        <w:t>(2)</w:t>
      </w:r>
      <w:r w:rsidRPr="00A651D0">
        <w:tab/>
        <w:t xml:space="preserve">Section 3(1), definition </w:t>
      </w:r>
      <w:r w:rsidRPr="00A651D0">
        <w:rPr>
          <w:b/>
          <w:i/>
        </w:rPr>
        <w:t>child</w:t>
      </w:r>
      <w:r w:rsidRPr="00A651D0">
        <w:t>, after paragraph (b)</w:t>
      </w:r>
    </w:p>
    <w:p w:rsidR="003569CE" w:rsidRPr="00A651D0" w:rsidRDefault="003569CE" w:rsidP="003569CE">
      <w:pPr>
        <w:pStyle w:val="Sectiontext"/>
      </w:pPr>
      <w:r w:rsidRPr="00A651D0">
        <w:rPr>
          <w:i/>
        </w:rPr>
        <w:t>insert</w:t>
      </w:r>
    </w:p>
    <w:p w:rsidR="003569CE" w:rsidRPr="00A651D0" w:rsidRDefault="003569CE" w:rsidP="003569CE">
      <w:pPr>
        <w:pStyle w:val="Paragraph"/>
      </w:pPr>
      <w:r w:rsidRPr="00A651D0">
        <w:t>(</w:t>
      </w:r>
      <w:proofErr w:type="spellStart"/>
      <w:r w:rsidRPr="00A651D0">
        <w:t>ba</w:t>
      </w:r>
      <w:proofErr w:type="spellEnd"/>
      <w:r w:rsidRPr="00A651D0">
        <w:t>)</w:t>
      </w:r>
      <w:r w:rsidRPr="00A651D0">
        <w:tab/>
        <w:t xml:space="preserve">a child whose parentage is transferred to </w:t>
      </w:r>
      <w:r w:rsidR="00806685" w:rsidRPr="00A651D0">
        <w:t xml:space="preserve">both </w:t>
      </w:r>
      <w:r w:rsidRPr="00A651D0">
        <w:t xml:space="preserve">de facto partners under a parentage order made under the </w:t>
      </w:r>
      <w:r w:rsidRPr="00A651D0">
        <w:rPr>
          <w:i/>
        </w:rPr>
        <w:t>Surrogacy Act 2022</w:t>
      </w:r>
      <w:r w:rsidRPr="00A651D0">
        <w:t>;</w:t>
      </w:r>
    </w:p>
    <w:p w:rsidR="008417D7" w:rsidRPr="00A651D0" w:rsidRDefault="003569CE" w:rsidP="00C63557">
      <w:pPr>
        <w:pStyle w:val="DivisionHeading"/>
      </w:pPr>
      <w:bookmarkStart w:id="147" w:name="_Toc103247381"/>
      <w:r w:rsidRPr="00A651D0">
        <w:rPr>
          <w:rStyle w:val="charDivisionText"/>
        </w:rPr>
        <w:t>Division 6</w:t>
      </w:r>
      <w:r w:rsidRPr="00A651D0">
        <w:rPr>
          <w:rStyle w:val="charDivisionText"/>
        </w:rPr>
        <w:tab/>
      </w:r>
      <w:r w:rsidR="00DD784B" w:rsidRPr="00A651D0">
        <w:rPr>
          <w:rStyle w:val="charDivisionText"/>
        </w:rPr>
        <w:t>Guardianship of Adults Act </w:t>
      </w:r>
      <w:r w:rsidRPr="00A651D0">
        <w:rPr>
          <w:rStyle w:val="charDivisionText"/>
        </w:rPr>
        <w:t>2016</w:t>
      </w:r>
      <w:bookmarkEnd w:id="147"/>
    </w:p>
    <w:p w:rsidR="003569CE" w:rsidRPr="00A651D0" w:rsidRDefault="00A651D0" w:rsidP="008417D7">
      <w:pPr>
        <w:pStyle w:val="BlankHeader"/>
      </w:pPr>
      <w:r w:rsidRPr="00A651D0">
        <w:rPr>
          <w:rStyle w:val="charSubdivisionText"/>
        </w:rPr>
        <w:t xml:space="preserve"> </w:t>
      </w:r>
    </w:p>
    <w:p w:rsidR="00A350D7" w:rsidRPr="00A651D0" w:rsidRDefault="00A350D7" w:rsidP="00A350D7">
      <w:pPr>
        <w:pStyle w:val="Style2"/>
      </w:pPr>
      <w:bookmarkStart w:id="148" w:name="_Toc103247382"/>
      <w:r w:rsidRPr="00A651D0">
        <w:t>Act amended</w:t>
      </w:r>
      <w:bookmarkEnd w:id="148"/>
    </w:p>
    <w:p w:rsidR="003569CE" w:rsidRPr="00A651D0" w:rsidRDefault="003569CE" w:rsidP="003569CE">
      <w:pPr>
        <w:pStyle w:val="Sectiontext"/>
      </w:pPr>
      <w:r w:rsidRPr="00A651D0">
        <w:t xml:space="preserve">This Division amends the </w:t>
      </w:r>
      <w:r w:rsidRPr="00A651D0">
        <w:rPr>
          <w:i/>
        </w:rPr>
        <w:t>Guardianship of Adults Act 2016</w:t>
      </w:r>
      <w:r w:rsidRPr="00A651D0">
        <w:t>.</w:t>
      </w:r>
    </w:p>
    <w:p w:rsidR="003569CE" w:rsidRPr="00A651D0" w:rsidRDefault="003569CE" w:rsidP="003569CE">
      <w:pPr>
        <w:pStyle w:val="Style2"/>
      </w:pPr>
      <w:bookmarkStart w:id="149" w:name="_Toc103247383"/>
      <w:r w:rsidRPr="00A651D0">
        <w:t>Section 24 amended (Excluded matters)</w:t>
      </w:r>
      <w:bookmarkEnd w:id="149"/>
    </w:p>
    <w:p w:rsidR="003569CE" w:rsidRPr="00A651D0" w:rsidRDefault="003569CE" w:rsidP="003569CE">
      <w:pPr>
        <w:pStyle w:val="Sectiontext"/>
      </w:pPr>
      <w:r w:rsidRPr="00A651D0">
        <w:t>After section 24(b)(</w:t>
      </w:r>
      <w:proofErr w:type="spellStart"/>
      <w:r w:rsidRPr="00A651D0">
        <w:t>i</w:t>
      </w:r>
      <w:proofErr w:type="spellEnd"/>
      <w:r w:rsidRPr="00A651D0">
        <w:t>)</w:t>
      </w:r>
    </w:p>
    <w:p w:rsidR="003569CE" w:rsidRPr="00A651D0" w:rsidRDefault="003569CE" w:rsidP="003569CE">
      <w:pPr>
        <w:pStyle w:val="Sectiontext"/>
      </w:pPr>
      <w:r w:rsidRPr="00A651D0">
        <w:rPr>
          <w:i/>
        </w:rPr>
        <w:t>insert</w:t>
      </w:r>
    </w:p>
    <w:p w:rsidR="003569CE" w:rsidRPr="00A651D0" w:rsidRDefault="003569CE" w:rsidP="00684B34">
      <w:pPr>
        <w:pStyle w:val="Subpara"/>
      </w:pPr>
      <w:r w:rsidRPr="00A651D0">
        <w:t>(</w:t>
      </w:r>
      <w:proofErr w:type="spellStart"/>
      <w:r w:rsidRPr="00A651D0">
        <w:t>ia</w:t>
      </w:r>
      <w:proofErr w:type="spellEnd"/>
      <w:r w:rsidRPr="00A651D0">
        <w:t>)</w:t>
      </w:r>
      <w:r w:rsidRPr="00A651D0">
        <w:tab/>
        <w:t xml:space="preserve">the adult entering into a surrogacy arrangement </w:t>
      </w:r>
      <w:r w:rsidR="0087230B" w:rsidRPr="00A651D0">
        <w:t xml:space="preserve">for which a parentage order may be </w:t>
      </w:r>
      <w:r w:rsidR="00DA5375" w:rsidRPr="00A651D0">
        <w:t>made</w:t>
      </w:r>
      <w:r w:rsidR="0087230B" w:rsidRPr="00A651D0">
        <w:t xml:space="preserve"> under </w:t>
      </w:r>
      <w:r w:rsidRPr="00A651D0">
        <w:t xml:space="preserve">the </w:t>
      </w:r>
      <w:r w:rsidRPr="00A651D0">
        <w:rPr>
          <w:i/>
        </w:rPr>
        <w:t>Surrogacy Act 2022</w:t>
      </w:r>
      <w:r w:rsidRPr="00A651D0">
        <w:t>; or</w:t>
      </w:r>
    </w:p>
    <w:p w:rsidR="008417D7" w:rsidRPr="00A651D0" w:rsidRDefault="003B1E04" w:rsidP="003B1E04">
      <w:pPr>
        <w:pStyle w:val="DivisionHeading"/>
      </w:pPr>
      <w:bookmarkStart w:id="150" w:name="_Toc103247384"/>
      <w:r w:rsidRPr="00A651D0">
        <w:rPr>
          <w:rStyle w:val="charDivisionText"/>
        </w:rPr>
        <w:t>D</w:t>
      </w:r>
      <w:r w:rsidR="003569CE" w:rsidRPr="00A651D0">
        <w:rPr>
          <w:rStyle w:val="charDivisionText"/>
        </w:rPr>
        <w:t>ivision 7</w:t>
      </w:r>
      <w:r w:rsidRPr="00A651D0">
        <w:rPr>
          <w:rStyle w:val="charDivisionText"/>
        </w:rPr>
        <w:tab/>
        <w:t>Status of Children Act 1978</w:t>
      </w:r>
      <w:bookmarkEnd w:id="150"/>
    </w:p>
    <w:p w:rsidR="00CD218E" w:rsidRPr="00A651D0" w:rsidRDefault="00A651D0" w:rsidP="008417D7">
      <w:pPr>
        <w:pStyle w:val="BlankHeader"/>
      </w:pPr>
      <w:r w:rsidRPr="00A651D0">
        <w:rPr>
          <w:rStyle w:val="charSubdivisionText"/>
        </w:rPr>
        <w:t xml:space="preserve"> </w:t>
      </w:r>
    </w:p>
    <w:p w:rsidR="00A350D7" w:rsidRPr="00A651D0" w:rsidRDefault="00A350D7" w:rsidP="00A350D7">
      <w:pPr>
        <w:pStyle w:val="Style2"/>
      </w:pPr>
      <w:bookmarkStart w:id="151" w:name="_Toc103247385"/>
      <w:r w:rsidRPr="00A651D0">
        <w:t>Act amended</w:t>
      </w:r>
      <w:bookmarkEnd w:id="151"/>
    </w:p>
    <w:p w:rsidR="00602E89" w:rsidRPr="00A651D0" w:rsidRDefault="00602E89" w:rsidP="00602E89">
      <w:pPr>
        <w:pStyle w:val="Sectiontext"/>
      </w:pPr>
      <w:r w:rsidRPr="00A651D0">
        <w:t xml:space="preserve">This Division amends the </w:t>
      </w:r>
      <w:r w:rsidRPr="00A651D0">
        <w:rPr>
          <w:i/>
        </w:rPr>
        <w:t>Status of Children Act 1978</w:t>
      </w:r>
      <w:r w:rsidRPr="00A651D0">
        <w:t>.</w:t>
      </w:r>
    </w:p>
    <w:p w:rsidR="002C5C25" w:rsidRPr="00A651D0" w:rsidRDefault="002C5C25" w:rsidP="002C5C25">
      <w:pPr>
        <w:pStyle w:val="Style2"/>
      </w:pPr>
      <w:bookmarkStart w:id="152" w:name="_Hlk43773294"/>
      <w:bookmarkStart w:id="153" w:name="_Toc103247386"/>
      <w:r w:rsidRPr="00A651D0">
        <w:t>Section 5D</w:t>
      </w:r>
      <w:bookmarkEnd w:id="152"/>
      <w:r w:rsidRPr="00A651D0">
        <w:t xml:space="preserve"> amended (Rule relating to paternity)</w:t>
      </w:r>
      <w:bookmarkEnd w:id="153"/>
    </w:p>
    <w:p w:rsidR="002C5C25" w:rsidRPr="00A651D0" w:rsidRDefault="002C5C25" w:rsidP="002C5C25">
      <w:pPr>
        <w:pStyle w:val="AmendingSection"/>
      </w:pPr>
      <w:r w:rsidRPr="00A651D0">
        <w:t>(1)</w:t>
      </w:r>
      <w:r w:rsidRPr="00A651D0">
        <w:tab/>
        <w:t>Section 5D(1)</w:t>
      </w:r>
      <w:r w:rsidR="004F5423" w:rsidRPr="00A651D0">
        <w:t>(a) and (b)</w:t>
      </w:r>
    </w:p>
    <w:p w:rsidR="002C5C25" w:rsidRPr="00A651D0" w:rsidRDefault="002C5C25" w:rsidP="002C5C25">
      <w:pPr>
        <w:pStyle w:val="Sectiontext"/>
      </w:pPr>
      <w:r w:rsidRPr="00A651D0">
        <w:rPr>
          <w:i/>
        </w:rPr>
        <w:t>omit</w:t>
      </w:r>
    </w:p>
    <w:p w:rsidR="002C5C25" w:rsidRPr="00A651D0" w:rsidRDefault="002C5C25" w:rsidP="002C5C25">
      <w:pPr>
        <w:pStyle w:val="Sectiontext"/>
      </w:pPr>
      <w:r w:rsidRPr="00A651D0">
        <w:t>shall, for all purposes, be presumed</w:t>
      </w:r>
    </w:p>
    <w:p w:rsidR="002C5C25" w:rsidRPr="00A651D0" w:rsidRDefault="002C5C25" w:rsidP="002C5C25">
      <w:pPr>
        <w:pStyle w:val="Sectiontext"/>
      </w:pPr>
      <w:r w:rsidRPr="00A651D0">
        <w:rPr>
          <w:i/>
        </w:rPr>
        <w:t>insert</w:t>
      </w:r>
    </w:p>
    <w:p w:rsidR="002C5C25" w:rsidRPr="00A651D0" w:rsidRDefault="004F5423" w:rsidP="002C5C25">
      <w:pPr>
        <w:pStyle w:val="Sectiontext"/>
      </w:pPr>
      <w:r w:rsidRPr="00A651D0">
        <w:t>is taken</w:t>
      </w:r>
    </w:p>
    <w:p w:rsidR="002C5C25" w:rsidRPr="00A651D0" w:rsidRDefault="008D3152" w:rsidP="002C5C25">
      <w:pPr>
        <w:pStyle w:val="AmendingSection"/>
      </w:pPr>
      <w:r w:rsidRPr="00A651D0">
        <w:t>(2</w:t>
      </w:r>
      <w:r w:rsidR="002C5C25" w:rsidRPr="00A651D0">
        <w:t>)</w:t>
      </w:r>
      <w:r w:rsidR="002C5C25" w:rsidRPr="00A651D0">
        <w:tab/>
        <w:t>Section 5</w:t>
      </w:r>
      <w:proofErr w:type="gramStart"/>
      <w:r w:rsidR="002C5C25" w:rsidRPr="00A651D0">
        <w:t>D(</w:t>
      </w:r>
      <w:proofErr w:type="gramEnd"/>
      <w:r w:rsidR="002C5C25" w:rsidRPr="00A651D0">
        <w:t>2)</w:t>
      </w:r>
    </w:p>
    <w:p w:rsidR="002C5C25" w:rsidRPr="00A651D0" w:rsidRDefault="002C5C25" w:rsidP="002C5C25">
      <w:pPr>
        <w:pStyle w:val="Sectiontext"/>
        <w:rPr>
          <w:i/>
        </w:rPr>
      </w:pPr>
      <w:r w:rsidRPr="00A651D0">
        <w:rPr>
          <w:i/>
        </w:rPr>
        <w:t>omit</w:t>
      </w:r>
    </w:p>
    <w:p w:rsidR="009C7E91" w:rsidRPr="00A651D0" w:rsidRDefault="009C7E91" w:rsidP="00846521">
      <w:pPr>
        <w:pStyle w:val="Style2"/>
      </w:pPr>
      <w:bookmarkStart w:id="154" w:name="_Toc103247387"/>
      <w:r w:rsidRPr="00A651D0">
        <w:lastRenderedPageBreak/>
        <w:t>Section 5DA amended (Rule relating to parentage – female de facto partners)</w:t>
      </w:r>
      <w:bookmarkEnd w:id="154"/>
    </w:p>
    <w:p w:rsidR="009C7E91" w:rsidRPr="00A651D0" w:rsidRDefault="009C7E91" w:rsidP="009C7E91">
      <w:pPr>
        <w:pStyle w:val="AmendingSection"/>
      </w:pPr>
      <w:r w:rsidRPr="00A651D0">
        <w:t>(1)</w:t>
      </w:r>
      <w:r w:rsidRPr="00A651D0">
        <w:tab/>
        <w:t>Section 5</w:t>
      </w:r>
      <w:proofErr w:type="gramStart"/>
      <w:r w:rsidRPr="00A651D0">
        <w:t>D</w:t>
      </w:r>
      <w:r w:rsidR="00553676" w:rsidRPr="00A651D0">
        <w:t>A</w:t>
      </w:r>
      <w:r w:rsidRPr="00A651D0">
        <w:t>(</w:t>
      </w:r>
      <w:proofErr w:type="gramEnd"/>
      <w:r w:rsidRPr="00A651D0">
        <w:t>1)</w:t>
      </w:r>
    </w:p>
    <w:p w:rsidR="00553676" w:rsidRPr="00A651D0" w:rsidRDefault="00553676" w:rsidP="00553676">
      <w:pPr>
        <w:pStyle w:val="Sectiontext"/>
      </w:pPr>
      <w:r w:rsidRPr="00A651D0">
        <w:rPr>
          <w:i/>
        </w:rPr>
        <w:t>omit</w:t>
      </w:r>
    </w:p>
    <w:p w:rsidR="00553676" w:rsidRPr="00A651D0" w:rsidRDefault="00553676" w:rsidP="00553676">
      <w:pPr>
        <w:pStyle w:val="Sectiontext"/>
      </w:pPr>
      <w:r w:rsidRPr="00A651D0">
        <w:t>is, for all purposes of the law of the Northern Territory, to be presumed</w:t>
      </w:r>
    </w:p>
    <w:p w:rsidR="00553676" w:rsidRPr="00A651D0" w:rsidRDefault="00553676" w:rsidP="00553676">
      <w:pPr>
        <w:pStyle w:val="Sectiontext"/>
      </w:pPr>
      <w:r w:rsidRPr="00A651D0">
        <w:rPr>
          <w:i/>
        </w:rPr>
        <w:t>insert</w:t>
      </w:r>
    </w:p>
    <w:p w:rsidR="00553676" w:rsidRPr="00A651D0" w:rsidRDefault="004F5423" w:rsidP="00553676">
      <w:pPr>
        <w:pStyle w:val="Sectiontext"/>
      </w:pPr>
      <w:r w:rsidRPr="00A651D0">
        <w:t>is taken</w:t>
      </w:r>
    </w:p>
    <w:p w:rsidR="002C5C25" w:rsidRPr="00A651D0" w:rsidRDefault="002C5C25" w:rsidP="002C5C25">
      <w:pPr>
        <w:pStyle w:val="AmendingSection"/>
      </w:pPr>
      <w:r w:rsidRPr="00A651D0">
        <w:t>(</w:t>
      </w:r>
      <w:r w:rsidR="009C7E91" w:rsidRPr="00A651D0">
        <w:t>2</w:t>
      </w:r>
      <w:r w:rsidRPr="00A651D0">
        <w:t>)</w:t>
      </w:r>
      <w:r w:rsidRPr="00A651D0">
        <w:tab/>
        <w:t>Section 5</w:t>
      </w:r>
      <w:proofErr w:type="gramStart"/>
      <w:r w:rsidRPr="00A651D0">
        <w:t>D</w:t>
      </w:r>
      <w:r w:rsidR="004F5423" w:rsidRPr="00A651D0">
        <w:t>A</w:t>
      </w:r>
      <w:r w:rsidRPr="00A651D0">
        <w:t>(</w:t>
      </w:r>
      <w:proofErr w:type="gramEnd"/>
      <w:r w:rsidRPr="00A651D0">
        <w:t>2)</w:t>
      </w:r>
    </w:p>
    <w:p w:rsidR="002C5C25" w:rsidRPr="00A651D0" w:rsidRDefault="002C5C25" w:rsidP="002C5C25">
      <w:pPr>
        <w:pStyle w:val="Sectiontext"/>
        <w:rPr>
          <w:i/>
        </w:rPr>
      </w:pPr>
      <w:r w:rsidRPr="00A651D0">
        <w:rPr>
          <w:i/>
        </w:rPr>
        <w:t>omit</w:t>
      </w:r>
    </w:p>
    <w:p w:rsidR="003B1E04" w:rsidRPr="00A651D0" w:rsidRDefault="00602E89" w:rsidP="002C5C25">
      <w:pPr>
        <w:pStyle w:val="Style2"/>
      </w:pPr>
      <w:bookmarkStart w:id="155" w:name="_Toc103247388"/>
      <w:r w:rsidRPr="00A651D0">
        <w:t>Section 5F</w:t>
      </w:r>
      <w:r w:rsidR="00F61529" w:rsidRPr="00A651D0">
        <w:t xml:space="preserve"> replaced</w:t>
      </w:r>
      <w:bookmarkEnd w:id="155"/>
    </w:p>
    <w:p w:rsidR="00602E89" w:rsidRPr="00A651D0" w:rsidRDefault="000D6DC8" w:rsidP="00602E89">
      <w:pPr>
        <w:pStyle w:val="Sectiontext"/>
      </w:pPr>
      <w:r w:rsidRPr="00A651D0">
        <w:t>S</w:t>
      </w:r>
      <w:r w:rsidR="00F61529" w:rsidRPr="00A651D0">
        <w:t>ection 5F</w:t>
      </w:r>
    </w:p>
    <w:p w:rsidR="00602E89" w:rsidRPr="00A651D0" w:rsidRDefault="00F61529" w:rsidP="00602E89">
      <w:pPr>
        <w:pStyle w:val="Sectiontext"/>
        <w:rPr>
          <w:i/>
        </w:rPr>
      </w:pPr>
      <w:r w:rsidRPr="00A651D0">
        <w:rPr>
          <w:i/>
        </w:rPr>
        <w:t>repeal</w:t>
      </w:r>
      <w:r w:rsidR="000D6DC8" w:rsidRPr="00A651D0">
        <w:t xml:space="preserve">, </w:t>
      </w:r>
      <w:r w:rsidR="00602E89" w:rsidRPr="00A651D0">
        <w:rPr>
          <w:i/>
        </w:rPr>
        <w:t>insert</w:t>
      </w:r>
    </w:p>
    <w:p w:rsidR="00F61529" w:rsidRPr="00A651D0" w:rsidRDefault="00364DDF" w:rsidP="00F61529">
      <w:pPr>
        <w:pStyle w:val="NewSectionHeading"/>
      </w:pPr>
      <w:bookmarkStart w:id="156" w:name="_Toc103247389"/>
      <w:r w:rsidRPr="00A651D0">
        <w:t>5F</w:t>
      </w:r>
      <w:r w:rsidRPr="00A651D0">
        <w:tab/>
        <w:t>Status</w:t>
      </w:r>
      <w:r w:rsidR="00F61529" w:rsidRPr="00A651D0">
        <w:t xml:space="preserve"> of sperm donor</w:t>
      </w:r>
      <w:bookmarkEnd w:id="156"/>
    </w:p>
    <w:p w:rsidR="00025447" w:rsidRPr="00A651D0" w:rsidRDefault="000D6DC8" w:rsidP="00364DDF">
      <w:pPr>
        <w:pStyle w:val="Sectiontext"/>
      </w:pPr>
      <w:r w:rsidRPr="00A651D0">
        <w:t xml:space="preserve">If an unmarried </w:t>
      </w:r>
      <w:r w:rsidR="00602E89" w:rsidRPr="00A651D0">
        <w:t xml:space="preserve">woman, </w:t>
      </w:r>
      <w:r w:rsidRPr="00A651D0">
        <w:t>or a married woman without the consent of her husband</w:t>
      </w:r>
      <w:r w:rsidR="00602E89" w:rsidRPr="00A651D0">
        <w:t>, becomes pregnant by means of a f</w:t>
      </w:r>
      <w:r w:rsidR="00244FB1" w:rsidRPr="00A651D0">
        <w:t>ertiliz</w:t>
      </w:r>
      <w:r w:rsidR="00346187" w:rsidRPr="00A651D0">
        <w:t>ation procedure using</w:t>
      </w:r>
      <w:r w:rsidR="00602E89" w:rsidRPr="00A651D0">
        <w:t xml:space="preserve"> sperm obtained from a man who is not her husband, that man</w:t>
      </w:r>
      <w:r w:rsidR="00346187" w:rsidRPr="00A651D0">
        <w:t xml:space="preserve"> </w:t>
      </w:r>
      <w:r w:rsidRPr="00A651D0">
        <w:t xml:space="preserve">is taken </w:t>
      </w:r>
      <w:r w:rsidR="00602E89" w:rsidRPr="00A651D0">
        <w:t>not to be the father of any child born as a result of the pregnancy.</w:t>
      </w:r>
    </w:p>
    <w:p w:rsidR="009C7E91" w:rsidRPr="00A651D0" w:rsidRDefault="009C7E91" w:rsidP="009C7E91">
      <w:pPr>
        <w:pStyle w:val="Style2"/>
      </w:pPr>
      <w:bookmarkStart w:id="157" w:name="_Toc103247390"/>
      <w:r w:rsidRPr="00A651D0">
        <w:t>Section 9B amended (Presumptions of parentage arising from findings of courts)</w:t>
      </w:r>
      <w:bookmarkEnd w:id="157"/>
    </w:p>
    <w:p w:rsidR="00B54600" w:rsidRPr="00A651D0" w:rsidRDefault="00B54600" w:rsidP="000022BA">
      <w:pPr>
        <w:pStyle w:val="AmendingSection"/>
      </w:pPr>
      <w:r w:rsidRPr="00A651D0">
        <w:t>(1)</w:t>
      </w:r>
      <w:r w:rsidRPr="00A651D0">
        <w:tab/>
        <w:t>Section 9B, heading</w:t>
      </w:r>
    </w:p>
    <w:p w:rsidR="00B54600" w:rsidRPr="00A651D0" w:rsidRDefault="00B54600" w:rsidP="00B54600">
      <w:pPr>
        <w:pStyle w:val="Sectiontext"/>
      </w:pPr>
      <w:r w:rsidRPr="00A651D0">
        <w:rPr>
          <w:i/>
        </w:rPr>
        <w:t>omit</w:t>
      </w:r>
    </w:p>
    <w:p w:rsidR="00B54600" w:rsidRPr="00A651D0" w:rsidRDefault="00B54600" w:rsidP="00B54600">
      <w:pPr>
        <w:pStyle w:val="Sectiontext"/>
        <w:rPr>
          <w:b/>
        </w:rPr>
      </w:pPr>
      <w:r w:rsidRPr="00A651D0">
        <w:rPr>
          <w:b/>
        </w:rPr>
        <w:t>Presumptions of parentage</w:t>
      </w:r>
    </w:p>
    <w:p w:rsidR="00B54600" w:rsidRPr="00A651D0" w:rsidRDefault="00B54600" w:rsidP="00B54600">
      <w:pPr>
        <w:pStyle w:val="Sectiontext"/>
      </w:pPr>
      <w:r w:rsidRPr="00A651D0">
        <w:rPr>
          <w:i/>
        </w:rPr>
        <w:t>insert</w:t>
      </w:r>
    </w:p>
    <w:p w:rsidR="00B54600" w:rsidRPr="00A651D0" w:rsidRDefault="00B54600" w:rsidP="00B54600">
      <w:pPr>
        <w:pStyle w:val="Sectiontext"/>
        <w:rPr>
          <w:b/>
        </w:rPr>
      </w:pPr>
      <w:r w:rsidRPr="00A651D0">
        <w:rPr>
          <w:b/>
        </w:rPr>
        <w:t>Parentage</w:t>
      </w:r>
    </w:p>
    <w:p w:rsidR="009C7E91" w:rsidRPr="00A651D0" w:rsidRDefault="00B54600" w:rsidP="000022BA">
      <w:pPr>
        <w:pStyle w:val="AmendingSection"/>
      </w:pPr>
      <w:r w:rsidRPr="00A651D0">
        <w:t>(2)</w:t>
      </w:r>
      <w:r w:rsidRPr="00A651D0">
        <w:tab/>
      </w:r>
      <w:r w:rsidR="009C7E91" w:rsidRPr="00A651D0">
        <w:t>Section 9</w:t>
      </w:r>
      <w:proofErr w:type="gramStart"/>
      <w:r w:rsidR="009C7E91" w:rsidRPr="00A651D0">
        <w:t>B(</w:t>
      </w:r>
      <w:proofErr w:type="gramEnd"/>
      <w:r w:rsidR="009C7E91" w:rsidRPr="00A651D0">
        <w:t>1)</w:t>
      </w:r>
    </w:p>
    <w:p w:rsidR="009C7E91" w:rsidRPr="00A651D0" w:rsidRDefault="009C7E91" w:rsidP="009C7E91">
      <w:pPr>
        <w:pStyle w:val="Sectiontext"/>
      </w:pPr>
      <w:r w:rsidRPr="00A651D0">
        <w:rPr>
          <w:i/>
        </w:rPr>
        <w:t>omit</w:t>
      </w:r>
    </w:p>
    <w:p w:rsidR="009C7E91" w:rsidRPr="00A651D0" w:rsidRDefault="009C7E91" w:rsidP="009C7E91">
      <w:pPr>
        <w:pStyle w:val="Sectiontext"/>
      </w:pPr>
      <w:r w:rsidRPr="00A651D0">
        <w:t>conclusively presumed</w:t>
      </w:r>
    </w:p>
    <w:p w:rsidR="009C7E91" w:rsidRPr="00A651D0" w:rsidRDefault="009C7E91" w:rsidP="009C7E91">
      <w:pPr>
        <w:pStyle w:val="Sectiontext"/>
      </w:pPr>
      <w:r w:rsidRPr="00A651D0">
        <w:rPr>
          <w:i/>
        </w:rPr>
        <w:lastRenderedPageBreak/>
        <w:t>insert</w:t>
      </w:r>
    </w:p>
    <w:p w:rsidR="009C7E91" w:rsidRPr="00A651D0" w:rsidRDefault="009C7E91" w:rsidP="009C7E91">
      <w:pPr>
        <w:pStyle w:val="Sectiontext"/>
      </w:pPr>
      <w:r w:rsidRPr="00A651D0">
        <w:t>taken</w:t>
      </w:r>
    </w:p>
    <w:p w:rsidR="009C7E91" w:rsidRPr="00A651D0" w:rsidRDefault="009C7E91" w:rsidP="009C7E91">
      <w:pPr>
        <w:pStyle w:val="Style2"/>
      </w:pPr>
      <w:bookmarkStart w:id="158" w:name="_Toc103247391"/>
      <w:r w:rsidRPr="00A651D0">
        <w:t>Section 16 amended (Presumptions of law)</w:t>
      </w:r>
      <w:bookmarkEnd w:id="158"/>
    </w:p>
    <w:p w:rsidR="009C7E91" w:rsidRPr="00A651D0" w:rsidRDefault="008D3152" w:rsidP="008D3152">
      <w:pPr>
        <w:pStyle w:val="AmendingSection"/>
      </w:pPr>
      <w:r w:rsidRPr="00A651D0">
        <w:t>(1)</w:t>
      </w:r>
      <w:r w:rsidRPr="00A651D0">
        <w:tab/>
      </w:r>
      <w:r w:rsidR="009C7E91" w:rsidRPr="00A651D0">
        <w:t>Section 16(3)</w:t>
      </w:r>
    </w:p>
    <w:p w:rsidR="009C7E91" w:rsidRPr="00A651D0" w:rsidRDefault="00846521" w:rsidP="009C7E91">
      <w:pPr>
        <w:pStyle w:val="Sectiontext"/>
        <w:rPr>
          <w:i/>
        </w:rPr>
      </w:pPr>
      <w:r w:rsidRPr="00A651D0">
        <w:rPr>
          <w:i/>
        </w:rPr>
        <w:t>omit</w:t>
      </w:r>
      <w:r w:rsidR="009C7E91" w:rsidRPr="00A651D0">
        <w:t xml:space="preserve">, </w:t>
      </w:r>
      <w:r w:rsidR="009C7E91" w:rsidRPr="00A651D0">
        <w:rPr>
          <w:i/>
        </w:rPr>
        <w:t>insert</w:t>
      </w:r>
    </w:p>
    <w:p w:rsidR="009C7E91" w:rsidRPr="00A651D0" w:rsidRDefault="009C7E91" w:rsidP="009C7E91">
      <w:pPr>
        <w:pStyle w:val="Subsection"/>
      </w:pPr>
      <w:r w:rsidRPr="00A651D0">
        <w:tab/>
        <w:t>(3)</w:t>
      </w:r>
      <w:r w:rsidRPr="00A651D0">
        <w:tab/>
        <w:t>T</w:t>
      </w:r>
      <w:r w:rsidR="00447F89" w:rsidRPr="00A651D0">
        <w:t xml:space="preserve">o avoid doubt, </w:t>
      </w:r>
      <w:r w:rsidR="00236305" w:rsidRPr="00A651D0">
        <w:t>sub</w:t>
      </w:r>
      <w:r w:rsidRPr="00A651D0">
        <w:t>section</w:t>
      </w:r>
      <w:r w:rsidR="00236305" w:rsidRPr="00A651D0">
        <w:t>s (1), (2) and (4) do</w:t>
      </w:r>
      <w:r w:rsidR="00244FB1" w:rsidRPr="00A651D0">
        <w:t xml:space="preserve"> not apply to sections </w:t>
      </w:r>
      <w:r w:rsidR="00447F89" w:rsidRPr="00A651D0">
        <w:t>5</w:t>
      </w:r>
      <w:proofErr w:type="gramStart"/>
      <w:r w:rsidR="00447F89" w:rsidRPr="00A651D0">
        <w:t>D(</w:t>
      </w:r>
      <w:proofErr w:type="gramEnd"/>
      <w:r w:rsidR="00447F89" w:rsidRPr="00A651D0">
        <w:t>1), 5DA(1)</w:t>
      </w:r>
      <w:r w:rsidR="000022BA" w:rsidRPr="00A651D0">
        <w:t>, 5F</w:t>
      </w:r>
      <w:r w:rsidR="00BB7E08" w:rsidRPr="00A651D0">
        <w:t xml:space="preserve"> and</w:t>
      </w:r>
      <w:r w:rsidR="00447F89" w:rsidRPr="00A651D0">
        <w:t xml:space="preserve"> 9B(1).</w:t>
      </w:r>
    </w:p>
    <w:p w:rsidR="008D3152" w:rsidRPr="00A651D0" w:rsidRDefault="008D3152" w:rsidP="006D76DF">
      <w:pPr>
        <w:pStyle w:val="Subsection"/>
        <w:keepNext/>
      </w:pPr>
      <w:r w:rsidRPr="00A651D0">
        <w:t>(2)</w:t>
      </w:r>
      <w:r w:rsidRPr="00A651D0">
        <w:tab/>
      </w:r>
      <w:r w:rsidR="00DF0D09" w:rsidRPr="00A651D0">
        <w:tab/>
      </w:r>
      <w:r w:rsidRPr="00A651D0">
        <w:t>Section 16(4)</w:t>
      </w:r>
    </w:p>
    <w:p w:rsidR="008D3152" w:rsidRPr="00A651D0" w:rsidRDefault="008D3152" w:rsidP="008D3152">
      <w:pPr>
        <w:pStyle w:val="Sectiontext"/>
        <w:rPr>
          <w:i/>
        </w:rPr>
      </w:pPr>
      <w:r w:rsidRPr="00A651D0">
        <w:rPr>
          <w:i/>
        </w:rPr>
        <w:t>omit</w:t>
      </w:r>
    </w:p>
    <w:p w:rsidR="008D3152" w:rsidRPr="00A651D0" w:rsidRDefault="008D3152" w:rsidP="008D3152">
      <w:pPr>
        <w:pStyle w:val="Sectiontext"/>
      </w:pPr>
      <w:r w:rsidRPr="00A651D0">
        <w:t>paternity of</w:t>
      </w:r>
      <w:r w:rsidR="00CA78EB" w:rsidRPr="00A651D0">
        <w:t xml:space="preserve"> maternity</w:t>
      </w:r>
    </w:p>
    <w:p w:rsidR="008D3152" w:rsidRPr="00A651D0" w:rsidRDefault="008D3152" w:rsidP="008D3152">
      <w:pPr>
        <w:pStyle w:val="Sectiontext"/>
      </w:pPr>
      <w:r w:rsidRPr="00A651D0">
        <w:rPr>
          <w:i/>
        </w:rPr>
        <w:t>insert</w:t>
      </w:r>
    </w:p>
    <w:p w:rsidR="008D3152" w:rsidRPr="00A651D0" w:rsidRDefault="00CA78EB" w:rsidP="008D3152">
      <w:pPr>
        <w:pStyle w:val="Sectiontext"/>
      </w:pPr>
      <w:r w:rsidRPr="00A651D0">
        <w:t>parentage</w:t>
      </w:r>
    </w:p>
    <w:p w:rsidR="0098150C" w:rsidRPr="00A651D0" w:rsidRDefault="006403AC" w:rsidP="006403AC">
      <w:pPr>
        <w:pStyle w:val="DivisionHeading"/>
      </w:pPr>
      <w:bookmarkStart w:id="159" w:name="_Toc103247392"/>
      <w:r w:rsidRPr="00A651D0">
        <w:rPr>
          <w:rStyle w:val="charDivisionText"/>
        </w:rPr>
        <w:t>Division 8</w:t>
      </w:r>
      <w:r w:rsidRPr="00A651D0">
        <w:rPr>
          <w:rStyle w:val="charDivisionText"/>
        </w:rPr>
        <w:tab/>
        <w:t>Repeal of Part</w:t>
      </w:r>
      <w:bookmarkEnd w:id="159"/>
    </w:p>
    <w:p w:rsidR="003569CE" w:rsidRPr="00A651D0" w:rsidRDefault="00A651D0" w:rsidP="0098150C">
      <w:pPr>
        <w:pStyle w:val="BlankHeader"/>
      </w:pPr>
      <w:r w:rsidRPr="00A651D0">
        <w:rPr>
          <w:rStyle w:val="charSubdivisionText"/>
        </w:rPr>
        <w:t xml:space="preserve"> </w:t>
      </w:r>
    </w:p>
    <w:p w:rsidR="003569CE" w:rsidRPr="00A651D0" w:rsidRDefault="003569CE" w:rsidP="003569CE">
      <w:pPr>
        <w:pStyle w:val="Style1shaded"/>
      </w:pPr>
      <w:bookmarkStart w:id="160" w:name="_Toc103247393"/>
      <w:r w:rsidRPr="00A651D0">
        <w:t>Repeal</w:t>
      </w:r>
      <w:bookmarkEnd w:id="160"/>
    </w:p>
    <w:p w:rsidR="003569CE" w:rsidRPr="00A651D0" w:rsidRDefault="006403AC" w:rsidP="009C1812">
      <w:pPr>
        <w:pStyle w:val="Sectiontext"/>
      </w:pPr>
      <w:r w:rsidRPr="00A651D0">
        <w:t>This Part</w:t>
      </w:r>
      <w:r w:rsidR="003569CE" w:rsidRPr="00A651D0">
        <w:t xml:space="preserve"> is repealed</w:t>
      </w:r>
      <w:r w:rsidR="003C67E0" w:rsidRPr="00A651D0">
        <w:t xml:space="preserve"> on the day after it commences.</w:t>
      </w:r>
    </w:p>
    <w:sectPr w:rsidR="003569CE" w:rsidRPr="00A651D0" w:rsidSect="00023BED">
      <w:headerReference w:type="default" r:id="rId11"/>
      <w:footerReference w:type="default" r:id="rId12"/>
      <w:headerReference w:type="first" r:id="rId13"/>
      <w:footerReference w:type="first" r:id="rId14"/>
      <w:pgSz w:w="11907" w:h="16840"/>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E55" w:rsidRDefault="00F34E55">
      <w:r>
        <w:separator/>
      </w:r>
    </w:p>
  </w:endnote>
  <w:endnote w:type="continuationSeparator" w:id="0">
    <w:p w:rsidR="00F34E55" w:rsidRDefault="00F3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ED" w:rsidRDefault="00023BED" w:rsidP="00023BED">
    <w:pPr>
      <w:pStyle w:val="Footer"/>
      <w:pBdr>
        <w:top w:val="single" w:sz="4" w:space="1" w:color="auto"/>
      </w:pBdr>
    </w:pPr>
    <w:r>
      <w:rPr>
        <w:i/>
      </w:rPr>
      <w:fldChar w:fldCharType="begin"/>
    </w:r>
    <w:r>
      <w:rPr>
        <w:i/>
      </w:rPr>
      <w:instrText xml:space="preserve"> DOCPROPERTY ActTitle </w:instrText>
    </w:r>
    <w:r>
      <w:rPr>
        <w:i/>
      </w:rPr>
      <w:fldChar w:fldCharType="separate"/>
    </w:r>
    <w:r w:rsidR="006F1D09">
      <w:rPr>
        <w:i/>
      </w:rPr>
      <w:t>Surrogacy Act 2022</w:t>
    </w:r>
    <w:r>
      <w:rPr>
        <w:i/>
      </w:rPr>
      <w:fldChar w:fldCharType="end"/>
    </w:r>
    <w:r>
      <w:tab/>
    </w:r>
    <w:r>
      <w:fldChar w:fldCharType="begin"/>
    </w:r>
    <w:r>
      <w:instrText xml:space="preserve"> PAGE </w:instrText>
    </w:r>
    <w:r>
      <w:fldChar w:fldCharType="separate"/>
    </w:r>
    <w:r w:rsidR="008F6909">
      <w:rPr>
        <w:noProof/>
      </w:rPr>
      <w:t>iv</w:t>
    </w:r>
    <w:r>
      <w:fldChar w:fldCharType="end"/>
    </w:r>
  </w:p>
  <w:p w:rsidR="00023BED" w:rsidRPr="00023BED" w:rsidRDefault="00023BED" w:rsidP="0002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08" w:rsidRDefault="00BB7E08" w:rsidP="00023BED">
    <w:pPr>
      <w:pStyle w:val="Footer"/>
      <w:spacing w:before="240"/>
    </w:pPr>
  </w:p>
  <w:p w:rsidR="00023BED" w:rsidRPr="00023BED" w:rsidRDefault="00023BED" w:rsidP="0002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ED" w:rsidRDefault="00023BED" w:rsidP="00023BED">
    <w:pPr>
      <w:pStyle w:val="Footer"/>
      <w:pBdr>
        <w:top w:val="single" w:sz="4" w:space="1" w:color="auto"/>
      </w:pBdr>
    </w:pPr>
    <w:r>
      <w:rPr>
        <w:i/>
      </w:rPr>
      <w:fldChar w:fldCharType="begin"/>
    </w:r>
    <w:r>
      <w:rPr>
        <w:i/>
      </w:rPr>
      <w:instrText xml:space="preserve"> DOCPROPERTY ActTitle </w:instrText>
    </w:r>
    <w:r>
      <w:rPr>
        <w:i/>
      </w:rPr>
      <w:fldChar w:fldCharType="separate"/>
    </w:r>
    <w:r w:rsidR="006F1D09">
      <w:rPr>
        <w:i/>
      </w:rPr>
      <w:t>Surrogacy Act 2022</w:t>
    </w:r>
    <w:r>
      <w:rPr>
        <w:i/>
      </w:rPr>
      <w:fldChar w:fldCharType="end"/>
    </w:r>
    <w:r>
      <w:tab/>
    </w:r>
    <w:r>
      <w:fldChar w:fldCharType="begin"/>
    </w:r>
    <w:r>
      <w:instrText xml:space="preserve"> PAGE </w:instrText>
    </w:r>
    <w:r>
      <w:fldChar w:fldCharType="separate"/>
    </w:r>
    <w:r w:rsidR="008F6909">
      <w:rPr>
        <w:noProof/>
      </w:rPr>
      <w:t>2</w:t>
    </w:r>
    <w:r>
      <w:fldChar w:fldCharType="end"/>
    </w:r>
  </w:p>
  <w:p w:rsidR="00023BED" w:rsidRPr="00023BED" w:rsidRDefault="00023BED" w:rsidP="00023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08" w:rsidRDefault="00BB7E08" w:rsidP="00023BED">
    <w:pPr>
      <w:pStyle w:val="Footer"/>
      <w:spacing w:before="240"/>
    </w:pPr>
  </w:p>
  <w:p w:rsidR="00023BED" w:rsidRPr="00023BED" w:rsidRDefault="00023BED" w:rsidP="0002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E55" w:rsidRDefault="00F34E55">
      <w:r>
        <w:separator/>
      </w:r>
    </w:p>
  </w:footnote>
  <w:footnote w:type="continuationSeparator" w:id="0">
    <w:p w:rsidR="00F34E55" w:rsidRDefault="00F3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08" w:rsidRDefault="00BB7E08" w:rsidP="00023BED">
    <w:pPr>
      <w:pStyle w:val="Header"/>
    </w:pPr>
  </w:p>
  <w:p w:rsidR="00023BED" w:rsidRDefault="00023BED" w:rsidP="00023BED">
    <w:pPr>
      <w:pStyle w:val="Header"/>
    </w:pPr>
  </w:p>
  <w:p w:rsidR="00023BED" w:rsidRDefault="00023BED" w:rsidP="00023BED">
    <w:pPr>
      <w:pStyle w:val="Header"/>
    </w:pPr>
  </w:p>
  <w:p w:rsidR="00023BED" w:rsidRPr="00023BED" w:rsidRDefault="00023BED" w:rsidP="00023BED">
    <w:pPr>
      <w:pStyle w:val="Header"/>
      <w:pBdr>
        <w:bottom w:val="single" w:sz="4" w:space="1" w:color="auto"/>
      </w:pBd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08" w:rsidRDefault="00023BED" w:rsidP="00023BED">
    <w:pPr>
      <w:pStyle w:val="Header"/>
    </w:pPr>
    <w:r>
      <w:fldChar w:fldCharType="begin"/>
    </w:r>
    <w:r>
      <w:instrText xml:space="preserve"> STYLEREF  charChapterText \l  </w:instrText>
    </w:r>
    <w:r>
      <w:fldChar w:fldCharType="end"/>
    </w:r>
  </w:p>
  <w:p w:rsidR="00023BED" w:rsidRDefault="00023BED" w:rsidP="00023BED">
    <w:pPr>
      <w:pStyle w:val="Header"/>
    </w:pPr>
    <w:fldSimple w:instr=" STYLEREF  charPartText \l  ">
      <w:r w:rsidR="00BC52CF">
        <w:rPr>
          <w:noProof/>
        </w:rPr>
        <w:t>Part 3</w:t>
      </w:r>
      <w:r w:rsidR="00BC52CF">
        <w:rPr>
          <w:noProof/>
        </w:rPr>
        <w:tab/>
        <w:t>Parentage orders</w:t>
      </w:r>
    </w:fldSimple>
  </w:p>
  <w:p w:rsidR="00023BED" w:rsidRDefault="00023BED" w:rsidP="00023BED">
    <w:pPr>
      <w:pStyle w:val="Header"/>
    </w:pPr>
    <w:fldSimple w:instr=" STYLEREF  charDivisionText \l  ">
      <w:r w:rsidR="00BC52CF">
        <w:rPr>
          <w:noProof/>
        </w:rPr>
        <w:t>Division 5</w:t>
      </w:r>
      <w:r w:rsidR="00BC52CF">
        <w:rPr>
          <w:noProof/>
        </w:rPr>
        <w:tab/>
        <w:t>Procedural and other matters</w:t>
      </w:r>
    </w:fldSimple>
  </w:p>
  <w:p w:rsidR="00023BED" w:rsidRPr="00023BED" w:rsidRDefault="00023BED" w:rsidP="00023BED">
    <w:pPr>
      <w:pStyle w:val="Header"/>
      <w:pBdr>
        <w:bottom w:val="single" w:sz="4" w:space="1" w:color="auto"/>
      </w:pBdr>
      <w:spacing w:after="240"/>
    </w:pPr>
    <w:r>
      <w:fldChar w:fldCharType="begin"/>
    </w:r>
    <w:r>
      <w:instrText xml:space="preserve"> STYLEREF  charSubdivisionText \l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08" w:rsidRPr="00023BED" w:rsidRDefault="00BB7E08" w:rsidP="0002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466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2E6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ECFF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9295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A29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480C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807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5C6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68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0DA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C2B7C"/>
    <w:multiLevelType w:val="multilevel"/>
    <w:tmpl w:val="800E076A"/>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3A"/>
    <w:rsid w:val="000022BA"/>
    <w:rsid w:val="00004ABF"/>
    <w:rsid w:val="00005A6E"/>
    <w:rsid w:val="00005D2C"/>
    <w:rsid w:val="00006239"/>
    <w:rsid w:val="000062EF"/>
    <w:rsid w:val="00007FA3"/>
    <w:rsid w:val="000107C6"/>
    <w:rsid w:val="00010E8B"/>
    <w:rsid w:val="00011458"/>
    <w:rsid w:val="00011503"/>
    <w:rsid w:val="00011EB9"/>
    <w:rsid w:val="00013A6B"/>
    <w:rsid w:val="00014F3C"/>
    <w:rsid w:val="00017E6A"/>
    <w:rsid w:val="00017EC7"/>
    <w:rsid w:val="00023BED"/>
    <w:rsid w:val="00024A55"/>
    <w:rsid w:val="00025447"/>
    <w:rsid w:val="00027156"/>
    <w:rsid w:val="000272AB"/>
    <w:rsid w:val="000304FF"/>
    <w:rsid w:val="000323FF"/>
    <w:rsid w:val="00032F06"/>
    <w:rsid w:val="00034FA6"/>
    <w:rsid w:val="00035C6D"/>
    <w:rsid w:val="00035DC2"/>
    <w:rsid w:val="00036421"/>
    <w:rsid w:val="00037F56"/>
    <w:rsid w:val="000405BC"/>
    <w:rsid w:val="00041A13"/>
    <w:rsid w:val="0004261E"/>
    <w:rsid w:val="00042BF4"/>
    <w:rsid w:val="000472C5"/>
    <w:rsid w:val="00047C11"/>
    <w:rsid w:val="000534FC"/>
    <w:rsid w:val="000544C4"/>
    <w:rsid w:val="000564A5"/>
    <w:rsid w:val="000569D5"/>
    <w:rsid w:val="000633EB"/>
    <w:rsid w:val="00063C50"/>
    <w:rsid w:val="0006470B"/>
    <w:rsid w:val="00070902"/>
    <w:rsid w:val="00070C0B"/>
    <w:rsid w:val="000724E0"/>
    <w:rsid w:val="00072AFA"/>
    <w:rsid w:val="00072E44"/>
    <w:rsid w:val="00074B15"/>
    <w:rsid w:val="00075EC5"/>
    <w:rsid w:val="00076738"/>
    <w:rsid w:val="00076A98"/>
    <w:rsid w:val="000779A5"/>
    <w:rsid w:val="00077A34"/>
    <w:rsid w:val="00084334"/>
    <w:rsid w:val="00086DCC"/>
    <w:rsid w:val="000904C0"/>
    <w:rsid w:val="00090EDA"/>
    <w:rsid w:val="00091575"/>
    <w:rsid w:val="00091C59"/>
    <w:rsid w:val="00092FF0"/>
    <w:rsid w:val="00093E72"/>
    <w:rsid w:val="00095195"/>
    <w:rsid w:val="00097F43"/>
    <w:rsid w:val="000A0332"/>
    <w:rsid w:val="000A2EE8"/>
    <w:rsid w:val="000A4A55"/>
    <w:rsid w:val="000B1646"/>
    <w:rsid w:val="000B1E2A"/>
    <w:rsid w:val="000B422A"/>
    <w:rsid w:val="000B479E"/>
    <w:rsid w:val="000C0147"/>
    <w:rsid w:val="000C0820"/>
    <w:rsid w:val="000C16A4"/>
    <w:rsid w:val="000C29A8"/>
    <w:rsid w:val="000C3CA4"/>
    <w:rsid w:val="000C499A"/>
    <w:rsid w:val="000C523F"/>
    <w:rsid w:val="000C630C"/>
    <w:rsid w:val="000D1E71"/>
    <w:rsid w:val="000D6DC8"/>
    <w:rsid w:val="000E0A22"/>
    <w:rsid w:val="000E1D98"/>
    <w:rsid w:val="000E7B39"/>
    <w:rsid w:val="000F0A91"/>
    <w:rsid w:val="000F1C09"/>
    <w:rsid w:val="000F1D0B"/>
    <w:rsid w:val="000F2C52"/>
    <w:rsid w:val="000F2E22"/>
    <w:rsid w:val="000F347E"/>
    <w:rsid w:val="000F4318"/>
    <w:rsid w:val="000F78FB"/>
    <w:rsid w:val="001009FC"/>
    <w:rsid w:val="00100E29"/>
    <w:rsid w:val="0010224C"/>
    <w:rsid w:val="00103BCF"/>
    <w:rsid w:val="00104101"/>
    <w:rsid w:val="0010567C"/>
    <w:rsid w:val="00105719"/>
    <w:rsid w:val="001059F8"/>
    <w:rsid w:val="001102D3"/>
    <w:rsid w:val="00110786"/>
    <w:rsid w:val="001207BD"/>
    <w:rsid w:val="00120BAB"/>
    <w:rsid w:val="001211CB"/>
    <w:rsid w:val="00121B6C"/>
    <w:rsid w:val="001226C5"/>
    <w:rsid w:val="001231C3"/>
    <w:rsid w:val="001245C1"/>
    <w:rsid w:val="001255FF"/>
    <w:rsid w:val="00126FD7"/>
    <w:rsid w:val="001323D0"/>
    <w:rsid w:val="00134284"/>
    <w:rsid w:val="00135C8D"/>
    <w:rsid w:val="00135EB3"/>
    <w:rsid w:val="0013634A"/>
    <w:rsid w:val="00140A81"/>
    <w:rsid w:val="00145A85"/>
    <w:rsid w:val="00147570"/>
    <w:rsid w:val="001503FA"/>
    <w:rsid w:val="00150FED"/>
    <w:rsid w:val="0015333D"/>
    <w:rsid w:val="0015539B"/>
    <w:rsid w:val="001556B9"/>
    <w:rsid w:val="001558C4"/>
    <w:rsid w:val="0015619A"/>
    <w:rsid w:val="00161806"/>
    <w:rsid w:val="001618B7"/>
    <w:rsid w:val="00162E3C"/>
    <w:rsid w:val="00165F46"/>
    <w:rsid w:val="001718F8"/>
    <w:rsid w:val="001724B3"/>
    <w:rsid w:val="00174706"/>
    <w:rsid w:val="00175BF5"/>
    <w:rsid w:val="00176366"/>
    <w:rsid w:val="001763B2"/>
    <w:rsid w:val="001768BD"/>
    <w:rsid w:val="00176F95"/>
    <w:rsid w:val="001836C4"/>
    <w:rsid w:val="0018388D"/>
    <w:rsid w:val="00183CC3"/>
    <w:rsid w:val="0018400B"/>
    <w:rsid w:val="0018753B"/>
    <w:rsid w:val="0019253C"/>
    <w:rsid w:val="00195336"/>
    <w:rsid w:val="00196685"/>
    <w:rsid w:val="00196CCA"/>
    <w:rsid w:val="00197D13"/>
    <w:rsid w:val="001A1AFD"/>
    <w:rsid w:val="001A27FD"/>
    <w:rsid w:val="001A2B48"/>
    <w:rsid w:val="001A594E"/>
    <w:rsid w:val="001B16AF"/>
    <w:rsid w:val="001B2C04"/>
    <w:rsid w:val="001B38B3"/>
    <w:rsid w:val="001B3B2D"/>
    <w:rsid w:val="001B3E23"/>
    <w:rsid w:val="001B426C"/>
    <w:rsid w:val="001B4424"/>
    <w:rsid w:val="001B655D"/>
    <w:rsid w:val="001C087A"/>
    <w:rsid w:val="001C08D7"/>
    <w:rsid w:val="001C0DEF"/>
    <w:rsid w:val="001C1282"/>
    <w:rsid w:val="001C41B2"/>
    <w:rsid w:val="001C47FA"/>
    <w:rsid w:val="001C68BE"/>
    <w:rsid w:val="001C6B3E"/>
    <w:rsid w:val="001C7ED4"/>
    <w:rsid w:val="001D07E4"/>
    <w:rsid w:val="001D11B2"/>
    <w:rsid w:val="001D3492"/>
    <w:rsid w:val="001D3604"/>
    <w:rsid w:val="001D4551"/>
    <w:rsid w:val="001E0F9B"/>
    <w:rsid w:val="001E1A87"/>
    <w:rsid w:val="001E2A5F"/>
    <w:rsid w:val="001E34C4"/>
    <w:rsid w:val="001E45FE"/>
    <w:rsid w:val="001E5C7C"/>
    <w:rsid w:val="001F0F79"/>
    <w:rsid w:val="001F13EB"/>
    <w:rsid w:val="001F1834"/>
    <w:rsid w:val="001F1CBF"/>
    <w:rsid w:val="001F2BFB"/>
    <w:rsid w:val="001F32C9"/>
    <w:rsid w:val="001F50AD"/>
    <w:rsid w:val="001F5A07"/>
    <w:rsid w:val="001F67BE"/>
    <w:rsid w:val="00200BAA"/>
    <w:rsid w:val="00204D5C"/>
    <w:rsid w:val="0020559C"/>
    <w:rsid w:val="00205F74"/>
    <w:rsid w:val="002073FA"/>
    <w:rsid w:val="002078CF"/>
    <w:rsid w:val="0021012C"/>
    <w:rsid w:val="00213CC3"/>
    <w:rsid w:val="00216DFB"/>
    <w:rsid w:val="00217483"/>
    <w:rsid w:val="00222EA0"/>
    <w:rsid w:val="0022565C"/>
    <w:rsid w:val="002259D9"/>
    <w:rsid w:val="00226A53"/>
    <w:rsid w:val="0023147D"/>
    <w:rsid w:val="00233462"/>
    <w:rsid w:val="002337B5"/>
    <w:rsid w:val="002354EA"/>
    <w:rsid w:val="00235949"/>
    <w:rsid w:val="00236305"/>
    <w:rsid w:val="00243DCB"/>
    <w:rsid w:val="00244FB1"/>
    <w:rsid w:val="002467D3"/>
    <w:rsid w:val="00247D60"/>
    <w:rsid w:val="00254D64"/>
    <w:rsid w:val="00256DF7"/>
    <w:rsid w:val="00257A5C"/>
    <w:rsid w:val="002623F3"/>
    <w:rsid w:val="00262422"/>
    <w:rsid w:val="00262BB1"/>
    <w:rsid w:val="00262BBB"/>
    <w:rsid w:val="0026306E"/>
    <w:rsid w:val="00264F88"/>
    <w:rsid w:val="002650DC"/>
    <w:rsid w:val="002662F9"/>
    <w:rsid w:val="00266CA3"/>
    <w:rsid w:val="00266CB5"/>
    <w:rsid w:val="00270009"/>
    <w:rsid w:val="00273843"/>
    <w:rsid w:val="002740DF"/>
    <w:rsid w:val="0027516E"/>
    <w:rsid w:val="00276320"/>
    <w:rsid w:val="0028472F"/>
    <w:rsid w:val="002851F9"/>
    <w:rsid w:val="002870C4"/>
    <w:rsid w:val="00290A63"/>
    <w:rsid w:val="002920F0"/>
    <w:rsid w:val="00293D04"/>
    <w:rsid w:val="00295232"/>
    <w:rsid w:val="002A0F83"/>
    <w:rsid w:val="002A2F65"/>
    <w:rsid w:val="002A5EDD"/>
    <w:rsid w:val="002A7CAB"/>
    <w:rsid w:val="002B1BDA"/>
    <w:rsid w:val="002B36C4"/>
    <w:rsid w:val="002B37A9"/>
    <w:rsid w:val="002B6FF3"/>
    <w:rsid w:val="002C0D6C"/>
    <w:rsid w:val="002C12B2"/>
    <w:rsid w:val="002C5C25"/>
    <w:rsid w:val="002C6E00"/>
    <w:rsid w:val="002D0742"/>
    <w:rsid w:val="002D0973"/>
    <w:rsid w:val="002D13D2"/>
    <w:rsid w:val="002D5AFB"/>
    <w:rsid w:val="002D6BFB"/>
    <w:rsid w:val="002D793C"/>
    <w:rsid w:val="002E29E3"/>
    <w:rsid w:val="002E3824"/>
    <w:rsid w:val="002E5401"/>
    <w:rsid w:val="002E6209"/>
    <w:rsid w:val="002E6873"/>
    <w:rsid w:val="002E6BED"/>
    <w:rsid w:val="002E7F9D"/>
    <w:rsid w:val="002F011A"/>
    <w:rsid w:val="002F07AA"/>
    <w:rsid w:val="002F1DFC"/>
    <w:rsid w:val="002F5053"/>
    <w:rsid w:val="002F62FF"/>
    <w:rsid w:val="002F6BB9"/>
    <w:rsid w:val="002F6D91"/>
    <w:rsid w:val="00300028"/>
    <w:rsid w:val="00300FAE"/>
    <w:rsid w:val="00301865"/>
    <w:rsid w:val="00303A22"/>
    <w:rsid w:val="00305CE1"/>
    <w:rsid w:val="00307AFB"/>
    <w:rsid w:val="003103D5"/>
    <w:rsid w:val="003122FC"/>
    <w:rsid w:val="0031434F"/>
    <w:rsid w:val="00315A5C"/>
    <w:rsid w:val="003163C8"/>
    <w:rsid w:val="00316EFE"/>
    <w:rsid w:val="0031718B"/>
    <w:rsid w:val="00317BD5"/>
    <w:rsid w:val="00322AA0"/>
    <w:rsid w:val="0032310C"/>
    <w:rsid w:val="00323C4F"/>
    <w:rsid w:val="00327BC5"/>
    <w:rsid w:val="00327FD1"/>
    <w:rsid w:val="00332D64"/>
    <w:rsid w:val="00333A49"/>
    <w:rsid w:val="00334B4C"/>
    <w:rsid w:val="0033595E"/>
    <w:rsid w:val="003363AC"/>
    <w:rsid w:val="00336979"/>
    <w:rsid w:val="00341512"/>
    <w:rsid w:val="0034197A"/>
    <w:rsid w:val="0034289A"/>
    <w:rsid w:val="00346187"/>
    <w:rsid w:val="003462F6"/>
    <w:rsid w:val="0034797D"/>
    <w:rsid w:val="00351509"/>
    <w:rsid w:val="00353C2A"/>
    <w:rsid w:val="003550B5"/>
    <w:rsid w:val="003569CE"/>
    <w:rsid w:val="0036497D"/>
    <w:rsid w:val="00364DDF"/>
    <w:rsid w:val="0036537D"/>
    <w:rsid w:val="00366829"/>
    <w:rsid w:val="00366FFA"/>
    <w:rsid w:val="003678FE"/>
    <w:rsid w:val="003736E7"/>
    <w:rsid w:val="00374294"/>
    <w:rsid w:val="00376C7B"/>
    <w:rsid w:val="00383416"/>
    <w:rsid w:val="0038461B"/>
    <w:rsid w:val="00386862"/>
    <w:rsid w:val="003905EF"/>
    <w:rsid w:val="00391370"/>
    <w:rsid w:val="00391455"/>
    <w:rsid w:val="00392CF0"/>
    <w:rsid w:val="00395BA3"/>
    <w:rsid w:val="00395F64"/>
    <w:rsid w:val="00397772"/>
    <w:rsid w:val="00397E4C"/>
    <w:rsid w:val="003A07C5"/>
    <w:rsid w:val="003A0DEA"/>
    <w:rsid w:val="003A2312"/>
    <w:rsid w:val="003A2892"/>
    <w:rsid w:val="003A2EF6"/>
    <w:rsid w:val="003A7529"/>
    <w:rsid w:val="003B0F9A"/>
    <w:rsid w:val="003B1209"/>
    <w:rsid w:val="003B1395"/>
    <w:rsid w:val="003B13FB"/>
    <w:rsid w:val="003B1E04"/>
    <w:rsid w:val="003B2723"/>
    <w:rsid w:val="003B3D15"/>
    <w:rsid w:val="003B4781"/>
    <w:rsid w:val="003B4F92"/>
    <w:rsid w:val="003B76CF"/>
    <w:rsid w:val="003C1C76"/>
    <w:rsid w:val="003C2BE1"/>
    <w:rsid w:val="003C33FD"/>
    <w:rsid w:val="003C37E9"/>
    <w:rsid w:val="003C3CE0"/>
    <w:rsid w:val="003C5508"/>
    <w:rsid w:val="003C67E0"/>
    <w:rsid w:val="003C7D94"/>
    <w:rsid w:val="003D0506"/>
    <w:rsid w:val="003D40D9"/>
    <w:rsid w:val="003D5B03"/>
    <w:rsid w:val="003D7D31"/>
    <w:rsid w:val="003E350F"/>
    <w:rsid w:val="003E3A63"/>
    <w:rsid w:val="003E4908"/>
    <w:rsid w:val="003E5016"/>
    <w:rsid w:val="003F105A"/>
    <w:rsid w:val="003F281F"/>
    <w:rsid w:val="003F370E"/>
    <w:rsid w:val="003F50B0"/>
    <w:rsid w:val="003F657A"/>
    <w:rsid w:val="003F737E"/>
    <w:rsid w:val="00401068"/>
    <w:rsid w:val="00401DB6"/>
    <w:rsid w:val="0040272A"/>
    <w:rsid w:val="004040B1"/>
    <w:rsid w:val="00405CFF"/>
    <w:rsid w:val="004063B6"/>
    <w:rsid w:val="00406C1E"/>
    <w:rsid w:val="00407CB7"/>
    <w:rsid w:val="00412245"/>
    <w:rsid w:val="00412D93"/>
    <w:rsid w:val="00416833"/>
    <w:rsid w:val="00422850"/>
    <w:rsid w:val="00427F4E"/>
    <w:rsid w:val="00433A8F"/>
    <w:rsid w:val="004344B9"/>
    <w:rsid w:val="00440132"/>
    <w:rsid w:val="00443506"/>
    <w:rsid w:val="00446C7C"/>
    <w:rsid w:val="004472B1"/>
    <w:rsid w:val="00447A7D"/>
    <w:rsid w:val="00447F89"/>
    <w:rsid w:val="00451AF1"/>
    <w:rsid w:val="004529A6"/>
    <w:rsid w:val="00455278"/>
    <w:rsid w:val="00456588"/>
    <w:rsid w:val="00461388"/>
    <w:rsid w:val="004615DC"/>
    <w:rsid w:val="00461E83"/>
    <w:rsid w:val="00462117"/>
    <w:rsid w:val="00462466"/>
    <w:rsid w:val="004624BB"/>
    <w:rsid w:val="00462680"/>
    <w:rsid w:val="00462CE0"/>
    <w:rsid w:val="004631E6"/>
    <w:rsid w:val="00463FA2"/>
    <w:rsid w:val="004640D4"/>
    <w:rsid w:val="004707A1"/>
    <w:rsid w:val="004725AC"/>
    <w:rsid w:val="004749C2"/>
    <w:rsid w:val="004801ED"/>
    <w:rsid w:val="00483A6B"/>
    <w:rsid w:val="00484C2B"/>
    <w:rsid w:val="0048750D"/>
    <w:rsid w:val="00490295"/>
    <w:rsid w:val="004902AB"/>
    <w:rsid w:val="00490BAD"/>
    <w:rsid w:val="004949A2"/>
    <w:rsid w:val="00495AFE"/>
    <w:rsid w:val="00495B60"/>
    <w:rsid w:val="00495DB2"/>
    <w:rsid w:val="004A0185"/>
    <w:rsid w:val="004A0E79"/>
    <w:rsid w:val="004A1378"/>
    <w:rsid w:val="004A2664"/>
    <w:rsid w:val="004A2D32"/>
    <w:rsid w:val="004A2D45"/>
    <w:rsid w:val="004A34DD"/>
    <w:rsid w:val="004B0DAE"/>
    <w:rsid w:val="004B4E7C"/>
    <w:rsid w:val="004B519F"/>
    <w:rsid w:val="004B53F5"/>
    <w:rsid w:val="004B6CCE"/>
    <w:rsid w:val="004B79B1"/>
    <w:rsid w:val="004C0573"/>
    <w:rsid w:val="004C6C8F"/>
    <w:rsid w:val="004C6D29"/>
    <w:rsid w:val="004C7775"/>
    <w:rsid w:val="004D3E12"/>
    <w:rsid w:val="004D47C8"/>
    <w:rsid w:val="004E0868"/>
    <w:rsid w:val="004E350E"/>
    <w:rsid w:val="004E38AE"/>
    <w:rsid w:val="004E4CC0"/>
    <w:rsid w:val="004E6976"/>
    <w:rsid w:val="004E699F"/>
    <w:rsid w:val="004E6EFF"/>
    <w:rsid w:val="004E7ACB"/>
    <w:rsid w:val="004F014D"/>
    <w:rsid w:val="004F1E92"/>
    <w:rsid w:val="004F2A13"/>
    <w:rsid w:val="004F5423"/>
    <w:rsid w:val="004F5B32"/>
    <w:rsid w:val="004F6021"/>
    <w:rsid w:val="004F61EE"/>
    <w:rsid w:val="004F6972"/>
    <w:rsid w:val="0050500A"/>
    <w:rsid w:val="00506F4F"/>
    <w:rsid w:val="005075EB"/>
    <w:rsid w:val="0050764E"/>
    <w:rsid w:val="005127E0"/>
    <w:rsid w:val="00514ECF"/>
    <w:rsid w:val="00523FA3"/>
    <w:rsid w:val="00524874"/>
    <w:rsid w:val="00524B63"/>
    <w:rsid w:val="00526FD9"/>
    <w:rsid w:val="00527467"/>
    <w:rsid w:val="00527FB2"/>
    <w:rsid w:val="005344DF"/>
    <w:rsid w:val="00543F06"/>
    <w:rsid w:val="00545631"/>
    <w:rsid w:val="00546C04"/>
    <w:rsid w:val="00547A12"/>
    <w:rsid w:val="0055066C"/>
    <w:rsid w:val="00551E29"/>
    <w:rsid w:val="00553676"/>
    <w:rsid w:val="00556666"/>
    <w:rsid w:val="0056762B"/>
    <w:rsid w:val="005677E6"/>
    <w:rsid w:val="00570EEB"/>
    <w:rsid w:val="00575ABC"/>
    <w:rsid w:val="005766AF"/>
    <w:rsid w:val="0058077B"/>
    <w:rsid w:val="0058381D"/>
    <w:rsid w:val="00586D4F"/>
    <w:rsid w:val="00587557"/>
    <w:rsid w:val="00590707"/>
    <w:rsid w:val="005944B3"/>
    <w:rsid w:val="005952E3"/>
    <w:rsid w:val="005973CF"/>
    <w:rsid w:val="00597C63"/>
    <w:rsid w:val="00597DDE"/>
    <w:rsid w:val="005A14C5"/>
    <w:rsid w:val="005A234D"/>
    <w:rsid w:val="005A2F52"/>
    <w:rsid w:val="005A5CB3"/>
    <w:rsid w:val="005A63D1"/>
    <w:rsid w:val="005B2075"/>
    <w:rsid w:val="005B3471"/>
    <w:rsid w:val="005B41AC"/>
    <w:rsid w:val="005B588A"/>
    <w:rsid w:val="005B792E"/>
    <w:rsid w:val="005B7AE8"/>
    <w:rsid w:val="005C1C67"/>
    <w:rsid w:val="005C22BA"/>
    <w:rsid w:val="005C2433"/>
    <w:rsid w:val="005C3F15"/>
    <w:rsid w:val="005C5CEE"/>
    <w:rsid w:val="005C602B"/>
    <w:rsid w:val="005C7157"/>
    <w:rsid w:val="005D1FAA"/>
    <w:rsid w:val="005D2618"/>
    <w:rsid w:val="005D68AF"/>
    <w:rsid w:val="005E16A8"/>
    <w:rsid w:val="005E1959"/>
    <w:rsid w:val="005E37FB"/>
    <w:rsid w:val="005E543A"/>
    <w:rsid w:val="005E7799"/>
    <w:rsid w:val="005E7FBD"/>
    <w:rsid w:val="005F446B"/>
    <w:rsid w:val="00600CD1"/>
    <w:rsid w:val="0060142B"/>
    <w:rsid w:val="00602E89"/>
    <w:rsid w:val="00603891"/>
    <w:rsid w:val="00606A4A"/>
    <w:rsid w:val="00606AB4"/>
    <w:rsid w:val="0061270F"/>
    <w:rsid w:val="00613770"/>
    <w:rsid w:val="006141EA"/>
    <w:rsid w:val="00616811"/>
    <w:rsid w:val="00617923"/>
    <w:rsid w:val="00624B08"/>
    <w:rsid w:val="00624E71"/>
    <w:rsid w:val="006253AF"/>
    <w:rsid w:val="0062596F"/>
    <w:rsid w:val="006268A6"/>
    <w:rsid w:val="0063153B"/>
    <w:rsid w:val="00632E0A"/>
    <w:rsid w:val="00633B53"/>
    <w:rsid w:val="00633FDD"/>
    <w:rsid w:val="0063577E"/>
    <w:rsid w:val="006365C7"/>
    <w:rsid w:val="0063681B"/>
    <w:rsid w:val="00636895"/>
    <w:rsid w:val="00637E08"/>
    <w:rsid w:val="006403AC"/>
    <w:rsid w:val="00641124"/>
    <w:rsid w:val="00641C90"/>
    <w:rsid w:val="006431F8"/>
    <w:rsid w:val="00643CB4"/>
    <w:rsid w:val="00644A6D"/>
    <w:rsid w:val="00647538"/>
    <w:rsid w:val="0064772C"/>
    <w:rsid w:val="00650950"/>
    <w:rsid w:val="006510E5"/>
    <w:rsid w:val="00654924"/>
    <w:rsid w:val="00657279"/>
    <w:rsid w:val="00657AC2"/>
    <w:rsid w:val="00657E1A"/>
    <w:rsid w:val="006608B7"/>
    <w:rsid w:val="006642FD"/>
    <w:rsid w:val="00672641"/>
    <w:rsid w:val="006727B5"/>
    <w:rsid w:val="006737BB"/>
    <w:rsid w:val="00675D2F"/>
    <w:rsid w:val="00681BE9"/>
    <w:rsid w:val="0068445E"/>
    <w:rsid w:val="00684B34"/>
    <w:rsid w:val="00685A48"/>
    <w:rsid w:val="00685AB8"/>
    <w:rsid w:val="00692E86"/>
    <w:rsid w:val="006942B7"/>
    <w:rsid w:val="006A1C35"/>
    <w:rsid w:val="006A3858"/>
    <w:rsid w:val="006A39B0"/>
    <w:rsid w:val="006A407C"/>
    <w:rsid w:val="006B0256"/>
    <w:rsid w:val="006B2C0F"/>
    <w:rsid w:val="006B3356"/>
    <w:rsid w:val="006B4F8D"/>
    <w:rsid w:val="006B6B4F"/>
    <w:rsid w:val="006C32C5"/>
    <w:rsid w:val="006C50AB"/>
    <w:rsid w:val="006C68D8"/>
    <w:rsid w:val="006C7ACD"/>
    <w:rsid w:val="006D14FC"/>
    <w:rsid w:val="006D2A83"/>
    <w:rsid w:val="006D2E8B"/>
    <w:rsid w:val="006D327A"/>
    <w:rsid w:val="006D3299"/>
    <w:rsid w:val="006D42CA"/>
    <w:rsid w:val="006D476F"/>
    <w:rsid w:val="006D54B6"/>
    <w:rsid w:val="006D54BD"/>
    <w:rsid w:val="006D6F72"/>
    <w:rsid w:val="006D76DF"/>
    <w:rsid w:val="006D7A91"/>
    <w:rsid w:val="006E49A8"/>
    <w:rsid w:val="006F06D9"/>
    <w:rsid w:val="006F1D09"/>
    <w:rsid w:val="0070163F"/>
    <w:rsid w:val="00702293"/>
    <w:rsid w:val="007031BE"/>
    <w:rsid w:val="00705D75"/>
    <w:rsid w:val="00710D57"/>
    <w:rsid w:val="007129AD"/>
    <w:rsid w:val="00713D91"/>
    <w:rsid w:val="007170C6"/>
    <w:rsid w:val="007173AC"/>
    <w:rsid w:val="007204A5"/>
    <w:rsid w:val="007205D3"/>
    <w:rsid w:val="007265D8"/>
    <w:rsid w:val="0073343D"/>
    <w:rsid w:val="00733A48"/>
    <w:rsid w:val="007351C3"/>
    <w:rsid w:val="007353EB"/>
    <w:rsid w:val="007362C9"/>
    <w:rsid w:val="00736AC9"/>
    <w:rsid w:val="0073709B"/>
    <w:rsid w:val="00740A04"/>
    <w:rsid w:val="00740C23"/>
    <w:rsid w:val="00741FEC"/>
    <w:rsid w:val="00742440"/>
    <w:rsid w:val="00742B2F"/>
    <w:rsid w:val="0074499A"/>
    <w:rsid w:val="0074510D"/>
    <w:rsid w:val="00745D46"/>
    <w:rsid w:val="00753D98"/>
    <w:rsid w:val="007547E0"/>
    <w:rsid w:val="00754D53"/>
    <w:rsid w:val="00755591"/>
    <w:rsid w:val="007558D1"/>
    <w:rsid w:val="007621D5"/>
    <w:rsid w:val="00764C22"/>
    <w:rsid w:val="00775624"/>
    <w:rsid w:val="00776934"/>
    <w:rsid w:val="00781CF8"/>
    <w:rsid w:val="00781F00"/>
    <w:rsid w:val="007837D7"/>
    <w:rsid w:val="00784BAB"/>
    <w:rsid w:val="00785719"/>
    <w:rsid w:val="00794233"/>
    <w:rsid w:val="0079474C"/>
    <w:rsid w:val="007947F2"/>
    <w:rsid w:val="007954D1"/>
    <w:rsid w:val="00795B12"/>
    <w:rsid w:val="00796F77"/>
    <w:rsid w:val="007979EA"/>
    <w:rsid w:val="00797B75"/>
    <w:rsid w:val="007A0CC6"/>
    <w:rsid w:val="007A4D0C"/>
    <w:rsid w:val="007A649D"/>
    <w:rsid w:val="007A6AAC"/>
    <w:rsid w:val="007A6C43"/>
    <w:rsid w:val="007B0DF4"/>
    <w:rsid w:val="007B345B"/>
    <w:rsid w:val="007B35B9"/>
    <w:rsid w:val="007B3B0B"/>
    <w:rsid w:val="007B4A09"/>
    <w:rsid w:val="007B64B9"/>
    <w:rsid w:val="007C25B2"/>
    <w:rsid w:val="007D0194"/>
    <w:rsid w:val="007D3454"/>
    <w:rsid w:val="007D3CCA"/>
    <w:rsid w:val="007D7CD1"/>
    <w:rsid w:val="007E0880"/>
    <w:rsid w:val="007E0DA4"/>
    <w:rsid w:val="007E0E35"/>
    <w:rsid w:val="007E1B84"/>
    <w:rsid w:val="007E3A25"/>
    <w:rsid w:val="007E49CA"/>
    <w:rsid w:val="007E5D21"/>
    <w:rsid w:val="007F0323"/>
    <w:rsid w:val="007F0F13"/>
    <w:rsid w:val="007F442C"/>
    <w:rsid w:val="007F47E6"/>
    <w:rsid w:val="008051F1"/>
    <w:rsid w:val="00806685"/>
    <w:rsid w:val="00811487"/>
    <w:rsid w:val="0081282B"/>
    <w:rsid w:val="00815C9E"/>
    <w:rsid w:val="00816EBE"/>
    <w:rsid w:val="00820274"/>
    <w:rsid w:val="0082263A"/>
    <w:rsid w:val="008239D8"/>
    <w:rsid w:val="00824171"/>
    <w:rsid w:val="00830C77"/>
    <w:rsid w:val="00831BF2"/>
    <w:rsid w:val="00832A84"/>
    <w:rsid w:val="00833745"/>
    <w:rsid w:val="00833B03"/>
    <w:rsid w:val="00835C36"/>
    <w:rsid w:val="0083709E"/>
    <w:rsid w:val="0084061F"/>
    <w:rsid w:val="008417D7"/>
    <w:rsid w:val="008419B5"/>
    <w:rsid w:val="00842E41"/>
    <w:rsid w:val="0084579A"/>
    <w:rsid w:val="00846521"/>
    <w:rsid w:val="0084768E"/>
    <w:rsid w:val="00847DFB"/>
    <w:rsid w:val="00847F2A"/>
    <w:rsid w:val="00851D42"/>
    <w:rsid w:val="00853AF4"/>
    <w:rsid w:val="008625D0"/>
    <w:rsid w:val="0086544D"/>
    <w:rsid w:val="008717F0"/>
    <w:rsid w:val="0087230B"/>
    <w:rsid w:val="00873619"/>
    <w:rsid w:val="00874BDA"/>
    <w:rsid w:val="00874C75"/>
    <w:rsid w:val="00875604"/>
    <w:rsid w:val="008757C9"/>
    <w:rsid w:val="008809F1"/>
    <w:rsid w:val="008818E7"/>
    <w:rsid w:val="00882447"/>
    <w:rsid w:val="00882863"/>
    <w:rsid w:val="00882DF9"/>
    <w:rsid w:val="0088319F"/>
    <w:rsid w:val="00883BCA"/>
    <w:rsid w:val="00884399"/>
    <w:rsid w:val="008851F2"/>
    <w:rsid w:val="00885B43"/>
    <w:rsid w:val="00887181"/>
    <w:rsid w:val="00887E3F"/>
    <w:rsid w:val="008900BE"/>
    <w:rsid w:val="008938EA"/>
    <w:rsid w:val="00894612"/>
    <w:rsid w:val="00894817"/>
    <w:rsid w:val="00895D4E"/>
    <w:rsid w:val="00897282"/>
    <w:rsid w:val="00897903"/>
    <w:rsid w:val="008A5249"/>
    <w:rsid w:val="008A64C7"/>
    <w:rsid w:val="008A7C37"/>
    <w:rsid w:val="008B100A"/>
    <w:rsid w:val="008B1478"/>
    <w:rsid w:val="008B255B"/>
    <w:rsid w:val="008B2717"/>
    <w:rsid w:val="008B3FC4"/>
    <w:rsid w:val="008B4920"/>
    <w:rsid w:val="008B6EAC"/>
    <w:rsid w:val="008B7607"/>
    <w:rsid w:val="008C0F3B"/>
    <w:rsid w:val="008C4AAE"/>
    <w:rsid w:val="008C4D6C"/>
    <w:rsid w:val="008C5371"/>
    <w:rsid w:val="008C69B2"/>
    <w:rsid w:val="008C6C20"/>
    <w:rsid w:val="008C6EEA"/>
    <w:rsid w:val="008D1078"/>
    <w:rsid w:val="008D22FB"/>
    <w:rsid w:val="008D3152"/>
    <w:rsid w:val="008D3600"/>
    <w:rsid w:val="008D59D3"/>
    <w:rsid w:val="008D7541"/>
    <w:rsid w:val="008D7C6D"/>
    <w:rsid w:val="008E4797"/>
    <w:rsid w:val="008E6596"/>
    <w:rsid w:val="008F073C"/>
    <w:rsid w:val="008F15BE"/>
    <w:rsid w:val="008F3EE8"/>
    <w:rsid w:val="008F497C"/>
    <w:rsid w:val="008F6909"/>
    <w:rsid w:val="008F7BF1"/>
    <w:rsid w:val="00902036"/>
    <w:rsid w:val="00902EB6"/>
    <w:rsid w:val="00903113"/>
    <w:rsid w:val="00906449"/>
    <w:rsid w:val="009079FC"/>
    <w:rsid w:val="009100FD"/>
    <w:rsid w:val="00912ADF"/>
    <w:rsid w:val="009138BB"/>
    <w:rsid w:val="0091541F"/>
    <w:rsid w:val="00916BD8"/>
    <w:rsid w:val="00922051"/>
    <w:rsid w:val="00922260"/>
    <w:rsid w:val="0092332C"/>
    <w:rsid w:val="00927579"/>
    <w:rsid w:val="00927B8A"/>
    <w:rsid w:val="00936013"/>
    <w:rsid w:val="00944568"/>
    <w:rsid w:val="00944776"/>
    <w:rsid w:val="00947D54"/>
    <w:rsid w:val="0095186E"/>
    <w:rsid w:val="009532CF"/>
    <w:rsid w:val="00955F33"/>
    <w:rsid w:val="009564A6"/>
    <w:rsid w:val="00956FA9"/>
    <w:rsid w:val="009600C5"/>
    <w:rsid w:val="009600F9"/>
    <w:rsid w:val="009607D9"/>
    <w:rsid w:val="0096512F"/>
    <w:rsid w:val="00965AE1"/>
    <w:rsid w:val="00965CEB"/>
    <w:rsid w:val="0096781B"/>
    <w:rsid w:val="0097024E"/>
    <w:rsid w:val="00970444"/>
    <w:rsid w:val="00975D09"/>
    <w:rsid w:val="009760DC"/>
    <w:rsid w:val="0097751C"/>
    <w:rsid w:val="0098150C"/>
    <w:rsid w:val="009822B7"/>
    <w:rsid w:val="00992032"/>
    <w:rsid w:val="00992AA9"/>
    <w:rsid w:val="00994C70"/>
    <w:rsid w:val="00995029"/>
    <w:rsid w:val="0099727B"/>
    <w:rsid w:val="009A39B9"/>
    <w:rsid w:val="009B2CF4"/>
    <w:rsid w:val="009B3081"/>
    <w:rsid w:val="009B4675"/>
    <w:rsid w:val="009B51A6"/>
    <w:rsid w:val="009B59A2"/>
    <w:rsid w:val="009B5F20"/>
    <w:rsid w:val="009C1812"/>
    <w:rsid w:val="009C1E7D"/>
    <w:rsid w:val="009C36C9"/>
    <w:rsid w:val="009C39F1"/>
    <w:rsid w:val="009C6586"/>
    <w:rsid w:val="009C7274"/>
    <w:rsid w:val="009C73B4"/>
    <w:rsid w:val="009C7E91"/>
    <w:rsid w:val="009D0321"/>
    <w:rsid w:val="009D21EC"/>
    <w:rsid w:val="009D32ED"/>
    <w:rsid w:val="009D53E5"/>
    <w:rsid w:val="009D5DA9"/>
    <w:rsid w:val="009E093A"/>
    <w:rsid w:val="009E7C4D"/>
    <w:rsid w:val="009F0179"/>
    <w:rsid w:val="009F1D60"/>
    <w:rsid w:val="009F2EF3"/>
    <w:rsid w:val="009F54D7"/>
    <w:rsid w:val="009F68E7"/>
    <w:rsid w:val="009F7F93"/>
    <w:rsid w:val="00A00E50"/>
    <w:rsid w:val="00A00FA6"/>
    <w:rsid w:val="00A01D08"/>
    <w:rsid w:val="00A05FB9"/>
    <w:rsid w:val="00A063F4"/>
    <w:rsid w:val="00A067B9"/>
    <w:rsid w:val="00A10857"/>
    <w:rsid w:val="00A129CB"/>
    <w:rsid w:val="00A15727"/>
    <w:rsid w:val="00A17540"/>
    <w:rsid w:val="00A2430D"/>
    <w:rsid w:val="00A24DDD"/>
    <w:rsid w:val="00A24DEA"/>
    <w:rsid w:val="00A25A06"/>
    <w:rsid w:val="00A25EB8"/>
    <w:rsid w:val="00A261B2"/>
    <w:rsid w:val="00A27D3D"/>
    <w:rsid w:val="00A27EAC"/>
    <w:rsid w:val="00A30943"/>
    <w:rsid w:val="00A334E8"/>
    <w:rsid w:val="00A33A96"/>
    <w:rsid w:val="00A34183"/>
    <w:rsid w:val="00A34F45"/>
    <w:rsid w:val="00A350D7"/>
    <w:rsid w:val="00A36FF7"/>
    <w:rsid w:val="00A410B0"/>
    <w:rsid w:val="00A41C95"/>
    <w:rsid w:val="00A43397"/>
    <w:rsid w:val="00A43728"/>
    <w:rsid w:val="00A44392"/>
    <w:rsid w:val="00A4767F"/>
    <w:rsid w:val="00A538B0"/>
    <w:rsid w:val="00A55764"/>
    <w:rsid w:val="00A56B5E"/>
    <w:rsid w:val="00A6084F"/>
    <w:rsid w:val="00A6210B"/>
    <w:rsid w:val="00A62777"/>
    <w:rsid w:val="00A645D6"/>
    <w:rsid w:val="00A651D0"/>
    <w:rsid w:val="00A65553"/>
    <w:rsid w:val="00A66675"/>
    <w:rsid w:val="00A67289"/>
    <w:rsid w:val="00A716EE"/>
    <w:rsid w:val="00A71E83"/>
    <w:rsid w:val="00A75208"/>
    <w:rsid w:val="00A76FBC"/>
    <w:rsid w:val="00A838C2"/>
    <w:rsid w:val="00A8559B"/>
    <w:rsid w:val="00A85863"/>
    <w:rsid w:val="00A86091"/>
    <w:rsid w:val="00A87005"/>
    <w:rsid w:val="00A87D37"/>
    <w:rsid w:val="00A902BC"/>
    <w:rsid w:val="00A91613"/>
    <w:rsid w:val="00A91A7C"/>
    <w:rsid w:val="00A91F5C"/>
    <w:rsid w:val="00A928A9"/>
    <w:rsid w:val="00A9402D"/>
    <w:rsid w:val="00A96BB4"/>
    <w:rsid w:val="00AA05D8"/>
    <w:rsid w:val="00AA17E6"/>
    <w:rsid w:val="00AB120D"/>
    <w:rsid w:val="00AB1C18"/>
    <w:rsid w:val="00AB4C03"/>
    <w:rsid w:val="00AB61F8"/>
    <w:rsid w:val="00AB6743"/>
    <w:rsid w:val="00AC1021"/>
    <w:rsid w:val="00AC2C2E"/>
    <w:rsid w:val="00AC78F5"/>
    <w:rsid w:val="00AD1D2C"/>
    <w:rsid w:val="00AD420E"/>
    <w:rsid w:val="00AD53BE"/>
    <w:rsid w:val="00AE2321"/>
    <w:rsid w:val="00AE31C0"/>
    <w:rsid w:val="00AE399E"/>
    <w:rsid w:val="00AE3BBF"/>
    <w:rsid w:val="00AE7F28"/>
    <w:rsid w:val="00AF0A71"/>
    <w:rsid w:val="00AF16AA"/>
    <w:rsid w:val="00AF1C03"/>
    <w:rsid w:val="00AF3F8F"/>
    <w:rsid w:val="00AF6053"/>
    <w:rsid w:val="00AF67C7"/>
    <w:rsid w:val="00AF7CB2"/>
    <w:rsid w:val="00B011E7"/>
    <w:rsid w:val="00B019E8"/>
    <w:rsid w:val="00B03A4B"/>
    <w:rsid w:val="00B05599"/>
    <w:rsid w:val="00B06D29"/>
    <w:rsid w:val="00B06F8E"/>
    <w:rsid w:val="00B06FA4"/>
    <w:rsid w:val="00B0758D"/>
    <w:rsid w:val="00B10D56"/>
    <w:rsid w:val="00B1159B"/>
    <w:rsid w:val="00B11ECF"/>
    <w:rsid w:val="00B14E81"/>
    <w:rsid w:val="00B16FED"/>
    <w:rsid w:val="00B208C7"/>
    <w:rsid w:val="00B2750E"/>
    <w:rsid w:val="00B306B0"/>
    <w:rsid w:val="00B33C57"/>
    <w:rsid w:val="00B33DF0"/>
    <w:rsid w:val="00B34DFB"/>
    <w:rsid w:val="00B3660E"/>
    <w:rsid w:val="00B368BA"/>
    <w:rsid w:val="00B40346"/>
    <w:rsid w:val="00B44E41"/>
    <w:rsid w:val="00B452BC"/>
    <w:rsid w:val="00B5391A"/>
    <w:rsid w:val="00B54600"/>
    <w:rsid w:val="00B61034"/>
    <w:rsid w:val="00B61972"/>
    <w:rsid w:val="00B64050"/>
    <w:rsid w:val="00B64106"/>
    <w:rsid w:val="00B71BA3"/>
    <w:rsid w:val="00B71E32"/>
    <w:rsid w:val="00B74159"/>
    <w:rsid w:val="00B74180"/>
    <w:rsid w:val="00B74719"/>
    <w:rsid w:val="00B76CC4"/>
    <w:rsid w:val="00B8418A"/>
    <w:rsid w:val="00B8446A"/>
    <w:rsid w:val="00B86C54"/>
    <w:rsid w:val="00B86C8E"/>
    <w:rsid w:val="00B87FD2"/>
    <w:rsid w:val="00B90604"/>
    <w:rsid w:val="00B915D2"/>
    <w:rsid w:val="00B92BB5"/>
    <w:rsid w:val="00B9488E"/>
    <w:rsid w:val="00BA0972"/>
    <w:rsid w:val="00BA12D1"/>
    <w:rsid w:val="00BA4B17"/>
    <w:rsid w:val="00BA5063"/>
    <w:rsid w:val="00BA5E0D"/>
    <w:rsid w:val="00BA5E4E"/>
    <w:rsid w:val="00BA7D7D"/>
    <w:rsid w:val="00BB7E08"/>
    <w:rsid w:val="00BC12F7"/>
    <w:rsid w:val="00BC19F6"/>
    <w:rsid w:val="00BC20A2"/>
    <w:rsid w:val="00BC52CF"/>
    <w:rsid w:val="00BC58E0"/>
    <w:rsid w:val="00BC624B"/>
    <w:rsid w:val="00BC6577"/>
    <w:rsid w:val="00BD0DA6"/>
    <w:rsid w:val="00BD346F"/>
    <w:rsid w:val="00BD549D"/>
    <w:rsid w:val="00BD6F84"/>
    <w:rsid w:val="00BD70D0"/>
    <w:rsid w:val="00BE11BD"/>
    <w:rsid w:val="00BE16DE"/>
    <w:rsid w:val="00BE4AB1"/>
    <w:rsid w:val="00BE69CB"/>
    <w:rsid w:val="00BE7919"/>
    <w:rsid w:val="00BE7C45"/>
    <w:rsid w:val="00BF123D"/>
    <w:rsid w:val="00BF1BC3"/>
    <w:rsid w:val="00BF20ED"/>
    <w:rsid w:val="00BF46C8"/>
    <w:rsid w:val="00BF520B"/>
    <w:rsid w:val="00BF567D"/>
    <w:rsid w:val="00BF5BEA"/>
    <w:rsid w:val="00C0146D"/>
    <w:rsid w:val="00C05A53"/>
    <w:rsid w:val="00C05A62"/>
    <w:rsid w:val="00C06246"/>
    <w:rsid w:val="00C07E99"/>
    <w:rsid w:val="00C11C0D"/>
    <w:rsid w:val="00C147BB"/>
    <w:rsid w:val="00C1641A"/>
    <w:rsid w:val="00C169C7"/>
    <w:rsid w:val="00C17DC4"/>
    <w:rsid w:val="00C21FF2"/>
    <w:rsid w:val="00C23E9C"/>
    <w:rsid w:val="00C24A08"/>
    <w:rsid w:val="00C25538"/>
    <w:rsid w:val="00C258A5"/>
    <w:rsid w:val="00C25D99"/>
    <w:rsid w:val="00C266EF"/>
    <w:rsid w:val="00C27015"/>
    <w:rsid w:val="00C27A95"/>
    <w:rsid w:val="00C27FF3"/>
    <w:rsid w:val="00C304BF"/>
    <w:rsid w:val="00C306C9"/>
    <w:rsid w:val="00C3359F"/>
    <w:rsid w:val="00C35221"/>
    <w:rsid w:val="00C3557F"/>
    <w:rsid w:val="00C36307"/>
    <w:rsid w:val="00C41536"/>
    <w:rsid w:val="00C415F1"/>
    <w:rsid w:val="00C44E7F"/>
    <w:rsid w:val="00C45704"/>
    <w:rsid w:val="00C46184"/>
    <w:rsid w:val="00C503B9"/>
    <w:rsid w:val="00C50B58"/>
    <w:rsid w:val="00C5483A"/>
    <w:rsid w:val="00C616E3"/>
    <w:rsid w:val="00C62B5A"/>
    <w:rsid w:val="00C63557"/>
    <w:rsid w:val="00C6376A"/>
    <w:rsid w:val="00C638F0"/>
    <w:rsid w:val="00C64175"/>
    <w:rsid w:val="00C65637"/>
    <w:rsid w:val="00C67FDC"/>
    <w:rsid w:val="00C72145"/>
    <w:rsid w:val="00C723BF"/>
    <w:rsid w:val="00C727A2"/>
    <w:rsid w:val="00C7663B"/>
    <w:rsid w:val="00C81EA3"/>
    <w:rsid w:val="00C84E10"/>
    <w:rsid w:val="00C86DA4"/>
    <w:rsid w:val="00C871A4"/>
    <w:rsid w:val="00C941D3"/>
    <w:rsid w:val="00C96A92"/>
    <w:rsid w:val="00C97548"/>
    <w:rsid w:val="00CA0234"/>
    <w:rsid w:val="00CA136B"/>
    <w:rsid w:val="00CA1443"/>
    <w:rsid w:val="00CA2145"/>
    <w:rsid w:val="00CA2DB0"/>
    <w:rsid w:val="00CA2F44"/>
    <w:rsid w:val="00CA6D9E"/>
    <w:rsid w:val="00CA78EB"/>
    <w:rsid w:val="00CB2485"/>
    <w:rsid w:val="00CB3F22"/>
    <w:rsid w:val="00CC1B60"/>
    <w:rsid w:val="00CC4A72"/>
    <w:rsid w:val="00CC64E8"/>
    <w:rsid w:val="00CC6CD1"/>
    <w:rsid w:val="00CC7F01"/>
    <w:rsid w:val="00CD0D63"/>
    <w:rsid w:val="00CD218E"/>
    <w:rsid w:val="00CD54C2"/>
    <w:rsid w:val="00CE153B"/>
    <w:rsid w:val="00CE1C46"/>
    <w:rsid w:val="00CE3756"/>
    <w:rsid w:val="00CE3C9C"/>
    <w:rsid w:val="00CE4579"/>
    <w:rsid w:val="00CE54DB"/>
    <w:rsid w:val="00CF08BD"/>
    <w:rsid w:val="00CF16FF"/>
    <w:rsid w:val="00CF74DB"/>
    <w:rsid w:val="00D03941"/>
    <w:rsid w:val="00D04248"/>
    <w:rsid w:val="00D048E8"/>
    <w:rsid w:val="00D0614E"/>
    <w:rsid w:val="00D1006A"/>
    <w:rsid w:val="00D1225F"/>
    <w:rsid w:val="00D13557"/>
    <w:rsid w:val="00D16E01"/>
    <w:rsid w:val="00D16E99"/>
    <w:rsid w:val="00D21211"/>
    <w:rsid w:val="00D21893"/>
    <w:rsid w:val="00D22503"/>
    <w:rsid w:val="00D25D56"/>
    <w:rsid w:val="00D264FF"/>
    <w:rsid w:val="00D2671F"/>
    <w:rsid w:val="00D279E9"/>
    <w:rsid w:val="00D27E39"/>
    <w:rsid w:val="00D314B3"/>
    <w:rsid w:val="00D32019"/>
    <w:rsid w:val="00D326C5"/>
    <w:rsid w:val="00D32F22"/>
    <w:rsid w:val="00D354F9"/>
    <w:rsid w:val="00D368C3"/>
    <w:rsid w:val="00D36DFE"/>
    <w:rsid w:val="00D372E2"/>
    <w:rsid w:val="00D40581"/>
    <w:rsid w:val="00D41421"/>
    <w:rsid w:val="00D46AD0"/>
    <w:rsid w:val="00D52ABE"/>
    <w:rsid w:val="00D53A44"/>
    <w:rsid w:val="00D54E05"/>
    <w:rsid w:val="00D556A2"/>
    <w:rsid w:val="00D557EB"/>
    <w:rsid w:val="00D6635D"/>
    <w:rsid w:val="00D717B2"/>
    <w:rsid w:val="00D7482E"/>
    <w:rsid w:val="00D74990"/>
    <w:rsid w:val="00D74E1A"/>
    <w:rsid w:val="00D76DEF"/>
    <w:rsid w:val="00D7709C"/>
    <w:rsid w:val="00D80FA9"/>
    <w:rsid w:val="00D85061"/>
    <w:rsid w:val="00D85175"/>
    <w:rsid w:val="00D9066D"/>
    <w:rsid w:val="00D92B73"/>
    <w:rsid w:val="00D942CB"/>
    <w:rsid w:val="00D94F80"/>
    <w:rsid w:val="00DA19B2"/>
    <w:rsid w:val="00DA51BB"/>
    <w:rsid w:val="00DA5375"/>
    <w:rsid w:val="00DA61F7"/>
    <w:rsid w:val="00DA620C"/>
    <w:rsid w:val="00DA6BCC"/>
    <w:rsid w:val="00DB2ACB"/>
    <w:rsid w:val="00DB7041"/>
    <w:rsid w:val="00DB715F"/>
    <w:rsid w:val="00DB728D"/>
    <w:rsid w:val="00DB7A73"/>
    <w:rsid w:val="00DC2783"/>
    <w:rsid w:val="00DC2BD3"/>
    <w:rsid w:val="00DC2DC6"/>
    <w:rsid w:val="00DC32EB"/>
    <w:rsid w:val="00DC5D36"/>
    <w:rsid w:val="00DC7583"/>
    <w:rsid w:val="00DC7A69"/>
    <w:rsid w:val="00DD0B3E"/>
    <w:rsid w:val="00DD207F"/>
    <w:rsid w:val="00DD2206"/>
    <w:rsid w:val="00DD3947"/>
    <w:rsid w:val="00DD66C5"/>
    <w:rsid w:val="00DD743A"/>
    <w:rsid w:val="00DD76BB"/>
    <w:rsid w:val="00DD784B"/>
    <w:rsid w:val="00DE0171"/>
    <w:rsid w:val="00DE0226"/>
    <w:rsid w:val="00DE34B7"/>
    <w:rsid w:val="00DE50B2"/>
    <w:rsid w:val="00DE5F7E"/>
    <w:rsid w:val="00DE6476"/>
    <w:rsid w:val="00DF0D09"/>
    <w:rsid w:val="00DF38C7"/>
    <w:rsid w:val="00DF3DA9"/>
    <w:rsid w:val="00DF792B"/>
    <w:rsid w:val="00E02EAC"/>
    <w:rsid w:val="00E02EDD"/>
    <w:rsid w:val="00E04E17"/>
    <w:rsid w:val="00E05979"/>
    <w:rsid w:val="00E0604D"/>
    <w:rsid w:val="00E07059"/>
    <w:rsid w:val="00E07243"/>
    <w:rsid w:val="00E0750F"/>
    <w:rsid w:val="00E10FD3"/>
    <w:rsid w:val="00E12BDD"/>
    <w:rsid w:val="00E15634"/>
    <w:rsid w:val="00E216DC"/>
    <w:rsid w:val="00E257D9"/>
    <w:rsid w:val="00E30066"/>
    <w:rsid w:val="00E30F43"/>
    <w:rsid w:val="00E3203C"/>
    <w:rsid w:val="00E32F8D"/>
    <w:rsid w:val="00E338F8"/>
    <w:rsid w:val="00E33DA7"/>
    <w:rsid w:val="00E4131E"/>
    <w:rsid w:val="00E45C19"/>
    <w:rsid w:val="00E53029"/>
    <w:rsid w:val="00E53FD8"/>
    <w:rsid w:val="00E64877"/>
    <w:rsid w:val="00E66208"/>
    <w:rsid w:val="00E7044E"/>
    <w:rsid w:val="00E707B9"/>
    <w:rsid w:val="00E70C5A"/>
    <w:rsid w:val="00E75E2D"/>
    <w:rsid w:val="00E8017E"/>
    <w:rsid w:val="00E80903"/>
    <w:rsid w:val="00E83065"/>
    <w:rsid w:val="00E86F2D"/>
    <w:rsid w:val="00E8799C"/>
    <w:rsid w:val="00E91D4D"/>
    <w:rsid w:val="00E95F41"/>
    <w:rsid w:val="00EA0806"/>
    <w:rsid w:val="00EA29A0"/>
    <w:rsid w:val="00EA2D80"/>
    <w:rsid w:val="00EA596B"/>
    <w:rsid w:val="00EA76C6"/>
    <w:rsid w:val="00EB3247"/>
    <w:rsid w:val="00EC2F1A"/>
    <w:rsid w:val="00EC5945"/>
    <w:rsid w:val="00ED0B12"/>
    <w:rsid w:val="00ED1630"/>
    <w:rsid w:val="00ED19EB"/>
    <w:rsid w:val="00ED41B2"/>
    <w:rsid w:val="00EE0A77"/>
    <w:rsid w:val="00EE0ED5"/>
    <w:rsid w:val="00EE1B6A"/>
    <w:rsid w:val="00EE351B"/>
    <w:rsid w:val="00EE6D7B"/>
    <w:rsid w:val="00EE7751"/>
    <w:rsid w:val="00EE78EA"/>
    <w:rsid w:val="00EF5F47"/>
    <w:rsid w:val="00EF720B"/>
    <w:rsid w:val="00F015CC"/>
    <w:rsid w:val="00F01A38"/>
    <w:rsid w:val="00F03996"/>
    <w:rsid w:val="00F05294"/>
    <w:rsid w:val="00F05C78"/>
    <w:rsid w:val="00F12651"/>
    <w:rsid w:val="00F16E13"/>
    <w:rsid w:val="00F1786C"/>
    <w:rsid w:val="00F17B29"/>
    <w:rsid w:val="00F206D1"/>
    <w:rsid w:val="00F21422"/>
    <w:rsid w:val="00F22477"/>
    <w:rsid w:val="00F228FD"/>
    <w:rsid w:val="00F2324F"/>
    <w:rsid w:val="00F25C28"/>
    <w:rsid w:val="00F326DE"/>
    <w:rsid w:val="00F34E21"/>
    <w:rsid w:val="00F34E55"/>
    <w:rsid w:val="00F408F9"/>
    <w:rsid w:val="00F40E4E"/>
    <w:rsid w:val="00F44BF3"/>
    <w:rsid w:val="00F45EAE"/>
    <w:rsid w:val="00F510B0"/>
    <w:rsid w:val="00F531F1"/>
    <w:rsid w:val="00F54B4F"/>
    <w:rsid w:val="00F55630"/>
    <w:rsid w:val="00F5788B"/>
    <w:rsid w:val="00F61529"/>
    <w:rsid w:val="00F62FE7"/>
    <w:rsid w:val="00F64514"/>
    <w:rsid w:val="00F66CD4"/>
    <w:rsid w:val="00F711BB"/>
    <w:rsid w:val="00F72769"/>
    <w:rsid w:val="00F73050"/>
    <w:rsid w:val="00F749A4"/>
    <w:rsid w:val="00F75708"/>
    <w:rsid w:val="00F766C1"/>
    <w:rsid w:val="00F77A77"/>
    <w:rsid w:val="00F81E99"/>
    <w:rsid w:val="00F820AF"/>
    <w:rsid w:val="00F8318C"/>
    <w:rsid w:val="00F83DD3"/>
    <w:rsid w:val="00F83EA4"/>
    <w:rsid w:val="00F853A9"/>
    <w:rsid w:val="00F927CF"/>
    <w:rsid w:val="00F931E6"/>
    <w:rsid w:val="00F94226"/>
    <w:rsid w:val="00F94363"/>
    <w:rsid w:val="00F967A1"/>
    <w:rsid w:val="00F96D89"/>
    <w:rsid w:val="00FA065D"/>
    <w:rsid w:val="00FA2D55"/>
    <w:rsid w:val="00FA5147"/>
    <w:rsid w:val="00FA5531"/>
    <w:rsid w:val="00FA5713"/>
    <w:rsid w:val="00FA6B38"/>
    <w:rsid w:val="00FB0FD1"/>
    <w:rsid w:val="00FB1AA2"/>
    <w:rsid w:val="00FB22E4"/>
    <w:rsid w:val="00FB519B"/>
    <w:rsid w:val="00FB77FB"/>
    <w:rsid w:val="00FC0816"/>
    <w:rsid w:val="00FC2746"/>
    <w:rsid w:val="00FC3346"/>
    <w:rsid w:val="00FC3D9C"/>
    <w:rsid w:val="00FC650A"/>
    <w:rsid w:val="00FC6804"/>
    <w:rsid w:val="00FC73F1"/>
    <w:rsid w:val="00FD20C4"/>
    <w:rsid w:val="00FD254E"/>
    <w:rsid w:val="00FD375C"/>
    <w:rsid w:val="00FD3D2D"/>
    <w:rsid w:val="00FD4687"/>
    <w:rsid w:val="00FD7088"/>
    <w:rsid w:val="00FE31B9"/>
    <w:rsid w:val="00FE637C"/>
    <w:rsid w:val="00FE6CC2"/>
    <w:rsid w:val="00FF03F7"/>
    <w:rsid w:val="00FF0507"/>
    <w:rsid w:val="00FF0CCC"/>
    <w:rsid w:val="00FF1CAA"/>
    <w:rsid w:val="00FF22CB"/>
    <w:rsid w:val="00FF3248"/>
    <w:rsid w:val="00FF4B63"/>
    <w:rsid w:val="00FF7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87D5B97-32F4-4967-91AA-95CBF14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6" w:uiPriority="39"/>
    <w:lsdException w:name="toc 7"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1D0"/>
    <w:pPr>
      <w:jc w:val="both"/>
    </w:pPr>
    <w:rPr>
      <w:rFonts w:ascii="Helvetica" w:hAnsi="Helvetica"/>
      <w:sz w:val="24"/>
      <w:szCs w:val="24"/>
    </w:rPr>
  </w:style>
  <w:style w:type="paragraph" w:styleId="Heading1">
    <w:name w:val="heading 1"/>
    <w:basedOn w:val="Normal"/>
    <w:next w:val="Normal"/>
    <w:qFormat/>
    <w:rsid w:val="00A651D0"/>
    <w:pPr>
      <w:keepNext/>
      <w:keepLines/>
      <w:spacing w:after="240"/>
      <w:jc w:val="left"/>
      <w:outlineLvl w:val="0"/>
    </w:pPr>
    <w:rPr>
      <w:b/>
      <w:kern w:val="24"/>
    </w:rPr>
  </w:style>
  <w:style w:type="paragraph" w:styleId="Heading2">
    <w:name w:val="heading 2"/>
    <w:basedOn w:val="Normal"/>
    <w:next w:val="Normal"/>
    <w:qFormat/>
    <w:rsid w:val="00A651D0"/>
    <w:pPr>
      <w:keepNext/>
      <w:suppressAutoHyphens/>
      <w:spacing w:before="240" w:after="60"/>
      <w:outlineLvl w:val="1"/>
    </w:pPr>
    <w:rPr>
      <w:rFonts w:ascii="Arial" w:hAnsi="Arial"/>
      <w:b/>
      <w:i/>
    </w:rPr>
  </w:style>
  <w:style w:type="paragraph" w:styleId="Heading3">
    <w:name w:val="heading 3"/>
    <w:basedOn w:val="Normal"/>
    <w:next w:val="Normal"/>
    <w:qFormat/>
    <w:rsid w:val="00A651D0"/>
    <w:pPr>
      <w:keepNext/>
      <w:suppressAutoHyphens/>
      <w:spacing w:after="240"/>
      <w:outlineLvl w:val="2"/>
    </w:pPr>
    <w:rPr>
      <w:b/>
      <w:sz w:val="26"/>
    </w:rPr>
  </w:style>
  <w:style w:type="paragraph" w:styleId="Heading4">
    <w:name w:val="heading 4"/>
    <w:basedOn w:val="Normal"/>
    <w:next w:val="Normal"/>
    <w:qFormat/>
    <w:rsid w:val="00A651D0"/>
    <w:pPr>
      <w:keepNext/>
      <w:suppressAutoHyphens/>
      <w:spacing w:after="240"/>
      <w:outlineLvl w:val="3"/>
    </w:pPr>
    <w:rPr>
      <w:rFonts w:ascii="Courier" w:hAnsi="Courier"/>
    </w:rPr>
  </w:style>
  <w:style w:type="paragraph" w:styleId="Heading5">
    <w:name w:val="heading 5"/>
    <w:basedOn w:val="Normal"/>
    <w:next w:val="Normal"/>
    <w:qFormat/>
    <w:rsid w:val="00A651D0"/>
    <w:pPr>
      <w:suppressAutoHyphens/>
      <w:spacing w:before="240" w:after="60"/>
      <w:outlineLvl w:val="4"/>
    </w:pPr>
    <w:rPr>
      <w:rFonts w:ascii="Arial" w:hAnsi="Arial"/>
      <w:sz w:val="22"/>
    </w:rPr>
  </w:style>
  <w:style w:type="paragraph" w:styleId="Heading6">
    <w:name w:val="heading 6"/>
    <w:basedOn w:val="Normal"/>
    <w:next w:val="Normal"/>
    <w:qFormat/>
    <w:rsid w:val="00A651D0"/>
    <w:pPr>
      <w:suppressAutoHyphens/>
      <w:spacing w:before="240" w:after="60"/>
      <w:outlineLvl w:val="5"/>
    </w:pPr>
    <w:rPr>
      <w:rFonts w:ascii="Arial" w:hAnsi="Arial"/>
      <w:i/>
      <w:sz w:val="22"/>
    </w:rPr>
  </w:style>
  <w:style w:type="paragraph" w:styleId="Heading7">
    <w:name w:val="heading 7"/>
    <w:basedOn w:val="Normal"/>
    <w:next w:val="Normal"/>
    <w:qFormat/>
    <w:rsid w:val="00A651D0"/>
    <w:pPr>
      <w:suppressAutoHyphens/>
      <w:spacing w:before="240" w:after="60"/>
      <w:outlineLvl w:val="6"/>
    </w:pPr>
    <w:rPr>
      <w:rFonts w:ascii="Arial" w:hAnsi="Arial"/>
      <w:sz w:val="20"/>
    </w:rPr>
  </w:style>
  <w:style w:type="paragraph" w:styleId="Heading8">
    <w:name w:val="heading 8"/>
    <w:basedOn w:val="Normal"/>
    <w:next w:val="Normal"/>
    <w:qFormat/>
    <w:rsid w:val="00A651D0"/>
    <w:pPr>
      <w:suppressAutoHyphens/>
      <w:spacing w:before="240" w:after="60"/>
      <w:outlineLvl w:val="7"/>
    </w:pPr>
    <w:rPr>
      <w:rFonts w:ascii="Arial" w:hAnsi="Arial"/>
      <w:i/>
      <w:sz w:val="20"/>
    </w:rPr>
  </w:style>
  <w:style w:type="paragraph" w:styleId="Heading9">
    <w:name w:val="heading 9"/>
    <w:basedOn w:val="Normal"/>
    <w:next w:val="Normal"/>
    <w:qFormat/>
    <w:rsid w:val="00A651D0"/>
    <w:pPr>
      <w:suppressAutoHyphens/>
      <w:spacing w:before="240" w:after="60"/>
      <w:outlineLvl w:val="8"/>
    </w:pPr>
    <w:rPr>
      <w:rFonts w:ascii="Arial" w:hAnsi="Arial"/>
      <w:i/>
      <w:sz w:val="18"/>
    </w:rPr>
  </w:style>
  <w:style w:type="character" w:default="1" w:styleId="DefaultParagraphFont">
    <w:name w:val="Default Paragraph Font"/>
    <w:rsid w:val="00A651D0"/>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rsid w:val="00A651D0"/>
  </w:style>
  <w:style w:type="paragraph" w:customStyle="1" w:styleId="SubdivisionHeading">
    <w:name w:val="Subdivision Heading"/>
    <w:basedOn w:val="DivisionHeading"/>
    <w:next w:val="SectionHeading"/>
    <w:rsid w:val="00A651D0"/>
    <w:pPr>
      <w:outlineLvl w:val="3"/>
    </w:pPr>
  </w:style>
  <w:style w:type="paragraph" w:styleId="TOC1">
    <w:name w:val="toc 1"/>
    <w:basedOn w:val="ChapterHeading"/>
    <w:rsid w:val="00A651D0"/>
    <w:pPr>
      <w:tabs>
        <w:tab w:val="right" w:leader="dot" w:pos="8313"/>
      </w:tabs>
      <w:spacing w:after="0"/>
      <w:ind w:right="567"/>
      <w:outlineLvl w:val="9"/>
    </w:pPr>
    <w:rPr>
      <w:noProof/>
      <w:szCs w:val="28"/>
    </w:rPr>
  </w:style>
  <w:style w:type="numbering" w:customStyle="1" w:styleId="OPCNumbering">
    <w:name w:val="OPC Numbering"/>
    <w:rsid w:val="00A651D0"/>
    <w:pPr>
      <w:numPr>
        <w:numId w:val="1"/>
      </w:numPr>
    </w:pPr>
  </w:style>
  <w:style w:type="paragraph" w:styleId="TOC3">
    <w:name w:val="toc 3"/>
    <w:basedOn w:val="TOC2"/>
    <w:uiPriority w:val="39"/>
    <w:rsid w:val="00A651D0"/>
    <w:pPr>
      <w:tabs>
        <w:tab w:val="right" w:pos="8313"/>
      </w:tabs>
    </w:pPr>
    <w:rPr>
      <w:sz w:val="26"/>
    </w:rPr>
  </w:style>
  <w:style w:type="paragraph" w:styleId="TOC2">
    <w:name w:val="toc 2"/>
    <w:basedOn w:val="TOC1"/>
    <w:uiPriority w:val="39"/>
    <w:rsid w:val="00A651D0"/>
  </w:style>
  <w:style w:type="paragraph" w:styleId="DocumentMap">
    <w:name w:val="Document Map"/>
    <w:basedOn w:val="Normal"/>
    <w:rsid w:val="00A651D0"/>
    <w:pPr>
      <w:shd w:val="clear" w:color="auto" w:fill="000080"/>
    </w:pPr>
    <w:rPr>
      <w:rFonts w:ascii="Tahoma" w:hAnsi="Tahoma" w:cs="Tahoma"/>
    </w:rPr>
  </w:style>
  <w:style w:type="paragraph" w:styleId="TOC4">
    <w:name w:val="toc 4"/>
    <w:basedOn w:val="TOC3"/>
    <w:rsid w:val="00A651D0"/>
    <w:pPr>
      <w:tabs>
        <w:tab w:val="right" w:pos="8313"/>
      </w:tabs>
    </w:pPr>
  </w:style>
  <w:style w:type="paragraph" w:customStyle="1" w:styleId="NewSectionHeading">
    <w:name w:val="New Section Heading"/>
    <w:basedOn w:val="OPCStyleBaseline"/>
    <w:next w:val="Sectiontext"/>
    <w:link w:val="NewSectionHeadingChar"/>
    <w:rsid w:val="00A651D0"/>
    <w:pPr>
      <w:keepNext/>
      <w:keepLines/>
      <w:spacing w:after="240"/>
      <w:ind w:left="1100" w:hanging="1100"/>
      <w:jc w:val="left"/>
      <w:outlineLvl w:val="8"/>
    </w:pPr>
    <w:rPr>
      <w:b/>
    </w:rPr>
  </w:style>
  <w:style w:type="paragraph" w:styleId="TOC5">
    <w:name w:val="toc 5"/>
    <w:basedOn w:val="TOC4"/>
    <w:uiPriority w:val="39"/>
    <w:rsid w:val="00A651D0"/>
    <w:pPr>
      <w:keepNext w:val="0"/>
      <w:ind w:left="1100" w:hanging="1100"/>
      <w:contextualSpacing/>
    </w:pPr>
    <w:rPr>
      <w:b w:val="0"/>
      <w:sz w:val="24"/>
      <w:szCs w:val="24"/>
    </w:rPr>
  </w:style>
  <w:style w:type="paragraph" w:styleId="TOC6">
    <w:name w:val="toc 6"/>
    <w:basedOn w:val="TOC1"/>
    <w:uiPriority w:val="39"/>
    <w:rsid w:val="00A651D0"/>
    <w:pPr>
      <w:tabs>
        <w:tab w:val="right" w:pos="8313"/>
      </w:tabs>
    </w:pPr>
  </w:style>
  <w:style w:type="paragraph" w:styleId="TOC7">
    <w:name w:val="toc 7"/>
    <w:basedOn w:val="TOC5"/>
    <w:next w:val="Normal"/>
    <w:uiPriority w:val="39"/>
    <w:rsid w:val="00A651D0"/>
    <w:pPr>
      <w:spacing w:before="60" w:after="60"/>
      <w:ind w:left="3119" w:hanging="2019"/>
    </w:pPr>
    <w:rPr>
      <w:sz w:val="22"/>
    </w:rPr>
  </w:style>
  <w:style w:type="paragraph" w:styleId="TOC8">
    <w:name w:val="toc 8"/>
    <w:basedOn w:val="Normal"/>
    <w:next w:val="Normal"/>
    <w:rsid w:val="00A651D0"/>
    <w:pPr>
      <w:tabs>
        <w:tab w:val="right" w:pos="8313"/>
      </w:tabs>
      <w:spacing w:before="60" w:after="60"/>
      <w:ind w:left="3119" w:hanging="2019"/>
      <w:jc w:val="left"/>
    </w:pPr>
    <w:rPr>
      <w:sz w:val="22"/>
    </w:rPr>
  </w:style>
  <w:style w:type="paragraph" w:styleId="TOC9">
    <w:name w:val="toc 9"/>
    <w:basedOn w:val="TOC7"/>
    <w:next w:val="Normal"/>
    <w:uiPriority w:val="39"/>
    <w:rsid w:val="00A651D0"/>
    <w:pPr>
      <w:ind w:left="1985" w:hanging="885"/>
    </w:pPr>
    <w:rPr>
      <w:sz w:val="20"/>
    </w:rPr>
  </w:style>
  <w:style w:type="paragraph" w:styleId="Footer">
    <w:name w:val="footer"/>
    <w:basedOn w:val="OPCStyleBaseline"/>
    <w:rsid w:val="00A651D0"/>
    <w:pPr>
      <w:tabs>
        <w:tab w:val="right" w:pos="8306"/>
      </w:tabs>
    </w:pPr>
    <w:rPr>
      <w:sz w:val="20"/>
    </w:rPr>
  </w:style>
  <w:style w:type="paragraph" w:styleId="Header">
    <w:name w:val="header"/>
    <w:basedOn w:val="OPCStyleBaseline"/>
    <w:rsid w:val="00A651D0"/>
    <w:pPr>
      <w:tabs>
        <w:tab w:val="left" w:pos="1418"/>
      </w:tabs>
      <w:ind w:left="1418" w:hanging="1418"/>
    </w:pPr>
    <w:rPr>
      <w:sz w:val="20"/>
    </w:rPr>
  </w:style>
  <w:style w:type="paragraph" w:customStyle="1" w:styleId="OmitSub1">
    <w:name w:val="OmitSub(1)"/>
    <w:basedOn w:val="OPCStyleBaseline"/>
    <w:next w:val="OmitSub2"/>
    <w:rsid w:val="00A651D0"/>
    <w:pPr>
      <w:tabs>
        <w:tab w:val="left" w:pos="567"/>
        <w:tab w:val="left" w:pos="1134"/>
        <w:tab w:val="left" w:pos="1701"/>
      </w:tabs>
      <w:spacing w:before="120" w:after="120"/>
      <w:jc w:val="left"/>
    </w:pPr>
  </w:style>
  <w:style w:type="paragraph" w:customStyle="1" w:styleId="Paragraph">
    <w:name w:val="Paragraph"/>
    <w:basedOn w:val="Sectiontext"/>
    <w:link w:val="ParagraphChar"/>
    <w:rsid w:val="00A651D0"/>
    <w:pPr>
      <w:ind w:left="1667" w:hanging="567"/>
    </w:pPr>
  </w:style>
  <w:style w:type="paragraph" w:customStyle="1" w:styleId="Example">
    <w:name w:val="Example"/>
    <w:basedOn w:val="Sectiontext"/>
    <w:rsid w:val="00A651D0"/>
    <w:pPr>
      <w:spacing w:after="120"/>
    </w:pPr>
    <w:rPr>
      <w:i/>
      <w:sz w:val="20"/>
    </w:rPr>
  </w:style>
  <w:style w:type="paragraph" w:customStyle="1" w:styleId="notebox">
    <w:name w:val="notebox"/>
    <w:basedOn w:val="OPCStyleBaseline"/>
    <w:rsid w:val="00A651D0"/>
    <w:pPr>
      <w:pBdr>
        <w:top w:val="single" w:sz="4" w:space="1" w:color="auto" w:shadow="1"/>
        <w:left w:val="single" w:sz="4" w:space="4" w:color="auto" w:shadow="1"/>
        <w:bottom w:val="single" w:sz="4" w:space="1" w:color="auto" w:shadow="1"/>
        <w:right w:val="single" w:sz="4" w:space="4" w:color="auto" w:shadow="1"/>
      </w:pBdr>
      <w:spacing w:after="240"/>
    </w:pPr>
  </w:style>
  <w:style w:type="paragraph" w:customStyle="1" w:styleId="DivisionHeading">
    <w:name w:val="Division Heading"/>
    <w:basedOn w:val="PartHeading"/>
    <w:next w:val="SubdivisionHeading"/>
    <w:rsid w:val="00A651D0"/>
    <w:pPr>
      <w:spacing w:before="100" w:beforeAutospacing="1"/>
      <w:outlineLvl w:val="2"/>
    </w:pPr>
    <w:rPr>
      <w:sz w:val="26"/>
    </w:rPr>
  </w:style>
  <w:style w:type="paragraph" w:customStyle="1" w:styleId="tabletitle">
    <w:name w:val="tabletitle"/>
    <w:basedOn w:val="Normal"/>
    <w:rsid w:val="00A651D0"/>
    <w:pPr>
      <w:spacing w:after="720" w:line="240" w:lineRule="exact"/>
      <w:jc w:val="center"/>
    </w:pPr>
    <w:rPr>
      <w:caps/>
    </w:rPr>
  </w:style>
  <w:style w:type="paragraph" w:customStyle="1" w:styleId="StyleMarginBoldLeft0cmHanging194cmAfter12pt">
    <w:name w:val="Style Margin + Bold Left:  0 cm Hanging:  1.94 cm After:  12 pt"/>
    <w:basedOn w:val="Margin"/>
    <w:rsid w:val="00A651D0"/>
    <w:pPr>
      <w:keepNext/>
      <w:spacing w:after="240"/>
      <w:ind w:left="1100" w:hanging="1100"/>
    </w:pPr>
    <w:rPr>
      <w:b/>
      <w:bCs/>
      <w:szCs w:val="20"/>
    </w:rPr>
  </w:style>
  <w:style w:type="paragraph" w:customStyle="1" w:styleId="Sectiontext">
    <w:name w:val="Section text"/>
    <w:basedOn w:val="OPCStyleBaseline"/>
    <w:link w:val="SectiontextChar"/>
    <w:rsid w:val="00A651D0"/>
    <w:pPr>
      <w:spacing w:after="240"/>
      <w:ind w:left="1100"/>
    </w:pPr>
  </w:style>
  <w:style w:type="paragraph" w:customStyle="1" w:styleId="NewPartHeading">
    <w:name w:val="New Part Heading"/>
    <w:basedOn w:val="PartHeading"/>
    <w:next w:val="NewDivisionHeading"/>
    <w:rsid w:val="00A651D0"/>
    <w:pPr>
      <w:outlineLvl w:val="6"/>
    </w:pPr>
    <w:rPr>
      <w:szCs w:val="28"/>
    </w:rPr>
  </w:style>
  <w:style w:type="paragraph" w:customStyle="1" w:styleId="NewChapterHeading">
    <w:name w:val="New Chapter Heading"/>
    <w:basedOn w:val="ChapterHeading"/>
    <w:next w:val="NewPartHeading"/>
    <w:rsid w:val="00A651D0"/>
    <w:pPr>
      <w:outlineLvl w:val="6"/>
    </w:pPr>
  </w:style>
  <w:style w:type="paragraph" w:customStyle="1" w:styleId="Penaltyold">
    <w:name w:val="Penalty old"/>
    <w:basedOn w:val="OPCStyleBaseline"/>
    <w:rsid w:val="00A651D0"/>
    <w:pPr>
      <w:ind w:left="2160" w:hanging="1440"/>
      <w:jc w:val="left"/>
    </w:pPr>
  </w:style>
  <w:style w:type="paragraph" w:customStyle="1" w:styleId="OmitSubref">
    <w:name w:val="OmitSub(ref)"/>
    <w:basedOn w:val="OPCStyleBaseline"/>
    <w:next w:val="OmitSubsubref"/>
    <w:rsid w:val="00A651D0"/>
    <w:pPr>
      <w:spacing w:before="120" w:after="120"/>
      <w:jc w:val="left"/>
    </w:pPr>
  </w:style>
  <w:style w:type="paragraph" w:customStyle="1" w:styleId="AmendingSection">
    <w:name w:val="Amending Section"/>
    <w:basedOn w:val="Sectiontext"/>
    <w:rsid w:val="00A651D0"/>
    <w:pPr>
      <w:ind w:hanging="1100"/>
    </w:pPr>
  </w:style>
  <w:style w:type="paragraph" w:customStyle="1" w:styleId="OmitSub2">
    <w:name w:val="OmitSub(2)"/>
    <w:basedOn w:val="OmitSub1"/>
    <w:rsid w:val="00A651D0"/>
    <w:pPr>
      <w:spacing w:before="0"/>
    </w:pPr>
  </w:style>
  <w:style w:type="paragraph" w:customStyle="1" w:styleId="ScheduleHeading">
    <w:name w:val="Schedule Heading"/>
    <w:basedOn w:val="ChapterHeading"/>
    <w:next w:val="SectionHeading"/>
    <w:rsid w:val="00A651D0"/>
    <w:pPr>
      <w:pageBreakBefore/>
      <w:outlineLvl w:val="5"/>
    </w:pPr>
    <w:rPr>
      <w:szCs w:val="28"/>
    </w:rPr>
  </w:style>
  <w:style w:type="paragraph" w:customStyle="1" w:styleId="OmitSubsubref">
    <w:name w:val="OmitSub(subref)"/>
    <w:basedOn w:val="OmitSubref"/>
    <w:rsid w:val="00A651D0"/>
    <w:pPr>
      <w:tabs>
        <w:tab w:val="left" w:pos="284"/>
      </w:tabs>
      <w:spacing w:before="0"/>
      <w:ind w:left="284" w:hanging="284"/>
    </w:pPr>
  </w:style>
  <w:style w:type="paragraph" w:customStyle="1" w:styleId="Subsection">
    <w:name w:val="Subsection"/>
    <w:basedOn w:val="Sectiontext"/>
    <w:link w:val="SubsectionChar"/>
    <w:rsid w:val="00A651D0"/>
    <w:pPr>
      <w:tabs>
        <w:tab w:val="right" w:pos="902"/>
      </w:tabs>
      <w:ind w:hanging="1100"/>
    </w:pPr>
  </w:style>
  <w:style w:type="paragraph" w:customStyle="1" w:styleId="PartHeading">
    <w:name w:val="Part Heading"/>
    <w:basedOn w:val="ChapterHeading"/>
    <w:next w:val="DivisionHeading"/>
    <w:rsid w:val="00A651D0"/>
    <w:pPr>
      <w:outlineLvl w:val="1"/>
    </w:pPr>
  </w:style>
  <w:style w:type="character" w:customStyle="1" w:styleId="SectiontextChar">
    <w:name w:val="Section text Char"/>
    <w:link w:val="Sectiontext"/>
    <w:rsid w:val="00A651D0"/>
    <w:rPr>
      <w:rFonts w:ascii="Helvetica" w:hAnsi="Helvetica"/>
      <w:sz w:val="24"/>
      <w:szCs w:val="24"/>
    </w:rPr>
  </w:style>
  <w:style w:type="paragraph" w:customStyle="1" w:styleId="Subpara">
    <w:name w:val="Subpara"/>
    <w:basedOn w:val="Paragraph"/>
    <w:link w:val="SubparaChar"/>
    <w:rsid w:val="00A651D0"/>
    <w:pPr>
      <w:ind w:left="2268"/>
    </w:pPr>
  </w:style>
  <w:style w:type="paragraph" w:customStyle="1" w:styleId="Subsubpara">
    <w:name w:val="Subsubpara"/>
    <w:basedOn w:val="Subpara"/>
    <w:rsid w:val="00A651D0"/>
    <w:pPr>
      <w:ind w:left="2835"/>
    </w:pPr>
  </w:style>
  <w:style w:type="paragraph" w:customStyle="1" w:styleId="Penalty">
    <w:name w:val="Penalty"/>
    <w:basedOn w:val="Sectiontext"/>
    <w:next w:val="SectionHeading"/>
    <w:rsid w:val="00A651D0"/>
    <w:pPr>
      <w:ind w:left="3600" w:hanging="2500"/>
      <w:jc w:val="left"/>
    </w:pPr>
  </w:style>
  <w:style w:type="paragraph" w:customStyle="1" w:styleId="SectionHeading">
    <w:name w:val="Section Heading"/>
    <w:basedOn w:val="OPCStyleBaseline"/>
    <w:next w:val="Sectiontext"/>
    <w:rsid w:val="00A651D0"/>
    <w:pPr>
      <w:keepNext/>
      <w:keepLines/>
      <w:numPr>
        <w:numId w:val="1"/>
      </w:numPr>
      <w:tabs>
        <w:tab w:val="left" w:pos="1100"/>
      </w:tabs>
      <w:spacing w:after="240"/>
      <w:jc w:val="left"/>
      <w:outlineLvl w:val="4"/>
    </w:pPr>
    <w:rPr>
      <w:b/>
    </w:rPr>
  </w:style>
  <w:style w:type="paragraph" w:customStyle="1" w:styleId="ChapterHeading">
    <w:name w:val="Chapter Heading"/>
    <w:basedOn w:val="OPCStyleBaseline"/>
    <w:next w:val="PartHeading"/>
    <w:rsid w:val="00A651D0"/>
    <w:pPr>
      <w:keepNext/>
      <w:keepLines/>
      <w:spacing w:before="240" w:after="240"/>
      <w:ind w:left="1985" w:hanging="1985"/>
      <w:jc w:val="left"/>
      <w:outlineLvl w:val="0"/>
    </w:pPr>
    <w:rPr>
      <w:b/>
      <w:sz w:val="28"/>
    </w:rPr>
  </w:style>
  <w:style w:type="paragraph" w:styleId="BalloonText">
    <w:name w:val="Balloon Text"/>
    <w:basedOn w:val="Normal"/>
    <w:link w:val="BalloonTextChar"/>
    <w:rsid w:val="00A651D0"/>
    <w:rPr>
      <w:rFonts w:ascii="Tahoma" w:hAnsi="Tahoma" w:cs="Tahoma"/>
      <w:sz w:val="16"/>
      <w:szCs w:val="16"/>
    </w:rPr>
  </w:style>
  <w:style w:type="paragraph" w:customStyle="1" w:styleId="Definition">
    <w:name w:val="Definition"/>
    <w:aliases w:val="dd"/>
    <w:basedOn w:val="OPCStyleBaseline"/>
    <w:link w:val="DefinitionChar"/>
    <w:rsid w:val="00A651D0"/>
    <w:pPr>
      <w:spacing w:after="240"/>
      <w:ind w:left="1100"/>
    </w:pPr>
    <w:rPr>
      <w:szCs w:val="20"/>
    </w:rPr>
  </w:style>
  <w:style w:type="paragraph" w:customStyle="1" w:styleId="BlankHeader">
    <w:name w:val="BlankHeader"/>
    <w:next w:val="SectionHeading"/>
    <w:rsid w:val="00A651D0"/>
    <w:pPr>
      <w:widowControl w:val="0"/>
    </w:pPr>
    <w:rPr>
      <w:rFonts w:ascii="Helvetica" w:hAnsi="Helvetica"/>
      <w:vanish/>
      <w:sz w:val="24"/>
      <w:szCs w:val="24"/>
    </w:rPr>
  </w:style>
  <w:style w:type="character" w:customStyle="1" w:styleId="charChapterText">
    <w:name w:val="charChapterText"/>
    <w:rsid w:val="00A651D0"/>
  </w:style>
  <w:style w:type="character" w:customStyle="1" w:styleId="charDivisionText">
    <w:name w:val="charDivisionText"/>
    <w:rsid w:val="00A651D0"/>
  </w:style>
  <w:style w:type="character" w:customStyle="1" w:styleId="charPartText">
    <w:name w:val="charPartText"/>
    <w:rsid w:val="00A651D0"/>
  </w:style>
  <w:style w:type="character" w:customStyle="1" w:styleId="charScheduleText">
    <w:name w:val="charScheduleText"/>
    <w:rsid w:val="00A651D0"/>
  </w:style>
  <w:style w:type="character" w:customStyle="1" w:styleId="charSubdivisionText">
    <w:name w:val="charSubdivisionText"/>
    <w:rsid w:val="00A651D0"/>
  </w:style>
  <w:style w:type="character" w:customStyle="1" w:styleId="BalloonTextChar">
    <w:name w:val="Balloon Text Char"/>
    <w:link w:val="BalloonText"/>
    <w:rsid w:val="00A651D0"/>
    <w:rPr>
      <w:rFonts w:ascii="Tahoma" w:hAnsi="Tahoma" w:cs="Tahoma"/>
      <w:sz w:val="16"/>
      <w:szCs w:val="16"/>
    </w:rPr>
  </w:style>
  <w:style w:type="paragraph" w:customStyle="1" w:styleId="Style2">
    <w:name w:val="Style2"/>
    <w:basedOn w:val="SectionHeading"/>
    <w:link w:val="Style2Char"/>
    <w:qFormat/>
    <w:rsid w:val="00A651D0"/>
    <w:pPr>
      <w:shd w:val="clear" w:color="auto" w:fill="BFBFBF"/>
      <w:tabs>
        <w:tab w:val="clear" w:pos="0"/>
      </w:tabs>
      <w:ind w:left="1100" w:hanging="1100"/>
    </w:pPr>
  </w:style>
  <w:style w:type="paragraph" w:customStyle="1" w:styleId="NewDivisionHeading">
    <w:name w:val="New Division Heading"/>
    <w:basedOn w:val="DivisionHeading"/>
    <w:next w:val="Normal"/>
    <w:rsid w:val="00A651D0"/>
    <w:pPr>
      <w:tabs>
        <w:tab w:val="left" w:pos="2127"/>
      </w:tabs>
      <w:outlineLvl w:val="7"/>
    </w:pPr>
  </w:style>
  <w:style w:type="character" w:customStyle="1" w:styleId="Style2Char">
    <w:name w:val="Style2 Char"/>
    <w:link w:val="Style2"/>
    <w:rsid w:val="00A651D0"/>
    <w:rPr>
      <w:rFonts w:ascii="Helvetica" w:hAnsi="Helvetica"/>
      <w:b/>
      <w:sz w:val="24"/>
      <w:szCs w:val="24"/>
      <w:shd w:val="clear" w:color="auto" w:fill="BFBFBF"/>
    </w:rPr>
  </w:style>
  <w:style w:type="character" w:customStyle="1" w:styleId="SubsectionChar">
    <w:name w:val="Subsection Char"/>
    <w:link w:val="Subsection"/>
    <w:rsid w:val="00386862"/>
    <w:rPr>
      <w:rFonts w:ascii="Helvetica" w:hAnsi="Helvetica"/>
      <w:sz w:val="24"/>
      <w:szCs w:val="24"/>
    </w:rPr>
  </w:style>
  <w:style w:type="character" w:customStyle="1" w:styleId="DefinitionChar">
    <w:name w:val="Definition Char"/>
    <w:link w:val="Definition"/>
    <w:rsid w:val="003678FE"/>
    <w:rPr>
      <w:rFonts w:ascii="Helvetica" w:hAnsi="Helvetica"/>
      <w:sz w:val="24"/>
    </w:rPr>
  </w:style>
  <w:style w:type="character" w:customStyle="1" w:styleId="SubparaChar">
    <w:name w:val="Subpara Char"/>
    <w:link w:val="Subpara"/>
    <w:rsid w:val="00C147BB"/>
    <w:rPr>
      <w:rFonts w:ascii="Helvetica" w:hAnsi="Helvetica"/>
      <w:sz w:val="24"/>
      <w:szCs w:val="24"/>
    </w:rPr>
  </w:style>
  <w:style w:type="character" w:customStyle="1" w:styleId="ParagraphChar">
    <w:name w:val="Paragraph Char"/>
    <w:link w:val="Paragraph"/>
    <w:rsid w:val="00587557"/>
    <w:rPr>
      <w:rFonts w:ascii="Helvetica" w:hAnsi="Helvetica"/>
      <w:sz w:val="24"/>
      <w:szCs w:val="24"/>
    </w:rPr>
  </w:style>
  <w:style w:type="character" w:customStyle="1" w:styleId="NewSectionHeadingChar">
    <w:name w:val="New Section Heading Char"/>
    <w:link w:val="NewSectionHeading"/>
    <w:rsid w:val="00587557"/>
    <w:rPr>
      <w:rFonts w:ascii="Helvetica" w:hAnsi="Helvetica"/>
      <w:b/>
      <w:sz w:val="24"/>
      <w:szCs w:val="24"/>
    </w:rPr>
  </w:style>
  <w:style w:type="character" w:customStyle="1" w:styleId="charfrag-no">
    <w:name w:val="charfrag-no"/>
    <w:rsid w:val="00602E89"/>
  </w:style>
  <w:style w:type="paragraph" w:customStyle="1" w:styleId="Style1shaded">
    <w:name w:val="Style1 shaded"/>
    <w:basedOn w:val="SectionHeading"/>
    <w:link w:val="Style1shadedChar"/>
    <w:qFormat/>
    <w:rsid w:val="003569CE"/>
    <w:pPr>
      <w:shd w:val="clear" w:color="auto" w:fill="BFBFBF"/>
    </w:pPr>
  </w:style>
  <w:style w:type="character" w:customStyle="1" w:styleId="Style1shadedChar">
    <w:name w:val="Style1 shaded Char"/>
    <w:link w:val="Style1shaded"/>
    <w:rsid w:val="003569CE"/>
    <w:rPr>
      <w:rFonts w:ascii="Helvetica" w:hAnsi="Helvetica"/>
      <w:b/>
      <w:sz w:val="24"/>
      <w:szCs w:val="24"/>
      <w:shd w:val="clear" w:color="auto" w:fill="BFBFBF"/>
    </w:rPr>
  </w:style>
  <w:style w:type="character" w:customStyle="1" w:styleId="frag-no">
    <w:name w:val="frag-no"/>
    <w:rsid w:val="002851F9"/>
  </w:style>
  <w:style w:type="character" w:customStyle="1" w:styleId="charfrag-heading">
    <w:name w:val="charfrag-heading"/>
    <w:rsid w:val="002851F9"/>
  </w:style>
  <w:style w:type="paragraph" w:customStyle="1" w:styleId="NewSubdivisionHeading">
    <w:name w:val="New Subdivision Heading"/>
    <w:basedOn w:val="SubdivisionHeading"/>
    <w:rsid w:val="00A651D0"/>
    <w:pPr>
      <w:outlineLvl w:val="7"/>
    </w:pPr>
  </w:style>
  <w:style w:type="paragraph" w:customStyle="1" w:styleId="ShortTitle">
    <w:name w:val="ShortTitle"/>
    <w:basedOn w:val="OPCStyleBaseline"/>
    <w:rsid w:val="00A651D0"/>
    <w:pPr>
      <w:spacing w:before="240" w:after="240"/>
      <w:jc w:val="center"/>
    </w:pPr>
    <w:rPr>
      <w:b/>
      <w:caps/>
    </w:rPr>
  </w:style>
  <w:style w:type="paragraph" w:customStyle="1" w:styleId="ActNo">
    <w:name w:val="ActNo"/>
    <w:basedOn w:val="OPCStyleBaseline"/>
    <w:rsid w:val="00A651D0"/>
    <w:pPr>
      <w:spacing w:before="60"/>
      <w:jc w:val="center"/>
    </w:pPr>
    <w:rPr>
      <w:b/>
    </w:rPr>
  </w:style>
  <w:style w:type="paragraph" w:customStyle="1" w:styleId="LongTitle">
    <w:name w:val="LongTitle"/>
    <w:basedOn w:val="OPCStyleBaseline"/>
    <w:rsid w:val="00A651D0"/>
    <w:pPr>
      <w:spacing w:before="240" w:after="480"/>
      <w:jc w:val="center"/>
    </w:pPr>
  </w:style>
  <w:style w:type="paragraph" w:customStyle="1" w:styleId="EndNotes">
    <w:name w:val="EndNotes"/>
    <w:basedOn w:val="OPCStyleBaseline"/>
    <w:rsid w:val="00A651D0"/>
    <w:pPr>
      <w:spacing w:after="240"/>
      <w:jc w:val="center"/>
      <w:outlineLvl w:val="3"/>
    </w:pPr>
    <w:rPr>
      <w:b/>
      <w:caps/>
    </w:rPr>
  </w:style>
  <w:style w:type="paragraph" w:customStyle="1" w:styleId="Margin">
    <w:name w:val="Margin"/>
    <w:basedOn w:val="OPCStyleBaseline"/>
    <w:rsid w:val="00A651D0"/>
    <w:pPr>
      <w:jc w:val="left"/>
    </w:pPr>
  </w:style>
  <w:style w:type="paragraph" w:customStyle="1" w:styleId="OPCStyleBaseline">
    <w:name w:val="OPC Style Baseline"/>
    <w:rsid w:val="00A651D0"/>
    <w:pPr>
      <w:widowControl w:val="0"/>
      <w:jc w:val="both"/>
    </w:pPr>
    <w:rPr>
      <w:rFonts w:ascii="Helvetica" w:hAnsi="Helvetica"/>
      <w:sz w:val="24"/>
      <w:szCs w:val="24"/>
    </w:rPr>
  </w:style>
  <w:style w:type="paragraph" w:customStyle="1" w:styleId="TOPHeading">
    <w:name w:val="TOP Heading"/>
    <w:basedOn w:val="OPCStyleBaseline"/>
    <w:rsid w:val="00A651D0"/>
    <w:pPr>
      <w:spacing w:after="240"/>
      <w:jc w:val="center"/>
    </w:pPr>
    <w:rPr>
      <w:b/>
      <w:sz w:val="28"/>
      <w:szCs w:val="28"/>
    </w:rPr>
  </w:style>
  <w:style w:type="character" w:customStyle="1" w:styleId="charEndNoteText">
    <w:name w:val="charEndNoteText"/>
    <w:rsid w:val="00A6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8223">
      <w:bodyDiv w:val="1"/>
      <w:marLeft w:val="0"/>
      <w:marRight w:val="0"/>
      <w:marTop w:val="0"/>
      <w:marBottom w:val="0"/>
      <w:divBdr>
        <w:top w:val="none" w:sz="0" w:space="0" w:color="auto"/>
        <w:left w:val="none" w:sz="0" w:space="0" w:color="auto"/>
        <w:bottom w:val="none" w:sz="0" w:space="0" w:color="auto"/>
        <w:right w:val="none" w:sz="0" w:space="0" w:color="auto"/>
      </w:divBdr>
      <w:divsChild>
        <w:div w:id="2074232480">
          <w:marLeft w:val="0"/>
          <w:marRight w:val="0"/>
          <w:marTop w:val="0"/>
          <w:marBottom w:val="0"/>
          <w:divBdr>
            <w:top w:val="none" w:sz="0" w:space="0" w:color="auto"/>
            <w:left w:val="none" w:sz="0" w:space="0" w:color="auto"/>
            <w:bottom w:val="none" w:sz="0" w:space="0" w:color="auto"/>
            <w:right w:val="none" w:sz="0" w:space="0" w:color="auto"/>
          </w:divBdr>
          <w:divsChild>
            <w:div w:id="1292134240">
              <w:marLeft w:val="0"/>
              <w:marRight w:val="0"/>
              <w:marTop w:val="0"/>
              <w:marBottom w:val="0"/>
              <w:divBdr>
                <w:top w:val="none" w:sz="0" w:space="0" w:color="auto"/>
                <w:left w:val="none" w:sz="0" w:space="0" w:color="auto"/>
                <w:bottom w:val="none" w:sz="0" w:space="0" w:color="auto"/>
                <w:right w:val="none" w:sz="0" w:space="0" w:color="auto"/>
              </w:divBdr>
              <w:divsChild>
                <w:div w:id="121385459">
                  <w:marLeft w:val="-225"/>
                  <w:marRight w:val="0"/>
                  <w:marTop w:val="0"/>
                  <w:marBottom w:val="0"/>
                  <w:divBdr>
                    <w:top w:val="none" w:sz="0" w:space="0" w:color="auto"/>
                    <w:left w:val="none" w:sz="0" w:space="0" w:color="auto"/>
                    <w:bottom w:val="none" w:sz="0" w:space="0" w:color="auto"/>
                    <w:right w:val="none" w:sz="0" w:space="0" w:color="auto"/>
                  </w:divBdr>
                  <w:divsChild>
                    <w:div w:id="60714299">
                      <w:marLeft w:val="0"/>
                      <w:marRight w:val="0"/>
                      <w:marTop w:val="0"/>
                      <w:marBottom w:val="0"/>
                      <w:divBdr>
                        <w:top w:val="none" w:sz="0" w:space="0" w:color="auto"/>
                        <w:left w:val="none" w:sz="0" w:space="0" w:color="auto"/>
                        <w:bottom w:val="none" w:sz="0" w:space="0" w:color="auto"/>
                        <w:right w:val="none" w:sz="0" w:space="0" w:color="auto"/>
                      </w:divBdr>
                      <w:divsChild>
                        <w:div w:id="111218452">
                          <w:marLeft w:val="0"/>
                          <w:marRight w:val="0"/>
                          <w:marTop w:val="0"/>
                          <w:marBottom w:val="0"/>
                          <w:divBdr>
                            <w:top w:val="none" w:sz="0" w:space="0" w:color="auto"/>
                            <w:left w:val="none" w:sz="0" w:space="0" w:color="auto"/>
                            <w:bottom w:val="none" w:sz="0" w:space="0" w:color="auto"/>
                            <w:right w:val="none" w:sz="0" w:space="0" w:color="auto"/>
                          </w:divBdr>
                          <w:divsChild>
                            <w:div w:id="1414206762">
                              <w:marLeft w:val="0"/>
                              <w:marRight w:val="0"/>
                              <w:marTop w:val="0"/>
                              <w:marBottom w:val="0"/>
                              <w:divBdr>
                                <w:top w:val="none" w:sz="0" w:space="0" w:color="auto"/>
                                <w:left w:val="none" w:sz="0" w:space="0" w:color="auto"/>
                                <w:bottom w:val="none" w:sz="0" w:space="0" w:color="auto"/>
                                <w:right w:val="none" w:sz="0" w:space="0" w:color="auto"/>
                              </w:divBdr>
                              <w:divsChild>
                                <w:div w:id="1615214111">
                                  <w:marLeft w:val="0"/>
                                  <w:marRight w:val="0"/>
                                  <w:marTop w:val="0"/>
                                  <w:marBottom w:val="0"/>
                                  <w:divBdr>
                                    <w:top w:val="none" w:sz="0" w:space="0" w:color="auto"/>
                                    <w:left w:val="none" w:sz="0" w:space="0" w:color="auto"/>
                                    <w:bottom w:val="none" w:sz="0" w:space="0" w:color="auto"/>
                                    <w:right w:val="none" w:sz="0" w:space="0" w:color="auto"/>
                                  </w:divBdr>
                                  <w:divsChild>
                                    <w:div w:id="1908149565">
                                      <w:marLeft w:val="-225"/>
                                      <w:marRight w:val="0"/>
                                      <w:marTop w:val="0"/>
                                      <w:marBottom w:val="0"/>
                                      <w:divBdr>
                                        <w:top w:val="none" w:sz="0" w:space="0" w:color="auto"/>
                                        <w:left w:val="none" w:sz="0" w:space="0" w:color="auto"/>
                                        <w:bottom w:val="none" w:sz="0" w:space="0" w:color="auto"/>
                                        <w:right w:val="none" w:sz="0" w:space="0" w:color="auto"/>
                                      </w:divBdr>
                                      <w:divsChild>
                                        <w:div w:id="23866190">
                                          <w:marLeft w:val="0"/>
                                          <w:marRight w:val="0"/>
                                          <w:marTop w:val="0"/>
                                          <w:marBottom w:val="0"/>
                                          <w:divBdr>
                                            <w:top w:val="none" w:sz="0" w:space="0" w:color="auto"/>
                                            <w:left w:val="none" w:sz="0" w:space="0" w:color="auto"/>
                                            <w:bottom w:val="none" w:sz="0" w:space="0" w:color="auto"/>
                                            <w:right w:val="none" w:sz="0" w:space="0" w:color="auto"/>
                                          </w:divBdr>
                                          <w:divsChild>
                                            <w:div w:id="1146118895">
                                              <w:marLeft w:val="0"/>
                                              <w:marRight w:val="0"/>
                                              <w:marTop w:val="0"/>
                                              <w:marBottom w:val="0"/>
                                              <w:divBdr>
                                                <w:top w:val="none" w:sz="0" w:space="0" w:color="auto"/>
                                                <w:left w:val="none" w:sz="0" w:space="0" w:color="auto"/>
                                                <w:bottom w:val="none" w:sz="0" w:space="0" w:color="auto"/>
                                                <w:right w:val="none" w:sz="0" w:space="0" w:color="auto"/>
                                              </w:divBdr>
                                              <w:divsChild>
                                                <w:div w:id="1487208493">
                                                  <w:marLeft w:val="0"/>
                                                  <w:marRight w:val="0"/>
                                                  <w:marTop w:val="0"/>
                                                  <w:marBottom w:val="0"/>
                                                  <w:divBdr>
                                                    <w:top w:val="none" w:sz="0" w:space="0" w:color="auto"/>
                                                    <w:left w:val="none" w:sz="0" w:space="0" w:color="auto"/>
                                                    <w:bottom w:val="none" w:sz="0" w:space="0" w:color="auto"/>
                                                    <w:right w:val="none" w:sz="0" w:space="0" w:color="auto"/>
                                                  </w:divBdr>
                                                  <w:divsChild>
                                                    <w:div w:id="1875607373">
                                                      <w:marLeft w:val="0"/>
                                                      <w:marRight w:val="0"/>
                                                      <w:marTop w:val="0"/>
                                                      <w:marBottom w:val="0"/>
                                                      <w:divBdr>
                                                        <w:top w:val="none" w:sz="0" w:space="0" w:color="auto"/>
                                                        <w:left w:val="none" w:sz="0" w:space="0" w:color="auto"/>
                                                        <w:bottom w:val="none" w:sz="0" w:space="0" w:color="auto"/>
                                                        <w:right w:val="none" w:sz="0" w:space="0" w:color="auto"/>
                                                      </w:divBdr>
                                                      <w:divsChild>
                                                        <w:div w:id="588730290">
                                                          <w:marLeft w:val="0"/>
                                                          <w:marRight w:val="0"/>
                                                          <w:marTop w:val="0"/>
                                                          <w:marBottom w:val="0"/>
                                                          <w:divBdr>
                                                            <w:top w:val="none" w:sz="0" w:space="0" w:color="auto"/>
                                                            <w:left w:val="none" w:sz="0" w:space="0" w:color="auto"/>
                                                            <w:bottom w:val="none" w:sz="0" w:space="0" w:color="auto"/>
                                                            <w:right w:val="none" w:sz="0" w:space="0" w:color="auto"/>
                                                          </w:divBdr>
                                                          <w:divsChild>
                                                            <w:div w:id="1017003450">
                                                              <w:marLeft w:val="0"/>
                                                              <w:marRight w:val="0"/>
                                                              <w:marTop w:val="0"/>
                                                              <w:marBottom w:val="0"/>
                                                              <w:divBdr>
                                                                <w:top w:val="none" w:sz="0" w:space="0" w:color="auto"/>
                                                                <w:left w:val="none" w:sz="0" w:space="0" w:color="auto"/>
                                                                <w:bottom w:val="none" w:sz="0" w:space="0" w:color="auto"/>
                                                                <w:right w:val="none" w:sz="0" w:space="0" w:color="auto"/>
                                                              </w:divBdr>
                                                              <w:divsChild>
                                                                <w:div w:id="1295402320">
                                                                  <w:marLeft w:val="0"/>
                                                                  <w:marRight w:val="0"/>
                                                                  <w:marTop w:val="0"/>
                                                                  <w:marBottom w:val="0"/>
                                                                  <w:divBdr>
                                                                    <w:top w:val="none" w:sz="0" w:space="0" w:color="auto"/>
                                                                    <w:left w:val="none" w:sz="0" w:space="0" w:color="auto"/>
                                                                    <w:bottom w:val="none" w:sz="0" w:space="0" w:color="auto"/>
                                                                    <w:right w:val="none" w:sz="0" w:space="0" w:color="auto"/>
                                                                  </w:divBdr>
                                                                  <w:divsChild>
                                                                    <w:div w:id="816610184">
                                                                      <w:marLeft w:val="0"/>
                                                                      <w:marRight w:val="0"/>
                                                                      <w:marTop w:val="0"/>
                                                                      <w:marBottom w:val="0"/>
                                                                      <w:divBdr>
                                                                        <w:top w:val="none" w:sz="0" w:space="0" w:color="auto"/>
                                                                        <w:left w:val="none" w:sz="0" w:space="0" w:color="auto"/>
                                                                        <w:bottom w:val="none" w:sz="0" w:space="0" w:color="auto"/>
                                                                        <w:right w:val="none" w:sz="0" w:space="0" w:color="auto"/>
                                                                      </w:divBdr>
                                                                      <w:divsChild>
                                                                        <w:div w:id="1220019989">
                                                                          <w:marLeft w:val="0"/>
                                                                          <w:marRight w:val="0"/>
                                                                          <w:marTop w:val="0"/>
                                                                          <w:marBottom w:val="0"/>
                                                                          <w:divBdr>
                                                                            <w:top w:val="none" w:sz="0" w:space="0" w:color="auto"/>
                                                                            <w:left w:val="none" w:sz="0" w:space="0" w:color="auto"/>
                                                                            <w:bottom w:val="none" w:sz="0" w:space="0" w:color="auto"/>
                                                                            <w:right w:val="none" w:sz="0" w:space="0" w:color="auto"/>
                                                                          </w:divBdr>
                                                                          <w:divsChild>
                                                                            <w:div w:id="255750324">
                                                                              <w:marLeft w:val="0"/>
                                                                              <w:marRight w:val="0"/>
                                                                              <w:marTop w:val="0"/>
                                                                              <w:marBottom w:val="0"/>
                                                                              <w:divBdr>
                                                                                <w:top w:val="none" w:sz="0" w:space="0" w:color="auto"/>
                                                                                <w:left w:val="none" w:sz="0" w:space="0" w:color="auto"/>
                                                                                <w:bottom w:val="none" w:sz="0" w:space="0" w:color="auto"/>
                                                                                <w:right w:val="none" w:sz="0" w:space="0" w:color="auto"/>
                                                                              </w:divBdr>
                                                                            </w:div>
                                                                            <w:div w:id="1428498113">
                                                                              <w:marLeft w:val="0"/>
                                                                              <w:marRight w:val="0"/>
                                                                              <w:marTop w:val="0"/>
                                                                              <w:marBottom w:val="0"/>
                                                                              <w:divBdr>
                                                                                <w:top w:val="none" w:sz="0" w:space="0" w:color="auto"/>
                                                                                <w:left w:val="none" w:sz="0" w:space="0" w:color="auto"/>
                                                                                <w:bottom w:val="none" w:sz="0" w:space="0" w:color="auto"/>
                                                                                <w:right w:val="none" w:sz="0" w:space="0" w:color="auto"/>
                                                                              </w:divBdr>
                                                                            </w:div>
                                                                            <w:div w:id="14764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52933">
      <w:bodyDiv w:val="1"/>
      <w:marLeft w:val="0"/>
      <w:marRight w:val="0"/>
      <w:marTop w:val="0"/>
      <w:marBottom w:val="0"/>
      <w:divBdr>
        <w:top w:val="none" w:sz="0" w:space="0" w:color="auto"/>
        <w:left w:val="none" w:sz="0" w:space="0" w:color="auto"/>
        <w:bottom w:val="none" w:sz="0" w:space="0" w:color="auto"/>
        <w:right w:val="none" w:sz="0" w:space="0" w:color="auto"/>
      </w:divBdr>
    </w:div>
    <w:div w:id="702704409">
      <w:bodyDiv w:val="1"/>
      <w:marLeft w:val="0"/>
      <w:marRight w:val="0"/>
      <w:marTop w:val="0"/>
      <w:marBottom w:val="0"/>
      <w:divBdr>
        <w:top w:val="none" w:sz="0" w:space="0" w:color="auto"/>
        <w:left w:val="none" w:sz="0" w:space="0" w:color="auto"/>
        <w:bottom w:val="none" w:sz="0" w:space="0" w:color="auto"/>
        <w:right w:val="none" w:sz="0" w:space="0" w:color="auto"/>
      </w:divBdr>
      <w:divsChild>
        <w:div w:id="613555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3015234">
              <w:blockQuote w:val="1"/>
              <w:marLeft w:val="400"/>
              <w:marRight w:val="0"/>
              <w:marTop w:val="160"/>
              <w:marBottom w:val="200"/>
              <w:divBdr>
                <w:top w:val="none" w:sz="0" w:space="0" w:color="auto"/>
                <w:left w:val="none" w:sz="0" w:space="0" w:color="auto"/>
                <w:bottom w:val="none" w:sz="0" w:space="0" w:color="auto"/>
                <w:right w:val="none" w:sz="0" w:space="0" w:color="auto"/>
              </w:divBdr>
            </w:div>
            <w:div w:id="202134667">
              <w:blockQuote w:val="1"/>
              <w:marLeft w:val="400"/>
              <w:marRight w:val="0"/>
              <w:marTop w:val="160"/>
              <w:marBottom w:val="200"/>
              <w:divBdr>
                <w:top w:val="none" w:sz="0" w:space="0" w:color="auto"/>
                <w:left w:val="none" w:sz="0" w:space="0" w:color="auto"/>
                <w:bottom w:val="none" w:sz="0" w:space="0" w:color="auto"/>
                <w:right w:val="none" w:sz="0" w:space="0" w:color="auto"/>
              </w:divBdr>
            </w:div>
            <w:div w:id="501163695">
              <w:blockQuote w:val="1"/>
              <w:marLeft w:val="400"/>
              <w:marRight w:val="0"/>
              <w:marTop w:val="160"/>
              <w:marBottom w:val="200"/>
              <w:divBdr>
                <w:top w:val="none" w:sz="0" w:space="0" w:color="auto"/>
                <w:left w:val="none" w:sz="0" w:space="0" w:color="auto"/>
                <w:bottom w:val="none" w:sz="0" w:space="0" w:color="auto"/>
                <w:right w:val="none" w:sz="0" w:space="0" w:color="auto"/>
              </w:divBdr>
            </w:div>
            <w:div w:id="16315877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6196436">
          <w:marLeft w:val="340"/>
          <w:marRight w:val="0"/>
          <w:marTop w:val="160"/>
          <w:marBottom w:val="200"/>
          <w:divBdr>
            <w:top w:val="none" w:sz="0" w:space="0" w:color="auto"/>
            <w:left w:val="none" w:sz="0" w:space="0" w:color="auto"/>
            <w:bottom w:val="none" w:sz="0" w:space="0" w:color="auto"/>
            <w:right w:val="none" w:sz="0" w:space="0" w:color="auto"/>
          </w:divBdr>
        </w:div>
      </w:divsChild>
    </w:div>
    <w:div w:id="882668186">
      <w:bodyDiv w:val="1"/>
      <w:marLeft w:val="0"/>
      <w:marRight w:val="0"/>
      <w:marTop w:val="0"/>
      <w:marBottom w:val="0"/>
      <w:divBdr>
        <w:top w:val="none" w:sz="0" w:space="0" w:color="auto"/>
        <w:left w:val="none" w:sz="0" w:space="0" w:color="auto"/>
        <w:bottom w:val="none" w:sz="0" w:space="0" w:color="auto"/>
        <w:right w:val="none" w:sz="0" w:space="0" w:color="auto"/>
      </w:divBdr>
    </w:div>
    <w:div w:id="1287128194">
      <w:bodyDiv w:val="1"/>
      <w:marLeft w:val="0"/>
      <w:marRight w:val="0"/>
      <w:marTop w:val="0"/>
      <w:marBottom w:val="0"/>
      <w:divBdr>
        <w:top w:val="none" w:sz="0" w:space="0" w:color="auto"/>
        <w:left w:val="none" w:sz="0" w:space="0" w:color="auto"/>
        <w:bottom w:val="none" w:sz="0" w:space="0" w:color="auto"/>
        <w:right w:val="none" w:sz="0" w:space="0" w:color="auto"/>
      </w:divBdr>
    </w:div>
    <w:div w:id="1422750558">
      <w:bodyDiv w:val="1"/>
      <w:marLeft w:val="0"/>
      <w:marRight w:val="0"/>
      <w:marTop w:val="0"/>
      <w:marBottom w:val="0"/>
      <w:divBdr>
        <w:top w:val="none" w:sz="0" w:space="0" w:color="auto"/>
        <w:left w:val="none" w:sz="0" w:space="0" w:color="auto"/>
        <w:bottom w:val="none" w:sz="0" w:space="0" w:color="auto"/>
        <w:right w:val="none" w:sz="0" w:space="0" w:color="auto"/>
      </w:divBdr>
    </w:div>
    <w:div w:id="144029166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OPC\Drafting\Templates\Word%202007\Doc%20Templates\OPC\Bi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Bill</Template>
  <TotalTime>14</TotalTime>
  <Pages>37</Pages>
  <Words>8338</Words>
  <Characters>45609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Executive Services</Company>
  <LinksUpToDate>false</LinksUpToDate>
  <CharactersWithSpaces>53840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Tinson, Angela</dc:creator>
  <cp:keywords/>
  <dc:description/>
  <cp:lastModifiedBy>Tinson, Angela</cp:lastModifiedBy>
  <cp:revision>4</cp:revision>
  <cp:lastPrinted>2022-05-12T01:26:00Z</cp:lastPrinted>
  <dcterms:created xsi:type="dcterms:W3CDTF">2023-01-06T04:43:00Z</dcterms:created>
  <dcterms:modified xsi:type="dcterms:W3CDTF">2023-01-06T04:58:00Z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Title">
    <vt:lpwstr>Surrogacy Act 2022</vt:lpwstr>
  </property>
  <property fmtid="{D5CDD505-2E9C-101B-9397-08002B2CF9AE}" pid="3" name="BillRef">
    <vt:lpwstr> </vt:lpwstr>
  </property>
</Properties>
</file>