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03CB" w14:textId="77777777" w:rsidR="00FD03DF" w:rsidRPr="00541348" w:rsidRDefault="00C21EB9" w:rsidP="00FD03DF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>
        <w:rPr>
          <w:rFonts w:ascii="Arial" w:hAnsi="Arial" w:cs="Arial"/>
          <w:sz w:val="40"/>
          <w:u w:color="000000"/>
          <w:lang w:eastAsia="en-AU"/>
        </w:rPr>
        <w:t xml:space="preserve"> </w:t>
      </w:r>
      <w:r w:rsidR="00FD03DF" w:rsidRPr="00541348">
        <w:rPr>
          <w:noProof/>
          <w:sz w:val="40"/>
          <w:u w:color="000000"/>
          <w:lang w:eastAsia="en-AU"/>
        </w:rPr>
        <w:drawing>
          <wp:inline distT="0" distB="0" distL="0" distR="0" wp14:anchorId="7E4E87B8" wp14:editId="6C40AC82">
            <wp:extent cx="2857500" cy="1733550"/>
            <wp:effectExtent l="0" t="0" r="0" b="0"/>
            <wp:docPr id="2" name="Picture 2" descr="Australian Pesticides and Veterinary Medicines Authorit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Pesticides and Veterinary Medicines Authorit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140DC" w14:textId="77777777"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48422804" w14:textId="77777777"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2D05F11A" w14:textId="06225841" w:rsidR="00807682" w:rsidRPr="00807682" w:rsidRDefault="00807682" w:rsidP="00807682">
      <w:pPr>
        <w:spacing w:before="240" w:after="60"/>
        <w:jc w:val="center"/>
        <w:rPr>
          <w:rFonts w:ascii="Arial" w:hAnsi="Arial" w:cs="Arial"/>
          <w:b/>
          <w:bCs/>
          <w:sz w:val="40"/>
          <w:szCs w:val="40"/>
          <w:u w:color="000000"/>
          <w:lang w:eastAsia="en-AU"/>
        </w:rPr>
      </w:pP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Food Standards Code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br/>
        <w:t xml:space="preserve">Schedule 20 — Maximum residue limits </w:t>
      </w:r>
      <w:r w:rsidR="00712B87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Variation Instrument No. APVMA </w:t>
      </w:r>
      <w:r w:rsidR="00AF1DAE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1</w:t>
      </w:r>
      <w:r w:rsidR="009770F1" w:rsidRPr="00A32C9B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, </w:t>
      </w:r>
      <w:r w:rsidR="00F15773" w:rsidRPr="00A32C9B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202</w:t>
      </w:r>
      <w:r w:rsidR="00AF1DAE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3</w:t>
      </w:r>
    </w:p>
    <w:p w14:paraId="57FF4F81" w14:textId="77777777" w:rsidR="00EE1A5F" w:rsidRPr="000B522A" w:rsidRDefault="00EE1A5F" w:rsidP="00EE1A5F">
      <w:pPr>
        <w:pBdr>
          <w:top w:val="nil"/>
          <w:left w:val="nil"/>
          <w:bottom w:val="nil"/>
          <w:right w:val="nil"/>
          <w:between w:val="nil"/>
          <w:bar w:val="nil"/>
        </w:pBdr>
        <w:spacing w:before="1440" w:line="280" w:lineRule="exact"/>
        <w:rPr>
          <w:rFonts w:eastAsia="Arial Unicode MS" w:cs="Arial Unicode MS"/>
          <w:szCs w:val="22"/>
          <w:u w:color="000000"/>
          <w:bdr w:val="nil"/>
          <w:lang w:val="en-US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 xml:space="preserve">I, Sheila Logan, delegate of the Australian Pesticides and Veterinary Medicines Authority, acting in accordance with my powers under subsection 11(1) of the 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/>
        </w:rPr>
        <w:t>Agricultural and Veterinary Chemicals (Administration) Act 1992</w:t>
      </w: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 xml:space="preserve">, make this instrument for the purposes of subsection 82(1) of the 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/>
        </w:rPr>
        <w:t>Food Standards Australia New Zealand Act 1991</w:t>
      </w: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>.</w:t>
      </w:r>
    </w:p>
    <w:p w14:paraId="7899F8A1" w14:textId="77777777" w:rsidR="00EE1A5F" w:rsidRPr="000B522A" w:rsidRDefault="00EE1A5F" w:rsidP="00EE1A5F">
      <w:pPr>
        <w:pBdr>
          <w:top w:val="nil"/>
          <w:left w:val="nil"/>
          <w:bottom w:val="nil"/>
          <w:right w:val="nil"/>
          <w:between w:val="nil"/>
          <w:bar w:val="nil"/>
        </w:pBdr>
        <w:spacing w:before="1440" w:line="280" w:lineRule="exact"/>
        <w:rPr>
          <w:rFonts w:eastAsia="Arial Unicode MS" w:cs="Arial Unicode MS"/>
          <w:szCs w:val="22"/>
          <w:u w:color="000000"/>
          <w:bdr w:val="nil"/>
          <w:lang w:val="en-US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>Sheila Logan</w:t>
      </w:r>
    </w:p>
    <w:p w14:paraId="45E4207D" w14:textId="77777777" w:rsidR="00EE1A5F" w:rsidRPr="000B522A" w:rsidRDefault="00EE1A5F" w:rsidP="00EE1A5F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280" w:lineRule="exact"/>
        <w:rPr>
          <w:rFonts w:eastAsia="Arial Unicode MS" w:cs="Arial Unicode MS"/>
          <w:szCs w:val="22"/>
          <w:u w:color="000000"/>
          <w:bdr w:val="nil"/>
          <w:lang w:val="en-US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>Delegate of the Chief Executive Officer of the Australian Pesticides and Veterinary Medicines Authority</w:t>
      </w:r>
    </w:p>
    <w:p w14:paraId="5BBF39BE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2172229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320"/>
          <w:tab w:val="right" w:pos="8640"/>
        </w:tabs>
        <w:rPr>
          <w:u w:color="000000"/>
          <w:bdr w:val="nil"/>
          <w:lang w:val="en-US" w:eastAsia="en-AU"/>
        </w:rPr>
      </w:pPr>
    </w:p>
    <w:p w14:paraId="5C866D90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2C261205" w14:textId="7B759139" w:rsidR="00807682" w:rsidRPr="00807682" w:rsidRDefault="002E3606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76EF6">
        <w:rPr>
          <w:u w:color="000000"/>
          <w:bdr w:val="nil"/>
          <w:lang w:val="en-US" w:eastAsia="en-AU"/>
        </w:rPr>
        <w:t xml:space="preserve">Dated this </w:t>
      </w:r>
      <w:proofErr w:type="gramStart"/>
      <w:r w:rsidR="00111361" w:rsidRPr="00111361">
        <w:rPr>
          <w:u w:color="000000"/>
          <w:bdr w:val="nil"/>
          <w:lang w:val="en-US" w:eastAsia="en-AU"/>
        </w:rPr>
        <w:t>Fifteenth</w:t>
      </w:r>
      <w:r w:rsidR="00E965FD" w:rsidRPr="00111361">
        <w:rPr>
          <w:u w:color="000000"/>
          <w:bdr w:val="nil"/>
          <w:lang w:val="en-US" w:eastAsia="en-AU"/>
        </w:rPr>
        <w:t xml:space="preserve"> </w:t>
      </w:r>
      <w:r w:rsidR="00876EF6" w:rsidRPr="00111361">
        <w:rPr>
          <w:u w:color="000000"/>
          <w:bdr w:val="nil"/>
          <w:lang w:val="en-US" w:eastAsia="en-AU"/>
        </w:rPr>
        <w:t>day</w:t>
      </w:r>
      <w:proofErr w:type="gramEnd"/>
      <w:r w:rsidR="00876EF6" w:rsidRPr="00111361">
        <w:rPr>
          <w:u w:color="000000"/>
          <w:bdr w:val="nil"/>
          <w:lang w:val="en-US" w:eastAsia="en-AU"/>
        </w:rPr>
        <w:t xml:space="preserve"> of</w:t>
      </w:r>
      <w:r w:rsidR="00BF6A7F" w:rsidRPr="00111361">
        <w:rPr>
          <w:u w:color="000000"/>
          <w:bdr w:val="nil"/>
          <w:lang w:val="en-US" w:eastAsia="en-AU"/>
        </w:rPr>
        <w:t xml:space="preserve"> February 2023</w:t>
      </w:r>
      <w:r w:rsidR="00807682"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</w:p>
    <w:p w14:paraId="4B8E0216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lastRenderedPageBreak/>
        <w:t>Part 1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Preliminary</w:t>
      </w:r>
    </w:p>
    <w:p w14:paraId="21F2EFA5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1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 xml:space="preserve">Name of instrument </w:t>
      </w:r>
    </w:p>
    <w:p w14:paraId="7FE044C2" w14:textId="6360ABFC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This instrument is the </w:t>
      </w:r>
      <w:r w:rsidRPr="00807682">
        <w:rPr>
          <w:i/>
          <w:iCs/>
          <w:u w:color="000000"/>
          <w:bdr w:val="nil"/>
          <w:lang w:val="en-US" w:eastAsia="en-AU"/>
        </w:rPr>
        <w:t xml:space="preserve">Australia New Zealand Food Standards Code </w:t>
      </w:r>
      <w:r w:rsidRPr="00807682">
        <w:rPr>
          <w:rFonts w:hAnsi="Arial Unicode MS"/>
          <w:i/>
          <w:iCs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i/>
          <w:iCs/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 xml:space="preserve">Schedule 20 </w:t>
      </w:r>
      <w:r w:rsidRPr="00807682">
        <w:rPr>
          <w:i/>
          <w:iCs/>
          <w:u w:color="000000"/>
          <w:bdr w:val="nil"/>
          <w:lang w:val="en-US" w:eastAsia="en-AU"/>
        </w:rPr>
        <w:sym w:font="Symbol" w:char="F02D"/>
      </w:r>
      <w:r w:rsidRPr="00807682">
        <w:rPr>
          <w:i/>
          <w:iCs/>
          <w:u w:color="000000"/>
          <w:bdr w:val="nil"/>
          <w:lang w:val="en-US" w:eastAsia="en-AU"/>
        </w:rPr>
        <w:t xml:space="preserve"> Maximum residue limits Variation Instrument </w:t>
      </w:r>
      <w:r w:rsidR="00C61CDD" w:rsidRPr="00A32C9B">
        <w:rPr>
          <w:i/>
          <w:iCs/>
          <w:u w:color="FF00FF"/>
          <w:bdr w:val="nil"/>
          <w:lang w:val="en-US" w:eastAsia="en-AU"/>
        </w:rPr>
        <w:t xml:space="preserve">No. APVMA </w:t>
      </w:r>
      <w:r w:rsidR="00AF1DAE">
        <w:rPr>
          <w:i/>
          <w:iCs/>
          <w:u w:color="FF00FF"/>
          <w:bdr w:val="nil"/>
          <w:lang w:val="en-US" w:eastAsia="en-AU"/>
        </w:rPr>
        <w:t>1</w:t>
      </w:r>
      <w:r w:rsidR="00895C3D" w:rsidRPr="00A32C9B">
        <w:rPr>
          <w:i/>
          <w:iCs/>
          <w:u w:color="FF00FF"/>
          <w:bdr w:val="nil"/>
          <w:lang w:val="en-US" w:eastAsia="en-AU"/>
        </w:rPr>
        <w:t>, 202</w:t>
      </w:r>
      <w:r w:rsidR="00AF1DAE">
        <w:rPr>
          <w:i/>
          <w:iCs/>
          <w:u w:color="FF00FF"/>
          <w:bdr w:val="nil"/>
          <w:lang w:val="en-US" w:eastAsia="en-AU"/>
        </w:rPr>
        <w:t>3</w:t>
      </w:r>
      <w:r w:rsidR="005206AD" w:rsidRPr="00A32C9B">
        <w:rPr>
          <w:i/>
          <w:iCs/>
          <w:u w:color="FF00FF"/>
          <w:bdr w:val="nil"/>
          <w:lang w:val="en-US" w:eastAsia="en-AU"/>
        </w:rPr>
        <w:t xml:space="preserve"> </w:t>
      </w:r>
      <w:r w:rsidR="00EA32AD" w:rsidRPr="00A32C9B">
        <w:rPr>
          <w:iCs/>
          <w:u w:color="FF00FF"/>
          <w:bdr w:val="nil"/>
          <w:lang w:val="en-US" w:eastAsia="en-AU"/>
        </w:rPr>
        <w:t>(Amendment</w:t>
      </w:r>
      <w:r w:rsidR="005206AD" w:rsidRPr="00A32C9B">
        <w:rPr>
          <w:iCs/>
          <w:u w:color="FF00FF"/>
          <w:bdr w:val="nil"/>
          <w:lang w:val="en-US" w:eastAsia="en-AU"/>
        </w:rPr>
        <w:t xml:space="preserve"> Instrument</w:t>
      </w:r>
      <w:r w:rsidR="005206AD" w:rsidRPr="00A32C9B">
        <w:rPr>
          <w:i/>
          <w:iCs/>
          <w:u w:color="FF00FF"/>
          <w:bdr w:val="nil"/>
          <w:lang w:val="en-US" w:eastAsia="en-AU"/>
        </w:rPr>
        <w:t>)</w:t>
      </w:r>
      <w:r w:rsidR="009770F1" w:rsidRPr="00A32C9B">
        <w:rPr>
          <w:u w:color="000000"/>
          <w:bdr w:val="nil"/>
          <w:lang w:val="en-US" w:eastAsia="en-AU"/>
        </w:rPr>
        <w:t>.</w:t>
      </w:r>
    </w:p>
    <w:p w14:paraId="59BAD30A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2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Commencement</w:t>
      </w:r>
    </w:p>
    <w:p w14:paraId="6F3F1D8B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accordance with subsection 82(8) of the </w:t>
      </w:r>
      <w:r w:rsidRPr="00807682">
        <w:rPr>
          <w:i/>
          <w:iCs/>
          <w:u w:color="000000"/>
          <w:bdr w:val="nil"/>
          <w:lang w:val="en-US" w:eastAsia="en-AU"/>
        </w:rPr>
        <w:t xml:space="preserve">Food Standards Australia New </w:t>
      </w:r>
      <w:r w:rsidRPr="00807682">
        <w:rPr>
          <w:i/>
          <w:iCs/>
          <w:u w:color="000000"/>
          <w:bdr w:val="nil"/>
          <w:lang w:val="en-US" w:eastAsia="en-AU"/>
        </w:rPr>
        <w:br/>
        <w:t>Zealand Act 1991</w:t>
      </w:r>
      <w:r w:rsidRPr="00807682">
        <w:rPr>
          <w:u w:color="000000"/>
          <w:bdr w:val="nil"/>
          <w:lang w:val="en-US" w:eastAsia="en-AU"/>
        </w:rPr>
        <w:t xml:space="preserve">, this instrument commences on the day it is published in the </w:t>
      </w:r>
      <w:r w:rsidRPr="00807682">
        <w:rPr>
          <w:i/>
          <w:iCs/>
          <w:u w:color="000000"/>
          <w:bdr w:val="nil"/>
          <w:lang w:val="en-US" w:eastAsia="en-AU"/>
        </w:rPr>
        <w:t xml:space="preserve">Gazette. </w:t>
      </w:r>
    </w:p>
    <w:p w14:paraId="635D4173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Note:</w:t>
      </w: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ab/>
        <w:t>A copy of the variations made by the Amendment Instrument was published in the Commonwealth of Australia Agricultural and Veterinar</w:t>
      </w:r>
      <w:r w:rsidR="0035496D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y Chemicals </w:t>
      </w:r>
      <w:r w:rsidR="0035496D" w:rsidRPr="001E1A2E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Gazette</w:t>
      </w:r>
      <w:r w:rsidR="001E1A2E" w:rsidRPr="001E1A2E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.</w:t>
      </w:r>
    </w:p>
    <w:p w14:paraId="0BA4BE9C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3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Object</w:t>
      </w:r>
    </w:p>
    <w:p w14:paraId="4A311461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object of this instrument is for the APVMA to make variations to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in the </w:t>
      </w:r>
      <w:r w:rsidRPr="00807682">
        <w:rPr>
          <w:i/>
          <w:iCs/>
          <w:u w:color="000000"/>
          <w:bdr w:val="nil"/>
          <w:lang w:val="en-US" w:eastAsia="en-AU"/>
        </w:rPr>
        <w:t>Australia New Zealand Food Standards</w:t>
      </w:r>
      <w:r w:rsidRPr="00807682">
        <w:rPr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>Code</w:t>
      </w:r>
      <w:r w:rsidRPr="00807682">
        <w:rPr>
          <w:u w:color="000000"/>
          <w:bdr w:val="nil"/>
          <w:lang w:val="en-US" w:eastAsia="en-AU"/>
        </w:rPr>
        <w:t xml:space="preserve"> to include or change maximum residue limits </w:t>
      </w:r>
      <w:r w:rsidRPr="00807682">
        <w:rPr>
          <w:u w:color="000000"/>
          <w:bdr w:val="nil"/>
          <w:lang w:val="en-US" w:eastAsia="en-AU"/>
        </w:rPr>
        <w:br/>
        <w:t xml:space="preserve">pertaining to agricultural and veterinary chemical products.  </w:t>
      </w:r>
    </w:p>
    <w:p w14:paraId="57E79F6F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4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Interpretation</w:t>
      </w:r>
    </w:p>
    <w:p w14:paraId="6BDC4920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this instrument: </w:t>
      </w:r>
      <w:r w:rsidRPr="00807682">
        <w:rPr>
          <w:rFonts w:hAnsi="Arial Unicode MS"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</w:p>
    <w:p w14:paraId="7CEE4EBA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APVMA</w:t>
      </w:r>
      <w:r w:rsidRPr="00807682">
        <w:rPr>
          <w:u w:color="000000"/>
          <w:bdr w:val="nil"/>
          <w:lang w:val="en-US" w:eastAsia="en-AU"/>
        </w:rPr>
        <w:t xml:space="preserve"> means the Australian Pesticides and Veterinary Medicines </w:t>
      </w:r>
      <w:r w:rsidRPr="00807682">
        <w:rPr>
          <w:u w:color="000000"/>
          <w:bdr w:val="nil"/>
          <w:lang w:val="en-US" w:eastAsia="en-AU"/>
        </w:rPr>
        <w:br/>
        <w:t xml:space="preserve">Authority established by section 6 of the </w:t>
      </w:r>
      <w:r w:rsidRPr="00807682">
        <w:rPr>
          <w:i/>
          <w:iCs/>
          <w:u w:color="000000"/>
          <w:bdr w:val="nil"/>
          <w:lang w:val="en-US" w:eastAsia="en-AU"/>
        </w:rPr>
        <w:t>Agricultural and Veterinary Chemicals (Administration) Act 1992</w:t>
      </w:r>
      <w:r w:rsidRPr="00807682">
        <w:rPr>
          <w:u w:color="000000"/>
          <w:bdr w:val="nil"/>
          <w:lang w:val="en-US" w:eastAsia="en-AU"/>
        </w:rPr>
        <w:t>; and</w:t>
      </w:r>
    </w:p>
    <w:p w14:paraId="5D4F2A62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Principal Instrument</w:t>
      </w:r>
      <w:r w:rsidRPr="00807682">
        <w:rPr>
          <w:u w:color="000000"/>
          <w:bdr w:val="nil"/>
          <w:lang w:val="en-US" w:eastAsia="en-AU"/>
        </w:rPr>
        <w:t xml:space="preserve"> means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</w:t>
      </w:r>
      <w:r w:rsidRPr="00807682">
        <w:rPr>
          <w:u w:color="000000"/>
          <w:bdr w:val="nil"/>
          <w:lang w:val="en-US" w:eastAsia="en-AU"/>
        </w:rPr>
        <w:br/>
        <w:t xml:space="preserve">in </w:t>
      </w:r>
      <w:r w:rsidRPr="00807682">
        <w:rPr>
          <w:iCs/>
          <w:u w:color="000000"/>
          <w:bdr w:val="nil"/>
          <w:lang w:val="en-US" w:eastAsia="en-AU"/>
        </w:rPr>
        <w:t>the</w:t>
      </w:r>
      <w:r w:rsidRPr="00807682">
        <w:rPr>
          <w:i/>
          <w:iCs/>
          <w:u w:color="000000"/>
          <w:bdr w:val="nil"/>
          <w:lang w:val="en-US" w:eastAsia="en-AU"/>
        </w:rPr>
        <w:t xml:space="preserve"> Australia New Zealand Food Standard Code</w:t>
      </w:r>
      <w:r w:rsidRPr="00807682">
        <w:rPr>
          <w:u w:color="000000"/>
          <w:bdr w:val="nil"/>
          <w:lang w:val="en-US" w:eastAsia="en-AU"/>
        </w:rPr>
        <w:t xml:space="preserve"> as defined in Section 4 of the </w:t>
      </w:r>
      <w:r w:rsidRPr="00807682">
        <w:rPr>
          <w:i/>
          <w:iCs/>
          <w:u w:color="000000"/>
          <w:bdr w:val="nil"/>
          <w:lang w:val="en-US" w:eastAsia="en-AU"/>
        </w:rPr>
        <w:t>Food Standards Australia New Zealand Act 1991</w:t>
      </w:r>
      <w:r w:rsidRPr="00807682">
        <w:rPr>
          <w:u w:color="000000"/>
          <w:bdr w:val="nil"/>
          <w:lang w:val="en-US" w:eastAsia="en-AU"/>
        </w:rPr>
        <w:t xml:space="preserve"> being the Code published in </w:t>
      </w:r>
      <w:r w:rsidRPr="00807682">
        <w:rPr>
          <w:i/>
          <w:iCs/>
          <w:u w:color="000000"/>
          <w:bdr w:val="nil"/>
          <w:lang w:val="en-US" w:eastAsia="en-AU"/>
        </w:rPr>
        <w:t>Gazette</w:t>
      </w:r>
      <w:r w:rsidRPr="00807682">
        <w:rPr>
          <w:u w:color="000000"/>
          <w:bdr w:val="nil"/>
          <w:lang w:val="en-US" w:eastAsia="en-AU"/>
        </w:rPr>
        <w:t xml:space="preserve"> No. P 27 on 27 August 1987 together with any amendments of the standards in that Code. Schedule 20 was published in the </w:t>
      </w:r>
      <w:r w:rsidRPr="00807682">
        <w:rPr>
          <w:i/>
          <w:u w:color="000000"/>
          <w:bdr w:val="nil"/>
          <w:lang w:val="en-US" w:eastAsia="en-AU"/>
        </w:rPr>
        <w:t>Food Standards Gazette</w:t>
      </w:r>
      <w:r w:rsidRPr="00807682">
        <w:rPr>
          <w:u w:color="000000"/>
          <w:bdr w:val="nil"/>
          <w:lang w:val="en-US" w:eastAsia="en-AU"/>
        </w:rPr>
        <w:t xml:space="preserve"> FSC 96 on Thursday 10 April 2015 and was registered as a legislative instrument on 1 April 2015 (F2015L00468).</w:t>
      </w:r>
    </w:p>
    <w:p w14:paraId="4119D256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Part 2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Variations to Schedule 20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>—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 xml:space="preserve"> 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br/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 xml:space="preserve">Maximum Residue Limits </w:t>
      </w:r>
    </w:p>
    <w:p w14:paraId="16A6F3D4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780"/>
          <w:tab w:val="right" w:pos="9612"/>
        </w:tabs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</w:pPr>
      <w:r w:rsidRPr="00807682"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  <w:t xml:space="preserve">  </w:t>
      </w:r>
    </w:p>
    <w:p w14:paraId="1DE4C38A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5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Variations to Schedule 20</w:t>
      </w:r>
    </w:p>
    <w:p w14:paraId="6C2E4F76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rFonts w:ascii="Times New Roman Bold" w:eastAsia="Times New Roman Bold" w:hAnsi="Times New Roman Bold" w:cs="Times New Roman Bold"/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Schedule to this instrument sets out the variations made to the Principal Instrument by this instrument.  </w:t>
      </w:r>
    </w:p>
    <w:p w14:paraId="47AB42E6" w14:textId="5141311D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18"/>
          <w:szCs w:val="18"/>
          <w:u w:color="000000"/>
        </w:rPr>
      </w:pPr>
      <w:r w:rsidRPr="00807682"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  <w:br w:type="page"/>
      </w:r>
    </w:p>
    <w:p w14:paraId="10325417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bookmarkStart w:id="0" w:name="_Toc188420413"/>
      <w:r w:rsidRPr="00807682">
        <w:rPr>
          <w:rFonts w:ascii="Arial" w:hAnsi="Arial"/>
          <w:b/>
          <w:sz w:val="40"/>
          <w:u w:color="000000"/>
        </w:rPr>
        <w:lastRenderedPageBreak/>
        <w:t>Schedule</w:t>
      </w:r>
    </w:p>
    <w:bookmarkEnd w:id="0"/>
    <w:p w14:paraId="603E4B7D" w14:textId="444FEA22" w:rsidR="00807682" w:rsidRPr="00504726" w:rsidRDefault="00807682" w:rsidP="00504726">
      <w:pPr>
        <w:keepNext/>
        <w:spacing w:before="360"/>
        <w:ind w:left="1077" w:hanging="1077"/>
        <w:rPr>
          <w:rFonts w:ascii="Arial" w:hAnsi="Arial"/>
          <w:b/>
          <w:sz w:val="32"/>
          <w:u w:color="000000"/>
        </w:rPr>
      </w:pPr>
      <w:r w:rsidRPr="00807682">
        <w:rPr>
          <w:rFonts w:ascii="Arial" w:hAnsi="Arial"/>
          <w:b/>
          <w:sz w:val="32"/>
          <w:u w:color="000000"/>
        </w:rPr>
        <w:t xml:space="preserve">Variations to Schedule 20 </w:t>
      </w:r>
      <w:r w:rsidRPr="00807682">
        <w:rPr>
          <w:rFonts w:ascii="Arial" w:hAnsi="Arial" w:cs="Arial"/>
          <w:b/>
          <w:sz w:val="32"/>
          <w:u w:color="000000"/>
        </w:rPr>
        <w:t>–</w:t>
      </w:r>
      <w:r w:rsidRPr="00807682">
        <w:rPr>
          <w:rFonts w:ascii="Arial" w:hAnsi="Arial"/>
          <w:b/>
          <w:sz w:val="32"/>
          <w:u w:color="000000"/>
        </w:rPr>
        <w:t xml:space="preserve"> Maximum residue limits </w:t>
      </w:r>
    </w:p>
    <w:p w14:paraId="0011E66D" w14:textId="77777777" w:rsidR="00AF1DAE" w:rsidRPr="00FA6DDB" w:rsidRDefault="00AF1DAE" w:rsidP="00AF1DAE">
      <w:pPr>
        <w:pStyle w:val="Schedule20text"/>
      </w:pPr>
      <w:r w:rsidRPr="00FA6DDB">
        <w:rPr>
          <w:b/>
        </w:rPr>
        <w:t>[1]</w:t>
      </w:r>
      <w:r w:rsidRPr="00FA6DDB">
        <w:tab/>
        <w:t>The table to section S20</w:t>
      </w:r>
      <w:r w:rsidRPr="00FA6DDB">
        <w:t>–</w:t>
      </w:r>
      <w:r w:rsidRPr="00FA6DDB">
        <w:t>3 in Schedule 20 is varied by</w:t>
      </w:r>
    </w:p>
    <w:p w14:paraId="49C1816B" w14:textId="77777777" w:rsidR="00AF1DAE" w:rsidRPr="008B2C15" w:rsidRDefault="00AF1DAE" w:rsidP="00AF1DAE">
      <w:pPr>
        <w:pStyle w:val="Schedule20text"/>
      </w:pPr>
      <w:r w:rsidRPr="008B2C15">
        <w:t>[1.</w:t>
      </w:r>
      <w:r>
        <w:t>1</w:t>
      </w:r>
      <w:r w:rsidRPr="008B2C15">
        <w:t>]</w:t>
      </w:r>
      <w:r w:rsidRPr="008B2C15">
        <w:tab/>
        <w:t>inserting in alphabetical order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9A4AE6" w14:paraId="440CB507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8ECAF4" w14:textId="77777777" w:rsidR="00AF1DAE" w:rsidRPr="00A91F43" w:rsidRDefault="00AF1DAE" w:rsidP="007A73F6">
            <w:pPr>
              <w:pStyle w:val="Schedule20tableheader"/>
            </w:pPr>
            <w:bookmarkStart w:id="1" w:name="_Hlk116978811"/>
            <w:proofErr w:type="spellStart"/>
            <w:r w:rsidRPr="004F739E">
              <w:rPr>
                <w:bCs/>
                <w:iCs/>
                <w:lang w:val="en-GB"/>
              </w:rPr>
              <w:t>Agvet</w:t>
            </w:r>
            <w:proofErr w:type="spellEnd"/>
            <w:r w:rsidRPr="004F739E">
              <w:rPr>
                <w:bCs/>
                <w:iCs/>
                <w:lang w:val="en-GB"/>
              </w:rPr>
              <w:t xml:space="preserve"> chemical:  </w:t>
            </w:r>
            <w:proofErr w:type="spellStart"/>
            <w:r>
              <w:rPr>
                <w:bCs/>
                <w:iCs/>
              </w:rPr>
              <w:t>Dimpropyridaz</w:t>
            </w:r>
            <w:proofErr w:type="spellEnd"/>
          </w:p>
        </w:tc>
      </w:tr>
      <w:tr w:rsidR="00AF1DAE" w:rsidRPr="009A4AE6" w14:paraId="6F404289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89A4D6" w14:textId="77777777" w:rsidR="00AF1DAE" w:rsidRPr="004F739E" w:rsidRDefault="00AF1DAE" w:rsidP="007A73F6">
            <w:pPr>
              <w:pStyle w:val="Schedule20tablesubhead"/>
              <w:rPr>
                <w:iCs/>
              </w:rPr>
            </w:pPr>
            <w:r w:rsidRPr="004F739E">
              <w:rPr>
                <w:iCs/>
              </w:rPr>
              <w:t xml:space="preserve">Permitted residue—commodities of plant origin: </w:t>
            </w:r>
            <w:proofErr w:type="spellStart"/>
            <w:r w:rsidRPr="006B37B2">
              <w:rPr>
                <w:iCs/>
              </w:rPr>
              <w:t>Dimpropyridaz</w:t>
            </w:r>
            <w:proofErr w:type="spellEnd"/>
          </w:p>
          <w:p w14:paraId="598570AB" w14:textId="77777777" w:rsidR="00AF1DAE" w:rsidRPr="009A4AE6" w:rsidRDefault="00AF1DAE" w:rsidP="007A73F6">
            <w:pPr>
              <w:pStyle w:val="Schedule20tablesubhead"/>
            </w:pPr>
            <w:r w:rsidRPr="004F739E">
              <w:rPr>
                <w:iCs/>
                <w:lang w:val="en-GB"/>
              </w:rPr>
              <w:t>Permitted residue</w:t>
            </w:r>
            <w:r w:rsidRPr="004F739E">
              <w:rPr>
                <w:iCs/>
              </w:rPr>
              <w:t>—commodities of animal origin:</w:t>
            </w:r>
            <w:r w:rsidRPr="006B37B2">
              <w:rPr>
                <w:rFonts w:eastAsia="Times New Roman" w:cs="Arial"/>
                <w:szCs w:val="18"/>
              </w:rPr>
              <w:t xml:space="preserve"> </w:t>
            </w:r>
            <w:r w:rsidRPr="006B37B2">
              <w:rPr>
                <w:iCs/>
              </w:rPr>
              <w:t xml:space="preserve">sum of </w:t>
            </w:r>
            <w:proofErr w:type="spellStart"/>
            <w:r w:rsidRPr="006B37B2">
              <w:rPr>
                <w:iCs/>
              </w:rPr>
              <w:t>dimpropyridaz</w:t>
            </w:r>
            <w:proofErr w:type="spellEnd"/>
            <w:r w:rsidRPr="006B37B2">
              <w:rPr>
                <w:iCs/>
              </w:rPr>
              <w:t xml:space="preserve"> and 1-(3-hydroxy-3-methylbutan-2-yl)-5-methyl-N-(pyridazin-4-yl)-1H-pyrazole-4-carboxamide, expressed as </w:t>
            </w:r>
            <w:proofErr w:type="spellStart"/>
            <w:r w:rsidRPr="006B37B2">
              <w:rPr>
                <w:iCs/>
              </w:rPr>
              <w:t>dimpropyridaz</w:t>
            </w:r>
            <w:proofErr w:type="spellEnd"/>
          </w:p>
        </w:tc>
      </w:tr>
      <w:tr w:rsidR="00AF1DAE" w:rsidRPr="009A4AE6" w14:paraId="7AC4BFA6" w14:textId="77777777" w:rsidTr="007A73F6">
        <w:trPr>
          <w:cantSplit/>
        </w:trPr>
        <w:tc>
          <w:tcPr>
            <w:tcW w:w="2977" w:type="dxa"/>
            <w:vAlign w:val="bottom"/>
          </w:tcPr>
          <w:p w14:paraId="0F4569A0" w14:textId="77777777" w:rsidR="00AF1DAE" w:rsidRPr="009A4AE6" w:rsidRDefault="00AF1DAE" w:rsidP="007A73F6">
            <w:pPr>
              <w:pStyle w:val="Schedule20tabletext"/>
            </w:pPr>
            <w:r w:rsidRPr="00C135DC">
              <w:rPr>
                <w:rFonts w:eastAsia="Calibri" w:cs="Arial"/>
                <w:szCs w:val="18"/>
              </w:rPr>
              <w:t>Brassica (</w:t>
            </w:r>
            <w:proofErr w:type="spellStart"/>
            <w:r w:rsidRPr="00C135DC">
              <w:rPr>
                <w:rFonts w:eastAsia="Calibri" w:cs="Arial"/>
                <w:szCs w:val="18"/>
              </w:rPr>
              <w:t>cole</w:t>
            </w:r>
            <w:proofErr w:type="spellEnd"/>
            <w:r w:rsidRPr="00C135DC">
              <w:rPr>
                <w:rFonts w:eastAsia="Calibri" w:cs="Arial"/>
                <w:szCs w:val="18"/>
              </w:rPr>
              <w:t xml:space="preserve"> or cabbage) vegetables, head cabbages, flowerhead brassicas</w:t>
            </w:r>
          </w:p>
        </w:tc>
        <w:tc>
          <w:tcPr>
            <w:tcW w:w="1446" w:type="dxa"/>
          </w:tcPr>
          <w:p w14:paraId="74F1C94F" w14:textId="77777777" w:rsidR="00AF1DAE" w:rsidRPr="009A4AE6" w:rsidRDefault="00AF1DAE" w:rsidP="007A73F6">
            <w:pPr>
              <w:pStyle w:val="Schedule20tabletext"/>
              <w:jc w:val="right"/>
            </w:pPr>
            <w:r>
              <w:t>0.7</w:t>
            </w:r>
          </w:p>
        </w:tc>
      </w:tr>
      <w:tr w:rsidR="00AF1DAE" w:rsidRPr="009A4AE6" w14:paraId="1C649653" w14:textId="77777777" w:rsidTr="007A73F6">
        <w:trPr>
          <w:cantSplit/>
        </w:trPr>
        <w:tc>
          <w:tcPr>
            <w:tcW w:w="2977" w:type="dxa"/>
            <w:vAlign w:val="bottom"/>
          </w:tcPr>
          <w:p w14:paraId="68F94F7E" w14:textId="77777777" w:rsidR="00AF1DAE" w:rsidRPr="009A4AE6" w:rsidRDefault="00AF1DAE" w:rsidP="007A73F6">
            <w:pPr>
              <w:pStyle w:val="Schedule20tabletext"/>
            </w:pPr>
            <w:r>
              <w:rPr>
                <w:rFonts w:eastAsia="Calibri" w:cs="Arial"/>
                <w:color w:val="000000"/>
                <w:szCs w:val="18"/>
              </w:rPr>
              <w:t>Cotton seed</w:t>
            </w:r>
          </w:p>
        </w:tc>
        <w:tc>
          <w:tcPr>
            <w:tcW w:w="1446" w:type="dxa"/>
          </w:tcPr>
          <w:p w14:paraId="3F6B8F48" w14:textId="77777777" w:rsidR="00AF1DAE" w:rsidRPr="009A4AE6" w:rsidRDefault="00AF1DAE" w:rsidP="007A73F6">
            <w:pPr>
              <w:pStyle w:val="Schedule20tabletext"/>
              <w:jc w:val="right"/>
            </w:pPr>
            <w:r>
              <w:t>0.02</w:t>
            </w:r>
          </w:p>
        </w:tc>
      </w:tr>
      <w:tr w:rsidR="00AF1DAE" w:rsidRPr="009A4AE6" w14:paraId="449994C1" w14:textId="77777777" w:rsidTr="007A73F6">
        <w:trPr>
          <w:cantSplit/>
        </w:trPr>
        <w:tc>
          <w:tcPr>
            <w:tcW w:w="2977" w:type="dxa"/>
            <w:vAlign w:val="bottom"/>
          </w:tcPr>
          <w:p w14:paraId="59E7A779" w14:textId="77777777" w:rsidR="00AF1DAE" w:rsidRPr="009A4AE6" w:rsidRDefault="00AF1DAE" w:rsidP="007A73F6">
            <w:pPr>
              <w:pStyle w:val="Schedule20tabletext"/>
            </w:pPr>
            <w:r>
              <w:rPr>
                <w:rFonts w:eastAsia="Calibri" w:cs="Arial"/>
                <w:color w:val="000000"/>
                <w:szCs w:val="18"/>
              </w:rPr>
              <w:t>Edible offal (mammalian)</w:t>
            </w:r>
          </w:p>
        </w:tc>
        <w:tc>
          <w:tcPr>
            <w:tcW w:w="1446" w:type="dxa"/>
          </w:tcPr>
          <w:p w14:paraId="2710A513" w14:textId="77777777" w:rsidR="00AF1DAE" w:rsidRPr="009A4AE6" w:rsidRDefault="00AF1DAE" w:rsidP="007A73F6">
            <w:pPr>
              <w:pStyle w:val="Schedule20tabletext"/>
              <w:jc w:val="right"/>
            </w:pPr>
            <w:r>
              <w:t>*0.02</w:t>
            </w:r>
          </w:p>
        </w:tc>
      </w:tr>
      <w:tr w:rsidR="00AF1DAE" w:rsidRPr="009A4AE6" w14:paraId="7F1535C1" w14:textId="77777777" w:rsidTr="007A73F6">
        <w:trPr>
          <w:cantSplit/>
        </w:trPr>
        <w:tc>
          <w:tcPr>
            <w:tcW w:w="2977" w:type="dxa"/>
            <w:vAlign w:val="bottom"/>
          </w:tcPr>
          <w:p w14:paraId="52EC9B8F" w14:textId="77777777" w:rsidR="00AF1DAE" w:rsidRPr="009A4AE6" w:rsidRDefault="00AF1DAE" w:rsidP="007A73F6">
            <w:pPr>
              <w:pStyle w:val="Schedule20tabletext"/>
            </w:pPr>
            <w:r>
              <w:rPr>
                <w:rFonts w:eastAsia="Calibri" w:cs="Arial"/>
                <w:color w:val="000000"/>
                <w:szCs w:val="18"/>
              </w:rPr>
              <w:t>Eggs</w:t>
            </w:r>
          </w:p>
        </w:tc>
        <w:tc>
          <w:tcPr>
            <w:tcW w:w="1446" w:type="dxa"/>
          </w:tcPr>
          <w:p w14:paraId="5A18A8EB" w14:textId="77777777" w:rsidR="00AF1DAE" w:rsidRPr="009A4AE6" w:rsidRDefault="00AF1DAE" w:rsidP="007A73F6">
            <w:pPr>
              <w:pStyle w:val="Schedule20tabletext"/>
              <w:jc w:val="right"/>
            </w:pPr>
            <w:r>
              <w:t>*0.02</w:t>
            </w:r>
          </w:p>
        </w:tc>
      </w:tr>
      <w:tr w:rsidR="00AF1DAE" w:rsidRPr="009A4AE6" w14:paraId="056126DC" w14:textId="77777777" w:rsidTr="007A73F6">
        <w:trPr>
          <w:cantSplit/>
        </w:trPr>
        <w:tc>
          <w:tcPr>
            <w:tcW w:w="2977" w:type="dxa"/>
            <w:vAlign w:val="bottom"/>
          </w:tcPr>
          <w:p w14:paraId="6BBC2D03" w14:textId="77777777" w:rsidR="00AF1DAE" w:rsidRPr="009A4AE6" w:rsidRDefault="00AF1DAE" w:rsidP="007A73F6">
            <w:pPr>
              <w:pStyle w:val="Schedule20tabletext"/>
            </w:pPr>
            <w:r w:rsidRPr="00C135DC">
              <w:rPr>
                <w:rFonts w:eastAsia="Calibri" w:cs="Arial"/>
                <w:szCs w:val="18"/>
              </w:rPr>
              <w:t>Fruiting vegetables, cucurbits</w:t>
            </w:r>
          </w:p>
        </w:tc>
        <w:tc>
          <w:tcPr>
            <w:tcW w:w="1446" w:type="dxa"/>
          </w:tcPr>
          <w:p w14:paraId="2D17CEB1" w14:textId="77777777" w:rsidR="00AF1DAE" w:rsidRPr="009A4AE6" w:rsidRDefault="00AF1DAE" w:rsidP="007A73F6">
            <w:pPr>
              <w:pStyle w:val="Schedule20tabletext"/>
              <w:jc w:val="right"/>
            </w:pPr>
            <w:r>
              <w:t>0.3</w:t>
            </w:r>
          </w:p>
        </w:tc>
      </w:tr>
      <w:tr w:rsidR="00AF1DAE" w:rsidRPr="009A4AE6" w14:paraId="123B8104" w14:textId="77777777" w:rsidTr="007A73F6">
        <w:trPr>
          <w:cantSplit/>
        </w:trPr>
        <w:tc>
          <w:tcPr>
            <w:tcW w:w="2977" w:type="dxa"/>
            <w:vAlign w:val="bottom"/>
          </w:tcPr>
          <w:p w14:paraId="7B1C6F21" w14:textId="77777777" w:rsidR="00AF1DAE" w:rsidRPr="009A4AE6" w:rsidRDefault="00AF1DAE" w:rsidP="007A73F6">
            <w:pPr>
              <w:pStyle w:val="Schedule20tabletext"/>
            </w:pPr>
            <w:r>
              <w:rPr>
                <w:rFonts w:eastAsia="Calibri" w:cs="Arial"/>
                <w:color w:val="000000"/>
                <w:szCs w:val="18"/>
              </w:rPr>
              <w:t>Fruiting vegetables, other than cucurbits</w:t>
            </w:r>
          </w:p>
        </w:tc>
        <w:tc>
          <w:tcPr>
            <w:tcW w:w="1446" w:type="dxa"/>
          </w:tcPr>
          <w:p w14:paraId="0CE04173" w14:textId="77777777" w:rsidR="00AF1DAE" w:rsidRPr="009A4AE6" w:rsidRDefault="00AF1DAE" w:rsidP="007A73F6">
            <w:pPr>
              <w:pStyle w:val="Schedule20tabletext"/>
              <w:jc w:val="right"/>
            </w:pPr>
            <w:r>
              <w:t>1</w:t>
            </w:r>
          </w:p>
        </w:tc>
      </w:tr>
      <w:tr w:rsidR="00AF1DAE" w:rsidRPr="009A4AE6" w14:paraId="6DC5C274" w14:textId="77777777" w:rsidTr="007A73F6">
        <w:trPr>
          <w:cantSplit/>
        </w:trPr>
        <w:tc>
          <w:tcPr>
            <w:tcW w:w="2977" w:type="dxa"/>
            <w:vAlign w:val="bottom"/>
          </w:tcPr>
          <w:p w14:paraId="0FD13EB0" w14:textId="77777777" w:rsidR="00AF1DAE" w:rsidRPr="009A4AE6" w:rsidRDefault="00AF1DAE" w:rsidP="007A73F6">
            <w:pPr>
              <w:pStyle w:val="Schedule20tabletext"/>
            </w:pPr>
            <w:r>
              <w:rPr>
                <w:rFonts w:eastAsia="Calibri" w:cs="Arial"/>
                <w:color w:val="000000"/>
                <w:szCs w:val="18"/>
              </w:rPr>
              <w:t>Leafy vegetables</w:t>
            </w:r>
          </w:p>
        </w:tc>
        <w:tc>
          <w:tcPr>
            <w:tcW w:w="1446" w:type="dxa"/>
          </w:tcPr>
          <w:p w14:paraId="695E9D4F" w14:textId="77777777" w:rsidR="00AF1DAE" w:rsidRPr="009A4AE6" w:rsidRDefault="00AF1DAE" w:rsidP="007A73F6">
            <w:pPr>
              <w:pStyle w:val="Schedule20tabletext"/>
              <w:jc w:val="right"/>
            </w:pPr>
            <w:r>
              <w:t>15</w:t>
            </w:r>
          </w:p>
        </w:tc>
      </w:tr>
      <w:tr w:rsidR="00AF1DAE" w:rsidRPr="009A4AE6" w14:paraId="6137D34B" w14:textId="77777777" w:rsidTr="007A73F6">
        <w:trPr>
          <w:cantSplit/>
        </w:trPr>
        <w:tc>
          <w:tcPr>
            <w:tcW w:w="2977" w:type="dxa"/>
            <w:vAlign w:val="bottom"/>
          </w:tcPr>
          <w:p w14:paraId="56C1C56A" w14:textId="77777777" w:rsidR="00AF1DAE" w:rsidRPr="009A4AE6" w:rsidRDefault="00AF1DAE" w:rsidP="007A73F6">
            <w:pPr>
              <w:pStyle w:val="Schedule20tabletext"/>
            </w:pPr>
            <w:r w:rsidRPr="008434AC">
              <w:rPr>
                <w:rFonts w:eastAsia="Calibri" w:cs="Arial"/>
                <w:szCs w:val="18"/>
              </w:rPr>
              <w:t>Meat (mammalian)</w:t>
            </w:r>
          </w:p>
        </w:tc>
        <w:tc>
          <w:tcPr>
            <w:tcW w:w="1446" w:type="dxa"/>
          </w:tcPr>
          <w:p w14:paraId="62BF554A" w14:textId="77777777" w:rsidR="00AF1DAE" w:rsidRPr="009A4AE6" w:rsidRDefault="00AF1DAE" w:rsidP="007A73F6">
            <w:pPr>
              <w:pStyle w:val="Schedule20tabletext"/>
              <w:jc w:val="right"/>
            </w:pPr>
            <w:r>
              <w:t>*0.02</w:t>
            </w:r>
          </w:p>
        </w:tc>
      </w:tr>
      <w:tr w:rsidR="00AF1DAE" w:rsidRPr="009A4AE6" w14:paraId="24DA7079" w14:textId="77777777" w:rsidTr="007A73F6">
        <w:trPr>
          <w:cantSplit/>
        </w:trPr>
        <w:tc>
          <w:tcPr>
            <w:tcW w:w="2977" w:type="dxa"/>
            <w:vAlign w:val="bottom"/>
          </w:tcPr>
          <w:p w14:paraId="35B1D52A" w14:textId="77777777" w:rsidR="00AF1DAE" w:rsidRPr="009A4AE6" w:rsidRDefault="00AF1DAE" w:rsidP="007A73F6">
            <w:pPr>
              <w:pStyle w:val="Schedule20tabletext"/>
            </w:pPr>
            <w:r w:rsidRPr="008434AC">
              <w:rPr>
                <w:rFonts w:eastAsia="Calibri" w:cs="Arial"/>
                <w:szCs w:val="18"/>
              </w:rPr>
              <w:t>Milks</w:t>
            </w:r>
          </w:p>
        </w:tc>
        <w:tc>
          <w:tcPr>
            <w:tcW w:w="1446" w:type="dxa"/>
          </w:tcPr>
          <w:p w14:paraId="024B7BD6" w14:textId="77777777" w:rsidR="00AF1DAE" w:rsidRPr="009A4AE6" w:rsidRDefault="00AF1DAE" w:rsidP="007A73F6">
            <w:pPr>
              <w:pStyle w:val="Schedule20tabletext"/>
              <w:jc w:val="right"/>
            </w:pPr>
            <w:r>
              <w:t>*0.02</w:t>
            </w:r>
          </w:p>
        </w:tc>
      </w:tr>
      <w:tr w:rsidR="00AF1DAE" w:rsidRPr="009A4AE6" w14:paraId="01F00F02" w14:textId="77777777" w:rsidTr="007A73F6">
        <w:trPr>
          <w:cantSplit/>
        </w:trPr>
        <w:tc>
          <w:tcPr>
            <w:tcW w:w="2977" w:type="dxa"/>
            <w:vAlign w:val="bottom"/>
          </w:tcPr>
          <w:p w14:paraId="6B19A07B" w14:textId="77777777" w:rsidR="00AF1DAE" w:rsidRPr="009A4AE6" w:rsidRDefault="00AF1DAE" w:rsidP="007A73F6">
            <w:pPr>
              <w:pStyle w:val="Schedule20tabletext"/>
            </w:pPr>
            <w:r>
              <w:rPr>
                <w:rFonts w:eastAsia="Calibri" w:cs="Arial"/>
                <w:color w:val="000000"/>
                <w:szCs w:val="18"/>
              </w:rPr>
              <w:t>Poultry meat</w:t>
            </w:r>
          </w:p>
        </w:tc>
        <w:tc>
          <w:tcPr>
            <w:tcW w:w="1446" w:type="dxa"/>
          </w:tcPr>
          <w:p w14:paraId="512E8D50" w14:textId="77777777" w:rsidR="00AF1DAE" w:rsidRPr="009A4AE6" w:rsidRDefault="00AF1DAE" w:rsidP="007A73F6">
            <w:pPr>
              <w:pStyle w:val="Schedule20tabletext"/>
              <w:jc w:val="right"/>
            </w:pPr>
            <w:r>
              <w:t>*0.02</w:t>
            </w:r>
          </w:p>
        </w:tc>
      </w:tr>
      <w:tr w:rsidR="00AF1DAE" w:rsidRPr="009A4AE6" w14:paraId="341B57AF" w14:textId="77777777" w:rsidTr="007A73F6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17C6424" w14:textId="77777777" w:rsidR="00AF1DAE" w:rsidRDefault="00AF1DAE" w:rsidP="007A73F6">
            <w:pPr>
              <w:pStyle w:val="Schedule20tabletext"/>
              <w:rPr>
                <w:rFonts w:eastAsia="Calibri" w:cs="Arial"/>
                <w:color w:val="000000"/>
                <w:szCs w:val="18"/>
              </w:rPr>
            </w:pPr>
            <w:r>
              <w:rPr>
                <w:rFonts w:eastAsia="Calibri" w:cs="Arial"/>
                <w:color w:val="000000"/>
                <w:szCs w:val="18"/>
              </w:rPr>
              <w:t>Poultry, edible offal of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C1A9D8F" w14:textId="77777777" w:rsidR="00AF1DAE" w:rsidRPr="009A4AE6" w:rsidRDefault="00AF1DAE" w:rsidP="007A73F6">
            <w:pPr>
              <w:pStyle w:val="Schedule20tabletext"/>
              <w:jc w:val="right"/>
            </w:pPr>
            <w:r>
              <w:t>*0.02</w:t>
            </w:r>
          </w:p>
        </w:tc>
      </w:tr>
      <w:bookmarkEnd w:id="1"/>
    </w:tbl>
    <w:p w14:paraId="17FF9B29" w14:textId="77777777" w:rsidR="00AF1DAE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A91F43" w14:paraId="6FBE7233" w14:textId="77777777" w:rsidTr="007A73F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F02B6B" w14:textId="77777777" w:rsidR="00AF1DAE" w:rsidRPr="00A91F43" w:rsidRDefault="00AF1DAE" w:rsidP="007A73F6">
            <w:pPr>
              <w:pStyle w:val="Schedule20tableheader"/>
            </w:pPr>
            <w:proofErr w:type="spellStart"/>
            <w:r w:rsidRPr="004F739E">
              <w:rPr>
                <w:bCs/>
                <w:iCs/>
                <w:lang w:val="en-GB"/>
              </w:rPr>
              <w:t>Agvet</w:t>
            </w:r>
            <w:proofErr w:type="spellEnd"/>
            <w:r w:rsidRPr="004F739E">
              <w:rPr>
                <w:bCs/>
                <w:iCs/>
                <w:lang w:val="en-GB"/>
              </w:rPr>
              <w:t xml:space="preserve"> chemical:  </w:t>
            </w:r>
            <w:proofErr w:type="spellStart"/>
            <w:r w:rsidRPr="007009B5">
              <w:rPr>
                <w:rFonts w:cs="Arial"/>
                <w:szCs w:val="18"/>
              </w:rPr>
              <w:t>Isocycloseram</w:t>
            </w:r>
            <w:proofErr w:type="spellEnd"/>
          </w:p>
        </w:tc>
      </w:tr>
      <w:tr w:rsidR="00AF1DAE" w:rsidRPr="009A4AE6" w14:paraId="6206237A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2FEF8E" w14:textId="77777777" w:rsidR="00AF1DAE" w:rsidRPr="009A4AE6" w:rsidRDefault="00AF1DAE" w:rsidP="007A73F6">
            <w:pPr>
              <w:pStyle w:val="Schedule20tablesubhead"/>
            </w:pPr>
            <w:r w:rsidRPr="004F739E">
              <w:rPr>
                <w:iCs/>
              </w:rPr>
              <w:t>Permitted residue</w:t>
            </w:r>
            <w:r w:rsidRPr="00E73B06">
              <w:rPr>
                <w:iCs/>
              </w:rPr>
              <w:t xml:space="preserve">: </w:t>
            </w:r>
            <w:proofErr w:type="spellStart"/>
            <w:r w:rsidRPr="00E73B06">
              <w:rPr>
                <w:iCs/>
              </w:rPr>
              <w:t>Isocycloseram</w:t>
            </w:r>
            <w:proofErr w:type="spellEnd"/>
          </w:p>
        </w:tc>
      </w:tr>
      <w:tr w:rsidR="00AF1DAE" w:rsidRPr="009A4AE6" w14:paraId="7E9252F4" w14:textId="77777777" w:rsidTr="007A73F6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08BFA21" w14:textId="77777777" w:rsidR="00AF1DAE" w:rsidRPr="00057495" w:rsidRDefault="00AF1DAE" w:rsidP="007A73F6">
            <w:pPr>
              <w:pStyle w:val="Schedule20tabletext"/>
              <w:rPr>
                <w:rFonts w:eastAsia="Calibri" w:cs="Arial"/>
                <w:szCs w:val="18"/>
              </w:rPr>
            </w:pPr>
            <w:r w:rsidRPr="007009B5">
              <w:rPr>
                <w:rFonts w:eastAsia="Calibri"/>
              </w:rPr>
              <w:t>Brassica (</w:t>
            </w:r>
            <w:proofErr w:type="spellStart"/>
            <w:r w:rsidRPr="007009B5">
              <w:rPr>
                <w:rFonts w:eastAsia="Calibri"/>
              </w:rPr>
              <w:t>cole</w:t>
            </w:r>
            <w:proofErr w:type="spellEnd"/>
            <w:r w:rsidRPr="007009B5">
              <w:rPr>
                <w:rFonts w:eastAsia="Calibri"/>
              </w:rPr>
              <w:t xml:space="preserve"> or cabbage) vegetables, head cabbages, flowerhead brassicas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350792AA" w14:textId="77777777" w:rsidR="00AF1DAE" w:rsidRPr="009A4AE6" w:rsidRDefault="00AF1DAE" w:rsidP="007A73F6">
            <w:pPr>
              <w:pStyle w:val="Schedule20tabletext"/>
              <w:jc w:val="right"/>
            </w:pPr>
            <w:r w:rsidRPr="007009B5">
              <w:t>0.7</w:t>
            </w:r>
          </w:p>
        </w:tc>
      </w:tr>
      <w:tr w:rsidR="00AF1DAE" w:rsidRPr="009A4AE6" w14:paraId="24EF1ACC" w14:textId="77777777" w:rsidTr="007A73F6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55A9E" w14:textId="77777777" w:rsidR="00AF1DAE" w:rsidRPr="00057495" w:rsidRDefault="00AF1DAE" w:rsidP="007A73F6">
            <w:pPr>
              <w:pStyle w:val="Schedule20tabletext"/>
              <w:rPr>
                <w:rFonts w:eastAsia="Calibri" w:cs="Arial"/>
                <w:szCs w:val="18"/>
              </w:rPr>
            </w:pPr>
            <w:r w:rsidRPr="007009B5">
              <w:rPr>
                <w:rFonts w:eastAsia="Calibri"/>
              </w:rPr>
              <w:t>Brassica leafy vegetables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6CF24287" w14:textId="77777777" w:rsidR="00AF1DAE" w:rsidRPr="009A4AE6" w:rsidRDefault="00AF1DAE" w:rsidP="007A73F6">
            <w:pPr>
              <w:pStyle w:val="Schedule20tabletext"/>
              <w:jc w:val="right"/>
            </w:pPr>
            <w:r w:rsidRPr="007009B5">
              <w:t>4</w:t>
            </w:r>
          </w:p>
        </w:tc>
      </w:tr>
      <w:tr w:rsidR="00AF1DAE" w:rsidRPr="009A4AE6" w14:paraId="17B1BA0A" w14:textId="77777777" w:rsidTr="007A73F6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3D15D" w14:textId="77777777" w:rsidR="00AF1DAE" w:rsidRPr="00057495" w:rsidRDefault="00AF1DAE" w:rsidP="007A73F6">
            <w:pPr>
              <w:pStyle w:val="Schedule20tabletext"/>
              <w:rPr>
                <w:rFonts w:eastAsia="Calibri" w:cs="Arial"/>
                <w:szCs w:val="18"/>
              </w:rPr>
            </w:pPr>
            <w:r>
              <w:rPr>
                <w:rFonts w:eastAsia="Calibri"/>
              </w:rPr>
              <w:t>Bulb onions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55E39AAD" w14:textId="77777777" w:rsidR="00AF1DAE" w:rsidRPr="009A4AE6" w:rsidRDefault="00AF1DAE" w:rsidP="007A73F6">
            <w:pPr>
              <w:pStyle w:val="Schedule20tabletext"/>
              <w:jc w:val="right"/>
            </w:pPr>
            <w:r>
              <w:t>*0.01</w:t>
            </w:r>
          </w:p>
        </w:tc>
      </w:tr>
      <w:tr w:rsidR="00AF1DAE" w:rsidRPr="009A4AE6" w14:paraId="595CFAB0" w14:textId="77777777" w:rsidTr="007A73F6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AC749" w14:textId="77777777" w:rsidR="00AF1DAE" w:rsidRPr="00057495" w:rsidRDefault="00AF1DAE" w:rsidP="007A73F6">
            <w:pPr>
              <w:pStyle w:val="Schedule20tabletext"/>
              <w:rPr>
                <w:rFonts w:eastAsia="Calibri" w:cs="Arial"/>
                <w:szCs w:val="18"/>
              </w:rPr>
            </w:pPr>
            <w:r w:rsidRPr="004A167A">
              <w:rPr>
                <w:rFonts w:eastAsia="Calibri"/>
              </w:rPr>
              <w:t>Edible offal (mammalian)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21FBF118" w14:textId="77777777" w:rsidR="00AF1DAE" w:rsidRPr="009A4AE6" w:rsidRDefault="00AF1DAE" w:rsidP="007A73F6">
            <w:pPr>
              <w:pStyle w:val="Schedule20tabletext"/>
              <w:jc w:val="right"/>
            </w:pPr>
            <w:r w:rsidRPr="004A167A">
              <w:t>*0.01</w:t>
            </w:r>
          </w:p>
        </w:tc>
      </w:tr>
      <w:tr w:rsidR="00AF1DAE" w:rsidRPr="009A4AE6" w14:paraId="3D229437" w14:textId="77777777" w:rsidTr="007A73F6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A0B07" w14:textId="77777777" w:rsidR="00AF1DAE" w:rsidRPr="00057495" w:rsidRDefault="00AF1DAE" w:rsidP="007A73F6">
            <w:pPr>
              <w:pStyle w:val="Schedule20tabletext"/>
              <w:rPr>
                <w:rFonts w:eastAsia="Calibri" w:cs="Arial"/>
                <w:szCs w:val="18"/>
              </w:rPr>
            </w:pPr>
            <w:r w:rsidRPr="004A167A">
              <w:rPr>
                <w:rFonts w:eastAsia="Calibri"/>
              </w:rPr>
              <w:t>Eggs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1F55E443" w14:textId="77777777" w:rsidR="00AF1DAE" w:rsidRPr="009A4AE6" w:rsidRDefault="00AF1DAE" w:rsidP="007A73F6">
            <w:pPr>
              <w:pStyle w:val="Schedule20tabletext"/>
              <w:jc w:val="right"/>
            </w:pPr>
            <w:r w:rsidRPr="004A167A">
              <w:t>*0.01</w:t>
            </w:r>
          </w:p>
        </w:tc>
      </w:tr>
      <w:tr w:rsidR="00AF1DAE" w:rsidRPr="009A4AE6" w14:paraId="6E92633E" w14:textId="77777777" w:rsidTr="007A73F6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CCC75" w14:textId="77777777" w:rsidR="00AF1DAE" w:rsidRPr="00057495" w:rsidRDefault="00AF1DAE" w:rsidP="007A73F6">
            <w:pPr>
              <w:pStyle w:val="Schedule20tabletext"/>
              <w:rPr>
                <w:rFonts w:eastAsia="Calibri" w:cs="Arial"/>
                <w:szCs w:val="18"/>
              </w:rPr>
            </w:pPr>
            <w:r w:rsidRPr="007009B5">
              <w:rPr>
                <w:rFonts w:eastAsia="Calibri"/>
              </w:rPr>
              <w:t>Fruiting vegetables, cucurbits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045C937A" w14:textId="77777777" w:rsidR="00AF1DAE" w:rsidRPr="009A4AE6" w:rsidRDefault="00AF1DAE" w:rsidP="007A73F6">
            <w:pPr>
              <w:pStyle w:val="Schedule20tabletext"/>
              <w:jc w:val="right"/>
            </w:pPr>
            <w:r w:rsidRPr="007009B5">
              <w:t>0.2</w:t>
            </w:r>
          </w:p>
        </w:tc>
      </w:tr>
      <w:tr w:rsidR="00AF1DAE" w:rsidRPr="009A4AE6" w14:paraId="6E266ACD" w14:textId="77777777" w:rsidTr="007A73F6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63D02" w14:textId="77777777" w:rsidR="00AF1DAE" w:rsidRPr="00057495" w:rsidRDefault="00AF1DAE" w:rsidP="007A73F6">
            <w:pPr>
              <w:pStyle w:val="Schedule20tabletext"/>
              <w:rPr>
                <w:rFonts w:eastAsia="Calibri" w:cs="Arial"/>
                <w:szCs w:val="18"/>
              </w:rPr>
            </w:pPr>
            <w:r w:rsidRPr="007009B5">
              <w:rPr>
                <w:rFonts w:eastAsia="Calibri"/>
              </w:rPr>
              <w:t>Fruiting vegetables, other than cucurbits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018F3665" w14:textId="77777777" w:rsidR="00AF1DAE" w:rsidRPr="009A4AE6" w:rsidRDefault="00AF1DAE" w:rsidP="007A73F6">
            <w:pPr>
              <w:pStyle w:val="Schedule20tabletext"/>
              <w:jc w:val="right"/>
            </w:pPr>
            <w:r w:rsidRPr="007009B5">
              <w:t>0.2</w:t>
            </w:r>
          </w:p>
        </w:tc>
      </w:tr>
      <w:tr w:rsidR="00AF1DAE" w:rsidRPr="009A4AE6" w14:paraId="4AA464F3" w14:textId="77777777" w:rsidTr="007A73F6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C22F5" w14:textId="77777777" w:rsidR="00AF1DAE" w:rsidRPr="00057495" w:rsidRDefault="00AF1DAE" w:rsidP="007A73F6">
            <w:pPr>
              <w:pStyle w:val="Schedule20tabletext"/>
              <w:rPr>
                <w:rFonts w:eastAsia="Calibri" w:cs="Arial"/>
                <w:szCs w:val="18"/>
              </w:rPr>
            </w:pPr>
            <w:r>
              <w:rPr>
                <w:rFonts w:eastAsia="Calibri"/>
              </w:rPr>
              <w:t>Green onions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6235F27C" w14:textId="77777777" w:rsidR="00AF1DAE" w:rsidRPr="009A4AE6" w:rsidRDefault="00AF1DAE" w:rsidP="007A73F6">
            <w:pPr>
              <w:pStyle w:val="Schedule20tabletext"/>
              <w:jc w:val="right"/>
            </w:pPr>
            <w:r>
              <w:t>0.6</w:t>
            </w:r>
          </w:p>
        </w:tc>
      </w:tr>
      <w:tr w:rsidR="00AF1DAE" w:rsidRPr="009A4AE6" w14:paraId="2AEBC0AE" w14:textId="77777777" w:rsidTr="007A73F6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19951" w14:textId="77777777" w:rsidR="00AF1DAE" w:rsidRPr="00057495" w:rsidRDefault="00AF1DAE" w:rsidP="007A73F6">
            <w:pPr>
              <w:pStyle w:val="Schedule20tabletext"/>
              <w:rPr>
                <w:rFonts w:eastAsia="Calibri" w:cs="Arial"/>
                <w:szCs w:val="18"/>
              </w:rPr>
            </w:pPr>
            <w:r w:rsidRPr="004A167A">
              <w:rPr>
                <w:rFonts w:eastAsia="Calibri"/>
              </w:rPr>
              <w:t>Meat (mammalian</w:t>
            </w:r>
            <w:proofErr w:type="gramStart"/>
            <w:r w:rsidRPr="004A167A">
              <w:rPr>
                <w:rFonts w:eastAsia="Calibri"/>
              </w:rPr>
              <w:t>)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in the fat)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61238680" w14:textId="77777777" w:rsidR="00AF1DAE" w:rsidRPr="009A4AE6" w:rsidRDefault="00AF1DAE" w:rsidP="007A73F6">
            <w:pPr>
              <w:pStyle w:val="Schedule20tabletext"/>
              <w:jc w:val="right"/>
            </w:pPr>
            <w:r w:rsidRPr="004A167A">
              <w:t>*0.01</w:t>
            </w:r>
          </w:p>
        </w:tc>
      </w:tr>
      <w:tr w:rsidR="00AF1DAE" w:rsidRPr="009A4AE6" w14:paraId="7813FF47" w14:textId="77777777" w:rsidTr="007A73F6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BA76E" w14:textId="77777777" w:rsidR="00AF1DAE" w:rsidRPr="00057495" w:rsidRDefault="00AF1DAE" w:rsidP="007A73F6">
            <w:pPr>
              <w:pStyle w:val="Schedule20tabletext"/>
              <w:rPr>
                <w:rFonts w:eastAsia="Calibri" w:cs="Arial"/>
                <w:szCs w:val="18"/>
              </w:rPr>
            </w:pPr>
            <w:r w:rsidRPr="004A167A">
              <w:rPr>
                <w:rFonts w:eastAsia="Calibri"/>
              </w:rPr>
              <w:t>Milks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3E630718" w14:textId="77777777" w:rsidR="00AF1DAE" w:rsidRPr="009A4AE6" w:rsidRDefault="00AF1DAE" w:rsidP="007A73F6">
            <w:pPr>
              <w:pStyle w:val="Schedule20tabletext"/>
              <w:jc w:val="right"/>
            </w:pPr>
            <w:r w:rsidRPr="004A167A">
              <w:t>*0.01</w:t>
            </w:r>
          </w:p>
        </w:tc>
      </w:tr>
      <w:tr w:rsidR="00AF1DAE" w:rsidRPr="009A4AE6" w14:paraId="4963FBED" w14:textId="77777777" w:rsidTr="007A73F6">
        <w:trPr>
          <w:cantSplit/>
        </w:trPr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14:paraId="323545A6" w14:textId="77777777" w:rsidR="00AF1DAE" w:rsidRPr="00057495" w:rsidRDefault="00AF1DAE" w:rsidP="007A73F6">
            <w:pPr>
              <w:pStyle w:val="Schedule20tabletext"/>
              <w:rPr>
                <w:rFonts w:eastAsia="Calibri" w:cs="Arial"/>
                <w:szCs w:val="18"/>
              </w:rPr>
            </w:pPr>
            <w:r w:rsidRPr="004A167A">
              <w:rPr>
                <w:rFonts w:eastAsia="Calibri"/>
              </w:rPr>
              <w:t>Poultry meat</w:t>
            </w:r>
            <w:r>
              <w:rPr>
                <w:rFonts w:eastAsia="Calibri"/>
              </w:rPr>
              <w:t xml:space="preserve"> (in the fat)</w:t>
            </w:r>
          </w:p>
        </w:tc>
        <w:tc>
          <w:tcPr>
            <w:tcW w:w="1446" w:type="dxa"/>
            <w:tcBorders>
              <w:top w:val="nil"/>
              <w:left w:val="nil"/>
              <w:right w:val="nil"/>
            </w:tcBorders>
          </w:tcPr>
          <w:p w14:paraId="40BDB8B6" w14:textId="77777777" w:rsidR="00AF1DAE" w:rsidRPr="009A4AE6" w:rsidRDefault="00AF1DAE" w:rsidP="007A73F6">
            <w:pPr>
              <w:pStyle w:val="Schedule20tabletext"/>
              <w:jc w:val="right"/>
            </w:pPr>
            <w:r w:rsidRPr="004A167A">
              <w:t>*0.01</w:t>
            </w:r>
          </w:p>
        </w:tc>
      </w:tr>
      <w:tr w:rsidR="00AF1DAE" w:rsidRPr="009A4AE6" w14:paraId="68941621" w14:textId="77777777" w:rsidTr="007A73F6">
        <w:trPr>
          <w:cantSplit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49CD3" w14:textId="77777777" w:rsidR="00AF1DAE" w:rsidRPr="00057495" w:rsidRDefault="00AF1DAE" w:rsidP="007A73F6">
            <w:pPr>
              <w:pStyle w:val="Schedule20tabletext"/>
              <w:rPr>
                <w:rFonts w:eastAsia="Calibri" w:cs="Arial"/>
                <w:szCs w:val="18"/>
              </w:rPr>
            </w:pPr>
            <w:r w:rsidRPr="004A167A">
              <w:rPr>
                <w:rFonts w:eastAsia="Calibri"/>
              </w:rPr>
              <w:t>Poultry, edible offal of</w:t>
            </w:r>
          </w:p>
        </w:tc>
        <w:tc>
          <w:tcPr>
            <w:tcW w:w="1446" w:type="dxa"/>
            <w:tcBorders>
              <w:left w:val="nil"/>
              <w:bottom w:val="single" w:sz="4" w:space="0" w:color="auto"/>
              <w:right w:val="nil"/>
            </w:tcBorders>
          </w:tcPr>
          <w:p w14:paraId="60C10971" w14:textId="77777777" w:rsidR="00AF1DAE" w:rsidRDefault="00AF1DAE" w:rsidP="007A73F6">
            <w:pPr>
              <w:pStyle w:val="Schedule20tabletext"/>
              <w:jc w:val="right"/>
            </w:pPr>
            <w:r w:rsidRPr="004A167A">
              <w:t>*0.01</w:t>
            </w:r>
          </w:p>
        </w:tc>
      </w:tr>
    </w:tbl>
    <w:p w14:paraId="73B248DC" w14:textId="77777777" w:rsidR="00AF1DAE" w:rsidRDefault="00AF1DAE" w:rsidP="00AF1DAE">
      <w:pPr>
        <w:pStyle w:val="Schedule20text"/>
      </w:pPr>
      <w:r w:rsidRPr="008B2C15">
        <w:lastRenderedPageBreak/>
        <w:t>[1.</w:t>
      </w:r>
      <w:r>
        <w:t>2</w:t>
      </w:r>
      <w:r w:rsidRPr="008B2C15">
        <w:t>]</w:t>
      </w:r>
      <w:r w:rsidRPr="008B2C15">
        <w:tab/>
        <w:t>omitting from each of the following chemicals</w:t>
      </w:r>
      <w:r>
        <w:t>, the foods and associated MRLs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7A66EC93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A2175C" w14:textId="77777777" w:rsidR="00AF1DAE" w:rsidRPr="00051883" w:rsidRDefault="00AF1DAE" w:rsidP="007A73F6">
            <w:pPr>
              <w:pStyle w:val="Schedule20tableheader"/>
            </w:pPr>
            <w:bookmarkStart w:id="2" w:name="_Hlk116904486"/>
            <w:proofErr w:type="spellStart"/>
            <w:r w:rsidRPr="00051883">
              <w:rPr>
                <w:bCs/>
                <w:iCs/>
                <w:lang w:val="en-GB"/>
              </w:rPr>
              <w:t>Agvet</w:t>
            </w:r>
            <w:proofErr w:type="spellEnd"/>
            <w:r w:rsidRPr="00051883">
              <w:rPr>
                <w:bCs/>
                <w:iCs/>
                <w:lang w:val="en-GB"/>
              </w:rPr>
              <w:t xml:space="preserve"> chemical:  </w:t>
            </w:r>
            <w:proofErr w:type="spellStart"/>
            <w:r w:rsidRPr="00051883">
              <w:rPr>
                <w:bCs/>
                <w:iCs/>
              </w:rPr>
              <w:t>Afidopyropen</w:t>
            </w:r>
            <w:proofErr w:type="spellEnd"/>
          </w:p>
        </w:tc>
      </w:tr>
      <w:tr w:rsidR="00AF1DAE" w:rsidRPr="00051883" w14:paraId="5BB95ACC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8EC088" w14:textId="77777777" w:rsidR="00AF1DAE" w:rsidRPr="00051883" w:rsidRDefault="00AF1DAE" w:rsidP="007A73F6">
            <w:pPr>
              <w:pStyle w:val="Schedule20tabletext"/>
              <w:rPr>
                <w:i/>
                <w:iCs/>
              </w:rPr>
            </w:pPr>
            <w:r w:rsidRPr="00051883">
              <w:rPr>
                <w:i/>
                <w:iCs/>
                <w:lang w:val="en-GB"/>
              </w:rPr>
              <w:t>Permitted residue:  </w:t>
            </w:r>
            <w:r w:rsidRPr="00051883">
              <w:rPr>
                <w:i/>
                <w:iCs/>
              </w:rPr>
              <w:t xml:space="preserve">commodities of plant origin: </w:t>
            </w:r>
            <w:proofErr w:type="spellStart"/>
            <w:r w:rsidRPr="00051883">
              <w:rPr>
                <w:i/>
                <w:iCs/>
              </w:rPr>
              <w:t>Afidopyropen</w:t>
            </w:r>
            <w:proofErr w:type="spellEnd"/>
          </w:p>
          <w:p w14:paraId="547D086F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  <w:lang w:val="en-GB"/>
              </w:rPr>
              <w:t>Permitted residue: </w:t>
            </w:r>
            <w:r w:rsidRPr="00051883">
              <w:rPr>
                <w:i/>
                <w:iCs/>
              </w:rPr>
              <w:t xml:space="preserve">  commodities of animal origin: </w:t>
            </w:r>
            <w:proofErr w:type="spellStart"/>
            <w:r w:rsidRPr="00051883">
              <w:rPr>
                <w:i/>
                <w:iCs/>
              </w:rPr>
              <w:t>Afidopyropen</w:t>
            </w:r>
            <w:proofErr w:type="spellEnd"/>
            <w:r w:rsidRPr="00051883">
              <w:rPr>
                <w:i/>
                <w:iCs/>
              </w:rPr>
              <w:t xml:space="preserve"> and the carnitine conjugate of </w:t>
            </w:r>
            <w:proofErr w:type="spellStart"/>
            <w:r w:rsidRPr="00051883">
              <w:rPr>
                <w:i/>
                <w:iCs/>
              </w:rPr>
              <w:t>cyclopropanecarboxylic</w:t>
            </w:r>
            <w:proofErr w:type="spellEnd"/>
            <w:r w:rsidRPr="00051883">
              <w:rPr>
                <w:i/>
                <w:iCs/>
              </w:rPr>
              <w:t xml:space="preserve"> acid (M440I060), expressed as </w:t>
            </w:r>
            <w:proofErr w:type="spellStart"/>
            <w:r w:rsidRPr="00051883">
              <w:rPr>
                <w:i/>
                <w:iCs/>
              </w:rPr>
              <w:t>afidopyropen</w:t>
            </w:r>
            <w:proofErr w:type="spellEnd"/>
          </w:p>
        </w:tc>
      </w:tr>
      <w:tr w:rsidR="00AF1DAE" w:rsidRPr="00051883" w14:paraId="6167D713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</w:tcBorders>
          </w:tcPr>
          <w:p w14:paraId="70DD2118" w14:textId="77777777" w:rsidR="00AF1DAE" w:rsidRDefault="00AF1DAE" w:rsidP="007A73F6">
            <w:pPr>
              <w:pStyle w:val="Schedule20tabletext"/>
            </w:pPr>
            <w:r>
              <w:t>Coriander, leaves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6E4B7F84" w14:textId="77777777" w:rsidR="00AF1DAE" w:rsidRDefault="00AF1DAE" w:rsidP="007A73F6">
            <w:pPr>
              <w:pStyle w:val="Schedule20tabletext"/>
              <w:jc w:val="right"/>
            </w:pPr>
            <w:r>
              <w:t>5</w:t>
            </w:r>
          </w:p>
        </w:tc>
      </w:tr>
      <w:tr w:rsidR="00AF1DAE" w:rsidRPr="00051883" w14:paraId="194686EF" w14:textId="77777777" w:rsidTr="007A73F6">
        <w:trPr>
          <w:cantSplit/>
        </w:trPr>
        <w:tc>
          <w:tcPr>
            <w:tcW w:w="2977" w:type="dxa"/>
          </w:tcPr>
          <w:p w14:paraId="67B2D1EF" w14:textId="77777777" w:rsidR="00AF1DAE" w:rsidRDefault="00AF1DAE" w:rsidP="007A73F6">
            <w:pPr>
              <w:pStyle w:val="Schedule20tabletext"/>
            </w:pPr>
            <w:r>
              <w:t>Dill, leaves</w:t>
            </w:r>
          </w:p>
        </w:tc>
        <w:tc>
          <w:tcPr>
            <w:tcW w:w="1446" w:type="dxa"/>
          </w:tcPr>
          <w:p w14:paraId="522CBC74" w14:textId="77777777" w:rsidR="00AF1DAE" w:rsidRDefault="00AF1DAE" w:rsidP="007A73F6">
            <w:pPr>
              <w:pStyle w:val="Schedule20tabletext"/>
              <w:jc w:val="right"/>
            </w:pPr>
            <w:r>
              <w:t>5</w:t>
            </w:r>
          </w:p>
        </w:tc>
      </w:tr>
      <w:tr w:rsidR="00AF1DAE" w:rsidRPr="00051883" w14:paraId="187E98AB" w14:textId="77777777" w:rsidTr="007A73F6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41B33BAB" w14:textId="77777777" w:rsidR="00AF1DAE" w:rsidRPr="00051883" w:rsidRDefault="00AF1DAE" w:rsidP="007A73F6">
            <w:pPr>
              <w:pStyle w:val="Schedule20tabletext"/>
            </w:pPr>
            <w:r>
              <w:t>Parsley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404D57B" w14:textId="77777777" w:rsidR="00AF1DAE" w:rsidRPr="00051883" w:rsidRDefault="00AF1DAE" w:rsidP="007A73F6">
            <w:pPr>
              <w:pStyle w:val="Schedule20tabletext"/>
              <w:jc w:val="right"/>
            </w:pPr>
            <w:r>
              <w:t>5</w:t>
            </w:r>
          </w:p>
        </w:tc>
      </w:tr>
      <w:bookmarkEnd w:id="2"/>
    </w:tbl>
    <w:p w14:paraId="4BB38873" w14:textId="77777777" w:rsidR="00AF1DAE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6076BD98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8683B0" w14:textId="77777777" w:rsidR="00AF1DAE" w:rsidRPr="00051883" w:rsidRDefault="00AF1DAE" w:rsidP="007A73F6">
            <w:pPr>
              <w:pStyle w:val="Schedule20tableheader"/>
            </w:pPr>
            <w:bookmarkStart w:id="3" w:name="_Hlk116995574"/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 Clothianidin</w:t>
            </w:r>
          </w:p>
        </w:tc>
      </w:tr>
      <w:tr w:rsidR="00AF1DAE" w:rsidRPr="00051883" w14:paraId="2C50801D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545512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  <w:lang w:val="en-GB"/>
              </w:rPr>
              <w:t xml:space="preserve">Permitted residue:  Clothianidin </w:t>
            </w:r>
            <w:r w:rsidRPr="00051883">
              <w:rPr>
                <w:lang w:val="en-GB"/>
              </w:rPr>
              <w:t>see also</w:t>
            </w:r>
            <w:r w:rsidRPr="00051883">
              <w:rPr>
                <w:i/>
                <w:iCs/>
                <w:lang w:val="en-GB"/>
              </w:rPr>
              <w:t> Thiamethoxam</w:t>
            </w:r>
          </w:p>
        </w:tc>
      </w:tr>
      <w:tr w:rsidR="00AF1DAE" w:rsidRPr="00051883" w14:paraId="74AC792F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4F9395" w14:textId="77777777" w:rsidR="00AF1DAE" w:rsidRPr="00051883" w:rsidRDefault="00AF1DAE" w:rsidP="007A73F6">
            <w:pPr>
              <w:pStyle w:val="Schedule20tabletext"/>
            </w:pPr>
            <w:r w:rsidRPr="000D70F2">
              <w:t>Stone fruits [except jujube, Chinese]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2DD73B3" w14:textId="77777777" w:rsidR="00AF1DAE" w:rsidRPr="00051883" w:rsidRDefault="00AF1DAE" w:rsidP="007A73F6">
            <w:pPr>
              <w:pStyle w:val="Schedule20tabletext"/>
              <w:jc w:val="right"/>
            </w:pPr>
            <w:r>
              <w:t>3</w:t>
            </w:r>
          </w:p>
        </w:tc>
      </w:tr>
      <w:bookmarkEnd w:id="3"/>
    </w:tbl>
    <w:p w14:paraId="17B1F424" w14:textId="77777777" w:rsidR="00AF1DAE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2A380D34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EFCA7E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C52FE9">
              <w:rPr>
                <w:bCs/>
                <w:iCs/>
              </w:rPr>
              <w:t>Agvet</w:t>
            </w:r>
            <w:proofErr w:type="spellEnd"/>
            <w:r w:rsidRPr="00C52FE9">
              <w:rPr>
                <w:bCs/>
                <w:iCs/>
              </w:rPr>
              <w:t xml:space="preserve"> chemical:  Cypermethrin</w:t>
            </w:r>
          </w:p>
        </w:tc>
      </w:tr>
      <w:tr w:rsidR="00AF1DAE" w:rsidRPr="00051883" w14:paraId="3CA72017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5F5E08" w14:textId="77777777" w:rsidR="00AF1DAE" w:rsidRPr="00051883" w:rsidRDefault="00AF1DAE" w:rsidP="007A73F6">
            <w:pPr>
              <w:pStyle w:val="Schedule20tabletext"/>
            </w:pPr>
            <w:r w:rsidRPr="00C52FE9">
              <w:rPr>
                <w:i/>
                <w:iCs/>
              </w:rPr>
              <w:t>Permitted residue:  Cypermethrin, sum of isomers</w:t>
            </w:r>
          </w:p>
        </w:tc>
      </w:tr>
      <w:tr w:rsidR="00AF1DAE" w:rsidRPr="00051883" w14:paraId="37496ED8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86DB42" w14:textId="77777777" w:rsidR="00AF1DAE" w:rsidRPr="00051883" w:rsidRDefault="00AF1DAE" w:rsidP="007A73F6">
            <w:pPr>
              <w:pStyle w:val="Schedule20tabletext"/>
            </w:pPr>
            <w:r w:rsidRPr="000D70F2">
              <w:t>Stone fruits [except jujube, Chinese]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A966910" w14:textId="77777777" w:rsidR="00AF1DAE" w:rsidRPr="00051883" w:rsidRDefault="00AF1DAE" w:rsidP="007A73F6">
            <w:pPr>
              <w:pStyle w:val="Schedule20tabletext"/>
              <w:jc w:val="right"/>
            </w:pPr>
            <w:r>
              <w:t>1</w:t>
            </w:r>
          </w:p>
        </w:tc>
      </w:tr>
    </w:tbl>
    <w:p w14:paraId="172E1AC1" w14:textId="77777777" w:rsidR="00AF1DAE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4B6E4670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C52020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Flutriafol</w:t>
            </w:r>
          </w:p>
        </w:tc>
      </w:tr>
      <w:tr w:rsidR="00AF1DAE" w:rsidRPr="00051883" w14:paraId="390E52E3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911638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rFonts w:cs="Arial"/>
                <w:i/>
                <w:iCs/>
                <w:color w:val="000000"/>
                <w:szCs w:val="18"/>
                <w:shd w:val="clear" w:color="auto" w:fill="FFFFFF"/>
              </w:rPr>
              <w:t>Permitted residue:  Flutriafol</w:t>
            </w:r>
          </w:p>
        </w:tc>
      </w:tr>
      <w:tr w:rsidR="00AF1DAE" w:rsidRPr="00051883" w14:paraId="48890DF5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8EA18F" w14:textId="77777777" w:rsidR="00AF1DAE" w:rsidRPr="00051883" w:rsidRDefault="00AF1DAE" w:rsidP="007A73F6">
            <w:pPr>
              <w:pStyle w:val="Schedule20tabletext"/>
            </w:pPr>
            <w:r w:rsidRPr="00051883">
              <w:t>Oilseed [except peanut; rape seed (canola)]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BD8D5A5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0.05</w:t>
            </w:r>
          </w:p>
        </w:tc>
      </w:tr>
    </w:tbl>
    <w:p w14:paraId="4CE942F3" w14:textId="77777777" w:rsidR="00AF1DAE" w:rsidRPr="008B2C15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235DF187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BA410A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</w:t>
            </w:r>
            <w:proofErr w:type="spellStart"/>
            <w:r w:rsidRPr="00051883">
              <w:rPr>
                <w:bCs/>
                <w:iCs/>
              </w:rPr>
              <w:t>Glufosinate</w:t>
            </w:r>
            <w:proofErr w:type="spellEnd"/>
            <w:r w:rsidRPr="00051883">
              <w:rPr>
                <w:bCs/>
                <w:iCs/>
              </w:rPr>
              <w:t xml:space="preserve"> and </w:t>
            </w:r>
            <w:proofErr w:type="spellStart"/>
            <w:r w:rsidRPr="00051883">
              <w:rPr>
                <w:bCs/>
                <w:iCs/>
              </w:rPr>
              <w:t>Glufosinate</w:t>
            </w:r>
            <w:proofErr w:type="spellEnd"/>
            <w:r w:rsidRPr="00051883">
              <w:rPr>
                <w:bCs/>
                <w:iCs/>
              </w:rPr>
              <w:t>-ammonium</w:t>
            </w:r>
          </w:p>
        </w:tc>
      </w:tr>
      <w:tr w:rsidR="00AF1DAE" w:rsidRPr="00051883" w14:paraId="4CB21A18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079A2A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 xml:space="preserve">Permitted residue:  Sum of </w:t>
            </w:r>
            <w:proofErr w:type="spellStart"/>
            <w:r w:rsidRPr="00051883">
              <w:rPr>
                <w:i/>
                <w:iCs/>
              </w:rPr>
              <w:t>glufosinate</w:t>
            </w:r>
            <w:proofErr w:type="spellEnd"/>
            <w:r w:rsidRPr="00051883">
              <w:rPr>
                <w:i/>
                <w:iCs/>
              </w:rPr>
              <w:t xml:space="preserve">-ammonium, N-acetyl </w:t>
            </w:r>
            <w:proofErr w:type="spellStart"/>
            <w:r w:rsidRPr="00051883">
              <w:rPr>
                <w:i/>
                <w:iCs/>
              </w:rPr>
              <w:t>glufosinate</w:t>
            </w:r>
            <w:proofErr w:type="spellEnd"/>
            <w:r w:rsidRPr="00051883">
              <w:rPr>
                <w:i/>
                <w:iCs/>
              </w:rPr>
              <w:t xml:space="preserve"> and 3-[hydroxy(methyl)-</w:t>
            </w:r>
            <w:proofErr w:type="spellStart"/>
            <w:r w:rsidRPr="00051883">
              <w:rPr>
                <w:i/>
                <w:iCs/>
              </w:rPr>
              <w:t>phosphinoyl</w:t>
            </w:r>
            <w:proofErr w:type="spellEnd"/>
            <w:r w:rsidRPr="00051883">
              <w:rPr>
                <w:i/>
                <w:iCs/>
              </w:rPr>
              <w:t xml:space="preserve">] propionic acid, expressed as </w:t>
            </w:r>
            <w:proofErr w:type="spellStart"/>
            <w:r w:rsidRPr="00051883">
              <w:rPr>
                <w:i/>
                <w:iCs/>
              </w:rPr>
              <w:t>glufosinate</w:t>
            </w:r>
            <w:proofErr w:type="spellEnd"/>
            <w:r w:rsidRPr="00051883">
              <w:rPr>
                <w:i/>
                <w:iCs/>
              </w:rPr>
              <w:t xml:space="preserve"> (free acid)</w:t>
            </w:r>
          </w:p>
        </w:tc>
      </w:tr>
      <w:tr w:rsidR="00AF1DAE" w:rsidRPr="00051883" w14:paraId="313ABF33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79FE694" w14:textId="77777777" w:rsidR="00AF1DAE" w:rsidRPr="00051883" w:rsidRDefault="00AF1DAE" w:rsidP="007A73F6">
            <w:pPr>
              <w:pStyle w:val="Schedule20tabletext"/>
            </w:pPr>
            <w:r w:rsidRPr="00051883">
              <w:t>Oilseed [except cotton seed; rape seed (canola)]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7C5DB020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*0.1</w:t>
            </w:r>
          </w:p>
        </w:tc>
      </w:tr>
    </w:tbl>
    <w:p w14:paraId="03369FDF" w14:textId="3A3BD4ED" w:rsidR="00504726" w:rsidRDefault="00504726" w:rsidP="00AF1DAE">
      <w:pPr>
        <w:pStyle w:val="Schedule20text"/>
      </w:pPr>
    </w:p>
    <w:p w14:paraId="532B2BCA" w14:textId="390B5180" w:rsidR="00AF1DAE" w:rsidRPr="00504726" w:rsidRDefault="00504726" w:rsidP="00504726">
      <w:pPr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  <w:r>
        <w:br w:type="page"/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4ABD620F" w14:textId="77777777" w:rsidTr="007A73F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9FCE62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lastRenderedPageBreak/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Glyphosate</w:t>
            </w:r>
          </w:p>
        </w:tc>
      </w:tr>
      <w:tr w:rsidR="00AF1DAE" w:rsidRPr="00051883" w14:paraId="4B05732D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67B130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 xml:space="preserve">Permitted residue:  Sum of glyphosate, N-acetyl-glyphosate and </w:t>
            </w:r>
            <w:proofErr w:type="spellStart"/>
            <w:r w:rsidRPr="00051883">
              <w:rPr>
                <w:i/>
                <w:iCs/>
              </w:rPr>
              <w:t>aminomethylphosphonic</w:t>
            </w:r>
            <w:proofErr w:type="spellEnd"/>
            <w:r w:rsidRPr="00051883">
              <w:rPr>
                <w:i/>
                <w:iCs/>
              </w:rPr>
              <w:t xml:space="preserve"> acid (AMPA) metabolite, expressed as glyphosate</w:t>
            </w:r>
          </w:p>
        </w:tc>
      </w:tr>
      <w:tr w:rsidR="00AF1DAE" w:rsidRPr="00051883" w14:paraId="30C8E5C8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</w:tcBorders>
          </w:tcPr>
          <w:p w14:paraId="2B205F0A" w14:textId="77777777" w:rsidR="00AF1DAE" w:rsidRPr="00051883" w:rsidRDefault="00AF1DAE" w:rsidP="007A73F6">
            <w:r w:rsidRPr="00051883">
              <w:rPr>
                <w:rFonts w:ascii="Arial" w:hAnsi="Arial"/>
                <w:sz w:val="18"/>
              </w:rPr>
              <w:t>Oilseed [except cotton seed; linseed; peanut; poppy seed; rape seed (canola); sesame seed; sunflower seed]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13EAC65F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T*0.1</w:t>
            </w:r>
          </w:p>
        </w:tc>
      </w:tr>
      <w:tr w:rsidR="00AF1DAE" w:rsidRPr="00051883" w14:paraId="620ECEA1" w14:textId="77777777" w:rsidTr="007A73F6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2623F722" w14:textId="77777777" w:rsidR="00AF1DAE" w:rsidRPr="00051883" w:rsidRDefault="00AF1DAE" w:rsidP="007A73F6">
            <w:pPr>
              <w:pStyle w:val="Schedule20tabletext"/>
            </w:pPr>
            <w:r w:rsidRPr="00C52FE9">
              <w:t>Stone fruits [except jujube, Chinese]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CCCA626" w14:textId="77777777" w:rsidR="00AF1DAE" w:rsidRPr="00051883" w:rsidRDefault="00AF1DAE" w:rsidP="007A73F6">
            <w:pPr>
              <w:pStyle w:val="Schedule20tabletext"/>
              <w:jc w:val="right"/>
            </w:pPr>
            <w:r>
              <w:t>0.2</w:t>
            </w:r>
          </w:p>
        </w:tc>
      </w:tr>
    </w:tbl>
    <w:p w14:paraId="6D19D39F" w14:textId="77777777" w:rsidR="00AF1DAE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14AD562B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D87280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C52FE9">
              <w:rPr>
                <w:bCs/>
                <w:iCs/>
              </w:rPr>
              <w:t>Agvet</w:t>
            </w:r>
            <w:proofErr w:type="spellEnd"/>
            <w:r w:rsidRPr="00C52FE9">
              <w:rPr>
                <w:bCs/>
                <w:iCs/>
              </w:rPr>
              <w:t xml:space="preserve"> chemical:  </w:t>
            </w:r>
            <w:proofErr w:type="spellStart"/>
            <w:r w:rsidRPr="00C52FE9">
              <w:rPr>
                <w:bCs/>
                <w:iCs/>
              </w:rPr>
              <w:t>Maldison</w:t>
            </w:r>
            <w:proofErr w:type="spellEnd"/>
          </w:p>
        </w:tc>
      </w:tr>
      <w:tr w:rsidR="00AF1DAE" w:rsidRPr="00051883" w14:paraId="29EB074B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CF75E7" w14:textId="77777777" w:rsidR="00AF1DAE" w:rsidRPr="00051883" w:rsidRDefault="00AF1DAE" w:rsidP="007A73F6">
            <w:pPr>
              <w:pStyle w:val="Schedule20tabletext"/>
            </w:pPr>
            <w:r>
              <w:rPr>
                <w:rFonts w:cs="Arial"/>
                <w:i/>
                <w:iCs/>
                <w:color w:val="000000"/>
                <w:szCs w:val="18"/>
                <w:shd w:val="clear" w:color="auto" w:fill="FFFFFF"/>
              </w:rPr>
              <w:t xml:space="preserve">Permitted residue:  </w:t>
            </w:r>
            <w:proofErr w:type="spellStart"/>
            <w:r>
              <w:rPr>
                <w:rFonts w:cs="Arial"/>
                <w:i/>
                <w:iCs/>
                <w:color w:val="000000"/>
                <w:szCs w:val="18"/>
                <w:shd w:val="clear" w:color="auto" w:fill="FFFFFF"/>
              </w:rPr>
              <w:t>Maldison</w:t>
            </w:r>
            <w:proofErr w:type="spellEnd"/>
          </w:p>
        </w:tc>
      </w:tr>
      <w:tr w:rsidR="00AF1DAE" w:rsidRPr="00051883" w14:paraId="59D66EBA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883A30F" w14:textId="77777777" w:rsidR="00AF1DAE" w:rsidRPr="00051883" w:rsidRDefault="00AF1DAE" w:rsidP="007A73F6">
            <w:pPr>
              <w:pStyle w:val="Schedule20tabletext"/>
            </w:pPr>
            <w:r w:rsidRPr="00C52FE9">
              <w:rPr>
                <w:rFonts w:eastAsia="Times New Roman" w:cs="Arial"/>
                <w:szCs w:val="18"/>
              </w:rPr>
              <w:t>Stone fruits [except jujube, Chinese]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D1355FC" w14:textId="77777777" w:rsidR="00AF1DAE" w:rsidRPr="00051883" w:rsidRDefault="00AF1DAE" w:rsidP="007A73F6">
            <w:pPr>
              <w:pStyle w:val="Schedule20tabletext"/>
              <w:jc w:val="right"/>
            </w:pPr>
            <w:r>
              <w:t>5</w:t>
            </w:r>
          </w:p>
        </w:tc>
      </w:tr>
    </w:tbl>
    <w:p w14:paraId="1262A8AB" w14:textId="77777777" w:rsidR="00AF1DAE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48669128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ED6C74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</w:t>
            </w:r>
            <w:proofErr w:type="spellStart"/>
            <w:r w:rsidRPr="00051883">
              <w:rPr>
                <w:bCs/>
                <w:iCs/>
              </w:rPr>
              <w:t>Tetraniliprole</w:t>
            </w:r>
            <w:proofErr w:type="spellEnd"/>
          </w:p>
        </w:tc>
      </w:tr>
      <w:tr w:rsidR="00AF1DAE" w:rsidRPr="00051883" w14:paraId="7C8FEB14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DB7E7B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 xml:space="preserve">Permitted residue:  </w:t>
            </w:r>
            <w:proofErr w:type="spellStart"/>
            <w:r w:rsidRPr="00051883">
              <w:rPr>
                <w:i/>
                <w:iCs/>
              </w:rPr>
              <w:t>Tetraniliprole</w:t>
            </w:r>
            <w:proofErr w:type="spellEnd"/>
          </w:p>
        </w:tc>
      </w:tr>
      <w:tr w:rsidR="00AF1DAE" w:rsidRPr="00051883" w14:paraId="78CAE42D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</w:tcBorders>
          </w:tcPr>
          <w:p w14:paraId="383A5986" w14:textId="77777777" w:rsidR="00AF1DAE" w:rsidRPr="00051883" w:rsidRDefault="00AF1DAE" w:rsidP="007A73F6">
            <w:pPr>
              <w:pStyle w:val="Schedule20tabletext"/>
            </w:pPr>
            <w:r>
              <w:rPr>
                <w:rFonts w:eastAsia="Times New Roman" w:cs="Arial"/>
                <w:szCs w:val="18"/>
              </w:rPr>
              <w:t>Meat (mammalian)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31893BE1" w14:textId="77777777" w:rsidR="00AF1DAE" w:rsidRPr="00051883" w:rsidRDefault="00AF1DAE" w:rsidP="007A73F6">
            <w:pPr>
              <w:pStyle w:val="Schedule20tabletext"/>
              <w:jc w:val="right"/>
            </w:pPr>
            <w:r>
              <w:t>*0.01</w:t>
            </w:r>
          </w:p>
        </w:tc>
      </w:tr>
      <w:tr w:rsidR="00AF1DAE" w:rsidRPr="00051883" w14:paraId="529C0183" w14:textId="77777777" w:rsidTr="007A73F6">
        <w:trPr>
          <w:cantSplit/>
        </w:trPr>
        <w:tc>
          <w:tcPr>
            <w:tcW w:w="2835" w:type="dxa"/>
          </w:tcPr>
          <w:p w14:paraId="1AA09074" w14:textId="77777777" w:rsidR="00AF1DAE" w:rsidRDefault="00AF1DAE" w:rsidP="007A73F6">
            <w:pPr>
              <w:pStyle w:val="Schedule20tabletext"/>
              <w:rPr>
                <w:rFonts w:eastAsia="Times New Roman" w:cs="Arial"/>
                <w:szCs w:val="18"/>
              </w:rPr>
            </w:pPr>
            <w:r>
              <w:t>Pome fruits [except Persimmon, Japanese]</w:t>
            </w:r>
          </w:p>
        </w:tc>
        <w:tc>
          <w:tcPr>
            <w:tcW w:w="1588" w:type="dxa"/>
          </w:tcPr>
          <w:p w14:paraId="1CD28098" w14:textId="77777777" w:rsidR="00AF1DAE" w:rsidRDefault="00AF1DAE" w:rsidP="007A73F6">
            <w:pPr>
              <w:pStyle w:val="Schedule20tabletext"/>
              <w:jc w:val="right"/>
            </w:pPr>
            <w:r>
              <w:t>0.5</w:t>
            </w:r>
          </w:p>
        </w:tc>
      </w:tr>
      <w:tr w:rsidR="00AF1DAE" w:rsidRPr="00051883" w14:paraId="73EAB387" w14:textId="77777777" w:rsidTr="007A73F6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45F2E491" w14:textId="77777777" w:rsidR="00AF1DAE" w:rsidRDefault="00AF1DAE" w:rsidP="007A73F6">
            <w:pPr>
              <w:pStyle w:val="Schedule20tabletext"/>
            </w:pPr>
            <w:r>
              <w:t>Stone fruits [except cherries; jujube, Chinese]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23770AF" w14:textId="77777777" w:rsidR="00AF1DAE" w:rsidRDefault="00AF1DAE" w:rsidP="007A73F6">
            <w:pPr>
              <w:pStyle w:val="Schedule20tabletext"/>
              <w:jc w:val="right"/>
            </w:pPr>
            <w:r>
              <w:t>0.7</w:t>
            </w:r>
          </w:p>
        </w:tc>
      </w:tr>
    </w:tbl>
    <w:p w14:paraId="0DF6269A" w14:textId="77777777" w:rsidR="00AF1DAE" w:rsidRPr="00051883" w:rsidRDefault="00AF1DAE" w:rsidP="00AF1DAE">
      <w:pPr>
        <w:pStyle w:val="Schedule20text"/>
      </w:pPr>
    </w:p>
    <w:p w14:paraId="37338C6E" w14:textId="77777777" w:rsidR="00AF1DAE" w:rsidRPr="00051883" w:rsidRDefault="00AF1DAE" w:rsidP="00AF1DAE">
      <w:pPr>
        <w:pStyle w:val="Schedule20text"/>
      </w:pPr>
      <w:r w:rsidRPr="00051883">
        <w:t>[1.</w:t>
      </w:r>
      <w:r>
        <w:t>3</w:t>
      </w:r>
      <w:r w:rsidRPr="00051883">
        <w:t>]</w:t>
      </w:r>
      <w:r w:rsidRPr="00051883">
        <w:tab/>
        <w:t>inserting for each of the following chemicals the foods and associated MRLs in alphabetical order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2937F7CB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9F316D" w14:textId="77777777" w:rsidR="00AF1DAE" w:rsidRPr="00051883" w:rsidRDefault="00AF1DAE" w:rsidP="007A73F6">
            <w:pPr>
              <w:pStyle w:val="Schedule20tableheader"/>
            </w:pPr>
            <w:bookmarkStart w:id="4" w:name="_Hlk116900846"/>
            <w:proofErr w:type="spellStart"/>
            <w:r w:rsidRPr="00051883">
              <w:rPr>
                <w:bCs/>
                <w:iCs/>
                <w:lang w:val="en-GB"/>
              </w:rPr>
              <w:t>Agvet</w:t>
            </w:r>
            <w:proofErr w:type="spellEnd"/>
            <w:r w:rsidRPr="00051883">
              <w:rPr>
                <w:bCs/>
                <w:iCs/>
                <w:lang w:val="en-GB"/>
              </w:rPr>
              <w:t xml:space="preserve"> chemical:  </w:t>
            </w:r>
            <w:proofErr w:type="spellStart"/>
            <w:r w:rsidRPr="00051883">
              <w:rPr>
                <w:bCs/>
                <w:iCs/>
              </w:rPr>
              <w:t>Afidopyropen</w:t>
            </w:r>
            <w:proofErr w:type="spellEnd"/>
          </w:p>
        </w:tc>
      </w:tr>
      <w:tr w:rsidR="00AF1DAE" w:rsidRPr="00051883" w14:paraId="65513D37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29EE60" w14:textId="77777777" w:rsidR="00AF1DAE" w:rsidRPr="00051883" w:rsidRDefault="00AF1DAE" w:rsidP="007A73F6">
            <w:pPr>
              <w:pStyle w:val="Schedule20tabletext"/>
              <w:rPr>
                <w:i/>
                <w:iCs/>
              </w:rPr>
            </w:pPr>
            <w:r w:rsidRPr="00051883">
              <w:rPr>
                <w:i/>
                <w:iCs/>
                <w:lang w:val="en-GB"/>
              </w:rPr>
              <w:t>Permitted residue:  </w:t>
            </w:r>
            <w:r w:rsidRPr="00051883">
              <w:rPr>
                <w:i/>
                <w:iCs/>
              </w:rPr>
              <w:t xml:space="preserve">commodities of plant origin: </w:t>
            </w:r>
            <w:proofErr w:type="spellStart"/>
            <w:r w:rsidRPr="00051883">
              <w:rPr>
                <w:i/>
                <w:iCs/>
              </w:rPr>
              <w:t>Afidopyropen</w:t>
            </w:r>
            <w:proofErr w:type="spellEnd"/>
          </w:p>
          <w:p w14:paraId="5AAACB97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  <w:lang w:val="en-GB"/>
              </w:rPr>
              <w:t>Permitted residue: </w:t>
            </w:r>
            <w:r w:rsidRPr="00051883">
              <w:rPr>
                <w:i/>
                <w:iCs/>
              </w:rPr>
              <w:t xml:space="preserve">  commodities of animal origin: </w:t>
            </w:r>
            <w:proofErr w:type="spellStart"/>
            <w:r w:rsidRPr="00051883">
              <w:rPr>
                <w:i/>
                <w:iCs/>
              </w:rPr>
              <w:t>Afidopyropen</w:t>
            </w:r>
            <w:proofErr w:type="spellEnd"/>
            <w:r w:rsidRPr="00051883">
              <w:rPr>
                <w:i/>
                <w:iCs/>
              </w:rPr>
              <w:t xml:space="preserve"> and the carnitine conjugate of </w:t>
            </w:r>
            <w:proofErr w:type="spellStart"/>
            <w:r w:rsidRPr="00051883">
              <w:rPr>
                <w:i/>
                <w:iCs/>
              </w:rPr>
              <w:t>cyclopropanecarboxylic</w:t>
            </w:r>
            <w:proofErr w:type="spellEnd"/>
            <w:r w:rsidRPr="00051883">
              <w:rPr>
                <w:i/>
                <w:iCs/>
              </w:rPr>
              <w:t xml:space="preserve"> acid (M440I060), expressed as </w:t>
            </w:r>
            <w:proofErr w:type="spellStart"/>
            <w:r w:rsidRPr="00051883">
              <w:rPr>
                <w:i/>
                <w:iCs/>
              </w:rPr>
              <w:t>afidopyropen</w:t>
            </w:r>
            <w:proofErr w:type="spellEnd"/>
          </w:p>
        </w:tc>
      </w:tr>
      <w:tr w:rsidR="00AF1DAE" w:rsidRPr="00051883" w14:paraId="468F259B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</w:tcBorders>
          </w:tcPr>
          <w:p w14:paraId="78A64D41" w14:textId="77777777" w:rsidR="00AF1DAE" w:rsidRPr="00051883" w:rsidRDefault="00AF1DAE" w:rsidP="007A73F6">
            <w:pPr>
              <w:pStyle w:val="Schedule20tabletext"/>
            </w:pPr>
            <w:r>
              <w:t>Herbs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1EEEB47F" w14:textId="77777777" w:rsidR="00AF1DAE" w:rsidRPr="00051883" w:rsidRDefault="00AF1DAE" w:rsidP="007A73F6">
            <w:pPr>
              <w:pStyle w:val="Schedule20tabletext"/>
              <w:jc w:val="right"/>
            </w:pPr>
            <w:r>
              <w:t>T5</w:t>
            </w:r>
          </w:p>
        </w:tc>
      </w:tr>
      <w:tr w:rsidR="00AF1DAE" w:rsidRPr="00051883" w14:paraId="79EB91F6" w14:textId="77777777" w:rsidTr="007A73F6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7CA2915C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3AF5F67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T*0.01</w:t>
            </w:r>
          </w:p>
        </w:tc>
      </w:tr>
      <w:bookmarkEnd w:id="4"/>
    </w:tbl>
    <w:p w14:paraId="5D4B7643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5BD60B23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04D7C2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Aminopyralid</w:t>
            </w:r>
          </w:p>
        </w:tc>
      </w:tr>
      <w:tr w:rsidR="00AF1DAE" w:rsidRPr="00051883" w14:paraId="5309A286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761981" w14:textId="77777777" w:rsidR="00AF1DAE" w:rsidRPr="00051883" w:rsidRDefault="00AF1DAE" w:rsidP="007A73F6">
            <w:pPr>
              <w:pStyle w:val="Schedule20tabletext"/>
              <w:rPr>
                <w:i/>
                <w:iCs/>
                <w:lang w:val="en-GB"/>
              </w:rPr>
            </w:pPr>
            <w:r w:rsidRPr="00051883">
              <w:rPr>
                <w:i/>
                <w:iCs/>
                <w:lang w:val="en-GB"/>
              </w:rPr>
              <w:t>Permitted residue—commodities of plant origin:  Sum of aminopyralid and conjugates, expressed as aminopyralid</w:t>
            </w:r>
          </w:p>
          <w:p w14:paraId="76BD30E4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residue—commodities of animal origin:  Aminopyralid</w:t>
            </w:r>
          </w:p>
        </w:tc>
      </w:tr>
      <w:tr w:rsidR="00AF1DAE" w:rsidRPr="00051883" w14:paraId="562940EC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3ACC6B9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06506B19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T*0.01</w:t>
            </w:r>
          </w:p>
        </w:tc>
      </w:tr>
    </w:tbl>
    <w:p w14:paraId="07AC8956" w14:textId="1B241C6E" w:rsidR="00504726" w:rsidRDefault="00504726" w:rsidP="00AF1DAE">
      <w:pPr>
        <w:pStyle w:val="Schedule20text"/>
      </w:pPr>
    </w:p>
    <w:p w14:paraId="5363719D" w14:textId="77777777" w:rsidR="00504726" w:rsidRDefault="00504726">
      <w:pPr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  <w:r>
        <w:br w:type="page"/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5D62FE61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1D556E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lastRenderedPageBreak/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Atrazine</w:t>
            </w:r>
          </w:p>
        </w:tc>
      </w:tr>
      <w:tr w:rsidR="00AF1DAE" w:rsidRPr="00051883" w14:paraId="6F05809F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C5A987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Atrazine</w:t>
            </w:r>
          </w:p>
        </w:tc>
      </w:tr>
      <w:tr w:rsidR="00AF1DAE" w:rsidRPr="00051883" w14:paraId="7E9B5F42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1245922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2A7C537B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T*0.02</w:t>
            </w:r>
          </w:p>
        </w:tc>
      </w:tr>
    </w:tbl>
    <w:p w14:paraId="29A2756B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261BFD17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7F48E2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Azoxystrobin</w:t>
            </w:r>
          </w:p>
        </w:tc>
      </w:tr>
      <w:tr w:rsidR="00AF1DAE" w:rsidRPr="00051883" w14:paraId="30DA3591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91FEB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Azoxystrobin</w:t>
            </w:r>
          </w:p>
        </w:tc>
      </w:tr>
      <w:tr w:rsidR="00AF1DAE" w:rsidRPr="00051883" w14:paraId="07D0EDBA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E45C22F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15375BFE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T0.01</w:t>
            </w:r>
          </w:p>
        </w:tc>
      </w:tr>
    </w:tbl>
    <w:p w14:paraId="753CB2DD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7978226B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A6AE43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Bifenthrin</w:t>
            </w:r>
          </w:p>
        </w:tc>
      </w:tr>
      <w:tr w:rsidR="00AF1DAE" w:rsidRPr="00051883" w14:paraId="310890F7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CD5A29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Bifenthrin</w:t>
            </w:r>
          </w:p>
        </w:tc>
      </w:tr>
      <w:tr w:rsidR="00AF1DAE" w:rsidRPr="00051883" w14:paraId="19FAB94D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AE24CE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3C6BAD8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*0.02</w:t>
            </w:r>
          </w:p>
        </w:tc>
      </w:tr>
    </w:tbl>
    <w:p w14:paraId="42A387BA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4C92C91D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9AD2B9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</w:t>
            </w:r>
            <w:proofErr w:type="spellStart"/>
            <w:r w:rsidRPr="00051883">
              <w:rPr>
                <w:bCs/>
                <w:iCs/>
              </w:rPr>
              <w:t>Bixlozone</w:t>
            </w:r>
            <w:proofErr w:type="spellEnd"/>
          </w:p>
        </w:tc>
      </w:tr>
      <w:tr w:rsidR="00AF1DAE" w:rsidRPr="00051883" w14:paraId="751FF060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3A496F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 xml:space="preserve">Permitted residue:  </w:t>
            </w:r>
            <w:proofErr w:type="spellStart"/>
            <w:r w:rsidRPr="00051883">
              <w:rPr>
                <w:i/>
                <w:iCs/>
              </w:rPr>
              <w:t>Bixlozone</w:t>
            </w:r>
            <w:proofErr w:type="spellEnd"/>
          </w:p>
        </w:tc>
      </w:tr>
      <w:tr w:rsidR="00AF1DAE" w:rsidRPr="00051883" w14:paraId="2B93A3BE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55596E6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F8AD17E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T*0.01</w:t>
            </w:r>
          </w:p>
        </w:tc>
      </w:tr>
    </w:tbl>
    <w:p w14:paraId="59FD891D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0AD0D17E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81F63F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</w:t>
            </w:r>
            <w:proofErr w:type="spellStart"/>
            <w:r w:rsidRPr="00051883">
              <w:rPr>
                <w:bCs/>
                <w:iCs/>
              </w:rPr>
              <w:t>Butafenacil</w:t>
            </w:r>
            <w:proofErr w:type="spellEnd"/>
          </w:p>
        </w:tc>
      </w:tr>
      <w:tr w:rsidR="00AF1DAE" w:rsidRPr="00051883" w14:paraId="3AA43D4E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0172F8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 xml:space="preserve">Permitted residue:  </w:t>
            </w:r>
            <w:proofErr w:type="spellStart"/>
            <w:r w:rsidRPr="00051883">
              <w:rPr>
                <w:i/>
                <w:iCs/>
              </w:rPr>
              <w:t>Butafenacil</w:t>
            </w:r>
            <w:proofErr w:type="spellEnd"/>
          </w:p>
        </w:tc>
      </w:tr>
      <w:tr w:rsidR="00AF1DAE" w:rsidRPr="00051883" w14:paraId="64CBC5AC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D0AF6E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5E6DD7C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T*0.01</w:t>
            </w:r>
          </w:p>
        </w:tc>
      </w:tr>
    </w:tbl>
    <w:p w14:paraId="786B3956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08C3D06C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83A0FD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Clomazone</w:t>
            </w:r>
          </w:p>
        </w:tc>
      </w:tr>
      <w:tr w:rsidR="00AF1DAE" w:rsidRPr="00051883" w14:paraId="601066D5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1F6FC9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Clomazone</w:t>
            </w:r>
          </w:p>
        </w:tc>
      </w:tr>
      <w:tr w:rsidR="00AF1DAE" w:rsidRPr="00051883" w14:paraId="6B675FF7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45DA09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2CA713F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T*0.01</w:t>
            </w:r>
          </w:p>
        </w:tc>
      </w:tr>
    </w:tbl>
    <w:p w14:paraId="77D97E03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1CD3B89D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C43FE2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Clopyralid</w:t>
            </w:r>
          </w:p>
        </w:tc>
      </w:tr>
      <w:tr w:rsidR="00AF1DAE" w:rsidRPr="00051883" w14:paraId="151ACDAC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E2E17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Clopyralid</w:t>
            </w:r>
          </w:p>
        </w:tc>
      </w:tr>
      <w:tr w:rsidR="00AF1DAE" w:rsidRPr="00051883" w14:paraId="7A62F48C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051047F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F264646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T0.5</w:t>
            </w:r>
          </w:p>
        </w:tc>
      </w:tr>
    </w:tbl>
    <w:p w14:paraId="414C8849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35C1618C" w14:textId="77777777" w:rsidTr="007A73F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1521E0" w14:textId="77777777" w:rsidR="00AF1DAE" w:rsidRPr="00051883" w:rsidRDefault="00AF1DAE" w:rsidP="007A73F6">
            <w:pPr>
              <w:pStyle w:val="Schedule20tableheader"/>
            </w:pPr>
            <w:bookmarkStart w:id="5" w:name="_Hlk116995518"/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 Clothianidin</w:t>
            </w:r>
          </w:p>
        </w:tc>
      </w:tr>
      <w:tr w:rsidR="00AF1DAE" w:rsidRPr="00051883" w14:paraId="522E2ACA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C80329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  <w:lang w:val="en-GB"/>
              </w:rPr>
              <w:t xml:space="preserve">Permitted residue:  Clothianidin </w:t>
            </w:r>
            <w:r w:rsidRPr="00051883">
              <w:rPr>
                <w:lang w:val="en-GB"/>
              </w:rPr>
              <w:t>see also</w:t>
            </w:r>
            <w:r w:rsidRPr="00051883">
              <w:rPr>
                <w:i/>
                <w:iCs/>
                <w:lang w:val="en-GB"/>
              </w:rPr>
              <w:t> Thiamethoxam</w:t>
            </w:r>
          </w:p>
        </w:tc>
      </w:tr>
      <w:tr w:rsidR="00AF1DAE" w:rsidRPr="00051883" w14:paraId="4AC69140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</w:tcBorders>
          </w:tcPr>
          <w:p w14:paraId="502C5AA1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509DA4C2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T*0.01</w:t>
            </w:r>
          </w:p>
        </w:tc>
      </w:tr>
      <w:tr w:rsidR="00AF1DAE" w:rsidRPr="00051883" w14:paraId="586ED302" w14:textId="77777777" w:rsidTr="007A73F6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3EBF17DF" w14:textId="77777777" w:rsidR="00AF1DAE" w:rsidRPr="00051883" w:rsidRDefault="00AF1DAE" w:rsidP="007A73F6">
            <w:pPr>
              <w:pStyle w:val="Schedule20tabletext"/>
            </w:pPr>
            <w:r>
              <w:t>Stone fruits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40394C3" w14:textId="77777777" w:rsidR="00AF1DAE" w:rsidRPr="00051883" w:rsidRDefault="00AF1DAE" w:rsidP="007A73F6">
            <w:pPr>
              <w:pStyle w:val="Schedule20tabletext"/>
              <w:jc w:val="right"/>
            </w:pPr>
            <w:r>
              <w:t>3</w:t>
            </w:r>
          </w:p>
        </w:tc>
      </w:tr>
      <w:bookmarkEnd w:id="5"/>
    </w:tbl>
    <w:p w14:paraId="2EA1C939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1FDE0311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B14CDA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Cyhalothrin</w:t>
            </w:r>
          </w:p>
        </w:tc>
      </w:tr>
      <w:tr w:rsidR="00AF1DAE" w:rsidRPr="00051883" w14:paraId="5E51ADAC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285BAC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Cyhalothrin, sum of isomers</w:t>
            </w:r>
          </w:p>
        </w:tc>
      </w:tr>
      <w:tr w:rsidR="00AF1DAE" w:rsidRPr="00051883" w14:paraId="1B989BD6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8097AA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6476273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T0.02</w:t>
            </w:r>
          </w:p>
        </w:tc>
      </w:tr>
    </w:tbl>
    <w:p w14:paraId="489F3436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69E36427" w14:textId="77777777" w:rsidTr="007A73F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A2E2CC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lastRenderedPageBreak/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Cypermethrin</w:t>
            </w:r>
          </w:p>
        </w:tc>
      </w:tr>
      <w:tr w:rsidR="00AF1DAE" w:rsidRPr="00051883" w14:paraId="5C9D92FA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862746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Cypermethrin, sum of isomers</w:t>
            </w:r>
          </w:p>
        </w:tc>
      </w:tr>
      <w:tr w:rsidR="00AF1DAE" w:rsidRPr="00051883" w14:paraId="2D5F8C2B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</w:tcBorders>
          </w:tcPr>
          <w:p w14:paraId="241C65E7" w14:textId="77777777" w:rsidR="00AF1DAE" w:rsidRPr="00051883" w:rsidRDefault="00AF1DAE" w:rsidP="007A73F6">
            <w:pPr>
              <w:pStyle w:val="Schedule20tabletext"/>
            </w:pPr>
            <w:r w:rsidRPr="000D70F2">
              <w:t>Stone fruits [except cherries]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707E03AA" w14:textId="77777777" w:rsidR="00AF1DAE" w:rsidRPr="00051883" w:rsidRDefault="00AF1DAE" w:rsidP="007A73F6">
            <w:pPr>
              <w:pStyle w:val="Schedule20tabletext"/>
              <w:jc w:val="right"/>
            </w:pPr>
            <w:r>
              <w:t>1</w:t>
            </w:r>
          </w:p>
        </w:tc>
      </w:tr>
      <w:tr w:rsidR="00AF1DAE" w:rsidRPr="00051883" w14:paraId="003F9D53" w14:textId="77777777" w:rsidTr="007A73F6">
        <w:trPr>
          <w:cantSplit/>
        </w:trPr>
        <w:tc>
          <w:tcPr>
            <w:tcW w:w="2835" w:type="dxa"/>
          </w:tcPr>
          <w:p w14:paraId="45910764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588" w:type="dxa"/>
          </w:tcPr>
          <w:p w14:paraId="67D562E3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T0.2</w:t>
            </w:r>
          </w:p>
        </w:tc>
      </w:tr>
      <w:tr w:rsidR="00AF1DAE" w:rsidRPr="00051883" w14:paraId="1AF457AE" w14:textId="77777777" w:rsidTr="007A73F6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23831A1F" w14:textId="77777777" w:rsidR="00AF1DAE" w:rsidRPr="00051883" w:rsidRDefault="00AF1DAE" w:rsidP="007A73F6">
            <w:pPr>
              <w:pStyle w:val="Schedule20tabletext"/>
            </w:pPr>
            <w:r w:rsidRPr="00051883">
              <w:t>Mustard seeds oil, edible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778DEE1A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T0.2</w:t>
            </w:r>
          </w:p>
        </w:tc>
      </w:tr>
    </w:tbl>
    <w:p w14:paraId="2AD467FB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441EEEE1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A5E3BF" w14:textId="77777777" w:rsidR="00AF1DAE" w:rsidRPr="00051883" w:rsidRDefault="00AF1DAE" w:rsidP="007A73F6">
            <w:pPr>
              <w:pStyle w:val="Schedule20tableheader"/>
            </w:pPr>
            <w:bookmarkStart w:id="6" w:name="_Hlk115251865"/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</w:t>
            </w:r>
            <w:proofErr w:type="spellStart"/>
            <w:r w:rsidRPr="00051883">
              <w:rPr>
                <w:bCs/>
                <w:iCs/>
              </w:rPr>
              <w:t>Diafenthiuron</w:t>
            </w:r>
            <w:proofErr w:type="spellEnd"/>
          </w:p>
        </w:tc>
      </w:tr>
      <w:tr w:rsidR="00AF1DAE" w:rsidRPr="00051883" w14:paraId="45CC8A62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EF511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  <w:lang w:val="en-GB"/>
              </w:rPr>
              <w:t xml:space="preserve">Permitted residue:  Sum of </w:t>
            </w:r>
            <w:proofErr w:type="spellStart"/>
            <w:r w:rsidRPr="00051883">
              <w:rPr>
                <w:i/>
                <w:iCs/>
                <w:lang w:val="en-GB"/>
              </w:rPr>
              <w:t>diafenthiuron</w:t>
            </w:r>
            <w:proofErr w:type="spellEnd"/>
            <w:r w:rsidRPr="00051883">
              <w:rPr>
                <w:i/>
                <w:iCs/>
                <w:lang w:val="en-GB"/>
              </w:rPr>
              <w:t>; </w:t>
            </w:r>
            <w:r w:rsidRPr="00051883">
              <w:rPr>
                <w:lang w:val="en-GB"/>
              </w:rPr>
              <w:t>N</w:t>
            </w:r>
            <w:r w:rsidRPr="00051883">
              <w:rPr>
                <w:i/>
                <w:iCs/>
                <w:lang w:val="en-GB"/>
              </w:rPr>
              <w:t>-[2,6-bis(1-</w:t>
            </w:r>
            <w:proofErr w:type="spellStart"/>
            <w:r w:rsidRPr="00051883">
              <w:rPr>
                <w:i/>
                <w:iCs/>
              </w:rPr>
              <w:t>methylethyl</w:t>
            </w:r>
            <w:proofErr w:type="spellEnd"/>
            <w:r w:rsidRPr="00051883">
              <w:rPr>
                <w:i/>
                <w:iCs/>
              </w:rPr>
              <w:t>)- 4-phenoxyphenyl]-N′-(1,1-</w:t>
            </w:r>
            <w:proofErr w:type="gramStart"/>
            <w:r w:rsidRPr="00051883">
              <w:rPr>
                <w:i/>
                <w:iCs/>
              </w:rPr>
              <w:t>dimethylethyl)urea</w:t>
            </w:r>
            <w:proofErr w:type="gramEnd"/>
            <w:r w:rsidRPr="00051883">
              <w:rPr>
                <w:i/>
                <w:iCs/>
              </w:rPr>
              <w:t>; and N-[2,6-bis(1-methylethyl)-4-phenoxyphenyl]- N′-(1,1-dimethylethyl)carbodiimide, expressed as</w:t>
            </w:r>
            <w:r w:rsidRPr="00051883">
              <w:rPr>
                <w:i/>
                <w:iCs/>
                <w:lang w:val="en-GB"/>
              </w:rPr>
              <w:t xml:space="preserve"> </w:t>
            </w:r>
          </w:p>
        </w:tc>
      </w:tr>
      <w:tr w:rsidR="00AF1DAE" w:rsidRPr="00051883" w14:paraId="7EECA845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2E59928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D317F47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T*0.01</w:t>
            </w:r>
          </w:p>
        </w:tc>
      </w:tr>
      <w:bookmarkEnd w:id="6"/>
    </w:tbl>
    <w:p w14:paraId="58006B55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7C38E371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2276EB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</w:t>
            </w:r>
            <w:proofErr w:type="spellStart"/>
            <w:r w:rsidRPr="00051883">
              <w:rPr>
                <w:bCs/>
                <w:iCs/>
              </w:rPr>
              <w:t>Emamectin</w:t>
            </w:r>
            <w:proofErr w:type="spellEnd"/>
          </w:p>
        </w:tc>
      </w:tr>
      <w:tr w:rsidR="00AF1DAE" w:rsidRPr="00051883" w14:paraId="4D3E4B83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7A7098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 xml:space="preserve">Permitted residue:  Sum of </w:t>
            </w:r>
            <w:proofErr w:type="spellStart"/>
            <w:r w:rsidRPr="00051883">
              <w:rPr>
                <w:i/>
                <w:iCs/>
              </w:rPr>
              <w:t>emamectin</w:t>
            </w:r>
            <w:proofErr w:type="spellEnd"/>
            <w:r w:rsidRPr="00051883">
              <w:rPr>
                <w:i/>
                <w:iCs/>
              </w:rPr>
              <w:t xml:space="preserve"> B1a and </w:t>
            </w:r>
            <w:proofErr w:type="spellStart"/>
            <w:r w:rsidRPr="00051883">
              <w:rPr>
                <w:i/>
                <w:iCs/>
              </w:rPr>
              <w:t>emamectin</w:t>
            </w:r>
            <w:proofErr w:type="spellEnd"/>
            <w:r w:rsidRPr="00051883">
              <w:rPr>
                <w:i/>
                <w:iCs/>
              </w:rPr>
              <w:t xml:space="preserve"> B1b</w:t>
            </w:r>
          </w:p>
        </w:tc>
      </w:tr>
      <w:tr w:rsidR="00AF1DAE" w:rsidRPr="00051883" w14:paraId="170659E4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E3C7B0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270A8BE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T*0.01</w:t>
            </w:r>
          </w:p>
        </w:tc>
      </w:tr>
    </w:tbl>
    <w:p w14:paraId="69B343A3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55909748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36ACD1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</w:t>
            </w:r>
            <w:proofErr w:type="spellStart"/>
            <w:r w:rsidRPr="00051883">
              <w:rPr>
                <w:bCs/>
                <w:iCs/>
              </w:rPr>
              <w:t>Flonicamid</w:t>
            </w:r>
            <w:proofErr w:type="spellEnd"/>
          </w:p>
        </w:tc>
      </w:tr>
      <w:tr w:rsidR="00AF1DAE" w:rsidRPr="00051883" w14:paraId="0AFCF9D2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087854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 xml:space="preserve">Permitted residue:  </w:t>
            </w:r>
            <w:proofErr w:type="spellStart"/>
            <w:r w:rsidRPr="00051883">
              <w:rPr>
                <w:i/>
                <w:iCs/>
              </w:rPr>
              <w:t>Flonicamid</w:t>
            </w:r>
            <w:proofErr w:type="spellEnd"/>
            <w:r w:rsidRPr="00051883">
              <w:rPr>
                <w:i/>
                <w:iCs/>
              </w:rPr>
              <w:t xml:space="preserve"> [N -(cyanomethyl)-4-(trifluoromethyl)-3-pyridinecarboxamide] and its metabolites TFNA [4-trifluoromethylnicotinic acid], TFNA-AM [4-trifluoromethylnicotinamide] TFNG [N -(4-</w:t>
            </w:r>
            <w:proofErr w:type="gramStart"/>
            <w:r w:rsidRPr="00051883">
              <w:rPr>
                <w:i/>
                <w:iCs/>
              </w:rPr>
              <w:t>trifluoromethylnicotinoyl)glycine</w:t>
            </w:r>
            <w:proofErr w:type="gramEnd"/>
            <w:r w:rsidRPr="00051883">
              <w:rPr>
                <w:i/>
                <w:iCs/>
              </w:rPr>
              <w:t>]</w:t>
            </w:r>
          </w:p>
        </w:tc>
      </w:tr>
      <w:tr w:rsidR="00AF1DAE" w:rsidRPr="00051883" w14:paraId="62D1B60A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608B5D2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7340C89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T0.5</w:t>
            </w:r>
          </w:p>
        </w:tc>
      </w:tr>
    </w:tbl>
    <w:p w14:paraId="22418868" w14:textId="77777777" w:rsidR="00AF1DAE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42"/>
        <w:gridCol w:w="1446"/>
      </w:tblGrid>
      <w:tr w:rsidR="00AF1DAE" w:rsidRPr="00051883" w14:paraId="6AE02B2A" w14:textId="77777777" w:rsidTr="007A73F6">
        <w:trPr>
          <w:cantSplit/>
        </w:trPr>
        <w:tc>
          <w:tcPr>
            <w:tcW w:w="442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71AD167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EF0227">
              <w:rPr>
                <w:bCs/>
                <w:iCs/>
                <w:lang w:val="en-GB"/>
              </w:rPr>
              <w:t>Agvet</w:t>
            </w:r>
            <w:proofErr w:type="spellEnd"/>
            <w:r w:rsidRPr="00EF0227">
              <w:rPr>
                <w:bCs/>
                <w:iCs/>
                <w:lang w:val="en-GB"/>
              </w:rPr>
              <w:t xml:space="preserve"> chemical:  </w:t>
            </w:r>
            <w:proofErr w:type="spellStart"/>
            <w:r w:rsidRPr="00EF0227">
              <w:rPr>
                <w:bCs/>
                <w:iCs/>
                <w:lang w:val="en-GB"/>
              </w:rPr>
              <w:t>Florylpicoxamid</w:t>
            </w:r>
            <w:proofErr w:type="spellEnd"/>
          </w:p>
        </w:tc>
      </w:tr>
      <w:tr w:rsidR="00AF1DAE" w:rsidRPr="00051883" w14:paraId="7F3F3C9E" w14:textId="77777777" w:rsidTr="007A73F6">
        <w:trPr>
          <w:cantSplit/>
        </w:trPr>
        <w:tc>
          <w:tcPr>
            <w:tcW w:w="44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E4E6CA" w14:textId="77777777" w:rsidR="00AF1DAE" w:rsidRDefault="00AF1DAE" w:rsidP="007A73F6">
            <w:pPr>
              <w:pStyle w:val="Schedule20tabletext"/>
              <w:rPr>
                <w:i/>
                <w:iCs/>
                <w:lang w:val="en-GB"/>
              </w:rPr>
            </w:pPr>
            <w:r w:rsidRPr="00EF0227">
              <w:rPr>
                <w:i/>
                <w:iCs/>
                <w:lang w:val="en-GB"/>
              </w:rPr>
              <w:t xml:space="preserve">Permitted residue: commodities of plant origin: Sum of </w:t>
            </w:r>
            <w:proofErr w:type="spellStart"/>
            <w:r w:rsidRPr="00EF0227">
              <w:rPr>
                <w:i/>
                <w:iCs/>
                <w:lang w:val="en-GB"/>
              </w:rPr>
              <w:t>florylpicoxamid</w:t>
            </w:r>
            <w:proofErr w:type="spellEnd"/>
            <w:r w:rsidRPr="00EF0227">
              <w:rPr>
                <w:i/>
                <w:iCs/>
                <w:lang w:val="en-GB"/>
              </w:rPr>
              <w:t xml:space="preserve"> and (2S)-1,1-bis(4-</w:t>
            </w:r>
            <w:proofErr w:type="gramStart"/>
            <w:r w:rsidRPr="00EF0227">
              <w:rPr>
                <w:i/>
                <w:iCs/>
                <w:lang w:val="en-GB"/>
              </w:rPr>
              <w:t>fluorophenyl)propan</w:t>
            </w:r>
            <w:proofErr w:type="gramEnd"/>
            <w:r w:rsidRPr="00EF0227">
              <w:rPr>
                <w:i/>
                <w:iCs/>
                <w:lang w:val="en-GB"/>
              </w:rPr>
              <w:t>-2-yl N-{[3-(hydroxy)-4-methoxypyridin-2-yl]carbonyl}-L-</w:t>
            </w:r>
            <w:proofErr w:type="spellStart"/>
            <w:r w:rsidRPr="00EF0227">
              <w:rPr>
                <w:i/>
                <w:iCs/>
                <w:lang w:val="en-GB"/>
              </w:rPr>
              <w:t>alaninate</w:t>
            </w:r>
            <w:proofErr w:type="spellEnd"/>
            <w:r w:rsidRPr="00EF0227">
              <w:rPr>
                <w:i/>
                <w:iCs/>
                <w:lang w:val="en-GB"/>
              </w:rPr>
              <w:t xml:space="preserve"> (X12485649), expressed as </w:t>
            </w:r>
            <w:proofErr w:type="spellStart"/>
            <w:r w:rsidRPr="00EF0227">
              <w:rPr>
                <w:i/>
                <w:iCs/>
                <w:lang w:val="en-GB"/>
              </w:rPr>
              <w:t>florylpicoxamid</w:t>
            </w:r>
            <w:proofErr w:type="spellEnd"/>
          </w:p>
          <w:p w14:paraId="4C76A907" w14:textId="77777777" w:rsidR="00AF1DAE" w:rsidRPr="00051883" w:rsidRDefault="00AF1DAE" w:rsidP="007A73F6">
            <w:pPr>
              <w:pStyle w:val="Schedule20tabletext"/>
            </w:pPr>
            <w:r w:rsidRPr="00EF0227">
              <w:rPr>
                <w:i/>
                <w:iCs/>
                <w:lang w:val="en-GB"/>
              </w:rPr>
              <w:t>Permitted residue: commodities of animal origin: (2S)-1,1-bis(4-</w:t>
            </w:r>
            <w:proofErr w:type="gramStart"/>
            <w:r w:rsidRPr="00EF0227">
              <w:rPr>
                <w:i/>
                <w:iCs/>
                <w:lang w:val="en-GB"/>
              </w:rPr>
              <w:t>fluorophenyl)propan</w:t>
            </w:r>
            <w:proofErr w:type="gramEnd"/>
            <w:r w:rsidRPr="00EF0227">
              <w:rPr>
                <w:i/>
                <w:iCs/>
                <w:lang w:val="en-GB"/>
              </w:rPr>
              <w:t>-2-yl N-{[3-(hydroxy)-4-methoxypyridin-2-yl]carbonyl}-L-</w:t>
            </w:r>
            <w:proofErr w:type="spellStart"/>
            <w:r w:rsidRPr="00EF0227">
              <w:rPr>
                <w:i/>
                <w:iCs/>
                <w:lang w:val="en-GB"/>
              </w:rPr>
              <w:t>alaninate</w:t>
            </w:r>
            <w:proofErr w:type="spellEnd"/>
            <w:r w:rsidRPr="00EF0227">
              <w:rPr>
                <w:i/>
                <w:iCs/>
                <w:lang w:val="en-GB"/>
              </w:rPr>
              <w:t xml:space="preserve"> (X12485649), expressed as </w:t>
            </w:r>
            <w:proofErr w:type="spellStart"/>
            <w:r w:rsidRPr="00EF0227">
              <w:rPr>
                <w:i/>
                <w:iCs/>
                <w:lang w:val="en-GB"/>
              </w:rPr>
              <w:t>florylpicoxamid</w:t>
            </w:r>
            <w:proofErr w:type="spellEnd"/>
          </w:p>
        </w:tc>
      </w:tr>
      <w:tr w:rsidR="00AF1DAE" w:rsidRPr="00051883" w14:paraId="755D6C70" w14:textId="77777777" w:rsidTr="007A73F6"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380579C0" w14:textId="77777777" w:rsidR="00AF1DAE" w:rsidRPr="003A3FF2" w:rsidRDefault="00AF1DAE" w:rsidP="007A73F6">
            <w:pPr>
              <w:pStyle w:val="Schedule20tabletext"/>
            </w:pPr>
            <w:r w:rsidRPr="00EA1A8A">
              <w:t>All other food</w:t>
            </w:r>
            <w:r>
              <w:t>s</w:t>
            </w:r>
            <w:r w:rsidRPr="00EA1A8A">
              <w:t xml:space="preserve"> except animal food commodities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451C9A6F" w14:textId="77777777" w:rsidR="00AF1DAE" w:rsidRDefault="00AF1DAE" w:rsidP="007A73F6">
            <w:pPr>
              <w:pStyle w:val="Schedule20tabletext"/>
              <w:jc w:val="right"/>
            </w:pPr>
            <w:r>
              <w:t>0.01</w:t>
            </w:r>
          </w:p>
        </w:tc>
      </w:tr>
      <w:tr w:rsidR="00AF1DAE" w:rsidRPr="00051883" w14:paraId="17D6DDA1" w14:textId="77777777" w:rsidTr="007A73F6">
        <w:trPr>
          <w:cantSplit/>
        </w:trPr>
        <w:tc>
          <w:tcPr>
            <w:tcW w:w="2977" w:type="dxa"/>
            <w:gridSpan w:val="2"/>
          </w:tcPr>
          <w:p w14:paraId="1C15F5E8" w14:textId="77777777" w:rsidR="00AF1DAE" w:rsidRPr="00051883" w:rsidRDefault="00AF1DAE" w:rsidP="007A73F6">
            <w:pPr>
              <w:pStyle w:val="Schedule20tabletext"/>
            </w:pPr>
            <w:r w:rsidRPr="003A3FF2">
              <w:t>Dried grapes</w:t>
            </w:r>
            <w:r>
              <w:t xml:space="preserve"> </w:t>
            </w:r>
            <w:r w:rsidRPr="003A3FF2">
              <w:t xml:space="preserve">(= currants, </w:t>
            </w:r>
            <w:proofErr w:type="gramStart"/>
            <w:r w:rsidRPr="003A3FF2">
              <w:t>raisins</w:t>
            </w:r>
            <w:proofErr w:type="gramEnd"/>
            <w:r w:rsidRPr="003A3FF2">
              <w:t xml:space="preserve"> and sultanas)</w:t>
            </w:r>
          </w:p>
        </w:tc>
        <w:tc>
          <w:tcPr>
            <w:tcW w:w="1446" w:type="dxa"/>
          </w:tcPr>
          <w:p w14:paraId="11878A71" w14:textId="77777777" w:rsidR="00AF1DAE" w:rsidRPr="00051883" w:rsidRDefault="00AF1DAE" w:rsidP="007A73F6">
            <w:pPr>
              <w:pStyle w:val="Schedule20tabletext"/>
              <w:jc w:val="right"/>
            </w:pPr>
            <w:r>
              <w:t>20</w:t>
            </w:r>
          </w:p>
        </w:tc>
      </w:tr>
      <w:tr w:rsidR="00AF1DAE" w:rsidRPr="00051883" w14:paraId="370A7E2A" w14:textId="77777777" w:rsidTr="007A73F6">
        <w:trPr>
          <w:cantSplit/>
        </w:trPr>
        <w:tc>
          <w:tcPr>
            <w:tcW w:w="2977" w:type="dxa"/>
            <w:gridSpan w:val="2"/>
          </w:tcPr>
          <w:p w14:paraId="29013564" w14:textId="77777777" w:rsidR="00AF1DAE" w:rsidRPr="003A3FF2" w:rsidRDefault="00AF1DAE" w:rsidP="007A73F6">
            <w:pPr>
              <w:pStyle w:val="Schedule20tabletext"/>
            </w:pPr>
            <w:r>
              <w:t>Grapes</w:t>
            </w:r>
          </w:p>
        </w:tc>
        <w:tc>
          <w:tcPr>
            <w:tcW w:w="1446" w:type="dxa"/>
          </w:tcPr>
          <w:p w14:paraId="2E6A173E" w14:textId="77777777" w:rsidR="00AF1DAE" w:rsidRDefault="00AF1DAE" w:rsidP="007A73F6">
            <w:pPr>
              <w:pStyle w:val="Schedule20tabletext"/>
              <w:jc w:val="right"/>
            </w:pPr>
            <w:r>
              <w:t>3</w:t>
            </w:r>
          </w:p>
        </w:tc>
      </w:tr>
      <w:tr w:rsidR="00AF1DAE" w:rsidRPr="00051883" w14:paraId="3DC45D2C" w14:textId="77777777" w:rsidTr="007A73F6">
        <w:trPr>
          <w:cantSplit/>
        </w:trPr>
        <w:tc>
          <w:tcPr>
            <w:tcW w:w="2977" w:type="dxa"/>
            <w:gridSpan w:val="2"/>
          </w:tcPr>
          <w:p w14:paraId="2896E687" w14:textId="77777777" w:rsidR="00AF1DAE" w:rsidRDefault="00AF1DAE" w:rsidP="007A73F6">
            <w:pPr>
              <w:pStyle w:val="Schedule20tabletext"/>
            </w:pPr>
            <w:r w:rsidRPr="003A3FF2">
              <w:t>Fruiting vegetables, cucurbits</w:t>
            </w:r>
          </w:p>
        </w:tc>
        <w:tc>
          <w:tcPr>
            <w:tcW w:w="1446" w:type="dxa"/>
          </w:tcPr>
          <w:p w14:paraId="401697A5" w14:textId="77777777" w:rsidR="00AF1DAE" w:rsidRDefault="00AF1DAE" w:rsidP="007A73F6">
            <w:pPr>
              <w:pStyle w:val="Schedule20tabletext"/>
              <w:jc w:val="right"/>
            </w:pPr>
            <w:r>
              <w:t>0.5</w:t>
            </w:r>
          </w:p>
        </w:tc>
      </w:tr>
      <w:tr w:rsidR="00AF1DAE" w:rsidRPr="00051883" w14:paraId="295A05DC" w14:textId="77777777" w:rsidTr="007A73F6">
        <w:trPr>
          <w:cantSplit/>
        </w:trPr>
        <w:tc>
          <w:tcPr>
            <w:tcW w:w="2977" w:type="dxa"/>
            <w:gridSpan w:val="2"/>
          </w:tcPr>
          <w:p w14:paraId="31373EB9" w14:textId="77777777" w:rsidR="00AF1DAE" w:rsidRDefault="00AF1DAE" w:rsidP="007A73F6">
            <w:pPr>
              <w:pStyle w:val="Schedule20tabletext"/>
            </w:pPr>
            <w:r w:rsidRPr="003A3FF2">
              <w:rPr>
                <w:rFonts w:eastAsia="Calibri" w:cs="Arial"/>
                <w:szCs w:val="18"/>
              </w:rPr>
              <w:t>Fruiting vegetables, other than cucurbits</w:t>
            </w:r>
          </w:p>
        </w:tc>
        <w:tc>
          <w:tcPr>
            <w:tcW w:w="1446" w:type="dxa"/>
          </w:tcPr>
          <w:p w14:paraId="2F6DFB9A" w14:textId="77777777" w:rsidR="00AF1DAE" w:rsidRDefault="00AF1DAE" w:rsidP="007A73F6">
            <w:pPr>
              <w:pStyle w:val="Schedule20tabletext"/>
              <w:jc w:val="right"/>
            </w:pPr>
            <w:r>
              <w:t>1</w:t>
            </w:r>
          </w:p>
        </w:tc>
      </w:tr>
      <w:tr w:rsidR="00AF1DAE" w:rsidRPr="00051883" w14:paraId="3FDFF58E" w14:textId="77777777" w:rsidTr="007A73F6">
        <w:trPr>
          <w:cantSplit/>
        </w:trPr>
        <w:tc>
          <w:tcPr>
            <w:tcW w:w="2977" w:type="dxa"/>
            <w:gridSpan w:val="2"/>
          </w:tcPr>
          <w:p w14:paraId="7D9F8443" w14:textId="77777777" w:rsidR="00AF1DAE" w:rsidRPr="003A3FF2" w:rsidRDefault="00AF1DAE" w:rsidP="007A73F6">
            <w:pPr>
              <w:pStyle w:val="Schedule20tabletext"/>
              <w:rPr>
                <w:rFonts w:eastAsia="Calibri" w:cs="Arial"/>
                <w:szCs w:val="18"/>
              </w:rPr>
            </w:pPr>
            <w:r w:rsidRPr="003A3FF2">
              <w:rPr>
                <w:rFonts w:eastAsia="Calibri" w:cs="Arial"/>
                <w:szCs w:val="18"/>
              </w:rPr>
              <w:t>Leafy greens</w:t>
            </w:r>
          </w:p>
        </w:tc>
        <w:tc>
          <w:tcPr>
            <w:tcW w:w="1446" w:type="dxa"/>
          </w:tcPr>
          <w:p w14:paraId="6BA1F925" w14:textId="77777777" w:rsidR="00AF1DAE" w:rsidRDefault="00AF1DAE" w:rsidP="007A73F6">
            <w:pPr>
              <w:pStyle w:val="Schedule20tabletext"/>
              <w:jc w:val="right"/>
            </w:pPr>
            <w:r>
              <w:t>20</w:t>
            </w:r>
          </w:p>
        </w:tc>
      </w:tr>
      <w:tr w:rsidR="00AF1DAE" w:rsidRPr="00051883" w14:paraId="603532B4" w14:textId="77777777" w:rsidTr="007A73F6">
        <w:trPr>
          <w:cantSplit/>
        </w:trPr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0DDC1ED5" w14:textId="77777777" w:rsidR="00AF1DAE" w:rsidRPr="003A3FF2" w:rsidRDefault="00AF1DAE" w:rsidP="007A73F6">
            <w:pPr>
              <w:pStyle w:val="Schedule20tabletext"/>
              <w:rPr>
                <w:rFonts w:eastAsia="Calibri" w:cs="Arial"/>
                <w:szCs w:val="18"/>
              </w:rPr>
            </w:pPr>
            <w:r w:rsidRPr="003A3FF2">
              <w:rPr>
                <w:rFonts w:eastAsia="Calibri" w:cs="Arial"/>
                <w:szCs w:val="18"/>
              </w:rPr>
              <w:t>Strawberry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097877A" w14:textId="77777777" w:rsidR="00AF1DAE" w:rsidRDefault="00AF1DAE" w:rsidP="007A73F6">
            <w:pPr>
              <w:pStyle w:val="Schedule20tabletext"/>
              <w:jc w:val="right"/>
            </w:pPr>
            <w:r>
              <w:t>1</w:t>
            </w:r>
          </w:p>
        </w:tc>
      </w:tr>
      <w:tr w:rsidR="00AF1DAE" w:rsidRPr="00051883" w14:paraId="5B59547B" w14:textId="77777777" w:rsidTr="007A73F6">
        <w:trPr>
          <w:cantSplit/>
        </w:trPr>
        <w:tc>
          <w:tcPr>
            <w:tcW w:w="442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0DDE2FA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705F75">
              <w:rPr>
                <w:bCs/>
                <w:iCs/>
                <w:lang w:val="en-GB"/>
              </w:rPr>
              <w:lastRenderedPageBreak/>
              <w:t>Agvet</w:t>
            </w:r>
            <w:proofErr w:type="spellEnd"/>
            <w:r w:rsidRPr="00705F75">
              <w:rPr>
                <w:bCs/>
                <w:iCs/>
                <w:lang w:val="en-GB"/>
              </w:rPr>
              <w:t xml:space="preserve"> chemical:  Fludioxonil</w:t>
            </w:r>
          </w:p>
        </w:tc>
      </w:tr>
      <w:tr w:rsidR="00AF1DAE" w:rsidRPr="00051883" w14:paraId="01066919" w14:textId="77777777" w:rsidTr="007A73F6">
        <w:trPr>
          <w:cantSplit/>
        </w:trPr>
        <w:tc>
          <w:tcPr>
            <w:tcW w:w="44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0ACD5A" w14:textId="77777777" w:rsidR="00AF1DAE" w:rsidRPr="00705F75" w:rsidRDefault="00AF1DAE" w:rsidP="007A73F6">
            <w:pPr>
              <w:pStyle w:val="Schedule20tabletext"/>
              <w:rPr>
                <w:i/>
                <w:iCs/>
              </w:rPr>
            </w:pPr>
            <w:r w:rsidRPr="00705F75">
              <w:rPr>
                <w:i/>
                <w:iCs/>
              </w:rPr>
              <w:t>Permitted residue—commodities of animal origin:  Sum of fludioxonil and oxidisable metabolites, expressed as fludioxonil</w:t>
            </w:r>
          </w:p>
          <w:p w14:paraId="7274AC64" w14:textId="77777777" w:rsidR="00AF1DAE" w:rsidRPr="00051883" w:rsidRDefault="00AF1DAE" w:rsidP="007A73F6">
            <w:pPr>
              <w:pStyle w:val="Schedule20tabletext"/>
            </w:pPr>
            <w:r w:rsidRPr="00705F75">
              <w:rPr>
                <w:i/>
                <w:iCs/>
              </w:rPr>
              <w:t>Permitted residue—commodities of plant origin:  Fludioxonil</w:t>
            </w:r>
          </w:p>
        </w:tc>
      </w:tr>
      <w:tr w:rsidR="00AF1DAE" w:rsidRPr="00051883" w14:paraId="686DC1EA" w14:textId="77777777" w:rsidTr="007A73F6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6DFAA5CB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</w:tcPr>
          <w:p w14:paraId="43B7420D" w14:textId="77777777" w:rsidR="00AF1DAE" w:rsidRPr="00051883" w:rsidRDefault="00AF1DAE" w:rsidP="007A73F6">
            <w:pPr>
              <w:pStyle w:val="Schedule20tabletext"/>
              <w:jc w:val="right"/>
            </w:pPr>
            <w:r w:rsidRPr="00705F75">
              <w:t>*0.01</w:t>
            </w:r>
          </w:p>
        </w:tc>
      </w:tr>
    </w:tbl>
    <w:p w14:paraId="55B51C00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3FA72FD7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001EB8" w14:textId="77777777" w:rsidR="00AF1DAE" w:rsidRPr="00051883" w:rsidRDefault="00AF1DAE" w:rsidP="007A73F6">
            <w:pPr>
              <w:pStyle w:val="Schedule20tableheader"/>
            </w:pPr>
            <w:bookmarkStart w:id="7" w:name="_Hlk116976000"/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Fluquinconazole</w:t>
            </w:r>
          </w:p>
        </w:tc>
      </w:tr>
      <w:tr w:rsidR="00AF1DAE" w:rsidRPr="00051883" w14:paraId="25EA541F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E33163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Fluquinconazole</w:t>
            </w:r>
          </w:p>
        </w:tc>
      </w:tr>
      <w:tr w:rsidR="00AF1DAE" w:rsidRPr="00051883" w14:paraId="4C2E7D85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</w:tcBorders>
          </w:tcPr>
          <w:p w14:paraId="29A9E2BC" w14:textId="77777777" w:rsidR="00AF1DAE" w:rsidRPr="00051883" w:rsidRDefault="00AF1DAE" w:rsidP="007A73F6">
            <w:pPr>
              <w:pStyle w:val="Schedule20tabletext"/>
            </w:pPr>
            <w:r w:rsidRPr="009A37F3">
              <w:t>All other foods except animal food commodities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756C05FC" w14:textId="77777777" w:rsidR="00AF1DAE" w:rsidRPr="00051883" w:rsidRDefault="00AF1DAE" w:rsidP="007A73F6">
            <w:pPr>
              <w:pStyle w:val="Schedule20tabletext"/>
              <w:jc w:val="right"/>
            </w:pPr>
            <w:r>
              <w:t>0.02</w:t>
            </w:r>
          </w:p>
        </w:tc>
      </w:tr>
      <w:tr w:rsidR="00AF1DAE" w:rsidRPr="00051883" w14:paraId="41696E62" w14:textId="77777777" w:rsidTr="007A73F6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2E924397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C37BD64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T*0.01</w:t>
            </w:r>
          </w:p>
        </w:tc>
      </w:tr>
      <w:bookmarkEnd w:id="7"/>
    </w:tbl>
    <w:p w14:paraId="04BC8344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7A412204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047D20" w14:textId="77777777" w:rsidR="00AF1DAE" w:rsidRPr="00051883" w:rsidRDefault="00AF1DAE" w:rsidP="007A73F6">
            <w:pPr>
              <w:pStyle w:val="Schedule20tableheader"/>
            </w:pPr>
            <w:bookmarkStart w:id="8" w:name="_Hlk115249308"/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Flutriafol</w:t>
            </w:r>
          </w:p>
        </w:tc>
      </w:tr>
      <w:tr w:rsidR="00AF1DAE" w:rsidRPr="00051883" w14:paraId="6629B8D8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C2FB26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rFonts w:cs="Arial"/>
                <w:i/>
                <w:iCs/>
                <w:color w:val="000000"/>
                <w:szCs w:val="18"/>
                <w:shd w:val="clear" w:color="auto" w:fill="FFFFFF"/>
              </w:rPr>
              <w:t>Permitted residue:  Flutriafol</w:t>
            </w:r>
          </w:p>
        </w:tc>
      </w:tr>
      <w:tr w:rsidR="00AF1DAE" w:rsidRPr="00051883" w14:paraId="31A643F5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</w:tcBorders>
          </w:tcPr>
          <w:p w14:paraId="69A520B7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7EE4FC0C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T0.07</w:t>
            </w:r>
          </w:p>
        </w:tc>
      </w:tr>
      <w:tr w:rsidR="00AF1DAE" w:rsidRPr="00051883" w14:paraId="77534EA6" w14:textId="77777777" w:rsidTr="007A73F6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5289E18C" w14:textId="77777777" w:rsidR="00AF1DAE" w:rsidRPr="00051883" w:rsidRDefault="00AF1DAE" w:rsidP="007A73F6">
            <w:pPr>
              <w:pStyle w:val="Schedule20tabletext"/>
            </w:pPr>
            <w:r w:rsidRPr="00051883">
              <w:t>Oilseed [except mustard seeds;</w:t>
            </w:r>
            <w:r>
              <w:t xml:space="preserve"> peanut; </w:t>
            </w:r>
            <w:r w:rsidRPr="00051883">
              <w:t>rape seed (canola)]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E9EA602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0.05</w:t>
            </w:r>
          </w:p>
        </w:tc>
      </w:tr>
      <w:bookmarkEnd w:id="8"/>
    </w:tbl>
    <w:p w14:paraId="51FD31C9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388C43D5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6BD30B" w14:textId="77777777" w:rsidR="00AF1DAE" w:rsidRPr="00051883" w:rsidRDefault="00AF1DAE" w:rsidP="007A73F6">
            <w:pPr>
              <w:pStyle w:val="Schedule20tableheader"/>
            </w:pPr>
            <w:bookmarkStart w:id="9" w:name="_Hlk115249626"/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</w:t>
            </w:r>
            <w:proofErr w:type="spellStart"/>
            <w:r w:rsidRPr="00051883">
              <w:rPr>
                <w:bCs/>
                <w:iCs/>
              </w:rPr>
              <w:t>Glufosinate</w:t>
            </w:r>
            <w:proofErr w:type="spellEnd"/>
            <w:r w:rsidRPr="00051883">
              <w:rPr>
                <w:bCs/>
                <w:iCs/>
              </w:rPr>
              <w:t xml:space="preserve"> and </w:t>
            </w:r>
            <w:proofErr w:type="spellStart"/>
            <w:r w:rsidRPr="00051883">
              <w:rPr>
                <w:bCs/>
                <w:iCs/>
              </w:rPr>
              <w:t>Glufosinate</w:t>
            </w:r>
            <w:proofErr w:type="spellEnd"/>
            <w:r w:rsidRPr="00051883">
              <w:rPr>
                <w:bCs/>
                <w:iCs/>
              </w:rPr>
              <w:t>-ammonium</w:t>
            </w:r>
          </w:p>
        </w:tc>
      </w:tr>
      <w:tr w:rsidR="00AF1DAE" w:rsidRPr="00051883" w14:paraId="10ACDC54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131F83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 xml:space="preserve">Permitted residue:  Sum of </w:t>
            </w:r>
            <w:proofErr w:type="spellStart"/>
            <w:r w:rsidRPr="00051883">
              <w:rPr>
                <w:i/>
                <w:iCs/>
              </w:rPr>
              <w:t>glufosinate</w:t>
            </w:r>
            <w:proofErr w:type="spellEnd"/>
            <w:r w:rsidRPr="00051883">
              <w:rPr>
                <w:i/>
                <w:iCs/>
              </w:rPr>
              <w:t xml:space="preserve">-ammonium, N-acetyl </w:t>
            </w:r>
            <w:proofErr w:type="spellStart"/>
            <w:r w:rsidRPr="00051883">
              <w:rPr>
                <w:i/>
                <w:iCs/>
              </w:rPr>
              <w:t>glufosinate</w:t>
            </w:r>
            <w:proofErr w:type="spellEnd"/>
            <w:r w:rsidRPr="00051883">
              <w:rPr>
                <w:i/>
                <w:iCs/>
              </w:rPr>
              <w:t xml:space="preserve"> and 3-[hydroxy(methyl)-</w:t>
            </w:r>
            <w:proofErr w:type="spellStart"/>
            <w:r w:rsidRPr="00051883">
              <w:rPr>
                <w:i/>
                <w:iCs/>
              </w:rPr>
              <w:t>phosphinoyl</w:t>
            </w:r>
            <w:proofErr w:type="spellEnd"/>
            <w:r w:rsidRPr="00051883">
              <w:rPr>
                <w:i/>
                <w:iCs/>
              </w:rPr>
              <w:t xml:space="preserve">] propionic acid, expressed as </w:t>
            </w:r>
            <w:proofErr w:type="spellStart"/>
            <w:r w:rsidRPr="00051883">
              <w:rPr>
                <w:i/>
                <w:iCs/>
              </w:rPr>
              <w:t>glufosinate</w:t>
            </w:r>
            <w:proofErr w:type="spellEnd"/>
            <w:r w:rsidRPr="00051883">
              <w:rPr>
                <w:i/>
                <w:iCs/>
              </w:rPr>
              <w:t xml:space="preserve"> (free acid)</w:t>
            </w:r>
          </w:p>
        </w:tc>
      </w:tr>
      <w:tr w:rsidR="00AF1DAE" w:rsidRPr="00051883" w14:paraId="3B7AB86F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</w:tcBorders>
          </w:tcPr>
          <w:p w14:paraId="528D402E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0FE4115C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T0.5</w:t>
            </w:r>
          </w:p>
        </w:tc>
      </w:tr>
      <w:tr w:rsidR="00AF1DAE" w:rsidRPr="00051883" w14:paraId="24B50482" w14:textId="77777777" w:rsidTr="007A73F6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6E025523" w14:textId="77777777" w:rsidR="00AF1DAE" w:rsidRPr="00051883" w:rsidRDefault="00AF1DAE" w:rsidP="007A73F6">
            <w:pPr>
              <w:pStyle w:val="Schedule20tabletext"/>
            </w:pPr>
            <w:r w:rsidRPr="00051883">
              <w:t>Oilseed [except cotton seed; mustard seeds; rape seed (canola)]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6A88FF3F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T*0.1</w:t>
            </w:r>
          </w:p>
        </w:tc>
      </w:tr>
      <w:bookmarkEnd w:id="9"/>
    </w:tbl>
    <w:p w14:paraId="4F7AA2ED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7A5C6DDF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C944AD" w14:textId="77777777" w:rsidR="00AF1DAE" w:rsidRPr="00051883" w:rsidRDefault="00AF1DAE" w:rsidP="007A73F6">
            <w:pPr>
              <w:pStyle w:val="Schedule20tableheader"/>
            </w:pPr>
            <w:bookmarkStart w:id="10" w:name="_Hlk115249988"/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Glyphosate</w:t>
            </w:r>
          </w:p>
        </w:tc>
      </w:tr>
      <w:tr w:rsidR="00AF1DAE" w:rsidRPr="00051883" w14:paraId="7F4C15D4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EFF9B9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 xml:space="preserve">Permitted residue:  Sum of glyphosate, N-acetyl-glyphosate and </w:t>
            </w:r>
            <w:proofErr w:type="spellStart"/>
            <w:r w:rsidRPr="00051883">
              <w:rPr>
                <w:i/>
                <w:iCs/>
              </w:rPr>
              <w:t>aminomethylphosphonic</w:t>
            </w:r>
            <w:proofErr w:type="spellEnd"/>
            <w:r w:rsidRPr="00051883">
              <w:rPr>
                <w:i/>
                <w:iCs/>
              </w:rPr>
              <w:t xml:space="preserve"> acid (AMPA) metabolite, expressed as glyphosate</w:t>
            </w:r>
          </w:p>
        </w:tc>
      </w:tr>
      <w:tr w:rsidR="00AF1DAE" w:rsidRPr="00051883" w14:paraId="49B628E2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</w:tcBorders>
          </w:tcPr>
          <w:p w14:paraId="24EE6E3D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6A07D653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20</w:t>
            </w:r>
          </w:p>
        </w:tc>
      </w:tr>
      <w:tr w:rsidR="00AF1DAE" w:rsidRPr="00051883" w14:paraId="23315C94" w14:textId="77777777" w:rsidTr="007A73F6">
        <w:trPr>
          <w:cantSplit/>
        </w:trPr>
        <w:tc>
          <w:tcPr>
            <w:tcW w:w="2977" w:type="dxa"/>
          </w:tcPr>
          <w:p w14:paraId="6C4B542B" w14:textId="77777777" w:rsidR="00AF1DAE" w:rsidRPr="00051883" w:rsidRDefault="00AF1DAE" w:rsidP="007A73F6">
            <w:pPr>
              <w:pStyle w:val="Schedule20tabletext"/>
            </w:pPr>
            <w:r w:rsidRPr="00051883">
              <w:t>Oilseed [except cotton seed, linseed; mustard seeds; peanut; poppy seed; rape seed (canola); sesame seed; sunflower seed]</w:t>
            </w:r>
          </w:p>
        </w:tc>
        <w:tc>
          <w:tcPr>
            <w:tcW w:w="1446" w:type="dxa"/>
          </w:tcPr>
          <w:p w14:paraId="20E8EF4F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T*0.1</w:t>
            </w:r>
          </w:p>
        </w:tc>
      </w:tr>
      <w:tr w:rsidR="00AF1DAE" w:rsidRPr="00051883" w14:paraId="64A3B3DB" w14:textId="77777777" w:rsidTr="007A73F6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37B95A0E" w14:textId="77777777" w:rsidR="00AF1DAE" w:rsidRPr="00051883" w:rsidRDefault="00AF1DAE" w:rsidP="007A73F6">
            <w:pPr>
              <w:pStyle w:val="Schedule20tabletext"/>
            </w:pPr>
            <w:r w:rsidRPr="00C52FE9">
              <w:t>Stone fruits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CC09F14" w14:textId="77777777" w:rsidR="00AF1DAE" w:rsidRPr="00051883" w:rsidRDefault="00AF1DAE" w:rsidP="007A73F6">
            <w:pPr>
              <w:pStyle w:val="Schedule20tabletext"/>
              <w:jc w:val="right"/>
            </w:pPr>
            <w:r>
              <w:t>0.2</w:t>
            </w:r>
          </w:p>
        </w:tc>
      </w:tr>
      <w:bookmarkEnd w:id="10"/>
    </w:tbl>
    <w:p w14:paraId="7737C07B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2314B08E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E02C6A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lastRenderedPageBreak/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</w:t>
            </w:r>
            <w:proofErr w:type="spellStart"/>
            <w:r w:rsidRPr="00051883">
              <w:rPr>
                <w:bCs/>
                <w:iCs/>
              </w:rPr>
              <w:t>Halauxifen</w:t>
            </w:r>
            <w:proofErr w:type="spellEnd"/>
            <w:r w:rsidRPr="00051883">
              <w:rPr>
                <w:bCs/>
                <w:iCs/>
              </w:rPr>
              <w:t>-methyl</w:t>
            </w:r>
          </w:p>
        </w:tc>
      </w:tr>
      <w:tr w:rsidR="00AF1DAE" w:rsidRPr="00051883" w14:paraId="7BF4C853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C60D74" w14:textId="77777777" w:rsidR="00AF1DAE" w:rsidRPr="00051883" w:rsidRDefault="00AF1DAE" w:rsidP="007A73F6">
            <w:pPr>
              <w:pStyle w:val="Schedule20tabletext"/>
              <w:rPr>
                <w:i/>
                <w:iCs/>
              </w:rPr>
            </w:pPr>
            <w:r w:rsidRPr="00051883">
              <w:rPr>
                <w:i/>
                <w:iCs/>
              </w:rPr>
              <w:t xml:space="preserve">Permitted residue—commodities of plant origin: </w:t>
            </w:r>
            <w:proofErr w:type="spellStart"/>
            <w:r w:rsidRPr="00051883">
              <w:rPr>
                <w:i/>
                <w:iCs/>
              </w:rPr>
              <w:t>Halauxifen</w:t>
            </w:r>
            <w:proofErr w:type="spellEnd"/>
            <w:r w:rsidRPr="00051883">
              <w:rPr>
                <w:i/>
                <w:iCs/>
              </w:rPr>
              <w:t>-methyl</w:t>
            </w:r>
          </w:p>
          <w:p w14:paraId="27FEFB20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residue—</w:t>
            </w:r>
            <w:proofErr w:type="gramStart"/>
            <w:r w:rsidRPr="00051883">
              <w:rPr>
                <w:i/>
                <w:iCs/>
              </w:rPr>
              <w:t>commodities  of</w:t>
            </w:r>
            <w:proofErr w:type="gramEnd"/>
            <w:r w:rsidRPr="00051883">
              <w:rPr>
                <w:i/>
                <w:iCs/>
              </w:rPr>
              <w:t xml:space="preserve"> animal origin: 4-Amino-3-chloro-6-(4-chloro-2-fluoro-3-hydroxyphenyl)-pyridine-2-carboxylic acid, expressed as </w:t>
            </w:r>
            <w:proofErr w:type="spellStart"/>
            <w:r w:rsidRPr="00051883">
              <w:rPr>
                <w:i/>
                <w:iCs/>
              </w:rPr>
              <w:t>halauxifen</w:t>
            </w:r>
            <w:proofErr w:type="spellEnd"/>
            <w:r w:rsidRPr="00051883">
              <w:rPr>
                <w:i/>
                <w:iCs/>
              </w:rPr>
              <w:t>-methyl</w:t>
            </w:r>
          </w:p>
        </w:tc>
      </w:tr>
      <w:tr w:rsidR="00AF1DAE" w:rsidRPr="00051883" w14:paraId="23BC9927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B5FFDA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9253704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T*0.01</w:t>
            </w:r>
          </w:p>
        </w:tc>
      </w:tr>
    </w:tbl>
    <w:p w14:paraId="154C3B05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77A098EF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80FE18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</w:t>
            </w:r>
            <w:proofErr w:type="spellStart"/>
            <w:r w:rsidRPr="00051883">
              <w:rPr>
                <w:bCs/>
                <w:iCs/>
              </w:rPr>
              <w:t>Haloxyfop</w:t>
            </w:r>
            <w:proofErr w:type="spellEnd"/>
          </w:p>
        </w:tc>
      </w:tr>
      <w:tr w:rsidR="00AF1DAE" w:rsidRPr="00051883" w14:paraId="20E57A4B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180E32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 xml:space="preserve">Permitted residue:  Sum of </w:t>
            </w:r>
            <w:proofErr w:type="spellStart"/>
            <w:r w:rsidRPr="00051883">
              <w:rPr>
                <w:i/>
                <w:iCs/>
              </w:rPr>
              <w:t>haloxyfop</w:t>
            </w:r>
            <w:proofErr w:type="spellEnd"/>
            <w:r w:rsidRPr="00051883">
              <w:rPr>
                <w:i/>
                <w:iCs/>
              </w:rPr>
              <w:t xml:space="preserve">, its esters and conjugates, expressed as </w:t>
            </w:r>
            <w:proofErr w:type="spellStart"/>
            <w:r w:rsidRPr="00051883">
              <w:rPr>
                <w:i/>
                <w:iCs/>
              </w:rPr>
              <w:t>haloxyfop</w:t>
            </w:r>
            <w:proofErr w:type="spellEnd"/>
          </w:p>
        </w:tc>
      </w:tr>
      <w:tr w:rsidR="00AF1DAE" w:rsidRPr="00051883" w14:paraId="0C4F8AE0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9158D4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9097EBA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0.1</w:t>
            </w:r>
          </w:p>
        </w:tc>
      </w:tr>
    </w:tbl>
    <w:p w14:paraId="628F7D07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176BAFAD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BC6496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</w:t>
            </w:r>
            <w:proofErr w:type="spellStart"/>
            <w:r w:rsidRPr="00051883">
              <w:rPr>
                <w:bCs/>
                <w:iCs/>
              </w:rPr>
              <w:t>Imazamox</w:t>
            </w:r>
            <w:proofErr w:type="spellEnd"/>
          </w:p>
        </w:tc>
      </w:tr>
      <w:tr w:rsidR="00AF1DAE" w:rsidRPr="00051883" w14:paraId="2C0201E6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3F49E1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 xml:space="preserve">Permitted residue:  </w:t>
            </w:r>
            <w:proofErr w:type="spellStart"/>
            <w:r w:rsidRPr="00051883">
              <w:rPr>
                <w:i/>
                <w:iCs/>
              </w:rPr>
              <w:t>Imazamox</w:t>
            </w:r>
            <w:proofErr w:type="spellEnd"/>
          </w:p>
        </w:tc>
      </w:tr>
      <w:tr w:rsidR="00AF1DAE" w:rsidRPr="00051883" w14:paraId="5190D487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40FA121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6A56141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T*0.05</w:t>
            </w:r>
          </w:p>
        </w:tc>
      </w:tr>
    </w:tbl>
    <w:p w14:paraId="3C3617AF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22E45212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3769D9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</w:t>
            </w:r>
            <w:proofErr w:type="spellStart"/>
            <w:r w:rsidRPr="00051883">
              <w:rPr>
                <w:bCs/>
                <w:iCs/>
              </w:rPr>
              <w:t>Imazapic</w:t>
            </w:r>
            <w:proofErr w:type="spellEnd"/>
          </w:p>
        </w:tc>
      </w:tr>
      <w:tr w:rsidR="00AF1DAE" w:rsidRPr="00051883" w14:paraId="5FB42E4E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2D44C6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 xml:space="preserve">Permitted residue:  Sum of </w:t>
            </w:r>
            <w:proofErr w:type="spellStart"/>
            <w:r w:rsidRPr="00051883">
              <w:rPr>
                <w:i/>
                <w:iCs/>
              </w:rPr>
              <w:t>imazapic</w:t>
            </w:r>
            <w:proofErr w:type="spellEnd"/>
            <w:r w:rsidRPr="00051883">
              <w:rPr>
                <w:i/>
                <w:iCs/>
              </w:rPr>
              <w:t xml:space="preserve"> and its hydroxymethyl derivative</w:t>
            </w:r>
          </w:p>
        </w:tc>
      </w:tr>
      <w:tr w:rsidR="00AF1DAE" w:rsidRPr="00051883" w14:paraId="6297556C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614007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3E21048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T*0.05</w:t>
            </w:r>
          </w:p>
        </w:tc>
      </w:tr>
    </w:tbl>
    <w:p w14:paraId="62B50412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634EE4DA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6A1FB2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Imazapyr</w:t>
            </w:r>
          </w:p>
        </w:tc>
      </w:tr>
      <w:tr w:rsidR="00AF1DAE" w:rsidRPr="00051883" w14:paraId="1018FA41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AE5C54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Imazapyr</w:t>
            </w:r>
          </w:p>
        </w:tc>
      </w:tr>
      <w:tr w:rsidR="00AF1DAE" w:rsidRPr="00051883" w14:paraId="19C2A249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454D22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2ACC9B2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T*0.05</w:t>
            </w:r>
          </w:p>
        </w:tc>
      </w:tr>
    </w:tbl>
    <w:p w14:paraId="5AD87E38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45E8FAC3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6F10EC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Imidacloprid</w:t>
            </w:r>
          </w:p>
        </w:tc>
      </w:tr>
      <w:tr w:rsidR="00AF1DAE" w:rsidRPr="00051883" w14:paraId="21074AFE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E8DA31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Sum of imidacloprid and metabolites containing the 6-chloropyridinylmethylene moiety, expressed as imidacloprid</w:t>
            </w:r>
          </w:p>
        </w:tc>
      </w:tr>
      <w:tr w:rsidR="00AF1DAE" w:rsidRPr="00051883" w14:paraId="54433B18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D4A6CD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C0FC69D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T*0.05</w:t>
            </w:r>
          </w:p>
        </w:tc>
      </w:tr>
    </w:tbl>
    <w:p w14:paraId="323EDB31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2D0A1072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6BA79D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Iprodione</w:t>
            </w:r>
          </w:p>
        </w:tc>
      </w:tr>
      <w:tr w:rsidR="00AF1DAE" w:rsidRPr="00051883" w14:paraId="20637B15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5BA28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Iprodione</w:t>
            </w:r>
          </w:p>
        </w:tc>
      </w:tr>
      <w:tr w:rsidR="00AF1DAE" w:rsidRPr="00051883" w14:paraId="7F8C3873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375937F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70A831D2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T0.5</w:t>
            </w:r>
          </w:p>
        </w:tc>
      </w:tr>
    </w:tbl>
    <w:p w14:paraId="415E9B06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4979CD8A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6E09C6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</w:t>
            </w:r>
            <w:proofErr w:type="spellStart"/>
            <w:r w:rsidRPr="00051883">
              <w:rPr>
                <w:bCs/>
                <w:iCs/>
              </w:rPr>
              <w:t>Maldison</w:t>
            </w:r>
            <w:proofErr w:type="spellEnd"/>
          </w:p>
        </w:tc>
      </w:tr>
      <w:tr w:rsidR="00AF1DAE" w:rsidRPr="00051883" w14:paraId="03508082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F1474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 xml:space="preserve">Permitted residue:  </w:t>
            </w:r>
            <w:proofErr w:type="spellStart"/>
            <w:r w:rsidRPr="00051883">
              <w:rPr>
                <w:i/>
                <w:iCs/>
              </w:rPr>
              <w:t>Maldison</w:t>
            </w:r>
            <w:proofErr w:type="spellEnd"/>
          </w:p>
        </w:tc>
      </w:tr>
      <w:tr w:rsidR="00AF1DAE" w:rsidRPr="00051883" w14:paraId="21B31BED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</w:tcBorders>
          </w:tcPr>
          <w:p w14:paraId="425EB0F3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45B73D2F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T10</w:t>
            </w:r>
          </w:p>
        </w:tc>
      </w:tr>
      <w:tr w:rsidR="00AF1DAE" w:rsidRPr="00051883" w14:paraId="3A27E717" w14:textId="77777777" w:rsidTr="007A73F6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6F43237E" w14:textId="77777777" w:rsidR="00AF1DAE" w:rsidRPr="00051883" w:rsidRDefault="00AF1DAE" w:rsidP="007A73F6">
            <w:pPr>
              <w:pStyle w:val="Schedule20tabletext"/>
            </w:pPr>
            <w:r w:rsidRPr="00C52FE9">
              <w:t>Stone fruits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7DB59527" w14:textId="77777777" w:rsidR="00AF1DAE" w:rsidRPr="00051883" w:rsidRDefault="00AF1DAE" w:rsidP="007A73F6">
            <w:pPr>
              <w:pStyle w:val="Schedule20tabletext"/>
              <w:jc w:val="right"/>
            </w:pPr>
            <w:r>
              <w:t>5</w:t>
            </w:r>
          </w:p>
        </w:tc>
      </w:tr>
    </w:tbl>
    <w:p w14:paraId="27D922D1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55C2C186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E17142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Methomyl</w:t>
            </w:r>
          </w:p>
        </w:tc>
      </w:tr>
      <w:tr w:rsidR="00AF1DAE" w:rsidRPr="00051883" w14:paraId="7855CD87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715A3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Methomyl</w:t>
            </w:r>
          </w:p>
        </w:tc>
      </w:tr>
      <w:tr w:rsidR="00AF1DAE" w:rsidRPr="00051883" w14:paraId="2928CC19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EBAA08B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28ADA893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T0.5</w:t>
            </w:r>
          </w:p>
        </w:tc>
      </w:tr>
    </w:tbl>
    <w:p w14:paraId="1D2A9381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3D565AEF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698D17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Metolachlor</w:t>
            </w:r>
          </w:p>
        </w:tc>
      </w:tr>
      <w:tr w:rsidR="00AF1DAE" w:rsidRPr="00051883" w14:paraId="4645C0CC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EB69C7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Metolachlor</w:t>
            </w:r>
          </w:p>
        </w:tc>
      </w:tr>
      <w:tr w:rsidR="00AF1DAE" w:rsidRPr="00051883" w14:paraId="68F69522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D023337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5873AE67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*0.02</w:t>
            </w:r>
          </w:p>
        </w:tc>
      </w:tr>
    </w:tbl>
    <w:p w14:paraId="56C432E2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34DAC319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E0F9C5" w14:textId="77777777" w:rsidR="00AF1DAE" w:rsidRPr="00051883" w:rsidRDefault="00AF1DAE" w:rsidP="007A73F6">
            <w:pPr>
              <w:pStyle w:val="Schedule20tableheader"/>
            </w:pPr>
            <w:bookmarkStart w:id="11" w:name="_Hlk115255257"/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Metribuzin</w:t>
            </w:r>
          </w:p>
        </w:tc>
      </w:tr>
      <w:tr w:rsidR="00AF1DAE" w:rsidRPr="00051883" w14:paraId="64848DC9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7B6954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Metribuzin</w:t>
            </w:r>
          </w:p>
        </w:tc>
      </w:tr>
      <w:tr w:rsidR="00AF1DAE" w:rsidRPr="00051883" w14:paraId="725899E5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C4042CB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584F395D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T*0.02</w:t>
            </w:r>
          </w:p>
        </w:tc>
      </w:tr>
    </w:tbl>
    <w:p w14:paraId="4C14E2B9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433C7E46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4AA8D9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</w:t>
            </w:r>
            <w:proofErr w:type="spellStart"/>
            <w:r w:rsidRPr="00051883">
              <w:rPr>
                <w:bCs/>
                <w:iCs/>
              </w:rPr>
              <w:t>Napropamide</w:t>
            </w:r>
            <w:proofErr w:type="spellEnd"/>
          </w:p>
        </w:tc>
      </w:tr>
      <w:tr w:rsidR="00AF1DAE" w:rsidRPr="00051883" w14:paraId="5F06717A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C51D6C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 xml:space="preserve">Permitted residue:  </w:t>
            </w:r>
            <w:proofErr w:type="spellStart"/>
            <w:r w:rsidRPr="00051883">
              <w:rPr>
                <w:i/>
                <w:iCs/>
              </w:rPr>
              <w:t>Napropamide</w:t>
            </w:r>
            <w:proofErr w:type="spellEnd"/>
          </w:p>
        </w:tc>
      </w:tr>
      <w:tr w:rsidR="00AF1DAE" w:rsidRPr="00051883" w14:paraId="05DC1E12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53C4CD6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455C6D5B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T*0.01</w:t>
            </w:r>
          </w:p>
        </w:tc>
      </w:tr>
    </w:tbl>
    <w:p w14:paraId="687A3C21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20A57F32" w14:textId="77777777" w:rsidTr="007A73F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61A28B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Oryzalin</w:t>
            </w:r>
          </w:p>
        </w:tc>
      </w:tr>
      <w:tr w:rsidR="00AF1DAE" w:rsidRPr="00051883" w14:paraId="060F9FBD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0D6CB2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Oryzalin</w:t>
            </w:r>
          </w:p>
        </w:tc>
      </w:tr>
      <w:tr w:rsidR="00AF1DAE" w:rsidRPr="00051883" w14:paraId="2672720A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</w:tcBorders>
          </w:tcPr>
          <w:p w14:paraId="206FDC8B" w14:textId="77777777" w:rsidR="00AF1DAE" w:rsidRPr="00051883" w:rsidRDefault="00AF1DAE" w:rsidP="007A73F6">
            <w:pPr>
              <w:pStyle w:val="Schedule20tabletext"/>
            </w:pPr>
            <w:r w:rsidRPr="009A37F3">
              <w:t>All other foods except animal food commodities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7E6C93E3" w14:textId="77777777" w:rsidR="00AF1DAE" w:rsidRPr="00051883" w:rsidRDefault="00AF1DAE" w:rsidP="007A73F6">
            <w:pPr>
              <w:pStyle w:val="Schedule20tabletext"/>
              <w:jc w:val="right"/>
            </w:pPr>
            <w:r>
              <w:t>0.02</w:t>
            </w:r>
          </w:p>
        </w:tc>
      </w:tr>
      <w:tr w:rsidR="00AF1DAE" w:rsidRPr="00051883" w14:paraId="54CE8F2D" w14:textId="77777777" w:rsidTr="007A73F6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0F8DA5CE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81E7DD7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*0.05</w:t>
            </w:r>
          </w:p>
        </w:tc>
      </w:tr>
      <w:bookmarkEnd w:id="11"/>
    </w:tbl>
    <w:p w14:paraId="135784AC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76354912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896D5D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</w:t>
            </w:r>
            <w:proofErr w:type="spellStart"/>
            <w:r w:rsidRPr="00051883">
              <w:rPr>
                <w:bCs/>
                <w:iCs/>
              </w:rPr>
              <w:t>Penflufen</w:t>
            </w:r>
            <w:proofErr w:type="spellEnd"/>
          </w:p>
        </w:tc>
      </w:tr>
      <w:tr w:rsidR="00AF1DAE" w:rsidRPr="00051883" w14:paraId="61240FDB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4131E5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 xml:space="preserve">Permitted residue:  </w:t>
            </w:r>
            <w:proofErr w:type="spellStart"/>
            <w:r w:rsidRPr="00051883">
              <w:rPr>
                <w:i/>
                <w:iCs/>
              </w:rPr>
              <w:t>Penflufen</w:t>
            </w:r>
            <w:proofErr w:type="spellEnd"/>
          </w:p>
        </w:tc>
      </w:tr>
      <w:tr w:rsidR="00AF1DAE" w:rsidRPr="00051883" w14:paraId="2B515E21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F813387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5AA29C41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T*0.01</w:t>
            </w:r>
          </w:p>
        </w:tc>
      </w:tr>
    </w:tbl>
    <w:p w14:paraId="6B94DCC5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4A31B520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E66807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Permethrin</w:t>
            </w:r>
          </w:p>
        </w:tc>
      </w:tr>
      <w:tr w:rsidR="00AF1DAE" w:rsidRPr="00051883" w14:paraId="0E740BFB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FE6BA2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Permethrin, sum of isomers</w:t>
            </w:r>
          </w:p>
        </w:tc>
      </w:tr>
      <w:tr w:rsidR="00AF1DAE" w:rsidRPr="00051883" w14:paraId="54404D33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4FC65D7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31DBB1C9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T0.2</w:t>
            </w:r>
          </w:p>
        </w:tc>
      </w:tr>
    </w:tbl>
    <w:p w14:paraId="41DE8DEC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598D2CC4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F75BE5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Pirimicarb</w:t>
            </w:r>
          </w:p>
        </w:tc>
      </w:tr>
      <w:tr w:rsidR="00AF1DAE" w:rsidRPr="00051883" w14:paraId="1ED7CE83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FB4D79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  <w:lang w:val="en-GB"/>
              </w:rPr>
              <w:t xml:space="preserve">Permitted residue:  Sum of pirimicarb, </w:t>
            </w:r>
            <w:proofErr w:type="spellStart"/>
            <w:r w:rsidRPr="00051883">
              <w:rPr>
                <w:i/>
                <w:iCs/>
                <w:lang w:val="en-GB"/>
              </w:rPr>
              <w:t>demethyl</w:t>
            </w:r>
            <w:proofErr w:type="spellEnd"/>
            <w:r w:rsidRPr="00051883">
              <w:rPr>
                <w:i/>
                <w:iCs/>
                <w:lang w:val="en-GB"/>
              </w:rPr>
              <w:t>-pirimicarb and the </w:t>
            </w:r>
            <w:r w:rsidRPr="00051883">
              <w:rPr>
                <w:lang w:val="en-GB"/>
              </w:rPr>
              <w:t>N</w:t>
            </w:r>
            <w:r w:rsidRPr="00051883">
              <w:rPr>
                <w:i/>
                <w:iCs/>
                <w:lang w:val="en-GB"/>
              </w:rPr>
              <w:t>-formyl-(methylamino) analogue (</w:t>
            </w:r>
            <w:proofErr w:type="spellStart"/>
            <w:r w:rsidRPr="00051883">
              <w:rPr>
                <w:i/>
                <w:iCs/>
                <w:lang w:val="en-GB"/>
              </w:rPr>
              <w:t>demethylformamido</w:t>
            </w:r>
            <w:proofErr w:type="spellEnd"/>
            <w:r w:rsidRPr="00051883">
              <w:rPr>
                <w:i/>
                <w:iCs/>
                <w:lang w:val="en-GB"/>
              </w:rPr>
              <w:t>-pirimicarb), expressed as pirimicarb</w:t>
            </w:r>
          </w:p>
        </w:tc>
      </w:tr>
      <w:tr w:rsidR="00AF1DAE" w:rsidRPr="00051883" w14:paraId="66744BF8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81A29DE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7EC4FEEA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T0.2</w:t>
            </w:r>
          </w:p>
        </w:tc>
      </w:tr>
    </w:tbl>
    <w:p w14:paraId="169357C4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23A68B22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9AB88B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lastRenderedPageBreak/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Procymidone</w:t>
            </w:r>
          </w:p>
        </w:tc>
      </w:tr>
      <w:tr w:rsidR="00AF1DAE" w:rsidRPr="00051883" w14:paraId="3E85FD66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345AA3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Procymidone</w:t>
            </w:r>
          </w:p>
        </w:tc>
      </w:tr>
      <w:tr w:rsidR="00AF1DAE" w:rsidRPr="00051883" w14:paraId="673234A2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</w:tcBorders>
          </w:tcPr>
          <w:p w14:paraId="35571842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694A6C86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T0.5</w:t>
            </w:r>
          </w:p>
        </w:tc>
      </w:tr>
      <w:tr w:rsidR="00AF1DAE" w:rsidRPr="00051883" w14:paraId="103D4393" w14:textId="77777777" w:rsidTr="007A73F6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0C1A1088" w14:textId="77777777" w:rsidR="00AF1DAE" w:rsidRPr="00051883" w:rsidRDefault="00AF1DAE" w:rsidP="007A73F6">
            <w:pPr>
              <w:pStyle w:val="Schedule20tabletext"/>
            </w:pPr>
            <w:r w:rsidRPr="00051883">
              <w:t>Mustard seed oil, crude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EF8F78A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T2</w:t>
            </w:r>
          </w:p>
        </w:tc>
      </w:tr>
    </w:tbl>
    <w:p w14:paraId="19561B19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7D4F9415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5A4681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Propyzamide</w:t>
            </w:r>
          </w:p>
        </w:tc>
      </w:tr>
      <w:tr w:rsidR="00AF1DAE" w:rsidRPr="00051883" w14:paraId="64B1E8D9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0E5EF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Propyzamide</w:t>
            </w:r>
          </w:p>
        </w:tc>
      </w:tr>
      <w:tr w:rsidR="00AF1DAE" w:rsidRPr="00051883" w14:paraId="791EE37F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83EC3BF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3AE833FA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0.02</w:t>
            </w:r>
          </w:p>
        </w:tc>
      </w:tr>
    </w:tbl>
    <w:p w14:paraId="310A6BA2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01A7F9F1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D00049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</w:t>
            </w:r>
            <w:proofErr w:type="spellStart"/>
            <w:r w:rsidRPr="00051883">
              <w:rPr>
                <w:bCs/>
                <w:iCs/>
              </w:rPr>
              <w:t>Prothioconazole</w:t>
            </w:r>
            <w:proofErr w:type="spellEnd"/>
          </w:p>
        </w:tc>
      </w:tr>
      <w:tr w:rsidR="00AF1DAE" w:rsidRPr="00051883" w14:paraId="1937DF70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2C4B20" w14:textId="77777777" w:rsidR="00AF1DAE" w:rsidRPr="00051883" w:rsidRDefault="00AF1DAE" w:rsidP="007A73F6">
            <w:pPr>
              <w:pStyle w:val="Schedule20tabletext"/>
              <w:rPr>
                <w:i/>
                <w:iCs/>
                <w:lang w:val="en-GB"/>
              </w:rPr>
            </w:pPr>
            <w:r w:rsidRPr="00051883">
              <w:rPr>
                <w:i/>
                <w:iCs/>
                <w:lang w:val="en-GB"/>
              </w:rPr>
              <w:t xml:space="preserve">Permitted residue—commodities of plant origin:  Sum of </w:t>
            </w:r>
            <w:proofErr w:type="spellStart"/>
            <w:r w:rsidRPr="00051883">
              <w:rPr>
                <w:i/>
                <w:iCs/>
                <w:lang w:val="en-GB"/>
              </w:rPr>
              <w:t>prothioconazole</w:t>
            </w:r>
            <w:proofErr w:type="spellEnd"/>
            <w:r w:rsidRPr="00051883">
              <w:rPr>
                <w:i/>
                <w:iCs/>
                <w:lang w:val="en-GB"/>
              </w:rPr>
              <w:t xml:space="preserve"> and </w:t>
            </w:r>
            <w:proofErr w:type="spellStart"/>
            <w:r w:rsidRPr="00051883">
              <w:rPr>
                <w:i/>
                <w:iCs/>
                <w:lang w:val="en-GB"/>
              </w:rPr>
              <w:t>prothioconazole</w:t>
            </w:r>
            <w:proofErr w:type="spellEnd"/>
            <w:r w:rsidRPr="0005188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051883">
              <w:rPr>
                <w:i/>
                <w:iCs/>
                <w:lang w:val="en-GB"/>
              </w:rPr>
              <w:t>desthio</w:t>
            </w:r>
            <w:proofErr w:type="spellEnd"/>
            <w:r w:rsidRPr="00051883">
              <w:rPr>
                <w:i/>
                <w:iCs/>
                <w:lang w:val="en-GB"/>
              </w:rPr>
              <w:t xml:space="preserve"> (2-(1-chlorocyclopropyl)-1-(2-chlorophenyl)-3-(1</w:t>
            </w:r>
            <w:r w:rsidRPr="00051883">
              <w:rPr>
                <w:lang w:val="en-GB"/>
              </w:rPr>
              <w:t>H</w:t>
            </w:r>
            <w:r w:rsidRPr="00051883">
              <w:rPr>
                <w:i/>
                <w:iCs/>
                <w:lang w:val="en-GB"/>
              </w:rPr>
              <w:t xml:space="preserve">-1,2,4-triazol-1-yl)-propan-2-ol), expressed as </w:t>
            </w:r>
            <w:proofErr w:type="spellStart"/>
            <w:r w:rsidRPr="00051883">
              <w:rPr>
                <w:i/>
                <w:iCs/>
                <w:lang w:val="en-GB"/>
              </w:rPr>
              <w:t>prothioconazole</w:t>
            </w:r>
            <w:proofErr w:type="spellEnd"/>
          </w:p>
          <w:p w14:paraId="524AC36C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  <w:lang w:val="en-GB"/>
              </w:rPr>
              <w:t xml:space="preserve">Permitted residue—commodities of animal origin:  Sum of </w:t>
            </w:r>
            <w:proofErr w:type="spellStart"/>
            <w:r w:rsidRPr="00051883">
              <w:rPr>
                <w:i/>
                <w:iCs/>
                <w:lang w:val="en-GB"/>
              </w:rPr>
              <w:t>prothioconazole</w:t>
            </w:r>
            <w:proofErr w:type="spellEnd"/>
            <w:r w:rsidRPr="00051883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051883">
              <w:rPr>
                <w:i/>
                <w:iCs/>
                <w:lang w:val="en-GB"/>
              </w:rPr>
              <w:t>prothioconazole</w:t>
            </w:r>
            <w:proofErr w:type="spellEnd"/>
            <w:r w:rsidRPr="00051883">
              <w:rPr>
                <w:i/>
                <w:iCs/>
                <w:lang w:val="en-GB"/>
              </w:rPr>
              <w:t xml:space="preserve"> </w:t>
            </w:r>
            <w:proofErr w:type="spellStart"/>
            <w:r w:rsidRPr="00051883">
              <w:rPr>
                <w:i/>
                <w:iCs/>
                <w:lang w:val="en-GB"/>
              </w:rPr>
              <w:t>desthio</w:t>
            </w:r>
            <w:proofErr w:type="spellEnd"/>
            <w:r w:rsidRPr="00051883">
              <w:rPr>
                <w:i/>
                <w:iCs/>
                <w:lang w:val="en-GB"/>
              </w:rPr>
              <w:t xml:space="preserve"> (2-(1-chlorocyclopropyl)-1-(2-chlorophenyl)-3-(1</w:t>
            </w:r>
            <w:r w:rsidRPr="00051883">
              <w:rPr>
                <w:lang w:val="en-GB"/>
              </w:rPr>
              <w:t>H-</w:t>
            </w:r>
            <w:r w:rsidRPr="00051883">
              <w:rPr>
                <w:i/>
                <w:iCs/>
                <w:lang w:val="en-GB"/>
              </w:rPr>
              <w:t>1,2,4-triazol-1-yl)-propan-2-ol), prothioconazole-3-hydroxy-desthio (2-(1-chlorocyclopropyl)-1-(2-chloro-3-hydroxyphenyl)-3-(1</w:t>
            </w:r>
            <w:r w:rsidRPr="00051883">
              <w:rPr>
                <w:lang w:val="en-GB"/>
              </w:rPr>
              <w:t>H</w:t>
            </w:r>
            <w:r w:rsidRPr="00051883">
              <w:rPr>
                <w:i/>
                <w:iCs/>
                <w:lang w:val="en-GB"/>
              </w:rPr>
              <w:t>-1,2,4-triazol-1-yl)-propan-2-ol) and prothioconazole-4-hydroxy-desthio (2-(1-chlorocyclopropyl)-1-(2-chloro-4-hydroxyphenyl)-3-(1</w:t>
            </w:r>
            <w:r w:rsidRPr="00051883">
              <w:rPr>
                <w:lang w:val="en-GB"/>
              </w:rPr>
              <w:t>H</w:t>
            </w:r>
            <w:r w:rsidRPr="00051883">
              <w:rPr>
                <w:i/>
                <w:iCs/>
                <w:lang w:val="en-GB"/>
              </w:rPr>
              <w:t xml:space="preserve">-1,2,4-triazol-1-yl)-propan-2-ol), expressed as </w:t>
            </w:r>
            <w:proofErr w:type="spellStart"/>
            <w:r w:rsidRPr="00051883">
              <w:rPr>
                <w:i/>
                <w:iCs/>
                <w:lang w:val="en-GB"/>
              </w:rPr>
              <w:t>prothioconazole</w:t>
            </w:r>
            <w:proofErr w:type="spellEnd"/>
          </w:p>
        </w:tc>
      </w:tr>
      <w:tr w:rsidR="00AF1DAE" w:rsidRPr="00051883" w14:paraId="6A16FF31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F839BB7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46F96EA8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*0.02</w:t>
            </w:r>
          </w:p>
        </w:tc>
      </w:tr>
    </w:tbl>
    <w:p w14:paraId="0F48E4AE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24391A3E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798D92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  <w:lang w:val="en-GB"/>
              </w:rPr>
              <w:t>Agvet</w:t>
            </w:r>
            <w:proofErr w:type="spellEnd"/>
            <w:r w:rsidRPr="00051883">
              <w:rPr>
                <w:bCs/>
                <w:iCs/>
                <w:lang w:val="en-GB"/>
              </w:rPr>
              <w:t xml:space="preserve"> chemical:  </w:t>
            </w:r>
            <w:proofErr w:type="spellStart"/>
            <w:r w:rsidRPr="00051883">
              <w:rPr>
                <w:bCs/>
                <w:iCs/>
              </w:rPr>
              <w:t>Pydiflumetofen</w:t>
            </w:r>
            <w:proofErr w:type="spellEnd"/>
          </w:p>
        </w:tc>
      </w:tr>
      <w:tr w:rsidR="00AF1DAE" w:rsidRPr="00051883" w14:paraId="394ECD6D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B08E45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  <w:lang w:val="en-GB"/>
              </w:rPr>
              <w:t>Permitted residue:  </w:t>
            </w:r>
            <w:proofErr w:type="spellStart"/>
            <w:r w:rsidRPr="00051883">
              <w:rPr>
                <w:i/>
                <w:iCs/>
              </w:rPr>
              <w:t>Pydiflumetofen</w:t>
            </w:r>
            <w:proofErr w:type="spellEnd"/>
          </w:p>
        </w:tc>
      </w:tr>
      <w:tr w:rsidR="00AF1DAE" w:rsidRPr="00051883" w14:paraId="70439FC5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F2B98B4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668DFD84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T0.05</w:t>
            </w:r>
          </w:p>
        </w:tc>
      </w:tr>
    </w:tbl>
    <w:p w14:paraId="6D553B34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50BC0228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CD36CB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</w:t>
            </w:r>
            <w:proofErr w:type="spellStart"/>
            <w:r w:rsidRPr="00051883">
              <w:rPr>
                <w:bCs/>
                <w:iCs/>
              </w:rPr>
              <w:t>Quizalofop</w:t>
            </w:r>
            <w:proofErr w:type="spellEnd"/>
            <w:r w:rsidRPr="00051883">
              <w:rPr>
                <w:bCs/>
                <w:iCs/>
              </w:rPr>
              <w:t>-ethyl</w:t>
            </w:r>
          </w:p>
        </w:tc>
      </w:tr>
      <w:tr w:rsidR="00AF1DAE" w:rsidRPr="00051883" w14:paraId="6B859EE8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AB8E79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 xml:space="preserve">Permitted residue:  Sum of </w:t>
            </w:r>
            <w:proofErr w:type="spellStart"/>
            <w:r w:rsidRPr="00051883">
              <w:rPr>
                <w:i/>
                <w:iCs/>
              </w:rPr>
              <w:t>quizalofop</w:t>
            </w:r>
            <w:proofErr w:type="spellEnd"/>
            <w:r w:rsidRPr="00051883">
              <w:rPr>
                <w:i/>
                <w:iCs/>
              </w:rPr>
              <w:t xml:space="preserve">-ethyl and </w:t>
            </w:r>
            <w:proofErr w:type="spellStart"/>
            <w:r w:rsidRPr="00051883">
              <w:rPr>
                <w:i/>
                <w:iCs/>
              </w:rPr>
              <w:t>quizalofop</w:t>
            </w:r>
            <w:proofErr w:type="spellEnd"/>
            <w:r w:rsidRPr="00051883">
              <w:rPr>
                <w:i/>
                <w:iCs/>
              </w:rPr>
              <w:t xml:space="preserve"> acid and other esters, expressed as </w:t>
            </w:r>
            <w:proofErr w:type="spellStart"/>
            <w:r w:rsidRPr="00051883">
              <w:rPr>
                <w:i/>
                <w:iCs/>
              </w:rPr>
              <w:t>quizalofop</w:t>
            </w:r>
            <w:proofErr w:type="spellEnd"/>
            <w:r w:rsidRPr="00051883">
              <w:rPr>
                <w:i/>
                <w:iCs/>
              </w:rPr>
              <w:t>-ethyl</w:t>
            </w:r>
          </w:p>
        </w:tc>
      </w:tr>
      <w:tr w:rsidR="00AF1DAE" w:rsidRPr="00051883" w14:paraId="460227F1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02E1A27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03AE04FE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T*0.02</w:t>
            </w:r>
          </w:p>
        </w:tc>
      </w:tr>
    </w:tbl>
    <w:p w14:paraId="5BC31C15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4B43B0AA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1928EB" w14:textId="77777777" w:rsidR="00AF1DAE" w:rsidRPr="00051883" w:rsidRDefault="00AF1DAE" w:rsidP="007A73F6">
            <w:pPr>
              <w:pStyle w:val="Schedule20tableheader"/>
            </w:pPr>
            <w:bookmarkStart w:id="12" w:name="_Hlk115256575"/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</w:t>
            </w:r>
            <w:proofErr w:type="spellStart"/>
            <w:r w:rsidRPr="00051883">
              <w:rPr>
                <w:bCs/>
                <w:iCs/>
              </w:rPr>
              <w:t>Quizalofop</w:t>
            </w:r>
            <w:proofErr w:type="spellEnd"/>
            <w:r w:rsidRPr="00051883">
              <w:rPr>
                <w:bCs/>
                <w:iCs/>
              </w:rPr>
              <w:t>-p-</w:t>
            </w:r>
            <w:proofErr w:type="spellStart"/>
            <w:r w:rsidRPr="00051883">
              <w:rPr>
                <w:bCs/>
                <w:iCs/>
              </w:rPr>
              <w:t>tefuryl</w:t>
            </w:r>
            <w:proofErr w:type="spellEnd"/>
          </w:p>
        </w:tc>
      </w:tr>
      <w:tr w:rsidR="00AF1DAE" w:rsidRPr="00051883" w14:paraId="07662E0E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DD35CE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 xml:space="preserve">Permitted residue:  Sum of </w:t>
            </w:r>
            <w:proofErr w:type="spellStart"/>
            <w:r w:rsidRPr="00051883">
              <w:rPr>
                <w:i/>
                <w:iCs/>
              </w:rPr>
              <w:t>quizalofop</w:t>
            </w:r>
            <w:proofErr w:type="spellEnd"/>
            <w:r w:rsidRPr="00051883">
              <w:rPr>
                <w:i/>
                <w:iCs/>
              </w:rPr>
              <w:t>-p-</w:t>
            </w:r>
            <w:proofErr w:type="spellStart"/>
            <w:r w:rsidRPr="00051883">
              <w:rPr>
                <w:i/>
                <w:iCs/>
              </w:rPr>
              <w:t>tefuryl</w:t>
            </w:r>
            <w:proofErr w:type="spellEnd"/>
            <w:r w:rsidRPr="00051883">
              <w:rPr>
                <w:i/>
                <w:iCs/>
              </w:rPr>
              <w:t xml:space="preserve"> and </w:t>
            </w:r>
            <w:proofErr w:type="spellStart"/>
            <w:r w:rsidRPr="00051883">
              <w:rPr>
                <w:i/>
                <w:iCs/>
              </w:rPr>
              <w:t>quizalofop</w:t>
            </w:r>
            <w:proofErr w:type="spellEnd"/>
            <w:r w:rsidRPr="00051883">
              <w:rPr>
                <w:i/>
                <w:iCs/>
              </w:rPr>
              <w:t xml:space="preserve"> acid, expressed as </w:t>
            </w:r>
            <w:proofErr w:type="spellStart"/>
            <w:r w:rsidRPr="00051883">
              <w:rPr>
                <w:i/>
                <w:iCs/>
              </w:rPr>
              <w:t>quizalofop</w:t>
            </w:r>
            <w:proofErr w:type="spellEnd"/>
            <w:r w:rsidRPr="00051883">
              <w:rPr>
                <w:i/>
                <w:iCs/>
              </w:rPr>
              <w:t>-p-</w:t>
            </w:r>
            <w:proofErr w:type="spellStart"/>
            <w:r w:rsidRPr="00051883">
              <w:rPr>
                <w:i/>
                <w:iCs/>
              </w:rPr>
              <w:t>tefuryl</w:t>
            </w:r>
            <w:proofErr w:type="spellEnd"/>
          </w:p>
        </w:tc>
      </w:tr>
      <w:tr w:rsidR="00AF1DAE" w:rsidRPr="00051883" w14:paraId="69BD15A4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017945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31963006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T*0.02</w:t>
            </w:r>
          </w:p>
        </w:tc>
      </w:tr>
      <w:bookmarkEnd w:id="12"/>
    </w:tbl>
    <w:p w14:paraId="15F42F04" w14:textId="77777777" w:rsidR="00AF1DAE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7B93CC52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BC5849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705F75">
              <w:rPr>
                <w:bCs/>
                <w:iCs/>
              </w:rPr>
              <w:t>Agvet</w:t>
            </w:r>
            <w:proofErr w:type="spellEnd"/>
            <w:r w:rsidRPr="00705F75">
              <w:rPr>
                <w:bCs/>
                <w:iCs/>
              </w:rPr>
              <w:t xml:space="preserve"> chemical:  </w:t>
            </w:r>
            <w:proofErr w:type="spellStart"/>
            <w:r w:rsidRPr="00705F75">
              <w:rPr>
                <w:bCs/>
                <w:iCs/>
              </w:rPr>
              <w:t>Sedaxane</w:t>
            </w:r>
            <w:proofErr w:type="spellEnd"/>
          </w:p>
        </w:tc>
      </w:tr>
      <w:tr w:rsidR="00AF1DAE" w:rsidRPr="00051883" w14:paraId="0C8F16A5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263E4" w14:textId="77777777" w:rsidR="00AF1DAE" w:rsidRPr="00051883" w:rsidRDefault="00AF1DAE" w:rsidP="007A73F6">
            <w:pPr>
              <w:pStyle w:val="Schedule20tabletext"/>
            </w:pPr>
            <w:r w:rsidRPr="00705F75">
              <w:rPr>
                <w:i/>
                <w:iCs/>
              </w:rPr>
              <w:t xml:space="preserve">Permitted residue:  </w:t>
            </w:r>
            <w:proofErr w:type="spellStart"/>
            <w:r w:rsidRPr="00705F75">
              <w:rPr>
                <w:i/>
                <w:iCs/>
              </w:rPr>
              <w:t>Sedaxane</w:t>
            </w:r>
            <w:proofErr w:type="spellEnd"/>
            <w:r w:rsidRPr="00705F75">
              <w:rPr>
                <w:i/>
                <w:iCs/>
              </w:rPr>
              <w:t>, sum of isomers</w:t>
            </w:r>
          </w:p>
        </w:tc>
      </w:tr>
      <w:tr w:rsidR="00AF1DAE" w:rsidRPr="00051883" w14:paraId="4D1DF0D3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</w:tcBorders>
          </w:tcPr>
          <w:p w14:paraId="6864724F" w14:textId="77777777" w:rsidR="00AF1DAE" w:rsidRPr="00051883" w:rsidRDefault="00AF1DAE" w:rsidP="007A73F6">
            <w:pPr>
              <w:pStyle w:val="Schedule20tabletext"/>
            </w:pPr>
            <w:r>
              <w:t>Beetroot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70822DA4" w14:textId="77777777" w:rsidR="00AF1DAE" w:rsidRPr="00051883" w:rsidRDefault="00AF1DAE" w:rsidP="007A73F6">
            <w:pPr>
              <w:pStyle w:val="Schedule20tabletext"/>
              <w:jc w:val="right"/>
            </w:pPr>
            <w:r>
              <w:t>*0.01</w:t>
            </w:r>
          </w:p>
        </w:tc>
      </w:tr>
      <w:tr w:rsidR="00AF1DAE" w:rsidRPr="00051883" w14:paraId="61F67058" w14:textId="77777777" w:rsidTr="007A73F6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10ACBF6C" w14:textId="77777777" w:rsidR="00AF1DAE" w:rsidRDefault="00AF1DAE" w:rsidP="007A73F6">
            <w:pPr>
              <w:pStyle w:val="Schedule20tabletext"/>
            </w:pPr>
            <w:r>
              <w:lastRenderedPageBreak/>
              <w:t>Beetroot leaves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E3853DF" w14:textId="77777777" w:rsidR="00AF1DAE" w:rsidRDefault="00AF1DAE" w:rsidP="007A73F6">
            <w:pPr>
              <w:pStyle w:val="Schedule20tabletext"/>
              <w:jc w:val="right"/>
            </w:pPr>
            <w:r>
              <w:t>*0.01</w:t>
            </w:r>
          </w:p>
        </w:tc>
      </w:tr>
    </w:tbl>
    <w:p w14:paraId="4640D41C" w14:textId="77777777" w:rsidR="00AF1DAE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26D07307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15FE7A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</w:t>
            </w:r>
            <w:proofErr w:type="spellStart"/>
            <w:r w:rsidRPr="00051883">
              <w:rPr>
                <w:bCs/>
                <w:iCs/>
              </w:rPr>
              <w:t>Sethoxydim</w:t>
            </w:r>
            <w:proofErr w:type="spellEnd"/>
          </w:p>
        </w:tc>
      </w:tr>
      <w:tr w:rsidR="00AF1DAE" w:rsidRPr="00051883" w14:paraId="25D59437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98BD1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 xml:space="preserve">Permitted residue:  Sum of </w:t>
            </w:r>
            <w:proofErr w:type="spellStart"/>
            <w:r w:rsidRPr="00051883">
              <w:rPr>
                <w:i/>
                <w:iCs/>
              </w:rPr>
              <w:t>sethoxydim</w:t>
            </w:r>
            <w:proofErr w:type="spellEnd"/>
            <w:r w:rsidRPr="00051883">
              <w:rPr>
                <w:i/>
                <w:iCs/>
              </w:rPr>
              <w:t xml:space="preserve"> and metabolites containing the 5-(2-</w:t>
            </w:r>
            <w:proofErr w:type="gramStart"/>
            <w:r w:rsidRPr="00051883">
              <w:rPr>
                <w:i/>
                <w:iCs/>
              </w:rPr>
              <w:t>ethylthiopropyl)cyclohexene</w:t>
            </w:r>
            <w:proofErr w:type="gramEnd"/>
            <w:r w:rsidRPr="00051883">
              <w:rPr>
                <w:i/>
                <w:iCs/>
              </w:rPr>
              <w:t xml:space="preserve">-3-one and 5-(2-ethylthiopropyl)-5-hydroxycyclohexene-3-one moieties and their sulfoxides and sulfones, expressed as </w:t>
            </w:r>
            <w:proofErr w:type="spellStart"/>
            <w:r w:rsidRPr="00051883">
              <w:rPr>
                <w:i/>
                <w:iCs/>
              </w:rPr>
              <w:t>sethoxydim</w:t>
            </w:r>
            <w:proofErr w:type="spellEnd"/>
          </w:p>
        </w:tc>
      </w:tr>
      <w:tr w:rsidR="00AF1DAE" w:rsidRPr="00051883" w14:paraId="0F946466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DA3B9CE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5D1BD3AC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T0.5</w:t>
            </w:r>
          </w:p>
        </w:tc>
      </w:tr>
    </w:tbl>
    <w:p w14:paraId="4ADC5AA5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28DE06E5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8E51A0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Simazine</w:t>
            </w:r>
          </w:p>
        </w:tc>
      </w:tr>
      <w:tr w:rsidR="00AF1DAE" w:rsidRPr="00051883" w14:paraId="766A6F8B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BB59A1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Simazine</w:t>
            </w:r>
          </w:p>
        </w:tc>
      </w:tr>
      <w:tr w:rsidR="00AF1DAE" w:rsidRPr="00051883" w14:paraId="10A51F82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C462393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59CFB6D0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T*0.02</w:t>
            </w:r>
          </w:p>
        </w:tc>
      </w:tr>
    </w:tbl>
    <w:p w14:paraId="29B67ED1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03741A12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2BE16E" w14:textId="77777777" w:rsidR="00AF1DAE" w:rsidRPr="00051883" w:rsidRDefault="00AF1DAE" w:rsidP="007A73F6">
            <w:pPr>
              <w:pStyle w:val="Schedule20tableheader"/>
            </w:pPr>
            <w:bookmarkStart w:id="13" w:name="_Hlk115257125"/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Spinetoram</w:t>
            </w:r>
          </w:p>
        </w:tc>
      </w:tr>
      <w:tr w:rsidR="00AF1DAE" w:rsidRPr="00051883" w14:paraId="0E79C83B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18E79A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Sum of Ethyl-spinosyn-J and Ethyl-spinosyn-L</w:t>
            </w:r>
          </w:p>
        </w:tc>
      </w:tr>
      <w:tr w:rsidR="00AF1DAE" w:rsidRPr="00051883" w14:paraId="10B542B8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1032545" w14:textId="77777777" w:rsidR="00AF1DAE" w:rsidRPr="00051883" w:rsidRDefault="00AF1DAE" w:rsidP="007A73F6">
            <w:pPr>
              <w:pStyle w:val="Schedule20tabletext"/>
            </w:pPr>
            <w:bookmarkStart w:id="14" w:name="_Hlk115257277"/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20B9BDDB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T*0.01</w:t>
            </w:r>
          </w:p>
        </w:tc>
      </w:tr>
      <w:bookmarkEnd w:id="13"/>
      <w:bookmarkEnd w:id="14"/>
    </w:tbl>
    <w:p w14:paraId="14CD3D40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215FA1BE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380C4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Sulfoxaflor</w:t>
            </w:r>
          </w:p>
        </w:tc>
      </w:tr>
      <w:tr w:rsidR="00AF1DAE" w:rsidRPr="00051883" w14:paraId="04445185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CCB4E3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Sulfoxaflor</w:t>
            </w:r>
          </w:p>
        </w:tc>
      </w:tr>
      <w:tr w:rsidR="00AF1DAE" w:rsidRPr="00051883" w14:paraId="07A9E412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BF801E7" w14:textId="77777777" w:rsidR="00AF1DAE" w:rsidRPr="00051883" w:rsidRDefault="00AF1DAE" w:rsidP="007A73F6">
            <w:pPr>
              <w:pStyle w:val="Schedule20tabletext"/>
            </w:pPr>
            <w:bookmarkStart w:id="15" w:name="_Hlk115257328"/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046DE9AA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T*0.01</w:t>
            </w:r>
          </w:p>
        </w:tc>
      </w:tr>
      <w:bookmarkEnd w:id="15"/>
    </w:tbl>
    <w:p w14:paraId="1B9F3AB1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5123C708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9B5BF6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Tebuconazole</w:t>
            </w:r>
          </w:p>
        </w:tc>
      </w:tr>
      <w:tr w:rsidR="00AF1DAE" w:rsidRPr="00051883" w14:paraId="1BD1DA49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974F80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Tebuconazole</w:t>
            </w:r>
          </w:p>
        </w:tc>
      </w:tr>
      <w:tr w:rsidR="00AF1DAE" w:rsidRPr="00051883" w14:paraId="0A74400C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CAFF4DD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6551B406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0.3</w:t>
            </w:r>
          </w:p>
        </w:tc>
      </w:tr>
    </w:tbl>
    <w:p w14:paraId="28C9B51F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04320389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3638E8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Terbuthylazine</w:t>
            </w:r>
          </w:p>
        </w:tc>
      </w:tr>
      <w:tr w:rsidR="00AF1DAE" w:rsidRPr="00051883" w14:paraId="5B20B8A4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BE5DCA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Terbuthylazine</w:t>
            </w:r>
          </w:p>
        </w:tc>
      </w:tr>
      <w:tr w:rsidR="00AF1DAE" w:rsidRPr="00051883" w14:paraId="37EE5BF5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1585681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04FB4E10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T*0.02</w:t>
            </w:r>
          </w:p>
        </w:tc>
      </w:tr>
    </w:tbl>
    <w:p w14:paraId="4E4A9CEC" w14:textId="44D0B376" w:rsidR="00111361" w:rsidRDefault="00111361" w:rsidP="00AF1DAE">
      <w:pPr>
        <w:pStyle w:val="Schedule20text"/>
      </w:pPr>
    </w:p>
    <w:p w14:paraId="15818C1D" w14:textId="77777777" w:rsidR="00111361" w:rsidRDefault="00111361">
      <w:pPr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  <w:r>
        <w:br w:type="page"/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13DC63BC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72D830" w14:textId="77777777" w:rsidR="00AF1DAE" w:rsidRPr="00051883" w:rsidRDefault="00AF1DAE" w:rsidP="007A73F6">
            <w:pPr>
              <w:pStyle w:val="Schedule20tableheader"/>
            </w:pPr>
            <w:bookmarkStart w:id="16" w:name="_Hlk115249186"/>
            <w:proofErr w:type="spellStart"/>
            <w:r w:rsidRPr="00051883">
              <w:rPr>
                <w:bCs/>
                <w:iCs/>
              </w:rPr>
              <w:lastRenderedPageBreak/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</w:t>
            </w:r>
            <w:proofErr w:type="spellStart"/>
            <w:r w:rsidRPr="00051883">
              <w:rPr>
                <w:bCs/>
                <w:iCs/>
              </w:rPr>
              <w:t>Tetraniliprole</w:t>
            </w:r>
            <w:proofErr w:type="spellEnd"/>
          </w:p>
        </w:tc>
      </w:tr>
      <w:tr w:rsidR="00AF1DAE" w:rsidRPr="00051883" w14:paraId="360FE6A7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EAE2EA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 xml:space="preserve">Permitted residue:  </w:t>
            </w:r>
            <w:proofErr w:type="spellStart"/>
            <w:r w:rsidRPr="00051883">
              <w:rPr>
                <w:i/>
                <w:iCs/>
              </w:rPr>
              <w:t>Tetraniliprole</w:t>
            </w:r>
            <w:proofErr w:type="spellEnd"/>
          </w:p>
        </w:tc>
      </w:tr>
      <w:tr w:rsidR="00AF1DAE" w:rsidRPr="00051883" w14:paraId="61FF9A1F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</w:tcBorders>
          </w:tcPr>
          <w:p w14:paraId="1B105EA0" w14:textId="77777777" w:rsidR="00AF1DAE" w:rsidRPr="00051883" w:rsidRDefault="00AF1DAE" w:rsidP="007A73F6">
            <w:pPr>
              <w:pStyle w:val="Schedule20tabletext"/>
            </w:pPr>
            <w:r>
              <w:t>Grapes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5E0ADE50" w14:textId="77777777" w:rsidR="00AF1DAE" w:rsidRPr="00051883" w:rsidRDefault="00AF1DAE" w:rsidP="007A73F6">
            <w:pPr>
              <w:pStyle w:val="Schedule20tabletext"/>
              <w:jc w:val="right"/>
            </w:pPr>
            <w:r>
              <w:t>0.5</w:t>
            </w:r>
          </w:p>
        </w:tc>
      </w:tr>
      <w:tr w:rsidR="00AF1DAE" w:rsidRPr="00051883" w14:paraId="26665331" w14:textId="77777777" w:rsidTr="007A73F6">
        <w:trPr>
          <w:cantSplit/>
        </w:trPr>
        <w:tc>
          <w:tcPr>
            <w:tcW w:w="2835" w:type="dxa"/>
          </w:tcPr>
          <w:p w14:paraId="25C88928" w14:textId="77777777" w:rsidR="00AF1DAE" w:rsidRPr="00051883" w:rsidRDefault="00AF1DAE" w:rsidP="007A73F6">
            <w:pPr>
              <w:pStyle w:val="Schedule20tabletext"/>
            </w:pPr>
            <w:r w:rsidRPr="00051883">
              <w:t>Litchi</w:t>
            </w:r>
          </w:p>
        </w:tc>
        <w:tc>
          <w:tcPr>
            <w:tcW w:w="1588" w:type="dxa"/>
          </w:tcPr>
          <w:p w14:paraId="19427A9B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T0.5</w:t>
            </w:r>
          </w:p>
        </w:tc>
      </w:tr>
      <w:tr w:rsidR="00AF1DAE" w:rsidRPr="00051883" w14:paraId="4CE1A70B" w14:textId="77777777" w:rsidTr="007A73F6">
        <w:trPr>
          <w:cantSplit/>
        </w:trPr>
        <w:tc>
          <w:tcPr>
            <w:tcW w:w="2835" w:type="dxa"/>
          </w:tcPr>
          <w:p w14:paraId="3E925232" w14:textId="77777777" w:rsidR="00AF1DAE" w:rsidRPr="00051883" w:rsidRDefault="00AF1DAE" w:rsidP="007A73F6">
            <w:pPr>
              <w:pStyle w:val="Schedule20tabletext"/>
            </w:pPr>
            <w:r>
              <w:t>Maize</w:t>
            </w:r>
          </w:p>
        </w:tc>
        <w:tc>
          <w:tcPr>
            <w:tcW w:w="1588" w:type="dxa"/>
          </w:tcPr>
          <w:p w14:paraId="0E682860" w14:textId="77777777" w:rsidR="00AF1DAE" w:rsidRPr="00051883" w:rsidRDefault="00AF1DAE" w:rsidP="007A73F6">
            <w:pPr>
              <w:pStyle w:val="Schedule20tabletext"/>
              <w:jc w:val="right"/>
            </w:pPr>
            <w:r>
              <w:t>0.02</w:t>
            </w:r>
          </w:p>
        </w:tc>
      </w:tr>
      <w:tr w:rsidR="00AF1DAE" w:rsidRPr="00051883" w14:paraId="550DFAE1" w14:textId="77777777" w:rsidTr="007A73F6">
        <w:trPr>
          <w:cantSplit/>
        </w:trPr>
        <w:tc>
          <w:tcPr>
            <w:tcW w:w="2835" w:type="dxa"/>
          </w:tcPr>
          <w:p w14:paraId="07D2255E" w14:textId="77777777" w:rsidR="00AF1DAE" w:rsidRPr="00051883" w:rsidRDefault="00AF1DAE" w:rsidP="007A73F6">
            <w:pPr>
              <w:pStyle w:val="Schedule20tabletext"/>
            </w:pPr>
            <w:r w:rsidRPr="00E73B06">
              <w:rPr>
                <w:rFonts w:eastAsia="Times New Roman" w:cs="Arial"/>
                <w:szCs w:val="18"/>
              </w:rPr>
              <w:t>Meat (mammalian) [in the fat]</w:t>
            </w:r>
          </w:p>
        </w:tc>
        <w:tc>
          <w:tcPr>
            <w:tcW w:w="1588" w:type="dxa"/>
          </w:tcPr>
          <w:p w14:paraId="23F04EDB" w14:textId="77777777" w:rsidR="00AF1DAE" w:rsidRPr="00051883" w:rsidRDefault="00AF1DAE" w:rsidP="007A73F6">
            <w:pPr>
              <w:pStyle w:val="Schedule20tabletext"/>
              <w:jc w:val="right"/>
            </w:pPr>
            <w:r>
              <w:t>0.1</w:t>
            </w:r>
          </w:p>
        </w:tc>
      </w:tr>
      <w:tr w:rsidR="00AF1DAE" w:rsidRPr="00051883" w14:paraId="40ADB0F4" w14:textId="77777777" w:rsidTr="007A73F6">
        <w:trPr>
          <w:cantSplit/>
        </w:trPr>
        <w:tc>
          <w:tcPr>
            <w:tcW w:w="2835" w:type="dxa"/>
          </w:tcPr>
          <w:p w14:paraId="145E62FB" w14:textId="77777777" w:rsidR="00AF1DAE" w:rsidRPr="00051883" w:rsidRDefault="00AF1DAE" w:rsidP="007A73F6">
            <w:pPr>
              <w:pStyle w:val="Schedule20tabletext"/>
            </w:pPr>
            <w:r w:rsidRPr="00E73B06">
              <w:rPr>
                <w:rFonts w:eastAsia="Times New Roman" w:cs="Arial"/>
                <w:szCs w:val="18"/>
              </w:rPr>
              <w:t>Milk fats</w:t>
            </w:r>
          </w:p>
        </w:tc>
        <w:tc>
          <w:tcPr>
            <w:tcW w:w="1588" w:type="dxa"/>
          </w:tcPr>
          <w:p w14:paraId="0407F77A" w14:textId="77777777" w:rsidR="00AF1DAE" w:rsidRPr="00051883" w:rsidRDefault="00AF1DAE" w:rsidP="007A73F6">
            <w:pPr>
              <w:pStyle w:val="Schedule20tabletext"/>
              <w:jc w:val="right"/>
            </w:pPr>
            <w:r>
              <w:t>0.2</w:t>
            </w:r>
          </w:p>
        </w:tc>
      </w:tr>
      <w:tr w:rsidR="00AF1DAE" w:rsidRPr="00051883" w14:paraId="0944BDC6" w14:textId="77777777" w:rsidTr="007A73F6">
        <w:trPr>
          <w:cantSplit/>
        </w:trPr>
        <w:tc>
          <w:tcPr>
            <w:tcW w:w="2835" w:type="dxa"/>
          </w:tcPr>
          <w:p w14:paraId="626A4BDE" w14:textId="77777777" w:rsidR="00AF1DAE" w:rsidRPr="00E73B06" w:rsidRDefault="00AF1DAE" w:rsidP="007A73F6">
            <w:pPr>
              <w:pStyle w:val="Schedule20tabletext"/>
              <w:rPr>
                <w:rFonts w:eastAsia="Times New Roman" w:cs="Arial"/>
                <w:szCs w:val="18"/>
              </w:rPr>
            </w:pPr>
            <w:r>
              <w:t>Pome fruits</w:t>
            </w:r>
          </w:p>
        </w:tc>
        <w:tc>
          <w:tcPr>
            <w:tcW w:w="1588" w:type="dxa"/>
          </w:tcPr>
          <w:p w14:paraId="22ED6B93" w14:textId="77777777" w:rsidR="00AF1DAE" w:rsidRDefault="00AF1DAE" w:rsidP="007A73F6">
            <w:pPr>
              <w:pStyle w:val="Schedule20tabletext"/>
              <w:jc w:val="right"/>
            </w:pPr>
            <w:r>
              <w:t>0.5</w:t>
            </w:r>
          </w:p>
        </w:tc>
      </w:tr>
      <w:tr w:rsidR="00AF1DAE" w:rsidRPr="00051883" w14:paraId="28F9161F" w14:textId="77777777" w:rsidTr="007A73F6">
        <w:trPr>
          <w:cantSplit/>
        </w:trPr>
        <w:tc>
          <w:tcPr>
            <w:tcW w:w="2835" w:type="dxa"/>
          </w:tcPr>
          <w:p w14:paraId="2D310077" w14:textId="77777777" w:rsidR="00AF1DAE" w:rsidRPr="00E73B06" w:rsidRDefault="00AF1DAE" w:rsidP="007A73F6">
            <w:pPr>
              <w:pStyle w:val="Schedule20tabletext"/>
              <w:rPr>
                <w:rFonts w:eastAsia="Times New Roman" w:cs="Arial"/>
                <w:szCs w:val="18"/>
              </w:rPr>
            </w:pPr>
            <w:r>
              <w:t>Stone fruits [except cherries]</w:t>
            </w:r>
          </w:p>
        </w:tc>
        <w:tc>
          <w:tcPr>
            <w:tcW w:w="1588" w:type="dxa"/>
          </w:tcPr>
          <w:p w14:paraId="4BEB9D29" w14:textId="77777777" w:rsidR="00AF1DAE" w:rsidRDefault="00AF1DAE" w:rsidP="007A73F6">
            <w:pPr>
              <w:pStyle w:val="Schedule20tabletext"/>
              <w:jc w:val="right"/>
            </w:pPr>
            <w:r>
              <w:t>0.7</w:t>
            </w:r>
          </w:p>
        </w:tc>
      </w:tr>
      <w:tr w:rsidR="00AF1DAE" w:rsidRPr="00051883" w14:paraId="5A456947" w14:textId="77777777" w:rsidTr="007A73F6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76D27023" w14:textId="77777777" w:rsidR="00AF1DAE" w:rsidRPr="00051883" w:rsidRDefault="00AF1DAE" w:rsidP="007A73F6">
            <w:pPr>
              <w:pStyle w:val="Schedule20tabletext"/>
            </w:pPr>
            <w:r w:rsidRPr="00E73B06">
              <w:rPr>
                <w:rFonts w:eastAsia="Times New Roman" w:cs="Arial"/>
                <w:szCs w:val="18"/>
              </w:rPr>
              <w:t>Sweet corn (corn-on-the-cob)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224D67F" w14:textId="77777777" w:rsidR="00AF1DAE" w:rsidRPr="00051883" w:rsidRDefault="00AF1DAE" w:rsidP="007A73F6">
            <w:pPr>
              <w:pStyle w:val="Schedule20tabletext"/>
              <w:jc w:val="right"/>
            </w:pPr>
            <w:r>
              <w:t>*0.01</w:t>
            </w:r>
          </w:p>
        </w:tc>
      </w:tr>
      <w:bookmarkEnd w:id="16"/>
    </w:tbl>
    <w:p w14:paraId="33E4A9E7" w14:textId="77777777" w:rsidR="00AF1DAE" w:rsidRPr="00051883" w:rsidRDefault="00AF1DAE" w:rsidP="00504726">
      <w:pPr>
        <w:pStyle w:val="Schedule20text"/>
        <w:rPr>
          <w:rFonts w:eastAsia="Times New Roman" w:hAnsi="Arial"/>
          <w:szCs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2D686FC3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56DCFB" w14:textId="77777777" w:rsidR="00AF1DAE" w:rsidRPr="00051883" w:rsidRDefault="00AF1DAE" w:rsidP="007A73F6">
            <w:pPr>
              <w:pStyle w:val="Schedule20tableheader"/>
            </w:pPr>
            <w:bookmarkStart w:id="17" w:name="_Hlk115249457"/>
            <w:bookmarkStart w:id="18" w:name="_Hlk115250197"/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Thiamethoxam</w:t>
            </w:r>
          </w:p>
        </w:tc>
      </w:tr>
      <w:tr w:rsidR="00AF1DAE" w:rsidRPr="00051883" w14:paraId="77B477A7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9458DE" w14:textId="77777777" w:rsidR="00AF1DAE" w:rsidRPr="00051883" w:rsidRDefault="00AF1DAE" w:rsidP="007A73F6">
            <w:pPr>
              <w:pStyle w:val="Schedule20tabletext"/>
              <w:rPr>
                <w:i/>
                <w:iCs/>
                <w:lang w:val="en-GB"/>
              </w:rPr>
            </w:pPr>
            <w:r w:rsidRPr="00051883">
              <w:rPr>
                <w:lang w:val="en-GB"/>
              </w:rPr>
              <w:t>See also</w:t>
            </w:r>
            <w:r w:rsidRPr="00051883">
              <w:rPr>
                <w:i/>
                <w:iCs/>
                <w:lang w:val="en-GB"/>
              </w:rPr>
              <w:t> Clothianidin</w:t>
            </w:r>
          </w:p>
          <w:p w14:paraId="48220BFF" w14:textId="77777777" w:rsidR="00AF1DAE" w:rsidRPr="00051883" w:rsidRDefault="00AF1DAE" w:rsidP="007A73F6">
            <w:pPr>
              <w:pStyle w:val="Schedule20tabletext"/>
              <w:rPr>
                <w:i/>
                <w:iCs/>
              </w:rPr>
            </w:pPr>
            <w:r w:rsidRPr="00051883">
              <w:rPr>
                <w:i/>
                <w:iCs/>
              </w:rPr>
              <w:t>Permitted residue—commodities of plant origin:  Thiamethoxam</w:t>
            </w:r>
          </w:p>
          <w:p w14:paraId="5D331D30" w14:textId="77777777" w:rsidR="00AF1DAE" w:rsidRPr="00051883" w:rsidRDefault="00AF1DAE" w:rsidP="007A73F6">
            <w:pPr>
              <w:pStyle w:val="Schedule20tabletext"/>
              <w:rPr>
                <w:i/>
                <w:iCs/>
              </w:rPr>
            </w:pPr>
            <w:r w:rsidRPr="00051883">
              <w:rPr>
                <w:i/>
                <w:iCs/>
              </w:rPr>
              <w:t>Commodities of animal origin: Sum of thiamethoxam and N-(2-chloro-thiazol-5-ylmethyl)-N’-methyl-N’-nitro-guanidine, expressed as Thiamethoxam</w:t>
            </w:r>
          </w:p>
          <w:p w14:paraId="0CF39554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(Note: the metabolite clothianidin has separate MRLs)</w:t>
            </w:r>
          </w:p>
        </w:tc>
      </w:tr>
      <w:tr w:rsidR="00AF1DAE" w:rsidRPr="00051883" w14:paraId="650794B3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15F2E16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1B77FBE7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T*0.01</w:t>
            </w:r>
          </w:p>
        </w:tc>
      </w:tr>
      <w:bookmarkEnd w:id="17"/>
    </w:tbl>
    <w:p w14:paraId="6EE07150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38A98C86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68058C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  <w:lang w:val="en-GB"/>
              </w:rPr>
              <w:t>Agvet</w:t>
            </w:r>
            <w:proofErr w:type="spellEnd"/>
            <w:r w:rsidRPr="00051883">
              <w:rPr>
                <w:bCs/>
                <w:iCs/>
                <w:lang w:val="en-GB"/>
              </w:rPr>
              <w:t xml:space="preserve"> chemical:  </w:t>
            </w:r>
            <w:proofErr w:type="spellStart"/>
            <w:r w:rsidRPr="00051883">
              <w:rPr>
                <w:bCs/>
                <w:iCs/>
                <w:lang w:val="en-GB"/>
              </w:rPr>
              <w:t>Tiafenacil</w:t>
            </w:r>
            <w:proofErr w:type="spellEnd"/>
          </w:p>
        </w:tc>
      </w:tr>
      <w:tr w:rsidR="00AF1DAE" w:rsidRPr="00051883" w14:paraId="1D510BF8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80C127" w14:textId="77777777" w:rsidR="00AF1DAE" w:rsidRPr="00051883" w:rsidRDefault="00AF1DAE" w:rsidP="007A73F6">
            <w:pPr>
              <w:pStyle w:val="Schedule20tabletext"/>
              <w:rPr>
                <w:i/>
                <w:iCs/>
                <w:lang w:val="en-GB"/>
              </w:rPr>
            </w:pPr>
            <w:r w:rsidRPr="00051883">
              <w:rPr>
                <w:i/>
                <w:iCs/>
                <w:lang w:val="en-GB"/>
              </w:rPr>
              <w:t xml:space="preserve">Permitted residue—commodities of plant origin:  </w:t>
            </w:r>
            <w:proofErr w:type="spellStart"/>
            <w:r w:rsidRPr="00051883">
              <w:rPr>
                <w:i/>
                <w:iCs/>
                <w:lang w:val="en-GB"/>
              </w:rPr>
              <w:t>Tiafenacil</w:t>
            </w:r>
            <w:proofErr w:type="spellEnd"/>
          </w:p>
          <w:p w14:paraId="757ED227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  <w:lang w:val="en-GB"/>
              </w:rPr>
              <w:t xml:space="preserve">Permitted residue—Sum of </w:t>
            </w:r>
            <w:proofErr w:type="spellStart"/>
            <w:r w:rsidRPr="00051883">
              <w:rPr>
                <w:i/>
                <w:iCs/>
                <w:lang w:val="en-GB"/>
              </w:rPr>
              <w:t>tiafenacil</w:t>
            </w:r>
            <w:proofErr w:type="spellEnd"/>
            <w:r w:rsidRPr="00051883">
              <w:rPr>
                <w:i/>
                <w:iCs/>
                <w:lang w:val="en-GB"/>
              </w:rPr>
              <w:t xml:space="preserve"> and 3-(2-(2-chloro-4-fluoro-5-(3-methyl-2,6-dioxo-4-(trifluoromethyl)-2,3-dihydropyrimidin-1(6H)-yl) </w:t>
            </w:r>
            <w:proofErr w:type="spellStart"/>
            <w:proofErr w:type="gramStart"/>
            <w:r w:rsidRPr="00051883">
              <w:rPr>
                <w:i/>
                <w:iCs/>
                <w:lang w:val="en-GB"/>
              </w:rPr>
              <w:t>phenylthio</w:t>
            </w:r>
            <w:proofErr w:type="spellEnd"/>
            <w:r w:rsidRPr="00051883">
              <w:rPr>
                <w:i/>
                <w:iCs/>
                <w:lang w:val="en-GB"/>
              </w:rPr>
              <w:t>)</w:t>
            </w:r>
            <w:proofErr w:type="spellStart"/>
            <w:r w:rsidRPr="00051883">
              <w:rPr>
                <w:i/>
                <w:iCs/>
                <w:lang w:val="en-GB"/>
              </w:rPr>
              <w:t>propanamido</w:t>
            </w:r>
            <w:proofErr w:type="spellEnd"/>
            <w:proofErr w:type="gramEnd"/>
            <w:r w:rsidRPr="00051883">
              <w:rPr>
                <w:i/>
                <w:iCs/>
                <w:lang w:val="en-GB"/>
              </w:rPr>
              <w:t xml:space="preserve">)propanoic acid (M-01), expressed as </w:t>
            </w:r>
            <w:proofErr w:type="spellStart"/>
            <w:r w:rsidRPr="00051883">
              <w:rPr>
                <w:i/>
                <w:iCs/>
                <w:lang w:val="en-GB"/>
              </w:rPr>
              <w:t>tiafenacil</w:t>
            </w:r>
            <w:proofErr w:type="spellEnd"/>
          </w:p>
        </w:tc>
      </w:tr>
      <w:tr w:rsidR="00AF1DAE" w:rsidRPr="00051883" w14:paraId="39C872D4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944EEDA" w14:textId="77777777" w:rsidR="00AF1DAE" w:rsidRPr="00051883" w:rsidRDefault="00AF1DAE" w:rsidP="007A73F6">
            <w:pPr>
              <w:pStyle w:val="Schedule20tabletext"/>
            </w:pPr>
            <w:bookmarkStart w:id="19" w:name="_Hlk115257745"/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748BFF27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*0.01</w:t>
            </w:r>
          </w:p>
        </w:tc>
      </w:tr>
      <w:bookmarkEnd w:id="19"/>
    </w:tbl>
    <w:p w14:paraId="59EA0C00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31118F3B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DB45CE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</w:t>
            </w:r>
            <w:proofErr w:type="spellStart"/>
            <w:r w:rsidRPr="00051883">
              <w:rPr>
                <w:bCs/>
                <w:iCs/>
              </w:rPr>
              <w:t>Trifloxystrobin</w:t>
            </w:r>
            <w:proofErr w:type="spellEnd"/>
          </w:p>
        </w:tc>
      </w:tr>
      <w:tr w:rsidR="00AF1DAE" w:rsidRPr="00051883" w14:paraId="593912FE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B0A866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 xml:space="preserve">Permitted residue:  Sum of </w:t>
            </w:r>
            <w:proofErr w:type="spellStart"/>
            <w:r w:rsidRPr="00051883">
              <w:rPr>
                <w:i/>
                <w:iCs/>
              </w:rPr>
              <w:t>trifloxystrobin</w:t>
            </w:r>
            <w:proofErr w:type="spellEnd"/>
            <w:r w:rsidRPr="00051883">
              <w:rPr>
                <w:i/>
                <w:iCs/>
              </w:rPr>
              <w:t xml:space="preserve"> and its acid metabolite ((</w:t>
            </w:r>
            <w:proofErr w:type="gramStart"/>
            <w:r w:rsidRPr="00051883">
              <w:rPr>
                <w:i/>
                <w:iCs/>
              </w:rPr>
              <w:t>E,E</w:t>
            </w:r>
            <w:proofErr w:type="gramEnd"/>
            <w:r w:rsidRPr="00051883">
              <w:rPr>
                <w:i/>
                <w:iCs/>
              </w:rPr>
              <w:t xml:space="preserve">)-methoxyimino-[2-[1-(3-trifluoromethylphenyl)-ethylideneaminooxymethyl] phenyl] acetic acid), expressed as </w:t>
            </w:r>
            <w:proofErr w:type="spellStart"/>
            <w:r w:rsidRPr="00051883">
              <w:rPr>
                <w:i/>
                <w:iCs/>
              </w:rPr>
              <w:t>trifloxystrobin</w:t>
            </w:r>
            <w:proofErr w:type="spellEnd"/>
            <w:r w:rsidRPr="00051883">
              <w:rPr>
                <w:i/>
                <w:iCs/>
              </w:rPr>
              <w:t xml:space="preserve"> equivalents</w:t>
            </w:r>
          </w:p>
        </w:tc>
      </w:tr>
      <w:tr w:rsidR="00AF1DAE" w:rsidRPr="00051883" w14:paraId="3875098A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D9A6E1D" w14:textId="77777777" w:rsidR="00AF1DAE" w:rsidRPr="00051883" w:rsidRDefault="00AF1DAE" w:rsidP="007A73F6">
            <w:pPr>
              <w:pStyle w:val="Schedule20tabletext"/>
            </w:pPr>
            <w:r w:rsidRPr="00051883">
              <w:t>Mustard seeds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287F588E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T*0.02</w:t>
            </w:r>
          </w:p>
        </w:tc>
      </w:tr>
      <w:bookmarkEnd w:id="18"/>
    </w:tbl>
    <w:p w14:paraId="7CFBD7AF" w14:textId="77777777" w:rsidR="00AF1DAE" w:rsidRDefault="00AF1DAE" w:rsidP="00AF1DAE">
      <w:pPr>
        <w:pStyle w:val="Schedule20text"/>
      </w:pPr>
    </w:p>
    <w:p w14:paraId="648E4BA2" w14:textId="77777777" w:rsidR="00AF1DAE" w:rsidRDefault="00AF1DAE" w:rsidP="00AF1DAE">
      <w:pPr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  <w:r>
        <w:br w:type="page"/>
      </w:r>
    </w:p>
    <w:p w14:paraId="41F877D1" w14:textId="77777777" w:rsidR="00AF1DAE" w:rsidRDefault="00AF1DAE" w:rsidP="00AF1DAE">
      <w:pPr>
        <w:pStyle w:val="Schedule20text"/>
      </w:pPr>
      <w:r w:rsidRPr="00051883">
        <w:lastRenderedPageBreak/>
        <w:t>[1.</w:t>
      </w:r>
      <w:r>
        <w:t>4</w:t>
      </w:r>
      <w:r w:rsidRPr="00051883">
        <w:t>]</w:t>
      </w:r>
      <w:r w:rsidRPr="00051883">
        <w:tab/>
        <w:t>omitting for each of the following chemicals, the maximum residue limit for the food and substituting</w:t>
      </w:r>
    </w:p>
    <w:tbl>
      <w:tblPr>
        <w:tblW w:w="442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90"/>
      </w:tblGrid>
      <w:tr w:rsidR="00AF1DAE" w:rsidRPr="00051883" w14:paraId="0F1D8CA5" w14:textId="77777777" w:rsidTr="007A73F6">
        <w:trPr>
          <w:cantSplit/>
          <w:tblHeader/>
        </w:trPr>
        <w:tc>
          <w:tcPr>
            <w:tcW w:w="4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197154" w14:textId="77777777" w:rsidR="00AF1DAE" w:rsidRPr="00705F75" w:rsidRDefault="00AF1DAE" w:rsidP="007A73F6">
            <w:pPr>
              <w:pStyle w:val="fsctblh30"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Agvet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 xml:space="preserve"> chemical:  Fludioxonil</w:t>
            </w:r>
          </w:p>
        </w:tc>
      </w:tr>
      <w:tr w:rsidR="00AF1DAE" w14:paraId="278C69E4" w14:textId="77777777" w:rsidTr="007A73F6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4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9436B" w14:textId="77777777" w:rsidR="00AF1DAE" w:rsidRDefault="00AF1DAE" w:rsidP="007A73F6">
            <w:pPr>
              <w:pStyle w:val="fsctblh40"/>
              <w:spacing w:before="60" w:beforeAutospacing="0" w:after="60" w:afterAutospacing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Permitted residue—commodities of animal origin:  Sum of fludioxonil and oxidisable metabolites, expressed as fludioxonil</w:t>
            </w:r>
          </w:p>
        </w:tc>
      </w:tr>
      <w:tr w:rsidR="00AF1DAE" w14:paraId="0134F237" w14:textId="77777777" w:rsidTr="007A73F6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4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19C8" w14:textId="77777777" w:rsidR="00AF1DAE" w:rsidRDefault="00AF1DAE" w:rsidP="007A73F6">
            <w:pPr>
              <w:pStyle w:val="fsctblh40"/>
              <w:spacing w:before="60" w:beforeAutospacing="0" w:after="60" w:afterAutospacing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Permitted residue—commodities of plant origin:  Fludioxonil</w:t>
            </w:r>
          </w:p>
        </w:tc>
      </w:tr>
      <w:tr w:rsidR="00AF1DAE" w:rsidRPr="00051883" w14:paraId="4A5ED18A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3CD250" w14:textId="77777777" w:rsidR="00AF1DAE" w:rsidRPr="00051883" w:rsidRDefault="00AF1DAE" w:rsidP="007A73F6">
            <w:pPr>
              <w:pStyle w:val="Schedule20tabletext"/>
            </w:pPr>
            <w:r>
              <w:rPr>
                <w:rFonts w:cs="Arial"/>
                <w:color w:val="000000"/>
                <w:szCs w:val="18"/>
                <w:shd w:val="clear" w:color="auto" w:fill="FFFFFF"/>
              </w:rPr>
              <w:t>Beetroot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235D38F5" w14:textId="77777777" w:rsidR="00AF1DAE" w:rsidRPr="00051883" w:rsidRDefault="00AF1DAE" w:rsidP="007A73F6">
            <w:pPr>
              <w:pStyle w:val="Schedule20tabletext"/>
              <w:jc w:val="right"/>
            </w:pPr>
            <w:r>
              <w:t>*0.01</w:t>
            </w:r>
          </w:p>
        </w:tc>
      </w:tr>
    </w:tbl>
    <w:p w14:paraId="3299805D" w14:textId="77777777" w:rsidR="00AF1DAE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F1DAE" w:rsidRPr="00051883" w14:paraId="784318C1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DE3279" w14:textId="77777777" w:rsidR="00AF1DAE" w:rsidRPr="00051883" w:rsidRDefault="00AF1DAE" w:rsidP="007A73F6">
            <w:pPr>
              <w:pStyle w:val="Schedule20tableheader"/>
            </w:pPr>
            <w:proofErr w:type="spellStart"/>
            <w:r w:rsidRPr="00EF0227">
              <w:rPr>
                <w:bCs/>
                <w:iCs/>
                <w:lang w:val="en-GB"/>
              </w:rPr>
              <w:t>Agvet</w:t>
            </w:r>
            <w:proofErr w:type="spellEnd"/>
            <w:r w:rsidRPr="00EF0227">
              <w:rPr>
                <w:bCs/>
                <w:iCs/>
                <w:lang w:val="en-GB"/>
              </w:rPr>
              <w:t xml:space="preserve"> chemical:  </w:t>
            </w:r>
            <w:proofErr w:type="spellStart"/>
            <w:r w:rsidRPr="00EF0227">
              <w:rPr>
                <w:bCs/>
                <w:iCs/>
                <w:lang w:val="en-GB"/>
              </w:rPr>
              <w:t>Florylpicoxamid</w:t>
            </w:r>
            <w:proofErr w:type="spellEnd"/>
          </w:p>
        </w:tc>
      </w:tr>
      <w:tr w:rsidR="00AF1DAE" w:rsidRPr="00051883" w14:paraId="1E49D54E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9AB49" w14:textId="77777777" w:rsidR="00AF1DAE" w:rsidRDefault="00AF1DAE" w:rsidP="007A73F6">
            <w:pPr>
              <w:pStyle w:val="Schedule20tabletext"/>
              <w:rPr>
                <w:i/>
                <w:iCs/>
                <w:lang w:val="en-GB"/>
              </w:rPr>
            </w:pPr>
            <w:r w:rsidRPr="00EF0227">
              <w:rPr>
                <w:i/>
                <w:iCs/>
                <w:lang w:val="en-GB"/>
              </w:rPr>
              <w:t xml:space="preserve">Permitted residue: commodities of plant origin: Sum of </w:t>
            </w:r>
            <w:proofErr w:type="spellStart"/>
            <w:r w:rsidRPr="00EF0227">
              <w:rPr>
                <w:i/>
                <w:iCs/>
                <w:lang w:val="en-GB"/>
              </w:rPr>
              <w:t>florylpicoxamid</w:t>
            </w:r>
            <w:proofErr w:type="spellEnd"/>
            <w:r w:rsidRPr="00EF0227">
              <w:rPr>
                <w:i/>
                <w:iCs/>
                <w:lang w:val="en-GB"/>
              </w:rPr>
              <w:t xml:space="preserve"> and (2S)-1,1-bis(4-</w:t>
            </w:r>
            <w:proofErr w:type="gramStart"/>
            <w:r w:rsidRPr="00EF0227">
              <w:rPr>
                <w:i/>
                <w:iCs/>
                <w:lang w:val="en-GB"/>
              </w:rPr>
              <w:t>fluorophenyl)propan</w:t>
            </w:r>
            <w:proofErr w:type="gramEnd"/>
            <w:r w:rsidRPr="00EF0227">
              <w:rPr>
                <w:i/>
                <w:iCs/>
                <w:lang w:val="en-GB"/>
              </w:rPr>
              <w:t>-2-yl N-{[3-(hydroxy)-4-methoxypyridin-2-yl]carbonyl}-L-</w:t>
            </w:r>
            <w:proofErr w:type="spellStart"/>
            <w:r w:rsidRPr="00EF0227">
              <w:rPr>
                <w:i/>
                <w:iCs/>
                <w:lang w:val="en-GB"/>
              </w:rPr>
              <w:t>alaninate</w:t>
            </w:r>
            <w:proofErr w:type="spellEnd"/>
            <w:r w:rsidRPr="00EF0227">
              <w:rPr>
                <w:i/>
                <w:iCs/>
                <w:lang w:val="en-GB"/>
              </w:rPr>
              <w:t xml:space="preserve"> (X12485649), expressed as </w:t>
            </w:r>
            <w:proofErr w:type="spellStart"/>
            <w:r w:rsidRPr="00EF0227">
              <w:rPr>
                <w:i/>
                <w:iCs/>
                <w:lang w:val="en-GB"/>
              </w:rPr>
              <w:t>florylpicoxamid</w:t>
            </w:r>
            <w:proofErr w:type="spellEnd"/>
          </w:p>
          <w:p w14:paraId="10CCDD13" w14:textId="77777777" w:rsidR="00AF1DAE" w:rsidRPr="00051883" w:rsidRDefault="00AF1DAE" w:rsidP="007A73F6">
            <w:pPr>
              <w:pStyle w:val="Schedule20tabletext"/>
            </w:pPr>
            <w:r w:rsidRPr="00EF0227">
              <w:rPr>
                <w:i/>
                <w:iCs/>
                <w:lang w:val="en-GB"/>
              </w:rPr>
              <w:t>Permitted residue: commodities of animal origin: (2S)-1,1-bis(4-</w:t>
            </w:r>
            <w:proofErr w:type="gramStart"/>
            <w:r w:rsidRPr="00EF0227">
              <w:rPr>
                <w:i/>
                <w:iCs/>
                <w:lang w:val="en-GB"/>
              </w:rPr>
              <w:t>fluorophenyl)propan</w:t>
            </w:r>
            <w:proofErr w:type="gramEnd"/>
            <w:r w:rsidRPr="00EF0227">
              <w:rPr>
                <w:i/>
                <w:iCs/>
                <w:lang w:val="en-GB"/>
              </w:rPr>
              <w:t>-2-yl N-{[3-(hydroxy)-4-methoxypyridin-2-yl]carbonyl}-L-</w:t>
            </w:r>
            <w:proofErr w:type="spellStart"/>
            <w:r w:rsidRPr="00EF0227">
              <w:rPr>
                <w:i/>
                <w:iCs/>
                <w:lang w:val="en-GB"/>
              </w:rPr>
              <w:t>alaninate</w:t>
            </w:r>
            <w:proofErr w:type="spellEnd"/>
            <w:r w:rsidRPr="00EF0227">
              <w:rPr>
                <w:i/>
                <w:iCs/>
                <w:lang w:val="en-GB"/>
              </w:rPr>
              <w:t xml:space="preserve"> (X12485649), expressed as </w:t>
            </w:r>
            <w:proofErr w:type="spellStart"/>
            <w:r w:rsidRPr="00EF0227">
              <w:rPr>
                <w:i/>
                <w:iCs/>
                <w:lang w:val="en-GB"/>
              </w:rPr>
              <w:t>florylpicoxamid</w:t>
            </w:r>
            <w:proofErr w:type="spellEnd"/>
          </w:p>
        </w:tc>
      </w:tr>
      <w:tr w:rsidR="00AF1DAE" w:rsidRPr="00051883" w14:paraId="03F8DE4C" w14:textId="77777777" w:rsidTr="007A73F6">
        <w:trPr>
          <w:cantSplit/>
        </w:trPr>
        <w:tc>
          <w:tcPr>
            <w:tcW w:w="2977" w:type="dxa"/>
            <w:tcBorders>
              <w:top w:val="single" w:sz="4" w:space="0" w:color="auto"/>
            </w:tcBorders>
          </w:tcPr>
          <w:p w14:paraId="1188DC0B" w14:textId="77777777" w:rsidR="00AF1DAE" w:rsidRPr="00051883" w:rsidRDefault="00AF1DAE" w:rsidP="007A73F6">
            <w:pPr>
              <w:pStyle w:val="Schedule20tabletext"/>
            </w:pPr>
            <w:r w:rsidRPr="00EF0227">
              <w:rPr>
                <w:rFonts w:eastAsia="Calibri" w:cs="Arial"/>
                <w:szCs w:val="18"/>
              </w:rPr>
              <w:t>Edible offal (mammalian)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4A6E4925" w14:textId="77777777" w:rsidR="00AF1DAE" w:rsidRPr="00051883" w:rsidRDefault="00AF1DAE" w:rsidP="007A73F6">
            <w:pPr>
              <w:pStyle w:val="Schedule20tabletext"/>
              <w:jc w:val="right"/>
            </w:pPr>
            <w:r>
              <w:t>0.05</w:t>
            </w:r>
          </w:p>
        </w:tc>
      </w:tr>
      <w:tr w:rsidR="00AF1DAE" w:rsidRPr="00051883" w14:paraId="4AB7EEA3" w14:textId="77777777" w:rsidTr="007A73F6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7D74B284" w14:textId="77777777" w:rsidR="00AF1DAE" w:rsidRPr="00EF0227" w:rsidRDefault="00AF1DAE" w:rsidP="007A73F6">
            <w:pPr>
              <w:pStyle w:val="Schedule20tabletext"/>
              <w:rPr>
                <w:rFonts w:eastAsia="Calibri" w:cs="Arial"/>
                <w:szCs w:val="18"/>
              </w:rPr>
            </w:pPr>
            <w:r w:rsidRPr="00EF0227">
              <w:rPr>
                <w:rFonts w:eastAsia="Calibri" w:cs="Arial"/>
                <w:szCs w:val="18"/>
              </w:rPr>
              <w:t xml:space="preserve">Meat (mammalian) </w:t>
            </w:r>
            <w:r>
              <w:rPr>
                <w:rFonts w:eastAsia="Calibri" w:cs="Arial"/>
                <w:szCs w:val="18"/>
              </w:rPr>
              <w:t>(</w:t>
            </w:r>
            <w:r w:rsidRPr="00EF0227">
              <w:rPr>
                <w:rFonts w:eastAsia="Calibri" w:cs="Arial"/>
                <w:szCs w:val="18"/>
              </w:rPr>
              <w:t>in the fat</w:t>
            </w:r>
            <w:r>
              <w:rPr>
                <w:rFonts w:eastAsia="Calibri" w:cs="Arial"/>
                <w:szCs w:val="18"/>
              </w:rPr>
              <w:t>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0F178E7" w14:textId="77777777" w:rsidR="00AF1DAE" w:rsidRPr="00051883" w:rsidRDefault="00AF1DAE" w:rsidP="007A73F6">
            <w:pPr>
              <w:pStyle w:val="Schedule20tabletext"/>
              <w:jc w:val="right"/>
            </w:pPr>
            <w:r>
              <w:t>0.07</w:t>
            </w:r>
          </w:p>
        </w:tc>
      </w:tr>
    </w:tbl>
    <w:p w14:paraId="0D4AD051" w14:textId="77777777" w:rsidR="00AF1DAE" w:rsidRPr="00051883" w:rsidRDefault="00AF1DAE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7CF06CFA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265DFD" w14:textId="77777777" w:rsidR="00AF1DAE" w:rsidRPr="00051883" w:rsidRDefault="00AF1DAE" w:rsidP="007A73F6">
            <w:pPr>
              <w:pStyle w:val="Schedule20tableheader"/>
            </w:pPr>
            <w:bookmarkStart w:id="20" w:name="_Hlk115849549"/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Linuron</w:t>
            </w:r>
          </w:p>
        </w:tc>
      </w:tr>
      <w:tr w:rsidR="00AF1DAE" w:rsidRPr="00051883" w14:paraId="253D6E22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91AA42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>Permitted residue:  Sum of linuron plus 3,4-dichloroaniline, expressed as linuron</w:t>
            </w:r>
          </w:p>
        </w:tc>
      </w:tr>
      <w:tr w:rsidR="00AF1DAE" w:rsidRPr="00051883" w14:paraId="372512D5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0B6E51E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rFonts w:cs="Arial"/>
                <w:color w:val="000000"/>
                <w:szCs w:val="18"/>
                <w:shd w:val="clear" w:color="auto" w:fill="FFFFFF"/>
              </w:rPr>
              <w:t>Coriander (leaves, roots, stems)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38096C6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T2</w:t>
            </w:r>
          </w:p>
        </w:tc>
      </w:tr>
      <w:bookmarkEnd w:id="20"/>
    </w:tbl>
    <w:p w14:paraId="2450343F" w14:textId="52AD932A" w:rsidR="00AF1DAE" w:rsidRDefault="00AF1DAE" w:rsidP="00AF1DAE">
      <w:pPr>
        <w:pStyle w:val="Schedule20text"/>
      </w:pPr>
    </w:p>
    <w:tbl>
      <w:tblPr>
        <w:tblW w:w="4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1021"/>
      </w:tblGrid>
      <w:tr w:rsidR="00215419" w:rsidRPr="00215419" w14:paraId="51870579" w14:textId="77777777" w:rsidTr="00215419">
        <w:tc>
          <w:tcPr>
            <w:tcW w:w="44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45826" w14:textId="77777777" w:rsidR="00215419" w:rsidRPr="00215419" w:rsidRDefault="00215419" w:rsidP="00215419">
            <w:pPr>
              <w:pStyle w:val="Schedule20tableheader"/>
              <w:rPr>
                <w:bCs/>
                <w:iCs/>
              </w:rPr>
            </w:pPr>
            <w:proofErr w:type="spellStart"/>
            <w:r w:rsidRPr="00215419">
              <w:rPr>
                <w:bCs/>
                <w:iCs/>
              </w:rPr>
              <w:t>Agvet</w:t>
            </w:r>
            <w:proofErr w:type="spellEnd"/>
            <w:r w:rsidRPr="00215419">
              <w:rPr>
                <w:bCs/>
                <w:iCs/>
              </w:rPr>
              <w:t xml:space="preserve"> chemical: </w:t>
            </w:r>
            <w:proofErr w:type="spellStart"/>
            <w:r w:rsidRPr="00215419">
              <w:rPr>
                <w:bCs/>
                <w:iCs/>
              </w:rPr>
              <w:t>Mefentrifluconazole</w:t>
            </w:r>
            <w:proofErr w:type="spellEnd"/>
          </w:p>
          <w:p w14:paraId="65E65CE7" w14:textId="77777777" w:rsidR="00215419" w:rsidRPr="00215419" w:rsidRDefault="00215419" w:rsidP="00215419">
            <w:pPr>
              <w:pStyle w:val="Schedule20tableheader"/>
              <w:rPr>
                <w:b w:val="0"/>
                <w:iCs/>
              </w:rPr>
            </w:pPr>
            <w:r w:rsidRPr="00215419">
              <w:rPr>
                <w:b w:val="0"/>
                <w:iCs/>
              </w:rPr>
              <w:t xml:space="preserve">Permitted residue: </w:t>
            </w:r>
            <w:proofErr w:type="spellStart"/>
            <w:r w:rsidRPr="00215419">
              <w:rPr>
                <w:b w:val="0"/>
                <w:iCs/>
              </w:rPr>
              <w:t>Mefentrifluconazole</w:t>
            </w:r>
            <w:proofErr w:type="spellEnd"/>
          </w:p>
        </w:tc>
      </w:tr>
      <w:tr w:rsidR="00215419" w:rsidRPr="00215419" w14:paraId="6CCA39A2" w14:textId="77777777" w:rsidTr="00215419">
        <w:tc>
          <w:tcPr>
            <w:tcW w:w="3402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9E0F4" w14:textId="77777777" w:rsidR="00215419" w:rsidRPr="00215419" w:rsidRDefault="00215419" w:rsidP="00215419">
            <w:pPr>
              <w:pStyle w:val="Schedule20tabletext"/>
              <w:rPr>
                <w:rFonts w:cs="Arial"/>
                <w:color w:val="000000"/>
                <w:szCs w:val="18"/>
                <w:shd w:val="clear" w:color="auto" w:fill="FFFFFF"/>
              </w:rPr>
            </w:pPr>
            <w:r w:rsidRPr="00215419">
              <w:rPr>
                <w:rFonts w:cs="Arial"/>
                <w:color w:val="000000"/>
                <w:szCs w:val="18"/>
                <w:shd w:val="clear" w:color="auto" w:fill="FFFFFF"/>
              </w:rPr>
              <w:t>Fruiting vegetables, cucurbits [except melons]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7BCFD" w14:textId="77777777" w:rsidR="00215419" w:rsidRPr="00215419" w:rsidRDefault="00215419" w:rsidP="00215419">
            <w:pPr>
              <w:pStyle w:val="Schedule20tabletext"/>
              <w:jc w:val="right"/>
              <w:rPr>
                <w:rFonts w:cs="Arial"/>
                <w:color w:val="000000"/>
                <w:szCs w:val="18"/>
                <w:shd w:val="clear" w:color="auto" w:fill="FFFFFF"/>
              </w:rPr>
            </w:pPr>
            <w:r w:rsidRPr="00215419">
              <w:rPr>
                <w:rFonts w:cs="Arial"/>
                <w:color w:val="000000"/>
                <w:szCs w:val="18"/>
                <w:shd w:val="clear" w:color="auto" w:fill="FFFFFF"/>
              </w:rPr>
              <w:t>0.3</w:t>
            </w:r>
          </w:p>
        </w:tc>
      </w:tr>
      <w:tr w:rsidR="00215419" w:rsidRPr="00215419" w14:paraId="5DE05F59" w14:textId="77777777" w:rsidTr="00215419"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1E248" w14:textId="77777777" w:rsidR="00215419" w:rsidRPr="00215419" w:rsidRDefault="00215419" w:rsidP="00215419">
            <w:pPr>
              <w:pStyle w:val="Schedule20tabletext"/>
              <w:rPr>
                <w:rFonts w:cs="Arial"/>
                <w:color w:val="000000"/>
                <w:szCs w:val="18"/>
                <w:shd w:val="clear" w:color="auto" w:fill="FFFFFF"/>
              </w:rPr>
            </w:pPr>
            <w:r w:rsidRPr="00215419">
              <w:rPr>
                <w:rFonts w:cs="Arial"/>
                <w:color w:val="000000"/>
                <w:szCs w:val="18"/>
                <w:shd w:val="clear" w:color="auto" w:fill="FFFFFF"/>
              </w:rPr>
              <w:t>Fruiting vegetables, other than cucurbits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2A352" w14:textId="77777777" w:rsidR="00215419" w:rsidRPr="00215419" w:rsidRDefault="00215419" w:rsidP="00215419">
            <w:pPr>
              <w:pStyle w:val="Schedule20tabletext"/>
              <w:jc w:val="right"/>
              <w:rPr>
                <w:rFonts w:cs="Arial"/>
                <w:color w:val="000000"/>
                <w:szCs w:val="18"/>
                <w:shd w:val="clear" w:color="auto" w:fill="FFFFFF"/>
              </w:rPr>
            </w:pPr>
            <w:r w:rsidRPr="00215419">
              <w:rPr>
                <w:rFonts w:cs="Arial"/>
                <w:color w:val="000000"/>
                <w:szCs w:val="18"/>
                <w:shd w:val="clear" w:color="auto" w:fill="FFFFFF"/>
              </w:rPr>
              <w:t>1</w:t>
            </w:r>
          </w:p>
        </w:tc>
      </w:tr>
    </w:tbl>
    <w:p w14:paraId="204C7CCB" w14:textId="77777777" w:rsidR="00215419" w:rsidRPr="00051883" w:rsidRDefault="00215419" w:rsidP="00AF1DAE">
      <w:pPr>
        <w:pStyle w:val="Schedule20tex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AF1DAE" w:rsidRPr="00051883" w14:paraId="43222F34" w14:textId="77777777" w:rsidTr="007A73F6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F11793" w14:textId="77777777" w:rsidR="00AF1DAE" w:rsidRPr="00051883" w:rsidRDefault="00AF1DAE" w:rsidP="007A73F6">
            <w:pPr>
              <w:pStyle w:val="Schedule20tableheader"/>
            </w:pPr>
            <w:bookmarkStart w:id="21" w:name="_Hlk116982726"/>
            <w:proofErr w:type="spellStart"/>
            <w:r w:rsidRPr="00051883">
              <w:rPr>
                <w:bCs/>
                <w:iCs/>
              </w:rPr>
              <w:t>Agvet</w:t>
            </w:r>
            <w:proofErr w:type="spellEnd"/>
            <w:r w:rsidRPr="00051883">
              <w:rPr>
                <w:bCs/>
                <w:iCs/>
              </w:rPr>
              <w:t xml:space="preserve"> chemical:  </w:t>
            </w:r>
            <w:proofErr w:type="spellStart"/>
            <w:r w:rsidRPr="00051883">
              <w:rPr>
                <w:bCs/>
                <w:iCs/>
              </w:rPr>
              <w:t>Tetraniliprole</w:t>
            </w:r>
            <w:proofErr w:type="spellEnd"/>
          </w:p>
        </w:tc>
      </w:tr>
      <w:tr w:rsidR="00AF1DAE" w:rsidRPr="00051883" w14:paraId="0695A695" w14:textId="77777777" w:rsidTr="007A73F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79BEB3" w14:textId="77777777" w:rsidR="00AF1DAE" w:rsidRPr="00051883" w:rsidRDefault="00AF1DAE" w:rsidP="007A73F6">
            <w:pPr>
              <w:pStyle w:val="Schedule20tabletext"/>
            </w:pPr>
            <w:r w:rsidRPr="00051883">
              <w:rPr>
                <w:i/>
                <w:iCs/>
              </w:rPr>
              <w:t xml:space="preserve">Permitted residue:  </w:t>
            </w:r>
            <w:proofErr w:type="spellStart"/>
            <w:r w:rsidRPr="00051883">
              <w:rPr>
                <w:i/>
                <w:iCs/>
              </w:rPr>
              <w:t>Tetraniliprole</w:t>
            </w:r>
            <w:proofErr w:type="spellEnd"/>
          </w:p>
        </w:tc>
      </w:tr>
      <w:tr w:rsidR="00AF1DAE" w:rsidRPr="009A4AE6" w14:paraId="22EDC8AF" w14:textId="77777777" w:rsidTr="007A73F6">
        <w:trPr>
          <w:cantSplit/>
        </w:trPr>
        <w:tc>
          <w:tcPr>
            <w:tcW w:w="2835" w:type="dxa"/>
            <w:tcBorders>
              <w:top w:val="single" w:sz="4" w:space="0" w:color="auto"/>
            </w:tcBorders>
          </w:tcPr>
          <w:p w14:paraId="36245588" w14:textId="77777777" w:rsidR="00AF1DAE" w:rsidRPr="00051883" w:rsidRDefault="00AF1DAE" w:rsidP="007A73F6">
            <w:pPr>
              <w:pStyle w:val="Schedule20tabletext"/>
            </w:pPr>
            <w:r w:rsidRPr="00E73B06">
              <w:rPr>
                <w:rFonts w:eastAsia="Times New Roman" w:cs="Arial"/>
                <w:szCs w:val="18"/>
              </w:rPr>
              <w:t>Edible offal (mammalian)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2AF20D1D" w14:textId="77777777" w:rsidR="00AF1DAE" w:rsidRPr="00051883" w:rsidRDefault="00AF1DAE" w:rsidP="007A73F6">
            <w:pPr>
              <w:pStyle w:val="Schedule20tabletext"/>
              <w:jc w:val="right"/>
            </w:pPr>
            <w:r>
              <w:t>0.7</w:t>
            </w:r>
          </w:p>
        </w:tc>
      </w:tr>
      <w:tr w:rsidR="00AF1DAE" w:rsidRPr="009A4AE6" w14:paraId="6DD0C698" w14:textId="77777777" w:rsidTr="007A73F6">
        <w:trPr>
          <w:cantSplit/>
        </w:trPr>
        <w:tc>
          <w:tcPr>
            <w:tcW w:w="2835" w:type="dxa"/>
          </w:tcPr>
          <w:p w14:paraId="1738AF6D" w14:textId="77777777" w:rsidR="00AF1DAE" w:rsidRPr="00051883" w:rsidRDefault="00AF1DAE" w:rsidP="007A73F6">
            <w:pPr>
              <w:pStyle w:val="Schedule20tabletext"/>
            </w:pPr>
            <w:r w:rsidRPr="00051883">
              <w:t>Mango</w:t>
            </w:r>
          </w:p>
        </w:tc>
        <w:tc>
          <w:tcPr>
            <w:tcW w:w="1588" w:type="dxa"/>
          </w:tcPr>
          <w:p w14:paraId="74AEB7DE" w14:textId="77777777" w:rsidR="00AF1DAE" w:rsidRPr="00051883" w:rsidRDefault="00AF1DAE" w:rsidP="007A73F6">
            <w:pPr>
              <w:pStyle w:val="Schedule20tabletext"/>
              <w:jc w:val="right"/>
            </w:pPr>
            <w:r w:rsidRPr="00051883">
              <w:t>0.1</w:t>
            </w:r>
          </w:p>
        </w:tc>
      </w:tr>
      <w:tr w:rsidR="00AF1DAE" w:rsidRPr="009A4AE6" w14:paraId="00EEC6F3" w14:textId="77777777" w:rsidTr="007A73F6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7D5F944D" w14:textId="77777777" w:rsidR="00AF1DAE" w:rsidRPr="00051883" w:rsidRDefault="00AF1DAE" w:rsidP="007A73F6">
            <w:pPr>
              <w:pStyle w:val="Schedule20tabletext"/>
            </w:pPr>
            <w:r>
              <w:t>Milks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6C93B24" w14:textId="77777777" w:rsidR="00AF1DAE" w:rsidRPr="00051883" w:rsidRDefault="00AF1DAE" w:rsidP="007A73F6">
            <w:pPr>
              <w:pStyle w:val="Schedule20tabletext"/>
              <w:jc w:val="right"/>
            </w:pPr>
            <w:r>
              <w:t>0.1</w:t>
            </w:r>
          </w:p>
        </w:tc>
      </w:tr>
      <w:bookmarkEnd w:id="21"/>
    </w:tbl>
    <w:p w14:paraId="2A6BA2BA" w14:textId="77777777" w:rsidR="007704E8" w:rsidRPr="003D5FD3" w:rsidRDefault="007704E8" w:rsidP="00AF1DAE">
      <w:pPr>
        <w:spacing w:before="120" w:after="120" w:line="240" w:lineRule="exact"/>
      </w:pPr>
    </w:p>
    <w:sectPr w:rsidR="007704E8" w:rsidRPr="003D5FD3">
      <w:footerReference w:type="even" r:id="rId15"/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0512" w14:textId="77777777" w:rsidR="00D94AE1" w:rsidRDefault="00D94AE1">
      <w:r>
        <w:separator/>
      </w:r>
    </w:p>
  </w:endnote>
  <w:endnote w:type="continuationSeparator" w:id="0">
    <w:p w14:paraId="1B48D0F9" w14:textId="77777777" w:rsidR="00D94AE1" w:rsidRDefault="00D9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FA8B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4567FC" w14:textId="77777777"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5FEF" w14:textId="506FE874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7F7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CC1B62" w14:textId="77777777"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8280" w14:textId="77777777" w:rsidR="00D94AE1" w:rsidRDefault="00D94AE1">
      <w:r>
        <w:separator/>
      </w:r>
    </w:p>
  </w:footnote>
  <w:footnote w:type="continuationSeparator" w:id="0">
    <w:p w14:paraId="6E0ABE92" w14:textId="77777777" w:rsidR="00D94AE1" w:rsidRDefault="00D9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0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8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2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13015810">
    <w:abstractNumId w:val="16"/>
  </w:num>
  <w:num w:numId="2" w16cid:durableId="15427231">
    <w:abstractNumId w:val="29"/>
  </w:num>
  <w:num w:numId="3" w16cid:durableId="885604781">
    <w:abstractNumId w:val="37"/>
  </w:num>
  <w:num w:numId="4" w16cid:durableId="1831604204">
    <w:abstractNumId w:val="21"/>
  </w:num>
  <w:num w:numId="5" w16cid:durableId="831526635">
    <w:abstractNumId w:val="24"/>
  </w:num>
  <w:num w:numId="6" w16cid:durableId="1105465313">
    <w:abstractNumId w:val="38"/>
  </w:num>
  <w:num w:numId="7" w16cid:durableId="203294396">
    <w:abstractNumId w:val="25"/>
  </w:num>
  <w:num w:numId="8" w16cid:durableId="1631012176">
    <w:abstractNumId w:val="22"/>
  </w:num>
  <w:num w:numId="9" w16cid:durableId="1350334702">
    <w:abstractNumId w:val="26"/>
  </w:num>
  <w:num w:numId="10" w16cid:durableId="459493182">
    <w:abstractNumId w:val="18"/>
  </w:num>
  <w:num w:numId="11" w16cid:durableId="146558542">
    <w:abstractNumId w:val="11"/>
  </w:num>
  <w:num w:numId="12" w16cid:durableId="1865709145">
    <w:abstractNumId w:val="14"/>
  </w:num>
  <w:num w:numId="13" w16cid:durableId="601495710">
    <w:abstractNumId w:val="9"/>
  </w:num>
  <w:num w:numId="14" w16cid:durableId="1830560777">
    <w:abstractNumId w:val="39"/>
  </w:num>
  <w:num w:numId="15" w16cid:durableId="693458289">
    <w:abstractNumId w:val="42"/>
  </w:num>
  <w:num w:numId="16" w16cid:durableId="2070033740">
    <w:abstractNumId w:val="41"/>
  </w:num>
  <w:num w:numId="17" w16cid:durableId="1904100711">
    <w:abstractNumId w:val="13"/>
  </w:num>
  <w:num w:numId="18" w16cid:durableId="1310592174">
    <w:abstractNumId w:val="19"/>
  </w:num>
  <w:num w:numId="19" w16cid:durableId="546188427">
    <w:abstractNumId w:val="23"/>
  </w:num>
  <w:num w:numId="20" w16cid:durableId="1262839089">
    <w:abstractNumId w:val="31"/>
  </w:num>
  <w:num w:numId="21" w16cid:durableId="1824815382">
    <w:abstractNumId w:val="19"/>
    <w:lvlOverride w:ilvl="0">
      <w:startOverride w:val="1"/>
    </w:lvlOverride>
  </w:num>
  <w:num w:numId="22" w16cid:durableId="1768040223">
    <w:abstractNumId w:val="34"/>
  </w:num>
  <w:num w:numId="23" w16cid:durableId="128936860">
    <w:abstractNumId w:val="36"/>
  </w:num>
  <w:num w:numId="24" w16cid:durableId="840849100">
    <w:abstractNumId w:val="19"/>
    <w:lvlOverride w:ilvl="0">
      <w:startOverride w:val="1"/>
    </w:lvlOverride>
  </w:num>
  <w:num w:numId="25" w16cid:durableId="2022513863">
    <w:abstractNumId w:val="40"/>
  </w:num>
  <w:num w:numId="26" w16cid:durableId="984821830">
    <w:abstractNumId w:val="20"/>
  </w:num>
  <w:num w:numId="27" w16cid:durableId="1249001343">
    <w:abstractNumId w:val="20"/>
    <w:lvlOverride w:ilvl="0">
      <w:startOverride w:val="1"/>
    </w:lvlOverride>
  </w:num>
  <w:num w:numId="28" w16cid:durableId="1207523614">
    <w:abstractNumId w:val="17"/>
  </w:num>
  <w:num w:numId="29" w16cid:durableId="1422410097">
    <w:abstractNumId w:val="33"/>
  </w:num>
  <w:num w:numId="30" w16cid:durableId="894895034">
    <w:abstractNumId w:val="35"/>
  </w:num>
  <w:num w:numId="31" w16cid:durableId="1371150106">
    <w:abstractNumId w:val="10"/>
  </w:num>
  <w:num w:numId="32" w16cid:durableId="1491284904">
    <w:abstractNumId w:val="27"/>
  </w:num>
  <w:num w:numId="33" w16cid:durableId="1880893076">
    <w:abstractNumId w:val="12"/>
  </w:num>
  <w:num w:numId="34" w16cid:durableId="842471475">
    <w:abstractNumId w:val="32"/>
  </w:num>
  <w:num w:numId="35" w16cid:durableId="2109887086">
    <w:abstractNumId w:val="7"/>
  </w:num>
  <w:num w:numId="36" w16cid:durableId="549996822">
    <w:abstractNumId w:val="6"/>
  </w:num>
  <w:num w:numId="37" w16cid:durableId="1123499290">
    <w:abstractNumId w:val="5"/>
  </w:num>
  <w:num w:numId="38" w16cid:durableId="1432583557">
    <w:abstractNumId w:val="4"/>
  </w:num>
  <w:num w:numId="39" w16cid:durableId="737704339">
    <w:abstractNumId w:val="8"/>
  </w:num>
  <w:num w:numId="40" w16cid:durableId="1918713008">
    <w:abstractNumId w:val="3"/>
  </w:num>
  <w:num w:numId="41" w16cid:durableId="1281183095">
    <w:abstractNumId w:val="2"/>
  </w:num>
  <w:num w:numId="42" w16cid:durableId="1063526391">
    <w:abstractNumId w:val="1"/>
  </w:num>
  <w:num w:numId="43" w16cid:durableId="1449396196">
    <w:abstractNumId w:val="0"/>
  </w:num>
  <w:num w:numId="44" w16cid:durableId="955138410">
    <w:abstractNumId w:val="30"/>
  </w:num>
  <w:num w:numId="45" w16cid:durableId="1112819317">
    <w:abstractNumId w:val="15"/>
  </w:num>
  <w:num w:numId="46" w16cid:durableId="1654404465">
    <w:abstractNumId w:val="28"/>
  </w:num>
  <w:num w:numId="47" w16cid:durableId="19438772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71"/>
    <w:rsid w:val="000066D9"/>
    <w:rsid w:val="0001111C"/>
    <w:rsid w:val="00011EDA"/>
    <w:rsid w:val="00025CA9"/>
    <w:rsid w:val="00034460"/>
    <w:rsid w:val="00035726"/>
    <w:rsid w:val="000426A0"/>
    <w:rsid w:val="000472D1"/>
    <w:rsid w:val="0005127D"/>
    <w:rsid w:val="000537DA"/>
    <w:rsid w:val="00061F0D"/>
    <w:rsid w:val="000703FA"/>
    <w:rsid w:val="000815DE"/>
    <w:rsid w:val="000842D1"/>
    <w:rsid w:val="00087196"/>
    <w:rsid w:val="00096EA5"/>
    <w:rsid w:val="000B2558"/>
    <w:rsid w:val="000B6DE0"/>
    <w:rsid w:val="000C17D0"/>
    <w:rsid w:val="000C3D28"/>
    <w:rsid w:val="000D2293"/>
    <w:rsid w:val="000D565F"/>
    <w:rsid w:val="000D639E"/>
    <w:rsid w:val="000E03F7"/>
    <w:rsid w:val="000E2D09"/>
    <w:rsid w:val="000F2BC7"/>
    <w:rsid w:val="00104069"/>
    <w:rsid w:val="0010436A"/>
    <w:rsid w:val="00111361"/>
    <w:rsid w:val="00111B40"/>
    <w:rsid w:val="001162D0"/>
    <w:rsid w:val="00122CB8"/>
    <w:rsid w:val="001268D8"/>
    <w:rsid w:val="001321A6"/>
    <w:rsid w:val="00150518"/>
    <w:rsid w:val="00157BD8"/>
    <w:rsid w:val="00166E3A"/>
    <w:rsid w:val="00175199"/>
    <w:rsid w:val="001801F8"/>
    <w:rsid w:val="001820A0"/>
    <w:rsid w:val="00187F01"/>
    <w:rsid w:val="00190BB2"/>
    <w:rsid w:val="00190FD2"/>
    <w:rsid w:val="001A3D0D"/>
    <w:rsid w:val="001B7318"/>
    <w:rsid w:val="001C1F0C"/>
    <w:rsid w:val="001D41CC"/>
    <w:rsid w:val="001D7871"/>
    <w:rsid w:val="001E1A2E"/>
    <w:rsid w:val="001E1EBA"/>
    <w:rsid w:val="001E2F9F"/>
    <w:rsid w:val="001E7F7B"/>
    <w:rsid w:val="001F15FE"/>
    <w:rsid w:val="001F40F8"/>
    <w:rsid w:val="001F6052"/>
    <w:rsid w:val="001F7967"/>
    <w:rsid w:val="00215419"/>
    <w:rsid w:val="002578E5"/>
    <w:rsid w:val="00264AB7"/>
    <w:rsid w:val="00264E76"/>
    <w:rsid w:val="00284FA4"/>
    <w:rsid w:val="00285850"/>
    <w:rsid w:val="002943C0"/>
    <w:rsid w:val="002A4C53"/>
    <w:rsid w:val="002A5BB5"/>
    <w:rsid w:val="002B19C0"/>
    <w:rsid w:val="002B2931"/>
    <w:rsid w:val="002C738F"/>
    <w:rsid w:val="002E3606"/>
    <w:rsid w:val="002F4ED2"/>
    <w:rsid w:val="00302469"/>
    <w:rsid w:val="0030792B"/>
    <w:rsid w:val="003142D5"/>
    <w:rsid w:val="00320E2C"/>
    <w:rsid w:val="003263B9"/>
    <w:rsid w:val="0033134E"/>
    <w:rsid w:val="00331D10"/>
    <w:rsid w:val="0034030B"/>
    <w:rsid w:val="00343D2A"/>
    <w:rsid w:val="003477C3"/>
    <w:rsid w:val="0035496D"/>
    <w:rsid w:val="003552FB"/>
    <w:rsid w:val="00355D2B"/>
    <w:rsid w:val="0036128C"/>
    <w:rsid w:val="0036297D"/>
    <w:rsid w:val="00363D36"/>
    <w:rsid w:val="003648E3"/>
    <w:rsid w:val="00367E08"/>
    <w:rsid w:val="00372A8A"/>
    <w:rsid w:val="003905F5"/>
    <w:rsid w:val="00395616"/>
    <w:rsid w:val="00396822"/>
    <w:rsid w:val="003A4C74"/>
    <w:rsid w:val="003A55D0"/>
    <w:rsid w:val="003A7F56"/>
    <w:rsid w:val="003B01D7"/>
    <w:rsid w:val="003B2A32"/>
    <w:rsid w:val="003D70D0"/>
    <w:rsid w:val="003E0C47"/>
    <w:rsid w:val="003E197A"/>
    <w:rsid w:val="003E1FE9"/>
    <w:rsid w:val="00411BC1"/>
    <w:rsid w:val="00421A8A"/>
    <w:rsid w:val="00424858"/>
    <w:rsid w:val="00440DF6"/>
    <w:rsid w:val="00454FCF"/>
    <w:rsid w:val="0045706A"/>
    <w:rsid w:val="00460437"/>
    <w:rsid w:val="0046560D"/>
    <w:rsid w:val="004858FB"/>
    <w:rsid w:val="00490D94"/>
    <w:rsid w:val="00492FA2"/>
    <w:rsid w:val="00497689"/>
    <w:rsid w:val="00497B98"/>
    <w:rsid w:val="004C10B7"/>
    <w:rsid w:val="004C7358"/>
    <w:rsid w:val="004C7CC4"/>
    <w:rsid w:val="004D1A70"/>
    <w:rsid w:val="004D2934"/>
    <w:rsid w:val="004E135C"/>
    <w:rsid w:val="004E39D7"/>
    <w:rsid w:val="00500FFA"/>
    <w:rsid w:val="00504726"/>
    <w:rsid w:val="00505E23"/>
    <w:rsid w:val="005158A1"/>
    <w:rsid w:val="005206AD"/>
    <w:rsid w:val="00521779"/>
    <w:rsid w:val="00523CA8"/>
    <w:rsid w:val="005300C6"/>
    <w:rsid w:val="00530567"/>
    <w:rsid w:val="0053403F"/>
    <w:rsid w:val="005342EE"/>
    <w:rsid w:val="00540737"/>
    <w:rsid w:val="00541348"/>
    <w:rsid w:val="00543822"/>
    <w:rsid w:val="00551546"/>
    <w:rsid w:val="005530F5"/>
    <w:rsid w:val="00561DA8"/>
    <w:rsid w:val="00571349"/>
    <w:rsid w:val="00575D7F"/>
    <w:rsid w:val="00575E4D"/>
    <w:rsid w:val="00592459"/>
    <w:rsid w:val="0059535D"/>
    <w:rsid w:val="005A38BC"/>
    <w:rsid w:val="005B0506"/>
    <w:rsid w:val="005C04B0"/>
    <w:rsid w:val="005D154F"/>
    <w:rsid w:val="005D5C71"/>
    <w:rsid w:val="005E1CA6"/>
    <w:rsid w:val="005F5BDF"/>
    <w:rsid w:val="00613764"/>
    <w:rsid w:val="00614AE4"/>
    <w:rsid w:val="00617827"/>
    <w:rsid w:val="00621AE0"/>
    <w:rsid w:val="00633C71"/>
    <w:rsid w:val="00635AB2"/>
    <w:rsid w:val="00640CBA"/>
    <w:rsid w:val="006504A8"/>
    <w:rsid w:val="00654F9E"/>
    <w:rsid w:val="006566D8"/>
    <w:rsid w:val="0066315B"/>
    <w:rsid w:val="006636EC"/>
    <w:rsid w:val="006656E9"/>
    <w:rsid w:val="006668BC"/>
    <w:rsid w:val="006736C2"/>
    <w:rsid w:val="00674400"/>
    <w:rsid w:val="00677B32"/>
    <w:rsid w:val="0068014E"/>
    <w:rsid w:val="00683AD3"/>
    <w:rsid w:val="00685193"/>
    <w:rsid w:val="00695796"/>
    <w:rsid w:val="006B0A2D"/>
    <w:rsid w:val="006B3CC8"/>
    <w:rsid w:val="006C528A"/>
    <w:rsid w:val="006C5457"/>
    <w:rsid w:val="006D18F7"/>
    <w:rsid w:val="006E79D5"/>
    <w:rsid w:val="006F6959"/>
    <w:rsid w:val="00705846"/>
    <w:rsid w:val="00712B87"/>
    <w:rsid w:val="007136D8"/>
    <w:rsid w:val="00713C21"/>
    <w:rsid w:val="00714E17"/>
    <w:rsid w:val="00722C63"/>
    <w:rsid w:val="007346B8"/>
    <w:rsid w:val="0074130B"/>
    <w:rsid w:val="007433C5"/>
    <w:rsid w:val="00746D05"/>
    <w:rsid w:val="0076426F"/>
    <w:rsid w:val="007700FF"/>
    <w:rsid w:val="007704E8"/>
    <w:rsid w:val="007709C3"/>
    <w:rsid w:val="00770A2D"/>
    <w:rsid w:val="007817AE"/>
    <w:rsid w:val="00786D2A"/>
    <w:rsid w:val="00796D4D"/>
    <w:rsid w:val="007B0A2F"/>
    <w:rsid w:val="007B72D8"/>
    <w:rsid w:val="007C2D53"/>
    <w:rsid w:val="007C4B25"/>
    <w:rsid w:val="007D3514"/>
    <w:rsid w:val="007F1189"/>
    <w:rsid w:val="007F371E"/>
    <w:rsid w:val="007F63DE"/>
    <w:rsid w:val="00806BDD"/>
    <w:rsid w:val="008074E3"/>
    <w:rsid w:val="00807682"/>
    <w:rsid w:val="00816DC4"/>
    <w:rsid w:val="008274CA"/>
    <w:rsid w:val="008274F1"/>
    <w:rsid w:val="00835667"/>
    <w:rsid w:val="00836192"/>
    <w:rsid w:val="00854D87"/>
    <w:rsid w:val="00867DC7"/>
    <w:rsid w:val="00876EF6"/>
    <w:rsid w:val="00883649"/>
    <w:rsid w:val="008926F8"/>
    <w:rsid w:val="00895AF5"/>
    <w:rsid w:val="00895C3D"/>
    <w:rsid w:val="00897CEA"/>
    <w:rsid w:val="008A58E8"/>
    <w:rsid w:val="008A726F"/>
    <w:rsid w:val="008B436E"/>
    <w:rsid w:val="008B733F"/>
    <w:rsid w:val="008C1E4F"/>
    <w:rsid w:val="008C5101"/>
    <w:rsid w:val="008F1906"/>
    <w:rsid w:val="008F5FCB"/>
    <w:rsid w:val="008F6283"/>
    <w:rsid w:val="00906C96"/>
    <w:rsid w:val="009126B5"/>
    <w:rsid w:val="0091629D"/>
    <w:rsid w:val="00916745"/>
    <w:rsid w:val="00920342"/>
    <w:rsid w:val="00920ECA"/>
    <w:rsid w:val="009240BA"/>
    <w:rsid w:val="0094115B"/>
    <w:rsid w:val="00946300"/>
    <w:rsid w:val="009479DB"/>
    <w:rsid w:val="0095681E"/>
    <w:rsid w:val="0096301E"/>
    <w:rsid w:val="009770F1"/>
    <w:rsid w:val="0098476E"/>
    <w:rsid w:val="00984A9C"/>
    <w:rsid w:val="009858F4"/>
    <w:rsid w:val="009870F2"/>
    <w:rsid w:val="0099118B"/>
    <w:rsid w:val="00995FE0"/>
    <w:rsid w:val="009A568A"/>
    <w:rsid w:val="009B3A90"/>
    <w:rsid w:val="009B3D4B"/>
    <w:rsid w:val="009C73B2"/>
    <w:rsid w:val="009D0166"/>
    <w:rsid w:val="009E0598"/>
    <w:rsid w:val="009E4CA8"/>
    <w:rsid w:val="009F298C"/>
    <w:rsid w:val="009F440C"/>
    <w:rsid w:val="009F4B98"/>
    <w:rsid w:val="00A01232"/>
    <w:rsid w:val="00A03A60"/>
    <w:rsid w:val="00A05F59"/>
    <w:rsid w:val="00A20521"/>
    <w:rsid w:val="00A2663E"/>
    <w:rsid w:val="00A27F7D"/>
    <w:rsid w:val="00A32C9B"/>
    <w:rsid w:val="00A343BC"/>
    <w:rsid w:val="00A46B21"/>
    <w:rsid w:val="00A51589"/>
    <w:rsid w:val="00A545BC"/>
    <w:rsid w:val="00A61585"/>
    <w:rsid w:val="00A6240C"/>
    <w:rsid w:val="00A67549"/>
    <w:rsid w:val="00A76542"/>
    <w:rsid w:val="00A87430"/>
    <w:rsid w:val="00A95F34"/>
    <w:rsid w:val="00A96425"/>
    <w:rsid w:val="00A96953"/>
    <w:rsid w:val="00AA248C"/>
    <w:rsid w:val="00AC212A"/>
    <w:rsid w:val="00AD5162"/>
    <w:rsid w:val="00AD6A12"/>
    <w:rsid w:val="00AD70EF"/>
    <w:rsid w:val="00AF1DAE"/>
    <w:rsid w:val="00AF4C6B"/>
    <w:rsid w:val="00AF6C52"/>
    <w:rsid w:val="00B0219B"/>
    <w:rsid w:val="00B06D32"/>
    <w:rsid w:val="00B07619"/>
    <w:rsid w:val="00B1035D"/>
    <w:rsid w:val="00B1253A"/>
    <w:rsid w:val="00B13372"/>
    <w:rsid w:val="00B30C4E"/>
    <w:rsid w:val="00B318EB"/>
    <w:rsid w:val="00B34CD8"/>
    <w:rsid w:val="00B575A3"/>
    <w:rsid w:val="00B716FF"/>
    <w:rsid w:val="00B82D99"/>
    <w:rsid w:val="00B835BF"/>
    <w:rsid w:val="00B90696"/>
    <w:rsid w:val="00B90988"/>
    <w:rsid w:val="00B92719"/>
    <w:rsid w:val="00BC6A4E"/>
    <w:rsid w:val="00BD20EB"/>
    <w:rsid w:val="00BD2D90"/>
    <w:rsid w:val="00BD530D"/>
    <w:rsid w:val="00BD797F"/>
    <w:rsid w:val="00BE060E"/>
    <w:rsid w:val="00BE6985"/>
    <w:rsid w:val="00BF6A7F"/>
    <w:rsid w:val="00C04955"/>
    <w:rsid w:val="00C108C8"/>
    <w:rsid w:val="00C17C59"/>
    <w:rsid w:val="00C21EB9"/>
    <w:rsid w:val="00C36482"/>
    <w:rsid w:val="00C36FCD"/>
    <w:rsid w:val="00C416CD"/>
    <w:rsid w:val="00C4300C"/>
    <w:rsid w:val="00C4490C"/>
    <w:rsid w:val="00C44EB5"/>
    <w:rsid w:val="00C4500A"/>
    <w:rsid w:val="00C464B6"/>
    <w:rsid w:val="00C53A91"/>
    <w:rsid w:val="00C5786D"/>
    <w:rsid w:val="00C61CDD"/>
    <w:rsid w:val="00C64DD7"/>
    <w:rsid w:val="00C65A11"/>
    <w:rsid w:val="00C76D39"/>
    <w:rsid w:val="00C874A0"/>
    <w:rsid w:val="00C9506E"/>
    <w:rsid w:val="00C96871"/>
    <w:rsid w:val="00C97BC4"/>
    <w:rsid w:val="00CA1385"/>
    <w:rsid w:val="00CA1F1D"/>
    <w:rsid w:val="00CA6959"/>
    <w:rsid w:val="00CC5BCF"/>
    <w:rsid w:val="00CE2D15"/>
    <w:rsid w:val="00CE3EBC"/>
    <w:rsid w:val="00CE3F01"/>
    <w:rsid w:val="00CE461A"/>
    <w:rsid w:val="00CE4751"/>
    <w:rsid w:val="00CE79A4"/>
    <w:rsid w:val="00CF40BD"/>
    <w:rsid w:val="00D01F39"/>
    <w:rsid w:val="00D0239B"/>
    <w:rsid w:val="00D033D6"/>
    <w:rsid w:val="00D04A4A"/>
    <w:rsid w:val="00D22693"/>
    <w:rsid w:val="00D23BCD"/>
    <w:rsid w:val="00D30758"/>
    <w:rsid w:val="00D31696"/>
    <w:rsid w:val="00D324DC"/>
    <w:rsid w:val="00D34DD3"/>
    <w:rsid w:val="00D40255"/>
    <w:rsid w:val="00D6227D"/>
    <w:rsid w:val="00D65F25"/>
    <w:rsid w:val="00D712D2"/>
    <w:rsid w:val="00D82A2C"/>
    <w:rsid w:val="00D93F00"/>
    <w:rsid w:val="00D94AE1"/>
    <w:rsid w:val="00DB336F"/>
    <w:rsid w:val="00DD2086"/>
    <w:rsid w:val="00DD3B96"/>
    <w:rsid w:val="00DD3E8C"/>
    <w:rsid w:val="00DD6A25"/>
    <w:rsid w:val="00DE1015"/>
    <w:rsid w:val="00DE4FAB"/>
    <w:rsid w:val="00DE72BB"/>
    <w:rsid w:val="00DF206D"/>
    <w:rsid w:val="00DF77E5"/>
    <w:rsid w:val="00E1685B"/>
    <w:rsid w:val="00E213F6"/>
    <w:rsid w:val="00E2629B"/>
    <w:rsid w:val="00E26778"/>
    <w:rsid w:val="00E30C45"/>
    <w:rsid w:val="00E43FEC"/>
    <w:rsid w:val="00E46A63"/>
    <w:rsid w:val="00E50B6C"/>
    <w:rsid w:val="00E5701D"/>
    <w:rsid w:val="00E71B57"/>
    <w:rsid w:val="00E83E3E"/>
    <w:rsid w:val="00E965FD"/>
    <w:rsid w:val="00EA04FA"/>
    <w:rsid w:val="00EA1A89"/>
    <w:rsid w:val="00EA32AD"/>
    <w:rsid w:val="00EB080B"/>
    <w:rsid w:val="00EB0F91"/>
    <w:rsid w:val="00EB3160"/>
    <w:rsid w:val="00EC1E61"/>
    <w:rsid w:val="00ED0405"/>
    <w:rsid w:val="00ED2E13"/>
    <w:rsid w:val="00ED475C"/>
    <w:rsid w:val="00ED5357"/>
    <w:rsid w:val="00ED572F"/>
    <w:rsid w:val="00EE1A5F"/>
    <w:rsid w:val="00EE2393"/>
    <w:rsid w:val="00EE4B61"/>
    <w:rsid w:val="00EE55CE"/>
    <w:rsid w:val="00EF34BC"/>
    <w:rsid w:val="00F0486E"/>
    <w:rsid w:val="00F070B6"/>
    <w:rsid w:val="00F1345F"/>
    <w:rsid w:val="00F142EB"/>
    <w:rsid w:val="00F14CF5"/>
    <w:rsid w:val="00F15773"/>
    <w:rsid w:val="00F2130D"/>
    <w:rsid w:val="00F2439A"/>
    <w:rsid w:val="00F3666D"/>
    <w:rsid w:val="00F43895"/>
    <w:rsid w:val="00F43D8C"/>
    <w:rsid w:val="00F44B3B"/>
    <w:rsid w:val="00F545EF"/>
    <w:rsid w:val="00F56DC1"/>
    <w:rsid w:val="00F63EEA"/>
    <w:rsid w:val="00F865C1"/>
    <w:rsid w:val="00FC592C"/>
    <w:rsid w:val="00FD03DF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5A9653"/>
  <w15:docId w15:val="{81C40BE0-D644-4210-8600-EC64BD7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3B2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clear" w:pos="567"/>
        <w:tab w:val="num" w:pos="360"/>
        <w:tab w:val="left" w:pos="1134"/>
      </w:tabs>
      <w:spacing w:before="120" w:after="480"/>
      <w:ind w:left="0" w:firstLine="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613764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Draftingitem">
    <w:name w:val="FSC_Drafting_item"/>
    <w:basedOn w:val="Normal"/>
    <w:qFormat/>
    <w:rsid w:val="00613764"/>
    <w:pPr>
      <w:tabs>
        <w:tab w:val="left" w:pos="851"/>
      </w:tabs>
      <w:spacing w:before="120" w:after="120"/>
    </w:pPr>
    <w:rPr>
      <w:rFonts w:ascii="Arial" w:hAnsi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tblh3">
    <w:name w:val="FSC_tbl_h3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b/>
      <w:i/>
      <w:sz w:val="18"/>
      <w:szCs w:val="22"/>
      <w:lang w:val="en-GB" w:eastAsia="en-AU"/>
    </w:rPr>
  </w:style>
  <w:style w:type="paragraph" w:customStyle="1" w:styleId="FSCtblh4">
    <w:name w:val="FSC_tbl_h4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i/>
      <w:sz w:val="18"/>
      <w:szCs w:val="22"/>
      <w:lang w:val="en-GB" w:eastAsia="en-AU"/>
    </w:rPr>
  </w:style>
  <w:style w:type="table" w:customStyle="1" w:styleId="TableGrid3">
    <w:name w:val="Table Grid3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4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6315B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61376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613764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613764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613764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heading">
    <w:name w:val="FSC_Drafting_item_heading"/>
    <w:basedOn w:val="Normal"/>
    <w:qFormat/>
    <w:rsid w:val="00613764"/>
    <w:pPr>
      <w:widowControl w:val="0"/>
      <w:spacing w:before="120" w:after="120"/>
      <w:ind w:left="851" w:hanging="851"/>
    </w:pPr>
    <w:rPr>
      <w:rFonts w:ascii="Arial" w:hAnsi="Arial"/>
      <w:b/>
      <w:sz w:val="20"/>
      <w:szCs w:val="20"/>
      <w:lang w:val="en-GB"/>
    </w:rPr>
  </w:style>
  <w:style w:type="paragraph" w:customStyle="1" w:styleId="FSCfooter0">
    <w:name w:val="FSC_footer"/>
    <w:basedOn w:val="Normal"/>
    <w:rsid w:val="00613764"/>
    <w:pPr>
      <w:tabs>
        <w:tab w:val="center" w:pos="4536"/>
        <w:tab w:val="right" w:pos="9072"/>
      </w:tabs>
    </w:pPr>
    <w:rPr>
      <w:rFonts w:ascii="Arial" w:hAnsi="Arial"/>
      <w:sz w:val="18"/>
      <w:szCs w:val="20"/>
      <w:lang w:val="en-GB"/>
    </w:rPr>
  </w:style>
  <w:style w:type="paragraph" w:customStyle="1" w:styleId="FSCh1Chap">
    <w:name w:val="FSC_h1_Chap"/>
    <w:basedOn w:val="FSCbaseheading"/>
    <w:next w:val="Normal"/>
    <w:qFormat/>
    <w:rsid w:val="00613764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613764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613764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613764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61376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613764"/>
    <w:pPr>
      <w:keepNext/>
      <w:keepLines/>
      <w:spacing w:before="360" w:after="60"/>
      <w:ind w:left="964" w:hanging="964"/>
    </w:pPr>
    <w:rPr>
      <w:rFonts w:ascii="Arial" w:hAnsi="Arial" w:cs="Arial"/>
      <w:b/>
      <w:bCs/>
      <w:kern w:val="32"/>
      <w:szCs w:val="32"/>
      <w:lang w:eastAsia="en-AU"/>
    </w:rPr>
  </w:style>
  <w:style w:type="paragraph" w:customStyle="1" w:styleId="FSCh5Section">
    <w:name w:val="FSC_h5_Section"/>
    <w:basedOn w:val="FSCbaseheading"/>
    <w:next w:val="Normal"/>
    <w:qFormat/>
    <w:rsid w:val="0061376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61376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613764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613764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61376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613764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61376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613764"/>
    <w:rPr>
      <w:sz w:val="16"/>
    </w:rPr>
  </w:style>
  <w:style w:type="paragraph" w:customStyle="1" w:styleId="FSCtSubsub">
    <w:name w:val="FSC_t_Subsub"/>
    <w:basedOn w:val="FSCtPara"/>
    <w:qFormat/>
    <w:rsid w:val="00613764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613764"/>
    <w:rPr>
      <w:sz w:val="16"/>
    </w:rPr>
  </w:style>
  <w:style w:type="paragraph" w:customStyle="1" w:styleId="FSCnSubsub">
    <w:name w:val="FSC_n_Subsub"/>
    <w:basedOn w:val="FSCnSubpara"/>
    <w:qFormat/>
    <w:rsid w:val="00613764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61376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613764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  <w:lang w:val="en-GB" w:eastAsia="en-AU"/>
    </w:rPr>
  </w:style>
  <w:style w:type="paragraph" w:customStyle="1" w:styleId="FSCoDraftersComment">
    <w:name w:val="FSC_o_Drafters_Comment"/>
    <w:basedOn w:val="Normal"/>
    <w:rsid w:val="0061376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ascii="Arial" w:eastAsia="Calibri" w:hAnsi="Arial"/>
      <w:color w:val="7030A0"/>
      <w:sz w:val="22"/>
      <w:szCs w:val="20"/>
      <w:lang w:val="en-GB"/>
    </w:rPr>
  </w:style>
  <w:style w:type="paragraph" w:customStyle="1" w:styleId="FSCoExplainTemplate">
    <w:name w:val="FSC_o_Explain_Template"/>
    <w:basedOn w:val="Normal"/>
    <w:qFormat/>
    <w:rsid w:val="00613764"/>
    <w:pPr>
      <w:spacing w:before="80"/>
    </w:pPr>
    <w:rPr>
      <w:rFonts w:ascii="Arial" w:hAnsi="Arial"/>
      <w:color w:val="7030A0"/>
      <w:sz w:val="22"/>
      <w:lang w:val="en-GB" w:eastAsia="en-AU"/>
    </w:rPr>
  </w:style>
  <w:style w:type="paragraph" w:customStyle="1" w:styleId="FSCoFooter">
    <w:name w:val="FSC_o_Footer"/>
    <w:basedOn w:val="Normal"/>
    <w:rsid w:val="00613764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  <w:lang w:val="en-GB" w:eastAsia="en-AU"/>
    </w:rPr>
  </w:style>
  <w:style w:type="paragraph" w:customStyle="1" w:styleId="FSCoFooterdraft">
    <w:name w:val="FSC_o_Footer_draft"/>
    <w:basedOn w:val="Normal"/>
    <w:rsid w:val="00613764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  <w:lang w:val="en-GB" w:eastAsia="en-AU"/>
    </w:rPr>
  </w:style>
  <w:style w:type="paragraph" w:customStyle="1" w:styleId="FSCoHeader">
    <w:name w:val="FSC_o_Header"/>
    <w:basedOn w:val="Normal"/>
    <w:link w:val="FSCoHeaderChar"/>
    <w:rsid w:val="00613764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  <w:sz w:val="20"/>
      <w:lang w:val="en-GB" w:eastAsia="en-AU"/>
    </w:rPr>
  </w:style>
  <w:style w:type="character" w:customStyle="1" w:styleId="FSCoHeaderChar">
    <w:name w:val="FSC_o_Header Char"/>
    <w:basedOn w:val="DefaultParagraphFont"/>
    <w:link w:val="FSCoHeader"/>
    <w:rsid w:val="00613764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613764"/>
    <w:rPr>
      <w:rFonts w:ascii="Arial" w:hAnsi="Arial"/>
      <w:sz w:val="16"/>
      <w:lang w:val="en-GB" w:eastAsia="en-AU"/>
    </w:rPr>
  </w:style>
  <w:style w:type="paragraph" w:customStyle="1" w:styleId="FSCoStandardEnd">
    <w:name w:val="FSC_o_Standard_End"/>
    <w:basedOn w:val="FSCtMain"/>
    <w:qFormat/>
    <w:rsid w:val="00613764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613764"/>
    <w:pPr>
      <w:spacing w:before="200"/>
    </w:pPr>
    <w:rPr>
      <w:rFonts w:ascii="Arial" w:hAnsi="Arial"/>
      <w:b/>
      <w:sz w:val="32"/>
      <w:lang w:val="en-GB" w:eastAsia="en-AU"/>
    </w:rPr>
  </w:style>
  <w:style w:type="paragraph" w:customStyle="1" w:styleId="FSCoutChap">
    <w:name w:val="FSC_out_Chap"/>
    <w:basedOn w:val="FSCh4Div"/>
    <w:qFormat/>
    <w:rsid w:val="0061376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61376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613764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613764"/>
    <w:pPr>
      <w:ind w:firstLine="0"/>
    </w:pPr>
  </w:style>
  <w:style w:type="paragraph" w:customStyle="1" w:styleId="FSCtblAddh1">
    <w:name w:val="FSC_tbl_Add_h1"/>
    <w:basedOn w:val="FSCh4Div"/>
    <w:rsid w:val="00613764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613764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Cs/>
      <w:sz w:val="18"/>
      <w:szCs w:val="22"/>
      <w:lang w:val="en-GB"/>
    </w:rPr>
  </w:style>
  <w:style w:type="paragraph" w:customStyle="1" w:styleId="FSCtblAddh4">
    <w:name w:val="FSC_tbl_Add_h4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/>
      <w:iCs/>
      <w:sz w:val="18"/>
      <w:szCs w:val="20"/>
      <w:lang w:val="en-GB"/>
    </w:rPr>
  </w:style>
  <w:style w:type="paragraph" w:customStyle="1" w:styleId="FSCtblAddh5">
    <w:name w:val="FSC_tbl_Add_h5"/>
    <w:basedOn w:val="Normal"/>
    <w:rsid w:val="00613764"/>
    <w:pPr>
      <w:keepLines/>
      <w:spacing w:before="60" w:after="60"/>
      <w:ind w:left="1701" w:hanging="1701"/>
    </w:pPr>
    <w:rPr>
      <w:rFonts w:ascii="Arial" w:eastAsiaTheme="minorHAnsi" w:hAnsi="Arial" w:cs="Arial"/>
      <w:i/>
      <w:sz w:val="18"/>
      <w:szCs w:val="22"/>
      <w:lang w:val="en-GB"/>
    </w:rPr>
  </w:style>
  <w:style w:type="paragraph" w:customStyle="1" w:styleId="FSCtblAdd1">
    <w:name w:val="FSC_tbl_Add1"/>
    <w:basedOn w:val="Normal"/>
    <w:qFormat/>
    <w:rsid w:val="00613764"/>
    <w:pPr>
      <w:keepLines/>
      <w:spacing w:before="20" w:after="20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dd2">
    <w:name w:val="FSC_tbl_Add2"/>
    <w:basedOn w:val="Normal"/>
    <w:qFormat/>
    <w:rsid w:val="00613764"/>
    <w:pPr>
      <w:keepLines/>
      <w:spacing w:before="20" w:after="20"/>
      <w:jc w:val="right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mendh">
    <w:name w:val="FSC_tbl_Amend_h"/>
    <w:basedOn w:val="Normal"/>
    <w:rsid w:val="00613764"/>
    <w:pPr>
      <w:keepNext/>
      <w:spacing w:after="60"/>
    </w:pPr>
    <w:rPr>
      <w:rFonts w:ascii="Arial" w:eastAsia="Calibri" w:hAnsi="Arial"/>
      <w:b/>
      <w:sz w:val="16"/>
      <w:szCs w:val="20"/>
      <w:lang w:val="en-GB" w:eastAsia="en-AU"/>
    </w:rPr>
  </w:style>
  <w:style w:type="paragraph" w:customStyle="1" w:styleId="FSCtblAmendmain">
    <w:name w:val="FSC_tbl_Amend_main"/>
    <w:basedOn w:val="Normal"/>
    <w:qFormat/>
    <w:rsid w:val="00613764"/>
    <w:pPr>
      <w:ind w:left="113" w:hanging="113"/>
    </w:pPr>
    <w:rPr>
      <w:rFonts w:ascii="Arial" w:hAnsi="Arial"/>
      <w:bCs/>
      <w:sz w:val="16"/>
      <w:szCs w:val="20"/>
      <w:lang w:val="en-GB"/>
    </w:rPr>
  </w:style>
  <w:style w:type="paragraph" w:customStyle="1" w:styleId="FSCtblh2">
    <w:name w:val="FSC_tbl_h2"/>
    <w:basedOn w:val="Normal"/>
    <w:qFormat/>
    <w:rsid w:val="00613764"/>
    <w:pPr>
      <w:keepNext/>
      <w:keepLines/>
      <w:spacing w:before="240" w:after="120"/>
      <w:jc w:val="center"/>
    </w:pPr>
    <w:rPr>
      <w:rFonts w:ascii="Arial" w:hAnsi="Arial" w:cs="Arial"/>
      <w:b/>
      <w:color w:val="000000"/>
      <w:sz w:val="18"/>
      <w:szCs w:val="22"/>
      <w:lang w:val="en-GB" w:eastAsia="en-AU"/>
    </w:rPr>
  </w:style>
  <w:style w:type="paragraph" w:customStyle="1" w:styleId="FSCtblMain">
    <w:name w:val="FSC_tbl_Main"/>
    <w:basedOn w:val="Normal"/>
    <w:rsid w:val="00613764"/>
    <w:pPr>
      <w:keepLines/>
      <w:tabs>
        <w:tab w:val="right" w:pos="3969"/>
      </w:tabs>
      <w:spacing w:before="60" w:after="6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ainC">
    <w:name w:val="FSC_tbl_Main_C"/>
    <w:basedOn w:val="FSCtblMain"/>
    <w:qFormat/>
    <w:rsid w:val="00613764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613764"/>
    <w:pPr>
      <w:keepLines/>
      <w:spacing w:before="60" w:after="60"/>
      <w:ind w:left="397" w:hanging="397"/>
    </w:pPr>
    <w:rPr>
      <w:rFonts w:ascii="Arial" w:hAnsi="Arial" w:cs="Arial"/>
      <w:sz w:val="18"/>
      <w:szCs w:val="22"/>
      <w:lang w:val="en-GB" w:eastAsia="en-AU"/>
    </w:rPr>
  </w:style>
  <w:style w:type="paragraph" w:customStyle="1" w:styleId="FSCtblSubpara">
    <w:name w:val="FSC_tbl_Subpara"/>
    <w:basedOn w:val="Normal"/>
    <w:rsid w:val="00613764"/>
    <w:pPr>
      <w:keepLines/>
      <w:spacing w:before="60" w:after="60"/>
      <w:ind w:left="794" w:hanging="397"/>
    </w:pPr>
    <w:rPr>
      <w:rFonts w:ascii="Arial" w:hAnsi="Arial" w:cs="Arial"/>
      <w:sz w:val="18"/>
      <w:szCs w:val="22"/>
      <w:lang w:val="en-GB" w:eastAsia="en-AU"/>
    </w:rPr>
  </w:style>
  <w:style w:type="table" w:customStyle="1" w:styleId="TableGrid123">
    <w:name w:val="Table Grid123"/>
    <w:basedOn w:val="TableNormal"/>
    <w:next w:val="TableGrid"/>
    <w:uiPriority w:val="59"/>
    <w:rsid w:val="007704E8"/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chedule20tabletext">
    <w:name w:val="Schedule 20 table text"/>
    <w:basedOn w:val="Normal"/>
    <w:qFormat/>
    <w:rsid w:val="00F15773"/>
    <w:pPr>
      <w:spacing w:before="60" w:after="60"/>
    </w:pPr>
    <w:rPr>
      <w:rFonts w:ascii="Arial" w:eastAsiaTheme="minorHAnsi" w:hAnsi="Arial" w:cstheme="minorBidi"/>
      <w:sz w:val="18"/>
      <w:szCs w:val="22"/>
    </w:rPr>
  </w:style>
  <w:style w:type="paragraph" w:customStyle="1" w:styleId="Schedule20tableheader">
    <w:name w:val="Schedule 20 table header"/>
    <w:basedOn w:val="Schedule20tabletext"/>
    <w:qFormat/>
    <w:rsid w:val="00F15773"/>
    <w:rPr>
      <w:b/>
      <w:i/>
    </w:rPr>
  </w:style>
  <w:style w:type="paragraph" w:customStyle="1" w:styleId="Schedule20text">
    <w:name w:val="Schedule 20 text"/>
    <w:basedOn w:val="Normal"/>
    <w:qFormat/>
    <w:rsid w:val="00F15773"/>
    <w:pPr>
      <w:spacing w:before="120" w:after="120" w:line="240" w:lineRule="exact"/>
    </w:pPr>
    <w:rPr>
      <w:rFonts w:ascii="Arial" w:eastAsia="Arial Unicode MS" w:hAnsi="Arial Unicode MS" w:cs="Arial Unicode MS"/>
      <w:color w:val="000000"/>
      <w:sz w:val="20"/>
      <w:szCs w:val="18"/>
      <w:u w:color="FF33CC"/>
      <w:bdr w:val="nil"/>
      <w:lang w:val="en-GB" w:eastAsia="en-AU"/>
    </w:rPr>
  </w:style>
  <w:style w:type="paragraph" w:customStyle="1" w:styleId="Schedule20tablesubhead">
    <w:name w:val="Schedule 20 table subhead"/>
    <w:basedOn w:val="Schedule20tabletext"/>
    <w:qFormat/>
    <w:rsid w:val="00AF1DAE"/>
    <w:rPr>
      <w:i/>
    </w:rPr>
  </w:style>
  <w:style w:type="paragraph" w:customStyle="1" w:styleId="fsctblh30">
    <w:name w:val="fsctblh3"/>
    <w:basedOn w:val="Normal"/>
    <w:rsid w:val="00AF1DAE"/>
    <w:pPr>
      <w:spacing w:before="100" w:beforeAutospacing="1" w:after="100" w:afterAutospacing="1"/>
    </w:pPr>
    <w:rPr>
      <w:lang w:eastAsia="en-AU"/>
    </w:rPr>
  </w:style>
  <w:style w:type="paragraph" w:customStyle="1" w:styleId="fsctblh40">
    <w:name w:val="fsctblh4"/>
    <w:basedOn w:val="Normal"/>
    <w:rsid w:val="00AF1DAE"/>
    <w:pPr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image" Target="media/image1.png" Id="rId14" /><Relationship Type="http://schemas.openxmlformats.org/officeDocument/2006/relationships/customXml" Target="/customXML/item8.xml" Id="Rd05a66241f9940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8.xml.rels>&#65279;<?xml version="1.0" encoding="utf-8"?><Relationships xmlns="http://schemas.openxmlformats.org/package/2006/relationships"><Relationship Type="http://schemas.openxmlformats.org/officeDocument/2006/relationships/customXmlProps" Target="/customXML/itemProps8.xml" Id="Rd3c4172d526e4b2384ade4b889302c76" /></Relationships>
</file>

<file path=customXML/item8.xml><?xml version="1.0" encoding="utf-8"?>
<metadata xmlns="http://www.objective.com/ecm/document/metadata/00782AAB515E47F68D0ED650F5E2ABDE" version="1.0.0">
  <systemFields>
    <field name="Objective-Id">
      <value order="0">A2962873</value>
    </field>
    <field name="Objective-Title">
      <value order="0">LI  for Schedule 20 (MRLs) Variation Instrument No. APVMA 1 2023 Dated 15 February 2023</value>
    </field>
    <field name="Objective-Description">
      <value order="0"/>
    </field>
    <field name="Objective-CreationStamp">
      <value order="0">2016-09-01T06:01:23Z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2023-02-14T21:54:21Z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- 2023:2023 APVMA 01 15 February</value>
    </field>
    <field name="Objective-Parent">
      <value order="0">2023 APVMA 01 15 February</value>
    </field>
    <field name="Objective-State">
      <value order="0">Being Drafted</value>
    </field>
    <field name="Objective-VersionId">
      <value order="0">vA4381050</value>
    </field>
    <field name="Objective-Version">
      <value order="0">2.1</value>
    </field>
    <field name="Objective-VersionNumber">
      <value order="0">6</value>
    </field>
    <field name="Objective-VersionComment">
      <value order="0"/>
    </field>
    <field name="Objective-FileNumber">
      <value order="0">2023\0317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8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Props1.xml><?xml version="1.0" encoding="utf-8"?>
<ds:datastoreItem xmlns:ds="http://schemas.openxmlformats.org/officeDocument/2006/customXml" ds:itemID="{41CE7D1B-583C-4298-917F-82F7388A24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516061D1-9F6E-481B-AB17-4DEDE71A8BE0}">
  <ds:schemaRefs>
    <ds:schemaRef ds:uri="http://schemas.microsoft.com/office/2006/metadata/properties"/>
    <ds:schemaRef ds:uri="http://schemas.microsoft.com/office/infopath/2007/PartnerControls"/>
    <ds:schemaRef ds:uri="ff5de93e-c5e8-4efc-a1bd-21450292fcfe"/>
    <ds:schemaRef ds:uri="ec50576e-4a27-4780-a1e1-e59563bc70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14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pgoodsel</dc:creator>
  <cp:keywords> [SEC=UNOFFICIAL]</cp:keywords>
  <dc:description>/</dc:description>
  <cp:lastModifiedBy>LUCAS, Karina</cp:lastModifiedBy>
  <cp:revision>62</cp:revision>
  <cp:lastPrinted>2016-01-06T04:58:00Z</cp:lastPrinted>
  <dcterms:created xsi:type="dcterms:W3CDTF">2016-05-25T04:28:00Z</dcterms:created>
  <dcterms:modified xsi:type="dcterms:W3CDTF">2023-02-14T21:45:00Z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  <property fmtid="{D5CDD505-2E9C-101B-9397-08002B2CF9AE}" pid="7" name="Objective-Id">
    <vt:lpwstr>A2962873</vt:lpwstr>
  </property>
  <property fmtid="{D5CDD505-2E9C-101B-9397-08002B2CF9AE}" pid="8" name="Objective-Title">
    <vt:lpwstr>LI  for Schedule 20 (MRLs) Variation Instrument No. APVMA 1 2023 Dated 15 February 2023</vt:lpwstr>
  </property>
  <property fmtid="{D5CDD505-2E9C-101B-9397-08002B2CF9AE}" pid="9" name="Objective-Comment">
    <vt:lpwstr/>
  </property>
  <property fmtid="{D5CDD505-2E9C-101B-9397-08002B2CF9AE}" pid="10" name="Objective-CreationStamp">
    <vt:filetime>2023-02-01T00:20:17Z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/>
  </property>
  <property fmtid="{D5CDD505-2E9C-101B-9397-08002B2CF9AE}" pid="14" name="Objective-ModificationStamp">
    <vt:filetime>2023-02-14T21:54:21Z</vt:filetime>
  </property>
  <property fmtid="{D5CDD505-2E9C-101B-9397-08002B2CF9AE}" pid="15" name="Objective-Owner">
    <vt:lpwstr>Karina Lucas</vt:lpwstr>
  </property>
  <property fmtid="{D5CDD505-2E9C-101B-9397-08002B2CF9AE}" pid="16" name="Objective-Path">
    <vt:lpwstr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- 2023:2023 APVMA 01 15 February:</vt:lpwstr>
  </property>
  <property fmtid="{D5CDD505-2E9C-101B-9397-08002B2CF9AE}" pid="17" name="Objective-Parent">
    <vt:lpwstr>2023 APVMA 01 15 February</vt:lpwstr>
  </property>
  <property fmtid="{D5CDD505-2E9C-101B-9397-08002B2CF9AE}" pid="18" name="Objective-State">
    <vt:lpwstr>Being Drafted</vt:lpwstr>
  </property>
  <property fmtid="{D5CDD505-2E9C-101B-9397-08002B2CF9AE}" pid="19" name="Objective-Version">
    <vt:lpwstr>2.1</vt:lpwstr>
  </property>
  <property fmtid="{D5CDD505-2E9C-101B-9397-08002B2CF9AE}" pid="20" name="Objective-VersionNumber">
    <vt:r8>6</vt:r8>
  </property>
  <property fmtid="{D5CDD505-2E9C-101B-9397-08002B2CF9AE}" pid="21" name="Objective-VersionComment">
    <vt:lpwstr/>
  </property>
  <property fmtid="{D5CDD505-2E9C-101B-9397-08002B2CF9AE}" pid="22" name="Objective-FileNumber">
    <vt:lpwstr/>
  </property>
  <property fmtid="{D5CDD505-2E9C-101B-9397-08002B2CF9AE}" pid="23" name="Objective-Classification">
    <vt:lpwstr>[Inherited - OFFICIAL:Sensitive, Legislative-Secrecy]</vt:lpwstr>
  </property>
  <property fmtid="{D5CDD505-2E9C-101B-9397-08002B2CF9AE}" pid="24" name="Objective-Caveats">
    <vt:lpwstr/>
  </property>
  <property fmtid="{D5CDD505-2E9C-101B-9397-08002B2CF9AE}" pid="25" name="Objective-Description">
    <vt:lpwstr/>
  </property>
  <property fmtid="{D5CDD505-2E9C-101B-9397-08002B2CF9AE}" pid="26" name="Objective-VersionId">
    <vt:lpwstr>vA4381050</vt:lpwstr>
  </property>
  <property fmtid="{D5CDD505-2E9C-101B-9397-08002B2CF9AE}" pid="27" name="Objective-Connect Creator">
    <vt:lpwstr/>
  </property>
  <property fmtid="{D5CDD505-2E9C-101B-9397-08002B2CF9AE}" pid="28" name="Objective-Connect Creator [system]">
    <vt:lpwstr/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Caveats_Count">
    <vt:lpwstr>0</vt:lpwstr>
  </property>
  <property fmtid="{D5CDD505-2E9C-101B-9397-08002B2CF9AE}" pid="31" name="PM_DisplayValueSecClassificationWithQualifier">
    <vt:lpwstr>UNOFFICIAL</vt:lpwstr>
  </property>
  <property fmtid="{D5CDD505-2E9C-101B-9397-08002B2CF9AE}" pid="32" name="PM_Qualifier">
    <vt:lpwstr/>
  </property>
  <property fmtid="{D5CDD505-2E9C-101B-9397-08002B2CF9AE}" pid="33" name="PM_SecurityClassification">
    <vt:lpwstr>UNOFFICIAL</vt:lpwstr>
  </property>
  <property fmtid="{D5CDD505-2E9C-101B-9397-08002B2CF9AE}" pid="34" name="PM_InsertionValue">
    <vt:lpwstr>UNOFFICIAL</vt:lpwstr>
  </property>
  <property fmtid="{D5CDD505-2E9C-101B-9397-08002B2CF9AE}" pid="35" name="PM_Originating_FileId">
    <vt:lpwstr>6616004C4F114536B1C21BC634846F6B</vt:lpwstr>
  </property>
  <property fmtid="{D5CDD505-2E9C-101B-9397-08002B2CF9AE}" pid="36" name="PM_ProtectiveMarkingValue_Footer">
    <vt:lpwstr>UNOFFICIAL</vt:lpwstr>
  </property>
  <property fmtid="{D5CDD505-2E9C-101B-9397-08002B2CF9AE}" pid="37" name="PM_Originator_Hash_SHA1">
    <vt:lpwstr>B7F89F5CA00E34BE9219F73FF6FD84621CC3E918</vt:lpwstr>
  </property>
  <property fmtid="{D5CDD505-2E9C-101B-9397-08002B2CF9AE}" pid="38" name="PM_OriginationTimeStamp">
    <vt:lpwstr>2020-07-28T01:43:17Z</vt:lpwstr>
  </property>
  <property fmtid="{D5CDD505-2E9C-101B-9397-08002B2CF9AE}" pid="39" name="PM_ProtectiveMarkingValue_Header">
    <vt:lpwstr>UNOFFICIAL</vt:lpwstr>
  </property>
  <property fmtid="{D5CDD505-2E9C-101B-9397-08002B2CF9AE}" pid="40" name="PM_ProtectiveMarkingImage_Footer">
    <vt:lpwstr>C:\Program Files (x86)\Common Files\janusNET Shared\janusSEAL\Images\DocumentSlashBlue.png</vt:lpwstr>
  </property>
  <property fmtid="{D5CDD505-2E9C-101B-9397-08002B2CF9AE}" pid="41" name="PM_Namespace">
    <vt:lpwstr>gov.au</vt:lpwstr>
  </property>
  <property fmtid="{D5CDD505-2E9C-101B-9397-08002B2CF9AE}" pid="42" name="PM_Version">
    <vt:lpwstr>2018.3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PM_Hash_Version">
    <vt:lpwstr>2018.0</vt:lpwstr>
  </property>
  <property fmtid="{D5CDD505-2E9C-101B-9397-08002B2CF9AE}" pid="46" name="PM_Hash_Salt_Prev">
    <vt:lpwstr>CD0E75F4C24F7344049950278F154204</vt:lpwstr>
  </property>
  <property fmtid="{D5CDD505-2E9C-101B-9397-08002B2CF9AE}" pid="47" name="PM_Hash_Salt">
    <vt:lpwstr>1A9B77F3BD1DD446E8819D22A1DA16B2</vt:lpwstr>
  </property>
  <property fmtid="{D5CDD505-2E9C-101B-9397-08002B2CF9AE}" pid="48" name="PM_Hash_SHA1">
    <vt:lpwstr>57E0DCAC40FB428380B53C959E09A5D85D7C0DE2</vt:lpwstr>
  </property>
  <property fmtid="{D5CDD505-2E9C-101B-9397-08002B2CF9AE}" pid="49" name="PM_SecurityClassification_Prev">
    <vt:lpwstr>UNOFFICIAL</vt:lpwstr>
  </property>
  <property fmtid="{D5CDD505-2E9C-101B-9397-08002B2CF9AE}" pid="50" name="PM_Qualifier_Prev">
    <vt:lpwstr/>
  </property>
</Properties>
</file>