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2CE3BBDD" w:rsidR="005E317F" w:rsidRPr="00D15A4D" w:rsidRDefault="003F506B" w:rsidP="005E317F">
      <w:pPr>
        <w:pStyle w:val="ShortT"/>
      </w:pPr>
      <w:bookmarkStart w:id="0" w:name="Determination_Title"/>
      <w:r w:rsidRPr="00D15A4D">
        <w:t>Defence Determination</w:t>
      </w:r>
      <w:r w:rsidR="00506A01" w:rsidRPr="00D15A4D">
        <w:t>, Conditions of service</w:t>
      </w:r>
      <w:r w:rsidR="000275D8">
        <w:t xml:space="preserve"> Amendment</w:t>
      </w:r>
      <w:r w:rsidR="005E317F" w:rsidRPr="00D15A4D">
        <w:t xml:space="preserve"> </w:t>
      </w:r>
      <w:r w:rsidR="00506A01" w:rsidRPr="00D15A4D">
        <w:t>Determination</w:t>
      </w:r>
      <w:r w:rsidR="005E317F" w:rsidRPr="00D15A4D">
        <w:t xml:space="preserve"> </w:t>
      </w:r>
      <w:r w:rsidR="000275D8">
        <w:t>2023</w:t>
      </w:r>
      <w:r w:rsidR="00A575F1">
        <w:t xml:space="preserve"> (No. </w:t>
      </w:r>
      <w:r w:rsidR="006120AD">
        <w:t>4</w:t>
      </w:r>
      <w:r w:rsidR="00A003BB">
        <w:t>)</w:t>
      </w:r>
      <w:bookmarkEnd w:id="0"/>
    </w:p>
    <w:p w14:paraId="2C45D911" w14:textId="7DA9B47B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5C43CA" w:rsidRPr="003D2E55">
        <w:rPr>
          <w:szCs w:val="22"/>
        </w:rPr>
        <w:t xml:space="preserve">FIONA LOUISE McSPEERIN, </w:t>
      </w:r>
      <w:r w:rsidR="00506A01" w:rsidRPr="00D15A4D">
        <w:rPr>
          <w:szCs w:val="22"/>
        </w:rPr>
        <w:t>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75336A20" w:rsidR="005E317F" w:rsidRPr="00D15A4D" w:rsidRDefault="002B608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21 February </w:t>
      </w:r>
      <w:bookmarkStart w:id="1" w:name="_GoBack"/>
      <w:bookmarkEnd w:id="1"/>
      <w:r w:rsidR="00337094">
        <w:rPr>
          <w:szCs w:val="22"/>
        </w:rPr>
        <w:t>2023</w:t>
      </w:r>
    </w:p>
    <w:p w14:paraId="73FB3871" w14:textId="4506D3F6" w:rsidR="005E317F" w:rsidRPr="00D15A4D" w:rsidRDefault="002819A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D2E55">
        <w:rPr>
          <w:szCs w:val="22"/>
        </w:rPr>
        <w:t>Fiona Louise McSpeerin</w:t>
      </w:r>
    </w:p>
    <w:p w14:paraId="07B13799" w14:textId="602C428C" w:rsidR="00506A01" w:rsidRPr="00D15A4D" w:rsidRDefault="00506A01" w:rsidP="00506A01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4CD4C19B" w14:textId="7D656E02" w:rsidR="00D15581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D15581">
        <w:rPr>
          <w:noProof/>
        </w:rPr>
        <w:t>1  Name</w:t>
      </w:r>
      <w:r w:rsidR="00D15581">
        <w:rPr>
          <w:noProof/>
        </w:rPr>
        <w:tab/>
      </w:r>
      <w:r w:rsidR="00D15581">
        <w:rPr>
          <w:noProof/>
        </w:rPr>
        <w:fldChar w:fldCharType="begin"/>
      </w:r>
      <w:r w:rsidR="00D15581">
        <w:rPr>
          <w:noProof/>
        </w:rPr>
        <w:instrText xml:space="preserve"> PAGEREF _Toc127529642 \h </w:instrText>
      </w:r>
      <w:r w:rsidR="00D15581">
        <w:rPr>
          <w:noProof/>
        </w:rPr>
      </w:r>
      <w:r w:rsidR="00D15581">
        <w:rPr>
          <w:noProof/>
        </w:rPr>
        <w:fldChar w:fldCharType="separate"/>
      </w:r>
      <w:r w:rsidR="00D15581">
        <w:rPr>
          <w:noProof/>
        </w:rPr>
        <w:t>1</w:t>
      </w:r>
      <w:r w:rsidR="00D15581">
        <w:rPr>
          <w:noProof/>
        </w:rPr>
        <w:fldChar w:fldCharType="end"/>
      </w:r>
    </w:p>
    <w:p w14:paraId="19142CA8" w14:textId="283AC0A2" w:rsidR="00D15581" w:rsidRDefault="00D15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01D83D" w14:textId="620C3C3C" w:rsidR="00D15581" w:rsidRDefault="00D15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D16044" w14:textId="6A091ED7" w:rsidR="00D15581" w:rsidRDefault="00D155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67152E" w14:textId="2CA486EA" w:rsidR="00D15581" w:rsidRDefault="00D155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1—Higher duties allowance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A43E94" w14:textId="138B353A" w:rsidR="00D15581" w:rsidRDefault="00D155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3D4B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01AECB" w14:textId="73A21BAA" w:rsidR="00D15581" w:rsidRDefault="00D155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</w:t>
      </w:r>
      <w:r w:rsidRPr="00CD3D4B">
        <w:rPr>
          <w:iCs/>
          <w:noProof/>
        </w:rPr>
        <w:t>Overseas</w:t>
      </w:r>
      <w:r>
        <w:rPr>
          <w:noProof/>
        </w:rPr>
        <w:t xml:space="preserve">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9BABD6" w14:textId="390E365A" w:rsidR="00D15581" w:rsidRDefault="00D155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3D4B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1C27F4" w14:textId="4B516007" w:rsidR="00D15581" w:rsidRDefault="00D155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_Toc127529650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6536A0" w14:textId="6B5C3E73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127529642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</w:p>
    <w:p w14:paraId="79F18710" w14:textId="62042D48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Pr="007E3976">
        <w:rPr>
          <w:i/>
        </w:rPr>
        <w:fldChar w:fldCharType="begin"/>
      </w:r>
      <w:r w:rsidRPr="007E3976">
        <w:rPr>
          <w:i/>
        </w:rPr>
        <w:instrText xml:space="preserve"> STYLEREF  ShortT </w:instrText>
      </w:r>
      <w:r w:rsidRPr="007E3976">
        <w:rPr>
          <w:i/>
        </w:rPr>
        <w:fldChar w:fldCharType="separate"/>
      </w:r>
      <w:r w:rsidR="002F6832">
        <w:rPr>
          <w:i/>
          <w:noProof/>
        </w:rPr>
        <w:t xml:space="preserve">Defence Determination, Conditions of service Amendment Determination 2023 (No. </w:t>
      </w:r>
      <w:r w:rsidR="00914C9A">
        <w:rPr>
          <w:i/>
          <w:noProof/>
        </w:rPr>
        <w:t>4</w:t>
      </w:r>
      <w:r w:rsidR="002F6832">
        <w:rPr>
          <w:i/>
          <w:noProof/>
        </w:rPr>
        <w:t>)</w:t>
      </w:r>
      <w:r w:rsidRPr="007E3976">
        <w:rPr>
          <w:i/>
        </w:rPr>
        <w:fldChar w:fldCharType="end"/>
      </w:r>
      <w:r w:rsidRPr="007E3976">
        <w:rPr>
          <w:i/>
        </w:rPr>
        <w:t>.</w:t>
      </w:r>
    </w:p>
    <w:p w14:paraId="1BEDE7FF" w14:textId="77777777" w:rsidR="00300C33" w:rsidRDefault="00300C33" w:rsidP="00300C33">
      <w:pPr>
        <w:pStyle w:val="ActHead5"/>
      </w:pPr>
      <w:bookmarkStart w:id="4" w:name="_Toc125716649"/>
      <w:bookmarkStart w:id="5" w:name="_Toc127529643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bookmarkEnd w:id="5"/>
      <w:proofErr w:type="gramEnd"/>
    </w:p>
    <w:p w14:paraId="10E9E9F2" w14:textId="77777777" w:rsidR="00300C33" w:rsidRPr="004B22E4" w:rsidRDefault="00300C33" w:rsidP="00300C33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300C33" w:rsidRPr="00D15A4D" w14:paraId="11DD4740" w14:textId="77777777" w:rsidTr="00E269A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C0A740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300C33" w:rsidRPr="00D15A4D" w14:paraId="4FBC22F6" w14:textId="77777777" w:rsidTr="00E269A1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03259C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C6B6D4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609EE3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300C33" w:rsidRPr="00D15A4D" w14:paraId="3220F17B" w14:textId="77777777" w:rsidTr="00E269A1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960F8E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DFC9C6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4C8F44" w14:textId="77777777" w:rsidR="00300C33" w:rsidRPr="00D15A4D" w:rsidRDefault="00300C33" w:rsidP="00E269A1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300C33" w:rsidRPr="00D15A4D" w14:paraId="26FEC7C6" w14:textId="77777777" w:rsidTr="00E269A1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DCC3FE" w14:textId="77777777" w:rsidR="00300C33" w:rsidRPr="00D15A4D" w:rsidRDefault="00300C33" w:rsidP="00E269A1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Sections 1 to 4 and anything in this Instrument not elsewhere covered by this table.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57A59E" w14:textId="01D9E2FC" w:rsidR="00300C33" w:rsidRPr="00D15A4D" w:rsidRDefault="00300C33" w:rsidP="00237024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7956AC" w14:textId="77777777" w:rsidR="00300C33" w:rsidRPr="00D15A4D" w:rsidRDefault="00300C33" w:rsidP="00E269A1">
            <w:pPr>
              <w:rPr>
                <w:szCs w:val="22"/>
              </w:rPr>
            </w:pPr>
          </w:p>
        </w:tc>
      </w:tr>
      <w:tr w:rsidR="00300C33" w:rsidRPr="00D15A4D" w14:paraId="11D679B9" w14:textId="77777777" w:rsidTr="00E269A1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42AEC1" w14:textId="1C60C66E" w:rsidR="00300C33" w:rsidRDefault="00D15581" w:rsidP="00E269A1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2. Schedules 1 to</w:t>
            </w:r>
            <w:r w:rsidR="00300C33">
              <w:rPr>
                <w:szCs w:val="22"/>
              </w:rPr>
              <w:t xml:space="preserve"> 3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36ED73" w14:textId="4E26AFF5" w:rsidR="00300C33" w:rsidRPr="00D15A4D" w:rsidRDefault="00D15581" w:rsidP="00D15581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2 March 2023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405A55" w14:textId="77777777" w:rsidR="00300C33" w:rsidRPr="00D15A4D" w:rsidRDefault="00300C33" w:rsidP="00E269A1">
            <w:pPr>
              <w:rPr>
                <w:szCs w:val="22"/>
              </w:rPr>
            </w:pPr>
          </w:p>
        </w:tc>
      </w:tr>
    </w:tbl>
    <w:p w14:paraId="5F142B88" w14:textId="77777777" w:rsidR="00300C33" w:rsidRDefault="00300C33" w:rsidP="00300C33">
      <w:pPr>
        <w:pStyle w:val="ActHead5"/>
        <w:spacing w:before="60"/>
        <w:rPr>
          <w:rStyle w:val="CharSectno"/>
        </w:rPr>
      </w:pPr>
    </w:p>
    <w:p w14:paraId="23D6E122" w14:textId="77777777" w:rsidR="00300C33" w:rsidRPr="00387FD4" w:rsidRDefault="00300C33" w:rsidP="00300C33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ab/>
      </w:r>
      <w:r w:rsidRPr="00AC03A7">
        <w:rPr>
          <w:rFonts w:ascii="Times New Roman" w:hAnsi="Times New Roman"/>
          <w:b/>
          <w:lang w:eastAsia="en-US"/>
        </w:rPr>
        <w:t>Note:</w:t>
      </w:r>
      <w:r w:rsidRPr="00387FD4">
        <w:rPr>
          <w:rFonts w:ascii="Times New Roman" w:hAnsi="Times New Roman"/>
          <w:lang w:eastAsia="en-US"/>
        </w:rPr>
        <w:t xml:space="preserve"> this table relates only to the provisions of this instrument as originally made. It will not be amended to deal with any later amendments of this instrument. </w:t>
      </w:r>
    </w:p>
    <w:p w14:paraId="05878CA7" w14:textId="77777777" w:rsidR="00300C33" w:rsidRPr="00387FD4" w:rsidRDefault="00300C33" w:rsidP="00300C33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6" w:name="_Toc127529644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6"/>
      <w:proofErr w:type="gramEnd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7" w:name="_Toc127529645"/>
      <w:r w:rsidRPr="00D15A4D">
        <w:t>4  Schedules</w:t>
      </w:r>
      <w:bookmarkEnd w:id="7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7E890B" w14:textId="00481F44" w:rsidR="008754E4" w:rsidRPr="00D15A4D" w:rsidRDefault="008754E4" w:rsidP="008754E4">
      <w:pPr>
        <w:pStyle w:val="ActHead6"/>
        <w:pageBreakBefore/>
      </w:pPr>
      <w:bookmarkStart w:id="8" w:name="_Toc8657876"/>
      <w:bookmarkStart w:id="9" w:name="_Toc122323265"/>
      <w:bookmarkStart w:id="10" w:name="_Toc127529646"/>
      <w:r w:rsidRPr="00D15A4D">
        <w:rPr>
          <w:rStyle w:val="CharAmSchNo"/>
        </w:rPr>
        <w:lastRenderedPageBreak/>
        <w:t>Schedule 1</w:t>
      </w:r>
      <w:r w:rsidRPr="00D15A4D">
        <w:t>—</w:t>
      </w:r>
      <w:bookmarkEnd w:id="8"/>
      <w:bookmarkEnd w:id="9"/>
      <w:r w:rsidR="008B7BE2">
        <w:t xml:space="preserve">Higher duties allowance </w:t>
      </w:r>
      <w:r w:rsidR="008B7BE2">
        <w:rPr>
          <w:rStyle w:val="CharAmSchText"/>
        </w:rPr>
        <w:t>a</w:t>
      </w:r>
      <w:r w:rsidR="008B7BE2" w:rsidRPr="00D15A4D">
        <w:rPr>
          <w:rStyle w:val="CharAmSchText"/>
        </w:rPr>
        <w:t>mendments</w:t>
      </w:r>
      <w:bookmarkEnd w:id="10"/>
    </w:p>
    <w:p w14:paraId="455C4117" w14:textId="77777777" w:rsidR="008754E4" w:rsidRPr="002A3EC7" w:rsidRDefault="008754E4" w:rsidP="008754E4">
      <w:pPr>
        <w:pStyle w:val="ActHead9"/>
        <w:rPr>
          <w:rFonts w:cs="Arial"/>
        </w:rPr>
      </w:pPr>
      <w:bookmarkStart w:id="11" w:name="_Toc8657877"/>
      <w:bookmarkStart w:id="12" w:name="_Toc122323266"/>
      <w:bookmarkStart w:id="13" w:name="_Toc127529647"/>
      <w:r w:rsidRPr="002A3EC7">
        <w:rPr>
          <w:rFonts w:cs="Arial"/>
        </w:rPr>
        <w:t>Defence Determination 2016/19, Conditions of service</w:t>
      </w:r>
      <w:bookmarkEnd w:id="11"/>
      <w:bookmarkEnd w:id="12"/>
      <w:bookmarkEnd w:id="13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8B7BE2" w:rsidRPr="00991733" w14:paraId="663C19B7" w14:textId="77777777" w:rsidTr="00CB4AC6">
        <w:tc>
          <w:tcPr>
            <w:tcW w:w="992" w:type="dxa"/>
          </w:tcPr>
          <w:p w14:paraId="7F39DDE0" w14:textId="222A4F38" w:rsidR="008B7BE2" w:rsidRPr="00991733" w:rsidRDefault="008B7BE2" w:rsidP="008B7BE2">
            <w:pPr>
              <w:pStyle w:val="Heading5"/>
            </w:pPr>
            <w:bookmarkStart w:id="14" w:name="_Toc119068102"/>
            <w:r w:rsidRPr="00991733">
              <w:t>1</w:t>
            </w:r>
          </w:p>
        </w:tc>
        <w:tc>
          <w:tcPr>
            <w:tcW w:w="8367" w:type="dxa"/>
          </w:tcPr>
          <w:p w14:paraId="6A01E85D" w14:textId="4C2DD9BB" w:rsidR="008B7BE2" w:rsidRPr="00991733" w:rsidRDefault="008B7BE2" w:rsidP="008B7BE2">
            <w:pPr>
              <w:pStyle w:val="Heading5"/>
            </w:pPr>
            <w:r>
              <w:t>Paragraph 4.1.4.d</w:t>
            </w:r>
            <w:r w:rsidRPr="00991733">
              <w:t xml:space="preserve"> </w:t>
            </w:r>
            <w:r>
              <w:t>(table item 5)</w:t>
            </w:r>
          </w:p>
        </w:tc>
      </w:tr>
      <w:tr w:rsidR="008B7BE2" w:rsidRPr="00D15A4D" w14:paraId="2E3069A0" w14:textId="77777777" w:rsidTr="00CB4AC6">
        <w:tc>
          <w:tcPr>
            <w:tcW w:w="992" w:type="dxa"/>
          </w:tcPr>
          <w:p w14:paraId="2AB36AD5" w14:textId="77777777" w:rsidR="008B7BE2" w:rsidRPr="00D15A4D" w:rsidRDefault="008B7BE2" w:rsidP="008B7BE2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0162FB1" w14:textId="1606B23A" w:rsidR="008B7BE2" w:rsidRPr="00D15A4D" w:rsidRDefault="008B7BE2" w:rsidP="008B7BE2">
            <w:pPr>
              <w:pStyle w:val="Sectiontext"/>
            </w:pPr>
            <w:r>
              <w:rPr>
                <w:iCs/>
              </w:rPr>
              <w:t>Repeal the table item.</w:t>
            </w:r>
          </w:p>
        </w:tc>
      </w:tr>
    </w:tbl>
    <w:p w14:paraId="2C5476D7" w14:textId="4306E970" w:rsidR="00AB7AAF" w:rsidRPr="00D15A4D" w:rsidRDefault="0039373F" w:rsidP="00AB7AAF">
      <w:pPr>
        <w:pStyle w:val="ActHead6"/>
        <w:pageBreakBefore/>
      </w:pPr>
      <w:bookmarkStart w:id="15" w:name="_Toc126584918"/>
      <w:bookmarkStart w:id="16" w:name="_Toc127529648"/>
      <w:bookmarkStart w:id="17" w:name="_Toc8657882"/>
      <w:bookmarkStart w:id="18" w:name="Schedule_4"/>
      <w:bookmarkEnd w:id="14"/>
      <w:r>
        <w:rPr>
          <w:rStyle w:val="CharAmSchNo"/>
        </w:rPr>
        <w:lastRenderedPageBreak/>
        <w:t>Schedule 2</w:t>
      </w:r>
      <w:r w:rsidR="00AB7AAF" w:rsidRPr="00D15A4D">
        <w:t>—</w:t>
      </w:r>
      <w:proofErr w:type="gramStart"/>
      <w:r w:rsidR="00AB7AAF">
        <w:rPr>
          <w:iCs/>
        </w:rPr>
        <w:t>Overseas</w:t>
      </w:r>
      <w:proofErr w:type="gramEnd"/>
      <w:r w:rsidR="00AB7AAF">
        <w:t xml:space="preserve"> </w:t>
      </w:r>
      <w:r w:rsidR="00AB7AAF">
        <w:rPr>
          <w:rStyle w:val="CharAmSchText"/>
        </w:rPr>
        <w:t>a</w:t>
      </w:r>
      <w:r w:rsidR="00AB7AAF" w:rsidRPr="00D15A4D">
        <w:rPr>
          <w:rStyle w:val="CharAmSchText"/>
        </w:rPr>
        <w:t>mendments</w:t>
      </w:r>
      <w:bookmarkEnd w:id="15"/>
      <w:bookmarkEnd w:id="16"/>
    </w:p>
    <w:p w14:paraId="3F5FE348" w14:textId="77777777" w:rsidR="00AB7AAF" w:rsidRPr="002A3EC7" w:rsidRDefault="00AB7AAF" w:rsidP="00AB7AAF">
      <w:pPr>
        <w:pStyle w:val="ActHead9"/>
        <w:rPr>
          <w:rFonts w:cs="Arial"/>
        </w:rPr>
      </w:pPr>
      <w:bookmarkStart w:id="19" w:name="_Toc126584919"/>
      <w:bookmarkStart w:id="20" w:name="_Toc127529649"/>
      <w:r w:rsidRPr="002A3EC7">
        <w:rPr>
          <w:rFonts w:cs="Arial"/>
        </w:rPr>
        <w:t>Defence Determination 2016/19, Conditions of service</w:t>
      </w:r>
      <w:bookmarkEnd w:id="19"/>
      <w:bookmarkEnd w:id="20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AB7AAF" w:rsidRPr="00D15A4D" w14:paraId="7597090E" w14:textId="77777777" w:rsidTr="007353AF">
        <w:tc>
          <w:tcPr>
            <w:tcW w:w="992" w:type="dxa"/>
          </w:tcPr>
          <w:p w14:paraId="5C9F1E71" w14:textId="77777777" w:rsidR="00AB7AAF" w:rsidRPr="00991733" w:rsidRDefault="00AB7AAF" w:rsidP="007353AF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5F5FB45C" w14:textId="77777777" w:rsidR="00AB7AAF" w:rsidRPr="00991733" w:rsidRDefault="00AB7AAF" w:rsidP="007353AF">
            <w:pPr>
              <w:pStyle w:val="Heading5"/>
            </w:pPr>
            <w:r>
              <w:t>Annex 12.3.B (table item 49)</w:t>
            </w:r>
          </w:p>
        </w:tc>
      </w:tr>
      <w:tr w:rsidR="00AB7AAF" w:rsidRPr="00D15A4D" w14:paraId="0F32FC85" w14:textId="77777777" w:rsidTr="007353AF">
        <w:tc>
          <w:tcPr>
            <w:tcW w:w="992" w:type="dxa"/>
          </w:tcPr>
          <w:p w14:paraId="3E4363E9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A5CA501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Omit “</w:t>
            </w:r>
            <w:r>
              <w:rPr>
                <w:rFonts w:cs="Arial"/>
                <w:color w:val="000000"/>
              </w:rPr>
              <w:t>TURKEY</w:t>
            </w:r>
            <w:r>
              <w:rPr>
                <w:iCs/>
              </w:rPr>
              <w:t>”, substitute “T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RKIYE”.</w:t>
            </w:r>
          </w:p>
        </w:tc>
      </w:tr>
      <w:tr w:rsidR="00AB7AAF" w:rsidRPr="00D15A4D" w14:paraId="1E7BE03C" w14:textId="77777777" w:rsidTr="007353AF">
        <w:tc>
          <w:tcPr>
            <w:tcW w:w="992" w:type="dxa"/>
          </w:tcPr>
          <w:p w14:paraId="320E3609" w14:textId="77777777" w:rsidR="00AB7AAF" w:rsidRPr="00991733" w:rsidRDefault="00AB7AAF" w:rsidP="007353AF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663BC831" w14:textId="77777777" w:rsidR="00AB7AAF" w:rsidRPr="00991733" w:rsidRDefault="00AB7AAF" w:rsidP="007353AF">
            <w:pPr>
              <w:pStyle w:val="Heading5"/>
            </w:pPr>
            <w:r>
              <w:t>Annex 13.3.A</w:t>
            </w:r>
          </w:p>
        </w:tc>
      </w:tr>
      <w:tr w:rsidR="00AB7AAF" w:rsidRPr="00D15A4D" w14:paraId="65082DA5" w14:textId="77777777" w:rsidTr="007353AF">
        <w:tc>
          <w:tcPr>
            <w:tcW w:w="992" w:type="dxa"/>
          </w:tcPr>
          <w:p w14:paraId="11562EDF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250E905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Omit “</w:t>
            </w:r>
            <w:r>
              <w:rPr>
                <w:rFonts w:cs="Arial"/>
                <w:color w:val="000000"/>
              </w:rPr>
              <w:t>Turkey</w:t>
            </w:r>
            <w:r>
              <w:rPr>
                <w:iCs/>
              </w:rPr>
              <w:t>” wherever occurring, substitute “T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rkiye”.</w:t>
            </w:r>
          </w:p>
        </w:tc>
      </w:tr>
      <w:tr w:rsidR="00AB7AAF" w:rsidRPr="00D15A4D" w14:paraId="581696DA" w14:textId="77777777" w:rsidTr="007353AF">
        <w:tc>
          <w:tcPr>
            <w:tcW w:w="992" w:type="dxa"/>
          </w:tcPr>
          <w:p w14:paraId="05CC0210" w14:textId="77777777" w:rsidR="00AB7AAF" w:rsidRPr="00991733" w:rsidRDefault="00AB7AAF" w:rsidP="007353AF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14:paraId="7E77E199" w14:textId="77777777" w:rsidR="00AB7AAF" w:rsidRPr="00991733" w:rsidRDefault="00AB7AAF" w:rsidP="007353AF">
            <w:pPr>
              <w:pStyle w:val="Heading5"/>
            </w:pPr>
            <w:r>
              <w:t>Paragraph 14.4.11.2A.b</w:t>
            </w:r>
          </w:p>
        </w:tc>
      </w:tr>
      <w:tr w:rsidR="00AB7AAF" w:rsidRPr="00D15A4D" w14:paraId="74B1AD7A" w14:textId="77777777" w:rsidTr="007353AF">
        <w:tc>
          <w:tcPr>
            <w:tcW w:w="992" w:type="dxa"/>
          </w:tcPr>
          <w:p w14:paraId="75A6152A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F86E2A4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Omit “</w:t>
            </w:r>
            <w:r>
              <w:rPr>
                <w:rFonts w:cs="Arial"/>
                <w:color w:val="000000"/>
              </w:rPr>
              <w:t>1 March 2023</w:t>
            </w:r>
            <w:r>
              <w:rPr>
                <w:iCs/>
              </w:rPr>
              <w:t>”, substitute “1 March 2024”.</w:t>
            </w:r>
          </w:p>
        </w:tc>
      </w:tr>
      <w:tr w:rsidR="00AB7AAF" w:rsidRPr="00D15A4D" w14:paraId="6A59E974" w14:textId="77777777" w:rsidTr="007353AF">
        <w:tc>
          <w:tcPr>
            <w:tcW w:w="992" w:type="dxa"/>
          </w:tcPr>
          <w:p w14:paraId="5F5923EB" w14:textId="77777777" w:rsidR="00AB7AAF" w:rsidRPr="00991733" w:rsidRDefault="00AB7AAF" w:rsidP="007353AF">
            <w:pPr>
              <w:pStyle w:val="Heading5"/>
            </w:pPr>
            <w:r>
              <w:t>4</w:t>
            </w:r>
          </w:p>
        </w:tc>
        <w:tc>
          <w:tcPr>
            <w:tcW w:w="8367" w:type="dxa"/>
          </w:tcPr>
          <w:p w14:paraId="79C3DF49" w14:textId="77777777" w:rsidR="00AB7AAF" w:rsidRPr="00991733" w:rsidRDefault="00AB7AAF" w:rsidP="007353AF">
            <w:pPr>
              <w:pStyle w:val="Heading5"/>
            </w:pPr>
            <w:r>
              <w:t>Annex 15.6.A (table item 39)</w:t>
            </w:r>
          </w:p>
        </w:tc>
      </w:tr>
      <w:tr w:rsidR="00AB7AAF" w:rsidRPr="00D15A4D" w14:paraId="56886E37" w14:textId="77777777" w:rsidTr="007353AF">
        <w:tc>
          <w:tcPr>
            <w:tcW w:w="992" w:type="dxa"/>
          </w:tcPr>
          <w:p w14:paraId="165E03C0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FC292D9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Omit “</w:t>
            </w:r>
            <w:r>
              <w:rPr>
                <w:rFonts w:cs="Arial"/>
                <w:color w:val="000000"/>
              </w:rPr>
              <w:t>Turkey</w:t>
            </w:r>
            <w:r>
              <w:rPr>
                <w:iCs/>
              </w:rPr>
              <w:t>”, substitute “T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rkiye”.</w:t>
            </w:r>
          </w:p>
        </w:tc>
      </w:tr>
      <w:tr w:rsidR="00AB7AAF" w:rsidRPr="00D15A4D" w14:paraId="6270D5F6" w14:textId="77777777" w:rsidTr="007353AF">
        <w:tc>
          <w:tcPr>
            <w:tcW w:w="992" w:type="dxa"/>
          </w:tcPr>
          <w:p w14:paraId="4AF91696" w14:textId="77777777" w:rsidR="00AB7AAF" w:rsidRPr="00991733" w:rsidRDefault="00AB7AAF" w:rsidP="007353AF">
            <w:pPr>
              <w:pStyle w:val="Heading5"/>
            </w:pPr>
            <w:r>
              <w:t>5</w:t>
            </w:r>
          </w:p>
        </w:tc>
        <w:tc>
          <w:tcPr>
            <w:tcW w:w="8367" w:type="dxa"/>
          </w:tcPr>
          <w:p w14:paraId="50E453D4" w14:textId="77777777" w:rsidR="00AB7AAF" w:rsidRPr="00991733" w:rsidRDefault="00AB7AAF" w:rsidP="007353AF">
            <w:pPr>
              <w:pStyle w:val="Heading5"/>
            </w:pPr>
            <w:r>
              <w:t>Subsection 15.8.2.2 (table item 29)</w:t>
            </w:r>
          </w:p>
        </w:tc>
      </w:tr>
      <w:tr w:rsidR="00AB7AAF" w:rsidRPr="00D15A4D" w14:paraId="798C8C78" w14:textId="77777777" w:rsidTr="007353AF">
        <w:tc>
          <w:tcPr>
            <w:tcW w:w="992" w:type="dxa"/>
          </w:tcPr>
          <w:p w14:paraId="1DCD386E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4FA8350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Repeal the table item, substitute:</w:t>
            </w:r>
          </w:p>
        </w:tc>
      </w:tr>
    </w:tbl>
    <w:p w14:paraId="1FF5D3D4" w14:textId="77777777" w:rsidR="00AB7AAF" w:rsidRDefault="00AB7AAF" w:rsidP="00AB7AAF"/>
    <w:tbl>
      <w:tblPr>
        <w:tblW w:w="8363" w:type="dxa"/>
        <w:tblInd w:w="1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AB7AAF" w:rsidRPr="00A2441E" w14:paraId="48A89A18" w14:textId="77777777" w:rsidTr="007353AF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25C9" w14:textId="77777777" w:rsidR="00AB7AAF" w:rsidRPr="00A2441E" w:rsidRDefault="00AB7AAF" w:rsidP="007353AF">
            <w:pPr>
              <w:pStyle w:val="TableTextArial-left"/>
              <w:jc w:val="center"/>
            </w:pPr>
            <w:r w:rsidRPr="00A2441E">
              <w:t>29.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6B96" w14:textId="77777777" w:rsidR="00AB7AAF" w:rsidRPr="00A2441E" w:rsidRDefault="00AB7AAF" w:rsidP="007353AF">
            <w:pPr>
              <w:pStyle w:val="TableTextArial-left"/>
              <w:rPr>
                <w:rFonts w:cs="Arial"/>
                <w:color w:val="000000"/>
              </w:rPr>
            </w:pPr>
            <w:r>
              <w:rPr>
                <w:iCs/>
              </w:rPr>
              <w:t>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0B9F" w14:textId="77777777" w:rsidR="00AB7AAF" w:rsidRPr="00F121C1" w:rsidRDefault="00AB7AAF" w:rsidP="007353AF">
            <w:pPr>
              <w:rPr>
                <w:rFonts w:ascii="Arial" w:hAnsi="Arial" w:cs="Arial"/>
                <w:color w:val="000000"/>
                <w:sz w:val="20"/>
              </w:rPr>
            </w:pPr>
            <w:r w:rsidRPr="00F121C1">
              <w:rPr>
                <w:rFonts w:ascii="Arial" w:hAnsi="Arial" w:cs="Arial"/>
                <w:color w:val="000000"/>
                <w:sz w:val="20"/>
              </w:rPr>
              <w:t>MACFit</w:t>
            </w:r>
          </w:p>
        </w:tc>
      </w:tr>
    </w:tbl>
    <w:p w14:paraId="072C6190" w14:textId="77777777" w:rsidR="00AB7AAF" w:rsidRDefault="00AB7AAF" w:rsidP="00AB7AAF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AB7AAF" w:rsidRPr="00D15A4D" w14:paraId="3A8B6248" w14:textId="77777777" w:rsidTr="007353AF">
        <w:tc>
          <w:tcPr>
            <w:tcW w:w="992" w:type="dxa"/>
          </w:tcPr>
          <w:p w14:paraId="4CA798CB" w14:textId="77777777" w:rsidR="00AB7AAF" w:rsidRPr="00991733" w:rsidRDefault="00AB7AAF" w:rsidP="007353AF">
            <w:pPr>
              <w:pStyle w:val="Heading5"/>
            </w:pPr>
            <w:r>
              <w:t>6</w:t>
            </w:r>
          </w:p>
        </w:tc>
        <w:tc>
          <w:tcPr>
            <w:tcW w:w="8367" w:type="dxa"/>
          </w:tcPr>
          <w:p w14:paraId="549D8886" w14:textId="77777777" w:rsidR="00AB7AAF" w:rsidRPr="00991733" w:rsidRDefault="00AB7AAF" w:rsidP="007353AF">
            <w:pPr>
              <w:pStyle w:val="Heading5"/>
            </w:pPr>
            <w:r>
              <w:t>Annex 16.B, table item 55</w:t>
            </w:r>
          </w:p>
        </w:tc>
      </w:tr>
      <w:tr w:rsidR="00AB7AAF" w:rsidRPr="00D15A4D" w14:paraId="67EA0408" w14:textId="77777777" w:rsidTr="007353AF">
        <w:tc>
          <w:tcPr>
            <w:tcW w:w="992" w:type="dxa"/>
          </w:tcPr>
          <w:p w14:paraId="104649B0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3859D22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Omit “</w:t>
            </w:r>
            <w:r>
              <w:rPr>
                <w:rFonts w:cs="Arial"/>
                <w:color w:val="000000"/>
              </w:rPr>
              <w:t>Turkey</w:t>
            </w:r>
            <w:r>
              <w:rPr>
                <w:iCs/>
              </w:rPr>
              <w:t>”, substitute “T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rkiye”.</w:t>
            </w:r>
          </w:p>
        </w:tc>
      </w:tr>
      <w:tr w:rsidR="00AB7AAF" w:rsidRPr="00D15A4D" w14:paraId="72D3CD5F" w14:textId="77777777" w:rsidTr="007353AF">
        <w:tc>
          <w:tcPr>
            <w:tcW w:w="992" w:type="dxa"/>
          </w:tcPr>
          <w:p w14:paraId="17A9894A" w14:textId="77777777" w:rsidR="00AB7AAF" w:rsidRPr="00991733" w:rsidRDefault="00AB7AAF" w:rsidP="007353AF">
            <w:pPr>
              <w:pStyle w:val="Heading5"/>
            </w:pPr>
            <w:r>
              <w:t>7</w:t>
            </w:r>
          </w:p>
        </w:tc>
        <w:tc>
          <w:tcPr>
            <w:tcW w:w="8367" w:type="dxa"/>
          </w:tcPr>
          <w:p w14:paraId="5E04A250" w14:textId="77777777" w:rsidR="00AB7AAF" w:rsidRPr="00991733" w:rsidRDefault="00AB7AAF" w:rsidP="007353AF">
            <w:pPr>
              <w:pStyle w:val="Heading5"/>
            </w:pPr>
            <w:r>
              <w:t>Subsection 17.7.6.1, table item 7</w:t>
            </w:r>
          </w:p>
        </w:tc>
      </w:tr>
      <w:tr w:rsidR="00AB7AAF" w:rsidRPr="00D15A4D" w14:paraId="7E35F4E7" w14:textId="77777777" w:rsidTr="007353AF">
        <w:tc>
          <w:tcPr>
            <w:tcW w:w="992" w:type="dxa"/>
          </w:tcPr>
          <w:p w14:paraId="427AAE72" w14:textId="77777777" w:rsidR="00AB7AAF" w:rsidRPr="00D15A4D" w:rsidRDefault="00AB7AAF" w:rsidP="007353A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7832BD8" w14:textId="77777777" w:rsidR="00AB7AAF" w:rsidRPr="00D15A4D" w:rsidRDefault="00AB7AAF" w:rsidP="007353AF">
            <w:pPr>
              <w:pStyle w:val="Sectiontext"/>
            </w:pPr>
            <w:r>
              <w:rPr>
                <w:iCs/>
              </w:rPr>
              <w:t>Omit “</w:t>
            </w:r>
            <w:r>
              <w:rPr>
                <w:rFonts w:cs="Arial"/>
                <w:color w:val="000000"/>
              </w:rPr>
              <w:t>Turkey</w:t>
            </w:r>
            <w:r>
              <w:rPr>
                <w:iCs/>
              </w:rPr>
              <w:t>”, substitute “T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rkiye”.</w:t>
            </w:r>
          </w:p>
        </w:tc>
      </w:tr>
    </w:tbl>
    <w:p w14:paraId="7701306F" w14:textId="77777777" w:rsidR="00AB7AAF" w:rsidRDefault="00AB7AAF" w:rsidP="00AB7AAF"/>
    <w:p w14:paraId="33B100D2" w14:textId="76B0CDA0" w:rsidR="008B7BE2" w:rsidRDefault="008B7BE2" w:rsidP="008B7BE2">
      <w:pPr>
        <w:pStyle w:val="ActHead6"/>
        <w:pageBreakBefore/>
        <w:rPr>
          <w:rStyle w:val="CharAmSchText"/>
        </w:rPr>
      </w:pPr>
      <w:bookmarkStart w:id="21" w:name="_Toc127529650"/>
      <w:r w:rsidRPr="00D15A4D">
        <w:rPr>
          <w:rStyle w:val="CharAmSchNo"/>
        </w:rPr>
        <w:lastRenderedPageBreak/>
        <w:t>Schedule </w:t>
      </w:r>
      <w:r w:rsidR="0039373F">
        <w:rPr>
          <w:rStyle w:val="CharAmSchNo"/>
        </w:rPr>
        <w:t>3</w:t>
      </w:r>
      <w:r w:rsidRPr="00D15A4D">
        <w:t>—</w:t>
      </w:r>
      <w:r w:rsidRPr="00D15A4D">
        <w:rPr>
          <w:rStyle w:val="CharAmSchText"/>
        </w:rPr>
        <w:t>Transitional provisions</w:t>
      </w:r>
      <w:bookmarkEnd w:id="17"/>
      <w:bookmarkEnd w:id="21"/>
    </w:p>
    <w:bookmarkEnd w:id="18"/>
    <w:p w14:paraId="28793907" w14:textId="5383C062" w:rsidR="008B7BE2" w:rsidRPr="00AE5DBE" w:rsidRDefault="008B7BE2" w:rsidP="008B7BE2">
      <w:pPr>
        <w:pStyle w:val="Heading5"/>
      </w:pPr>
      <w:r w:rsidRPr="00A25060">
        <w:t>1.    </w:t>
      </w:r>
      <w:r w:rsidR="00932487">
        <w:t>Definition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8B7BE2" w:rsidRPr="00AE5DBE" w14:paraId="550BAA51" w14:textId="77777777" w:rsidTr="007353AF">
        <w:tc>
          <w:tcPr>
            <w:tcW w:w="992" w:type="dxa"/>
          </w:tcPr>
          <w:p w14:paraId="4D8D98FC" w14:textId="13141B94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8368" w:type="dxa"/>
          </w:tcPr>
          <w:p w14:paraId="4C32D469" w14:textId="77777777" w:rsidR="008B7BE2" w:rsidRPr="00AE5DBE" w:rsidRDefault="008B7BE2" w:rsidP="007353AF">
            <w:pPr>
              <w:pStyle w:val="Sectiontext"/>
            </w:pPr>
            <w:r>
              <w:t xml:space="preserve">In this Schedule, </w:t>
            </w:r>
            <w:r w:rsidRPr="00731783">
              <w:rPr>
                <w:b/>
              </w:rPr>
              <w:t>Defence Determination</w:t>
            </w:r>
            <w:r>
              <w:t xml:space="preserve"> means the Defence Determination 2016/19, Conditions of service, as in force from time to time.</w:t>
            </w:r>
          </w:p>
        </w:tc>
      </w:tr>
    </w:tbl>
    <w:p w14:paraId="3B91CE07" w14:textId="77777777" w:rsidR="008B7BE2" w:rsidRPr="00AE5DBE" w:rsidRDefault="008B7BE2" w:rsidP="008B7BE2">
      <w:pPr>
        <w:pStyle w:val="Heading5"/>
      </w:pPr>
      <w:r>
        <w:t>2</w:t>
      </w:r>
      <w:r w:rsidRPr="00A25060">
        <w:t>.    </w:t>
      </w:r>
      <w:r>
        <w:t xml:space="preserve">Higher duties allowance for Sub Lieutenants </w:t>
      </w:r>
    </w:p>
    <w:tbl>
      <w:tblPr>
        <w:tblW w:w="936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4"/>
        <w:gridCol w:w="567"/>
        <w:gridCol w:w="567"/>
        <w:gridCol w:w="7234"/>
      </w:tblGrid>
      <w:tr w:rsidR="008B7BE2" w:rsidRPr="00AE5DBE" w14:paraId="3C38CFE0" w14:textId="77777777" w:rsidTr="007353AF">
        <w:tc>
          <w:tcPr>
            <w:tcW w:w="994" w:type="dxa"/>
          </w:tcPr>
          <w:p w14:paraId="6399ABE5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AE5DBE">
              <w:rPr>
                <w:rFonts w:ascii="Arial" w:eastAsia="Times New Roman" w:hAnsi="Arial" w:cs="Arial"/>
                <w:sz w:val="20"/>
                <w:lang w:eastAsia="en-AU"/>
              </w:rPr>
              <w:t>1.</w:t>
            </w:r>
          </w:p>
        </w:tc>
        <w:tc>
          <w:tcPr>
            <w:tcW w:w="8368" w:type="dxa"/>
            <w:gridSpan w:val="3"/>
          </w:tcPr>
          <w:p w14:paraId="196469BA" w14:textId="57A3DBEC" w:rsidR="008B7BE2" w:rsidRPr="00AE5DBE" w:rsidRDefault="008B7BE2" w:rsidP="007353AF">
            <w:pPr>
              <w:pStyle w:val="Sectiontext"/>
            </w:pPr>
            <w:r>
              <w:t>This clause applies to a member who meets all of the following and has been directed to perform duties at the rank of Lieutenant</w:t>
            </w:r>
            <w:r w:rsidR="002A24BD">
              <w:t xml:space="preserve"> in the Navy</w:t>
            </w:r>
            <w:r>
              <w:t>.</w:t>
            </w:r>
          </w:p>
        </w:tc>
      </w:tr>
      <w:tr w:rsidR="008B7BE2" w14:paraId="7FFAEBD5" w14:textId="77777777" w:rsidTr="007353AF">
        <w:tc>
          <w:tcPr>
            <w:tcW w:w="994" w:type="dxa"/>
          </w:tcPr>
          <w:p w14:paraId="6A8B8CE7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06A97388" w14:textId="77777777" w:rsidR="008B7BE2" w:rsidRDefault="008B7BE2" w:rsidP="007353AF">
            <w:pPr>
              <w:pStyle w:val="Sectiontext"/>
              <w:jc w:val="center"/>
            </w:pPr>
            <w:r>
              <w:t>a.</w:t>
            </w:r>
          </w:p>
        </w:tc>
        <w:tc>
          <w:tcPr>
            <w:tcW w:w="7801" w:type="dxa"/>
            <w:gridSpan w:val="2"/>
          </w:tcPr>
          <w:p w14:paraId="2DC1D451" w14:textId="7829834C" w:rsidR="008B7BE2" w:rsidRDefault="008B7BE2" w:rsidP="007353AF">
            <w:pPr>
              <w:pStyle w:val="Sectiontext"/>
            </w:pPr>
            <w:r>
              <w:t>They hold the rank of Sub Lieutenant</w:t>
            </w:r>
            <w:r w:rsidR="002A24BD">
              <w:t xml:space="preserve"> in the Navy</w:t>
            </w:r>
            <w:r>
              <w:t>.</w:t>
            </w:r>
          </w:p>
        </w:tc>
      </w:tr>
      <w:tr w:rsidR="008B7BE2" w14:paraId="5C9217AE" w14:textId="77777777" w:rsidTr="007353AF">
        <w:tc>
          <w:tcPr>
            <w:tcW w:w="994" w:type="dxa"/>
          </w:tcPr>
          <w:p w14:paraId="5836445C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34E97289" w14:textId="77777777" w:rsidR="008B7BE2" w:rsidRDefault="008B7BE2" w:rsidP="007353AF">
            <w:pPr>
              <w:pStyle w:val="Sectiontext"/>
              <w:jc w:val="center"/>
            </w:pPr>
            <w:r>
              <w:t>b.</w:t>
            </w:r>
          </w:p>
        </w:tc>
        <w:tc>
          <w:tcPr>
            <w:tcW w:w="7801" w:type="dxa"/>
            <w:gridSpan w:val="2"/>
          </w:tcPr>
          <w:p w14:paraId="7ADBC7EF" w14:textId="77777777" w:rsidR="008B7BE2" w:rsidRDefault="008B7BE2" w:rsidP="007353AF">
            <w:pPr>
              <w:pStyle w:val="Sectiontext"/>
            </w:pPr>
            <w:r>
              <w:t xml:space="preserve">One of the following apply. </w:t>
            </w:r>
          </w:p>
        </w:tc>
      </w:tr>
      <w:tr w:rsidR="008B7BE2" w14:paraId="506F9A27" w14:textId="77777777" w:rsidTr="007353AF">
        <w:tc>
          <w:tcPr>
            <w:tcW w:w="994" w:type="dxa"/>
          </w:tcPr>
          <w:p w14:paraId="6BA351CA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73859B94" w14:textId="77777777" w:rsidR="008B7BE2" w:rsidRDefault="008B7BE2" w:rsidP="007353AF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7AE7DDD" w14:textId="77777777" w:rsidR="008B7BE2" w:rsidRDefault="008B7BE2" w:rsidP="007353AF">
            <w:pPr>
              <w:pStyle w:val="Sectiontext"/>
            </w:pPr>
            <w:r>
              <w:t>i.</w:t>
            </w:r>
          </w:p>
        </w:tc>
        <w:tc>
          <w:tcPr>
            <w:tcW w:w="7234" w:type="dxa"/>
          </w:tcPr>
          <w:p w14:paraId="2C1F864A" w14:textId="77777777" w:rsidR="008B7BE2" w:rsidRDefault="008B7BE2" w:rsidP="007353AF">
            <w:pPr>
              <w:pStyle w:val="Sectiontext"/>
            </w:pPr>
            <w:r>
              <w:t>They were eligible to receive higher duties allowance immediately before 2 February 2023.</w:t>
            </w:r>
          </w:p>
        </w:tc>
      </w:tr>
      <w:tr w:rsidR="008B7BE2" w14:paraId="67A1D0FB" w14:textId="77777777" w:rsidTr="007353AF">
        <w:tc>
          <w:tcPr>
            <w:tcW w:w="994" w:type="dxa"/>
          </w:tcPr>
          <w:p w14:paraId="647998C4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27E685CD" w14:textId="77777777" w:rsidR="008B7BE2" w:rsidRDefault="008B7BE2" w:rsidP="007353AF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51A7C0D8" w14:textId="77777777" w:rsidR="008B7BE2" w:rsidRDefault="008B7BE2" w:rsidP="007353AF">
            <w:pPr>
              <w:pStyle w:val="Sectiontext"/>
            </w:pPr>
            <w:r>
              <w:t>ii.</w:t>
            </w:r>
          </w:p>
        </w:tc>
        <w:tc>
          <w:tcPr>
            <w:tcW w:w="7234" w:type="dxa"/>
          </w:tcPr>
          <w:p w14:paraId="2B9E013A" w14:textId="77777777" w:rsidR="008B7BE2" w:rsidRDefault="008B7BE2" w:rsidP="007353AF">
            <w:pPr>
              <w:pStyle w:val="Sectiontext"/>
            </w:pPr>
            <w:r>
              <w:t>Since the commencement of this Schedule, they have become eligible for higher duties allowance in relation to a period that commenced on or after 2 February 2023.</w:t>
            </w:r>
          </w:p>
        </w:tc>
      </w:tr>
      <w:tr w:rsidR="008B7BE2" w14:paraId="7957ED1A" w14:textId="77777777" w:rsidTr="007353AF">
        <w:tc>
          <w:tcPr>
            <w:tcW w:w="994" w:type="dxa"/>
          </w:tcPr>
          <w:p w14:paraId="45DB0EE4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AE5DBE">
              <w:rPr>
                <w:rFonts w:ascii="Arial" w:eastAsia="Times New Roman" w:hAnsi="Arial" w:cs="Arial"/>
                <w:sz w:val="20"/>
                <w:lang w:eastAsia="en-AU"/>
              </w:rPr>
              <w:t>2.</w:t>
            </w:r>
          </w:p>
        </w:tc>
        <w:tc>
          <w:tcPr>
            <w:tcW w:w="8368" w:type="dxa"/>
            <w:gridSpan w:val="3"/>
          </w:tcPr>
          <w:p w14:paraId="7FD71545" w14:textId="77777777" w:rsidR="008B7BE2" w:rsidRDefault="008B7BE2" w:rsidP="007353AF">
            <w:pPr>
              <w:pStyle w:val="Sectiontext"/>
            </w:pPr>
            <w:r>
              <w:t xml:space="preserve">The member is eligible for higher duties allowance under Chapter 4 Part 1 of the Defence Determination from 2 February 2023 until the earlier of the following, as though the changes made </w:t>
            </w:r>
            <w:r w:rsidRPr="00572C62">
              <w:t>by Schedule 1 of</w:t>
            </w:r>
            <w:r>
              <w:t xml:space="preserve"> this Determination applied at the time. </w:t>
            </w:r>
          </w:p>
        </w:tc>
      </w:tr>
      <w:tr w:rsidR="008B7BE2" w14:paraId="526B727F" w14:textId="77777777" w:rsidTr="007353AF">
        <w:tc>
          <w:tcPr>
            <w:tcW w:w="994" w:type="dxa"/>
          </w:tcPr>
          <w:p w14:paraId="3D2FF428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73B68A27" w14:textId="77777777" w:rsidR="008B7BE2" w:rsidRDefault="008B7BE2" w:rsidP="007353AF">
            <w:pPr>
              <w:pStyle w:val="Sectiontext"/>
              <w:jc w:val="center"/>
            </w:pPr>
            <w:r>
              <w:t>a.</w:t>
            </w:r>
          </w:p>
        </w:tc>
        <w:tc>
          <w:tcPr>
            <w:tcW w:w="7801" w:type="dxa"/>
            <w:gridSpan w:val="2"/>
          </w:tcPr>
          <w:p w14:paraId="3CDF0263" w14:textId="2E5CD11A" w:rsidR="008B7BE2" w:rsidRDefault="008B7BE2" w:rsidP="00ED2B59">
            <w:pPr>
              <w:pStyle w:val="Sectiontext"/>
            </w:pPr>
            <w:r>
              <w:t>The last day they are eligible to receive higher duties allowance.</w:t>
            </w:r>
          </w:p>
        </w:tc>
      </w:tr>
      <w:tr w:rsidR="008B7BE2" w14:paraId="133C088E" w14:textId="77777777" w:rsidTr="007353AF">
        <w:tc>
          <w:tcPr>
            <w:tcW w:w="994" w:type="dxa"/>
          </w:tcPr>
          <w:p w14:paraId="7F144681" w14:textId="77777777" w:rsidR="008B7BE2" w:rsidRPr="00AE5DBE" w:rsidRDefault="008B7BE2" w:rsidP="007353AF">
            <w:pPr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67" w:type="dxa"/>
          </w:tcPr>
          <w:p w14:paraId="47E1B0EF" w14:textId="77777777" w:rsidR="008B7BE2" w:rsidRDefault="008B7BE2" w:rsidP="007353AF">
            <w:pPr>
              <w:pStyle w:val="Sectiontext"/>
              <w:jc w:val="center"/>
            </w:pPr>
            <w:r>
              <w:t>b.</w:t>
            </w:r>
          </w:p>
        </w:tc>
        <w:tc>
          <w:tcPr>
            <w:tcW w:w="7801" w:type="dxa"/>
            <w:gridSpan w:val="2"/>
          </w:tcPr>
          <w:p w14:paraId="384D9438" w14:textId="77777777" w:rsidR="008B7BE2" w:rsidRDefault="008B7BE2" w:rsidP="007353AF">
            <w:pPr>
              <w:pStyle w:val="Sectiontext"/>
            </w:pPr>
            <w:r>
              <w:t>The commencement of this Schedule.</w:t>
            </w:r>
          </w:p>
        </w:tc>
      </w:tr>
    </w:tbl>
    <w:p w14:paraId="3A427B96" w14:textId="1BAD463F" w:rsidR="00D417BA" w:rsidRDefault="00D417BA" w:rsidP="00AB7AAF">
      <w:pPr>
        <w:pStyle w:val="Heading5"/>
      </w:pPr>
      <w:proofErr w:type="gramStart"/>
      <w:r>
        <w:t>3  Overseas</w:t>
      </w:r>
      <w:proofErr w:type="gramEnd"/>
      <w:r w:rsidR="00B83011">
        <w:t xml:space="preserve"> – </w:t>
      </w:r>
      <w:proofErr w:type="spellStart"/>
      <w:r w:rsidR="00B83011">
        <w:t>Turkiye</w:t>
      </w:r>
      <w:proofErr w:type="spellEnd"/>
      <w:r w:rsidR="00B83011">
        <w:t xml:space="preserve"> club membership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596"/>
        <w:gridCol w:w="7204"/>
      </w:tblGrid>
      <w:tr w:rsidR="00AB7AAF" w:rsidRPr="00D15A4D" w14:paraId="214F290C" w14:textId="77777777" w:rsidTr="007353AF">
        <w:tc>
          <w:tcPr>
            <w:tcW w:w="992" w:type="dxa"/>
          </w:tcPr>
          <w:p w14:paraId="458EFB7F" w14:textId="5697BC79" w:rsidR="00AB7AAF" w:rsidRPr="00267903" w:rsidRDefault="00D417BA" w:rsidP="007353A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19530763" w14:textId="53FA4C6B" w:rsidR="00AB7AAF" w:rsidRPr="00486750" w:rsidRDefault="00AB7AAF" w:rsidP="00572C62">
            <w:pPr>
              <w:pStyle w:val="Sectiontext"/>
              <w:rPr>
                <w:iCs/>
              </w:rPr>
            </w:pPr>
            <w:r w:rsidRPr="00486750">
              <w:rPr>
                <w:rStyle w:val="normaltextrun"/>
                <w:rFonts w:cs="Arial"/>
                <w:shd w:val="clear" w:color="auto" w:fill="FFFFFF"/>
              </w:rPr>
              <w:t xml:space="preserve">This </w:t>
            </w:r>
            <w:r w:rsidR="00572C62">
              <w:rPr>
                <w:rStyle w:val="normaltextrun"/>
                <w:rFonts w:cs="Arial"/>
                <w:shd w:val="clear" w:color="auto" w:fill="FFFFFF"/>
              </w:rPr>
              <w:t>clause</w:t>
            </w:r>
            <w:r w:rsidRPr="00486750">
              <w:rPr>
                <w:rStyle w:val="normaltextrun"/>
                <w:rFonts w:cs="Arial"/>
                <w:shd w:val="clear" w:color="auto" w:fill="FFFFFF"/>
              </w:rPr>
              <w:t xml:space="preserve"> applies to a member who meets all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 of the following between 14 December 2022 </w:t>
            </w:r>
            <w:r w:rsidRPr="00486750">
              <w:rPr>
                <w:rStyle w:val="normaltextrun"/>
                <w:rFonts w:cs="Arial"/>
                <w:shd w:val="clear" w:color="auto" w:fill="FFFFFF"/>
              </w:rPr>
              <w:t>and the commencement of this Determination.</w:t>
            </w:r>
          </w:p>
        </w:tc>
      </w:tr>
      <w:tr w:rsidR="00AB7AAF" w:rsidRPr="00D15A4D" w14:paraId="2084D06E" w14:textId="77777777" w:rsidTr="007353AF">
        <w:tc>
          <w:tcPr>
            <w:tcW w:w="992" w:type="dxa"/>
          </w:tcPr>
          <w:p w14:paraId="74E68128" w14:textId="77777777" w:rsidR="00AB7AAF" w:rsidRPr="00267903" w:rsidRDefault="00AB7AAF" w:rsidP="007353A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9F5C687" w14:textId="77777777" w:rsidR="00AB7AAF" w:rsidRPr="006A5072" w:rsidRDefault="00AB7AAF" w:rsidP="007353AF">
            <w:pPr>
              <w:pStyle w:val="Sectiontext"/>
              <w:jc w:val="center"/>
              <w:rPr>
                <w:iCs/>
              </w:rPr>
            </w:pPr>
            <w:r>
              <w:rPr>
                <w:iCs/>
              </w:rPr>
              <w:t>a.</w:t>
            </w:r>
          </w:p>
        </w:tc>
        <w:tc>
          <w:tcPr>
            <w:tcW w:w="7800" w:type="dxa"/>
            <w:gridSpan w:val="2"/>
          </w:tcPr>
          <w:p w14:paraId="74CE1191" w14:textId="77777777" w:rsidR="00AB7AAF" w:rsidRPr="00486750" w:rsidRDefault="00AB7AAF" w:rsidP="007353AF">
            <w:pPr>
              <w:pStyle w:val="Sectiontext"/>
              <w:rPr>
                <w:iCs/>
              </w:rPr>
            </w:pPr>
            <w:r w:rsidRPr="00486750">
              <w:rPr>
                <w:rStyle w:val="normaltextrun"/>
                <w:rFonts w:cs="Arial"/>
                <w:shd w:val="clear" w:color="auto" w:fill="FFFFFF"/>
              </w:rPr>
              <w:t>The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y were posted to </w:t>
            </w:r>
            <w:r>
              <w:rPr>
                <w:iCs/>
              </w:rPr>
              <w:t>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</w:t>
            </w:r>
            <w:r w:rsidRPr="00486750">
              <w:rPr>
                <w:rStyle w:val="normaltextrun"/>
                <w:rFonts w:cs="Arial"/>
                <w:shd w:val="clear" w:color="auto" w:fill="FFFFFF"/>
              </w:rPr>
              <w:t>.</w:t>
            </w:r>
          </w:p>
        </w:tc>
      </w:tr>
      <w:tr w:rsidR="00AB7AAF" w:rsidRPr="00D15A4D" w14:paraId="16B2724D" w14:textId="77777777" w:rsidTr="007353AF">
        <w:tc>
          <w:tcPr>
            <w:tcW w:w="992" w:type="dxa"/>
          </w:tcPr>
          <w:p w14:paraId="223CBD0B" w14:textId="77777777" w:rsidR="00AB7AAF" w:rsidRPr="00267903" w:rsidRDefault="00AB7AAF" w:rsidP="007353A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0F2D0180" w14:textId="77777777" w:rsidR="00AB7AAF" w:rsidRPr="006A5072" w:rsidRDefault="00AB7AAF" w:rsidP="007353AF">
            <w:pPr>
              <w:pStyle w:val="Sectiontext"/>
              <w:jc w:val="center"/>
              <w:rPr>
                <w:iCs/>
              </w:rPr>
            </w:pPr>
            <w:r>
              <w:rPr>
                <w:iCs/>
              </w:rPr>
              <w:t>b.</w:t>
            </w:r>
          </w:p>
        </w:tc>
        <w:tc>
          <w:tcPr>
            <w:tcW w:w="7800" w:type="dxa"/>
            <w:gridSpan w:val="2"/>
          </w:tcPr>
          <w:p w14:paraId="4C9F4F4F" w14:textId="77777777" w:rsidR="00AB7AAF" w:rsidRPr="00486750" w:rsidRDefault="00AB7AAF" w:rsidP="007353AF">
            <w:pPr>
              <w:pStyle w:val="Sectiontext"/>
              <w:rPr>
                <w:iCs/>
              </w:rPr>
            </w:pPr>
            <w:r w:rsidRPr="00486750">
              <w:rPr>
                <w:rStyle w:val="normaltextrun"/>
                <w:rFonts w:cs="Arial"/>
                <w:shd w:val="clear" w:color="auto" w:fill="FFFFFF"/>
              </w:rPr>
              <w:t xml:space="preserve">They were eligible 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for the cost of club membership in </w:t>
            </w:r>
            <w:r>
              <w:rPr>
                <w:iCs/>
              </w:rPr>
              <w:t>T</w:t>
            </w:r>
            <w:r>
              <w:rPr>
                <w:rFonts w:cs="Arial"/>
                <w:iCs/>
              </w:rPr>
              <w:t>ü</w:t>
            </w:r>
            <w:r>
              <w:rPr>
                <w:iCs/>
              </w:rPr>
              <w:t>rkiye</w:t>
            </w:r>
            <w:r w:rsidRPr="00486750">
              <w:rPr>
                <w:rStyle w:val="normaltextrun"/>
                <w:rFonts w:cs="Arial"/>
                <w:shd w:val="clear" w:color="auto" w:fill="FFFFFF"/>
              </w:rPr>
              <w:t xml:space="preserve"> under any of the following section</w:t>
            </w:r>
            <w:r>
              <w:rPr>
                <w:rStyle w:val="normaltextrun"/>
                <w:rFonts w:cs="Arial"/>
                <w:shd w:val="clear" w:color="auto" w:fill="FFFFFF"/>
              </w:rPr>
              <w:t>s</w:t>
            </w:r>
            <w:r w:rsidRPr="00486750">
              <w:rPr>
                <w:rStyle w:val="normaltextrun"/>
                <w:rFonts w:cs="Arial"/>
                <w:shd w:val="clear" w:color="auto" w:fill="FFFFFF"/>
              </w:rPr>
              <w:t xml:space="preserve"> of the Defence Determination.</w:t>
            </w:r>
          </w:p>
        </w:tc>
      </w:tr>
      <w:tr w:rsidR="00AB7AAF" w:rsidRPr="00D15A4D" w14:paraId="4A18F055" w14:textId="77777777" w:rsidTr="007353AF">
        <w:tc>
          <w:tcPr>
            <w:tcW w:w="992" w:type="dxa"/>
          </w:tcPr>
          <w:p w14:paraId="56D7BD54" w14:textId="77777777" w:rsidR="00AB7AAF" w:rsidRPr="00267903" w:rsidRDefault="00AB7AAF" w:rsidP="007353A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D8712B0" w14:textId="77777777" w:rsidR="00AB7AAF" w:rsidRPr="006A5072" w:rsidRDefault="00AB7AAF" w:rsidP="007353AF">
            <w:pPr>
              <w:pStyle w:val="Sectiontext"/>
              <w:jc w:val="center"/>
              <w:rPr>
                <w:iCs/>
              </w:rPr>
            </w:pPr>
          </w:p>
        </w:tc>
        <w:tc>
          <w:tcPr>
            <w:tcW w:w="596" w:type="dxa"/>
          </w:tcPr>
          <w:p w14:paraId="31E4B53E" w14:textId="77777777" w:rsidR="00AB7AAF" w:rsidRPr="006A5072" w:rsidRDefault="00AB7AAF" w:rsidP="007353AF">
            <w:pPr>
              <w:pStyle w:val="Sectiontext"/>
              <w:jc w:val="center"/>
              <w:rPr>
                <w:iCs/>
              </w:rPr>
            </w:pPr>
            <w:r>
              <w:rPr>
                <w:iCs/>
              </w:rPr>
              <w:t>i.</w:t>
            </w:r>
          </w:p>
        </w:tc>
        <w:tc>
          <w:tcPr>
            <w:tcW w:w="7204" w:type="dxa"/>
          </w:tcPr>
          <w:p w14:paraId="2E09D40E" w14:textId="77777777" w:rsidR="00AB7AAF" w:rsidRPr="006A5072" w:rsidRDefault="00AB7AAF" w:rsidP="007353AF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Section 15.8.4, </w:t>
            </w:r>
            <w:r w:rsidRPr="00CF36AF">
              <w:rPr>
                <w:iCs/>
              </w:rPr>
              <w:t>Benefits in the member’s location</w:t>
            </w:r>
            <w:r>
              <w:rPr>
                <w:iCs/>
              </w:rPr>
              <w:t>.</w:t>
            </w:r>
          </w:p>
        </w:tc>
      </w:tr>
      <w:tr w:rsidR="00AB7AAF" w:rsidRPr="00D15A4D" w14:paraId="6ABD9AA5" w14:textId="77777777" w:rsidTr="007353AF">
        <w:tc>
          <w:tcPr>
            <w:tcW w:w="992" w:type="dxa"/>
          </w:tcPr>
          <w:p w14:paraId="39C8BF27" w14:textId="77777777" w:rsidR="00AB7AAF" w:rsidRPr="00267903" w:rsidRDefault="00AB7AAF" w:rsidP="007353A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6559FF93" w14:textId="77777777" w:rsidR="00AB7AAF" w:rsidRPr="006A5072" w:rsidRDefault="00AB7AAF" w:rsidP="007353AF">
            <w:pPr>
              <w:pStyle w:val="Sectiontext"/>
              <w:jc w:val="center"/>
              <w:rPr>
                <w:iCs/>
              </w:rPr>
            </w:pPr>
          </w:p>
        </w:tc>
        <w:tc>
          <w:tcPr>
            <w:tcW w:w="596" w:type="dxa"/>
          </w:tcPr>
          <w:p w14:paraId="48AEA463" w14:textId="77777777" w:rsidR="00AB7AAF" w:rsidRDefault="00AB7AAF" w:rsidP="007353AF">
            <w:pPr>
              <w:pStyle w:val="Sectiontext"/>
              <w:jc w:val="center"/>
              <w:rPr>
                <w:iCs/>
              </w:rPr>
            </w:pPr>
            <w:r>
              <w:rPr>
                <w:iCs/>
              </w:rPr>
              <w:t>ii.</w:t>
            </w:r>
          </w:p>
        </w:tc>
        <w:tc>
          <w:tcPr>
            <w:tcW w:w="7204" w:type="dxa"/>
          </w:tcPr>
          <w:p w14:paraId="6EE538B6" w14:textId="77777777" w:rsidR="00AB7AAF" w:rsidRDefault="00AB7AAF" w:rsidP="007353AF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Section 15.8.5, </w:t>
            </w:r>
            <w:r w:rsidRPr="00CF36AF">
              <w:rPr>
                <w:iCs/>
              </w:rPr>
              <w:t>Additional club membership costs</w:t>
            </w:r>
            <w:r>
              <w:rPr>
                <w:iCs/>
              </w:rPr>
              <w:t>.</w:t>
            </w:r>
          </w:p>
        </w:tc>
      </w:tr>
      <w:tr w:rsidR="00AB7AAF" w:rsidRPr="00486750" w14:paraId="74E4F4F7" w14:textId="77777777" w:rsidTr="007353AF">
        <w:tc>
          <w:tcPr>
            <w:tcW w:w="992" w:type="dxa"/>
          </w:tcPr>
          <w:p w14:paraId="4051E05B" w14:textId="2400B092" w:rsidR="00AB7AAF" w:rsidRPr="00486750" w:rsidRDefault="00D417BA" w:rsidP="007353A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B7AAF">
              <w:rPr>
                <w:lang w:eastAsia="en-US"/>
              </w:rPr>
              <w:t>.</w:t>
            </w:r>
          </w:p>
        </w:tc>
        <w:tc>
          <w:tcPr>
            <w:tcW w:w="8367" w:type="dxa"/>
            <w:gridSpan w:val="3"/>
          </w:tcPr>
          <w:p w14:paraId="2018DD0D" w14:textId="0733243D" w:rsidR="00AB7AAF" w:rsidRPr="00486750" w:rsidRDefault="00932487" w:rsidP="007353AF">
            <w:pPr>
              <w:pStyle w:val="Sectiontext"/>
            </w:pPr>
            <w:r>
              <w:rPr>
                <w:rStyle w:val="normaltextrun"/>
                <w:rFonts w:cs="Arial"/>
                <w:shd w:val="clear" w:color="auto" w:fill="FFFFFF"/>
              </w:rPr>
              <w:t>The</w:t>
            </w:r>
            <w:r w:rsidR="00AB7AAF" w:rsidRPr="0023162E">
              <w:rPr>
                <w:rStyle w:val="normaltextrun"/>
                <w:rFonts w:cs="Arial"/>
                <w:shd w:val="clear" w:color="auto" w:fill="FFFFFF"/>
              </w:rPr>
              <w:t xml:space="preserve"> member is eligible for the cost of </w:t>
            </w:r>
            <w:r w:rsidR="00AB7AAF">
              <w:rPr>
                <w:rStyle w:val="normaltextrun"/>
                <w:rFonts w:cs="Arial"/>
                <w:shd w:val="clear" w:color="auto" w:fill="FFFFFF"/>
              </w:rPr>
              <w:t xml:space="preserve">club </w:t>
            </w:r>
            <w:r w:rsidR="00AB7AAF" w:rsidRPr="0023162E">
              <w:rPr>
                <w:rStyle w:val="normaltextrun"/>
                <w:rFonts w:cs="Arial"/>
                <w:shd w:val="clear" w:color="auto" w:fill="FFFFFF"/>
              </w:rPr>
              <w:t>membership they would have been eligible to under section 15.8.4 and 15.8.5 of the Defence De</w:t>
            </w:r>
            <w:r w:rsidR="00572C62">
              <w:rPr>
                <w:rStyle w:val="normaltextrun"/>
                <w:rFonts w:cs="Arial"/>
                <w:shd w:val="clear" w:color="auto" w:fill="FFFFFF"/>
              </w:rPr>
              <w:t>termination as though Schedule 3</w:t>
            </w:r>
            <w:r w:rsidR="00AB7AAF" w:rsidRPr="0023162E">
              <w:rPr>
                <w:rStyle w:val="normaltextrun"/>
                <w:rFonts w:cs="Arial"/>
                <w:shd w:val="clear" w:color="auto" w:fill="FFFFFF"/>
              </w:rPr>
              <w:t xml:space="preserve"> </w:t>
            </w:r>
            <w:r w:rsidR="00AB7AAF">
              <w:rPr>
                <w:rStyle w:val="normaltextrun"/>
                <w:rFonts w:cs="Arial"/>
                <w:shd w:val="clear" w:color="auto" w:fill="FFFFFF"/>
              </w:rPr>
              <w:t xml:space="preserve">item 5 </w:t>
            </w:r>
            <w:r w:rsidR="00AB7AAF" w:rsidRPr="0023162E">
              <w:rPr>
                <w:rStyle w:val="normaltextrun"/>
                <w:rFonts w:cs="Arial"/>
                <w:shd w:val="clear" w:color="auto" w:fill="FFFFFF"/>
              </w:rPr>
              <w:t xml:space="preserve">of this Determination had been in force between </w:t>
            </w:r>
            <w:r w:rsidR="00AB7AAF">
              <w:rPr>
                <w:rStyle w:val="normaltextrun"/>
                <w:rFonts w:cs="Arial"/>
                <w:shd w:val="clear" w:color="auto" w:fill="FFFFFF"/>
              </w:rPr>
              <w:t>14 December 2022</w:t>
            </w:r>
            <w:r w:rsidR="00AB7AAF" w:rsidRPr="0023162E">
              <w:rPr>
                <w:rStyle w:val="normaltextrun"/>
                <w:rFonts w:cs="Arial"/>
                <w:shd w:val="clear" w:color="auto" w:fill="FFFFFF"/>
              </w:rPr>
              <w:t xml:space="preserve"> and the commencement of this Determination.</w:t>
            </w:r>
          </w:p>
        </w:tc>
      </w:tr>
      <w:tr w:rsidR="00AB7AAF" w:rsidRPr="00D15A4D" w14:paraId="0285BF16" w14:textId="77777777" w:rsidTr="007353AF">
        <w:trPr>
          <w:trHeight w:val="759"/>
        </w:trPr>
        <w:tc>
          <w:tcPr>
            <w:tcW w:w="992" w:type="dxa"/>
          </w:tcPr>
          <w:p w14:paraId="0E969F3F" w14:textId="0A1425FB" w:rsidR="00AB7AAF" w:rsidRPr="00267903" w:rsidRDefault="00D417BA" w:rsidP="00D417BA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4367DC93" w14:textId="0A37D18A" w:rsidR="00AB7AAF" w:rsidRPr="00A40BDD" w:rsidRDefault="00AB7AAF" w:rsidP="00ED2B59">
            <w:pPr>
              <w:pStyle w:val="Sectiontext"/>
              <w:rPr>
                <w:rFonts w:cs="Arial"/>
                <w:shd w:val="clear" w:color="auto" w:fill="FFFFFF"/>
              </w:rPr>
            </w:pPr>
            <w:r w:rsidRPr="00A40BDD">
              <w:rPr>
                <w:rStyle w:val="normaltextrun"/>
                <w:rFonts w:cs="Arial"/>
                <w:shd w:val="clear" w:color="auto" w:fill="FFFFFF"/>
              </w:rPr>
              <w:t xml:space="preserve">The benefit under </w:t>
            </w:r>
            <w:r w:rsidR="00ED2B59">
              <w:rPr>
                <w:rStyle w:val="normaltextrun"/>
                <w:rFonts w:cs="Arial"/>
                <w:shd w:val="clear" w:color="auto" w:fill="FFFFFF"/>
              </w:rPr>
              <w:t>subclause </w:t>
            </w:r>
            <w:r w:rsidRPr="00A40BDD">
              <w:rPr>
                <w:rStyle w:val="normaltextrun"/>
                <w:rFonts w:cs="Arial"/>
                <w:shd w:val="clear" w:color="auto" w:fill="FFFFFF"/>
              </w:rPr>
              <w:t xml:space="preserve">1 is reduced by the amount the member received for </w:t>
            </w:r>
            <w:r>
              <w:rPr>
                <w:rStyle w:val="normaltextrun"/>
                <w:rFonts w:cs="Arial"/>
                <w:shd w:val="clear" w:color="auto" w:fill="FFFFFF"/>
              </w:rPr>
              <w:t>the cost of a club m</w:t>
            </w:r>
            <w:r w:rsidRPr="00A40BDD">
              <w:rPr>
                <w:rStyle w:val="normaltextrun"/>
                <w:rFonts w:cs="Arial"/>
                <w:shd w:val="clear" w:color="auto" w:fill="FFFFFF"/>
              </w:rPr>
              <w:t>embership under section 15.8.4 or 15.8.5 of the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 Defence Determination </w:t>
            </w:r>
            <w:r w:rsidRPr="0023162E">
              <w:rPr>
                <w:rStyle w:val="normaltextrun"/>
                <w:rFonts w:cs="Arial"/>
                <w:shd w:val="clear" w:color="auto" w:fill="FFFFFF"/>
              </w:rPr>
              <w:t xml:space="preserve">between 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14 December 2022 </w:t>
            </w:r>
            <w:r w:rsidRPr="0023162E">
              <w:rPr>
                <w:rStyle w:val="normaltextrun"/>
                <w:rFonts w:cs="Arial"/>
                <w:shd w:val="clear" w:color="auto" w:fill="FFFFFF"/>
              </w:rPr>
              <w:t>and the commencement of this Determination</w:t>
            </w:r>
            <w:r>
              <w:rPr>
                <w:rStyle w:val="normaltextrun"/>
                <w:rFonts w:cs="Arial"/>
                <w:shd w:val="clear" w:color="auto" w:fill="FFFFFF"/>
              </w:rPr>
              <w:t xml:space="preserve"> which has</w:t>
            </w:r>
            <w:r w:rsidRPr="00A40BDD">
              <w:rPr>
                <w:rStyle w:val="normaltextrun"/>
                <w:rFonts w:cs="Arial"/>
                <w:shd w:val="clear" w:color="auto" w:fill="FFFFFF"/>
              </w:rPr>
              <w:t xml:space="preserve"> not been repaid.</w:t>
            </w:r>
          </w:p>
        </w:tc>
      </w:tr>
    </w:tbl>
    <w:p w14:paraId="60004DA3" w14:textId="77777777" w:rsidR="00AB7AAF" w:rsidRDefault="00AB7AAF" w:rsidP="00AB7AAF"/>
    <w:sectPr w:rsidR="00AB7AAF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083F" w14:textId="77777777" w:rsidR="00FB6BEE" w:rsidRDefault="00FB6BEE" w:rsidP="0048364F">
      <w:pPr>
        <w:spacing w:line="240" w:lineRule="auto"/>
      </w:pPr>
      <w:r>
        <w:separator/>
      </w:r>
    </w:p>
  </w:endnote>
  <w:endnote w:type="continuationSeparator" w:id="0">
    <w:p w14:paraId="393A0DF0" w14:textId="77777777" w:rsidR="00FB6BEE" w:rsidRDefault="00FB6B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3E71CFEC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B6088">
            <w:rPr>
              <w:i/>
              <w:noProof/>
              <w:sz w:val="18"/>
            </w:rPr>
            <w:t>Defence Determination, Conditions of service Amendment Determination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1EE8DEA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608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F878" w14:textId="77777777" w:rsidR="00FB6BEE" w:rsidRDefault="00FB6BEE" w:rsidP="0048364F">
      <w:pPr>
        <w:spacing w:line="240" w:lineRule="auto"/>
      </w:pPr>
      <w:r>
        <w:separator/>
      </w:r>
    </w:p>
  </w:footnote>
  <w:footnote w:type="continuationSeparator" w:id="0">
    <w:p w14:paraId="0A29ED72" w14:textId="77777777" w:rsidR="00FB6BEE" w:rsidRDefault="00FB6B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47914"/>
    <w:multiLevelType w:val="hybridMultilevel"/>
    <w:tmpl w:val="AEDE06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55BB9"/>
    <w:multiLevelType w:val="hybridMultilevel"/>
    <w:tmpl w:val="AEDE06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AF467BA"/>
    <w:multiLevelType w:val="hybridMultilevel"/>
    <w:tmpl w:val="371699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2795"/>
    <w:multiLevelType w:val="hybridMultilevel"/>
    <w:tmpl w:val="371699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57D3F"/>
    <w:multiLevelType w:val="hybridMultilevel"/>
    <w:tmpl w:val="AEDE06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275D8"/>
    <w:rsid w:val="00034420"/>
    <w:rsid w:val="0004044E"/>
    <w:rsid w:val="00043202"/>
    <w:rsid w:val="0005120E"/>
    <w:rsid w:val="00054577"/>
    <w:rsid w:val="000614BF"/>
    <w:rsid w:val="0007169C"/>
    <w:rsid w:val="00077593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4D06"/>
    <w:rsid w:val="00160BD7"/>
    <w:rsid w:val="001643C9"/>
    <w:rsid w:val="00164901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21C9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024"/>
    <w:rsid w:val="00237614"/>
    <w:rsid w:val="00240749"/>
    <w:rsid w:val="002468D7"/>
    <w:rsid w:val="00247E97"/>
    <w:rsid w:val="00254182"/>
    <w:rsid w:val="00256C81"/>
    <w:rsid w:val="002819A8"/>
    <w:rsid w:val="00285CDD"/>
    <w:rsid w:val="00291167"/>
    <w:rsid w:val="0029489E"/>
    <w:rsid w:val="00297ECB"/>
    <w:rsid w:val="002A24BD"/>
    <w:rsid w:val="002A3EC7"/>
    <w:rsid w:val="002B1B7A"/>
    <w:rsid w:val="002B6088"/>
    <w:rsid w:val="002C152A"/>
    <w:rsid w:val="002C71AE"/>
    <w:rsid w:val="002D043A"/>
    <w:rsid w:val="002F223A"/>
    <w:rsid w:val="002F2F7B"/>
    <w:rsid w:val="002F6832"/>
    <w:rsid w:val="00300C33"/>
    <w:rsid w:val="0031713F"/>
    <w:rsid w:val="00317922"/>
    <w:rsid w:val="003222D1"/>
    <w:rsid w:val="0032750F"/>
    <w:rsid w:val="00337094"/>
    <w:rsid w:val="003415D3"/>
    <w:rsid w:val="003442F6"/>
    <w:rsid w:val="00346335"/>
    <w:rsid w:val="00352B0F"/>
    <w:rsid w:val="003561B0"/>
    <w:rsid w:val="0039373F"/>
    <w:rsid w:val="00397893"/>
    <w:rsid w:val="003A15AC"/>
    <w:rsid w:val="003A41DD"/>
    <w:rsid w:val="003B0627"/>
    <w:rsid w:val="003C5F2B"/>
    <w:rsid w:val="003C7D35"/>
    <w:rsid w:val="003D0BFE"/>
    <w:rsid w:val="003D5700"/>
    <w:rsid w:val="003F37FA"/>
    <w:rsid w:val="003F506B"/>
    <w:rsid w:val="003F6F52"/>
    <w:rsid w:val="004022CA"/>
    <w:rsid w:val="00402AB8"/>
    <w:rsid w:val="004116CD"/>
    <w:rsid w:val="00414ADE"/>
    <w:rsid w:val="00423A8A"/>
    <w:rsid w:val="00424CA9"/>
    <w:rsid w:val="004257BB"/>
    <w:rsid w:val="0044291A"/>
    <w:rsid w:val="004600B0"/>
    <w:rsid w:val="00460499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C550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2C62"/>
    <w:rsid w:val="00581211"/>
    <w:rsid w:val="00584811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3CA"/>
    <w:rsid w:val="005C4EF0"/>
    <w:rsid w:val="005D1A20"/>
    <w:rsid w:val="005D3FF8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20AD"/>
    <w:rsid w:val="0062337B"/>
    <w:rsid w:val="00640402"/>
    <w:rsid w:val="00640F78"/>
    <w:rsid w:val="006520EF"/>
    <w:rsid w:val="00655D6A"/>
    <w:rsid w:val="00656DE9"/>
    <w:rsid w:val="00672876"/>
    <w:rsid w:val="00677CC2"/>
    <w:rsid w:val="006820A4"/>
    <w:rsid w:val="00685F42"/>
    <w:rsid w:val="0069207B"/>
    <w:rsid w:val="00697CB2"/>
    <w:rsid w:val="006A297B"/>
    <w:rsid w:val="006A304E"/>
    <w:rsid w:val="006B7006"/>
    <w:rsid w:val="006C7F8C"/>
    <w:rsid w:val="006D2ECD"/>
    <w:rsid w:val="006D7AB9"/>
    <w:rsid w:val="00700B2C"/>
    <w:rsid w:val="00713084"/>
    <w:rsid w:val="00717463"/>
    <w:rsid w:val="00720FC2"/>
    <w:rsid w:val="00722E89"/>
    <w:rsid w:val="00731E00"/>
    <w:rsid w:val="007339C7"/>
    <w:rsid w:val="007346CA"/>
    <w:rsid w:val="007440B7"/>
    <w:rsid w:val="00747993"/>
    <w:rsid w:val="007634AD"/>
    <w:rsid w:val="007715C9"/>
    <w:rsid w:val="00774EDD"/>
    <w:rsid w:val="007757EC"/>
    <w:rsid w:val="007952E9"/>
    <w:rsid w:val="007A6863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4B72"/>
    <w:rsid w:val="008466C5"/>
    <w:rsid w:val="0085175E"/>
    <w:rsid w:val="00856A31"/>
    <w:rsid w:val="00864A66"/>
    <w:rsid w:val="008754D0"/>
    <w:rsid w:val="008754E4"/>
    <w:rsid w:val="00877C69"/>
    <w:rsid w:val="00877D48"/>
    <w:rsid w:val="0088345B"/>
    <w:rsid w:val="008A16A5"/>
    <w:rsid w:val="008A5C57"/>
    <w:rsid w:val="008B7BE2"/>
    <w:rsid w:val="008C0629"/>
    <w:rsid w:val="008D0EE0"/>
    <w:rsid w:val="008D7A27"/>
    <w:rsid w:val="008E4702"/>
    <w:rsid w:val="008E69AA"/>
    <w:rsid w:val="008F4F1C"/>
    <w:rsid w:val="009069AD"/>
    <w:rsid w:val="00910E64"/>
    <w:rsid w:val="00914C9A"/>
    <w:rsid w:val="00922764"/>
    <w:rsid w:val="009278C1"/>
    <w:rsid w:val="00932377"/>
    <w:rsid w:val="00932487"/>
    <w:rsid w:val="009346E3"/>
    <w:rsid w:val="0094523D"/>
    <w:rsid w:val="00956842"/>
    <w:rsid w:val="009705B7"/>
    <w:rsid w:val="00976A63"/>
    <w:rsid w:val="00991733"/>
    <w:rsid w:val="009B2490"/>
    <w:rsid w:val="009B50E5"/>
    <w:rsid w:val="009C3431"/>
    <w:rsid w:val="009C5989"/>
    <w:rsid w:val="009C6A32"/>
    <w:rsid w:val="009D08DA"/>
    <w:rsid w:val="009D5DE0"/>
    <w:rsid w:val="009F1229"/>
    <w:rsid w:val="00A003BB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B7AAF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011"/>
    <w:rsid w:val="00B93516"/>
    <w:rsid w:val="00B96776"/>
    <w:rsid w:val="00B973E5"/>
    <w:rsid w:val="00BA0F45"/>
    <w:rsid w:val="00BA47A3"/>
    <w:rsid w:val="00BA5026"/>
    <w:rsid w:val="00BA7B5B"/>
    <w:rsid w:val="00BB114D"/>
    <w:rsid w:val="00BB6E79"/>
    <w:rsid w:val="00BC00AA"/>
    <w:rsid w:val="00BE31B0"/>
    <w:rsid w:val="00BE42C5"/>
    <w:rsid w:val="00BE719A"/>
    <w:rsid w:val="00BE720A"/>
    <w:rsid w:val="00BF0723"/>
    <w:rsid w:val="00BF6650"/>
    <w:rsid w:val="00C06594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7B91"/>
    <w:rsid w:val="00C72D10"/>
    <w:rsid w:val="00C7573B"/>
    <w:rsid w:val="00C76CF3"/>
    <w:rsid w:val="00C93205"/>
    <w:rsid w:val="00C945DC"/>
    <w:rsid w:val="00CA7844"/>
    <w:rsid w:val="00CB58EF"/>
    <w:rsid w:val="00CC3872"/>
    <w:rsid w:val="00CE0A93"/>
    <w:rsid w:val="00CF0BB2"/>
    <w:rsid w:val="00D12B0D"/>
    <w:rsid w:val="00D13441"/>
    <w:rsid w:val="00D15581"/>
    <w:rsid w:val="00D15A4D"/>
    <w:rsid w:val="00D243A3"/>
    <w:rsid w:val="00D33440"/>
    <w:rsid w:val="00D417BA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253CB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2B5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83A"/>
    <w:rsid w:val="00FA420B"/>
    <w:rsid w:val="00FB6AEE"/>
    <w:rsid w:val="00FB6BEE"/>
    <w:rsid w:val="00FC3EAC"/>
    <w:rsid w:val="00FF39DE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Default">
    <w:name w:val="Default"/>
    <w:rsid w:val="008754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ableTextArial-leftChar">
    <w:name w:val="Table Text (Arial - left) Char"/>
    <w:link w:val="TableTextArial-left"/>
    <w:rsid w:val="008B7BE2"/>
    <w:rPr>
      <w:rFonts w:ascii="Arial" w:eastAsia="Times New Roman" w:hAnsi="Arial" w:cs="Times New Roman"/>
      <w:lang w:eastAsia="en-AU"/>
    </w:rPr>
  </w:style>
  <w:style w:type="paragraph" w:customStyle="1" w:styleId="blocktext-plain0">
    <w:name w:val="blocktext-plain"/>
    <w:basedOn w:val="Normal"/>
    <w:link w:val="blocktext-plainChar0"/>
    <w:rsid w:val="008B7BE2"/>
    <w:pPr>
      <w:spacing w:after="200"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blocktext-plainChar0">
    <w:name w:val="blocktext-plain Char"/>
    <w:link w:val="blocktext-plain0"/>
    <w:rsid w:val="008B7BE2"/>
    <w:rPr>
      <w:rFonts w:ascii="Arial" w:eastAsia="Times New Roman" w:hAnsi="Arial" w:cs="Arial"/>
      <w:lang w:eastAsia="en-AU"/>
    </w:rPr>
  </w:style>
  <w:style w:type="character" w:customStyle="1" w:styleId="normaltextrun">
    <w:name w:val="normaltextrun"/>
    <w:basedOn w:val="DefaultParagraphFont"/>
    <w:rsid w:val="00AB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D1070C0136CF343BED74FDEAEAE6808" ma:contentTypeVersion="" ma:contentTypeDescription="PDMS Document Site Content Type" ma:contentTypeScope="" ma:versionID="95293c5ea8da46acca02e695acafee3e">
  <xsd:schema xmlns:xsd="http://www.w3.org/2001/XMLSchema" xmlns:xs="http://www.w3.org/2001/XMLSchema" xmlns:p="http://schemas.microsoft.com/office/2006/metadata/properties" xmlns:ns2="712F6CEC-8B10-499A-B56D-EC5E2419FE11" targetNamespace="http://schemas.microsoft.com/office/2006/metadata/properties" ma:root="true" ma:fieldsID="44c1c94a2329105809cbf8189e8204a0" ns2:_="">
    <xsd:import namespace="712F6CEC-8B10-499A-B56D-EC5E2419FE1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6CEC-8B10-499A-B56D-EC5E2419FE1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12F6CEC-8B10-499A-B56D-EC5E2419FE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53A44-350F-44A7-A214-68702F916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F6CEC-8B10-499A-B56D-EC5E2419F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712F6CEC-8B10-499A-B56D-EC5E2419FE11"/>
  </ds:schemaRefs>
</ds:datastoreItem>
</file>

<file path=customXml/itemProps4.xml><?xml version="1.0" encoding="utf-8"?>
<ds:datastoreItem xmlns:ds="http://schemas.openxmlformats.org/officeDocument/2006/customXml" ds:itemID="{DECBB639-DF03-4FD6-AED1-3FA6C110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116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30</cp:revision>
  <cp:lastPrinted>2019-05-12T23:26:00Z</cp:lastPrinted>
  <dcterms:created xsi:type="dcterms:W3CDTF">2023-02-15T04:40:00Z</dcterms:created>
  <dcterms:modified xsi:type="dcterms:W3CDTF">2023-02-22T05:35:00Z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BN60153700</vt:lpwstr>
  </property>
  <property fmtid="{D5CDD505-2E9C-101B-9397-08002B2CF9AE}" pid="4" name="Objective-Title">
    <vt:lpwstr>March Omnibus - Det</vt:lpwstr>
  </property>
  <property fmtid="{D5CDD505-2E9C-101B-9397-08002B2CF9AE}" pid="5" name="Objective-Comment">
    <vt:lpwstr/>
  </property>
  <property fmtid="{D5CDD505-2E9C-101B-9397-08002B2CF9AE}" pid="6" name="Objective-CreationStamp">
    <vt:filetime>2023-02-15T04:40:52Z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2023-02-20T04:17:24Z</vt:filetime>
  </property>
  <property fmtid="{D5CDD505-2E9C-101B-9397-08002B2CF9AE}" pid="10" name="Objective-ModificationStamp">
    <vt:filetime>2023-02-20T04:17:24Z</vt:filetime>
  </property>
  <property fmtid="{D5CDD505-2E9C-101B-9397-08002B2CF9AE}" pid="11" name="Objective-Owner">
    <vt:lpwstr>Saez Gomez Galarza, Notre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i4>11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0x010100266966F133664895A6EE3632470D45F5005D1070C0136CF343BED74FDEAEAE6808</vt:lpwstr>
  </property>
  <property fmtid="{D5CDD505-2E9C-101B-9397-08002B2CF9AE}" pid="23" name="Objective-Reason for Security Classification Change [system]">
    <vt:lpwstr/>
  </property>
</Properties>
</file>