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C788" w14:textId="77777777" w:rsidR="0048364F" w:rsidRPr="001A7B24" w:rsidRDefault="00193461" w:rsidP="0020300C">
      <w:pPr>
        <w:rPr>
          <w:sz w:val="28"/>
        </w:rPr>
      </w:pPr>
      <w:r w:rsidRPr="001A7B24">
        <w:rPr>
          <w:noProof/>
          <w:lang w:eastAsia="en-AU"/>
        </w:rPr>
        <w:drawing>
          <wp:inline distT="0" distB="0" distL="0" distR="0" wp14:anchorId="2B044570" wp14:editId="5DE8B5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5AA3" w14:textId="77777777" w:rsidR="0048364F" w:rsidRPr="001A7B24" w:rsidRDefault="0048364F" w:rsidP="0048364F">
      <w:pPr>
        <w:rPr>
          <w:sz w:val="19"/>
        </w:rPr>
      </w:pPr>
    </w:p>
    <w:p w14:paraId="54BAFBD3" w14:textId="77777777" w:rsidR="0048364F" w:rsidRPr="001A7B24" w:rsidRDefault="003A3BDC" w:rsidP="0048364F">
      <w:pPr>
        <w:pStyle w:val="ShortT"/>
      </w:pPr>
      <w:r w:rsidRPr="001A7B24">
        <w:t xml:space="preserve">Transport Security Legislation Amendment (Criminal Intelligence Threshold) </w:t>
      </w:r>
      <w:r w:rsidR="00CF1F89" w:rsidRPr="001A7B24">
        <w:t>Regulations 2</w:t>
      </w:r>
      <w:r w:rsidRPr="001A7B24">
        <w:t>023</w:t>
      </w:r>
    </w:p>
    <w:p w14:paraId="245BBAFA" w14:textId="77777777" w:rsidR="00933E84" w:rsidRPr="001A7B24" w:rsidRDefault="00933E84" w:rsidP="003A1E62">
      <w:pPr>
        <w:pStyle w:val="SignCoverPageStart"/>
        <w:spacing w:before="240"/>
        <w:rPr>
          <w:szCs w:val="22"/>
        </w:rPr>
      </w:pPr>
      <w:r w:rsidRPr="001A7B24">
        <w:rPr>
          <w:szCs w:val="22"/>
        </w:rPr>
        <w:t>I, General the Honourable David Hurley AC DSC (</w:t>
      </w:r>
      <w:proofErr w:type="spellStart"/>
      <w:r w:rsidRPr="001A7B24">
        <w:rPr>
          <w:szCs w:val="22"/>
        </w:rPr>
        <w:t>Retd</w:t>
      </w:r>
      <w:proofErr w:type="spellEnd"/>
      <w:r w:rsidRPr="001A7B24">
        <w:rPr>
          <w:szCs w:val="22"/>
        </w:rPr>
        <w:t>), Governor</w:t>
      </w:r>
      <w:r w:rsidR="00CF1F89" w:rsidRPr="001A7B24">
        <w:rPr>
          <w:szCs w:val="22"/>
        </w:rPr>
        <w:noBreakHyphen/>
      </w:r>
      <w:r w:rsidRPr="001A7B24">
        <w:rPr>
          <w:szCs w:val="22"/>
        </w:rPr>
        <w:t>General of the Commonwealth of Australia, acting with the advice of the Federal Executive Council, make the following regulations.</w:t>
      </w:r>
    </w:p>
    <w:p w14:paraId="6E20BCD1" w14:textId="06C375C3" w:rsidR="00933E84" w:rsidRPr="001A7B24" w:rsidRDefault="00F74E41" w:rsidP="003A1E62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933E84" w:rsidRPr="001A7B24">
        <w:rPr>
          <w:szCs w:val="22"/>
        </w:rPr>
        <w:fldChar w:fldCharType="begin"/>
      </w:r>
      <w:r w:rsidR="00933E84" w:rsidRPr="001A7B24">
        <w:rPr>
          <w:szCs w:val="22"/>
        </w:rPr>
        <w:instrText xml:space="preserve"> DOCPROPERTY  DateMade </w:instrText>
      </w:r>
      <w:r w:rsidR="00933E84" w:rsidRPr="001A7B24">
        <w:rPr>
          <w:szCs w:val="22"/>
        </w:rPr>
        <w:fldChar w:fldCharType="separate"/>
      </w:r>
      <w:r w:rsidR="00967149">
        <w:rPr>
          <w:szCs w:val="22"/>
        </w:rPr>
        <w:t>2</w:t>
      </w:r>
      <w:r>
        <w:rPr>
          <w:szCs w:val="22"/>
        </w:rPr>
        <w:t xml:space="preserve"> March 2</w:t>
      </w:r>
      <w:r w:rsidR="00967149">
        <w:rPr>
          <w:szCs w:val="22"/>
        </w:rPr>
        <w:t>023</w:t>
      </w:r>
      <w:r w:rsidR="00933E84" w:rsidRPr="001A7B24">
        <w:rPr>
          <w:szCs w:val="22"/>
        </w:rPr>
        <w:fldChar w:fldCharType="end"/>
      </w:r>
    </w:p>
    <w:p w14:paraId="78F8A05F" w14:textId="77777777" w:rsidR="00933E84" w:rsidRPr="001A7B24" w:rsidRDefault="00933E84" w:rsidP="003A1E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A7B24">
        <w:rPr>
          <w:szCs w:val="22"/>
        </w:rPr>
        <w:t>David Hurley</w:t>
      </w:r>
    </w:p>
    <w:p w14:paraId="752D65DA" w14:textId="77777777" w:rsidR="00933E84" w:rsidRPr="001A7B24" w:rsidRDefault="00933E84" w:rsidP="003A1E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A7B24">
        <w:rPr>
          <w:szCs w:val="22"/>
        </w:rPr>
        <w:t>Governor</w:t>
      </w:r>
      <w:r w:rsidR="00CF1F89" w:rsidRPr="001A7B24">
        <w:rPr>
          <w:szCs w:val="22"/>
        </w:rPr>
        <w:noBreakHyphen/>
      </w:r>
      <w:r w:rsidRPr="001A7B24">
        <w:rPr>
          <w:szCs w:val="22"/>
        </w:rPr>
        <w:t>General</w:t>
      </w:r>
    </w:p>
    <w:p w14:paraId="69A95A73" w14:textId="77777777" w:rsidR="00933E84" w:rsidRPr="001A7B24" w:rsidRDefault="00933E84" w:rsidP="003A1E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A7B24">
        <w:rPr>
          <w:szCs w:val="22"/>
        </w:rPr>
        <w:t>By His Excellency’s Command</w:t>
      </w:r>
    </w:p>
    <w:p w14:paraId="20FFCA2B" w14:textId="77777777" w:rsidR="00933E84" w:rsidRPr="001A7B24" w:rsidRDefault="00933E84" w:rsidP="003A1E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A7B24">
        <w:rPr>
          <w:szCs w:val="22"/>
        </w:rPr>
        <w:t>Clare O’Neil</w:t>
      </w:r>
    </w:p>
    <w:p w14:paraId="0FFB85AD" w14:textId="77777777" w:rsidR="00933E84" w:rsidRPr="001A7B24" w:rsidRDefault="00933E84" w:rsidP="003A1E62">
      <w:pPr>
        <w:pStyle w:val="SignCoverPageEnd"/>
        <w:rPr>
          <w:szCs w:val="22"/>
        </w:rPr>
      </w:pPr>
      <w:r w:rsidRPr="001A7B24">
        <w:rPr>
          <w:szCs w:val="22"/>
        </w:rPr>
        <w:t>Minister for Home Affairs</w:t>
      </w:r>
    </w:p>
    <w:p w14:paraId="3F43FE36" w14:textId="77777777" w:rsidR="00933E84" w:rsidRPr="001A7B24" w:rsidRDefault="00933E84" w:rsidP="003A1E62"/>
    <w:p w14:paraId="2E7C3895" w14:textId="77777777" w:rsidR="00933E84" w:rsidRPr="001A7B24" w:rsidRDefault="00933E84" w:rsidP="003A1E62"/>
    <w:p w14:paraId="6E93733C" w14:textId="77777777" w:rsidR="00933E84" w:rsidRPr="001A7B24" w:rsidRDefault="00933E84" w:rsidP="003A1E62"/>
    <w:p w14:paraId="29B8AD19" w14:textId="77777777" w:rsidR="0048364F" w:rsidRPr="003476F3" w:rsidRDefault="0048364F" w:rsidP="0048364F">
      <w:pPr>
        <w:pStyle w:val="Header"/>
        <w:tabs>
          <w:tab w:val="clear" w:pos="4150"/>
          <w:tab w:val="clear" w:pos="8307"/>
        </w:tabs>
      </w:pPr>
      <w:r w:rsidRPr="003476F3">
        <w:rPr>
          <w:rStyle w:val="CharAmSchNo"/>
        </w:rPr>
        <w:t xml:space="preserve"> </w:t>
      </w:r>
      <w:r w:rsidRPr="003476F3">
        <w:rPr>
          <w:rStyle w:val="CharAmSchText"/>
        </w:rPr>
        <w:t xml:space="preserve"> </w:t>
      </w:r>
    </w:p>
    <w:p w14:paraId="2CD56BEE" w14:textId="77777777" w:rsidR="0048364F" w:rsidRPr="003476F3" w:rsidRDefault="0048364F" w:rsidP="0048364F">
      <w:pPr>
        <w:pStyle w:val="Header"/>
        <w:tabs>
          <w:tab w:val="clear" w:pos="4150"/>
          <w:tab w:val="clear" w:pos="8307"/>
        </w:tabs>
      </w:pPr>
      <w:r w:rsidRPr="003476F3">
        <w:rPr>
          <w:rStyle w:val="CharAmPartNo"/>
        </w:rPr>
        <w:t xml:space="preserve"> </w:t>
      </w:r>
      <w:r w:rsidRPr="003476F3">
        <w:rPr>
          <w:rStyle w:val="CharAmPartText"/>
        </w:rPr>
        <w:t xml:space="preserve"> </w:t>
      </w:r>
    </w:p>
    <w:p w14:paraId="129A46C1" w14:textId="77777777" w:rsidR="0048364F" w:rsidRPr="001A7B24" w:rsidRDefault="0048364F" w:rsidP="0048364F">
      <w:pPr>
        <w:sectPr w:rsidR="0048364F" w:rsidRPr="001A7B24" w:rsidSect="00E248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9923EB" w14:textId="77777777" w:rsidR="00220A0C" w:rsidRPr="001A7B24" w:rsidRDefault="0048364F" w:rsidP="0048364F">
      <w:pPr>
        <w:outlineLvl w:val="0"/>
        <w:rPr>
          <w:sz w:val="36"/>
        </w:rPr>
      </w:pPr>
      <w:r w:rsidRPr="001A7B24">
        <w:rPr>
          <w:sz w:val="36"/>
        </w:rPr>
        <w:lastRenderedPageBreak/>
        <w:t>Contents</w:t>
      </w:r>
    </w:p>
    <w:p w14:paraId="6503C4FC" w14:textId="2487E110" w:rsidR="00C25EEE" w:rsidRPr="001A7B24" w:rsidRDefault="00C25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B24">
        <w:fldChar w:fldCharType="begin"/>
      </w:r>
      <w:r w:rsidRPr="001A7B24">
        <w:instrText xml:space="preserve"> TOC \o "1-9" </w:instrText>
      </w:r>
      <w:r w:rsidRPr="001A7B24">
        <w:fldChar w:fldCharType="separate"/>
      </w:r>
      <w:r w:rsidRPr="001A7B24">
        <w:rPr>
          <w:noProof/>
        </w:rPr>
        <w:t>1</w:t>
      </w:r>
      <w:r w:rsidRPr="001A7B24">
        <w:rPr>
          <w:noProof/>
        </w:rPr>
        <w:tab/>
        <w:t>Name</w:t>
      </w:r>
      <w:r w:rsidRPr="001A7B24">
        <w:rPr>
          <w:noProof/>
        </w:rPr>
        <w:tab/>
      </w:r>
      <w:r w:rsidRPr="001A7B24">
        <w:rPr>
          <w:noProof/>
        </w:rPr>
        <w:fldChar w:fldCharType="begin"/>
      </w:r>
      <w:r w:rsidRPr="001A7B24">
        <w:rPr>
          <w:noProof/>
        </w:rPr>
        <w:instrText xml:space="preserve"> PAGEREF _Toc125706045 \h </w:instrText>
      </w:r>
      <w:r w:rsidRPr="001A7B24">
        <w:rPr>
          <w:noProof/>
        </w:rPr>
      </w:r>
      <w:r w:rsidRPr="001A7B24">
        <w:rPr>
          <w:noProof/>
        </w:rPr>
        <w:fldChar w:fldCharType="separate"/>
      </w:r>
      <w:r w:rsidR="00967149">
        <w:rPr>
          <w:noProof/>
        </w:rPr>
        <w:t>1</w:t>
      </w:r>
      <w:r w:rsidRPr="001A7B24">
        <w:rPr>
          <w:noProof/>
        </w:rPr>
        <w:fldChar w:fldCharType="end"/>
      </w:r>
    </w:p>
    <w:p w14:paraId="5CA8F6D9" w14:textId="0E330E3F" w:rsidR="00C25EEE" w:rsidRPr="001A7B24" w:rsidRDefault="00C25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B24">
        <w:rPr>
          <w:noProof/>
        </w:rPr>
        <w:t>2</w:t>
      </w:r>
      <w:r w:rsidRPr="001A7B24">
        <w:rPr>
          <w:noProof/>
        </w:rPr>
        <w:tab/>
        <w:t>Commencement</w:t>
      </w:r>
      <w:r w:rsidRPr="001A7B24">
        <w:rPr>
          <w:noProof/>
        </w:rPr>
        <w:tab/>
      </w:r>
      <w:r w:rsidRPr="001A7B24">
        <w:rPr>
          <w:noProof/>
        </w:rPr>
        <w:fldChar w:fldCharType="begin"/>
      </w:r>
      <w:r w:rsidRPr="001A7B24">
        <w:rPr>
          <w:noProof/>
        </w:rPr>
        <w:instrText xml:space="preserve"> PAGEREF _Toc125706046 \h </w:instrText>
      </w:r>
      <w:r w:rsidRPr="001A7B24">
        <w:rPr>
          <w:noProof/>
        </w:rPr>
      </w:r>
      <w:r w:rsidRPr="001A7B24">
        <w:rPr>
          <w:noProof/>
        </w:rPr>
        <w:fldChar w:fldCharType="separate"/>
      </w:r>
      <w:r w:rsidR="00967149">
        <w:rPr>
          <w:noProof/>
        </w:rPr>
        <w:t>1</w:t>
      </w:r>
      <w:r w:rsidRPr="001A7B24">
        <w:rPr>
          <w:noProof/>
        </w:rPr>
        <w:fldChar w:fldCharType="end"/>
      </w:r>
    </w:p>
    <w:p w14:paraId="5912D3F9" w14:textId="03B9212B" w:rsidR="00C25EEE" w:rsidRPr="001A7B24" w:rsidRDefault="00C25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B24">
        <w:rPr>
          <w:noProof/>
        </w:rPr>
        <w:t>3</w:t>
      </w:r>
      <w:r w:rsidRPr="001A7B24">
        <w:rPr>
          <w:noProof/>
        </w:rPr>
        <w:tab/>
        <w:t>Authority</w:t>
      </w:r>
      <w:r w:rsidRPr="001A7B24">
        <w:rPr>
          <w:noProof/>
        </w:rPr>
        <w:tab/>
      </w:r>
      <w:r w:rsidRPr="001A7B24">
        <w:rPr>
          <w:noProof/>
        </w:rPr>
        <w:fldChar w:fldCharType="begin"/>
      </w:r>
      <w:r w:rsidRPr="001A7B24">
        <w:rPr>
          <w:noProof/>
        </w:rPr>
        <w:instrText xml:space="preserve"> PAGEREF _Toc125706047 \h </w:instrText>
      </w:r>
      <w:r w:rsidRPr="001A7B24">
        <w:rPr>
          <w:noProof/>
        </w:rPr>
      </w:r>
      <w:r w:rsidRPr="001A7B24">
        <w:rPr>
          <w:noProof/>
        </w:rPr>
        <w:fldChar w:fldCharType="separate"/>
      </w:r>
      <w:r w:rsidR="00967149">
        <w:rPr>
          <w:noProof/>
        </w:rPr>
        <w:t>1</w:t>
      </w:r>
      <w:r w:rsidRPr="001A7B24">
        <w:rPr>
          <w:noProof/>
        </w:rPr>
        <w:fldChar w:fldCharType="end"/>
      </w:r>
    </w:p>
    <w:p w14:paraId="425ADBF0" w14:textId="0362D1ED" w:rsidR="00C25EEE" w:rsidRPr="001A7B24" w:rsidRDefault="00C25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A7B24">
        <w:rPr>
          <w:noProof/>
        </w:rPr>
        <w:t>4</w:t>
      </w:r>
      <w:r w:rsidRPr="001A7B24">
        <w:rPr>
          <w:noProof/>
        </w:rPr>
        <w:tab/>
        <w:t>Schedules</w:t>
      </w:r>
      <w:r w:rsidRPr="001A7B24">
        <w:rPr>
          <w:noProof/>
        </w:rPr>
        <w:tab/>
      </w:r>
      <w:r w:rsidRPr="001A7B24">
        <w:rPr>
          <w:noProof/>
        </w:rPr>
        <w:fldChar w:fldCharType="begin"/>
      </w:r>
      <w:r w:rsidRPr="001A7B24">
        <w:rPr>
          <w:noProof/>
        </w:rPr>
        <w:instrText xml:space="preserve"> PAGEREF _Toc125706048 \h </w:instrText>
      </w:r>
      <w:r w:rsidRPr="001A7B24">
        <w:rPr>
          <w:noProof/>
        </w:rPr>
      </w:r>
      <w:r w:rsidRPr="001A7B24">
        <w:rPr>
          <w:noProof/>
        </w:rPr>
        <w:fldChar w:fldCharType="separate"/>
      </w:r>
      <w:r w:rsidR="00967149">
        <w:rPr>
          <w:noProof/>
        </w:rPr>
        <w:t>1</w:t>
      </w:r>
      <w:r w:rsidRPr="001A7B24">
        <w:rPr>
          <w:noProof/>
        </w:rPr>
        <w:fldChar w:fldCharType="end"/>
      </w:r>
    </w:p>
    <w:p w14:paraId="32B44FEB" w14:textId="31D054C3" w:rsidR="00C25EEE" w:rsidRPr="001A7B24" w:rsidRDefault="00C25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A7B24">
        <w:rPr>
          <w:noProof/>
        </w:rPr>
        <w:t>Schedule 1</w:t>
      </w:r>
      <w:r w:rsidRPr="001A7B24">
        <w:rPr>
          <w:rFonts w:cs="Arial"/>
          <w:noProof/>
        </w:rPr>
        <w:t>—</w:t>
      </w:r>
      <w:r w:rsidRPr="001A7B24">
        <w:rPr>
          <w:noProof/>
        </w:rPr>
        <w:t>Amendments</w:t>
      </w:r>
      <w:r w:rsidRPr="001A7B24">
        <w:rPr>
          <w:b w:val="0"/>
          <w:noProof/>
          <w:sz w:val="18"/>
        </w:rPr>
        <w:tab/>
      </w:r>
      <w:r w:rsidRPr="001A7B24">
        <w:rPr>
          <w:b w:val="0"/>
          <w:noProof/>
          <w:sz w:val="18"/>
        </w:rPr>
        <w:fldChar w:fldCharType="begin"/>
      </w:r>
      <w:r w:rsidRPr="001A7B24">
        <w:rPr>
          <w:b w:val="0"/>
          <w:noProof/>
          <w:sz w:val="18"/>
        </w:rPr>
        <w:instrText xml:space="preserve"> PAGEREF _Toc125706049 \h </w:instrText>
      </w:r>
      <w:r w:rsidRPr="001A7B24">
        <w:rPr>
          <w:b w:val="0"/>
          <w:noProof/>
          <w:sz w:val="18"/>
        </w:rPr>
      </w:r>
      <w:r w:rsidRPr="001A7B24">
        <w:rPr>
          <w:b w:val="0"/>
          <w:noProof/>
          <w:sz w:val="18"/>
        </w:rPr>
        <w:fldChar w:fldCharType="separate"/>
      </w:r>
      <w:r w:rsidR="00967149">
        <w:rPr>
          <w:b w:val="0"/>
          <w:noProof/>
          <w:sz w:val="18"/>
        </w:rPr>
        <w:t>2</w:t>
      </w:r>
      <w:r w:rsidRPr="001A7B24">
        <w:rPr>
          <w:b w:val="0"/>
          <w:noProof/>
          <w:sz w:val="18"/>
        </w:rPr>
        <w:fldChar w:fldCharType="end"/>
      </w:r>
    </w:p>
    <w:p w14:paraId="4A6ABA05" w14:textId="4D80BC18" w:rsidR="00C25EEE" w:rsidRPr="001A7B24" w:rsidRDefault="00C25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7B24">
        <w:rPr>
          <w:noProof/>
        </w:rPr>
        <w:t xml:space="preserve">AusCheck </w:t>
      </w:r>
      <w:r w:rsidR="00CF1F89" w:rsidRPr="001A7B24">
        <w:rPr>
          <w:noProof/>
        </w:rPr>
        <w:t>Regulations 2</w:t>
      </w:r>
      <w:r w:rsidRPr="001A7B24">
        <w:rPr>
          <w:noProof/>
        </w:rPr>
        <w:t>017</w:t>
      </w:r>
      <w:r w:rsidRPr="001A7B24">
        <w:rPr>
          <w:i w:val="0"/>
          <w:noProof/>
          <w:sz w:val="18"/>
        </w:rPr>
        <w:tab/>
      </w:r>
      <w:r w:rsidRPr="001A7B24">
        <w:rPr>
          <w:i w:val="0"/>
          <w:noProof/>
          <w:sz w:val="18"/>
        </w:rPr>
        <w:fldChar w:fldCharType="begin"/>
      </w:r>
      <w:r w:rsidRPr="001A7B24">
        <w:rPr>
          <w:i w:val="0"/>
          <w:noProof/>
          <w:sz w:val="18"/>
        </w:rPr>
        <w:instrText xml:space="preserve"> PAGEREF _Toc125706050 \h </w:instrText>
      </w:r>
      <w:r w:rsidRPr="001A7B24">
        <w:rPr>
          <w:i w:val="0"/>
          <w:noProof/>
          <w:sz w:val="18"/>
        </w:rPr>
      </w:r>
      <w:r w:rsidRPr="001A7B24">
        <w:rPr>
          <w:i w:val="0"/>
          <w:noProof/>
          <w:sz w:val="18"/>
        </w:rPr>
        <w:fldChar w:fldCharType="separate"/>
      </w:r>
      <w:r w:rsidR="00967149">
        <w:rPr>
          <w:i w:val="0"/>
          <w:noProof/>
          <w:sz w:val="18"/>
        </w:rPr>
        <w:t>2</w:t>
      </w:r>
      <w:r w:rsidRPr="001A7B24">
        <w:rPr>
          <w:i w:val="0"/>
          <w:noProof/>
          <w:sz w:val="18"/>
        </w:rPr>
        <w:fldChar w:fldCharType="end"/>
      </w:r>
    </w:p>
    <w:p w14:paraId="7B6F2EE0" w14:textId="088165C3" w:rsidR="00C25EEE" w:rsidRPr="001A7B24" w:rsidRDefault="00C25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7B24">
        <w:rPr>
          <w:noProof/>
        </w:rPr>
        <w:t xml:space="preserve">Aviation Transport Security </w:t>
      </w:r>
      <w:r w:rsidR="00CF1F89" w:rsidRPr="001A7B24">
        <w:rPr>
          <w:noProof/>
        </w:rPr>
        <w:t>Regulations 2</w:t>
      </w:r>
      <w:r w:rsidRPr="001A7B24">
        <w:rPr>
          <w:noProof/>
        </w:rPr>
        <w:t>005</w:t>
      </w:r>
      <w:r w:rsidRPr="001A7B24">
        <w:rPr>
          <w:i w:val="0"/>
          <w:noProof/>
          <w:sz w:val="18"/>
        </w:rPr>
        <w:tab/>
      </w:r>
      <w:r w:rsidRPr="001A7B24">
        <w:rPr>
          <w:i w:val="0"/>
          <w:noProof/>
          <w:sz w:val="18"/>
        </w:rPr>
        <w:fldChar w:fldCharType="begin"/>
      </w:r>
      <w:r w:rsidRPr="001A7B24">
        <w:rPr>
          <w:i w:val="0"/>
          <w:noProof/>
          <w:sz w:val="18"/>
        </w:rPr>
        <w:instrText xml:space="preserve"> PAGEREF _Toc125706053 \h </w:instrText>
      </w:r>
      <w:r w:rsidRPr="001A7B24">
        <w:rPr>
          <w:i w:val="0"/>
          <w:noProof/>
          <w:sz w:val="18"/>
        </w:rPr>
      </w:r>
      <w:r w:rsidRPr="001A7B24">
        <w:rPr>
          <w:i w:val="0"/>
          <w:noProof/>
          <w:sz w:val="18"/>
        </w:rPr>
        <w:fldChar w:fldCharType="separate"/>
      </w:r>
      <w:r w:rsidR="00967149">
        <w:rPr>
          <w:i w:val="0"/>
          <w:noProof/>
          <w:sz w:val="18"/>
        </w:rPr>
        <w:t>3</w:t>
      </w:r>
      <w:r w:rsidRPr="001A7B24">
        <w:rPr>
          <w:i w:val="0"/>
          <w:noProof/>
          <w:sz w:val="18"/>
        </w:rPr>
        <w:fldChar w:fldCharType="end"/>
      </w:r>
    </w:p>
    <w:p w14:paraId="73663824" w14:textId="451FE018" w:rsidR="00C25EEE" w:rsidRPr="001A7B24" w:rsidRDefault="00C25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A7B24">
        <w:rPr>
          <w:noProof/>
        </w:rPr>
        <w:t xml:space="preserve">Maritime Transport and Offshore Facilities Security </w:t>
      </w:r>
      <w:r w:rsidR="00CF1F89" w:rsidRPr="001A7B24">
        <w:rPr>
          <w:noProof/>
        </w:rPr>
        <w:t>Regulations 2</w:t>
      </w:r>
      <w:r w:rsidRPr="001A7B24">
        <w:rPr>
          <w:noProof/>
        </w:rPr>
        <w:t>003</w:t>
      </w:r>
      <w:r w:rsidRPr="001A7B24">
        <w:rPr>
          <w:i w:val="0"/>
          <w:noProof/>
          <w:sz w:val="18"/>
        </w:rPr>
        <w:tab/>
      </w:r>
      <w:r w:rsidRPr="001A7B24">
        <w:rPr>
          <w:i w:val="0"/>
          <w:noProof/>
          <w:sz w:val="18"/>
        </w:rPr>
        <w:fldChar w:fldCharType="begin"/>
      </w:r>
      <w:r w:rsidRPr="001A7B24">
        <w:rPr>
          <w:i w:val="0"/>
          <w:noProof/>
          <w:sz w:val="18"/>
        </w:rPr>
        <w:instrText xml:space="preserve"> PAGEREF _Toc125706056 \h </w:instrText>
      </w:r>
      <w:r w:rsidRPr="001A7B24">
        <w:rPr>
          <w:i w:val="0"/>
          <w:noProof/>
          <w:sz w:val="18"/>
        </w:rPr>
      </w:r>
      <w:r w:rsidRPr="001A7B24">
        <w:rPr>
          <w:i w:val="0"/>
          <w:noProof/>
          <w:sz w:val="18"/>
        </w:rPr>
        <w:fldChar w:fldCharType="separate"/>
      </w:r>
      <w:r w:rsidR="00967149">
        <w:rPr>
          <w:i w:val="0"/>
          <w:noProof/>
          <w:sz w:val="18"/>
        </w:rPr>
        <w:t>4</w:t>
      </w:r>
      <w:r w:rsidRPr="001A7B24">
        <w:rPr>
          <w:i w:val="0"/>
          <w:noProof/>
          <w:sz w:val="18"/>
        </w:rPr>
        <w:fldChar w:fldCharType="end"/>
      </w:r>
    </w:p>
    <w:p w14:paraId="3384A528" w14:textId="77777777" w:rsidR="0048364F" w:rsidRPr="001A7B24" w:rsidRDefault="00C25EEE" w:rsidP="0048364F">
      <w:r w:rsidRPr="001A7B24">
        <w:fldChar w:fldCharType="end"/>
      </w:r>
    </w:p>
    <w:p w14:paraId="02C0AE8D" w14:textId="77777777" w:rsidR="0048364F" w:rsidRPr="001A7B24" w:rsidRDefault="0048364F" w:rsidP="0048364F">
      <w:pPr>
        <w:sectPr w:rsidR="0048364F" w:rsidRPr="001A7B24" w:rsidSect="00E248B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F5017C" w14:textId="77777777" w:rsidR="0048364F" w:rsidRPr="001A7B24" w:rsidRDefault="0048364F" w:rsidP="0048364F">
      <w:pPr>
        <w:pStyle w:val="ActHead5"/>
      </w:pPr>
      <w:bookmarkStart w:id="0" w:name="_Toc125706045"/>
      <w:r w:rsidRPr="003476F3">
        <w:rPr>
          <w:rStyle w:val="CharSectno"/>
        </w:rPr>
        <w:lastRenderedPageBreak/>
        <w:t>1</w:t>
      </w:r>
      <w:r w:rsidRPr="001A7B24">
        <w:t xml:space="preserve">  </w:t>
      </w:r>
      <w:r w:rsidR="004F676E" w:rsidRPr="001A7B24">
        <w:t>Name</w:t>
      </w:r>
      <w:bookmarkEnd w:id="0"/>
    </w:p>
    <w:p w14:paraId="3646B69C" w14:textId="77777777" w:rsidR="0048364F" w:rsidRPr="001A7B24" w:rsidRDefault="0048364F" w:rsidP="0048364F">
      <w:pPr>
        <w:pStyle w:val="subsection"/>
      </w:pPr>
      <w:r w:rsidRPr="001A7B24">
        <w:tab/>
      </w:r>
      <w:r w:rsidRPr="001A7B24">
        <w:tab/>
      </w:r>
      <w:r w:rsidR="003A3BDC" w:rsidRPr="001A7B24">
        <w:t>This instrument is</w:t>
      </w:r>
      <w:r w:rsidRPr="001A7B24">
        <w:t xml:space="preserve"> the </w:t>
      </w:r>
      <w:r w:rsidR="00C25EEE" w:rsidRPr="001A7B24">
        <w:rPr>
          <w:i/>
          <w:noProof/>
        </w:rPr>
        <w:t xml:space="preserve">Transport Security Legislation Amendment (Criminal Intelligence Threshold) </w:t>
      </w:r>
      <w:r w:rsidR="00CF1F89" w:rsidRPr="001A7B24">
        <w:rPr>
          <w:i/>
          <w:noProof/>
        </w:rPr>
        <w:t>Regulations 2</w:t>
      </w:r>
      <w:r w:rsidR="00C25EEE" w:rsidRPr="001A7B24">
        <w:rPr>
          <w:i/>
          <w:noProof/>
        </w:rPr>
        <w:t>023</w:t>
      </w:r>
      <w:r w:rsidRPr="001A7B24">
        <w:t>.</w:t>
      </w:r>
    </w:p>
    <w:p w14:paraId="51D850DE" w14:textId="77777777" w:rsidR="004F676E" w:rsidRPr="001A7B24" w:rsidRDefault="0048364F" w:rsidP="005452CC">
      <w:pPr>
        <w:pStyle w:val="ActHead5"/>
      </w:pPr>
      <w:bookmarkStart w:id="1" w:name="_Toc125706046"/>
      <w:r w:rsidRPr="003476F3">
        <w:rPr>
          <w:rStyle w:val="CharSectno"/>
        </w:rPr>
        <w:t>2</w:t>
      </w:r>
      <w:r w:rsidRPr="001A7B24">
        <w:t xml:space="preserve">  Commencement</w:t>
      </w:r>
      <w:bookmarkEnd w:id="1"/>
    </w:p>
    <w:p w14:paraId="72A33873" w14:textId="77777777" w:rsidR="005452CC" w:rsidRPr="001A7B24" w:rsidRDefault="005452CC" w:rsidP="0029057B">
      <w:pPr>
        <w:pStyle w:val="subsection"/>
      </w:pPr>
      <w:r w:rsidRPr="001A7B24">
        <w:tab/>
        <w:t>(1)</w:t>
      </w:r>
      <w:r w:rsidRPr="001A7B24">
        <w:tab/>
        <w:t xml:space="preserve">Each provision of </w:t>
      </w:r>
      <w:r w:rsidR="003A3BDC" w:rsidRPr="001A7B24">
        <w:t>this instrument</w:t>
      </w:r>
      <w:r w:rsidRPr="001A7B24">
        <w:t xml:space="preserve"> specified in column 1 of the table commences, or is taken to have commenced, in accordance with column 2 of the table. Any other statement in column 2 has effect according to its terms.</w:t>
      </w:r>
    </w:p>
    <w:p w14:paraId="7AB991E1" w14:textId="77777777" w:rsidR="005452CC" w:rsidRPr="001A7B24" w:rsidRDefault="005452CC" w:rsidP="002905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A7B24" w:rsidRPr="001A7B24" w14:paraId="735E56F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1E598D" w14:textId="77777777" w:rsidR="005452CC" w:rsidRPr="001A7B24" w:rsidRDefault="005452CC" w:rsidP="0029057B">
            <w:pPr>
              <w:pStyle w:val="TableHeading"/>
            </w:pPr>
            <w:r w:rsidRPr="001A7B24">
              <w:t>Commencement information</w:t>
            </w:r>
          </w:p>
        </w:tc>
      </w:tr>
      <w:tr w:rsidR="001A7B24" w:rsidRPr="001A7B24" w14:paraId="0AE455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3ABB97" w14:textId="77777777" w:rsidR="005452CC" w:rsidRPr="001A7B24" w:rsidRDefault="005452CC" w:rsidP="0029057B">
            <w:pPr>
              <w:pStyle w:val="TableHeading"/>
            </w:pPr>
            <w:r w:rsidRPr="001A7B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3B4787" w14:textId="77777777" w:rsidR="005452CC" w:rsidRPr="001A7B24" w:rsidRDefault="005452CC" w:rsidP="0029057B">
            <w:pPr>
              <w:pStyle w:val="TableHeading"/>
            </w:pPr>
            <w:r w:rsidRPr="001A7B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33DE4F" w14:textId="77777777" w:rsidR="005452CC" w:rsidRPr="001A7B24" w:rsidRDefault="005452CC" w:rsidP="0029057B">
            <w:pPr>
              <w:pStyle w:val="TableHeading"/>
            </w:pPr>
            <w:r w:rsidRPr="001A7B24">
              <w:t>Column 3</w:t>
            </w:r>
          </w:p>
        </w:tc>
      </w:tr>
      <w:tr w:rsidR="001A7B24" w:rsidRPr="001A7B24" w14:paraId="0D0794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B07F9D" w14:textId="77777777" w:rsidR="005452CC" w:rsidRPr="001A7B24" w:rsidRDefault="005452CC" w:rsidP="0029057B">
            <w:pPr>
              <w:pStyle w:val="TableHeading"/>
            </w:pPr>
            <w:r w:rsidRPr="001A7B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1C96C2" w14:textId="77777777" w:rsidR="005452CC" w:rsidRPr="001A7B24" w:rsidRDefault="005452CC" w:rsidP="0029057B">
            <w:pPr>
              <w:pStyle w:val="TableHeading"/>
            </w:pPr>
            <w:r w:rsidRPr="001A7B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D05989" w14:textId="77777777" w:rsidR="005452CC" w:rsidRPr="001A7B24" w:rsidRDefault="005452CC" w:rsidP="0029057B">
            <w:pPr>
              <w:pStyle w:val="TableHeading"/>
            </w:pPr>
            <w:r w:rsidRPr="001A7B24">
              <w:t>Date/Details</w:t>
            </w:r>
          </w:p>
        </w:tc>
      </w:tr>
      <w:tr w:rsidR="001A7B24" w:rsidRPr="001A7B24" w14:paraId="2FF5530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C82BF6" w14:textId="77777777" w:rsidR="005452CC" w:rsidRPr="001A7B24" w:rsidRDefault="005452CC" w:rsidP="00AD7252">
            <w:pPr>
              <w:pStyle w:val="Tabletext"/>
            </w:pPr>
            <w:r w:rsidRPr="001A7B24">
              <w:t xml:space="preserve">1.  </w:t>
            </w:r>
            <w:r w:rsidR="00AD7252" w:rsidRPr="001A7B24">
              <w:t xml:space="preserve">The whole of </w:t>
            </w:r>
            <w:r w:rsidR="003A3BDC" w:rsidRPr="001A7B2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4B69C2" w14:textId="77777777" w:rsidR="005452CC" w:rsidRPr="001A7B24" w:rsidRDefault="005452CC" w:rsidP="005452CC">
            <w:pPr>
              <w:pStyle w:val="Tabletext"/>
            </w:pPr>
            <w:r w:rsidRPr="001A7B24">
              <w:t xml:space="preserve">The day after </w:t>
            </w:r>
            <w:r w:rsidR="003A3BDC" w:rsidRPr="001A7B24">
              <w:t>this instrument is</w:t>
            </w:r>
            <w:r w:rsidRPr="001A7B2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253F2D" w14:textId="55272447" w:rsidR="005452CC" w:rsidRPr="001A7B24" w:rsidRDefault="002A4D87">
            <w:pPr>
              <w:pStyle w:val="Tabletext"/>
            </w:pPr>
            <w:r>
              <w:t>4 March 2023</w:t>
            </w:r>
            <w:bookmarkStart w:id="2" w:name="_GoBack"/>
            <w:bookmarkEnd w:id="2"/>
          </w:p>
        </w:tc>
      </w:tr>
    </w:tbl>
    <w:p w14:paraId="717EF76D" w14:textId="77777777" w:rsidR="005452CC" w:rsidRPr="001A7B24" w:rsidRDefault="005452CC" w:rsidP="0029057B">
      <w:pPr>
        <w:pStyle w:val="notetext"/>
      </w:pPr>
      <w:r w:rsidRPr="001A7B24">
        <w:rPr>
          <w:snapToGrid w:val="0"/>
          <w:lang w:eastAsia="en-US"/>
        </w:rPr>
        <w:t>Note:</w:t>
      </w:r>
      <w:r w:rsidRPr="001A7B24">
        <w:rPr>
          <w:snapToGrid w:val="0"/>
          <w:lang w:eastAsia="en-US"/>
        </w:rPr>
        <w:tab/>
        <w:t xml:space="preserve">This table relates only to the provisions of </w:t>
      </w:r>
      <w:r w:rsidR="003A3BDC" w:rsidRPr="001A7B24">
        <w:rPr>
          <w:snapToGrid w:val="0"/>
          <w:lang w:eastAsia="en-US"/>
        </w:rPr>
        <w:t>this instrument</w:t>
      </w:r>
      <w:r w:rsidRPr="001A7B24">
        <w:t xml:space="preserve"> </w:t>
      </w:r>
      <w:r w:rsidRPr="001A7B24">
        <w:rPr>
          <w:snapToGrid w:val="0"/>
          <w:lang w:eastAsia="en-US"/>
        </w:rPr>
        <w:t xml:space="preserve">as originally made. It will not be amended to deal with any later amendments of </w:t>
      </w:r>
      <w:r w:rsidR="003A3BDC" w:rsidRPr="001A7B24">
        <w:rPr>
          <w:snapToGrid w:val="0"/>
          <w:lang w:eastAsia="en-US"/>
        </w:rPr>
        <w:t>this instrument</w:t>
      </w:r>
      <w:r w:rsidRPr="001A7B24">
        <w:rPr>
          <w:snapToGrid w:val="0"/>
          <w:lang w:eastAsia="en-US"/>
        </w:rPr>
        <w:t>.</w:t>
      </w:r>
    </w:p>
    <w:p w14:paraId="2EE70E8E" w14:textId="77777777" w:rsidR="005452CC" w:rsidRPr="001A7B24" w:rsidRDefault="005452CC" w:rsidP="004F676E">
      <w:pPr>
        <w:pStyle w:val="subsection"/>
      </w:pPr>
      <w:r w:rsidRPr="001A7B24">
        <w:tab/>
        <w:t>(2)</w:t>
      </w:r>
      <w:r w:rsidRPr="001A7B24">
        <w:tab/>
        <w:t xml:space="preserve">Any information in column 3 of the table is not part of </w:t>
      </w:r>
      <w:r w:rsidR="003A3BDC" w:rsidRPr="001A7B24">
        <w:t>this instrument</w:t>
      </w:r>
      <w:r w:rsidRPr="001A7B24">
        <w:t xml:space="preserve">. Information may be inserted in this column, or information in it may be edited, in any published version of </w:t>
      </w:r>
      <w:r w:rsidR="003A3BDC" w:rsidRPr="001A7B24">
        <w:t>this instrument</w:t>
      </w:r>
      <w:r w:rsidRPr="001A7B24">
        <w:t>.</w:t>
      </w:r>
    </w:p>
    <w:p w14:paraId="71261E19" w14:textId="77777777" w:rsidR="00BF6650" w:rsidRPr="001A7B24" w:rsidRDefault="00BF6650" w:rsidP="00BF6650">
      <w:pPr>
        <w:pStyle w:val="ActHead5"/>
      </w:pPr>
      <w:bookmarkStart w:id="3" w:name="_Toc125706047"/>
      <w:r w:rsidRPr="003476F3">
        <w:rPr>
          <w:rStyle w:val="CharSectno"/>
        </w:rPr>
        <w:t>3</w:t>
      </w:r>
      <w:r w:rsidRPr="001A7B24">
        <w:t xml:space="preserve">  Authority</w:t>
      </w:r>
      <w:bookmarkEnd w:id="3"/>
    </w:p>
    <w:p w14:paraId="5E5D8DFB" w14:textId="77777777" w:rsidR="00D31277" w:rsidRPr="001A7B24" w:rsidRDefault="00BF6650" w:rsidP="00D31277">
      <w:pPr>
        <w:pStyle w:val="subsection"/>
      </w:pPr>
      <w:r w:rsidRPr="001A7B24">
        <w:tab/>
      </w:r>
      <w:r w:rsidRPr="001A7B24">
        <w:tab/>
      </w:r>
      <w:r w:rsidR="003A3BDC" w:rsidRPr="001A7B24">
        <w:t>This instrument is</w:t>
      </w:r>
      <w:r w:rsidRPr="001A7B24">
        <w:t xml:space="preserve"> made under </w:t>
      </w:r>
      <w:r w:rsidR="00D31277" w:rsidRPr="001A7B24">
        <w:t>the following:</w:t>
      </w:r>
    </w:p>
    <w:p w14:paraId="461CBB69" w14:textId="77777777" w:rsidR="00D31277" w:rsidRPr="001A7B24" w:rsidRDefault="00D31277" w:rsidP="00D31277">
      <w:pPr>
        <w:pStyle w:val="paragraph"/>
      </w:pPr>
      <w:r w:rsidRPr="001A7B24">
        <w:tab/>
        <w:t>(a)</w:t>
      </w:r>
      <w:r w:rsidRPr="001A7B24">
        <w:tab/>
        <w:t xml:space="preserve">the </w:t>
      </w:r>
      <w:proofErr w:type="spellStart"/>
      <w:r w:rsidRPr="001A7B24">
        <w:rPr>
          <w:i/>
        </w:rPr>
        <w:t>AusCheck</w:t>
      </w:r>
      <w:proofErr w:type="spellEnd"/>
      <w:r w:rsidRPr="001A7B24">
        <w:rPr>
          <w:i/>
        </w:rPr>
        <w:t xml:space="preserve"> Act 2007</w:t>
      </w:r>
      <w:r w:rsidRPr="001A7B24">
        <w:t>;</w:t>
      </w:r>
    </w:p>
    <w:p w14:paraId="574E9431" w14:textId="77777777" w:rsidR="00D31277" w:rsidRPr="001A7B24" w:rsidRDefault="00D31277" w:rsidP="00D31277">
      <w:pPr>
        <w:pStyle w:val="paragraph"/>
      </w:pPr>
      <w:r w:rsidRPr="001A7B24">
        <w:tab/>
        <w:t>(b)</w:t>
      </w:r>
      <w:r w:rsidRPr="001A7B24">
        <w:tab/>
        <w:t xml:space="preserve">the </w:t>
      </w:r>
      <w:r w:rsidRPr="001A7B24">
        <w:rPr>
          <w:i/>
        </w:rPr>
        <w:t>Aviation Transport Security Act 2004</w:t>
      </w:r>
      <w:r w:rsidRPr="001A7B24">
        <w:t>;</w:t>
      </w:r>
    </w:p>
    <w:p w14:paraId="7C980EF6" w14:textId="77777777" w:rsidR="00BF6650" w:rsidRPr="001A7B24" w:rsidRDefault="00D31277" w:rsidP="00D31277">
      <w:pPr>
        <w:pStyle w:val="paragraph"/>
      </w:pPr>
      <w:r w:rsidRPr="001A7B24">
        <w:tab/>
        <w:t>(c)</w:t>
      </w:r>
      <w:r w:rsidRPr="001A7B24">
        <w:tab/>
        <w:t xml:space="preserve">the </w:t>
      </w:r>
      <w:r w:rsidRPr="001A7B24">
        <w:rPr>
          <w:i/>
        </w:rPr>
        <w:t>Maritime Transport and Offshore Facilities Security Act 2003</w:t>
      </w:r>
      <w:r w:rsidRPr="001A7B24">
        <w:t>.</w:t>
      </w:r>
    </w:p>
    <w:p w14:paraId="7082FA89" w14:textId="77777777" w:rsidR="00557C7A" w:rsidRPr="001A7B24" w:rsidRDefault="00BF6650" w:rsidP="00557C7A">
      <w:pPr>
        <w:pStyle w:val="ActHead5"/>
      </w:pPr>
      <w:bookmarkStart w:id="4" w:name="_Toc125706048"/>
      <w:r w:rsidRPr="003476F3">
        <w:rPr>
          <w:rStyle w:val="CharSectno"/>
        </w:rPr>
        <w:t>4</w:t>
      </w:r>
      <w:r w:rsidR="00557C7A" w:rsidRPr="001A7B24">
        <w:t xml:space="preserve">  </w:t>
      </w:r>
      <w:r w:rsidR="00083F48" w:rsidRPr="001A7B24">
        <w:t>Schedules</w:t>
      </w:r>
      <w:bookmarkEnd w:id="4"/>
    </w:p>
    <w:p w14:paraId="6BD24DAE" w14:textId="77777777" w:rsidR="00557C7A" w:rsidRPr="001A7B24" w:rsidRDefault="00557C7A" w:rsidP="00557C7A">
      <w:pPr>
        <w:pStyle w:val="subsection"/>
      </w:pPr>
      <w:r w:rsidRPr="001A7B24">
        <w:tab/>
      </w:r>
      <w:r w:rsidRPr="001A7B24">
        <w:tab/>
      </w:r>
      <w:r w:rsidR="00083F48" w:rsidRPr="001A7B24">
        <w:t xml:space="preserve">Each </w:t>
      </w:r>
      <w:r w:rsidR="00160BD7" w:rsidRPr="001A7B24">
        <w:t>instrument</w:t>
      </w:r>
      <w:r w:rsidR="00083F48" w:rsidRPr="001A7B24">
        <w:t xml:space="preserve"> that is specified in a Schedule to </w:t>
      </w:r>
      <w:r w:rsidR="003A3BDC" w:rsidRPr="001A7B24">
        <w:t>this instrument</w:t>
      </w:r>
      <w:r w:rsidR="00083F48" w:rsidRPr="001A7B24">
        <w:t xml:space="preserve"> is amended or repealed as set out in the applicable items in the Schedule concerned, and any other item in a Schedule to </w:t>
      </w:r>
      <w:r w:rsidR="003A3BDC" w:rsidRPr="001A7B24">
        <w:t>this instrument</w:t>
      </w:r>
      <w:r w:rsidR="00083F48" w:rsidRPr="001A7B24">
        <w:t xml:space="preserve"> has effect according to its terms.</w:t>
      </w:r>
    </w:p>
    <w:p w14:paraId="7DFB0C69" w14:textId="77777777" w:rsidR="003A3BDC" w:rsidRPr="001A7B24" w:rsidRDefault="00226B89" w:rsidP="003A3BDC">
      <w:pPr>
        <w:pStyle w:val="ActHead6"/>
        <w:pageBreakBefore/>
      </w:pPr>
      <w:bookmarkStart w:id="5" w:name="_Toc125706049"/>
      <w:r w:rsidRPr="003476F3">
        <w:rPr>
          <w:rStyle w:val="CharAmSchNo"/>
        </w:rPr>
        <w:lastRenderedPageBreak/>
        <w:t>Schedule 1</w:t>
      </w:r>
      <w:r w:rsidR="003A3BDC" w:rsidRPr="001A7B24">
        <w:rPr>
          <w:rFonts w:cs="Arial"/>
        </w:rPr>
        <w:t>—</w:t>
      </w:r>
      <w:r w:rsidRPr="003476F3">
        <w:rPr>
          <w:rStyle w:val="CharAmSchText"/>
        </w:rPr>
        <w:t>Amendments</w:t>
      </w:r>
      <w:bookmarkEnd w:id="5"/>
    </w:p>
    <w:p w14:paraId="23181042" w14:textId="77777777" w:rsidR="00B67A7D" w:rsidRPr="003476F3" w:rsidRDefault="00B67A7D" w:rsidP="00B67A7D">
      <w:pPr>
        <w:pStyle w:val="Header"/>
      </w:pPr>
      <w:r w:rsidRPr="003476F3">
        <w:rPr>
          <w:rStyle w:val="CharAmPartNo"/>
        </w:rPr>
        <w:t xml:space="preserve"> </w:t>
      </w:r>
      <w:r w:rsidRPr="003476F3">
        <w:rPr>
          <w:rStyle w:val="CharAmPartText"/>
        </w:rPr>
        <w:t xml:space="preserve"> </w:t>
      </w:r>
    </w:p>
    <w:p w14:paraId="6D346E0B" w14:textId="77777777" w:rsidR="00355447" w:rsidRPr="001A7B24" w:rsidRDefault="00355447" w:rsidP="003A3BDC">
      <w:pPr>
        <w:pStyle w:val="ActHead9"/>
      </w:pPr>
      <w:bookmarkStart w:id="6" w:name="_Toc125706050"/>
      <w:proofErr w:type="spellStart"/>
      <w:r w:rsidRPr="001A7B24">
        <w:t>AusCheck</w:t>
      </w:r>
      <w:proofErr w:type="spellEnd"/>
      <w:r w:rsidRPr="001A7B24">
        <w:t xml:space="preserve"> </w:t>
      </w:r>
      <w:r w:rsidR="00CF1F89" w:rsidRPr="001A7B24">
        <w:t>Regulations 2</w:t>
      </w:r>
      <w:r w:rsidRPr="001A7B24">
        <w:t>017</w:t>
      </w:r>
      <w:bookmarkEnd w:id="6"/>
    </w:p>
    <w:p w14:paraId="0F6E936F" w14:textId="77777777" w:rsidR="00433382" w:rsidRPr="001A7B24" w:rsidRDefault="006556F7" w:rsidP="00433382">
      <w:pPr>
        <w:pStyle w:val="ItemHead"/>
      </w:pPr>
      <w:r w:rsidRPr="001A7B24">
        <w:t>1</w:t>
      </w:r>
      <w:r w:rsidR="00433382" w:rsidRPr="001A7B24">
        <w:t xml:space="preserve">  Section 4</w:t>
      </w:r>
    </w:p>
    <w:p w14:paraId="201AD17C" w14:textId="77777777" w:rsidR="00433382" w:rsidRPr="001A7B24" w:rsidRDefault="00433382" w:rsidP="00433382">
      <w:pPr>
        <w:pStyle w:val="Item"/>
      </w:pPr>
      <w:r w:rsidRPr="001A7B24">
        <w:t>Insert:</w:t>
      </w:r>
    </w:p>
    <w:p w14:paraId="3FE33273" w14:textId="77777777" w:rsidR="00433382" w:rsidRPr="001A7B24" w:rsidRDefault="004C2F50" w:rsidP="00433382">
      <w:pPr>
        <w:pStyle w:val="Definition"/>
      </w:pPr>
      <w:r w:rsidRPr="001A7B24">
        <w:rPr>
          <w:b/>
          <w:i/>
        </w:rPr>
        <w:t>high risk</w:t>
      </w:r>
      <w:r w:rsidR="00433382" w:rsidRPr="001A7B24">
        <w:rPr>
          <w:b/>
          <w:i/>
        </w:rPr>
        <w:t xml:space="preserve"> criminal intelligence assessment</w:t>
      </w:r>
      <w:r w:rsidR="00665D96" w:rsidRPr="001A7B24">
        <w:t xml:space="preserve">, of an individual, means an adverse criminal intelligence assessment that indicates the person </w:t>
      </w:r>
      <w:r w:rsidR="005C2452" w:rsidRPr="001A7B24">
        <w:t xml:space="preserve">issuing </w:t>
      </w:r>
      <w:r w:rsidR="00665D96" w:rsidRPr="001A7B24">
        <w:t>the assessment reasonably believes</w:t>
      </w:r>
      <w:r w:rsidR="00433382" w:rsidRPr="001A7B24">
        <w:t>:</w:t>
      </w:r>
    </w:p>
    <w:p w14:paraId="0A134CA8" w14:textId="77777777" w:rsidR="00433382" w:rsidRPr="001A7B24" w:rsidRDefault="00433382" w:rsidP="00433382">
      <w:pPr>
        <w:pStyle w:val="paragraph"/>
      </w:pPr>
      <w:r w:rsidRPr="001A7B24">
        <w:tab/>
        <w:t>(a)</w:t>
      </w:r>
      <w:r w:rsidRPr="001A7B24">
        <w:tab/>
      </w:r>
      <w:r w:rsidR="00665D96" w:rsidRPr="001A7B24">
        <w:t>if the individual</w:t>
      </w:r>
      <w:r w:rsidRPr="001A7B24">
        <w:t xml:space="preserve"> is an applicant for, or a holder of, an ASIC—</w:t>
      </w:r>
      <w:r w:rsidR="00665D96" w:rsidRPr="001A7B24">
        <w:t xml:space="preserve">that preventing the individual </w:t>
      </w:r>
      <w:r w:rsidR="00511F27" w:rsidRPr="001A7B24">
        <w:t xml:space="preserve">from </w:t>
      </w:r>
      <w:r w:rsidR="00665D96" w:rsidRPr="001A7B24">
        <w:t>holding an ASIC is necessary or desirable to prevent the use of aviation in connection with serious crime</w:t>
      </w:r>
      <w:r w:rsidRPr="001A7B24">
        <w:t>; or</w:t>
      </w:r>
    </w:p>
    <w:p w14:paraId="21708B92" w14:textId="77777777" w:rsidR="00433382" w:rsidRPr="001A7B24" w:rsidRDefault="00433382" w:rsidP="00433382">
      <w:pPr>
        <w:pStyle w:val="paragraph"/>
      </w:pPr>
      <w:r w:rsidRPr="001A7B24">
        <w:tab/>
        <w:t>(b)</w:t>
      </w:r>
      <w:r w:rsidRPr="001A7B24">
        <w:tab/>
      </w:r>
      <w:r w:rsidR="00665D96" w:rsidRPr="001A7B24">
        <w:t>if</w:t>
      </w:r>
      <w:r w:rsidRPr="001A7B24">
        <w:t xml:space="preserve"> </w:t>
      </w:r>
      <w:r w:rsidR="007E5ECC" w:rsidRPr="001A7B24">
        <w:t xml:space="preserve">the </w:t>
      </w:r>
      <w:r w:rsidRPr="001A7B24">
        <w:t xml:space="preserve">individual is an applicant for, or a holder of, an </w:t>
      </w:r>
      <w:proofErr w:type="spellStart"/>
      <w:r w:rsidRPr="001A7B24">
        <w:t>MSIC</w:t>
      </w:r>
      <w:proofErr w:type="spellEnd"/>
      <w:r w:rsidRPr="001A7B24">
        <w:t>—</w:t>
      </w:r>
      <w:r w:rsidR="00665D96" w:rsidRPr="001A7B24">
        <w:t xml:space="preserve">that preventing the individual </w:t>
      </w:r>
      <w:r w:rsidR="004F56AE" w:rsidRPr="001A7B24">
        <w:t>from</w:t>
      </w:r>
      <w:r w:rsidR="00511F27" w:rsidRPr="001A7B24">
        <w:t xml:space="preserve"> </w:t>
      </w:r>
      <w:r w:rsidR="00665D96" w:rsidRPr="001A7B24">
        <w:t xml:space="preserve">holding an </w:t>
      </w:r>
      <w:proofErr w:type="spellStart"/>
      <w:r w:rsidR="00665D96" w:rsidRPr="001A7B24">
        <w:t>MSIC</w:t>
      </w:r>
      <w:proofErr w:type="spellEnd"/>
      <w:r w:rsidR="00665D96" w:rsidRPr="001A7B24">
        <w:t xml:space="preserve"> is necessary or desirable to prevent the use of maritime transport or an offshore facility in connection with serious crime</w:t>
      </w:r>
      <w:r w:rsidRPr="001A7B24">
        <w:t>.</w:t>
      </w:r>
    </w:p>
    <w:p w14:paraId="75A71EE7" w14:textId="77777777" w:rsidR="007E5ECC" w:rsidRPr="001A7B24" w:rsidRDefault="007E5ECC" w:rsidP="007E5ECC">
      <w:pPr>
        <w:pStyle w:val="Definition"/>
      </w:pPr>
      <w:r w:rsidRPr="001A7B24">
        <w:rPr>
          <w:b/>
          <w:i/>
        </w:rPr>
        <w:t>offshore facility</w:t>
      </w:r>
      <w:r w:rsidRPr="001A7B24">
        <w:t xml:space="preserve"> </w:t>
      </w:r>
      <w:r w:rsidR="006C2C37" w:rsidRPr="001A7B24">
        <w:t xml:space="preserve">has the same meaning as in the </w:t>
      </w:r>
      <w:r w:rsidR="006C2C37" w:rsidRPr="001A7B24">
        <w:rPr>
          <w:i/>
          <w:iCs/>
        </w:rPr>
        <w:t>Maritime Transport and Offshore Facilities Security Act 2003</w:t>
      </w:r>
      <w:r w:rsidR="006C2C37" w:rsidRPr="001A7B24">
        <w:rPr>
          <w:iCs/>
        </w:rPr>
        <w:t>.</w:t>
      </w:r>
    </w:p>
    <w:p w14:paraId="27596CF8" w14:textId="77777777" w:rsidR="0029057B" w:rsidRPr="001A7B24" w:rsidRDefault="006556F7" w:rsidP="0029057B">
      <w:pPr>
        <w:pStyle w:val="ItemHead"/>
      </w:pPr>
      <w:r w:rsidRPr="001A7B24">
        <w:t>2</w:t>
      </w:r>
      <w:r w:rsidR="006F0ED8" w:rsidRPr="001A7B24">
        <w:t xml:space="preserve">  </w:t>
      </w:r>
      <w:r w:rsidR="00226B89" w:rsidRPr="001A7B24">
        <w:t>Subsection 1</w:t>
      </w:r>
      <w:r w:rsidR="0029057B" w:rsidRPr="001A7B24">
        <w:t>3(4A)</w:t>
      </w:r>
    </w:p>
    <w:p w14:paraId="2CB6330C" w14:textId="77777777" w:rsidR="0029057B" w:rsidRPr="001A7B24" w:rsidRDefault="0029057B" w:rsidP="0029057B">
      <w:pPr>
        <w:pStyle w:val="Item"/>
      </w:pPr>
      <w:r w:rsidRPr="001A7B24">
        <w:t>Repeal the subsection, substitute:</w:t>
      </w:r>
    </w:p>
    <w:p w14:paraId="64D11BBD" w14:textId="77777777" w:rsidR="00041166" w:rsidRPr="001A7B24" w:rsidRDefault="00041166" w:rsidP="00041166">
      <w:pPr>
        <w:pStyle w:val="SubsectionHead"/>
      </w:pPr>
      <w:bookmarkStart w:id="7" w:name="_Hlk124944705"/>
      <w:r w:rsidRPr="001A7B24">
        <w:t>Advice relating to high risk criminal intelligence assessment</w:t>
      </w:r>
    </w:p>
    <w:p w14:paraId="45220D55" w14:textId="77777777" w:rsidR="0029057B" w:rsidRPr="001A7B24" w:rsidRDefault="006F0ED8" w:rsidP="008316E2">
      <w:pPr>
        <w:pStyle w:val="subsection"/>
      </w:pPr>
      <w:r w:rsidRPr="001A7B24">
        <w:tab/>
        <w:t>(4A)</w:t>
      </w:r>
      <w:r w:rsidRPr="001A7B24">
        <w:tab/>
        <w:t>The Secretary must</w:t>
      </w:r>
      <w:r w:rsidR="00EA199D" w:rsidRPr="001A7B24">
        <w:t xml:space="preserve"> advise the issuing body whether or not the </w:t>
      </w:r>
      <w:r w:rsidR="008316E2" w:rsidRPr="001A7B24">
        <w:t>Department</w:t>
      </w:r>
      <w:r w:rsidR="00EA199D" w:rsidRPr="001A7B24">
        <w:t xml:space="preserve"> has been given </w:t>
      </w:r>
      <w:r w:rsidR="004C2F50" w:rsidRPr="001A7B24">
        <w:t xml:space="preserve">a high risk </w:t>
      </w:r>
      <w:r w:rsidR="00EA199D" w:rsidRPr="001A7B24">
        <w:t xml:space="preserve">criminal intelligence assessment </w:t>
      </w:r>
      <w:r w:rsidR="004C2F50" w:rsidRPr="001A7B24">
        <w:t>of the individual</w:t>
      </w:r>
      <w:r w:rsidR="008316E2" w:rsidRPr="001A7B24">
        <w:t>.</w:t>
      </w:r>
    </w:p>
    <w:bookmarkEnd w:id="7"/>
    <w:p w14:paraId="46665064" w14:textId="77777777" w:rsidR="006F0ED8" w:rsidRPr="001A7B24" w:rsidRDefault="006556F7" w:rsidP="0029057B">
      <w:pPr>
        <w:pStyle w:val="ItemHead"/>
      </w:pPr>
      <w:r w:rsidRPr="001A7B24">
        <w:t>3</w:t>
      </w:r>
      <w:r w:rsidR="006F0ED8" w:rsidRPr="001A7B24">
        <w:t xml:space="preserve">  </w:t>
      </w:r>
      <w:r w:rsidR="00226B89" w:rsidRPr="001A7B24">
        <w:t>Subsection 1</w:t>
      </w:r>
      <w:r w:rsidR="0029057B" w:rsidRPr="001A7B24">
        <w:t>4(6)</w:t>
      </w:r>
    </w:p>
    <w:p w14:paraId="5E26F65A" w14:textId="77777777" w:rsidR="0029057B" w:rsidRPr="001A7B24" w:rsidRDefault="0029057B" w:rsidP="0029057B">
      <w:pPr>
        <w:pStyle w:val="Item"/>
      </w:pPr>
      <w:r w:rsidRPr="001A7B24">
        <w:t>Repeal the subsection, substitute:</w:t>
      </w:r>
    </w:p>
    <w:p w14:paraId="17C5B55C" w14:textId="77777777" w:rsidR="00041166" w:rsidRPr="001A7B24" w:rsidRDefault="00041166" w:rsidP="00041166">
      <w:pPr>
        <w:pStyle w:val="SubsectionHead"/>
      </w:pPr>
      <w:bookmarkStart w:id="8" w:name="_Hlk124944738"/>
      <w:r w:rsidRPr="001A7B24">
        <w:t>Advice relating to high risk criminal intelligence assessment</w:t>
      </w:r>
    </w:p>
    <w:p w14:paraId="16CB5C06" w14:textId="77777777" w:rsidR="006F0ED8" w:rsidRPr="001A7B24" w:rsidRDefault="006F0ED8" w:rsidP="006F0ED8">
      <w:pPr>
        <w:pStyle w:val="subsection"/>
      </w:pPr>
      <w:r w:rsidRPr="001A7B24">
        <w:tab/>
        <w:t>(6)</w:t>
      </w:r>
      <w:r w:rsidRPr="001A7B24">
        <w:tab/>
        <w:t xml:space="preserve">The Secretary must advise the issuing body for the ASIC or </w:t>
      </w:r>
      <w:proofErr w:type="spellStart"/>
      <w:r w:rsidRPr="001A7B24">
        <w:t>MSIC</w:t>
      </w:r>
      <w:proofErr w:type="spellEnd"/>
      <w:r w:rsidRPr="001A7B24">
        <w:t xml:space="preserve"> whether or not </w:t>
      </w:r>
      <w:r w:rsidR="008316E2" w:rsidRPr="001A7B24">
        <w:t>the Department</w:t>
      </w:r>
      <w:r w:rsidR="008316E2" w:rsidRPr="001A7B24">
        <w:rPr>
          <w:i/>
        </w:rPr>
        <w:t xml:space="preserve"> </w:t>
      </w:r>
      <w:r w:rsidR="008316E2" w:rsidRPr="001A7B24">
        <w:t>has been given</w:t>
      </w:r>
      <w:r w:rsidR="00064828" w:rsidRPr="001A7B24">
        <w:t xml:space="preserve"> a</w:t>
      </w:r>
      <w:r w:rsidR="008316E2" w:rsidRPr="001A7B24">
        <w:t xml:space="preserve"> </w:t>
      </w:r>
      <w:r w:rsidR="00064828" w:rsidRPr="001A7B24">
        <w:t>high risk</w:t>
      </w:r>
      <w:r w:rsidR="008316E2" w:rsidRPr="001A7B24">
        <w:t xml:space="preserve"> criminal intelligence assessment </w:t>
      </w:r>
      <w:r w:rsidR="00064828" w:rsidRPr="001A7B24">
        <w:t>of</w:t>
      </w:r>
      <w:r w:rsidR="008316E2" w:rsidRPr="001A7B24">
        <w:t xml:space="preserve"> the individual</w:t>
      </w:r>
      <w:r w:rsidRPr="001A7B24">
        <w:t>.</w:t>
      </w:r>
    </w:p>
    <w:bookmarkEnd w:id="8"/>
    <w:p w14:paraId="1295FE3E" w14:textId="77777777" w:rsidR="00A52C40" w:rsidRPr="001A7B24" w:rsidRDefault="006556F7" w:rsidP="00A55E91">
      <w:pPr>
        <w:pStyle w:val="ItemHead"/>
      </w:pPr>
      <w:r w:rsidRPr="001A7B24">
        <w:t>4</w:t>
      </w:r>
      <w:r w:rsidR="00A52C40" w:rsidRPr="001A7B24">
        <w:t xml:space="preserve">  </w:t>
      </w:r>
      <w:r w:rsidR="00B67A7D" w:rsidRPr="001A7B24">
        <w:t>Subparagraph 2</w:t>
      </w:r>
      <w:r w:rsidR="00A55E91" w:rsidRPr="001A7B24">
        <w:t>3(b)(</w:t>
      </w:r>
      <w:proofErr w:type="spellStart"/>
      <w:r w:rsidR="00A55E91" w:rsidRPr="001A7B24">
        <w:t>iia</w:t>
      </w:r>
      <w:proofErr w:type="spellEnd"/>
      <w:r w:rsidR="00A55E91" w:rsidRPr="001A7B24">
        <w:t>)</w:t>
      </w:r>
    </w:p>
    <w:p w14:paraId="1F473C82" w14:textId="77777777" w:rsidR="00A55E91" w:rsidRPr="001A7B24" w:rsidRDefault="00A55E91" w:rsidP="00A55E91">
      <w:pPr>
        <w:pStyle w:val="Item"/>
      </w:pPr>
      <w:r w:rsidRPr="001A7B24">
        <w:t>Repeal the subparagraph, substitute:</w:t>
      </w:r>
    </w:p>
    <w:p w14:paraId="0AE9129C" w14:textId="77777777" w:rsidR="00A55E91" w:rsidRPr="001A7B24" w:rsidRDefault="00A55E91" w:rsidP="00A55E91">
      <w:pPr>
        <w:pStyle w:val="paragraphsub"/>
      </w:pPr>
      <w:bookmarkStart w:id="9" w:name="_Hlk124944758"/>
      <w:r w:rsidRPr="001A7B24">
        <w:tab/>
        <w:t>(</w:t>
      </w:r>
      <w:proofErr w:type="spellStart"/>
      <w:r w:rsidRPr="001A7B24">
        <w:t>iia</w:t>
      </w:r>
      <w:proofErr w:type="spellEnd"/>
      <w:r w:rsidRPr="001A7B24">
        <w:t>)</w:t>
      </w:r>
      <w:r w:rsidRPr="001A7B24">
        <w:tab/>
      </w:r>
      <w:r w:rsidR="00E7791C" w:rsidRPr="001A7B24">
        <w:t>the Department</w:t>
      </w:r>
      <w:r w:rsidRPr="001A7B24">
        <w:t xml:space="preserve"> has not been given </w:t>
      </w:r>
      <w:r w:rsidR="00064828" w:rsidRPr="001A7B24">
        <w:t>a high risk</w:t>
      </w:r>
      <w:r w:rsidRPr="001A7B24">
        <w:t xml:space="preserve"> criminal intelligence assessment </w:t>
      </w:r>
      <w:r w:rsidR="00064828" w:rsidRPr="001A7B24">
        <w:t>of</w:t>
      </w:r>
      <w:r w:rsidRPr="001A7B24">
        <w:t xml:space="preserve"> the individual; or</w:t>
      </w:r>
    </w:p>
    <w:bookmarkEnd w:id="9"/>
    <w:p w14:paraId="2A7B93CF" w14:textId="77777777" w:rsidR="006F0ED8" w:rsidRPr="001A7B24" w:rsidRDefault="006556F7" w:rsidP="006F0ED8">
      <w:pPr>
        <w:pStyle w:val="ItemHead"/>
      </w:pPr>
      <w:r w:rsidRPr="001A7B24">
        <w:t>5</w:t>
      </w:r>
      <w:r w:rsidR="006F0ED8" w:rsidRPr="001A7B24">
        <w:t xml:space="preserve">  At the end of Part 5</w:t>
      </w:r>
    </w:p>
    <w:p w14:paraId="61E23B52" w14:textId="77777777" w:rsidR="006F0ED8" w:rsidRPr="001A7B24" w:rsidRDefault="006F0ED8" w:rsidP="006F0ED8">
      <w:pPr>
        <w:pStyle w:val="Item"/>
      </w:pPr>
      <w:r w:rsidRPr="001A7B24">
        <w:t>Add:</w:t>
      </w:r>
    </w:p>
    <w:p w14:paraId="3F0AB1CC" w14:textId="77777777" w:rsidR="0029057B" w:rsidRPr="001A7B24" w:rsidRDefault="00226B89" w:rsidP="0029057B">
      <w:pPr>
        <w:pStyle w:val="ActHead3"/>
      </w:pPr>
      <w:bookmarkStart w:id="10" w:name="_Toc125706051"/>
      <w:r w:rsidRPr="003476F3">
        <w:rPr>
          <w:rStyle w:val="CharDivNo"/>
        </w:rPr>
        <w:lastRenderedPageBreak/>
        <w:t>Division 7</w:t>
      </w:r>
      <w:r w:rsidR="0029057B" w:rsidRPr="001A7B24">
        <w:t>—</w:t>
      </w:r>
      <w:r w:rsidR="0029057B" w:rsidRPr="003476F3">
        <w:rPr>
          <w:rStyle w:val="CharDivText"/>
        </w:rPr>
        <w:t xml:space="preserve">Transport Security Legislation Amendment (Criminal Intelligence Threshold) </w:t>
      </w:r>
      <w:r w:rsidR="00CF1F89" w:rsidRPr="003476F3">
        <w:rPr>
          <w:rStyle w:val="CharDivText"/>
        </w:rPr>
        <w:t>Regulations 2</w:t>
      </w:r>
      <w:r w:rsidR="0029057B" w:rsidRPr="003476F3">
        <w:rPr>
          <w:rStyle w:val="CharDivText"/>
        </w:rPr>
        <w:t>023</w:t>
      </w:r>
      <w:bookmarkEnd w:id="10"/>
    </w:p>
    <w:p w14:paraId="1853C65D" w14:textId="77777777" w:rsidR="006F0ED8" w:rsidRPr="001A7B24" w:rsidRDefault="0029057B" w:rsidP="006F0ED8">
      <w:pPr>
        <w:pStyle w:val="ActHead5"/>
        <w:rPr>
          <w:i/>
        </w:rPr>
      </w:pPr>
      <w:bookmarkStart w:id="11" w:name="_Toc125706052"/>
      <w:r w:rsidRPr="003476F3">
        <w:rPr>
          <w:rStyle w:val="CharSectno"/>
        </w:rPr>
        <w:t>42</w:t>
      </w:r>
      <w:r w:rsidR="006F0ED8" w:rsidRPr="001A7B24">
        <w:t xml:space="preserve">  Application provision—amendments made by </w:t>
      </w:r>
      <w:r w:rsidR="0016256B" w:rsidRPr="001A7B24">
        <w:t xml:space="preserve">the </w:t>
      </w:r>
      <w:r w:rsidR="0016256B"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="0016256B" w:rsidRPr="001A7B24">
        <w:rPr>
          <w:i/>
        </w:rPr>
        <w:t>023</w:t>
      </w:r>
      <w:bookmarkEnd w:id="11"/>
    </w:p>
    <w:p w14:paraId="60ED9CCC" w14:textId="77777777" w:rsidR="00A100C4" w:rsidRPr="001A7B24" w:rsidRDefault="00A100C4" w:rsidP="00A100C4">
      <w:pPr>
        <w:pStyle w:val="subsection"/>
      </w:pPr>
      <w:r w:rsidRPr="001A7B24">
        <w:tab/>
        <w:t>(</w:t>
      </w:r>
      <w:r w:rsidR="00260D20" w:rsidRPr="001A7B24">
        <w:t>1</w:t>
      </w:r>
      <w:r w:rsidRPr="001A7B24">
        <w:t>)</w:t>
      </w:r>
      <w:r w:rsidRPr="001A7B24">
        <w:tab/>
        <w:t xml:space="preserve">The amendments of sections 13, 14 and 23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apply in relation to any background check for which an application is made after </w:t>
      </w:r>
      <w:r w:rsidR="0036517F" w:rsidRPr="001A7B24">
        <w:t>the commencement of that Schedule (</w:t>
      </w:r>
      <w:r w:rsidR="006667BC" w:rsidRPr="001A7B24">
        <w:t xml:space="preserve">the </w:t>
      </w:r>
      <w:r w:rsidR="0036517F" w:rsidRPr="001A7B24">
        <w:rPr>
          <w:b/>
          <w:i/>
        </w:rPr>
        <w:t>commencement time</w:t>
      </w:r>
      <w:r w:rsidR="0036517F" w:rsidRPr="001A7B24">
        <w:t>)</w:t>
      </w:r>
      <w:r w:rsidRPr="001A7B24">
        <w:t>.</w:t>
      </w:r>
    </w:p>
    <w:p w14:paraId="16A53519" w14:textId="77777777" w:rsidR="00275C4A" w:rsidRPr="001A7B24" w:rsidRDefault="00275C4A" w:rsidP="00275C4A">
      <w:pPr>
        <w:pStyle w:val="subsection"/>
      </w:pPr>
      <w:r w:rsidRPr="001A7B24">
        <w:tab/>
        <w:t>(</w:t>
      </w:r>
      <w:r w:rsidR="00260D20" w:rsidRPr="001A7B24">
        <w:t>2</w:t>
      </w:r>
      <w:r w:rsidRPr="001A7B24">
        <w:t>)</w:t>
      </w:r>
      <w:r w:rsidRPr="001A7B24">
        <w:tab/>
        <w:t>The amendments of sections 13</w:t>
      </w:r>
      <w:r w:rsidR="00017D3D" w:rsidRPr="001A7B24">
        <w:t xml:space="preserve">, </w:t>
      </w:r>
      <w:r w:rsidRPr="001A7B24">
        <w:t xml:space="preserve">14 </w:t>
      </w:r>
      <w:r w:rsidR="00017D3D" w:rsidRPr="001A7B24">
        <w:t xml:space="preserve">and 23 </w:t>
      </w:r>
      <w:r w:rsidRPr="001A7B24">
        <w:t xml:space="preserve">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</w:t>
      </w:r>
      <w:r w:rsidR="00A100C4" w:rsidRPr="001A7B24">
        <w:t xml:space="preserve">also </w:t>
      </w:r>
      <w:r w:rsidRPr="001A7B24">
        <w:t>apply in relation to a</w:t>
      </w:r>
      <w:r w:rsidR="00B602E8" w:rsidRPr="001A7B24">
        <w:t>ny</w:t>
      </w:r>
      <w:r w:rsidRPr="001A7B24">
        <w:t xml:space="preserve"> background check</w:t>
      </w:r>
      <w:r w:rsidR="00212551" w:rsidRPr="001A7B24">
        <w:t xml:space="preserve"> of an individual</w:t>
      </w:r>
      <w:r w:rsidRPr="001A7B24">
        <w:t xml:space="preserve"> </w:t>
      </w:r>
      <w:bookmarkStart w:id="12" w:name="_Hlk125021418"/>
      <w:r w:rsidRPr="001A7B24">
        <w:t>if:</w:t>
      </w:r>
    </w:p>
    <w:p w14:paraId="5AF2C4A4" w14:textId="77777777" w:rsidR="00E41905" w:rsidRPr="001A7B24" w:rsidRDefault="00DF329D" w:rsidP="00DF329D">
      <w:pPr>
        <w:pStyle w:val="paragraph"/>
      </w:pPr>
      <w:r w:rsidRPr="001A7B24">
        <w:tab/>
        <w:t>(a)</w:t>
      </w:r>
      <w:r w:rsidRPr="001A7B24">
        <w:tab/>
      </w:r>
      <w:r w:rsidR="00E41905" w:rsidRPr="001A7B24">
        <w:t>an application for the background check is made before</w:t>
      </w:r>
      <w:r w:rsidR="0036517F" w:rsidRPr="001A7B24">
        <w:t xml:space="preserve"> the commencement time</w:t>
      </w:r>
      <w:r w:rsidR="00E41905" w:rsidRPr="001A7B24">
        <w:t>; and</w:t>
      </w:r>
    </w:p>
    <w:p w14:paraId="2E6EA923" w14:textId="77777777" w:rsidR="00DF329D" w:rsidRPr="001A7B24" w:rsidRDefault="00E41905" w:rsidP="00DF329D">
      <w:pPr>
        <w:pStyle w:val="paragraph"/>
      </w:pPr>
      <w:r w:rsidRPr="001A7B24">
        <w:tab/>
        <w:t>(b)</w:t>
      </w:r>
      <w:r w:rsidRPr="001A7B24">
        <w:tab/>
      </w:r>
      <w:r w:rsidR="00212551" w:rsidRPr="001A7B24">
        <w:t>the Secretary does not</w:t>
      </w:r>
      <w:r w:rsidRPr="001A7B24">
        <w:t xml:space="preserve">, </w:t>
      </w:r>
      <w:r w:rsidR="008E25EC" w:rsidRPr="001A7B24">
        <w:t xml:space="preserve">before the commencement time, </w:t>
      </w:r>
      <w:r w:rsidR="00212551" w:rsidRPr="001A7B24">
        <w:t xml:space="preserve">advise the issuing body </w:t>
      </w:r>
      <w:r w:rsidR="00B602E8" w:rsidRPr="001A7B24">
        <w:t xml:space="preserve">mentioned in that section </w:t>
      </w:r>
      <w:r w:rsidR="00212551" w:rsidRPr="001A7B24">
        <w:t>whether or not an adverse criminal intelligence assessment of the individual</w:t>
      </w:r>
      <w:r w:rsidR="00D6149A" w:rsidRPr="001A7B24">
        <w:t xml:space="preserve"> has been given to the Secretary</w:t>
      </w:r>
      <w:r w:rsidRPr="001A7B24">
        <w:t>.</w:t>
      </w:r>
      <w:bookmarkEnd w:id="12"/>
    </w:p>
    <w:p w14:paraId="665B6A38" w14:textId="77777777" w:rsidR="003A3BDC" w:rsidRPr="001A7B24" w:rsidRDefault="003A3BDC" w:rsidP="003A3BDC">
      <w:pPr>
        <w:pStyle w:val="ActHead9"/>
      </w:pPr>
      <w:bookmarkStart w:id="13" w:name="_Toc125706053"/>
      <w:r w:rsidRPr="001A7B24">
        <w:t xml:space="preserve">Aviation Transport Security </w:t>
      </w:r>
      <w:r w:rsidR="00CF1F89" w:rsidRPr="001A7B24">
        <w:t>Regulations 2</w:t>
      </w:r>
      <w:r w:rsidRPr="001A7B24">
        <w:t>005</w:t>
      </w:r>
      <w:bookmarkEnd w:id="13"/>
    </w:p>
    <w:p w14:paraId="5C06E39F" w14:textId="77777777" w:rsidR="003A3BDC" w:rsidRPr="001A7B24" w:rsidRDefault="006556F7" w:rsidP="0056573E">
      <w:pPr>
        <w:pStyle w:val="ItemHead"/>
      </w:pPr>
      <w:r w:rsidRPr="001A7B24">
        <w:t>6</w:t>
      </w:r>
      <w:r w:rsidR="0056573E" w:rsidRPr="001A7B24">
        <w:t xml:space="preserve">  </w:t>
      </w:r>
      <w:r w:rsidR="00B67A7D" w:rsidRPr="001A7B24">
        <w:t>Paragraph 6</w:t>
      </w:r>
      <w:r w:rsidR="0056573E" w:rsidRPr="001A7B24">
        <w:t>.28(1)(</w:t>
      </w:r>
      <w:proofErr w:type="spellStart"/>
      <w:r w:rsidR="0056573E" w:rsidRPr="001A7B24">
        <w:t>e</w:t>
      </w:r>
      <w:r w:rsidR="001B7C13" w:rsidRPr="001A7B24">
        <w:t>a</w:t>
      </w:r>
      <w:proofErr w:type="spellEnd"/>
      <w:r w:rsidR="0056573E" w:rsidRPr="001A7B24">
        <w:t>)</w:t>
      </w:r>
    </w:p>
    <w:p w14:paraId="0F573F94" w14:textId="77777777" w:rsidR="0056573E" w:rsidRPr="001A7B24" w:rsidRDefault="0056573E" w:rsidP="0056573E">
      <w:pPr>
        <w:pStyle w:val="Item"/>
      </w:pPr>
      <w:r w:rsidRPr="001A7B24">
        <w:t>Repeal the paragraph, substitute:</w:t>
      </w:r>
    </w:p>
    <w:p w14:paraId="212ECB10" w14:textId="77777777" w:rsidR="0056573E" w:rsidRPr="001A7B24" w:rsidRDefault="000B295D" w:rsidP="0056573E">
      <w:pPr>
        <w:pStyle w:val="paragraph"/>
      </w:pPr>
      <w:bookmarkStart w:id="14" w:name="_Hlk125020929"/>
      <w:r w:rsidRPr="001A7B24">
        <w:tab/>
        <w:t>(</w:t>
      </w:r>
      <w:proofErr w:type="spellStart"/>
      <w:r w:rsidRPr="001A7B24">
        <w:t>ea</w:t>
      </w:r>
      <w:proofErr w:type="spellEnd"/>
      <w:r w:rsidRPr="001A7B24">
        <w:t>)</w:t>
      </w:r>
      <w:r w:rsidRPr="001A7B24">
        <w:tab/>
        <w:t xml:space="preserve">the issuing body has been notified in writing by the Secretary that </w:t>
      </w:r>
      <w:r w:rsidR="00E7791C" w:rsidRPr="001A7B24">
        <w:t>the Department</w:t>
      </w:r>
      <w:r w:rsidR="0038654B" w:rsidRPr="001A7B24">
        <w:t xml:space="preserve"> has not been given </w:t>
      </w:r>
      <w:r w:rsidRPr="001A7B24">
        <w:t xml:space="preserve">an adverse criminal intelligence assessment </w:t>
      </w:r>
      <w:r w:rsidR="0038654B" w:rsidRPr="001A7B24">
        <w:t xml:space="preserve">that indicates the </w:t>
      </w:r>
      <w:r w:rsidR="006A5718" w:rsidRPr="001A7B24">
        <w:t>person</w:t>
      </w:r>
      <w:r w:rsidR="003046B1" w:rsidRPr="001A7B24">
        <w:t xml:space="preserve"> </w:t>
      </w:r>
      <w:r w:rsidR="006A5718" w:rsidRPr="001A7B24">
        <w:t>issuing</w:t>
      </w:r>
      <w:r w:rsidR="0038654B" w:rsidRPr="001A7B24">
        <w:t xml:space="preserve"> the assessment reasonably believes that preventing </w:t>
      </w:r>
      <w:r w:rsidR="00DC349C" w:rsidRPr="001A7B24">
        <w:t>the person proposed to be issued an ASIC</w:t>
      </w:r>
      <w:r w:rsidR="0038654B" w:rsidRPr="001A7B24">
        <w:t xml:space="preserve"> </w:t>
      </w:r>
      <w:r w:rsidR="004F56AE" w:rsidRPr="001A7B24">
        <w:t xml:space="preserve">from </w:t>
      </w:r>
      <w:r w:rsidR="00DC349C" w:rsidRPr="001A7B24">
        <w:t xml:space="preserve">holding an ASIC </w:t>
      </w:r>
      <w:r w:rsidR="0038654B" w:rsidRPr="001A7B24">
        <w:t>is necessary or desirable to prevent the use of aviation in connection with serious crime</w:t>
      </w:r>
      <w:r w:rsidRPr="001A7B24">
        <w:t>; and</w:t>
      </w:r>
    </w:p>
    <w:bookmarkEnd w:id="14"/>
    <w:p w14:paraId="1B30E46E" w14:textId="77777777" w:rsidR="000F214D" w:rsidRPr="001A7B24" w:rsidRDefault="006556F7" w:rsidP="000F214D">
      <w:pPr>
        <w:pStyle w:val="ItemHead"/>
      </w:pPr>
      <w:r w:rsidRPr="001A7B24">
        <w:t>7</w:t>
      </w:r>
      <w:r w:rsidR="000F214D" w:rsidRPr="001A7B24">
        <w:t xml:space="preserve">  </w:t>
      </w:r>
      <w:r w:rsidR="00B67A7D" w:rsidRPr="001A7B24">
        <w:t>Paragraph 6</w:t>
      </w:r>
      <w:r w:rsidR="000F214D" w:rsidRPr="001A7B24">
        <w:t>.43(2)(bb)</w:t>
      </w:r>
    </w:p>
    <w:p w14:paraId="3DB80B9B" w14:textId="77777777" w:rsidR="000F214D" w:rsidRPr="001A7B24" w:rsidRDefault="000F214D" w:rsidP="000F214D">
      <w:pPr>
        <w:pStyle w:val="Item"/>
      </w:pPr>
      <w:r w:rsidRPr="001A7B24">
        <w:t>Repeal the paragraph, substitute:</w:t>
      </w:r>
    </w:p>
    <w:p w14:paraId="58A20343" w14:textId="77777777" w:rsidR="000F214D" w:rsidRPr="001A7B24" w:rsidRDefault="000F214D" w:rsidP="000F214D">
      <w:pPr>
        <w:pStyle w:val="paragraph"/>
      </w:pPr>
      <w:bookmarkStart w:id="15" w:name="_Hlk125022314"/>
      <w:r w:rsidRPr="001A7B24">
        <w:tab/>
        <w:t>(bb)</w:t>
      </w:r>
      <w:r w:rsidRPr="001A7B24">
        <w:tab/>
        <w:t xml:space="preserve">the Secretary has notified the issuing body in writing that </w:t>
      </w:r>
      <w:r w:rsidR="00E7791C" w:rsidRPr="001A7B24">
        <w:t>the Department</w:t>
      </w:r>
      <w:r w:rsidR="008833DC" w:rsidRPr="001A7B24">
        <w:t xml:space="preserve"> </w:t>
      </w:r>
      <w:r w:rsidRPr="001A7B24">
        <w:t xml:space="preserve">has been given an adverse criminal intelligence assessment that indicates the person </w:t>
      </w:r>
      <w:r w:rsidR="005C2452" w:rsidRPr="001A7B24">
        <w:t>issuing</w:t>
      </w:r>
      <w:r w:rsidRPr="001A7B24">
        <w:t xml:space="preserve"> the assessment reasonably believes that preventing the holder</w:t>
      </w:r>
      <w:r w:rsidR="004F56AE" w:rsidRPr="001A7B24">
        <w:t xml:space="preserve"> from</w:t>
      </w:r>
      <w:r w:rsidR="00511F27" w:rsidRPr="001A7B24">
        <w:t xml:space="preserve"> </w:t>
      </w:r>
      <w:r w:rsidRPr="001A7B24">
        <w:t>holding an ASIC is necessary or desirable to prevent the use of aviation in connection with serious crime; and</w:t>
      </w:r>
    </w:p>
    <w:bookmarkEnd w:id="15"/>
    <w:p w14:paraId="5A6405E4" w14:textId="77777777" w:rsidR="000A498F" w:rsidRPr="001A7B24" w:rsidRDefault="006556F7" w:rsidP="000A498F">
      <w:pPr>
        <w:pStyle w:val="ItemHead"/>
      </w:pPr>
      <w:r w:rsidRPr="001A7B24">
        <w:t>8</w:t>
      </w:r>
      <w:r w:rsidR="000A498F" w:rsidRPr="001A7B24">
        <w:t xml:space="preserve">  At the end of </w:t>
      </w:r>
      <w:r w:rsidR="00B67A7D" w:rsidRPr="001A7B24">
        <w:t>Part 1</w:t>
      </w:r>
      <w:r w:rsidR="000A498F" w:rsidRPr="001A7B24">
        <w:t>0</w:t>
      </w:r>
    </w:p>
    <w:p w14:paraId="4A42F2E4" w14:textId="77777777" w:rsidR="000A498F" w:rsidRPr="001A7B24" w:rsidRDefault="000A498F" w:rsidP="000A498F">
      <w:pPr>
        <w:pStyle w:val="Item"/>
      </w:pPr>
      <w:r w:rsidRPr="001A7B24">
        <w:t>Add:</w:t>
      </w:r>
    </w:p>
    <w:p w14:paraId="056CE05C" w14:textId="77777777" w:rsidR="004F25C7" w:rsidRPr="001A7B24" w:rsidRDefault="00B67A7D" w:rsidP="004F25C7">
      <w:pPr>
        <w:pStyle w:val="ActHead3"/>
      </w:pPr>
      <w:bookmarkStart w:id="16" w:name="_Toc125706054"/>
      <w:r w:rsidRPr="003476F3">
        <w:rPr>
          <w:rStyle w:val="CharDivNo"/>
        </w:rPr>
        <w:lastRenderedPageBreak/>
        <w:t>Division 2</w:t>
      </w:r>
      <w:r w:rsidR="004F25C7" w:rsidRPr="003476F3">
        <w:rPr>
          <w:rStyle w:val="CharDivNo"/>
        </w:rPr>
        <w:t>3</w:t>
      </w:r>
      <w:r w:rsidR="004F25C7" w:rsidRPr="001A7B24">
        <w:t>—</w:t>
      </w:r>
      <w:r w:rsidR="004F25C7" w:rsidRPr="003476F3">
        <w:rPr>
          <w:rStyle w:val="CharDivText"/>
        </w:rPr>
        <w:t xml:space="preserve">Amendments made by the Transport Security Legislation Amendment (Criminal Intelligence Threshold) </w:t>
      </w:r>
      <w:r w:rsidR="00CF1F89" w:rsidRPr="003476F3">
        <w:rPr>
          <w:rStyle w:val="CharDivText"/>
        </w:rPr>
        <w:t>Regulations 2</w:t>
      </w:r>
      <w:r w:rsidR="004F25C7" w:rsidRPr="003476F3">
        <w:rPr>
          <w:rStyle w:val="CharDivText"/>
        </w:rPr>
        <w:t>023</w:t>
      </w:r>
      <w:bookmarkEnd w:id="16"/>
    </w:p>
    <w:p w14:paraId="3CE7E07F" w14:textId="77777777" w:rsidR="000A498F" w:rsidRPr="001A7B24" w:rsidRDefault="000A498F" w:rsidP="000A498F">
      <w:pPr>
        <w:pStyle w:val="ActHead5"/>
        <w:rPr>
          <w:i/>
        </w:rPr>
      </w:pPr>
      <w:bookmarkStart w:id="17" w:name="_Toc125706055"/>
      <w:r w:rsidRPr="003476F3">
        <w:rPr>
          <w:rStyle w:val="CharSectno"/>
        </w:rPr>
        <w:t>10.</w:t>
      </w:r>
      <w:r w:rsidR="004F25C7" w:rsidRPr="003476F3">
        <w:rPr>
          <w:rStyle w:val="CharSectno"/>
        </w:rPr>
        <w:t>54</w:t>
      </w:r>
      <w:r w:rsidRPr="001A7B24">
        <w:t xml:space="preserve">  Application of amendments made by </w:t>
      </w:r>
      <w:r w:rsidR="004F25C7" w:rsidRPr="001A7B24">
        <w:t xml:space="preserve">the </w:t>
      </w:r>
      <w:r w:rsidR="004F25C7"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="004F25C7" w:rsidRPr="001A7B24">
        <w:rPr>
          <w:i/>
        </w:rPr>
        <w:t>023</w:t>
      </w:r>
      <w:bookmarkEnd w:id="17"/>
    </w:p>
    <w:p w14:paraId="269C2F05" w14:textId="77777777" w:rsidR="008833DC" w:rsidRPr="001A7B24" w:rsidRDefault="008833DC" w:rsidP="008833DC">
      <w:pPr>
        <w:pStyle w:val="subsection"/>
      </w:pPr>
      <w:r w:rsidRPr="001A7B24">
        <w:tab/>
        <w:t>(</w:t>
      </w:r>
      <w:r w:rsidR="00F64C31" w:rsidRPr="001A7B24">
        <w:t>1</w:t>
      </w:r>
      <w:r w:rsidRPr="001A7B24">
        <w:t>)</w:t>
      </w:r>
      <w:r w:rsidRPr="001A7B24">
        <w:tab/>
        <w:t xml:space="preserve">The amendments of </w:t>
      </w:r>
      <w:r w:rsidR="00C25EEE" w:rsidRPr="001A7B24">
        <w:t>regulation 6</w:t>
      </w:r>
      <w:r w:rsidRPr="001A7B24">
        <w:t xml:space="preserve">.28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apply in relation to any issue of an ASIC if the application for the background check on the applicant for the issue of the ASIC (</w:t>
      </w:r>
      <w:r w:rsidR="00043CC9" w:rsidRPr="001A7B24">
        <w:t xml:space="preserve">the </w:t>
      </w:r>
      <w:r w:rsidRPr="001A7B24">
        <w:rPr>
          <w:b/>
          <w:i/>
        </w:rPr>
        <w:t>relevant person</w:t>
      </w:r>
      <w:r w:rsidRPr="001A7B24">
        <w:t>) is made after the commencement of that Schedule (</w:t>
      </w:r>
      <w:r w:rsidR="00043CC9" w:rsidRPr="001A7B24">
        <w:t xml:space="preserve">the </w:t>
      </w:r>
      <w:r w:rsidRPr="001A7B24">
        <w:rPr>
          <w:b/>
          <w:i/>
        </w:rPr>
        <w:t>commencement time</w:t>
      </w:r>
      <w:r w:rsidRPr="001A7B24">
        <w:t>).</w:t>
      </w:r>
    </w:p>
    <w:p w14:paraId="50C4A636" w14:textId="77777777" w:rsidR="0049297A" w:rsidRPr="001A7B24" w:rsidRDefault="000A498F" w:rsidP="0049297A">
      <w:pPr>
        <w:pStyle w:val="subsection"/>
      </w:pPr>
      <w:r w:rsidRPr="001A7B24">
        <w:tab/>
        <w:t>(</w:t>
      </w:r>
      <w:r w:rsidR="00F64C31" w:rsidRPr="001A7B24">
        <w:t>2</w:t>
      </w:r>
      <w:r w:rsidRPr="001A7B24">
        <w:t>)</w:t>
      </w:r>
      <w:r w:rsidRPr="001A7B24">
        <w:tab/>
        <w:t>The amendment</w:t>
      </w:r>
      <w:r w:rsidR="008833DC" w:rsidRPr="001A7B24">
        <w:t>s</w:t>
      </w:r>
      <w:r w:rsidRPr="001A7B24">
        <w:t xml:space="preserve"> of </w:t>
      </w:r>
      <w:r w:rsidR="00C25EEE" w:rsidRPr="001A7B24">
        <w:t>regulation 6</w:t>
      </w:r>
      <w:r w:rsidRPr="001A7B24">
        <w:t xml:space="preserve">.28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</w:t>
      </w:r>
      <w:r w:rsidR="008833DC" w:rsidRPr="001A7B24">
        <w:t>also apply</w:t>
      </w:r>
      <w:r w:rsidRPr="001A7B24">
        <w:t xml:space="preserve"> in relation to an</w:t>
      </w:r>
      <w:r w:rsidR="00F741B4" w:rsidRPr="001A7B24">
        <w:t>y</w:t>
      </w:r>
      <w:r w:rsidRPr="001A7B24">
        <w:t xml:space="preserve"> issue of an ASIC </w:t>
      </w:r>
      <w:r w:rsidR="0049297A" w:rsidRPr="001A7B24">
        <w:t>if:</w:t>
      </w:r>
    </w:p>
    <w:p w14:paraId="232945D4" w14:textId="77777777" w:rsidR="0049297A" w:rsidRPr="001A7B24" w:rsidRDefault="0049297A" w:rsidP="0049297A">
      <w:pPr>
        <w:pStyle w:val="paragraph"/>
      </w:pPr>
      <w:r w:rsidRPr="001A7B24">
        <w:tab/>
        <w:t>(a)</w:t>
      </w:r>
      <w:r w:rsidRPr="001A7B24">
        <w:tab/>
        <w:t xml:space="preserve">the application for the background check on the </w:t>
      </w:r>
      <w:r w:rsidR="008833DC" w:rsidRPr="001A7B24">
        <w:t>relevant person</w:t>
      </w:r>
      <w:r w:rsidRPr="001A7B24">
        <w:t xml:space="preserve"> is made before the </w:t>
      </w:r>
      <w:r w:rsidR="008833DC" w:rsidRPr="001A7B24">
        <w:t>commencement time</w:t>
      </w:r>
      <w:r w:rsidRPr="001A7B24">
        <w:t>; and</w:t>
      </w:r>
    </w:p>
    <w:p w14:paraId="01689230" w14:textId="77777777" w:rsidR="0049297A" w:rsidRPr="001A7B24" w:rsidRDefault="0049297A" w:rsidP="0049297A">
      <w:pPr>
        <w:pStyle w:val="paragraph"/>
      </w:pPr>
      <w:r w:rsidRPr="001A7B24">
        <w:tab/>
        <w:t>(b)</w:t>
      </w:r>
      <w:r w:rsidRPr="001A7B24">
        <w:tab/>
        <w:t xml:space="preserve">the Secretary does not, before the commencement time, notify </w:t>
      </w:r>
      <w:r w:rsidR="00566A5A" w:rsidRPr="001A7B24">
        <w:t xml:space="preserve">in writing </w:t>
      </w:r>
      <w:r w:rsidRPr="001A7B24">
        <w:t xml:space="preserve">the issuing body </w:t>
      </w:r>
      <w:r w:rsidR="00566A5A" w:rsidRPr="001A7B24">
        <w:t xml:space="preserve">mentioned in that </w:t>
      </w:r>
      <w:r w:rsidR="00FD6A55" w:rsidRPr="001A7B24">
        <w:t>regulation</w:t>
      </w:r>
      <w:r w:rsidRPr="001A7B24">
        <w:t xml:space="preserve"> whether or not </w:t>
      </w:r>
      <w:r w:rsidR="00D6149A" w:rsidRPr="001A7B24">
        <w:t xml:space="preserve">an adverse criminal intelligence assessment of the </w:t>
      </w:r>
      <w:r w:rsidR="008833DC" w:rsidRPr="001A7B24">
        <w:t>relevant person</w:t>
      </w:r>
      <w:r w:rsidR="00D6149A" w:rsidRPr="001A7B24">
        <w:t xml:space="preserve"> has been given to the Secretary</w:t>
      </w:r>
      <w:r w:rsidRPr="001A7B24">
        <w:t>.</w:t>
      </w:r>
    </w:p>
    <w:p w14:paraId="23BCE972" w14:textId="77777777" w:rsidR="000A498F" w:rsidRPr="001A7B24" w:rsidRDefault="000A498F" w:rsidP="000A498F">
      <w:pPr>
        <w:pStyle w:val="subsection"/>
      </w:pPr>
      <w:r w:rsidRPr="001A7B24">
        <w:tab/>
        <w:t>(</w:t>
      </w:r>
      <w:r w:rsidR="000A2097" w:rsidRPr="001A7B24">
        <w:t>3</w:t>
      </w:r>
      <w:r w:rsidRPr="001A7B24">
        <w:t>)</w:t>
      </w:r>
      <w:r w:rsidRPr="001A7B24">
        <w:tab/>
        <w:t>The amendment</w:t>
      </w:r>
      <w:r w:rsidR="008833DC" w:rsidRPr="001A7B24">
        <w:t>s</w:t>
      </w:r>
      <w:r w:rsidRPr="001A7B24">
        <w:t xml:space="preserve"> of </w:t>
      </w:r>
      <w:r w:rsidR="00C25EEE" w:rsidRPr="001A7B24">
        <w:t>regulation 6</w:t>
      </w:r>
      <w:r w:rsidRPr="001A7B24">
        <w:t xml:space="preserve">.43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</w:t>
      </w:r>
      <w:r w:rsidR="008833DC" w:rsidRPr="001A7B24">
        <w:t>apply</w:t>
      </w:r>
      <w:r w:rsidRPr="001A7B24">
        <w:t xml:space="preserve"> in relation to any ASIC issued before or after the commencement </w:t>
      </w:r>
      <w:r w:rsidR="00113023" w:rsidRPr="001A7B24">
        <w:t>time</w:t>
      </w:r>
      <w:r w:rsidRPr="001A7B24">
        <w:t>.</w:t>
      </w:r>
    </w:p>
    <w:p w14:paraId="21548220" w14:textId="77777777" w:rsidR="003A3BDC" w:rsidRPr="001A7B24" w:rsidRDefault="003A3BDC" w:rsidP="003A3BDC">
      <w:pPr>
        <w:pStyle w:val="ActHead9"/>
      </w:pPr>
      <w:bookmarkStart w:id="18" w:name="_Toc125706056"/>
      <w:r w:rsidRPr="001A7B24">
        <w:t xml:space="preserve">Maritime Transport and Offshore Facilities Security </w:t>
      </w:r>
      <w:r w:rsidR="00CF1F89" w:rsidRPr="001A7B24">
        <w:t>Regulations 2</w:t>
      </w:r>
      <w:r w:rsidRPr="001A7B24">
        <w:t>003</w:t>
      </w:r>
      <w:bookmarkEnd w:id="18"/>
    </w:p>
    <w:p w14:paraId="4210BE15" w14:textId="77777777" w:rsidR="00016F19" w:rsidRPr="001A7B24" w:rsidRDefault="006556F7" w:rsidP="00016F19">
      <w:pPr>
        <w:pStyle w:val="ItemHead"/>
      </w:pPr>
      <w:r w:rsidRPr="001A7B24">
        <w:t>9</w:t>
      </w:r>
      <w:r w:rsidR="00016F19" w:rsidRPr="001A7B24">
        <w:t xml:space="preserve">  </w:t>
      </w:r>
      <w:r w:rsidR="00B67A7D" w:rsidRPr="001A7B24">
        <w:t>Paragraph 6</w:t>
      </w:r>
      <w:r w:rsidR="00016F19" w:rsidRPr="001A7B24">
        <w:t>.08C(1)(d</w:t>
      </w:r>
      <w:r w:rsidR="009D48F2" w:rsidRPr="001A7B24">
        <w:t>a</w:t>
      </w:r>
      <w:r w:rsidR="00016F19" w:rsidRPr="001A7B24">
        <w:t>)</w:t>
      </w:r>
    </w:p>
    <w:p w14:paraId="17591385" w14:textId="77777777" w:rsidR="009D48F2" w:rsidRPr="001A7B24" w:rsidRDefault="009D48F2" w:rsidP="009D48F2">
      <w:pPr>
        <w:pStyle w:val="Item"/>
      </w:pPr>
      <w:r w:rsidRPr="001A7B24">
        <w:t>Repeal the paragraph, substitute:</w:t>
      </w:r>
    </w:p>
    <w:p w14:paraId="4F4E960E" w14:textId="77777777" w:rsidR="00016F19" w:rsidRPr="001A7B24" w:rsidRDefault="00016F19" w:rsidP="00016F19">
      <w:pPr>
        <w:pStyle w:val="paragraph"/>
      </w:pPr>
      <w:r w:rsidRPr="001A7B24">
        <w:tab/>
        <w:t>(da)</w:t>
      </w:r>
      <w:r w:rsidRPr="001A7B24">
        <w:tab/>
        <w:t xml:space="preserve">the issuing body has been notified in writing by the Secretary that </w:t>
      </w:r>
      <w:r w:rsidR="00E7791C" w:rsidRPr="001A7B24">
        <w:t>the Department</w:t>
      </w:r>
      <w:r w:rsidR="006D44DB" w:rsidRPr="001A7B24">
        <w:t xml:space="preserve"> has not been given an adverse</w:t>
      </w:r>
      <w:r w:rsidRPr="001A7B24">
        <w:t xml:space="preserve"> criminal intelligence assessment </w:t>
      </w:r>
      <w:r w:rsidR="006D44DB" w:rsidRPr="001A7B24">
        <w:t xml:space="preserve">that indicates </w:t>
      </w:r>
      <w:r w:rsidR="00BC031A" w:rsidRPr="001A7B24">
        <w:t xml:space="preserve">the </w:t>
      </w:r>
      <w:r w:rsidR="00AD215B" w:rsidRPr="001A7B24">
        <w:t xml:space="preserve">person issuing </w:t>
      </w:r>
      <w:r w:rsidR="006D44DB" w:rsidRPr="001A7B24">
        <w:t xml:space="preserve">the assessment reasonably believes that preventing the </w:t>
      </w:r>
      <w:r w:rsidR="00BC031A" w:rsidRPr="001A7B24">
        <w:t xml:space="preserve">person </w:t>
      </w:r>
      <w:r w:rsidR="00AD215B" w:rsidRPr="001A7B24">
        <w:t xml:space="preserve">proposed to be issued an </w:t>
      </w:r>
      <w:proofErr w:type="spellStart"/>
      <w:r w:rsidR="00AD215B" w:rsidRPr="001A7B24">
        <w:t>MSIC</w:t>
      </w:r>
      <w:proofErr w:type="spellEnd"/>
      <w:r w:rsidR="00AD215B" w:rsidRPr="001A7B24">
        <w:t xml:space="preserve"> </w:t>
      </w:r>
      <w:r w:rsidR="004F56AE" w:rsidRPr="001A7B24">
        <w:t>from</w:t>
      </w:r>
      <w:r w:rsidR="00511F27" w:rsidRPr="001A7B24">
        <w:t xml:space="preserve"> </w:t>
      </w:r>
      <w:r w:rsidR="006D44DB" w:rsidRPr="001A7B24">
        <w:t xml:space="preserve">holding an </w:t>
      </w:r>
      <w:proofErr w:type="spellStart"/>
      <w:r w:rsidR="006D44DB" w:rsidRPr="001A7B24">
        <w:t>MSIC</w:t>
      </w:r>
      <w:proofErr w:type="spellEnd"/>
      <w:r w:rsidR="006D44DB" w:rsidRPr="001A7B24">
        <w:t xml:space="preserve"> is necessary or desirable to prevent the use of maritime transport or an offshore facility in connection with serious crime</w:t>
      </w:r>
      <w:r w:rsidRPr="001A7B24">
        <w:t>;</w:t>
      </w:r>
    </w:p>
    <w:p w14:paraId="14DF6E88" w14:textId="77777777" w:rsidR="00016F19" w:rsidRPr="001A7B24" w:rsidRDefault="006556F7" w:rsidP="00016F19">
      <w:pPr>
        <w:pStyle w:val="ItemHead"/>
      </w:pPr>
      <w:r w:rsidRPr="001A7B24">
        <w:t>10</w:t>
      </w:r>
      <w:r w:rsidR="00016F19" w:rsidRPr="001A7B24">
        <w:t xml:space="preserve">  </w:t>
      </w:r>
      <w:r w:rsidR="00B67A7D" w:rsidRPr="001A7B24">
        <w:t>Paragraph 6</w:t>
      </w:r>
      <w:r w:rsidR="00016F19" w:rsidRPr="001A7B24">
        <w:t>.08D(1)(b)</w:t>
      </w:r>
    </w:p>
    <w:p w14:paraId="5AA009E8" w14:textId="77777777" w:rsidR="00016F19" w:rsidRPr="001A7B24" w:rsidRDefault="00016F19" w:rsidP="00016F19">
      <w:pPr>
        <w:pStyle w:val="Item"/>
      </w:pPr>
      <w:r w:rsidRPr="001A7B24">
        <w:t>Repeal the paragraph, substitute:</w:t>
      </w:r>
    </w:p>
    <w:p w14:paraId="48A8F374" w14:textId="77777777" w:rsidR="00016F19" w:rsidRPr="001A7B24" w:rsidRDefault="00016F19" w:rsidP="00016F19">
      <w:pPr>
        <w:pStyle w:val="paragraph"/>
      </w:pPr>
      <w:r w:rsidRPr="001A7B24">
        <w:tab/>
        <w:t>(b)</w:t>
      </w:r>
      <w:r w:rsidRPr="001A7B24">
        <w:tab/>
      </w:r>
      <w:r w:rsidR="00BC031A" w:rsidRPr="001A7B24">
        <w:t xml:space="preserve">as a result of a background check, </w:t>
      </w:r>
      <w:r w:rsidR="00E7791C" w:rsidRPr="001A7B24">
        <w:t>the Department</w:t>
      </w:r>
      <w:r w:rsidR="00E7791C" w:rsidRPr="001A7B24">
        <w:rPr>
          <w:i/>
        </w:rPr>
        <w:t xml:space="preserve"> </w:t>
      </w:r>
      <w:r w:rsidR="00BC031A" w:rsidRPr="001A7B24">
        <w:t>is given an adverse</w:t>
      </w:r>
      <w:r w:rsidRPr="001A7B24">
        <w:t xml:space="preserve"> criminal intelligence assessment </w:t>
      </w:r>
      <w:r w:rsidR="00BC031A" w:rsidRPr="001A7B24">
        <w:t xml:space="preserve">that indicates the person </w:t>
      </w:r>
      <w:r w:rsidR="005C2452" w:rsidRPr="001A7B24">
        <w:t>issuing</w:t>
      </w:r>
      <w:r w:rsidR="00BC031A" w:rsidRPr="001A7B24">
        <w:t xml:space="preserve"> the assessment reasonably believes that preventing </w:t>
      </w:r>
      <w:r w:rsidR="00C41C30" w:rsidRPr="001A7B24">
        <w:t xml:space="preserve">an applicant for an </w:t>
      </w:r>
      <w:proofErr w:type="spellStart"/>
      <w:r w:rsidR="00C41C30" w:rsidRPr="001A7B24">
        <w:t>MSIC</w:t>
      </w:r>
      <w:proofErr w:type="spellEnd"/>
      <w:r w:rsidR="00C41C30" w:rsidRPr="001A7B24">
        <w:t xml:space="preserve"> </w:t>
      </w:r>
      <w:r w:rsidR="004F56AE" w:rsidRPr="001A7B24">
        <w:t>from</w:t>
      </w:r>
      <w:r w:rsidR="00511F27" w:rsidRPr="001A7B24">
        <w:t xml:space="preserve"> </w:t>
      </w:r>
      <w:r w:rsidR="00BC031A" w:rsidRPr="001A7B24">
        <w:t xml:space="preserve">holding an </w:t>
      </w:r>
      <w:proofErr w:type="spellStart"/>
      <w:r w:rsidR="00BC031A" w:rsidRPr="001A7B24">
        <w:t>MSIC</w:t>
      </w:r>
      <w:proofErr w:type="spellEnd"/>
      <w:r w:rsidR="00BC031A" w:rsidRPr="001A7B24">
        <w:t xml:space="preserve"> is necessary or desirable to prevent the use of maritime transport or an offshore facility in connection with serious crime</w:t>
      </w:r>
      <w:r w:rsidRPr="001A7B24">
        <w:t>.</w:t>
      </w:r>
    </w:p>
    <w:p w14:paraId="149091BE" w14:textId="77777777" w:rsidR="00016F19" w:rsidRPr="001A7B24" w:rsidRDefault="006556F7" w:rsidP="00016F19">
      <w:pPr>
        <w:pStyle w:val="ItemHead"/>
      </w:pPr>
      <w:r w:rsidRPr="001A7B24">
        <w:t>11</w:t>
      </w:r>
      <w:r w:rsidR="00016F19" w:rsidRPr="001A7B24">
        <w:t xml:space="preserve">  </w:t>
      </w:r>
      <w:r w:rsidR="00B67A7D" w:rsidRPr="001A7B24">
        <w:t>Paragraph 6</w:t>
      </w:r>
      <w:r w:rsidR="00016F19" w:rsidRPr="001A7B24">
        <w:t>.08M(1)(</w:t>
      </w:r>
      <w:proofErr w:type="spellStart"/>
      <w:r w:rsidR="00016F19" w:rsidRPr="001A7B24">
        <w:t>c</w:t>
      </w:r>
      <w:r w:rsidR="009D48F2" w:rsidRPr="001A7B24">
        <w:t>b</w:t>
      </w:r>
      <w:proofErr w:type="spellEnd"/>
      <w:r w:rsidR="00016F19" w:rsidRPr="001A7B24">
        <w:t>)</w:t>
      </w:r>
    </w:p>
    <w:p w14:paraId="0933EF62" w14:textId="77777777" w:rsidR="009D48F2" w:rsidRPr="001A7B24" w:rsidRDefault="009D48F2" w:rsidP="009D48F2">
      <w:pPr>
        <w:pStyle w:val="Item"/>
      </w:pPr>
      <w:r w:rsidRPr="001A7B24">
        <w:t>Repeal the paragraph, substitute:</w:t>
      </w:r>
    </w:p>
    <w:p w14:paraId="28732F69" w14:textId="77777777" w:rsidR="00016F19" w:rsidRPr="001A7B24" w:rsidRDefault="00016F19" w:rsidP="00016F19">
      <w:pPr>
        <w:pStyle w:val="paragraph"/>
      </w:pPr>
      <w:r w:rsidRPr="001A7B24">
        <w:lastRenderedPageBreak/>
        <w:tab/>
        <w:t>(</w:t>
      </w:r>
      <w:proofErr w:type="spellStart"/>
      <w:r w:rsidRPr="001A7B24">
        <w:t>cb</w:t>
      </w:r>
      <w:proofErr w:type="spellEnd"/>
      <w:r w:rsidRPr="001A7B24">
        <w:t>)</w:t>
      </w:r>
      <w:r w:rsidRPr="001A7B24">
        <w:tab/>
        <w:t xml:space="preserve">the Secretary has notified the issuing body in writing that </w:t>
      </w:r>
      <w:r w:rsidR="00E7791C" w:rsidRPr="001A7B24">
        <w:t>the Department</w:t>
      </w:r>
      <w:r w:rsidR="00E7791C" w:rsidRPr="001A7B24">
        <w:rPr>
          <w:i/>
        </w:rPr>
        <w:t xml:space="preserve"> </w:t>
      </w:r>
      <w:r w:rsidR="00E202A6" w:rsidRPr="001A7B24">
        <w:t xml:space="preserve">has been given an adverse criminal intelligence assessment that indicates the </w:t>
      </w:r>
      <w:r w:rsidR="00C44C5B" w:rsidRPr="001A7B24">
        <w:t>person</w:t>
      </w:r>
      <w:r w:rsidR="00E202A6" w:rsidRPr="001A7B24">
        <w:t xml:space="preserve"> </w:t>
      </w:r>
      <w:r w:rsidR="005C2452" w:rsidRPr="001A7B24">
        <w:t>issuing</w:t>
      </w:r>
      <w:r w:rsidR="00E202A6" w:rsidRPr="001A7B24">
        <w:t xml:space="preserve"> the assessment reasonably believes that preventing the </w:t>
      </w:r>
      <w:r w:rsidR="00C44C5B" w:rsidRPr="001A7B24">
        <w:t>holder</w:t>
      </w:r>
      <w:r w:rsidR="00E202A6" w:rsidRPr="001A7B24">
        <w:t xml:space="preserve"> </w:t>
      </w:r>
      <w:r w:rsidR="004F56AE" w:rsidRPr="001A7B24">
        <w:t>from</w:t>
      </w:r>
      <w:r w:rsidR="00511F27" w:rsidRPr="001A7B24">
        <w:t xml:space="preserve"> </w:t>
      </w:r>
      <w:r w:rsidR="00E202A6" w:rsidRPr="001A7B24">
        <w:t xml:space="preserve">holding an </w:t>
      </w:r>
      <w:proofErr w:type="spellStart"/>
      <w:r w:rsidR="00E202A6" w:rsidRPr="001A7B24">
        <w:t>MSIC</w:t>
      </w:r>
      <w:proofErr w:type="spellEnd"/>
      <w:r w:rsidR="00E202A6" w:rsidRPr="001A7B24">
        <w:t xml:space="preserve"> is necessary or desirable to prevent the use of maritime transport or an offshore facility in connection with serious crime</w:t>
      </w:r>
      <w:r w:rsidRPr="001A7B24">
        <w:t>; or</w:t>
      </w:r>
    </w:p>
    <w:p w14:paraId="65EE9A72" w14:textId="77777777" w:rsidR="00016F19" w:rsidRPr="001A7B24" w:rsidRDefault="006556F7" w:rsidP="00016F19">
      <w:pPr>
        <w:pStyle w:val="ItemHead"/>
      </w:pPr>
      <w:r w:rsidRPr="001A7B24">
        <w:t>12</w:t>
      </w:r>
      <w:r w:rsidR="00016F19" w:rsidRPr="001A7B24">
        <w:t xml:space="preserve">  At the end of Schedule 2</w:t>
      </w:r>
    </w:p>
    <w:p w14:paraId="0DA7F650" w14:textId="77777777" w:rsidR="00016F19" w:rsidRPr="001A7B24" w:rsidRDefault="00016F19" w:rsidP="00016F19">
      <w:pPr>
        <w:pStyle w:val="Item"/>
      </w:pPr>
      <w:r w:rsidRPr="001A7B24">
        <w:t>Add:</w:t>
      </w:r>
    </w:p>
    <w:p w14:paraId="7FA107F1" w14:textId="77777777" w:rsidR="00C44C5B" w:rsidRPr="001A7B24" w:rsidRDefault="00B67A7D" w:rsidP="00C44C5B">
      <w:pPr>
        <w:pStyle w:val="ActHead2"/>
      </w:pPr>
      <w:bookmarkStart w:id="19" w:name="_Toc125706057"/>
      <w:r w:rsidRPr="003476F3">
        <w:rPr>
          <w:rStyle w:val="CharPartNo"/>
        </w:rPr>
        <w:t>Part 1</w:t>
      </w:r>
      <w:r w:rsidR="00C44C5B" w:rsidRPr="003476F3">
        <w:rPr>
          <w:rStyle w:val="CharPartNo"/>
        </w:rPr>
        <w:t>4</w:t>
      </w:r>
      <w:r w:rsidR="00C44C5B" w:rsidRPr="001A7B24">
        <w:t>—</w:t>
      </w:r>
      <w:r w:rsidR="00C44C5B" w:rsidRPr="003476F3">
        <w:rPr>
          <w:rStyle w:val="CharPartText"/>
        </w:rPr>
        <w:t xml:space="preserve">Amendments made by the Transport Security Legislation Amendment (Criminal Intelligence Threshold) </w:t>
      </w:r>
      <w:r w:rsidR="00CF1F89" w:rsidRPr="003476F3">
        <w:rPr>
          <w:rStyle w:val="CharPartText"/>
        </w:rPr>
        <w:t>Regulations 2</w:t>
      </w:r>
      <w:r w:rsidR="00C44C5B" w:rsidRPr="003476F3">
        <w:rPr>
          <w:rStyle w:val="CharPartText"/>
        </w:rPr>
        <w:t>023</w:t>
      </w:r>
      <w:bookmarkEnd w:id="19"/>
    </w:p>
    <w:p w14:paraId="5FBAA12F" w14:textId="77777777" w:rsidR="00B67A7D" w:rsidRPr="003476F3" w:rsidRDefault="00B67A7D" w:rsidP="00B67A7D">
      <w:pPr>
        <w:pStyle w:val="Header"/>
      </w:pPr>
      <w:r w:rsidRPr="003476F3">
        <w:rPr>
          <w:rStyle w:val="CharDivNo"/>
        </w:rPr>
        <w:t xml:space="preserve"> </w:t>
      </w:r>
      <w:r w:rsidRPr="003476F3">
        <w:rPr>
          <w:rStyle w:val="CharDivText"/>
        </w:rPr>
        <w:t xml:space="preserve"> </w:t>
      </w:r>
    </w:p>
    <w:p w14:paraId="15C67300" w14:textId="77777777" w:rsidR="00016F19" w:rsidRPr="001A7B24" w:rsidRDefault="00C44C5B" w:rsidP="00016F19">
      <w:pPr>
        <w:pStyle w:val="ActHead5"/>
      </w:pPr>
      <w:bookmarkStart w:id="20" w:name="_Toc125706058"/>
      <w:r w:rsidRPr="003476F3">
        <w:rPr>
          <w:rStyle w:val="CharSectno"/>
        </w:rPr>
        <w:t>122</w:t>
      </w:r>
      <w:r w:rsidR="00016F19" w:rsidRPr="001A7B24">
        <w:t xml:space="preserve">  Application of amendments made by </w:t>
      </w:r>
      <w:r w:rsidRPr="001A7B24">
        <w:t xml:space="preserve">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bookmarkEnd w:id="20"/>
    </w:p>
    <w:p w14:paraId="79368231" w14:textId="77777777" w:rsidR="00016F19" w:rsidRPr="001A7B24" w:rsidRDefault="00016F19" w:rsidP="00016F19">
      <w:pPr>
        <w:pStyle w:val="subsection"/>
      </w:pPr>
      <w:r w:rsidRPr="001A7B24">
        <w:tab/>
        <w:t>(</w:t>
      </w:r>
      <w:r w:rsidR="00421DC5" w:rsidRPr="001A7B24">
        <w:t>1</w:t>
      </w:r>
      <w:r w:rsidRPr="001A7B24">
        <w:t>)</w:t>
      </w:r>
      <w:r w:rsidRPr="001A7B24">
        <w:tab/>
        <w:t>The amendments of regulation</w:t>
      </w:r>
      <w:r w:rsidR="00421DC5" w:rsidRPr="001A7B24">
        <w:t>s</w:t>
      </w:r>
      <w:r w:rsidRPr="001A7B24">
        <w:t> 6.08C</w:t>
      </w:r>
      <w:r w:rsidR="00F64C31" w:rsidRPr="001A7B24">
        <w:t xml:space="preserve"> </w:t>
      </w:r>
      <w:r w:rsidR="00421DC5" w:rsidRPr="001A7B24">
        <w:t xml:space="preserve">and 6.08D </w:t>
      </w:r>
      <w:r w:rsidRPr="001A7B24">
        <w:t>made by Schedule </w:t>
      </w:r>
      <w:r w:rsidR="009D48F2" w:rsidRPr="001A7B24">
        <w:t>1</w:t>
      </w:r>
      <w:r w:rsidRPr="001A7B24">
        <w:t xml:space="preserve"> to the </w:t>
      </w:r>
      <w:r w:rsidR="009D48F2"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="009D48F2" w:rsidRPr="001A7B24">
        <w:rPr>
          <w:i/>
        </w:rPr>
        <w:t>023</w:t>
      </w:r>
      <w:r w:rsidRPr="001A7B24">
        <w:t xml:space="preserve"> apply in relation to any issue of an </w:t>
      </w:r>
      <w:proofErr w:type="spellStart"/>
      <w:r w:rsidRPr="001A7B24">
        <w:t>MSIC</w:t>
      </w:r>
      <w:proofErr w:type="spellEnd"/>
      <w:r w:rsidRPr="001A7B24">
        <w:t xml:space="preserve"> if the application for the background check on </w:t>
      </w:r>
      <w:r w:rsidR="00F64C31" w:rsidRPr="001A7B24">
        <w:t xml:space="preserve">the applicant for the issue of the </w:t>
      </w:r>
      <w:proofErr w:type="spellStart"/>
      <w:r w:rsidR="007D23F6" w:rsidRPr="001A7B24">
        <w:t>M</w:t>
      </w:r>
      <w:r w:rsidR="00F64C31" w:rsidRPr="001A7B24">
        <w:t>SIC</w:t>
      </w:r>
      <w:proofErr w:type="spellEnd"/>
      <w:r w:rsidR="00F64C31" w:rsidRPr="001A7B24">
        <w:t xml:space="preserve"> (</w:t>
      </w:r>
      <w:r w:rsidR="00753624" w:rsidRPr="001A7B24">
        <w:t xml:space="preserve">the </w:t>
      </w:r>
      <w:r w:rsidR="00F64C31" w:rsidRPr="001A7B24">
        <w:rPr>
          <w:b/>
          <w:i/>
        </w:rPr>
        <w:t>relevant person</w:t>
      </w:r>
      <w:r w:rsidR="00F64C31" w:rsidRPr="001A7B24">
        <w:t>) is made after the commencement of that Schedule (</w:t>
      </w:r>
      <w:r w:rsidR="00043CC9" w:rsidRPr="001A7B24">
        <w:t xml:space="preserve">the </w:t>
      </w:r>
      <w:r w:rsidR="00F64C31" w:rsidRPr="001A7B24">
        <w:rPr>
          <w:b/>
          <w:i/>
        </w:rPr>
        <w:t>commencement time</w:t>
      </w:r>
      <w:r w:rsidR="00F64C31" w:rsidRPr="001A7B24">
        <w:t>)</w:t>
      </w:r>
      <w:r w:rsidRPr="001A7B24">
        <w:t>.</w:t>
      </w:r>
    </w:p>
    <w:p w14:paraId="3B2D7EAC" w14:textId="77777777" w:rsidR="00F64C31" w:rsidRPr="001A7B24" w:rsidRDefault="00F64C31" w:rsidP="00F64C31">
      <w:pPr>
        <w:pStyle w:val="subsection"/>
      </w:pPr>
      <w:r w:rsidRPr="001A7B24">
        <w:tab/>
        <w:t>(</w:t>
      </w:r>
      <w:r w:rsidR="00421DC5" w:rsidRPr="001A7B24">
        <w:t>2</w:t>
      </w:r>
      <w:r w:rsidRPr="001A7B24">
        <w:t>)</w:t>
      </w:r>
      <w:r w:rsidRPr="001A7B24">
        <w:tab/>
        <w:t xml:space="preserve">The amendments of </w:t>
      </w:r>
      <w:r w:rsidR="00256327" w:rsidRPr="001A7B24">
        <w:t>regulation</w:t>
      </w:r>
      <w:r w:rsidR="00566A5A" w:rsidRPr="001A7B24">
        <w:t>s</w:t>
      </w:r>
      <w:r w:rsidR="00256327" w:rsidRPr="001A7B24">
        <w:t> 6</w:t>
      </w:r>
      <w:r w:rsidRPr="001A7B24">
        <w:t>.08C</w:t>
      </w:r>
      <w:r w:rsidR="00566A5A" w:rsidRPr="001A7B24">
        <w:t xml:space="preserve"> and 6.08D</w:t>
      </w:r>
      <w:r w:rsidRPr="001A7B24">
        <w:t xml:space="preserve">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also apply in relation to any issue of an </w:t>
      </w:r>
      <w:proofErr w:type="spellStart"/>
      <w:r w:rsidRPr="001A7B24">
        <w:t>MSIC</w:t>
      </w:r>
      <w:proofErr w:type="spellEnd"/>
      <w:r w:rsidRPr="001A7B24">
        <w:t xml:space="preserve"> if:</w:t>
      </w:r>
    </w:p>
    <w:p w14:paraId="5B61637A" w14:textId="77777777" w:rsidR="00F64C31" w:rsidRPr="001A7B24" w:rsidRDefault="00F64C31" w:rsidP="00F64C31">
      <w:pPr>
        <w:pStyle w:val="paragraph"/>
      </w:pPr>
      <w:r w:rsidRPr="001A7B24">
        <w:tab/>
        <w:t>(a)</w:t>
      </w:r>
      <w:r w:rsidRPr="001A7B24">
        <w:tab/>
        <w:t>the application for the background check on the relevant person is made before the commencement time; and</w:t>
      </w:r>
    </w:p>
    <w:p w14:paraId="423214BD" w14:textId="77777777" w:rsidR="00F64C31" w:rsidRPr="001A7B24" w:rsidRDefault="00F64C31" w:rsidP="00F64C31">
      <w:pPr>
        <w:pStyle w:val="paragraph"/>
      </w:pPr>
      <w:r w:rsidRPr="001A7B24">
        <w:tab/>
        <w:t>(b)</w:t>
      </w:r>
      <w:r w:rsidRPr="001A7B24">
        <w:tab/>
        <w:t xml:space="preserve">the Secretary does not, before the commencement time, notify </w:t>
      </w:r>
      <w:r w:rsidR="00566A5A" w:rsidRPr="001A7B24">
        <w:t xml:space="preserve">in writing </w:t>
      </w:r>
      <w:r w:rsidRPr="001A7B24">
        <w:t xml:space="preserve">the issuing body </w:t>
      </w:r>
      <w:r w:rsidR="00566A5A" w:rsidRPr="001A7B24">
        <w:t xml:space="preserve">mentioned in that </w:t>
      </w:r>
      <w:r w:rsidR="00FD6A55" w:rsidRPr="001A7B24">
        <w:t>regulation</w:t>
      </w:r>
      <w:r w:rsidRPr="001A7B24">
        <w:t xml:space="preserve"> whether or not an adverse criminal intelligence assessment of the relevant person has been given to the Secretary.</w:t>
      </w:r>
    </w:p>
    <w:p w14:paraId="16527333" w14:textId="77777777" w:rsidR="00FD4F9D" w:rsidRPr="001A7B24" w:rsidRDefault="00FD4F9D" w:rsidP="00FD4F9D">
      <w:pPr>
        <w:pStyle w:val="subsection"/>
      </w:pPr>
      <w:r w:rsidRPr="001A7B24">
        <w:tab/>
        <w:t>(3)</w:t>
      </w:r>
      <w:r w:rsidRPr="001A7B24">
        <w:tab/>
        <w:t xml:space="preserve">The amendments of </w:t>
      </w:r>
      <w:r w:rsidR="00C25EEE" w:rsidRPr="001A7B24">
        <w:t>regulation 6</w:t>
      </w:r>
      <w:r w:rsidRPr="001A7B24">
        <w:t xml:space="preserve">.08D made by Schedule 1 to the </w:t>
      </w:r>
      <w:r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Pr="001A7B24">
        <w:rPr>
          <w:i/>
        </w:rPr>
        <w:t>023</w:t>
      </w:r>
      <w:r w:rsidRPr="001A7B24">
        <w:t xml:space="preserve"> do not affect the </w:t>
      </w:r>
      <w:r w:rsidR="00733A3C" w:rsidRPr="001A7B24">
        <w:t xml:space="preserve">validity </w:t>
      </w:r>
      <w:r w:rsidRPr="001A7B24">
        <w:t xml:space="preserve">of a disqualifying notice </w:t>
      </w:r>
      <w:r w:rsidR="0072107F" w:rsidRPr="001A7B24">
        <w:t xml:space="preserve">issued </w:t>
      </w:r>
      <w:r w:rsidRPr="001A7B24">
        <w:t xml:space="preserve">under </w:t>
      </w:r>
      <w:proofErr w:type="spellStart"/>
      <w:r w:rsidR="00C25EEE" w:rsidRPr="001A7B24">
        <w:t>subregulation</w:t>
      </w:r>
      <w:proofErr w:type="spellEnd"/>
      <w:r w:rsidR="00C25EEE" w:rsidRPr="001A7B24">
        <w:t> 6</w:t>
      </w:r>
      <w:r w:rsidRPr="001A7B24">
        <w:t>.08D(2) before the commencement time.</w:t>
      </w:r>
    </w:p>
    <w:p w14:paraId="741A2B83" w14:textId="77777777" w:rsidR="00A754EC" w:rsidRPr="001A7B24" w:rsidRDefault="00016F19" w:rsidP="00A754EC">
      <w:pPr>
        <w:pStyle w:val="subsection"/>
      </w:pPr>
      <w:r w:rsidRPr="001A7B24">
        <w:tab/>
        <w:t>(</w:t>
      </w:r>
      <w:r w:rsidR="00421DC5" w:rsidRPr="001A7B24">
        <w:t>4</w:t>
      </w:r>
      <w:r w:rsidRPr="001A7B24">
        <w:t>)</w:t>
      </w:r>
      <w:r w:rsidRPr="001A7B24">
        <w:tab/>
        <w:t xml:space="preserve">The amendments of </w:t>
      </w:r>
      <w:r w:rsidR="00C25EEE" w:rsidRPr="001A7B24">
        <w:t>regulation 6</w:t>
      </w:r>
      <w:r w:rsidRPr="001A7B24">
        <w:t>.08M made by Schedule </w:t>
      </w:r>
      <w:r w:rsidR="009D48F2" w:rsidRPr="001A7B24">
        <w:t>1</w:t>
      </w:r>
      <w:r w:rsidRPr="001A7B24">
        <w:t xml:space="preserve"> to the </w:t>
      </w:r>
      <w:r w:rsidR="009D48F2" w:rsidRPr="001A7B24">
        <w:rPr>
          <w:i/>
        </w:rPr>
        <w:t xml:space="preserve">Transport Security Legislation Amendment (Criminal Intelligence Threshold) </w:t>
      </w:r>
      <w:r w:rsidR="00CF1F89" w:rsidRPr="001A7B24">
        <w:rPr>
          <w:i/>
        </w:rPr>
        <w:t>Regulations 2</w:t>
      </w:r>
      <w:r w:rsidR="009D48F2" w:rsidRPr="001A7B24">
        <w:rPr>
          <w:i/>
        </w:rPr>
        <w:t>023</w:t>
      </w:r>
      <w:r w:rsidRPr="001A7B24">
        <w:t xml:space="preserve"> apply in relation to any </w:t>
      </w:r>
      <w:proofErr w:type="spellStart"/>
      <w:r w:rsidRPr="001A7B24">
        <w:t>MSIC</w:t>
      </w:r>
      <w:proofErr w:type="spellEnd"/>
      <w:r w:rsidRPr="001A7B24">
        <w:t xml:space="preserve"> issued before or after the commencement </w:t>
      </w:r>
      <w:r w:rsidR="00F64C31" w:rsidRPr="001A7B24">
        <w:t>time</w:t>
      </w:r>
      <w:r w:rsidRPr="001A7B24">
        <w:t>.</w:t>
      </w:r>
    </w:p>
    <w:sectPr w:rsidR="00A754EC" w:rsidRPr="001A7B24" w:rsidSect="00E248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EA19" w14:textId="77777777" w:rsidR="006667BC" w:rsidRDefault="006667BC" w:rsidP="0048364F">
      <w:pPr>
        <w:spacing w:line="240" w:lineRule="auto"/>
      </w:pPr>
      <w:r>
        <w:separator/>
      </w:r>
    </w:p>
  </w:endnote>
  <w:endnote w:type="continuationSeparator" w:id="0">
    <w:p w14:paraId="16FE3849" w14:textId="77777777" w:rsidR="006667BC" w:rsidRDefault="006667B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CA97" w14:textId="77777777" w:rsidR="006667BC" w:rsidRPr="00E248B9" w:rsidRDefault="00E248B9" w:rsidP="00E248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48B9">
      <w:rPr>
        <w:i/>
        <w:sz w:val="18"/>
      </w:rPr>
      <w:t>OPC66298 -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8882" w14:textId="77777777" w:rsidR="006667BC" w:rsidRDefault="006667BC" w:rsidP="00E97334"/>
  <w:p w14:paraId="062DC8FC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E4A6" w14:textId="77777777" w:rsidR="006667BC" w:rsidRPr="00E248B9" w:rsidRDefault="00E248B9" w:rsidP="00E248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248B9">
      <w:rPr>
        <w:i/>
        <w:sz w:val="18"/>
      </w:rPr>
      <w:t>OPC66298 -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B21B" w14:textId="77777777" w:rsidR="006667BC" w:rsidRPr="00E33C1C" w:rsidRDefault="006667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67BC" w14:paraId="7F06CB34" w14:textId="77777777" w:rsidTr="00CF1F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8A902B" w14:textId="77777777" w:rsidR="006667BC" w:rsidRDefault="006667BC" w:rsidP="002905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C9C411" w14:textId="5B811A7E" w:rsidR="006667BC" w:rsidRDefault="006667BC" w:rsidP="002905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149">
            <w:rPr>
              <w:i/>
              <w:sz w:val="18"/>
            </w:rPr>
            <w:t>Transport Security Legislation Amendment (Criminal Intelligence Threshold)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3C986" w14:textId="77777777" w:rsidR="006667BC" w:rsidRDefault="006667BC" w:rsidP="0029057B">
          <w:pPr>
            <w:spacing w:line="0" w:lineRule="atLeast"/>
            <w:jc w:val="right"/>
            <w:rPr>
              <w:sz w:val="18"/>
            </w:rPr>
          </w:pPr>
        </w:p>
      </w:tc>
    </w:tr>
  </w:tbl>
  <w:p w14:paraId="42AE8C91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581C" w14:textId="77777777" w:rsidR="006667BC" w:rsidRPr="00E33C1C" w:rsidRDefault="006667B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667BC" w14:paraId="3B36C9B0" w14:textId="77777777" w:rsidTr="00CF1F8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1704C2" w14:textId="77777777" w:rsidR="006667BC" w:rsidRDefault="006667BC" w:rsidP="002905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1E7778" w14:textId="3C021A6E" w:rsidR="006667BC" w:rsidRDefault="006667BC" w:rsidP="002905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149">
            <w:rPr>
              <w:i/>
              <w:sz w:val="18"/>
            </w:rPr>
            <w:t>Transport Security Legislation Amendment (Criminal Intelligence Threshold)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FDA0D24" w14:textId="75B371FF" w:rsidR="006667BC" w:rsidRDefault="006667BC" w:rsidP="002905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1E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E433D6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368E" w14:textId="77777777" w:rsidR="006667BC" w:rsidRPr="00E33C1C" w:rsidRDefault="006667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67BC" w14:paraId="6171F849" w14:textId="77777777" w:rsidTr="00CF1F8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7ABC48" w14:textId="2691B8EA" w:rsidR="006667BC" w:rsidRDefault="006667BC" w:rsidP="002905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1E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CFB3" w14:textId="0E1ECAC9" w:rsidR="006667BC" w:rsidRDefault="006667BC" w:rsidP="002905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149">
            <w:rPr>
              <w:i/>
              <w:sz w:val="18"/>
            </w:rPr>
            <w:t>Transport Security Legislation Amendment (Criminal Intelligence Threshold)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DF30B" w14:textId="77777777" w:rsidR="006667BC" w:rsidRDefault="006667BC" w:rsidP="0029057B">
          <w:pPr>
            <w:spacing w:line="0" w:lineRule="atLeast"/>
            <w:jc w:val="right"/>
            <w:rPr>
              <w:sz w:val="18"/>
            </w:rPr>
          </w:pPr>
        </w:p>
      </w:tc>
    </w:tr>
  </w:tbl>
  <w:p w14:paraId="6C4EFC22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7DA5" w14:textId="77777777" w:rsidR="006667BC" w:rsidRPr="00E33C1C" w:rsidRDefault="006667B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67BC" w14:paraId="0EEE9AE3" w14:textId="77777777" w:rsidTr="002905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F50CE3" w14:textId="77777777" w:rsidR="006667BC" w:rsidRDefault="006667BC" w:rsidP="002905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FC5AAD" w14:textId="5E9E417C" w:rsidR="006667BC" w:rsidRDefault="006667BC" w:rsidP="002905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149">
            <w:rPr>
              <w:i/>
              <w:sz w:val="18"/>
            </w:rPr>
            <w:t>Transport Security Legislation Amendment (Criminal Intelligence Threshold)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2F5C24" w14:textId="58453868" w:rsidR="006667BC" w:rsidRDefault="006667BC" w:rsidP="002905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1E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B8A6B7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407A" w14:textId="77777777" w:rsidR="006667BC" w:rsidRPr="00E33C1C" w:rsidRDefault="006667B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67BC" w14:paraId="0AD423D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0B5858" w14:textId="77777777" w:rsidR="006667BC" w:rsidRDefault="006667BC" w:rsidP="002905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490183" w14:textId="41D5167D" w:rsidR="006667BC" w:rsidRDefault="006667BC" w:rsidP="002905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7149">
            <w:rPr>
              <w:i/>
              <w:sz w:val="18"/>
            </w:rPr>
            <w:t>Transport Security Legislation Amendment (Criminal Intelligence Threshold)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BB463" w14:textId="77777777" w:rsidR="006667BC" w:rsidRDefault="006667BC" w:rsidP="002905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6FBBE9" w14:textId="77777777" w:rsidR="006667BC" w:rsidRPr="00E248B9" w:rsidRDefault="00E248B9" w:rsidP="00E248B9">
    <w:pPr>
      <w:rPr>
        <w:rFonts w:cs="Times New Roman"/>
        <w:i/>
        <w:sz w:val="18"/>
      </w:rPr>
    </w:pPr>
    <w:r w:rsidRPr="00E248B9">
      <w:rPr>
        <w:rFonts w:cs="Times New Roman"/>
        <w:i/>
        <w:sz w:val="18"/>
      </w:rPr>
      <w:t>OPC66298 -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C6CA" w14:textId="77777777" w:rsidR="006667BC" w:rsidRDefault="006667BC" w:rsidP="0048364F">
      <w:pPr>
        <w:spacing w:line="240" w:lineRule="auto"/>
      </w:pPr>
      <w:r>
        <w:separator/>
      </w:r>
    </w:p>
  </w:footnote>
  <w:footnote w:type="continuationSeparator" w:id="0">
    <w:p w14:paraId="67DDFB66" w14:textId="77777777" w:rsidR="006667BC" w:rsidRDefault="006667B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59B0" w14:textId="77777777" w:rsidR="006667BC" w:rsidRPr="005F1388" w:rsidRDefault="006667B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8CA2C" w14:textId="77777777" w:rsidR="006667BC" w:rsidRPr="005F1388" w:rsidRDefault="006667B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1094" w14:textId="77777777" w:rsidR="006667BC" w:rsidRPr="005F1388" w:rsidRDefault="006667B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D2D5A" w14:textId="77777777" w:rsidR="006667BC" w:rsidRPr="00ED79B6" w:rsidRDefault="006667B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81B5" w14:textId="77777777" w:rsidR="006667BC" w:rsidRPr="00ED79B6" w:rsidRDefault="006667B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5E15" w14:textId="77777777" w:rsidR="006667BC" w:rsidRPr="00ED79B6" w:rsidRDefault="006667B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CC4A" w14:textId="71544BD8" w:rsidR="006667BC" w:rsidRPr="00A961C4" w:rsidRDefault="006667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4D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4D87">
      <w:rPr>
        <w:noProof/>
        <w:sz w:val="20"/>
      </w:rPr>
      <w:t>Amendments</w:t>
    </w:r>
    <w:r>
      <w:rPr>
        <w:sz w:val="20"/>
      </w:rPr>
      <w:fldChar w:fldCharType="end"/>
    </w:r>
  </w:p>
  <w:p w14:paraId="09B40EE6" w14:textId="7E7FC222" w:rsidR="006667BC" w:rsidRPr="00A961C4" w:rsidRDefault="006667B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BAC4321" w14:textId="77777777" w:rsidR="006667BC" w:rsidRPr="00A961C4" w:rsidRDefault="006667B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1918" w14:textId="03C70AE9" w:rsidR="006667BC" w:rsidRPr="00A961C4" w:rsidRDefault="006667B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9498683" w14:textId="4134D493" w:rsidR="006667BC" w:rsidRPr="00A961C4" w:rsidRDefault="006667B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BA0C6E" w14:textId="77777777" w:rsidR="006667BC" w:rsidRPr="00A961C4" w:rsidRDefault="006667B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1EE0" w14:textId="77777777" w:rsidR="006667BC" w:rsidRPr="00A961C4" w:rsidRDefault="006667B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B5EE3"/>
    <w:multiLevelType w:val="hybridMultilevel"/>
    <w:tmpl w:val="FE3C0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DC963CD"/>
    <w:multiLevelType w:val="hybridMultilevel"/>
    <w:tmpl w:val="D8864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7000E"/>
    <w:multiLevelType w:val="hybridMultilevel"/>
    <w:tmpl w:val="8CA89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2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DC"/>
    <w:rsid w:val="00000263"/>
    <w:rsid w:val="000113BC"/>
    <w:rsid w:val="000136AF"/>
    <w:rsid w:val="000154B8"/>
    <w:rsid w:val="00016F19"/>
    <w:rsid w:val="00017D3D"/>
    <w:rsid w:val="00033829"/>
    <w:rsid w:val="00036E24"/>
    <w:rsid w:val="0004044E"/>
    <w:rsid w:val="00041166"/>
    <w:rsid w:val="000413F3"/>
    <w:rsid w:val="00043CC9"/>
    <w:rsid w:val="00046F47"/>
    <w:rsid w:val="0005120E"/>
    <w:rsid w:val="00054577"/>
    <w:rsid w:val="00057063"/>
    <w:rsid w:val="000614BF"/>
    <w:rsid w:val="00064828"/>
    <w:rsid w:val="00065C99"/>
    <w:rsid w:val="00070268"/>
    <w:rsid w:val="0007169C"/>
    <w:rsid w:val="00077593"/>
    <w:rsid w:val="00081F2C"/>
    <w:rsid w:val="00083F48"/>
    <w:rsid w:val="000A2097"/>
    <w:rsid w:val="000A3C5E"/>
    <w:rsid w:val="000A498F"/>
    <w:rsid w:val="000A7DF9"/>
    <w:rsid w:val="000B295D"/>
    <w:rsid w:val="000D05EF"/>
    <w:rsid w:val="000D5485"/>
    <w:rsid w:val="000F214D"/>
    <w:rsid w:val="000F21C1"/>
    <w:rsid w:val="00105D72"/>
    <w:rsid w:val="00106EAA"/>
    <w:rsid w:val="0010745C"/>
    <w:rsid w:val="00107472"/>
    <w:rsid w:val="00113023"/>
    <w:rsid w:val="00115828"/>
    <w:rsid w:val="00117277"/>
    <w:rsid w:val="00132234"/>
    <w:rsid w:val="001468D9"/>
    <w:rsid w:val="00155873"/>
    <w:rsid w:val="00160BD7"/>
    <w:rsid w:val="0016256B"/>
    <w:rsid w:val="001643C9"/>
    <w:rsid w:val="00165568"/>
    <w:rsid w:val="00166082"/>
    <w:rsid w:val="00166C2F"/>
    <w:rsid w:val="001716C9"/>
    <w:rsid w:val="00174212"/>
    <w:rsid w:val="00177D51"/>
    <w:rsid w:val="00184261"/>
    <w:rsid w:val="00185199"/>
    <w:rsid w:val="00185ECA"/>
    <w:rsid w:val="00190BA1"/>
    <w:rsid w:val="00190DF5"/>
    <w:rsid w:val="00193461"/>
    <w:rsid w:val="001939E1"/>
    <w:rsid w:val="00195382"/>
    <w:rsid w:val="001A29DE"/>
    <w:rsid w:val="001A3B9F"/>
    <w:rsid w:val="001A5167"/>
    <w:rsid w:val="001A65C0"/>
    <w:rsid w:val="001A7B24"/>
    <w:rsid w:val="001B6456"/>
    <w:rsid w:val="001B70D2"/>
    <w:rsid w:val="001B7A5D"/>
    <w:rsid w:val="001B7C13"/>
    <w:rsid w:val="001C69C4"/>
    <w:rsid w:val="001D0885"/>
    <w:rsid w:val="001D2206"/>
    <w:rsid w:val="001E0A8D"/>
    <w:rsid w:val="001E3590"/>
    <w:rsid w:val="001E7407"/>
    <w:rsid w:val="00201D27"/>
    <w:rsid w:val="0020300C"/>
    <w:rsid w:val="00205B90"/>
    <w:rsid w:val="00212551"/>
    <w:rsid w:val="00212886"/>
    <w:rsid w:val="0021486C"/>
    <w:rsid w:val="00220A0C"/>
    <w:rsid w:val="00223E4A"/>
    <w:rsid w:val="00224BE8"/>
    <w:rsid w:val="00226B89"/>
    <w:rsid w:val="002302EA"/>
    <w:rsid w:val="00232646"/>
    <w:rsid w:val="00240749"/>
    <w:rsid w:val="002468D7"/>
    <w:rsid w:val="0025305B"/>
    <w:rsid w:val="00253F1D"/>
    <w:rsid w:val="002562C4"/>
    <w:rsid w:val="00256327"/>
    <w:rsid w:val="00260D20"/>
    <w:rsid w:val="00263886"/>
    <w:rsid w:val="00275C4A"/>
    <w:rsid w:val="00285A02"/>
    <w:rsid w:val="00285CDD"/>
    <w:rsid w:val="0029057B"/>
    <w:rsid w:val="00291167"/>
    <w:rsid w:val="00297ECB"/>
    <w:rsid w:val="002A4D87"/>
    <w:rsid w:val="002B0262"/>
    <w:rsid w:val="002B6CB3"/>
    <w:rsid w:val="002C133B"/>
    <w:rsid w:val="002C152A"/>
    <w:rsid w:val="002C4F9C"/>
    <w:rsid w:val="002C6DD2"/>
    <w:rsid w:val="002D043A"/>
    <w:rsid w:val="002E1FCF"/>
    <w:rsid w:val="002E3274"/>
    <w:rsid w:val="002F19C8"/>
    <w:rsid w:val="003046B1"/>
    <w:rsid w:val="003048AE"/>
    <w:rsid w:val="00306168"/>
    <w:rsid w:val="00311404"/>
    <w:rsid w:val="0031713F"/>
    <w:rsid w:val="00321913"/>
    <w:rsid w:val="00324EE6"/>
    <w:rsid w:val="003310D0"/>
    <w:rsid w:val="003316DC"/>
    <w:rsid w:val="00332E0D"/>
    <w:rsid w:val="003347FD"/>
    <w:rsid w:val="00334C48"/>
    <w:rsid w:val="00340EA1"/>
    <w:rsid w:val="003415D3"/>
    <w:rsid w:val="00346335"/>
    <w:rsid w:val="003476F3"/>
    <w:rsid w:val="00352B0F"/>
    <w:rsid w:val="003544B1"/>
    <w:rsid w:val="00355447"/>
    <w:rsid w:val="00355AC3"/>
    <w:rsid w:val="003561B0"/>
    <w:rsid w:val="0036517F"/>
    <w:rsid w:val="00367960"/>
    <w:rsid w:val="0038654B"/>
    <w:rsid w:val="00390555"/>
    <w:rsid w:val="003922EE"/>
    <w:rsid w:val="003A15AC"/>
    <w:rsid w:val="003A1E62"/>
    <w:rsid w:val="003A1EAA"/>
    <w:rsid w:val="003A3A14"/>
    <w:rsid w:val="003A3BDC"/>
    <w:rsid w:val="003A56EB"/>
    <w:rsid w:val="003B0627"/>
    <w:rsid w:val="003B3E24"/>
    <w:rsid w:val="003C498B"/>
    <w:rsid w:val="003C5421"/>
    <w:rsid w:val="003C5F2B"/>
    <w:rsid w:val="003C69B7"/>
    <w:rsid w:val="003D0567"/>
    <w:rsid w:val="003D0BFE"/>
    <w:rsid w:val="003D5700"/>
    <w:rsid w:val="003F0F5A"/>
    <w:rsid w:val="00400A30"/>
    <w:rsid w:val="00402136"/>
    <w:rsid w:val="004022CA"/>
    <w:rsid w:val="004034D3"/>
    <w:rsid w:val="004116CD"/>
    <w:rsid w:val="00414ADE"/>
    <w:rsid w:val="00416A6C"/>
    <w:rsid w:val="00421CDC"/>
    <w:rsid w:val="00421DC5"/>
    <w:rsid w:val="00424CA9"/>
    <w:rsid w:val="00425172"/>
    <w:rsid w:val="004257BB"/>
    <w:rsid w:val="004261D9"/>
    <w:rsid w:val="00433382"/>
    <w:rsid w:val="0044291A"/>
    <w:rsid w:val="00451C08"/>
    <w:rsid w:val="0045512D"/>
    <w:rsid w:val="00460499"/>
    <w:rsid w:val="00464D88"/>
    <w:rsid w:val="00466E56"/>
    <w:rsid w:val="00470123"/>
    <w:rsid w:val="00474835"/>
    <w:rsid w:val="004819C7"/>
    <w:rsid w:val="0048364F"/>
    <w:rsid w:val="00490F2E"/>
    <w:rsid w:val="0049297A"/>
    <w:rsid w:val="00493A6D"/>
    <w:rsid w:val="00496DB3"/>
    <w:rsid w:val="00496F97"/>
    <w:rsid w:val="004A53EA"/>
    <w:rsid w:val="004B177D"/>
    <w:rsid w:val="004C2F50"/>
    <w:rsid w:val="004C720D"/>
    <w:rsid w:val="004E0C1D"/>
    <w:rsid w:val="004F1FAC"/>
    <w:rsid w:val="004F25C7"/>
    <w:rsid w:val="004F56AE"/>
    <w:rsid w:val="004F676E"/>
    <w:rsid w:val="005071A9"/>
    <w:rsid w:val="00511F27"/>
    <w:rsid w:val="00516B8D"/>
    <w:rsid w:val="0052686F"/>
    <w:rsid w:val="0052756C"/>
    <w:rsid w:val="00530230"/>
    <w:rsid w:val="00530CC9"/>
    <w:rsid w:val="005346AF"/>
    <w:rsid w:val="00537FBC"/>
    <w:rsid w:val="00541D73"/>
    <w:rsid w:val="00543469"/>
    <w:rsid w:val="005452CC"/>
    <w:rsid w:val="00546FA3"/>
    <w:rsid w:val="00554243"/>
    <w:rsid w:val="00557C7A"/>
    <w:rsid w:val="00560387"/>
    <w:rsid w:val="00561C95"/>
    <w:rsid w:val="005628BA"/>
    <w:rsid w:val="00562A58"/>
    <w:rsid w:val="0056573E"/>
    <w:rsid w:val="0056679C"/>
    <w:rsid w:val="00566A5A"/>
    <w:rsid w:val="005727B4"/>
    <w:rsid w:val="00574DAA"/>
    <w:rsid w:val="00577210"/>
    <w:rsid w:val="00581211"/>
    <w:rsid w:val="00581465"/>
    <w:rsid w:val="005841E6"/>
    <w:rsid w:val="00584811"/>
    <w:rsid w:val="00586E6F"/>
    <w:rsid w:val="00592C5B"/>
    <w:rsid w:val="00593AA6"/>
    <w:rsid w:val="00594161"/>
    <w:rsid w:val="00594512"/>
    <w:rsid w:val="00594749"/>
    <w:rsid w:val="00595E65"/>
    <w:rsid w:val="005A1447"/>
    <w:rsid w:val="005A32DD"/>
    <w:rsid w:val="005A482B"/>
    <w:rsid w:val="005B4067"/>
    <w:rsid w:val="005B6E64"/>
    <w:rsid w:val="005C2452"/>
    <w:rsid w:val="005C2AF2"/>
    <w:rsid w:val="005C36E0"/>
    <w:rsid w:val="005C3F41"/>
    <w:rsid w:val="005C6238"/>
    <w:rsid w:val="005D168D"/>
    <w:rsid w:val="005D5EA1"/>
    <w:rsid w:val="005E61D3"/>
    <w:rsid w:val="005F4840"/>
    <w:rsid w:val="005F5D95"/>
    <w:rsid w:val="005F7738"/>
    <w:rsid w:val="005F7B0C"/>
    <w:rsid w:val="00600219"/>
    <w:rsid w:val="0060258A"/>
    <w:rsid w:val="00605CA9"/>
    <w:rsid w:val="00606539"/>
    <w:rsid w:val="00613EAD"/>
    <w:rsid w:val="006158AC"/>
    <w:rsid w:val="006369A7"/>
    <w:rsid w:val="00640402"/>
    <w:rsid w:val="00640F78"/>
    <w:rsid w:val="00646E7B"/>
    <w:rsid w:val="006556F7"/>
    <w:rsid w:val="00655D6A"/>
    <w:rsid w:val="00656DE9"/>
    <w:rsid w:val="0066506A"/>
    <w:rsid w:val="00665D96"/>
    <w:rsid w:val="006667BC"/>
    <w:rsid w:val="00667F6F"/>
    <w:rsid w:val="00677CC2"/>
    <w:rsid w:val="00685F42"/>
    <w:rsid w:val="006866A1"/>
    <w:rsid w:val="0069207B"/>
    <w:rsid w:val="006A2D91"/>
    <w:rsid w:val="006A4309"/>
    <w:rsid w:val="006A5718"/>
    <w:rsid w:val="006B0E55"/>
    <w:rsid w:val="006B2C73"/>
    <w:rsid w:val="006B7006"/>
    <w:rsid w:val="006C2C37"/>
    <w:rsid w:val="006C79E8"/>
    <w:rsid w:val="006C7F8C"/>
    <w:rsid w:val="006D0ED0"/>
    <w:rsid w:val="006D3105"/>
    <w:rsid w:val="006D44DB"/>
    <w:rsid w:val="006D7AB9"/>
    <w:rsid w:val="006F0ED8"/>
    <w:rsid w:val="006F2CCF"/>
    <w:rsid w:val="00700B2C"/>
    <w:rsid w:val="00713084"/>
    <w:rsid w:val="00716C75"/>
    <w:rsid w:val="00720FC2"/>
    <w:rsid w:val="0072107F"/>
    <w:rsid w:val="00731E00"/>
    <w:rsid w:val="00732E9D"/>
    <w:rsid w:val="00733A3C"/>
    <w:rsid w:val="0073491A"/>
    <w:rsid w:val="0074225D"/>
    <w:rsid w:val="007440B7"/>
    <w:rsid w:val="00747993"/>
    <w:rsid w:val="00753624"/>
    <w:rsid w:val="007578B1"/>
    <w:rsid w:val="00762587"/>
    <w:rsid w:val="007634AD"/>
    <w:rsid w:val="007715C9"/>
    <w:rsid w:val="00774EDD"/>
    <w:rsid w:val="007757EC"/>
    <w:rsid w:val="00781063"/>
    <w:rsid w:val="007839F5"/>
    <w:rsid w:val="00791FE6"/>
    <w:rsid w:val="00797223"/>
    <w:rsid w:val="007A115D"/>
    <w:rsid w:val="007A35E6"/>
    <w:rsid w:val="007A6863"/>
    <w:rsid w:val="007C289C"/>
    <w:rsid w:val="007D23F6"/>
    <w:rsid w:val="007D45C1"/>
    <w:rsid w:val="007D5354"/>
    <w:rsid w:val="007E0D70"/>
    <w:rsid w:val="007E4C06"/>
    <w:rsid w:val="007E5ECC"/>
    <w:rsid w:val="007E7D4A"/>
    <w:rsid w:val="007F48ED"/>
    <w:rsid w:val="007F7947"/>
    <w:rsid w:val="00812F45"/>
    <w:rsid w:val="008134AD"/>
    <w:rsid w:val="008175AB"/>
    <w:rsid w:val="00823B55"/>
    <w:rsid w:val="00825F8D"/>
    <w:rsid w:val="008316E2"/>
    <w:rsid w:val="00831DED"/>
    <w:rsid w:val="00841221"/>
    <w:rsid w:val="0084172C"/>
    <w:rsid w:val="00856A31"/>
    <w:rsid w:val="008612A0"/>
    <w:rsid w:val="008754D0"/>
    <w:rsid w:val="00877D48"/>
    <w:rsid w:val="008816F0"/>
    <w:rsid w:val="008833DC"/>
    <w:rsid w:val="0088345B"/>
    <w:rsid w:val="00886F6E"/>
    <w:rsid w:val="00887E1B"/>
    <w:rsid w:val="0089070A"/>
    <w:rsid w:val="00896B72"/>
    <w:rsid w:val="008A16A5"/>
    <w:rsid w:val="008A679F"/>
    <w:rsid w:val="008B5D42"/>
    <w:rsid w:val="008C02CA"/>
    <w:rsid w:val="008C2B5D"/>
    <w:rsid w:val="008C7AA4"/>
    <w:rsid w:val="008D0EE0"/>
    <w:rsid w:val="008D5B99"/>
    <w:rsid w:val="008D7A27"/>
    <w:rsid w:val="008E25EC"/>
    <w:rsid w:val="008E4702"/>
    <w:rsid w:val="008E69AA"/>
    <w:rsid w:val="008F4F1C"/>
    <w:rsid w:val="008F5B65"/>
    <w:rsid w:val="00902022"/>
    <w:rsid w:val="00904B48"/>
    <w:rsid w:val="00911EC3"/>
    <w:rsid w:val="00913EC3"/>
    <w:rsid w:val="00922764"/>
    <w:rsid w:val="00932377"/>
    <w:rsid w:val="00933E84"/>
    <w:rsid w:val="009408EA"/>
    <w:rsid w:val="00943102"/>
    <w:rsid w:val="0094523D"/>
    <w:rsid w:val="0095141C"/>
    <w:rsid w:val="009549B2"/>
    <w:rsid w:val="009559E6"/>
    <w:rsid w:val="009620D2"/>
    <w:rsid w:val="00963866"/>
    <w:rsid w:val="00967149"/>
    <w:rsid w:val="00967215"/>
    <w:rsid w:val="00976A63"/>
    <w:rsid w:val="00977550"/>
    <w:rsid w:val="00983419"/>
    <w:rsid w:val="00994821"/>
    <w:rsid w:val="009C3431"/>
    <w:rsid w:val="009C5989"/>
    <w:rsid w:val="009C6262"/>
    <w:rsid w:val="009D08DA"/>
    <w:rsid w:val="009D48F2"/>
    <w:rsid w:val="00A06860"/>
    <w:rsid w:val="00A100C4"/>
    <w:rsid w:val="00A136F5"/>
    <w:rsid w:val="00A14201"/>
    <w:rsid w:val="00A231E2"/>
    <w:rsid w:val="00A24557"/>
    <w:rsid w:val="00A2550D"/>
    <w:rsid w:val="00A30A33"/>
    <w:rsid w:val="00A35090"/>
    <w:rsid w:val="00A408CE"/>
    <w:rsid w:val="00A4169B"/>
    <w:rsid w:val="00A445F2"/>
    <w:rsid w:val="00A45EBB"/>
    <w:rsid w:val="00A50D55"/>
    <w:rsid w:val="00A5165B"/>
    <w:rsid w:val="00A52C40"/>
    <w:rsid w:val="00A52FDA"/>
    <w:rsid w:val="00A55E91"/>
    <w:rsid w:val="00A57401"/>
    <w:rsid w:val="00A64912"/>
    <w:rsid w:val="00A70A74"/>
    <w:rsid w:val="00A754EC"/>
    <w:rsid w:val="00A87171"/>
    <w:rsid w:val="00A90EA8"/>
    <w:rsid w:val="00A969B3"/>
    <w:rsid w:val="00AA0343"/>
    <w:rsid w:val="00AA2A5C"/>
    <w:rsid w:val="00AA7CA8"/>
    <w:rsid w:val="00AB1D9E"/>
    <w:rsid w:val="00AB78E9"/>
    <w:rsid w:val="00AC2FEA"/>
    <w:rsid w:val="00AD215B"/>
    <w:rsid w:val="00AD3467"/>
    <w:rsid w:val="00AD5641"/>
    <w:rsid w:val="00AD7252"/>
    <w:rsid w:val="00AE0F9B"/>
    <w:rsid w:val="00AE28D6"/>
    <w:rsid w:val="00AE46FC"/>
    <w:rsid w:val="00AF55FF"/>
    <w:rsid w:val="00B00CB9"/>
    <w:rsid w:val="00B032D8"/>
    <w:rsid w:val="00B06E3A"/>
    <w:rsid w:val="00B10C64"/>
    <w:rsid w:val="00B137B3"/>
    <w:rsid w:val="00B172D4"/>
    <w:rsid w:val="00B21495"/>
    <w:rsid w:val="00B33B3C"/>
    <w:rsid w:val="00B40D74"/>
    <w:rsid w:val="00B52663"/>
    <w:rsid w:val="00B56DCB"/>
    <w:rsid w:val="00B602E8"/>
    <w:rsid w:val="00B653B9"/>
    <w:rsid w:val="00B67A7D"/>
    <w:rsid w:val="00B713E1"/>
    <w:rsid w:val="00B721F9"/>
    <w:rsid w:val="00B770D2"/>
    <w:rsid w:val="00B77EFE"/>
    <w:rsid w:val="00B8165D"/>
    <w:rsid w:val="00B83421"/>
    <w:rsid w:val="00B94F68"/>
    <w:rsid w:val="00BA16F3"/>
    <w:rsid w:val="00BA47A3"/>
    <w:rsid w:val="00BA5026"/>
    <w:rsid w:val="00BA65D5"/>
    <w:rsid w:val="00BB576C"/>
    <w:rsid w:val="00BB6E79"/>
    <w:rsid w:val="00BC031A"/>
    <w:rsid w:val="00BE227C"/>
    <w:rsid w:val="00BE36A8"/>
    <w:rsid w:val="00BE3B31"/>
    <w:rsid w:val="00BE719A"/>
    <w:rsid w:val="00BE720A"/>
    <w:rsid w:val="00BF6650"/>
    <w:rsid w:val="00C06093"/>
    <w:rsid w:val="00C067E5"/>
    <w:rsid w:val="00C164CA"/>
    <w:rsid w:val="00C25EEE"/>
    <w:rsid w:val="00C37B7F"/>
    <w:rsid w:val="00C41C30"/>
    <w:rsid w:val="00C42BF8"/>
    <w:rsid w:val="00C44C5B"/>
    <w:rsid w:val="00C460AE"/>
    <w:rsid w:val="00C50043"/>
    <w:rsid w:val="00C50A0F"/>
    <w:rsid w:val="00C7573B"/>
    <w:rsid w:val="00C76CF3"/>
    <w:rsid w:val="00C8677D"/>
    <w:rsid w:val="00C9642B"/>
    <w:rsid w:val="00CA7844"/>
    <w:rsid w:val="00CB0751"/>
    <w:rsid w:val="00CB58EF"/>
    <w:rsid w:val="00CC0520"/>
    <w:rsid w:val="00CC374B"/>
    <w:rsid w:val="00CD5C45"/>
    <w:rsid w:val="00CE7D64"/>
    <w:rsid w:val="00CF0BB2"/>
    <w:rsid w:val="00CF1F89"/>
    <w:rsid w:val="00D13441"/>
    <w:rsid w:val="00D13C63"/>
    <w:rsid w:val="00D203B5"/>
    <w:rsid w:val="00D20665"/>
    <w:rsid w:val="00D243A3"/>
    <w:rsid w:val="00D31277"/>
    <w:rsid w:val="00D3200B"/>
    <w:rsid w:val="00D33440"/>
    <w:rsid w:val="00D379B8"/>
    <w:rsid w:val="00D469C1"/>
    <w:rsid w:val="00D50510"/>
    <w:rsid w:val="00D515C2"/>
    <w:rsid w:val="00D52EFE"/>
    <w:rsid w:val="00D56A0D"/>
    <w:rsid w:val="00D5767F"/>
    <w:rsid w:val="00D57903"/>
    <w:rsid w:val="00D6149A"/>
    <w:rsid w:val="00D6250F"/>
    <w:rsid w:val="00D62DDB"/>
    <w:rsid w:val="00D63EF6"/>
    <w:rsid w:val="00D65B02"/>
    <w:rsid w:val="00D66518"/>
    <w:rsid w:val="00D70DFB"/>
    <w:rsid w:val="00D71EEA"/>
    <w:rsid w:val="00D725E6"/>
    <w:rsid w:val="00D735CD"/>
    <w:rsid w:val="00D766DF"/>
    <w:rsid w:val="00D8252C"/>
    <w:rsid w:val="00D852CF"/>
    <w:rsid w:val="00D861E5"/>
    <w:rsid w:val="00D934FA"/>
    <w:rsid w:val="00D95891"/>
    <w:rsid w:val="00DA4C9E"/>
    <w:rsid w:val="00DA586C"/>
    <w:rsid w:val="00DB5CB4"/>
    <w:rsid w:val="00DC349C"/>
    <w:rsid w:val="00DD01E3"/>
    <w:rsid w:val="00DD14B5"/>
    <w:rsid w:val="00DD2596"/>
    <w:rsid w:val="00DE149E"/>
    <w:rsid w:val="00DE5BBD"/>
    <w:rsid w:val="00DE76B6"/>
    <w:rsid w:val="00DE7FDA"/>
    <w:rsid w:val="00DF1982"/>
    <w:rsid w:val="00DF329D"/>
    <w:rsid w:val="00DF7BB6"/>
    <w:rsid w:val="00E05704"/>
    <w:rsid w:val="00E07B92"/>
    <w:rsid w:val="00E12F1A"/>
    <w:rsid w:val="00E15561"/>
    <w:rsid w:val="00E155A0"/>
    <w:rsid w:val="00E202A6"/>
    <w:rsid w:val="00E21CFB"/>
    <w:rsid w:val="00E22935"/>
    <w:rsid w:val="00E23946"/>
    <w:rsid w:val="00E248B9"/>
    <w:rsid w:val="00E301A2"/>
    <w:rsid w:val="00E41905"/>
    <w:rsid w:val="00E4775F"/>
    <w:rsid w:val="00E51022"/>
    <w:rsid w:val="00E51AD4"/>
    <w:rsid w:val="00E5214A"/>
    <w:rsid w:val="00E54292"/>
    <w:rsid w:val="00E56158"/>
    <w:rsid w:val="00E60191"/>
    <w:rsid w:val="00E601D1"/>
    <w:rsid w:val="00E6406C"/>
    <w:rsid w:val="00E74DC7"/>
    <w:rsid w:val="00E7791C"/>
    <w:rsid w:val="00E83025"/>
    <w:rsid w:val="00E8541C"/>
    <w:rsid w:val="00E87699"/>
    <w:rsid w:val="00E92E27"/>
    <w:rsid w:val="00E9586B"/>
    <w:rsid w:val="00E96CCA"/>
    <w:rsid w:val="00E97334"/>
    <w:rsid w:val="00EA0D36"/>
    <w:rsid w:val="00EA199D"/>
    <w:rsid w:val="00EB1A7E"/>
    <w:rsid w:val="00EB23DE"/>
    <w:rsid w:val="00EC0591"/>
    <w:rsid w:val="00EC7A51"/>
    <w:rsid w:val="00ED24FA"/>
    <w:rsid w:val="00ED4928"/>
    <w:rsid w:val="00EE3749"/>
    <w:rsid w:val="00EE6190"/>
    <w:rsid w:val="00EF2E3A"/>
    <w:rsid w:val="00EF6402"/>
    <w:rsid w:val="00F00969"/>
    <w:rsid w:val="00F025DF"/>
    <w:rsid w:val="00F047E2"/>
    <w:rsid w:val="00F04D57"/>
    <w:rsid w:val="00F070AA"/>
    <w:rsid w:val="00F078DC"/>
    <w:rsid w:val="00F13E86"/>
    <w:rsid w:val="00F14BCE"/>
    <w:rsid w:val="00F20064"/>
    <w:rsid w:val="00F30FCD"/>
    <w:rsid w:val="00F32FCB"/>
    <w:rsid w:val="00F36655"/>
    <w:rsid w:val="00F44729"/>
    <w:rsid w:val="00F47663"/>
    <w:rsid w:val="00F53A2F"/>
    <w:rsid w:val="00F64C31"/>
    <w:rsid w:val="00F6709F"/>
    <w:rsid w:val="00F677A9"/>
    <w:rsid w:val="00F723BD"/>
    <w:rsid w:val="00F732EA"/>
    <w:rsid w:val="00F741B4"/>
    <w:rsid w:val="00F74800"/>
    <w:rsid w:val="00F74E41"/>
    <w:rsid w:val="00F83E3A"/>
    <w:rsid w:val="00F84CF5"/>
    <w:rsid w:val="00F8612E"/>
    <w:rsid w:val="00F91FFC"/>
    <w:rsid w:val="00FA1B85"/>
    <w:rsid w:val="00FA420B"/>
    <w:rsid w:val="00FB6638"/>
    <w:rsid w:val="00FB7B7A"/>
    <w:rsid w:val="00FD4F9D"/>
    <w:rsid w:val="00FD6A55"/>
    <w:rsid w:val="00FE0781"/>
    <w:rsid w:val="00FE696F"/>
    <w:rsid w:val="00FE7E5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DDF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F1F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F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F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F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F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F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F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F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F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F89"/>
  </w:style>
  <w:style w:type="paragraph" w:customStyle="1" w:styleId="OPCParaBase">
    <w:name w:val="OPCParaBase"/>
    <w:qFormat/>
    <w:rsid w:val="00CF1F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F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F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F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F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F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1F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F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F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F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F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F89"/>
  </w:style>
  <w:style w:type="paragraph" w:customStyle="1" w:styleId="Blocks">
    <w:name w:val="Blocks"/>
    <w:aliases w:val="bb"/>
    <w:basedOn w:val="OPCParaBase"/>
    <w:qFormat/>
    <w:rsid w:val="00CF1F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F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F89"/>
    <w:rPr>
      <w:i/>
    </w:rPr>
  </w:style>
  <w:style w:type="paragraph" w:customStyle="1" w:styleId="BoxList">
    <w:name w:val="BoxList"/>
    <w:aliases w:val="bl"/>
    <w:basedOn w:val="BoxText"/>
    <w:qFormat/>
    <w:rsid w:val="00CF1F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F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F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F89"/>
    <w:pPr>
      <w:ind w:left="1985" w:hanging="851"/>
    </w:pPr>
  </w:style>
  <w:style w:type="character" w:customStyle="1" w:styleId="CharAmPartNo">
    <w:name w:val="CharAmPartNo"/>
    <w:basedOn w:val="OPCCharBase"/>
    <w:qFormat/>
    <w:rsid w:val="00CF1F89"/>
  </w:style>
  <w:style w:type="character" w:customStyle="1" w:styleId="CharAmPartText">
    <w:name w:val="CharAmPartText"/>
    <w:basedOn w:val="OPCCharBase"/>
    <w:qFormat/>
    <w:rsid w:val="00CF1F89"/>
  </w:style>
  <w:style w:type="character" w:customStyle="1" w:styleId="CharAmSchNo">
    <w:name w:val="CharAmSchNo"/>
    <w:basedOn w:val="OPCCharBase"/>
    <w:qFormat/>
    <w:rsid w:val="00CF1F89"/>
  </w:style>
  <w:style w:type="character" w:customStyle="1" w:styleId="CharAmSchText">
    <w:name w:val="CharAmSchText"/>
    <w:basedOn w:val="OPCCharBase"/>
    <w:qFormat/>
    <w:rsid w:val="00CF1F89"/>
  </w:style>
  <w:style w:type="character" w:customStyle="1" w:styleId="CharBoldItalic">
    <w:name w:val="CharBoldItalic"/>
    <w:basedOn w:val="OPCCharBase"/>
    <w:uiPriority w:val="1"/>
    <w:qFormat/>
    <w:rsid w:val="00CF1F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F89"/>
  </w:style>
  <w:style w:type="character" w:customStyle="1" w:styleId="CharChapText">
    <w:name w:val="CharChapText"/>
    <w:basedOn w:val="OPCCharBase"/>
    <w:uiPriority w:val="1"/>
    <w:qFormat/>
    <w:rsid w:val="00CF1F89"/>
  </w:style>
  <w:style w:type="character" w:customStyle="1" w:styleId="CharDivNo">
    <w:name w:val="CharDivNo"/>
    <w:basedOn w:val="OPCCharBase"/>
    <w:uiPriority w:val="1"/>
    <w:qFormat/>
    <w:rsid w:val="00CF1F89"/>
  </w:style>
  <w:style w:type="character" w:customStyle="1" w:styleId="CharDivText">
    <w:name w:val="CharDivText"/>
    <w:basedOn w:val="OPCCharBase"/>
    <w:uiPriority w:val="1"/>
    <w:qFormat/>
    <w:rsid w:val="00CF1F89"/>
  </w:style>
  <w:style w:type="character" w:customStyle="1" w:styleId="CharItalic">
    <w:name w:val="CharItalic"/>
    <w:basedOn w:val="OPCCharBase"/>
    <w:uiPriority w:val="1"/>
    <w:qFormat/>
    <w:rsid w:val="00CF1F89"/>
    <w:rPr>
      <w:i/>
    </w:rPr>
  </w:style>
  <w:style w:type="character" w:customStyle="1" w:styleId="CharPartNo">
    <w:name w:val="CharPartNo"/>
    <w:basedOn w:val="OPCCharBase"/>
    <w:uiPriority w:val="1"/>
    <w:qFormat/>
    <w:rsid w:val="00CF1F89"/>
  </w:style>
  <w:style w:type="character" w:customStyle="1" w:styleId="CharPartText">
    <w:name w:val="CharPartText"/>
    <w:basedOn w:val="OPCCharBase"/>
    <w:uiPriority w:val="1"/>
    <w:qFormat/>
    <w:rsid w:val="00CF1F89"/>
  </w:style>
  <w:style w:type="character" w:customStyle="1" w:styleId="CharSectno">
    <w:name w:val="CharSectno"/>
    <w:basedOn w:val="OPCCharBase"/>
    <w:qFormat/>
    <w:rsid w:val="00CF1F89"/>
  </w:style>
  <w:style w:type="character" w:customStyle="1" w:styleId="CharSubdNo">
    <w:name w:val="CharSubdNo"/>
    <w:basedOn w:val="OPCCharBase"/>
    <w:uiPriority w:val="1"/>
    <w:qFormat/>
    <w:rsid w:val="00CF1F89"/>
  </w:style>
  <w:style w:type="character" w:customStyle="1" w:styleId="CharSubdText">
    <w:name w:val="CharSubdText"/>
    <w:basedOn w:val="OPCCharBase"/>
    <w:uiPriority w:val="1"/>
    <w:qFormat/>
    <w:rsid w:val="00CF1F89"/>
  </w:style>
  <w:style w:type="paragraph" w:customStyle="1" w:styleId="CTA--">
    <w:name w:val="CTA --"/>
    <w:basedOn w:val="OPCParaBase"/>
    <w:next w:val="Normal"/>
    <w:rsid w:val="00CF1F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F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F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F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F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F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F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F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F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F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F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F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F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F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1F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F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1F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F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F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F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F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F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F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F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F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F1F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F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F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F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F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F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F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F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F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F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F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F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F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F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F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F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F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F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F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F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F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F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F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F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F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F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F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F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F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F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F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1F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1F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1F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1F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1F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1F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1F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1F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F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F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F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F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F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F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F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1F89"/>
    <w:rPr>
      <w:sz w:val="16"/>
    </w:rPr>
  </w:style>
  <w:style w:type="table" w:customStyle="1" w:styleId="CFlag">
    <w:name w:val="CFlag"/>
    <w:basedOn w:val="TableNormal"/>
    <w:uiPriority w:val="99"/>
    <w:rsid w:val="00CF1F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1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F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F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F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F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F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F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1F89"/>
    <w:pPr>
      <w:spacing w:before="120"/>
    </w:pPr>
  </w:style>
  <w:style w:type="paragraph" w:customStyle="1" w:styleId="CompiledActNo">
    <w:name w:val="CompiledActNo"/>
    <w:basedOn w:val="OPCParaBase"/>
    <w:next w:val="Normal"/>
    <w:rsid w:val="00CF1F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1F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F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1F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F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F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F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1F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1F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F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F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F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F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F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F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1F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F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F89"/>
  </w:style>
  <w:style w:type="character" w:customStyle="1" w:styleId="CharSubPartNoCASA">
    <w:name w:val="CharSubPartNo(CASA)"/>
    <w:basedOn w:val="OPCCharBase"/>
    <w:uiPriority w:val="1"/>
    <w:rsid w:val="00CF1F89"/>
  </w:style>
  <w:style w:type="paragraph" w:customStyle="1" w:styleId="ENoteTTIndentHeadingSub">
    <w:name w:val="ENoteTTIndentHeadingSub"/>
    <w:aliases w:val="enTTHis"/>
    <w:basedOn w:val="OPCParaBase"/>
    <w:rsid w:val="00CF1F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F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F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F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F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1F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F89"/>
    <w:rPr>
      <w:sz w:val="22"/>
    </w:rPr>
  </w:style>
  <w:style w:type="paragraph" w:customStyle="1" w:styleId="SOTextNote">
    <w:name w:val="SO TextNote"/>
    <w:aliases w:val="sont"/>
    <w:basedOn w:val="SOText"/>
    <w:qFormat/>
    <w:rsid w:val="00CF1F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F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F89"/>
    <w:rPr>
      <w:sz w:val="22"/>
    </w:rPr>
  </w:style>
  <w:style w:type="paragraph" w:customStyle="1" w:styleId="FileName">
    <w:name w:val="FileName"/>
    <w:basedOn w:val="Normal"/>
    <w:rsid w:val="00CF1F89"/>
  </w:style>
  <w:style w:type="paragraph" w:customStyle="1" w:styleId="TableHeading">
    <w:name w:val="TableHeading"/>
    <w:aliases w:val="th"/>
    <w:basedOn w:val="OPCParaBase"/>
    <w:next w:val="Tabletext"/>
    <w:rsid w:val="00CF1F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F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F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F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F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F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F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F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F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F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F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F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F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F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F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1F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F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F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1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1F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1F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1F89"/>
  </w:style>
  <w:style w:type="character" w:customStyle="1" w:styleId="charlegsubtitle1">
    <w:name w:val="charlegsubtitle1"/>
    <w:basedOn w:val="DefaultParagraphFont"/>
    <w:rsid w:val="00CF1F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1F89"/>
    <w:pPr>
      <w:ind w:left="240" w:hanging="240"/>
    </w:pPr>
  </w:style>
  <w:style w:type="paragraph" w:styleId="Index2">
    <w:name w:val="index 2"/>
    <w:basedOn w:val="Normal"/>
    <w:next w:val="Normal"/>
    <w:autoRedefine/>
    <w:rsid w:val="00CF1F89"/>
    <w:pPr>
      <w:ind w:left="480" w:hanging="240"/>
    </w:pPr>
  </w:style>
  <w:style w:type="paragraph" w:styleId="Index3">
    <w:name w:val="index 3"/>
    <w:basedOn w:val="Normal"/>
    <w:next w:val="Normal"/>
    <w:autoRedefine/>
    <w:rsid w:val="00CF1F89"/>
    <w:pPr>
      <w:ind w:left="720" w:hanging="240"/>
    </w:pPr>
  </w:style>
  <w:style w:type="paragraph" w:styleId="Index4">
    <w:name w:val="index 4"/>
    <w:basedOn w:val="Normal"/>
    <w:next w:val="Normal"/>
    <w:autoRedefine/>
    <w:rsid w:val="00CF1F89"/>
    <w:pPr>
      <w:ind w:left="960" w:hanging="240"/>
    </w:pPr>
  </w:style>
  <w:style w:type="paragraph" w:styleId="Index5">
    <w:name w:val="index 5"/>
    <w:basedOn w:val="Normal"/>
    <w:next w:val="Normal"/>
    <w:autoRedefine/>
    <w:rsid w:val="00CF1F89"/>
    <w:pPr>
      <w:ind w:left="1200" w:hanging="240"/>
    </w:pPr>
  </w:style>
  <w:style w:type="paragraph" w:styleId="Index6">
    <w:name w:val="index 6"/>
    <w:basedOn w:val="Normal"/>
    <w:next w:val="Normal"/>
    <w:autoRedefine/>
    <w:rsid w:val="00CF1F89"/>
    <w:pPr>
      <w:ind w:left="1440" w:hanging="240"/>
    </w:pPr>
  </w:style>
  <w:style w:type="paragraph" w:styleId="Index7">
    <w:name w:val="index 7"/>
    <w:basedOn w:val="Normal"/>
    <w:next w:val="Normal"/>
    <w:autoRedefine/>
    <w:rsid w:val="00CF1F89"/>
    <w:pPr>
      <w:ind w:left="1680" w:hanging="240"/>
    </w:pPr>
  </w:style>
  <w:style w:type="paragraph" w:styleId="Index8">
    <w:name w:val="index 8"/>
    <w:basedOn w:val="Normal"/>
    <w:next w:val="Normal"/>
    <w:autoRedefine/>
    <w:rsid w:val="00CF1F89"/>
    <w:pPr>
      <w:ind w:left="1920" w:hanging="240"/>
    </w:pPr>
  </w:style>
  <w:style w:type="paragraph" w:styleId="Index9">
    <w:name w:val="index 9"/>
    <w:basedOn w:val="Normal"/>
    <w:next w:val="Normal"/>
    <w:autoRedefine/>
    <w:rsid w:val="00CF1F89"/>
    <w:pPr>
      <w:ind w:left="2160" w:hanging="240"/>
    </w:pPr>
  </w:style>
  <w:style w:type="paragraph" w:styleId="NormalIndent">
    <w:name w:val="Normal Indent"/>
    <w:basedOn w:val="Normal"/>
    <w:rsid w:val="00CF1F89"/>
    <w:pPr>
      <w:ind w:left="720"/>
    </w:pPr>
  </w:style>
  <w:style w:type="paragraph" w:styleId="FootnoteText">
    <w:name w:val="footnote text"/>
    <w:basedOn w:val="Normal"/>
    <w:link w:val="FootnoteTextChar"/>
    <w:rsid w:val="00CF1F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1F89"/>
  </w:style>
  <w:style w:type="paragraph" w:styleId="CommentText">
    <w:name w:val="annotation text"/>
    <w:basedOn w:val="Normal"/>
    <w:link w:val="CommentTextChar"/>
    <w:rsid w:val="00CF1F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1F89"/>
  </w:style>
  <w:style w:type="paragraph" w:styleId="IndexHeading">
    <w:name w:val="index heading"/>
    <w:basedOn w:val="Normal"/>
    <w:next w:val="Index1"/>
    <w:rsid w:val="00CF1F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1F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1F89"/>
    <w:pPr>
      <w:ind w:left="480" w:hanging="480"/>
    </w:pPr>
  </w:style>
  <w:style w:type="paragraph" w:styleId="EnvelopeAddress">
    <w:name w:val="envelope address"/>
    <w:basedOn w:val="Normal"/>
    <w:rsid w:val="00CF1F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1F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1F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1F89"/>
    <w:rPr>
      <w:sz w:val="16"/>
      <w:szCs w:val="16"/>
    </w:rPr>
  </w:style>
  <w:style w:type="character" w:styleId="PageNumber">
    <w:name w:val="page number"/>
    <w:basedOn w:val="DefaultParagraphFont"/>
    <w:rsid w:val="00CF1F89"/>
  </w:style>
  <w:style w:type="character" w:styleId="EndnoteReference">
    <w:name w:val="endnote reference"/>
    <w:basedOn w:val="DefaultParagraphFont"/>
    <w:rsid w:val="00CF1F89"/>
    <w:rPr>
      <w:vertAlign w:val="superscript"/>
    </w:rPr>
  </w:style>
  <w:style w:type="paragraph" w:styleId="EndnoteText">
    <w:name w:val="endnote text"/>
    <w:basedOn w:val="Normal"/>
    <w:link w:val="EndnoteTextChar"/>
    <w:rsid w:val="00CF1F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1F89"/>
  </w:style>
  <w:style w:type="paragraph" w:styleId="TableofAuthorities">
    <w:name w:val="table of authorities"/>
    <w:basedOn w:val="Normal"/>
    <w:next w:val="Normal"/>
    <w:rsid w:val="00CF1F89"/>
    <w:pPr>
      <w:ind w:left="240" w:hanging="240"/>
    </w:pPr>
  </w:style>
  <w:style w:type="paragraph" w:styleId="MacroText">
    <w:name w:val="macro"/>
    <w:link w:val="MacroTextChar"/>
    <w:rsid w:val="00CF1F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1F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1F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1F89"/>
    <w:pPr>
      <w:ind w:left="283" w:hanging="283"/>
    </w:pPr>
  </w:style>
  <w:style w:type="paragraph" w:styleId="ListBullet">
    <w:name w:val="List Bullet"/>
    <w:basedOn w:val="Normal"/>
    <w:autoRedefine/>
    <w:rsid w:val="00CF1F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1F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1F89"/>
    <w:pPr>
      <w:ind w:left="566" w:hanging="283"/>
    </w:pPr>
  </w:style>
  <w:style w:type="paragraph" w:styleId="List3">
    <w:name w:val="List 3"/>
    <w:basedOn w:val="Normal"/>
    <w:rsid w:val="00CF1F89"/>
    <w:pPr>
      <w:ind w:left="849" w:hanging="283"/>
    </w:pPr>
  </w:style>
  <w:style w:type="paragraph" w:styleId="List4">
    <w:name w:val="List 4"/>
    <w:basedOn w:val="Normal"/>
    <w:rsid w:val="00CF1F89"/>
    <w:pPr>
      <w:ind w:left="1132" w:hanging="283"/>
    </w:pPr>
  </w:style>
  <w:style w:type="paragraph" w:styleId="List5">
    <w:name w:val="List 5"/>
    <w:basedOn w:val="Normal"/>
    <w:rsid w:val="00CF1F89"/>
    <w:pPr>
      <w:ind w:left="1415" w:hanging="283"/>
    </w:pPr>
  </w:style>
  <w:style w:type="paragraph" w:styleId="ListBullet2">
    <w:name w:val="List Bullet 2"/>
    <w:basedOn w:val="Normal"/>
    <w:autoRedefine/>
    <w:rsid w:val="00CF1F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1F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1F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1F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1F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1F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1F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1F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1F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1F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1F89"/>
    <w:pPr>
      <w:ind w:left="4252"/>
    </w:pPr>
  </w:style>
  <w:style w:type="character" w:customStyle="1" w:styleId="ClosingChar">
    <w:name w:val="Closing Char"/>
    <w:basedOn w:val="DefaultParagraphFont"/>
    <w:link w:val="Closing"/>
    <w:rsid w:val="00CF1F89"/>
    <w:rPr>
      <w:sz w:val="22"/>
    </w:rPr>
  </w:style>
  <w:style w:type="paragraph" w:styleId="Signature">
    <w:name w:val="Signature"/>
    <w:basedOn w:val="Normal"/>
    <w:link w:val="SignatureChar"/>
    <w:rsid w:val="00CF1F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1F89"/>
    <w:rPr>
      <w:sz w:val="22"/>
    </w:rPr>
  </w:style>
  <w:style w:type="paragraph" w:styleId="BodyText">
    <w:name w:val="Body Text"/>
    <w:basedOn w:val="Normal"/>
    <w:link w:val="BodyTextChar"/>
    <w:rsid w:val="00CF1F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1F89"/>
    <w:rPr>
      <w:sz w:val="22"/>
    </w:rPr>
  </w:style>
  <w:style w:type="paragraph" w:styleId="BodyTextIndent">
    <w:name w:val="Body Text Indent"/>
    <w:basedOn w:val="Normal"/>
    <w:link w:val="BodyTextIndentChar"/>
    <w:rsid w:val="00CF1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1F89"/>
    <w:rPr>
      <w:sz w:val="22"/>
    </w:rPr>
  </w:style>
  <w:style w:type="paragraph" w:styleId="ListContinue">
    <w:name w:val="List Continue"/>
    <w:basedOn w:val="Normal"/>
    <w:rsid w:val="00CF1F89"/>
    <w:pPr>
      <w:spacing w:after="120"/>
      <w:ind w:left="283"/>
    </w:pPr>
  </w:style>
  <w:style w:type="paragraph" w:styleId="ListContinue2">
    <w:name w:val="List Continue 2"/>
    <w:basedOn w:val="Normal"/>
    <w:rsid w:val="00CF1F89"/>
    <w:pPr>
      <w:spacing w:after="120"/>
      <w:ind w:left="566"/>
    </w:pPr>
  </w:style>
  <w:style w:type="paragraph" w:styleId="ListContinue3">
    <w:name w:val="List Continue 3"/>
    <w:basedOn w:val="Normal"/>
    <w:rsid w:val="00CF1F89"/>
    <w:pPr>
      <w:spacing w:after="120"/>
      <w:ind w:left="849"/>
    </w:pPr>
  </w:style>
  <w:style w:type="paragraph" w:styleId="ListContinue4">
    <w:name w:val="List Continue 4"/>
    <w:basedOn w:val="Normal"/>
    <w:rsid w:val="00CF1F89"/>
    <w:pPr>
      <w:spacing w:after="120"/>
      <w:ind w:left="1132"/>
    </w:pPr>
  </w:style>
  <w:style w:type="paragraph" w:styleId="ListContinue5">
    <w:name w:val="List Continue 5"/>
    <w:basedOn w:val="Normal"/>
    <w:rsid w:val="00CF1F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1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1F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1F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1F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1F89"/>
  </w:style>
  <w:style w:type="character" w:customStyle="1" w:styleId="SalutationChar">
    <w:name w:val="Salutation Char"/>
    <w:basedOn w:val="DefaultParagraphFont"/>
    <w:link w:val="Salutation"/>
    <w:rsid w:val="00CF1F89"/>
    <w:rPr>
      <w:sz w:val="22"/>
    </w:rPr>
  </w:style>
  <w:style w:type="paragraph" w:styleId="Date">
    <w:name w:val="Date"/>
    <w:basedOn w:val="Normal"/>
    <w:next w:val="Normal"/>
    <w:link w:val="DateChar"/>
    <w:rsid w:val="00CF1F89"/>
  </w:style>
  <w:style w:type="character" w:customStyle="1" w:styleId="DateChar">
    <w:name w:val="Date Char"/>
    <w:basedOn w:val="DefaultParagraphFont"/>
    <w:link w:val="Date"/>
    <w:rsid w:val="00CF1F89"/>
    <w:rPr>
      <w:sz w:val="22"/>
    </w:rPr>
  </w:style>
  <w:style w:type="paragraph" w:styleId="BodyTextFirstIndent">
    <w:name w:val="Body Text First Indent"/>
    <w:basedOn w:val="BodyText"/>
    <w:link w:val="BodyTextFirstIndentChar"/>
    <w:rsid w:val="00CF1F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1F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1F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1F89"/>
    <w:rPr>
      <w:sz w:val="22"/>
    </w:rPr>
  </w:style>
  <w:style w:type="paragraph" w:styleId="BodyText2">
    <w:name w:val="Body Text 2"/>
    <w:basedOn w:val="Normal"/>
    <w:link w:val="BodyText2Char"/>
    <w:rsid w:val="00CF1F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1F89"/>
    <w:rPr>
      <w:sz w:val="22"/>
    </w:rPr>
  </w:style>
  <w:style w:type="paragraph" w:styleId="BodyText3">
    <w:name w:val="Body Text 3"/>
    <w:basedOn w:val="Normal"/>
    <w:link w:val="BodyText3Char"/>
    <w:rsid w:val="00CF1F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1F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1F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1F89"/>
    <w:rPr>
      <w:sz w:val="22"/>
    </w:rPr>
  </w:style>
  <w:style w:type="paragraph" w:styleId="BodyTextIndent3">
    <w:name w:val="Body Text Indent 3"/>
    <w:basedOn w:val="Normal"/>
    <w:link w:val="BodyTextIndent3Char"/>
    <w:rsid w:val="00CF1F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1F89"/>
    <w:rPr>
      <w:sz w:val="16"/>
      <w:szCs w:val="16"/>
    </w:rPr>
  </w:style>
  <w:style w:type="paragraph" w:styleId="BlockText">
    <w:name w:val="Block Text"/>
    <w:basedOn w:val="Normal"/>
    <w:rsid w:val="00CF1F89"/>
    <w:pPr>
      <w:spacing w:after="120"/>
      <w:ind w:left="1440" w:right="1440"/>
    </w:pPr>
  </w:style>
  <w:style w:type="character" w:styleId="Hyperlink">
    <w:name w:val="Hyperlink"/>
    <w:basedOn w:val="DefaultParagraphFont"/>
    <w:rsid w:val="00CF1F89"/>
    <w:rPr>
      <w:color w:val="0000FF"/>
      <w:u w:val="single"/>
    </w:rPr>
  </w:style>
  <w:style w:type="character" w:styleId="FollowedHyperlink">
    <w:name w:val="FollowedHyperlink"/>
    <w:basedOn w:val="DefaultParagraphFont"/>
    <w:rsid w:val="00CF1F89"/>
    <w:rPr>
      <w:color w:val="800080"/>
      <w:u w:val="single"/>
    </w:rPr>
  </w:style>
  <w:style w:type="character" w:styleId="Strong">
    <w:name w:val="Strong"/>
    <w:basedOn w:val="DefaultParagraphFont"/>
    <w:qFormat/>
    <w:rsid w:val="00CF1F89"/>
    <w:rPr>
      <w:b/>
      <w:bCs/>
    </w:rPr>
  </w:style>
  <w:style w:type="character" w:styleId="Emphasis">
    <w:name w:val="Emphasis"/>
    <w:basedOn w:val="DefaultParagraphFont"/>
    <w:qFormat/>
    <w:rsid w:val="00CF1F89"/>
    <w:rPr>
      <w:i/>
      <w:iCs/>
    </w:rPr>
  </w:style>
  <w:style w:type="paragraph" w:styleId="DocumentMap">
    <w:name w:val="Document Map"/>
    <w:basedOn w:val="Normal"/>
    <w:link w:val="DocumentMapChar"/>
    <w:rsid w:val="00CF1F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1F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1F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1F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1F89"/>
  </w:style>
  <w:style w:type="character" w:customStyle="1" w:styleId="E-mailSignatureChar">
    <w:name w:val="E-mail Signature Char"/>
    <w:basedOn w:val="DefaultParagraphFont"/>
    <w:link w:val="E-mailSignature"/>
    <w:rsid w:val="00CF1F89"/>
    <w:rPr>
      <w:sz w:val="22"/>
    </w:rPr>
  </w:style>
  <w:style w:type="paragraph" w:styleId="NormalWeb">
    <w:name w:val="Normal (Web)"/>
    <w:basedOn w:val="Normal"/>
    <w:rsid w:val="00CF1F89"/>
  </w:style>
  <w:style w:type="character" w:styleId="HTMLAcronym">
    <w:name w:val="HTML Acronym"/>
    <w:basedOn w:val="DefaultParagraphFont"/>
    <w:rsid w:val="00CF1F89"/>
  </w:style>
  <w:style w:type="paragraph" w:styleId="HTMLAddress">
    <w:name w:val="HTML Address"/>
    <w:basedOn w:val="Normal"/>
    <w:link w:val="HTMLAddressChar"/>
    <w:rsid w:val="00CF1F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1F89"/>
    <w:rPr>
      <w:i/>
      <w:iCs/>
      <w:sz w:val="22"/>
    </w:rPr>
  </w:style>
  <w:style w:type="character" w:styleId="HTMLCite">
    <w:name w:val="HTML Cite"/>
    <w:basedOn w:val="DefaultParagraphFont"/>
    <w:rsid w:val="00CF1F89"/>
    <w:rPr>
      <w:i/>
      <w:iCs/>
    </w:rPr>
  </w:style>
  <w:style w:type="character" w:styleId="HTMLCode">
    <w:name w:val="HTML Code"/>
    <w:basedOn w:val="DefaultParagraphFont"/>
    <w:rsid w:val="00CF1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1F89"/>
    <w:rPr>
      <w:i/>
      <w:iCs/>
    </w:rPr>
  </w:style>
  <w:style w:type="character" w:styleId="HTMLKeyboard">
    <w:name w:val="HTML Keyboard"/>
    <w:basedOn w:val="DefaultParagraphFont"/>
    <w:rsid w:val="00CF1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1F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1F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1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1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1F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1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1F89"/>
    <w:rPr>
      <w:b/>
      <w:bCs/>
    </w:rPr>
  </w:style>
  <w:style w:type="numbering" w:styleId="1ai">
    <w:name w:val="Outline List 1"/>
    <w:basedOn w:val="NoList"/>
    <w:rsid w:val="00CF1F89"/>
    <w:pPr>
      <w:numPr>
        <w:numId w:val="14"/>
      </w:numPr>
    </w:pPr>
  </w:style>
  <w:style w:type="numbering" w:styleId="111111">
    <w:name w:val="Outline List 2"/>
    <w:basedOn w:val="NoList"/>
    <w:rsid w:val="00CF1F89"/>
    <w:pPr>
      <w:numPr>
        <w:numId w:val="15"/>
      </w:numPr>
    </w:pPr>
  </w:style>
  <w:style w:type="numbering" w:styleId="ArticleSection">
    <w:name w:val="Outline List 3"/>
    <w:basedOn w:val="NoList"/>
    <w:rsid w:val="00CF1F89"/>
    <w:pPr>
      <w:numPr>
        <w:numId w:val="17"/>
      </w:numPr>
    </w:pPr>
  </w:style>
  <w:style w:type="table" w:styleId="TableSimple1">
    <w:name w:val="Table Simple 1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1F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1F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1F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1F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1F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1F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1F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1F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1F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1F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1F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1F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1F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1F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1F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1F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1F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1F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1F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1F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1F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1F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1F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1F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1F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1F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1F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1F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1F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1F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1F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1F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1F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1F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1F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1F89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6F0ED8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C0679915E7A7B4DA2BC6B0258355550" ma:contentTypeVersion="" ma:contentTypeDescription="PDMS Document Site Content Type" ma:contentTypeScope="" ma:versionID="7a54393e77882d99c2a3d84e55938b96">
  <xsd:schema xmlns:xsd="http://www.w3.org/2001/XMLSchema" xmlns:xs="http://www.w3.org/2001/XMLSchema" xmlns:p="http://schemas.microsoft.com/office/2006/metadata/properties" xmlns:ns2="EA9C0891-D3C8-481E-B59C-3DA2EE299DAF" targetNamespace="http://schemas.microsoft.com/office/2006/metadata/properties" ma:root="true" ma:fieldsID="04f766e6d36bddbd0e884db9372f1437" ns2:_="">
    <xsd:import namespace="EA9C0891-D3C8-481E-B59C-3DA2EE299DA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0891-D3C8-481E-B59C-3DA2EE299DA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A9C0891-D3C8-481E-B59C-3DA2EE299DAF" xsi:nil="true"/>
  </documentManagement>
</p:properties>
</file>

<file path=customXml/itemProps1.xml><?xml version="1.0" encoding="utf-8"?>
<ds:datastoreItem xmlns:ds="http://schemas.openxmlformats.org/officeDocument/2006/customXml" ds:itemID="{2EA9A8ED-CA38-4499-8895-D9AF44385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C0891-D3C8-481E-B59C-3DA2EE299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529FC-4224-4EC6-A3B2-D70E1ACAA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0EED0-B501-4C33-A086-A5755F5BA18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A9C0891-D3C8-481E-B59C-3DA2EE299DA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1575</Words>
  <Characters>8984</Characters>
  <Application>Microsoft Office Word</Application>
  <DocSecurity>0</DocSecurity>
  <PresentationFormat/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2023-03-02T23:03:00Z</dcterms:created>
  <dcterms:modified xsi:type="dcterms:W3CDTF">2023-03-02T23:03:00Z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Transport Security Legislation Amendment (Criminal Intelligence Threshold)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0x010100266966F133664895A6EE3632470D45F500AC0679915E7A7B4DA2BC6B0258355550</vt:lpwstr>
  </property>
</Properties>
</file>