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4C90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382193" wp14:editId="0B6CCF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06470" w14:textId="77777777" w:rsidR="005E317F" w:rsidRDefault="005E317F" w:rsidP="005E317F">
      <w:pPr>
        <w:rPr>
          <w:sz w:val="19"/>
        </w:rPr>
      </w:pPr>
    </w:p>
    <w:p w14:paraId="1289E931" w14:textId="0572B631" w:rsidR="005E317F" w:rsidRPr="00E500D4" w:rsidRDefault="009306D9" w:rsidP="005E317F">
      <w:pPr>
        <w:pStyle w:val="ShortT"/>
      </w:pPr>
      <w:r w:rsidRPr="00317DF7">
        <w:t>Public Lending Right Scheme</w:t>
      </w:r>
      <w:r w:rsidR="005E317F" w:rsidRPr="00317DF7">
        <w:t xml:space="preserve"> (</w:t>
      </w:r>
      <w:r w:rsidRPr="00317DF7">
        <w:t>Electronic Books and Audiobooks</w:t>
      </w:r>
      <w:r w:rsidR="005E317F" w:rsidRPr="00317DF7">
        <w:t xml:space="preserve">) </w:t>
      </w:r>
      <w:r w:rsidR="00AC6BD4">
        <w:t xml:space="preserve">Modification </w:t>
      </w:r>
      <w:r w:rsidRPr="00317DF7">
        <w:t>2023</w:t>
      </w:r>
    </w:p>
    <w:p w14:paraId="4FC3C1BC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317DF7">
        <w:rPr>
          <w:szCs w:val="22"/>
        </w:rPr>
        <w:t xml:space="preserve">I, </w:t>
      </w:r>
      <w:r w:rsidR="0013530F" w:rsidRPr="00317DF7">
        <w:rPr>
          <w:szCs w:val="22"/>
        </w:rPr>
        <w:t>Tony Burke</w:t>
      </w:r>
      <w:r w:rsidRPr="00317DF7">
        <w:rPr>
          <w:szCs w:val="22"/>
        </w:rPr>
        <w:t xml:space="preserve">, </w:t>
      </w:r>
      <w:r w:rsidR="009A533F" w:rsidRPr="00317DF7">
        <w:rPr>
          <w:szCs w:val="22"/>
        </w:rPr>
        <w:t>Minister for the Arts</w:t>
      </w:r>
      <w:r w:rsidRPr="00317DF7">
        <w:rPr>
          <w:szCs w:val="22"/>
        </w:rPr>
        <w:t xml:space="preserve">, make the following </w:t>
      </w:r>
      <w:r w:rsidR="00B93EBA" w:rsidRPr="00317DF7">
        <w:rPr>
          <w:szCs w:val="22"/>
        </w:rPr>
        <w:t>i</w:t>
      </w:r>
      <w:r w:rsidR="009A533F" w:rsidRPr="00317DF7">
        <w:rPr>
          <w:szCs w:val="22"/>
        </w:rPr>
        <w:t>nstrument</w:t>
      </w:r>
      <w:r w:rsidRPr="00317DF7">
        <w:rPr>
          <w:szCs w:val="22"/>
        </w:rPr>
        <w:t>.</w:t>
      </w:r>
    </w:p>
    <w:p w14:paraId="23EC2755" w14:textId="28B35C49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364C2">
        <w:rPr>
          <w:szCs w:val="22"/>
        </w:rPr>
        <w:t>7 March 2023</w:t>
      </w:r>
      <w:bookmarkStart w:id="0" w:name="_GoBack"/>
      <w:bookmarkEnd w:id="0"/>
    </w:p>
    <w:p w14:paraId="35ADC025" w14:textId="5158CC07" w:rsidR="005E317F" w:rsidRDefault="009A533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17DF7">
        <w:rPr>
          <w:szCs w:val="22"/>
        </w:rPr>
        <w:t>Tony Burke</w:t>
      </w:r>
      <w:r w:rsidR="005E317F" w:rsidRPr="00A75FE9">
        <w:rPr>
          <w:szCs w:val="22"/>
        </w:rPr>
        <w:t xml:space="preserve"> </w:t>
      </w:r>
    </w:p>
    <w:p w14:paraId="65B1243B" w14:textId="77777777" w:rsidR="005E317F" w:rsidRPr="00E13209" w:rsidRDefault="009A533F" w:rsidP="005E317F">
      <w:pPr>
        <w:pStyle w:val="SignCoverPageEnd"/>
        <w:ind w:right="91"/>
        <w:rPr>
          <w:caps/>
          <w:sz w:val="22"/>
        </w:rPr>
      </w:pPr>
      <w:r w:rsidRPr="00E13209">
        <w:rPr>
          <w:caps/>
          <w:sz w:val="22"/>
        </w:rPr>
        <w:t>Minister for the Arts</w:t>
      </w:r>
    </w:p>
    <w:p w14:paraId="57C7CEA3" w14:textId="77777777" w:rsidR="00B20990" w:rsidRDefault="00B20990" w:rsidP="00B20990"/>
    <w:p w14:paraId="274F2FF0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3EED32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52B0EB2" w14:textId="556EADA6" w:rsidR="0086111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61115">
        <w:rPr>
          <w:noProof/>
        </w:rPr>
        <w:t>1  Name</w:t>
      </w:r>
      <w:r w:rsidR="00861115">
        <w:rPr>
          <w:noProof/>
        </w:rPr>
        <w:tab/>
      </w:r>
      <w:r w:rsidR="00861115">
        <w:rPr>
          <w:noProof/>
        </w:rPr>
        <w:fldChar w:fldCharType="begin"/>
      </w:r>
      <w:r w:rsidR="00861115">
        <w:rPr>
          <w:noProof/>
        </w:rPr>
        <w:instrText xml:space="preserve"> PAGEREF _Toc127545800 \h </w:instrText>
      </w:r>
      <w:r w:rsidR="00861115">
        <w:rPr>
          <w:noProof/>
        </w:rPr>
      </w:r>
      <w:r w:rsidR="00861115">
        <w:rPr>
          <w:noProof/>
        </w:rPr>
        <w:fldChar w:fldCharType="separate"/>
      </w:r>
      <w:r w:rsidR="00A40110">
        <w:rPr>
          <w:noProof/>
        </w:rPr>
        <w:t>1</w:t>
      </w:r>
      <w:r w:rsidR="00861115">
        <w:rPr>
          <w:noProof/>
        </w:rPr>
        <w:fldChar w:fldCharType="end"/>
      </w:r>
    </w:p>
    <w:p w14:paraId="7FDF7A68" w14:textId="6CCB5214" w:rsidR="00861115" w:rsidRDefault="008611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_Toc127545801 \h </w:instrText>
      </w:r>
      <w:r>
        <w:rPr>
          <w:noProof/>
        </w:rPr>
      </w:r>
      <w:r>
        <w:rPr>
          <w:noProof/>
        </w:rPr>
        <w:fldChar w:fldCharType="separate"/>
      </w:r>
      <w:r w:rsidR="00A40110">
        <w:rPr>
          <w:noProof/>
        </w:rPr>
        <w:t>1</w:t>
      </w:r>
      <w:r>
        <w:rPr>
          <w:noProof/>
        </w:rPr>
        <w:fldChar w:fldCharType="end"/>
      </w:r>
    </w:p>
    <w:p w14:paraId="3B67ED61" w14:textId="029A2D81" w:rsidR="00861115" w:rsidRDefault="008611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_Toc127545802 \h </w:instrText>
      </w:r>
      <w:r>
        <w:rPr>
          <w:noProof/>
        </w:rPr>
      </w:r>
      <w:r>
        <w:rPr>
          <w:noProof/>
        </w:rPr>
        <w:fldChar w:fldCharType="separate"/>
      </w:r>
      <w:r w:rsidR="00A40110">
        <w:rPr>
          <w:noProof/>
        </w:rPr>
        <w:t>1</w:t>
      </w:r>
      <w:r>
        <w:rPr>
          <w:noProof/>
        </w:rPr>
        <w:fldChar w:fldCharType="end"/>
      </w:r>
    </w:p>
    <w:p w14:paraId="1D0A76FC" w14:textId="26A38A42" w:rsidR="00861115" w:rsidRDefault="008611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_Toc127545803 \h </w:instrText>
      </w:r>
      <w:r>
        <w:rPr>
          <w:noProof/>
        </w:rPr>
      </w:r>
      <w:r>
        <w:rPr>
          <w:noProof/>
        </w:rPr>
        <w:fldChar w:fldCharType="separate"/>
      </w:r>
      <w:r w:rsidR="00A40110">
        <w:rPr>
          <w:noProof/>
        </w:rPr>
        <w:t>1</w:t>
      </w:r>
      <w:r>
        <w:rPr>
          <w:noProof/>
        </w:rPr>
        <w:fldChar w:fldCharType="end"/>
      </w:r>
    </w:p>
    <w:p w14:paraId="358365BC" w14:textId="59030669" w:rsidR="00861115" w:rsidRDefault="008611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1—Modifications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_Toc127545804 \h </w:instrText>
      </w:r>
      <w:r>
        <w:rPr>
          <w:noProof/>
        </w:rPr>
      </w:r>
      <w:r>
        <w:rPr>
          <w:noProof/>
        </w:rPr>
        <w:fldChar w:fldCharType="separate"/>
      </w:r>
      <w:r w:rsidR="00A40110">
        <w:rPr>
          <w:noProof/>
        </w:rPr>
        <w:t>2</w:t>
      </w:r>
      <w:r>
        <w:rPr>
          <w:noProof/>
        </w:rPr>
        <w:fldChar w:fldCharType="end"/>
      </w:r>
    </w:p>
    <w:p w14:paraId="0CE29C04" w14:textId="4DE1D0CD" w:rsidR="00861115" w:rsidRDefault="008611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Lending Right Scheme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_Toc127545805 \h </w:instrText>
      </w:r>
      <w:r>
        <w:rPr>
          <w:noProof/>
        </w:rPr>
      </w:r>
      <w:r>
        <w:rPr>
          <w:noProof/>
        </w:rPr>
        <w:fldChar w:fldCharType="separate"/>
      </w:r>
      <w:r w:rsidR="00A40110">
        <w:rPr>
          <w:noProof/>
        </w:rPr>
        <w:t>2</w:t>
      </w:r>
      <w:r>
        <w:rPr>
          <w:noProof/>
        </w:rPr>
        <w:fldChar w:fldCharType="end"/>
      </w:r>
    </w:p>
    <w:p w14:paraId="53B913B2" w14:textId="31550199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E3567F4" w14:textId="77777777" w:rsidR="00B20990" w:rsidRDefault="00B20990" w:rsidP="00B20990"/>
    <w:p w14:paraId="61E2091A" w14:textId="77777777" w:rsidR="00B20990" w:rsidRDefault="00B20990" w:rsidP="00B20990">
      <w:pPr>
        <w:sectPr w:rsidR="00B20990" w:rsidSect="00893C3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842840" w14:textId="77777777" w:rsidR="005E317F" w:rsidRPr="009C2562" w:rsidRDefault="005E317F" w:rsidP="005E317F">
      <w:pPr>
        <w:pStyle w:val="ActHead5"/>
      </w:pPr>
      <w:bookmarkStart w:id="2" w:name="_Toc12754580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408F81D" w14:textId="6F6DD658" w:rsidR="005E317F" w:rsidRPr="00317DF7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 w:rsidRPr="00317DF7">
        <w:t xml:space="preserve">instrument is the </w:t>
      </w:r>
      <w:bookmarkStart w:id="3" w:name="BKCheck15B_3"/>
      <w:bookmarkEnd w:id="3"/>
      <w:r w:rsidR="009306D9" w:rsidRPr="00317DF7">
        <w:rPr>
          <w:i/>
        </w:rPr>
        <w:t xml:space="preserve">Public Lending Right Scheme (Electronic Books and Audiobooks) </w:t>
      </w:r>
      <w:r w:rsidR="00AC6BD4">
        <w:rPr>
          <w:i/>
        </w:rPr>
        <w:t>Modification</w:t>
      </w:r>
      <w:r w:rsidR="009306D9" w:rsidRPr="00317DF7">
        <w:rPr>
          <w:i/>
        </w:rPr>
        <w:t xml:space="preserve"> 2023</w:t>
      </w:r>
      <w:r w:rsidRPr="00317DF7">
        <w:t>.</w:t>
      </w:r>
    </w:p>
    <w:p w14:paraId="47235AB5" w14:textId="77777777" w:rsidR="005E317F" w:rsidRDefault="005E317F" w:rsidP="005E317F">
      <w:pPr>
        <w:pStyle w:val="ActHead5"/>
      </w:pPr>
      <w:bookmarkStart w:id="4" w:name="_Toc127545801"/>
      <w:proofErr w:type="gramStart"/>
      <w:r w:rsidRPr="00317DF7">
        <w:rPr>
          <w:rStyle w:val="CharSectno"/>
        </w:rPr>
        <w:t>2</w:t>
      </w:r>
      <w:r w:rsidRPr="00317DF7">
        <w:t xml:space="preserve">  Commencement</w:t>
      </w:r>
      <w:bookmarkEnd w:id="4"/>
      <w:proofErr w:type="gramEnd"/>
    </w:p>
    <w:p w14:paraId="0408FE6B" w14:textId="0C19044F" w:rsidR="00002BCC" w:rsidRPr="003422B4" w:rsidRDefault="00002BCC" w:rsidP="00BC4EAB">
      <w:pPr>
        <w:pStyle w:val="subsection"/>
      </w:pPr>
      <w:r w:rsidRPr="003422B4">
        <w:tab/>
      </w:r>
      <w:r w:rsidR="00BC4EAB">
        <w:tab/>
      </w:r>
      <w:r w:rsidR="00AC6BD4" w:rsidRPr="00AC6BD4">
        <w:t>Th</w:t>
      </w:r>
      <w:r w:rsidR="00BC4EAB">
        <w:t>e whole of this</w:t>
      </w:r>
      <w:r w:rsidR="00AC6BD4" w:rsidRPr="00AC6BD4">
        <w:t xml:space="preserve"> </w:t>
      </w:r>
      <w:r w:rsidR="00AC6BD4">
        <w:t>i</w:t>
      </w:r>
      <w:r w:rsidR="00AC6BD4" w:rsidRPr="00AC6BD4">
        <w:t xml:space="preserve">nstrument </w:t>
      </w:r>
      <w:r w:rsidR="00F120A8">
        <w:t>commences</w:t>
      </w:r>
      <w:r w:rsidR="00AC6BD4" w:rsidRPr="00AC6BD4">
        <w:t xml:space="preserve"> on the day after it is registered. </w:t>
      </w:r>
    </w:p>
    <w:p w14:paraId="453B8865" w14:textId="77777777" w:rsidR="005E317F" w:rsidRPr="009C2562" w:rsidRDefault="005E317F" w:rsidP="005E317F">
      <w:pPr>
        <w:pStyle w:val="ActHead5"/>
      </w:pPr>
      <w:bookmarkStart w:id="5" w:name="_Toc12754580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17EC5732" w14:textId="21C17163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bookmarkStart w:id="6" w:name="_Hlk127975388"/>
      <w:r w:rsidR="00857019">
        <w:t xml:space="preserve">paragraph </w:t>
      </w:r>
      <w:r w:rsidR="00FB3BC5">
        <w:t>5(1)</w:t>
      </w:r>
      <w:r w:rsidR="00857019">
        <w:t>(b)</w:t>
      </w:r>
      <w:bookmarkEnd w:id="6"/>
      <w:r w:rsidR="00FB3BC5">
        <w:t xml:space="preserve"> of the </w:t>
      </w:r>
      <w:r w:rsidR="00FB3BC5">
        <w:rPr>
          <w:i/>
        </w:rPr>
        <w:t>Public Lending Right Act 1985</w:t>
      </w:r>
      <w:r w:rsidRPr="009C2562">
        <w:t>.</w:t>
      </w:r>
    </w:p>
    <w:p w14:paraId="60D9DE19" w14:textId="77777777" w:rsidR="005E317F" w:rsidRPr="006065DA" w:rsidRDefault="005E317F" w:rsidP="005E317F">
      <w:pPr>
        <w:pStyle w:val="ActHead5"/>
      </w:pPr>
      <w:bookmarkStart w:id="7" w:name="_Toc127545803"/>
      <w:proofErr w:type="gramStart"/>
      <w:r w:rsidRPr="006065DA">
        <w:t>4  Schedules</w:t>
      </w:r>
      <w:bookmarkEnd w:id="7"/>
      <w:proofErr w:type="gramEnd"/>
    </w:p>
    <w:p w14:paraId="212A431F" w14:textId="0173D6FC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F120A8">
        <w:t xml:space="preserve">The </w:t>
      </w:r>
      <w:r w:rsidR="00F120A8">
        <w:rPr>
          <w:i/>
        </w:rPr>
        <w:t>Public Lending Right Scheme 2016</w:t>
      </w:r>
      <w:r w:rsidR="00F120A8">
        <w:t xml:space="preserve"> is modified as set out in Schedule 1 to this instrument.</w:t>
      </w:r>
    </w:p>
    <w:p w14:paraId="6D5DAE29" w14:textId="2F2DA04A" w:rsidR="005E317F" w:rsidRDefault="005E317F" w:rsidP="005E317F">
      <w:pPr>
        <w:pStyle w:val="ActHead6"/>
        <w:pageBreakBefore/>
      </w:pPr>
      <w:bookmarkStart w:id="8" w:name="_Toc127545804"/>
      <w:r w:rsidRPr="00DB64FC">
        <w:rPr>
          <w:rStyle w:val="CharAmSchNo"/>
        </w:rPr>
        <w:lastRenderedPageBreak/>
        <w:t>Schedule 1</w:t>
      </w:r>
      <w:r>
        <w:t>—</w:t>
      </w:r>
      <w:r w:rsidR="00601943">
        <w:rPr>
          <w:rStyle w:val="CharAmSchText"/>
        </w:rPr>
        <w:t>Modifications</w:t>
      </w:r>
      <w:bookmarkEnd w:id="8"/>
    </w:p>
    <w:p w14:paraId="3DEF5A0C" w14:textId="77777777" w:rsidR="005E317F" w:rsidRDefault="00697EA2" w:rsidP="005E317F">
      <w:pPr>
        <w:pStyle w:val="ActHead9"/>
      </w:pPr>
      <w:bookmarkStart w:id="9" w:name="_Toc127545805"/>
      <w:r w:rsidRPr="006E5ECF">
        <w:t>Public Lending Right Scheme 2016</w:t>
      </w:r>
      <w:bookmarkEnd w:id="9"/>
    </w:p>
    <w:p w14:paraId="225E61A4" w14:textId="77777777" w:rsidR="005E317F" w:rsidRPr="00893C39" w:rsidRDefault="005E317F" w:rsidP="005E317F">
      <w:pPr>
        <w:pStyle w:val="ItemHead"/>
      </w:pPr>
      <w:proofErr w:type="gramStart"/>
      <w:r>
        <w:t xml:space="preserve">1  </w:t>
      </w:r>
      <w:r w:rsidR="00FB3BC5">
        <w:t>Section</w:t>
      </w:r>
      <w:proofErr w:type="gramEnd"/>
      <w:r w:rsidR="00FB3BC5">
        <w:t xml:space="preserve"> 3</w:t>
      </w:r>
      <w:r w:rsidR="00893C39">
        <w:t xml:space="preserve"> (definition of </w:t>
      </w:r>
      <w:r w:rsidR="00893C39">
        <w:rPr>
          <w:i/>
        </w:rPr>
        <w:t>book</w:t>
      </w:r>
      <w:r w:rsidR="00893C39">
        <w:t>)</w:t>
      </w:r>
    </w:p>
    <w:p w14:paraId="19D49DE8" w14:textId="046095AB" w:rsidR="00893C39" w:rsidRDefault="00893C39" w:rsidP="005E317F">
      <w:pPr>
        <w:pStyle w:val="Item"/>
      </w:pPr>
      <w:r>
        <w:t>Repeal the definition, substitute:</w:t>
      </w:r>
    </w:p>
    <w:p w14:paraId="0CBA9225" w14:textId="77777777" w:rsidR="00893C39" w:rsidRPr="003D6E46" w:rsidRDefault="00893C39" w:rsidP="00893C39">
      <w:pPr>
        <w:pStyle w:val="Definition"/>
        <w:rPr>
          <w:sz w:val="24"/>
          <w:szCs w:val="24"/>
        </w:rPr>
      </w:pPr>
      <w:r w:rsidRPr="00A3595C">
        <w:rPr>
          <w:b/>
          <w:i/>
          <w:sz w:val="24"/>
          <w:szCs w:val="24"/>
        </w:rPr>
        <w:t xml:space="preserve">book </w:t>
      </w:r>
      <w:r w:rsidRPr="00A3595C">
        <w:rPr>
          <w:sz w:val="24"/>
          <w:szCs w:val="24"/>
        </w:rPr>
        <w:t>means a work that has been published</w:t>
      </w:r>
      <w:r>
        <w:rPr>
          <w:sz w:val="24"/>
          <w:szCs w:val="24"/>
        </w:rPr>
        <w:t>,</w:t>
      </w:r>
      <w:r w:rsidRPr="00A359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E3655E">
        <w:rPr>
          <w:sz w:val="24"/>
          <w:szCs w:val="24"/>
        </w:rPr>
        <w:t>inc</w:t>
      </w:r>
      <w:r w:rsidRPr="003D6E46">
        <w:rPr>
          <w:sz w:val="24"/>
          <w:szCs w:val="24"/>
        </w:rPr>
        <w:t>ludes:</w:t>
      </w:r>
    </w:p>
    <w:p w14:paraId="6C854624" w14:textId="77777777" w:rsidR="00893C39" w:rsidRPr="00E3655E" w:rsidRDefault="00893C39" w:rsidP="00893C39">
      <w:pPr>
        <w:pStyle w:val="paragraph"/>
        <w:rPr>
          <w:sz w:val="24"/>
          <w:szCs w:val="24"/>
        </w:rPr>
      </w:pPr>
      <w:r w:rsidRPr="000D57E3">
        <w:rPr>
          <w:sz w:val="24"/>
          <w:szCs w:val="24"/>
        </w:rPr>
        <w:tab/>
        <w:t>(a)</w:t>
      </w:r>
      <w:r w:rsidRPr="000D57E3">
        <w:rPr>
          <w:sz w:val="24"/>
          <w:szCs w:val="24"/>
        </w:rPr>
        <w:tab/>
      </w:r>
      <w:r>
        <w:rPr>
          <w:sz w:val="24"/>
          <w:szCs w:val="24"/>
        </w:rPr>
        <w:t>printed books</w:t>
      </w:r>
      <w:r w:rsidRPr="00E3655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4FE0D5D4" w14:textId="77777777" w:rsidR="00893C39" w:rsidRDefault="00893C39" w:rsidP="00893C39">
      <w:pPr>
        <w:pStyle w:val="paragraph"/>
        <w:rPr>
          <w:sz w:val="24"/>
          <w:szCs w:val="24"/>
        </w:rPr>
      </w:pPr>
      <w:r w:rsidRPr="00E3655E">
        <w:rPr>
          <w:sz w:val="24"/>
          <w:szCs w:val="24"/>
        </w:rPr>
        <w:tab/>
      </w:r>
      <w:r w:rsidRPr="00FA0B92">
        <w:rPr>
          <w:sz w:val="24"/>
          <w:szCs w:val="24"/>
        </w:rPr>
        <w:t>(b)</w:t>
      </w:r>
      <w:r w:rsidRPr="00FA0B92">
        <w:rPr>
          <w:sz w:val="24"/>
          <w:szCs w:val="24"/>
        </w:rPr>
        <w:tab/>
      </w:r>
      <w:r>
        <w:rPr>
          <w:sz w:val="24"/>
          <w:szCs w:val="24"/>
        </w:rPr>
        <w:t>electronic books; and</w:t>
      </w:r>
    </w:p>
    <w:p w14:paraId="7F77FE81" w14:textId="77777777" w:rsidR="00893C39" w:rsidRDefault="00893C39" w:rsidP="00893C39">
      <w:pPr>
        <w:pStyle w:val="paragraph"/>
        <w:rPr>
          <w:sz w:val="24"/>
          <w:szCs w:val="24"/>
        </w:rPr>
      </w:pPr>
      <w:r w:rsidRPr="00E3655E">
        <w:rPr>
          <w:sz w:val="24"/>
          <w:szCs w:val="24"/>
        </w:rPr>
        <w:tab/>
      </w:r>
      <w:r w:rsidRPr="00FA0B92">
        <w:rPr>
          <w:sz w:val="24"/>
          <w:szCs w:val="24"/>
        </w:rPr>
        <w:t>(c)</w:t>
      </w:r>
      <w:r w:rsidRPr="00FA0B92">
        <w:rPr>
          <w:sz w:val="24"/>
          <w:szCs w:val="24"/>
        </w:rPr>
        <w:tab/>
      </w:r>
      <w:r>
        <w:rPr>
          <w:sz w:val="24"/>
          <w:szCs w:val="24"/>
        </w:rPr>
        <w:t>audiobook versions of the kinds of works referred to in paragraphs (a) or (b),</w:t>
      </w:r>
    </w:p>
    <w:p w14:paraId="396B888F" w14:textId="77777777" w:rsidR="00893C39" w:rsidRPr="00B82DCA" w:rsidRDefault="00893C39" w:rsidP="00893C39">
      <w:pPr>
        <w:pStyle w:val="Definition"/>
        <w:spacing w:before="40"/>
      </w:pPr>
      <w:r w:rsidRPr="00A3595C">
        <w:rPr>
          <w:sz w:val="24"/>
          <w:szCs w:val="24"/>
        </w:rPr>
        <w:t>but excludes:</w:t>
      </w:r>
    </w:p>
    <w:p w14:paraId="6D62ACCA" w14:textId="77777777" w:rsidR="00893C39" w:rsidRPr="00A3595C" w:rsidRDefault="00893C39" w:rsidP="00893C39">
      <w:pPr>
        <w:pStyle w:val="paragraph"/>
        <w:rPr>
          <w:sz w:val="24"/>
          <w:szCs w:val="24"/>
        </w:rPr>
      </w:pPr>
      <w:r w:rsidRPr="00A3595C">
        <w:rPr>
          <w:sz w:val="24"/>
          <w:szCs w:val="24"/>
        </w:rPr>
        <w:tab/>
        <w:t>(</w:t>
      </w:r>
      <w:r>
        <w:rPr>
          <w:sz w:val="24"/>
          <w:szCs w:val="24"/>
        </w:rPr>
        <w:t>d</w:t>
      </w:r>
      <w:r w:rsidRPr="00A3595C">
        <w:rPr>
          <w:sz w:val="24"/>
          <w:szCs w:val="24"/>
        </w:rPr>
        <w:t>)</w:t>
      </w:r>
      <w:r w:rsidRPr="00A3595C">
        <w:rPr>
          <w:sz w:val="24"/>
          <w:szCs w:val="24"/>
        </w:rPr>
        <w:tab/>
        <w:t>magazines and other serial publications;</w:t>
      </w:r>
      <w:r>
        <w:rPr>
          <w:sz w:val="24"/>
          <w:szCs w:val="24"/>
        </w:rPr>
        <w:t xml:space="preserve"> </w:t>
      </w:r>
    </w:p>
    <w:p w14:paraId="7D8BAF39" w14:textId="77777777" w:rsidR="00893C39" w:rsidRPr="00A3595C" w:rsidRDefault="00893C39" w:rsidP="00893C39">
      <w:pPr>
        <w:pStyle w:val="paragraph"/>
        <w:rPr>
          <w:sz w:val="24"/>
          <w:szCs w:val="24"/>
        </w:rPr>
      </w:pPr>
      <w:r w:rsidRPr="00A3595C">
        <w:rPr>
          <w:sz w:val="24"/>
          <w:szCs w:val="24"/>
        </w:rPr>
        <w:tab/>
        <w:t>(</w:t>
      </w:r>
      <w:r>
        <w:rPr>
          <w:sz w:val="24"/>
          <w:szCs w:val="24"/>
        </w:rPr>
        <w:t>e</w:t>
      </w:r>
      <w:r w:rsidRPr="00A3595C">
        <w:rPr>
          <w:sz w:val="24"/>
          <w:szCs w:val="24"/>
        </w:rPr>
        <w:t>)</w:t>
      </w:r>
      <w:r w:rsidRPr="00A3595C">
        <w:rPr>
          <w:sz w:val="24"/>
          <w:szCs w:val="24"/>
        </w:rPr>
        <w:tab/>
        <w:t>books designed for a single use (for example sticker books and workbooks); and</w:t>
      </w:r>
    </w:p>
    <w:p w14:paraId="72CE28FF" w14:textId="77777777" w:rsidR="00893C39" w:rsidRPr="00A3595C" w:rsidRDefault="00893C39" w:rsidP="00893C39">
      <w:pPr>
        <w:pStyle w:val="paragraph"/>
        <w:rPr>
          <w:sz w:val="24"/>
          <w:szCs w:val="24"/>
        </w:rPr>
      </w:pPr>
      <w:r w:rsidRPr="00A3595C">
        <w:rPr>
          <w:sz w:val="24"/>
          <w:szCs w:val="24"/>
        </w:rPr>
        <w:tab/>
        <w:t>(</w:t>
      </w:r>
      <w:r>
        <w:rPr>
          <w:sz w:val="24"/>
          <w:szCs w:val="24"/>
        </w:rPr>
        <w:t>f</w:t>
      </w:r>
      <w:r w:rsidRPr="00A3595C">
        <w:rPr>
          <w:sz w:val="24"/>
          <w:szCs w:val="24"/>
        </w:rPr>
        <w:t>)</w:t>
      </w:r>
      <w:r w:rsidRPr="00A3595C">
        <w:rPr>
          <w:sz w:val="24"/>
          <w:szCs w:val="24"/>
        </w:rPr>
        <w:tab/>
        <w:t>any other material determined by the Committee to be excluded from the Scheme.</w:t>
      </w:r>
    </w:p>
    <w:p w14:paraId="6A07B240" w14:textId="77777777" w:rsidR="005E317F" w:rsidRPr="00893C39" w:rsidRDefault="00893C39" w:rsidP="00893C39">
      <w:pPr>
        <w:pStyle w:val="notetext"/>
        <w:rPr>
          <w:sz w:val="20"/>
        </w:rPr>
      </w:pPr>
      <w:r w:rsidRPr="00A3595C">
        <w:rPr>
          <w:sz w:val="20"/>
        </w:rPr>
        <w:t>Note:</w:t>
      </w:r>
      <w:r w:rsidRPr="00A3595C">
        <w:rPr>
          <w:sz w:val="20"/>
        </w:rPr>
        <w:tab/>
        <w:t>A determination under paragraph (</w:t>
      </w:r>
      <w:r>
        <w:rPr>
          <w:sz w:val="20"/>
        </w:rPr>
        <w:t>f</w:t>
      </w:r>
      <w:r w:rsidRPr="00A3595C">
        <w:rPr>
          <w:sz w:val="20"/>
        </w:rPr>
        <w:t xml:space="preserve">) is a legislative instrument within the definition of the </w:t>
      </w:r>
      <w:r w:rsidRPr="00A3595C">
        <w:rPr>
          <w:i/>
          <w:sz w:val="20"/>
        </w:rPr>
        <w:t>Legislation Act 2003</w:t>
      </w:r>
      <w:r w:rsidRPr="00A3595C">
        <w:rPr>
          <w:sz w:val="20"/>
        </w:rPr>
        <w:t>.</w:t>
      </w:r>
    </w:p>
    <w:p w14:paraId="444E2594" w14:textId="77777777" w:rsidR="005E317F" w:rsidRDefault="005E317F" w:rsidP="005E317F">
      <w:pPr>
        <w:pStyle w:val="ItemHead"/>
      </w:pPr>
      <w:proofErr w:type="gramStart"/>
      <w:r>
        <w:t xml:space="preserve">2  </w:t>
      </w:r>
      <w:r w:rsidR="00893C39">
        <w:t>Subsection</w:t>
      </w:r>
      <w:proofErr w:type="gramEnd"/>
      <w:r w:rsidR="00893C39">
        <w:t xml:space="preserve"> 6(5)</w:t>
      </w:r>
    </w:p>
    <w:p w14:paraId="050480ED" w14:textId="77777777" w:rsidR="005E317F" w:rsidRPr="006065DA" w:rsidRDefault="005E317F" w:rsidP="00893C39">
      <w:pPr>
        <w:pStyle w:val="Item"/>
      </w:pPr>
      <w:r>
        <w:t>Omit “</w:t>
      </w:r>
      <w:r w:rsidR="00893C39">
        <w:t>reprinting”, substitute “re-releasing”.</w:t>
      </w:r>
    </w:p>
    <w:p w14:paraId="18D2B5A1" w14:textId="77777777" w:rsidR="005E317F" w:rsidRDefault="005E317F" w:rsidP="005E317F">
      <w:pPr>
        <w:pStyle w:val="ItemHead"/>
      </w:pPr>
      <w:proofErr w:type="gramStart"/>
      <w:r>
        <w:t xml:space="preserve">3  </w:t>
      </w:r>
      <w:r w:rsidR="00893C39">
        <w:t>Paragraph</w:t>
      </w:r>
      <w:proofErr w:type="gramEnd"/>
      <w:r w:rsidR="00893C39">
        <w:t xml:space="preserve"> 8(1)(e)</w:t>
      </w:r>
    </w:p>
    <w:p w14:paraId="668E976F" w14:textId="50287899" w:rsidR="005E317F" w:rsidRPr="006065DA" w:rsidRDefault="00893C39" w:rsidP="005E317F">
      <w:pPr>
        <w:pStyle w:val="Item"/>
      </w:pPr>
      <w:r>
        <w:t>Before “who”, insert “in the case of a printed book</w:t>
      </w:r>
      <w:r w:rsidR="00370528">
        <w:t>,</w:t>
      </w:r>
      <w:r>
        <w:t xml:space="preserve">”. </w:t>
      </w:r>
    </w:p>
    <w:p w14:paraId="07547523" w14:textId="77777777" w:rsidR="005E317F" w:rsidRDefault="005E317F" w:rsidP="005E317F">
      <w:pPr>
        <w:pStyle w:val="ItemHead"/>
      </w:pPr>
      <w:proofErr w:type="gramStart"/>
      <w:r>
        <w:t xml:space="preserve">4  </w:t>
      </w:r>
      <w:r w:rsidR="00893C39">
        <w:t>Paragraph</w:t>
      </w:r>
      <w:proofErr w:type="gramEnd"/>
      <w:r w:rsidR="00893C39">
        <w:t xml:space="preserve"> 8(2)(e)</w:t>
      </w:r>
    </w:p>
    <w:p w14:paraId="4E1E8433" w14:textId="3DF6F6E5" w:rsidR="005E317F" w:rsidRDefault="00893C39" w:rsidP="00893C39">
      <w:pPr>
        <w:pStyle w:val="Item"/>
      </w:pPr>
      <w:r>
        <w:t>Before “who”, insert “in the case of a printed book</w:t>
      </w:r>
      <w:r w:rsidR="00370528">
        <w:t>,</w:t>
      </w:r>
      <w:r>
        <w:t xml:space="preserve">”. </w:t>
      </w:r>
    </w:p>
    <w:p w14:paraId="03C2731F" w14:textId="77777777" w:rsidR="00893C39" w:rsidRDefault="00D52A39" w:rsidP="00893C39">
      <w:pPr>
        <w:pStyle w:val="ItemHead"/>
      </w:pPr>
      <w:proofErr w:type="gramStart"/>
      <w:r>
        <w:t>5</w:t>
      </w:r>
      <w:r w:rsidR="00893C39">
        <w:t xml:space="preserve">  Paragraph</w:t>
      </w:r>
      <w:proofErr w:type="gramEnd"/>
      <w:r w:rsidR="00893C39">
        <w:t xml:space="preserve"> 10(1)(d)</w:t>
      </w:r>
    </w:p>
    <w:p w14:paraId="55C71087" w14:textId="77777777" w:rsidR="00D52A39" w:rsidRDefault="00893C39" w:rsidP="00893C39">
      <w:pPr>
        <w:pStyle w:val="Item"/>
      </w:pPr>
      <w:r>
        <w:t xml:space="preserve">After paragraph 10(1)(d), </w:t>
      </w:r>
      <w:r w:rsidR="00D52A39">
        <w:t>insert</w:t>
      </w:r>
      <w:r>
        <w:t xml:space="preserve"> “and”.</w:t>
      </w:r>
    </w:p>
    <w:p w14:paraId="50D1E196" w14:textId="77777777" w:rsidR="00D52A39" w:rsidRDefault="00D52A39" w:rsidP="00D52A39">
      <w:pPr>
        <w:pStyle w:val="ItemHead"/>
      </w:pPr>
      <w:proofErr w:type="gramStart"/>
      <w:r>
        <w:t>6  Paragraph</w:t>
      </w:r>
      <w:proofErr w:type="gramEnd"/>
      <w:r>
        <w:t xml:space="preserve"> 10(1)(e)</w:t>
      </w:r>
    </w:p>
    <w:p w14:paraId="1EC80977" w14:textId="7FFA103F" w:rsidR="00893C39" w:rsidRDefault="00D52A39" w:rsidP="00893C39">
      <w:pPr>
        <w:pStyle w:val="Item"/>
      </w:pPr>
      <w:r>
        <w:t>After paragraph 10(1)(e), omit “</w:t>
      </w:r>
      <w:r w:rsidR="001F686A">
        <w:t>;</w:t>
      </w:r>
      <w:r w:rsidR="00857019">
        <w:t xml:space="preserve"> </w:t>
      </w:r>
      <w:r>
        <w:t>and”.</w:t>
      </w:r>
    </w:p>
    <w:p w14:paraId="7B1FE920" w14:textId="77777777" w:rsidR="00D52A39" w:rsidRDefault="00D52A39" w:rsidP="00D52A39">
      <w:pPr>
        <w:pStyle w:val="ItemHead"/>
      </w:pPr>
      <w:proofErr w:type="gramStart"/>
      <w:r>
        <w:t>7  Paragraph</w:t>
      </w:r>
      <w:proofErr w:type="gramEnd"/>
      <w:r>
        <w:t xml:space="preserve"> 10(1)(f)</w:t>
      </w:r>
    </w:p>
    <w:p w14:paraId="123F7B18" w14:textId="153BB165" w:rsidR="00D52A39" w:rsidRDefault="00D52A39" w:rsidP="00D52A39">
      <w:pPr>
        <w:pStyle w:val="Item"/>
      </w:pPr>
      <w:r>
        <w:t xml:space="preserve">Repeal </w:t>
      </w:r>
      <w:r w:rsidR="00317DF7">
        <w:t xml:space="preserve">the </w:t>
      </w:r>
      <w:r>
        <w:t>paragraph.</w:t>
      </w:r>
    </w:p>
    <w:p w14:paraId="286214F9" w14:textId="0A2FE82B" w:rsidR="00D52A39" w:rsidRDefault="00D52A39" w:rsidP="00D52A39">
      <w:pPr>
        <w:pStyle w:val="ItemHead"/>
      </w:pPr>
      <w:proofErr w:type="gramStart"/>
      <w:r>
        <w:t xml:space="preserve">8  </w:t>
      </w:r>
      <w:r w:rsidR="00AC6BD4">
        <w:t>S</w:t>
      </w:r>
      <w:r>
        <w:t>ubsection</w:t>
      </w:r>
      <w:proofErr w:type="gramEnd"/>
      <w:r>
        <w:t xml:space="preserve"> 10(1)</w:t>
      </w:r>
      <w:r w:rsidR="00AC6BD4">
        <w:t xml:space="preserve"> (second note)</w:t>
      </w:r>
    </w:p>
    <w:p w14:paraId="55CB5259" w14:textId="07829811" w:rsidR="00D52A39" w:rsidRDefault="00D52A39" w:rsidP="00D52A39">
      <w:pPr>
        <w:pStyle w:val="Item"/>
      </w:pPr>
      <w:r>
        <w:t xml:space="preserve">Repeal the </w:t>
      </w:r>
      <w:r w:rsidR="00AC6BD4">
        <w:t>n</w:t>
      </w:r>
      <w:r>
        <w:t>ote.</w:t>
      </w:r>
    </w:p>
    <w:p w14:paraId="7422FB84" w14:textId="77777777" w:rsidR="00D52A39" w:rsidRDefault="00D52A39" w:rsidP="00D52A39">
      <w:pPr>
        <w:pStyle w:val="ItemHead"/>
      </w:pPr>
      <w:proofErr w:type="gramStart"/>
      <w:r>
        <w:t>9  Subsection</w:t>
      </w:r>
      <w:proofErr w:type="gramEnd"/>
      <w:r>
        <w:t xml:space="preserve"> 10(3)</w:t>
      </w:r>
    </w:p>
    <w:p w14:paraId="7D17F953" w14:textId="77777777" w:rsidR="00D52A39" w:rsidRDefault="00D52A39" w:rsidP="00D52A39">
      <w:pPr>
        <w:pStyle w:val="Item"/>
      </w:pPr>
      <w:r>
        <w:t>Omit “reprint”, substitute “re-release”.</w:t>
      </w:r>
    </w:p>
    <w:p w14:paraId="1BC4E775" w14:textId="77777777" w:rsidR="00D52A39" w:rsidRDefault="00D52A39" w:rsidP="00D52A39">
      <w:pPr>
        <w:pStyle w:val="ItemHead"/>
      </w:pPr>
      <w:proofErr w:type="gramStart"/>
      <w:r>
        <w:t>10  Subsection</w:t>
      </w:r>
      <w:proofErr w:type="gramEnd"/>
      <w:r>
        <w:t xml:space="preserve"> 11(4)</w:t>
      </w:r>
    </w:p>
    <w:p w14:paraId="6BF0222F" w14:textId="77777777" w:rsidR="00D52A39" w:rsidRDefault="00D52A39" w:rsidP="00D52A39">
      <w:pPr>
        <w:pStyle w:val="Item"/>
      </w:pPr>
      <w:r>
        <w:t>Omit “reprinted”, substitute “re-released”.</w:t>
      </w:r>
    </w:p>
    <w:p w14:paraId="6B70A68C" w14:textId="77777777" w:rsidR="00D16B8A" w:rsidRDefault="00D16B8A" w:rsidP="00D52A39">
      <w:pPr>
        <w:pStyle w:val="ItemHead"/>
      </w:pPr>
    </w:p>
    <w:p w14:paraId="1647ED80" w14:textId="58BC61E2" w:rsidR="00D16B8A" w:rsidRDefault="00D16B8A" w:rsidP="00D16B8A">
      <w:pPr>
        <w:pStyle w:val="ItemHead"/>
      </w:pPr>
      <w:proofErr w:type="gramStart"/>
      <w:r>
        <w:t>11  Section</w:t>
      </w:r>
      <w:proofErr w:type="gramEnd"/>
      <w:r>
        <w:t xml:space="preserve"> 12 (heading)</w:t>
      </w:r>
    </w:p>
    <w:p w14:paraId="606EFA13" w14:textId="4C3873E7" w:rsidR="00D16B8A" w:rsidRDefault="00D16B8A" w:rsidP="00D16B8A">
      <w:pPr>
        <w:pStyle w:val="Item"/>
      </w:pPr>
      <w:r>
        <w:t>Repeal the heading, substitute</w:t>
      </w:r>
      <w:r w:rsidR="00933333">
        <w:t>:</w:t>
      </w:r>
      <w:r>
        <w:t xml:space="preserve"> </w:t>
      </w:r>
    </w:p>
    <w:p w14:paraId="3D1DC93F" w14:textId="2F8AA45C" w:rsidR="00D16B8A" w:rsidRDefault="00D16B8A" w:rsidP="00D16B8A">
      <w:pPr>
        <w:pStyle w:val="ItemHead"/>
        <w:ind w:firstLine="0"/>
      </w:pPr>
      <w:r>
        <w:t>12   Revised or re-released editions</w:t>
      </w:r>
    </w:p>
    <w:p w14:paraId="765C4521" w14:textId="1A331AD1" w:rsidR="00D52A39" w:rsidRDefault="00D52A39" w:rsidP="00D52A39">
      <w:pPr>
        <w:pStyle w:val="ItemHead"/>
      </w:pPr>
      <w:proofErr w:type="gramStart"/>
      <w:r>
        <w:t>1</w:t>
      </w:r>
      <w:r w:rsidR="00D16B8A">
        <w:t>2</w:t>
      </w:r>
      <w:r>
        <w:t xml:space="preserve">  Subsection</w:t>
      </w:r>
      <w:proofErr w:type="gramEnd"/>
      <w:r>
        <w:t xml:space="preserve"> 12(1)</w:t>
      </w:r>
    </w:p>
    <w:p w14:paraId="4CD4FE18" w14:textId="77777777" w:rsidR="00D52A39" w:rsidRDefault="00D52A39" w:rsidP="00D52A39">
      <w:pPr>
        <w:pStyle w:val="Item"/>
      </w:pPr>
      <w:r>
        <w:t>Omit “re-issued”, substitute “re-released”.</w:t>
      </w:r>
    </w:p>
    <w:p w14:paraId="2224C958" w14:textId="35988710" w:rsidR="00D52A39" w:rsidRDefault="00D52A39" w:rsidP="00D52A39">
      <w:pPr>
        <w:pStyle w:val="ItemHead"/>
      </w:pPr>
      <w:proofErr w:type="gramStart"/>
      <w:r>
        <w:t>1</w:t>
      </w:r>
      <w:r w:rsidR="00D16B8A">
        <w:t>3</w:t>
      </w:r>
      <w:r>
        <w:t xml:space="preserve">  Subsection</w:t>
      </w:r>
      <w:proofErr w:type="gramEnd"/>
      <w:r>
        <w:t xml:space="preserve"> 12(2)</w:t>
      </w:r>
    </w:p>
    <w:p w14:paraId="784CFAA6" w14:textId="77777777" w:rsidR="00D52A39" w:rsidRDefault="00D52A39" w:rsidP="00D52A39">
      <w:pPr>
        <w:pStyle w:val="Item"/>
      </w:pPr>
      <w:r>
        <w:t>Omit “re-issued”, substitute “re-released”.</w:t>
      </w:r>
    </w:p>
    <w:p w14:paraId="3C38AFA9" w14:textId="37824110" w:rsidR="00D52A39" w:rsidRDefault="00D52A39" w:rsidP="00D52A39">
      <w:pPr>
        <w:pStyle w:val="ItemHead"/>
      </w:pPr>
      <w:proofErr w:type="gramStart"/>
      <w:r>
        <w:t>1</w:t>
      </w:r>
      <w:r w:rsidR="00D16B8A">
        <w:t>4</w:t>
      </w:r>
      <w:r>
        <w:t xml:space="preserve">  Subsection</w:t>
      </w:r>
      <w:proofErr w:type="gramEnd"/>
      <w:r>
        <w:t xml:space="preserve"> 14(2)</w:t>
      </w:r>
    </w:p>
    <w:p w14:paraId="65B7BBE3" w14:textId="77777777" w:rsidR="00D52A39" w:rsidRDefault="00D52A39" w:rsidP="00D52A39">
      <w:pPr>
        <w:pStyle w:val="Item"/>
      </w:pPr>
      <w:r>
        <w:t>Repeal the subsection, substitute:</w:t>
      </w:r>
    </w:p>
    <w:p w14:paraId="54AFD6F8" w14:textId="77777777" w:rsidR="00D52A39" w:rsidRPr="00D52A39" w:rsidRDefault="00D52A39" w:rsidP="00D52A39">
      <w:pPr>
        <w:pStyle w:val="subsection"/>
        <w:spacing w:after="180"/>
        <w:rPr>
          <w:szCs w:val="22"/>
        </w:rPr>
      </w:pPr>
      <w:r w:rsidRPr="00A3595C">
        <w:rPr>
          <w:sz w:val="24"/>
          <w:szCs w:val="24"/>
        </w:rPr>
        <w:tab/>
      </w:r>
      <w:r w:rsidRPr="00D52A39">
        <w:rPr>
          <w:szCs w:val="22"/>
        </w:rPr>
        <w:t>(2)</w:t>
      </w:r>
      <w:r w:rsidRPr="00D52A39">
        <w:rPr>
          <w:szCs w:val="22"/>
        </w:rPr>
        <w:tab/>
        <w:t>The creators’ public lending right rate of payment is provided by the following table: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981"/>
        <w:gridCol w:w="2962"/>
      </w:tblGrid>
      <w:tr w:rsidR="00D52A39" w:rsidRPr="00D52A39" w14:paraId="5EBF986E" w14:textId="77777777" w:rsidTr="0023768D">
        <w:tc>
          <w:tcPr>
            <w:tcW w:w="2981" w:type="dxa"/>
          </w:tcPr>
          <w:p w14:paraId="78D6CA52" w14:textId="77777777" w:rsidR="00D52A39" w:rsidRPr="00D52A39" w:rsidRDefault="00D52A39" w:rsidP="0023768D">
            <w:pPr>
              <w:pStyle w:val="subsection"/>
              <w:spacing w:after="180"/>
              <w:ind w:left="0" w:firstLine="0"/>
              <w:rPr>
                <w:b/>
                <w:szCs w:val="22"/>
              </w:rPr>
            </w:pPr>
            <w:r w:rsidRPr="00D52A39">
              <w:rPr>
                <w:b/>
                <w:szCs w:val="22"/>
              </w:rPr>
              <w:t>Estimated number of copies of a book</w:t>
            </w:r>
          </w:p>
        </w:tc>
        <w:tc>
          <w:tcPr>
            <w:tcW w:w="2962" w:type="dxa"/>
          </w:tcPr>
          <w:p w14:paraId="631CB102" w14:textId="77777777" w:rsidR="00D52A39" w:rsidRPr="00D52A39" w:rsidRDefault="00D52A39" w:rsidP="0023768D">
            <w:pPr>
              <w:pStyle w:val="subsection"/>
              <w:ind w:left="0" w:firstLine="0"/>
              <w:rPr>
                <w:b/>
                <w:szCs w:val="22"/>
              </w:rPr>
            </w:pPr>
            <w:r w:rsidRPr="00D52A39">
              <w:rPr>
                <w:b/>
                <w:szCs w:val="22"/>
              </w:rPr>
              <w:t>Rate of payment</w:t>
            </w:r>
          </w:p>
        </w:tc>
      </w:tr>
      <w:tr w:rsidR="00D52A39" w:rsidRPr="00D52A39" w14:paraId="2560E945" w14:textId="77777777" w:rsidTr="0023768D">
        <w:tc>
          <w:tcPr>
            <w:tcW w:w="2981" w:type="dxa"/>
          </w:tcPr>
          <w:p w14:paraId="774793B7" w14:textId="77777777" w:rsidR="00D52A39" w:rsidRPr="00D52A39" w:rsidRDefault="00D52A39" w:rsidP="0023768D">
            <w:pPr>
              <w:pStyle w:val="subsection"/>
              <w:spacing w:after="180"/>
              <w:ind w:left="0" w:firstLine="0"/>
              <w:rPr>
                <w:szCs w:val="22"/>
              </w:rPr>
            </w:pPr>
            <w:r w:rsidRPr="00D52A39">
              <w:rPr>
                <w:szCs w:val="22"/>
              </w:rPr>
              <w:t>50 copies or more</w:t>
            </w:r>
          </w:p>
        </w:tc>
        <w:tc>
          <w:tcPr>
            <w:tcW w:w="2962" w:type="dxa"/>
          </w:tcPr>
          <w:p w14:paraId="0FFAD8EE" w14:textId="77777777" w:rsidR="00D52A39" w:rsidRPr="00D52A39" w:rsidRDefault="00D52A39" w:rsidP="0023768D">
            <w:pPr>
              <w:pStyle w:val="subsection"/>
              <w:spacing w:after="180"/>
              <w:ind w:left="0" w:firstLine="0"/>
              <w:rPr>
                <w:szCs w:val="22"/>
              </w:rPr>
            </w:pPr>
            <w:r w:rsidRPr="00D52A39">
              <w:rPr>
                <w:szCs w:val="22"/>
              </w:rPr>
              <w:t>$2.19 per copy</w:t>
            </w:r>
          </w:p>
        </w:tc>
      </w:tr>
      <w:tr w:rsidR="00D52A39" w:rsidRPr="00D52A39" w14:paraId="1FEDBD9B" w14:textId="77777777" w:rsidTr="0023768D">
        <w:tc>
          <w:tcPr>
            <w:tcW w:w="2981" w:type="dxa"/>
          </w:tcPr>
          <w:p w14:paraId="11E1C87F" w14:textId="77777777" w:rsidR="00D52A39" w:rsidRPr="00D52A39" w:rsidRDefault="00D52A39" w:rsidP="0023768D">
            <w:pPr>
              <w:pStyle w:val="subsection"/>
              <w:spacing w:after="180"/>
              <w:ind w:left="0" w:firstLine="0"/>
              <w:rPr>
                <w:szCs w:val="22"/>
              </w:rPr>
            </w:pPr>
            <w:r>
              <w:rPr>
                <w:szCs w:val="22"/>
              </w:rPr>
              <w:t>Table item not currently in use</w:t>
            </w:r>
          </w:p>
        </w:tc>
        <w:tc>
          <w:tcPr>
            <w:tcW w:w="2962" w:type="dxa"/>
          </w:tcPr>
          <w:p w14:paraId="1DD56E1B" w14:textId="77777777" w:rsidR="00D52A39" w:rsidRPr="00D52A39" w:rsidRDefault="00D52A39" w:rsidP="0023768D">
            <w:pPr>
              <w:pStyle w:val="subsection"/>
              <w:spacing w:after="180"/>
              <w:ind w:left="0" w:firstLine="0"/>
              <w:rPr>
                <w:szCs w:val="22"/>
              </w:rPr>
            </w:pPr>
            <w:r>
              <w:rPr>
                <w:szCs w:val="22"/>
              </w:rPr>
              <w:t>Table item not currently in use</w:t>
            </w:r>
          </w:p>
        </w:tc>
      </w:tr>
    </w:tbl>
    <w:p w14:paraId="5AB31041" w14:textId="1B06CAE5" w:rsidR="00D52A39" w:rsidRDefault="00D52A39" w:rsidP="00D52A39">
      <w:pPr>
        <w:pStyle w:val="ItemHead"/>
      </w:pPr>
      <w:proofErr w:type="gramStart"/>
      <w:r>
        <w:t>1</w:t>
      </w:r>
      <w:r w:rsidR="00D16B8A">
        <w:t>5</w:t>
      </w:r>
      <w:r>
        <w:t xml:space="preserve">  Subsection</w:t>
      </w:r>
      <w:proofErr w:type="gramEnd"/>
      <w:r>
        <w:t xml:space="preserve"> 15(2)</w:t>
      </w:r>
    </w:p>
    <w:p w14:paraId="2283685B" w14:textId="77777777" w:rsidR="00D52A39" w:rsidRDefault="00D52A39" w:rsidP="00D52A39">
      <w:pPr>
        <w:pStyle w:val="Item"/>
      </w:pPr>
      <w:r>
        <w:t>Repeal the subsection, substitute:</w:t>
      </w:r>
    </w:p>
    <w:p w14:paraId="26471D43" w14:textId="77777777" w:rsidR="00D52A39" w:rsidRPr="00D52A39" w:rsidRDefault="00D52A39" w:rsidP="00D52A39">
      <w:pPr>
        <w:pStyle w:val="subsection"/>
        <w:spacing w:after="180"/>
        <w:rPr>
          <w:szCs w:val="22"/>
        </w:rPr>
      </w:pPr>
      <w:r w:rsidRPr="00A3595C">
        <w:rPr>
          <w:sz w:val="24"/>
          <w:szCs w:val="24"/>
        </w:rPr>
        <w:tab/>
      </w:r>
      <w:r w:rsidRPr="00D52A39">
        <w:rPr>
          <w:szCs w:val="22"/>
        </w:rPr>
        <w:t>(2)</w:t>
      </w:r>
      <w:r w:rsidRPr="00D52A39">
        <w:rPr>
          <w:szCs w:val="22"/>
        </w:rPr>
        <w:tab/>
        <w:t>The publishers’ public lending right rate of payment is provided by the following table: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981"/>
        <w:gridCol w:w="2962"/>
      </w:tblGrid>
      <w:tr w:rsidR="00D52A39" w:rsidRPr="00D52A39" w14:paraId="044588D5" w14:textId="77777777" w:rsidTr="0023768D">
        <w:tc>
          <w:tcPr>
            <w:tcW w:w="2981" w:type="dxa"/>
          </w:tcPr>
          <w:p w14:paraId="113A61A5" w14:textId="77777777" w:rsidR="00D52A39" w:rsidRPr="00D52A39" w:rsidRDefault="00D52A39" w:rsidP="0023768D">
            <w:pPr>
              <w:pStyle w:val="subsection"/>
              <w:spacing w:after="180"/>
              <w:ind w:left="0" w:firstLine="0"/>
              <w:rPr>
                <w:b/>
                <w:szCs w:val="22"/>
              </w:rPr>
            </w:pPr>
            <w:r w:rsidRPr="00D52A39">
              <w:rPr>
                <w:b/>
                <w:szCs w:val="22"/>
              </w:rPr>
              <w:t>Estimated number of copies of a book</w:t>
            </w:r>
          </w:p>
        </w:tc>
        <w:tc>
          <w:tcPr>
            <w:tcW w:w="2962" w:type="dxa"/>
          </w:tcPr>
          <w:p w14:paraId="07C0A34D" w14:textId="77777777" w:rsidR="00D52A39" w:rsidRPr="00D52A39" w:rsidRDefault="00D52A39" w:rsidP="0023768D">
            <w:pPr>
              <w:pStyle w:val="subsection"/>
              <w:ind w:left="0" w:firstLine="0"/>
              <w:rPr>
                <w:b/>
                <w:szCs w:val="22"/>
              </w:rPr>
            </w:pPr>
            <w:r w:rsidRPr="00D52A39">
              <w:rPr>
                <w:b/>
                <w:szCs w:val="22"/>
              </w:rPr>
              <w:t>Rate of payment</w:t>
            </w:r>
          </w:p>
        </w:tc>
      </w:tr>
      <w:tr w:rsidR="00D52A39" w:rsidRPr="00D52A39" w14:paraId="0E609114" w14:textId="77777777" w:rsidTr="0023768D">
        <w:tc>
          <w:tcPr>
            <w:tcW w:w="2981" w:type="dxa"/>
          </w:tcPr>
          <w:p w14:paraId="7A9F0E45" w14:textId="77777777" w:rsidR="00D52A39" w:rsidRPr="00D52A39" w:rsidRDefault="00D52A39" w:rsidP="0023768D">
            <w:pPr>
              <w:pStyle w:val="subsection"/>
              <w:spacing w:after="180"/>
              <w:ind w:left="0" w:firstLine="0"/>
              <w:rPr>
                <w:szCs w:val="22"/>
              </w:rPr>
            </w:pPr>
            <w:r w:rsidRPr="00D52A39">
              <w:rPr>
                <w:szCs w:val="22"/>
              </w:rPr>
              <w:t>50 copies or more</w:t>
            </w:r>
          </w:p>
        </w:tc>
        <w:tc>
          <w:tcPr>
            <w:tcW w:w="2962" w:type="dxa"/>
          </w:tcPr>
          <w:p w14:paraId="42F3646D" w14:textId="77777777" w:rsidR="00D52A39" w:rsidRPr="00D52A39" w:rsidRDefault="00D52A39" w:rsidP="0023768D">
            <w:pPr>
              <w:pStyle w:val="subsection"/>
              <w:spacing w:after="180"/>
              <w:ind w:left="0" w:firstLine="0"/>
              <w:rPr>
                <w:szCs w:val="22"/>
              </w:rPr>
            </w:pPr>
            <w:r>
              <w:rPr>
                <w:szCs w:val="22"/>
              </w:rPr>
              <w:t>54.75 cents</w:t>
            </w:r>
            <w:r w:rsidRPr="00D52A39">
              <w:rPr>
                <w:szCs w:val="22"/>
              </w:rPr>
              <w:t xml:space="preserve"> per copy</w:t>
            </w:r>
          </w:p>
        </w:tc>
      </w:tr>
      <w:tr w:rsidR="00D52A39" w:rsidRPr="00D52A39" w14:paraId="725051B0" w14:textId="77777777" w:rsidTr="0023768D">
        <w:tc>
          <w:tcPr>
            <w:tcW w:w="2981" w:type="dxa"/>
          </w:tcPr>
          <w:p w14:paraId="29AA59D3" w14:textId="77777777" w:rsidR="00D52A39" w:rsidRPr="00D52A39" w:rsidRDefault="00D52A39" w:rsidP="0023768D">
            <w:pPr>
              <w:pStyle w:val="subsection"/>
              <w:spacing w:after="180"/>
              <w:ind w:left="0" w:firstLine="0"/>
              <w:rPr>
                <w:szCs w:val="22"/>
              </w:rPr>
            </w:pPr>
            <w:r>
              <w:rPr>
                <w:szCs w:val="22"/>
              </w:rPr>
              <w:t>Table item not currently in use</w:t>
            </w:r>
          </w:p>
        </w:tc>
        <w:tc>
          <w:tcPr>
            <w:tcW w:w="2962" w:type="dxa"/>
          </w:tcPr>
          <w:p w14:paraId="0744B7EA" w14:textId="77777777" w:rsidR="00D52A39" w:rsidRPr="00D52A39" w:rsidRDefault="00D52A39" w:rsidP="0023768D">
            <w:pPr>
              <w:pStyle w:val="subsection"/>
              <w:spacing w:after="180"/>
              <w:ind w:left="0" w:firstLine="0"/>
              <w:rPr>
                <w:szCs w:val="22"/>
              </w:rPr>
            </w:pPr>
            <w:r>
              <w:rPr>
                <w:szCs w:val="22"/>
              </w:rPr>
              <w:t>Table item not currently in use</w:t>
            </w:r>
          </w:p>
        </w:tc>
      </w:tr>
    </w:tbl>
    <w:p w14:paraId="17FBD571" w14:textId="3C61E466" w:rsidR="003F6F52" w:rsidRPr="00DA182D" w:rsidRDefault="003F6F52" w:rsidP="00317DF7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08E92" w14:textId="77777777" w:rsidR="0068325B" w:rsidRDefault="0068325B" w:rsidP="0048364F">
      <w:pPr>
        <w:spacing w:line="240" w:lineRule="auto"/>
      </w:pPr>
      <w:r>
        <w:separator/>
      </w:r>
    </w:p>
  </w:endnote>
  <w:endnote w:type="continuationSeparator" w:id="0">
    <w:p w14:paraId="56E09ECA" w14:textId="77777777" w:rsidR="0068325B" w:rsidRDefault="006832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893C39" w14:paraId="40101FFC" w14:textId="77777777" w:rsidTr="00893C39">
      <w:tc>
        <w:tcPr>
          <w:tcW w:w="5000" w:type="pct"/>
        </w:tcPr>
        <w:p w14:paraId="55913E4E" w14:textId="77777777" w:rsidR="00893C39" w:rsidRDefault="00893C39" w:rsidP="00893C39">
          <w:pPr>
            <w:rPr>
              <w:sz w:val="18"/>
            </w:rPr>
          </w:pPr>
        </w:p>
      </w:tc>
    </w:tr>
  </w:tbl>
  <w:p w14:paraId="45A7E4BB" w14:textId="77777777" w:rsidR="00893C39" w:rsidRPr="005F1388" w:rsidRDefault="00893C3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893C39" w14:paraId="2EA5214C" w14:textId="77777777" w:rsidTr="00893C39">
      <w:tc>
        <w:tcPr>
          <w:tcW w:w="5000" w:type="pct"/>
        </w:tcPr>
        <w:p w14:paraId="4C1DCF43" w14:textId="77777777" w:rsidR="00893C39" w:rsidRDefault="00893C39" w:rsidP="00893C39">
          <w:pPr>
            <w:rPr>
              <w:sz w:val="18"/>
            </w:rPr>
          </w:pPr>
        </w:p>
      </w:tc>
    </w:tr>
  </w:tbl>
  <w:p w14:paraId="0FFB1FED" w14:textId="77777777" w:rsidR="00893C39" w:rsidRPr="006D3667" w:rsidRDefault="00893C39" w:rsidP="00893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97AF5" w14:textId="77777777" w:rsidR="00893C39" w:rsidRDefault="00893C39" w:rsidP="00893C3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93C39" w14:paraId="29E956AC" w14:textId="77777777" w:rsidTr="00893C39">
      <w:tc>
        <w:tcPr>
          <w:tcW w:w="5000" w:type="pct"/>
        </w:tcPr>
        <w:p w14:paraId="779F00A9" w14:textId="77777777" w:rsidR="00893C39" w:rsidRDefault="00893C39" w:rsidP="00893C39">
          <w:pPr>
            <w:rPr>
              <w:sz w:val="18"/>
            </w:rPr>
          </w:pPr>
        </w:p>
      </w:tc>
    </w:tr>
  </w:tbl>
  <w:p w14:paraId="77AEC0F3" w14:textId="77777777" w:rsidR="00893C39" w:rsidRPr="00486382" w:rsidRDefault="00893C3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4A08B" w14:textId="77777777" w:rsidR="00893C39" w:rsidRPr="00E33C1C" w:rsidRDefault="00893C39" w:rsidP="00893C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93C39" w14:paraId="74131544" w14:textId="77777777" w:rsidTr="00893C3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72FC33F" w14:textId="77777777" w:rsidR="00893C39" w:rsidRDefault="00893C39" w:rsidP="00893C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E621E0E" w14:textId="1EBCFB55" w:rsidR="00893C39" w:rsidRDefault="00893C39" w:rsidP="00893C3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40110">
            <w:rPr>
              <w:i/>
              <w:noProof/>
              <w:sz w:val="18"/>
            </w:rPr>
            <w:t>Public Lending Right Scheme (Electronic Books and Audiobooks) Modification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527D494" w14:textId="77777777" w:rsidR="00893C39" w:rsidRDefault="00893C39" w:rsidP="00893C39">
          <w:pPr>
            <w:spacing w:line="0" w:lineRule="atLeast"/>
            <w:jc w:val="right"/>
            <w:rPr>
              <w:sz w:val="18"/>
            </w:rPr>
          </w:pPr>
        </w:p>
      </w:tc>
    </w:tr>
    <w:tr w:rsidR="00893C39" w14:paraId="497A748B" w14:textId="77777777" w:rsidTr="00893C3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B23DA4D" w14:textId="77777777" w:rsidR="00893C39" w:rsidRDefault="00893C39" w:rsidP="00893C39">
          <w:pPr>
            <w:jc w:val="right"/>
            <w:rPr>
              <w:sz w:val="18"/>
            </w:rPr>
          </w:pPr>
        </w:p>
      </w:tc>
    </w:tr>
  </w:tbl>
  <w:p w14:paraId="79D5D7A7" w14:textId="77777777" w:rsidR="00893C39" w:rsidRPr="00ED79B6" w:rsidRDefault="00893C39" w:rsidP="00893C3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8EB6" w14:textId="77777777" w:rsidR="00893C39" w:rsidRPr="00E33C1C" w:rsidRDefault="00893C39" w:rsidP="00893C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93C39" w14:paraId="44AA94FB" w14:textId="77777777" w:rsidTr="00893C3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2BCA58D" w14:textId="77777777" w:rsidR="00893C39" w:rsidRDefault="00893C39" w:rsidP="00893C3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A27C5FF" w14:textId="19D72252" w:rsidR="00893C39" w:rsidRPr="00B20990" w:rsidRDefault="00893C39" w:rsidP="00893C39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64C2">
            <w:rPr>
              <w:i/>
              <w:noProof/>
              <w:sz w:val="18"/>
            </w:rPr>
            <w:t>Public Lending Right Scheme (Electronic Books and Audiobooks) Modification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2E3B52F" w14:textId="77777777" w:rsidR="00893C39" w:rsidRDefault="00893C39" w:rsidP="00893C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93C39" w14:paraId="3DBB1850" w14:textId="77777777" w:rsidTr="00893C3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F2230E8" w14:textId="77777777" w:rsidR="00893C39" w:rsidRDefault="00893C39" w:rsidP="00893C39">
          <w:pPr>
            <w:rPr>
              <w:sz w:val="18"/>
            </w:rPr>
          </w:pPr>
        </w:p>
      </w:tc>
    </w:tr>
  </w:tbl>
  <w:p w14:paraId="4DA07B58" w14:textId="77777777" w:rsidR="00893C39" w:rsidRPr="00ED79B6" w:rsidRDefault="00893C39" w:rsidP="00893C3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E15D2" w14:textId="77777777" w:rsidR="00893C39" w:rsidRPr="00E33C1C" w:rsidRDefault="00893C3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93C39" w14:paraId="318FF8B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F7E364" w14:textId="77777777" w:rsidR="00893C39" w:rsidRDefault="00893C39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DB65D1" w14:textId="4F1D6A1A" w:rsidR="00893C39" w:rsidRDefault="00893C3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64C2">
            <w:rPr>
              <w:i/>
              <w:noProof/>
              <w:sz w:val="18"/>
            </w:rPr>
            <w:t>Public Lending Right Scheme (Electronic Books and Audiobooks) Modification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DDF1BE" w14:textId="77777777" w:rsidR="00893C39" w:rsidRDefault="00893C3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893C39" w14:paraId="5245CE1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464804" w14:textId="77777777" w:rsidR="00893C39" w:rsidRDefault="00893C39" w:rsidP="00EE57E8">
          <w:pPr>
            <w:jc w:val="right"/>
            <w:rPr>
              <w:sz w:val="18"/>
            </w:rPr>
          </w:pPr>
        </w:p>
      </w:tc>
    </w:tr>
  </w:tbl>
  <w:p w14:paraId="5B00464F" w14:textId="77777777" w:rsidR="00893C39" w:rsidRPr="00ED79B6" w:rsidRDefault="00893C3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AF6F" w14:textId="77777777" w:rsidR="00893C39" w:rsidRPr="00E33C1C" w:rsidRDefault="00893C3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93C39" w14:paraId="05B8D1E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C9F84F" w14:textId="77777777" w:rsidR="00893C39" w:rsidRDefault="00893C3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47D761" w14:textId="2D8B07C9" w:rsidR="00893C39" w:rsidRDefault="00893C3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64C2">
            <w:rPr>
              <w:i/>
              <w:noProof/>
              <w:sz w:val="18"/>
            </w:rPr>
            <w:t>Public Lending Right Scheme (Electronic Books and Audiobooks) Modification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1E5BE8" w14:textId="77777777" w:rsidR="00893C39" w:rsidRDefault="00893C3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93C39" w14:paraId="7547CDB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59C784" w14:textId="77777777" w:rsidR="00893C39" w:rsidRDefault="00893C39" w:rsidP="00EE57E8">
          <w:pPr>
            <w:rPr>
              <w:sz w:val="18"/>
            </w:rPr>
          </w:pPr>
        </w:p>
      </w:tc>
    </w:tr>
  </w:tbl>
  <w:p w14:paraId="5EAB0F16" w14:textId="77777777" w:rsidR="00893C39" w:rsidRPr="00ED79B6" w:rsidRDefault="00893C3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14F4A" w14:textId="77777777" w:rsidR="00893C39" w:rsidRPr="00E33C1C" w:rsidRDefault="00893C3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93C39" w14:paraId="2D662EE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BB9531" w14:textId="77777777" w:rsidR="00893C39" w:rsidRDefault="00893C3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571AF7" w14:textId="73FDF744" w:rsidR="00893C39" w:rsidRDefault="00893C3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011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B26F56" w14:textId="77777777" w:rsidR="00893C39" w:rsidRDefault="00893C3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93C39" w14:paraId="488DAF6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213226" w14:textId="700A1BB9" w:rsidR="00893C39" w:rsidRDefault="00893C3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40110">
            <w:rPr>
              <w:i/>
              <w:noProof/>
              <w:sz w:val="18"/>
            </w:rPr>
            <w:t>C:\Users\hewalker\AppData\Local\Microsoft\Windows\INetCache\Content.Outlook\LQ0VD1AL\CLEAN_Public Lending Right Scheme (Electronic Books and Audiobooks) Modification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364C2">
            <w:rPr>
              <w:i/>
              <w:noProof/>
              <w:sz w:val="18"/>
            </w:rPr>
            <w:t>8/3/2023 9:54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8FB758" w14:textId="77777777" w:rsidR="00893C39" w:rsidRPr="00ED79B6" w:rsidRDefault="00893C3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761E8" w14:textId="77777777" w:rsidR="0068325B" w:rsidRDefault="0068325B" w:rsidP="0048364F">
      <w:pPr>
        <w:spacing w:line="240" w:lineRule="auto"/>
      </w:pPr>
      <w:r>
        <w:separator/>
      </w:r>
    </w:p>
  </w:footnote>
  <w:footnote w:type="continuationSeparator" w:id="0">
    <w:p w14:paraId="4C16EE53" w14:textId="77777777" w:rsidR="0068325B" w:rsidRDefault="006832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354D3" w14:textId="77777777" w:rsidR="00893C39" w:rsidRPr="005F1388" w:rsidRDefault="00893C3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DA22A" w14:textId="77777777" w:rsidR="00893C39" w:rsidRPr="005F1388" w:rsidRDefault="00893C3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AEADF" w14:textId="77777777" w:rsidR="00893C39" w:rsidRPr="005F1388" w:rsidRDefault="00893C3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F3E0E" w14:textId="77777777" w:rsidR="00893C39" w:rsidRPr="00ED79B6" w:rsidRDefault="00893C39" w:rsidP="00893C3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E4099" w14:textId="77777777" w:rsidR="00893C39" w:rsidRPr="00ED79B6" w:rsidRDefault="00893C39" w:rsidP="00893C3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455C9" w14:textId="77777777" w:rsidR="00893C39" w:rsidRPr="00ED79B6" w:rsidRDefault="00893C3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C56FB" w14:textId="77777777" w:rsidR="00893C39" w:rsidRPr="00A961C4" w:rsidRDefault="00893C39" w:rsidP="0048364F">
    <w:pPr>
      <w:rPr>
        <w:b/>
        <w:sz w:val="20"/>
      </w:rPr>
    </w:pPr>
  </w:p>
  <w:p w14:paraId="1BB1AE48" w14:textId="77777777" w:rsidR="00893C39" w:rsidRPr="00A961C4" w:rsidRDefault="00893C39" w:rsidP="0048364F">
    <w:pPr>
      <w:rPr>
        <w:b/>
        <w:sz w:val="20"/>
      </w:rPr>
    </w:pPr>
  </w:p>
  <w:p w14:paraId="0A77C47F" w14:textId="77777777" w:rsidR="00893C39" w:rsidRPr="00A961C4" w:rsidRDefault="00893C3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04279" w14:textId="77777777" w:rsidR="00893C39" w:rsidRPr="00A961C4" w:rsidRDefault="00893C39" w:rsidP="0048364F">
    <w:pPr>
      <w:jc w:val="right"/>
      <w:rPr>
        <w:sz w:val="20"/>
      </w:rPr>
    </w:pPr>
  </w:p>
  <w:p w14:paraId="1B72CB64" w14:textId="77777777" w:rsidR="00893C39" w:rsidRPr="00A961C4" w:rsidRDefault="00893C39" w:rsidP="0048364F">
    <w:pPr>
      <w:jc w:val="right"/>
      <w:rPr>
        <w:b/>
        <w:sz w:val="20"/>
      </w:rPr>
    </w:pPr>
  </w:p>
  <w:p w14:paraId="1DF16DFB" w14:textId="77777777" w:rsidR="00893C39" w:rsidRPr="00A961C4" w:rsidRDefault="00893C3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9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530F"/>
    <w:rsid w:val="00160BD7"/>
    <w:rsid w:val="001643C9"/>
    <w:rsid w:val="00164980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632D"/>
    <w:rsid w:val="001E7407"/>
    <w:rsid w:val="001F1A46"/>
    <w:rsid w:val="001F686A"/>
    <w:rsid w:val="00201D27"/>
    <w:rsid w:val="0021153A"/>
    <w:rsid w:val="002245A6"/>
    <w:rsid w:val="002302EA"/>
    <w:rsid w:val="00237614"/>
    <w:rsid w:val="00240749"/>
    <w:rsid w:val="002468D7"/>
    <w:rsid w:val="00247E97"/>
    <w:rsid w:val="00254150"/>
    <w:rsid w:val="00256C81"/>
    <w:rsid w:val="00285CDD"/>
    <w:rsid w:val="00291167"/>
    <w:rsid w:val="0029489E"/>
    <w:rsid w:val="00297ECB"/>
    <w:rsid w:val="002C152A"/>
    <w:rsid w:val="002D043A"/>
    <w:rsid w:val="0031713F"/>
    <w:rsid w:val="00317DF7"/>
    <w:rsid w:val="003222D1"/>
    <w:rsid w:val="0032750F"/>
    <w:rsid w:val="003415D3"/>
    <w:rsid w:val="003442F6"/>
    <w:rsid w:val="00346335"/>
    <w:rsid w:val="00352B0F"/>
    <w:rsid w:val="003561B0"/>
    <w:rsid w:val="00370528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47D3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1943"/>
    <w:rsid w:val="006065DA"/>
    <w:rsid w:val="00606AA4"/>
    <w:rsid w:val="006364C2"/>
    <w:rsid w:val="00640402"/>
    <w:rsid w:val="00640F78"/>
    <w:rsid w:val="00655D6A"/>
    <w:rsid w:val="00656DE9"/>
    <w:rsid w:val="00672876"/>
    <w:rsid w:val="00677CC2"/>
    <w:rsid w:val="0068325B"/>
    <w:rsid w:val="00685F42"/>
    <w:rsid w:val="0069207B"/>
    <w:rsid w:val="00697EA2"/>
    <w:rsid w:val="006A304E"/>
    <w:rsid w:val="006B7006"/>
    <w:rsid w:val="006C7F8C"/>
    <w:rsid w:val="006D7AB9"/>
    <w:rsid w:val="006E5ECF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0635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57019"/>
    <w:rsid w:val="00861115"/>
    <w:rsid w:val="008754D0"/>
    <w:rsid w:val="00877C69"/>
    <w:rsid w:val="00877D48"/>
    <w:rsid w:val="0088345B"/>
    <w:rsid w:val="00893C39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06D9"/>
    <w:rsid w:val="00932377"/>
    <w:rsid w:val="00933333"/>
    <w:rsid w:val="009346E3"/>
    <w:rsid w:val="0094523D"/>
    <w:rsid w:val="00976A63"/>
    <w:rsid w:val="009A533F"/>
    <w:rsid w:val="009B2490"/>
    <w:rsid w:val="009B50E5"/>
    <w:rsid w:val="009C3431"/>
    <w:rsid w:val="009C5989"/>
    <w:rsid w:val="009C6A32"/>
    <w:rsid w:val="009D08DA"/>
    <w:rsid w:val="009F5324"/>
    <w:rsid w:val="00A06860"/>
    <w:rsid w:val="00A136F5"/>
    <w:rsid w:val="00A231E2"/>
    <w:rsid w:val="00A2550D"/>
    <w:rsid w:val="00A379BB"/>
    <w:rsid w:val="00A40110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039A"/>
    <w:rsid w:val="00AC6BD4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3EBA"/>
    <w:rsid w:val="00B96776"/>
    <w:rsid w:val="00B973E5"/>
    <w:rsid w:val="00BA47A3"/>
    <w:rsid w:val="00BA5026"/>
    <w:rsid w:val="00BA7B5B"/>
    <w:rsid w:val="00BB6E79"/>
    <w:rsid w:val="00BC4EAB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16B8A"/>
    <w:rsid w:val="00D243A3"/>
    <w:rsid w:val="00D33440"/>
    <w:rsid w:val="00D52A39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30EE"/>
    <w:rsid w:val="00DB64FC"/>
    <w:rsid w:val="00DE149E"/>
    <w:rsid w:val="00E034DB"/>
    <w:rsid w:val="00E05704"/>
    <w:rsid w:val="00E12F1A"/>
    <w:rsid w:val="00E13209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20A8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3BC5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04FF88"/>
  <w15:docId w15:val="{098F4901-3D03-4AF0-84BA-6A14AD1D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FB3B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3B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B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BC5"/>
    <w:rPr>
      <w:b/>
      <w:bCs/>
    </w:rPr>
  </w:style>
  <w:style w:type="character" w:styleId="Strong">
    <w:name w:val="Strong"/>
    <w:basedOn w:val="DefaultParagraphFont"/>
    <w:qFormat/>
    <w:rsid w:val="00D52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lay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C4F17F3-300E-4501-8F51-BC1BB90173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6DF8BEDE3F2F54B90D9B17CB802DB2B" ma:contentTypeVersion="" ma:contentTypeDescription="PDMS Document Site Content Type" ma:contentTypeScope="" ma:versionID="bff6e0e146777e3ce56c8ba919f2888d">
  <xsd:schema xmlns:xsd="http://www.w3.org/2001/XMLSchema" xmlns:xs="http://www.w3.org/2001/XMLSchema" xmlns:p="http://schemas.microsoft.com/office/2006/metadata/properties" xmlns:ns2="5C4F17F3-300E-4501-8F51-BC1BB9017306" targetNamespace="http://schemas.microsoft.com/office/2006/metadata/properties" ma:root="true" ma:fieldsID="4d6a3c4e0110125f65bbbbc9894811e7" ns2:_="">
    <xsd:import namespace="5C4F17F3-300E-4501-8F51-BC1BB901730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F17F3-300E-4501-8F51-BC1BB901730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9E29D-CB33-4D66-B2B5-F771FE4402BF}">
  <ds:schemaRefs>
    <ds:schemaRef ds:uri="http://schemas.openxmlformats.org/package/2006/metadata/core-properties"/>
    <ds:schemaRef ds:uri="http://schemas.microsoft.com/office/2006/documentManagement/types"/>
    <ds:schemaRef ds:uri="5C4F17F3-300E-4501-8F51-BC1BB901730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0AC64B-11D6-4744-AAA0-11A466002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869BA-7B3C-4414-9543-27AB56E9D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F17F3-300E-4501-8F51-BC1BB9017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</TotalTime>
  <Pages>7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Public Lending Right Scheme (Electronic Books and Audiobooks) Modification 2023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Public Lending Right Scheme (Electronic Books and Audiobooks) Modification 2023</dc:title>
  <dc:creator>LSCA-2</dc:creator>
  <cp:lastModifiedBy>BEAR Penny</cp:lastModifiedBy>
  <cp:revision>3</cp:revision>
  <cp:lastPrinted>2023-02-22T21:54:00Z</cp:lastPrinted>
  <dcterms:created xsi:type="dcterms:W3CDTF">2023-03-07T21:36:00Z</dcterms:created>
  <dcterms:modified xsi:type="dcterms:W3CDTF">2023-03-07T22:55:00Z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0x010100266966F133664895A6EE3632470D45F500D6DF8BEDE3F2F54B90D9B17CB802DB2B</vt:lpwstr>
  </property>
  <property fmtid="{D5CDD505-2E9C-101B-9397-08002B2CF9AE}" pid="3" name="TrimRevisionNumber">
    <vt:i4>1</vt:i4>
  </property>
</Properties>
</file>