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32234" w14:textId="7F4AE296" w:rsidR="00715914" w:rsidRPr="00F03CFC" w:rsidRDefault="00DA186E" w:rsidP="273E6BE1">
      <w:pPr>
        <w:rPr>
          <w:sz w:val="28"/>
          <w:szCs w:val="28"/>
        </w:rPr>
      </w:pPr>
      <w:r w:rsidRPr="00F03CFC">
        <w:rPr>
          <w:noProof/>
          <w:lang w:eastAsia="en-AU"/>
        </w:rPr>
        <w:drawing>
          <wp:inline distT="0" distB="0" distL="0" distR="0" wp14:anchorId="28FC2048" wp14:editId="273E6BE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4058D" w14:textId="77777777" w:rsidR="00715914" w:rsidRPr="00F03CFC" w:rsidRDefault="00715914" w:rsidP="273E6BE1">
      <w:pPr>
        <w:rPr>
          <w:sz w:val="19"/>
          <w:szCs w:val="19"/>
        </w:rPr>
      </w:pPr>
    </w:p>
    <w:p w14:paraId="15827859" w14:textId="57BB1893" w:rsidR="007A0143" w:rsidRPr="00F03CFC" w:rsidRDefault="007A0143" w:rsidP="007A0143">
      <w:pPr>
        <w:pStyle w:val="ShortT"/>
      </w:pPr>
      <w:r w:rsidRPr="00F03CFC">
        <w:t xml:space="preserve">Southern and Eastern </w:t>
      </w:r>
      <w:proofErr w:type="spellStart"/>
      <w:r w:rsidRPr="00F03CFC">
        <w:t>Scalefish</w:t>
      </w:r>
      <w:proofErr w:type="spellEnd"/>
      <w:r w:rsidRPr="00F03CFC">
        <w:t xml:space="preserve"> and Shark Fishery (Total Allowable Catch for Non-Quota Species) Determination 202</w:t>
      </w:r>
      <w:r w:rsidR="00390F7C" w:rsidRPr="00F03CFC">
        <w:t>3</w:t>
      </w:r>
    </w:p>
    <w:p w14:paraId="346440C0" w14:textId="77777777" w:rsidR="00F8123B" w:rsidRPr="00F03CFC" w:rsidRDefault="00F8123B" w:rsidP="273E6BE1">
      <w:pPr>
        <w:pStyle w:val="SignCoverPageStart"/>
        <w:spacing w:before="240"/>
        <w:ind w:right="91"/>
      </w:pPr>
      <w:r w:rsidRPr="00F03CFC">
        <w:t xml:space="preserve">The Australian Fisheries Management Authority makes the following determination in accordance with a decision made by the Commissioners under section 23 of the </w:t>
      </w:r>
      <w:r w:rsidRPr="00F03CFC">
        <w:rPr>
          <w:i/>
          <w:iCs/>
        </w:rPr>
        <w:t>Fisheries Administration Act 1991</w:t>
      </w:r>
      <w:r w:rsidRPr="00F03CFC">
        <w:t xml:space="preserve">.  </w:t>
      </w:r>
    </w:p>
    <w:p w14:paraId="0514CFB5" w14:textId="77777777" w:rsidR="00554826" w:rsidRPr="00F03CFC" w:rsidRDefault="00554826" w:rsidP="273E6BE1">
      <w:pPr>
        <w:pStyle w:val="SignCoverPageStart"/>
        <w:spacing w:before="240"/>
        <w:ind w:right="91"/>
      </w:pPr>
    </w:p>
    <w:p w14:paraId="713A0118" w14:textId="48A3A700" w:rsidR="000F1AC4" w:rsidRPr="00F03CFC" w:rsidRDefault="00554826" w:rsidP="000E694D">
      <w:pPr>
        <w:keepNext/>
        <w:spacing w:before="300" w:line="240" w:lineRule="atLeast"/>
        <w:ind w:right="397"/>
        <w:jc w:val="both"/>
      </w:pPr>
      <w:r w:rsidRPr="00F03CFC">
        <w:t>Date</w:t>
      </w:r>
      <w:r w:rsidR="00EF4DA0" w:rsidRPr="00F03CFC">
        <w:tab/>
      </w:r>
      <w:r w:rsidR="00EF4DA0" w:rsidRPr="00F03CFC">
        <w:tab/>
      </w:r>
      <w:r w:rsidR="00E2378E" w:rsidRPr="00F03CFC">
        <w:t xml:space="preserve">17 </w:t>
      </w:r>
      <w:r w:rsidR="002D1C42" w:rsidRPr="00F03CFC">
        <w:t>March</w:t>
      </w:r>
      <w:r w:rsidR="009D1228" w:rsidRPr="00F03CFC">
        <w:t xml:space="preserve"> 202</w:t>
      </w:r>
      <w:r w:rsidR="00390F7C" w:rsidRPr="00F03CFC">
        <w:t>3</w:t>
      </w:r>
      <w:r w:rsidRPr="00F03CFC">
        <w:tab/>
      </w:r>
      <w:r w:rsidRPr="00F03CFC">
        <w:tab/>
      </w:r>
    </w:p>
    <w:p w14:paraId="3F5ADFCB" w14:textId="5CA7094F" w:rsidR="004F5C72" w:rsidRPr="00F03CFC" w:rsidRDefault="000F1AC4" w:rsidP="273E6BE1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F03CFC">
        <w:t xml:space="preserve">Wez Norris </w:t>
      </w:r>
    </w:p>
    <w:p w14:paraId="1C484644" w14:textId="197A8E30" w:rsidR="004F5C72" w:rsidRPr="00F03CFC" w:rsidRDefault="000F1AC4" w:rsidP="273E6BE1">
      <w:pPr>
        <w:keepNext/>
        <w:tabs>
          <w:tab w:val="left" w:pos="3402"/>
        </w:tabs>
        <w:spacing w:line="300" w:lineRule="atLeast"/>
        <w:ind w:right="397"/>
      </w:pPr>
      <w:r w:rsidRPr="00F03CFC">
        <w:t xml:space="preserve">Chief Executive Officer </w:t>
      </w:r>
    </w:p>
    <w:p w14:paraId="1BBC582D" w14:textId="75630C87" w:rsidR="004F5C72" w:rsidRPr="00F03CFC" w:rsidRDefault="004F5C72" w:rsidP="004F5C72">
      <w:pPr>
        <w:pStyle w:val="SignCoverPageEnd"/>
        <w:ind w:right="91"/>
        <w:rPr>
          <w:sz w:val="22"/>
          <w:szCs w:val="22"/>
        </w:rPr>
      </w:pPr>
      <w:r w:rsidRPr="00F03CFC">
        <w:rPr>
          <w:sz w:val="22"/>
          <w:szCs w:val="22"/>
        </w:rPr>
        <w:t xml:space="preserve">for and on behalf of the </w:t>
      </w:r>
      <w:r w:rsidR="000F1AC4" w:rsidRPr="00F03CFC">
        <w:rPr>
          <w:sz w:val="22"/>
          <w:szCs w:val="22"/>
        </w:rPr>
        <w:t xml:space="preserve">Commission of the </w:t>
      </w:r>
      <w:r w:rsidRPr="00F03CFC">
        <w:rPr>
          <w:sz w:val="22"/>
          <w:szCs w:val="22"/>
        </w:rPr>
        <w:t>Australian Fisheries Management Authority</w:t>
      </w:r>
    </w:p>
    <w:p w14:paraId="40D46FA2" w14:textId="77777777" w:rsidR="00554826" w:rsidRPr="00F03CFC" w:rsidRDefault="00554826" w:rsidP="00554826"/>
    <w:p w14:paraId="30CB6D3F" w14:textId="77777777" w:rsidR="00554826" w:rsidRPr="00F03CFC" w:rsidRDefault="00554826" w:rsidP="00554826"/>
    <w:p w14:paraId="072AEA19" w14:textId="77777777" w:rsidR="00F6696E" w:rsidRPr="00F03CFC" w:rsidRDefault="00F6696E" w:rsidP="00F6696E"/>
    <w:p w14:paraId="14637D41" w14:textId="77777777" w:rsidR="00F6696E" w:rsidRPr="00F03CFC" w:rsidRDefault="00F6696E" w:rsidP="00F6696E">
      <w:pPr>
        <w:sectPr w:rsidR="00F6696E" w:rsidRPr="00F03CFC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7C8D49E" w14:textId="77777777" w:rsidR="007500C8" w:rsidRPr="00F03CFC" w:rsidRDefault="00715914" w:rsidP="00715914">
      <w:pPr>
        <w:outlineLvl w:val="0"/>
        <w:rPr>
          <w:sz w:val="36"/>
        </w:rPr>
      </w:pPr>
      <w:r w:rsidRPr="00F03CFC">
        <w:rPr>
          <w:sz w:val="36"/>
        </w:rPr>
        <w:lastRenderedPageBreak/>
        <w:t>Contents</w:t>
      </w:r>
    </w:p>
    <w:p w14:paraId="43746693" w14:textId="21B2A154" w:rsidR="00794027" w:rsidRPr="00F03CFC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3CFC">
        <w:fldChar w:fldCharType="begin"/>
      </w:r>
      <w:r w:rsidRPr="00F03CFC">
        <w:instrText xml:space="preserve"> TOC \o "1-9" </w:instrText>
      </w:r>
      <w:r w:rsidRPr="00F03CFC">
        <w:fldChar w:fldCharType="separate"/>
      </w:r>
      <w:r w:rsidR="00794027" w:rsidRPr="00F03CFC">
        <w:rPr>
          <w:noProof/>
        </w:rPr>
        <w:t>1  Name</w:t>
      </w:r>
      <w:r w:rsidR="00794027" w:rsidRPr="00F03CFC">
        <w:rPr>
          <w:noProof/>
        </w:rPr>
        <w:tab/>
      </w:r>
      <w:r w:rsidR="00794027" w:rsidRPr="00F03CFC">
        <w:rPr>
          <w:noProof/>
        </w:rPr>
        <w:fldChar w:fldCharType="begin"/>
      </w:r>
      <w:r w:rsidR="00794027" w:rsidRPr="00F03CFC">
        <w:rPr>
          <w:noProof/>
        </w:rPr>
        <w:instrText xml:space="preserve"> PAGEREF _Toc64376641 \h </w:instrText>
      </w:r>
      <w:r w:rsidR="00794027" w:rsidRPr="00F03CFC">
        <w:rPr>
          <w:noProof/>
        </w:rPr>
      </w:r>
      <w:r w:rsidR="00794027" w:rsidRPr="00F03CFC">
        <w:rPr>
          <w:noProof/>
        </w:rPr>
        <w:fldChar w:fldCharType="separate"/>
      </w:r>
      <w:r w:rsidR="00D14E34" w:rsidRPr="00F03CFC">
        <w:rPr>
          <w:noProof/>
        </w:rPr>
        <w:t>1</w:t>
      </w:r>
      <w:r w:rsidR="00794027" w:rsidRPr="00F03CFC">
        <w:rPr>
          <w:noProof/>
        </w:rPr>
        <w:fldChar w:fldCharType="end"/>
      </w:r>
    </w:p>
    <w:p w14:paraId="638FEC9E" w14:textId="29CBAAA5" w:rsidR="00794027" w:rsidRPr="00F03CFC" w:rsidRDefault="00794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3CFC">
        <w:rPr>
          <w:noProof/>
        </w:rPr>
        <w:t>2  Commencement</w:t>
      </w:r>
      <w:r w:rsidRPr="00F03CFC">
        <w:rPr>
          <w:noProof/>
        </w:rPr>
        <w:tab/>
      </w:r>
      <w:r w:rsidRPr="00F03CFC">
        <w:rPr>
          <w:noProof/>
        </w:rPr>
        <w:fldChar w:fldCharType="begin"/>
      </w:r>
      <w:r w:rsidRPr="00F03CFC">
        <w:rPr>
          <w:noProof/>
        </w:rPr>
        <w:instrText xml:space="preserve"> PAGEREF _Toc64376642 \h </w:instrText>
      </w:r>
      <w:r w:rsidRPr="00F03CFC">
        <w:rPr>
          <w:noProof/>
        </w:rPr>
      </w:r>
      <w:r w:rsidRPr="00F03CFC">
        <w:rPr>
          <w:noProof/>
        </w:rPr>
        <w:fldChar w:fldCharType="separate"/>
      </w:r>
      <w:r w:rsidR="00D14E34" w:rsidRPr="00F03CFC">
        <w:rPr>
          <w:noProof/>
        </w:rPr>
        <w:t>1</w:t>
      </w:r>
      <w:r w:rsidRPr="00F03CFC">
        <w:rPr>
          <w:noProof/>
        </w:rPr>
        <w:fldChar w:fldCharType="end"/>
      </w:r>
    </w:p>
    <w:p w14:paraId="237553B9" w14:textId="0CA966E1" w:rsidR="00794027" w:rsidRPr="00F03CFC" w:rsidRDefault="00794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3CFC">
        <w:rPr>
          <w:noProof/>
        </w:rPr>
        <w:t>3  Cessation</w:t>
      </w:r>
      <w:r w:rsidRPr="00F03CFC">
        <w:rPr>
          <w:noProof/>
        </w:rPr>
        <w:tab/>
      </w:r>
      <w:r w:rsidRPr="00F03CFC">
        <w:rPr>
          <w:noProof/>
        </w:rPr>
        <w:fldChar w:fldCharType="begin"/>
      </w:r>
      <w:r w:rsidRPr="00F03CFC">
        <w:rPr>
          <w:noProof/>
        </w:rPr>
        <w:instrText xml:space="preserve"> PAGEREF _Toc64376643 \h </w:instrText>
      </w:r>
      <w:r w:rsidRPr="00F03CFC">
        <w:rPr>
          <w:noProof/>
        </w:rPr>
      </w:r>
      <w:r w:rsidRPr="00F03CFC">
        <w:rPr>
          <w:noProof/>
        </w:rPr>
        <w:fldChar w:fldCharType="separate"/>
      </w:r>
      <w:r w:rsidR="00D14E34" w:rsidRPr="00F03CFC">
        <w:rPr>
          <w:noProof/>
        </w:rPr>
        <w:t>1</w:t>
      </w:r>
      <w:r w:rsidRPr="00F03CFC">
        <w:rPr>
          <w:noProof/>
        </w:rPr>
        <w:fldChar w:fldCharType="end"/>
      </w:r>
    </w:p>
    <w:p w14:paraId="6719B061" w14:textId="79626D50" w:rsidR="00794027" w:rsidRPr="00F03CFC" w:rsidRDefault="00794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3CFC">
        <w:rPr>
          <w:noProof/>
        </w:rPr>
        <w:t>4  Authority</w:t>
      </w:r>
      <w:r w:rsidRPr="00F03CFC">
        <w:rPr>
          <w:noProof/>
        </w:rPr>
        <w:tab/>
      </w:r>
      <w:r w:rsidRPr="00F03CFC">
        <w:rPr>
          <w:noProof/>
        </w:rPr>
        <w:fldChar w:fldCharType="begin"/>
      </w:r>
      <w:r w:rsidRPr="00F03CFC">
        <w:rPr>
          <w:noProof/>
        </w:rPr>
        <w:instrText xml:space="preserve"> PAGEREF _Toc64376644 \h </w:instrText>
      </w:r>
      <w:r w:rsidRPr="00F03CFC">
        <w:rPr>
          <w:noProof/>
        </w:rPr>
      </w:r>
      <w:r w:rsidRPr="00F03CFC">
        <w:rPr>
          <w:noProof/>
        </w:rPr>
        <w:fldChar w:fldCharType="separate"/>
      </w:r>
      <w:r w:rsidR="00D14E34" w:rsidRPr="00F03CFC">
        <w:rPr>
          <w:noProof/>
        </w:rPr>
        <w:t>1</w:t>
      </w:r>
      <w:r w:rsidRPr="00F03CFC">
        <w:rPr>
          <w:noProof/>
        </w:rPr>
        <w:fldChar w:fldCharType="end"/>
      </w:r>
    </w:p>
    <w:p w14:paraId="5F9060B6" w14:textId="758A943C" w:rsidR="00794027" w:rsidRPr="00F03CFC" w:rsidRDefault="00794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3CFC">
        <w:rPr>
          <w:noProof/>
        </w:rPr>
        <w:t>5  Definitions</w:t>
      </w:r>
      <w:r w:rsidRPr="00F03CFC">
        <w:rPr>
          <w:noProof/>
        </w:rPr>
        <w:tab/>
      </w:r>
      <w:r w:rsidRPr="00F03CFC">
        <w:rPr>
          <w:noProof/>
        </w:rPr>
        <w:fldChar w:fldCharType="begin"/>
      </w:r>
      <w:r w:rsidRPr="00F03CFC">
        <w:rPr>
          <w:noProof/>
        </w:rPr>
        <w:instrText xml:space="preserve"> PAGEREF _Toc64376645 \h </w:instrText>
      </w:r>
      <w:r w:rsidRPr="00F03CFC">
        <w:rPr>
          <w:noProof/>
        </w:rPr>
      </w:r>
      <w:r w:rsidRPr="00F03CFC">
        <w:rPr>
          <w:noProof/>
        </w:rPr>
        <w:fldChar w:fldCharType="separate"/>
      </w:r>
      <w:r w:rsidR="00D14E34" w:rsidRPr="00F03CFC">
        <w:rPr>
          <w:noProof/>
        </w:rPr>
        <w:t>1</w:t>
      </w:r>
      <w:r w:rsidRPr="00F03CFC">
        <w:rPr>
          <w:noProof/>
        </w:rPr>
        <w:fldChar w:fldCharType="end"/>
      </w:r>
    </w:p>
    <w:p w14:paraId="40DB2067" w14:textId="3BA7E21F" w:rsidR="00794027" w:rsidRPr="00F03CFC" w:rsidRDefault="0079402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03CFC">
        <w:rPr>
          <w:noProof/>
        </w:rPr>
        <w:t>6  Determination of total allowable catch</w:t>
      </w:r>
      <w:r w:rsidRPr="00F03CFC">
        <w:rPr>
          <w:noProof/>
        </w:rPr>
        <w:tab/>
      </w:r>
      <w:r w:rsidRPr="00F03CFC">
        <w:rPr>
          <w:noProof/>
        </w:rPr>
        <w:fldChar w:fldCharType="begin"/>
      </w:r>
      <w:r w:rsidRPr="00F03CFC">
        <w:rPr>
          <w:noProof/>
        </w:rPr>
        <w:instrText xml:space="preserve"> PAGEREF _Toc64376646 \h </w:instrText>
      </w:r>
      <w:r w:rsidRPr="00F03CFC">
        <w:rPr>
          <w:noProof/>
        </w:rPr>
      </w:r>
      <w:r w:rsidRPr="00F03CFC">
        <w:rPr>
          <w:noProof/>
        </w:rPr>
        <w:fldChar w:fldCharType="separate"/>
      </w:r>
      <w:r w:rsidR="00D14E34" w:rsidRPr="00F03CFC">
        <w:rPr>
          <w:noProof/>
        </w:rPr>
        <w:t>1</w:t>
      </w:r>
      <w:r w:rsidRPr="00F03CFC">
        <w:rPr>
          <w:noProof/>
        </w:rPr>
        <w:fldChar w:fldCharType="end"/>
      </w:r>
    </w:p>
    <w:p w14:paraId="33E0CDA6" w14:textId="7EC73830" w:rsidR="00F6696E" w:rsidRPr="00F03CFC" w:rsidRDefault="00B418CB" w:rsidP="00F6696E">
      <w:pPr>
        <w:outlineLvl w:val="0"/>
      </w:pPr>
      <w:r w:rsidRPr="00F03CFC">
        <w:fldChar w:fldCharType="end"/>
      </w:r>
    </w:p>
    <w:p w14:paraId="523E2B33" w14:textId="77777777" w:rsidR="00F6696E" w:rsidRPr="00F03CFC" w:rsidRDefault="00F6696E" w:rsidP="00F6696E">
      <w:pPr>
        <w:outlineLvl w:val="0"/>
        <w:rPr>
          <w:sz w:val="20"/>
        </w:rPr>
      </w:pPr>
    </w:p>
    <w:p w14:paraId="360C31D3" w14:textId="77777777" w:rsidR="00F6696E" w:rsidRPr="00F03CFC" w:rsidRDefault="00F6696E" w:rsidP="00F6696E">
      <w:pPr>
        <w:sectPr w:rsidR="00F6696E" w:rsidRPr="00F03CFC" w:rsidSect="00F8123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E02D85" w14:textId="77777777" w:rsidR="00554826" w:rsidRPr="00F03CFC" w:rsidRDefault="00554826" w:rsidP="00554826">
      <w:pPr>
        <w:pStyle w:val="ActHead5"/>
      </w:pPr>
      <w:bookmarkStart w:id="0" w:name="_Toc64376641"/>
      <w:proofErr w:type="gramStart"/>
      <w:r w:rsidRPr="00F03CFC">
        <w:lastRenderedPageBreak/>
        <w:t>1  Name</w:t>
      </w:r>
      <w:bookmarkEnd w:id="0"/>
      <w:proofErr w:type="gramEnd"/>
    </w:p>
    <w:p w14:paraId="0F3EEDD5" w14:textId="0ED2FD0C" w:rsidR="00554826" w:rsidRPr="00F03CFC" w:rsidRDefault="00554826" w:rsidP="00554826">
      <w:pPr>
        <w:pStyle w:val="subsection"/>
      </w:pPr>
      <w:r w:rsidRPr="00F03CFC">
        <w:tab/>
      </w:r>
      <w:r w:rsidRPr="00F03CFC">
        <w:tab/>
      </w:r>
      <w:r w:rsidR="007A0143" w:rsidRPr="00F03CFC">
        <w:t xml:space="preserve">This instrument is the </w:t>
      </w:r>
      <w:r w:rsidR="007A0143" w:rsidRPr="00F03CFC">
        <w:rPr>
          <w:i/>
        </w:rPr>
        <w:t xml:space="preserve">Southern and Eastern </w:t>
      </w:r>
      <w:proofErr w:type="spellStart"/>
      <w:r w:rsidR="007A0143" w:rsidRPr="00F03CFC">
        <w:rPr>
          <w:i/>
        </w:rPr>
        <w:t>Scalefish</w:t>
      </w:r>
      <w:proofErr w:type="spellEnd"/>
      <w:r w:rsidR="007A0143" w:rsidRPr="00F03CFC">
        <w:rPr>
          <w:i/>
        </w:rPr>
        <w:t xml:space="preserve"> and Shark Fishery (Total Allowable Catch for Non-Quota Species) Determination 202</w:t>
      </w:r>
      <w:r w:rsidR="00196142" w:rsidRPr="00F03CFC">
        <w:rPr>
          <w:i/>
        </w:rPr>
        <w:t>3</w:t>
      </w:r>
      <w:r w:rsidR="007A0143" w:rsidRPr="00F03CFC">
        <w:t>.</w:t>
      </w:r>
    </w:p>
    <w:p w14:paraId="53CF0996" w14:textId="77777777" w:rsidR="004F5C72" w:rsidRPr="00F03CFC" w:rsidRDefault="004F5C72" w:rsidP="004F5C72">
      <w:pPr>
        <w:pStyle w:val="ActHead5"/>
      </w:pPr>
      <w:bookmarkStart w:id="1" w:name="_Toc58491712"/>
      <w:bookmarkStart w:id="2" w:name="_Toc64376642"/>
      <w:proofErr w:type="gramStart"/>
      <w:r w:rsidRPr="00F03CFC">
        <w:t>2  Commencement</w:t>
      </w:r>
      <w:bookmarkEnd w:id="1"/>
      <w:bookmarkEnd w:id="2"/>
      <w:proofErr w:type="gramEnd"/>
    </w:p>
    <w:p w14:paraId="4AAC1E50" w14:textId="6F2FF08D" w:rsidR="00CF0F6B" w:rsidRPr="00F03CFC" w:rsidRDefault="000F1AC4" w:rsidP="00CF0F6B">
      <w:pPr>
        <w:pStyle w:val="subsection"/>
      </w:pPr>
      <w:r w:rsidRPr="00F03CFC">
        <w:tab/>
      </w:r>
      <w:r w:rsidR="00CF0F6B" w:rsidRPr="00F03CFC">
        <w:tab/>
      </w:r>
      <w:r w:rsidRPr="00F03CFC">
        <w:t xml:space="preserve">This instrument commences </w:t>
      </w:r>
      <w:r w:rsidR="007E621F" w:rsidRPr="00F03CFC">
        <w:rPr>
          <w:szCs w:val="22"/>
        </w:rPr>
        <w:t xml:space="preserve">on the day after registration on the Federal Register of Legislation.  </w:t>
      </w:r>
    </w:p>
    <w:p w14:paraId="1A2F8134" w14:textId="7BF6A0C6" w:rsidR="004F5C72" w:rsidRPr="00F03CFC" w:rsidRDefault="004F5C72" w:rsidP="00CF0F6B">
      <w:pPr>
        <w:pStyle w:val="ActHead5"/>
        <w:tabs>
          <w:tab w:val="left" w:pos="1134"/>
        </w:tabs>
        <w:ind w:left="0" w:firstLine="0"/>
      </w:pPr>
      <w:bookmarkStart w:id="3" w:name="_Toc58491713"/>
      <w:bookmarkStart w:id="4" w:name="_Toc64376643"/>
      <w:proofErr w:type="gramStart"/>
      <w:r w:rsidRPr="00F03CFC">
        <w:t xml:space="preserve">3  </w:t>
      </w:r>
      <w:bookmarkEnd w:id="3"/>
      <w:r w:rsidRPr="00F03CFC">
        <w:t>Cessation</w:t>
      </w:r>
      <w:bookmarkEnd w:id="4"/>
      <w:proofErr w:type="gramEnd"/>
    </w:p>
    <w:p w14:paraId="2B7C5872" w14:textId="6674D6DE" w:rsidR="004F5C72" w:rsidRPr="00F03CFC" w:rsidRDefault="004F5C72" w:rsidP="004F5C72">
      <w:pPr>
        <w:pStyle w:val="subsection"/>
      </w:pPr>
      <w:r w:rsidRPr="00F03CFC">
        <w:tab/>
      </w:r>
      <w:r w:rsidRPr="00F03CFC">
        <w:tab/>
        <w:t>This instrument ceases on 1 May 202</w:t>
      </w:r>
      <w:r w:rsidR="00196142" w:rsidRPr="00F03CFC">
        <w:t>4</w:t>
      </w:r>
      <w:r w:rsidRPr="00F03CFC">
        <w:t xml:space="preserve">. </w:t>
      </w:r>
    </w:p>
    <w:p w14:paraId="5ECDC3D4" w14:textId="77777777" w:rsidR="00554826" w:rsidRPr="00F03CFC" w:rsidRDefault="00285C0D" w:rsidP="00554826">
      <w:pPr>
        <w:pStyle w:val="ActHead5"/>
      </w:pPr>
      <w:bookmarkStart w:id="5" w:name="_Toc64376644"/>
      <w:proofErr w:type="gramStart"/>
      <w:r w:rsidRPr="00F03CFC">
        <w:t xml:space="preserve">4  </w:t>
      </w:r>
      <w:r w:rsidR="00554826" w:rsidRPr="00F03CFC">
        <w:t>Authority</w:t>
      </w:r>
      <w:bookmarkEnd w:id="5"/>
      <w:proofErr w:type="gramEnd"/>
    </w:p>
    <w:p w14:paraId="16DE8452" w14:textId="1F7EB39A" w:rsidR="00554826" w:rsidRPr="00F03CFC" w:rsidRDefault="00554826" w:rsidP="00554826">
      <w:pPr>
        <w:pStyle w:val="subsection"/>
      </w:pPr>
      <w:r w:rsidRPr="00F03CFC">
        <w:tab/>
      </w:r>
      <w:r w:rsidRPr="00F03CFC">
        <w:tab/>
      </w:r>
      <w:r w:rsidR="00F8123B" w:rsidRPr="00F03CFC">
        <w:t>This instrument is made under paragraph 17(</w:t>
      </w:r>
      <w:proofErr w:type="gramStart"/>
      <w:r w:rsidR="00F8123B" w:rsidRPr="00F03CFC">
        <w:t>6)(</w:t>
      </w:r>
      <w:proofErr w:type="gramEnd"/>
      <w:r w:rsidR="00F8123B" w:rsidRPr="00F03CFC">
        <w:t xml:space="preserve">aa) of the </w:t>
      </w:r>
      <w:r w:rsidR="00D50222" w:rsidRPr="00F03CFC">
        <w:t xml:space="preserve">Act </w:t>
      </w:r>
      <w:r w:rsidR="00F8123B" w:rsidRPr="00F03CFC">
        <w:t xml:space="preserve">for the purpose of </w:t>
      </w:r>
      <w:r w:rsidR="00EF09FC" w:rsidRPr="00F03CFC">
        <w:t>sub</w:t>
      </w:r>
      <w:r w:rsidR="00F8123B" w:rsidRPr="00F03CFC">
        <w:t>section</w:t>
      </w:r>
      <w:r w:rsidR="00EF09FC" w:rsidRPr="00F03CFC">
        <w:t>s</w:t>
      </w:r>
      <w:r w:rsidR="00F8123B" w:rsidRPr="00F03CFC">
        <w:t xml:space="preserve"> </w:t>
      </w:r>
      <w:r w:rsidR="00EF09FC" w:rsidRPr="00F03CFC">
        <w:t xml:space="preserve">15(1), 15(3) </w:t>
      </w:r>
      <w:r w:rsidR="00F8123B" w:rsidRPr="00F03CFC">
        <w:t xml:space="preserve">of the </w:t>
      </w:r>
      <w:r w:rsidR="00D50222" w:rsidRPr="00F03CFC">
        <w:t>Management Plan</w:t>
      </w:r>
      <w:r w:rsidR="00F8123B" w:rsidRPr="00F03CFC">
        <w:t>.</w:t>
      </w:r>
    </w:p>
    <w:p w14:paraId="7186EB45" w14:textId="77777777" w:rsidR="00554826" w:rsidRPr="00F03CFC" w:rsidRDefault="00285C0D" w:rsidP="00554826">
      <w:pPr>
        <w:pStyle w:val="ActHead5"/>
      </w:pPr>
      <w:bookmarkStart w:id="6" w:name="_Toc64376645"/>
      <w:proofErr w:type="gramStart"/>
      <w:r w:rsidRPr="00F03CFC">
        <w:t xml:space="preserve">5 </w:t>
      </w:r>
      <w:r w:rsidR="00554826" w:rsidRPr="00F03CFC">
        <w:t xml:space="preserve"> Definitions</w:t>
      </w:r>
      <w:bookmarkEnd w:id="6"/>
      <w:proofErr w:type="gramEnd"/>
    </w:p>
    <w:p w14:paraId="6717386D" w14:textId="77777777" w:rsidR="004F5C72" w:rsidRPr="00F03CFC" w:rsidRDefault="004F5C72" w:rsidP="004F5C72">
      <w:pPr>
        <w:pStyle w:val="subsection"/>
        <w:ind w:left="360" w:firstLine="0"/>
      </w:pPr>
      <w:bookmarkStart w:id="7" w:name="_Toc454781205"/>
      <w:r w:rsidRPr="00F03CFC">
        <w:t>(1)</w:t>
      </w:r>
      <w:r w:rsidRPr="00F03CFC">
        <w:tab/>
        <w:t xml:space="preserve"> In this instrument:</w:t>
      </w:r>
    </w:p>
    <w:p w14:paraId="28374E9C" w14:textId="25524229" w:rsidR="002C074B" w:rsidRPr="00F03CFC" w:rsidRDefault="004F5C72" w:rsidP="004F5C72">
      <w:pPr>
        <w:pStyle w:val="subsection"/>
        <w:tabs>
          <w:tab w:val="clear" w:pos="1021"/>
          <w:tab w:val="right" w:pos="1418"/>
        </w:tabs>
        <w:ind w:firstLine="0"/>
        <w:rPr>
          <w:i/>
        </w:rPr>
      </w:pPr>
      <w:r w:rsidRPr="00F03CFC">
        <w:rPr>
          <w:b/>
          <w:i/>
        </w:rPr>
        <w:t>Act</w:t>
      </w:r>
      <w:r w:rsidRPr="00F03CFC">
        <w:rPr>
          <w:i/>
        </w:rPr>
        <w:t xml:space="preserve"> </w:t>
      </w:r>
      <w:r w:rsidRPr="00F03CFC">
        <w:t xml:space="preserve">means the </w:t>
      </w:r>
      <w:r w:rsidRPr="00F03CFC">
        <w:rPr>
          <w:i/>
        </w:rPr>
        <w:t>Fisheries Management Act 1991</w:t>
      </w:r>
      <w:r w:rsidR="004A1983" w:rsidRPr="00F03CFC">
        <w:rPr>
          <w:i/>
        </w:rPr>
        <w:t>.</w:t>
      </w:r>
    </w:p>
    <w:p w14:paraId="2B131985" w14:textId="77777777" w:rsidR="004F5C72" w:rsidRPr="00F03CFC" w:rsidRDefault="004F5C72" w:rsidP="004F5C72">
      <w:pPr>
        <w:pStyle w:val="subsection"/>
        <w:tabs>
          <w:tab w:val="clear" w:pos="1021"/>
          <w:tab w:val="right" w:pos="1418"/>
        </w:tabs>
        <w:spacing w:line="276" w:lineRule="auto"/>
        <w:ind w:firstLine="0"/>
        <w:rPr>
          <w:i/>
        </w:rPr>
      </w:pPr>
      <w:r w:rsidRPr="00F03CFC">
        <w:rPr>
          <w:b/>
          <w:i/>
        </w:rPr>
        <w:t>Management Plan</w:t>
      </w:r>
      <w:r w:rsidRPr="00F03CFC">
        <w:t xml:space="preserve"> means the </w:t>
      </w:r>
      <w:r w:rsidRPr="00F03CFC">
        <w:rPr>
          <w:i/>
        </w:rPr>
        <w:t xml:space="preserve">Southern and Eastern </w:t>
      </w:r>
      <w:proofErr w:type="spellStart"/>
      <w:r w:rsidRPr="00F03CFC">
        <w:rPr>
          <w:i/>
        </w:rPr>
        <w:t>Scalefish</w:t>
      </w:r>
      <w:proofErr w:type="spellEnd"/>
      <w:r w:rsidRPr="00F03CFC">
        <w:rPr>
          <w:i/>
        </w:rPr>
        <w:t xml:space="preserve"> and Shark Fishery Management Plan 2003.</w:t>
      </w:r>
    </w:p>
    <w:p w14:paraId="16C6CCC0" w14:textId="77777777" w:rsidR="004F5C72" w:rsidRPr="00F03CFC" w:rsidRDefault="004F5C72" w:rsidP="004F5C72">
      <w:pPr>
        <w:pStyle w:val="subsection"/>
        <w:ind w:left="714" w:hanging="357"/>
      </w:pPr>
      <w:r w:rsidRPr="00F03CFC">
        <w:t>(2)</w:t>
      </w:r>
      <w:r w:rsidRPr="00F03CFC">
        <w:tab/>
        <w:t xml:space="preserve">Any term used in this instrument that is defined for the purposes of the Management Plan has the same meaning in this instrument as it has in the Management Plan.  </w:t>
      </w:r>
    </w:p>
    <w:p w14:paraId="63A9A106" w14:textId="18F14BDE" w:rsidR="004F5C72" w:rsidRPr="00F03CFC" w:rsidRDefault="004F5C72" w:rsidP="004F5C72">
      <w:pPr>
        <w:pStyle w:val="notetext"/>
        <w:spacing w:before="120" w:after="120"/>
        <w:ind w:left="1588" w:hanging="454"/>
      </w:pPr>
      <w:r w:rsidRPr="00F03CFC">
        <w:t xml:space="preserve">Note: Terms defined in the </w:t>
      </w:r>
      <w:r w:rsidR="00AA4F4F" w:rsidRPr="00F03CFC">
        <w:t>Act</w:t>
      </w:r>
      <w:r w:rsidRPr="00F03CFC">
        <w:rPr>
          <w:i/>
        </w:rPr>
        <w:t xml:space="preserve"> </w:t>
      </w:r>
      <w:r w:rsidRPr="00F03CFC">
        <w:t>have the same meanings in this</w:t>
      </w:r>
      <w:r w:rsidR="008E5179" w:rsidRPr="00F03CFC">
        <w:t xml:space="preserve"> Instrument.</w:t>
      </w:r>
      <w:r w:rsidRPr="00F03CFC">
        <w:t xml:space="preserve"> </w:t>
      </w:r>
    </w:p>
    <w:p w14:paraId="59006642" w14:textId="2AC59569" w:rsidR="000F1AC4" w:rsidRPr="00F03CFC" w:rsidRDefault="000F1AC4" w:rsidP="00CF0F6B">
      <w:pPr>
        <w:pStyle w:val="ActHead5"/>
      </w:pPr>
      <w:bookmarkStart w:id="8" w:name="_Toc64376646"/>
      <w:bookmarkEnd w:id="7"/>
      <w:proofErr w:type="gramStart"/>
      <w:r w:rsidRPr="00F03CFC">
        <w:t>6  Determination</w:t>
      </w:r>
      <w:proofErr w:type="gramEnd"/>
      <w:r w:rsidRPr="00F03CFC">
        <w:t xml:space="preserve"> of total allowable catch</w:t>
      </w:r>
      <w:bookmarkEnd w:id="8"/>
    </w:p>
    <w:p w14:paraId="3642DBDE" w14:textId="1B3B8752" w:rsidR="00710B2B" w:rsidRPr="00F03CFC" w:rsidRDefault="000F1AC4" w:rsidP="008929EE">
      <w:pPr>
        <w:pStyle w:val="subsection"/>
        <w:ind w:left="714" w:hanging="357"/>
      </w:pPr>
      <w:r w:rsidRPr="00F03CFC" w:rsidDel="000F1AC4">
        <w:t xml:space="preserve"> </w:t>
      </w:r>
      <w:r w:rsidR="004F5C72" w:rsidRPr="00F03CFC">
        <w:t xml:space="preserve">(1) </w:t>
      </w:r>
      <w:r w:rsidR="007A0143" w:rsidRPr="00F03CFC">
        <w:t>This section applies to the total allowable catch for non-quota species in the East Coast Deepwater Trawl Sector of the fishery for the 202</w:t>
      </w:r>
      <w:r w:rsidR="00196142" w:rsidRPr="00F03CFC">
        <w:t>3</w:t>
      </w:r>
      <w:r w:rsidR="007A0143" w:rsidRPr="00F03CFC">
        <w:t xml:space="preserve"> fishing year commencing on 1 May 202</w:t>
      </w:r>
      <w:r w:rsidR="00196142" w:rsidRPr="00F03CFC">
        <w:t>3</w:t>
      </w:r>
      <w:r w:rsidR="007A0143" w:rsidRPr="00F03CFC">
        <w:t xml:space="preserve"> and ending on 30 April 202</w:t>
      </w:r>
      <w:r w:rsidR="00196142" w:rsidRPr="00F03CFC">
        <w:t>4</w:t>
      </w:r>
      <w:r w:rsidR="007A0143" w:rsidRPr="00F03CFC">
        <w:t>.</w:t>
      </w:r>
    </w:p>
    <w:p w14:paraId="58846FC3" w14:textId="2CDB861C" w:rsidR="007A0143" w:rsidRPr="00F03CFC" w:rsidRDefault="002B0F00" w:rsidP="008929EE">
      <w:pPr>
        <w:pStyle w:val="subsection"/>
        <w:ind w:left="714" w:hanging="357"/>
      </w:pPr>
      <w:r w:rsidRPr="00F03CFC">
        <w:t>(2)</w:t>
      </w:r>
      <w:r w:rsidR="004F5C72" w:rsidRPr="00F03CFC">
        <w:tab/>
      </w:r>
      <w:r w:rsidR="007A0143" w:rsidRPr="00F03CFC">
        <w:t xml:space="preserve">For a species of fish specified in an item in column 1 of the table, the total allowable catch, in tonnes, for that species is determined in column 2 </w:t>
      </w:r>
      <w:proofErr w:type="gramStart"/>
      <w:r w:rsidR="007A0143" w:rsidRPr="00F03CFC">
        <w:t>on the basis of</w:t>
      </w:r>
      <w:proofErr w:type="gramEnd"/>
      <w:r w:rsidR="007A0143" w:rsidRPr="00F03CFC">
        <w:t xml:space="preserve"> the preparation of the fish in accordance with column 3.</w:t>
      </w:r>
    </w:p>
    <w:p w14:paraId="0A0460E5" w14:textId="77777777" w:rsidR="002B0F00" w:rsidRPr="00F03CFC" w:rsidRDefault="002B0F00" w:rsidP="008929EE">
      <w:pPr>
        <w:pStyle w:val="subsection"/>
        <w:ind w:left="714" w:hanging="357"/>
      </w:pPr>
    </w:p>
    <w:tbl>
      <w:tblPr>
        <w:tblW w:w="8109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96"/>
        <w:gridCol w:w="1997"/>
        <w:gridCol w:w="3402"/>
      </w:tblGrid>
      <w:tr w:rsidR="007A0143" w:rsidRPr="00F03CFC" w14:paraId="5BAFD1B1" w14:textId="77777777" w:rsidTr="00C72888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8CB19C" w14:textId="77777777" w:rsidR="007A0143" w:rsidRPr="00F03CFC" w:rsidRDefault="007A0143" w:rsidP="00C72888">
            <w:pPr>
              <w:pStyle w:val="TableHeading"/>
            </w:pPr>
            <w:r w:rsidRPr="00F03CFC">
              <w:t>Item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8695E6" w14:textId="77777777" w:rsidR="007A0143" w:rsidRPr="00F03CFC" w:rsidRDefault="007A0143" w:rsidP="00C72888">
            <w:pPr>
              <w:pStyle w:val="TableHeading"/>
            </w:pPr>
            <w:r w:rsidRPr="00F03CFC">
              <w:t>Column 1</w:t>
            </w:r>
          </w:p>
          <w:p w14:paraId="2831656F" w14:textId="77777777" w:rsidR="007A0143" w:rsidRPr="00F03CFC" w:rsidRDefault="007A0143" w:rsidP="00C72888">
            <w:pPr>
              <w:pStyle w:val="TableHeading"/>
            </w:pPr>
            <w:r w:rsidRPr="00F03CFC">
              <w:t>Species of fish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12" w:space="0" w:color="auto"/>
            </w:tcBorders>
          </w:tcPr>
          <w:p w14:paraId="0A0D14BE" w14:textId="77777777" w:rsidR="007A0143" w:rsidRPr="00F03CFC" w:rsidRDefault="007A0143" w:rsidP="00C72888">
            <w:pPr>
              <w:pStyle w:val="TableHeading"/>
            </w:pPr>
            <w:r w:rsidRPr="00F03CFC">
              <w:t>Column 2</w:t>
            </w:r>
          </w:p>
          <w:p w14:paraId="32E16017" w14:textId="77777777" w:rsidR="007A0143" w:rsidRPr="00F03CFC" w:rsidRDefault="007A0143" w:rsidP="00C72888">
            <w:pPr>
              <w:pStyle w:val="TableHeading"/>
            </w:pPr>
            <w:r w:rsidRPr="00F03CFC">
              <w:t xml:space="preserve">Total allowance </w:t>
            </w:r>
            <w:proofErr w:type="gramStart"/>
            <w:r w:rsidRPr="00F03CFC">
              <w:t>catch</w:t>
            </w:r>
            <w:proofErr w:type="gramEnd"/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0B302C7F" w14:textId="77777777" w:rsidR="007A0143" w:rsidRPr="00F03CFC" w:rsidRDefault="007A0143" w:rsidP="00C72888">
            <w:pPr>
              <w:pStyle w:val="TableHeading"/>
            </w:pPr>
            <w:r w:rsidRPr="00F03CFC">
              <w:t>Column 3</w:t>
            </w:r>
          </w:p>
          <w:p w14:paraId="5227CB51" w14:textId="77777777" w:rsidR="007A0143" w:rsidRPr="00F03CFC" w:rsidRDefault="007A0143" w:rsidP="00C72888">
            <w:pPr>
              <w:pStyle w:val="Tabletext"/>
              <w:rPr>
                <w:b/>
              </w:rPr>
            </w:pPr>
            <w:r w:rsidRPr="00F03CFC">
              <w:rPr>
                <w:b/>
              </w:rPr>
              <w:t>Preparation</w:t>
            </w:r>
          </w:p>
        </w:tc>
      </w:tr>
      <w:tr w:rsidR="007A0143" w:rsidRPr="00F03CFC" w14:paraId="6D38677F" w14:textId="77777777" w:rsidTr="00C7288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030C6964" w14:textId="77777777" w:rsidR="007A0143" w:rsidRPr="00F03CFC" w:rsidRDefault="007A0143" w:rsidP="00C72888">
            <w:pPr>
              <w:pStyle w:val="Tabletext"/>
            </w:pPr>
            <w:r w:rsidRPr="00F03CFC">
              <w:t>1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shd w:val="clear" w:color="auto" w:fill="auto"/>
          </w:tcPr>
          <w:p w14:paraId="0E33DEFF" w14:textId="77777777" w:rsidR="007A0143" w:rsidRPr="00F03CFC" w:rsidRDefault="007A0143" w:rsidP="00C72888">
            <w:pPr>
              <w:pStyle w:val="Tabletext"/>
            </w:pPr>
            <w:r w:rsidRPr="00F03CFC">
              <w:t>Boarfish</w:t>
            </w:r>
          </w:p>
        </w:tc>
        <w:tc>
          <w:tcPr>
            <w:tcW w:w="1997" w:type="dxa"/>
            <w:tcBorders>
              <w:top w:val="single" w:sz="12" w:space="0" w:color="auto"/>
            </w:tcBorders>
          </w:tcPr>
          <w:p w14:paraId="76FEA2EB" w14:textId="62B7916A" w:rsidR="007A0143" w:rsidRPr="00F03CFC" w:rsidRDefault="005614C1" w:rsidP="004F5C72">
            <w:pPr>
              <w:pStyle w:val="Tablea"/>
              <w:jc w:val="right"/>
            </w:pPr>
            <w:r w:rsidRPr="00F03CFC">
              <w:t>200</w:t>
            </w:r>
            <w:r w:rsidR="007A0143" w:rsidRPr="00F03CFC">
              <w:t xml:space="preserve"> tonnes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1BD10C0" w14:textId="77777777" w:rsidR="007A0143" w:rsidRPr="00F03CFC" w:rsidRDefault="007A0143" w:rsidP="00C72888">
            <w:pPr>
              <w:pStyle w:val="Tablea"/>
            </w:pPr>
            <w:r w:rsidRPr="00F03CFC">
              <w:t>Whole weight</w:t>
            </w:r>
          </w:p>
        </w:tc>
      </w:tr>
      <w:tr w:rsidR="007A0143" w:rsidRPr="006A5831" w14:paraId="17AA4E0D" w14:textId="77777777" w:rsidTr="00C72888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27E7537F" w14:textId="77777777" w:rsidR="007A0143" w:rsidRPr="00F03CFC" w:rsidRDefault="007A0143" w:rsidP="00C72888">
            <w:pPr>
              <w:pStyle w:val="Tabletext"/>
            </w:pPr>
            <w:r w:rsidRPr="00F03CFC">
              <w:t>2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14:paraId="707AF963" w14:textId="44969A75" w:rsidR="007A0143" w:rsidRPr="00F03CFC" w:rsidRDefault="007A0143" w:rsidP="00C72888">
            <w:pPr>
              <w:pStyle w:val="Tabletext"/>
            </w:pPr>
            <w:r w:rsidRPr="00F03CFC">
              <w:t xml:space="preserve">Orange </w:t>
            </w:r>
            <w:proofErr w:type="spellStart"/>
            <w:r w:rsidR="00B32911" w:rsidRPr="00F03CFC">
              <w:t>r</w:t>
            </w:r>
            <w:r w:rsidRPr="00F03CFC">
              <w:t>oughy</w:t>
            </w:r>
            <w:proofErr w:type="spellEnd"/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38BE4B65" w14:textId="215BC7FE" w:rsidR="007A0143" w:rsidRPr="00F03CFC" w:rsidRDefault="005614C1" w:rsidP="00C72888">
            <w:pPr>
              <w:pStyle w:val="Tablea"/>
              <w:jc w:val="right"/>
            </w:pPr>
            <w:r w:rsidRPr="00F03CFC">
              <w:t>50</w:t>
            </w:r>
            <w:r w:rsidR="007A0143" w:rsidRPr="00F03CFC">
              <w:t xml:space="preserve"> tonnes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75F220D" w14:textId="77777777" w:rsidR="007A0143" w:rsidRPr="006A5831" w:rsidRDefault="007A0143" w:rsidP="00C72888">
            <w:pPr>
              <w:pStyle w:val="Tablea"/>
            </w:pPr>
            <w:r w:rsidRPr="00F03CFC">
              <w:t>Whole weight</w:t>
            </w:r>
          </w:p>
        </w:tc>
      </w:tr>
    </w:tbl>
    <w:p w14:paraId="61B12DEB" w14:textId="50BCC44F" w:rsidR="00F8123B" w:rsidRDefault="00F8123B" w:rsidP="008E5179">
      <w:pPr>
        <w:spacing w:line="240" w:lineRule="auto"/>
        <w:rPr>
          <w:rFonts w:eastAsia="Times New Roman" w:cs="Times New Roman"/>
          <w:lang w:eastAsia="en-AU"/>
        </w:rPr>
      </w:pPr>
    </w:p>
    <w:sectPr w:rsidR="00F8123B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67FD4" w14:textId="77777777" w:rsidR="00190B34" w:rsidRDefault="00190B34" w:rsidP="00715914">
      <w:pPr>
        <w:spacing w:line="240" w:lineRule="auto"/>
      </w:pPr>
      <w:r>
        <w:separator/>
      </w:r>
    </w:p>
  </w:endnote>
  <w:endnote w:type="continuationSeparator" w:id="0">
    <w:p w14:paraId="3E641B81" w14:textId="77777777" w:rsidR="00190B34" w:rsidRDefault="00190B34" w:rsidP="00715914">
      <w:pPr>
        <w:spacing w:line="240" w:lineRule="auto"/>
      </w:pPr>
      <w:r>
        <w:continuationSeparator/>
      </w:r>
    </w:p>
  </w:endnote>
  <w:endnote w:type="continuationNotice" w:id="1">
    <w:p w14:paraId="43381677" w14:textId="77777777" w:rsidR="00190B34" w:rsidRDefault="00190B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29946" w14:textId="77777777" w:rsidR="003E6C3D" w:rsidRPr="00E33C1C" w:rsidRDefault="003E6C3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6C3D" w14:paraId="72D6FF5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EF196" w14:textId="3DD2EE48" w:rsidR="003E6C3D" w:rsidRDefault="003E6C3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16FB8E" w14:textId="38FC8B85" w:rsidR="003E6C3D" w:rsidRPr="004E1307" w:rsidRDefault="003E6C3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4E34">
            <w:rPr>
              <w:i/>
              <w:noProof/>
              <w:sz w:val="18"/>
            </w:rPr>
            <w:t>Southern and Eastern Scalefish and Shark Fishery (Total Allowable Catch for Non-Quota Species)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3BD5E49" w14:textId="77777777" w:rsidR="003E6C3D" w:rsidRDefault="003E6C3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3E6C3D" w14:paraId="77B1EB6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0EB13B" w14:textId="77777777" w:rsidR="003E6C3D" w:rsidRDefault="003E6C3D" w:rsidP="00A369E3">
          <w:pPr>
            <w:jc w:val="right"/>
            <w:rPr>
              <w:sz w:val="18"/>
            </w:rPr>
          </w:pPr>
        </w:p>
      </w:tc>
    </w:tr>
  </w:tbl>
  <w:p w14:paraId="7FA035B0" w14:textId="77777777" w:rsidR="003E6C3D" w:rsidRPr="00ED79B6" w:rsidRDefault="003E6C3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6AFAF" w14:textId="77777777" w:rsidR="003E6C3D" w:rsidRPr="00E33C1C" w:rsidRDefault="003E6C3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3E6C3D" w14:paraId="2600C7B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EEC283" w14:textId="77777777" w:rsidR="003E6C3D" w:rsidRDefault="003E6C3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A8F1AF" w14:textId="371857C9" w:rsidR="003E6C3D" w:rsidRDefault="003E6C3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4E34">
            <w:rPr>
              <w:i/>
              <w:noProof/>
              <w:sz w:val="18"/>
            </w:rPr>
            <w:t>Southern and Eastern Scalefish and Shark Fishery (Total Allowable Catch for Non-Quota Species)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4C9519" w14:textId="77777777" w:rsidR="003E6C3D" w:rsidRDefault="003E6C3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E6C3D" w14:paraId="4B59DF0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FA4C9D" w14:textId="77777777" w:rsidR="003E6C3D" w:rsidRDefault="003E6C3D" w:rsidP="00A369E3">
          <w:pPr>
            <w:rPr>
              <w:sz w:val="18"/>
            </w:rPr>
          </w:pPr>
        </w:p>
      </w:tc>
    </w:tr>
  </w:tbl>
  <w:p w14:paraId="51CEE285" w14:textId="77777777" w:rsidR="003E6C3D" w:rsidRPr="00ED79B6" w:rsidRDefault="003E6C3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7B46" w14:textId="77777777" w:rsidR="003E6C3D" w:rsidRPr="00E33C1C" w:rsidRDefault="003E6C3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3E6C3D" w14:paraId="6AFC346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7B0CB7" w14:textId="77777777" w:rsidR="003E6C3D" w:rsidRDefault="003E6C3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A38B9D" w14:textId="77777777" w:rsidR="003E6C3D" w:rsidRDefault="003E6C3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2FFCA6" w14:textId="77777777" w:rsidR="003E6C3D" w:rsidRDefault="003E6C3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87289C3" w14:textId="77777777" w:rsidR="003E6C3D" w:rsidRPr="00ED79B6" w:rsidRDefault="003E6C3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CFDDE" w14:textId="77777777" w:rsidR="003E6C3D" w:rsidRPr="002B0EA5" w:rsidRDefault="003E6C3D" w:rsidP="00F812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E6C3D" w14:paraId="6BDBE642" w14:textId="77777777" w:rsidTr="00F8123B">
      <w:tc>
        <w:tcPr>
          <w:tcW w:w="365" w:type="pct"/>
        </w:tcPr>
        <w:p w14:paraId="1B441833" w14:textId="77777777" w:rsidR="003E6C3D" w:rsidRDefault="003E6C3D" w:rsidP="00F812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E611B3F" w14:textId="7C61A291" w:rsidR="003E6C3D" w:rsidRDefault="003E6C3D" w:rsidP="00F8123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4E34">
            <w:rPr>
              <w:i/>
              <w:noProof/>
              <w:sz w:val="18"/>
            </w:rPr>
            <w:t>Southern and Eastern Scalefish and Shark Fishery (Total Allowable Catch for Non-Quota Species)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E5EF4A4" w14:textId="77777777" w:rsidR="003E6C3D" w:rsidRDefault="003E6C3D" w:rsidP="00F8123B">
          <w:pPr>
            <w:spacing w:line="0" w:lineRule="atLeast"/>
            <w:jc w:val="right"/>
            <w:rPr>
              <w:sz w:val="18"/>
            </w:rPr>
          </w:pPr>
        </w:p>
      </w:tc>
    </w:tr>
    <w:tr w:rsidR="003E6C3D" w14:paraId="75E0F803" w14:textId="77777777" w:rsidTr="00F8123B">
      <w:tc>
        <w:tcPr>
          <w:tcW w:w="5000" w:type="pct"/>
          <w:gridSpan w:val="3"/>
        </w:tcPr>
        <w:p w14:paraId="6E1D5208" w14:textId="77777777" w:rsidR="003E6C3D" w:rsidRDefault="003E6C3D" w:rsidP="00F8123B">
          <w:pPr>
            <w:jc w:val="right"/>
            <w:rPr>
              <w:sz w:val="18"/>
            </w:rPr>
          </w:pPr>
        </w:p>
      </w:tc>
    </w:tr>
  </w:tbl>
  <w:p w14:paraId="529775B6" w14:textId="77777777" w:rsidR="003E6C3D" w:rsidRPr="00ED79B6" w:rsidRDefault="003E6C3D" w:rsidP="00F8123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8091E" w14:textId="77777777" w:rsidR="003E6C3D" w:rsidRPr="002B0EA5" w:rsidRDefault="003E6C3D" w:rsidP="00F812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E6C3D" w14:paraId="50D1A8FE" w14:textId="77777777" w:rsidTr="00F8123B">
      <w:tc>
        <w:tcPr>
          <w:tcW w:w="947" w:type="pct"/>
        </w:tcPr>
        <w:p w14:paraId="6332BB8F" w14:textId="77777777" w:rsidR="003E6C3D" w:rsidRDefault="003E6C3D" w:rsidP="00F812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C5239DD" w14:textId="02310128" w:rsidR="003E6C3D" w:rsidRDefault="003E6C3D" w:rsidP="00F8123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03CFC">
            <w:rPr>
              <w:i/>
              <w:noProof/>
              <w:sz w:val="18"/>
            </w:rPr>
            <w:t>Southern and Eastern Scalefish and Shark Fishery (Total Allowable Catch for Non-Quota Species)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9828FC0" w14:textId="747B55B8" w:rsidR="003E6C3D" w:rsidRDefault="003E6C3D" w:rsidP="00F812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F4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E6C3D" w14:paraId="2180CDBE" w14:textId="77777777" w:rsidTr="00F8123B">
      <w:tc>
        <w:tcPr>
          <w:tcW w:w="5000" w:type="pct"/>
          <w:gridSpan w:val="3"/>
        </w:tcPr>
        <w:p w14:paraId="164CF5DD" w14:textId="77777777" w:rsidR="003E6C3D" w:rsidRDefault="003E6C3D" w:rsidP="00F8123B">
          <w:pPr>
            <w:rPr>
              <w:sz w:val="18"/>
            </w:rPr>
          </w:pPr>
        </w:p>
      </w:tc>
    </w:tr>
  </w:tbl>
  <w:p w14:paraId="6561BD2D" w14:textId="77777777" w:rsidR="003E6C3D" w:rsidRPr="00ED79B6" w:rsidRDefault="003E6C3D" w:rsidP="00F8123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E58C7" w14:textId="77777777" w:rsidR="003E6C3D" w:rsidRPr="002B0EA5" w:rsidRDefault="003E6C3D" w:rsidP="00F812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E6C3D" w14:paraId="2436A1AB" w14:textId="77777777" w:rsidTr="00F8123B">
      <w:tc>
        <w:tcPr>
          <w:tcW w:w="365" w:type="pct"/>
        </w:tcPr>
        <w:p w14:paraId="7BA08722" w14:textId="3E0DBCC3" w:rsidR="003E6C3D" w:rsidRDefault="003E6C3D" w:rsidP="00F812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6D1012" w14:textId="7C84E776" w:rsidR="003E6C3D" w:rsidRDefault="003E6C3D" w:rsidP="00F8123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4E34">
            <w:rPr>
              <w:i/>
              <w:noProof/>
              <w:sz w:val="18"/>
            </w:rPr>
            <w:t>Southern and Eastern Scalefish and Shark Fishery (Total Allowable Catch for Non-Quota Species)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B0E71F5" w14:textId="77777777" w:rsidR="003E6C3D" w:rsidRDefault="003E6C3D" w:rsidP="00F8123B">
          <w:pPr>
            <w:spacing w:line="0" w:lineRule="atLeast"/>
            <w:jc w:val="right"/>
            <w:rPr>
              <w:sz w:val="18"/>
            </w:rPr>
          </w:pPr>
        </w:p>
      </w:tc>
    </w:tr>
    <w:tr w:rsidR="003E6C3D" w14:paraId="0B73CBA3" w14:textId="77777777" w:rsidTr="00F8123B">
      <w:tc>
        <w:tcPr>
          <w:tcW w:w="5000" w:type="pct"/>
          <w:gridSpan w:val="3"/>
        </w:tcPr>
        <w:p w14:paraId="5EE4D2B1" w14:textId="77777777" w:rsidR="003E6C3D" w:rsidRDefault="003E6C3D" w:rsidP="00F8123B">
          <w:pPr>
            <w:jc w:val="right"/>
            <w:rPr>
              <w:sz w:val="18"/>
            </w:rPr>
          </w:pPr>
        </w:p>
      </w:tc>
    </w:tr>
  </w:tbl>
  <w:p w14:paraId="7457DEF0" w14:textId="77777777" w:rsidR="003E6C3D" w:rsidRPr="00ED79B6" w:rsidRDefault="003E6C3D" w:rsidP="00F8123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7B8F1" w14:textId="77777777" w:rsidR="003E6C3D" w:rsidRPr="002B0EA5" w:rsidRDefault="003E6C3D" w:rsidP="00F8123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E6C3D" w14:paraId="624D2EFC" w14:textId="77777777" w:rsidTr="00F8123B">
      <w:tc>
        <w:tcPr>
          <w:tcW w:w="947" w:type="pct"/>
        </w:tcPr>
        <w:p w14:paraId="4C8EC007" w14:textId="77777777" w:rsidR="003E6C3D" w:rsidRDefault="003E6C3D" w:rsidP="00F812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69BB84" w14:textId="75D92A19" w:rsidR="003E6C3D" w:rsidRDefault="003E6C3D" w:rsidP="00F8123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03CFC">
            <w:rPr>
              <w:i/>
              <w:noProof/>
              <w:sz w:val="18"/>
            </w:rPr>
            <w:t>Southern and Eastern Scalefish and Shark Fishery (Total Allowable Catch for Non-Quota Species)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24B6ACE" w14:textId="194C5E90" w:rsidR="003E6C3D" w:rsidRDefault="003E6C3D" w:rsidP="00F812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4F4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E6C3D" w14:paraId="7DF3D0C2" w14:textId="77777777" w:rsidTr="00F8123B">
      <w:tc>
        <w:tcPr>
          <w:tcW w:w="5000" w:type="pct"/>
          <w:gridSpan w:val="3"/>
        </w:tcPr>
        <w:p w14:paraId="461064B2" w14:textId="77777777" w:rsidR="003E6C3D" w:rsidRDefault="003E6C3D" w:rsidP="00F8123B">
          <w:pPr>
            <w:rPr>
              <w:sz w:val="18"/>
            </w:rPr>
          </w:pPr>
        </w:p>
      </w:tc>
    </w:tr>
  </w:tbl>
  <w:p w14:paraId="0D9CA95A" w14:textId="77777777" w:rsidR="003E6C3D" w:rsidRPr="00ED79B6" w:rsidRDefault="003E6C3D" w:rsidP="00F8123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19818" w14:textId="77777777" w:rsidR="00190B34" w:rsidRDefault="00190B34" w:rsidP="00715914">
      <w:pPr>
        <w:spacing w:line="240" w:lineRule="auto"/>
      </w:pPr>
      <w:r>
        <w:separator/>
      </w:r>
    </w:p>
  </w:footnote>
  <w:footnote w:type="continuationSeparator" w:id="0">
    <w:p w14:paraId="3B8C5AA8" w14:textId="77777777" w:rsidR="00190B34" w:rsidRDefault="00190B34" w:rsidP="00715914">
      <w:pPr>
        <w:spacing w:line="240" w:lineRule="auto"/>
      </w:pPr>
      <w:r>
        <w:continuationSeparator/>
      </w:r>
    </w:p>
  </w:footnote>
  <w:footnote w:type="continuationNotice" w:id="1">
    <w:p w14:paraId="20945B16" w14:textId="77777777" w:rsidR="00190B34" w:rsidRDefault="00190B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71BC" w14:textId="77777777" w:rsidR="003E6C3D" w:rsidRPr="005F1388" w:rsidRDefault="003E6C3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C696" w14:textId="77777777" w:rsidR="003E6C3D" w:rsidRPr="005F1388" w:rsidRDefault="003E6C3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32224" w14:textId="77777777" w:rsidR="003E6C3D" w:rsidRPr="00ED79B6" w:rsidRDefault="003E6C3D" w:rsidP="00F8123B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70A3" w14:textId="77777777" w:rsidR="003E6C3D" w:rsidRPr="00ED79B6" w:rsidRDefault="003E6C3D" w:rsidP="00F8123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B3D3" w14:textId="77777777" w:rsidR="003E6C3D" w:rsidRPr="00ED79B6" w:rsidRDefault="003E6C3D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FA4AC" w14:textId="77777777" w:rsidR="003E6C3D" w:rsidRDefault="003E6C3D" w:rsidP="00715914">
    <w:pPr>
      <w:rPr>
        <w:sz w:val="20"/>
      </w:rPr>
    </w:pPr>
  </w:p>
  <w:p w14:paraId="37CD2CD5" w14:textId="77777777" w:rsidR="003E6C3D" w:rsidRDefault="003E6C3D" w:rsidP="00715914">
    <w:pPr>
      <w:rPr>
        <w:sz w:val="20"/>
      </w:rPr>
    </w:pPr>
  </w:p>
  <w:p w14:paraId="553DB2C1" w14:textId="77777777" w:rsidR="003E6C3D" w:rsidRPr="007A1328" w:rsidRDefault="003E6C3D" w:rsidP="00715914">
    <w:pPr>
      <w:rPr>
        <w:sz w:val="20"/>
      </w:rPr>
    </w:pPr>
  </w:p>
  <w:p w14:paraId="3AFF8BFA" w14:textId="77777777" w:rsidR="003E6C3D" w:rsidRPr="007A1328" w:rsidRDefault="003E6C3D" w:rsidP="00715914">
    <w:pPr>
      <w:rPr>
        <w:b/>
        <w:sz w:val="24"/>
      </w:rPr>
    </w:pPr>
  </w:p>
  <w:p w14:paraId="78A9C4F1" w14:textId="77777777" w:rsidR="003E6C3D" w:rsidRPr="007A1328" w:rsidRDefault="003E6C3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A3747" w14:textId="77777777" w:rsidR="003E6C3D" w:rsidRPr="007A1328" w:rsidRDefault="003E6C3D" w:rsidP="00715914">
    <w:pPr>
      <w:jc w:val="right"/>
      <w:rPr>
        <w:sz w:val="20"/>
      </w:rPr>
    </w:pPr>
  </w:p>
  <w:p w14:paraId="186764C7" w14:textId="77777777" w:rsidR="003E6C3D" w:rsidRPr="007A1328" w:rsidRDefault="003E6C3D" w:rsidP="00715914">
    <w:pPr>
      <w:jc w:val="right"/>
      <w:rPr>
        <w:sz w:val="20"/>
      </w:rPr>
    </w:pPr>
  </w:p>
  <w:p w14:paraId="5191F2CB" w14:textId="77777777" w:rsidR="003E6C3D" w:rsidRPr="007A1328" w:rsidRDefault="003E6C3D" w:rsidP="00715914">
    <w:pPr>
      <w:jc w:val="right"/>
      <w:rPr>
        <w:sz w:val="20"/>
      </w:rPr>
    </w:pPr>
  </w:p>
  <w:p w14:paraId="671C410B" w14:textId="77777777" w:rsidR="003E6C3D" w:rsidRPr="007A1328" w:rsidRDefault="003E6C3D" w:rsidP="00715914">
    <w:pPr>
      <w:jc w:val="right"/>
      <w:rPr>
        <w:b/>
        <w:sz w:val="24"/>
      </w:rPr>
    </w:pPr>
  </w:p>
  <w:p w14:paraId="41F82108" w14:textId="77777777" w:rsidR="003E6C3D" w:rsidRPr="007A1328" w:rsidRDefault="003E6C3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E0A7F"/>
    <w:multiLevelType w:val="hybridMultilevel"/>
    <w:tmpl w:val="C4DEFBA2"/>
    <w:lvl w:ilvl="0" w:tplc="BE6CB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D18FB"/>
    <w:multiLevelType w:val="hybridMultilevel"/>
    <w:tmpl w:val="B2E8FEB2"/>
    <w:lvl w:ilvl="0" w:tplc="29E6B6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14ED8"/>
    <w:multiLevelType w:val="hybridMultilevel"/>
    <w:tmpl w:val="63D42DB4"/>
    <w:lvl w:ilvl="0" w:tplc="D22C74D4">
      <w:start w:val="6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1C6ED2"/>
    <w:multiLevelType w:val="hybridMultilevel"/>
    <w:tmpl w:val="C4DEFBA2"/>
    <w:lvl w:ilvl="0" w:tplc="BE6CB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0CBC"/>
    <w:multiLevelType w:val="hybridMultilevel"/>
    <w:tmpl w:val="A8AA0B4A"/>
    <w:lvl w:ilvl="0" w:tplc="5D3C583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534D7154"/>
    <w:multiLevelType w:val="hybridMultilevel"/>
    <w:tmpl w:val="07B89744"/>
    <w:lvl w:ilvl="0" w:tplc="4CBE75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8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3B"/>
    <w:rsid w:val="00004174"/>
    <w:rsid w:val="00004470"/>
    <w:rsid w:val="000136AF"/>
    <w:rsid w:val="000258B1"/>
    <w:rsid w:val="00036F29"/>
    <w:rsid w:val="00040A89"/>
    <w:rsid w:val="000437C1"/>
    <w:rsid w:val="0004455A"/>
    <w:rsid w:val="00045E2C"/>
    <w:rsid w:val="0005365D"/>
    <w:rsid w:val="000614BF"/>
    <w:rsid w:val="0006709C"/>
    <w:rsid w:val="00074376"/>
    <w:rsid w:val="000931AA"/>
    <w:rsid w:val="000978F5"/>
    <w:rsid w:val="000B15CD"/>
    <w:rsid w:val="000B35EB"/>
    <w:rsid w:val="000C1AF3"/>
    <w:rsid w:val="000D05EF"/>
    <w:rsid w:val="000D17D4"/>
    <w:rsid w:val="000E2261"/>
    <w:rsid w:val="000E694D"/>
    <w:rsid w:val="000E78B7"/>
    <w:rsid w:val="000F1AC4"/>
    <w:rsid w:val="000F21C1"/>
    <w:rsid w:val="0010745C"/>
    <w:rsid w:val="001103A0"/>
    <w:rsid w:val="00123D6A"/>
    <w:rsid w:val="00126924"/>
    <w:rsid w:val="00130712"/>
    <w:rsid w:val="00132CEB"/>
    <w:rsid w:val="001339B0"/>
    <w:rsid w:val="00135BA6"/>
    <w:rsid w:val="00142B62"/>
    <w:rsid w:val="001441B7"/>
    <w:rsid w:val="001516CB"/>
    <w:rsid w:val="00152336"/>
    <w:rsid w:val="00157B8B"/>
    <w:rsid w:val="00166C2F"/>
    <w:rsid w:val="001809D7"/>
    <w:rsid w:val="00190B34"/>
    <w:rsid w:val="001939E1"/>
    <w:rsid w:val="00194C3E"/>
    <w:rsid w:val="00195382"/>
    <w:rsid w:val="00196142"/>
    <w:rsid w:val="001A3876"/>
    <w:rsid w:val="001A3B8D"/>
    <w:rsid w:val="001B2993"/>
    <w:rsid w:val="001B2CB6"/>
    <w:rsid w:val="001C48A3"/>
    <w:rsid w:val="001C61C5"/>
    <w:rsid w:val="001C69C4"/>
    <w:rsid w:val="001D37EF"/>
    <w:rsid w:val="001D6934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2E2E"/>
    <w:rsid w:val="0024010F"/>
    <w:rsid w:val="00240749"/>
    <w:rsid w:val="00243018"/>
    <w:rsid w:val="002564A4"/>
    <w:rsid w:val="0026736C"/>
    <w:rsid w:val="002715BA"/>
    <w:rsid w:val="00281308"/>
    <w:rsid w:val="002826A2"/>
    <w:rsid w:val="00284719"/>
    <w:rsid w:val="00285C0D"/>
    <w:rsid w:val="00295C3C"/>
    <w:rsid w:val="00297ECB"/>
    <w:rsid w:val="002A1D95"/>
    <w:rsid w:val="002A7BCF"/>
    <w:rsid w:val="002B0F00"/>
    <w:rsid w:val="002C074B"/>
    <w:rsid w:val="002C3FD1"/>
    <w:rsid w:val="002D043A"/>
    <w:rsid w:val="002D1C42"/>
    <w:rsid w:val="002D266B"/>
    <w:rsid w:val="002D6224"/>
    <w:rsid w:val="002D7AF6"/>
    <w:rsid w:val="002E686B"/>
    <w:rsid w:val="002F016F"/>
    <w:rsid w:val="002F527A"/>
    <w:rsid w:val="00304F8B"/>
    <w:rsid w:val="003160C0"/>
    <w:rsid w:val="00321F18"/>
    <w:rsid w:val="00335BC6"/>
    <w:rsid w:val="003415D3"/>
    <w:rsid w:val="00344338"/>
    <w:rsid w:val="00344701"/>
    <w:rsid w:val="00352B0F"/>
    <w:rsid w:val="00360459"/>
    <w:rsid w:val="003767E2"/>
    <w:rsid w:val="0038049F"/>
    <w:rsid w:val="00390F7C"/>
    <w:rsid w:val="003911C3"/>
    <w:rsid w:val="003B302B"/>
    <w:rsid w:val="003C100D"/>
    <w:rsid w:val="003C6231"/>
    <w:rsid w:val="003D0BFE"/>
    <w:rsid w:val="003D5700"/>
    <w:rsid w:val="003D7A8F"/>
    <w:rsid w:val="003E341B"/>
    <w:rsid w:val="003E4D00"/>
    <w:rsid w:val="003E6C3D"/>
    <w:rsid w:val="003F41D1"/>
    <w:rsid w:val="004116CD"/>
    <w:rsid w:val="004132EB"/>
    <w:rsid w:val="00417EB9"/>
    <w:rsid w:val="00424CA9"/>
    <w:rsid w:val="004268B3"/>
    <w:rsid w:val="004276DF"/>
    <w:rsid w:val="00431E9B"/>
    <w:rsid w:val="00435F7A"/>
    <w:rsid w:val="00437912"/>
    <w:rsid w:val="004379E3"/>
    <w:rsid w:val="0044015E"/>
    <w:rsid w:val="0044291A"/>
    <w:rsid w:val="00460F88"/>
    <w:rsid w:val="00467661"/>
    <w:rsid w:val="00472DBE"/>
    <w:rsid w:val="00474A19"/>
    <w:rsid w:val="00477830"/>
    <w:rsid w:val="00487764"/>
    <w:rsid w:val="00496F97"/>
    <w:rsid w:val="004A1983"/>
    <w:rsid w:val="004A2392"/>
    <w:rsid w:val="004B6C48"/>
    <w:rsid w:val="004C4E59"/>
    <w:rsid w:val="004C6809"/>
    <w:rsid w:val="004E063A"/>
    <w:rsid w:val="004E1307"/>
    <w:rsid w:val="004E7BEC"/>
    <w:rsid w:val="004F4F82"/>
    <w:rsid w:val="004F5C72"/>
    <w:rsid w:val="00505C54"/>
    <w:rsid w:val="00505D3D"/>
    <w:rsid w:val="00506AF6"/>
    <w:rsid w:val="00516B8D"/>
    <w:rsid w:val="00520986"/>
    <w:rsid w:val="005300DD"/>
    <w:rsid w:val="005303C8"/>
    <w:rsid w:val="00537FBC"/>
    <w:rsid w:val="00554826"/>
    <w:rsid w:val="005614C1"/>
    <w:rsid w:val="00562877"/>
    <w:rsid w:val="00584811"/>
    <w:rsid w:val="00585784"/>
    <w:rsid w:val="005918D9"/>
    <w:rsid w:val="00593AA6"/>
    <w:rsid w:val="00594161"/>
    <w:rsid w:val="00594749"/>
    <w:rsid w:val="005A3169"/>
    <w:rsid w:val="005A65D5"/>
    <w:rsid w:val="005B4067"/>
    <w:rsid w:val="005C1813"/>
    <w:rsid w:val="005C2841"/>
    <w:rsid w:val="005C3F41"/>
    <w:rsid w:val="005D1D92"/>
    <w:rsid w:val="005D2D09"/>
    <w:rsid w:val="005E5113"/>
    <w:rsid w:val="005E76C9"/>
    <w:rsid w:val="005E7C78"/>
    <w:rsid w:val="00600219"/>
    <w:rsid w:val="00604F2A"/>
    <w:rsid w:val="00620076"/>
    <w:rsid w:val="00624A07"/>
    <w:rsid w:val="006270D1"/>
    <w:rsid w:val="00627E0A"/>
    <w:rsid w:val="00644786"/>
    <w:rsid w:val="0065488B"/>
    <w:rsid w:val="00667D55"/>
    <w:rsid w:val="00670EA1"/>
    <w:rsid w:val="006722F6"/>
    <w:rsid w:val="00674803"/>
    <w:rsid w:val="00677CC2"/>
    <w:rsid w:val="0068744B"/>
    <w:rsid w:val="006905DE"/>
    <w:rsid w:val="0069207B"/>
    <w:rsid w:val="006A154F"/>
    <w:rsid w:val="006A437B"/>
    <w:rsid w:val="006B5789"/>
    <w:rsid w:val="006C30C5"/>
    <w:rsid w:val="006C68C7"/>
    <w:rsid w:val="006C7F8C"/>
    <w:rsid w:val="006E2E1C"/>
    <w:rsid w:val="006E6246"/>
    <w:rsid w:val="006E69C2"/>
    <w:rsid w:val="006E6DCC"/>
    <w:rsid w:val="006E7562"/>
    <w:rsid w:val="006F318F"/>
    <w:rsid w:val="006F4623"/>
    <w:rsid w:val="0070017E"/>
    <w:rsid w:val="00700B2C"/>
    <w:rsid w:val="007050A2"/>
    <w:rsid w:val="00707410"/>
    <w:rsid w:val="00710B2B"/>
    <w:rsid w:val="00713084"/>
    <w:rsid w:val="00714F20"/>
    <w:rsid w:val="0071590F"/>
    <w:rsid w:val="00715914"/>
    <w:rsid w:val="0072147A"/>
    <w:rsid w:val="00723791"/>
    <w:rsid w:val="00731E00"/>
    <w:rsid w:val="00733A42"/>
    <w:rsid w:val="007440B7"/>
    <w:rsid w:val="007500C8"/>
    <w:rsid w:val="00756272"/>
    <w:rsid w:val="00762D38"/>
    <w:rsid w:val="007715C9"/>
    <w:rsid w:val="00771613"/>
    <w:rsid w:val="00774EDD"/>
    <w:rsid w:val="007757EC"/>
    <w:rsid w:val="00775D1D"/>
    <w:rsid w:val="00783E89"/>
    <w:rsid w:val="007914CF"/>
    <w:rsid w:val="00793915"/>
    <w:rsid w:val="00794027"/>
    <w:rsid w:val="00795526"/>
    <w:rsid w:val="007A0143"/>
    <w:rsid w:val="007A6544"/>
    <w:rsid w:val="007A6F70"/>
    <w:rsid w:val="007C2253"/>
    <w:rsid w:val="007C3FFB"/>
    <w:rsid w:val="007C70E8"/>
    <w:rsid w:val="007D7911"/>
    <w:rsid w:val="007E0664"/>
    <w:rsid w:val="007E163D"/>
    <w:rsid w:val="007E621F"/>
    <w:rsid w:val="007E667A"/>
    <w:rsid w:val="007F28C9"/>
    <w:rsid w:val="007F51B2"/>
    <w:rsid w:val="007F7CDE"/>
    <w:rsid w:val="008040DD"/>
    <w:rsid w:val="008060EA"/>
    <w:rsid w:val="008117E9"/>
    <w:rsid w:val="00824498"/>
    <w:rsid w:val="00826BD1"/>
    <w:rsid w:val="00846E59"/>
    <w:rsid w:val="00854D0B"/>
    <w:rsid w:val="00856A31"/>
    <w:rsid w:val="00860B4E"/>
    <w:rsid w:val="00867B37"/>
    <w:rsid w:val="008754D0"/>
    <w:rsid w:val="00875D13"/>
    <w:rsid w:val="00883ED7"/>
    <w:rsid w:val="008855C9"/>
    <w:rsid w:val="00886456"/>
    <w:rsid w:val="00891785"/>
    <w:rsid w:val="00891AEF"/>
    <w:rsid w:val="008929EE"/>
    <w:rsid w:val="00896176"/>
    <w:rsid w:val="008A46E1"/>
    <w:rsid w:val="008A4F43"/>
    <w:rsid w:val="008B2706"/>
    <w:rsid w:val="008C2EAC"/>
    <w:rsid w:val="008D0EE0"/>
    <w:rsid w:val="008E0027"/>
    <w:rsid w:val="008E5179"/>
    <w:rsid w:val="008E6067"/>
    <w:rsid w:val="008F54E7"/>
    <w:rsid w:val="00903422"/>
    <w:rsid w:val="009064D4"/>
    <w:rsid w:val="0091365C"/>
    <w:rsid w:val="00920F40"/>
    <w:rsid w:val="00924C16"/>
    <w:rsid w:val="009254C3"/>
    <w:rsid w:val="00932377"/>
    <w:rsid w:val="00940A91"/>
    <w:rsid w:val="00941236"/>
    <w:rsid w:val="00943FD5"/>
    <w:rsid w:val="00947D5A"/>
    <w:rsid w:val="009532A5"/>
    <w:rsid w:val="009545BD"/>
    <w:rsid w:val="00964CF0"/>
    <w:rsid w:val="009762D4"/>
    <w:rsid w:val="00977806"/>
    <w:rsid w:val="00982242"/>
    <w:rsid w:val="009868E9"/>
    <w:rsid w:val="009900A3"/>
    <w:rsid w:val="009C3413"/>
    <w:rsid w:val="009D11E2"/>
    <w:rsid w:val="009D1228"/>
    <w:rsid w:val="009F64C5"/>
    <w:rsid w:val="009F697A"/>
    <w:rsid w:val="00A0441E"/>
    <w:rsid w:val="00A12128"/>
    <w:rsid w:val="00A22C98"/>
    <w:rsid w:val="00A231E2"/>
    <w:rsid w:val="00A304A7"/>
    <w:rsid w:val="00A369E3"/>
    <w:rsid w:val="00A46DF3"/>
    <w:rsid w:val="00A57600"/>
    <w:rsid w:val="00A64912"/>
    <w:rsid w:val="00A70A74"/>
    <w:rsid w:val="00A73479"/>
    <w:rsid w:val="00A74DA5"/>
    <w:rsid w:val="00A75FE9"/>
    <w:rsid w:val="00A768BD"/>
    <w:rsid w:val="00A7751C"/>
    <w:rsid w:val="00A8287A"/>
    <w:rsid w:val="00AA00D2"/>
    <w:rsid w:val="00AA4F4F"/>
    <w:rsid w:val="00AD53CC"/>
    <w:rsid w:val="00AD5641"/>
    <w:rsid w:val="00AE7A3D"/>
    <w:rsid w:val="00AF06CF"/>
    <w:rsid w:val="00B07CDB"/>
    <w:rsid w:val="00B16A31"/>
    <w:rsid w:val="00B16E0A"/>
    <w:rsid w:val="00B17DFD"/>
    <w:rsid w:val="00B25306"/>
    <w:rsid w:val="00B27831"/>
    <w:rsid w:val="00B308FE"/>
    <w:rsid w:val="00B31474"/>
    <w:rsid w:val="00B32911"/>
    <w:rsid w:val="00B33709"/>
    <w:rsid w:val="00B33B3C"/>
    <w:rsid w:val="00B36392"/>
    <w:rsid w:val="00B418CB"/>
    <w:rsid w:val="00B47444"/>
    <w:rsid w:val="00B50ADC"/>
    <w:rsid w:val="00B5211D"/>
    <w:rsid w:val="00B566B1"/>
    <w:rsid w:val="00B57E04"/>
    <w:rsid w:val="00B63834"/>
    <w:rsid w:val="00B677DC"/>
    <w:rsid w:val="00B71506"/>
    <w:rsid w:val="00B80199"/>
    <w:rsid w:val="00B83204"/>
    <w:rsid w:val="00B856E7"/>
    <w:rsid w:val="00BA220B"/>
    <w:rsid w:val="00BA3A57"/>
    <w:rsid w:val="00BB1533"/>
    <w:rsid w:val="00BB4E1A"/>
    <w:rsid w:val="00BC015E"/>
    <w:rsid w:val="00BC5164"/>
    <w:rsid w:val="00BC76AC"/>
    <w:rsid w:val="00BD0ECB"/>
    <w:rsid w:val="00BD5054"/>
    <w:rsid w:val="00BD5256"/>
    <w:rsid w:val="00BE2155"/>
    <w:rsid w:val="00BE719A"/>
    <w:rsid w:val="00BE720A"/>
    <w:rsid w:val="00BF0D73"/>
    <w:rsid w:val="00BF2465"/>
    <w:rsid w:val="00C04ECD"/>
    <w:rsid w:val="00C061C3"/>
    <w:rsid w:val="00C16619"/>
    <w:rsid w:val="00C16918"/>
    <w:rsid w:val="00C25E7F"/>
    <w:rsid w:val="00C2615B"/>
    <w:rsid w:val="00C2746F"/>
    <w:rsid w:val="00C323D6"/>
    <w:rsid w:val="00C324A0"/>
    <w:rsid w:val="00C40F6D"/>
    <w:rsid w:val="00C42BF8"/>
    <w:rsid w:val="00C50043"/>
    <w:rsid w:val="00C50641"/>
    <w:rsid w:val="00C57871"/>
    <w:rsid w:val="00C72888"/>
    <w:rsid w:val="00C7573B"/>
    <w:rsid w:val="00C90242"/>
    <w:rsid w:val="00C97A54"/>
    <w:rsid w:val="00CA5B23"/>
    <w:rsid w:val="00CA5FB4"/>
    <w:rsid w:val="00CB128C"/>
    <w:rsid w:val="00CB602E"/>
    <w:rsid w:val="00CB7E90"/>
    <w:rsid w:val="00CB7FB3"/>
    <w:rsid w:val="00CD1E45"/>
    <w:rsid w:val="00CE051D"/>
    <w:rsid w:val="00CE1335"/>
    <w:rsid w:val="00CE493D"/>
    <w:rsid w:val="00CE68A4"/>
    <w:rsid w:val="00CE7265"/>
    <w:rsid w:val="00CF07FA"/>
    <w:rsid w:val="00CF0BB2"/>
    <w:rsid w:val="00CF0F6B"/>
    <w:rsid w:val="00CF3EE8"/>
    <w:rsid w:val="00D0142A"/>
    <w:rsid w:val="00D13441"/>
    <w:rsid w:val="00D14E34"/>
    <w:rsid w:val="00D150E7"/>
    <w:rsid w:val="00D31578"/>
    <w:rsid w:val="00D50222"/>
    <w:rsid w:val="00D5049A"/>
    <w:rsid w:val="00D52DC2"/>
    <w:rsid w:val="00D53BCC"/>
    <w:rsid w:val="00D54C9E"/>
    <w:rsid w:val="00D615AC"/>
    <w:rsid w:val="00D6537E"/>
    <w:rsid w:val="00D70019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6188"/>
    <w:rsid w:val="00DD7395"/>
    <w:rsid w:val="00DE107C"/>
    <w:rsid w:val="00DE211B"/>
    <w:rsid w:val="00DF2388"/>
    <w:rsid w:val="00E02988"/>
    <w:rsid w:val="00E02E60"/>
    <w:rsid w:val="00E05704"/>
    <w:rsid w:val="00E2378E"/>
    <w:rsid w:val="00E26DBA"/>
    <w:rsid w:val="00E338EF"/>
    <w:rsid w:val="00E43A23"/>
    <w:rsid w:val="00E52997"/>
    <w:rsid w:val="00E544BB"/>
    <w:rsid w:val="00E56B63"/>
    <w:rsid w:val="00E74DC7"/>
    <w:rsid w:val="00E776BD"/>
    <w:rsid w:val="00E8075A"/>
    <w:rsid w:val="00E81766"/>
    <w:rsid w:val="00E940D8"/>
    <w:rsid w:val="00E94D5E"/>
    <w:rsid w:val="00EA0F0F"/>
    <w:rsid w:val="00EA7100"/>
    <w:rsid w:val="00EA762E"/>
    <w:rsid w:val="00EA7F9F"/>
    <w:rsid w:val="00EB1274"/>
    <w:rsid w:val="00EB1E66"/>
    <w:rsid w:val="00EC6849"/>
    <w:rsid w:val="00ED2BB6"/>
    <w:rsid w:val="00ED34E1"/>
    <w:rsid w:val="00ED3B8D"/>
    <w:rsid w:val="00EE5E36"/>
    <w:rsid w:val="00EE766B"/>
    <w:rsid w:val="00EF09FC"/>
    <w:rsid w:val="00EF1690"/>
    <w:rsid w:val="00EF2E3A"/>
    <w:rsid w:val="00EF4DA0"/>
    <w:rsid w:val="00F02C7C"/>
    <w:rsid w:val="00F03CFC"/>
    <w:rsid w:val="00F072A7"/>
    <w:rsid w:val="00F078DC"/>
    <w:rsid w:val="00F25A8C"/>
    <w:rsid w:val="00F326EC"/>
    <w:rsid w:val="00F32BA8"/>
    <w:rsid w:val="00F32EE0"/>
    <w:rsid w:val="00F349F1"/>
    <w:rsid w:val="00F3566C"/>
    <w:rsid w:val="00F4067A"/>
    <w:rsid w:val="00F4350D"/>
    <w:rsid w:val="00F479C4"/>
    <w:rsid w:val="00F567F7"/>
    <w:rsid w:val="00F661BB"/>
    <w:rsid w:val="00F66794"/>
    <w:rsid w:val="00F6696E"/>
    <w:rsid w:val="00F705EB"/>
    <w:rsid w:val="00F708DB"/>
    <w:rsid w:val="00F72C55"/>
    <w:rsid w:val="00F73BD6"/>
    <w:rsid w:val="00F8123B"/>
    <w:rsid w:val="00F81B45"/>
    <w:rsid w:val="00F83989"/>
    <w:rsid w:val="00F85099"/>
    <w:rsid w:val="00F9379C"/>
    <w:rsid w:val="00F9632C"/>
    <w:rsid w:val="00FA1E52"/>
    <w:rsid w:val="00FA4AA4"/>
    <w:rsid w:val="00FB5A08"/>
    <w:rsid w:val="00FC6A80"/>
    <w:rsid w:val="00FE4688"/>
    <w:rsid w:val="00FF5704"/>
    <w:rsid w:val="273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AAB86C"/>
  <w15:docId w15:val="{1D49EBE1-8740-42BF-9DC0-4D129394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81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23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2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0D"/>
    <w:rPr>
      <w:b/>
      <w:bCs/>
    </w:rPr>
  </w:style>
  <w:style w:type="paragraph" w:styleId="ListParagraph">
    <w:name w:val="List Paragraph"/>
    <w:basedOn w:val="Normal"/>
    <w:uiPriority w:val="34"/>
    <w:qFormat/>
    <w:rsid w:val="001A3B8D"/>
    <w:pPr>
      <w:ind w:left="720"/>
      <w:contextualSpacing/>
    </w:pPr>
  </w:style>
  <w:style w:type="paragraph" w:customStyle="1" w:styleId="signcoverpageend0">
    <w:name w:val="signcoverpageend"/>
    <w:basedOn w:val="Normal"/>
    <w:rsid w:val="000F1A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C0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089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732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08718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964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9506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88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1265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6" ma:contentTypeDescription="Create a new document." ma:contentTypeScope="" ma:versionID="f64ef6b9f9256bc4a0149daf7cbd805b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888586c12701c2a0e0cc8a0c2a2bd607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FMBDataSource" minOccurs="0"/>
                <xsd:element ref="ns2:DocumentStatus" minOccurs="0"/>
                <xsd:element ref="ns2:Entity" minOccurs="0"/>
                <xsd:element ref="ns2:GearType" minOccurs="0"/>
                <xsd:element ref="ns2:Month" minOccurs="0"/>
                <xsd:element ref="ns2:Sector" minOccurs="0"/>
                <xsd:element ref="ns2:SpeciesGroup" minOccurs="0"/>
                <xsd:element ref="ns2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FMBDataSource" ma:index="8" nillable="true" ma:displayName="Data Source" ma:format="Dropdown" ma:internalName="FMBDataSourc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Status" ma:index="9" nillable="true" ma:displayName="Document Status" ma:default="Draft" ma:format="Dropdown" ma:internalName="DocumentStatus">
      <xsd:simpleType>
        <xsd:restriction base="dms:Choice">
          <xsd:enumeration value="Draft"/>
          <xsd:enumeration value="Draft-Revised"/>
          <xsd:enumeration value="Final"/>
          <xsd:enumeration value="Final-For signature"/>
          <xsd:enumeration value="Approved"/>
          <xsd:enumeration value="For Clearance"/>
        </xsd:restriction>
      </xsd:simpleType>
    </xsd:element>
    <xsd:element name="Entity" ma:index="10" nillable="true" ma:displayName="Entity" ma:format="Dropdown" ma:internalName="Entity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GearType" ma:index="11" nillable="true" ma:displayName="Gear Type" ma:internalName="Gear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idwater Trawl"/>
                    <xsd:enumeration value="Minor Line"/>
                    <xsd:enumeration value="Purse Seine"/>
                    <xsd:enumeration value="Demersal Longline"/>
                    <xsd:enumeration value="Pelagic Longline"/>
                    <xsd:enumeration value="Otter Trawl"/>
                    <xsd:enumeration value="Danish Seine"/>
                    <xsd:enumeration value="Gillnet"/>
                    <xsd:enumeration value="Hook"/>
                    <xsd:enumeration value="Pair Trawl"/>
                    <xsd:enumeration value="Trap"/>
                    <xsd:enumeration value="Pot"/>
                    <xsd:enumeration value="Scallop Dredge"/>
                    <xsd:enumeration value="Squid Jig"/>
                    <xsd:enumeration value="Line"/>
                    <xsd:enumeration value="Trawl"/>
                    <xsd:enumeration value="Hand Collection"/>
                  </xsd:restriction>
                </xsd:simpleType>
              </xsd:element>
            </xsd:sequence>
          </xsd:extension>
        </xsd:complexContent>
      </xsd:complexType>
    </xsd:element>
    <xsd:element name="Month" ma:index="12" nillable="true" ma:displayName="Month" ma:format="Dropdown" ma:internalName="Month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Sector" ma:index="13" nillable="true" ma:displayName="Sector" ma:format="Dropdown" ma:internalName="Sector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14" nillable="true" ma:displayName="Species Group" ma:format="Dropdown" ma:internalName="SpeciesGroup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Year" ma:index="15" nillable="true" ma:displayName="Year" ma:format="Dropdown" ma:internalName="Year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8985cb3a-4674-4459-b655-100fc9da4f4f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25c56c87-200f-42b8-bfaa-f628246074ac">CEO Cleared</DocumentStatus>
    <_dlc_DocId xmlns="25c56c87-200f-42b8-bfaa-f628246074ac">AFMADMW-1932364602-46142</_dlc_DocId>
    <_dlc_DocIdUrl xmlns="25c56c87-200f-42b8-bfaa-f628246074ac">
      <Url>https://afmagovau.sharepoint.com/sites/DMW-PROD/_layouts/15/DocIdRedir.aspx?ID=AFMADMW-1932364602-46142</Url>
      <Description>AFMADMW-1932364602-46142</Description>
    </_dlc_DocIdUrl>
    <_dlc_DocIdPersistId xmlns="25c56c87-200f-42b8-bfaa-f628246074ac">false</_dlc_DocIdPersistId>
    <SharedWithUsers xmlns="25c56c87-200f-42b8-bfaa-f628246074ac">
      <UserInfo>
        <DisplayName/>
        <AccountId xsi:nil="true"/>
        <AccountType/>
      </UserInfo>
    </SharedWithUsers>
    <MediaLengthInSeconds xmlns="99314b40-14d6-47ed-8780-63ae4b3d5dbc" xsi:nil="true"/>
    <lcf76f155ced4ddcb4097134ff3c332f xmlns="99314b40-14d6-47ed-8780-63ae4b3d5dbc">
      <Terms xmlns="http://schemas.microsoft.com/office/infopath/2007/PartnerControls"/>
    </lcf76f155ced4ddcb4097134ff3c332f>
    <TaxCatchAll xmlns="25c56c87-200f-42b8-bfaa-f628246074ac" xsi:nil="true"/>
    <Month xmlns="25c56c87-200f-42b8-bfaa-f628246074ac" xsi:nil="true"/>
    <Sector xmlns="25c56c87-200f-42b8-bfaa-f628246074ac" xsi:nil="true"/>
    <SpeciesGroup xmlns="25c56c87-200f-42b8-bfaa-f628246074ac" xsi:nil="true"/>
    <Entity xmlns="25c56c87-200f-42b8-bfaa-f628246074ac" xsi:nil="true"/>
    <GearType xmlns="25c56c87-200f-42b8-bfaa-f628246074ac" xsi:nil="true"/>
    <FMBDataSource xmlns="25c56c87-200f-42b8-bfaa-f628246074ac" xsi:nil="true"/>
    <Year xmlns="25c56c87-200f-42b8-bfaa-f628246074ac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26F7-6BD2-4407-B242-AE4D124E3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45DB6-5AA1-4DCE-BBCE-CE1E02FC2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A6328-9CFC-4836-A3BE-4C28F0045089}">
  <ds:schemaRefs>
    <ds:schemaRef ds:uri="99314b40-14d6-47ed-8780-63ae4b3d5dbc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25c56c87-200f-42b8-bfaa-f628246074ac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B16D53-1693-4BCD-A3EB-ABF51E6F20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872791-71F5-4CA4-A63C-7C427E5B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3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MANSON, Kehani</dc:creator>
  <cp:keywords/>
  <cp:lastModifiedBy>DAL PIVA, Daniel</cp:lastModifiedBy>
  <cp:revision>4</cp:revision>
  <cp:lastPrinted>2023-03-16T05:47:00Z</cp:lastPrinted>
  <dcterms:created xsi:type="dcterms:W3CDTF">2023-03-17T05:20:00Z</dcterms:created>
  <dcterms:modified xsi:type="dcterms:W3CDTF">2023-03-17T05:22:00Z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3a6fe55f-002d-4fd8-8102-0f1de01810db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817b22e7-a047-442d-bf9d-032ce6e09aee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DocumentType">
    <vt:lpwstr>12;#Meeting Papers|fd4d1397-1423-4bfc-a5f2-a9fd8338aeb9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