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E459" w14:textId="77777777" w:rsidR="00715914" w:rsidRPr="00556011" w:rsidRDefault="00DA186E" w:rsidP="00B05CF4">
      <w:pPr>
        <w:rPr>
          <w:sz w:val="28"/>
        </w:rPr>
      </w:pPr>
      <w:r w:rsidRPr="00556011">
        <w:rPr>
          <w:noProof/>
          <w:lang w:eastAsia="en-AU"/>
        </w:rPr>
        <w:drawing>
          <wp:inline distT="0" distB="0" distL="0" distR="0" wp14:anchorId="62CF2AE0" wp14:editId="40ACB9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2212" w14:textId="77777777" w:rsidR="00715914" w:rsidRPr="00556011" w:rsidRDefault="00715914" w:rsidP="00715914">
      <w:pPr>
        <w:rPr>
          <w:sz w:val="19"/>
        </w:rPr>
      </w:pPr>
    </w:p>
    <w:p w14:paraId="1A77CA0F" w14:textId="77777777" w:rsidR="00715914" w:rsidRPr="00556011" w:rsidRDefault="004A223F" w:rsidP="00715914">
      <w:pPr>
        <w:pStyle w:val="ShortT"/>
      </w:pPr>
      <w:r w:rsidRPr="00556011">
        <w:t xml:space="preserve">Fair Entitlements Guarantee (Indexation of Maximum Weekly Wage) </w:t>
      </w:r>
      <w:r w:rsidR="00792CBD">
        <w:t>Regulations 2</w:t>
      </w:r>
      <w:r w:rsidRPr="00556011">
        <w:t>02</w:t>
      </w:r>
      <w:r w:rsidR="00ED378F">
        <w:t>3</w:t>
      </w:r>
    </w:p>
    <w:p w14:paraId="008F59CD" w14:textId="77777777" w:rsidR="004A223F" w:rsidRPr="00556011" w:rsidRDefault="004A223F" w:rsidP="00DC69E1">
      <w:pPr>
        <w:pStyle w:val="SignCoverPageStart"/>
        <w:spacing w:before="240"/>
        <w:rPr>
          <w:szCs w:val="22"/>
        </w:rPr>
      </w:pPr>
      <w:r w:rsidRPr="00556011">
        <w:rPr>
          <w:szCs w:val="22"/>
        </w:rPr>
        <w:t>I, General the Honourable David Hurley AC DSC (Retd), Governor</w:t>
      </w:r>
      <w:r w:rsidR="00792CBD">
        <w:rPr>
          <w:szCs w:val="22"/>
        </w:rPr>
        <w:noBreakHyphen/>
      </w:r>
      <w:r w:rsidRPr="00556011">
        <w:rPr>
          <w:szCs w:val="22"/>
        </w:rPr>
        <w:t>General of the Commonwealth of Australia, acting with the advice of the Federal Executive Council, make the following regulations.</w:t>
      </w:r>
    </w:p>
    <w:p w14:paraId="1674B15E" w14:textId="5C65A3AA" w:rsidR="004A223F" w:rsidRPr="00556011" w:rsidRDefault="004A223F" w:rsidP="00DC69E1">
      <w:pPr>
        <w:keepNext/>
        <w:spacing w:before="720" w:line="240" w:lineRule="atLeast"/>
        <w:ind w:right="397"/>
        <w:jc w:val="both"/>
        <w:rPr>
          <w:szCs w:val="22"/>
        </w:rPr>
      </w:pPr>
      <w:r w:rsidRPr="00556011">
        <w:rPr>
          <w:szCs w:val="22"/>
        </w:rPr>
        <w:t xml:space="preserve">Dated </w:t>
      </w:r>
      <w:r w:rsidRPr="00556011">
        <w:rPr>
          <w:szCs w:val="22"/>
        </w:rPr>
        <w:tab/>
      </w:r>
      <w:r w:rsidR="009E1469">
        <w:rPr>
          <w:szCs w:val="22"/>
        </w:rPr>
        <w:t xml:space="preserve">30 March </w:t>
      </w:r>
      <w:r w:rsidR="00ED378F">
        <w:rPr>
          <w:szCs w:val="22"/>
        </w:rPr>
        <w:t>2023</w:t>
      </w:r>
    </w:p>
    <w:p w14:paraId="15C516DA" w14:textId="77777777" w:rsidR="004A223F" w:rsidRPr="00556011" w:rsidRDefault="004A223F" w:rsidP="00DC69E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56011">
        <w:rPr>
          <w:szCs w:val="22"/>
        </w:rPr>
        <w:t>David Hurley</w:t>
      </w:r>
    </w:p>
    <w:p w14:paraId="450A74E9" w14:textId="77777777" w:rsidR="004A223F" w:rsidRPr="00556011" w:rsidRDefault="004A223F" w:rsidP="00DC69E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56011">
        <w:rPr>
          <w:szCs w:val="22"/>
        </w:rPr>
        <w:t>Governor</w:t>
      </w:r>
      <w:r w:rsidR="00792CBD">
        <w:rPr>
          <w:szCs w:val="22"/>
        </w:rPr>
        <w:noBreakHyphen/>
      </w:r>
      <w:r w:rsidRPr="00556011">
        <w:rPr>
          <w:szCs w:val="22"/>
        </w:rPr>
        <w:t>General</w:t>
      </w:r>
    </w:p>
    <w:p w14:paraId="3D33EA52" w14:textId="77777777" w:rsidR="004A223F" w:rsidRPr="00556011" w:rsidRDefault="004A223F" w:rsidP="00DC69E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56011">
        <w:rPr>
          <w:szCs w:val="22"/>
        </w:rPr>
        <w:t>By His Excellency’s Command</w:t>
      </w:r>
    </w:p>
    <w:p w14:paraId="0BB11B84" w14:textId="77777777" w:rsidR="004A223F" w:rsidRPr="00556011" w:rsidRDefault="004A223F" w:rsidP="00DC69E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56011">
        <w:rPr>
          <w:szCs w:val="22"/>
        </w:rPr>
        <w:t>Tony Burke</w:t>
      </w:r>
    </w:p>
    <w:p w14:paraId="2479549F" w14:textId="77777777" w:rsidR="004A223F" w:rsidRPr="00556011" w:rsidRDefault="004A223F" w:rsidP="00DC69E1">
      <w:pPr>
        <w:pStyle w:val="SignCoverPageEnd"/>
        <w:rPr>
          <w:szCs w:val="22"/>
        </w:rPr>
      </w:pPr>
      <w:r w:rsidRPr="00556011">
        <w:rPr>
          <w:szCs w:val="22"/>
        </w:rPr>
        <w:t>Minister for Employment and Workplace Relations</w:t>
      </w:r>
    </w:p>
    <w:p w14:paraId="5DB01E0B" w14:textId="77777777" w:rsidR="004A223F" w:rsidRPr="00556011" w:rsidRDefault="004A223F" w:rsidP="00DC69E1"/>
    <w:p w14:paraId="487D745F" w14:textId="77777777" w:rsidR="004A223F" w:rsidRPr="00556011" w:rsidRDefault="004A223F" w:rsidP="00DC69E1"/>
    <w:p w14:paraId="0FE63B54" w14:textId="77777777" w:rsidR="004A223F" w:rsidRPr="00556011" w:rsidRDefault="004A223F" w:rsidP="00DC69E1"/>
    <w:p w14:paraId="0E7EBEB0" w14:textId="77777777" w:rsidR="00715914" w:rsidRPr="00B70C0A" w:rsidRDefault="00715914" w:rsidP="00715914">
      <w:pPr>
        <w:pStyle w:val="Header"/>
        <w:tabs>
          <w:tab w:val="clear" w:pos="4150"/>
          <w:tab w:val="clear" w:pos="8307"/>
        </w:tabs>
      </w:pPr>
      <w:r w:rsidRPr="00B70C0A">
        <w:rPr>
          <w:rStyle w:val="CharChapNo"/>
        </w:rPr>
        <w:t xml:space="preserve"> </w:t>
      </w:r>
      <w:r w:rsidRPr="00B70C0A">
        <w:rPr>
          <w:rStyle w:val="CharChapText"/>
        </w:rPr>
        <w:t xml:space="preserve"> </w:t>
      </w:r>
    </w:p>
    <w:p w14:paraId="2F66301E" w14:textId="77777777" w:rsidR="00715914" w:rsidRPr="00B70C0A" w:rsidRDefault="00715914" w:rsidP="00715914">
      <w:pPr>
        <w:pStyle w:val="Header"/>
        <w:tabs>
          <w:tab w:val="clear" w:pos="4150"/>
          <w:tab w:val="clear" w:pos="8307"/>
        </w:tabs>
      </w:pPr>
      <w:r w:rsidRPr="00B70C0A">
        <w:rPr>
          <w:rStyle w:val="CharPartNo"/>
        </w:rPr>
        <w:t xml:space="preserve"> </w:t>
      </w:r>
      <w:r w:rsidRPr="00B70C0A">
        <w:rPr>
          <w:rStyle w:val="CharPartText"/>
        </w:rPr>
        <w:t xml:space="preserve"> </w:t>
      </w:r>
    </w:p>
    <w:p w14:paraId="7E50C1FE" w14:textId="77777777" w:rsidR="00715914" w:rsidRPr="00B70C0A" w:rsidRDefault="00715914" w:rsidP="00715914">
      <w:pPr>
        <w:pStyle w:val="Header"/>
        <w:tabs>
          <w:tab w:val="clear" w:pos="4150"/>
          <w:tab w:val="clear" w:pos="8307"/>
        </w:tabs>
      </w:pPr>
      <w:r w:rsidRPr="00B70C0A">
        <w:rPr>
          <w:rStyle w:val="CharDivNo"/>
        </w:rPr>
        <w:t xml:space="preserve"> </w:t>
      </w:r>
      <w:r w:rsidRPr="00B70C0A">
        <w:rPr>
          <w:rStyle w:val="CharDivText"/>
        </w:rPr>
        <w:t xml:space="preserve"> </w:t>
      </w:r>
    </w:p>
    <w:p w14:paraId="7B2F17F8" w14:textId="77777777" w:rsidR="00715914" w:rsidRPr="00556011" w:rsidRDefault="00715914" w:rsidP="00715914">
      <w:pPr>
        <w:sectPr w:rsidR="00715914" w:rsidRPr="00556011" w:rsidSect="00FB3E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B7781C" w14:textId="77777777" w:rsidR="00F67BCA" w:rsidRPr="00556011" w:rsidRDefault="00715914" w:rsidP="00715914">
      <w:pPr>
        <w:outlineLvl w:val="0"/>
        <w:rPr>
          <w:sz w:val="36"/>
        </w:rPr>
      </w:pPr>
      <w:r w:rsidRPr="00556011">
        <w:rPr>
          <w:sz w:val="36"/>
        </w:rPr>
        <w:lastRenderedPageBreak/>
        <w:t>Contents</w:t>
      </w:r>
    </w:p>
    <w:p w14:paraId="11879D1F" w14:textId="17071B51" w:rsidR="00E27D43" w:rsidRDefault="00E27D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27D43">
        <w:rPr>
          <w:noProof/>
        </w:rPr>
        <w:tab/>
      </w:r>
      <w:r w:rsidRPr="00E27D43">
        <w:rPr>
          <w:noProof/>
        </w:rPr>
        <w:fldChar w:fldCharType="begin"/>
      </w:r>
      <w:r w:rsidRPr="00E27D43">
        <w:rPr>
          <w:noProof/>
        </w:rPr>
        <w:instrText xml:space="preserve"> PAGEREF _Toc119930911 \h </w:instrText>
      </w:r>
      <w:r w:rsidRPr="00E27D43">
        <w:rPr>
          <w:noProof/>
        </w:rPr>
      </w:r>
      <w:r w:rsidRPr="00E27D43">
        <w:rPr>
          <w:noProof/>
        </w:rPr>
        <w:fldChar w:fldCharType="separate"/>
      </w:r>
      <w:r w:rsidR="005B530A">
        <w:rPr>
          <w:noProof/>
        </w:rPr>
        <w:t>1</w:t>
      </w:r>
      <w:r w:rsidRPr="00E27D43">
        <w:rPr>
          <w:noProof/>
        </w:rPr>
        <w:fldChar w:fldCharType="end"/>
      </w:r>
    </w:p>
    <w:p w14:paraId="1AA364AA" w14:textId="1E1462B8" w:rsidR="00E27D43" w:rsidRDefault="00E27D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7D43">
        <w:rPr>
          <w:noProof/>
        </w:rPr>
        <w:tab/>
      </w:r>
      <w:r w:rsidRPr="00E27D43">
        <w:rPr>
          <w:noProof/>
        </w:rPr>
        <w:fldChar w:fldCharType="begin"/>
      </w:r>
      <w:r w:rsidRPr="00E27D43">
        <w:rPr>
          <w:noProof/>
        </w:rPr>
        <w:instrText xml:space="preserve"> PAGEREF _Toc119930912 \h </w:instrText>
      </w:r>
      <w:r w:rsidRPr="00E27D43">
        <w:rPr>
          <w:noProof/>
        </w:rPr>
      </w:r>
      <w:r w:rsidRPr="00E27D43">
        <w:rPr>
          <w:noProof/>
        </w:rPr>
        <w:fldChar w:fldCharType="separate"/>
      </w:r>
      <w:r w:rsidR="005B530A">
        <w:rPr>
          <w:noProof/>
        </w:rPr>
        <w:t>1</w:t>
      </w:r>
      <w:r w:rsidRPr="00E27D43">
        <w:rPr>
          <w:noProof/>
        </w:rPr>
        <w:fldChar w:fldCharType="end"/>
      </w:r>
    </w:p>
    <w:p w14:paraId="09597C4B" w14:textId="3C794FF4" w:rsidR="00E27D43" w:rsidRDefault="00E27D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27D43">
        <w:rPr>
          <w:noProof/>
        </w:rPr>
        <w:tab/>
      </w:r>
      <w:r w:rsidRPr="00E27D43">
        <w:rPr>
          <w:noProof/>
        </w:rPr>
        <w:fldChar w:fldCharType="begin"/>
      </w:r>
      <w:r w:rsidRPr="00E27D43">
        <w:rPr>
          <w:noProof/>
        </w:rPr>
        <w:instrText xml:space="preserve"> PAGEREF _Toc119930913 \h </w:instrText>
      </w:r>
      <w:r w:rsidRPr="00E27D43">
        <w:rPr>
          <w:noProof/>
        </w:rPr>
      </w:r>
      <w:r w:rsidRPr="00E27D43">
        <w:rPr>
          <w:noProof/>
        </w:rPr>
        <w:fldChar w:fldCharType="separate"/>
      </w:r>
      <w:r w:rsidR="005B530A">
        <w:rPr>
          <w:noProof/>
        </w:rPr>
        <w:t>1</w:t>
      </w:r>
      <w:r w:rsidRPr="00E27D43">
        <w:rPr>
          <w:noProof/>
        </w:rPr>
        <w:fldChar w:fldCharType="end"/>
      </w:r>
    </w:p>
    <w:p w14:paraId="4901F501" w14:textId="4A168F3F" w:rsidR="00E27D43" w:rsidRDefault="00E27D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27D43">
        <w:rPr>
          <w:noProof/>
        </w:rPr>
        <w:tab/>
      </w:r>
      <w:r w:rsidRPr="00E27D43">
        <w:rPr>
          <w:noProof/>
        </w:rPr>
        <w:fldChar w:fldCharType="begin"/>
      </w:r>
      <w:r w:rsidRPr="00E27D43">
        <w:rPr>
          <w:noProof/>
        </w:rPr>
        <w:instrText xml:space="preserve"> PAGEREF _Toc119930914 \h </w:instrText>
      </w:r>
      <w:r w:rsidRPr="00E27D43">
        <w:rPr>
          <w:noProof/>
        </w:rPr>
      </w:r>
      <w:r w:rsidRPr="00E27D43">
        <w:rPr>
          <w:noProof/>
        </w:rPr>
        <w:fldChar w:fldCharType="separate"/>
      </w:r>
      <w:r w:rsidR="005B530A">
        <w:rPr>
          <w:noProof/>
        </w:rPr>
        <w:t>1</w:t>
      </w:r>
      <w:r w:rsidRPr="00E27D43">
        <w:rPr>
          <w:noProof/>
        </w:rPr>
        <w:fldChar w:fldCharType="end"/>
      </w:r>
    </w:p>
    <w:p w14:paraId="6B210432" w14:textId="48301B97" w:rsidR="00E27D43" w:rsidRDefault="00E27D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E27D43">
        <w:rPr>
          <w:noProof/>
        </w:rPr>
        <w:tab/>
      </w:r>
      <w:r w:rsidRPr="00E27D43">
        <w:rPr>
          <w:noProof/>
        </w:rPr>
        <w:fldChar w:fldCharType="begin"/>
      </w:r>
      <w:r w:rsidRPr="00E27D43">
        <w:rPr>
          <w:noProof/>
        </w:rPr>
        <w:instrText xml:space="preserve"> PAGEREF _Toc119930915 \h </w:instrText>
      </w:r>
      <w:r w:rsidRPr="00E27D43">
        <w:rPr>
          <w:noProof/>
        </w:rPr>
      </w:r>
      <w:r w:rsidRPr="00E27D43">
        <w:rPr>
          <w:noProof/>
        </w:rPr>
        <w:fldChar w:fldCharType="separate"/>
      </w:r>
      <w:r w:rsidR="005B530A">
        <w:rPr>
          <w:noProof/>
        </w:rPr>
        <w:t>1</w:t>
      </w:r>
      <w:r w:rsidRPr="00E27D43">
        <w:rPr>
          <w:noProof/>
        </w:rPr>
        <w:fldChar w:fldCharType="end"/>
      </w:r>
    </w:p>
    <w:p w14:paraId="6CAAF463" w14:textId="14E6004B" w:rsidR="00E27D43" w:rsidRDefault="00E27D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Maximum weekly wage</w:t>
      </w:r>
      <w:r w:rsidRPr="00E27D43">
        <w:rPr>
          <w:noProof/>
        </w:rPr>
        <w:tab/>
      </w:r>
      <w:r w:rsidRPr="00E27D43">
        <w:rPr>
          <w:noProof/>
        </w:rPr>
        <w:fldChar w:fldCharType="begin"/>
      </w:r>
      <w:r w:rsidRPr="00E27D43">
        <w:rPr>
          <w:noProof/>
        </w:rPr>
        <w:instrText xml:space="preserve"> PAGEREF _Toc119930916 \h </w:instrText>
      </w:r>
      <w:r w:rsidRPr="00E27D43">
        <w:rPr>
          <w:noProof/>
        </w:rPr>
      </w:r>
      <w:r w:rsidRPr="00E27D43">
        <w:rPr>
          <w:noProof/>
        </w:rPr>
        <w:fldChar w:fldCharType="separate"/>
      </w:r>
      <w:r w:rsidR="005B530A">
        <w:rPr>
          <w:noProof/>
        </w:rPr>
        <w:t>1</w:t>
      </w:r>
      <w:r w:rsidRPr="00E27D43">
        <w:rPr>
          <w:noProof/>
        </w:rPr>
        <w:fldChar w:fldCharType="end"/>
      </w:r>
    </w:p>
    <w:p w14:paraId="756E6E7A" w14:textId="365E82E6" w:rsidR="00E27D43" w:rsidRDefault="00E27D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 xml:space="preserve">Saving provision—indexation of maximum weekly wage in accordance with the repealed </w:t>
      </w:r>
      <w:r w:rsidRPr="00581F09">
        <w:rPr>
          <w:i/>
          <w:noProof/>
        </w:rPr>
        <w:t>Fair Entitlements Guarantee (Indexation of Maximum Weekly Wage) Regulation 2013</w:t>
      </w:r>
      <w:r w:rsidRPr="00E27D43">
        <w:rPr>
          <w:noProof/>
        </w:rPr>
        <w:tab/>
      </w:r>
      <w:r w:rsidRPr="00E27D43">
        <w:rPr>
          <w:noProof/>
        </w:rPr>
        <w:fldChar w:fldCharType="begin"/>
      </w:r>
      <w:r w:rsidRPr="00E27D43">
        <w:rPr>
          <w:noProof/>
        </w:rPr>
        <w:instrText xml:space="preserve"> PAGEREF _Toc119930917 \h </w:instrText>
      </w:r>
      <w:r w:rsidRPr="00E27D43">
        <w:rPr>
          <w:noProof/>
        </w:rPr>
      </w:r>
      <w:r w:rsidRPr="00E27D43">
        <w:rPr>
          <w:noProof/>
        </w:rPr>
        <w:fldChar w:fldCharType="separate"/>
      </w:r>
      <w:r w:rsidR="005B530A">
        <w:rPr>
          <w:noProof/>
        </w:rPr>
        <w:t>2</w:t>
      </w:r>
      <w:r w:rsidRPr="00E27D43">
        <w:rPr>
          <w:noProof/>
        </w:rPr>
        <w:fldChar w:fldCharType="end"/>
      </w:r>
    </w:p>
    <w:p w14:paraId="2891298B" w14:textId="737B0AA4" w:rsidR="00E27D43" w:rsidRDefault="00E27D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E27D43">
        <w:rPr>
          <w:b w:val="0"/>
          <w:noProof/>
          <w:sz w:val="18"/>
        </w:rPr>
        <w:tab/>
      </w:r>
      <w:r w:rsidRPr="00E27D43">
        <w:rPr>
          <w:b w:val="0"/>
          <w:noProof/>
          <w:sz w:val="18"/>
        </w:rPr>
        <w:fldChar w:fldCharType="begin"/>
      </w:r>
      <w:r w:rsidRPr="00E27D43">
        <w:rPr>
          <w:b w:val="0"/>
          <w:noProof/>
          <w:sz w:val="18"/>
        </w:rPr>
        <w:instrText xml:space="preserve"> PAGEREF _Toc119930918 \h </w:instrText>
      </w:r>
      <w:r w:rsidRPr="00E27D43">
        <w:rPr>
          <w:b w:val="0"/>
          <w:noProof/>
          <w:sz w:val="18"/>
        </w:rPr>
      </w:r>
      <w:r w:rsidRPr="00E27D43">
        <w:rPr>
          <w:b w:val="0"/>
          <w:noProof/>
          <w:sz w:val="18"/>
        </w:rPr>
        <w:fldChar w:fldCharType="separate"/>
      </w:r>
      <w:r w:rsidR="005B530A">
        <w:rPr>
          <w:b w:val="0"/>
          <w:noProof/>
          <w:sz w:val="18"/>
        </w:rPr>
        <w:t>3</w:t>
      </w:r>
      <w:r w:rsidRPr="00E27D43">
        <w:rPr>
          <w:b w:val="0"/>
          <w:noProof/>
          <w:sz w:val="18"/>
        </w:rPr>
        <w:fldChar w:fldCharType="end"/>
      </w:r>
    </w:p>
    <w:p w14:paraId="63F390A3" w14:textId="7FBD7825" w:rsidR="00E27D43" w:rsidRDefault="00E27D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Entitlements Guarantee (Indexation of Maximum Weekly Wage) Regulation 2013</w:t>
      </w:r>
      <w:r w:rsidRPr="00E27D43">
        <w:rPr>
          <w:i w:val="0"/>
          <w:noProof/>
          <w:sz w:val="18"/>
        </w:rPr>
        <w:tab/>
      </w:r>
      <w:r w:rsidRPr="00E27D43">
        <w:rPr>
          <w:i w:val="0"/>
          <w:noProof/>
          <w:sz w:val="18"/>
        </w:rPr>
        <w:fldChar w:fldCharType="begin"/>
      </w:r>
      <w:r w:rsidRPr="00E27D43">
        <w:rPr>
          <w:i w:val="0"/>
          <w:noProof/>
          <w:sz w:val="18"/>
        </w:rPr>
        <w:instrText xml:space="preserve"> PAGEREF _Toc119930919 \h </w:instrText>
      </w:r>
      <w:r w:rsidRPr="00E27D43">
        <w:rPr>
          <w:i w:val="0"/>
          <w:noProof/>
          <w:sz w:val="18"/>
        </w:rPr>
      </w:r>
      <w:r w:rsidRPr="00E27D43">
        <w:rPr>
          <w:i w:val="0"/>
          <w:noProof/>
          <w:sz w:val="18"/>
        </w:rPr>
        <w:fldChar w:fldCharType="separate"/>
      </w:r>
      <w:r w:rsidR="005B530A">
        <w:rPr>
          <w:i w:val="0"/>
          <w:noProof/>
          <w:sz w:val="18"/>
        </w:rPr>
        <w:t>3</w:t>
      </w:r>
      <w:r w:rsidRPr="00E27D43">
        <w:rPr>
          <w:i w:val="0"/>
          <w:noProof/>
          <w:sz w:val="18"/>
        </w:rPr>
        <w:fldChar w:fldCharType="end"/>
      </w:r>
    </w:p>
    <w:p w14:paraId="1200A093" w14:textId="77777777" w:rsidR="00670EA1" w:rsidRPr="00556011" w:rsidRDefault="00E27D43" w:rsidP="00715914">
      <w:r>
        <w:fldChar w:fldCharType="end"/>
      </w:r>
    </w:p>
    <w:p w14:paraId="3D1CD555" w14:textId="77777777" w:rsidR="00670EA1" w:rsidRPr="00556011" w:rsidRDefault="00670EA1" w:rsidP="00715914">
      <w:pPr>
        <w:sectPr w:rsidR="00670EA1" w:rsidRPr="00556011" w:rsidSect="00FB3E9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163104FC" w14:textId="77777777" w:rsidR="00715914" w:rsidRPr="00556011" w:rsidRDefault="00314509" w:rsidP="00715914">
      <w:pPr>
        <w:pStyle w:val="ActHead5"/>
      </w:pPr>
      <w:bookmarkStart w:id="1" w:name="_Toc119930911"/>
      <w:r w:rsidRPr="00B70C0A">
        <w:rPr>
          <w:rStyle w:val="CharSectno"/>
        </w:rPr>
        <w:lastRenderedPageBreak/>
        <w:t>1</w:t>
      </w:r>
      <w:r w:rsidR="00715914" w:rsidRPr="00556011">
        <w:t xml:space="preserve">  </w:t>
      </w:r>
      <w:r w:rsidR="00CE493D" w:rsidRPr="00556011">
        <w:t>Name</w:t>
      </w:r>
      <w:bookmarkEnd w:id="1"/>
    </w:p>
    <w:p w14:paraId="7198E89F" w14:textId="77777777" w:rsidR="00715914" w:rsidRPr="00556011" w:rsidRDefault="00715914" w:rsidP="00715914">
      <w:pPr>
        <w:pStyle w:val="subsection"/>
      </w:pPr>
      <w:r w:rsidRPr="00556011">
        <w:tab/>
      </w:r>
      <w:r w:rsidRPr="00556011">
        <w:tab/>
      </w:r>
      <w:r w:rsidR="004A223F" w:rsidRPr="00556011">
        <w:t>This instrument is</w:t>
      </w:r>
      <w:r w:rsidR="00CE493D" w:rsidRPr="00556011">
        <w:t xml:space="preserve"> the </w:t>
      </w:r>
      <w:r w:rsidR="00792CBD">
        <w:rPr>
          <w:i/>
          <w:noProof/>
        </w:rPr>
        <w:t>Fair Entitlements Guarantee (Indexation of Maximum Weekly Wage) Regulations 2023</w:t>
      </w:r>
      <w:r w:rsidRPr="00556011">
        <w:t>.</w:t>
      </w:r>
    </w:p>
    <w:p w14:paraId="12211AFE" w14:textId="77777777" w:rsidR="00715914" w:rsidRPr="00556011" w:rsidRDefault="00314509" w:rsidP="00715914">
      <w:pPr>
        <w:pStyle w:val="ActHead5"/>
      </w:pPr>
      <w:bookmarkStart w:id="2" w:name="_Toc119930912"/>
      <w:r w:rsidRPr="00B70C0A">
        <w:rPr>
          <w:rStyle w:val="CharSectno"/>
        </w:rPr>
        <w:t>2</w:t>
      </w:r>
      <w:r w:rsidR="00715914" w:rsidRPr="00556011">
        <w:t xml:space="preserve">  Commencement</w:t>
      </w:r>
      <w:bookmarkEnd w:id="2"/>
    </w:p>
    <w:p w14:paraId="1B15463C" w14:textId="77777777" w:rsidR="00AE3652" w:rsidRPr="00556011" w:rsidRDefault="00807626" w:rsidP="00AE3652">
      <w:pPr>
        <w:pStyle w:val="subsection"/>
      </w:pPr>
      <w:r w:rsidRPr="00556011">
        <w:tab/>
      </w:r>
      <w:r w:rsidR="00AE3652" w:rsidRPr="00556011">
        <w:t>(1)</w:t>
      </w:r>
      <w:r w:rsidR="00AE3652" w:rsidRPr="00556011">
        <w:tab/>
        <w:t xml:space="preserve">Each provision of </w:t>
      </w:r>
      <w:r w:rsidR="004A223F" w:rsidRPr="00556011">
        <w:t>this instrument</w:t>
      </w:r>
      <w:r w:rsidR="00AE3652" w:rsidRPr="00556011">
        <w:t xml:space="preserve"> specified in column 1 of the table commences, or is taken to have commenced, in accordance with column 2 of the table. Any other statement in column 2 has effect according to its terms.</w:t>
      </w:r>
    </w:p>
    <w:p w14:paraId="1A343BF9" w14:textId="77777777" w:rsidR="00AE3652" w:rsidRPr="00556011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AE3652" w:rsidRPr="00556011" w14:paraId="126A34F6" w14:textId="77777777" w:rsidTr="0054118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ED8091" w14:textId="77777777" w:rsidR="00AE3652" w:rsidRPr="00556011" w:rsidRDefault="00AE3652" w:rsidP="00DC69E1">
            <w:pPr>
              <w:pStyle w:val="TableHeading"/>
            </w:pPr>
            <w:r w:rsidRPr="00556011">
              <w:t>Commencement information</w:t>
            </w:r>
          </w:p>
        </w:tc>
      </w:tr>
      <w:tr w:rsidR="00AE3652" w:rsidRPr="00556011" w14:paraId="3FBC713D" w14:textId="77777777" w:rsidTr="0054118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7E85A1" w14:textId="77777777" w:rsidR="00AE3652" w:rsidRPr="00556011" w:rsidRDefault="00AE3652" w:rsidP="00DC69E1">
            <w:pPr>
              <w:pStyle w:val="TableHeading"/>
            </w:pPr>
            <w:r w:rsidRPr="00556011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D9372D" w14:textId="77777777" w:rsidR="00AE3652" w:rsidRPr="00556011" w:rsidRDefault="00AE3652" w:rsidP="00DC69E1">
            <w:pPr>
              <w:pStyle w:val="TableHeading"/>
            </w:pPr>
            <w:r w:rsidRPr="00556011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2669FA" w14:textId="77777777" w:rsidR="00AE3652" w:rsidRPr="00556011" w:rsidRDefault="00AE3652" w:rsidP="00DC69E1">
            <w:pPr>
              <w:pStyle w:val="TableHeading"/>
            </w:pPr>
            <w:r w:rsidRPr="00556011">
              <w:t>Column 3</w:t>
            </w:r>
          </w:p>
        </w:tc>
      </w:tr>
      <w:tr w:rsidR="00AE3652" w:rsidRPr="00556011" w14:paraId="5715B9E6" w14:textId="77777777" w:rsidTr="0054118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510DB2" w14:textId="77777777" w:rsidR="00AE3652" w:rsidRPr="00556011" w:rsidRDefault="00AE3652" w:rsidP="00DC69E1">
            <w:pPr>
              <w:pStyle w:val="TableHeading"/>
            </w:pPr>
            <w:r w:rsidRPr="00556011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874C04" w14:textId="77777777" w:rsidR="00AE3652" w:rsidRPr="00556011" w:rsidRDefault="00AE3652" w:rsidP="00DC69E1">
            <w:pPr>
              <w:pStyle w:val="TableHeading"/>
            </w:pPr>
            <w:r w:rsidRPr="00556011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7C13EF" w14:textId="77777777" w:rsidR="00AE3652" w:rsidRPr="00556011" w:rsidRDefault="00AE3652" w:rsidP="00DC69E1">
            <w:pPr>
              <w:pStyle w:val="TableHeading"/>
            </w:pPr>
            <w:r w:rsidRPr="00556011">
              <w:t>Date/Details</w:t>
            </w:r>
          </w:p>
        </w:tc>
      </w:tr>
      <w:tr w:rsidR="00AE3652" w:rsidRPr="00556011" w14:paraId="48352574" w14:textId="77777777" w:rsidTr="0054118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8992FB" w14:textId="77777777" w:rsidR="00AE3652" w:rsidRPr="00556011" w:rsidRDefault="00AE3652" w:rsidP="00DC69E1">
            <w:pPr>
              <w:pStyle w:val="Tabletext"/>
            </w:pPr>
            <w:r w:rsidRPr="00556011">
              <w:t xml:space="preserve">1.  The whole of </w:t>
            </w:r>
            <w:r w:rsidR="004A223F" w:rsidRPr="00556011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D88CA2" w14:textId="77777777" w:rsidR="00AE3652" w:rsidRPr="00556011" w:rsidRDefault="00AE3652" w:rsidP="00DC69E1">
            <w:pPr>
              <w:pStyle w:val="Tabletext"/>
            </w:pPr>
            <w:r w:rsidRPr="00556011">
              <w:t xml:space="preserve">The day after </w:t>
            </w:r>
            <w:r w:rsidR="004A223F" w:rsidRPr="00556011">
              <w:t>this instrument is</w:t>
            </w:r>
            <w:r w:rsidRPr="00556011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9820F4" w14:textId="55701758" w:rsidR="00AE3652" w:rsidRPr="00556011" w:rsidRDefault="00213C9F" w:rsidP="00DC69E1">
            <w:pPr>
              <w:pStyle w:val="Tabletext"/>
            </w:pPr>
            <w:r>
              <w:t>31 March 2023</w:t>
            </w:r>
          </w:p>
        </w:tc>
      </w:tr>
    </w:tbl>
    <w:p w14:paraId="39EAB3CC" w14:textId="77777777" w:rsidR="00AE3652" w:rsidRPr="00556011" w:rsidRDefault="00AE3652" w:rsidP="00AE3652">
      <w:pPr>
        <w:pStyle w:val="notetext"/>
      </w:pPr>
      <w:r w:rsidRPr="00556011">
        <w:rPr>
          <w:snapToGrid w:val="0"/>
          <w:lang w:eastAsia="en-US"/>
        </w:rPr>
        <w:t>Note:</w:t>
      </w:r>
      <w:r w:rsidRPr="00556011">
        <w:rPr>
          <w:snapToGrid w:val="0"/>
          <w:lang w:eastAsia="en-US"/>
        </w:rPr>
        <w:tab/>
        <w:t xml:space="preserve">This table relates only to the provisions of </w:t>
      </w:r>
      <w:r w:rsidR="004A223F" w:rsidRPr="00556011">
        <w:rPr>
          <w:snapToGrid w:val="0"/>
          <w:lang w:eastAsia="en-US"/>
        </w:rPr>
        <w:t>this instrument</w:t>
      </w:r>
      <w:r w:rsidRPr="00556011">
        <w:t xml:space="preserve"> </w:t>
      </w:r>
      <w:r w:rsidRPr="00556011">
        <w:rPr>
          <w:snapToGrid w:val="0"/>
          <w:lang w:eastAsia="en-US"/>
        </w:rPr>
        <w:t xml:space="preserve">as originally made. It will not be amended to deal with any later amendments of </w:t>
      </w:r>
      <w:r w:rsidR="004A223F" w:rsidRPr="00556011">
        <w:rPr>
          <w:snapToGrid w:val="0"/>
          <w:lang w:eastAsia="en-US"/>
        </w:rPr>
        <w:t>this instrument</w:t>
      </w:r>
      <w:r w:rsidRPr="00556011">
        <w:rPr>
          <w:snapToGrid w:val="0"/>
          <w:lang w:eastAsia="en-US"/>
        </w:rPr>
        <w:t>.</w:t>
      </w:r>
    </w:p>
    <w:p w14:paraId="7C007F15" w14:textId="77777777" w:rsidR="00807626" w:rsidRPr="00556011" w:rsidRDefault="00AE3652" w:rsidP="00AE3652">
      <w:pPr>
        <w:pStyle w:val="subsection"/>
      </w:pPr>
      <w:r w:rsidRPr="00556011">
        <w:tab/>
        <w:t>(2)</w:t>
      </w:r>
      <w:r w:rsidRPr="00556011">
        <w:tab/>
        <w:t xml:space="preserve">Any information in column 3 of the table is not part of </w:t>
      </w:r>
      <w:r w:rsidR="004A223F" w:rsidRPr="00556011">
        <w:t>this instrument</w:t>
      </w:r>
      <w:r w:rsidRPr="00556011">
        <w:t xml:space="preserve">. Information may be inserted in this column, or information in it may be edited, in any published version of </w:t>
      </w:r>
      <w:r w:rsidR="004A223F" w:rsidRPr="00556011">
        <w:t>this instrument</w:t>
      </w:r>
      <w:r w:rsidRPr="00556011">
        <w:t>.</w:t>
      </w:r>
    </w:p>
    <w:p w14:paraId="3A185100" w14:textId="77777777" w:rsidR="007500C8" w:rsidRPr="00556011" w:rsidRDefault="00314509" w:rsidP="007500C8">
      <w:pPr>
        <w:pStyle w:val="ActHead5"/>
      </w:pPr>
      <w:bookmarkStart w:id="3" w:name="_Toc119930913"/>
      <w:r w:rsidRPr="00B70C0A">
        <w:rPr>
          <w:rStyle w:val="CharSectno"/>
        </w:rPr>
        <w:t>3</w:t>
      </w:r>
      <w:r w:rsidR="007500C8" w:rsidRPr="00556011">
        <w:t xml:space="preserve">  Authority</w:t>
      </w:r>
      <w:bookmarkEnd w:id="3"/>
    </w:p>
    <w:p w14:paraId="51E836F4" w14:textId="77777777" w:rsidR="00157B8B" w:rsidRPr="00556011" w:rsidRDefault="007500C8" w:rsidP="007E667A">
      <w:pPr>
        <w:pStyle w:val="subsection"/>
      </w:pPr>
      <w:r w:rsidRPr="00556011">
        <w:tab/>
      </w:r>
      <w:r w:rsidRPr="00556011">
        <w:tab/>
      </w:r>
      <w:r w:rsidR="004A223F" w:rsidRPr="00556011">
        <w:t>This instrument is</w:t>
      </w:r>
      <w:r w:rsidRPr="00556011">
        <w:t xml:space="preserve"> made under the </w:t>
      </w:r>
      <w:r w:rsidR="00E07EC1" w:rsidRPr="00556011">
        <w:rPr>
          <w:i/>
        </w:rPr>
        <w:t>Fair Entitlements Guarantee Act 2012</w:t>
      </w:r>
      <w:r w:rsidR="00F4350D" w:rsidRPr="00556011">
        <w:t>.</w:t>
      </w:r>
    </w:p>
    <w:p w14:paraId="54911332" w14:textId="77777777" w:rsidR="0054118A" w:rsidRPr="00556011" w:rsidRDefault="00314509" w:rsidP="0054118A">
      <w:pPr>
        <w:pStyle w:val="ActHead5"/>
      </w:pPr>
      <w:bookmarkStart w:id="4" w:name="_Toc119930914"/>
      <w:r w:rsidRPr="00B70C0A">
        <w:rPr>
          <w:rStyle w:val="CharSectno"/>
        </w:rPr>
        <w:t>4</w:t>
      </w:r>
      <w:r w:rsidR="0054118A" w:rsidRPr="00556011">
        <w:t xml:space="preserve">  Schedules</w:t>
      </w:r>
      <w:bookmarkEnd w:id="4"/>
    </w:p>
    <w:p w14:paraId="5C9A35DC" w14:textId="77777777" w:rsidR="0054118A" w:rsidRPr="00556011" w:rsidRDefault="0054118A" w:rsidP="00DC69E1">
      <w:pPr>
        <w:pStyle w:val="subsection"/>
      </w:pPr>
      <w:r w:rsidRPr="00556011">
        <w:tab/>
      </w:r>
      <w:r w:rsidRPr="0055601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3112AD1" w14:textId="77777777" w:rsidR="00E07EC1" w:rsidRPr="00556011" w:rsidRDefault="00314509" w:rsidP="00E07EC1">
      <w:pPr>
        <w:pStyle w:val="ActHead5"/>
      </w:pPr>
      <w:bookmarkStart w:id="5" w:name="_Toc119930915"/>
      <w:r w:rsidRPr="00B70C0A">
        <w:rPr>
          <w:rStyle w:val="CharSectno"/>
        </w:rPr>
        <w:t>5</w:t>
      </w:r>
      <w:r w:rsidR="00E07EC1" w:rsidRPr="00556011">
        <w:t xml:space="preserve">  Definitions</w:t>
      </w:r>
      <w:bookmarkEnd w:id="5"/>
    </w:p>
    <w:p w14:paraId="64A44AFF" w14:textId="77777777" w:rsidR="00E07EC1" w:rsidRPr="00556011" w:rsidRDefault="00E07EC1" w:rsidP="00E07EC1">
      <w:pPr>
        <w:pStyle w:val="subsection"/>
      </w:pPr>
      <w:r w:rsidRPr="00556011">
        <w:tab/>
      </w:r>
      <w:r w:rsidRPr="00556011">
        <w:tab/>
        <w:t xml:space="preserve">In this </w:t>
      </w:r>
      <w:r w:rsidR="00E27D43">
        <w:t>instrument</w:t>
      </w:r>
      <w:r w:rsidRPr="00556011">
        <w:t>:</w:t>
      </w:r>
    </w:p>
    <w:p w14:paraId="0DDE05E3" w14:textId="77777777" w:rsidR="00E07EC1" w:rsidRPr="00556011" w:rsidRDefault="00E07EC1" w:rsidP="00E07EC1">
      <w:pPr>
        <w:pStyle w:val="Definition"/>
      </w:pPr>
      <w:r w:rsidRPr="00556011">
        <w:rPr>
          <w:b/>
          <w:i/>
        </w:rPr>
        <w:t>Act</w:t>
      </w:r>
      <w:r w:rsidRPr="00556011">
        <w:t xml:space="preserve"> means the </w:t>
      </w:r>
      <w:r w:rsidRPr="00556011">
        <w:rPr>
          <w:i/>
        </w:rPr>
        <w:t>Fair Entitlements Guarantee Act 2012</w:t>
      </w:r>
      <w:r w:rsidRPr="00556011">
        <w:t>.</w:t>
      </w:r>
    </w:p>
    <w:p w14:paraId="19948280" w14:textId="77777777" w:rsidR="00E07EC1" w:rsidRPr="00556011" w:rsidRDefault="00314509" w:rsidP="00E07EC1">
      <w:pPr>
        <w:pStyle w:val="ActHead5"/>
      </w:pPr>
      <w:bookmarkStart w:id="6" w:name="_Toc119930916"/>
      <w:r w:rsidRPr="00B70C0A">
        <w:rPr>
          <w:rStyle w:val="CharSectno"/>
        </w:rPr>
        <w:t>6</w:t>
      </w:r>
      <w:r w:rsidR="00E07EC1" w:rsidRPr="00556011">
        <w:t xml:space="preserve">  Maximum weekly wage</w:t>
      </w:r>
      <w:bookmarkEnd w:id="6"/>
    </w:p>
    <w:p w14:paraId="715F2258" w14:textId="77777777" w:rsidR="00E07EC1" w:rsidRPr="00556011" w:rsidRDefault="00E07EC1" w:rsidP="00E07EC1">
      <w:pPr>
        <w:pStyle w:val="subsection"/>
      </w:pPr>
      <w:r w:rsidRPr="00556011">
        <w:tab/>
        <w:t>(1)</w:t>
      </w:r>
      <w:r w:rsidRPr="00556011">
        <w:tab/>
        <w:t xml:space="preserve">For </w:t>
      </w:r>
      <w:r w:rsidR="00DC69E1" w:rsidRPr="00556011">
        <w:t xml:space="preserve">the purposes of </w:t>
      </w:r>
      <w:r w:rsidRPr="00556011">
        <w:t xml:space="preserve">paragraph (b) of the definition of </w:t>
      </w:r>
      <w:r w:rsidRPr="00556011">
        <w:rPr>
          <w:b/>
          <w:i/>
        </w:rPr>
        <w:t>maximum weekly wage</w:t>
      </w:r>
      <w:r w:rsidRPr="00556011">
        <w:t xml:space="preserve"> in section 5 of the Act, this section sets out the manner of indexing the amounts specified in that definition.</w:t>
      </w:r>
    </w:p>
    <w:p w14:paraId="69B56C7F" w14:textId="77777777" w:rsidR="00C06395" w:rsidRPr="00556011" w:rsidRDefault="00E07EC1" w:rsidP="00E07EC1">
      <w:pPr>
        <w:pStyle w:val="subsection"/>
      </w:pPr>
      <w:r w:rsidRPr="00556011">
        <w:tab/>
        <w:t>(</w:t>
      </w:r>
      <w:r w:rsidR="00555045" w:rsidRPr="00556011">
        <w:t>2</w:t>
      </w:r>
      <w:r w:rsidRPr="00556011">
        <w:t>)</w:t>
      </w:r>
      <w:r w:rsidRPr="00556011">
        <w:tab/>
        <w:t xml:space="preserve">The maximum weekly wage for the </w:t>
      </w:r>
      <w:r w:rsidR="00C06395" w:rsidRPr="00556011">
        <w:t xml:space="preserve">year starting on </w:t>
      </w:r>
      <w:r w:rsidR="00AD159A">
        <w:t>1 July</w:t>
      </w:r>
      <w:r w:rsidR="00C06395" w:rsidRPr="00556011">
        <w:t xml:space="preserve"> 202</w:t>
      </w:r>
      <w:r w:rsidR="007A1A50" w:rsidRPr="00556011">
        <w:t>2</w:t>
      </w:r>
      <w:r w:rsidR="00C06395" w:rsidRPr="00556011">
        <w:t xml:space="preserve"> is $</w:t>
      </w:r>
      <w:r w:rsidR="00DA1BDB" w:rsidRPr="00556011">
        <w:t>2,585</w:t>
      </w:r>
      <w:r w:rsidR="00C06395" w:rsidRPr="00556011">
        <w:t>.</w:t>
      </w:r>
    </w:p>
    <w:p w14:paraId="70103EF1" w14:textId="77777777" w:rsidR="00660618" w:rsidRPr="00556011" w:rsidRDefault="00660618" w:rsidP="00660618">
      <w:pPr>
        <w:pStyle w:val="notetext"/>
      </w:pPr>
      <w:r w:rsidRPr="00556011">
        <w:t>Note:</w:t>
      </w:r>
      <w:r w:rsidRPr="00556011">
        <w:tab/>
        <w:t>$</w:t>
      </w:r>
      <w:r w:rsidR="00F157F5" w:rsidRPr="00556011">
        <w:t>2,585</w:t>
      </w:r>
      <w:r w:rsidRPr="00556011">
        <w:t xml:space="preserve"> is the result of indexation of the maximum weekly wage </w:t>
      </w:r>
      <w:r w:rsidR="00925160" w:rsidRPr="00556011">
        <w:t>in accordance with</w:t>
      </w:r>
      <w:r w:rsidRPr="00556011">
        <w:t xml:space="preserve"> the </w:t>
      </w:r>
      <w:r w:rsidRPr="00556011">
        <w:rPr>
          <w:i/>
        </w:rPr>
        <w:t xml:space="preserve">Fair Entitlements Guarantee (Indexation of Maximum Weekly Wage) </w:t>
      </w:r>
      <w:r w:rsidR="00620F8B" w:rsidRPr="00556011">
        <w:rPr>
          <w:i/>
        </w:rPr>
        <w:t>Regulation 2</w:t>
      </w:r>
      <w:r w:rsidRPr="00556011">
        <w:rPr>
          <w:i/>
        </w:rPr>
        <w:t>013</w:t>
      </w:r>
      <w:r w:rsidRPr="00556011">
        <w:t xml:space="preserve"> before the repeal of that instrument.</w:t>
      </w:r>
    </w:p>
    <w:p w14:paraId="3A4B9897" w14:textId="77777777" w:rsidR="00E07EC1" w:rsidRPr="00556011" w:rsidRDefault="00E07EC1" w:rsidP="00E07EC1">
      <w:pPr>
        <w:pStyle w:val="subsection"/>
      </w:pPr>
      <w:r w:rsidRPr="00556011">
        <w:lastRenderedPageBreak/>
        <w:tab/>
        <w:t>(</w:t>
      </w:r>
      <w:r w:rsidR="00555045" w:rsidRPr="00556011">
        <w:t>3</w:t>
      </w:r>
      <w:r w:rsidRPr="00556011">
        <w:t>)</w:t>
      </w:r>
      <w:r w:rsidRPr="00556011">
        <w:tab/>
        <w:t xml:space="preserve">The maximum weekly wage for a year starting on </w:t>
      </w:r>
      <w:r w:rsidR="00AD159A">
        <w:t>1 July</w:t>
      </w:r>
      <w:r w:rsidRPr="00556011">
        <w:t xml:space="preserve"> 202</w:t>
      </w:r>
      <w:r w:rsidR="007A1A50" w:rsidRPr="00556011">
        <w:t>3</w:t>
      </w:r>
      <w:r w:rsidRPr="00556011">
        <w:t xml:space="preserve">, or a later year starting on </w:t>
      </w:r>
      <w:r w:rsidR="00AD159A">
        <w:t>1 July</w:t>
      </w:r>
      <w:r w:rsidRPr="00556011">
        <w:t>, is the maximum weekly wage for the previous year, indexed using the following steps.</w:t>
      </w:r>
    </w:p>
    <w:p w14:paraId="0129A835" w14:textId="77777777" w:rsidR="0054118A" w:rsidRPr="00556011" w:rsidRDefault="0054118A" w:rsidP="0054118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34"/>
        <w:gridCol w:w="7379"/>
      </w:tblGrid>
      <w:tr w:rsidR="0054118A" w:rsidRPr="00556011" w14:paraId="4292F827" w14:textId="77777777" w:rsidTr="00525A4F">
        <w:trPr>
          <w:tblHeader/>
        </w:trPr>
        <w:tc>
          <w:tcPr>
            <w:tcW w:w="5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26BA71" w14:textId="77777777" w:rsidR="0054118A" w:rsidRPr="00556011" w:rsidRDefault="0054118A" w:rsidP="00DC69E1">
            <w:pPr>
              <w:pStyle w:val="TableHeading"/>
            </w:pPr>
            <w:r w:rsidRPr="00556011">
              <w:t>Step</w:t>
            </w:r>
          </w:p>
        </w:tc>
        <w:tc>
          <w:tcPr>
            <w:tcW w:w="44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CB5BF2" w14:textId="77777777" w:rsidR="0054118A" w:rsidRPr="00556011" w:rsidRDefault="00660618" w:rsidP="00DC69E1">
            <w:pPr>
              <w:pStyle w:val="TableHeading"/>
            </w:pPr>
            <w:r w:rsidRPr="00556011">
              <w:t>Indexation</w:t>
            </w:r>
          </w:p>
        </w:tc>
      </w:tr>
      <w:tr w:rsidR="0054118A" w:rsidRPr="00556011" w14:paraId="150EEA3B" w14:textId="77777777" w:rsidTr="00525A4F">
        <w:tc>
          <w:tcPr>
            <w:tcW w:w="562" w:type="pct"/>
            <w:tcBorders>
              <w:top w:val="single" w:sz="12" w:space="0" w:color="auto"/>
            </w:tcBorders>
            <w:shd w:val="clear" w:color="auto" w:fill="auto"/>
          </w:tcPr>
          <w:p w14:paraId="1B46D493" w14:textId="77777777" w:rsidR="0054118A" w:rsidRPr="00556011" w:rsidRDefault="0054118A" w:rsidP="00DC69E1">
            <w:pPr>
              <w:pStyle w:val="Tabletext"/>
            </w:pPr>
            <w:r w:rsidRPr="00556011">
              <w:t>Step 1</w:t>
            </w:r>
          </w:p>
        </w:tc>
        <w:tc>
          <w:tcPr>
            <w:tcW w:w="4438" w:type="pct"/>
            <w:tcBorders>
              <w:top w:val="single" w:sz="12" w:space="0" w:color="auto"/>
            </w:tcBorders>
            <w:shd w:val="clear" w:color="auto" w:fill="auto"/>
          </w:tcPr>
          <w:p w14:paraId="0755CE2B" w14:textId="77777777" w:rsidR="0054118A" w:rsidRPr="00556011" w:rsidRDefault="0054118A" w:rsidP="0054118A">
            <w:pPr>
              <w:pStyle w:val="Tabletext"/>
            </w:pPr>
            <w:r w:rsidRPr="00556011">
              <w:t xml:space="preserve">Identify the last assessment of current average weekly ordinary time earnings published by the Australian Statistician before </w:t>
            </w:r>
            <w:r w:rsidR="00AD159A">
              <w:t>1 July</w:t>
            </w:r>
            <w:r w:rsidRPr="00556011">
              <w:t xml:space="preserve"> of the year for which the calculation is being made.</w:t>
            </w:r>
          </w:p>
          <w:p w14:paraId="01D2F508" w14:textId="77777777" w:rsidR="0054118A" w:rsidRPr="00556011" w:rsidRDefault="0054118A" w:rsidP="0054118A">
            <w:pPr>
              <w:pStyle w:val="notemargin"/>
            </w:pPr>
            <w:r w:rsidRPr="00556011">
              <w:t>Note:</w:t>
            </w:r>
            <w:r w:rsidRPr="00556011">
              <w:tab/>
              <w:t xml:space="preserve">This is the most recently published </w:t>
            </w:r>
            <w:r w:rsidR="00020257">
              <w:t xml:space="preserve">(before </w:t>
            </w:r>
            <w:r w:rsidR="00AD159A">
              <w:t>1 July</w:t>
            </w:r>
            <w:r w:rsidR="00020257">
              <w:t xml:space="preserve"> of </w:t>
            </w:r>
            <w:r w:rsidR="00020257" w:rsidRPr="00556011">
              <w:t>the year for which the calculation is being made</w:t>
            </w:r>
            <w:r w:rsidR="00020257">
              <w:t xml:space="preserve">) </w:t>
            </w:r>
            <w:r w:rsidRPr="00556011">
              <w:t>amount of the average weekly ordinary time earnings, seasonally adjusted, for full</w:t>
            </w:r>
            <w:r w:rsidR="00792CBD">
              <w:noBreakHyphen/>
            </w:r>
            <w:r w:rsidRPr="00556011">
              <w:t>time adult employees of all employers in Australia.</w:t>
            </w:r>
          </w:p>
        </w:tc>
      </w:tr>
      <w:tr w:rsidR="0054118A" w:rsidRPr="00556011" w14:paraId="582E57E7" w14:textId="77777777" w:rsidTr="00525A4F">
        <w:tc>
          <w:tcPr>
            <w:tcW w:w="562" w:type="pct"/>
            <w:tcBorders>
              <w:bottom w:val="single" w:sz="2" w:space="0" w:color="auto"/>
            </w:tcBorders>
            <w:shd w:val="clear" w:color="auto" w:fill="auto"/>
          </w:tcPr>
          <w:p w14:paraId="783CA75C" w14:textId="77777777" w:rsidR="0054118A" w:rsidRPr="00556011" w:rsidRDefault="0054118A" w:rsidP="00DC69E1">
            <w:pPr>
              <w:pStyle w:val="Tabletext"/>
            </w:pPr>
            <w:r w:rsidRPr="00556011">
              <w:t>Step 2</w:t>
            </w:r>
          </w:p>
        </w:tc>
        <w:tc>
          <w:tcPr>
            <w:tcW w:w="4438" w:type="pct"/>
            <w:tcBorders>
              <w:bottom w:val="single" w:sz="2" w:space="0" w:color="auto"/>
            </w:tcBorders>
            <w:shd w:val="clear" w:color="auto" w:fill="auto"/>
          </w:tcPr>
          <w:p w14:paraId="49ED61AB" w14:textId="77777777" w:rsidR="0054118A" w:rsidRPr="00556011" w:rsidRDefault="0054118A" w:rsidP="0054118A">
            <w:pPr>
              <w:pStyle w:val="Tabletext"/>
            </w:pPr>
            <w:r w:rsidRPr="00556011">
              <w:t xml:space="preserve">Divide it by the last assessment of current average weekly ordinary time earnings published by the Australian Statistician before </w:t>
            </w:r>
            <w:r w:rsidR="00AD159A">
              <w:t>1 July</w:t>
            </w:r>
            <w:r w:rsidRPr="00556011">
              <w:t xml:space="preserve"> of the previous year.</w:t>
            </w:r>
          </w:p>
          <w:p w14:paraId="32C8B0AB" w14:textId="77777777" w:rsidR="0054118A" w:rsidRPr="00556011" w:rsidRDefault="0054118A" w:rsidP="0054118A">
            <w:pPr>
              <w:pStyle w:val="notemargin"/>
            </w:pPr>
            <w:r w:rsidRPr="00556011">
              <w:rPr>
                <w:iCs/>
              </w:rPr>
              <w:t>Note:</w:t>
            </w:r>
            <w:r w:rsidRPr="00556011">
              <w:rPr>
                <w:iCs/>
              </w:rPr>
              <w:tab/>
            </w:r>
            <w:r w:rsidRPr="00556011">
              <w:t xml:space="preserve">This is the most recently published </w:t>
            </w:r>
            <w:r w:rsidR="00020257">
              <w:t xml:space="preserve">(before </w:t>
            </w:r>
            <w:r w:rsidR="00AD159A">
              <w:t>1 July</w:t>
            </w:r>
            <w:r w:rsidR="00020257">
              <w:t xml:space="preserve"> of </w:t>
            </w:r>
            <w:r w:rsidR="00020257" w:rsidRPr="00556011">
              <w:t xml:space="preserve">the </w:t>
            </w:r>
            <w:r w:rsidR="00020257">
              <w:t xml:space="preserve">previous </w:t>
            </w:r>
            <w:r w:rsidR="00020257" w:rsidRPr="00556011">
              <w:t>year</w:t>
            </w:r>
            <w:r w:rsidR="00020257">
              <w:t xml:space="preserve">) </w:t>
            </w:r>
            <w:r w:rsidRPr="00556011">
              <w:t>amount of the average weekly ordinary time earnings, seasonally adjusted, for full</w:t>
            </w:r>
            <w:r w:rsidR="00792CBD">
              <w:noBreakHyphen/>
            </w:r>
            <w:r w:rsidRPr="00556011">
              <w:t>time adult employees of all employers in Australia.</w:t>
            </w:r>
          </w:p>
        </w:tc>
      </w:tr>
      <w:tr w:rsidR="0054118A" w:rsidRPr="00556011" w14:paraId="1FAFFE1F" w14:textId="77777777" w:rsidTr="00525A4F">
        <w:tc>
          <w:tcPr>
            <w:tcW w:w="56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EF1336" w14:textId="77777777" w:rsidR="0054118A" w:rsidRPr="00556011" w:rsidRDefault="0054118A" w:rsidP="00DC69E1">
            <w:pPr>
              <w:pStyle w:val="Tabletext"/>
            </w:pPr>
            <w:r w:rsidRPr="00556011">
              <w:t>Step 3</w:t>
            </w:r>
          </w:p>
        </w:tc>
        <w:tc>
          <w:tcPr>
            <w:tcW w:w="443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C0AD5F" w14:textId="77777777" w:rsidR="0054118A" w:rsidRPr="00556011" w:rsidRDefault="0054118A" w:rsidP="0054118A">
            <w:pPr>
              <w:pStyle w:val="Tabletext"/>
            </w:pPr>
            <w:r w:rsidRPr="00556011">
              <w:t xml:space="preserve">Round the result to 3 decimal places. If the </w:t>
            </w:r>
            <w:r w:rsidR="00133DC5" w:rsidRPr="00556011">
              <w:t>four</w:t>
            </w:r>
            <w:r w:rsidRPr="00556011">
              <w:t>th decimal place is 5 or above, round it up.</w:t>
            </w:r>
          </w:p>
          <w:p w14:paraId="14C7FC8B" w14:textId="77777777" w:rsidR="0054118A" w:rsidRPr="00556011" w:rsidRDefault="0054118A" w:rsidP="0054118A">
            <w:pPr>
              <w:pStyle w:val="Tabletext"/>
            </w:pPr>
            <w:r w:rsidRPr="00556011">
              <w:t>If the rounded result is less than 1, the rounded result becomes 1.</w:t>
            </w:r>
          </w:p>
          <w:p w14:paraId="57300A9B" w14:textId="77777777" w:rsidR="0054118A" w:rsidRPr="00556011" w:rsidRDefault="0054118A" w:rsidP="0054118A">
            <w:pPr>
              <w:pStyle w:val="Tabletext"/>
            </w:pPr>
            <w:r w:rsidRPr="00556011">
              <w:t>Multiply the maximum weekly wage for the previous year by the rounded result.</w:t>
            </w:r>
          </w:p>
          <w:p w14:paraId="6913B94B" w14:textId="77777777" w:rsidR="0054118A" w:rsidRPr="00556011" w:rsidRDefault="0054118A" w:rsidP="0054118A">
            <w:pPr>
              <w:pStyle w:val="Tabletext"/>
            </w:pPr>
            <w:r w:rsidRPr="00556011">
              <w:t>If the result includes a number of cents, round the result to the nearest dollar. Round up an amount of 50 cents.</w:t>
            </w:r>
          </w:p>
          <w:p w14:paraId="34B85C0C" w14:textId="77777777" w:rsidR="0054118A" w:rsidRPr="00556011" w:rsidRDefault="0054118A" w:rsidP="0054118A">
            <w:pPr>
              <w:pStyle w:val="Tabletext"/>
            </w:pPr>
            <w:r w:rsidRPr="00556011">
              <w:t xml:space="preserve">The result is the maximum weekly wage for the year starting on </w:t>
            </w:r>
            <w:r w:rsidR="00AD159A">
              <w:t>1 July</w:t>
            </w:r>
            <w:r w:rsidRPr="00556011">
              <w:t xml:space="preserve"> for which the calculation is being made.</w:t>
            </w:r>
          </w:p>
        </w:tc>
      </w:tr>
    </w:tbl>
    <w:p w14:paraId="3DB4A2DC" w14:textId="77777777" w:rsidR="0054118A" w:rsidRPr="00556011" w:rsidRDefault="0054118A" w:rsidP="0054118A">
      <w:pPr>
        <w:pStyle w:val="Tabletext"/>
      </w:pPr>
    </w:p>
    <w:p w14:paraId="55D8A338" w14:textId="77777777" w:rsidR="00F157F5" w:rsidRPr="00556011" w:rsidRDefault="00314509" w:rsidP="00F157F5">
      <w:pPr>
        <w:pStyle w:val="ActHead5"/>
      </w:pPr>
      <w:bookmarkStart w:id="7" w:name="_Toc119930917"/>
      <w:r w:rsidRPr="00B70C0A">
        <w:rPr>
          <w:rStyle w:val="CharSectno"/>
        </w:rPr>
        <w:t>7</w:t>
      </w:r>
      <w:r w:rsidR="00F157F5" w:rsidRPr="00556011">
        <w:t xml:space="preserve">  </w:t>
      </w:r>
      <w:r w:rsidR="00730176" w:rsidRPr="00556011">
        <w:t>Saving</w:t>
      </w:r>
      <w:r w:rsidR="00F157F5" w:rsidRPr="00556011">
        <w:t xml:space="preserve"> provision</w:t>
      </w:r>
      <w:r w:rsidR="00B8101C" w:rsidRPr="00556011">
        <w:t xml:space="preserve">—indexation of maximum weekly wage </w:t>
      </w:r>
      <w:r w:rsidR="006521BC" w:rsidRPr="00556011">
        <w:t>in accordance with</w:t>
      </w:r>
      <w:r w:rsidR="00B8101C" w:rsidRPr="00556011">
        <w:t xml:space="preserve"> the repealed </w:t>
      </w:r>
      <w:r w:rsidR="00B8101C" w:rsidRPr="00556011">
        <w:rPr>
          <w:i/>
        </w:rPr>
        <w:t xml:space="preserve">Fair Entitlements Guarantee (Indexation of Maximum Weekly Wage) </w:t>
      </w:r>
      <w:r w:rsidR="00620F8B" w:rsidRPr="00556011">
        <w:rPr>
          <w:i/>
        </w:rPr>
        <w:t>Regulation 2</w:t>
      </w:r>
      <w:r w:rsidR="00B8101C" w:rsidRPr="00556011">
        <w:rPr>
          <w:i/>
        </w:rPr>
        <w:t>013</w:t>
      </w:r>
      <w:bookmarkEnd w:id="7"/>
    </w:p>
    <w:p w14:paraId="72FA7841" w14:textId="77777777" w:rsidR="00F157F5" w:rsidRPr="00556011" w:rsidRDefault="00F157F5" w:rsidP="00F157F5">
      <w:pPr>
        <w:pStyle w:val="subsection"/>
      </w:pPr>
      <w:r w:rsidRPr="00556011">
        <w:tab/>
      </w:r>
      <w:r w:rsidRPr="00556011">
        <w:tab/>
        <w:t xml:space="preserve">The repeal of the </w:t>
      </w:r>
      <w:r w:rsidRPr="00556011">
        <w:rPr>
          <w:i/>
        </w:rPr>
        <w:t xml:space="preserve">Fair Entitlements Guarantee (Indexation of Maximum Weekly Wage) </w:t>
      </w:r>
      <w:r w:rsidR="00620F8B" w:rsidRPr="00556011">
        <w:rPr>
          <w:i/>
        </w:rPr>
        <w:t>Regulation 2</w:t>
      </w:r>
      <w:r w:rsidRPr="00556011">
        <w:rPr>
          <w:i/>
        </w:rPr>
        <w:t>013</w:t>
      </w:r>
      <w:r w:rsidRPr="00556011">
        <w:t xml:space="preserve"> by </w:t>
      </w:r>
      <w:r w:rsidR="00620F8B" w:rsidRPr="00556011">
        <w:t>Schedule 1</w:t>
      </w:r>
      <w:r w:rsidRPr="00556011">
        <w:t xml:space="preserve"> to this instrument does not affect </w:t>
      </w:r>
      <w:r w:rsidR="00925160" w:rsidRPr="00556011">
        <w:t>the indexation</w:t>
      </w:r>
      <w:r w:rsidR="00B8101C" w:rsidRPr="00556011">
        <w:t xml:space="preserve">, in accordance with that instrument before </w:t>
      </w:r>
      <w:r w:rsidR="006521BC" w:rsidRPr="00556011">
        <w:t>its</w:t>
      </w:r>
      <w:r w:rsidR="00B8101C" w:rsidRPr="00556011">
        <w:t xml:space="preserve"> repeal,</w:t>
      </w:r>
      <w:r w:rsidR="00925160" w:rsidRPr="00556011">
        <w:t xml:space="preserve"> of an amount specified in the definition of </w:t>
      </w:r>
      <w:r w:rsidR="00925160" w:rsidRPr="00556011">
        <w:rPr>
          <w:b/>
          <w:i/>
        </w:rPr>
        <w:t>maximum weekly wage</w:t>
      </w:r>
      <w:r w:rsidR="00925160" w:rsidRPr="00556011">
        <w:t xml:space="preserve"> in section 5 of the Act</w:t>
      </w:r>
      <w:r w:rsidR="00B8101C" w:rsidRPr="00556011">
        <w:t>.</w:t>
      </w:r>
    </w:p>
    <w:p w14:paraId="0DE43872" w14:textId="77777777" w:rsidR="0054118A" w:rsidRPr="00556011" w:rsidRDefault="0054118A">
      <w:pPr>
        <w:sectPr w:rsidR="0054118A" w:rsidRPr="00556011" w:rsidSect="00FB3E94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0756375F" w14:textId="77777777" w:rsidR="0054118A" w:rsidRPr="00792CBD" w:rsidRDefault="00620F8B" w:rsidP="0054118A">
      <w:pPr>
        <w:pStyle w:val="ActHead6"/>
      </w:pPr>
      <w:bookmarkStart w:id="8" w:name="_Toc119930918"/>
      <w:r w:rsidRPr="00B70C0A">
        <w:rPr>
          <w:rStyle w:val="CharAmSchNo"/>
        </w:rPr>
        <w:lastRenderedPageBreak/>
        <w:t>Schedule 1</w:t>
      </w:r>
      <w:r w:rsidR="0054118A" w:rsidRPr="00556011">
        <w:t>—</w:t>
      </w:r>
      <w:r w:rsidR="00026700" w:rsidRPr="00B70C0A">
        <w:rPr>
          <w:rStyle w:val="CharAmSchText"/>
        </w:rPr>
        <w:t>Repeals</w:t>
      </w:r>
      <w:bookmarkEnd w:id="8"/>
    </w:p>
    <w:p w14:paraId="1196F5B5" w14:textId="77777777" w:rsidR="0054118A" w:rsidRPr="00B70C0A" w:rsidRDefault="0054118A">
      <w:pPr>
        <w:pStyle w:val="Header"/>
      </w:pPr>
      <w:r w:rsidRPr="00B70C0A">
        <w:rPr>
          <w:rStyle w:val="CharAmPartNo"/>
        </w:rPr>
        <w:t xml:space="preserve"> </w:t>
      </w:r>
      <w:r w:rsidRPr="00B70C0A">
        <w:rPr>
          <w:rStyle w:val="CharAmPartText"/>
        </w:rPr>
        <w:t xml:space="preserve"> </w:t>
      </w:r>
    </w:p>
    <w:p w14:paraId="675CCB16" w14:textId="77777777" w:rsidR="0054118A" w:rsidRPr="00556011" w:rsidRDefault="0054118A" w:rsidP="0054118A">
      <w:pPr>
        <w:pStyle w:val="ActHead9"/>
      </w:pPr>
      <w:bookmarkStart w:id="9" w:name="_Toc119930919"/>
      <w:r w:rsidRPr="00556011">
        <w:t xml:space="preserve">Fair Entitlements Guarantee (Indexation of Maximum Weekly Wage) </w:t>
      </w:r>
      <w:r w:rsidR="00620F8B" w:rsidRPr="00556011">
        <w:t>Regulation 2</w:t>
      </w:r>
      <w:r w:rsidRPr="00556011">
        <w:t>013</w:t>
      </w:r>
      <w:bookmarkEnd w:id="9"/>
    </w:p>
    <w:p w14:paraId="6DE7FCE1" w14:textId="77777777" w:rsidR="0054118A" w:rsidRPr="00556011" w:rsidRDefault="0054118A" w:rsidP="00DC69E1">
      <w:pPr>
        <w:pStyle w:val="ItemHead"/>
      </w:pPr>
      <w:r w:rsidRPr="00556011">
        <w:t>1  The whole of the instrument</w:t>
      </w:r>
    </w:p>
    <w:p w14:paraId="77DD4789" w14:textId="77777777" w:rsidR="0054118A" w:rsidRPr="00556011" w:rsidRDefault="0054118A" w:rsidP="0054118A">
      <w:pPr>
        <w:pStyle w:val="Item"/>
      </w:pPr>
      <w:r w:rsidRPr="00556011">
        <w:t>Repeal the instrument.</w:t>
      </w:r>
    </w:p>
    <w:p w14:paraId="7F0E4016" w14:textId="77777777" w:rsidR="0054118A" w:rsidRPr="00556011" w:rsidRDefault="0054118A">
      <w:pPr>
        <w:sectPr w:rsidR="0054118A" w:rsidRPr="00556011" w:rsidSect="00FB3E9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0BD8CCB" w14:textId="77777777" w:rsidR="0054118A" w:rsidRPr="00556011" w:rsidRDefault="0054118A" w:rsidP="005A420C"/>
    <w:sectPr w:rsidR="0054118A" w:rsidRPr="00556011" w:rsidSect="00FB3E9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F9C51" w14:textId="77777777" w:rsidR="005F70F7" w:rsidRDefault="005F70F7" w:rsidP="00715914">
      <w:pPr>
        <w:spacing w:line="240" w:lineRule="auto"/>
      </w:pPr>
      <w:r>
        <w:separator/>
      </w:r>
    </w:p>
  </w:endnote>
  <w:endnote w:type="continuationSeparator" w:id="0">
    <w:p w14:paraId="04F66D88" w14:textId="77777777" w:rsidR="005F70F7" w:rsidRDefault="005F70F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17E0" w14:textId="77777777" w:rsidR="00B70C0A" w:rsidRPr="00FB3E94" w:rsidRDefault="00FB3E94" w:rsidP="00FB3E94">
    <w:pPr>
      <w:pStyle w:val="Footer"/>
      <w:rPr>
        <w:i/>
        <w:sz w:val="18"/>
      </w:rPr>
    </w:pPr>
    <w:r w:rsidRPr="00FB3E94">
      <w:rPr>
        <w:i/>
        <w:sz w:val="18"/>
      </w:rPr>
      <w:t>OPC66192 -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D347A" w14:textId="77777777" w:rsidR="005F70F7" w:rsidRPr="00D90ABA" w:rsidRDefault="005F70F7" w:rsidP="005411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5F70F7" w14:paraId="1C64D9ED" w14:textId="77777777" w:rsidTr="0054118A">
      <w:tc>
        <w:tcPr>
          <w:tcW w:w="942" w:type="pct"/>
        </w:tcPr>
        <w:p w14:paraId="7913209B" w14:textId="77777777" w:rsidR="005F70F7" w:rsidRDefault="005F70F7" w:rsidP="00DC69E1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6DD6D6E9" w14:textId="72E427DA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65FFAB8B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09182F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1DE8" w14:textId="77777777" w:rsidR="005F70F7" w:rsidRDefault="005F70F7">
    <w:pPr>
      <w:pBdr>
        <w:top w:val="single" w:sz="6" w:space="1" w:color="auto"/>
      </w:pBdr>
      <w:rPr>
        <w:sz w:val="18"/>
      </w:rPr>
    </w:pPr>
  </w:p>
  <w:p w14:paraId="53CD0F98" w14:textId="349DB64B" w:rsidR="005F70F7" w:rsidRDefault="005F70F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B530A">
      <w:rPr>
        <w:i/>
        <w:noProof/>
        <w:sz w:val="18"/>
      </w:rPr>
      <w:t>Fair Entitlements Guarantee (Indexation of Maximum Weekly Wage)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B530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7CDC0A8A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99F1" w14:textId="77777777" w:rsidR="005F70F7" w:rsidRPr="00E33C1C" w:rsidRDefault="005F70F7" w:rsidP="005411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691"/>
      <w:gridCol w:w="6218"/>
      <w:gridCol w:w="1349"/>
    </w:tblGrid>
    <w:tr w:rsidR="005F70F7" w14:paraId="7E9930AA" w14:textId="77777777" w:rsidTr="00B70C0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9F65B9" w14:textId="77777777" w:rsidR="005F70F7" w:rsidRDefault="005F70F7" w:rsidP="00DC69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50E6CBB" w14:textId="1F684E6B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56E2BF5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</w:p>
      </w:tc>
    </w:tr>
  </w:tbl>
  <w:p w14:paraId="55ECE1B8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3CEC" w14:textId="77777777" w:rsidR="005F70F7" w:rsidRPr="00E33C1C" w:rsidRDefault="005F70F7" w:rsidP="005411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50"/>
      <w:gridCol w:w="6218"/>
      <w:gridCol w:w="690"/>
    </w:tblGrid>
    <w:tr w:rsidR="005F70F7" w14:paraId="085D32EE" w14:textId="77777777" w:rsidTr="00B70C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BD3F0FD" w14:textId="77777777" w:rsidR="005F70F7" w:rsidRDefault="005F70F7" w:rsidP="00DC69E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CD11027" w14:textId="15974A60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B654D8F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778EFA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EE53" w14:textId="77777777" w:rsidR="005F70F7" w:rsidRPr="00E33C1C" w:rsidRDefault="005F70F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50"/>
      <w:gridCol w:w="6218"/>
      <w:gridCol w:w="690"/>
    </w:tblGrid>
    <w:tr w:rsidR="005F70F7" w14:paraId="1279033B" w14:textId="77777777" w:rsidTr="00B70C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0859F65" w14:textId="77777777" w:rsidR="005F70F7" w:rsidRDefault="005F70F7" w:rsidP="00DC69E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140DD34" w14:textId="58607B2C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072E2F1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7DB371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6FD8A" w14:textId="77777777" w:rsidR="005F70F7" w:rsidRDefault="005F70F7" w:rsidP="0054118A">
    <w:pPr>
      <w:pStyle w:val="Footer"/>
      <w:spacing w:before="120"/>
    </w:pPr>
  </w:p>
  <w:p w14:paraId="7B497311" w14:textId="77777777" w:rsidR="005F70F7" w:rsidRPr="00FB3E94" w:rsidRDefault="00FB3E94" w:rsidP="00FB3E94">
    <w:pPr>
      <w:pStyle w:val="Footer"/>
      <w:rPr>
        <w:i/>
        <w:sz w:val="18"/>
      </w:rPr>
    </w:pPr>
    <w:r w:rsidRPr="00FB3E94">
      <w:rPr>
        <w:i/>
        <w:sz w:val="18"/>
      </w:rPr>
      <w:t>OPC66192 -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21B18" w14:textId="77777777" w:rsidR="005F70F7" w:rsidRPr="00FB3E94" w:rsidRDefault="00FB3E94" w:rsidP="00FB3E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3E94">
      <w:rPr>
        <w:i/>
        <w:sz w:val="18"/>
      </w:rPr>
      <w:t>OPC66192 -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FC1B" w14:textId="77777777" w:rsidR="005F70F7" w:rsidRPr="00E33C1C" w:rsidRDefault="005F70F7" w:rsidP="005411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691"/>
      <w:gridCol w:w="6218"/>
      <w:gridCol w:w="1349"/>
    </w:tblGrid>
    <w:tr w:rsidR="005F70F7" w14:paraId="79FD85D9" w14:textId="77777777" w:rsidTr="00B70C0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EF46C7B" w14:textId="77777777" w:rsidR="005F70F7" w:rsidRDefault="005F70F7" w:rsidP="00DC69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1F267E7" w14:textId="155F8AE6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B88CBC0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</w:p>
      </w:tc>
    </w:tr>
  </w:tbl>
  <w:p w14:paraId="0E04D4D7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808F" w14:textId="77777777" w:rsidR="005F70F7" w:rsidRPr="00E33C1C" w:rsidRDefault="005F70F7" w:rsidP="005411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6"/>
      <w:gridCol w:w="6260"/>
      <w:gridCol w:w="697"/>
    </w:tblGrid>
    <w:tr w:rsidR="005F70F7" w14:paraId="6DFA7F8F" w14:textId="77777777" w:rsidTr="00B70C0A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7268D86B" w14:textId="77777777" w:rsidR="005F70F7" w:rsidRDefault="005F70F7" w:rsidP="00DC69E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B438558" w14:textId="4266BE5B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285F6034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FC7488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B5DDC" w14:textId="77777777" w:rsidR="005F70F7" w:rsidRPr="00D90ABA" w:rsidRDefault="005F70F7" w:rsidP="005411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F70F7" w14:paraId="6C35C9FF" w14:textId="77777777" w:rsidTr="0054118A">
      <w:tc>
        <w:tcPr>
          <w:tcW w:w="365" w:type="pct"/>
        </w:tcPr>
        <w:p w14:paraId="1A9C9512" w14:textId="77777777" w:rsidR="005F70F7" w:rsidRDefault="005F70F7" w:rsidP="00DC69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40F8658" w14:textId="092CA873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A19749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</w:p>
      </w:tc>
    </w:tr>
  </w:tbl>
  <w:p w14:paraId="66932CDA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696C" w14:textId="77777777" w:rsidR="005F70F7" w:rsidRPr="00D90ABA" w:rsidRDefault="005F70F7" w:rsidP="005411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F70F7" w14:paraId="5BB5B455" w14:textId="77777777" w:rsidTr="0054118A">
      <w:tc>
        <w:tcPr>
          <w:tcW w:w="947" w:type="pct"/>
        </w:tcPr>
        <w:p w14:paraId="1EAA2024" w14:textId="77777777" w:rsidR="005F70F7" w:rsidRDefault="005F70F7" w:rsidP="00DC69E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F9FB8A0" w14:textId="6B4BCCFD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D7AD121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D3F672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8AB94" w14:textId="77777777" w:rsidR="005F70F7" w:rsidRPr="00E33C1C" w:rsidRDefault="005F70F7" w:rsidP="0054118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50"/>
      <w:gridCol w:w="6218"/>
      <w:gridCol w:w="690"/>
    </w:tblGrid>
    <w:tr w:rsidR="005F70F7" w14:paraId="3A3AFB27" w14:textId="77777777" w:rsidTr="00B70C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3DB05A2" w14:textId="77777777" w:rsidR="005F70F7" w:rsidRDefault="005F70F7" w:rsidP="0054118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47412E3" w14:textId="73CBA3FC" w:rsidR="005F70F7" w:rsidRDefault="005F70F7" w:rsidP="005411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4054BD4" w14:textId="77777777" w:rsidR="005F70F7" w:rsidRDefault="005F70F7" w:rsidP="005411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C1D9AB" w14:textId="77777777" w:rsidR="005F70F7" w:rsidRPr="00ED79B6" w:rsidRDefault="005F70F7" w:rsidP="0054118A">
    <w:pPr>
      <w:rPr>
        <w:i/>
        <w:sz w:val="18"/>
      </w:rPr>
    </w:pPr>
  </w:p>
  <w:p w14:paraId="3EC82813" w14:textId="77777777" w:rsidR="005F70F7" w:rsidRPr="00FB3E94" w:rsidRDefault="00FB3E94" w:rsidP="00FB3E94">
    <w:pPr>
      <w:pStyle w:val="Footer"/>
      <w:rPr>
        <w:i/>
        <w:sz w:val="18"/>
      </w:rPr>
    </w:pPr>
    <w:r w:rsidRPr="00FB3E94">
      <w:rPr>
        <w:i/>
        <w:sz w:val="18"/>
      </w:rPr>
      <w:t>OPC66192 -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E51F" w14:textId="77777777" w:rsidR="005F70F7" w:rsidRPr="00D90ABA" w:rsidRDefault="005F70F7" w:rsidP="005411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F70F7" w14:paraId="4C7149D2" w14:textId="77777777" w:rsidTr="0054118A">
      <w:tc>
        <w:tcPr>
          <w:tcW w:w="365" w:type="pct"/>
        </w:tcPr>
        <w:p w14:paraId="603C9D84" w14:textId="77777777" w:rsidR="005F70F7" w:rsidRDefault="005F70F7" w:rsidP="00DC69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73C731" w14:textId="1A2EAF2E" w:rsidR="005F70F7" w:rsidRDefault="005F70F7" w:rsidP="00DC6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30A">
            <w:rPr>
              <w:i/>
              <w:sz w:val="18"/>
            </w:rPr>
            <w:t>Fair Entitlements Guarantee (Indexation of Maximum Weekly Wage)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4AD6E67" w14:textId="77777777" w:rsidR="005F70F7" w:rsidRDefault="005F70F7" w:rsidP="00DC69E1">
          <w:pPr>
            <w:spacing w:line="0" w:lineRule="atLeast"/>
            <w:jc w:val="right"/>
            <w:rPr>
              <w:sz w:val="18"/>
            </w:rPr>
          </w:pPr>
        </w:p>
      </w:tc>
    </w:tr>
  </w:tbl>
  <w:p w14:paraId="3129E66A" w14:textId="77777777" w:rsidR="005F70F7" w:rsidRPr="00FB3E94" w:rsidRDefault="00FB3E94" w:rsidP="00FB3E94">
    <w:pPr>
      <w:rPr>
        <w:rFonts w:cs="Times New Roman"/>
        <w:i/>
        <w:sz w:val="18"/>
      </w:rPr>
    </w:pPr>
    <w:r w:rsidRPr="00FB3E94">
      <w:rPr>
        <w:rFonts w:cs="Times New Roman"/>
        <w:i/>
        <w:sz w:val="18"/>
      </w:rPr>
      <w:t>OPC66192 -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22CC" w14:textId="77777777" w:rsidR="005F70F7" w:rsidRDefault="005F70F7" w:rsidP="00715914">
      <w:pPr>
        <w:spacing w:line="240" w:lineRule="auto"/>
      </w:pPr>
      <w:r>
        <w:separator/>
      </w:r>
    </w:p>
  </w:footnote>
  <w:footnote w:type="continuationSeparator" w:id="0">
    <w:p w14:paraId="394F1BC0" w14:textId="77777777" w:rsidR="005F70F7" w:rsidRDefault="005F70F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53E1E" w14:textId="77777777" w:rsidR="005F70F7" w:rsidRPr="005F1388" w:rsidRDefault="005F70F7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0E2F" w14:textId="329A32D7" w:rsidR="005F70F7" w:rsidRDefault="005F70F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080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080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4F7DE72" w14:textId="7A2A1A25" w:rsidR="005F70F7" w:rsidRDefault="005F70F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41D65D3" w14:textId="77777777" w:rsidR="005F70F7" w:rsidRDefault="005F70F7" w:rsidP="0054118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71059" w14:textId="77777777" w:rsidR="005F70F7" w:rsidRDefault="005F70F7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D79C" w14:textId="49086C0D" w:rsidR="005F70F7" w:rsidRDefault="005F70F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FA96E03" w14:textId="1D9482D2" w:rsidR="005F70F7" w:rsidRDefault="005F70F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1EE49F9" w14:textId="471C3F61" w:rsidR="005F70F7" w:rsidRPr="007A1328" w:rsidRDefault="005F70F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D98A9FB" w14:textId="77777777" w:rsidR="005F70F7" w:rsidRPr="007A1328" w:rsidRDefault="005F70F7" w:rsidP="00715914">
    <w:pPr>
      <w:rPr>
        <w:b/>
        <w:sz w:val="24"/>
      </w:rPr>
    </w:pPr>
  </w:p>
  <w:p w14:paraId="04BDB178" w14:textId="0BBF10A6" w:rsidR="005F70F7" w:rsidRPr="007A1328" w:rsidRDefault="005F70F7" w:rsidP="0054118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B530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B530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C9B0" w14:textId="1306A9A9" w:rsidR="005F70F7" w:rsidRPr="007A1328" w:rsidRDefault="005F70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16744A0" w14:textId="64F39749" w:rsidR="005F70F7" w:rsidRPr="007A1328" w:rsidRDefault="005F70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1C05FE1" w14:textId="7BA25789" w:rsidR="005F70F7" w:rsidRPr="007A1328" w:rsidRDefault="005F70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C2B0598" w14:textId="77777777" w:rsidR="005F70F7" w:rsidRPr="007A1328" w:rsidRDefault="005F70F7" w:rsidP="00715914">
    <w:pPr>
      <w:jc w:val="right"/>
      <w:rPr>
        <w:b/>
        <w:sz w:val="24"/>
      </w:rPr>
    </w:pPr>
  </w:p>
  <w:p w14:paraId="69825D4D" w14:textId="4E7DF310" w:rsidR="005F70F7" w:rsidRPr="007A1328" w:rsidRDefault="005F70F7" w:rsidP="0054118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B530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B530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5A08" w14:textId="77777777" w:rsidR="005F70F7" w:rsidRPr="007A1328" w:rsidRDefault="005F70F7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5F6E" w14:textId="77777777" w:rsidR="005F70F7" w:rsidRPr="005F1388" w:rsidRDefault="005F70F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0AA78" w14:textId="77777777" w:rsidR="005F70F7" w:rsidRPr="005F1388" w:rsidRDefault="005F70F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13A1" w14:textId="77777777" w:rsidR="005F70F7" w:rsidRPr="00ED79B6" w:rsidRDefault="005F70F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8BAB" w14:textId="77777777" w:rsidR="005F70F7" w:rsidRPr="00ED79B6" w:rsidRDefault="005F70F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2D21" w14:textId="77777777" w:rsidR="005F70F7" w:rsidRPr="00ED79B6" w:rsidRDefault="005F70F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71DC" w14:textId="3D38D460" w:rsidR="005F70F7" w:rsidRDefault="005F70F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854DB17" w14:textId="0C2CE62A" w:rsidR="005F70F7" w:rsidRDefault="005F70F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A65D6D8" w14:textId="55B794CD" w:rsidR="005F70F7" w:rsidRDefault="005F70F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FF02657" w14:textId="77777777" w:rsidR="005F70F7" w:rsidRDefault="005F70F7">
    <w:pPr>
      <w:rPr>
        <w:b/>
        <w:sz w:val="24"/>
      </w:rPr>
    </w:pPr>
  </w:p>
  <w:p w14:paraId="2AFB937A" w14:textId="34D77787" w:rsidR="005F70F7" w:rsidRDefault="005F70F7" w:rsidP="0054118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B0802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951E" w14:textId="2F7B74A1" w:rsidR="005F70F7" w:rsidRDefault="005F70F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17171B8" w14:textId="50D8AA3F" w:rsidR="005F70F7" w:rsidRDefault="005F70F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824872C" w14:textId="67B169FA" w:rsidR="005F70F7" w:rsidRDefault="005F70F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C6268F7" w14:textId="77777777" w:rsidR="005F70F7" w:rsidRDefault="005F70F7">
    <w:pPr>
      <w:jc w:val="right"/>
      <w:rPr>
        <w:b/>
        <w:sz w:val="24"/>
      </w:rPr>
    </w:pPr>
  </w:p>
  <w:p w14:paraId="1661BE99" w14:textId="3411788B" w:rsidR="005F70F7" w:rsidRDefault="005F70F7" w:rsidP="0054118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B0802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7CC5" w14:textId="5828C20D" w:rsidR="005F70F7" w:rsidRDefault="005F70F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B530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B530A">
      <w:rPr>
        <w:noProof/>
        <w:sz w:val="20"/>
      </w:rPr>
      <w:t>Repeals</w:t>
    </w:r>
    <w:r>
      <w:rPr>
        <w:sz w:val="20"/>
      </w:rPr>
      <w:fldChar w:fldCharType="end"/>
    </w:r>
  </w:p>
  <w:p w14:paraId="7AD25D2A" w14:textId="6BADA3C4" w:rsidR="005F70F7" w:rsidRDefault="005F70F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34D1F06" w14:textId="77777777" w:rsidR="005F70F7" w:rsidRDefault="005F70F7" w:rsidP="0054118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3F"/>
    <w:rsid w:val="00004470"/>
    <w:rsid w:val="000136AF"/>
    <w:rsid w:val="00020257"/>
    <w:rsid w:val="00026700"/>
    <w:rsid w:val="000437C1"/>
    <w:rsid w:val="000439F4"/>
    <w:rsid w:val="0005365D"/>
    <w:rsid w:val="000614BF"/>
    <w:rsid w:val="000B58FA"/>
    <w:rsid w:val="000B7E30"/>
    <w:rsid w:val="000D05EF"/>
    <w:rsid w:val="000E2261"/>
    <w:rsid w:val="000E59A3"/>
    <w:rsid w:val="000F21C1"/>
    <w:rsid w:val="000F58A7"/>
    <w:rsid w:val="0010745C"/>
    <w:rsid w:val="00132CEB"/>
    <w:rsid w:val="00133DC5"/>
    <w:rsid w:val="00142B62"/>
    <w:rsid w:val="00142FC6"/>
    <w:rsid w:val="0014539C"/>
    <w:rsid w:val="00153893"/>
    <w:rsid w:val="00157B8B"/>
    <w:rsid w:val="001637DA"/>
    <w:rsid w:val="00166C2F"/>
    <w:rsid w:val="001721AC"/>
    <w:rsid w:val="001769A7"/>
    <w:rsid w:val="001809D7"/>
    <w:rsid w:val="001937F5"/>
    <w:rsid w:val="001939E1"/>
    <w:rsid w:val="00194C3E"/>
    <w:rsid w:val="00195382"/>
    <w:rsid w:val="00196A3F"/>
    <w:rsid w:val="001A7434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3C9F"/>
    <w:rsid w:val="002150FD"/>
    <w:rsid w:val="00215AF1"/>
    <w:rsid w:val="00226562"/>
    <w:rsid w:val="002321E8"/>
    <w:rsid w:val="00232DC1"/>
    <w:rsid w:val="00236EEC"/>
    <w:rsid w:val="0024010F"/>
    <w:rsid w:val="00240749"/>
    <w:rsid w:val="00243018"/>
    <w:rsid w:val="002564A4"/>
    <w:rsid w:val="002662E8"/>
    <w:rsid w:val="0026736C"/>
    <w:rsid w:val="002731C8"/>
    <w:rsid w:val="00281308"/>
    <w:rsid w:val="00284719"/>
    <w:rsid w:val="00290E3A"/>
    <w:rsid w:val="00297ECB"/>
    <w:rsid w:val="002A07CE"/>
    <w:rsid w:val="002A433D"/>
    <w:rsid w:val="002A7BCF"/>
    <w:rsid w:val="002C4A40"/>
    <w:rsid w:val="002D043A"/>
    <w:rsid w:val="002D6224"/>
    <w:rsid w:val="002E3F4B"/>
    <w:rsid w:val="00304F8B"/>
    <w:rsid w:val="00314509"/>
    <w:rsid w:val="003214D4"/>
    <w:rsid w:val="003354D2"/>
    <w:rsid w:val="00335BC6"/>
    <w:rsid w:val="003415D3"/>
    <w:rsid w:val="00344701"/>
    <w:rsid w:val="00352B0F"/>
    <w:rsid w:val="0035387E"/>
    <w:rsid w:val="00356690"/>
    <w:rsid w:val="00360105"/>
    <w:rsid w:val="00360459"/>
    <w:rsid w:val="003722B2"/>
    <w:rsid w:val="003B77A7"/>
    <w:rsid w:val="003C6231"/>
    <w:rsid w:val="003D0BFE"/>
    <w:rsid w:val="003D5700"/>
    <w:rsid w:val="003E341B"/>
    <w:rsid w:val="003E4E44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223F"/>
    <w:rsid w:val="004C5BA2"/>
    <w:rsid w:val="004C6AE8"/>
    <w:rsid w:val="004D3593"/>
    <w:rsid w:val="004E063A"/>
    <w:rsid w:val="004E7BEC"/>
    <w:rsid w:val="004F53FA"/>
    <w:rsid w:val="00505D3D"/>
    <w:rsid w:val="00506AF6"/>
    <w:rsid w:val="00516B8D"/>
    <w:rsid w:val="00525A4F"/>
    <w:rsid w:val="00537FBC"/>
    <w:rsid w:val="0054118A"/>
    <w:rsid w:val="005434E4"/>
    <w:rsid w:val="00554954"/>
    <w:rsid w:val="00555045"/>
    <w:rsid w:val="00556011"/>
    <w:rsid w:val="005574D1"/>
    <w:rsid w:val="00584811"/>
    <w:rsid w:val="00585784"/>
    <w:rsid w:val="00593AA6"/>
    <w:rsid w:val="00594161"/>
    <w:rsid w:val="00594749"/>
    <w:rsid w:val="005A420C"/>
    <w:rsid w:val="005B4067"/>
    <w:rsid w:val="005B530A"/>
    <w:rsid w:val="005C3F41"/>
    <w:rsid w:val="005D2D09"/>
    <w:rsid w:val="005D5C63"/>
    <w:rsid w:val="005F70F7"/>
    <w:rsid w:val="00600219"/>
    <w:rsid w:val="00603DC4"/>
    <w:rsid w:val="00620076"/>
    <w:rsid w:val="00620F8B"/>
    <w:rsid w:val="006239F7"/>
    <w:rsid w:val="00630BB0"/>
    <w:rsid w:val="006521BC"/>
    <w:rsid w:val="00653188"/>
    <w:rsid w:val="00660618"/>
    <w:rsid w:val="00667767"/>
    <w:rsid w:val="00670EA1"/>
    <w:rsid w:val="00677CC2"/>
    <w:rsid w:val="006905DE"/>
    <w:rsid w:val="0069207B"/>
    <w:rsid w:val="006944A8"/>
    <w:rsid w:val="006B0802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373"/>
    <w:rsid w:val="00723636"/>
    <w:rsid w:val="00730176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2CBD"/>
    <w:rsid w:val="00793915"/>
    <w:rsid w:val="00793FDD"/>
    <w:rsid w:val="007A1A50"/>
    <w:rsid w:val="007B2770"/>
    <w:rsid w:val="007B4628"/>
    <w:rsid w:val="007B639E"/>
    <w:rsid w:val="007C2253"/>
    <w:rsid w:val="007D50CC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20E3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3AE8"/>
    <w:rsid w:val="008E6067"/>
    <w:rsid w:val="008F1AEC"/>
    <w:rsid w:val="008F319D"/>
    <w:rsid w:val="008F54E7"/>
    <w:rsid w:val="00903422"/>
    <w:rsid w:val="00915DF9"/>
    <w:rsid w:val="00925160"/>
    <w:rsid w:val="009254C3"/>
    <w:rsid w:val="00932377"/>
    <w:rsid w:val="00947D5A"/>
    <w:rsid w:val="009532A5"/>
    <w:rsid w:val="00982242"/>
    <w:rsid w:val="009868E9"/>
    <w:rsid w:val="009B5AB3"/>
    <w:rsid w:val="009E1469"/>
    <w:rsid w:val="009E1604"/>
    <w:rsid w:val="009E5CFC"/>
    <w:rsid w:val="00A072C5"/>
    <w:rsid w:val="00A079CB"/>
    <w:rsid w:val="00A12128"/>
    <w:rsid w:val="00A22C98"/>
    <w:rsid w:val="00A231E2"/>
    <w:rsid w:val="00A41827"/>
    <w:rsid w:val="00A64912"/>
    <w:rsid w:val="00A70A74"/>
    <w:rsid w:val="00A7240E"/>
    <w:rsid w:val="00AC564C"/>
    <w:rsid w:val="00AD159A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0A"/>
    <w:rsid w:val="00B72734"/>
    <w:rsid w:val="00B80199"/>
    <w:rsid w:val="00B8101C"/>
    <w:rsid w:val="00B83204"/>
    <w:rsid w:val="00B96943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2BE5"/>
    <w:rsid w:val="00C06395"/>
    <w:rsid w:val="00C12A10"/>
    <w:rsid w:val="00C25E7F"/>
    <w:rsid w:val="00C2746F"/>
    <w:rsid w:val="00C324A0"/>
    <w:rsid w:val="00C3300F"/>
    <w:rsid w:val="00C42BF8"/>
    <w:rsid w:val="00C50043"/>
    <w:rsid w:val="00C7573B"/>
    <w:rsid w:val="00C93C03"/>
    <w:rsid w:val="00CA046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0C85"/>
    <w:rsid w:val="00D32F65"/>
    <w:rsid w:val="00D52DC2"/>
    <w:rsid w:val="00D53BCC"/>
    <w:rsid w:val="00D67E8A"/>
    <w:rsid w:val="00D70DFB"/>
    <w:rsid w:val="00D766DF"/>
    <w:rsid w:val="00DA186E"/>
    <w:rsid w:val="00DA1BDB"/>
    <w:rsid w:val="00DA4116"/>
    <w:rsid w:val="00DA5922"/>
    <w:rsid w:val="00DB07B6"/>
    <w:rsid w:val="00DB251C"/>
    <w:rsid w:val="00DB4630"/>
    <w:rsid w:val="00DC4F88"/>
    <w:rsid w:val="00DC69E1"/>
    <w:rsid w:val="00E05704"/>
    <w:rsid w:val="00E07EC1"/>
    <w:rsid w:val="00E11E44"/>
    <w:rsid w:val="00E27D43"/>
    <w:rsid w:val="00E3270E"/>
    <w:rsid w:val="00E338EF"/>
    <w:rsid w:val="00E34E5B"/>
    <w:rsid w:val="00E45F4A"/>
    <w:rsid w:val="00E544BB"/>
    <w:rsid w:val="00E662CB"/>
    <w:rsid w:val="00E74DC7"/>
    <w:rsid w:val="00E76806"/>
    <w:rsid w:val="00E8075A"/>
    <w:rsid w:val="00E86866"/>
    <w:rsid w:val="00E9482F"/>
    <w:rsid w:val="00E94D5E"/>
    <w:rsid w:val="00EA7100"/>
    <w:rsid w:val="00EA7F9F"/>
    <w:rsid w:val="00EB1274"/>
    <w:rsid w:val="00EB6AD0"/>
    <w:rsid w:val="00ED29D4"/>
    <w:rsid w:val="00ED2BB6"/>
    <w:rsid w:val="00ED34E1"/>
    <w:rsid w:val="00ED378F"/>
    <w:rsid w:val="00ED3B8D"/>
    <w:rsid w:val="00ED659C"/>
    <w:rsid w:val="00EF2E3A"/>
    <w:rsid w:val="00F072A7"/>
    <w:rsid w:val="00F078DC"/>
    <w:rsid w:val="00F157F5"/>
    <w:rsid w:val="00F32BA8"/>
    <w:rsid w:val="00F349F1"/>
    <w:rsid w:val="00F4350D"/>
    <w:rsid w:val="00F567F7"/>
    <w:rsid w:val="00F61192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3E94"/>
    <w:rsid w:val="00FE4688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D79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92C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2C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2C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2C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92C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2CBD"/>
  </w:style>
  <w:style w:type="paragraph" w:customStyle="1" w:styleId="OPCParaBase">
    <w:name w:val="OPCParaBase"/>
    <w:qFormat/>
    <w:rsid w:val="00792C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2C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2C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2C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2C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2C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92C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2C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2C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2C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2C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2CBD"/>
  </w:style>
  <w:style w:type="paragraph" w:customStyle="1" w:styleId="Blocks">
    <w:name w:val="Blocks"/>
    <w:aliases w:val="bb"/>
    <w:basedOn w:val="OPCParaBase"/>
    <w:qFormat/>
    <w:rsid w:val="00792C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2C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2C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2CBD"/>
    <w:rPr>
      <w:i/>
    </w:rPr>
  </w:style>
  <w:style w:type="paragraph" w:customStyle="1" w:styleId="BoxList">
    <w:name w:val="BoxList"/>
    <w:aliases w:val="bl"/>
    <w:basedOn w:val="BoxText"/>
    <w:qFormat/>
    <w:rsid w:val="00792C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2C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2C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2CBD"/>
    <w:pPr>
      <w:ind w:left="1985" w:hanging="851"/>
    </w:pPr>
  </w:style>
  <w:style w:type="character" w:customStyle="1" w:styleId="CharAmPartNo">
    <w:name w:val="CharAmPartNo"/>
    <w:basedOn w:val="OPCCharBase"/>
    <w:qFormat/>
    <w:rsid w:val="00792CBD"/>
  </w:style>
  <w:style w:type="character" w:customStyle="1" w:styleId="CharAmPartText">
    <w:name w:val="CharAmPartText"/>
    <w:basedOn w:val="OPCCharBase"/>
    <w:qFormat/>
    <w:rsid w:val="00792CBD"/>
  </w:style>
  <w:style w:type="character" w:customStyle="1" w:styleId="CharAmSchNo">
    <w:name w:val="CharAmSchNo"/>
    <w:basedOn w:val="OPCCharBase"/>
    <w:qFormat/>
    <w:rsid w:val="00792CBD"/>
  </w:style>
  <w:style w:type="character" w:customStyle="1" w:styleId="CharAmSchText">
    <w:name w:val="CharAmSchText"/>
    <w:basedOn w:val="OPCCharBase"/>
    <w:qFormat/>
    <w:rsid w:val="00792CBD"/>
  </w:style>
  <w:style w:type="character" w:customStyle="1" w:styleId="CharBoldItalic">
    <w:name w:val="CharBoldItalic"/>
    <w:basedOn w:val="OPCCharBase"/>
    <w:uiPriority w:val="1"/>
    <w:qFormat/>
    <w:rsid w:val="00792C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2CBD"/>
  </w:style>
  <w:style w:type="character" w:customStyle="1" w:styleId="CharChapText">
    <w:name w:val="CharChapText"/>
    <w:basedOn w:val="OPCCharBase"/>
    <w:uiPriority w:val="1"/>
    <w:qFormat/>
    <w:rsid w:val="00792CBD"/>
  </w:style>
  <w:style w:type="character" w:customStyle="1" w:styleId="CharDivNo">
    <w:name w:val="CharDivNo"/>
    <w:basedOn w:val="OPCCharBase"/>
    <w:uiPriority w:val="1"/>
    <w:qFormat/>
    <w:rsid w:val="00792CBD"/>
  </w:style>
  <w:style w:type="character" w:customStyle="1" w:styleId="CharDivText">
    <w:name w:val="CharDivText"/>
    <w:basedOn w:val="OPCCharBase"/>
    <w:uiPriority w:val="1"/>
    <w:qFormat/>
    <w:rsid w:val="00792CBD"/>
  </w:style>
  <w:style w:type="character" w:customStyle="1" w:styleId="CharItalic">
    <w:name w:val="CharItalic"/>
    <w:basedOn w:val="OPCCharBase"/>
    <w:uiPriority w:val="1"/>
    <w:qFormat/>
    <w:rsid w:val="00792CBD"/>
    <w:rPr>
      <w:i/>
    </w:rPr>
  </w:style>
  <w:style w:type="character" w:customStyle="1" w:styleId="CharPartNo">
    <w:name w:val="CharPartNo"/>
    <w:basedOn w:val="OPCCharBase"/>
    <w:uiPriority w:val="1"/>
    <w:qFormat/>
    <w:rsid w:val="00792CBD"/>
  </w:style>
  <w:style w:type="character" w:customStyle="1" w:styleId="CharPartText">
    <w:name w:val="CharPartText"/>
    <w:basedOn w:val="OPCCharBase"/>
    <w:uiPriority w:val="1"/>
    <w:qFormat/>
    <w:rsid w:val="00792CBD"/>
  </w:style>
  <w:style w:type="character" w:customStyle="1" w:styleId="CharSectno">
    <w:name w:val="CharSectno"/>
    <w:basedOn w:val="OPCCharBase"/>
    <w:qFormat/>
    <w:rsid w:val="00792CBD"/>
  </w:style>
  <w:style w:type="character" w:customStyle="1" w:styleId="CharSubdNo">
    <w:name w:val="CharSubdNo"/>
    <w:basedOn w:val="OPCCharBase"/>
    <w:uiPriority w:val="1"/>
    <w:qFormat/>
    <w:rsid w:val="00792CBD"/>
  </w:style>
  <w:style w:type="character" w:customStyle="1" w:styleId="CharSubdText">
    <w:name w:val="CharSubdText"/>
    <w:basedOn w:val="OPCCharBase"/>
    <w:uiPriority w:val="1"/>
    <w:qFormat/>
    <w:rsid w:val="00792CBD"/>
  </w:style>
  <w:style w:type="paragraph" w:customStyle="1" w:styleId="CTA--">
    <w:name w:val="CTA --"/>
    <w:basedOn w:val="OPCParaBase"/>
    <w:next w:val="Normal"/>
    <w:rsid w:val="00792C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2C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2C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2C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2C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2C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2C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2C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2C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2C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2C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2C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2C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2C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92C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2CB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92C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2C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2C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2C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2C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2C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2C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2C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2C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2C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2C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2C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2C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2C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2C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2C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2C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2C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2C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2C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2C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2C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2C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2C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2C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2C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2C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2C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2C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2C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2C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2C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2C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2C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2C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2C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2C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2C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2C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92C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92C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92C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92C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92C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92C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92C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92C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92C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92C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2C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2C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2C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2C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2C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2C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2C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92CBD"/>
    <w:rPr>
      <w:sz w:val="16"/>
    </w:rPr>
  </w:style>
  <w:style w:type="table" w:customStyle="1" w:styleId="CFlag">
    <w:name w:val="CFlag"/>
    <w:basedOn w:val="TableNormal"/>
    <w:uiPriority w:val="99"/>
    <w:rsid w:val="00792C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92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92C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92C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92C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2C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92C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2CB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92CB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92CB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92C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92C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92C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92C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92C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2C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2C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2C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2C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2C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92C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2C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92CBD"/>
  </w:style>
  <w:style w:type="character" w:customStyle="1" w:styleId="CharSubPartNoCASA">
    <w:name w:val="CharSubPartNo(CASA)"/>
    <w:basedOn w:val="OPCCharBase"/>
    <w:uiPriority w:val="1"/>
    <w:rsid w:val="00792CBD"/>
  </w:style>
  <w:style w:type="paragraph" w:customStyle="1" w:styleId="ENoteTTIndentHeadingSub">
    <w:name w:val="ENoteTTIndentHeadingSub"/>
    <w:aliases w:val="enTTHis"/>
    <w:basedOn w:val="OPCParaBase"/>
    <w:rsid w:val="00792C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2C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2C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2C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92C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92C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2C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2CBD"/>
    <w:rPr>
      <w:sz w:val="22"/>
    </w:rPr>
  </w:style>
  <w:style w:type="paragraph" w:customStyle="1" w:styleId="SOTextNote">
    <w:name w:val="SO TextNote"/>
    <w:aliases w:val="sont"/>
    <w:basedOn w:val="SOText"/>
    <w:qFormat/>
    <w:rsid w:val="00792C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2C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2CBD"/>
    <w:rPr>
      <w:sz w:val="22"/>
    </w:rPr>
  </w:style>
  <w:style w:type="paragraph" w:customStyle="1" w:styleId="FileName">
    <w:name w:val="FileName"/>
    <w:basedOn w:val="Normal"/>
    <w:rsid w:val="00792CBD"/>
  </w:style>
  <w:style w:type="paragraph" w:customStyle="1" w:styleId="TableHeading">
    <w:name w:val="TableHeading"/>
    <w:aliases w:val="th"/>
    <w:basedOn w:val="OPCParaBase"/>
    <w:next w:val="Tabletext"/>
    <w:rsid w:val="00792C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2C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2C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2C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2C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2C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2C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2C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2C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2C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2C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92C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92C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92C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92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2C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92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92C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92C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92C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92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92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92C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92CBD"/>
    <w:pPr>
      <w:ind w:left="240" w:hanging="240"/>
    </w:pPr>
  </w:style>
  <w:style w:type="paragraph" w:styleId="Index2">
    <w:name w:val="index 2"/>
    <w:basedOn w:val="Normal"/>
    <w:next w:val="Normal"/>
    <w:autoRedefine/>
    <w:rsid w:val="00792CBD"/>
    <w:pPr>
      <w:ind w:left="480" w:hanging="240"/>
    </w:pPr>
  </w:style>
  <w:style w:type="paragraph" w:styleId="Index3">
    <w:name w:val="index 3"/>
    <w:basedOn w:val="Normal"/>
    <w:next w:val="Normal"/>
    <w:autoRedefine/>
    <w:rsid w:val="00792CBD"/>
    <w:pPr>
      <w:ind w:left="720" w:hanging="240"/>
    </w:pPr>
  </w:style>
  <w:style w:type="paragraph" w:styleId="Index4">
    <w:name w:val="index 4"/>
    <w:basedOn w:val="Normal"/>
    <w:next w:val="Normal"/>
    <w:autoRedefine/>
    <w:rsid w:val="00792CBD"/>
    <w:pPr>
      <w:ind w:left="960" w:hanging="240"/>
    </w:pPr>
  </w:style>
  <w:style w:type="paragraph" w:styleId="Index5">
    <w:name w:val="index 5"/>
    <w:basedOn w:val="Normal"/>
    <w:next w:val="Normal"/>
    <w:autoRedefine/>
    <w:rsid w:val="00792CBD"/>
    <w:pPr>
      <w:ind w:left="1200" w:hanging="240"/>
    </w:pPr>
  </w:style>
  <w:style w:type="paragraph" w:styleId="Index6">
    <w:name w:val="index 6"/>
    <w:basedOn w:val="Normal"/>
    <w:next w:val="Normal"/>
    <w:autoRedefine/>
    <w:rsid w:val="00792CBD"/>
    <w:pPr>
      <w:ind w:left="1440" w:hanging="240"/>
    </w:pPr>
  </w:style>
  <w:style w:type="paragraph" w:styleId="Index7">
    <w:name w:val="index 7"/>
    <w:basedOn w:val="Normal"/>
    <w:next w:val="Normal"/>
    <w:autoRedefine/>
    <w:rsid w:val="00792CBD"/>
    <w:pPr>
      <w:ind w:left="1680" w:hanging="240"/>
    </w:pPr>
  </w:style>
  <w:style w:type="paragraph" w:styleId="Index8">
    <w:name w:val="index 8"/>
    <w:basedOn w:val="Normal"/>
    <w:next w:val="Normal"/>
    <w:autoRedefine/>
    <w:rsid w:val="00792CBD"/>
    <w:pPr>
      <w:ind w:left="1920" w:hanging="240"/>
    </w:pPr>
  </w:style>
  <w:style w:type="paragraph" w:styleId="Index9">
    <w:name w:val="index 9"/>
    <w:basedOn w:val="Normal"/>
    <w:next w:val="Normal"/>
    <w:autoRedefine/>
    <w:rsid w:val="00792CBD"/>
    <w:pPr>
      <w:ind w:left="2160" w:hanging="240"/>
    </w:pPr>
  </w:style>
  <w:style w:type="paragraph" w:styleId="NormalIndent">
    <w:name w:val="Normal Indent"/>
    <w:basedOn w:val="Normal"/>
    <w:rsid w:val="00792CBD"/>
    <w:pPr>
      <w:ind w:left="720"/>
    </w:pPr>
  </w:style>
  <w:style w:type="paragraph" w:styleId="FootnoteText">
    <w:name w:val="footnote text"/>
    <w:basedOn w:val="Normal"/>
    <w:link w:val="FootnoteTextChar"/>
    <w:rsid w:val="00792C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2CBD"/>
  </w:style>
  <w:style w:type="paragraph" w:styleId="CommentText">
    <w:name w:val="annotation text"/>
    <w:basedOn w:val="Normal"/>
    <w:link w:val="CommentTextChar"/>
    <w:rsid w:val="00792C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2CBD"/>
  </w:style>
  <w:style w:type="paragraph" w:styleId="IndexHeading">
    <w:name w:val="index heading"/>
    <w:basedOn w:val="Normal"/>
    <w:next w:val="Index1"/>
    <w:rsid w:val="00792C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92C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92CBD"/>
    <w:pPr>
      <w:ind w:left="480" w:hanging="480"/>
    </w:pPr>
  </w:style>
  <w:style w:type="paragraph" w:styleId="EnvelopeAddress">
    <w:name w:val="envelope address"/>
    <w:basedOn w:val="Normal"/>
    <w:rsid w:val="00792C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92C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92C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92CBD"/>
    <w:rPr>
      <w:sz w:val="16"/>
      <w:szCs w:val="16"/>
    </w:rPr>
  </w:style>
  <w:style w:type="character" w:styleId="PageNumber">
    <w:name w:val="page number"/>
    <w:basedOn w:val="DefaultParagraphFont"/>
    <w:rsid w:val="00792CBD"/>
  </w:style>
  <w:style w:type="character" w:styleId="EndnoteReference">
    <w:name w:val="endnote reference"/>
    <w:basedOn w:val="DefaultParagraphFont"/>
    <w:rsid w:val="00792CBD"/>
    <w:rPr>
      <w:vertAlign w:val="superscript"/>
    </w:rPr>
  </w:style>
  <w:style w:type="paragraph" w:styleId="EndnoteText">
    <w:name w:val="endnote text"/>
    <w:basedOn w:val="Normal"/>
    <w:link w:val="EndnoteTextChar"/>
    <w:rsid w:val="00792C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92CBD"/>
  </w:style>
  <w:style w:type="paragraph" w:styleId="TableofAuthorities">
    <w:name w:val="table of authorities"/>
    <w:basedOn w:val="Normal"/>
    <w:next w:val="Normal"/>
    <w:rsid w:val="00792CBD"/>
    <w:pPr>
      <w:ind w:left="240" w:hanging="240"/>
    </w:pPr>
  </w:style>
  <w:style w:type="paragraph" w:styleId="MacroText">
    <w:name w:val="macro"/>
    <w:link w:val="MacroTextChar"/>
    <w:rsid w:val="00792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92C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92C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92CBD"/>
    <w:pPr>
      <w:ind w:left="283" w:hanging="283"/>
    </w:pPr>
  </w:style>
  <w:style w:type="paragraph" w:styleId="ListBullet">
    <w:name w:val="List Bullet"/>
    <w:basedOn w:val="Normal"/>
    <w:autoRedefine/>
    <w:rsid w:val="00792C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92C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92CBD"/>
    <w:pPr>
      <w:ind w:left="566" w:hanging="283"/>
    </w:pPr>
  </w:style>
  <w:style w:type="paragraph" w:styleId="List3">
    <w:name w:val="List 3"/>
    <w:basedOn w:val="Normal"/>
    <w:rsid w:val="00792CBD"/>
    <w:pPr>
      <w:ind w:left="849" w:hanging="283"/>
    </w:pPr>
  </w:style>
  <w:style w:type="paragraph" w:styleId="List4">
    <w:name w:val="List 4"/>
    <w:basedOn w:val="Normal"/>
    <w:rsid w:val="00792CBD"/>
    <w:pPr>
      <w:ind w:left="1132" w:hanging="283"/>
    </w:pPr>
  </w:style>
  <w:style w:type="paragraph" w:styleId="List5">
    <w:name w:val="List 5"/>
    <w:basedOn w:val="Normal"/>
    <w:rsid w:val="00792CBD"/>
    <w:pPr>
      <w:ind w:left="1415" w:hanging="283"/>
    </w:pPr>
  </w:style>
  <w:style w:type="paragraph" w:styleId="ListBullet2">
    <w:name w:val="List Bullet 2"/>
    <w:basedOn w:val="Normal"/>
    <w:autoRedefine/>
    <w:rsid w:val="00792C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92C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92C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92C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92C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92C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92C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92C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92C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92C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92CBD"/>
    <w:pPr>
      <w:ind w:left="4252"/>
    </w:pPr>
  </w:style>
  <w:style w:type="character" w:customStyle="1" w:styleId="ClosingChar">
    <w:name w:val="Closing Char"/>
    <w:basedOn w:val="DefaultParagraphFont"/>
    <w:link w:val="Closing"/>
    <w:rsid w:val="00792CBD"/>
    <w:rPr>
      <w:sz w:val="22"/>
    </w:rPr>
  </w:style>
  <w:style w:type="paragraph" w:styleId="Signature">
    <w:name w:val="Signature"/>
    <w:basedOn w:val="Normal"/>
    <w:link w:val="SignatureChar"/>
    <w:rsid w:val="00792C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92CBD"/>
    <w:rPr>
      <w:sz w:val="22"/>
    </w:rPr>
  </w:style>
  <w:style w:type="paragraph" w:styleId="BodyText">
    <w:name w:val="Body Text"/>
    <w:basedOn w:val="Normal"/>
    <w:link w:val="BodyTextChar"/>
    <w:rsid w:val="00792C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2CBD"/>
    <w:rPr>
      <w:sz w:val="22"/>
    </w:rPr>
  </w:style>
  <w:style w:type="paragraph" w:styleId="BodyTextIndent">
    <w:name w:val="Body Text Indent"/>
    <w:basedOn w:val="Normal"/>
    <w:link w:val="BodyTextIndentChar"/>
    <w:rsid w:val="00792C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92CBD"/>
    <w:rPr>
      <w:sz w:val="22"/>
    </w:rPr>
  </w:style>
  <w:style w:type="paragraph" w:styleId="ListContinue">
    <w:name w:val="List Continue"/>
    <w:basedOn w:val="Normal"/>
    <w:rsid w:val="00792CBD"/>
    <w:pPr>
      <w:spacing w:after="120"/>
      <w:ind w:left="283"/>
    </w:pPr>
  </w:style>
  <w:style w:type="paragraph" w:styleId="ListContinue2">
    <w:name w:val="List Continue 2"/>
    <w:basedOn w:val="Normal"/>
    <w:rsid w:val="00792CBD"/>
    <w:pPr>
      <w:spacing w:after="120"/>
      <w:ind w:left="566"/>
    </w:pPr>
  </w:style>
  <w:style w:type="paragraph" w:styleId="ListContinue3">
    <w:name w:val="List Continue 3"/>
    <w:basedOn w:val="Normal"/>
    <w:rsid w:val="00792CBD"/>
    <w:pPr>
      <w:spacing w:after="120"/>
      <w:ind w:left="849"/>
    </w:pPr>
  </w:style>
  <w:style w:type="paragraph" w:styleId="ListContinue4">
    <w:name w:val="List Continue 4"/>
    <w:basedOn w:val="Normal"/>
    <w:rsid w:val="00792CBD"/>
    <w:pPr>
      <w:spacing w:after="120"/>
      <w:ind w:left="1132"/>
    </w:pPr>
  </w:style>
  <w:style w:type="paragraph" w:styleId="ListContinue5">
    <w:name w:val="List Continue 5"/>
    <w:basedOn w:val="Normal"/>
    <w:rsid w:val="00792C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92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92C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92C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92C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92CBD"/>
  </w:style>
  <w:style w:type="character" w:customStyle="1" w:styleId="SalutationChar">
    <w:name w:val="Salutation Char"/>
    <w:basedOn w:val="DefaultParagraphFont"/>
    <w:link w:val="Salutation"/>
    <w:rsid w:val="00792CBD"/>
    <w:rPr>
      <w:sz w:val="22"/>
    </w:rPr>
  </w:style>
  <w:style w:type="paragraph" w:styleId="Date">
    <w:name w:val="Date"/>
    <w:basedOn w:val="Normal"/>
    <w:next w:val="Normal"/>
    <w:link w:val="DateChar"/>
    <w:rsid w:val="00792CBD"/>
  </w:style>
  <w:style w:type="character" w:customStyle="1" w:styleId="DateChar">
    <w:name w:val="Date Char"/>
    <w:basedOn w:val="DefaultParagraphFont"/>
    <w:link w:val="Date"/>
    <w:rsid w:val="00792CBD"/>
    <w:rPr>
      <w:sz w:val="22"/>
    </w:rPr>
  </w:style>
  <w:style w:type="paragraph" w:styleId="BodyTextFirstIndent">
    <w:name w:val="Body Text First Indent"/>
    <w:basedOn w:val="BodyText"/>
    <w:link w:val="BodyTextFirstIndentChar"/>
    <w:rsid w:val="00792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92C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92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92CBD"/>
    <w:rPr>
      <w:sz w:val="22"/>
    </w:rPr>
  </w:style>
  <w:style w:type="paragraph" w:styleId="BodyText2">
    <w:name w:val="Body Text 2"/>
    <w:basedOn w:val="Normal"/>
    <w:link w:val="BodyText2Char"/>
    <w:rsid w:val="00792C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2CBD"/>
    <w:rPr>
      <w:sz w:val="22"/>
    </w:rPr>
  </w:style>
  <w:style w:type="paragraph" w:styleId="BodyText3">
    <w:name w:val="Body Text 3"/>
    <w:basedOn w:val="Normal"/>
    <w:link w:val="BodyText3Char"/>
    <w:rsid w:val="00792C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2C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92C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92CBD"/>
    <w:rPr>
      <w:sz w:val="22"/>
    </w:rPr>
  </w:style>
  <w:style w:type="paragraph" w:styleId="BodyTextIndent3">
    <w:name w:val="Body Text Indent 3"/>
    <w:basedOn w:val="Normal"/>
    <w:link w:val="BodyTextIndent3Char"/>
    <w:rsid w:val="00792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92CBD"/>
    <w:rPr>
      <w:sz w:val="16"/>
      <w:szCs w:val="16"/>
    </w:rPr>
  </w:style>
  <w:style w:type="paragraph" w:styleId="BlockText">
    <w:name w:val="Block Text"/>
    <w:basedOn w:val="Normal"/>
    <w:rsid w:val="00792CBD"/>
    <w:pPr>
      <w:spacing w:after="120"/>
      <w:ind w:left="1440" w:right="1440"/>
    </w:pPr>
  </w:style>
  <w:style w:type="character" w:styleId="Hyperlink">
    <w:name w:val="Hyperlink"/>
    <w:basedOn w:val="DefaultParagraphFont"/>
    <w:rsid w:val="00792CBD"/>
    <w:rPr>
      <w:color w:val="0000FF"/>
      <w:u w:val="single"/>
    </w:rPr>
  </w:style>
  <w:style w:type="character" w:styleId="FollowedHyperlink">
    <w:name w:val="FollowedHyperlink"/>
    <w:basedOn w:val="DefaultParagraphFont"/>
    <w:rsid w:val="00792CBD"/>
    <w:rPr>
      <w:color w:val="800080"/>
      <w:u w:val="single"/>
    </w:rPr>
  </w:style>
  <w:style w:type="character" w:styleId="Strong">
    <w:name w:val="Strong"/>
    <w:basedOn w:val="DefaultParagraphFont"/>
    <w:qFormat/>
    <w:rsid w:val="00792CBD"/>
    <w:rPr>
      <w:b/>
      <w:bCs/>
    </w:rPr>
  </w:style>
  <w:style w:type="character" w:styleId="Emphasis">
    <w:name w:val="Emphasis"/>
    <w:basedOn w:val="DefaultParagraphFont"/>
    <w:qFormat/>
    <w:rsid w:val="00792CBD"/>
    <w:rPr>
      <w:i/>
      <w:iCs/>
    </w:rPr>
  </w:style>
  <w:style w:type="paragraph" w:styleId="DocumentMap">
    <w:name w:val="Document Map"/>
    <w:basedOn w:val="Normal"/>
    <w:link w:val="DocumentMapChar"/>
    <w:rsid w:val="00792C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92C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92C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92C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92CBD"/>
  </w:style>
  <w:style w:type="character" w:customStyle="1" w:styleId="E-mailSignatureChar">
    <w:name w:val="E-mail Signature Char"/>
    <w:basedOn w:val="DefaultParagraphFont"/>
    <w:link w:val="E-mailSignature"/>
    <w:rsid w:val="00792CBD"/>
    <w:rPr>
      <w:sz w:val="22"/>
    </w:rPr>
  </w:style>
  <w:style w:type="paragraph" w:styleId="NormalWeb">
    <w:name w:val="Normal (Web)"/>
    <w:basedOn w:val="Normal"/>
    <w:rsid w:val="00792CBD"/>
  </w:style>
  <w:style w:type="character" w:styleId="HTMLAcronym">
    <w:name w:val="HTML Acronym"/>
    <w:basedOn w:val="DefaultParagraphFont"/>
    <w:rsid w:val="00792CBD"/>
  </w:style>
  <w:style w:type="paragraph" w:styleId="HTMLAddress">
    <w:name w:val="HTML Address"/>
    <w:basedOn w:val="Normal"/>
    <w:link w:val="HTMLAddressChar"/>
    <w:rsid w:val="00792C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92CBD"/>
    <w:rPr>
      <w:i/>
      <w:iCs/>
      <w:sz w:val="22"/>
    </w:rPr>
  </w:style>
  <w:style w:type="character" w:styleId="HTMLCite">
    <w:name w:val="HTML Cite"/>
    <w:basedOn w:val="DefaultParagraphFont"/>
    <w:rsid w:val="00792CBD"/>
    <w:rPr>
      <w:i/>
      <w:iCs/>
    </w:rPr>
  </w:style>
  <w:style w:type="character" w:styleId="HTMLCode">
    <w:name w:val="HTML Code"/>
    <w:basedOn w:val="DefaultParagraphFont"/>
    <w:rsid w:val="00792C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92CBD"/>
    <w:rPr>
      <w:i/>
      <w:iCs/>
    </w:rPr>
  </w:style>
  <w:style w:type="character" w:styleId="HTMLKeyboard">
    <w:name w:val="HTML Keyboard"/>
    <w:basedOn w:val="DefaultParagraphFont"/>
    <w:rsid w:val="00792C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92C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92C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92C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92C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92C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92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2CBD"/>
    <w:rPr>
      <w:b/>
      <w:bCs/>
    </w:rPr>
  </w:style>
  <w:style w:type="numbering" w:styleId="1ai">
    <w:name w:val="Outline List 1"/>
    <w:basedOn w:val="NoList"/>
    <w:rsid w:val="00792CBD"/>
    <w:pPr>
      <w:numPr>
        <w:numId w:val="14"/>
      </w:numPr>
    </w:pPr>
  </w:style>
  <w:style w:type="numbering" w:styleId="111111">
    <w:name w:val="Outline List 2"/>
    <w:basedOn w:val="NoList"/>
    <w:rsid w:val="00792CBD"/>
    <w:pPr>
      <w:numPr>
        <w:numId w:val="15"/>
      </w:numPr>
    </w:pPr>
  </w:style>
  <w:style w:type="numbering" w:styleId="ArticleSection">
    <w:name w:val="Outline List 3"/>
    <w:basedOn w:val="NoList"/>
    <w:rsid w:val="00792CBD"/>
    <w:pPr>
      <w:numPr>
        <w:numId w:val="17"/>
      </w:numPr>
    </w:pPr>
  </w:style>
  <w:style w:type="table" w:styleId="TableSimple1">
    <w:name w:val="Table Simple 1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92C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92C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92C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92C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92C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92C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92C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92C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92C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92C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92C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92C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92C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92C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92C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92C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92C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92C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92C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92C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92C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92C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92C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92C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92C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92C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92C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92C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92C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92C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92C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92C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92C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92C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92C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92CB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92C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2C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2C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2C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9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F79D46F1E27244F899A2F8B74D05DCA" ma:contentTypeVersion="" ma:contentTypeDescription="PDMS Document Site Content Type" ma:contentTypeScope="" ma:versionID="b88d9873e04a6ba55ac9b2ebca7d9f31">
  <xsd:schema xmlns:xsd="http://www.w3.org/2001/XMLSchema" xmlns:xs="http://www.w3.org/2001/XMLSchema" xmlns:p="http://schemas.microsoft.com/office/2006/metadata/properties" xmlns:ns2="3DCF5931-890A-4CFB-AFE6-1ACD5892BA85" targetNamespace="http://schemas.microsoft.com/office/2006/metadata/properties" ma:root="true" ma:fieldsID="bdec02a13c137fde402e64671d917fd9" ns2:_="">
    <xsd:import namespace="3DCF5931-890A-4CFB-AFE6-1ACD5892BA8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5931-890A-4CFB-AFE6-1ACD5892BA8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DCF5931-890A-4CFB-AFE6-1ACD5892BA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8DA6-8D26-4750-ACDB-712765CD9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AF71A-0CEC-4833-A2F6-49BF967C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F5931-890A-4CFB-AFE6-1ACD5892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793D1-8132-4EA0-B509-06AF52E6FA9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DCF5931-890A-4CFB-AFE6-1ACD5892BA8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6DC120-3DFD-4408-B804-44332BA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755</Words>
  <Characters>4307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2023-03-30T04:01:00Z</dcterms:created>
  <dcterms:modified xsi:type="dcterms:W3CDTF">2023-03-30T04:01:00Z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Entitlements Guarantee (Indexation of Maximum Weekly Wage)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OPC66192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0x010100266966F133664895A6EE3632470D45F500AF79D46F1E27244F899A2F8B74D05DCA</vt:lpwstr>
  </property>
  <property fmtid="{D5CDD505-2E9C-101B-9397-08002B2CF9AE}" pid="19" name="MSIP_Label_5f877481-9e35-4b68-b667-876a73c6db41_Enabled">
    <vt:lpwstr>true</vt:lpwstr>
  </property>
  <property fmtid="{D5CDD505-2E9C-101B-9397-08002B2CF9AE}" pid="20" name="MSIP_Label_5f877481-9e35-4b68-b667-876a73c6db41_SetDate">
    <vt:lpwstr>2023-03-30T02:14:28Z</vt:lpwstr>
  </property>
  <property fmtid="{D5CDD505-2E9C-101B-9397-08002B2CF9AE}" pid="21" name="MSIP_Label_5f877481-9e35-4b68-b667-876a73c6db41_Method">
    <vt:lpwstr>Privileged</vt:lpwstr>
  </property>
  <property fmtid="{D5CDD505-2E9C-101B-9397-08002B2CF9AE}" pid="22" name="MSIP_Label_5f877481-9e35-4b68-b667-876a73c6db41_Name">
    <vt:lpwstr>5f877481-9e35-4b68-b667-876a73c6db41</vt:lpwstr>
  </property>
  <property fmtid="{D5CDD505-2E9C-101B-9397-08002B2CF9AE}" pid="23" name="MSIP_Label_5f877481-9e35-4b68-b667-876a73c6db41_SiteId">
    <vt:lpwstr>dd0cfd15-4558-4b12-8bad-ea26984fc417</vt:lpwstr>
  </property>
  <property fmtid="{D5CDD505-2E9C-101B-9397-08002B2CF9AE}" pid="24" name="MSIP_Label_5f877481-9e35-4b68-b667-876a73c6db41_ActionId">
    <vt:lpwstr>1c50241f-3274-4ee7-a13d-47e8e91950d8</vt:lpwstr>
  </property>
  <property fmtid="{D5CDD505-2E9C-101B-9397-08002B2CF9AE}" pid="25" name="MSIP_Label_5f877481-9e35-4b68-b667-876a73c6db41_ContentBits">
    <vt:lpwstr>0</vt:lpwstr>
  </property>
</Properties>
</file>