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B80C46" w:rsidP="008034EC">
      <w:pPr>
        <w:jc w:val="center"/>
        <w:rPr>
          <w:rFonts w:ascii="Times New Roman" w:hAnsi="Times New Roman"/>
          <w:b/>
          <w:sz w:val="26"/>
          <w:szCs w:val="26"/>
        </w:rPr>
      </w:pPr>
      <w:r>
        <w:rPr>
          <w:rFonts w:ascii="Times New Roman" w:hAnsi="Times New Roman"/>
          <w:b/>
          <w:sz w:val="26"/>
          <w:szCs w:val="26"/>
        </w:rPr>
        <w:t>CHRONIC MYELOID LEUKAEMIA</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 xml:space="preserve">No. </w:t>
      </w:r>
      <w:r w:rsidR="00B80C46">
        <w:rPr>
          <w:rFonts w:ascii="Times New Roman" w:hAnsi="Times New Roman"/>
          <w:b/>
          <w:sz w:val="26"/>
          <w:szCs w:val="26"/>
        </w:rPr>
        <w:t>57</w:t>
      </w:r>
      <w:r w:rsidR="00FE4574" w:rsidRPr="00FE4574">
        <w:rPr>
          <w:rFonts w:ascii="Times New Roman" w:hAnsi="Times New Roman"/>
          <w:b/>
          <w:sz w:val="26"/>
          <w:szCs w:val="26"/>
        </w:rPr>
        <w:t xml:space="preserve"> of </w:t>
      </w:r>
      <w:r w:rsidR="00B80C46">
        <w:rPr>
          <w:rFonts w:ascii="Times New Roman" w:hAnsi="Times New Roman"/>
          <w:b/>
          <w:sz w:val="26"/>
          <w:szCs w:val="26"/>
        </w:rPr>
        <w:t>2023</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B80C46">
        <w:rPr>
          <w:i/>
        </w:rPr>
        <w:t>chronic myeloid leukaemia</w:t>
      </w:r>
      <w:r w:rsidR="00FE4574" w:rsidRPr="00F97A62">
        <w:t xml:space="preserve"> </w:t>
      </w:r>
      <w:r w:rsidR="00FE4574">
        <w:rPr>
          <w:i/>
        </w:rPr>
        <w:t xml:space="preserve">(Reasonable Hypothesis) </w:t>
      </w:r>
      <w:r w:rsidR="00FE4574" w:rsidRPr="00F97A62">
        <w:t xml:space="preserve">(No. </w:t>
      </w:r>
      <w:r w:rsidR="00B80C46">
        <w:t>57</w:t>
      </w:r>
      <w:r w:rsidR="00FE4574">
        <w:t xml:space="preserve"> </w:t>
      </w:r>
      <w:r w:rsidR="00FE4574" w:rsidRPr="00F97A62">
        <w:t>of</w:t>
      </w:r>
      <w:r w:rsidR="00FE4574">
        <w:t xml:space="preserve"> </w:t>
      </w:r>
      <w:r w:rsidR="00B80C46">
        <w:t>2023</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B80C46">
        <w:t>47</w:t>
      </w:r>
      <w:r w:rsidR="00FE4574" w:rsidRPr="00DA3996">
        <w:t xml:space="preserve"> of</w:t>
      </w:r>
      <w:r w:rsidR="00FE4574">
        <w:t xml:space="preserve"> </w:t>
      </w:r>
      <w:r w:rsidR="00B80C46">
        <w:t>2014</w:t>
      </w:r>
      <w:r w:rsidR="00FE4574">
        <w:t xml:space="preserve"> </w:t>
      </w:r>
      <w:r w:rsidR="00FE4574" w:rsidRPr="00786DAE">
        <w:t xml:space="preserve">(Federal Register of Legislation No. </w:t>
      </w:r>
      <w:r w:rsidR="00B80C46">
        <w:t>F2014L00479</w:t>
      </w:r>
      <w:r w:rsidR="00FE4574" w:rsidRPr="00786DAE">
        <w:t>)</w:t>
      </w:r>
      <w:r w:rsidR="00FE4574">
        <w:t xml:space="preserve"> </w:t>
      </w:r>
      <w:r w:rsidR="00090BAF">
        <w:t>determined under subsection</w:t>
      </w:r>
      <w:r w:rsidR="004827D5">
        <w:t>s</w:t>
      </w:r>
      <w:r w:rsidR="00090BAF">
        <w:t xml:space="preserve"> </w:t>
      </w:r>
      <w:proofErr w:type="gramStart"/>
      <w:r w:rsidR="00090BAF">
        <w:t>196B(</w:t>
      </w:r>
      <w:proofErr w:type="gramEnd"/>
      <w:r w:rsidR="00090BAF">
        <w:t xml:space="preserve">2) </w:t>
      </w:r>
      <w:r w:rsidR="004827D5" w:rsidRPr="00B80C46">
        <w:t>and (8)</w:t>
      </w:r>
      <w:r w:rsidR="004827D5">
        <w:rPr>
          <w:b/>
        </w:rPr>
        <w:t xml:space="preserve"> </w:t>
      </w:r>
      <w:r>
        <w:t xml:space="preserve">of the VEA concerning </w:t>
      </w:r>
      <w:r w:rsidR="00B80C46">
        <w:rPr>
          <w:b/>
        </w:rPr>
        <w:t>chronic myeloid leukaemia</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B80C46">
        <w:rPr>
          <w:b/>
        </w:rPr>
        <w:t>chronic myeloid leukaemia</w:t>
      </w:r>
      <w:r w:rsidR="00FE4574">
        <w:t xml:space="preserve"> </w:t>
      </w:r>
      <w:r>
        <w:t>and</w:t>
      </w:r>
      <w:r>
        <w:rPr>
          <w:b/>
        </w:rPr>
        <w:t xml:space="preserve"> death from </w:t>
      </w:r>
      <w:r w:rsidR="00B80C46">
        <w:rPr>
          <w:b/>
        </w:rPr>
        <w:t>chronic myeloid leukaemia</w:t>
      </w:r>
      <w:r w:rsidR="00FE4574">
        <w:t xml:space="preserve"> </w:t>
      </w:r>
      <w:r>
        <w:t xml:space="preserve">can be related to particular kinds of service.  The Authority has therefore determined pursuant to subsection </w:t>
      </w:r>
      <w:proofErr w:type="gramStart"/>
      <w:r>
        <w:t>196B(</w:t>
      </w:r>
      <w:proofErr w:type="gramEnd"/>
      <w:r>
        <w:t xml:space="preserve">2) of the VEA a Statement of Principles concerning </w:t>
      </w:r>
      <w:r w:rsidR="00B80C46">
        <w:rPr>
          <w:b/>
        </w:rPr>
        <w:t>chronic myeloid leukaemia</w:t>
      </w:r>
      <w:r>
        <w:t xml:space="preserve"> </w:t>
      </w:r>
      <w:r w:rsidR="000B3FDC">
        <w:t xml:space="preserve">(Reasonable Hypothesis) </w:t>
      </w:r>
      <w:r w:rsidR="00FE4574">
        <w:t xml:space="preserve">(No. </w:t>
      </w:r>
      <w:r w:rsidR="00B80C46">
        <w:t>57</w:t>
      </w:r>
      <w:r w:rsidR="00FE4574">
        <w:t xml:space="preserve"> of </w:t>
      </w:r>
      <w:r w:rsidR="00B80C46">
        <w:t>2023</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r>
      <w:proofErr w:type="gramStart"/>
      <w:r>
        <w:t>operational</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r>
      <w:proofErr w:type="gramStart"/>
      <w:r>
        <w:t>peacekeeping</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r>
      <w:proofErr w:type="gramStart"/>
      <w:r>
        <w:t>hazardous</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r>
      <w:proofErr w:type="gramStart"/>
      <w:r>
        <w:t>warlike</w:t>
      </w:r>
      <w:proofErr w:type="gramEnd"/>
      <w:r>
        <w:t xml:space="preserve"> service under the MRCA;</w:t>
      </w:r>
    </w:p>
    <w:p w:rsidR="008C6214" w:rsidRDefault="005B4845">
      <w:pPr>
        <w:pStyle w:val="BodyText"/>
        <w:spacing w:after="120"/>
        <w:ind w:left="1276" w:hanging="709"/>
      </w:pPr>
      <w:r>
        <w:fldChar w:fldCharType="begin"/>
      </w:r>
      <w:r>
        <w:instrText>symbol 183 \f "Symbol" \s 10 \h</w:instrText>
      </w:r>
      <w:r>
        <w:fldChar w:fldCharType="end"/>
      </w:r>
      <w:r>
        <w:tab/>
      </w:r>
      <w:proofErr w:type="gramStart"/>
      <w:r>
        <w:t>non-warlike</w:t>
      </w:r>
      <w:proofErr w:type="gramEnd"/>
      <w:r>
        <w:t xml:space="preserve"> service under the MRCA,</w:t>
      </w:r>
    </w:p>
    <w:p w:rsidR="008C6214" w:rsidRDefault="005B4845">
      <w:pPr>
        <w:pStyle w:val="BodyText"/>
        <w:spacing w:after="120"/>
        <w:ind w:left="567"/>
      </w:pPr>
      <w:proofErr w:type="gramStart"/>
      <w:r>
        <w:t>before</w:t>
      </w:r>
      <w:proofErr w:type="gramEnd"/>
      <w:r>
        <w:t xml:space="preserve"> it can be said that a reasonable hypothesis has been raised connecting </w:t>
      </w:r>
      <w:r w:rsidR="00B80C46">
        <w:rPr>
          <w:b/>
        </w:rPr>
        <w:t>chronic myeloid leukaemia</w:t>
      </w:r>
      <w:r>
        <w:t xml:space="preserve"> or death from </w:t>
      </w:r>
      <w:r w:rsidR="00B80C46">
        <w:rPr>
          <w:b/>
        </w:rPr>
        <w:t>chronic myeloid leukaemia</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80C46">
        <w:t>31 August 2021</w:t>
      </w:r>
      <w:r>
        <w:t xml:space="preserve"> concerning </w:t>
      </w:r>
      <w:r w:rsidR="00B80C46">
        <w:rPr>
          <w:b/>
        </w:rPr>
        <w:t>chronic myeloid leukaemia</w:t>
      </w:r>
      <w:r>
        <w:t xml:space="preserve"> in accordance with section 196G of the VEA.  The investigation involved an examination of the sound </w:t>
      </w:r>
      <w:r>
        <w:lastRenderedPageBreak/>
        <w:t>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B80C46">
        <w:rPr>
          <w:rFonts w:ascii="Times New Roman" w:hAnsi="Times New Roman"/>
        </w:rPr>
        <w:t>chronic myeloid leukaemia</w:t>
      </w:r>
      <w:r>
        <w:rPr>
          <w:rFonts w:ascii="Times New Roman" w:hAnsi="Times New Roman"/>
        </w:rPr>
        <w:t>'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B80C46">
        <w:rPr>
          <w:rFonts w:ascii="Times New Roman" w:hAnsi="Times New Roman"/>
          <w:lang w:val="en-AU"/>
        </w:rPr>
        <w:t>chronic myeloid leukaemia</w:t>
      </w:r>
      <w:r w:rsidRPr="0075725C">
        <w:rPr>
          <w:rFonts w:ascii="Times New Roman" w:hAnsi="Times New Roman"/>
          <w:lang w:val="en-AU"/>
        </w:rPr>
        <w:t>' in subsection 7(3)</w:t>
      </w:r>
      <w:r w:rsidRPr="00234F90">
        <w:rPr>
          <w:rFonts w:ascii="Times New Roman" w:hAnsi="Times New Roman"/>
          <w:szCs w:val="24"/>
        </w:rPr>
        <w:t>;</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717519" w:rsidRDefault="00717519"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removing the factor concerning smoking;</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717519">
        <w:rPr>
          <w:rFonts w:ascii="Times New Roman" w:hAnsi="Times New Roman"/>
        </w:rPr>
        <w:t>ing the factor in subsection 9(2</w:t>
      </w:r>
      <w:r>
        <w:rPr>
          <w:rFonts w:ascii="Times New Roman" w:hAnsi="Times New Roman"/>
        </w:rPr>
        <w:t xml:space="preserve">) concerning </w:t>
      </w:r>
      <w:r w:rsidR="00717519">
        <w:rPr>
          <w:rFonts w:ascii="Times New Roman" w:hAnsi="Times New Roman"/>
        </w:rPr>
        <w:t>undergoing ablative treatment with radioactive iodine;</w:t>
      </w:r>
    </w:p>
    <w:p w:rsidR="002A3BAC" w:rsidRDefault="00717519"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w:t>
      </w:r>
      <w:r w:rsidR="002A3BAC">
        <w:rPr>
          <w:rFonts w:ascii="Times New Roman" w:hAnsi="Times New Roman"/>
        </w:rPr>
        <w:t>) concerning</w:t>
      </w:r>
      <w:r>
        <w:rPr>
          <w:rFonts w:ascii="Times New Roman" w:hAnsi="Times New Roman"/>
        </w:rPr>
        <w:t xml:space="preserve"> being obese;</w:t>
      </w:r>
    </w:p>
    <w:p w:rsidR="00717519" w:rsidRDefault="00717519"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w:t>
      </w:r>
      <w:r w:rsidRPr="00717519">
        <w:rPr>
          <w:rFonts w:ascii="Times New Roman" w:hAnsi="Times New Roman"/>
        </w:rPr>
        <w:t>) concerning</w:t>
      </w:r>
      <w:r>
        <w:rPr>
          <w:rFonts w:ascii="Times New Roman" w:hAnsi="Times New Roman"/>
        </w:rPr>
        <w:t xml:space="preserve"> being exposed to benzene;</w:t>
      </w:r>
    </w:p>
    <w:p w:rsidR="00717519" w:rsidRDefault="00717519"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w:t>
      </w:r>
      <w:r w:rsidRPr="00717519">
        <w:rPr>
          <w:rFonts w:ascii="Times New Roman" w:hAnsi="Times New Roman"/>
        </w:rPr>
        <w:t>) concerning</w:t>
      </w:r>
      <w:r>
        <w:rPr>
          <w:rFonts w:ascii="Times New Roman" w:hAnsi="Times New Roman"/>
        </w:rPr>
        <w:t xml:space="preserve"> having received a kidney transplant;</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EF78F8">
        <w:rPr>
          <w:rFonts w:ascii="Times New Roman" w:hAnsi="Times New Roman"/>
        </w:rPr>
        <w:t xml:space="preserve"> </w:t>
      </w:r>
      <w:r w:rsidR="00EF78F8" w:rsidRPr="00EF78F8">
        <w:rPr>
          <w:rFonts w:ascii="Times New Roman" w:hAnsi="Times New Roman"/>
          <w:b/>
          <w:i/>
          <w:lang w:val="en-AU"/>
        </w:rPr>
        <w:t>8-hour time-weighted average</w:t>
      </w:r>
      <w:r w:rsidR="00EF78F8">
        <w:rPr>
          <w:rFonts w:ascii="Times New Roman" w:hAnsi="Times New Roman"/>
          <w:b/>
          <w:i/>
          <w:lang w:val="en-AU"/>
        </w:rPr>
        <w:t>,</w:t>
      </w:r>
      <w:r>
        <w:rPr>
          <w:rFonts w:ascii="Times New Roman" w:hAnsi="Times New Roman"/>
        </w:rPr>
        <w:t xml:space="preserve"> </w:t>
      </w:r>
      <w:r w:rsidR="00717519" w:rsidRPr="00EF78F8">
        <w:rPr>
          <w:rFonts w:ascii="Times New Roman" w:hAnsi="Times New Roman"/>
          <w:b/>
          <w:i/>
        </w:rPr>
        <w:t xml:space="preserve">being obese, </w:t>
      </w:r>
      <w:r w:rsidR="00EF78F8" w:rsidRPr="00EF78F8">
        <w:rPr>
          <w:rFonts w:ascii="Times New Roman" w:hAnsi="Times New Roman"/>
          <w:b/>
          <w:i/>
        </w:rPr>
        <w:t>being exposed to benzene as specified</w:t>
      </w:r>
      <w:r w:rsidR="00EF78F8">
        <w:rPr>
          <w:rFonts w:ascii="Times New Roman" w:hAnsi="Times New Roman"/>
        </w:rPr>
        <w:t xml:space="preserve"> and </w:t>
      </w:r>
      <w:r w:rsidR="00EF78F8" w:rsidRPr="00EF78F8">
        <w:rPr>
          <w:rFonts w:ascii="Times New Roman" w:hAnsi="Times New Roman"/>
          <w:b/>
          <w:i/>
        </w:rPr>
        <w:t>ppm-years</w:t>
      </w:r>
      <w:r>
        <w:rPr>
          <w:rFonts w:ascii="Times New Roman" w:hAnsi="Times New Roman"/>
        </w:rPr>
        <w:tab/>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p>
    <w:p w:rsidR="000F0AE0" w:rsidRPr="00EF78F8" w:rsidRDefault="00EF78F8" w:rsidP="00EF78F8">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deleting</w:t>
      </w:r>
      <w:proofErr w:type="gramEnd"/>
      <w:r>
        <w:rPr>
          <w:rFonts w:ascii="Times New Roman" w:hAnsi="Times New Roman"/>
        </w:rPr>
        <w:t xml:space="preserve"> the definition</w:t>
      </w:r>
      <w:r w:rsidR="002A3BAC">
        <w:rPr>
          <w:rFonts w:ascii="Times New Roman" w:hAnsi="Times New Roman"/>
        </w:rPr>
        <w:t xml:space="preserve"> of </w:t>
      </w:r>
      <w:r w:rsidRPr="00EF78F8">
        <w:rPr>
          <w:rFonts w:ascii="Times New Roman" w:hAnsi="Times New Roman"/>
          <w:b/>
          <w:bCs/>
          <w:i/>
        </w:rPr>
        <w:t>pack-years of cigarettes, or the equivalent thereof in other tobacco products</w:t>
      </w:r>
      <w:r w:rsidR="002A3BAC">
        <w:rPr>
          <w:rFonts w:ascii="Times New Roman" w:hAnsi="Times New Roman"/>
        </w:rPr>
        <w:t xml:space="preserve"> 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80C46">
        <w:rPr>
          <w:b/>
        </w:rPr>
        <w:t>chronic myeloid leukaemia</w:t>
      </w:r>
      <w:r>
        <w:t xml:space="preserve"> in the Government Notices Gazette of </w:t>
      </w:r>
      <w:r w:rsidR="00EF78F8">
        <w:t>31 August 2021</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EF78F8">
        <w:t>No submissions</w:t>
      </w:r>
      <w:r>
        <w:t xml:space="preserve"> were received for consideration by the Authority </w:t>
      </w:r>
      <w:r w:rsidR="00BE0955">
        <w:t>in relation to</w:t>
      </w:r>
      <w:r>
        <w:t xml:space="preserve"> the investigation.</w:t>
      </w:r>
    </w:p>
    <w:p w:rsidR="00D90F56" w:rsidRDefault="00CE2193" w:rsidP="007A172D">
      <w:pPr>
        <w:pStyle w:val="BodyText"/>
        <w:numPr>
          <w:ilvl w:val="0"/>
          <w:numId w:val="24"/>
        </w:numPr>
        <w:tabs>
          <w:tab w:val="clear" w:pos="360"/>
          <w:tab w:val="num" w:pos="567"/>
        </w:tabs>
        <w:spacing w:after="120"/>
        <w:ind w:left="567" w:hanging="567"/>
      </w:pPr>
      <w:r>
        <w:t>On 22 December 2022</w:t>
      </w:r>
      <w:r w:rsidR="00D90F56">
        <w:t>, the Authority wrote to organisations representing veterans, service personnel and their dependants regarding the proposed Instrument and the medical-scientific material considered by the Authority.  This letter emphasised the deletion of fa</w:t>
      </w:r>
      <w:r w:rsidR="005A4A5E">
        <w:t>ctor</w:t>
      </w:r>
      <w:r w:rsidR="00D90F56">
        <w:t xml:space="preserve"> relating to</w:t>
      </w:r>
      <w:r w:rsidR="005A4A5E">
        <w:t>:</w:t>
      </w:r>
      <w:r w:rsidR="00D90F56">
        <w:t xml:space="preserve"> </w:t>
      </w:r>
      <w:r w:rsidR="005A4A5E">
        <w:t>"</w:t>
      </w:r>
      <w:r w:rsidR="00EF78F8" w:rsidRPr="00CE2193">
        <w:rPr>
          <w:i/>
          <w:lang w:val="en-AU"/>
        </w:rPr>
        <w:t xml:space="preserve">smoking at least </w:t>
      </w:r>
      <w:proofErr w:type="gramStart"/>
      <w:r w:rsidR="00EF78F8" w:rsidRPr="00CE2193">
        <w:rPr>
          <w:i/>
          <w:lang w:val="en-AU"/>
        </w:rPr>
        <w:t>15  pack</w:t>
      </w:r>
      <w:proofErr w:type="gramEnd"/>
      <w:r w:rsidR="00EF78F8" w:rsidRPr="00CE2193">
        <w:rPr>
          <w:i/>
          <w:lang w:val="en-AU"/>
        </w:rPr>
        <w:t>-years of cigarettes, or the equivalent thereof in other tobacco products, before the clinical onset of chronic myeloid leukaemia, and where smoking has ceased, the clinical onset of chronic myeloid leukaemia has occurre</w:t>
      </w:r>
      <w:r w:rsidR="005A4A5E" w:rsidRPr="00CE2193">
        <w:rPr>
          <w:i/>
          <w:lang w:val="en-AU"/>
        </w:rPr>
        <w:t>d within ten years of cessation</w:t>
      </w:r>
      <w:r w:rsidR="005A4A5E">
        <w:rPr>
          <w:lang w:val="en-AU"/>
        </w:rPr>
        <w:t>"</w:t>
      </w:r>
      <w:r w:rsidR="00D90F56" w:rsidRPr="005A4A5E">
        <w:rPr>
          <w:i/>
          <w:szCs w:val="24"/>
        </w:rPr>
        <w:t>.</w:t>
      </w:r>
      <w:r w:rsidR="00D90F56">
        <w:t xml:space="preserve">  The Authority provided an opportunity to the organisations to make representations in relation to the proposed Instrument prior to its determination.  </w:t>
      </w:r>
      <w:r w:rsidR="00D90F56" w:rsidRPr="005A4A5E">
        <w:t>No submissions</w:t>
      </w:r>
      <w:r w:rsidR="00D90F56">
        <w:t xml:space="preserve"> were received for consideration by the Authority.  No changes were made to the proposed Instrument following this consultation process.</w:t>
      </w:r>
    </w:p>
    <w:p w:rsidR="0039163D" w:rsidRDefault="0039163D" w:rsidP="0039163D">
      <w:pPr>
        <w:pStyle w:val="BodyText"/>
        <w:spacing w:after="120"/>
        <w:ind w:left="567"/>
      </w:pPr>
      <w:r w:rsidRPr="00A55DFF">
        <w:rPr>
          <w:b/>
        </w:rPr>
        <w:t>Human Rights</w:t>
      </w:r>
      <w:bookmarkStart w:id="0" w:name="_GoBack"/>
      <w:bookmarkEnd w:id="0"/>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80C46">
        <w:rPr>
          <w:b/>
        </w:rPr>
        <w:t>chronic myeloid leukaemia</w:t>
      </w:r>
      <w:r>
        <w:t xml:space="preserve"> as advertised in the Government Notices Gazette of </w:t>
      </w:r>
      <w:r w:rsidR="00A83397">
        <w:t>31 August 2021</w:t>
      </w:r>
      <w:r>
        <w:t>.</w:t>
      </w:r>
    </w:p>
    <w:p w:rsidR="0039163D" w:rsidRDefault="0039163D" w:rsidP="0039163D">
      <w:pPr>
        <w:pStyle w:val="BodyText"/>
        <w:spacing w:after="120"/>
        <w:ind w:left="567"/>
      </w:pPr>
      <w:r w:rsidRPr="00A55DFF">
        <w:rPr>
          <w:b/>
        </w:rPr>
        <w:t>References</w:t>
      </w:r>
    </w:p>
    <w:p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8" w:history="1">
        <w:r w:rsidRPr="00206681">
          <w:rPr>
            <w:rStyle w:val="Hyperlink"/>
          </w:rPr>
          <w:t>www.rma.gov.au</w:t>
        </w:r>
      </w:hyperlink>
      <w:r w:rsidRPr="00206681">
        <w:t xml:space="preserve">. Any other document referred to in this Statement of </w:t>
      </w:r>
      <w:r w:rsidRPr="00206681">
        <w:lastRenderedPageBreak/>
        <w:t>Principles is available on request to the Repatriation Medical Authority at the following address:</w:t>
      </w:r>
    </w:p>
    <w:p w:rsidR="003E6172" w:rsidRPr="00206681" w:rsidRDefault="003E6172" w:rsidP="003E6172">
      <w:pPr>
        <w:pStyle w:val="BodyText"/>
        <w:keepNext/>
        <w:keepLines/>
        <w:ind w:left="567"/>
      </w:pPr>
      <w:r w:rsidRPr="00206681">
        <w:t>              </w:t>
      </w:r>
    </w:p>
    <w:p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rsidR="003E6172" w:rsidRPr="00206681" w:rsidRDefault="003E6172" w:rsidP="003E6172">
      <w:pPr>
        <w:pStyle w:val="BodyText"/>
        <w:keepNext/>
        <w:keepLines/>
        <w:ind w:left="567"/>
      </w:pPr>
      <w:r w:rsidRPr="00206681">
        <w:t>Post:      The Registrar</w:t>
      </w:r>
    </w:p>
    <w:p w:rsidR="003E6172" w:rsidRPr="00206681" w:rsidRDefault="003E6172" w:rsidP="003E6172">
      <w:pPr>
        <w:pStyle w:val="BodyText"/>
        <w:keepNext/>
        <w:keepLines/>
        <w:ind w:left="1418"/>
      </w:pPr>
      <w:r w:rsidRPr="00206681">
        <w:t xml:space="preserve">Repatriation Medical Authority </w:t>
      </w:r>
    </w:p>
    <w:p w:rsidR="003E6172" w:rsidRPr="00206681" w:rsidRDefault="003E6172" w:rsidP="003E6172">
      <w:pPr>
        <w:pStyle w:val="BodyText"/>
        <w:keepNext/>
        <w:keepLines/>
        <w:ind w:left="1418"/>
      </w:pPr>
      <w:r w:rsidRPr="00206681">
        <w:t>GPO Box 1014</w:t>
      </w:r>
    </w:p>
    <w:p w:rsidR="008C6214" w:rsidRDefault="003E6172" w:rsidP="003E6172">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80C46">
        <w:rPr>
          <w:rFonts w:ascii="Times New Roman" w:hAnsi="Times New Roman"/>
          <w:b/>
          <w:szCs w:val="24"/>
        </w:rPr>
        <w:t>57</w:t>
      </w:r>
      <w:r>
        <w:rPr>
          <w:rFonts w:ascii="Times New Roman" w:hAnsi="Times New Roman"/>
          <w:b/>
          <w:szCs w:val="24"/>
        </w:rPr>
        <w:t xml:space="preserve"> of </w:t>
      </w:r>
      <w:r w:rsidR="00B80C46">
        <w:rPr>
          <w:rFonts w:ascii="Times New Roman" w:hAnsi="Times New Roman"/>
          <w:b/>
          <w:szCs w:val="24"/>
        </w:rPr>
        <w:t>2023</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B80C46">
        <w:rPr>
          <w:rFonts w:ascii="Times New Roman" w:hAnsi="Times New Roman"/>
          <w:b/>
        </w:rPr>
        <w:t>Chronic myeloid leukaemia</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 xml:space="preserve">This Legislative Instrument is determined pursuant to subsection </w:t>
      </w:r>
      <w:proofErr w:type="gramStart"/>
      <w:r w:rsidRPr="00BE0955">
        <w:rPr>
          <w:rFonts w:ascii="Times New Roman" w:hAnsi="Times New Roman"/>
          <w:szCs w:val="24"/>
        </w:rPr>
        <w:t>196B(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80C46">
        <w:rPr>
          <w:rFonts w:ascii="Times New Roman" w:hAnsi="Times New Roman"/>
        </w:rPr>
        <w:t>chronic myeloid leukaemia</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B80C46">
        <w:rPr>
          <w:rFonts w:ascii="Times New Roman" w:hAnsi="Times New Roman"/>
        </w:rPr>
        <w:t>chronic myeloid leukaemia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A83397">
        <w:rPr>
          <w:rFonts w:ascii="Times New Roman" w:hAnsi="Times New Roman"/>
        </w:rPr>
        <w:t>47</w:t>
      </w:r>
      <w:r w:rsidR="00F16D1E" w:rsidRPr="00BE0955">
        <w:rPr>
          <w:rFonts w:ascii="Times New Roman" w:hAnsi="Times New Roman"/>
        </w:rPr>
        <w:t xml:space="preserve"> of </w:t>
      </w:r>
      <w:r w:rsidR="00A83397">
        <w:rPr>
          <w:rFonts w:ascii="Times New Roman" w:hAnsi="Times New Roman"/>
        </w:rPr>
        <w:t>2014</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proofErr w:type="gramStart"/>
      <w:r w:rsidRPr="00BE0955">
        <w:rPr>
          <w:rFonts w:ascii="Times New Roman" w:hAnsi="Times New Roman"/>
          <w:szCs w:val="24"/>
        </w:rPr>
        <w:t>reflects</w:t>
      </w:r>
      <w:proofErr w:type="gramEnd"/>
      <w:r w:rsidRPr="00BE0955">
        <w:rPr>
          <w:rFonts w:ascii="Times New Roman" w:hAnsi="Times New Roman"/>
          <w:szCs w:val="24"/>
        </w:rPr>
        <w:t xml:space="preserve"> developments in the available sound medical-scientific evidence concerning </w:t>
      </w:r>
      <w:r w:rsidR="00B80C46">
        <w:rPr>
          <w:rFonts w:ascii="Times New Roman" w:hAnsi="Times New Roman"/>
        </w:rPr>
        <w:t>chronic myeloid leukaemia</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E2193">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E2193">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342C5"/>
    <w:rsid w:val="00090BAF"/>
    <w:rsid w:val="000B3FDC"/>
    <w:rsid w:val="000F0AE0"/>
    <w:rsid w:val="000F19FE"/>
    <w:rsid w:val="00137ACB"/>
    <w:rsid w:val="001E60D7"/>
    <w:rsid w:val="002459E8"/>
    <w:rsid w:val="002659E0"/>
    <w:rsid w:val="00286FEB"/>
    <w:rsid w:val="002A3BAC"/>
    <w:rsid w:val="002B539B"/>
    <w:rsid w:val="0039163D"/>
    <w:rsid w:val="003E6172"/>
    <w:rsid w:val="00456CFE"/>
    <w:rsid w:val="00457817"/>
    <w:rsid w:val="004600C6"/>
    <w:rsid w:val="0046532F"/>
    <w:rsid w:val="00471155"/>
    <w:rsid w:val="004827D5"/>
    <w:rsid w:val="004938D5"/>
    <w:rsid w:val="004C3B8A"/>
    <w:rsid w:val="004F40F9"/>
    <w:rsid w:val="004F57A7"/>
    <w:rsid w:val="004F74F9"/>
    <w:rsid w:val="005A4A5E"/>
    <w:rsid w:val="005B4845"/>
    <w:rsid w:val="005C17B3"/>
    <w:rsid w:val="00633906"/>
    <w:rsid w:val="006F4C8C"/>
    <w:rsid w:val="00717519"/>
    <w:rsid w:val="00727EBD"/>
    <w:rsid w:val="008034EC"/>
    <w:rsid w:val="0082178F"/>
    <w:rsid w:val="008C6214"/>
    <w:rsid w:val="009F0712"/>
    <w:rsid w:val="00A267D6"/>
    <w:rsid w:val="00A83397"/>
    <w:rsid w:val="00B80C46"/>
    <w:rsid w:val="00BE0955"/>
    <w:rsid w:val="00C63B7D"/>
    <w:rsid w:val="00C94C47"/>
    <w:rsid w:val="00CB1B07"/>
    <w:rsid w:val="00CC51F2"/>
    <w:rsid w:val="00CD451E"/>
    <w:rsid w:val="00CE2193"/>
    <w:rsid w:val="00CF0F3E"/>
    <w:rsid w:val="00D46989"/>
    <w:rsid w:val="00D47D59"/>
    <w:rsid w:val="00D70F6C"/>
    <w:rsid w:val="00D718F9"/>
    <w:rsid w:val="00D90F56"/>
    <w:rsid w:val="00DD4167"/>
    <w:rsid w:val="00EF78F8"/>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7DB6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8579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2023-04-26T02:49:00Z</dcterms:created>
  <dcterms:modified xsi:type="dcterms:W3CDTF">2023-04-26T03:33:00Z</dcterms:modified>
</cp:coreProperties>
</file>