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124F1" w14:textId="77777777" w:rsidR="006D107D" w:rsidRDefault="006D107D" w:rsidP="006D107D">
      <w:pPr>
        <w:jc w:val="center"/>
        <w:rPr>
          <w:rFonts w:ascii="Times New Roman" w:hAnsi="Times New Roman"/>
          <w:sz w:val="18"/>
          <w:szCs w:val="18"/>
        </w:rPr>
      </w:pPr>
      <w:r>
        <w:rPr>
          <w:rFonts w:ascii="Times New Roman" w:hAnsi="Times New Roman"/>
          <w:noProof/>
          <w:lang w:eastAsia="en-AU"/>
        </w:rPr>
        <w:drawing>
          <wp:inline distT="0" distB="0" distL="0" distR="0" wp14:anchorId="72F7156C" wp14:editId="0BFDBADC">
            <wp:extent cx="1066800" cy="876300"/>
            <wp:effectExtent l="0" t="0" r="0" b="0"/>
            <wp:docPr id="2" name="Picture 2"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mmonwealth Coat of Arm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66800" cy="876300"/>
                    </a:xfrm>
                    <a:prstGeom prst="rect">
                      <a:avLst/>
                    </a:prstGeom>
                    <a:noFill/>
                    <a:ln>
                      <a:noFill/>
                    </a:ln>
                  </pic:spPr>
                </pic:pic>
              </a:graphicData>
            </a:graphic>
          </wp:inline>
        </w:drawing>
      </w:r>
    </w:p>
    <w:p w14:paraId="0A6313EF" w14:textId="77777777" w:rsidR="006D107D" w:rsidRPr="00824069" w:rsidRDefault="006D107D" w:rsidP="006D107D">
      <w:pPr>
        <w:jc w:val="center"/>
        <w:rPr>
          <w:rFonts w:ascii="Times New Roman" w:hAnsi="Times New Roman"/>
          <w:b/>
          <w:bCs/>
        </w:rPr>
      </w:pPr>
      <w:r w:rsidRPr="00824069">
        <w:rPr>
          <w:rFonts w:ascii="Times New Roman" w:hAnsi="Times New Roman"/>
          <w:b/>
          <w:bCs/>
        </w:rPr>
        <w:t>COMMONWEALTH OF AUSTRALIA</w:t>
      </w:r>
    </w:p>
    <w:p w14:paraId="16007E42" w14:textId="77777777" w:rsidR="006D107D" w:rsidRDefault="006D107D" w:rsidP="006D107D">
      <w:pPr>
        <w:jc w:val="center"/>
        <w:rPr>
          <w:rFonts w:ascii="Times New Roman" w:eastAsia="Times New Roman" w:hAnsi="Times New Roman"/>
          <w:b/>
          <w:iCs/>
          <w:sz w:val="24"/>
          <w:szCs w:val="24"/>
          <w:u w:val="single"/>
          <w:lang w:eastAsia="en-AU"/>
        </w:rPr>
      </w:pPr>
      <w:r w:rsidRPr="00824069">
        <w:rPr>
          <w:rFonts w:ascii="Times New Roman" w:eastAsia="Times New Roman" w:hAnsi="Times New Roman"/>
          <w:b/>
          <w:iCs/>
          <w:sz w:val="24"/>
          <w:szCs w:val="24"/>
          <w:u w:val="single"/>
          <w:lang w:eastAsia="en-AU"/>
        </w:rPr>
        <w:t>List of CITES Species Amendment (202</w:t>
      </w:r>
      <w:r>
        <w:rPr>
          <w:rFonts w:ascii="Times New Roman" w:eastAsia="Times New Roman" w:hAnsi="Times New Roman"/>
          <w:b/>
          <w:iCs/>
          <w:sz w:val="24"/>
          <w:szCs w:val="24"/>
          <w:u w:val="single"/>
          <w:lang w:eastAsia="en-AU"/>
        </w:rPr>
        <w:t>3</w:t>
      </w:r>
      <w:r w:rsidRPr="00824069">
        <w:rPr>
          <w:rFonts w:ascii="Times New Roman" w:eastAsia="Times New Roman" w:hAnsi="Times New Roman"/>
          <w:b/>
          <w:iCs/>
          <w:sz w:val="24"/>
          <w:szCs w:val="24"/>
          <w:u w:val="single"/>
          <w:lang w:eastAsia="en-AU"/>
        </w:rPr>
        <w:t>/</w:t>
      </w:r>
      <w:r>
        <w:rPr>
          <w:rFonts w:ascii="Times New Roman" w:eastAsia="Times New Roman" w:hAnsi="Times New Roman"/>
          <w:b/>
          <w:iCs/>
          <w:sz w:val="24"/>
          <w:szCs w:val="24"/>
          <w:u w:val="single"/>
          <w:lang w:eastAsia="en-AU"/>
        </w:rPr>
        <w:t>011018</w:t>
      </w:r>
      <w:r w:rsidRPr="00824069">
        <w:rPr>
          <w:rFonts w:ascii="Times New Roman" w:eastAsia="Times New Roman" w:hAnsi="Times New Roman"/>
          <w:b/>
          <w:iCs/>
          <w:sz w:val="24"/>
          <w:szCs w:val="24"/>
          <w:u w:val="single"/>
          <w:lang w:eastAsia="en-AU"/>
        </w:rPr>
        <w:t>) Instrument 202</w:t>
      </w:r>
      <w:r>
        <w:rPr>
          <w:rFonts w:ascii="Times New Roman" w:eastAsia="Times New Roman" w:hAnsi="Times New Roman"/>
          <w:b/>
          <w:iCs/>
          <w:sz w:val="24"/>
          <w:szCs w:val="24"/>
          <w:u w:val="single"/>
          <w:lang w:eastAsia="en-AU"/>
        </w:rPr>
        <w:t>3</w:t>
      </w:r>
    </w:p>
    <w:p w14:paraId="2BF879ED" w14:textId="77777777" w:rsidR="006D107D" w:rsidRDefault="006D107D" w:rsidP="006D107D">
      <w:pPr>
        <w:jc w:val="center"/>
        <w:rPr>
          <w:rFonts w:ascii="Times New Roman" w:eastAsia="Times New Roman" w:hAnsi="Times New Roman"/>
          <w:bCs/>
          <w:iCs/>
          <w:sz w:val="24"/>
          <w:szCs w:val="24"/>
          <w:lang w:eastAsia="en-AU"/>
        </w:rPr>
      </w:pPr>
      <w:r>
        <w:rPr>
          <w:rFonts w:ascii="Times New Roman" w:eastAsia="Times New Roman" w:hAnsi="Times New Roman"/>
          <w:bCs/>
          <w:iCs/>
          <w:sz w:val="24"/>
          <w:szCs w:val="24"/>
          <w:lang w:eastAsia="en-AU"/>
        </w:rPr>
        <w:t xml:space="preserve">Made under paragraphs 303CA(9)(b) and (c) of the </w:t>
      </w:r>
    </w:p>
    <w:p w14:paraId="766A4BAA" w14:textId="77777777" w:rsidR="006D107D" w:rsidRDefault="006D107D" w:rsidP="006D107D">
      <w:pPr>
        <w:jc w:val="center"/>
        <w:rPr>
          <w:rFonts w:ascii="Times New Roman" w:hAnsi="Times New Roman"/>
          <w:b/>
          <w:bCs/>
        </w:rPr>
      </w:pPr>
      <w:r>
        <w:rPr>
          <w:rFonts w:ascii="Times New Roman" w:hAnsi="Times New Roman"/>
          <w:i/>
          <w:iCs/>
          <w:sz w:val="24"/>
          <w:szCs w:val="24"/>
        </w:rPr>
        <w:t>Environment Protection and Biodiversity Conservation Act 1999</w:t>
      </w:r>
      <w:r>
        <w:rPr>
          <w:rFonts w:ascii="Times New Roman" w:hAnsi="Times New Roman"/>
          <w:i/>
          <w:iCs/>
          <w:sz w:val="19"/>
          <w:szCs w:val="19"/>
        </w:rPr>
        <w:t xml:space="preserve"> </w:t>
      </w:r>
    </w:p>
    <w:p w14:paraId="66E5BF67" w14:textId="77777777" w:rsidR="006D107D" w:rsidRDefault="006D107D" w:rsidP="006D107D">
      <w:pPr>
        <w:autoSpaceDE w:val="0"/>
        <w:autoSpaceDN w:val="0"/>
        <w:spacing w:after="0" w:line="240" w:lineRule="auto"/>
        <w:rPr>
          <w:rFonts w:ascii="Times New Roman" w:hAnsi="Times New Roman"/>
        </w:rPr>
      </w:pPr>
      <w:r>
        <w:rPr>
          <w:rFonts w:ascii="Times New Roman" w:hAnsi="Times New Roman"/>
        </w:rPr>
        <w:t xml:space="preserve">I, Adam Sincock, delegate of the Minister for the Environment pursuant to paragraphs 303CA(9)(b) and (c) of the </w:t>
      </w:r>
      <w:r>
        <w:rPr>
          <w:rFonts w:ascii="Times New Roman" w:hAnsi="Times New Roman"/>
          <w:i/>
        </w:rPr>
        <w:t xml:space="preserve">Environment Protection and Biodiversity Conservation Act 1999 </w:t>
      </w:r>
      <w:r>
        <w:rPr>
          <w:rFonts w:ascii="Times New Roman" w:hAnsi="Times New Roman"/>
          <w:iCs/>
        </w:rPr>
        <w:t>(EPBC Act)</w:t>
      </w:r>
      <w:r>
        <w:rPr>
          <w:rFonts w:ascii="Times New Roman" w:hAnsi="Times New Roman"/>
        </w:rPr>
        <w:t xml:space="preserve">, amend the </w:t>
      </w:r>
      <w:r w:rsidRPr="00824069">
        <w:rPr>
          <w:rFonts w:ascii="Times New Roman" w:hAnsi="Times New Roman"/>
          <w:i/>
          <w:iCs/>
        </w:rPr>
        <w:t xml:space="preserve">List of CITES Species for the Purposes of the </w:t>
      </w:r>
      <w:r w:rsidRPr="00824069">
        <w:rPr>
          <w:rFonts w:ascii="Times New Roman" w:eastAsia="Times New Roman" w:hAnsi="Times New Roman"/>
          <w:i/>
          <w:iCs/>
          <w:lang w:eastAsia="en-AU"/>
        </w:rPr>
        <w:t>Act (29/11/2001)</w:t>
      </w:r>
      <w:r w:rsidRPr="00824069">
        <w:rPr>
          <w:rFonts w:ascii="Times New Roman" w:hAnsi="Times New Roman"/>
          <w:i/>
          <w:iCs/>
        </w:rPr>
        <w:t>,</w:t>
      </w:r>
      <w:r>
        <w:rPr>
          <w:rFonts w:ascii="Times New Roman" w:hAnsi="Times New Roman"/>
        </w:rPr>
        <w:t xml:space="preserve"> established under subsection 303CA(1) of the EPBC Act, as set out in Schedule 1 to this instrument.</w:t>
      </w:r>
    </w:p>
    <w:p w14:paraId="16ECBBFF" w14:textId="77777777" w:rsidR="006D107D" w:rsidRDefault="006D107D" w:rsidP="006D107D">
      <w:pPr>
        <w:autoSpaceDE w:val="0"/>
        <w:autoSpaceDN w:val="0"/>
        <w:spacing w:after="0" w:line="240" w:lineRule="auto"/>
        <w:rPr>
          <w:rFonts w:ascii="Times New Roman" w:hAnsi="Times New Roman"/>
          <w:u w:val="single"/>
        </w:rPr>
      </w:pPr>
    </w:p>
    <w:p w14:paraId="12F4D67E" w14:textId="77777777" w:rsidR="006D107D" w:rsidRDefault="006D107D" w:rsidP="006D107D">
      <w:pPr>
        <w:spacing w:line="240" w:lineRule="auto"/>
        <w:jc w:val="both"/>
        <w:rPr>
          <w:rFonts w:ascii="Times New Roman" w:hAnsi="Times New Roman"/>
        </w:rPr>
      </w:pPr>
      <w:r>
        <w:rPr>
          <w:rFonts w:ascii="Times New Roman" w:hAnsi="Times New Roman"/>
        </w:rPr>
        <w:t>Each provision of this instrument specified in Column 1 of the table below commences, or is taken to have commenced, in accordance with Column 2 of the table. Any other statement in Column 2 has effect according to its terms.</w:t>
      </w:r>
    </w:p>
    <w:tbl>
      <w:tblPr>
        <w:tblW w:w="8370"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9"/>
        <w:gridCol w:w="4397"/>
        <w:gridCol w:w="1844"/>
      </w:tblGrid>
      <w:tr w:rsidR="006D107D" w14:paraId="765FF378" w14:textId="77777777" w:rsidTr="00D772D6">
        <w:trPr>
          <w:tblHeader/>
        </w:trPr>
        <w:tc>
          <w:tcPr>
            <w:tcW w:w="8370" w:type="dxa"/>
            <w:gridSpan w:val="3"/>
            <w:tcBorders>
              <w:top w:val="single" w:sz="12" w:space="0" w:color="auto"/>
              <w:left w:val="nil"/>
              <w:bottom w:val="single" w:sz="6" w:space="0" w:color="auto"/>
              <w:right w:val="nil"/>
            </w:tcBorders>
            <w:hideMark/>
          </w:tcPr>
          <w:p w14:paraId="55D563BB" w14:textId="77777777" w:rsidR="006D107D" w:rsidRDefault="006D107D" w:rsidP="00D772D6">
            <w:pPr>
              <w:pStyle w:val="TableHeading"/>
            </w:pPr>
            <w:r>
              <w:t>Commencement information</w:t>
            </w:r>
          </w:p>
        </w:tc>
      </w:tr>
      <w:tr w:rsidR="006D107D" w14:paraId="78A4F08F" w14:textId="77777777" w:rsidTr="00D772D6">
        <w:trPr>
          <w:tblHeader/>
        </w:trPr>
        <w:tc>
          <w:tcPr>
            <w:tcW w:w="2129" w:type="dxa"/>
            <w:tcBorders>
              <w:top w:val="single" w:sz="6" w:space="0" w:color="auto"/>
              <w:left w:val="nil"/>
              <w:bottom w:val="single" w:sz="6" w:space="0" w:color="auto"/>
              <w:right w:val="nil"/>
            </w:tcBorders>
            <w:hideMark/>
          </w:tcPr>
          <w:p w14:paraId="5A0C2A12" w14:textId="77777777" w:rsidR="006D107D" w:rsidRDefault="006D107D" w:rsidP="00D772D6">
            <w:pPr>
              <w:pStyle w:val="TableHeading"/>
            </w:pPr>
            <w:r>
              <w:t>Column 1</w:t>
            </w:r>
          </w:p>
        </w:tc>
        <w:tc>
          <w:tcPr>
            <w:tcW w:w="4397" w:type="dxa"/>
            <w:tcBorders>
              <w:top w:val="single" w:sz="6" w:space="0" w:color="auto"/>
              <w:left w:val="nil"/>
              <w:bottom w:val="single" w:sz="6" w:space="0" w:color="auto"/>
              <w:right w:val="nil"/>
            </w:tcBorders>
            <w:hideMark/>
          </w:tcPr>
          <w:p w14:paraId="1FB6C889" w14:textId="77777777" w:rsidR="006D107D" w:rsidRDefault="006D107D" w:rsidP="00D772D6">
            <w:pPr>
              <w:pStyle w:val="TableHeading"/>
            </w:pPr>
            <w:r>
              <w:t>Column 2</w:t>
            </w:r>
          </w:p>
        </w:tc>
        <w:tc>
          <w:tcPr>
            <w:tcW w:w="1844" w:type="dxa"/>
            <w:tcBorders>
              <w:top w:val="single" w:sz="6" w:space="0" w:color="auto"/>
              <w:left w:val="nil"/>
              <w:bottom w:val="single" w:sz="6" w:space="0" w:color="auto"/>
              <w:right w:val="nil"/>
            </w:tcBorders>
            <w:hideMark/>
          </w:tcPr>
          <w:p w14:paraId="4237FAFF" w14:textId="77777777" w:rsidR="006D107D" w:rsidRDefault="006D107D" w:rsidP="00D772D6">
            <w:pPr>
              <w:pStyle w:val="TableHeading"/>
            </w:pPr>
            <w:r>
              <w:t>Column 3</w:t>
            </w:r>
          </w:p>
        </w:tc>
      </w:tr>
      <w:tr w:rsidR="006D107D" w14:paraId="2CFB4774" w14:textId="77777777" w:rsidTr="00D772D6">
        <w:trPr>
          <w:tblHeader/>
        </w:trPr>
        <w:tc>
          <w:tcPr>
            <w:tcW w:w="2129" w:type="dxa"/>
            <w:tcBorders>
              <w:top w:val="single" w:sz="6" w:space="0" w:color="auto"/>
              <w:left w:val="nil"/>
              <w:bottom w:val="single" w:sz="12" w:space="0" w:color="auto"/>
              <w:right w:val="nil"/>
            </w:tcBorders>
            <w:hideMark/>
          </w:tcPr>
          <w:p w14:paraId="6AAD9BAD" w14:textId="77777777" w:rsidR="006D107D" w:rsidRDefault="006D107D" w:rsidP="00D772D6">
            <w:pPr>
              <w:pStyle w:val="TableHeading"/>
            </w:pPr>
            <w:r>
              <w:t>Provisions</w:t>
            </w:r>
          </w:p>
        </w:tc>
        <w:tc>
          <w:tcPr>
            <w:tcW w:w="4397" w:type="dxa"/>
            <w:tcBorders>
              <w:top w:val="single" w:sz="6" w:space="0" w:color="auto"/>
              <w:left w:val="nil"/>
              <w:bottom w:val="single" w:sz="12" w:space="0" w:color="auto"/>
              <w:right w:val="nil"/>
            </w:tcBorders>
            <w:hideMark/>
          </w:tcPr>
          <w:p w14:paraId="213A3442" w14:textId="77777777" w:rsidR="006D107D" w:rsidRDefault="006D107D" w:rsidP="00D772D6">
            <w:pPr>
              <w:pStyle w:val="TableHeading"/>
            </w:pPr>
            <w:r>
              <w:t>Commencement</w:t>
            </w:r>
          </w:p>
        </w:tc>
        <w:tc>
          <w:tcPr>
            <w:tcW w:w="1844" w:type="dxa"/>
            <w:tcBorders>
              <w:top w:val="single" w:sz="6" w:space="0" w:color="auto"/>
              <w:left w:val="nil"/>
              <w:bottom w:val="single" w:sz="12" w:space="0" w:color="auto"/>
              <w:right w:val="nil"/>
            </w:tcBorders>
            <w:hideMark/>
          </w:tcPr>
          <w:p w14:paraId="50F39DD8" w14:textId="77777777" w:rsidR="006D107D" w:rsidRDefault="006D107D" w:rsidP="00D772D6">
            <w:pPr>
              <w:pStyle w:val="TableHeading"/>
            </w:pPr>
            <w:r>
              <w:t>Date/Details</w:t>
            </w:r>
          </w:p>
        </w:tc>
      </w:tr>
      <w:tr w:rsidR="006D107D" w14:paraId="49A06574" w14:textId="77777777" w:rsidTr="00D772D6">
        <w:tc>
          <w:tcPr>
            <w:tcW w:w="2129" w:type="dxa"/>
            <w:tcBorders>
              <w:top w:val="single" w:sz="12" w:space="0" w:color="auto"/>
              <w:left w:val="nil"/>
              <w:bottom w:val="single" w:sz="12" w:space="0" w:color="auto"/>
              <w:right w:val="nil"/>
            </w:tcBorders>
            <w:hideMark/>
          </w:tcPr>
          <w:p w14:paraId="3EF0FAC4" w14:textId="77777777" w:rsidR="006D107D" w:rsidRDefault="006D107D" w:rsidP="00D772D6">
            <w:pPr>
              <w:pStyle w:val="Tabletext0"/>
              <w:rPr>
                <w:iCs/>
              </w:rPr>
            </w:pPr>
            <w:r>
              <w:t xml:space="preserve">1.  </w:t>
            </w:r>
            <w:r>
              <w:rPr>
                <w:iCs/>
              </w:rPr>
              <w:t>Anything in this instrument not elsewhere covered by this table.</w:t>
            </w:r>
          </w:p>
        </w:tc>
        <w:tc>
          <w:tcPr>
            <w:tcW w:w="4397" w:type="dxa"/>
            <w:tcBorders>
              <w:top w:val="single" w:sz="12" w:space="0" w:color="auto"/>
              <w:left w:val="nil"/>
              <w:bottom w:val="single" w:sz="12" w:space="0" w:color="auto"/>
              <w:right w:val="nil"/>
            </w:tcBorders>
            <w:hideMark/>
          </w:tcPr>
          <w:p w14:paraId="3DD111F0" w14:textId="77777777" w:rsidR="006D107D" w:rsidRDefault="006D107D" w:rsidP="00D772D6">
            <w:pPr>
              <w:pStyle w:val="Tabletext0"/>
              <w:rPr>
                <w:iCs/>
              </w:rPr>
            </w:pPr>
            <w:r>
              <w:rPr>
                <w:iCs/>
              </w:rPr>
              <w:t>The day after this instrument is registered.</w:t>
            </w:r>
          </w:p>
        </w:tc>
        <w:tc>
          <w:tcPr>
            <w:tcW w:w="1844" w:type="dxa"/>
            <w:tcBorders>
              <w:top w:val="single" w:sz="12" w:space="0" w:color="auto"/>
              <w:left w:val="nil"/>
              <w:bottom w:val="single" w:sz="12" w:space="0" w:color="auto"/>
              <w:right w:val="nil"/>
            </w:tcBorders>
          </w:tcPr>
          <w:p w14:paraId="18A9EAC6" w14:textId="77777777" w:rsidR="006D107D" w:rsidRDefault="006D107D" w:rsidP="00D772D6">
            <w:pPr>
              <w:pStyle w:val="Tabletext0"/>
              <w:rPr>
                <w:i/>
              </w:rPr>
            </w:pPr>
          </w:p>
        </w:tc>
      </w:tr>
      <w:tr w:rsidR="006D107D" w14:paraId="4A621A88" w14:textId="77777777" w:rsidTr="00D772D6">
        <w:tc>
          <w:tcPr>
            <w:tcW w:w="2129" w:type="dxa"/>
            <w:tcBorders>
              <w:top w:val="single" w:sz="12" w:space="0" w:color="auto"/>
              <w:left w:val="nil"/>
              <w:bottom w:val="single" w:sz="12" w:space="0" w:color="auto"/>
              <w:right w:val="nil"/>
            </w:tcBorders>
            <w:hideMark/>
          </w:tcPr>
          <w:p w14:paraId="2960DD79" w14:textId="77777777" w:rsidR="006D107D" w:rsidRDefault="006D107D" w:rsidP="00D772D6">
            <w:pPr>
              <w:pStyle w:val="Tabletext0"/>
            </w:pPr>
            <w:r>
              <w:t>2. Schedule 1</w:t>
            </w:r>
          </w:p>
        </w:tc>
        <w:tc>
          <w:tcPr>
            <w:tcW w:w="4397" w:type="dxa"/>
            <w:tcBorders>
              <w:top w:val="single" w:sz="12" w:space="0" w:color="auto"/>
              <w:left w:val="nil"/>
              <w:bottom w:val="single" w:sz="12" w:space="0" w:color="auto"/>
              <w:right w:val="nil"/>
            </w:tcBorders>
            <w:hideMark/>
          </w:tcPr>
          <w:p w14:paraId="041D25A1" w14:textId="77777777" w:rsidR="006D107D" w:rsidRDefault="006D107D" w:rsidP="00D772D6">
            <w:pPr>
              <w:pStyle w:val="Tabletext0"/>
              <w:rPr>
                <w:iCs/>
              </w:rPr>
            </w:pPr>
            <w:r>
              <w:rPr>
                <w:iCs/>
              </w:rPr>
              <w:t>4 May 2023</w:t>
            </w:r>
          </w:p>
        </w:tc>
        <w:tc>
          <w:tcPr>
            <w:tcW w:w="1844" w:type="dxa"/>
            <w:tcBorders>
              <w:top w:val="single" w:sz="12" w:space="0" w:color="auto"/>
              <w:left w:val="nil"/>
              <w:bottom w:val="single" w:sz="12" w:space="0" w:color="auto"/>
              <w:right w:val="nil"/>
            </w:tcBorders>
          </w:tcPr>
          <w:p w14:paraId="6D394D94" w14:textId="77777777" w:rsidR="006D107D" w:rsidRDefault="006D107D" w:rsidP="00D772D6">
            <w:pPr>
              <w:pStyle w:val="Tabletext0"/>
              <w:rPr>
                <w:i/>
              </w:rPr>
            </w:pPr>
          </w:p>
        </w:tc>
      </w:tr>
      <w:tr w:rsidR="006D107D" w14:paraId="2A24901E" w14:textId="77777777" w:rsidTr="00D772D6">
        <w:tc>
          <w:tcPr>
            <w:tcW w:w="2129" w:type="dxa"/>
            <w:tcBorders>
              <w:top w:val="single" w:sz="12" w:space="0" w:color="auto"/>
              <w:left w:val="nil"/>
              <w:bottom w:val="single" w:sz="12" w:space="0" w:color="auto"/>
              <w:right w:val="nil"/>
            </w:tcBorders>
          </w:tcPr>
          <w:p w14:paraId="30A09F4F" w14:textId="77777777" w:rsidR="006D107D" w:rsidRDefault="006D107D" w:rsidP="00D772D6">
            <w:pPr>
              <w:pStyle w:val="Tabletext0"/>
            </w:pPr>
            <w:r>
              <w:t>3. Schedule 2</w:t>
            </w:r>
          </w:p>
        </w:tc>
        <w:tc>
          <w:tcPr>
            <w:tcW w:w="4397" w:type="dxa"/>
            <w:tcBorders>
              <w:top w:val="single" w:sz="12" w:space="0" w:color="auto"/>
              <w:left w:val="nil"/>
              <w:bottom w:val="single" w:sz="12" w:space="0" w:color="auto"/>
              <w:right w:val="nil"/>
            </w:tcBorders>
          </w:tcPr>
          <w:p w14:paraId="1D0C739E" w14:textId="77777777" w:rsidR="006D107D" w:rsidRDefault="006D107D" w:rsidP="00D772D6">
            <w:pPr>
              <w:pStyle w:val="Tabletext0"/>
              <w:rPr>
                <w:iCs/>
              </w:rPr>
            </w:pPr>
            <w:r>
              <w:rPr>
                <w:iCs/>
              </w:rPr>
              <w:t>21 May 2023</w:t>
            </w:r>
          </w:p>
        </w:tc>
        <w:tc>
          <w:tcPr>
            <w:tcW w:w="1844" w:type="dxa"/>
            <w:tcBorders>
              <w:top w:val="single" w:sz="12" w:space="0" w:color="auto"/>
              <w:left w:val="nil"/>
              <w:bottom w:val="single" w:sz="12" w:space="0" w:color="auto"/>
              <w:right w:val="nil"/>
            </w:tcBorders>
          </w:tcPr>
          <w:p w14:paraId="01BC26AE" w14:textId="77777777" w:rsidR="006D107D" w:rsidRDefault="006D107D" w:rsidP="00D772D6">
            <w:pPr>
              <w:pStyle w:val="Tabletext0"/>
              <w:rPr>
                <w:i/>
              </w:rPr>
            </w:pPr>
          </w:p>
        </w:tc>
      </w:tr>
    </w:tbl>
    <w:p w14:paraId="57B99D80" w14:textId="77777777" w:rsidR="006D107D" w:rsidRDefault="006D107D" w:rsidP="006D107D">
      <w:pPr>
        <w:rPr>
          <w:rFonts w:ascii="Times New Roman" w:hAnsi="Times New Roman"/>
          <w:sz w:val="18"/>
          <w:szCs w:val="18"/>
        </w:rPr>
      </w:pPr>
      <w:r>
        <w:rPr>
          <w:rFonts w:ascii="Times New Roman" w:hAnsi="Times New Roman"/>
          <w:sz w:val="18"/>
          <w:szCs w:val="18"/>
        </w:rPr>
        <w:t>Note: This table relates only to the provisions of this instrument as originally made. It will not be amended to deal with any later amendments of this instrument.</w:t>
      </w:r>
    </w:p>
    <w:p w14:paraId="06DC16BD" w14:textId="77777777" w:rsidR="006D107D" w:rsidRDefault="006D107D" w:rsidP="006D107D">
      <w:pPr>
        <w:rPr>
          <w:rFonts w:ascii="Times New Roman" w:hAnsi="Times New Roman"/>
        </w:rPr>
      </w:pPr>
      <w:r>
        <w:rPr>
          <w:rFonts w:ascii="Times New Roman" w:hAnsi="Times New Roman"/>
        </w:rPr>
        <w:t>Any information in Column 3 of the table is not part of this instrument. Information may be inserted in this column, or information in it may be edited, in any published version of this instrument.</w:t>
      </w:r>
    </w:p>
    <w:p w14:paraId="4460FEF7" w14:textId="16FE1BD5" w:rsidR="006D107D" w:rsidRDefault="006D107D" w:rsidP="006D107D">
      <w:pPr>
        <w:rPr>
          <w:rFonts w:ascii="Times New Roman" w:hAnsi="Times New Roman"/>
        </w:rPr>
      </w:pPr>
      <w:r>
        <w:rPr>
          <w:rFonts w:ascii="Times New Roman" w:hAnsi="Times New Roman"/>
        </w:rPr>
        <w:t>Dated t</w:t>
      </w:r>
      <w:r>
        <w:rPr>
          <w:rFonts w:ascii="Times New Roman" w:hAnsi="Times New Roman"/>
          <w:bCs/>
        </w:rPr>
        <w:t>his</w:t>
      </w:r>
      <w:r w:rsidR="000B4A9B">
        <w:rPr>
          <w:rFonts w:ascii="Times New Roman" w:hAnsi="Times New Roman"/>
          <w:bCs/>
        </w:rPr>
        <w:t xml:space="preserve"> 27th</w:t>
      </w:r>
      <w:r>
        <w:rPr>
          <w:rFonts w:ascii="Times New Roman" w:hAnsi="Times New Roman"/>
          <w:bCs/>
        </w:rPr>
        <w:t xml:space="preserve"> day of</w:t>
      </w:r>
      <w:r w:rsidR="000B4A9B">
        <w:rPr>
          <w:rFonts w:ascii="Times New Roman" w:hAnsi="Times New Roman"/>
          <w:bCs/>
        </w:rPr>
        <w:t xml:space="preserve"> April</w:t>
      </w:r>
      <w:r>
        <w:rPr>
          <w:rFonts w:ascii="Times New Roman" w:hAnsi="Times New Roman"/>
          <w:bCs/>
        </w:rPr>
        <w:t xml:space="preserve"> 2023</w:t>
      </w:r>
    </w:p>
    <w:p w14:paraId="58222D4F" w14:textId="77777777" w:rsidR="006D107D" w:rsidRDefault="006D107D" w:rsidP="006D107D">
      <w:pPr>
        <w:rPr>
          <w:rFonts w:ascii="Times New Roman" w:hAnsi="Times New Roman"/>
          <w:bCs/>
        </w:rPr>
      </w:pPr>
    </w:p>
    <w:p w14:paraId="323118E6" w14:textId="77777777" w:rsidR="006D107D" w:rsidRDefault="006D107D" w:rsidP="006D107D">
      <w:pPr>
        <w:rPr>
          <w:rFonts w:ascii="Times New Roman" w:hAnsi="Times New Roman"/>
        </w:rPr>
      </w:pPr>
    </w:p>
    <w:p w14:paraId="20950A4C" w14:textId="77777777" w:rsidR="006D107D" w:rsidRDefault="006D107D" w:rsidP="006D107D">
      <w:pPr>
        <w:rPr>
          <w:rFonts w:ascii="Times New Roman" w:hAnsi="Times New Roman"/>
        </w:rPr>
      </w:pPr>
      <w:r>
        <w:rPr>
          <w:rFonts w:ascii="Times New Roman" w:hAnsi="Times New Roman"/>
        </w:rPr>
        <w:t>Adam Sincock</w:t>
      </w:r>
      <w:r>
        <w:rPr>
          <w:rFonts w:ascii="Times New Roman" w:hAnsi="Times New Roman"/>
        </w:rPr>
        <w:br/>
        <w:t xml:space="preserve">Delegate of the Minister for the Environment </w:t>
      </w:r>
    </w:p>
    <w:p w14:paraId="10B8B7D1" w14:textId="77777777" w:rsidR="006D107D" w:rsidRDefault="006D107D" w:rsidP="006D107D">
      <w:pPr>
        <w:rPr>
          <w:rFonts w:ascii="Times New Roman" w:hAnsi="Times New Roman"/>
        </w:rPr>
      </w:pPr>
      <w:r>
        <w:rPr>
          <w:rFonts w:ascii="Times New Roman" w:hAnsi="Times New Roman"/>
        </w:rPr>
        <w:t xml:space="preserve">Note: CITES means the Convention on International Trade in Endangered Species of Wild Fauna and Flora made at Washington on 3 March 1973, as amended and in force for Australia from time to time. </w:t>
      </w:r>
    </w:p>
    <w:p w14:paraId="197074DE" w14:textId="77777777" w:rsidR="006D107D" w:rsidRDefault="006D107D" w:rsidP="006D107D">
      <w:pPr>
        <w:spacing w:after="0"/>
        <w:rPr>
          <w:rFonts w:ascii="Times New Roman" w:hAnsi="Times New Roman"/>
        </w:rPr>
        <w:sectPr w:rsidR="006D107D">
          <w:pgSz w:w="11906" w:h="16838"/>
          <w:pgMar w:top="1440" w:right="1800" w:bottom="1440" w:left="1800" w:header="708" w:footer="708" w:gutter="0"/>
          <w:cols w:space="720"/>
        </w:sectPr>
      </w:pPr>
    </w:p>
    <w:p w14:paraId="0A401502" w14:textId="77777777" w:rsidR="006D107D" w:rsidRDefault="006D107D" w:rsidP="006D107D">
      <w:pPr>
        <w:pStyle w:val="Heading2"/>
        <w:jc w:val="center"/>
      </w:pPr>
      <w:r>
        <w:lastRenderedPageBreak/>
        <w:t xml:space="preserve">SCHEDULE 1 </w:t>
      </w:r>
    </w:p>
    <w:p w14:paraId="5772B595" w14:textId="77777777" w:rsidR="006D107D" w:rsidRDefault="006D107D" w:rsidP="006D107D">
      <w:pPr>
        <w:pStyle w:val="Header"/>
        <w:ind w:left="-992"/>
        <w:rPr>
          <w:rFonts w:ascii="Times New Roman" w:hAnsi="Times New Roman"/>
        </w:rPr>
      </w:pPr>
    </w:p>
    <w:p w14:paraId="66ACF662" w14:textId="77777777" w:rsidR="006D107D" w:rsidRDefault="006D107D" w:rsidP="006D107D">
      <w:pPr>
        <w:pStyle w:val="Header"/>
        <w:ind w:left="-992"/>
        <w:rPr>
          <w:rFonts w:ascii="Times New Roman" w:hAnsi="Times New Roman"/>
        </w:rPr>
      </w:pPr>
      <w:r>
        <w:rPr>
          <w:rFonts w:ascii="Times New Roman" w:hAnsi="Times New Roman"/>
        </w:rPr>
        <w:t>Under the heading Phylum: Chordata (Chordates), Class: Reptilia, Suborder: Serpentes, include in the appropriate position:</w:t>
      </w:r>
    </w:p>
    <w:p w14:paraId="147504F7" w14:textId="77777777" w:rsidR="006D107D" w:rsidRDefault="006D107D" w:rsidP="006D107D">
      <w:pPr>
        <w:pStyle w:val="Header"/>
        <w:ind w:left="-992"/>
        <w:rPr>
          <w:rFonts w:ascii="Times New Roman" w:hAnsi="Times New Roman"/>
          <w:u w:val="single"/>
        </w:rPr>
      </w:pPr>
    </w:p>
    <w:tbl>
      <w:tblPr>
        <w:tblStyle w:val="TableGrid"/>
        <w:tblW w:w="10446" w:type="dxa"/>
        <w:tblInd w:w="-992" w:type="dxa"/>
        <w:tblLook w:val="04A0" w:firstRow="1" w:lastRow="0" w:firstColumn="1" w:lastColumn="0" w:noHBand="0" w:noVBand="1"/>
      </w:tblPr>
      <w:tblGrid>
        <w:gridCol w:w="3254"/>
        <w:gridCol w:w="1899"/>
        <w:gridCol w:w="967"/>
        <w:gridCol w:w="3334"/>
        <w:gridCol w:w="992"/>
      </w:tblGrid>
      <w:tr w:rsidR="006D107D" w14:paraId="5EEE2F23" w14:textId="77777777" w:rsidTr="00D772D6">
        <w:trPr>
          <w:cnfStyle w:val="100000000000" w:firstRow="1" w:lastRow="0" w:firstColumn="0" w:lastColumn="0" w:oddVBand="0" w:evenVBand="0" w:oddHBand="0" w:evenHBand="0" w:firstRowFirstColumn="0" w:firstRowLastColumn="0" w:lastRowFirstColumn="0" w:lastRowLastColumn="0"/>
        </w:trPr>
        <w:tc>
          <w:tcPr>
            <w:tcW w:w="325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84C38C4" w14:textId="77777777" w:rsidR="006D107D" w:rsidRDefault="006D107D" w:rsidP="00D772D6">
            <w:pPr>
              <w:rPr>
                <w:rFonts w:ascii="Times New Roman" w:hAnsi="Times New Roman"/>
                <w:sz w:val="18"/>
                <w:szCs w:val="18"/>
              </w:rPr>
            </w:pPr>
            <w:r>
              <w:rPr>
                <w:rFonts w:ascii="Times New Roman" w:hAnsi="Times New Roman"/>
                <w:sz w:val="18"/>
                <w:szCs w:val="18"/>
              </w:rPr>
              <w:t>Family: Viperidae</w:t>
            </w:r>
          </w:p>
        </w:tc>
        <w:tc>
          <w:tcPr>
            <w:tcW w:w="18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2AAA84" w14:textId="77777777" w:rsidR="006D107D" w:rsidRDefault="006D107D" w:rsidP="00D772D6">
            <w:pP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DC78B3" w14:textId="77777777" w:rsidR="006D107D" w:rsidRDefault="006D107D" w:rsidP="00D772D6">
            <w:pPr>
              <w:rPr>
                <w:rFonts w:ascii="Times New Roman" w:hAnsi="Times New Roman"/>
                <w:sz w:val="18"/>
                <w:szCs w:val="18"/>
              </w:rPr>
            </w:pPr>
          </w:p>
        </w:tc>
        <w:tc>
          <w:tcPr>
            <w:tcW w:w="33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0F3056" w14:textId="77777777" w:rsidR="006D107D" w:rsidRDefault="006D107D" w:rsidP="00D772D6">
            <w:pP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BE2DC2" w14:textId="77777777" w:rsidR="006D107D" w:rsidRDefault="006D107D" w:rsidP="00D772D6">
            <w:pPr>
              <w:rPr>
                <w:rFonts w:ascii="Times New Roman" w:hAnsi="Times New Roman"/>
                <w:sz w:val="18"/>
                <w:szCs w:val="18"/>
              </w:rPr>
            </w:pPr>
          </w:p>
        </w:tc>
      </w:tr>
      <w:tr w:rsidR="006D107D" w14:paraId="4BCCBFA4" w14:textId="77777777" w:rsidTr="00D772D6">
        <w:trPr>
          <w:cnfStyle w:val="000000100000" w:firstRow="0" w:lastRow="0" w:firstColumn="0" w:lastColumn="0" w:oddVBand="0" w:evenVBand="0" w:oddHBand="1" w:evenHBand="0" w:firstRowFirstColumn="0" w:firstRowLastColumn="0" w:lastRowFirstColumn="0" w:lastRowLastColumn="0"/>
        </w:trPr>
        <w:tc>
          <w:tcPr>
            <w:tcW w:w="3254" w:type="dxa"/>
            <w:tcBorders>
              <w:top w:val="single" w:sz="4" w:space="0" w:color="auto"/>
              <w:left w:val="single" w:sz="4" w:space="0" w:color="auto"/>
              <w:bottom w:val="single" w:sz="4" w:space="0" w:color="auto"/>
              <w:right w:val="single" w:sz="4" w:space="0" w:color="auto"/>
            </w:tcBorders>
            <w:hideMark/>
          </w:tcPr>
          <w:p w14:paraId="72932C60" w14:textId="77777777" w:rsidR="006D107D" w:rsidRDefault="006D107D" w:rsidP="00D772D6">
            <w:pPr>
              <w:rPr>
                <w:rFonts w:ascii="Times New Roman" w:hAnsi="Times New Roman"/>
                <w:i/>
                <w:iCs/>
                <w:sz w:val="18"/>
                <w:szCs w:val="18"/>
              </w:rPr>
            </w:pPr>
            <w:r>
              <w:rPr>
                <w:rFonts w:ascii="Times New Roman" w:hAnsi="Times New Roman"/>
                <w:i/>
                <w:iCs/>
                <w:sz w:val="18"/>
                <w:szCs w:val="18"/>
              </w:rPr>
              <w:t>Daboia palaestinae</w:t>
            </w:r>
          </w:p>
        </w:tc>
        <w:tc>
          <w:tcPr>
            <w:tcW w:w="1899" w:type="dxa"/>
            <w:tcBorders>
              <w:top w:val="single" w:sz="4" w:space="0" w:color="auto"/>
              <w:left w:val="single" w:sz="4" w:space="0" w:color="auto"/>
              <w:bottom w:val="single" w:sz="4" w:space="0" w:color="auto"/>
              <w:right w:val="single" w:sz="4" w:space="0" w:color="auto"/>
            </w:tcBorders>
            <w:hideMark/>
          </w:tcPr>
          <w:p w14:paraId="131A56D7" w14:textId="77777777" w:rsidR="006D107D" w:rsidRDefault="006D107D" w:rsidP="00D772D6">
            <w:pPr>
              <w:rPr>
                <w:rFonts w:ascii="Times New Roman" w:hAnsi="Times New Roman"/>
                <w:sz w:val="18"/>
                <w:szCs w:val="18"/>
              </w:rPr>
            </w:pPr>
            <w:r>
              <w:rPr>
                <w:rFonts w:ascii="Times New Roman" w:hAnsi="Times New Roman"/>
                <w:sz w:val="18"/>
                <w:szCs w:val="18"/>
              </w:rPr>
              <w:t>Palestine viper</w:t>
            </w:r>
          </w:p>
        </w:tc>
        <w:tc>
          <w:tcPr>
            <w:tcW w:w="0" w:type="auto"/>
            <w:tcBorders>
              <w:top w:val="single" w:sz="4" w:space="0" w:color="auto"/>
              <w:left w:val="single" w:sz="4" w:space="0" w:color="auto"/>
              <w:bottom w:val="single" w:sz="4" w:space="0" w:color="auto"/>
              <w:right w:val="single" w:sz="4" w:space="0" w:color="auto"/>
            </w:tcBorders>
            <w:hideMark/>
          </w:tcPr>
          <w:p w14:paraId="7482223C" w14:textId="77777777" w:rsidR="006D107D" w:rsidRDefault="006D107D" w:rsidP="00D772D6">
            <w:pPr>
              <w:rPr>
                <w:rFonts w:ascii="Times New Roman" w:hAnsi="Times New Roman"/>
                <w:sz w:val="18"/>
                <w:szCs w:val="18"/>
              </w:rPr>
            </w:pPr>
            <w:r>
              <w:rPr>
                <w:rFonts w:ascii="Times New Roman" w:hAnsi="Times New Roman"/>
                <w:sz w:val="18"/>
                <w:szCs w:val="18"/>
              </w:rPr>
              <w:t>III</w:t>
            </w:r>
          </w:p>
        </w:tc>
        <w:tc>
          <w:tcPr>
            <w:tcW w:w="3334" w:type="dxa"/>
            <w:tcBorders>
              <w:top w:val="single" w:sz="4" w:space="0" w:color="auto"/>
              <w:left w:val="single" w:sz="4" w:space="0" w:color="auto"/>
              <w:bottom w:val="single" w:sz="4" w:space="0" w:color="auto"/>
              <w:right w:val="single" w:sz="4" w:space="0" w:color="auto"/>
            </w:tcBorders>
          </w:tcPr>
          <w:p w14:paraId="3F68577A" w14:textId="77777777" w:rsidR="006D107D" w:rsidRDefault="006D107D" w:rsidP="00D772D6">
            <w:pPr>
              <w:rPr>
                <w:rFonts w:ascii="Times New Roman" w:hAnsi="Times New Roman"/>
                <w:sz w:val="18"/>
                <w:szCs w:val="18"/>
              </w:rPr>
            </w:pPr>
            <w:r>
              <w:rPr>
                <w:rFonts w:ascii="Times New Roman" w:hAnsi="Times New Roman"/>
                <w:sz w:val="18"/>
                <w:szCs w:val="18"/>
              </w:rPr>
              <w:t>Listed by Israel</w:t>
            </w:r>
            <w:r w:rsidRPr="007B4B80">
              <w:rPr>
                <w:rFonts w:ascii="Times New Roman" w:hAnsi="Times New Roman"/>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hideMark/>
          </w:tcPr>
          <w:p w14:paraId="20F0AA94" w14:textId="77777777" w:rsidR="006D107D" w:rsidRDefault="006D107D" w:rsidP="00D772D6">
            <w:pPr>
              <w:rPr>
                <w:rFonts w:ascii="Times New Roman" w:hAnsi="Times New Roman"/>
                <w:sz w:val="18"/>
                <w:szCs w:val="18"/>
              </w:rPr>
            </w:pPr>
            <w:r>
              <w:rPr>
                <w:rFonts w:ascii="Times New Roman" w:hAnsi="Times New Roman"/>
                <w:sz w:val="18"/>
                <w:szCs w:val="18"/>
              </w:rPr>
              <w:t>4 May 2023</w:t>
            </w:r>
          </w:p>
        </w:tc>
      </w:tr>
    </w:tbl>
    <w:p w14:paraId="08E0C22F" w14:textId="77777777" w:rsidR="006D107D" w:rsidRDefault="006D107D" w:rsidP="006D107D">
      <w:pPr>
        <w:pStyle w:val="Header"/>
        <w:rPr>
          <w:rFonts w:ascii="Times New Roman" w:hAnsi="Times New Roman"/>
          <w:u w:val="single"/>
        </w:rPr>
      </w:pPr>
    </w:p>
    <w:p w14:paraId="3186431E" w14:textId="77777777" w:rsidR="006D107D" w:rsidRDefault="006D107D" w:rsidP="006D107D">
      <w:pPr>
        <w:spacing w:after="0" w:line="240" w:lineRule="auto"/>
        <w:rPr>
          <w:rFonts w:ascii="Times New Roman" w:hAnsi="Times New Roman"/>
        </w:rPr>
      </w:pPr>
    </w:p>
    <w:p w14:paraId="06C998AA" w14:textId="77777777" w:rsidR="006D107D" w:rsidRPr="00E83D38" w:rsidRDefault="006D107D" w:rsidP="006D107D">
      <w:pPr>
        <w:pStyle w:val="Header"/>
        <w:ind w:left="-992"/>
        <w:rPr>
          <w:rFonts w:ascii="Times New Roman" w:hAnsi="Times New Roman"/>
        </w:rPr>
      </w:pPr>
      <w:r w:rsidRPr="00E83D38">
        <w:rPr>
          <w:rFonts w:ascii="Times New Roman" w:hAnsi="Times New Roman"/>
        </w:rPr>
        <w:t>Under the heading Phylum</w:t>
      </w:r>
      <w:r w:rsidRPr="00111209">
        <w:rPr>
          <w:rFonts w:ascii="Times New Roman" w:hAnsi="Times New Roman"/>
        </w:rPr>
        <w:t>:</w:t>
      </w:r>
      <w:r>
        <w:rPr>
          <w:rFonts w:ascii="Times New Roman" w:hAnsi="Times New Roman"/>
        </w:rPr>
        <w:t xml:space="preserve"> Chordata (Chordates) a</w:t>
      </w:r>
      <w:r w:rsidRPr="00E83D38">
        <w:rPr>
          <w:rFonts w:ascii="Times New Roman" w:hAnsi="Times New Roman"/>
        </w:rPr>
        <w:t xml:space="preserve">mend the following </w:t>
      </w:r>
      <w:r>
        <w:rPr>
          <w:rFonts w:ascii="Times New Roman" w:hAnsi="Times New Roman"/>
        </w:rPr>
        <w:t>items</w:t>
      </w:r>
      <w:r w:rsidRPr="00E83D38">
        <w:rPr>
          <w:rFonts w:ascii="Times New Roman" w:hAnsi="Times New Roman"/>
        </w:rPr>
        <w:t xml:space="preserve"> to</w:t>
      </w:r>
      <w:r>
        <w:rPr>
          <w:rFonts w:ascii="Times New Roman" w:hAnsi="Times New Roman"/>
        </w:rPr>
        <w:t xml:space="preserve"> update</w:t>
      </w:r>
      <w:r w:rsidRPr="00E83D38">
        <w:rPr>
          <w:rFonts w:ascii="Times New Roman" w:hAnsi="Times New Roman"/>
        </w:rPr>
        <w:t xml:space="preserve"> the </w:t>
      </w:r>
      <w:r>
        <w:rPr>
          <w:rFonts w:ascii="Times New Roman" w:hAnsi="Times New Roman"/>
        </w:rPr>
        <w:t xml:space="preserve">First Listed </w:t>
      </w:r>
      <w:r w:rsidRPr="00E83D38">
        <w:rPr>
          <w:rFonts w:ascii="Times New Roman" w:hAnsi="Times New Roman"/>
        </w:rPr>
        <w:t>date:</w:t>
      </w:r>
    </w:p>
    <w:p w14:paraId="7EF25F29" w14:textId="77777777" w:rsidR="006D107D" w:rsidRPr="00BF17CB" w:rsidRDefault="006D107D" w:rsidP="006D107D">
      <w:pPr>
        <w:pStyle w:val="Header"/>
        <w:ind w:left="-992"/>
        <w:rPr>
          <w:rFonts w:ascii="Times New Roman" w:hAnsi="Times New Roman"/>
        </w:rPr>
      </w:pPr>
    </w:p>
    <w:tbl>
      <w:tblPr>
        <w:tblW w:w="10008" w:type="dxa"/>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1559"/>
        <w:gridCol w:w="1538"/>
        <w:gridCol w:w="1008"/>
        <w:gridCol w:w="2450"/>
        <w:gridCol w:w="2493"/>
      </w:tblGrid>
      <w:tr w:rsidR="006D107D" w:rsidRPr="00BF17CB" w14:paraId="53808B76" w14:textId="77777777" w:rsidTr="00F2022F">
        <w:trPr>
          <w:trHeight w:val="209"/>
          <w:tblHeader/>
        </w:trPr>
        <w:tc>
          <w:tcPr>
            <w:tcW w:w="960" w:type="dxa"/>
            <w:tcBorders>
              <w:top w:val="nil"/>
              <w:left w:val="nil"/>
              <w:bottom w:val="nil"/>
              <w:right w:val="single" w:sz="4" w:space="0" w:color="auto"/>
            </w:tcBorders>
            <w:shd w:val="clear" w:color="auto" w:fill="FFFFFF" w:themeFill="background1"/>
          </w:tcPr>
          <w:p w14:paraId="3339AAF2" w14:textId="77777777" w:rsidR="006D107D" w:rsidRPr="00BF17CB" w:rsidRDefault="006D107D" w:rsidP="00D772D6">
            <w:pPr>
              <w:rPr>
                <w:rFonts w:ascii="Times New Roman" w:hAnsi="Times New Roman"/>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65FD3EA" w14:textId="77777777" w:rsidR="006D107D" w:rsidRPr="00BF17CB" w:rsidRDefault="006D107D" w:rsidP="00D772D6">
            <w:pPr>
              <w:rPr>
                <w:rFonts w:ascii="Times New Roman" w:hAnsi="Times New Roman"/>
                <w:b/>
                <w:sz w:val="18"/>
                <w:szCs w:val="18"/>
              </w:rPr>
            </w:pPr>
            <w:r w:rsidRPr="00BF17CB">
              <w:rPr>
                <w:rFonts w:ascii="Times New Roman" w:hAnsi="Times New Roman"/>
                <w:b/>
                <w:sz w:val="18"/>
                <w:szCs w:val="18"/>
              </w:rPr>
              <w:t>Taxon</w:t>
            </w:r>
          </w:p>
        </w:tc>
        <w:tc>
          <w:tcPr>
            <w:tcW w:w="153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5519537" w14:textId="77777777" w:rsidR="006D107D" w:rsidRPr="00BF17CB" w:rsidRDefault="006D107D" w:rsidP="00D772D6">
            <w:pPr>
              <w:rPr>
                <w:rFonts w:ascii="Times New Roman" w:hAnsi="Times New Roman"/>
                <w:b/>
                <w:sz w:val="18"/>
                <w:szCs w:val="18"/>
              </w:rPr>
            </w:pPr>
            <w:r w:rsidRPr="00BF17CB">
              <w:rPr>
                <w:rFonts w:ascii="Times New Roman" w:hAnsi="Times New Roman"/>
                <w:b/>
                <w:sz w:val="18"/>
                <w:szCs w:val="18"/>
              </w:rPr>
              <w:t>Common Name</w:t>
            </w:r>
          </w:p>
        </w:tc>
        <w:tc>
          <w:tcPr>
            <w:tcW w:w="10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5D65DB0" w14:textId="77777777" w:rsidR="006D107D" w:rsidRPr="00BF17CB" w:rsidRDefault="006D107D" w:rsidP="00D772D6">
            <w:pPr>
              <w:rPr>
                <w:rFonts w:ascii="Times New Roman" w:hAnsi="Times New Roman"/>
                <w:b/>
                <w:sz w:val="18"/>
                <w:szCs w:val="18"/>
              </w:rPr>
            </w:pPr>
            <w:r w:rsidRPr="00BF17CB">
              <w:rPr>
                <w:rFonts w:ascii="Times New Roman" w:hAnsi="Times New Roman"/>
                <w:b/>
                <w:sz w:val="18"/>
                <w:szCs w:val="18"/>
              </w:rPr>
              <w:t>Appendix</w:t>
            </w:r>
          </w:p>
        </w:tc>
        <w:tc>
          <w:tcPr>
            <w:tcW w:w="2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BD4E256" w14:textId="77777777" w:rsidR="006D107D" w:rsidRPr="00BF17CB" w:rsidRDefault="006D107D" w:rsidP="00D772D6">
            <w:pPr>
              <w:rPr>
                <w:rFonts w:ascii="Times New Roman" w:hAnsi="Times New Roman"/>
                <w:b/>
                <w:sz w:val="18"/>
                <w:szCs w:val="18"/>
              </w:rPr>
            </w:pPr>
            <w:r w:rsidRPr="00BF17CB">
              <w:rPr>
                <w:rFonts w:ascii="Times New Roman" w:hAnsi="Times New Roman"/>
                <w:b/>
                <w:sz w:val="18"/>
                <w:szCs w:val="18"/>
              </w:rPr>
              <w:t>Notation</w:t>
            </w:r>
          </w:p>
        </w:tc>
        <w:tc>
          <w:tcPr>
            <w:tcW w:w="24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0FBB5F8" w14:textId="77777777" w:rsidR="006D107D" w:rsidRPr="00BF17CB" w:rsidRDefault="006D107D" w:rsidP="00D772D6">
            <w:pPr>
              <w:rPr>
                <w:rFonts w:ascii="Times New Roman" w:hAnsi="Times New Roman"/>
                <w:b/>
                <w:sz w:val="18"/>
                <w:szCs w:val="18"/>
              </w:rPr>
            </w:pPr>
            <w:r w:rsidRPr="00BF17CB">
              <w:rPr>
                <w:rFonts w:ascii="Times New Roman" w:hAnsi="Times New Roman"/>
                <w:b/>
                <w:sz w:val="18"/>
                <w:szCs w:val="18"/>
              </w:rPr>
              <w:t>First Listed</w:t>
            </w:r>
          </w:p>
        </w:tc>
      </w:tr>
      <w:tr w:rsidR="006D107D" w:rsidRPr="00BF17CB" w14:paraId="0FECFAAE" w14:textId="77777777" w:rsidTr="00F2022F">
        <w:trPr>
          <w:trHeight w:val="444"/>
        </w:trPr>
        <w:tc>
          <w:tcPr>
            <w:tcW w:w="960" w:type="dxa"/>
            <w:tcBorders>
              <w:top w:val="nil"/>
              <w:left w:val="nil"/>
              <w:bottom w:val="nil"/>
              <w:right w:val="single" w:sz="4" w:space="0" w:color="auto"/>
            </w:tcBorders>
            <w:shd w:val="clear" w:color="auto" w:fill="FFFFFF" w:themeFill="background1"/>
            <w:hideMark/>
          </w:tcPr>
          <w:p w14:paraId="057319B2" w14:textId="77777777" w:rsidR="006D107D" w:rsidRPr="00BF17CB" w:rsidRDefault="006D107D" w:rsidP="00D772D6">
            <w:pPr>
              <w:pStyle w:val="Default"/>
              <w:rPr>
                <w:rFonts w:ascii="Times New Roman" w:hAnsi="Times New Roman" w:cs="Times New Roman"/>
                <w:b/>
                <w:iCs/>
                <w:color w:val="auto"/>
                <w:sz w:val="18"/>
                <w:szCs w:val="18"/>
              </w:rPr>
            </w:pPr>
            <w:r>
              <w:rPr>
                <w:rFonts w:ascii="Times New Roman" w:hAnsi="Times New Roman" w:cs="Times New Roman"/>
                <w:b/>
                <w:iCs/>
                <w:color w:val="auto"/>
                <w:sz w:val="18"/>
                <w:szCs w:val="18"/>
              </w:rPr>
              <w:t>Change:</w:t>
            </w:r>
          </w:p>
        </w:tc>
        <w:tc>
          <w:tcPr>
            <w:tcW w:w="1559" w:type="dxa"/>
            <w:tcBorders>
              <w:top w:val="single" w:sz="4" w:space="0" w:color="auto"/>
              <w:left w:val="single" w:sz="4" w:space="0" w:color="auto"/>
              <w:bottom w:val="single" w:sz="4" w:space="0" w:color="auto"/>
              <w:right w:val="single" w:sz="4" w:space="0" w:color="auto"/>
            </w:tcBorders>
            <w:hideMark/>
          </w:tcPr>
          <w:p w14:paraId="2BAD68DA" w14:textId="77777777" w:rsidR="006D107D" w:rsidRPr="00BF17CB" w:rsidRDefault="006D107D" w:rsidP="00D772D6">
            <w:pPr>
              <w:pStyle w:val="Default"/>
              <w:rPr>
                <w:rFonts w:ascii="Times New Roman" w:hAnsi="Times New Roman" w:cs="Times New Roman"/>
                <w:i/>
                <w:iCs/>
                <w:color w:val="auto"/>
                <w:sz w:val="18"/>
                <w:szCs w:val="18"/>
              </w:rPr>
            </w:pPr>
            <w:r w:rsidRPr="00BF17CB">
              <w:rPr>
                <w:rFonts w:ascii="Times New Roman" w:hAnsi="Times New Roman" w:cs="Times New Roman"/>
                <w:i/>
                <w:iCs/>
                <w:sz w:val="18"/>
                <w:szCs w:val="18"/>
              </w:rPr>
              <w:t xml:space="preserve">Hypancistrus zebra  </w:t>
            </w:r>
          </w:p>
        </w:tc>
        <w:tc>
          <w:tcPr>
            <w:tcW w:w="1538" w:type="dxa"/>
            <w:tcBorders>
              <w:top w:val="single" w:sz="4" w:space="0" w:color="auto"/>
              <w:left w:val="single" w:sz="4" w:space="0" w:color="auto"/>
              <w:bottom w:val="single" w:sz="4" w:space="0" w:color="auto"/>
              <w:right w:val="single" w:sz="4" w:space="0" w:color="auto"/>
            </w:tcBorders>
            <w:hideMark/>
          </w:tcPr>
          <w:p w14:paraId="369C4CF6" w14:textId="77777777" w:rsidR="006D107D" w:rsidRPr="00BF17CB" w:rsidRDefault="006D107D" w:rsidP="00D772D6">
            <w:pPr>
              <w:rPr>
                <w:rFonts w:ascii="Times New Roman" w:hAnsi="Times New Roman"/>
                <w:sz w:val="18"/>
                <w:szCs w:val="18"/>
              </w:rPr>
            </w:pPr>
            <w:r w:rsidRPr="00BF17CB">
              <w:rPr>
                <w:rFonts w:ascii="Times New Roman" w:hAnsi="Times New Roman"/>
                <w:sz w:val="18"/>
                <w:szCs w:val="18"/>
              </w:rPr>
              <w:t>Zebra pleco</w:t>
            </w:r>
          </w:p>
        </w:tc>
        <w:tc>
          <w:tcPr>
            <w:tcW w:w="1008" w:type="dxa"/>
            <w:tcBorders>
              <w:top w:val="single" w:sz="4" w:space="0" w:color="auto"/>
              <w:left w:val="single" w:sz="4" w:space="0" w:color="auto"/>
              <w:bottom w:val="single" w:sz="4" w:space="0" w:color="auto"/>
              <w:right w:val="single" w:sz="4" w:space="0" w:color="auto"/>
            </w:tcBorders>
            <w:hideMark/>
          </w:tcPr>
          <w:p w14:paraId="25414413" w14:textId="77777777" w:rsidR="006D107D" w:rsidRPr="00BF17CB" w:rsidRDefault="006D107D" w:rsidP="00D772D6">
            <w:pPr>
              <w:rPr>
                <w:rFonts w:ascii="Times New Roman" w:hAnsi="Times New Roman"/>
                <w:sz w:val="18"/>
                <w:szCs w:val="18"/>
              </w:rPr>
            </w:pPr>
            <w:r w:rsidRPr="00BF17CB">
              <w:rPr>
                <w:rFonts w:ascii="Times New Roman" w:hAnsi="Times New Roman"/>
                <w:sz w:val="18"/>
                <w:szCs w:val="18"/>
              </w:rPr>
              <w:t>II</w:t>
            </w:r>
          </w:p>
        </w:tc>
        <w:tc>
          <w:tcPr>
            <w:tcW w:w="2450" w:type="dxa"/>
            <w:tcBorders>
              <w:top w:val="single" w:sz="4" w:space="0" w:color="auto"/>
              <w:left w:val="single" w:sz="4" w:space="0" w:color="auto"/>
              <w:bottom w:val="single" w:sz="4" w:space="0" w:color="auto"/>
              <w:right w:val="single" w:sz="4" w:space="0" w:color="auto"/>
            </w:tcBorders>
            <w:hideMark/>
          </w:tcPr>
          <w:p w14:paraId="53DD440C" w14:textId="77777777" w:rsidR="006D107D" w:rsidRPr="00BF17CB" w:rsidRDefault="006D107D" w:rsidP="00D772D6">
            <w:pPr>
              <w:autoSpaceDE w:val="0"/>
              <w:autoSpaceDN w:val="0"/>
              <w:adjustRightInd w:val="0"/>
              <w:rPr>
                <w:rFonts w:ascii="Times New Roman" w:hAnsi="Times New Roman"/>
                <w:sz w:val="18"/>
                <w:szCs w:val="18"/>
              </w:rPr>
            </w:pPr>
            <w:r w:rsidRPr="00BF17CB">
              <w:rPr>
                <w:rFonts w:ascii="Times New Roman" w:hAnsi="Times New Roman"/>
                <w:sz w:val="18"/>
                <w:szCs w:val="18"/>
              </w:rPr>
              <w:t>A zero export quota for wild specimens for commercial purposes</w:t>
            </w:r>
          </w:p>
        </w:tc>
        <w:tc>
          <w:tcPr>
            <w:tcW w:w="2493" w:type="dxa"/>
            <w:tcBorders>
              <w:top w:val="single" w:sz="4" w:space="0" w:color="auto"/>
              <w:left w:val="single" w:sz="4" w:space="0" w:color="auto"/>
              <w:bottom w:val="single" w:sz="4" w:space="0" w:color="auto"/>
              <w:right w:val="single" w:sz="4" w:space="0" w:color="auto"/>
            </w:tcBorders>
            <w:hideMark/>
          </w:tcPr>
          <w:p w14:paraId="6A887492" w14:textId="77777777" w:rsidR="006D107D" w:rsidRPr="00BF17CB" w:rsidRDefault="006D107D" w:rsidP="00D772D6">
            <w:pPr>
              <w:rPr>
                <w:rFonts w:ascii="Times New Roman" w:hAnsi="Times New Roman"/>
                <w:sz w:val="18"/>
                <w:szCs w:val="18"/>
              </w:rPr>
            </w:pPr>
            <w:r w:rsidRPr="00BF17CB">
              <w:rPr>
                <w:rFonts w:ascii="Times New Roman" w:hAnsi="Times New Roman"/>
                <w:sz w:val="18"/>
                <w:szCs w:val="18"/>
              </w:rPr>
              <w:t>23 Feb 2023</w:t>
            </w:r>
          </w:p>
        </w:tc>
      </w:tr>
      <w:tr w:rsidR="006D107D" w:rsidRPr="00BF17CB" w14:paraId="02605F35" w14:textId="77777777" w:rsidTr="00F2022F">
        <w:trPr>
          <w:trHeight w:val="444"/>
        </w:trPr>
        <w:tc>
          <w:tcPr>
            <w:tcW w:w="960" w:type="dxa"/>
            <w:tcBorders>
              <w:top w:val="nil"/>
              <w:left w:val="nil"/>
              <w:bottom w:val="nil"/>
              <w:right w:val="single" w:sz="4" w:space="0" w:color="auto"/>
            </w:tcBorders>
            <w:shd w:val="clear" w:color="auto" w:fill="FFFFFF" w:themeFill="background1"/>
          </w:tcPr>
          <w:p w14:paraId="11599F6F" w14:textId="77777777" w:rsidR="006D107D" w:rsidRDefault="006D107D" w:rsidP="00D772D6">
            <w:pPr>
              <w:pStyle w:val="Default"/>
              <w:rPr>
                <w:rFonts w:ascii="Times New Roman" w:hAnsi="Times New Roman" w:cs="Times New Roman"/>
                <w:b/>
                <w:iCs/>
                <w:color w:val="auto"/>
                <w:sz w:val="18"/>
                <w:szCs w:val="18"/>
              </w:rPr>
            </w:pPr>
            <w:r>
              <w:rPr>
                <w:rFonts w:ascii="Times New Roman" w:hAnsi="Times New Roman" w:cs="Times New Roman"/>
                <w:b/>
                <w:iCs/>
                <w:color w:val="auto"/>
                <w:sz w:val="18"/>
                <w:szCs w:val="18"/>
              </w:rPr>
              <w:t>To:</w:t>
            </w:r>
          </w:p>
        </w:tc>
        <w:tc>
          <w:tcPr>
            <w:tcW w:w="1559" w:type="dxa"/>
            <w:tcBorders>
              <w:top w:val="single" w:sz="4" w:space="0" w:color="auto"/>
              <w:left w:val="single" w:sz="4" w:space="0" w:color="auto"/>
              <w:bottom w:val="single" w:sz="4" w:space="0" w:color="auto"/>
              <w:right w:val="single" w:sz="4" w:space="0" w:color="auto"/>
            </w:tcBorders>
          </w:tcPr>
          <w:p w14:paraId="36461DF9" w14:textId="77777777" w:rsidR="006D107D" w:rsidRPr="00BF17CB" w:rsidRDefault="006D107D" w:rsidP="00D772D6">
            <w:pPr>
              <w:pStyle w:val="Default"/>
              <w:rPr>
                <w:rFonts w:ascii="Times New Roman" w:hAnsi="Times New Roman" w:cs="Times New Roman"/>
                <w:i/>
                <w:iCs/>
                <w:sz w:val="18"/>
                <w:szCs w:val="18"/>
              </w:rPr>
            </w:pPr>
            <w:r w:rsidRPr="00BF17CB">
              <w:rPr>
                <w:rFonts w:ascii="Times New Roman" w:hAnsi="Times New Roman" w:cs="Times New Roman"/>
                <w:i/>
                <w:iCs/>
                <w:sz w:val="18"/>
                <w:szCs w:val="18"/>
              </w:rPr>
              <w:t xml:space="preserve">Hypancistrus zebra  </w:t>
            </w:r>
          </w:p>
        </w:tc>
        <w:tc>
          <w:tcPr>
            <w:tcW w:w="1538" w:type="dxa"/>
            <w:tcBorders>
              <w:top w:val="single" w:sz="4" w:space="0" w:color="auto"/>
              <w:left w:val="single" w:sz="4" w:space="0" w:color="auto"/>
              <w:bottom w:val="single" w:sz="4" w:space="0" w:color="auto"/>
              <w:right w:val="single" w:sz="4" w:space="0" w:color="auto"/>
            </w:tcBorders>
          </w:tcPr>
          <w:p w14:paraId="3AF89939" w14:textId="77777777" w:rsidR="006D107D" w:rsidRPr="00BF17CB" w:rsidRDefault="006D107D" w:rsidP="00D772D6">
            <w:pPr>
              <w:rPr>
                <w:rFonts w:ascii="Times New Roman" w:hAnsi="Times New Roman"/>
                <w:sz w:val="18"/>
                <w:szCs w:val="18"/>
              </w:rPr>
            </w:pPr>
            <w:r w:rsidRPr="00BF17CB">
              <w:rPr>
                <w:rFonts w:ascii="Times New Roman" w:hAnsi="Times New Roman"/>
                <w:sz w:val="18"/>
                <w:szCs w:val="18"/>
              </w:rPr>
              <w:t>Zebra pleco</w:t>
            </w:r>
          </w:p>
        </w:tc>
        <w:tc>
          <w:tcPr>
            <w:tcW w:w="1008" w:type="dxa"/>
            <w:tcBorders>
              <w:top w:val="single" w:sz="4" w:space="0" w:color="auto"/>
              <w:left w:val="single" w:sz="4" w:space="0" w:color="auto"/>
              <w:bottom w:val="single" w:sz="4" w:space="0" w:color="auto"/>
              <w:right w:val="single" w:sz="4" w:space="0" w:color="auto"/>
            </w:tcBorders>
          </w:tcPr>
          <w:p w14:paraId="6E1AE949" w14:textId="77777777" w:rsidR="006D107D" w:rsidRPr="00BF17CB" w:rsidRDefault="006D107D" w:rsidP="00D772D6">
            <w:pPr>
              <w:rPr>
                <w:rFonts w:ascii="Times New Roman" w:hAnsi="Times New Roman"/>
                <w:sz w:val="18"/>
                <w:szCs w:val="18"/>
              </w:rPr>
            </w:pPr>
            <w:r w:rsidRPr="00BF17CB">
              <w:rPr>
                <w:rFonts w:ascii="Times New Roman" w:hAnsi="Times New Roman"/>
                <w:sz w:val="18"/>
                <w:szCs w:val="18"/>
              </w:rPr>
              <w:t>II</w:t>
            </w:r>
          </w:p>
        </w:tc>
        <w:tc>
          <w:tcPr>
            <w:tcW w:w="2450" w:type="dxa"/>
            <w:tcBorders>
              <w:top w:val="single" w:sz="4" w:space="0" w:color="auto"/>
              <w:left w:val="single" w:sz="4" w:space="0" w:color="auto"/>
              <w:bottom w:val="single" w:sz="4" w:space="0" w:color="auto"/>
              <w:right w:val="single" w:sz="4" w:space="0" w:color="auto"/>
            </w:tcBorders>
          </w:tcPr>
          <w:p w14:paraId="19747D99" w14:textId="77777777" w:rsidR="006D107D" w:rsidRPr="00BF17CB" w:rsidRDefault="006D107D" w:rsidP="00D772D6">
            <w:pPr>
              <w:autoSpaceDE w:val="0"/>
              <w:autoSpaceDN w:val="0"/>
              <w:adjustRightInd w:val="0"/>
              <w:rPr>
                <w:rFonts w:ascii="Times New Roman" w:hAnsi="Times New Roman"/>
                <w:sz w:val="18"/>
                <w:szCs w:val="18"/>
              </w:rPr>
            </w:pPr>
            <w:r w:rsidRPr="00BF17CB">
              <w:rPr>
                <w:rFonts w:ascii="Times New Roman" w:hAnsi="Times New Roman"/>
                <w:sz w:val="18"/>
                <w:szCs w:val="18"/>
              </w:rPr>
              <w:t>A zero export quota for wild specimens for commercial purposes</w:t>
            </w:r>
          </w:p>
        </w:tc>
        <w:tc>
          <w:tcPr>
            <w:tcW w:w="2493" w:type="dxa"/>
            <w:tcBorders>
              <w:top w:val="single" w:sz="4" w:space="0" w:color="auto"/>
              <w:left w:val="single" w:sz="4" w:space="0" w:color="auto"/>
              <w:bottom w:val="single" w:sz="4" w:space="0" w:color="auto"/>
              <w:right w:val="single" w:sz="4" w:space="0" w:color="auto"/>
            </w:tcBorders>
          </w:tcPr>
          <w:p w14:paraId="25031599" w14:textId="77777777" w:rsidR="006D107D" w:rsidRPr="00BF17CB" w:rsidRDefault="006D107D" w:rsidP="00D772D6">
            <w:pPr>
              <w:rPr>
                <w:rFonts w:ascii="Times New Roman" w:hAnsi="Times New Roman"/>
                <w:sz w:val="18"/>
                <w:szCs w:val="18"/>
              </w:rPr>
            </w:pPr>
            <w:r w:rsidRPr="00BF17CB">
              <w:rPr>
                <w:rFonts w:ascii="Times New Roman" w:hAnsi="Times New Roman"/>
                <w:sz w:val="18"/>
                <w:szCs w:val="18"/>
              </w:rPr>
              <w:t xml:space="preserve">3 Jan </w:t>
            </w:r>
            <w:r>
              <w:rPr>
                <w:rFonts w:ascii="Times New Roman" w:hAnsi="Times New Roman"/>
                <w:sz w:val="18"/>
                <w:szCs w:val="18"/>
              </w:rPr>
              <w:t>20</w:t>
            </w:r>
            <w:r w:rsidRPr="00BF17CB">
              <w:rPr>
                <w:rFonts w:ascii="Times New Roman" w:hAnsi="Times New Roman"/>
                <w:sz w:val="18"/>
                <w:szCs w:val="18"/>
              </w:rPr>
              <w:t>17</w:t>
            </w:r>
          </w:p>
        </w:tc>
      </w:tr>
      <w:tr w:rsidR="006D107D" w:rsidRPr="00BF17CB" w14:paraId="306C4302" w14:textId="77777777" w:rsidTr="00F2022F">
        <w:trPr>
          <w:trHeight w:val="444"/>
        </w:trPr>
        <w:tc>
          <w:tcPr>
            <w:tcW w:w="960" w:type="dxa"/>
            <w:tcBorders>
              <w:top w:val="nil"/>
              <w:left w:val="nil"/>
              <w:bottom w:val="nil"/>
              <w:right w:val="single" w:sz="4" w:space="0" w:color="auto"/>
            </w:tcBorders>
            <w:shd w:val="clear" w:color="auto" w:fill="FFFFFF" w:themeFill="background1"/>
          </w:tcPr>
          <w:p w14:paraId="463138D0" w14:textId="77777777" w:rsidR="006D107D" w:rsidRPr="00BF17CB" w:rsidRDefault="006D107D" w:rsidP="00D772D6">
            <w:pPr>
              <w:pStyle w:val="Default"/>
              <w:rPr>
                <w:rFonts w:ascii="Times New Roman" w:hAnsi="Times New Roman" w:cs="Times New Roman"/>
                <w:b/>
                <w:iCs/>
                <w:color w:val="auto"/>
                <w:sz w:val="18"/>
                <w:szCs w:val="18"/>
              </w:rPr>
            </w:pPr>
            <w:r w:rsidRPr="00BF17CB">
              <w:rPr>
                <w:rFonts w:ascii="Times New Roman" w:hAnsi="Times New Roman" w:cs="Times New Roman"/>
                <w:b/>
                <w:iCs/>
                <w:color w:val="auto"/>
                <w:sz w:val="18"/>
                <w:szCs w:val="18"/>
              </w:rPr>
              <w:t>Change:</w:t>
            </w:r>
          </w:p>
        </w:tc>
        <w:tc>
          <w:tcPr>
            <w:tcW w:w="1559" w:type="dxa"/>
            <w:tcBorders>
              <w:top w:val="nil"/>
              <w:left w:val="single" w:sz="8" w:space="0" w:color="000000"/>
              <w:bottom w:val="single" w:sz="8" w:space="0" w:color="000000"/>
              <w:right w:val="single" w:sz="8" w:space="0" w:color="000000"/>
            </w:tcBorders>
            <w:shd w:val="clear" w:color="auto" w:fill="FFFFFF"/>
          </w:tcPr>
          <w:p w14:paraId="695D651F" w14:textId="77777777" w:rsidR="006D107D" w:rsidRPr="00A70FF0" w:rsidRDefault="006D107D" w:rsidP="00D772D6">
            <w:pPr>
              <w:pStyle w:val="Default"/>
              <w:rPr>
                <w:rFonts w:ascii="Times New Roman" w:hAnsi="Times New Roman" w:cs="Times New Roman"/>
                <w:i/>
                <w:iCs/>
                <w:sz w:val="18"/>
                <w:szCs w:val="18"/>
              </w:rPr>
            </w:pPr>
            <w:r w:rsidRPr="00A70FF0">
              <w:rPr>
                <w:rFonts w:ascii="Times New Roman" w:hAnsi="Times New Roman" w:cs="Times New Roman"/>
                <w:i/>
                <w:iCs/>
                <w:sz w:val="18"/>
                <w:szCs w:val="18"/>
              </w:rPr>
              <w:t>Calyptocephalella gayi</w:t>
            </w:r>
          </w:p>
        </w:tc>
        <w:tc>
          <w:tcPr>
            <w:tcW w:w="1538" w:type="dxa"/>
            <w:tcBorders>
              <w:top w:val="nil"/>
              <w:left w:val="nil"/>
              <w:bottom w:val="single" w:sz="8" w:space="0" w:color="000000"/>
              <w:right w:val="single" w:sz="8" w:space="0" w:color="000000"/>
            </w:tcBorders>
            <w:shd w:val="clear" w:color="auto" w:fill="FFFFFF"/>
          </w:tcPr>
          <w:p w14:paraId="3EFD33C6" w14:textId="77777777" w:rsidR="006D107D" w:rsidRPr="00A70FF0" w:rsidRDefault="006D107D" w:rsidP="00D772D6">
            <w:pPr>
              <w:rPr>
                <w:rFonts w:ascii="Times New Roman" w:hAnsi="Times New Roman"/>
                <w:sz w:val="18"/>
                <w:szCs w:val="18"/>
              </w:rPr>
            </w:pPr>
            <w:r w:rsidRPr="00A70FF0">
              <w:rPr>
                <w:rFonts w:ascii="Times New Roman" w:hAnsi="Times New Roman"/>
                <w:sz w:val="18"/>
                <w:szCs w:val="18"/>
              </w:rPr>
              <w:t> </w:t>
            </w:r>
          </w:p>
        </w:tc>
        <w:tc>
          <w:tcPr>
            <w:tcW w:w="1008" w:type="dxa"/>
            <w:tcBorders>
              <w:top w:val="nil"/>
              <w:left w:val="nil"/>
              <w:bottom w:val="single" w:sz="8" w:space="0" w:color="000000"/>
              <w:right w:val="single" w:sz="8" w:space="0" w:color="000000"/>
            </w:tcBorders>
            <w:shd w:val="clear" w:color="auto" w:fill="FFFFFF"/>
          </w:tcPr>
          <w:p w14:paraId="12B800C9" w14:textId="77777777" w:rsidR="006D107D" w:rsidRPr="00A70FF0" w:rsidRDefault="006D107D" w:rsidP="00D772D6">
            <w:pPr>
              <w:rPr>
                <w:rFonts w:ascii="Times New Roman" w:hAnsi="Times New Roman"/>
                <w:sz w:val="18"/>
                <w:szCs w:val="18"/>
              </w:rPr>
            </w:pPr>
            <w:r w:rsidRPr="00A70FF0">
              <w:rPr>
                <w:rFonts w:ascii="Times New Roman" w:hAnsi="Times New Roman"/>
                <w:sz w:val="18"/>
                <w:szCs w:val="18"/>
              </w:rPr>
              <w:t>III</w:t>
            </w:r>
          </w:p>
        </w:tc>
        <w:tc>
          <w:tcPr>
            <w:tcW w:w="2450" w:type="dxa"/>
            <w:tcBorders>
              <w:top w:val="nil"/>
              <w:left w:val="nil"/>
              <w:bottom w:val="single" w:sz="8" w:space="0" w:color="000000"/>
              <w:right w:val="single" w:sz="8" w:space="0" w:color="000000"/>
            </w:tcBorders>
            <w:shd w:val="clear" w:color="auto" w:fill="FFFFFF"/>
          </w:tcPr>
          <w:p w14:paraId="3802C7EE" w14:textId="77777777" w:rsidR="006D107D" w:rsidRPr="00A70FF0" w:rsidRDefault="006D107D" w:rsidP="00D772D6">
            <w:pPr>
              <w:autoSpaceDE w:val="0"/>
              <w:autoSpaceDN w:val="0"/>
              <w:adjustRightInd w:val="0"/>
              <w:rPr>
                <w:rFonts w:ascii="Times New Roman" w:hAnsi="Times New Roman"/>
                <w:sz w:val="18"/>
                <w:szCs w:val="18"/>
              </w:rPr>
            </w:pPr>
            <w:r w:rsidRPr="00A70FF0">
              <w:rPr>
                <w:rFonts w:ascii="Times New Roman" w:hAnsi="Times New Roman"/>
                <w:sz w:val="18"/>
                <w:szCs w:val="18"/>
              </w:rPr>
              <w:t>Listed by Chile</w:t>
            </w:r>
          </w:p>
        </w:tc>
        <w:tc>
          <w:tcPr>
            <w:tcW w:w="2493" w:type="dxa"/>
            <w:tcBorders>
              <w:top w:val="nil"/>
              <w:left w:val="nil"/>
              <w:bottom w:val="single" w:sz="8" w:space="0" w:color="000000"/>
              <w:right w:val="single" w:sz="8" w:space="0" w:color="000000"/>
            </w:tcBorders>
            <w:shd w:val="clear" w:color="auto" w:fill="FFFFFF"/>
          </w:tcPr>
          <w:p w14:paraId="5DBCD60B" w14:textId="77777777" w:rsidR="006D107D" w:rsidRPr="00A70FF0" w:rsidRDefault="006D107D" w:rsidP="00D772D6">
            <w:pPr>
              <w:rPr>
                <w:rFonts w:ascii="Times New Roman" w:hAnsi="Times New Roman"/>
                <w:sz w:val="18"/>
                <w:szCs w:val="18"/>
              </w:rPr>
            </w:pPr>
            <w:r w:rsidRPr="00A70FF0">
              <w:rPr>
                <w:rFonts w:ascii="Times New Roman" w:hAnsi="Times New Roman"/>
                <w:sz w:val="18"/>
                <w:szCs w:val="18"/>
              </w:rPr>
              <w:t> </w:t>
            </w:r>
          </w:p>
        </w:tc>
      </w:tr>
      <w:tr w:rsidR="006D107D" w:rsidRPr="00BF17CB" w14:paraId="261FE5A8" w14:textId="77777777" w:rsidTr="00F2022F">
        <w:trPr>
          <w:trHeight w:val="444"/>
        </w:trPr>
        <w:tc>
          <w:tcPr>
            <w:tcW w:w="960" w:type="dxa"/>
            <w:tcBorders>
              <w:top w:val="nil"/>
              <w:left w:val="nil"/>
              <w:bottom w:val="nil"/>
              <w:right w:val="single" w:sz="4" w:space="0" w:color="auto"/>
            </w:tcBorders>
            <w:shd w:val="clear" w:color="auto" w:fill="FFFFFF" w:themeFill="background1"/>
          </w:tcPr>
          <w:p w14:paraId="4453637E" w14:textId="77777777" w:rsidR="006D107D" w:rsidRPr="00BF17CB" w:rsidRDefault="006D107D" w:rsidP="00D772D6">
            <w:pPr>
              <w:pStyle w:val="Default"/>
              <w:rPr>
                <w:rFonts w:ascii="Times New Roman" w:hAnsi="Times New Roman" w:cs="Times New Roman"/>
                <w:b/>
                <w:iCs/>
                <w:color w:val="auto"/>
                <w:sz w:val="18"/>
                <w:szCs w:val="18"/>
              </w:rPr>
            </w:pPr>
            <w:r w:rsidRPr="00BF17CB">
              <w:rPr>
                <w:rFonts w:ascii="Times New Roman" w:hAnsi="Times New Roman" w:cs="Times New Roman"/>
                <w:b/>
                <w:iCs/>
                <w:color w:val="auto"/>
                <w:sz w:val="18"/>
                <w:szCs w:val="18"/>
              </w:rPr>
              <w:t xml:space="preserve">To: </w:t>
            </w:r>
          </w:p>
        </w:tc>
        <w:tc>
          <w:tcPr>
            <w:tcW w:w="1559" w:type="dxa"/>
            <w:tcBorders>
              <w:top w:val="single" w:sz="4" w:space="0" w:color="auto"/>
              <w:left w:val="single" w:sz="4" w:space="0" w:color="auto"/>
              <w:bottom w:val="single" w:sz="4" w:space="0" w:color="auto"/>
              <w:right w:val="single" w:sz="4" w:space="0" w:color="auto"/>
            </w:tcBorders>
          </w:tcPr>
          <w:p w14:paraId="4E1CA25A" w14:textId="77777777" w:rsidR="006D107D" w:rsidRPr="00A70FF0" w:rsidRDefault="006D107D" w:rsidP="00D772D6">
            <w:pPr>
              <w:pStyle w:val="Default"/>
              <w:rPr>
                <w:rFonts w:ascii="Times New Roman" w:hAnsi="Times New Roman" w:cs="Times New Roman"/>
                <w:i/>
                <w:iCs/>
                <w:sz w:val="18"/>
                <w:szCs w:val="18"/>
              </w:rPr>
            </w:pPr>
            <w:r w:rsidRPr="00A70FF0">
              <w:rPr>
                <w:rFonts w:ascii="Times New Roman" w:hAnsi="Times New Roman" w:cs="Times New Roman"/>
                <w:i/>
                <w:iCs/>
                <w:sz w:val="18"/>
                <w:szCs w:val="18"/>
              </w:rPr>
              <w:t>Calyptocephalella gayi</w:t>
            </w:r>
          </w:p>
        </w:tc>
        <w:tc>
          <w:tcPr>
            <w:tcW w:w="1538" w:type="dxa"/>
            <w:tcBorders>
              <w:top w:val="single" w:sz="4" w:space="0" w:color="auto"/>
              <w:left w:val="single" w:sz="4" w:space="0" w:color="auto"/>
              <w:bottom w:val="single" w:sz="4" w:space="0" w:color="auto"/>
              <w:right w:val="single" w:sz="4" w:space="0" w:color="auto"/>
            </w:tcBorders>
          </w:tcPr>
          <w:p w14:paraId="3B8D3EC5" w14:textId="77777777" w:rsidR="006D107D" w:rsidRPr="00A70FF0" w:rsidRDefault="006D107D" w:rsidP="00D772D6">
            <w:pPr>
              <w:rPr>
                <w:rFonts w:ascii="Times New Roman" w:hAnsi="Times New Roman"/>
                <w:sz w:val="18"/>
                <w:szCs w:val="18"/>
              </w:rPr>
            </w:pPr>
            <w:r w:rsidRPr="00A70FF0">
              <w:rPr>
                <w:rFonts w:ascii="Times New Roman" w:hAnsi="Times New Roman"/>
                <w:sz w:val="18"/>
                <w:szCs w:val="18"/>
              </w:rPr>
              <w:t> </w:t>
            </w:r>
          </w:p>
        </w:tc>
        <w:tc>
          <w:tcPr>
            <w:tcW w:w="1008" w:type="dxa"/>
            <w:tcBorders>
              <w:top w:val="single" w:sz="4" w:space="0" w:color="auto"/>
              <w:left w:val="single" w:sz="4" w:space="0" w:color="auto"/>
              <w:bottom w:val="single" w:sz="4" w:space="0" w:color="auto"/>
              <w:right w:val="single" w:sz="4" w:space="0" w:color="auto"/>
            </w:tcBorders>
          </w:tcPr>
          <w:p w14:paraId="34ADF0DF" w14:textId="77777777" w:rsidR="006D107D" w:rsidRPr="00A70FF0" w:rsidRDefault="006D107D" w:rsidP="00D772D6">
            <w:pPr>
              <w:rPr>
                <w:rFonts w:ascii="Times New Roman" w:hAnsi="Times New Roman"/>
                <w:sz w:val="18"/>
                <w:szCs w:val="18"/>
              </w:rPr>
            </w:pPr>
            <w:r w:rsidRPr="00A70FF0">
              <w:rPr>
                <w:rFonts w:ascii="Times New Roman" w:hAnsi="Times New Roman"/>
                <w:sz w:val="18"/>
                <w:szCs w:val="18"/>
              </w:rPr>
              <w:t>III</w:t>
            </w:r>
          </w:p>
        </w:tc>
        <w:tc>
          <w:tcPr>
            <w:tcW w:w="2450" w:type="dxa"/>
            <w:tcBorders>
              <w:top w:val="single" w:sz="4" w:space="0" w:color="auto"/>
              <w:left w:val="single" w:sz="4" w:space="0" w:color="auto"/>
              <w:bottom w:val="single" w:sz="4" w:space="0" w:color="auto"/>
              <w:right w:val="single" w:sz="4" w:space="0" w:color="auto"/>
            </w:tcBorders>
          </w:tcPr>
          <w:p w14:paraId="0FFE64AB" w14:textId="77777777" w:rsidR="006D107D" w:rsidRPr="00A70FF0" w:rsidRDefault="006D107D" w:rsidP="00D772D6">
            <w:pPr>
              <w:autoSpaceDE w:val="0"/>
              <w:autoSpaceDN w:val="0"/>
              <w:adjustRightInd w:val="0"/>
              <w:rPr>
                <w:rFonts w:ascii="Times New Roman" w:hAnsi="Times New Roman"/>
                <w:sz w:val="18"/>
                <w:szCs w:val="18"/>
              </w:rPr>
            </w:pPr>
            <w:r w:rsidRPr="00A70FF0">
              <w:rPr>
                <w:rFonts w:ascii="Times New Roman" w:hAnsi="Times New Roman"/>
                <w:sz w:val="18"/>
                <w:szCs w:val="18"/>
              </w:rPr>
              <w:t>Listed by Chile</w:t>
            </w:r>
          </w:p>
        </w:tc>
        <w:tc>
          <w:tcPr>
            <w:tcW w:w="2493" w:type="dxa"/>
            <w:tcBorders>
              <w:top w:val="single" w:sz="4" w:space="0" w:color="auto"/>
              <w:left w:val="single" w:sz="4" w:space="0" w:color="auto"/>
              <w:bottom w:val="single" w:sz="4" w:space="0" w:color="auto"/>
              <w:right w:val="single" w:sz="4" w:space="0" w:color="auto"/>
            </w:tcBorders>
          </w:tcPr>
          <w:p w14:paraId="2D68BCCE" w14:textId="77777777" w:rsidR="006D107D" w:rsidRPr="00A70FF0" w:rsidRDefault="006D107D" w:rsidP="00D772D6">
            <w:pPr>
              <w:rPr>
                <w:rFonts w:ascii="Times New Roman" w:hAnsi="Times New Roman"/>
                <w:sz w:val="18"/>
                <w:szCs w:val="18"/>
              </w:rPr>
            </w:pPr>
            <w:r w:rsidRPr="00A70FF0">
              <w:rPr>
                <w:rFonts w:ascii="Times New Roman" w:hAnsi="Times New Roman"/>
                <w:sz w:val="18"/>
                <w:szCs w:val="18"/>
              </w:rPr>
              <w:t>27 Apr 11</w:t>
            </w:r>
          </w:p>
        </w:tc>
      </w:tr>
      <w:tr w:rsidR="006D107D" w:rsidRPr="00BF17CB" w14:paraId="0AC0ECD7" w14:textId="77777777" w:rsidTr="00F2022F">
        <w:trPr>
          <w:trHeight w:val="444"/>
        </w:trPr>
        <w:tc>
          <w:tcPr>
            <w:tcW w:w="960" w:type="dxa"/>
            <w:tcBorders>
              <w:top w:val="nil"/>
              <w:left w:val="nil"/>
              <w:bottom w:val="nil"/>
              <w:right w:val="single" w:sz="4" w:space="0" w:color="auto"/>
            </w:tcBorders>
            <w:shd w:val="clear" w:color="auto" w:fill="FFFFFF" w:themeFill="background1"/>
          </w:tcPr>
          <w:p w14:paraId="30BA2810" w14:textId="77777777" w:rsidR="006D107D" w:rsidRPr="00BF17CB" w:rsidRDefault="006D107D" w:rsidP="00D772D6">
            <w:pPr>
              <w:pStyle w:val="Default"/>
              <w:rPr>
                <w:rFonts w:ascii="Times New Roman" w:hAnsi="Times New Roman" w:cs="Times New Roman"/>
                <w:b/>
                <w:iCs/>
                <w:color w:val="auto"/>
                <w:sz w:val="18"/>
                <w:szCs w:val="18"/>
              </w:rPr>
            </w:pPr>
            <w:r w:rsidRPr="00BF17CB">
              <w:rPr>
                <w:rFonts w:ascii="Times New Roman" w:hAnsi="Times New Roman" w:cs="Times New Roman"/>
                <w:b/>
                <w:iCs/>
                <w:color w:val="auto"/>
                <w:sz w:val="18"/>
                <w:szCs w:val="18"/>
              </w:rPr>
              <w:t>Change:</w:t>
            </w:r>
          </w:p>
        </w:tc>
        <w:tc>
          <w:tcPr>
            <w:tcW w:w="1559" w:type="dxa"/>
            <w:tcBorders>
              <w:top w:val="single" w:sz="4" w:space="0" w:color="auto"/>
              <w:left w:val="single" w:sz="4" w:space="0" w:color="auto"/>
              <w:bottom w:val="single" w:sz="4" w:space="0" w:color="auto"/>
              <w:right w:val="single" w:sz="4" w:space="0" w:color="auto"/>
            </w:tcBorders>
          </w:tcPr>
          <w:p w14:paraId="709FB2F8" w14:textId="77777777" w:rsidR="006D107D" w:rsidRPr="00BF17CB" w:rsidRDefault="006D107D" w:rsidP="00D772D6">
            <w:pPr>
              <w:pStyle w:val="Default"/>
              <w:rPr>
                <w:rFonts w:ascii="Times New Roman" w:hAnsi="Times New Roman" w:cs="Times New Roman"/>
                <w:i/>
                <w:iCs/>
                <w:sz w:val="18"/>
                <w:szCs w:val="18"/>
              </w:rPr>
            </w:pPr>
            <w:r>
              <w:rPr>
                <w:rFonts w:ascii="Times New Roman" w:hAnsi="Times New Roman"/>
                <w:i/>
                <w:iCs/>
                <w:sz w:val="18"/>
                <w:szCs w:val="18"/>
              </w:rPr>
              <w:t>Ceratotherium simum simum</w:t>
            </w:r>
          </w:p>
        </w:tc>
        <w:tc>
          <w:tcPr>
            <w:tcW w:w="1538" w:type="dxa"/>
            <w:tcBorders>
              <w:top w:val="single" w:sz="4" w:space="0" w:color="auto"/>
              <w:left w:val="single" w:sz="4" w:space="0" w:color="auto"/>
              <w:bottom w:val="single" w:sz="4" w:space="0" w:color="auto"/>
              <w:right w:val="single" w:sz="4" w:space="0" w:color="auto"/>
            </w:tcBorders>
          </w:tcPr>
          <w:p w14:paraId="39A1C709" w14:textId="77777777" w:rsidR="006D107D" w:rsidRPr="00BF17CB" w:rsidRDefault="006D107D" w:rsidP="00D772D6">
            <w:pPr>
              <w:rPr>
                <w:rFonts w:ascii="Times New Roman" w:hAnsi="Times New Roman"/>
                <w:sz w:val="18"/>
                <w:szCs w:val="18"/>
              </w:rPr>
            </w:pPr>
            <w:r>
              <w:rPr>
                <w:rFonts w:ascii="Times New Roman" w:hAnsi="Times New Roman"/>
                <w:sz w:val="18"/>
                <w:szCs w:val="18"/>
              </w:rPr>
              <w:t>Southern White Rhinoceros</w:t>
            </w:r>
          </w:p>
        </w:tc>
        <w:tc>
          <w:tcPr>
            <w:tcW w:w="1008" w:type="dxa"/>
            <w:tcBorders>
              <w:top w:val="single" w:sz="4" w:space="0" w:color="auto"/>
              <w:left w:val="single" w:sz="4" w:space="0" w:color="auto"/>
              <w:bottom w:val="single" w:sz="4" w:space="0" w:color="auto"/>
              <w:right w:val="single" w:sz="4" w:space="0" w:color="auto"/>
            </w:tcBorders>
          </w:tcPr>
          <w:p w14:paraId="0E5D7053" w14:textId="77777777" w:rsidR="006D107D" w:rsidRPr="00BF17CB" w:rsidRDefault="006D107D" w:rsidP="00D772D6">
            <w:pPr>
              <w:rPr>
                <w:rFonts w:ascii="Times New Roman" w:hAnsi="Times New Roman"/>
                <w:sz w:val="18"/>
                <w:szCs w:val="18"/>
              </w:rPr>
            </w:pPr>
            <w:r>
              <w:rPr>
                <w:rFonts w:ascii="Times New Roman" w:hAnsi="Times New Roman"/>
                <w:sz w:val="18"/>
                <w:szCs w:val="18"/>
              </w:rPr>
              <w:t>I</w:t>
            </w:r>
          </w:p>
        </w:tc>
        <w:tc>
          <w:tcPr>
            <w:tcW w:w="2450" w:type="dxa"/>
            <w:tcBorders>
              <w:top w:val="single" w:sz="4" w:space="0" w:color="auto"/>
              <w:left w:val="single" w:sz="4" w:space="0" w:color="auto"/>
              <w:bottom w:val="single" w:sz="4" w:space="0" w:color="auto"/>
              <w:right w:val="single" w:sz="4" w:space="0" w:color="auto"/>
            </w:tcBorders>
          </w:tcPr>
          <w:p w14:paraId="31AAE1A4" w14:textId="77777777" w:rsidR="006D107D" w:rsidRPr="00BF17CB" w:rsidRDefault="006D107D" w:rsidP="00D772D6">
            <w:pPr>
              <w:autoSpaceDE w:val="0"/>
              <w:autoSpaceDN w:val="0"/>
              <w:adjustRightInd w:val="0"/>
              <w:rPr>
                <w:rFonts w:ascii="Times New Roman" w:hAnsi="Times New Roman"/>
                <w:sz w:val="18"/>
                <w:szCs w:val="18"/>
              </w:rPr>
            </w:pPr>
            <w:r>
              <w:rPr>
                <w:rFonts w:ascii="Times New Roman" w:hAnsi="Times New Roman"/>
                <w:color w:val="000000"/>
                <w:sz w:val="18"/>
                <w:szCs w:val="18"/>
                <w:shd w:val="clear" w:color="auto" w:fill="FFFFFF"/>
              </w:rPr>
              <w:t>Populations other than South Africa, Eswatini and Namibia.</w:t>
            </w:r>
          </w:p>
        </w:tc>
        <w:tc>
          <w:tcPr>
            <w:tcW w:w="2493" w:type="dxa"/>
            <w:tcBorders>
              <w:top w:val="single" w:sz="4" w:space="0" w:color="auto"/>
              <w:left w:val="single" w:sz="4" w:space="0" w:color="auto"/>
              <w:bottom w:val="single" w:sz="4" w:space="0" w:color="auto"/>
              <w:right w:val="single" w:sz="4" w:space="0" w:color="auto"/>
            </w:tcBorders>
          </w:tcPr>
          <w:p w14:paraId="039F20FB" w14:textId="77777777" w:rsidR="006D107D" w:rsidRPr="00BF17CB" w:rsidRDefault="006D107D" w:rsidP="00D772D6">
            <w:pPr>
              <w:rPr>
                <w:rFonts w:ascii="Times New Roman" w:hAnsi="Times New Roman"/>
                <w:sz w:val="18"/>
                <w:szCs w:val="18"/>
              </w:rPr>
            </w:pPr>
            <w:r>
              <w:rPr>
                <w:rFonts w:ascii="Times New Roman" w:hAnsi="Times New Roman"/>
                <w:sz w:val="18"/>
                <w:szCs w:val="18"/>
              </w:rPr>
              <w:t>1 Jul 75</w:t>
            </w:r>
          </w:p>
        </w:tc>
      </w:tr>
      <w:tr w:rsidR="006D107D" w:rsidRPr="00BF17CB" w14:paraId="376B7F10" w14:textId="77777777" w:rsidTr="00F2022F">
        <w:trPr>
          <w:trHeight w:val="444"/>
        </w:trPr>
        <w:tc>
          <w:tcPr>
            <w:tcW w:w="960" w:type="dxa"/>
            <w:tcBorders>
              <w:top w:val="nil"/>
              <w:left w:val="nil"/>
              <w:bottom w:val="nil"/>
              <w:right w:val="single" w:sz="4" w:space="0" w:color="auto"/>
            </w:tcBorders>
            <w:shd w:val="clear" w:color="auto" w:fill="FFFFFF" w:themeFill="background1"/>
          </w:tcPr>
          <w:p w14:paraId="264ABBAA" w14:textId="77777777" w:rsidR="006D107D" w:rsidRPr="00BF17CB" w:rsidRDefault="006D107D" w:rsidP="00D772D6">
            <w:pPr>
              <w:pStyle w:val="Default"/>
              <w:rPr>
                <w:rFonts w:ascii="Times New Roman" w:hAnsi="Times New Roman" w:cs="Times New Roman"/>
                <w:b/>
                <w:iCs/>
                <w:color w:val="auto"/>
                <w:sz w:val="18"/>
                <w:szCs w:val="18"/>
              </w:rPr>
            </w:pPr>
            <w:r w:rsidRPr="00BF17CB">
              <w:rPr>
                <w:rFonts w:ascii="Times New Roman" w:hAnsi="Times New Roman" w:cs="Times New Roman"/>
                <w:b/>
                <w:iCs/>
                <w:color w:val="auto"/>
                <w:sz w:val="18"/>
                <w:szCs w:val="18"/>
              </w:rPr>
              <w:t xml:space="preserve">To: </w:t>
            </w:r>
          </w:p>
        </w:tc>
        <w:tc>
          <w:tcPr>
            <w:tcW w:w="1559" w:type="dxa"/>
            <w:tcBorders>
              <w:top w:val="single" w:sz="4" w:space="0" w:color="auto"/>
              <w:left w:val="single" w:sz="4" w:space="0" w:color="auto"/>
              <w:bottom w:val="single" w:sz="4" w:space="0" w:color="auto"/>
              <w:right w:val="single" w:sz="4" w:space="0" w:color="auto"/>
            </w:tcBorders>
          </w:tcPr>
          <w:p w14:paraId="1C0E2E25" w14:textId="77777777" w:rsidR="006D107D" w:rsidRPr="00BF17CB" w:rsidRDefault="006D107D" w:rsidP="00D772D6">
            <w:pPr>
              <w:pStyle w:val="Default"/>
              <w:rPr>
                <w:rFonts w:ascii="Times New Roman" w:hAnsi="Times New Roman" w:cs="Times New Roman"/>
                <w:i/>
                <w:iCs/>
                <w:sz w:val="18"/>
                <w:szCs w:val="18"/>
              </w:rPr>
            </w:pPr>
            <w:r>
              <w:rPr>
                <w:rFonts w:ascii="Times New Roman" w:hAnsi="Times New Roman"/>
                <w:i/>
                <w:iCs/>
                <w:sz w:val="18"/>
                <w:szCs w:val="18"/>
              </w:rPr>
              <w:t>Ceratotherium simum simum</w:t>
            </w:r>
          </w:p>
        </w:tc>
        <w:tc>
          <w:tcPr>
            <w:tcW w:w="1538" w:type="dxa"/>
            <w:tcBorders>
              <w:top w:val="single" w:sz="4" w:space="0" w:color="auto"/>
              <w:left w:val="single" w:sz="4" w:space="0" w:color="auto"/>
              <w:bottom w:val="single" w:sz="4" w:space="0" w:color="auto"/>
              <w:right w:val="single" w:sz="4" w:space="0" w:color="auto"/>
            </w:tcBorders>
          </w:tcPr>
          <w:p w14:paraId="670CFC8F" w14:textId="77777777" w:rsidR="006D107D" w:rsidRPr="00BF17CB" w:rsidRDefault="006D107D" w:rsidP="00D772D6">
            <w:pPr>
              <w:rPr>
                <w:rFonts w:ascii="Times New Roman" w:hAnsi="Times New Roman"/>
                <w:sz w:val="18"/>
                <w:szCs w:val="18"/>
              </w:rPr>
            </w:pPr>
            <w:r>
              <w:rPr>
                <w:rFonts w:ascii="Times New Roman" w:hAnsi="Times New Roman"/>
                <w:sz w:val="18"/>
                <w:szCs w:val="18"/>
              </w:rPr>
              <w:t>Southern White Rhinoceros</w:t>
            </w:r>
          </w:p>
        </w:tc>
        <w:tc>
          <w:tcPr>
            <w:tcW w:w="1008" w:type="dxa"/>
            <w:tcBorders>
              <w:top w:val="single" w:sz="4" w:space="0" w:color="auto"/>
              <w:left w:val="single" w:sz="4" w:space="0" w:color="auto"/>
              <w:bottom w:val="single" w:sz="4" w:space="0" w:color="auto"/>
              <w:right w:val="single" w:sz="4" w:space="0" w:color="auto"/>
            </w:tcBorders>
          </w:tcPr>
          <w:p w14:paraId="7841DFD9" w14:textId="77777777" w:rsidR="006D107D" w:rsidRPr="00BF17CB" w:rsidRDefault="006D107D" w:rsidP="00D772D6">
            <w:pPr>
              <w:rPr>
                <w:rFonts w:ascii="Times New Roman" w:hAnsi="Times New Roman"/>
                <w:sz w:val="18"/>
                <w:szCs w:val="18"/>
              </w:rPr>
            </w:pPr>
            <w:r>
              <w:rPr>
                <w:rFonts w:ascii="Times New Roman" w:hAnsi="Times New Roman"/>
                <w:sz w:val="18"/>
                <w:szCs w:val="18"/>
              </w:rPr>
              <w:t>I</w:t>
            </w:r>
          </w:p>
        </w:tc>
        <w:tc>
          <w:tcPr>
            <w:tcW w:w="2450" w:type="dxa"/>
            <w:tcBorders>
              <w:top w:val="single" w:sz="4" w:space="0" w:color="auto"/>
              <w:left w:val="single" w:sz="4" w:space="0" w:color="auto"/>
              <w:bottom w:val="single" w:sz="4" w:space="0" w:color="auto"/>
              <w:right w:val="single" w:sz="4" w:space="0" w:color="auto"/>
            </w:tcBorders>
          </w:tcPr>
          <w:p w14:paraId="1235893C" w14:textId="77777777" w:rsidR="006D107D" w:rsidRPr="00BF17CB" w:rsidRDefault="006D107D" w:rsidP="00D772D6">
            <w:pPr>
              <w:autoSpaceDE w:val="0"/>
              <w:autoSpaceDN w:val="0"/>
              <w:adjustRightInd w:val="0"/>
              <w:rPr>
                <w:rFonts w:ascii="Times New Roman" w:hAnsi="Times New Roman"/>
                <w:sz w:val="18"/>
                <w:szCs w:val="18"/>
              </w:rPr>
            </w:pPr>
            <w:r>
              <w:rPr>
                <w:rFonts w:ascii="Times New Roman" w:hAnsi="Times New Roman"/>
                <w:color w:val="000000"/>
                <w:sz w:val="18"/>
                <w:szCs w:val="18"/>
                <w:shd w:val="clear" w:color="auto" w:fill="FFFFFF"/>
              </w:rPr>
              <w:t>Populations other than South Africa, Eswatini and Namibia.</w:t>
            </w:r>
          </w:p>
        </w:tc>
        <w:tc>
          <w:tcPr>
            <w:tcW w:w="2493" w:type="dxa"/>
            <w:tcBorders>
              <w:top w:val="single" w:sz="4" w:space="0" w:color="auto"/>
              <w:left w:val="single" w:sz="4" w:space="0" w:color="auto"/>
              <w:bottom w:val="single" w:sz="4" w:space="0" w:color="auto"/>
              <w:right w:val="single" w:sz="4" w:space="0" w:color="auto"/>
            </w:tcBorders>
          </w:tcPr>
          <w:p w14:paraId="2ADE90F3" w14:textId="77777777" w:rsidR="006D107D" w:rsidRPr="00BF17CB" w:rsidRDefault="006D107D" w:rsidP="00D772D6">
            <w:pPr>
              <w:rPr>
                <w:rFonts w:ascii="Times New Roman" w:hAnsi="Times New Roman"/>
                <w:sz w:val="18"/>
                <w:szCs w:val="18"/>
              </w:rPr>
            </w:pPr>
            <w:r>
              <w:rPr>
                <w:rFonts w:ascii="Times New Roman" w:hAnsi="Times New Roman"/>
                <w:sz w:val="18"/>
                <w:szCs w:val="18"/>
              </w:rPr>
              <w:t>4 Feb 77</w:t>
            </w:r>
          </w:p>
        </w:tc>
      </w:tr>
      <w:tr w:rsidR="006D107D" w:rsidRPr="00BF17CB" w14:paraId="1143C67A" w14:textId="77777777" w:rsidTr="00F2022F">
        <w:trPr>
          <w:trHeight w:val="444"/>
        </w:trPr>
        <w:tc>
          <w:tcPr>
            <w:tcW w:w="960" w:type="dxa"/>
            <w:tcBorders>
              <w:top w:val="nil"/>
              <w:left w:val="nil"/>
              <w:bottom w:val="nil"/>
              <w:right w:val="single" w:sz="4" w:space="0" w:color="auto"/>
            </w:tcBorders>
            <w:shd w:val="clear" w:color="auto" w:fill="FFFFFF" w:themeFill="background1"/>
          </w:tcPr>
          <w:p w14:paraId="31F658E9" w14:textId="77777777" w:rsidR="006D107D" w:rsidRPr="00BF17CB" w:rsidRDefault="006D107D" w:rsidP="00D772D6">
            <w:pPr>
              <w:pStyle w:val="Default"/>
              <w:rPr>
                <w:rFonts w:ascii="Times New Roman" w:hAnsi="Times New Roman" w:cs="Times New Roman"/>
                <w:b/>
                <w:iCs/>
                <w:color w:val="auto"/>
                <w:sz w:val="18"/>
                <w:szCs w:val="18"/>
              </w:rPr>
            </w:pPr>
            <w:r w:rsidRPr="00BF17CB">
              <w:rPr>
                <w:rFonts w:ascii="Times New Roman" w:hAnsi="Times New Roman" w:cs="Times New Roman"/>
                <w:b/>
                <w:iCs/>
                <w:color w:val="auto"/>
                <w:sz w:val="18"/>
                <w:szCs w:val="18"/>
              </w:rPr>
              <w:t>Change:</w:t>
            </w:r>
          </w:p>
        </w:tc>
        <w:tc>
          <w:tcPr>
            <w:tcW w:w="1559" w:type="dxa"/>
            <w:tcBorders>
              <w:top w:val="single" w:sz="4" w:space="0" w:color="auto"/>
              <w:left w:val="single" w:sz="4" w:space="0" w:color="auto"/>
              <w:bottom w:val="single" w:sz="4" w:space="0" w:color="auto"/>
              <w:right w:val="single" w:sz="4" w:space="0" w:color="auto"/>
            </w:tcBorders>
          </w:tcPr>
          <w:p w14:paraId="52BDC327" w14:textId="77777777" w:rsidR="006D107D" w:rsidRPr="00BF17CB" w:rsidRDefault="006D107D" w:rsidP="00D772D6">
            <w:pPr>
              <w:pStyle w:val="Default"/>
              <w:rPr>
                <w:rFonts w:ascii="Times New Roman" w:hAnsi="Times New Roman" w:cs="Times New Roman"/>
                <w:i/>
                <w:iCs/>
                <w:color w:val="auto"/>
                <w:sz w:val="18"/>
                <w:szCs w:val="18"/>
              </w:rPr>
            </w:pPr>
            <w:r w:rsidRPr="00BF17CB">
              <w:rPr>
                <w:rFonts w:ascii="Times New Roman" w:hAnsi="Times New Roman" w:cs="Times New Roman"/>
                <w:i/>
                <w:iCs/>
                <w:sz w:val="18"/>
                <w:szCs w:val="18"/>
              </w:rPr>
              <w:t>Chelydra serpentina</w:t>
            </w:r>
          </w:p>
        </w:tc>
        <w:tc>
          <w:tcPr>
            <w:tcW w:w="1538" w:type="dxa"/>
            <w:tcBorders>
              <w:top w:val="single" w:sz="4" w:space="0" w:color="auto"/>
              <w:left w:val="single" w:sz="4" w:space="0" w:color="auto"/>
              <w:bottom w:val="single" w:sz="4" w:space="0" w:color="auto"/>
              <w:right w:val="single" w:sz="4" w:space="0" w:color="auto"/>
            </w:tcBorders>
          </w:tcPr>
          <w:p w14:paraId="54F48735" w14:textId="77777777" w:rsidR="006D107D" w:rsidRPr="00BF17CB" w:rsidRDefault="006D107D" w:rsidP="00D772D6">
            <w:pPr>
              <w:rPr>
                <w:rFonts w:ascii="Times New Roman" w:hAnsi="Times New Roman"/>
                <w:sz w:val="18"/>
                <w:szCs w:val="18"/>
              </w:rPr>
            </w:pPr>
            <w:r w:rsidRPr="00BF17CB">
              <w:rPr>
                <w:rFonts w:ascii="Times New Roman" w:hAnsi="Times New Roman"/>
                <w:sz w:val="18"/>
                <w:szCs w:val="18"/>
              </w:rPr>
              <w:t>Common snapping turtle</w:t>
            </w:r>
          </w:p>
        </w:tc>
        <w:tc>
          <w:tcPr>
            <w:tcW w:w="1008" w:type="dxa"/>
            <w:tcBorders>
              <w:top w:val="single" w:sz="4" w:space="0" w:color="auto"/>
              <w:left w:val="single" w:sz="4" w:space="0" w:color="auto"/>
              <w:bottom w:val="single" w:sz="4" w:space="0" w:color="auto"/>
              <w:right w:val="single" w:sz="4" w:space="0" w:color="auto"/>
            </w:tcBorders>
          </w:tcPr>
          <w:p w14:paraId="43F3E681" w14:textId="77777777" w:rsidR="006D107D" w:rsidRPr="00BF17CB" w:rsidRDefault="006D107D" w:rsidP="00D772D6">
            <w:pPr>
              <w:rPr>
                <w:rFonts w:ascii="Times New Roman" w:hAnsi="Times New Roman"/>
                <w:sz w:val="18"/>
                <w:szCs w:val="18"/>
              </w:rPr>
            </w:pPr>
            <w:r w:rsidRPr="00BF17CB">
              <w:rPr>
                <w:rFonts w:ascii="Times New Roman" w:hAnsi="Times New Roman"/>
                <w:sz w:val="18"/>
                <w:szCs w:val="18"/>
              </w:rPr>
              <w:t>II</w:t>
            </w:r>
          </w:p>
        </w:tc>
        <w:tc>
          <w:tcPr>
            <w:tcW w:w="2450" w:type="dxa"/>
            <w:tcBorders>
              <w:top w:val="single" w:sz="4" w:space="0" w:color="auto"/>
              <w:left w:val="single" w:sz="4" w:space="0" w:color="auto"/>
              <w:bottom w:val="single" w:sz="4" w:space="0" w:color="auto"/>
              <w:right w:val="single" w:sz="4" w:space="0" w:color="auto"/>
            </w:tcBorders>
          </w:tcPr>
          <w:p w14:paraId="7EDEAC11" w14:textId="77777777" w:rsidR="006D107D" w:rsidRPr="00BF17CB" w:rsidRDefault="006D107D" w:rsidP="00D772D6">
            <w:pPr>
              <w:autoSpaceDE w:val="0"/>
              <w:autoSpaceDN w:val="0"/>
              <w:adjustRightInd w:val="0"/>
              <w:rPr>
                <w:rFonts w:ascii="Times New Roman" w:hAnsi="Times New Roman"/>
                <w:sz w:val="18"/>
                <w:szCs w:val="18"/>
                <w:shd w:val="clear" w:color="auto" w:fill="FFFFFF"/>
              </w:rPr>
            </w:pPr>
          </w:p>
        </w:tc>
        <w:tc>
          <w:tcPr>
            <w:tcW w:w="2493" w:type="dxa"/>
            <w:tcBorders>
              <w:top w:val="single" w:sz="4" w:space="0" w:color="auto"/>
              <w:left w:val="single" w:sz="4" w:space="0" w:color="auto"/>
              <w:bottom w:val="single" w:sz="4" w:space="0" w:color="auto"/>
              <w:right w:val="single" w:sz="4" w:space="0" w:color="auto"/>
            </w:tcBorders>
          </w:tcPr>
          <w:p w14:paraId="3F7BF3C6" w14:textId="77777777" w:rsidR="006D107D" w:rsidRPr="00BF17CB" w:rsidRDefault="006D107D" w:rsidP="00D772D6">
            <w:pPr>
              <w:rPr>
                <w:rFonts w:ascii="Times New Roman" w:hAnsi="Times New Roman"/>
                <w:sz w:val="18"/>
                <w:szCs w:val="18"/>
              </w:rPr>
            </w:pPr>
            <w:r w:rsidRPr="00BF17CB">
              <w:rPr>
                <w:rFonts w:ascii="Times New Roman" w:hAnsi="Times New Roman"/>
                <w:sz w:val="18"/>
                <w:szCs w:val="18"/>
              </w:rPr>
              <w:t>23 Feb 2023</w:t>
            </w:r>
          </w:p>
        </w:tc>
      </w:tr>
      <w:tr w:rsidR="006D107D" w:rsidRPr="00BF17CB" w14:paraId="05ACDE67" w14:textId="77777777" w:rsidTr="00F2022F">
        <w:trPr>
          <w:trHeight w:val="444"/>
        </w:trPr>
        <w:tc>
          <w:tcPr>
            <w:tcW w:w="960" w:type="dxa"/>
            <w:tcBorders>
              <w:top w:val="nil"/>
              <w:left w:val="nil"/>
              <w:bottom w:val="nil"/>
              <w:right w:val="single" w:sz="4" w:space="0" w:color="auto"/>
            </w:tcBorders>
            <w:shd w:val="clear" w:color="auto" w:fill="FFFFFF" w:themeFill="background1"/>
          </w:tcPr>
          <w:p w14:paraId="7021FE19" w14:textId="77777777" w:rsidR="006D107D" w:rsidRPr="00BF17CB" w:rsidRDefault="006D107D" w:rsidP="00D772D6">
            <w:pPr>
              <w:pStyle w:val="Default"/>
              <w:rPr>
                <w:rFonts w:ascii="Times New Roman" w:hAnsi="Times New Roman" w:cs="Times New Roman"/>
                <w:b/>
                <w:iCs/>
                <w:color w:val="auto"/>
                <w:sz w:val="18"/>
                <w:szCs w:val="18"/>
              </w:rPr>
            </w:pPr>
            <w:r>
              <w:rPr>
                <w:rFonts w:ascii="Times New Roman" w:hAnsi="Times New Roman" w:cs="Times New Roman"/>
                <w:b/>
                <w:iCs/>
                <w:color w:val="auto"/>
                <w:sz w:val="18"/>
                <w:szCs w:val="18"/>
              </w:rPr>
              <w:t>To</w:t>
            </w:r>
            <w:r w:rsidRPr="00BF17CB">
              <w:rPr>
                <w:rFonts w:ascii="Times New Roman" w:hAnsi="Times New Roman" w:cs="Times New Roman"/>
                <w:b/>
                <w:iCs/>
                <w:color w:val="auto"/>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tcPr>
          <w:p w14:paraId="631E05BB" w14:textId="77777777" w:rsidR="006D107D" w:rsidRPr="00BF17CB" w:rsidRDefault="006D107D" w:rsidP="00D772D6">
            <w:pPr>
              <w:pStyle w:val="Default"/>
              <w:rPr>
                <w:rFonts w:ascii="Times New Roman" w:hAnsi="Times New Roman" w:cs="Times New Roman"/>
                <w:i/>
                <w:iCs/>
                <w:color w:val="auto"/>
                <w:sz w:val="18"/>
                <w:szCs w:val="18"/>
              </w:rPr>
            </w:pPr>
            <w:r w:rsidRPr="00BF17CB">
              <w:rPr>
                <w:rFonts w:ascii="Times New Roman" w:hAnsi="Times New Roman" w:cs="Times New Roman"/>
                <w:i/>
                <w:iCs/>
                <w:sz w:val="18"/>
                <w:szCs w:val="18"/>
              </w:rPr>
              <w:t>Chelydra serpentina</w:t>
            </w:r>
          </w:p>
        </w:tc>
        <w:tc>
          <w:tcPr>
            <w:tcW w:w="1538" w:type="dxa"/>
            <w:tcBorders>
              <w:top w:val="single" w:sz="4" w:space="0" w:color="auto"/>
              <w:left w:val="single" w:sz="4" w:space="0" w:color="auto"/>
              <w:bottom w:val="single" w:sz="4" w:space="0" w:color="auto"/>
              <w:right w:val="single" w:sz="4" w:space="0" w:color="auto"/>
            </w:tcBorders>
          </w:tcPr>
          <w:p w14:paraId="11CED27E" w14:textId="77777777" w:rsidR="006D107D" w:rsidRPr="00BF17CB" w:rsidRDefault="006D107D" w:rsidP="00D772D6">
            <w:pPr>
              <w:rPr>
                <w:rFonts w:ascii="Times New Roman" w:hAnsi="Times New Roman"/>
                <w:sz w:val="18"/>
                <w:szCs w:val="18"/>
              </w:rPr>
            </w:pPr>
            <w:r w:rsidRPr="00BF17CB">
              <w:rPr>
                <w:rFonts w:ascii="Times New Roman" w:hAnsi="Times New Roman"/>
                <w:sz w:val="18"/>
                <w:szCs w:val="18"/>
              </w:rPr>
              <w:t>Common snapping turtle</w:t>
            </w:r>
          </w:p>
        </w:tc>
        <w:tc>
          <w:tcPr>
            <w:tcW w:w="1008" w:type="dxa"/>
            <w:tcBorders>
              <w:top w:val="single" w:sz="4" w:space="0" w:color="auto"/>
              <w:left w:val="single" w:sz="4" w:space="0" w:color="auto"/>
              <w:bottom w:val="single" w:sz="4" w:space="0" w:color="auto"/>
              <w:right w:val="single" w:sz="4" w:space="0" w:color="auto"/>
            </w:tcBorders>
          </w:tcPr>
          <w:p w14:paraId="466DF368" w14:textId="77777777" w:rsidR="006D107D" w:rsidRPr="00BF17CB" w:rsidRDefault="006D107D" w:rsidP="00D772D6">
            <w:pPr>
              <w:rPr>
                <w:rFonts w:ascii="Times New Roman" w:hAnsi="Times New Roman"/>
                <w:sz w:val="18"/>
                <w:szCs w:val="18"/>
              </w:rPr>
            </w:pPr>
            <w:r w:rsidRPr="00BF17CB">
              <w:rPr>
                <w:rFonts w:ascii="Times New Roman" w:hAnsi="Times New Roman"/>
                <w:sz w:val="18"/>
                <w:szCs w:val="18"/>
              </w:rPr>
              <w:t>II</w:t>
            </w:r>
          </w:p>
        </w:tc>
        <w:tc>
          <w:tcPr>
            <w:tcW w:w="2450" w:type="dxa"/>
            <w:tcBorders>
              <w:top w:val="single" w:sz="4" w:space="0" w:color="auto"/>
              <w:left w:val="single" w:sz="4" w:space="0" w:color="auto"/>
              <w:bottom w:val="single" w:sz="4" w:space="0" w:color="auto"/>
              <w:right w:val="single" w:sz="4" w:space="0" w:color="auto"/>
            </w:tcBorders>
          </w:tcPr>
          <w:p w14:paraId="031FA923" w14:textId="77777777" w:rsidR="006D107D" w:rsidRPr="00BF17CB" w:rsidRDefault="006D107D" w:rsidP="00D772D6">
            <w:pPr>
              <w:autoSpaceDE w:val="0"/>
              <w:autoSpaceDN w:val="0"/>
              <w:adjustRightInd w:val="0"/>
              <w:rPr>
                <w:rFonts w:ascii="Times New Roman" w:hAnsi="Times New Roman"/>
                <w:sz w:val="18"/>
                <w:szCs w:val="18"/>
                <w:shd w:val="clear" w:color="auto" w:fill="FFFFFF"/>
              </w:rPr>
            </w:pPr>
          </w:p>
        </w:tc>
        <w:tc>
          <w:tcPr>
            <w:tcW w:w="2493" w:type="dxa"/>
            <w:tcBorders>
              <w:top w:val="single" w:sz="4" w:space="0" w:color="auto"/>
              <w:left w:val="single" w:sz="4" w:space="0" w:color="auto"/>
              <w:bottom w:val="single" w:sz="4" w:space="0" w:color="auto"/>
              <w:right w:val="single" w:sz="4" w:space="0" w:color="auto"/>
            </w:tcBorders>
          </w:tcPr>
          <w:p w14:paraId="70A85AB6" w14:textId="77777777" w:rsidR="006D107D" w:rsidRPr="00BF17CB" w:rsidRDefault="006D107D" w:rsidP="00D772D6">
            <w:pPr>
              <w:rPr>
                <w:rFonts w:ascii="Times New Roman" w:hAnsi="Times New Roman"/>
                <w:sz w:val="18"/>
                <w:szCs w:val="18"/>
              </w:rPr>
            </w:pPr>
            <w:r w:rsidRPr="00BF17CB">
              <w:rPr>
                <w:rFonts w:ascii="Times New Roman" w:hAnsi="Times New Roman"/>
                <w:sz w:val="18"/>
                <w:szCs w:val="18"/>
              </w:rPr>
              <w:t>21 Nov 16</w:t>
            </w:r>
          </w:p>
        </w:tc>
      </w:tr>
      <w:tr w:rsidR="006D107D" w:rsidRPr="00BF17CB" w14:paraId="23749229" w14:textId="77777777" w:rsidTr="00F2022F">
        <w:trPr>
          <w:trHeight w:val="444"/>
        </w:trPr>
        <w:tc>
          <w:tcPr>
            <w:tcW w:w="960" w:type="dxa"/>
            <w:tcBorders>
              <w:top w:val="nil"/>
              <w:left w:val="nil"/>
              <w:bottom w:val="nil"/>
              <w:right w:val="single" w:sz="4" w:space="0" w:color="auto"/>
            </w:tcBorders>
            <w:shd w:val="clear" w:color="auto" w:fill="FFFFFF" w:themeFill="background1"/>
          </w:tcPr>
          <w:p w14:paraId="53DCB736" w14:textId="77777777" w:rsidR="006D107D" w:rsidRPr="00BF17CB" w:rsidRDefault="006D107D" w:rsidP="00D772D6">
            <w:pPr>
              <w:pStyle w:val="Default"/>
              <w:rPr>
                <w:rFonts w:ascii="Times New Roman" w:hAnsi="Times New Roman" w:cs="Times New Roman"/>
                <w:b/>
                <w:iCs/>
                <w:color w:val="auto"/>
                <w:sz w:val="18"/>
                <w:szCs w:val="18"/>
              </w:rPr>
            </w:pPr>
            <w:r>
              <w:rPr>
                <w:rFonts w:ascii="Times New Roman" w:hAnsi="Times New Roman" w:cs="Times New Roman"/>
                <w:b/>
                <w:iCs/>
                <w:color w:val="auto"/>
                <w:sz w:val="18"/>
                <w:szCs w:val="18"/>
              </w:rPr>
              <w:t>Change</w:t>
            </w:r>
            <w:r w:rsidRPr="00BF17CB">
              <w:rPr>
                <w:rFonts w:ascii="Times New Roman" w:hAnsi="Times New Roman" w:cs="Times New Roman"/>
                <w:b/>
                <w:iCs/>
                <w:color w:val="auto"/>
                <w:sz w:val="18"/>
                <w:szCs w:val="18"/>
              </w:rPr>
              <w:t>:</w:t>
            </w:r>
          </w:p>
        </w:tc>
        <w:tc>
          <w:tcPr>
            <w:tcW w:w="1559" w:type="dxa"/>
            <w:tcBorders>
              <w:top w:val="single" w:sz="4" w:space="0" w:color="auto"/>
              <w:left w:val="single" w:sz="4" w:space="0" w:color="auto"/>
              <w:bottom w:val="single" w:sz="4" w:space="0" w:color="auto"/>
              <w:right w:val="single" w:sz="4" w:space="0" w:color="auto"/>
            </w:tcBorders>
          </w:tcPr>
          <w:p w14:paraId="556D6962" w14:textId="77777777" w:rsidR="006D107D" w:rsidRPr="00BF17CB" w:rsidRDefault="006D107D" w:rsidP="00D772D6">
            <w:pPr>
              <w:pStyle w:val="Default"/>
              <w:rPr>
                <w:rFonts w:ascii="Times New Roman" w:hAnsi="Times New Roman" w:cs="Times New Roman"/>
                <w:i/>
                <w:iCs/>
                <w:color w:val="auto"/>
                <w:sz w:val="18"/>
                <w:szCs w:val="18"/>
              </w:rPr>
            </w:pPr>
            <w:r w:rsidRPr="00BF17CB">
              <w:rPr>
                <w:rFonts w:ascii="Times New Roman" w:hAnsi="Times New Roman" w:cs="Times New Roman"/>
                <w:i/>
                <w:iCs/>
                <w:sz w:val="18"/>
                <w:szCs w:val="18"/>
              </w:rPr>
              <w:t xml:space="preserve">Macrochelys temmincki   </w:t>
            </w:r>
          </w:p>
        </w:tc>
        <w:tc>
          <w:tcPr>
            <w:tcW w:w="1538" w:type="dxa"/>
            <w:tcBorders>
              <w:top w:val="single" w:sz="4" w:space="0" w:color="auto"/>
              <w:left w:val="single" w:sz="4" w:space="0" w:color="auto"/>
              <w:bottom w:val="single" w:sz="4" w:space="0" w:color="auto"/>
              <w:right w:val="single" w:sz="4" w:space="0" w:color="auto"/>
            </w:tcBorders>
          </w:tcPr>
          <w:p w14:paraId="6170BB7A" w14:textId="77777777" w:rsidR="006D107D" w:rsidRPr="00BF17CB" w:rsidRDefault="006D107D" w:rsidP="00D772D6">
            <w:pPr>
              <w:rPr>
                <w:rFonts w:ascii="Times New Roman" w:hAnsi="Times New Roman"/>
                <w:sz w:val="18"/>
                <w:szCs w:val="18"/>
              </w:rPr>
            </w:pPr>
            <w:r w:rsidRPr="00BF17CB">
              <w:rPr>
                <w:rFonts w:ascii="Times New Roman" w:hAnsi="Times New Roman"/>
                <w:sz w:val="18"/>
                <w:szCs w:val="18"/>
              </w:rPr>
              <w:t>Alligator snapping turtle</w:t>
            </w:r>
          </w:p>
        </w:tc>
        <w:tc>
          <w:tcPr>
            <w:tcW w:w="1008" w:type="dxa"/>
            <w:tcBorders>
              <w:top w:val="single" w:sz="4" w:space="0" w:color="auto"/>
              <w:left w:val="single" w:sz="4" w:space="0" w:color="auto"/>
              <w:bottom w:val="single" w:sz="4" w:space="0" w:color="auto"/>
              <w:right w:val="single" w:sz="4" w:space="0" w:color="auto"/>
            </w:tcBorders>
          </w:tcPr>
          <w:p w14:paraId="3CD52038" w14:textId="77777777" w:rsidR="006D107D" w:rsidRPr="00BF17CB" w:rsidRDefault="006D107D" w:rsidP="00D772D6">
            <w:pPr>
              <w:rPr>
                <w:rFonts w:ascii="Times New Roman" w:hAnsi="Times New Roman"/>
                <w:sz w:val="18"/>
                <w:szCs w:val="18"/>
              </w:rPr>
            </w:pPr>
            <w:r w:rsidRPr="00BF17CB">
              <w:rPr>
                <w:rFonts w:ascii="Times New Roman" w:hAnsi="Times New Roman"/>
                <w:sz w:val="18"/>
                <w:szCs w:val="18"/>
              </w:rPr>
              <w:t>II</w:t>
            </w:r>
          </w:p>
        </w:tc>
        <w:tc>
          <w:tcPr>
            <w:tcW w:w="2450" w:type="dxa"/>
            <w:tcBorders>
              <w:top w:val="single" w:sz="4" w:space="0" w:color="auto"/>
              <w:left w:val="single" w:sz="4" w:space="0" w:color="auto"/>
              <w:bottom w:val="single" w:sz="4" w:space="0" w:color="auto"/>
              <w:right w:val="single" w:sz="4" w:space="0" w:color="auto"/>
            </w:tcBorders>
          </w:tcPr>
          <w:p w14:paraId="5741E992" w14:textId="77777777" w:rsidR="006D107D" w:rsidRPr="00BF17CB" w:rsidRDefault="006D107D" w:rsidP="00D772D6">
            <w:pPr>
              <w:autoSpaceDE w:val="0"/>
              <w:autoSpaceDN w:val="0"/>
              <w:adjustRightInd w:val="0"/>
              <w:rPr>
                <w:rFonts w:ascii="Times New Roman" w:hAnsi="Times New Roman"/>
                <w:sz w:val="18"/>
                <w:szCs w:val="18"/>
                <w:shd w:val="clear" w:color="auto" w:fill="FFFFFF"/>
              </w:rPr>
            </w:pPr>
          </w:p>
        </w:tc>
        <w:tc>
          <w:tcPr>
            <w:tcW w:w="2493" w:type="dxa"/>
            <w:tcBorders>
              <w:top w:val="single" w:sz="4" w:space="0" w:color="auto"/>
              <w:left w:val="single" w:sz="4" w:space="0" w:color="auto"/>
              <w:bottom w:val="single" w:sz="4" w:space="0" w:color="auto"/>
              <w:right w:val="single" w:sz="4" w:space="0" w:color="auto"/>
            </w:tcBorders>
          </w:tcPr>
          <w:p w14:paraId="16AA6F17" w14:textId="77777777" w:rsidR="006D107D" w:rsidRPr="00BF17CB" w:rsidRDefault="006D107D" w:rsidP="00D772D6">
            <w:pPr>
              <w:rPr>
                <w:rFonts w:ascii="Times New Roman" w:hAnsi="Times New Roman"/>
                <w:sz w:val="18"/>
                <w:szCs w:val="18"/>
              </w:rPr>
            </w:pPr>
            <w:r w:rsidRPr="00BF17CB">
              <w:rPr>
                <w:rFonts w:ascii="Times New Roman" w:hAnsi="Times New Roman"/>
                <w:sz w:val="18"/>
                <w:szCs w:val="18"/>
              </w:rPr>
              <w:t>23 Feb 2023</w:t>
            </w:r>
          </w:p>
        </w:tc>
      </w:tr>
      <w:tr w:rsidR="006D107D" w:rsidRPr="007A6A3C" w14:paraId="44408BC7" w14:textId="77777777" w:rsidTr="00F2022F">
        <w:trPr>
          <w:trHeight w:val="444"/>
        </w:trPr>
        <w:tc>
          <w:tcPr>
            <w:tcW w:w="960" w:type="dxa"/>
            <w:tcBorders>
              <w:top w:val="nil"/>
              <w:left w:val="nil"/>
              <w:bottom w:val="nil"/>
              <w:right w:val="single" w:sz="4" w:space="0" w:color="auto"/>
            </w:tcBorders>
            <w:shd w:val="clear" w:color="auto" w:fill="FFFFFF" w:themeFill="background1"/>
          </w:tcPr>
          <w:p w14:paraId="4A17E957" w14:textId="77777777" w:rsidR="006D107D" w:rsidRPr="00BF17CB" w:rsidRDefault="006D107D" w:rsidP="00D772D6">
            <w:pPr>
              <w:pStyle w:val="Default"/>
              <w:rPr>
                <w:rFonts w:ascii="Times New Roman" w:hAnsi="Times New Roman" w:cs="Times New Roman"/>
                <w:b/>
                <w:iCs/>
                <w:color w:val="auto"/>
                <w:sz w:val="18"/>
                <w:szCs w:val="18"/>
              </w:rPr>
            </w:pPr>
            <w:r>
              <w:rPr>
                <w:rFonts w:ascii="Times New Roman" w:hAnsi="Times New Roman" w:cs="Times New Roman"/>
                <w:b/>
                <w:iCs/>
                <w:color w:val="auto"/>
                <w:sz w:val="18"/>
                <w:szCs w:val="18"/>
              </w:rPr>
              <w:t>To</w:t>
            </w:r>
            <w:r w:rsidRPr="00BF17CB">
              <w:rPr>
                <w:rFonts w:ascii="Times New Roman" w:hAnsi="Times New Roman" w:cs="Times New Roman"/>
                <w:b/>
                <w:iCs/>
                <w:color w:val="auto"/>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tcPr>
          <w:p w14:paraId="125F7C29" w14:textId="77777777" w:rsidR="006D107D" w:rsidRPr="00BF17CB" w:rsidRDefault="006D107D" w:rsidP="00D772D6">
            <w:pPr>
              <w:pStyle w:val="Default"/>
              <w:rPr>
                <w:rFonts w:ascii="Times New Roman" w:hAnsi="Times New Roman" w:cs="Times New Roman"/>
                <w:i/>
                <w:iCs/>
                <w:color w:val="auto"/>
                <w:sz w:val="18"/>
                <w:szCs w:val="18"/>
              </w:rPr>
            </w:pPr>
            <w:r w:rsidRPr="00BF17CB">
              <w:rPr>
                <w:rFonts w:ascii="Times New Roman" w:hAnsi="Times New Roman" w:cs="Times New Roman"/>
                <w:i/>
                <w:iCs/>
                <w:sz w:val="18"/>
                <w:szCs w:val="18"/>
              </w:rPr>
              <w:t xml:space="preserve">Macrochelys temmincki   </w:t>
            </w:r>
          </w:p>
        </w:tc>
        <w:tc>
          <w:tcPr>
            <w:tcW w:w="1538" w:type="dxa"/>
            <w:tcBorders>
              <w:top w:val="single" w:sz="4" w:space="0" w:color="auto"/>
              <w:left w:val="single" w:sz="4" w:space="0" w:color="auto"/>
              <w:bottom w:val="single" w:sz="4" w:space="0" w:color="auto"/>
              <w:right w:val="single" w:sz="4" w:space="0" w:color="auto"/>
            </w:tcBorders>
          </w:tcPr>
          <w:p w14:paraId="742AE44B" w14:textId="77777777" w:rsidR="006D107D" w:rsidRPr="00BF17CB" w:rsidRDefault="006D107D" w:rsidP="00D772D6">
            <w:pPr>
              <w:rPr>
                <w:rFonts w:ascii="Times New Roman" w:hAnsi="Times New Roman"/>
                <w:sz w:val="18"/>
                <w:szCs w:val="18"/>
              </w:rPr>
            </w:pPr>
            <w:r w:rsidRPr="00BF17CB">
              <w:rPr>
                <w:rFonts w:ascii="Times New Roman" w:hAnsi="Times New Roman"/>
                <w:sz w:val="18"/>
                <w:szCs w:val="18"/>
              </w:rPr>
              <w:t>Alligator snapping turtle</w:t>
            </w:r>
          </w:p>
        </w:tc>
        <w:tc>
          <w:tcPr>
            <w:tcW w:w="1008" w:type="dxa"/>
            <w:tcBorders>
              <w:top w:val="single" w:sz="4" w:space="0" w:color="auto"/>
              <w:left w:val="single" w:sz="4" w:space="0" w:color="auto"/>
              <w:bottom w:val="single" w:sz="4" w:space="0" w:color="auto"/>
              <w:right w:val="single" w:sz="4" w:space="0" w:color="auto"/>
            </w:tcBorders>
          </w:tcPr>
          <w:p w14:paraId="2C850250" w14:textId="77777777" w:rsidR="006D107D" w:rsidRPr="00BF17CB" w:rsidRDefault="006D107D" w:rsidP="00D772D6">
            <w:pPr>
              <w:rPr>
                <w:rFonts w:ascii="Times New Roman" w:hAnsi="Times New Roman"/>
                <w:sz w:val="18"/>
                <w:szCs w:val="18"/>
              </w:rPr>
            </w:pPr>
            <w:r w:rsidRPr="00BF17CB">
              <w:rPr>
                <w:rFonts w:ascii="Times New Roman" w:hAnsi="Times New Roman"/>
                <w:sz w:val="18"/>
                <w:szCs w:val="18"/>
              </w:rPr>
              <w:t>II</w:t>
            </w:r>
          </w:p>
        </w:tc>
        <w:tc>
          <w:tcPr>
            <w:tcW w:w="2450" w:type="dxa"/>
            <w:tcBorders>
              <w:top w:val="single" w:sz="4" w:space="0" w:color="auto"/>
              <w:left w:val="single" w:sz="4" w:space="0" w:color="auto"/>
              <w:bottom w:val="single" w:sz="4" w:space="0" w:color="auto"/>
              <w:right w:val="single" w:sz="4" w:space="0" w:color="auto"/>
            </w:tcBorders>
          </w:tcPr>
          <w:p w14:paraId="05B694A7" w14:textId="77777777" w:rsidR="006D107D" w:rsidRPr="00BF17CB" w:rsidRDefault="006D107D" w:rsidP="00D772D6">
            <w:pPr>
              <w:autoSpaceDE w:val="0"/>
              <w:autoSpaceDN w:val="0"/>
              <w:adjustRightInd w:val="0"/>
              <w:rPr>
                <w:rFonts w:ascii="Times New Roman" w:hAnsi="Times New Roman"/>
                <w:sz w:val="18"/>
                <w:szCs w:val="18"/>
                <w:shd w:val="clear" w:color="auto" w:fill="FFFFFF"/>
              </w:rPr>
            </w:pPr>
          </w:p>
        </w:tc>
        <w:tc>
          <w:tcPr>
            <w:tcW w:w="2493" w:type="dxa"/>
            <w:tcBorders>
              <w:top w:val="single" w:sz="4" w:space="0" w:color="auto"/>
              <w:left w:val="single" w:sz="4" w:space="0" w:color="auto"/>
              <w:bottom w:val="single" w:sz="4" w:space="0" w:color="auto"/>
              <w:right w:val="single" w:sz="4" w:space="0" w:color="auto"/>
            </w:tcBorders>
          </w:tcPr>
          <w:p w14:paraId="48717920" w14:textId="77777777" w:rsidR="006D107D" w:rsidRPr="00BF17CB" w:rsidRDefault="006D107D" w:rsidP="00D772D6">
            <w:pPr>
              <w:rPr>
                <w:rFonts w:ascii="Times New Roman" w:hAnsi="Times New Roman"/>
                <w:sz w:val="18"/>
                <w:szCs w:val="18"/>
              </w:rPr>
            </w:pPr>
            <w:r w:rsidRPr="00BF17CB">
              <w:rPr>
                <w:rFonts w:ascii="Times New Roman" w:hAnsi="Times New Roman"/>
                <w:sz w:val="18"/>
                <w:szCs w:val="18"/>
              </w:rPr>
              <w:t>14 Jun 06</w:t>
            </w:r>
          </w:p>
        </w:tc>
      </w:tr>
    </w:tbl>
    <w:p w14:paraId="7B3F323F" w14:textId="77777777" w:rsidR="006D107D" w:rsidRDefault="006D107D" w:rsidP="006D107D">
      <w:pPr>
        <w:pStyle w:val="Heading2"/>
        <w:jc w:val="center"/>
      </w:pPr>
    </w:p>
    <w:p w14:paraId="42779CBD" w14:textId="77777777" w:rsidR="006D107D" w:rsidRPr="00B068B5" w:rsidRDefault="006D107D" w:rsidP="006D107D"/>
    <w:p w14:paraId="01C4D043" w14:textId="77777777" w:rsidR="006D107D" w:rsidRDefault="006D107D" w:rsidP="006D107D">
      <w:pPr>
        <w:pStyle w:val="Header"/>
        <w:ind w:left="-992"/>
        <w:rPr>
          <w:rFonts w:ascii="Times New Roman" w:hAnsi="Times New Roman"/>
        </w:rPr>
      </w:pPr>
      <w:r>
        <w:rPr>
          <w:rFonts w:ascii="Times New Roman" w:hAnsi="Times New Roman"/>
        </w:rPr>
        <w:t xml:space="preserve">Under the heading </w:t>
      </w:r>
      <w:r w:rsidRPr="00031980">
        <w:rPr>
          <w:rFonts w:ascii="Times New Roman" w:hAnsi="Times New Roman"/>
        </w:rPr>
        <w:t>Kingdom: Plantae (Plants)</w:t>
      </w:r>
      <w:r w:rsidRPr="00E83D38">
        <w:rPr>
          <w:rFonts w:ascii="Times New Roman" w:hAnsi="Times New Roman"/>
        </w:rPr>
        <w:t xml:space="preserve"> </w:t>
      </w:r>
      <w:r>
        <w:rPr>
          <w:rFonts w:ascii="Times New Roman" w:hAnsi="Times New Roman"/>
        </w:rPr>
        <w:t xml:space="preserve">amend </w:t>
      </w:r>
      <w:r w:rsidRPr="00E83D38">
        <w:rPr>
          <w:rFonts w:ascii="Times New Roman" w:hAnsi="Times New Roman"/>
        </w:rPr>
        <w:t>the</w:t>
      </w:r>
      <w:r>
        <w:rPr>
          <w:rFonts w:ascii="Times New Roman" w:hAnsi="Times New Roman"/>
        </w:rPr>
        <w:t xml:space="preserve"> following items to update the associated notations</w:t>
      </w:r>
      <w:r w:rsidRPr="00E83D38">
        <w:rPr>
          <w:rFonts w:ascii="Times New Roman" w:hAnsi="Times New Roman"/>
        </w:rPr>
        <w:t>:</w:t>
      </w:r>
    </w:p>
    <w:p w14:paraId="76764665" w14:textId="77777777" w:rsidR="006D107D" w:rsidRPr="00E83D38" w:rsidRDefault="006D107D" w:rsidP="006D107D">
      <w:pPr>
        <w:pStyle w:val="Header"/>
        <w:ind w:left="-992"/>
        <w:rPr>
          <w:rFonts w:ascii="Times New Roman" w:hAnsi="Times New Roman"/>
          <w:u w:val="single"/>
        </w:rPr>
      </w:pPr>
    </w:p>
    <w:tbl>
      <w:tblPr>
        <w:tblW w:w="10980" w:type="dxa"/>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2264"/>
        <w:gridCol w:w="1986"/>
        <w:gridCol w:w="1277"/>
        <w:gridCol w:w="3217"/>
        <w:gridCol w:w="1276"/>
      </w:tblGrid>
      <w:tr w:rsidR="006D107D" w:rsidRPr="007A6A3C" w14:paraId="40BA6B71" w14:textId="77777777" w:rsidTr="00963432">
        <w:trPr>
          <w:trHeight w:val="444"/>
          <w:tblHeader/>
        </w:trPr>
        <w:tc>
          <w:tcPr>
            <w:tcW w:w="960" w:type="dxa"/>
            <w:tcBorders>
              <w:top w:val="nil"/>
              <w:left w:val="nil"/>
              <w:bottom w:val="nil"/>
              <w:right w:val="single" w:sz="4" w:space="0" w:color="auto"/>
            </w:tcBorders>
            <w:shd w:val="clear" w:color="auto" w:fill="FFFFFF" w:themeFill="background1"/>
          </w:tcPr>
          <w:p w14:paraId="32778968" w14:textId="77777777" w:rsidR="006D107D" w:rsidRDefault="006D107D" w:rsidP="00D772D6">
            <w:pPr>
              <w:pStyle w:val="Default"/>
              <w:rPr>
                <w:rFonts w:ascii="Times New Roman" w:hAnsi="Times New Roman" w:cs="Times New Roman"/>
                <w:b/>
                <w:iCs/>
                <w:color w:val="auto"/>
                <w:sz w:val="18"/>
                <w:szCs w:val="18"/>
              </w:rPr>
            </w:pPr>
            <w:bookmarkStart w:id="0" w:name="_Hlk130568764"/>
          </w:p>
        </w:tc>
        <w:tc>
          <w:tcPr>
            <w:tcW w:w="2264" w:type="dxa"/>
            <w:tcBorders>
              <w:top w:val="single" w:sz="4" w:space="0" w:color="auto"/>
              <w:left w:val="single" w:sz="4" w:space="0" w:color="auto"/>
              <w:bottom w:val="single" w:sz="4" w:space="0" w:color="auto"/>
              <w:right w:val="single" w:sz="4" w:space="0" w:color="auto"/>
            </w:tcBorders>
          </w:tcPr>
          <w:p w14:paraId="2EDF16CD" w14:textId="77777777" w:rsidR="006D107D" w:rsidRPr="00C57A1C" w:rsidRDefault="006D107D" w:rsidP="00D772D6">
            <w:pPr>
              <w:pStyle w:val="Default"/>
              <w:rPr>
                <w:rFonts w:ascii="Times New Roman" w:hAnsi="Times New Roman" w:cs="Times New Roman"/>
                <w:i/>
                <w:iCs/>
                <w:sz w:val="18"/>
                <w:szCs w:val="18"/>
                <w:shd w:val="clear" w:color="auto" w:fill="FFFFFF"/>
              </w:rPr>
            </w:pPr>
            <w:r w:rsidRPr="00BF17CB">
              <w:rPr>
                <w:rFonts w:ascii="Times New Roman" w:hAnsi="Times New Roman"/>
                <w:b/>
                <w:sz w:val="18"/>
                <w:szCs w:val="18"/>
              </w:rPr>
              <w:t>Taxon</w:t>
            </w:r>
          </w:p>
        </w:tc>
        <w:tc>
          <w:tcPr>
            <w:tcW w:w="1986" w:type="dxa"/>
            <w:tcBorders>
              <w:top w:val="single" w:sz="4" w:space="0" w:color="auto"/>
              <w:left w:val="single" w:sz="4" w:space="0" w:color="auto"/>
              <w:bottom w:val="single" w:sz="4" w:space="0" w:color="auto"/>
              <w:right w:val="single" w:sz="4" w:space="0" w:color="auto"/>
            </w:tcBorders>
          </w:tcPr>
          <w:p w14:paraId="3F7A7CE8" w14:textId="77777777" w:rsidR="006D107D" w:rsidRPr="00C57A1C" w:rsidRDefault="006D107D" w:rsidP="00D772D6">
            <w:pPr>
              <w:pStyle w:val="default0"/>
              <w:rPr>
                <w:color w:val="000000"/>
                <w:sz w:val="18"/>
                <w:szCs w:val="18"/>
                <w:shd w:val="clear" w:color="auto" w:fill="FFFFFF"/>
              </w:rPr>
            </w:pPr>
            <w:r w:rsidRPr="00BF17CB">
              <w:rPr>
                <w:b/>
                <w:sz w:val="18"/>
                <w:szCs w:val="18"/>
              </w:rPr>
              <w:t>Common Name</w:t>
            </w:r>
          </w:p>
        </w:tc>
        <w:tc>
          <w:tcPr>
            <w:tcW w:w="1277" w:type="dxa"/>
            <w:tcBorders>
              <w:top w:val="single" w:sz="4" w:space="0" w:color="auto"/>
              <w:left w:val="single" w:sz="4" w:space="0" w:color="auto"/>
              <w:bottom w:val="single" w:sz="4" w:space="0" w:color="auto"/>
              <w:right w:val="single" w:sz="4" w:space="0" w:color="auto"/>
            </w:tcBorders>
          </w:tcPr>
          <w:p w14:paraId="5916A03B" w14:textId="77777777" w:rsidR="006D107D" w:rsidRPr="00C57A1C" w:rsidRDefault="006D107D" w:rsidP="00D772D6">
            <w:pPr>
              <w:rPr>
                <w:rFonts w:ascii="Times New Roman" w:hAnsi="Times New Roman"/>
                <w:sz w:val="18"/>
                <w:szCs w:val="18"/>
              </w:rPr>
            </w:pPr>
            <w:r w:rsidRPr="00BF17CB">
              <w:rPr>
                <w:rFonts w:ascii="Times New Roman" w:hAnsi="Times New Roman"/>
                <w:b/>
                <w:sz w:val="18"/>
                <w:szCs w:val="18"/>
              </w:rPr>
              <w:t>Appendix</w:t>
            </w:r>
          </w:p>
        </w:tc>
        <w:tc>
          <w:tcPr>
            <w:tcW w:w="3217" w:type="dxa"/>
            <w:tcBorders>
              <w:top w:val="single" w:sz="4" w:space="0" w:color="auto"/>
              <w:left w:val="single" w:sz="4" w:space="0" w:color="auto"/>
              <w:bottom w:val="single" w:sz="4" w:space="0" w:color="auto"/>
              <w:right w:val="single" w:sz="4" w:space="0" w:color="auto"/>
            </w:tcBorders>
          </w:tcPr>
          <w:p w14:paraId="540DCA01" w14:textId="77777777" w:rsidR="006D107D" w:rsidRPr="00E83D38" w:rsidRDefault="006D107D" w:rsidP="00D772D6">
            <w:pPr>
              <w:pStyle w:val="default0"/>
              <w:rPr>
                <w:b/>
                <w:sz w:val="18"/>
                <w:szCs w:val="18"/>
              </w:rPr>
            </w:pPr>
            <w:r w:rsidRPr="00BF17CB">
              <w:rPr>
                <w:b/>
                <w:sz w:val="18"/>
                <w:szCs w:val="18"/>
              </w:rPr>
              <w:t>Notation</w:t>
            </w:r>
          </w:p>
        </w:tc>
        <w:tc>
          <w:tcPr>
            <w:tcW w:w="1276" w:type="dxa"/>
            <w:tcBorders>
              <w:top w:val="single" w:sz="4" w:space="0" w:color="auto"/>
              <w:left w:val="single" w:sz="4" w:space="0" w:color="auto"/>
              <w:bottom w:val="single" w:sz="4" w:space="0" w:color="auto"/>
              <w:right w:val="single" w:sz="4" w:space="0" w:color="auto"/>
            </w:tcBorders>
          </w:tcPr>
          <w:p w14:paraId="300B68A6" w14:textId="77777777" w:rsidR="006D107D" w:rsidRPr="00E83D38" w:rsidRDefault="006D107D" w:rsidP="00D772D6">
            <w:pPr>
              <w:pStyle w:val="default0"/>
              <w:rPr>
                <w:b/>
                <w:sz w:val="18"/>
                <w:szCs w:val="18"/>
              </w:rPr>
            </w:pPr>
            <w:r w:rsidRPr="00BF17CB">
              <w:rPr>
                <w:b/>
                <w:sz w:val="18"/>
                <w:szCs w:val="18"/>
              </w:rPr>
              <w:t>First Listed</w:t>
            </w:r>
          </w:p>
        </w:tc>
      </w:tr>
      <w:bookmarkEnd w:id="0"/>
      <w:tr w:rsidR="006D107D" w:rsidRPr="007A6A3C" w14:paraId="5698913F" w14:textId="77777777" w:rsidTr="00D772D6">
        <w:trPr>
          <w:trHeight w:val="444"/>
        </w:trPr>
        <w:tc>
          <w:tcPr>
            <w:tcW w:w="960" w:type="dxa"/>
            <w:tcBorders>
              <w:top w:val="nil"/>
              <w:left w:val="nil"/>
              <w:bottom w:val="nil"/>
              <w:right w:val="single" w:sz="4" w:space="0" w:color="auto"/>
            </w:tcBorders>
            <w:shd w:val="clear" w:color="auto" w:fill="FFFFFF" w:themeFill="background1"/>
          </w:tcPr>
          <w:p w14:paraId="4AB89E4C" w14:textId="77777777" w:rsidR="006D107D" w:rsidRPr="00BF17CB" w:rsidRDefault="006D107D" w:rsidP="00D772D6">
            <w:pPr>
              <w:pStyle w:val="Default"/>
              <w:rPr>
                <w:rFonts w:ascii="Times New Roman" w:hAnsi="Times New Roman" w:cs="Times New Roman"/>
                <w:b/>
                <w:iCs/>
                <w:color w:val="auto"/>
                <w:sz w:val="18"/>
                <w:szCs w:val="18"/>
              </w:rPr>
            </w:pPr>
            <w:r>
              <w:rPr>
                <w:rFonts w:ascii="Times New Roman" w:hAnsi="Times New Roman" w:cs="Times New Roman"/>
                <w:b/>
                <w:iCs/>
                <w:color w:val="auto"/>
                <w:sz w:val="18"/>
                <w:szCs w:val="18"/>
              </w:rPr>
              <w:t>Change</w:t>
            </w:r>
            <w:r w:rsidRPr="00BF17CB">
              <w:rPr>
                <w:rFonts w:ascii="Times New Roman" w:hAnsi="Times New Roman" w:cs="Times New Roman"/>
                <w:b/>
                <w:iCs/>
                <w:color w:val="auto"/>
                <w:sz w:val="18"/>
                <w:szCs w:val="18"/>
              </w:rPr>
              <w:t>:</w:t>
            </w:r>
          </w:p>
        </w:tc>
        <w:tc>
          <w:tcPr>
            <w:tcW w:w="2264" w:type="dxa"/>
            <w:tcBorders>
              <w:top w:val="single" w:sz="4" w:space="0" w:color="auto"/>
              <w:left w:val="single" w:sz="4" w:space="0" w:color="auto"/>
              <w:bottom w:val="single" w:sz="4" w:space="0" w:color="auto"/>
              <w:right w:val="single" w:sz="4" w:space="0" w:color="auto"/>
            </w:tcBorders>
          </w:tcPr>
          <w:p w14:paraId="279DB80E" w14:textId="77777777" w:rsidR="006D107D" w:rsidRPr="00C57A1C" w:rsidRDefault="006D107D" w:rsidP="00D772D6">
            <w:pPr>
              <w:pStyle w:val="Default"/>
              <w:rPr>
                <w:rFonts w:ascii="Times New Roman" w:hAnsi="Times New Roman" w:cs="Times New Roman"/>
                <w:i/>
                <w:iCs/>
                <w:sz w:val="18"/>
                <w:szCs w:val="18"/>
                <w:shd w:val="clear" w:color="auto" w:fill="FFFFFF"/>
              </w:rPr>
            </w:pPr>
            <w:r w:rsidRPr="00C57A1C">
              <w:rPr>
                <w:rFonts w:ascii="Times New Roman" w:hAnsi="Times New Roman" w:cs="Times New Roman"/>
                <w:i/>
                <w:iCs/>
                <w:sz w:val="18"/>
                <w:szCs w:val="18"/>
                <w:shd w:val="clear" w:color="auto" w:fill="FFFFFF"/>
              </w:rPr>
              <w:t>Cactaceae spp.</w:t>
            </w:r>
          </w:p>
        </w:tc>
        <w:tc>
          <w:tcPr>
            <w:tcW w:w="1986" w:type="dxa"/>
            <w:tcBorders>
              <w:top w:val="single" w:sz="4" w:space="0" w:color="auto"/>
              <w:left w:val="single" w:sz="4" w:space="0" w:color="auto"/>
              <w:bottom w:val="single" w:sz="4" w:space="0" w:color="auto"/>
              <w:right w:val="single" w:sz="4" w:space="0" w:color="auto"/>
            </w:tcBorders>
          </w:tcPr>
          <w:p w14:paraId="68AAC0E2" w14:textId="77777777" w:rsidR="006D107D" w:rsidRPr="00C57A1C" w:rsidRDefault="006D107D" w:rsidP="00D772D6">
            <w:pPr>
              <w:pStyle w:val="default0"/>
              <w:rPr>
                <w:color w:val="000000"/>
                <w:sz w:val="18"/>
                <w:szCs w:val="18"/>
              </w:rPr>
            </w:pPr>
            <w:r w:rsidRPr="00C57A1C">
              <w:rPr>
                <w:color w:val="000000"/>
                <w:sz w:val="18"/>
                <w:szCs w:val="18"/>
                <w:shd w:val="clear" w:color="auto" w:fill="FFFFFF"/>
              </w:rPr>
              <w:t>cacti, cactus</w:t>
            </w:r>
          </w:p>
        </w:tc>
        <w:tc>
          <w:tcPr>
            <w:tcW w:w="1277" w:type="dxa"/>
            <w:tcBorders>
              <w:top w:val="single" w:sz="4" w:space="0" w:color="auto"/>
              <w:left w:val="single" w:sz="4" w:space="0" w:color="auto"/>
              <w:bottom w:val="single" w:sz="4" w:space="0" w:color="auto"/>
              <w:right w:val="single" w:sz="4" w:space="0" w:color="auto"/>
            </w:tcBorders>
          </w:tcPr>
          <w:p w14:paraId="79B68919" w14:textId="77777777" w:rsidR="006D107D" w:rsidRPr="00C57A1C" w:rsidRDefault="006D107D" w:rsidP="00D772D6">
            <w:pPr>
              <w:rPr>
                <w:rFonts w:ascii="Times New Roman" w:hAnsi="Times New Roman"/>
                <w:sz w:val="18"/>
                <w:szCs w:val="18"/>
              </w:rPr>
            </w:pPr>
            <w:r w:rsidRPr="00C57A1C">
              <w:rPr>
                <w:rFonts w:ascii="Times New Roman" w:hAnsi="Times New Roman"/>
                <w:sz w:val="18"/>
                <w:szCs w:val="18"/>
              </w:rPr>
              <w:t>II</w:t>
            </w:r>
          </w:p>
        </w:tc>
        <w:tc>
          <w:tcPr>
            <w:tcW w:w="3217" w:type="dxa"/>
            <w:tcBorders>
              <w:top w:val="single" w:sz="4" w:space="0" w:color="auto"/>
              <w:left w:val="single" w:sz="4" w:space="0" w:color="auto"/>
              <w:bottom w:val="single" w:sz="4" w:space="0" w:color="auto"/>
              <w:right w:val="single" w:sz="4" w:space="0" w:color="auto"/>
            </w:tcBorders>
          </w:tcPr>
          <w:p w14:paraId="6AB66C9B" w14:textId="77777777" w:rsidR="006D107D" w:rsidRPr="00C57A1C" w:rsidRDefault="006D107D" w:rsidP="00D772D6">
            <w:pPr>
              <w:shd w:val="clear" w:color="auto" w:fill="FFFFFF"/>
              <w:spacing w:after="60" w:line="240" w:lineRule="auto"/>
              <w:rPr>
                <w:rFonts w:ascii="Times New Roman" w:eastAsia="Times New Roman" w:hAnsi="Times New Roman"/>
                <w:color w:val="000000"/>
                <w:lang w:eastAsia="en-AU"/>
              </w:rPr>
            </w:pPr>
            <w:r w:rsidRPr="00C57A1C">
              <w:rPr>
                <w:rFonts w:ascii="Times New Roman" w:eastAsia="Times New Roman" w:hAnsi="Times New Roman"/>
                <w:color w:val="000000"/>
                <w:sz w:val="18"/>
                <w:szCs w:val="18"/>
                <w:lang w:eastAsia="en-AU"/>
              </w:rPr>
              <w:t>Included in Appendix II, except for the species included in Appendix I, and for </w:t>
            </w:r>
            <w:r w:rsidRPr="00C57A1C">
              <w:rPr>
                <w:rFonts w:ascii="Times New Roman" w:eastAsia="Times New Roman" w:hAnsi="Times New Roman"/>
                <w:i/>
                <w:iCs/>
                <w:color w:val="000000"/>
                <w:sz w:val="18"/>
                <w:szCs w:val="18"/>
                <w:lang w:eastAsia="en-AU"/>
              </w:rPr>
              <w:t>Pereskia</w:t>
            </w:r>
            <w:r w:rsidRPr="00C57A1C">
              <w:rPr>
                <w:rFonts w:ascii="Times New Roman" w:eastAsia="Times New Roman" w:hAnsi="Times New Roman"/>
                <w:color w:val="000000"/>
                <w:sz w:val="18"/>
                <w:szCs w:val="18"/>
                <w:lang w:eastAsia="en-AU"/>
              </w:rPr>
              <w:t> spp., </w:t>
            </w:r>
            <w:r w:rsidRPr="00C57A1C">
              <w:rPr>
                <w:rFonts w:ascii="Times New Roman" w:eastAsia="Times New Roman" w:hAnsi="Times New Roman"/>
                <w:i/>
                <w:iCs/>
                <w:color w:val="000000"/>
                <w:sz w:val="18"/>
                <w:szCs w:val="18"/>
                <w:lang w:eastAsia="en-AU"/>
              </w:rPr>
              <w:t>Pereskiopsis</w:t>
            </w:r>
            <w:r w:rsidRPr="00C57A1C">
              <w:rPr>
                <w:rFonts w:ascii="Times New Roman" w:eastAsia="Times New Roman" w:hAnsi="Times New Roman"/>
                <w:color w:val="000000"/>
                <w:sz w:val="18"/>
                <w:szCs w:val="18"/>
                <w:lang w:eastAsia="en-AU"/>
              </w:rPr>
              <w:t> spp. and </w:t>
            </w:r>
            <w:r w:rsidRPr="00C57A1C">
              <w:rPr>
                <w:rFonts w:ascii="Times New Roman" w:eastAsia="Times New Roman" w:hAnsi="Times New Roman"/>
                <w:i/>
                <w:iCs/>
                <w:color w:val="000000"/>
                <w:sz w:val="18"/>
                <w:szCs w:val="18"/>
                <w:lang w:eastAsia="en-AU"/>
              </w:rPr>
              <w:t>Quiabentia</w:t>
            </w:r>
            <w:r w:rsidRPr="00C57A1C">
              <w:rPr>
                <w:rFonts w:ascii="Times New Roman" w:eastAsia="Times New Roman" w:hAnsi="Times New Roman"/>
                <w:color w:val="000000"/>
                <w:sz w:val="18"/>
                <w:szCs w:val="18"/>
                <w:lang w:eastAsia="en-AU"/>
              </w:rPr>
              <w:t> spp., which are not included in the Appendices. Additionally, artificially propagated specimens of the following hybrids and/or cultivars are not subject to the provisions of the Convention: – </w:t>
            </w:r>
            <w:r w:rsidRPr="00C57A1C">
              <w:rPr>
                <w:rFonts w:ascii="Times New Roman" w:eastAsia="Times New Roman" w:hAnsi="Times New Roman"/>
                <w:i/>
                <w:iCs/>
                <w:color w:val="000000"/>
                <w:sz w:val="18"/>
                <w:szCs w:val="18"/>
                <w:lang w:eastAsia="en-AU"/>
              </w:rPr>
              <w:t>Hatiora x graeseri</w:t>
            </w:r>
            <w:r w:rsidRPr="00C57A1C">
              <w:rPr>
                <w:rFonts w:ascii="Times New Roman" w:eastAsia="Times New Roman" w:hAnsi="Times New Roman"/>
                <w:color w:val="000000"/>
                <w:sz w:val="18"/>
                <w:szCs w:val="18"/>
                <w:lang w:eastAsia="en-AU"/>
              </w:rPr>
              <w:t> – </w:t>
            </w:r>
            <w:r w:rsidRPr="00C57A1C">
              <w:rPr>
                <w:rFonts w:ascii="Times New Roman" w:eastAsia="Times New Roman" w:hAnsi="Times New Roman"/>
                <w:i/>
                <w:iCs/>
                <w:color w:val="000000"/>
                <w:sz w:val="18"/>
                <w:szCs w:val="18"/>
                <w:lang w:eastAsia="en-AU"/>
              </w:rPr>
              <w:t>Schlumbergera x buckleyi</w:t>
            </w:r>
            <w:r w:rsidRPr="00C57A1C">
              <w:rPr>
                <w:rFonts w:ascii="Times New Roman" w:eastAsia="Times New Roman" w:hAnsi="Times New Roman"/>
                <w:color w:val="000000"/>
                <w:sz w:val="18"/>
                <w:szCs w:val="18"/>
                <w:lang w:eastAsia="en-AU"/>
              </w:rPr>
              <w:t> – </w:t>
            </w:r>
            <w:r w:rsidRPr="00C57A1C">
              <w:rPr>
                <w:rFonts w:ascii="Times New Roman" w:eastAsia="Times New Roman" w:hAnsi="Times New Roman"/>
                <w:i/>
                <w:iCs/>
                <w:color w:val="000000"/>
                <w:sz w:val="18"/>
                <w:szCs w:val="18"/>
                <w:lang w:eastAsia="en-AU"/>
              </w:rPr>
              <w:t xml:space="preserve">Schlumbergera russelliana x </w:t>
            </w:r>
            <w:r w:rsidRPr="00C57A1C">
              <w:rPr>
                <w:rFonts w:ascii="Times New Roman" w:eastAsia="Times New Roman" w:hAnsi="Times New Roman"/>
                <w:i/>
                <w:iCs/>
                <w:color w:val="000000"/>
                <w:sz w:val="18"/>
                <w:szCs w:val="18"/>
                <w:lang w:eastAsia="en-AU"/>
              </w:rPr>
              <w:lastRenderedPageBreak/>
              <w:t>Schlumbergera truncata</w:t>
            </w:r>
            <w:r w:rsidRPr="00C57A1C">
              <w:rPr>
                <w:rFonts w:ascii="Times New Roman" w:eastAsia="Times New Roman" w:hAnsi="Times New Roman"/>
                <w:color w:val="000000"/>
                <w:sz w:val="18"/>
                <w:szCs w:val="18"/>
                <w:lang w:eastAsia="en-AU"/>
              </w:rPr>
              <w:t> – </w:t>
            </w:r>
            <w:r w:rsidRPr="00C57A1C">
              <w:rPr>
                <w:rFonts w:ascii="Times New Roman" w:eastAsia="Times New Roman" w:hAnsi="Times New Roman"/>
                <w:i/>
                <w:iCs/>
                <w:color w:val="000000"/>
                <w:sz w:val="18"/>
                <w:szCs w:val="18"/>
                <w:lang w:eastAsia="en-AU"/>
              </w:rPr>
              <w:t>Schlumbergera orssichiana x Schlumbergera truncata</w:t>
            </w:r>
            <w:r w:rsidRPr="00C57A1C">
              <w:rPr>
                <w:rFonts w:ascii="Times New Roman" w:eastAsia="Times New Roman" w:hAnsi="Times New Roman"/>
                <w:color w:val="000000"/>
                <w:sz w:val="18"/>
                <w:szCs w:val="18"/>
                <w:lang w:eastAsia="en-AU"/>
              </w:rPr>
              <w:t> – </w:t>
            </w:r>
            <w:r w:rsidRPr="00C57A1C">
              <w:rPr>
                <w:rFonts w:ascii="Times New Roman" w:eastAsia="Times New Roman" w:hAnsi="Times New Roman"/>
                <w:i/>
                <w:iCs/>
                <w:color w:val="000000"/>
                <w:sz w:val="18"/>
                <w:szCs w:val="18"/>
                <w:lang w:eastAsia="en-AU"/>
              </w:rPr>
              <w:t>Schlumbergera opuntioides x Schlumbergera truncata</w:t>
            </w:r>
            <w:r w:rsidRPr="00C57A1C">
              <w:rPr>
                <w:rFonts w:ascii="Times New Roman" w:eastAsia="Times New Roman" w:hAnsi="Times New Roman"/>
                <w:color w:val="000000"/>
                <w:sz w:val="18"/>
                <w:szCs w:val="18"/>
                <w:lang w:eastAsia="en-AU"/>
              </w:rPr>
              <w:t> – </w:t>
            </w:r>
            <w:r w:rsidRPr="00C57A1C">
              <w:rPr>
                <w:rFonts w:ascii="Times New Roman" w:eastAsia="Times New Roman" w:hAnsi="Times New Roman"/>
                <w:i/>
                <w:iCs/>
                <w:color w:val="000000"/>
                <w:sz w:val="18"/>
                <w:szCs w:val="18"/>
                <w:lang w:eastAsia="en-AU"/>
              </w:rPr>
              <w:t>Schlumbergera truncata</w:t>
            </w:r>
            <w:r w:rsidRPr="00C57A1C">
              <w:rPr>
                <w:rFonts w:ascii="Times New Roman" w:eastAsia="Times New Roman" w:hAnsi="Times New Roman"/>
                <w:color w:val="000000"/>
                <w:sz w:val="18"/>
                <w:szCs w:val="18"/>
                <w:lang w:eastAsia="en-AU"/>
              </w:rPr>
              <w:t> (cultivars) – </w:t>
            </w:r>
            <w:r w:rsidRPr="00C57A1C">
              <w:rPr>
                <w:rFonts w:ascii="Times New Roman" w:eastAsia="Times New Roman" w:hAnsi="Times New Roman"/>
                <w:i/>
                <w:iCs/>
                <w:color w:val="000000"/>
                <w:sz w:val="18"/>
                <w:szCs w:val="18"/>
                <w:lang w:eastAsia="en-AU"/>
              </w:rPr>
              <w:t>Cactaceae</w:t>
            </w:r>
            <w:r w:rsidRPr="00C57A1C">
              <w:rPr>
                <w:rFonts w:ascii="Times New Roman" w:eastAsia="Times New Roman" w:hAnsi="Times New Roman"/>
                <w:color w:val="000000"/>
                <w:sz w:val="18"/>
                <w:szCs w:val="18"/>
                <w:lang w:eastAsia="en-AU"/>
              </w:rPr>
              <w:t> spp. colour mutants grafted on the following grafting stocks: </w:t>
            </w:r>
            <w:r w:rsidRPr="00C57A1C">
              <w:rPr>
                <w:rFonts w:ascii="Times New Roman" w:eastAsia="Times New Roman" w:hAnsi="Times New Roman"/>
                <w:i/>
                <w:iCs/>
                <w:color w:val="000000"/>
                <w:sz w:val="18"/>
                <w:szCs w:val="18"/>
                <w:lang w:eastAsia="en-AU"/>
              </w:rPr>
              <w:t>Harrisia</w:t>
            </w:r>
            <w:r w:rsidRPr="00C57A1C">
              <w:rPr>
                <w:rFonts w:ascii="Times New Roman" w:eastAsia="Times New Roman" w:hAnsi="Times New Roman"/>
                <w:color w:val="000000"/>
                <w:sz w:val="18"/>
                <w:szCs w:val="18"/>
                <w:lang w:eastAsia="en-AU"/>
              </w:rPr>
              <w:t> 'Jusbertii', </w:t>
            </w:r>
            <w:r w:rsidRPr="00C57A1C">
              <w:rPr>
                <w:rFonts w:ascii="Times New Roman" w:eastAsia="Times New Roman" w:hAnsi="Times New Roman"/>
                <w:i/>
                <w:iCs/>
                <w:color w:val="000000"/>
                <w:sz w:val="18"/>
                <w:szCs w:val="18"/>
                <w:lang w:eastAsia="en-AU"/>
              </w:rPr>
              <w:t>Hylocereus trigonusor</w:t>
            </w:r>
            <w:r w:rsidRPr="00C57A1C">
              <w:rPr>
                <w:rFonts w:ascii="Times New Roman" w:eastAsia="Times New Roman" w:hAnsi="Times New Roman"/>
                <w:color w:val="000000"/>
                <w:sz w:val="18"/>
                <w:szCs w:val="18"/>
                <w:lang w:eastAsia="en-AU"/>
              </w:rPr>
              <w:t> </w:t>
            </w:r>
            <w:r w:rsidRPr="00C57A1C">
              <w:rPr>
                <w:rFonts w:ascii="Times New Roman" w:eastAsia="Times New Roman" w:hAnsi="Times New Roman"/>
                <w:i/>
                <w:iCs/>
                <w:color w:val="000000"/>
                <w:sz w:val="18"/>
                <w:szCs w:val="18"/>
                <w:lang w:eastAsia="en-AU"/>
              </w:rPr>
              <w:t>Hylocereus undatus</w:t>
            </w:r>
            <w:r w:rsidRPr="00C57A1C">
              <w:rPr>
                <w:rFonts w:ascii="Times New Roman" w:eastAsia="Times New Roman" w:hAnsi="Times New Roman"/>
                <w:color w:val="000000"/>
                <w:sz w:val="18"/>
                <w:szCs w:val="18"/>
                <w:lang w:eastAsia="en-AU"/>
              </w:rPr>
              <w:t> – </w:t>
            </w:r>
            <w:r w:rsidRPr="00C57A1C">
              <w:rPr>
                <w:rFonts w:ascii="Times New Roman" w:eastAsia="Times New Roman" w:hAnsi="Times New Roman"/>
                <w:i/>
                <w:iCs/>
                <w:color w:val="000000"/>
                <w:sz w:val="18"/>
                <w:szCs w:val="18"/>
                <w:lang w:eastAsia="en-AU"/>
              </w:rPr>
              <w:t>Opuntia microdasys</w:t>
            </w:r>
            <w:r w:rsidRPr="00C57A1C">
              <w:rPr>
                <w:rFonts w:ascii="Times New Roman" w:eastAsia="Times New Roman" w:hAnsi="Times New Roman"/>
                <w:color w:val="000000"/>
                <w:sz w:val="18"/>
                <w:szCs w:val="18"/>
                <w:lang w:eastAsia="en-AU"/>
              </w:rPr>
              <w:t> (cultivars).</w:t>
            </w:r>
          </w:p>
          <w:p w14:paraId="73715F21" w14:textId="77777777" w:rsidR="006D107D" w:rsidRPr="00C57A1C" w:rsidRDefault="006D107D" w:rsidP="00D772D6">
            <w:pPr>
              <w:shd w:val="clear" w:color="auto" w:fill="FFFFFF"/>
              <w:spacing w:after="60" w:line="240" w:lineRule="auto"/>
              <w:rPr>
                <w:rFonts w:ascii="Times New Roman" w:eastAsia="Times New Roman" w:hAnsi="Times New Roman"/>
                <w:color w:val="000000"/>
                <w:lang w:eastAsia="en-AU"/>
              </w:rPr>
            </w:pPr>
            <w:r w:rsidRPr="00C57A1C">
              <w:rPr>
                <w:rFonts w:ascii="Times New Roman" w:eastAsia="Times New Roman" w:hAnsi="Times New Roman"/>
                <w:color w:val="000000"/>
                <w:sz w:val="18"/>
                <w:szCs w:val="18"/>
                <w:lang w:eastAsia="en-AU"/>
              </w:rPr>
              <w:t>#4</w:t>
            </w:r>
          </w:p>
          <w:p w14:paraId="5F5B799C" w14:textId="77777777" w:rsidR="006D107D" w:rsidRPr="00C57A1C" w:rsidRDefault="006D107D" w:rsidP="00D772D6">
            <w:pPr>
              <w:shd w:val="clear" w:color="auto" w:fill="FFFFFF"/>
              <w:spacing w:after="60" w:line="240" w:lineRule="auto"/>
              <w:rPr>
                <w:rFonts w:ascii="Times New Roman" w:eastAsia="Times New Roman" w:hAnsi="Times New Roman"/>
                <w:color w:val="000000"/>
                <w:lang w:eastAsia="en-AU"/>
              </w:rPr>
            </w:pPr>
            <w:r w:rsidRPr="00C57A1C">
              <w:rPr>
                <w:rFonts w:ascii="Times New Roman" w:eastAsia="Times New Roman" w:hAnsi="Times New Roman"/>
                <w:color w:val="000000"/>
                <w:sz w:val="18"/>
                <w:szCs w:val="18"/>
                <w:lang w:eastAsia="en-AU"/>
              </w:rPr>
              <w:t>All parts and derivatives except:</w:t>
            </w:r>
          </w:p>
          <w:p w14:paraId="535542FE" w14:textId="77777777" w:rsidR="006D107D" w:rsidRPr="00C57A1C" w:rsidRDefault="006D107D" w:rsidP="00D772D6">
            <w:pPr>
              <w:shd w:val="clear" w:color="auto" w:fill="FFFFFF"/>
              <w:spacing w:after="60" w:line="240" w:lineRule="auto"/>
              <w:rPr>
                <w:rFonts w:ascii="Times New Roman" w:eastAsia="Times New Roman" w:hAnsi="Times New Roman"/>
                <w:color w:val="000000"/>
                <w:lang w:eastAsia="en-AU"/>
              </w:rPr>
            </w:pPr>
            <w:r w:rsidRPr="00C57A1C">
              <w:rPr>
                <w:rFonts w:ascii="Times New Roman" w:eastAsia="Times New Roman" w:hAnsi="Times New Roman"/>
                <w:color w:val="000000"/>
                <w:sz w:val="18"/>
                <w:szCs w:val="18"/>
                <w:lang w:eastAsia="en-AU"/>
              </w:rPr>
              <w:t>a) seeds (including seedpods of Orchidaceae), spores and pollen (including pollinia). The exemption does not apply to seeds from Cactaceae spp. exported from Mexico, and to seeds from </w:t>
            </w:r>
            <w:r w:rsidRPr="00C57A1C">
              <w:rPr>
                <w:rFonts w:ascii="Times New Roman" w:eastAsia="Times New Roman" w:hAnsi="Times New Roman"/>
                <w:i/>
                <w:iCs/>
                <w:color w:val="000000"/>
                <w:sz w:val="18"/>
                <w:szCs w:val="18"/>
                <w:lang w:eastAsia="en-AU"/>
              </w:rPr>
              <w:t>Beccariophoenix madagascariensis</w:t>
            </w:r>
            <w:r w:rsidRPr="00C57A1C">
              <w:rPr>
                <w:rFonts w:ascii="Times New Roman" w:eastAsia="Times New Roman" w:hAnsi="Times New Roman"/>
                <w:color w:val="000000"/>
                <w:sz w:val="18"/>
                <w:szCs w:val="18"/>
                <w:lang w:eastAsia="en-AU"/>
              </w:rPr>
              <w:t> and </w:t>
            </w:r>
            <w:r w:rsidRPr="00C57A1C">
              <w:rPr>
                <w:rFonts w:ascii="Times New Roman" w:eastAsia="Times New Roman" w:hAnsi="Times New Roman"/>
                <w:i/>
                <w:iCs/>
                <w:color w:val="000000"/>
                <w:sz w:val="18"/>
                <w:szCs w:val="18"/>
                <w:lang w:eastAsia="en-AU"/>
              </w:rPr>
              <w:t>Neodypsis decaryi</w:t>
            </w:r>
            <w:r w:rsidRPr="00C57A1C">
              <w:rPr>
                <w:rFonts w:ascii="Times New Roman" w:eastAsia="Times New Roman" w:hAnsi="Times New Roman"/>
                <w:color w:val="000000"/>
                <w:sz w:val="18"/>
                <w:szCs w:val="18"/>
                <w:lang w:eastAsia="en-AU"/>
              </w:rPr>
              <w:t> exported from Madagascar;</w:t>
            </w:r>
          </w:p>
          <w:p w14:paraId="08F7E4A4" w14:textId="77777777" w:rsidR="006D107D" w:rsidRPr="00C57A1C" w:rsidRDefault="006D107D" w:rsidP="00D772D6">
            <w:pPr>
              <w:shd w:val="clear" w:color="auto" w:fill="FFFFFF"/>
              <w:spacing w:after="60" w:line="240" w:lineRule="auto"/>
              <w:rPr>
                <w:rFonts w:ascii="Times New Roman" w:eastAsia="Times New Roman" w:hAnsi="Times New Roman"/>
                <w:color w:val="000000"/>
                <w:lang w:eastAsia="en-AU"/>
              </w:rPr>
            </w:pPr>
            <w:r w:rsidRPr="00C57A1C">
              <w:rPr>
                <w:rFonts w:ascii="Times New Roman" w:eastAsia="Times New Roman" w:hAnsi="Times New Roman"/>
                <w:color w:val="000000"/>
                <w:sz w:val="18"/>
                <w:szCs w:val="18"/>
                <w:lang w:eastAsia="en-AU"/>
              </w:rPr>
              <w:t>b) seedling or tissue cultures obtained in vitro, in solid or liquid media, transported in sterile containers;</w:t>
            </w:r>
          </w:p>
          <w:p w14:paraId="290B1D4E" w14:textId="77777777" w:rsidR="006D107D" w:rsidRPr="00C57A1C" w:rsidRDefault="006D107D" w:rsidP="00D772D6">
            <w:pPr>
              <w:shd w:val="clear" w:color="auto" w:fill="FFFFFF"/>
              <w:spacing w:after="60" w:line="240" w:lineRule="auto"/>
              <w:rPr>
                <w:rFonts w:ascii="Times New Roman" w:eastAsia="Times New Roman" w:hAnsi="Times New Roman"/>
                <w:color w:val="000000"/>
                <w:lang w:eastAsia="en-AU"/>
              </w:rPr>
            </w:pPr>
            <w:r w:rsidRPr="00C57A1C">
              <w:rPr>
                <w:rFonts w:ascii="Times New Roman" w:eastAsia="Times New Roman" w:hAnsi="Times New Roman"/>
                <w:color w:val="000000"/>
                <w:sz w:val="18"/>
                <w:szCs w:val="18"/>
                <w:lang w:eastAsia="en-AU"/>
              </w:rPr>
              <w:t>c) cut flowers of artificially propagated plants;</w:t>
            </w:r>
          </w:p>
          <w:p w14:paraId="2A6FF5E1" w14:textId="77777777" w:rsidR="006D107D" w:rsidRPr="00C57A1C" w:rsidRDefault="006D107D" w:rsidP="00D772D6">
            <w:pPr>
              <w:shd w:val="clear" w:color="auto" w:fill="FFFFFF"/>
              <w:spacing w:after="60" w:line="240" w:lineRule="auto"/>
              <w:rPr>
                <w:rFonts w:ascii="Times New Roman" w:eastAsia="Times New Roman" w:hAnsi="Times New Roman"/>
                <w:color w:val="000000"/>
                <w:lang w:eastAsia="en-AU"/>
              </w:rPr>
            </w:pPr>
            <w:r w:rsidRPr="00C57A1C">
              <w:rPr>
                <w:rFonts w:ascii="Times New Roman" w:eastAsia="Times New Roman" w:hAnsi="Times New Roman"/>
                <w:color w:val="000000"/>
                <w:sz w:val="18"/>
                <w:szCs w:val="18"/>
                <w:lang w:eastAsia="en-AU"/>
              </w:rPr>
              <w:t>d) fruits and parts and derivatives thereof of naturalized or artificially propagated plants of the genus Vanilla (Orchidaceae) and of the family Cactaceae;</w:t>
            </w:r>
          </w:p>
          <w:p w14:paraId="24388997" w14:textId="77777777" w:rsidR="006D107D" w:rsidRPr="00C57A1C" w:rsidRDefault="006D107D" w:rsidP="00D772D6">
            <w:pPr>
              <w:shd w:val="clear" w:color="auto" w:fill="FFFFFF"/>
              <w:spacing w:after="60" w:line="240" w:lineRule="auto"/>
              <w:rPr>
                <w:rFonts w:ascii="Times New Roman" w:eastAsia="Times New Roman" w:hAnsi="Times New Roman"/>
                <w:color w:val="000000"/>
                <w:lang w:eastAsia="en-AU"/>
              </w:rPr>
            </w:pPr>
            <w:r w:rsidRPr="00C57A1C">
              <w:rPr>
                <w:rFonts w:ascii="Times New Roman" w:eastAsia="Times New Roman" w:hAnsi="Times New Roman"/>
                <w:color w:val="000000"/>
                <w:sz w:val="18"/>
                <w:szCs w:val="18"/>
                <w:lang w:eastAsia="en-AU"/>
              </w:rPr>
              <w:t>e) stems, flowers, and parts and derivatives thereof of naturalized or artificially propagated plants of the genera Opuntia subgenus Opuntia and Selenicereus (Cactaceae); and</w:t>
            </w:r>
          </w:p>
          <w:p w14:paraId="280318F5" w14:textId="77777777" w:rsidR="006D107D" w:rsidRPr="00C57A1C" w:rsidRDefault="006D107D" w:rsidP="00D772D6">
            <w:pPr>
              <w:shd w:val="clear" w:color="auto" w:fill="FFFFFF"/>
              <w:spacing w:after="60" w:line="240" w:lineRule="auto"/>
              <w:rPr>
                <w:rFonts w:ascii="Times New Roman" w:eastAsia="Times New Roman" w:hAnsi="Times New Roman"/>
                <w:color w:val="000000"/>
                <w:lang w:eastAsia="en-AU"/>
              </w:rPr>
            </w:pPr>
            <w:r w:rsidRPr="00C57A1C">
              <w:rPr>
                <w:rFonts w:ascii="Times New Roman" w:eastAsia="Times New Roman" w:hAnsi="Times New Roman"/>
                <w:color w:val="000000"/>
                <w:sz w:val="18"/>
                <w:szCs w:val="18"/>
                <w:lang w:eastAsia="en-AU"/>
              </w:rPr>
              <w:t>f) finished products of </w:t>
            </w:r>
            <w:r w:rsidRPr="00C57A1C">
              <w:rPr>
                <w:rFonts w:ascii="Times New Roman" w:eastAsia="Times New Roman" w:hAnsi="Times New Roman"/>
                <w:i/>
                <w:iCs/>
                <w:color w:val="000000"/>
                <w:sz w:val="18"/>
                <w:szCs w:val="18"/>
                <w:lang w:eastAsia="en-AU"/>
              </w:rPr>
              <w:t>Euphorbia antisyphilitica</w:t>
            </w:r>
            <w:r w:rsidRPr="00C57A1C">
              <w:rPr>
                <w:rFonts w:ascii="Times New Roman" w:eastAsia="Times New Roman" w:hAnsi="Times New Roman"/>
                <w:color w:val="000000"/>
                <w:sz w:val="18"/>
                <w:szCs w:val="18"/>
                <w:lang w:eastAsia="en-AU"/>
              </w:rPr>
              <w:t> packaged and ready for retail trade</w:t>
            </w:r>
          </w:p>
          <w:p w14:paraId="19E14433" w14:textId="77777777" w:rsidR="006D107D" w:rsidRPr="00C57A1C" w:rsidRDefault="006D107D" w:rsidP="00D772D6">
            <w:pPr>
              <w:autoSpaceDE w:val="0"/>
              <w:autoSpaceDN w:val="0"/>
              <w:adjustRightInd w:val="0"/>
              <w:rPr>
                <w:rFonts w:ascii="Times New Roman" w:hAnsi="Times New Roman"/>
                <w:sz w:val="18"/>
                <w:szCs w:val="18"/>
                <w:shd w:val="clear" w:color="auto" w:fill="FFFFFF"/>
              </w:rPr>
            </w:pPr>
            <w:r w:rsidRPr="00C57A1C">
              <w:rPr>
                <w:rFonts w:ascii="Times New Roman" w:eastAsia="Times New Roman" w:hAnsi="Times New Roman"/>
                <w:color w:val="000000"/>
                <w:sz w:val="18"/>
                <w:szCs w:val="18"/>
                <w:lang w:eastAsia="en-AU"/>
              </w:rPr>
              <w:t>Exemption: Up to 3 rainsticks made from Appendix II Cactus species, contained in accompanied baggage and for personal use, do not require any CITES documentation</w:t>
            </w:r>
          </w:p>
        </w:tc>
        <w:tc>
          <w:tcPr>
            <w:tcW w:w="1276" w:type="dxa"/>
            <w:tcBorders>
              <w:top w:val="single" w:sz="4" w:space="0" w:color="auto"/>
              <w:left w:val="single" w:sz="4" w:space="0" w:color="auto"/>
              <w:bottom w:val="single" w:sz="4" w:space="0" w:color="auto"/>
              <w:right w:val="single" w:sz="4" w:space="0" w:color="auto"/>
            </w:tcBorders>
          </w:tcPr>
          <w:p w14:paraId="72022028" w14:textId="77777777" w:rsidR="006D107D" w:rsidRPr="00C57A1C" w:rsidRDefault="006D107D" w:rsidP="00D772D6">
            <w:pPr>
              <w:rPr>
                <w:rFonts w:ascii="Times New Roman" w:hAnsi="Times New Roman"/>
                <w:color w:val="000000"/>
                <w:sz w:val="18"/>
                <w:szCs w:val="18"/>
                <w:shd w:val="clear" w:color="auto" w:fill="FFFFFF"/>
              </w:rPr>
            </w:pPr>
            <w:r w:rsidRPr="00C57A1C">
              <w:rPr>
                <w:rFonts w:ascii="Times New Roman" w:hAnsi="Times New Roman"/>
                <w:sz w:val="18"/>
                <w:szCs w:val="18"/>
              </w:rPr>
              <w:lastRenderedPageBreak/>
              <w:t>1 Jul 75</w:t>
            </w:r>
          </w:p>
        </w:tc>
      </w:tr>
      <w:tr w:rsidR="006D107D" w:rsidRPr="007A6A3C" w14:paraId="5665F71D" w14:textId="77777777" w:rsidTr="00D772D6">
        <w:trPr>
          <w:trHeight w:val="444"/>
        </w:trPr>
        <w:tc>
          <w:tcPr>
            <w:tcW w:w="960" w:type="dxa"/>
            <w:tcBorders>
              <w:top w:val="nil"/>
              <w:left w:val="nil"/>
              <w:bottom w:val="nil"/>
              <w:right w:val="single" w:sz="4" w:space="0" w:color="auto"/>
            </w:tcBorders>
            <w:shd w:val="clear" w:color="auto" w:fill="FFFFFF" w:themeFill="background1"/>
          </w:tcPr>
          <w:p w14:paraId="3608FB53" w14:textId="77777777" w:rsidR="006D107D" w:rsidRPr="00BF17CB" w:rsidRDefault="006D107D" w:rsidP="00D772D6">
            <w:pPr>
              <w:pStyle w:val="Default"/>
              <w:rPr>
                <w:rFonts w:ascii="Times New Roman" w:hAnsi="Times New Roman" w:cs="Times New Roman"/>
                <w:b/>
                <w:iCs/>
                <w:color w:val="auto"/>
                <w:sz w:val="18"/>
                <w:szCs w:val="18"/>
              </w:rPr>
            </w:pPr>
            <w:r>
              <w:rPr>
                <w:rFonts w:ascii="Times New Roman" w:hAnsi="Times New Roman" w:cs="Times New Roman"/>
                <w:b/>
                <w:iCs/>
                <w:color w:val="auto"/>
                <w:sz w:val="18"/>
                <w:szCs w:val="18"/>
              </w:rPr>
              <w:t>To</w:t>
            </w:r>
            <w:r w:rsidRPr="00BF17CB">
              <w:rPr>
                <w:rFonts w:ascii="Times New Roman" w:hAnsi="Times New Roman" w:cs="Times New Roman"/>
                <w:b/>
                <w:iCs/>
                <w:color w:val="auto"/>
                <w:sz w:val="18"/>
                <w:szCs w:val="18"/>
              </w:rPr>
              <w:t xml:space="preserve">: </w:t>
            </w:r>
          </w:p>
        </w:tc>
        <w:tc>
          <w:tcPr>
            <w:tcW w:w="2264" w:type="dxa"/>
            <w:tcBorders>
              <w:top w:val="single" w:sz="4" w:space="0" w:color="auto"/>
              <w:left w:val="single" w:sz="4" w:space="0" w:color="auto"/>
              <w:bottom w:val="single" w:sz="4" w:space="0" w:color="auto"/>
              <w:right w:val="single" w:sz="4" w:space="0" w:color="auto"/>
            </w:tcBorders>
          </w:tcPr>
          <w:p w14:paraId="119E660A" w14:textId="77777777" w:rsidR="006D107D" w:rsidRPr="00C57A1C" w:rsidRDefault="006D107D" w:rsidP="00D772D6">
            <w:pPr>
              <w:pStyle w:val="Default"/>
              <w:rPr>
                <w:rFonts w:ascii="Times New Roman" w:hAnsi="Times New Roman" w:cs="Times New Roman"/>
                <w:i/>
                <w:iCs/>
                <w:sz w:val="18"/>
                <w:szCs w:val="18"/>
                <w:shd w:val="clear" w:color="auto" w:fill="FFFFFF"/>
              </w:rPr>
            </w:pPr>
            <w:r w:rsidRPr="00C57A1C">
              <w:rPr>
                <w:rFonts w:ascii="Times New Roman" w:hAnsi="Times New Roman" w:cs="Times New Roman"/>
                <w:i/>
                <w:iCs/>
                <w:sz w:val="18"/>
                <w:szCs w:val="18"/>
                <w:shd w:val="clear" w:color="auto" w:fill="FFFFFF"/>
              </w:rPr>
              <w:t>Cactaceae spp.</w:t>
            </w:r>
          </w:p>
        </w:tc>
        <w:tc>
          <w:tcPr>
            <w:tcW w:w="1986" w:type="dxa"/>
            <w:tcBorders>
              <w:top w:val="single" w:sz="4" w:space="0" w:color="auto"/>
              <w:left w:val="single" w:sz="4" w:space="0" w:color="auto"/>
              <w:bottom w:val="single" w:sz="4" w:space="0" w:color="auto"/>
              <w:right w:val="single" w:sz="4" w:space="0" w:color="auto"/>
            </w:tcBorders>
          </w:tcPr>
          <w:p w14:paraId="04BD3AAB" w14:textId="77777777" w:rsidR="006D107D" w:rsidRPr="00C57A1C" w:rsidRDefault="006D107D" w:rsidP="00D772D6">
            <w:pPr>
              <w:pStyle w:val="default0"/>
              <w:rPr>
                <w:color w:val="000000"/>
                <w:sz w:val="18"/>
                <w:szCs w:val="18"/>
              </w:rPr>
            </w:pPr>
            <w:r w:rsidRPr="00C57A1C">
              <w:rPr>
                <w:color w:val="000000"/>
                <w:sz w:val="18"/>
                <w:szCs w:val="18"/>
                <w:shd w:val="clear" w:color="auto" w:fill="FFFFFF"/>
              </w:rPr>
              <w:t>cacti, cactus</w:t>
            </w:r>
          </w:p>
        </w:tc>
        <w:tc>
          <w:tcPr>
            <w:tcW w:w="1277" w:type="dxa"/>
            <w:tcBorders>
              <w:top w:val="single" w:sz="4" w:space="0" w:color="auto"/>
              <w:left w:val="single" w:sz="4" w:space="0" w:color="auto"/>
              <w:bottom w:val="single" w:sz="4" w:space="0" w:color="auto"/>
              <w:right w:val="single" w:sz="4" w:space="0" w:color="auto"/>
            </w:tcBorders>
          </w:tcPr>
          <w:p w14:paraId="6A806BF7" w14:textId="77777777" w:rsidR="006D107D" w:rsidRPr="00C57A1C" w:rsidRDefault="006D107D" w:rsidP="00D772D6">
            <w:pPr>
              <w:rPr>
                <w:rFonts w:ascii="Times New Roman" w:hAnsi="Times New Roman"/>
                <w:sz w:val="18"/>
                <w:szCs w:val="18"/>
              </w:rPr>
            </w:pPr>
            <w:r w:rsidRPr="00C57A1C">
              <w:rPr>
                <w:rFonts w:ascii="Times New Roman" w:hAnsi="Times New Roman"/>
                <w:sz w:val="18"/>
                <w:szCs w:val="18"/>
              </w:rPr>
              <w:t>II</w:t>
            </w:r>
          </w:p>
        </w:tc>
        <w:tc>
          <w:tcPr>
            <w:tcW w:w="3217" w:type="dxa"/>
            <w:tcBorders>
              <w:top w:val="single" w:sz="4" w:space="0" w:color="auto"/>
              <w:left w:val="single" w:sz="4" w:space="0" w:color="auto"/>
              <w:bottom w:val="single" w:sz="4" w:space="0" w:color="auto"/>
              <w:right w:val="single" w:sz="4" w:space="0" w:color="auto"/>
            </w:tcBorders>
          </w:tcPr>
          <w:p w14:paraId="5BBAC543" w14:textId="77777777" w:rsidR="006D107D" w:rsidRPr="00C57A1C" w:rsidRDefault="006D107D" w:rsidP="00D772D6">
            <w:pPr>
              <w:shd w:val="clear" w:color="auto" w:fill="FFFFFF"/>
              <w:spacing w:after="60" w:line="240" w:lineRule="auto"/>
              <w:rPr>
                <w:rFonts w:ascii="Times New Roman" w:eastAsia="Times New Roman" w:hAnsi="Times New Roman"/>
                <w:color w:val="000000"/>
                <w:lang w:eastAsia="en-AU"/>
              </w:rPr>
            </w:pPr>
            <w:r w:rsidRPr="00C57A1C">
              <w:rPr>
                <w:rFonts w:ascii="Times New Roman" w:eastAsia="Times New Roman" w:hAnsi="Times New Roman"/>
                <w:color w:val="000000"/>
                <w:sz w:val="18"/>
                <w:szCs w:val="18"/>
                <w:lang w:eastAsia="en-AU"/>
              </w:rPr>
              <w:t>Included in Appendix II, except for the species included in Appendix I, and for </w:t>
            </w:r>
            <w:r w:rsidRPr="00C57A1C">
              <w:rPr>
                <w:rFonts w:ascii="Times New Roman" w:eastAsia="Times New Roman" w:hAnsi="Times New Roman"/>
                <w:i/>
                <w:iCs/>
                <w:color w:val="000000"/>
                <w:sz w:val="18"/>
                <w:szCs w:val="18"/>
                <w:lang w:eastAsia="en-AU"/>
              </w:rPr>
              <w:t>Pereskia</w:t>
            </w:r>
            <w:r w:rsidRPr="00C57A1C">
              <w:rPr>
                <w:rFonts w:ascii="Times New Roman" w:eastAsia="Times New Roman" w:hAnsi="Times New Roman"/>
                <w:color w:val="000000"/>
                <w:sz w:val="18"/>
                <w:szCs w:val="18"/>
                <w:lang w:eastAsia="en-AU"/>
              </w:rPr>
              <w:t> spp., </w:t>
            </w:r>
            <w:r w:rsidRPr="00C57A1C">
              <w:rPr>
                <w:rFonts w:ascii="Times New Roman" w:eastAsia="Times New Roman" w:hAnsi="Times New Roman"/>
                <w:i/>
                <w:iCs/>
                <w:color w:val="000000"/>
                <w:sz w:val="18"/>
                <w:szCs w:val="18"/>
                <w:lang w:eastAsia="en-AU"/>
              </w:rPr>
              <w:t>Pereskiopsis</w:t>
            </w:r>
            <w:r w:rsidRPr="00C57A1C">
              <w:rPr>
                <w:rFonts w:ascii="Times New Roman" w:eastAsia="Times New Roman" w:hAnsi="Times New Roman"/>
                <w:color w:val="000000"/>
                <w:sz w:val="18"/>
                <w:szCs w:val="18"/>
                <w:lang w:eastAsia="en-AU"/>
              </w:rPr>
              <w:t> spp. and </w:t>
            </w:r>
            <w:r w:rsidRPr="00C57A1C">
              <w:rPr>
                <w:rFonts w:ascii="Times New Roman" w:eastAsia="Times New Roman" w:hAnsi="Times New Roman"/>
                <w:i/>
                <w:iCs/>
                <w:color w:val="000000"/>
                <w:sz w:val="18"/>
                <w:szCs w:val="18"/>
                <w:lang w:eastAsia="en-AU"/>
              </w:rPr>
              <w:t>Quiabentia</w:t>
            </w:r>
            <w:r w:rsidRPr="00C57A1C">
              <w:rPr>
                <w:rFonts w:ascii="Times New Roman" w:eastAsia="Times New Roman" w:hAnsi="Times New Roman"/>
                <w:color w:val="000000"/>
                <w:sz w:val="18"/>
                <w:szCs w:val="18"/>
                <w:lang w:eastAsia="en-AU"/>
              </w:rPr>
              <w:t> spp., which are not included in the Appendices.</w:t>
            </w:r>
            <w:r>
              <w:rPr>
                <w:rFonts w:ascii="Times New Roman" w:eastAsia="Times New Roman" w:hAnsi="Times New Roman"/>
                <w:color w:val="000000"/>
                <w:sz w:val="18"/>
                <w:szCs w:val="18"/>
                <w:lang w:eastAsia="en-AU"/>
              </w:rPr>
              <w:t xml:space="preserve"> </w:t>
            </w:r>
            <w:r w:rsidRPr="00C57A1C">
              <w:rPr>
                <w:rFonts w:ascii="Times New Roman" w:eastAsia="Times New Roman" w:hAnsi="Times New Roman"/>
                <w:color w:val="000000"/>
                <w:sz w:val="18"/>
                <w:szCs w:val="18"/>
                <w:lang w:eastAsia="en-AU"/>
              </w:rPr>
              <w:t>Additionally, artificially propagated specimens of the following hybrids and/or cultivars are not subject to the provisions of the Convention: – </w:t>
            </w:r>
            <w:r w:rsidRPr="00C57A1C">
              <w:rPr>
                <w:rFonts w:ascii="Times New Roman" w:eastAsia="Times New Roman" w:hAnsi="Times New Roman"/>
                <w:i/>
                <w:iCs/>
                <w:color w:val="000000"/>
                <w:sz w:val="18"/>
                <w:szCs w:val="18"/>
                <w:lang w:eastAsia="en-AU"/>
              </w:rPr>
              <w:t>Hatiora x graeseri</w:t>
            </w:r>
            <w:r w:rsidRPr="00C57A1C">
              <w:rPr>
                <w:rFonts w:ascii="Times New Roman" w:eastAsia="Times New Roman" w:hAnsi="Times New Roman"/>
                <w:color w:val="000000"/>
                <w:sz w:val="18"/>
                <w:szCs w:val="18"/>
                <w:lang w:eastAsia="en-AU"/>
              </w:rPr>
              <w:t> – </w:t>
            </w:r>
            <w:r w:rsidRPr="00C57A1C">
              <w:rPr>
                <w:rFonts w:ascii="Times New Roman" w:eastAsia="Times New Roman" w:hAnsi="Times New Roman"/>
                <w:i/>
                <w:iCs/>
                <w:color w:val="000000"/>
                <w:sz w:val="18"/>
                <w:szCs w:val="18"/>
                <w:lang w:eastAsia="en-AU"/>
              </w:rPr>
              <w:t>Schlumbergera x buckleyi</w:t>
            </w:r>
            <w:r w:rsidRPr="00C57A1C">
              <w:rPr>
                <w:rFonts w:ascii="Times New Roman" w:eastAsia="Times New Roman" w:hAnsi="Times New Roman"/>
                <w:color w:val="000000"/>
                <w:sz w:val="18"/>
                <w:szCs w:val="18"/>
                <w:lang w:eastAsia="en-AU"/>
              </w:rPr>
              <w:t> – </w:t>
            </w:r>
            <w:r w:rsidRPr="00C57A1C">
              <w:rPr>
                <w:rFonts w:ascii="Times New Roman" w:eastAsia="Times New Roman" w:hAnsi="Times New Roman"/>
                <w:i/>
                <w:iCs/>
                <w:color w:val="000000"/>
                <w:sz w:val="18"/>
                <w:szCs w:val="18"/>
                <w:lang w:eastAsia="en-AU"/>
              </w:rPr>
              <w:t>Schlumbergera russelliana x Schlumbergera truncata</w:t>
            </w:r>
            <w:r w:rsidRPr="00C57A1C">
              <w:rPr>
                <w:rFonts w:ascii="Times New Roman" w:eastAsia="Times New Roman" w:hAnsi="Times New Roman"/>
                <w:color w:val="000000"/>
                <w:sz w:val="18"/>
                <w:szCs w:val="18"/>
                <w:lang w:eastAsia="en-AU"/>
              </w:rPr>
              <w:t> – </w:t>
            </w:r>
            <w:r w:rsidRPr="00C57A1C">
              <w:rPr>
                <w:rFonts w:ascii="Times New Roman" w:eastAsia="Times New Roman" w:hAnsi="Times New Roman"/>
                <w:i/>
                <w:iCs/>
                <w:color w:val="000000"/>
                <w:sz w:val="18"/>
                <w:szCs w:val="18"/>
                <w:lang w:eastAsia="en-AU"/>
              </w:rPr>
              <w:t>Schlumbergera orssichiana x Schlumbergera truncata</w:t>
            </w:r>
            <w:r w:rsidRPr="00C57A1C">
              <w:rPr>
                <w:rFonts w:ascii="Times New Roman" w:eastAsia="Times New Roman" w:hAnsi="Times New Roman"/>
                <w:color w:val="000000"/>
                <w:sz w:val="18"/>
                <w:szCs w:val="18"/>
                <w:lang w:eastAsia="en-AU"/>
              </w:rPr>
              <w:t> – </w:t>
            </w:r>
            <w:r w:rsidRPr="00C57A1C">
              <w:rPr>
                <w:rFonts w:ascii="Times New Roman" w:eastAsia="Times New Roman" w:hAnsi="Times New Roman"/>
                <w:i/>
                <w:iCs/>
                <w:color w:val="000000"/>
                <w:sz w:val="18"/>
                <w:szCs w:val="18"/>
                <w:lang w:eastAsia="en-AU"/>
              </w:rPr>
              <w:t>Schlumbergera opuntioides x Schlumbergera truncata</w:t>
            </w:r>
            <w:r w:rsidRPr="00C57A1C">
              <w:rPr>
                <w:rFonts w:ascii="Times New Roman" w:eastAsia="Times New Roman" w:hAnsi="Times New Roman"/>
                <w:color w:val="000000"/>
                <w:sz w:val="18"/>
                <w:szCs w:val="18"/>
                <w:lang w:eastAsia="en-AU"/>
              </w:rPr>
              <w:t> – </w:t>
            </w:r>
            <w:r w:rsidRPr="00C57A1C">
              <w:rPr>
                <w:rFonts w:ascii="Times New Roman" w:eastAsia="Times New Roman" w:hAnsi="Times New Roman"/>
                <w:i/>
                <w:iCs/>
                <w:color w:val="000000"/>
                <w:sz w:val="18"/>
                <w:szCs w:val="18"/>
                <w:lang w:eastAsia="en-AU"/>
              </w:rPr>
              <w:t>Schlumbergera truncata</w:t>
            </w:r>
            <w:r w:rsidRPr="00C57A1C">
              <w:rPr>
                <w:rFonts w:ascii="Times New Roman" w:eastAsia="Times New Roman" w:hAnsi="Times New Roman"/>
                <w:color w:val="000000"/>
                <w:sz w:val="18"/>
                <w:szCs w:val="18"/>
                <w:lang w:eastAsia="en-AU"/>
              </w:rPr>
              <w:t> (cultivars) – </w:t>
            </w:r>
            <w:r w:rsidRPr="00C57A1C">
              <w:rPr>
                <w:rFonts w:ascii="Times New Roman" w:eastAsia="Times New Roman" w:hAnsi="Times New Roman"/>
                <w:i/>
                <w:iCs/>
                <w:color w:val="000000"/>
                <w:sz w:val="18"/>
                <w:szCs w:val="18"/>
                <w:lang w:eastAsia="en-AU"/>
              </w:rPr>
              <w:t>Cactaceae</w:t>
            </w:r>
            <w:r w:rsidRPr="00C57A1C">
              <w:rPr>
                <w:rFonts w:ascii="Times New Roman" w:eastAsia="Times New Roman" w:hAnsi="Times New Roman"/>
                <w:color w:val="000000"/>
                <w:sz w:val="18"/>
                <w:szCs w:val="18"/>
                <w:lang w:eastAsia="en-AU"/>
              </w:rPr>
              <w:t xml:space="preserve"> spp. colour mutants grafted on the following </w:t>
            </w:r>
            <w:r w:rsidRPr="00C57A1C">
              <w:rPr>
                <w:rFonts w:ascii="Times New Roman" w:eastAsia="Times New Roman" w:hAnsi="Times New Roman"/>
                <w:color w:val="000000"/>
                <w:sz w:val="18"/>
                <w:szCs w:val="18"/>
                <w:lang w:eastAsia="en-AU"/>
              </w:rPr>
              <w:lastRenderedPageBreak/>
              <w:t>grafting stocks: </w:t>
            </w:r>
            <w:r w:rsidRPr="00C57A1C">
              <w:rPr>
                <w:rFonts w:ascii="Times New Roman" w:eastAsia="Times New Roman" w:hAnsi="Times New Roman"/>
                <w:i/>
                <w:iCs/>
                <w:color w:val="000000"/>
                <w:sz w:val="18"/>
                <w:szCs w:val="18"/>
                <w:lang w:eastAsia="en-AU"/>
              </w:rPr>
              <w:t>Harrisia</w:t>
            </w:r>
            <w:r w:rsidRPr="00C57A1C">
              <w:rPr>
                <w:rFonts w:ascii="Times New Roman" w:eastAsia="Times New Roman" w:hAnsi="Times New Roman"/>
                <w:color w:val="000000"/>
                <w:sz w:val="18"/>
                <w:szCs w:val="18"/>
                <w:lang w:eastAsia="en-AU"/>
              </w:rPr>
              <w:t> 'Jusbertii', </w:t>
            </w:r>
            <w:r w:rsidRPr="00C57A1C">
              <w:rPr>
                <w:rFonts w:ascii="Times New Roman" w:eastAsia="Times New Roman" w:hAnsi="Times New Roman"/>
                <w:i/>
                <w:iCs/>
                <w:color w:val="000000"/>
                <w:sz w:val="18"/>
                <w:szCs w:val="18"/>
                <w:lang w:eastAsia="en-AU"/>
              </w:rPr>
              <w:t>Hylocereus trigonusor</w:t>
            </w:r>
            <w:r w:rsidRPr="00C57A1C">
              <w:rPr>
                <w:rFonts w:ascii="Times New Roman" w:eastAsia="Times New Roman" w:hAnsi="Times New Roman"/>
                <w:color w:val="000000"/>
                <w:sz w:val="18"/>
                <w:szCs w:val="18"/>
                <w:lang w:eastAsia="en-AU"/>
              </w:rPr>
              <w:t> </w:t>
            </w:r>
            <w:r w:rsidRPr="00C57A1C">
              <w:rPr>
                <w:rFonts w:ascii="Times New Roman" w:eastAsia="Times New Roman" w:hAnsi="Times New Roman"/>
                <w:i/>
                <w:iCs/>
                <w:color w:val="000000"/>
                <w:sz w:val="18"/>
                <w:szCs w:val="18"/>
                <w:lang w:eastAsia="en-AU"/>
              </w:rPr>
              <w:t>Hylocereus undatus</w:t>
            </w:r>
            <w:r w:rsidRPr="00C57A1C">
              <w:rPr>
                <w:rFonts w:ascii="Times New Roman" w:eastAsia="Times New Roman" w:hAnsi="Times New Roman"/>
                <w:color w:val="000000"/>
                <w:sz w:val="18"/>
                <w:szCs w:val="18"/>
                <w:lang w:eastAsia="en-AU"/>
              </w:rPr>
              <w:t> – </w:t>
            </w:r>
            <w:r w:rsidRPr="00C57A1C">
              <w:rPr>
                <w:rFonts w:ascii="Times New Roman" w:eastAsia="Times New Roman" w:hAnsi="Times New Roman"/>
                <w:i/>
                <w:iCs/>
                <w:color w:val="000000"/>
                <w:sz w:val="18"/>
                <w:szCs w:val="18"/>
                <w:lang w:eastAsia="en-AU"/>
              </w:rPr>
              <w:t>Opuntia microdasys</w:t>
            </w:r>
            <w:r w:rsidRPr="00C57A1C">
              <w:rPr>
                <w:rFonts w:ascii="Times New Roman" w:eastAsia="Times New Roman" w:hAnsi="Times New Roman"/>
                <w:color w:val="000000"/>
                <w:sz w:val="18"/>
                <w:szCs w:val="18"/>
                <w:lang w:eastAsia="en-AU"/>
              </w:rPr>
              <w:t> (cultivars).</w:t>
            </w:r>
          </w:p>
          <w:p w14:paraId="272E6FB6" w14:textId="77777777" w:rsidR="006D107D" w:rsidRPr="00C57A1C" w:rsidRDefault="006D107D" w:rsidP="00D772D6">
            <w:pPr>
              <w:shd w:val="clear" w:color="auto" w:fill="FFFFFF"/>
              <w:spacing w:after="60" w:line="240" w:lineRule="auto"/>
              <w:rPr>
                <w:rFonts w:ascii="Times New Roman" w:eastAsia="Times New Roman" w:hAnsi="Times New Roman"/>
                <w:color w:val="000000"/>
                <w:lang w:eastAsia="en-AU"/>
              </w:rPr>
            </w:pPr>
            <w:r w:rsidRPr="00C57A1C">
              <w:rPr>
                <w:rFonts w:ascii="Times New Roman" w:eastAsia="Times New Roman" w:hAnsi="Times New Roman"/>
                <w:color w:val="000000"/>
                <w:sz w:val="18"/>
                <w:szCs w:val="18"/>
                <w:lang w:eastAsia="en-AU"/>
              </w:rPr>
              <w:t>#4</w:t>
            </w:r>
          </w:p>
          <w:p w14:paraId="3B8060D3" w14:textId="77777777" w:rsidR="006D107D" w:rsidRPr="00C57A1C" w:rsidRDefault="006D107D" w:rsidP="00D772D6">
            <w:pPr>
              <w:shd w:val="clear" w:color="auto" w:fill="FFFFFF"/>
              <w:spacing w:after="60" w:line="240" w:lineRule="auto"/>
              <w:rPr>
                <w:rFonts w:ascii="Times New Roman" w:eastAsia="Times New Roman" w:hAnsi="Times New Roman"/>
                <w:color w:val="000000"/>
                <w:lang w:eastAsia="en-AU"/>
              </w:rPr>
            </w:pPr>
            <w:r w:rsidRPr="00C57A1C">
              <w:rPr>
                <w:rFonts w:ascii="Times New Roman" w:eastAsia="Times New Roman" w:hAnsi="Times New Roman"/>
                <w:color w:val="000000"/>
                <w:sz w:val="18"/>
                <w:szCs w:val="18"/>
                <w:lang w:eastAsia="en-AU"/>
              </w:rPr>
              <w:t>All parts and derivatives except:</w:t>
            </w:r>
          </w:p>
          <w:p w14:paraId="470F51F9" w14:textId="77777777" w:rsidR="006D107D" w:rsidRPr="00C57A1C" w:rsidRDefault="006D107D" w:rsidP="00D772D6">
            <w:pPr>
              <w:shd w:val="clear" w:color="auto" w:fill="FFFFFF"/>
              <w:spacing w:after="60" w:line="240" w:lineRule="auto"/>
              <w:rPr>
                <w:rFonts w:ascii="Times New Roman" w:eastAsia="Times New Roman" w:hAnsi="Times New Roman"/>
                <w:color w:val="000000"/>
                <w:lang w:eastAsia="en-AU"/>
              </w:rPr>
            </w:pPr>
            <w:r w:rsidRPr="00C57A1C">
              <w:rPr>
                <w:rFonts w:ascii="Times New Roman" w:eastAsia="Times New Roman" w:hAnsi="Times New Roman"/>
                <w:color w:val="000000"/>
                <w:sz w:val="18"/>
                <w:szCs w:val="18"/>
                <w:lang w:eastAsia="en-AU"/>
              </w:rPr>
              <w:t>a) seeds (including seedpods of Orchidaceae), spores and pollen (including pollinia). The exemption does not apply to seeds from Cactaceae spp. exported from Mexico, and to seeds from </w:t>
            </w:r>
            <w:r w:rsidRPr="00C57A1C">
              <w:rPr>
                <w:rFonts w:ascii="Times New Roman" w:eastAsia="Times New Roman" w:hAnsi="Times New Roman"/>
                <w:i/>
                <w:iCs/>
                <w:color w:val="000000"/>
                <w:sz w:val="18"/>
                <w:szCs w:val="18"/>
                <w:lang w:eastAsia="en-AU"/>
              </w:rPr>
              <w:t>Beccariophoenix madagascariensis</w:t>
            </w:r>
            <w:r w:rsidRPr="00C57A1C">
              <w:rPr>
                <w:rFonts w:ascii="Times New Roman" w:eastAsia="Times New Roman" w:hAnsi="Times New Roman"/>
                <w:color w:val="000000"/>
                <w:sz w:val="18"/>
                <w:szCs w:val="18"/>
                <w:lang w:eastAsia="en-AU"/>
              </w:rPr>
              <w:t> and </w:t>
            </w:r>
            <w:r w:rsidRPr="00C57A1C">
              <w:rPr>
                <w:rFonts w:ascii="Times New Roman" w:eastAsia="Times New Roman" w:hAnsi="Times New Roman"/>
                <w:i/>
                <w:iCs/>
                <w:color w:val="000000"/>
                <w:sz w:val="18"/>
                <w:szCs w:val="18"/>
                <w:lang w:eastAsia="en-AU"/>
              </w:rPr>
              <w:t>Neodypsis decaryi</w:t>
            </w:r>
            <w:r w:rsidRPr="00C57A1C">
              <w:rPr>
                <w:rFonts w:ascii="Times New Roman" w:eastAsia="Times New Roman" w:hAnsi="Times New Roman"/>
                <w:color w:val="000000"/>
                <w:sz w:val="18"/>
                <w:szCs w:val="18"/>
                <w:lang w:eastAsia="en-AU"/>
              </w:rPr>
              <w:t> exported from Madagascar;</w:t>
            </w:r>
          </w:p>
          <w:p w14:paraId="31C896B3" w14:textId="77777777" w:rsidR="006D107D" w:rsidRPr="00C57A1C" w:rsidRDefault="006D107D" w:rsidP="00D772D6">
            <w:pPr>
              <w:shd w:val="clear" w:color="auto" w:fill="FFFFFF"/>
              <w:spacing w:after="60" w:line="240" w:lineRule="auto"/>
              <w:rPr>
                <w:rFonts w:ascii="Times New Roman" w:eastAsia="Times New Roman" w:hAnsi="Times New Roman"/>
                <w:color w:val="000000"/>
                <w:lang w:eastAsia="en-AU"/>
              </w:rPr>
            </w:pPr>
            <w:r w:rsidRPr="00C57A1C">
              <w:rPr>
                <w:rFonts w:ascii="Times New Roman" w:eastAsia="Times New Roman" w:hAnsi="Times New Roman"/>
                <w:color w:val="000000"/>
                <w:sz w:val="18"/>
                <w:szCs w:val="18"/>
                <w:lang w:eastAsia="en-AU"/>
              </w:rPr>
              <w:t>b) seedling or tissue cultures obtained in vitro, in solid or liquid media, transported in sterile containers;</w:t>
            </w:r>
          </w:p>
          <w:p w14:paraId="774A1150" w14:textId="77777777" w:rsidR="006D107D" w:rsidRPr="00C57A1C" w:rsidRDefault="006D107D" w:rsidP="00D772D6">
            <w:pPr>
              <w:shd w:val="clear" w:color="auto" w:fill="FFFFFF"/>
              <w:spacing w:after="60" w:line="240" w:lineRule="auto"/>
              <w:rPr>
                <w:rFonts w:ascii="Times New Roman" w:eastAsia="Times New Roman" w:hAnsi="Times New Roman"/>
                <w:color w:val="000000"/>
                <w:lang w:eastAsia="en-AU"/>
              </w:rPr>
            </w:pPr>
            <w:r w:rsidRPr="00C57A1C">
              <w:rPr>
                <w:rFonts w:ascii="Times New Roman" w:eastAsia="Times New Roman" w:hAnsi="Times New Roman"/>
                <w:color w:val="000000"/>
                <w:sz w:val="18"/>
                <w:szCs w:val="18"/>
                <w:lang w:eastAsia="en-AU"/>
              </w:rPr>
              <w:t>c) cut flowers of artificially propagated plants;</w:t>
            </w:r>
          </w:p>
          <w:p w14:paraId="6F87246B" w14:textId="77777777" w:rsidR="006D107D" w:rsidRPr="00C57A1C" w:rsidRDefault="006D107D" w:rsidP="00D772D6">
            <w:pPr>
              <w:shd w:val="clear" w:color="auto" w:fill="FFFFFF"/>
              <w:spacing w:after="60" w:line="240" w:lineRule="auto"/>
              <w:rPr>
                <w:rFonts w:ascii="Times New Roman" w:eastAsia="Times New Roman" w:hAnsi="Times New Roman"/>
                <w:color w:val="000000"/>
                <w:lang w:eastAsia="en-AU"/>
              </w:rPr>
            </w:pPr>
            <w:r w:rsidRPr="00C57A1C">
              <w:rPr>
                <w:rFonts w:ascii="Times New Roman" w:eastAsia="Times New Roman" w:hAnsi="Times New Roman"/>
                <w:color w:val="000000"/>
                <w:sz w:val="18"/>
                <w:szCs w:val="18"/>
                <w:lang w:eastAsia="en-AU"/>
              </w:rPr>
              <w:t>d) fruits and parts and derivatives thereof of naturalized or artificially propagated plants of the genus Vanilla (Orchidaceae) and of the family Cactaceae;</w:t>
            </w:r>
          </w:p>
          <w:p w14:paraId="2E8D0E8A" w14:textId="77777777" w:rsidR="006D107D" w:rsidRPr="00C57A1C" w:rsidRDefault="006D107D" w:rsidP="00D772D6">
            <w:pPr>
              <w:shd w:val="clear" w:color="auto" w:fill="FFFFFF"/>
              <w:spacing w:after="60" w:line="240" w:lineRule="auto"/>
              <w:rPr>
                <w:rFonts w:ascii="Times New Roman" w:eastAsia="Times New Roman" w:hAnsi="Times New Roman"/>
                <w:color w:val="000000"/>
                <w:lang w:eastAsia="en-AU"/>
              </w:rPr>
            </w:pPr>
            <w:r w:rsidRPr="00C57A1C">
              <w:rPr>
                <w:rFonts w:ascii="Times New Roman" w:eastAsia="Times New Roman" w:hAnsi="Times New Roman"/>
                <w:color w:val="000000"/>
                <w:sz w:val="18"/>
                <w:szCs w:val="18"/>
                <w:lang w:eastAsia="en-AU"/>
              </w:rPr>
              <w:t xml:space="preserve">e) stems, flowers, and parts and derivatives thereof of naturalized or artificially propagated plants of the genera Opuntia subgenus Opuntia and Selenicereus (Cactaceae); </w:t>
            </w:r>
          </w:p>
          <w:p w14:paraId="74738CBC" w14:textId="77777777" w:rsidR="006D107D" w:rsidRDefault="006D107D" w:rsidP="00D772D6">
            <w:pPr>
              <w:shd w:val="clear" w:color="auto" w:fill="FFFFFF"/>
              <w:spacing w:after="60" w:line="240" w:lineRule="auto"/>
              <w:rPr>
                <w:rFonts w:ascii="Times New Roman" w:eastAsia="Times New Roman" w:hAnsi="Times New Roman"/>
                <w:color w:val="000000"/>
                <w:sz w:val="18"/>
                <w:szCs w:val="18"/>
                <w:lang w:eastAsia="en-AU"/>
              </w:rPr>
            </w:pPr>
            <w:r w:rsidRPr="00C57A1C">
              <w:rPr>
                <w:rFonts w:ascii="Times New Roman" w:eastAsia="Times New Roman" w:hAnsi="Times New Roman"/>
                <w:color w:val="000000"/>
                <w:sz w:val="18"/>
                <w:szCs w:val="18"/>
                <w:lang w:eastAsia="en-AU"/>
              </w:rPr>
              <w:t>f) finished products of </w:t>
            </w:r>
            <w:r w:rsidRPr="00C57A1C">
              <w:rPr>
                <w:rFonts w:ascii="Times New Roman" w:eastAsia="Times New Roman" w:hAnsi="Times New Roman"/>
                <w:i/>
                <w:iCs/>
                <w:color w:val="000000"/>
                <w:sz w:val="18"/>
                <w:szCs w:val="18"/>
                <w:lang w:eastAsia="en-AU"/>
              </w:rPr>
              <w:t>Euphorbia antisyphilitica</w:t>
            </w:r>
            <w:r w:rsidRPr="00C57A1C">
              <w:rPr>
                <w:rFonts w:ascii="Times New Roman" w:eastAsia="Times New Roman" w:hAnsi="Times New Roman"/>
                <w:color w:val="000000"/>
                <w:sz w:val="18"/>
                <w:szCs w:val="18"/>
                <w:lang w:eastAsia="en-AU"/>
              </w:rPr>
              <w:t> packaged and ready for retail trade</w:t>
            </w:r>
            <w:r>
              <w:rPr>
                <w:rFonts w:ascii="Times New Roman" w:eastAsia="Times New Roman" w:hAnsi="Times New Roman"/>
                <w:color w:val="000000"/>
                <w:sz w:val="18"/>
                <w:szCs w:val="18"/>
                <w:lang w:eastAsia="en-AU"/>
              </w:rPr>
              <w:t>; and</w:t>
            </w:r>
          </w:p>
          <w:p w14:paraId="0FEB08E1" w14:textId="77777777" w:rsidR="006D107D" w:rsidRPr="00C57A1C" w:rsidRDefault="006D107D" w:rsidP="00D772D6">
            <w:pPr>
              <w:shd w:val="clear" w:color="auto" w:fill="FFFFFF"/>
              <w:spacing w:after="60" w:line="240" w:lineRule="auto"/>
              <w:rPr>
                <w:rFonts w:ascii="Times New Roman" w:eastAsia="Times New Roman" w:hAnsi="Times New Roman"/>
                <w:color w:val="000000"/>
                <w:lang w:eastAsia="en-AU"/>
              </w:rPr>
            </w:pPr>
            <w:r w:rsidRPr="00C57A1C">
              <w:rPr>
                <w:rFonts w:ascii="Times New Roman" w:hAnsi="Times New Roman"/>
                <w:sz w:val="18"/>
                <w:szCs w:val="18"/>
              </w:rPr>
              <w:t xml:space="preserve">g) finished products derived from artificial propagation, packaged and ready for retail trade of cosmetics containing parts and derivatives of </w:t>
            </w:r>
            <w:r w:rsidRPr="00C57A1C">
              <w:rPr>
                <w:rFonts w:ascii="Times New Roman" w:hAnsi="Times New Roman"/>
                <w:i/>
                <w:iCs/>
                <w:sz w:val="18"/>
                <w:szCs w:val="18"/>
              </w:rPr>
              <w:t xml:space="preserve">Bletilla striata, Cycnoches cooperi, Gastrodia elata, Phalaenopsis amabilis </w:t>
            </w:r>
            <w:r w:rsidRPr="00C57A1C">
              <w:rPr>
                <w:rFonts w:ascii="Times New Roman" w:hAnsi="Times New Roman"/>
                <w:sz w:val="18"/>
                <w:szCs w:val="18"/>
              </w:rPr>
              <w:t>or</w:t>
            </w:r>
            <w:r w:rsidRPr="00C57A1C">
              <w:rPr>
                <w:rFonts w:ascii="Times New Roman" w:hAnsi="Times New Roman"/>
                <w:i/>
                <w:iCs/>
                <w:sz w:val="18"/>
                <w:szCs w:val="18"/>
              </w:rPr>
              <w:t xml:space="preserve"> Phalaenopsis lobbii.</w:t>
            </w:r>
          </w:p>
          <w:p w14:paraId="46C04786" w14:textId="77777777" w:rsidR="006D107D" w:rsidRPr="00C57A1C" w:rsidRDefault="006D107D" w:rsidP="00D772D6">
            <w:pPr>
              <w:autoSpaceDE w:val="0"/>
              <w:autoSpaceDN w:val="0"/>
              <w:adjustRightInd w:val="0"/>
              <w:rPr>
                <w:rFonts w:ascii="Times New Roman" w:hAnsi="Times New Roman"/>
                <w:sz w:val="18"/>
                <w:szCs w:val="18"/>
                <w:shd w:val="clear" w:color="auto" w:fill="FFFFFF"/>
              </w:rPr>
            </w:pPr>
            <w:r w:rsidRPr="00C57A1C">
              <w:rPr>
                <w:rFonts w:ascii="Times New Roman" w:eastAsia="Times New Roman" w:hAnsi="Times New Roman"/>
                <w:color w:val="000000"/>
                <w:sz w:val="18"/>
                <w:szCs w:val="18"/>
                <w:lang w:eastAsia="en-AU"/>
              </w:rPr>
              <w:t>Exemption: Up to 3 rainsticks made from Appendix II Cactus species, contained in accompanied baggage and for personal use, do not require any CITES documentation</w:t>
            </w:r>
            <w:r>
              <w:rPr>
                <w:rFonts w:ascii="Times New Roman" w:eastAsia="Times New Roman" w:hAnsi="Times New Roman"/>
                <w:color w:val="000000"/>
                <w:sz w:val="18"/>
                <w:szCs w:val="18"/>
                <w:lang w:eastAsia="en-AU"/>
              </w:rPr>
              <w:t>.</w:t>
            </w:r>
          </w:p>
        </w:tc>
        <w:tc>
          <w:tcPr>
            <w:tcW w:w="1276" w:type="dxa"/>
            <w:tcBorders>
              <w:top w:val="single" w:sz="4" w:space="0" w:color="auto"/>
              <w:left w:val="single" w:sz="4" w:space="0" w:color="auto"/>
              <w:bottom w:val="single" w:sz="4" w:space="0" w:color="auto"/>
              <w:right w:val="single" w:sz="4" w:space="0" w:color="auto"/>
            </w:tcBorders>
          </w:tcPr>
          <w:p w14:paraId="5984CAD3" w14:textId="77777777" w:rsidR="006D107D" w:rsidRPr="00C57A1C" w:rsidRDefault="006D107D" w:rsidP="00D772D6">
            <w:pPr>
              <w:rPr>
                <w:rFonts w:ascii="Times New Roman" w:hAnsi="Times New Roman"/>
                <w:color w:val="000000"/>
                <w:sz w:val="18"/>
                <w:szCs w:val="18"/>
                <w:shd w:val="clear" w:color="auto" w:fill="FFFFFF"/>
              </w:rPr>
            </w:pPr>
            <w:r w:rsidRPr="00C57A1C">
              <w:rPr>
                <w:rFonts w:ascii="Times New Roman" w:hAnsi="Times New Roman"/>
                <w:sz w:val="18"/>
                <w:szCs w:val="18"/>
              </w:rPr>
              <w:lastRenderedPageBreak/>
              <w:t>1 Jul 75</w:t>
            </w:r>
          </w:p>
        </w:tc>
      </w:tr>
      <w:tr w:rsidR="006D107D" w:rsidRPr="007A6A3C" w14:paraId="0C6430F8" w14:textId="77777777" w:rsidTr="00D772D6">
        <w:trPr>
          <w:trHeight w:val="444"/>
        </w:trPr>
        <w:tc>
          <w:tcPr>
            <w:tcW w:w="960" w:type="dxa"/>
            <w:tcBorders>
              <w:top w:val="nil"/>
              <w:left w:val="nil"/>
              <w:bottom w:val="nil"/>
              <w:right w:val="single" w:sz="4" w:space="0" w:color="auto"/>
            </w:tcBorders>
            <w:shd w:val="clear" w:color="auto" w:fill="FFFFFF" w:themeFill="background1"/>
          </w:tcPr>
          <w:p w14:paraId="20C5F40C" w14:textId="77777777" w:rsidR="006D107D" w:rsidRPr="00BF17CB" w:rsidRDefault="006D107D" w:rsidP="00D772D6">
            <w:pPr>
              <w:pStyle w:val="Default"/>
              <w:rPr>
                <w:rFonts w:ascii="Times New Roman" w:hAnsi="Times New Roman" w:cs="Times New Roman"/>
                <w:b/>
                <w:iCs/>
                <w:color w:val="auto"/>
                <w:sz w:val="18"/>
                <w:szCs w:val="18"/>
              </w:rPr>
            </w:pPr>
            <w:r>
              <w:rPr>
                <w:rFonts w:ascii="Times New Roman" w:hAnsi="Times New Roman" w:cs="Times New Roman"/>
                <w:b/>
                <w:iCs/>
                <w:color w:val="auto"/>
                <w:sz w:val="18"/>
                <w:szCs w:val="18"/>
              </w:rPr>
              <w:t>Change</w:t>
            </w:r>
            <w:r w:rsidRPr="00BF17CB">
              <w:rPr>
                <w:rFonts w:ascii="Times New Roman" w:hAnsi="Times New Roman" w:cs="Times New Roman"/>
                <w:b/>
                <w:iCs/>
                <w:color w:val="auto"/>
                <w:sz w:val="18"/>
                <w:szCs w:val="18"/>
              </w:rPr>
              <w:t>:</w:t>
            </w:r>
          </w:p>
        </w:tc>
        <w:tc>
          <w:tcPr>
            <w:tcW w:w="2264" w:type="dxa"/>
            <w:tcBorders>
              <w:top w:val="single" w:sz="4" w:space="0" w:color="auto"/>
              <w:left w:val="single" w:sz="4" w:space="0" w:color="auto"/>
              <w:bottom w:val="single" w:sz="4" w:space="0" w:color="auto"/>
              <w:right w:val="single" w:sz="4" w:space="0" w:color="auto"/>
            </w:tcBorders>
          </w:tcPr>
          <w:p w14:paraId="65302209" w14:textId="77777777" w:rsidR="006D107D" w:rsidRPr="00C57A1C" w:rsidRDefault="006D107D" w:rsidP="00D772D6">
            <w:pPr>
              <w:pStyle w:val="Default"/>
              <w:rPr>
                <w:rFonts w:ascii="Times New Roman" w:hAnsi="Times New Roman" w:cs="Times New Roman"/>
                <w:i/>
                <w:iCs/>
                <w:sz w:val="18"/>
                <w:szCs w:val="18"/>
              </w:rPr>
            </w:pPr>
            <w:r w:rsidRPr="00C57A1C">
              <w:rPr>
                <w:rFonts w:ascii="Times New Roman" w:hAnsi="Times New Roman" w:cs="Times New Roman"/>
                <w:i/>
                <w:iCs/>
                <w:sz w:val="18"/>
                <w:szCs w:val="18"/>
                <w:shd w:val="clear" w:color="auto" w:fill="FFFFFF"/>
              </w:rPr>
              <w:t>Dalbergia cochinchinensis</w:t>
            </w:r>
          </w:p>
        </w:tc>
        <w:tc>
          <w:tcPr>
            <w:tcW w:w="1986" w:type="dxa"/>
            <w:tcBorders>
              <w:top w:val="single" w:sz="4" w:space="0" w:color="auto"/>
              <w:left w:val="single" w:sz="4" w:space="0" w:color="auto"/>
              <w:bottom w:val="single" w:sz="4" w:space="0" w:color="auto"/>
              <w:right w:val="single" w:sz="4" w:space="0" w:color="auto"/>
            </w:tcBorders>
          </w:tcPr>
          <w:p w14:paraId="02969D86" w14:textId="77777777" w:rsidR="006D107D" w:rsidRPr="00C57A1C" w:rsidRDefault="006D107D" w:rsidP="00D772D6">
            <w:pPr>
              <w:pStyle w:val="default0"/>
              <w:rPr>
                <w:color w:val="000000"/>
              </w:rPr>
            </w:pPr>
            <w:r w:rsidRPr="00C57A1C">
              <w:rPr>
                <w:color w:val="000000"/>
                <w:sz w:val="18"/>
                <w:szCs w:val="18"/>
              </w:rPr>
              <w:t>Thailand rosewood</w:t>
            </w:r>
          </w:p>
          <w:p w14:paraId="6725C085" w14:textId="77777777" w:rsidR="006D107D" w:rsidRPr="00C57A1C" w:rsidRDefault="006D107D" w:rsidP="00D772D6">
            <w:pPr>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tcPr>
          <w:p w14:paraId="2E5799EB" w14:textId="77777777" w:rsidR="006D107D" w:rsidRPr="00C57A1C" w:rsidRDefault="006D107D" w:rsidP="00D772D6">
            <w:pPr>
              <w:rPr>
                <w:rFonts w:ascii="Times New Roman" w:hAnsi="Times New Roman"/>
                <w:sz w:val="18"/>
                <w:szCs w:val="18"/>
              </w:rPr>
            </w:pPr>
            <w:r w:rsidRPr="00C57A1C">
              <w:rPr>
                <w:rFonts w:ascii="Times New Roman" w:hAnsi="Times New Roman"/>
                <w:sz w:val="18"/>
                <w:szCs w:val="18"/>
              </w:rPr>
              <w:t>II</w:t>
            </w:r>
          </w:p>
        </w:tc>
        <w:tc>
          <w:tcPr>
            <w:tcW w:w="3217" w:type="dxa"/>
            <w:tcBorders>
              <w:top w:val="single" w:sz="4" w:space="0" w:color="auto"/>
              <w:left w:val="single" w:sz="4" w:space="0" w:color="auto"/>
              <w:bottom w:val="single" w:sz="4" w:space="0" w:color="auto"/>
              <w:right w:val="single" w:sz="4" w:space="0" w:color="auto"/>
            </w:tcBorders>
          </w:tcPr>
          <w:p w14:paraId="71B8908E" w14:textId="77777777" w:rsidR="006D107D" w:rsidRPr="00C57A1C" w:rsidRDefault="006D107D" w:rsidP="00D772D6">
            <w:pPr>
              <w:autoSpaceDE w:val="0"/>
              <w:autoSpaceDN w:val="0"/>
              <w:adjustRightInd w:val="0"/>
              <w:spacing w:line="240" w:lineRule="auto"/>
              <w:rPr>
                <w:rFonts w:ascii="Times New Roman" w:hAnsi="Times New Roman"/>
                <w:sz w:val="18"/>
                <w:szCs w:val="18"/>
                <w:shd w:val="clear" w:color="auto" w:fill="FFFFFF"/>
              </w:rPr>
            </w:pPr>
            <w:r w:rsidRPr="00C57A1C">
              <w:rPr>
                <w:rFonts w:ascii="Times New Roman" w:hAnsi="Times New Roman"/>
                <w:sz w:val="18"/>
                <w:szCs w:val="18"/>
                <w:shd w:val="clear" w:color="auto" w:fill="FFFFFF"/>
              </w:rPr>
              <w:t>All parts and derivatives are included, except:</w:t>
            </w:r>
          </w:p>
          <w:p w14:paraId="508E7CAA" w14:textId="77777777" w:rsidR="006D107D" w:rsidRPr="00C57A1C" w:rsidRDefault="006D107D" w:rsidP="00D772D6">
            <w:pPr>
              <w:autoSpaceDE w:val="0"/>
              <w:autoSpaceDN w:val="0"/>
              <w:adjustRightInd w:val="0"/>
              <w:spacing w:line="240" w:lineRule="auto"/>
              <w:rPr>
                <w:rFonts w:ascii="Times New Roman" w:hAnsi="Times New Roman"/>
                <w:sz w:val="18"/>
                <w:szCs w:val="18"/>
                <w:shd w:val="clear" w:color="auto" w:fill="FFFFFF"/>
              </w:rPr>
            </w:pPr>
            <w:r w:rsidRPr="00C57A1C">
              <w:rPr>
                <w:rFonts w:ascii="Times New Roman" w:hAnsi="Times New Roman"/>
                <w:sz w:val="18"/>
                <w:szCs w:val="18"/>
                <w:shd w:val="clear" w:color="auto" w:fill="FFFFFF"/>
              </w:rPr>
              <w:t>a) seeds (including seedpods of Orchidaceae), spores and pollen (including pollinia). The exemption does not apply to seeds from Cactaceae spp. exported from Mexico, and to seeds from Beccariophoenix madagascariensis and Dypsis decaryi exported from Madagascar;</w:t>
            </w:r>
          </w:p>
          <w:p w14:paraId="055160F3" w14:textId="77777777" w:rsidR="006D107D" w:rsidRPr="00C57A1C" w:rsidRDefault="006D107D" w:rsidP="00D772D6">
            <w:pPr>
              <w:autoSpaceDE w:val="0"/>
              <w:autoSpaceDN w:val="0"/>
              <w:adjustRightInd w:val="0"/>
              <w:spacing w:line="240" w:lineRule="auto"/>
              <w:rPr>
                <w:rFonts w:ascii="Times New Roman" w:hAnsi="Times New Roman"/>
                <w:sz w:val="18"/>
                <w:szCs w:val="18"/>
                <w:shd w:val="clear" w:color="auto" w:fill="FFFFFF"/>
              </w:rPr>
            </w:pPr>
            <w:r w:rsidRPr="00C57A1C">
              <w:rPr>
                <w:rFonts w:ascii="Times New Roman" w:hAnsi="Times New Roman"/>
                <w:sz w:val="18"/>
                <w:szCs w:val="18"/>
                <w:shd w:val="clear" w:color="auto" w:fill="FFFFFF"/>
              </w:rPr>
              <w:t>b) seedling or tissue cultures obtained in vitro, in solid or liquid media, transported in sterile containers;</w:t>
            </w:r>
          </w:p>
          <w:p w14:paraId="1E00FFEE" w14:textId="77777777" w:rsidR="006D107D" w:rsidRPr="00C57A1C" w:rsidRDefault="006D107D" w:rsidP="00D772D6">
            <w:pPr>
              <w:autoSpaceDE w:val="0"/>
              <w:autoSpaceDN w:val="0"/>
              <w:adjustRightInd w:val="0"/>
              <w:spacing w:line="240" w:lineRule="auto"/>
              <w:rPr>
                <w:rFonts w:ascii="Times New Roman" w:hAnsi="Times New Roman"/>
                <w:sz w:val="18"/>
                <w:szCs w:val="18"/>
                <w:shd w:val="clear" w:color="auto" w:fill="FFFFFF"/>
              </w:rPr>
            </w:pPr>
            <w:r w:rsidRPr="00C57A1C">
              <w:rPr>
                <w:rFonts w:ascii="Times New Roman" w:hAnsi="Times New Roman"/>
                <w:sz w:val="18"/>
                <w:szCs w:val="18"/>
                <w:shd w:val="clear" w:color="auto" w:fill="FFFFFF"/>
              </w:rPr>
              <w:t>c) cut flowers of artificially propagated plants;</w:t>
            </w:r>
          </w:p>
          <w:p w14:paraId="27670309" w14:textId="77777777" w:rsidR="006D107D" w:rsidRPr="00C57A1C" w:rsidRDefault="006D107D" w:rsidP="00D772D6">
            <w:pPr>
              <w:autoSpaceDE w:val="0"/>
              <w:autoSpaceDN w:val="0"/>
              <w:adjustRightInd w:val="0"/>
              <w:spacing w:line="240" w:lineRule="auto"/>
              <w:rPr>
                <w:rFonts w:ascii="Times New Roman" w:hAnsi="Times New Roman"/>
                <w:sz w:val="18"/>
                <w:szCs w:val="18"/>
                <w:shd w:val="clear" w:color="auto" w:fill="FFFFFF"/>
              </w:rPr>
            </w:pPr>
            <w:r w:rsidRPr="00C57A1C">
              <w:rPr>
                <w:rFonts w:ascii="Times New Roman" w:hAnsi="Times New Roman"/>
                <w:sz w:val="18"/>
                <w:szCs w:val="18"/>
                <w:shd w:val="clear" w:color="auto" w:fill="FFFFFF"/>
              </w:rPr>
              <w:lastRenderedPageBreak/>
              <w:t>d) fruits, and parts and derivatives thereof, of naturalised or artificially propagated plants of the genus Vanilla (Orchidaceae) and of the family Cactaceae;</w:t>
            </w:r>
          </w:p>
          <w:p w14:paraId="35EC453D" w14:textId="77777777" w:rsidR="006D107D" w:rsidRPr="00C57A1C" w:rsidRDefault="006D107D" w:rsidP="00D772D6">
            <w:pPr>
              <w:autoSpaceDE w:val="0"/>
              <w:autoSpaceDN w:val="0"/>
              <w:adjustRightInd w:val="0"/>
              <w:spacing w:line="240" w:lineRule="auto"/>
              <w:rPr>
                <w:rFonts w:ascii="Times New Roman" w:hAnsi="Times New Roman"/>
                <w:sz w:val="18"/>
                <w:szCs w:val="18"/>
                <w:shd w:val="clear" w:color="auto" w:fill="FFFFFF"/>
              </w:rPr>
            </w:pPr>
            <w:r w:rsidRPr="00C57A1C">
              <w:rPr>
                <w:rFonts w:ascii="Times New Roman" w:hAnsi="Times New Roman"/>
                <w:sz w:val="18"/>
                <w:szCs w:val="18"/>
                <w:shd w:val="clear" w:color="auto" w:fill="FFFFFF"/>
              </w:rPr>
              <w:t>e) stems, flowers, and parts and derivatives thereof, of naturalised or artificially propagated plants of the genera Opuntia subgenus Opuntia and Selenicereus (Cactaceae); and</w:t>
            </w:r>
          </w:p>
          <w:p w14:paraId="44290E40" w14:textId="77777777" w:rsidR="006D107D" w:rsidRPr="00C57A1C" w:rsidRDefault="006D107D" w:rsidP="00D772D6">
            <w:pPr>
              <w:autoSpaceDE w:val="0"/>
              <w:autoSpaceDN w:val="0"/>
              <w:adjustRightInd w:val="0"/>
              <w:spacing w:line="240" w:lineRule="auto"/>
              <w:rPr>
                <w:rFonts w:ascii="Times New Roman" w:hAnsi="Times New Roman"/>
                <w:sz w:val="18"/>
                <w:szCs w:val="18"/>
                <w:shd w:val="clear" w:color="auto" w:fill="FFFFFF"/>
              </w:rPr>
            </w:pPr>
            <w:r w:rsidRPr="00C57A1C">
              <w:rPr>
                <w:rFonts w:ascii="Times New Roman" w:hAnsi="Times New Roman"/>
                <w:sz w:val="18"/>
                <w:szCs w:val="18"/>
                <w:shd w:val="clear" w:color="auto" w:fill="FFFFFF"/>
              </w:rPr>
              <w:t>f) finished products of Euphorbia antisyphilitica packaged and ready for retail trade.</w:t>
            </w:r>
          </w:p>
        </w:tc>
        <w:tc>
          <w:tcPr>
            <w:tcW w:w="1276" w:type="dxa"/>
            <w:tcBorders>
              <w:top w:val="single" w:sz="4" w:space="0" w:color="auto"/>
              <w:left w:val="single" w:sz="4" w:space="0" w:color="auto"/>
              <w:bottom w:val="single" w:sz="4" w:space="0" w:color="auto"/>
              <w:right w:val="single" w:sz="4" w:space="0" w:color="auto"/>
            </w:tcBorders>
          </w:tcPr>
          <w:p w14:paraId="761485F6" w14:textId="77777777" w:rsidR="006D107D" w:rsidRPr="00C57A1C" w:rsidRDefault="006D107D" w:rsidP="00D772D6">
            <w:pPr>
              <w:rPr>
                <w:rFonts w:ascii="Times New Roman" w:hAnsi="Times New Roman"/>
                <w:sz w:val="18"/>
                <w:szCs w:val="18"/>
              </w:rPr>
            </w:pPr>
            <w:r w:rsidRPr="00C57A1C">
              <w:rPr>
                <w:rFonts w:ascii="Times New Roman" w:hAnsi="Times New Roman"/>
                <w:color w:val="000000"/>
                <w:sz w:val="18"/>
                <w:szCs w:val="18"/>
                <w:shd w:val="clear" w:color="auto" w:fill="FFFFFF"/>
              </w:rPr>
              <w:lastRenderedPageBreak/>
              <w:t>12 Jun 13</w:t>
            </w:r>
          </w:p>
        </w:tc>
      </w:tr>
      <w:tr w:rsidR="006D107D" w:rsidRPr="007A6A3C" w14:paraId="509ECABD" w14:textId="77777777" w:rsidTr="00D772D6">
        <w:trPr>
          <w:trHeight w:val="444"/>
        </w:trPr>
        <w:tc>
          <w:tcPr>
            <w:tcW w:w="960" w:type="dxa"/>
            <w:tcBorders>
              <w:top w:val="nil"/>
              <w:left w:val="nil"/>
              <w:bottom w:val="nil"/>
              <w:right w:val="single" w:sz="4" w:space="0" w:color="auto"/>
            </w:tcBorders>
            <w:shd w:val="clear" w:color="auto" w:fill="FFFFFF" w:themeFill="background1"/>
          </w:tcPr>
          <w:p w14:paraId="7AB764A5" w14:textId="77777777" w:rsidR="006D107D" w:rsidRPr="00BF17CB" w:rsidRDefault="006D107D" w:rsidP="00D772D6">
            <w:pPr>
              <w:pStyle w:val="Default"/>
              <w:rPr>
                <w:rFonts w:ascii="Times New Roman" w:hAnsi="Times New Roman" w:cs="Times New Roman"/>
                <w:b/>
                <w:iCs/>
                <w:color w:val="auto"/>
                <w:sz w:val="18"/>
                <w:szCs w:val="18"/>
              </w:rPr>
            </w:pPr>
            <w:r>
              <w:rPr>
                <w:rFonts w:ascii="Times New Roman" w:hAnsi="Times New Roman" w:cs="Times New Roman"/>
                <w:b/>
                <w:iCs/>
                <w:color w:val="auto"/>
                <w:sz w:val="18"/>
                <w:szCs w:val="18"/>
              </w:rPr>
              <w:t>To</w:t>
            </w:r>
            <w:r w:rsidRPr="00BF17CB">
              <w:rPr>
                <w:rFonts w:ascii="Times New Roman" w:hAnsi="Times New Roman" w:cs="Times New Roman"/>
                <w:b/>
                <w:iCs/>
                <w:color w:val="auto"/>
                <w:sz w:val="18"/>
                <w:szCs w:val="18"/>
              </w:rPr>
              <w:t xml:space="preserve">: </w:t>
            </w:r>
          </w:p>
        </w:tc>
        <w:tc>
          <w:tcPr>
            <w:tcW w:w="2264" w:type="dxa"/>
            <w:tcBorders>
              <w:top w:val="single" w:sz="4" w:space="0" w:color="auto"/>
              <w:left w:val="single" w:sz="4" w:space="0" w:color="auto"/>
              <w:bottom w:val="single" w:sz="4" w:space="0" w:color="auto"/>
              <w:right w:val="single" w:sz="4" w:space="0" w:color="auto"/>
            </w:tcBorders>
          </w:tcPr>
          <w:p w14:paraId="689D03E0" w14:textId="77777777" w:rsidR="006D107D" w:rsidRPr="00BF17CB" w:rsidRDefault="006D107D" w:rsidP="00D772D6">
            <w:pPr>
              <w:pStyle w:val="Default"/>
              <w:rPr>
                <w:rFonts w:ascii="Times New Roman" w:hAnsi="Times New Roman" w:cs="Times New Roman"/>
                <w:i/>
                <w:iCs/>
                <w:sz w:val="18"/>
                <w:szCs w:val="18"/>
              </w:rPr>
            </w:pPr>
            <w:r w:rsidRPr="00C57A1C">
              <w:rPr>
                <w:rFonts w:ascii="Times New Roman" w:hAnsi="Times New Roman" w:cs="Times New Roman"/>
                <w:i/>
                <w:iCs/>
                <w:sz w:val="18"/>
                <w:szCs w:val="18"/>
                <w:shd w:val="clear" w:color="auto" w:fill="FFFFFF"/>
              </w:rPr>
              <w:t>Dalbergia cochinchinensis</w:t>
            </w:r>
          </w:p>
        </w:tc>
        <w:tc>
          <w:tcPr>
            <w:tcW w:w="1986" w:type="dxa"/>
            <w:tcBorders>
              <w:top w:val="single" w:sz="4" w:space="0" w:color="auto"/>
              <w:left w:val="single" w:sz="4" w:space="0" w:color="auto"/>
              <w:bottom w:val="single" w:sz="4" w:space="0" w:color="auto"/>
              <w:right w:val="single" w:sz="4" w:space="0" w:color="auto"/>
            </w:tcBorders>
          </w:tcPr>
          <w:p w14:paraId="6AAAA4FA" w14:textId="77777777" w:rsidR="006D107D" w:rsidRPr="00C57A1C" w:rsidRDefault="006D107D" w:rsidP="00D772D6">
            <w:pPr>
              <w:pStyle w:val="default0"/>
              <w:rPr>
                <w:color w:val="000000"/>
              </w:rPr>
            </w:pPr>
            <w:r w:rsidRPr="00C57A1C">
              <w:rPr>
                <w:color w:val="000000"/>
                <w:sz w:val="18"/>
                <w:szCs w:val="18"/>
              </w:rPr>
              <w:t>Thailand rosewood</w:t>
            </w:r>
          </w:p>
          <w:p w14:paraId="2F880DA5" w14:textId="77777777" w:rsidR="006D107D" w:rsidRPr="00BF17CB" w:rsidRDefault="006D107D" w:rsidP="00D772D6">
            <w:pPr>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tcPr>
          <w:p w14:paraId="11805254" w14:textId="77777777" w:rsidR="006D107D" w:rsidRPr="00BF17CB" w:rsidRDefault="006D107D" w:rsidP="00D772D6">
            <w:pPr>
              <w:rPr>
                <w:rFonts w:ascii="Times New Roman" w:hAnsi="Times New Roman"/>
                <w:sz w:val="18"/>
                <w:szCs w:val="18"/>
              </w:rPr>
            </w:pPr>
            <w:r w:rsidRPr="00C57A1C">
              <w:rPr>
                <w:rFonts w:ascii="Times New Roman" w:hAnsi="Times New Roman"/>
                <w:sz w:val="18"/>
                <w:szCs w:val="18"/>
              </w:rPr>
              <w:t>II</w:t>
            </w:r>
          </w:p>
        </w:tc>
        <w:tc>
          <w:tcPr>
            <w:tcW w:w="3217" w:type="dxa"/>
            <w:tcBorders>
              <w:top w:val="single" w:sz="4" w:space="0" w:color="auto"/>
              <w:left w:val="single" w:sz="4" w:space="0" w:color="auto"/>
              <w:bottom w:val="single" w:sz="4" w:space="0" w:color="auto"/>
              <w:right w:val="single" w:sz="4" w:space="0" w:color="auto"/>
            </w:tcBorders>
          </w:tcPr>
          <w:p w14:paraId="02E31CC3" w14:textId="77777777" w:rsidR="006D107D" w:rsidRPr="00C57A1C" w:rsidRDefault="006D107D" w:rsidP="00D772D6">
            <w:pPr>
              <w:autoSpaceDE w:val="0"/>
              <w:autoSpaceDN w:val="0"/>
              <w:adjustRightInd w:val="0"/>
              <w:spacing w:after="0"/>
              <w:rPr>
                <w:rFonts w:ascii="Times New Roman" w:hAnsi="Times New Roman"/>
                <w:sz w:val="18"/>
                <w:szCs w:val="18"/>
                <w:shd w:val="clear" w:color="auto" w:fill="FFFFFF"/>
              </w:rPr>
            </w:pPr>
            <w:r w:rsidRPr="00C57A1C">
              <w:rPr>
                <w:rFonts w:ascii="Times New Roman" w:hAnsi="Times New Roman"/>
                <w:sz w:val="18"/>
                <w:szCs w:val="18"/>
                <w:shd w:val="clear" w:color="auto" w:fill="FFFFFF"/>
              </w:rPr>
              <w:t>All parts and derivatives are included, except:</w:t>
            </w:r>
          </w:p>
          <w:p w14:paraId="5DD319D0" w14:textId="77777777" w:rsidR="006D107D" w:rsidRPr="00C57A1C" w:rsidRDefault="006D107D" w:rsidP="00D772D6">
            <w:pPr>
              <w:autoSpaceDE w:val="0"/>
              <w:autoSpaceDN w:val="0"/>
              <w:adjustRightInd w:val="0"/>
              <w:spacing w:after="0"/>
              <w:rPr>
                <w:rFonts w:ascii="Times New Roman" w:hAnsi="Times New Roman"/>
                <w:sz w:val="18"/>
                <w:szCs w:val="18"/>
                <w:shd w:val="clear" w:color="auto" w:fill="FFFFFF"/>
              </w:rPr>
            </w:pPr>
            <w:r w:rsidRPr="00C57A1C">
              <w:rPr>
                <w:rFonts w:ascii="Times New Roman" w:hAnsi="Times New Roman"/>
                <w:sz w:val="18"/>
                <w:szCs w:val="18"/>
                <w:shd w:val="clear" w:color="auto" w:fill="FFFFFF"/>
              </w:rPr>
              <w:t xml:space="preserve">a) seeds (including seedpods of Orchidaceae), spores and pollen (including pollinia). The exemption does not apply to seeds from Cactaceae spp. exported from Mexico, and to seeds from </w:t>
            </w:r>
            <w:r w:rsidRPr="00C57A1C">
              <w:rPr>
                <w:rFonts w:ascii="Times New Roman" w:hAnsi="Times New Roman"/>
                <w:i/>
                <w:iCs/>
                <w:sz w:val="18"/>
                <w:szCs w:val="18"/>
                <w:shd w:val="clear" w:color="auto" w:fill="FFFFFF"/>
              </w:rPr>
              <w:t>Beccariophoenix madagascariensis</w:t>
            </w:r>
            <w:r w:rsidRPr="00C57A1C">
              <w:rPr>
                <w:rFonts w:ascii="Times New Roman" w:hAnsi="Times New Roman"/>
                <w:sz w:val="18"/>
                <w:szCs w:val="18"/>
                <w:shd w:val="clear" w:color="auto" w:fill="FFFFFF"/>
              </w:rPr>
              <w:t xml:space="preserve"> and </w:t>
            </w:r>
            <w:r w:rsidRPr="00C57A1C">
              <w:rPr>
                <w:rFonts w:ascii="Times New Roman" w:hAnsi="Times New Roman"/>
                <w:i/>
                <w:iCs/>
                <w:sz w:val="18"/>
                <w:szCs w:val="18"/>
                <w:shd w:val="clear" w:color="auto" w:fill="FFFFFF"/>
              </w:rPr>
              <w:t>Dypsis decaryi</w:t>
            </w:r>
            <w:r w:rsidRPr="00C57A1C">
              <w:rPr>
                <w:rFonts w:ascii="Times New Roman" w:hAnsi="Times New Roman"/>
                <w:sz w:val="18"/>
                <w:szCs w:val="18"/>
                <w:shd w:val="clear" w:color="auto" w:fill="FFFFFF"/>
              </w:rPr>
              <w:t xml:space="preserve"> exported from Madagascar;</w:t>
            </w:r>
          </w:p>
          <w:p w14:paraId="06922A84" w14:textId="77777777" w:rsidR="006D107D" w:rsidRPr="00C57A1C" w:rsidRDefault="006D107D" w:rsidP="00D772D6">
            <w:pPr>
              <w:autoSpaceDE w:val="0"/>
              <w:autoSpaceDN w:val="0"/>
              <w:adjustRightInd w:val="0"/>
              <w:spacing w:after="0"/>
              <w:rPr>
                <w:rFonts w:ascii="Times New Roman" w:hAnsi="Times New Roman"/>
                <w:sz w:val="18"/>
                <w:szCs w:val="18"/>
                <w:shd w:val="clear" w:color="auto" w:fill="FFFFFF"/>
              </w:rPr>
            </w:pPr>
            <w:r w:rsidRPr="00C57A1C">
              <w:rPr>
                <w:rFonts w:ascii="Times New Roman" w:hAnsi="Times New Roman"/>
                <w:sz w:val="18"/>
                <w:szCs w:val="18"/>
                <w:shd w:val="clear" w:color="auto" w:fill="FFFFFF"/>
              </w:rPr>
              <w:t xml:space="preserve">b) seedling or tissue cultures obtained </w:t>
            </w:r>
            <w:r w:rsidRPr="00C57A1C">
              <w:rPr>
                <w:rFonts w:ascii="Times New Roman" w:hAnsi="Times New Roman"/>
                <w:i/>
                <w:iCs/>
                <w:sz w:val="18"/>
                <w:szCs w:val="18"/>
                <w:shd w:val="clear" w:color="auto" w:fill="FFFFFF"/>
              </w:rPr>
              <w:t>in vitro</w:t>
            </w:r>
            <w:r w:rsidRPr="00C57A1C">
              <w:rPr>
                <w:rFonts w:ascii="Times New Roman" w:hAnsi="Times New Roman"/>
                <w:sz w:val="18"/>
                <w:szCs w:val="18"/>
                <w:shd w:val="clear" w:color="auto" w:fill="FFFFFF"/>
              </w:rPr>
              <w:t>, in solid or liquid media, transported in sterile containers;</w:t>
            </w:r>
          </w:p>
          <w:p w14:paraId="3075CE4A" w14:textId="77777777" w:rsidR="006D107D" w:rsidRPr="00C57A1C" w:rsidRDefault="006D107D" w:rsidP="00D772D6">
            <w:pPr>
              <w:autoSpaceDE w:val="0"/>
              <w:autoSpaceDN w:val="0"/>
              <w:adjustRightInd w:val="0"/>
              <w:spacing w:after="0"/>
              <w:rPr>
                <w:rFonts w:ascii="Times New Roman" w:hAnsi="Times New Roman"/>
                <w:sz w:val="18"/>
                <w:szCs w:val="18"/>
                <w:shd w:val="clear" w:color="auto" w:fill="FFFFFF"/>
              </w:rPr>
            </w:pPr>
            <w:r w:rsidRPr="00C57A1C">
              <w:rPr>
                <w:rFonts w:ascii="Times New Roman" w:hAnsi="Times New Roman"/>
                <w:sz w:val="18"/>
                <w:szCs w:val="18"/>
                <w:shd w:val="clear" w:color="auto" w:fill="FFFFFF"/>
              </w:rPr>
              <w:t>c) cut flowers of artificially propagated plants;</w:t>
            </w:r>
          </w:p>
          <w:p w14:paraId="3277B989" w14:textId="77777777" w:rsidR="006D107D" w:rsidRPr="00C57A1C" w:rsidRDefault="006D107D" w:rsidP="00D772D6">
            <w:pPr>
              <w:autoSpaceDE w:val="0"/>
              <w:autoSpaceDN w:val="0"/>
              <w:adjustRightInd w:val="0"/>
              <w:spacing w:after="0"/>
              <w:rPr>
                <w:rFonts w:ascii="Times New Roman" w:hAnsi="Times New Roman"/>
                <w:sz w:val="18"/>
                <w:szCs w:val="18"/>
                <w:shd w:val="clear" w:color="auto" w:fill="FFFFFF"/>
              </w:rPr>
            </w:pPr>
            <w:r w:rsidRPr="00C57A1C">
              <w:rPr>
                <w:rFonts w:ascii="Times New Roman" w:hAnsi="Times New Roman"/>
                <w:sz w:val="18"/>
                <w:szCs w:val="18"/>
                <w:shd w:val="clear" w:color="auto" w:fill="FFFFFF"/>
              </w:rPr>
              <w:t xml:space="preserve">d) fruits, and parts and derivatives thereof, of naturalised or artificially propagated plants of the genus </w:t>
            </w:r>
            <w:r w:rsidRPr="00C57A1C">
              <w:rPr>
                <w:rFonts w:ascii="Times New Roman" w:hAnsi="Times New Roman"/>
                <w:i/>
                <w:iCs/>
                <w:sz w:val="18"/>
                <w:szCs w:val="18"/>
                <w:shd w:val="clear" w:color="auto" w:fill="FFFFFF"/>
              </w:rPr>
              <w:t>Vanilla</w:t>
            </w:r>
            <w:r w:rsidRPr="00C57A1C">
              <w:rPr>
                <w:rFonts w:ascii="Times New Roman" w:hAnsi="Times New Roman"/>
                <w:sz w:val="18"/>
                <w:szCs w:val="18"/>
                <w:shd w:val="clear" w:color="auto" w:fill="FFFFFF"/>
              </w:rPr>
              <w:t xml:space="preserve"> (Orchidaceae) and of the family Cactaceae;</w:t>
            </w:r>
          </w:p>
          <w:p w14:paraId="36158FA4" w14:textId="77777777" w:rsidR="006D107D" w:rsidRPr="00C57A1C" w:rsidRDefault="006D107D" w:rsidP="00D772D6">
            <w:pPr>
              <w:autoSpaceDE w:val="0"/>
              <w:autoSpaceDN w:val="0"/>
              <w:adjustRightInd w:val="0"/>
              <w:spacing w:after="0"/>
              <w:rPr>
                <w:rFonts w:ascii="Times New Roman" w:hAnsi="Times New Roman"/>
                <w:sz w:val="18"/>
                <w:szCs w:val="18"/>
                <w:shd w:val="clear" w:color="auto" w:fill="FFFFFF"/>
              </w:rPr>
            </w:pPr>
            <w:r w:rsidRPr="00C57A1C">
              <w:rPr>
                <w:rFonts w:ascii="Times New Roman" w:hAnsi="Times New Roman"/>
                <w:sz w:val="18"/>
                <w:szCs w:val="18"/>
                <w:shd w:val="clear" w:color="auto" w:fill="FFFFFF"/>
              </w:rPr>
              <w:t xml:space="preserve">e) stems, flowers, and parts and derivatives thereof, of naturalised or artificially propagated plants of the genera </w:t>
            </w:r>
            <w:r w:rsidRPr="00C57A1C">
              <w:rPr>
                <w:rFonts w:ascii="Times New Roman" w:hAnsi="Times New Roman"/>
                <w:i/>
                <w:iCs/>
                <w:sz w:val="18"/>
                <w:szCs w:val="18"/>
                <w:shd w:val="clear" w:color="auto" w:fill="FFFFFF"/>
              </w:rPr>
              <w:t>Opuntia</w:t>
            </w:r>
            <w:r w:rsidRPr="00C57A1C">
              <w:rPr>
                <w:rFonts w:ascii="Times New Roman" w:hAnsi="Times New Roman"/>
                <w:sz w:val="18"/>
                <w:szCs w:val="18"/>
                <w:shd w:val="clear" w:color="auto" w:fill="FFFFFF"/>
              </w:rPr>
              <w:t xml:space="preserve"> subgenus Opuntia and </w:t>
            </w:r>
            <w:r w:rsidRPr="00C57A1C">
              <w:rPr>
                <w:rFonts w:ascii="Times New Roman" w:hAnsi="Times New Roman"/>
                <w:i/>
                <w:iCs/>
                <w:sz w:val="18"/>
                <w:szCs w:val="18"/>
                <w:shd w:val="clear" w:color="auto" w:fill="FFFFFF"/>
              </w:rPr>
              <w:t>Selenicereus</w:t>
            </w:r>
            <w:r w:rsidRPr="00C57A1C">
              <w:rPr>
                <w:rFonts w:ascii="Times New Roman" w:hAnsi="Times New Roman"/>
                <w:sz w:val="18"/>
                <w:szCs w:val="18"/>
                <w:shd w:val="clear" w:color="auto" w:fill="FFFFFF"/>
              </w:rPr>
              <w:t xml:space="preserve"> (Cactaceae); </w:t>
            </w:r>
          </w:p>
          <w:p w14:paraId="74345C5E" w14:textId="77777777" w:rsidR="006D107D" w:rsidRPr="00C57A1C" w:rsidRDefault="006D107D" w:rsidP="00D772D6">
            <w:pPr>
              <w:autoSpaceDE w:val="0"/>
              <w:autoSpaceDN w:val="0"/>
              <w:adjustRightInd w:val="0"/>
              <w:spacing w:after="0"/>
              <w:rPr>
                <w:rFonts w:ascii="Times New Roman" w:hAnsi="Times New Roman"/>
                <w:sz w:val="18"/>
                <w:szCs w:val="18"/>
                <w:shd w:val="clear" w:color="auto" w:fill="FFFFFF"/>
              </w:rPr>
            </w:pPr>
            <w:r w:rsidRPr="00C57A1C">
              <w:rPr>
                <w:rFonts w:ascii="Times New Roman" w:hAnsi="Times New Roman"/>
                <w:sz w:val="18"/>
                <w:szCs w:val="18"/>
                <w:shd w:val="clear" w:color="auto" w:fill="FFFFFF"/>
              </w:rPr>
              <w:t xml:space="preserve">f) finished products of </w:t>
            </w:r>
            <w:r w:rsidRPr="00C57A1C">
              <w:rPr>
                <w:rFonts w:ascii="Times New Roman" w:hAnsi="Times New Roman"/>
                <w:i/>
                <w:iCs/>
                <w:sz w:val="18"/>
                <w:szCs w:val="18"/>
                <w:shd w:val="clear" w:color="auto" w:fill="FFFFFF"/>
              </w:rPr>
              <w:t>Euphorbia antisyphilitica</w:t>
            </w:r>
            <w:r w:rsidRPr="00C57A1C">
              <w:rPr>
                <w:rFonts w:ascii="Times New Roman" w:hAnsi="Times New Roman"/>
                <w:sz w:val="18"/>
                <w:szCs w:val="18"/>
                <w:shd w:val="clear" w:color="auto" w:fill="FFFFFF"/>
              </w:rPr>
              <w:t xml:space="preserve"> packaged and ready for retail trade</w:t>
            </w:r>
            <w:r>
              <w:rPr>
                <w:rFonts w:ascii="Times New Roman" w:hAnsi="Times New Roman"/>
                <w:sz w:val="18"/>
                <w:szCs w:val="18"/>
                <w:shd w:val="clear" w:color="auto" w:fill="FFFFFF"/>
              </w:rPr>
              <w:t>; and</w:t>
            </w:r>
          </w:p>
          <w:p w14:paraId="17C88188" w14:textId="77777777" w:rsidR="006D107D" w:rsidRPr="00BF17CB" w:rsidRDefault="006D107D" w:rsidP="00D772D6">
            <w:pPr>
              <w:autoSpaceDE w:val="0"/>
              <w:autoSpaceDN w:val="0"/>
              <w:adjustRightInd w:val="0"/>
              <w:spacing w:after="0"/>
              <w:rPr>
                <w:rFonts w:ascii="Times New Roman" w:hAnsi="Times New Roman"/>
                <w:sz w:val="18"/>
                <w:szCs w:val="18"/>
                <w:shd w:val="clear" w:color="auto" w:fill="FFFFFF"/>
              </w:rPr>
            </w:pPr>
            <w:r w:rsidRPr="00C57A1C">
              <w:rPr>
                <w:rFonts w:ascii="Times New Roman" w:hAnsi="Times New Roman"/>
                <w:sz w:val="18"/>
                <w:szCs w:val="18"/>
              </w:rPr>
              <w:t xml:space="preserve">g) finished products derived from artificial propagation, packaged and ready for retail trade of cosmetics containing parts and derivatives of </w:t>
            </w:r>
            <w:r w:rsidRPr="00C57A1C">
              <w:rPr>
                <w:rFonts w:ascii="Times New Roman" w:hAnsi="Times New Roman"/>
                <w:i/>
                <w:iCs/>
                <w:sz w:val="18"/>
                <w:szCs w:val="18"/>
              </w:rPr>
              <w:t xml:space="preserve">Bletilla striata, Cycnoches cooperi, Gastrodia elata, Phalaenopsis amabilis </w:t>
            </w:r>
            <w:r w:rsidRPr="00C57A1C">
              <w:rPr>
                <w:rFonts w:ascii="Times New Roman" w:hAnsi="Times New Roman"/>
                <w:sz w:val="18"/>
                <w:szCs w:val="18"/>
              </w:rPr>
              <w:t>or</w:t>
            </w:r>
            <w:r w:rsidRPr="00C57A1C">
              <w:rPr>
                <w:rFonts w:ascii="Times New Roman" w:hAnsi="Times New Roman"/>
                <w:i/>
                <w:iCs/>
                <w:sz w:val="18"/>
                <w:szCs w:val="18"/>
              </w:rPr>
              <w:t xml:space="preserve"> Phalaenopsis lobbii.</w:t>
            </w:r>
          </w:p>
        </w:tc>
        <w:tc>
          <w:tcPr>
            <w:tcW w:w="1276" w:type="dxa"/>
            <w:tcBorders>
              <w:top w:val="single" w:sz="4" w:space="0" w:color="auto"/>
              <w:left w:val="single" w:sz="4" w:space="0" w:color="auto"/>
              <w:bottom w:val="single" w:sz="4" w:space="0" w:color="auto"/>
              <w:right w:val="single" w:sz="4" w:space="0" w:color="auto"/>
            </w:tcBorders>
          </w:tcPr>
          <w:p w14:paraId="021DE9CB" w14:textId="77777777" w:rsidR="006D107D" w:rsidRPr="00BF17CB" w:rsidRDefault="006D107D" w:rsidP="00D772D6">
            <w:pPr>
              <w:rPr>
                <w:rFonts w:ascii="Times New Roman" w:hAnsi="Times New Roman"/>
                <w:sz w:val="18"/>
                <w:szCs w:val="18"/>
              </w:rPr>
            </w:pPr>
            <w:r w:rsidRPr="00C57A1C">
              <w:rPr>
                <w:rFonts w:ascii="Times New Roman" w:hAnsi="Times New Roman"/>
                <w:color w:val="000000"/>
                <w:sz w:val="18"/>
                <w:szCs w:val="18"/>
                <w:shd w:val="clear" w:color="auto" w:fill="FFFFFF"/>
              </w:rPr>
              <w:t>12 Jun 13</w:t>
            </w:r>
          </w:p>
        </w:tc>
      </w:tr>
      <w:tr w:rsidR="006D107D" w:rsidRPr="007A6A3C" w14:paraId="14CA50FC" w14:textId="77777777" w:rsidTr="00D772D6">
        <w:trPr>
          <w:trHeight w:val="444"/>
        </w:trPr>
        <w:tc>
          <w:tcPr>
            <w:tcW w:w="960" w:type="dxa"/>
            <w:tcBorders>
              <w:top w:val="nil"/>
              <w:left w:val="nil"/>
              <w:bottom w:val="nil"/>
              <w:right w:val="single" w:sz="4" w:space="0" w:color="auto"/>
            </w:tcBorders>
            <w:shd w:val="clear" w:color="auto" w:fill="FFFFFF" w:themeFill="background1"/>
          </w:tcPr>
          <w:p w14:paraId="76D4A520" w14:textId="77777777" w:rsidR="006D107D" w:rsidRPr="00BF17CB" w:rsidRDefault="006D107D" w:rsidP="00D772D6">
            <w:pPr>
              <w:pStyle w:val="Default"/>
              <w:rPr>
                <w:rFonts w:ascii="Times New Roman" w:hAnsi="Times New Roman" w:cs="Times New Roman"/>
                <w:b/>
                <w:iCs/>
                <w:color w:val="auto"/>
                <w:sz w:val="18"/>
                <w:szCs w:val="18"/>
              </w:rPr>
            </w:pPr>
            <w:r>
              <w:rPr>
                <w:rFonts w:ascii="Times New Roman" w:hAnsi="Times New Roman" w:cs="Times New Roman"/>
                <w:b/>
                <w:iCs/>
                <w:color w:val="auto"/>
                <w:sz w:val="18"/>
                <w:szCs w:val="18"/>
              </w:rPr>
              <w:t>Change</w:t>
            </w:r>
            <w:r w:rsidRPr="00BF17CB">
              <w:rPr>
                <w:rFonts w:ascii="Times New Roman" w:hAnsi="Times New Roman" w:cs="Times New Roman"/>
                <w:b/>
                <w:iCs/>
                <w:color w:val="auto"/>
                <w:sz w:val="18"/>
                <w:szCs w:val="18"/>
              </w:rPr>
              <w:t>:</w:t>
            </w:r>
          </w:p>
        </w:tc>
        <w:tc>
          <w:tcPr>
            <w:tcW w:w="2264" w:type="dxa"/>
            <w:tcBorders>
              <w:top w:val="single" w:sz="4" w:space="0" w:color="auto"/>
              <w:left w:val="single" w:sz="4" w:space="0" w:color="auto"/>
              <w:bottom w:val="single" w:sz="4" w:space="0" w:color="auto"/>
              <w:right w:val="single" w:sz="4" w:space="0" w:color="auto"/>
            </w:tcBorders>
          </w:tcPr>
          <w:p w14:paraId="56CFC61E" w14:textId="77777777" w:rsidR="006D107D" w:rsidRPr="00BA0362" w:rsidRDefault="006D107D" w:rsidP="00D772D6">
            <w:pPr>
              <w:pStyle w:val="Default"/>
              <w:rPr>
                <w:rFonts w:ascii="Times New Roman" w:hAnsi="Times New Roman" w:cs="Times New Roman"/>
                <w:i/>
                <w:iCs/>
                <w:sz w:val="18"/>
                <w:szCs w:val="18"/>
              </w:rPr>
            </w:pPr>
            <w:r w:rsidRPr="00BA0362">
              <w:rPr>
                <w:rFonts w:ascii="Times New Roman" w:hAnsi="Times New Roman" w:cs="Times New Roman"/>
                <w:i/>
                <w:iCs/>
                <w:sz w:val="18"/>
                <w:szCs w:val="18"/>
                <w:shd w:val="clear" w:color="auto" w:fill="FFFFFF"/>
              </w:rPr>
              <w:t>Dypsis decaryi</w:t>
            </w:r>
          </w:p>
        </w:tc>
        <w:tc>
          <w:tcPr>
            <w:tcW w:w="1986" w:type="dxa"/>
            <w:tcBorders>
              <w:top w:val="single" w:sz="4" w:space="0" w:color="auto"/>
              <w:left w:val="single" w:sz="4" w:space="0" w:color="auto"/>
              <w:bottom w:val="single" w:sz="4" w:space="0" w:color="auto"/>
              <w:right w:val="single" w:sz="4" w:space="0" w:color="auto"/>
            </w:tcBorders>
          </w:tcPr>
          <w:p w14:paraId="7BF052B9" w14:textId="77777777" w:rsidR="006D107D" w:rsidRPr="00BA0362" w:rsidRDefault="006D107D" w:rsidP="00D772D6">
            <w:pPr>
              <w:rPr>
                <w:rFonts w:ascii="Times New Roman" w:hAnsi="Times New Roman"/>
                <w:sz w:val="18"/>
                <w:szCs w:val="18"/>
              </w:rPr>
            </w:pPr>
            <w:r w:rsidRPr="00BA0362">
              <w:rPr>
                <w:rFonts w:ascii="Times New Roman" w:hAnsi="Times New Roman"/>
                <w:color w:val="000000"/>
                <w:sz w:val="18"/>
                <w:szCs w:val="18"/>
                <w:shd w:val="clear" w:color="auto" w:fill="FFFFFF"/>
              </w:rPr>
              <w:t>Feather Palm,  Triangle Palm</w:t>
            </w:r>
          </w:p>
        </w:tc>
        <w:tc>
          <w:tcPr>
            <w:tcW w:w="1277" w:type="dxa"/>
            <w:tcBorders>
              <w:top w:val="single" w:sz="4" w:space="0" w:color="auto"/>
              <w:left w:val="single" w:sz="4" w:space="0" w:color="auto"/>
              <w:bottom w:val="single" w:sz="4" w:space="0" w:color="auto"/>
              <w:right w:val="single" w:sz="4" w:space="0" w:color="auto"/>
            </w:tcBorders>
          </w:tcPr>
          <w:p w14:paraId="4DA27DA4" w14:textId="77777777" w:rsidR="006D107D" w:rsidRPr="00BA0362" w:rsidRDefault="006D107D" w:rsidP="00D772D6">
            <w:pPr>
              <w:rPr>
                <w:rFonts w:ascii="Times New Roman" w:hAnsi="Times New Roman"/>
                <w:sz w:val="18"/>
                <w:szCs w:val="18"/>
              </w:rPr>
            </w:pPr>
            <w:r w:rsidRPr="00BA0362">
              <w:rPr>
                <w:rFonts w:ascii="Times New Roman" w:hAnsi="Times New Roman"/>
                <w:sz w:val="18"/>
                <w:szCs w:val="18"/>
              </w:rPr>
              <w:t>II</w:t>
            </w:r>
          </w:p>
        </w:tc>
        <w:tc>
          <w:tcPr>
            <w:tcW w:w="3217" w:type="dxa"/>
            <w:tcBorders>
              <w:top w:val="single" w:sz="4" w:space="0" w:color="auto"/>
              <w:left w:val="single" w:sz="4" w:space="0" w:color="auto"/>
              <w:bottom w:val="single" w:sz="4" w:space="0" w:color="auto"/>
              <w:right w:val="single" w:sz="4" w:space="0" w:color="auto"/>
            </w:tcBorders>
          </w:tcPr>
          <w:p w14:paraId="6DBACEEC" w14:textId="77777777" w:rsidR="006D107D" w:rsidRDefault="006D107D" w:rsidP="00D772D6">
            <w:pPr>
              <w:pStyle w:val="default0"/>
              <w:shd w:val="clear" w:color="auto" w:fill="FFFFFF"/>
              <w:spacing w:before="0" w:beforeAutospacing="0" w:after="60" w:afterAutospacing="0"/>
              <w:rPr>
                <w:color w:val="000000"/>
              </w:rPr>
            </w:pPr>
            <w:r>
              <w:rPr>
                <w:color w:val="000000"/>
                <w:sz w:val="18"/>
                <w:szCs w:val="18"/>
              </w:rPr>
              <w:t>All parts and derivatives, except:</w:t>
            </w:r>
          </w:p>
          <w:p w14:paraId="32A1257A" w14:textId="77777777" w:rsidR="006D107D" w:rsidRDefault="006D107D" w:rsidP="00D772D6">
            <w:pPr>
              <w:pStyle w:val="default0"/>
              <w:shd w:val="clear" w:color="auto" w:fill="FFFFFF"/>
              <w:spacing w:before="0" w:beforeAutospacing="0" w:after="60" w:afterAutospacing="0"/>
              <w:rPr>
                <w:color w:val="000000"/>
              </w:rPr>
            </w:pPr>
            <w:r>
              <w:rPr>
                <w:color w:val="000000"/>
                <w:sz w:val="18"/>
                <w:szCs w:val="18"/>
              </w:rPr>
              <w:t>a) seeds (including seedpods of Orchidaceae), spores and pollen (including pollinia). The exemption does not apply to seeds from </w:t>
            </w:r>
            <w:r>
              <w:rPr>
                <w:i/>
                <w:iCs/>
                <w:color w:val="000000"/>
                <w:sz w:val="18"/>
                <w:szCs w:val="18"/>
              </w:rPr>
              <w:t>Cactaceae</w:t>
            </w:r>
            <w:r>
              <w:rPr>
                <w:color w:val="000000"/>
                <w:sz w:val="18"/>
                <w:szCs w:val="18"/>
              </w:rPr>
              <w:t> spp. exported from Mexico, and to seeds from </w:t>
            </w:r>
            <w:r>
              <w:rPr>
                <w:i/>
                <w:iCs/>
                <w:color w:val="000000"/>
                <w:sz w:val="18"/>
                <w:szCs w:val="18"/>
              </w:rPr>
              <w:t>Beccariophoenix madagascariensis</w:t>
            </w:r>
            <w:r>
              <w:rPr>
                <w:color w:val="000000"/>
                <w:sz w:val="18"/>
                <w:szCs w:val="18"/>
              </w:rPr>
              <w:t> and </w:t>
            </w:r>
            <w:r>
              <w:rPr>
                <w:i/>
                <w:iCs/>
                <w:color w:val="000000"/>
                <w:sz w:val="18"/>
                <w:szCs w:val="18"/>
              </w:rPr>
              <w:t>Dypsis decaryi</w:t>
            </w:r>
            <w:r>
              <w:rPr>
                <w:color w:val="000000"/>
                <w:sz w:val="18"/>
                <w:szCs w:val="18"/>
              </w:rPr>
              <w:t> exported from Madagascar;</w:t>
            </w:r>
          </w:p>
          <w:p w14:paraId="6B2788F7" w14:textId="77777777" w:rsidR="006D107D" w:rsidRDefault="006D107D" w:rsidP="00D772D6">
            <w:pPr>
              <w:pStyle w:val="default0"/>
              <w:shd w:val="clear" w:color="auto" w:fill="FFFFFF"/>
              <w:spacing w:before="0" w:beforeAutospacing="0" w:after="60" w:afterAutospacing="0"/>
              <w:rPr>
                <w:color w:val="000000"/>
              </w:rPr>
            </w:pPr>
            <w:r>
              <w:rPr>
                <w:color w:val="000000"/>
                <w:sz w:val="18"/>
                <w:szCs w:val="18"/>
              </w:rPr>
              <w:lastRenderedPageBreak/>
              <w:t>b) seedling or tissue cultures obtained in vitro, in solid or liquid media, transported in sterile containers;</w:t>
            </w:r>
          </w:p>
          <w:p w14:paraId="66BE6F27" w14:textId="77777777" w:rsidR="006D107D" w:rsidRDefault="006D107D" w:rsidP="00D772D6">
            <w:pPr>
              <w:pStyle w:val="default0"/>
              <w:shd w:val="clear" w:color="auto" w:fill="FFFFFF"/>
              <w:spacing w:before="0" w:beforeAutospacing="0" w:after="60" w:afterAutospacing="0"/>
              <w:rPr>
                <w:color w:val="000000"/>
              </w:rPr>
            </w:pPr>
            <w:r>
              <w:rPr>
                <w:color w:val="000000"/>
                <w:sz w:val="18"/>
                <w:szCs w:val="18"/>
              </w:rPr>
              <w:t>c) cut flowers of artificially propagated plants;</w:t>
            </w:r>
          </w:p>
          <w:p w14:paraId="32BB1C16" w14:textId="77777777" w:rsidR="006D107D" w:rsidRDefault="006D107D" w:rsidP="00D772D6">
            <w:pPr>
              <w:pStyle w:val="default0"/>
              <w:shd w:val="clear" w:color="auto" w:fill="FFFFFF"/>
              <w:spacing w:before="0" w:beforeAutospacing="0" w:after="60" w:afterAutospacing="0"/>
              <w:rPr>
                <w:color w:val="000000"/>
              </w:rPr>
            </w:pPr>
            <w:r>
              <w:rPr>
                <w:color w:val="000000"/>
                <w:sz w:val="18"/>
                <w:szCs w:val="18"/>
              </w:rPr>
              <w:t>d) fruits, and parts and derivatives thereof, of naturalized or artificially propagated plants of the genus Vanilla (Orchidaceae) and of the family Cactaceae;</w:t>
            </w:r>
          </w:p>
          <w:p w14:paraId="4F314791" w14:textId="77777777" w:rsidR="006D107D" w:rsidRDefault="006D107D" w:rsidP="00D772D6">
            <w:pPr>
              <w:pStyle w:val="default0"/>
              <w:shd w:val="clear" w:color="auto" w:fill="FFFFFF"/>
              <w:spacing w:before="0" w:beforeAutospacing="0" w:after="60" w:afterAutospacing="0"/>
              <w:rPr>
                <w:color w:val="000000"/>
              </w:rPr>
            </w:pPr>
            <w:r>
              <w:rPr>
                <w:color w:val="000000"/>
                <w:sz w:val="18"/>
                <w:szCs w:val="18"/>
              </w:rPr>
              <w:t>e) stems, flowers, and parts and derivatives thereof, of naturalized or artificially propagated plants of the genera Opuntia subgenus Opuntia and Selenicereus (Cactaceae); and</w:t>
            </w:r>
          </w:p>
          <w:p w14:paraId="30935BC5" w14:textId="77777777" w:rsidR="006D107D" w:rsidRPr="00C57A1C" w:rsidRDefault="006D107D" w:rsidP="00D772D6">
            <w:pPr>
              <w:pStyle w:val="default0"/>
              <w:shd w:val="clear" w:color="auto" w:fill="FFFFFF"/>
              <w:spacing w:before="0" w:beforeAutospacing="0" w:after="60" w:afterAutospacing="0"/>
              <w:rPr>
                <w:color w:val="000000"/>
              </w:rPr>
            </w:pPr>
            <w:r>
              <w:rPr>
                <w:color w:val="000000"/>
                <w:sz w:val="18"/>
                <w:szCs w:val="18"/>
              </w:rPr>
              <w:t>f) finished products of Euphorbia antisyphilitica packaged and ready for retail trade.</w:t>
            </w:r>
          </w:p>
        </w:tc>
        <w:tc>
          <w:tcPr>
            <w:tcW w:w="1276" w:type="dxa"/>
            <w:tcBorders>
              <w:top w:val="single" w:sz="4" w:space="0" w:color="auto"/>
              <w:left w:val="single" w:sz="4" w:space="0" w:color="auto"/>
              <w:bottom w:val="single" w:sz="4" w:space="0" w:color="auto"/>
              <w:right w:val="single" w:sz="4" w:space="0" w:color="auto"/>
            </w:tcBorders>
          </w:tcPr>
          <w:p w14:paraId="20346318" w14:textId="77777777" w:rsidR="006D107D" w:rsidRPr="00BF17CB" w:rsidRDefault="006D107D" w:rsidP="00D772D6">
            <w:pPr>
              <w:rPr>
                <w:rFonts w:ascii="Times New Roman" w:hAnsi="Times New Roman"/>
                <w:sz w:val="18"/>
                <w:szCs w:val="18"/>
              </w:rPr>
            </w:pPr>
            <w:r>
              <w:rPr>
                <w:rFonts w:ascii="Times New Roman" w:hAnsi="Times New Roman"/>
                <w:sz w:val="18"/>
                <w:szCs w:val="18"/>
              </w:rPr>
              <w:lastRenderedPageBreak/>
              <w:t>1 Jul 75</w:t>
            </w:r>
          </w:p>
        </w:tc>
      </w:tr>
      <w:tr w:rsidR="006D107D" w:rsidRPr="007A6A3C" w14:paraId="0884A99E" w14:textId="77777777" w:rsidTr="00D772D6">
        <w:trPr>
          <w:trHeight w:val="444"/>
        </w:trPr>
        <w:tc>
          <w:tcPr>
            <w:tcW w:w="960" w:type="dxa"/>
            <w:tcBorders>
              <w:top w:val="nil"/>
              <w:left w:val="nil"/>
              <w:bottom w:val="nil"/>
              <w:right w:val="single" w:sz="4" w:space="0" w:color="auto"/>
            </w:tcBorders>
            <w:shd w:val="clear" w:color="auto" w:fill="FFFFFF" w:themeFill="background1"/>
          </w:tcPr>
          <w:p w14:paraId="30918F0B" w14:textId="77777777" w:rsidR="006D107D" w:rsidRPr="00BF17CB" w:rsidRDefault="006D107D" w:rsidP="00D772D6">
            <w:pPr>
              <w:pStyle w:val="Default"/>
              <w:rPr>
                <w:rFonts w:ascii="Times New Roman" w:hAnsi="Times New Roman" w:cs="Times New Roman"/>
                <w:b/>
                <w:iCs/>
                <w:color w:val="auto"/>
                <w:sz w:val="18"/>
                <w:szCs w:val="18"/>
              </w:rPr>
            </w:pPr>
            <w:r>
              <w:rPr>
                <w:rFonts w:ascii="Times New Roman" w:hAnsi="Times New Roman" w:cs="Times New Roman"/>
                <w:b/>
                <w:iCs/>
                <w:color w:val="auto"/>
                <w:sz w:val="18"/>
                <w:szCs w:val="18"/>
              </w:rPr>
              <w:t>To</w:t>
            </w:r>
            <w:r w:rsidRPr="00BF17CB">
              <w:rPr>
                <w:rFonts w:ascii="Times New Roman" w:hAnsi="Times New Roman" w:cs="Times New Roman"/>
                <w:b/>
                <w:iCs/>
                <w:color w:val="auto"/>
                <w:sz w:val="18"/>
                <w:szCs w:val="18"/>
              </w:rPr>
              <w:t xml:space="preserve">: </w:t>
            </w:r>
          </w:p>
        </w:tc>
        <w:tc>
          <w:tcPr>
            <w:tcW w:w="2264" w:type="dxa"/>
            <w:tcBorders>
              <w:top w:val="single" w:sz="4" w:space="0" w:color="auto"/>
              <w:left w:val="single" w:sz="4" w:space="0" w:color="auto"/>
              <w:bottom w:val="single" w:sz="4" w:space="0" w:color="auto"/>
              <w:right w:val="single" w:sz="4" w:space="0" w:color="auto"/>
            </w:tcBorders>
          </w:tcPr>
          <w:p w14:paraId="5B295503" w14:textId="77777777" w:rsidR="006D107D" w:rsidRPr="00BF17CB" w:rsidRDefault="006D107D" w:rsidP="00D772D6">
            <w:pPr>
              <w:pStyle w:val="Default"/>
              <w:rPr>
                <w:rFonts w:ascii="Times New Roman" w:hAnsi="Times New Roman" w:cs="Times New Roman"/>
                <w:i/>
                <w:iCs/>
                <w:sz w:val="18"/>
                <w:szCs w:val="18"/>
              </w:rPr>
            </w:pPr>
            <w:r w:rsidRPr="00BA0362">
              <w:rPr>
                <w:rFonts w:ascii="Times New Roman" w:hAnsi="Times New Roman" w:cs="Times New Roman"/>
                <w:i/>
                <w:iCs/>
                <w:sz w:val="18"/>
                <w:szCs w:val="18"/>
                <w:shd w:val="clear" w:color="auto" w:fill="FFFFFF"/>
              </w:rPr>
              <w:t>Dypsis decaryi</w:t>
            </w:r>
          </w:p>
        </w:tc>
        <w:tc>
          <w:tcPr>
            <w:tcW w:w="1986" w:type="dxa"/>
            <w:tcBorders>
              <w:top w:val="single" w:sz="4" w:space="0" w:color="auto"/>
              <w:left w:val="single" w:sz="4" w:space="0" w:color="auto"/>
              <w:bottom w:val="single" w:sz="4" w:space="0" w:color="auto"/>
              <w:right w:val="single" w:sz="4" w:space="0" w:color="auto"/>
            </w:tcBorders>
          </w:tcPr>
          <w:p w14:paraId="5BAF40E2" w14:textId="77777777" w:rsidR="006D107D" w:rsidRPr="00BF17CB" w:rsidRDefault="006D107D" w:rsidP="00D772D6">
            <w:pPr>
              <w:rPr>
                <w:rFonts w:ascii="Times New Roman" w:hAnsi="Times New Roman"/>
                <w:sz w:val="18"/>
                <w:szCs w:val="18"/>
              </w:rPr>
            </w:pPr>
            <w:r w:rsidRPr="00BA0362">
              <w:rPr>
                <w:rFonts w:ascii="Times New Roman" w:hAnsi="Times New Roman"/>
                <w:color w:val="000000"/>
                <w:sz w:val="18"/>
                <w:szCs w:val="18"/>
                <w:shd w:val="clear" w:color="auto" w:fill="FFFFFF"/>
              </w:rPr>
              <w:t>Feather Palm, Triangle Palm</w:t>
            </w:r>
          </w:p>
        </w:tc>
        <w:tc>
          <w:tcPr>
            <w:tcW w:w="1277" w:type="dxa"/>
            <w:tcBorders>
              <w:top w:val="single" w:sz="4" w:space="0" w:color="auto"/>
              <w:left w:val="single" w:sz="4" w:space="0" w:color="auto"/>
              <w:bottom w:val="single" w:sz="4" w:space="0" w:color="auto"/>
              <w:right w:val="single" w:sz="4" w:space="0" w:color="auto"/>
            </w:tcBorders>
          </w:tcPr>
          <w:p w14:paraId="6D591469" w14:textId="77777777" w:rsidR="006D107D" w:rsidRPr="00BF17CB" w:rsidRDefault="006D107D" w:rsidP="00D772D6">
            <w:pPr>
              <w:rPr>
                <w:rFonts w:ascii="Times New Roman" w:hAnsi="Times New Roman"/>
                <w:sz w:val="18"/>
                <w:szCs w:val="18"/>
              </w:rPr>
            </w:pPr>
            <w:r w:rsidRPr="00BA0362">
              <w:rPr>
                <w:rFonts w:ascii="Times New Roman" w:hAnsi="Times New Roman"/>
                <w:sz w:val="18"/>
                <w:szCs w:val="18"/>
              </w:rPr>
              <w:t>II</w:t>
            </w:r>
          </w:p>
        </w:tc>
        <w:tc>
          <w:tcPr>
            <w:tcW w:w="3217" w:type="dxa"/>
            <w:tcBorders>
              <w:top w:val="single" w:sz="4" w:space="0" w:color="auto"/>
              <w:left w:val="single" w:sz="4" w:space="0" w:color="auto"/>
              <w:bottom w:val="single" w:sz="4" w:space="0" w:color="auto"/>
              <w:right w:val="single" w:sz="4" w:space="0" w:color="auto"/>
            </w:tcBorders>
          </w:tcPr>
          <w:p w14:paraId="0D70F915" w14:textId="77777777" w:rsidR="006D107D" w:rsidRDefault="006D107D" w:rsidP="00D772D6">
            <w:pPr>
              <w:pStyle w:val="default0"/>
              <w:shd w:val="clear" w:color="auto" w:fill="FFFFFF"/>
              <w:spacing w:before="0" w:beforeAutospacing="0" w:after="60" w:afterAutospacing="0"/>
              <w:rPr>
                <w:color w:val="000000"/>
              </w:rPr>
            </w:pPr>
            <w:r>
              <w:rPr>
                <w:color w:val="000000"/>
                <w:sz w:val="18"/>
                <w:szCs w:val="18"/>
              </w:rPr>
              <w:t>All parts and derivatives, except:</w:t>
            </w:r>
          </w:p>
          <w:p w14:paraId="421054B3" w14:textId="77777777" w:rsidR="006D107D" w:rsidRDefault="006D107D" w:rsidP="00D772D6">
            <w:pPr>
              <w:pStyle w:val="default0"/>
              <w:shd w:val="clear" w:color="auto" w:fill="FFFFFF"/>
              <w:spacing w:before="0" w:beforeAutospacing="0" w:after="60" w:afterAutospacing="0"/>
              <w:rPr>
                <w:color w:val="000000"/>
              </w:rPr>
            </w:pPr>
            <w:r>
              <w:rPr>
                <w:color w:val="000000"/>
                <w:sz w:val="18"/>
                <w:szCs w:val="18"/>
              </w:rPr>
              <w:t>a) seeds (including seedpods of Orchidaceae), spores and pollen (including pollinia). The exemption does not apply to seeds from </w:t>
            </w:r>
            <w:r>
              <w:rPr>
                <w:i/>
                <w:iCs/>
                <w:color w:val="000000"/>
                <w:sz w:val="18"/>
                <w:szCs w:val="18"/>
              </w:rPr>
              <w:t>Cactaceae</w:t>
            </w:r>
            <w:r>
              <w:rPr>
                <w:color w:val="000000"/>
                <w:sz w:val="18"/>
                <w:szCs w:val="18"/>
              </w:rPr>
              <w:t> spp. exported from Mexico, and to seeds from </w:t>
            </w:r>
            <w:r>
              <w:rPr>
                <w:i/>
                <w:iCs/>
                <w:color w:val="000000"/>
                <w:sz w:val="18"/>
                <w:szCs w:val="18"/>
              </w:rPr>
              <w:t>Beccariophoenix madagascariensis</w:t>
            </w:r>
            <w:r>
              <w:rPr>
                <w:color w:val="000000"/>
                <w:sz w:val="18"/>
                <w:szCs w:val="18"/>
              </w:rPr>
              <w:t> and </w:t>
            </w:r>
            <w:r>
              <w:rPr>
                <w:i/>
                <w:iCs/>
                <w:color w:val="000000"/>
                <w:sz w:val="18"/>
                <w:szCs w:val="18"/>
              </w:rPr>
              <w:t>Dypsis decaryi</w:t>
            </w:r>
            <w:r>
              <w:rPr>
                <w:color w:val="000000"/>
                <w:sz w:val="18"/>
                <w:szCs w:val="18"/>
              </w:rPr>
              <w:t> exported from Madagascar;</w:t>
            </w:r>
          </w:p>
          <w:p w14:paraId="078E281B" w14:textId="77777777" w:rsidR="006D107D" w:rsidRDefault="006D107D" w:rsidP="00D772D6">
            <w:pPr>
              <w:pStyle w:val="default0"/>
              <w:shd w:val="clear" w:color="auto" w:fill="FFFFFF"/>
              <w:spacing w:before="0" w:beforeAutospacing="0" w:after="60" w:afterAutospacing="0"/>
              <w:rPr>
                <w:color w:val="000000"/>
              </w:rPr>
            </w:pPr>
            <w:r>
              <w:rPr>
                <w:color w:val="000000"/>
                <w:sz w:val="18"/>
                <w:szCs w:val="18"/>
              </w:rPr>
              <w:t>b) seedling or tissue cultures obtained in vitro, in solid or liquid media, transported in sterile containers;</w:t>
            </w:r>
          </w:p>
          <w:p w14:paraId="73A53573" w14:textId="77777777" w:rsidR="006D107D" w:rsidRDefault="006D107D" w:rsidP="00D772D6">
            <w:pPr>
              <w:pStyle w:val="default0"/>
              <w:shd w:val="clear" w:color="auto" w:fill="FFFFFF"/>
              <w:spacing w:before="0" w:beforeAutospacing="0" w:after="60" w:afterAutospacing="0"/>
              <w:rPr>
                <w:color w:val="000000"/>
              </w:rPr>
            </w:pPr>
            <w:r>
              <w:rPr>
                <w:color w:val="000000"/>
                <w:sz w:val="18"/>
                <w:szCs w:val="18"/>
              </w:rPr>
              <w:t>c) cut flowers of artificially propagated plants;</w:t>
            </w:r>
          </w:p>
          <w:p w14:paraId="24006BF9" w14:textId="77777777" w:rsidR="006D107D" w:rsidRDefault="006D107D" w:rsidP="00D772D6">
            <w:pPr>
              <w:pStyle w:val="default0"/>
              <w:shd w:val="clear" w:color="auto" w:fill="FFFFFF"/>
              <w:spacing w:before="0" w:beforeAutospacing="0" w:after="60" w:afterAutospacing="0"/>
              <w:rPr>
                <w:color w:val="000000"/>
              </w:rPr>
            </w:pPr>
            <w:r>
              <w:rPr>
                <w:color w:val="000000"/>
                <w:sz w:val="18"/>
                <w:szCs w:val="18"/>
              </w:rPr>
              <w:t>d) fruits, and parts and derivatives thereof, of naturalized or artificially propagated plants of the genus Vanilla (Orchidaceae) and of the family Cactaceae;</w:t>
            </w:r>
          </w:p>
          <w:p w14:paraId="3F3AF836" w14:textId="77777777" w:rsidR="006D107D" w:rsidRDefault="006D107D" w:rsidP="00D772D6">
            <w:pPr>
              <w:pStyle w:val="default0"/>
              <w:shd w:val="clear" w:color="auto" w:fill="FFFFFF"/>
              <w:spacing w:before="0" w:beforeAutospacing="0" w:after="60" w:afterAutospacing="0"/>
              <w:rPr>
                <w:color w:val="000000"/>
              </w:rPr>
            </w:pPr>
            <w:r>
              <w:rPr>
                <w:color w:val="000000"/>
                <w:sz w:val="18"/>
                <w:szCs w:val="18"/>
              </w:rPr>
              <w:t xml:space="preserve">e) stems, flowers, and parts and derivatives thereof, of naturalized or artificially propagated plants of the genera Opuntia subgenus Opuntia and Selenicereus (Cactaceae); </w:t>
            </w:r>
          </w:p>
          <w:p w14:paraId="545117C4" w14:textId="77777777" w:rsidR="006D107D" w:rsidRDefault="006D107D" w:rsidP="00D772D6">
            <w:pPr>
              <w:pStyle w:val="default0"/>
              <w:shd w:val="clear" w:color="auto" w:fill="FFFFFF"/>
              <w:spacing w:before="0" w:beforeAutospacing="0" w:after="60" w:afterAutospacing="0"/>
              <w:rPr>
                <w:color w:val="000000"/>
              </w:rPr>
            </w:pPr>
            <w:r>
              <w:rPr>
                <w:color w:val="000000"/>
                <w:sz w:val="18"/>
                <w:szCs w:val="18"/>
              </w:rPr>
              <w:t>f) finished products of Euphorbia antisyphilitica packaged and ready for retail trade; and</w:t>
            </w:r>
          </w:p>
          <w:p w14:paraId="4609A679" w14:textId="77777777" w:rsidR="006D107D" w:rsidRPr="00BF17CB" w:rsidRDefault="006D107D" w:rsidP="00D772D6">
            <w:pPr>
              <w:autoSpaceDE w:val="0"/>
              <w:autoSpaceDN w:val="0"/>
              <w:adjustRightInd w:val="0"/>
              <w:rPr>
                <w:rFonts w:ascii="Times New Roman" w:hAnsi="Times New Roman"/>
                <w:sz w:val="18"/>
                <w:szCs w:val="18"/>
                <w:shd w:val="clear" w:color="auto" w:fill="FFFFFF"/>
              </w:rPr>
            </w:pPr>
            <w:r w:rsidRPr="00C57A1C">
              <w:rPr>
                <w:rFonts w:ascii="Times New Roman" w:hAnsi="Times New Roman"/>
                <w:sz w:val="18"/>
                <w:szCs w:val="18"/>
              </w:rPr>
              <w:t xml:space="preserve">g) finished products derived from artificial propagation, packaged and ready for retail trade of cosmetics containing parts and derivatives of </w:t>
            </w:r>
            <w:r w:rsidRPr="00C57A1C">
              <w:rPr>
                <w:rFonts w:ascii="Times New Roman" w:hAnsi="Times New Roman"/>
                <w:i/>
                <w:iCs/>
                <w:sz w:val="18"/>
                <w:szCs w:val="18"/>
              </w:rPr>
              <w:t xml:space="preserve">Bletilla striata, Cycnoches cooperi, Gastrodia elata, Phalaenopsis amabilis </w:t>
            </w:r>
            <w:r w:rsidRPr="00C57A1C">
              <w:rPr>
                <w:rFonts w:ascii="Times New Roman" w:hAnsi="Times New Roman"/>
                <w:sz w:val="18"/>
                <w:szCs w:val="18"/>
              </w:rPr>
              <w:t>or</w:t>
            </w:r>
            <w:r w:rsidRPr="00C57A1C">
              <w:rPr>
                <w:rFonts w:ascii="Times New Roman" w:hAnsi="Times New Roman"/>
                <w:i/>
                <w:iCs/>
                <w:sz w:val="18"/>
                <w:szCs w:val="18"/>
              </w:rPr>
              <w:t xml:space="preserve"> Phalaenopsis lobbii.</w:t>
            </w:r>
          </w:p>
        </w:tc>
        <w:tc>
          <w:tcPr>
            <w:tcW w:w="1276" w:type="dxa"/>
            <w:tcBorders>
              <w:top w:val="single" w:sz="4" w:space="0" w:color="auto"/>
              <w:left w:val="single" w:sz="4" w:space="0" w:color="auto"/>
              <w:bottom w:val="single" w:sz="4" w:space="0" w:color="auto"/>
              <w:right w:val="single" w:sz="4" w:space="0" w:color="auto"/>
            </w:tcBorders>
          </w:tcPr>
          <w:p w14:paraId="7B445BDA" w14:textId="77777777" w:rsidR="006D107D" w:rsidRPr="00BF17CB" w:rsidRDefault="006D107D" w:rsidP="00D772D6">
            <w:pPr>
              <w:rPr>
                <w:rFonts w:ascii="Times New Roman" w:hAnsi="Times New Roman"/>
                <w:sz w:val="18"/>
                <w:szCs w:val="18"/>
              </w:rPr>
            </w:pPr>
            <w:r>
              <w:rPr>
                <w:rFonts w:ascii="Times New Roman" w:hAnsi="Times New Roman"/>
                <w:sz w:val="18"/>
                <w:szCs w:val="18"/>
              </w:rPr>
              <w:t>1 Jul 75</w:t>
            </w:r>
          </w:p>
        </w:tc>
      </w:tr>
    </w:tbl>
    <w:p w14:paraId="646BC9C5" w14:textId="77777777" w:rsidR="006D107D" w:rsidRDefault="006D107D" w:rsidP="006D107D">
      <w:pPr>
        <w:spacing w:after="0" w:line="240" w:lineRule="auto"/>
        <w:rPr>
          <w:rFonts w:ascii="Times New Roman" w:hAnsi="Times New Roman"/>
          <w:u w:val="single"/>
        </w:rPr>
      </w:pPr>
    </w:p>
    <w:p w14:paraId="16286D53" w14:textId="77777777" w:rsidR="006D107D" w:rsidRPr="00BF17CB" w:rsidRDefault="006D107D" w:rsidP="006D107D">
      <w:pPr>
        <w:pStyle w:val="Header"/>
        <w:rPr>
          <w:rFonts w:ascii="Times New Roman" w:hAnsi="Times New Roman"/>
          <w:u w:val="single"/>
        </w:rPr>
      </w:pPr>
    </w:p>
    <w:p w14:paraId="66FA3C10" w14:textId="77777777" w:rsidR="00963432" w:rsidRDefault="00963432" w:rsidP="006D107D">
      <w:pPr>
        <w:pStyle w:val="Header"/>
        <w:ind w:left="-992"/>
        <w:rPr>
          <w:rFonts w:ascii="Times New Roman" w:hAnsi="Times New Roman"/>
        </w:rPr>
      </w:pPr>
    </w:p>
    <w:p w14:paraId="10A66DA5" w14:textId="77777777" w:rsidR="00963432" w:rsidRDefault="00963432" w:rsidP="006D107D">
      <w:pPr>
        <w:pStyle w:val="Header"/>
        <w:ind w:left="-992"/>
        <w:rPr>
          <w:rFonts w:ascii="Times New Roman" w:hAnsi="Times New Roman"/>
        </w:rPr>
      </w:pPr>
    </w:p>
    <w:p w14:paraId="49A36D12" w14:textId="77777777" w:rsidR="00963432" w:rsidRDefault="00963432" w:rsidP="006D107D">
      <w:pPr>
        <w:pStyle w:val="Header"/>
        <w:ind w:left="-992"/>
        <w:rPr>
          <w:rFonts w:ascii="Times New Roman" w:hAnsi="Times New Roman"/>
        </w:rPr>
      </w:pPr>
    </w:p>
    <w:p w14:paraId="08DFFC99" w14:textId="77777777" w:rsidR="00963432" w:rsidRDefault="00963432" w:rsidP="006D107D">
      <w:pPr>
        <w:pStyle w:val="Header"/>
        <w:ind w:left="-992"/>
        <w:rPr>
          <w:rFonts w:ascii="Times New Roman" w:hAnsi="Times New Roman"/>
        </w:rPr>
      </w:pPr>
    </w:p>
    <w:p w14:paraId="18EC5457" w14:textId="77777777" w:rsidR="00963432" w:rsidRDefault="00963432" w:rsidP="006D107D">
      <w:pPr>
        <w:pStyle w:val="Header"/>
        <w:ind w:left="-992"/>
        <w:rPr>
          <w:rFonts w:ascii="Times New Roman" w:hAnsi="Times New Roman"/>
        </w:rPr>
      </w:pPr>
    </w:p>
    <w:p w14:paraId="7FC414DF" w14:textId="77777777" w:rsidR="00963432" w:rsidRDefault="00963432" w:rsidP="006D107D">
      <w:pPr>
        <w:pStyle w:val="Header"/>
        <w:ind w:left="-992"/>
        <w:rPr>
          <w:rFonts w:ascii="Times New Roman" w:hAnsi="Times New Roman"/>
        </w:rPr>
      </w:pPr>
    </w:p>
    <w:p w14:paraId="27F6CC11" w14:textId="3D6C534A" w:rsidR="006D107D" w:rsidRDefault="006D107D" w:rsidP="006D107D">
      <w:pPr>
        <w:pStyle w:val="Header"/>
        <w:ind w:left="-992"/>
        <w:rPr>
          <w:rFonts w:ascii="Times New Roman" w:hAnsi="Times New Roman"/>
        </w:rPr>
      </w:pPr>
      <w:r>
        <w:rPr>
          <w:rFonts w:ascii="Times New Roman" w:hAnsi="Times New Roman"/>
        </w:rPr>
        <w:lastRenderedPageBreak/>
        <w:t xml:space="preserve">Under the heading Phylum: Chordata (Chordates), Class: Reptilia, Suborder: Squamata, </w:t>
      </w:r>
      <w:r w:rsidRPr="009A4018">
        <w:rPr>
          <w:rFonts w:ascii="Times New Roman" w:hAnsi="Times New Roman"/>
        </w:rPr>
        <w:t>Family: Iguanidae</w:t>
      </w:r>
      <w:r>
        <w:rPr>
          <w:rFonts w:ascii="Times New Roman" w:hAnsi="Times New Roman"/>
        </w:rPr>
        <w:t>,</w:t>
      </w:r>
      <w:r w:rsidRPr="009A4018">
        <w:rPr>
          <w:rFonts w:ascii="Times New Roman" w:hAnsi="Times New Roman"/>
        </w:rPr>
        <w:t xml:space="preserve"> </w:t>
      </w:r>
      <w:r>
        <w:rPr>
          <w:rFonts w:ascii="Times New Roman" w:hAnsi="Times New Roman"/>
        </w:rPr>
        <w:t>delete the following items:</w:t>
      </w:r>
    </w:p>
    <w:p w14:paraId="41FF6385" w14:textId="77777777" w:rsidR="006D107D" w:rsidRDefault="006D107D" w:rsidP="006D107D">
      <w:pPr>
        <w:pStyle w:val="Header"/>
        <w:ind w:left="-992"/>
        <w:rPr>
          <w:rFonts w:ascii="Times New Roman" w:hAnsi="Times New Roman"/>
        </w:rPr>
      </w:pPr>
    </w:p>
    <w:tbl>
      <w:tblPr>
        <w:tblStyle w:val="TableGrid"/>
        <w:tblW w:w="10446" w:type="dxa"/>
        <w:tblInd w:w="-992" w:type="dxa"/>
        <w:tblLook w:val="04A0" w:firstRow="1" w:lastRow="0" w:firstColumn="1" w:lastColumn="0" w:noHBand="0" w:noVBand="1"/>
      </w:tblPr>
      <w:tblGrid>
        <w:gridCol w:w="3254"/>
        <w:gridCol w:w="1899"/>
        <w:gridCol w:w="967"/>
        <w:gridCol w:w="3334"/>
        <w:gridCol w:w="992"/>
      </w:tblGrid>
      <w:tr w:rsidR="006D107D" w:rsidRPr="00DE0A2B" w14:paraId="4C191C2D" w14:textId="77777777" w:rsidTr="00D772D6">
        <w:trPr>
          <w:cnfStyle w:val="100000000000" w:firstRow="1" w:lastRow="0" w:firstColumn="0" w:lastColumn="0" w:oddVBand="0" w:evenVBand="0" w:oddHBand="0" w:evenHBand="0" w:firstRowFirstColumn="0" w:firstRowLastColumn="0" w:lastRowFirstColumn="0" w:lastRowLastColumn="0"/>
        </w:trPr>
        <w:tc>
          <w:tcPr>
            <w:tcW w:w="325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D99B9C2" w14:textId="77777777" w:rsidR="006D107D" w:rsidRPr="005D0F82" w:rsidRDefault="006D107D" w:rsidP="00D772D6">
            <w:pPr>
              <w:rPr>
                <w:rFonts w:ascii="Times New Roman" w:hAnsi="Times New Roman"/>
                <w:sz w:val="18"/>
                <w:szCs w:val="18"/>
              </w:rPr>
            </w:pPr>
            <w:r w:rsidRPr="005D0F82">
              <w:rPr>
                <w:rFonts w:ascii="Times New Roman" w:hAnsi="Times New Roman"/>
                <w:b/>
                <w:sz w:val="18"/>
                <w:szCs w:val="18"/>
              </w:rPr>
              <w:t>Taxon</w:t>
            </w:r>
          </w:p>
        </w:tc>
        <w:tc>
          <w:tcPr>
            <w:tcW w:w="18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783C85" w14:textId="77777777" w:rsidR="006D107D" w:rsidRPr="005D0F82" w:rsidRDefault="006D107D" w:rsidP="00D772D6">
            <w:pPr>
              <w:rPr>
                <w:rFonts w:ascii="Times New Roman" w:hAnsi="Times New Roman"/>
                <w:sz w:val="18"/>
                <w:szCs w:val="18"/>
              </w:rPr>
            </w:pPr>
            <w:r w:rsidRPr="005D0F82">
              <w:rPr>
                <w:rFonts w:ascii="Times New Roman" w:hAnsi="Times New Roman"/>
                <w:b/>
                <w:sz w:val="18"/>
                <w:szCs w:val="18"/>
              </w:rPr>
              <w:t>Common Name</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B6634D" w14:textId="77777777" w:rsidR="006D107D" w:rsidRPr="005D0F82" w:rsidRDefault="006D107D" w:rsidP="00D772D6">
            <w:pPr>
              <w:rPr>
                <w:rFonts w:ascii="Times New Roman" w:hAnsi="Times New Roman"/>
                <w:sz w:val="18"/>
                <w:szCs w:val="18"/>
              </w:rPr>
            </w:pPr>
            <w:r w:rsidRPr="005D0F82">
              <w:rPr>
                <w:rFonts w:ascii="Times New Roman" w:hAnsi="Times New Roman"/>
                <w:b/>
                <w:sz w:val="18"/>
                <w:szCs w:val="18"/>
              </w:rPr>
              <w:t>Appendix</w:t>
            </w:r>
          </w:p>
        </w:tc>
        <w:tc>
          <w:tcPr>
            <w:tcW w:w="33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0C6885" w14:textId="77777777" w:rsidR="006D107D" w:rsidRPr="005D0F82" w:rsidRDefault="006D107D" w:rsidP="00D772D6">
            <w:pPr>
              <w:rPr>
                <w:rFonts w:ascii="Times New Roman" w:hAnsi="Times New Roman"/>
                <w:sz w:val="18"/>
                <w:szCs w:val="18"/>
              </w:rPr>
            </w:pPr>
            <w:r w:rsidRPr="005D0F82">
              <w:rPr>
                <w:rFonts w:ascii="Times New Roman" w:hAnsi="Times New Roman"/>
                <w:b/>
                <w:sz w:val="18"/>
                <w:szCs w:val="18"/>
              </w:rPr>
              <w:t>Notation</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12B791" w14:textId="77777777" w:rsidR="006D107D" w:rsidRPr="005D0F82" w:rsidRDefault="006D107D" w:rsidP="00D772D6">
            <w:pPr>
              <w:rPr>
                <w:rFonts w:ascii="Times New Roman" w:hAnsi="Times New Roman"/>
                <w:sz w:val="18"/>
                <w:szCs w:val="18"/>
              </w:rPr>
            </w:pPr>
            <w:r w:rsidRPr="005D0F82">
              <w:rPr>
                <w:rFonts w:ascii="Times New Roman" w:hAnsi="Times New Roman"/>
                <w:b/>
                <w:sz w:val="18"/>
                <w:szCs w:val="18"/>
              </w:rPr>
              <w:t>First Listed</w:t>
            </w:r>
          </w:p>
        </w:tc>
      </w:tr>
      <w:tr w:rsidR="006D107D" w:rsidRPr="00DE0A2B" w14:paraId="7DC046A4" w14:textId="77777777" w:rsidTr="00D772D6">
        <w:trPr>
          <w:cnfStyle w:val="000000100000" w:firstRow="0" w:lastRow="0" w:firstColumn="0" w:lastColumn="0" w:oddVBand="0" w:evenVBand="0" w:oddHBand="1" w:evenHBand="0" w:firstRowFirstColumn="0" w:firstRowLastColumn="0" w:lastRowFirstColumn="0" w:lastRowLastColumn="0"/>
          <w:trHeight w:val="558"/>
        </w:trPr>
        <w:tc>
          <w:tcPr>
            <w:tcW w:w="3254" w:type="dxa"/>
            <w:tcBorders>
              <w:top w:val="single" w:sz="4" w:space="0" w:color="auto"/>
              <w:left w:val="single" w:sz="4" w:space="0" w:color="auto"/>
              <w:bottom w:val="single" w:sz="4" w:space="0" w:color="auto"/>
              <w:right w:val="single" w:sz="4" w:space="0" w:color="auto"/>
            </w:tcBorders>
            <w:shd w:val="clear" w:color="auto" w:fill="FFFFFF" w:themeFill="background1"/>
          </w:tcPr>
          <w:p w14:paraId="7A5AD6C4" w14:textId="77777777" w:rsidR="006D107D" w:rsidRPr="005D0F82" w:rsidRDefault="006D107D" w:rsidP="00D772D6">
            <w:pPr>
              <w:rPr>
                <w:rFonts w:ascii="Times New Roman" w:hAnsi="Times New Roman"/>
                <w:sz w:val="18"/>
                <w:szCs w:val="18"/>
              </w:rPr>
            </w:pPr>
            <w:r w:rsidRPr="00C02AD6">
              <w:rPr>
                <w:rFonts w:ascii="Times New Roman" w:hAnsi="Times New Roman"/>
                <w:i/>
                <w:iCs/>
                <w:color w:val="000000"/>
                <w:sz w:val="18"/>
                <w:szCs w:val="18"/>
              </w:rPr>
              <w:t>Phrynosoma blainvillii</w:t>
            </w:r>
          </w:p>
        </w:tc>
        <w:tc>
          <w:tcPr>
            <w:tcW w:w="1899" w:type="dxa"/>
            <w:tcBorders>
              <w:top w:val="single" w:sz="4" w:space="0" w:color="auto"/>
              <w:left w:val="single" w:sz="4" w:space="0" w:color="auto"/>
              <w:bottom w:val="single" w:sz="4" w:space="0" w:color="auto"/>
              <w:right w:val="single" w:sz="4" w:space="0" w:color="auto"/>
            </w:tcBorders>
            <w:shd w:val="clear" w:color="auto" w:fill="FFFFFF" w:themeFill="background1"/>
          </w:tcPr>
          <w:p w14:paraId="09EE170A" w14:textId="77777777" w:rsidR="006D107D" w:rsidRPr="005D0F82" w:rsidRDefault="006D107D" w:rsidP="00D772D6">
            <w:pPr>
              <w:rPr>
                <w:rFonts w:ascii="Times New Roman" w:hAnsi="Times New Roman"/>
                <w:sz w:val="18"/>
                <w:szCs w:val="18"/>
              </w:rPr>
            </w:pPr>
            <w:r w:rsidRPr="00E83D38">
              <w:rPr>
                <w:rFonts w:ascii="Times New Roman" w:hAnsi="Times New Roman"/>
                <w:color w:val="000000"/>
                <w:sz w:val="18"/>
                <w:szCs w:val="18"/>
              </w:rPr>
              <w:t>San Diego horned lizard</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DF69B99" w14:textId="77777777" w:rsidR="006D107D" w:rsidRPr="005D0F82" w:rsidRDefault="006D107D" w:rsidP="00D772D6">
            <w:pPr>
              <w:rPr>
                <w:rFonts w:ascii="Times New Roman" w:hAnsi="Times New Roman"/>
                <w:sz w:val="18"/>
                <w:szCs w:val="18"/>
              </w:rPr>
            </w:pPr>
            <w:r w:rsidRPr="00E83D38">
              <w:rPr>
                <w:rFonts w:ascii="Times New Roman" w:hAnsi="Times New Roman"/>
                <w:color w:val="000000"/>
                <w:sz w:val="18"/>
                <w:szCs w:val="18"/>
              </w:rPr>
              <w:t>II</w:t>
            </w:r>
          </w:p>
        </w:tc>
        <w:tc>
          <w:tcPr>
            <w:tcW w:w="3334" w:type="dxa"/>
            <w:tcBorders>
              <w:top w:val="single" w:sz="4" w:space="0" w:color="auto"/>
              <w:left w:val="single" w:sz="4" w:space="0" w:color="auto"/>
              <w:bottom w:val="single" w:sz="4" w:space="0" w:color="auto"/>
              <w:right w:val="single" w:sz="4" w:space="0" w:color="auto"/>
            </w:tcBorders>
            <w:shd w:val="clear" w:color="auto" w:fill="FFFFFF" w:themeFill="background1"/>
          </w:tcPr>
          <w:p w14:paraId="48BC0291" w14:textId="77777777" w:rsidR="006D107D" w:rsidRPr="005D0F82" w:rsidRDefault="006D107D" w:rsidP="00D772D6">
            <w:pPr>
              <w:rPr>
                <w:rFonts w:ascii="Times New Roman" w:hAnsi="Times New Roman"/>
                <w:sz w:val="18"/>
                <w:szCs w:val="18"/>
              </w:rPr>
            </w:pPr>
            <w:r w:rsidRPr="00E83D38">
              <w:rPr>
                <w:rFonts w:ascii="Times New Roman" w:hAnsi="Times New Roman"/>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FBB412D" w14:textId="77777777" w:rsidR="006D107D" w:rsidRPr="005D0F82" w:rsidRDefault="006D107D" w:rsidP="00D772D6">
            <w:pPr>
              <w:rPr>
                <w:rFonts w:ascii="Times New Roman" w:hAnsi="Times New Roman"/>
                <w:sz w:val="18"/>
                <w:szCs w:val="18"/>
              </w:rPr>
            </w:pPr>
            <w:r w:rsidRPr="00E83D38">
              <w:rPr>
                <w:rFonts w:ascii="Times New Roman" w:hAnsi="Times New Roman"/>
                <w:color w:val="000000"/>
                <w:sz w:val="18"/>
                <w:szCs w:val="18"/>
              </w:rPr>
              <w:t>1 Jul 75</w:t>
            </w:r>
          </w:p>
        </w:tc>
      </w:tr>
      <w:tr w:rsidR="006D107D" w:rsidRPr="00DE0A2B" w14:paraId="69CFC912" w14:textId="77777777" w:rsidTr="00D772D6">
        <w:trPr>
          <w:cnfStyle w:val="000000010000" w:firstRow="0" w:lastRow="0" w:firstColumn="0" w:lastColumn="0" w:oddVBand="0" w:evenVBand="0" w:oddHBand="0" w:evenHBand="1" w:firstRowFirstColumn="0" w:firstRowLastColumn="0" w:lastRowFirstColumn="0" w:lastRowLastColumn="0"/>
          <w:trHeight w:val="558"/>
        </w:trPr>
        <w:tc>
          <w:tcPr>
            <w:tcW w:w="3254" w:type="dxa"/>
            <w:tcBorders>
              <w:top w:val="single" w:sz="4" w:space="0" w:color="auto"/>
              <w:left w:val="single" w:sz="4" w:space="0" w:color="auto"/>
              <w:bottom w:val="single" w:sz="4" w:space="0" w:color="auto"/>
              <w:right w:val="single" w:sz="4" w:space="0" w:color="auto"/>
            </w:tcBorders>
            <w:shd w:val="clear" w:color="auto" w:fill="FFFFFF" w:themeFill="background1"/>
          </w:tcPr>
          <w:p w14:paraId="546305FA" w14:textId="77777777" w:rsidR="006D107D" w:rsidRPr="005D0F82" w:rsidRDefault="006D107D" w:rsidP="00D772D6">
            <w:pPr>
              <w:rPr>
                <w:rFonts w:ascii="Times New Roman" w:hAnsi="Times New Roman"/>
                <w:i/>
                <w:iCs/>
                <w:color w:val="000000"/>
                <w:sz w:val="20"/>
                <w:szCs w:val="20"/>
              </w:rPr>
            </w:pPr>
            <w:r w:rsidRPr="00E83D38">
              <w:rPr>
                <w:rFonts w:ascii="Times New Roman" w:hAnsi="Times New Roman"/>
                <w:i/>
                <w:iCs/>
                <w:color w:val="000000"/>
                <w:sz w:val="18"/>
                <w:szCs w:val="18"/>
              </w:rPr>
              <w:t>Phrynosoma cerroense</w:t>
            </w:r>
          </w:p>
        </w:tc>
        <w:tc>
          <w:tcPr>
            <w:tcW w:w="1899" w:type="dxa"/>
            <w:tcBorders>
              <w:top w:val="single" w:sz="4" w:space="0" w:color="auto"/>
              <w:left w:val="single" w:sz="4" w:space="0" w:color="auto"/>
              <w:bottom w:val="single" w:sz="4" w:space="0" w:color="auto"/>
              <w:right w:val="single" w:sz="4" w:space="0" w:color="auto"/>
            </w:tcBorders>
            <w:shd w:val="clear" w:color="auto" w:fill="FFFFFF" w:themeFill="background1"/>
          </w:tcPr>
          <w:p w14:paraId="75E92028" w14:textId="77777777" w:rsidR="006D107D" w:rsidRPr="005D0F82" w:rsidRDefault="000B4A9B" w:rsidP="00D772D6">
            <w:pPr>
              <w:rPr>
                <w:rFonts w:ascii="Times New Roman" w:hAnsi="Times New Roman"/>
                <w:color w:val="000000"/>
                <w:sz w:val="20"/>
                <w:szCs w:val="20"/>
              </w:rPr>
            </w:pPr>
            <w:hyperlink r:id="rId14" w:tooltip="Cedros Island horned lizard (page does not exist)" w:history="1">
              <w:r w:rsidR="006D107D" w:rsidRPr="00E83D38">
                <w:rPr>
                  <w:rStyle w:val="Hyperlink"/>
                  <w:rFonts w:ascii="Times New Roman" w:hAnsi="Times New Roman"/>
                  <w:color w:val="000000"/>
                  <w:sz w:val="18"/>
                  <w:szCs w:val="18"/>
                  <w:u w:val="none"/>
                  <w:lang w:val="en-US"/>
                </w:rPr>
                <w:t>Cedros Island horned lizard</w:t>
              </w:r>
            </w:hyperlink>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B83A4A8" w14:textId="77777777" w:rsidR="006D107D" w:rsidRPr="005D0F82" w:rsidRDefault="006D107D" w:rsidP="00D772D6">
            <w:pPr>
              <w:rPr>
                <w:rFonts w:ascii="Times New Roman" w:hAnsi="Times New Roman"/>
                <w:color w:val="000000"/>
                <w:sz w:val="20"/>
                <w:szCs w:val="20"/>
              </w:rPr>
            </w:pPr>
            <w:r w:rsidRPr="00E83D38">
              <w:rPr>
                <w:rFonts w:ascii="Times New Roman" w:hAnsi="Times New Roman"/>
                <w:color w:val="000000"/>
                <w:sz w:val="18"/>
                <w:szCs w:val="18"/>
              </w:rPr>
              <w:t>II</w:t>
            </w:r>
          </w:p>
        </w:tc>
        <w:tc>
          <w:tcPr>
            <w:tcW w:w="3334" w:type="dxa"/>
            <w:tcBorders>
              <w:top w:val="single" w:sz="4" w:space="0" w:color="auto"/>
              <w:left w:val="single" w:sz="4" w:space="0" w:color="auto"/>
              <w:bottom w:val="single" w:sz="4" w:space="0" w:color="auto"/>
              <w:right w:val="single" w:sz="4" w:space="0" w:color="auto"/>
            </w:tcBorders>
            <w:shd w:val="clear" w:color="auto" w:fill="FFFFFF" w:themeFill="background1"/>
          </w:tcPr>
          <w:p w14:paraId="545079E7" w14:textId="77777777" w:rsidR="006D107D" w:rsidRPr="005D0F82" w:rsidRDefault="006D107D" w:rsidP="00D772D6">
            <w:pPr>
              <w:rPr>
                <w:rFonts w:ascii="Times New Roman" w:hAnsi="Times New Roman"/>
                <w:sz w:val="20"/>
                <w:szCs w:val="20"/>
              </w:rPr>
            </w:pPr>
            <w:r w:rsidRPr="00E83D38">
              <w:rPr>
                <w:rFonts w:ascii="Times New Roman" w:hAnsi="Times New Roman"/>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E616797" w14:textId="77777777" w:rsidR="006D107D" w:rsidRPr="005D0F82" w:rsidRDefault="006D107D" w:rsidP="00D772D6">
            <w:pPr>
              <w:rPr>
                <w:rFonts w:ascii="Times New Roman" w:hAnsi="Times New Roman"/>
                <w:color w:val="000000"/>
                <w:sz w:val="20"/>
                <w:szCs w:val="20"/>
              </w:rPr>
            </w:pPr>
            <w:r w:rsidRPr="00E83D38">
              <w:rPr>
                <w:rFonts w:ascii="Times New Roman" w:hAnsi="Times New Roman"/>
                <w:color w:val="000000"/>
                <w:sz w:val="18"/>
                <w:szCs w:val="18"/>
              </w:rPr>
              <w:t>11 Jun 92</w:t>
            </w:r>
          </w:p>
        </w:tc>
      </w:tr>
      <w:tr w:rsidR="006D107D" w:rsidRPr="00DE0A2B" w14:paraId="70445BA0" w14:textId="77777777" w:rsidTr="00D772D6">
        <w:trPr>
          <w:cnfStyle w:val="000000100000" w:firstRow="0" w:lastRow="0" w:firstColumn="0" w:lastColumn="0" w:oddVBand="0" w:evenVBand="0" w:oddHBand="1" w:evenHBand="0" w:firstRowFirstColumn="0" w:firstRowLastColumn="0" w:lastRowFirstColumn="0" w:lastRowLastColumn="0"/>
          <w:trHeight w:val="558"/>
        </w:trPr>
        <w:tc>
          <w:tcPr>
            <w:tcW w:w="3254" w:type="dxa"/>
            <w:tcBorders>
              <w:top w:val="single" w:sz="4" w:space="0" w:color="auto"/>
              <w:left w:val="single" w:sz="4" w:space="0" w:color="auto"/>
              <w:bottom w:val="single" w:sz="4" w:space="0" w:color="auto"/>
              <w:right w:val="single" w:sz="4" w:space="0" w:color="auto"/>
            </w:tcBorders>
            <w:shd w:val="clear" w:color="auto" w:fill="FFFFFF" w:themeFill="background1"/>
          </w:tcPr>
          <w:p w14:paraId="6361A0BD" w14:textId="77777777" w:rsidR="006D107D" w:rsidRPr="005D0F82" w:rsidRDefault="006D107D" w:rsidP="00D772D6">
            <w:pPr>
              <w:rPr>
                <w:rFonts w:ascii="Times New Roman" w:hAnsi="Times New Roman"/>
                <w:i/>
                <w:iCs/>
                <w:color w:val="000000"/>
                <w:sz w:val="20"/>
                <w:szCs w:val="20"/>
              </w:rPr>
            </w:pPr>
            <w:r w:rsidRPr="00E83D38">
              <w:rPr>
                <w:rFonts w:ascii="Times New Roman" w:hAnsi="Times New Roman"/>
                <w:i/>
                <w:iCs/>
                <w:color w:val="000000"/>
                <w:sz w:val="18"/>
                <w:szCs w:val="18"/>
              </w:rPr>
              <w:t>Phrynosoma coronatum</w:t>
            </w:r>
          </w:p>
        </w:tc>
        <w:tc>
          <w:tcPr>
            <w:tcW w:w="1899" w:type="dxa"/>
            <w:tcBorders>
              <w:top w:val="single" w:sz="4" w:space="0" w:color="auto"/>
              <w:left w:val="single" w:sz="4" w:space="0" w:color="auto"/>
              <w:bottom w:val="single" w:sz="4" w:space="0" w:color="auto"/>
              <w:right w:val="single" w:sz="4" w:space="0" w:color="auto"/>
            </w:tcBorders>
            <w:shd w:val="clear" w:color="auto" w:fill="FFFFFF" w:themeFill="background1"/>
          </w:tcPr>
          <w:p w14:paraId="33604D66" w14:textId="77777777" w:rsidR="006D107D" w:rsidRPr="005D0F82" w:rsidRDefault="006D107D" w:rsidP="00D772D6">
            <w:pPr>
              <w:rPr>
                <w:rFonts w:ascii="Times New Roman" w:hAnsi="Times New Roman"/>
                <w:color w:val="000000"/>
                <w:sz w:val="20"/>
                <w:szCs w:val="20"/>
              </w:rPr>
            </w:pPr>
            <w:r w:rsidRPr="00E83D38">
              <w:rPr>
                <w:rFonts w:ascii="Times New Roman" w:hAnsi="Times New Roman"/>
                <w:color w:val="000000"/>
                <w:sz w:val="18"/>
                <w:szCs w:val="18"/>
              </w:rPr>
              <w:t>Coastal Horned Lizards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10861AA0" w14:textId="77777777" w:rsidR="006D107D" w:rsidRPr="005D0F82" w:rsidRDefault="006D107D" w:rsidP="00D772D6">
            <w:pPr>
              <w:rPr>
                <w:rFonts w:ascii="Times New Roman" w:hAnsi="Times New Roman"/>
                <w:color w:val="000000"/>
                <w:sz w:val="20"/>
                <w:szCs w:val="20"/>
              </w:rPr>
            </w:pPr>
            <w:r w:rsidRPr="00E83D38">
              <w:rPr>
                <w:rFonts w:ascii="Times New Roman" w:hAnsi="Times New Roman"/>
                <w:color w:val="000000"/>
                <w:sz w:val="18"/>
                <w:szCs w:val="18"/>
              </w:rPr>
              <w:t>II</w:t>
            </w:r>
          </w:p>
        </w:tc>
        <w:tc>
          <w:tcPr>
            <w:tcW w:w="3334" w:type="dxa"/>
            <w:tcBorders>
              <w:top w:val="single" w:sz="4" w:space="0" w:color="auto"/>
              <w:left w:val="single" w:sz="4" w:space="0" w:color="auto"/>
              <w:bottom w:val="single" w:sz="4" w:space="0" w:color="auto"/>
              <w:right w:val="single" w:sz="4" w:space="0" w:color="auto"/>
            </w:tcBorders>
            <w:shd w:val="clear" w:color="auto" w:fill="FFFFFF" w:themeFill="background1"/>
          </w:tcPr>
          <w:p w14:paraId="03B81411" w14:textId="77777777" w:rsidR="006D107D" w:rsidRPr="005D0F82" w:rsidRDefault="006D107D" w:rsidP="00D772D6">
            <w:pPr>
              <w:rPr>
                <w:rFonts w:ascii="Times New Roman" w:hAnsi="Times New Roman"/>
                <w:sz w:val="20"/>
                <w:szCs w:val="20"/>
              </w:rPr>
            </w:pPr>
            <w:r w:rsidRPr="00E83D38">
              <w:rPr>
                <w:rFonts w:ascii="Times New Roman" w:hAnsi="Times New Roman"/>
                <w:sz w:val="18"/>
                <w:szCs w:val="18"/>
              </w:rPr>
              <w:t>Except subspecies with earlier listed date.</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7E67C88" w14:textId="77777777" w:rsidR="006D107D" w:rsidRPr="005D0F82" w:rsidRDefault="006D107D" w:rsidP="00D772D6">
            <w:pPr>
              <w:rPr>
                <w:rFonts w:ascii="Times New Roman" w:hAnsi="Times New Roman"/>
                <w:color w:val="000000"/>
                <w:sz w:val="20"/>
                <w:szCs w:val="20"/>
              </w:rPr>
            </w:pPr>
            <w:r w:rsidRPr="00E83D38">
              <w:rPr>
                <w:rFonts w:ascii="Times New Roman" w:hAnsi="Times New Roman"/>
                <w:color w:val="000000"/>
                <w:sz w:val="18"/>
                <w:szCs w:val="18"/>
              </w:rPr>
              <w:t>11 Jun 92</w:t>
            </w:r>
          </w:p>
        </w:tc>
      </w:tr>
      <w:tr w:rsidR="006D107D" w:rsidRPr="00DE0A2B" w14:paraId="03F6D9EF" w14:textId="77777777" w:rsidTr="00D772D6">
        <w:trPr>
          <w:cnfStyle w:val="000000010000" w:firstRow="0" w:lastRow="0" w:firstColumn="0" w:lastColumn="0" w:oddVBand="0" w:evenVBand="0" w:oddHBand="0" w:evenHBand="1" w:firstRowFirstColumn="0" w:firstRowLastColumn="0" w:lastRowFirstColumn="0" w:lastRowLastColumn="0"/>
          <w:trHeight w:val="558"/>
        </w:trPr>
        <w:tc>
          <w:tcPr>
            <w:tcW w:w="3254" w:type="dxa"/>
            <w:tcBorders>
              <w:top w:val="single" w:sz="4" w:space="0" w:color="auto"/>
              <w:left w:val="single" w:sz="4" w:space="0" w:color="auto"/>
              <w:bottom w:val="single" w:sz="4" w:space="0" w:color="auto"/>
              <w:right w:val="single" w:sz="4" w:space="0" w:color="auto"/>
            </w:tcBorders>
            <w:shd w:val="clear" w:color="auto" w:fill="FFFFFF" w:themeFill="background1"/>
          </w:tcPr>
          <w:p w14:paraId="097BEA63" w14:textId="77777777" w:rsidR="006D107D" w:rsidRPr="005D0F82" w:rsidRDefault="006D107D" w:rsidP="00D772D6">
            <w:pPr>
              <w:rPr>
                <w:rFonts w:ascii="Times New Roman" w:hAnsi="Times New Roman"/>
                <w:i/>
                <w:iCs/>
                <w:color w:val="000000"/>
                <w:sz w:val="20"/>
                <w:szCs w:val="20"/>
              </w:rPr>
            </w:pPr>
            <w:r w:rsidRPr="00E83D38">
              <w:rPr>
                <w:rFonts w:ascii="Times New Roman" w:hAnsi="Times New Roman"/>
                <w:i/>
                <w:iCs/>
                <w:color w:val="000000"/>
                <w:sz w:val="18"/>
                <w:szCs w:val="18"/>
              </w:rPr>
              <w:t>Phrynosoma wigginsi</w:t>
            </w:r>
          </w:p>
        </w:tc>
        <w:tc>
          <w:tcPr>
            <w:tcW w:w="1899" w:type="dxa"/>
            <w:tcBorders>
              <w:top w:val="single" w:sz="4" w:space="0" w:color="auto"/>
              <w:left w:val="single" w:sz="4" w:space="0" w:color="auto"/>
              <w:bottom w:val="single" w:sz="4" w:space="0" w:color="auto"/>
              <w:right w:val="single" w:sz="4" w:space="0" w:color="auto"/>
            </w:tcBorders>
            <w:shd w:val="clear" w:color="auto" w:fill="FFFFFF" w:themeFill="background1"/>
          </w:tcPr>
          <w:p w14:paraId="71DB82BF" w14:textId="77777777" w:rsidR="006D107D" w:rsidRPr="005D0F82" w:rsidRDefault="000B4A9B" w:rsidP="00D772D6">
            <w:pPr>
              <w:rPr>
                <w:rFonts w:ascii="Times New Roman" w:hAnsi="Times New Roman"/>
                <w:color w:val="000000"/>
                <w:sz w:val="20"/>
                <w:szCs w:val="20"/>
              </w:rPr>
            </w:pPr>
            <w:hyperlink r:id="rId15" w:tooltip="Gulf Coast horned lizard" w:history="1">
              <w:r w:rsidR="006D107D" w:rsidRPr="00E83D38">
                <w:rPr>
                  <w:rStyle w:val="Hyperlink"/>
                  <w:rFonts w:ascii="Times New Roman" w:hAnsi="Times New Roman"/>
                  <w:color w:val="000000"/>
                  <w:sz w:val="18"/>
                  <w:szCs w:val="18"/>
                  <w:u w:val="none"/>
                  <w:lang w:val="en-US"/>
                </w:rPr>
                <w:t>Gulf Coast horned lizard</w:t>
              </w:r>
            </w:hyperlink>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D33CEBA" w14:textId="77777777" w:rsidR="006D107D" w:rsidRPr="005D0F82" w:rsidRDefault="006D107D" w:rsidP="00D772D6">
            <w:pPr>
              <w:rPr>
                <w:rFonts w:ascii="Times New Roman" w:hAnsi="Times New Roman"/>
                <w:color w:val="000000"/>
                <w:sz w:val="20"/>
                <w:szCs w:val="20"/>
              </w:rPr>
            </w:pPr>
            <w:r w:rsidRPr="00E83D38">
              <w:rPr>
                <w:rFonts w:ascii="Times New Roman" w:hAnsi="Times New Roman"/>
                <w:color w:val="000000"/>
                <w:sz w:val="18"/>
                <w:szCs w:val="18"/>
              </w:rPr>
              <w:t>II</w:t>
            </w:r>
          </w:p>
        </w:tc>
        <w:tc>
          <w:tcPr>
            <w:tcW w:w="3334" w:type="dxa"/>
            <w:tcBorders>
              <w:top w:val="single" w:sz="4" w:space="0" w:color="auto"/>
              <w:left w:val="single" w:sz="4" w:space="0" w:color="auto"/>
              <w:bottom w:val="single" w:sz="4" w:space="0" w:color="auto"/>
              <w:right w:val="single" w:sz="4" w:space="0" w:color="auto"/>
            </w:tcBorders>
            <w:shd w:val="clear" w:color="auto" w:fill="FFFFFF" w:themeFill="background1"/>
          </w:tcPr>
          <w:p w14:paraId="178E7A6F" w14:textId="77777777" w:rsidR="006D107D" w:rsidRPr="005D0F82" w:rsidRDefault="006D107D" w:rsidP="00D772D6">
            <w:pPr>
              <w:rPr>
                <w:rFonts w:ascii="Times New Roman" w:hAnsi="Times New Roman"/>
                <w:sz w:val="20"/>
                <w:szCs w:val="20"/>
              </w:rPr>
            </w:pPr>
            <w:r w:rsidRPr="00E83D38">
              <w:rPr>
                <w:rFonts w:ascii="Times New Roman" w:hAnsi="Times New Roman"/>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FFBA507" w14:textId="77777777" w:rsidR="006D107D" w:rsidRPr="005D0F82" w:rsidRDefault="006D107D" w:rsidP="00D772D6">
            <w:pPr>
              <w:rPr>
                <w:rFonts w:ascii="Times New Roman" w:hAnsi="Times New Roman"/>
                <w:color w:val="000000"/>
                <w:sz w:val="20"/>
                <w:szCs w:val="20"/>
              </w:rPr>
            </w:pPr>
            <w:r w:rsidRPr="00E83D38">
              <w:rPr>
                <w:rFonts w:ascii="Times New Roman" w:hAnsi="Times New Roman"/>
                <w:color w:val="000000"/>
                <w:sz w:val="18"/>
                <w:szCs w:val="18"/>
              </w:rPr>
              <w:t>11 Jun 92</w:t>
            </w:r>
          </w:p>
        </w:tc>
      </w:tr>
    </w:tbl>
    <w:p w14:paraId="301357E1" w14:textId="77777777" w:rsidR="006D107D" w:rsidRDefault="006D107D" w:rsidP="006D107D">
      <w:pPr>
        <w:pStyle w:val="Header"/>
        <w:ind w:left="-992"/>
        <w:rPr>
          <w:rFonts w:ascii="Times New Roman" w:hAnsi="Times New Roman"/>
        </w:rPr>
      </w:pPr>
    </w:p>
    <w:p w14:paraId="711F1319" w14:textId="77777777" w:rsidR="006D107D" w:rsidRDefault="006D107D" w:rsidP="006D107D">
      <w:pPr>
        <w:pStyle w:val="Header"/>
        <w:rPr>
          <w:u w:val="single"/>
        </w:rPr>
      </w:pPr>
    </w:p>
    <w:p w14:paraId="502CA768" w14:textId="77777777" w:rsidR="006D107D" w:rsidRDefault="006D107D" w:rsidP="006D107D">
      <w:pPr>
        <w:pStyle w:val="Header"/>
        <w:ind w:left="-992"/>
        <w:rPr>
          <w:rFonts w:ascii="Times New Roman" w:hAnsi="Times New Roman"/>
        </w:rPr>
      </w:pPr>
      <w:r>
        <w:rPr>
          <w:rFonts w:ascii="Times New Roman" w:hAnsi="Times New Roman"/>
        </w:rPr>
        <w:t xml:space="preserve">Under the heading Phylum: Chordata (Chordates), Class: Reptilia, Suborder: Squamata, </w:t>
      </w:r>
      <w:r w:rsidRPr="009A4018">
        <w:rPr>
          <w:rFonts w:ascii="Times New Roman" w:hAnsi="Times New Roman"/>
        </w:rPr>
        <w:t xml:space="preserve">Family: </w:t>
      </w:r>
      <w:r w:rsidRPr="005D0F82">
        <w:rPr>
          <w:rFonts w:ascii="Times New Roman" w:hAnsi="Times New Roman"/>
        </w:rPr>
        <w:t>Phrynosomatidae</w:t>
      </w:r>
      <w:r>
        <w:rPr>
          <w:rFonts w:ascii="Times New Roman" w:hAnsi="Times New Roman"/>
        </w:rPr>
        <w:t>, in the appropriate place, include the following items:</w:t>
      </w:r>
    </w:p>
    <w:p w14:paraId="5C1F2E66" w14:textId="77777777" w:rsidR="006D107D" w:rsidRDefault="006D107D" w:rsidP="006D107D">
      <w:pPr>
        <w:pStyle w:val="Header"/>
        <w:ind w:left="-992"/>
        <w:rPr>
          <w:rFonts w:ascii="Times New Roman" w:hAnsi="Times New Roman"/>
          <w:u w:val="single"/>
        </w:rPr>
      </w:pPr>
    </w:p>
    <w:tbl>
      <w:tblPr>
        <w:tblStyle w:val="TableGrid"/>
        <w:tblW w:w="10446" w:type="dxa"/>
        <w:tblInd w:w="-992" w:type="dxa"/>
        <w:tblLook w:val="04A0" w:firstRow="1" w:lastRow="0" w:firstColumn="1" w:lastColumn="0" w:noHBand="0" w:noVBand="1"/>
      </w:tblPr>
      <w:tblGrid>
        <w:gridCol w:w="3254"/>
        <w:gridCol w:w="1899"/>
        <w:gridCol w:w="967"/>
        <w:gridCol w:w="3334"/>
        <w:gridCol w:w="992"/>
      </w:tblGrid>
      <w:tr w:rsidR="006D107D" w14:paraId="667EFA8C" w14:textId="77777777" w:rsidTr="00D772D6">
        <w:trPr>
          <w:cnfStyle w:val="100000000000" w:firstRow="1" w:lastRow="0" w:firstColumn="0" w:lastColumn="0" w:oddVBand="0" w:evenVBand="0" w:oddHBand="0" w:evenHBand="0" w:firstRowFirstColumn="0" w:firstRowLastColumn="0" w:lastRowFirstColumn="0" w:lastRowLastColumn="0"/>
        </w:trPr>
        <w:tc>
          <w:tcPr>
            <w:tcW w:w="325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343F54B" w14:textId="77777777" w:rsidR="006D107D" w:rsidRPr="00DE0A2B" w:rsidRDefault="006D107D" w:rsidP="00D772D6">
            <w:pPr>
              <w:rPr>
                <w:rFonts w:ascii="Times New Roman" w:hAnsi="Times New Roman"/>
                <w:sz w:val="18"/>
                <w:szCs w:val="18"/>
              </w:rPr>
            </w:pPr>
            <w:r w:rsidRPr="00BF17CB">
              <w:rPr>
                <w:rFonts w:ascii="Times New Roman" w:hAnsi="Times New Roman"/>
                <w:b/>
                <w:sz w:val="18"/>
                <w:szCs w:val="18"/>
              </w:rPr>
              <w:t>Taxon</w:t>
            </w:r>
          </w:p>
        </w:tc>
        <w:tc>
          <w:tcPr>
            <w:tcW w:w="18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2609D9" w14:textId="77777777" w:rsidR="006D107D" w:rsidRPr="00DE0A2B" w:rsidRDefault="006D107D" w:rsidP="00D772D6">
            <w:pPr>
              <w:rPr>
                <w:rFonts w:ascii="Times New Roman" w:hAnsi="Times New Roman"/>
                <w:sz w:val="18"/>
                <w:szCs w:val="18"/>
              </w:rPr>
            </w:pPr>
            <w:r w:rsidRPr="00BF17CB">
              <w:rPr>
                <w:rFonts w:ascii="Times New Roman" w:hAnsi="Times New Roman"/>
                <w:b/>
                <w:sz w:val="18"/>
                <w:szCs w:val="18"/>
              </w:rPr>
              <w:t>Common Name</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54AE3D" w14:textId="77777777" w:rsidR="006D107D" w:rsidRPr="00DE0A2B" w:rsidRDefault="006D107D" w:rsidP="00D772D6">
            <w:pPr>
              <w:rPr>
                <w:rFonts w:ascii="Times New Roman" w:hAnsi="Times New Roman"/>
                <w:sz w:val="18"/>
                <w:szCs w:val="18"/>
              </w:rPr>
            </w:pPr>
            <w:r w:rsidRPr="00BF17CB">
              <w:rPr>
                <w:rFonts w:ascii="Times New Roman" w:hAnsi="Times New Roman"/>
                <w:b/>
                <w:sz w:val="18"/>
                <w:szCs w:val="18"/>
              </w:rPr>
              <w:t>Appendix</w:t>
            </w:r>
          </w:p>
        </w:tc>
        <w:tc>
          <w:tcPr>
            <w:tcW w:w="33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AD1CEC" w14:textId="77777777" w:rsidR="006D107D" w:rsidRPr="00DE0A2B" w:rsidRDefault="006D107D" w:rsidP="00D772D6">
            <w:pPr>
              <w:rPr>
                <w:rFonts w:ascii="Times New Roman" w:hAnsi="Times New Roman"/>
                <w:sz w:val="18"/>
                <w:szCs w:val="18"/>
              </w:rPr>
            </w:pPr>
            <w:r w:rsidRPr="00BF17CB">
              <w:rPr>
                <w:rFonts w:ascii="Times New Roman" w:hAnsi="Times New Roman"/>
                <w:b/>
                <w:sz w:val="18"/>
                <w:szCs w:val="18"/>
              </w:rPr>
              <w:t>Notation</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3B5D82" w14:textId="77777777" w:rsidR="006D107D" w:rsidRPr="00DE0A2B" w:rsidRDefault="006D107D" w:rsidP="00D772D6">
            <w:pPr>
              <w:rPr>
                <w:rFonts w:ascii="Times New Roman" w:hAnsi="Times New Roman"/>
                <w:sz w:val="18"/>
                <w:szCs w:val="18"/>
              </w:rPr>
            </w:pPr>
            <w:r w:rsidRPr="00BF17CB">
              <w:rPr>
                <w:rFonts w:ascii="Times New Roman" w:hAnsi="Times New Roman"/>
                <w:b/>
                <w:sz w:val="18"/>
                <w:szCs w:val="18"/>
              </w:rPr>
              <w:t>First Listed</w:t>
            </w:r>
          </w:p>
        </w:tc>
      </w:tr>
      <w:tr w:rsidR="006D107D" w14:paraId="3D13FEB2" w14:textId="77777777" w:rsidTr="00D772D6">
        <w:trPr>
          <w:cnfStyle w:val="000000100000" w:firstRow="0" w:lastRow="0" w:firstColumn="0" w:lastColumn="0" w:oddVBand="0" w:evenVBand="0" w:oddHBand="1" w:evenHBand="0" w:firstRowFirstColumn="0" w:firstRowLastColumn="0" w:lastRowFirstColumn="0" w:lastRowLastColumn="0"/>
          <w:trHeight w:val="217"/>
        </w:trPr>
        <w:tc>
          <w:tcPr>
            <w:tcW w:w="3254" w:type="dxa"/>
            <w:hideMark/>
          </w:tcPr>
          <w:p w14:paraId="305EC126" w14:textId="77777777" w:rsidR="006D107D" w:rsidRPr="00DE0A2B" w:rsidRDefault="006D107D" w:rsidP="00D772D6">
            <w:pPr>
              <w:pStyle w:val="default0"/>
              <w:spacing w:before="0" w:beforeAutospacing="0" w:after="0" w:afterAutospacing="0"/>
              <w:rPr>
                <w:color w:val="000000"/>
                <w:sz w:val="18"/>
                <w:szCs w:val="18"/>
              </w:rPr>
            </w:pPr>
            <w:r w:rsidRPr="00DE0A2B">
              <w:rPr>
                <w:i/>
                <w:iCs/>
                <w:color w:val="000000"/>
                <w:sz w:val="18"/>
                <w:szCs w:val="18"/>
              </w:rPr>
              <w:t>Phrynosoma blainvillii</w:t>
            </w:r>
          </w:p>
        </w:tc>
        <w:tc>
          <w:tcPr>
            <w:tcW w:w="1899" w:type="dxa"/>
            <w:hideMark/>
          </w:tcPr>
          <w:p w14:paraId="3E24A50C" w14:textId="77777777" w:rsidR="006D107D" w:rsidRPr="00DE0A2B" w:rsidRDefault="006D107D" w:rsidP="00D772D6">
            <w:pPr>
              <w:pStyle w:val="default0"/>
              <w:spacing w:before="0" w:beforeAutospacing="0" w:after="0" w:afterAutospacing="0"/>
              <w:rPr>
                <w:color w:val="000000"/>
                <w:sz w:val="18"/>
                <w:szCs w:val="18"/>
              </w:rPr>
            </w:pPr>
            <w:r w:rsidRPr="00DE0A2B">
              <w:rPr>
                <w:color w:val="000000"/>
                <w:sz w:val="18"/>
                <w:szCs w:val="18"/>
              </w:rPr>
              <w:t>San Diego horned lizard</w:t>
            </w:r>
          </w:p>
        </w:tc>
        <w:tc>
          <w:tcPr>
            <w:tcW w:w="967" w:type="dxa"/>
            <w:hideMark/>
          </w:tcPr>
          <w:p w14:paraId="1EDC99D3" w14:textId="77777777" w:rsidR="006D107D" w:rsidRPr="00DE0A2B" w:rsidRDefault="006D107D" w:rsidP="00D772D6">
            <w:pPr>
              <w:pStyle w:val="default0"/>
              <w:spacing w:before="0" w:beforeAutospacing="0" w:after="0" w:afterAutospacing="0"/>
              <w:rPr>
                <w:color w:val="000000"/>
                <w:sz w:val="18"/>
                <w:szCs w:val="18"/>
              </w:rPr>
            </w:pPr>
            <w:r w:rsidRPr="00DE0A2B">
              <w:rPr>
                <w:color w:val="000000"/>
                <w:sz w:val="18"/>
                <w:szCs w:val="18"/>
              </w:rPr>
              <w:t>II</w:t>
            </w:r>
          </w:p>
        </w:tc>
        <w:tc>
          <w:tcPr>
            <w:tcW w:w="3334" w:type="dxa"/>
            <w:hideMark/>
          </w:tcPr>
          <w:p w14:paraId="1005ECAD" w14:textId="77777777" w:rsidR="006D107D" w:rsidRPr="00DE0A2B" w:rsidRDefault="006D107D" w:rsidP="00D772D6">
            <w:pPr>
              <w:pStyle w:val="default0"/>
              <w:spacing w:before="0" w:beforeAutospacing="0" w:after="0" w:afterAutospacing="0"/>
              <w:rPr>
                <w:color w:val="000000"/>
                <w:sz w:val="18"/>
                <w:szCs w:val="18"/>
              </w:rPr>
            </w:pPr>
            <w:r w:rsidRPr="00DE0A2B">
              <w:rPr>
                <w:sz w:val="18"/>
                <w:szCs w:val="18"/>
              </w:rPr>
              <w:t> </w:t>
            </w:r>
          </w:p>
        </w:tc>
        <w:tc>
          <w:tcPr>
            <w:tcW w:w="992" w:type="dxa"/>
            <w:hideMark/>
          </w:tcPr>
          <w:p w14:paraId="4E556517" w14:textId="77777777" w:rsidR="006D107D" w:rsidRPr="00DE0A2B" w:rsidRDefault="006D107D" w:rsidP="00D772D6">
            <w:pPr>
              <w:pStyle w:val="default0"/>
              <w:spacing w:before="0" w:beforeAutospacing="0" w:after="0" w:afterAutospacing="0"/>
              <w:rPr>
                <w:color w:val="000000"/>
                <w:sz w:val="18"/>
                <w:szCs w:val="18"/>
              </w:rPr>
            </w:pPr>
            <w:r w:rsidRPr="00DE0A2B">
              <w:rPr>
                <w:color w:val="000000"/>
                <w:sz w:val="18"/>
                <w:szCs w:val="18"/>
              </w:rPr>
              <w:t>1 Jul 75</w:t>
            </w:r>
          </w:p>
        </w:tc>
      </w:tr>
      <w:tr w:rsidR="006D107D" w14:paraId="611B4529" w14:textId="77777777" w:rsidTr="00D772D6">
        <w:trPr>
          <w:cnfStyle w:val="000000010000" w:firstRow="0" w:lastRow="0" w:firstColumn="0" w:lastColumn="0" w:oddVBand="0" w:evenVBand="0" w:oddHBand="0" w:evenHBand="1" w:firstRowFirstColumn="0" w:firstRowLastColumn="0" w:lastRowFirstColumn="0" w:lastRowLastColumn="0"/>
          <w:trHeight w:val="217"/>
        </w:trPr>
        <w:tc>
          <w:tcPr>
            <w:tcW w:w="3254" w:type="dxa"/>
            <w:hideMark/>
          </w:tcPr>
          <w:p w14:paraId="431EB640" w14:textId="77777777" w:rsidR="006D107D" w:rsidRPr="00DE0A2B" w:rsidRDefault="006D107D" w:rsidP="00D772D6">
            <w:pPr>
              <w:pStyle w:val="default0"/>
              <w:spacing w:before="0" w:beforeAutospacing="0" w:after="0" w:afterAutospacing="0"/>
              <w:rPr>
                <w:color w:val="000000"/>
                <w:sz w:val="18"/>
                <w:szCs w:val="18"/>
              </w:rPr>
            </w:pPr>
            <w:r w:rsidRPr="00DE0A2B">
              <w:rPr>
                <w:i/>
                <w:iCs/>
                <w:color w:val="000000"/>
                <w:sz w:val="18"/>
                <w:szCs w:val="18"/>
              </w:rPr>
              <w:t>Phrynosoma cerroense</w:t>
            </w:r>
          </w:p>
        </w:tc>
        <w:tc>
          <w:tcPr>
            <w:tcW w:w="1899" w:type="dxa"/>
            <w:hideMark/>
          </w:tcPr>
          <w:p w14:paraId="0C4288F3" w14:textId="77777777" w:rsidR="006D107D" w:rsidRPr="00DE0A2B" w:rsidRDefault="000B4A9B" w:rsidP="00D772D6">
            <w:pPr>
              <w:pStyle w:val="default0"/>
              <w:spacing w:before="0" w:beforeAutospacing="0" w:after="0" w:afterAutospacing="0"/>
              <w:rPr>
                <w:color w:val="000000"/>
                <w:sz w:val="18"/>
                <w:szCs w:val="18"/>
              </w:rPr>
            </w:pPr>
            <w:hyperlink r:id="rId16" w:tooltip="Cedros Island horned lizard (page does not exist)" w:history="1">
              <w:r w:rsidR="006D107D" w:rsidRPr="00DE0A2B">
                <w:rPr>
                  <w:rStyle w:val="Hyperlink"/>
                  <w:color w:val="000000"/>
                  <w:sz w:val="18"/>
                  <w:szCs w:val="18"/>
                  <w:u w:val="none"/>
                  <w:lang w:val="en-US"/>
                </w:rPr>
                <w:t>Cedros Island horned lizard</w:t>
              </w:r>
            </w:hyperlink>
          </w:p>
        </w:tc>
        <w:tc>
          <w:tcPr>
            <w:tcW w:w="967" w:type="dxa"/>
            <w:hideMark/>
          </w:tcPr>
          <w:p w14:paraId="6F8C81A1" w14:textId="77777777" w:rsidR="006D107D" w:rsidRPr="00DE0A2B" w:rsidRDefault="006D107D" w:rsidP="00D772D6">
            <w:pPr>
              <w:pStyle w:val="default0"/>
              <w:spacing w:before="0" w:beforeAutospacing="0" w:after="0" w:afterAutospacing="0"/>
              <w:rPr>
                <w:color w:val="000000"/>
                <w:sz w:val="18"/>
                <w:szCs w:val="18"/>
              </w:rPr>
            </w:pPr>
            <w:r w:rsidRPr="00DE0A2B">
              <w:rPr>
                <w:color w:val="000000"/>
                <w:sz w:val="18"/>
                <w:szCs w:val="18"/>
              </w:rPr>
              <w:t>II</w:t>
            </w:r>
          </w:p>
        </w:tc>
        <w:tc>
          <w:tcPr>
            <w:tcW w:w="3334" w:type="dxa"/>
            <w:hideMark/>
          </w:tcPr>
          <w:p w14:paraId="7C55F5E5" w14:textId="77777777" w:rsidR="006D107D" w:rsidRPr="00DE0A2B" w:rsidRDefault="006D107D" w:rsidP="00D772D6">
            <w:pPr>
              <w:pStyle w:val="default0"/>
              <w:spacing w:before="0" w:beforeAutospacing="0" w:after="0" w:afterAutospacing="0"/>
              <w:rPr>
                <w:color w:val="000000"/>
                <w:sz w:val="18"/>
                <w:szCs w:val="18"/>
              </w:rPr>
            </w:pPr>
            <w:r w:rsidRPr="00DE0A2B">
              <w:rPr>
                <w:sz w:val="18"/>
                <w:szCs w:val="18"/>
              </w:rPr>
              <w:t> </w:t>
            </w:r>
          </w:p>
        </w:tc>
        <w:tc>
          <w:tcPr>
            <w:tcW w:w="992" w:type="dxa"/>
            <w:hideMark/>
          </w:tcPr>
          <w:p w14:paraId="08C74E80" w14:textId="77777777" w:rsidR="006D107D" w:rsidRPr="00DE0A2B" w:rsidRDefault="006D107D" w:rsidP="00D772D6">
            <w:pPr>
              <w:pStyle w:val="default0"/>
              <w:spacing w:before="0" w:beforeAutospacing="0" w:after="0" w:afterAutospacing="0"/>
              <w:rPr>
                <w:color w:val="000000"/>
                <w:sz w:val="18"/>
                <w:szCs w:val="18"/>
              </w:rPr>
            </w:pPr>
            <w:r w:rsidRPr="00DE0A2B">
              <w:rPr>
                <w:color w:val="000000"/>
                <w:sz w:val="18"/>
                <w:szCs w:val="18"/>
              </w:rPr>
              <w:t>11 Jun 92</w:t>
            </w:r>
          </w:p>
        </w:tc>
      </w:tr>
      <w:tr w:rsidR="006D107D" w14:paraId="33690B0C" w14:textId="77777777" w:rsidTr="00D772D6">
        <w:trPr>
          <w:cnfStyle w:val="000000100000" w:firstRow="0" w:lastRow="0" w:firstColumn="0" w:lastColumn="0" w:oddVBand="0" w:evenVBand="0" w:oddHBand="1" w:evenHBand="0" w:firstRowFirstColumn="0" w:firstRowLastColumn="0" w:lastRowFirstColumn="0" w:lastRowLastColumn="0"/>
          <w:trHeight w:val="217"/>
        </w:trPr>
        <w:tc>
          <w:tcPr>
            <w:tcW w:w="3254" w:type="dxa"/>
            <w:hideMark/>
          </w:tcPr>
          <w:p w14:paraId="6E392CBA" w14:textId="77777777" w:rsidR="006D107D" w:rsidRPr="00DE0A2B" w:rsidRDefault="006D107D" w:rsidP="00D772D6">
            <w:pPr>
              <w:pStyle w:val="default0"/>
              <w:spacing w:before="0" w:beforeAutospacing="0" w:after="0" w:afterAutospacing="0"/>
              <w:rPr>
                <w:color w:val="000000"/>
                <w:sz w:val="18"/>
                <w:szCs w:val="18"/>
              </w:rPr>
            </w:pPr>
            <w:r w:rsidRPr="00DE0A2B">
              <w:rPr>
                <w:i/>
                <w:iCs/>
                <w:color w:val="000000"/>
                <w:sz w:val="18"/>
                <w:szCs w:val="18"/>
              </w:rPr>
              <w:t>Phrynosoma coronatum</w:t>
            </w:r>
          </w:p>
        </w:tc>
        <w:tc>
          <w:tcPr>
            <w:tcW w:w="1899" w:type="dxa"/>
            <w:hideMark/>
          </w:tcPr>
          <w:p w14:paraId="2275DEEC" w14:textId="77777777" w:rsidR="006D107D" w:rsidRPr="00DE0A2B" w:rsidRDefault="006D107D" w:rsidP="00D772D6">
            <w:pPr>
              <w:pStyle w:val="default0"/>
              <w:spacing w:before="0" w:beforeAutospacing="0" w:after="0" w:afterAutospacing="0"/>
              <w:rPr>
                <w:color w:val="000000"/>
                <w:sz w:val="18"/>
                <w:szCs w:val="18"/>
              </w:rPr>
            </w:pPr>
            <w:r w:rsidRPr="00DE0A2B">
              <w:rPr>
                <w:color w:val="000000"/>
                <w:sz w:val="18"/>
                <w:szCs w:val="18"/>
              </w:rPr>
              <w:t>Coastal Horned Lizards</w:t>
            </w:r>
          </w:p>
        </w:tc>
        <w:tc>
          <w:tcPr>
            <w:tcW w:w="967" w:type="dxa"/>
            <w:hideMark/>
          </w:tcPr>
          <w:p w14:paraId="1EF5C73F" w14:textId="77777777" w:rsidR="006D107D" w:rsidRPr="00DE0A2B" w:rsidRDefault="006D107D" w:rsidP="00D772D6">
            <w:pPr>
              <w:pStyle w:val="default0"/>
              <w:spacing w:before="0" w:beforeAutospacing="0" w:after="0" w:afterAutospacing="0"/>
              <w:rPr>
                <w:color w:val="000000"/>
                <w:sz w:val="18"/>
                <w:szCs w:val="18"/>
              </w:rPr>
            </w:pPr>
            <w:r w:rsidRPr="00DE0A2B">
              <w:rPr>
                <w:color w:val="000000"/>
                <w:sz w:val="18"/>
                <w:szCs w:val="18"/>
              </w:rPr>
              <w:t>II</w:t>
            </w:r>
          </w:p>
        </w:tc>
        <w:tc>
          <w:tcPr>
            <w:tcW w:w="3334" w:type="dxa"/>
            <w:hideMark/>
          </w:tcPr>
          <w:p w14:paraId="55E9889D" w14:textId="77777777" w:rsidR="006D107D" w:rsidRPr="00DE0A2B" w:rsidRDefault="006D107D" w:rsidP="00D772D6">
            <w:pPr>
              <w:pStyle w:val="default0"/>
              <w:spacing w:before="0" w:beforeAutospacing="0" w:after="0" w:afterAutospacing="0"/>
              <w:rPr>
                <w:color w:val="000000"/>
                <w:sz w:val="18"/>
                <w:szCs w:val="18"/>
              </w:rPr>
            </w:pPr>
            <w:r w:rsidRPr="00DE0A2B">
              <w:rPr>
                <w:sz w:val="18"/>
                <w:szCs w:val="18"/>
              </w:rPr>
              <w:t>Except subspecies with earlier listed date.</w:t>
            </w:r>
          </w:p>
        </w:tc>
        <w:tc>
          <w:tcPr>
            <w:tcW w:w="992" w:type="dxa"/>
            <w:hideMark/>
          </w:tcPr>
          <w:p w14:paraId="7B2AC8DF" w14:textId="77777777" w:rsidR="006D107D" w:rsidRPr="00DE0A2B" w:rsidRDefault="006D107D" w:rsidP="00D772D6">
            <w:pPr>
              <w:pStyle w:val="default0"/>
              <w:spacing w:before="0" w:beforeAutospacing="0" w:after="0" w:afterAutospacing="0"/>
              <w:rPr>
                <w:color w:val="000000"/>
                <w:sz w:val="18"/>
                <w:szCs w:val="18"/>
              </w:rPr>
            </w:pPr>
            <w:r w:rsidRPr="00DE0A2B">
              <w:rPr>
                <w:color w:val="000000"/>
                <w:sz w:val="18"/>
                <w:szCs w:val="18"/>
              </w:rPr>
              <w:t>11 Jun 92</w:t>
            </w:r>
          </w:p>
        </w:tc>
      </w:tr>
      <w:tr w:rsidR="006D107D" w14:paraId="093C4D99" w14:textId="77777777" w:rsidTr="00D772D6">
        <w:trPr>
          <w:cnfStyle w:val="000000010000" w:firstRow="0" w:lastRow="0" w:firstColumn="0" w:lastColumn="0" w:oddVBand="0" w:evenVBand="0" w:oddHBand="0" w:evenHBand="1" w:firstRowFirstColumn="0" w:firstRowLastColumn="0" w:lastRowFirstColumn="0" w:lastRowLastColumn="0"/>
          <w:trHeight w:val="217"/>
        </w:trPr>
        <w:tc>
          <w:tcPr>
            <w:tcW w:w="3254" w:type="dxa"/>
            <w:hideMark/>
          </w:tcPr>
          <w:p w14:paraId="5FD9A4E6" w14:textId="77777777" w:rsidR="006D107D" w:rsidRPr="00DE0A2B" w:rsidRDefault="006D107D" w:rsidP="00D772D6">
            <w:pPr>
              <w:pStyle w:val="default0"/>
              <w:spacing w:before="0" w:beforeAutospacing="0" w:after="0" w:afterAutospacing="0"/>
              <w:rPr>
                <w:color w:val="000000"/>
                <w:sz w:val="18"/>
                <w:szCs w:val="18"/>
              </w:rPr>
            </w:pPr>
            <w:r w:rsidRPr="00DE0A2B">
              <w:rPr>
                <w:i/>
                <w:iCs/>
                <w:color w:val="000000"/>
                <w:sz w:val="18"/>
                <w:szCs w:val="18"/>
              </w:rPr>
              <w:t>Phrynosoma wigginsi</w:t>
            </w:r>
          </w:p>
        </w:tc>
        <w:tc>
          <w:tcPr>
            <w:tcW w:w="1899" w:type="dxa"/>
            <w:hideMark/>
          </w:tcPr>
          <w:p w14:paraId="3B97E7B8" w14:textId="77777777" w:rsidR="006D107D" w:rsidRPr="00DE0A2B" w:rsidRDefault="000B4A9B" w:rsidP="00D772D6">
            <w:pPr>
              <w:pStyle w:val="default0"/>
              <w:spacing w:before="0" w:beforeAutospacing="0" w:after="0" w:afterAutospacing="0"/>
              <w:rPr>
                <w:color w:val="000000"/>
                <w:sz w:val="18"/>
                <w:szCs w:val="18"/>
              </w:rPr>
            </w:pPr>
            <w:hyperlink r:id="rId17" w:tooltip="Gulf Coast horned lizard" w:history="1">
              <w:r w:rsidR="006D107D" w:rsidRPr="00DE0A2B">
                <w:rPr>
                  <w:rStyle w:val="Hyperlink"/>
                  <w:color w:val="000000"/>
                  <w:sz w:val="18"/>
                  <w:szCs w:val="18"/>
                  <w:u w:val="none"/>
                  <w:lang w:val="en-US"/>
                </w:rPr>
                <w:t>Gulf Coast horned lizard</w:t>
              </w:r>
            </w:hyperlink>
          </w:p>
        </w:tc>
        <w:tc>
          <w:tcPr>
            <w:tcW w:w="967" w:type="dxa"/>
            <w:hideMark/>
          </w:tcPr>
          <w:p w14:paraId="4DA1415B" w14:textId="77777777" w:rsidR="006D107D" w:rsidRPr="00DE0A2B" w:rsidRDefault="006D107D" w:rsidP="00D772D6">
            <w:pPr>
              <w:pStyle w:val="default0"/>
              <w:spacing w:before="0" w:beforeAutospacing="0" w:after="0" w:afterAutospacing="0"/>
              <w:rPr>
                <w:color w:val="000000"/>
                <w:sz w:val="18"/>
                <w:szCs w:val="18"/>
              </w:rPr>
            </w:pPr>
            <w:r w:rsidRPr="00DE0A2B">
              <w:rPr>
                <w:color w:val="000000"/>
                <w:sz w:val="18"/>
                <w:szCs w:val="18"/>
              </w:rPr>
              <w:t>II</w:t>
            </w:r>
          </w:p>
        </w:tc>
        <w:tc>
          <w:tcPr>
            <w:tcW w:w="3334" w:type="dxa"/>
            <w:hideMark/>
          </w:tcPr>
          <w:p w14:paraId="3E550CC9" w14:textId="77777777" w:rsidR="006D107D" w:rsidRPr="00DE0A2B" w:rsidRDefault="006D107D" w:rsidP="00D772D6">
            <w:pPr>
              <w:pStyle w:val="default0"/>
              <w:spacing w:before="0" w:beforeAutospacing="0" w:after="0" w:afterAutospacing="0"/>
              <w:rPr>
                <w:color w:val="000000"/>
                <w:sz w:val="18"/>
                <w:szCs w:val="18"/>
              </w:rPr>
            </w:pPr>
            <w:r w:rsidRPr="00DE0A2B">
              <w:rPr>
                <w:sz w:val="18"/>
                <w:szCs w:val="18"/>
              </w:rPr>
              <w:t> </w:t>
            </w:r>
          </w:p>
        </w:tc>
        <w:tc>
          <w:tcPr>
            <w:tcW w:w="992" w:type="dxa"/>
            <w:hideMark/>
          </w:tcPr>
          <w:p w14:paraId="5FD854DB" w14:textId="77777777" w:rsidR="006D107D" w:rsidRPr="00DE0A2B" w:rsidRDefault="006D107D" w:rsidP="00D772D6">
            <w:pPr>
              <w:pStyle w:val="default0"/>
              <w:spacing w:before="0" w:beforeAutospacing="0" w:after="0" w:afterAutospacing="0"/>
              <w:rPr>
                <w:color w:val="000000"/>
                <w:sz w:val="18"/>
                <w:szCs w:val="18"/>
              </w:rPr>
            </w:pPr>
            <w:r w:rsidRPr="00DE0A2B">
              <w:rPr>
                <w:color w:val="000000"/>
                <w:sz w:val="18"/>
                <w:szCs w:val="18"/>
              </w:rPr>
              <w:t>11 Jun 92</w:t>
            </w:r>
          </w:p>
        </w:tc>
      </w:tr>
    </w:tbl>
    <w:p w14:paraId="6979999B" w14:textId="77777777" w:rsidR="006D107D" w:rsidRPr="006D1F0B" w:rsidRDefault="006D107D" w:rsidP="006D107D">
      <w:pPr>
        <w:spacing w:after="0" w:line="240" w:lineRule="auto"/>
      </w:pPr>
      <w:r>
        <w:rPr>
          <w:rFonts w:ascii="Times New Roman" w:hAnsi="Times New Roman"/>
          <w:u w:val="single"/>
        </w:rPr>
        <w:br w:type="page"/>
      </w:r>
    </w:p>
    <w:p w14:paraId="7906C3E5" w14:textId="77777777" w:rsidR="006D107D" w:rsidRDefault="006D107D" w:rsidP="006D107D">
      <w:pPr>
        <w:pStyle w:val="Heading2"/>
        <w:jc w:val="center"/>
      </w:pPr>
    </w:p>
    <w:p w14:paraId="13961A4F" w14:textId="77777777" w:rsidR="006D107D" w:rsidRDefault="006D107D" w:rsidP="006D107D">
      <w:pPr>
        <w:pStyle w:val="Heading2"/>
        <w:jc w:val="center"/>
      </w:pPr>
      <w:r>
        <w:t>SCHEDULE 2</w:t>
      </w:r>
    </w:p>
    <w:p w14:paraId="007C14C1" w14:textId="77777777" w:rsidR="006D107D" w:rsidRDefault="006D107D" w:rsidP="006D107D">
      <w:pPr>
        <w:pStyle w:val="Header"/>
        <w:ind w:left="-992"/>
        <w:rPr>
          <w:rFonts w:ascii="Times New Roman" w:hAnsi="Times New Roman"/>
        </w:rPr>
      </w:pPr>
    </w:p>
    <w:p w14:paraId="3334F19A" w14:textId="77777777" w:rsidR="006D107D" w:rsidRPr="00A6284F" w:rsidRDefault="006D107D" w:rsidP="006D107D">
      <w:pPr>
        <w:pStyle w:val="Header"/>
        <w:ind w:left="-992"/>
        <w:rPr>
          <w:rFonts w:ascii="Times New Roman" w:hAnsi="Times New Roman"/>
        </w:rPr>
      </w:pPr>
      <w:r w:rsidRPr="00A6284F">
        <w:rPr>
          <w:rFonts w:ascii="Times New Roman" w:hAnsi="Times New Roman"/>
        </w:rPr>
        <w:t>Under the heading Phylum: Arthropoda (Arthropods), Class: Insecta, Order: Lepidoptera, include in the appropriate position:</w:t>
      </w:r>
    </w:p>
    <w:p w14:paraId="11257159" w14:textId="77777777" w:rsidR="006D107D" w:rsidRPr="00A6284F" w:rsidRDefault="006D107D" w:rsidP="006D107D">
      <w:pPr>
        <w:pStyle w:val="Header"/>
        <w:ind w:left="-992"/>
        <w:rPr>
          <w:rFonts w:ascii="Times New Roman" w:hAnsi="Times New Roman"/>
          <w:u w:val="single"/>
        </w:rPr>
      </w:pPr>
    </w:p>
    <w:tbl>
      <w:tblPr>
        <w:tblStyle w:val="TableGrid"/>
        <w:tblW w:w="10446" w:type="dxa"/>
        <w:tblInd w:w="-992" w:type="dxa"/>
        <w:tblLook w:val="04A0" w:firstRow="1" w:lastRow="0" w:firstColumn="1" w:lastColumn="0" w:noHBand="0" w:noVBand="1"/>
      </w:tblPr>
      <w:tblGrid>
        <w:gridCol w:w="3254"/>
        <w:gridCol w:w="1899"/>
        <w:gridCol w:w="967"/>
        <w:gridCol w:w="3334"/>
        <w:gridCol w:w="992"/>
      </w:tblGrid>
      <w:tr w:rsidR="006D107D" w:rsidRPr="00A6284F" w14:paraId="596D08A7" w14:textId="77777777" w:rsidTr="00D772D6">
        <w:trPr>
          <w:cnfStyle w:val="100000000000" w:firstRow="1" w:lastRow="0" w:firstColumn="0" w:lastColumn="0" w:oddVBand="0" w:evenVBand="0" w:oddHBand="0" w:evenHBand="0" w:firstRowFirstColumn="0" w:firstRowLastColumn="0" w:lastRowFirstColumn="0" w:lastRowLastColumn="0"/>
        </w:trPr>
        <w:tc>
          <w:tcPr>
            <w:tcW w:w="325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47A1E7C" w14:textId="77777777" w:rsidR="006D107D" w:rsidRPr="00A6284F" w:rsidRDefault="006D107D" w:rsidP="00D772D6">
            <w:pPr>
              <w:rPr>
                <w:rFonts w:ascii="Times New Roman" w:hAnsi="Times New Roman"/>
                <w:sz w:val="18"/>
                <w:szCs w:val="18"/>
              </w:rPr>
            </w:pPr>
            <w:r w:rsidRPr="00A6284F">
              <w:rPr>
                <w:rFonts w:ascii="Times New Roman" w:hAnsi="Times New Roman"/>
                <w:sz w:val="18"/>
                <w:szCs w:val="18"/>
              </w:rPr>
              <w:t>Family: Papilionidae</w:t>
            </w:r>
          </w:p>
        </w:tc>
        <w:tc>
          <w:tcPr>
            <w:tcW w:w="18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F0779E" w14:textId="77777777" w:rsidR="006D107D" w:rsidRPr="00A6284F" w:rsidRDefault="006D107D" w:rsidP="00D772D6">
            <w:pP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29AE3C" w14:textId="77777777" w:rsidR="006D107D" w:rsidRPr="00A6284F" w:rsidRDefault="006D107D" w:rsidP="00D772D6">
            <w:pPr>
              <w:rPr>
                <w:rFonts w:ascii="Times New Roman" w:hAnsi="Times New Roman"/>
                <w:sz w:val="18"/>
                <w:szCs w:val="18"/>
              </w:rPr>
            </w:pPr>
          </w:p>
        </w:tc>
        <w:tc>
          <w:tcPr>
            <w:tcW w:w="33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0DF25D" w14:textId="77777777" w:rsidR="006D107D" w:rsidRPr="00A6284F" w:rsidRDefault="006D107D" w:rsidP="00D772D6">
            <w:pP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17A6F6" w14:textId="77777777" w:rsidR="006D107D" w:rsidRPr="00A6284F" w:rsidRDefault="006D107D" w:rsidP="00D772D6">
            <w:pPr>
              <w:rPr>
                <w:rFonts w:ascii="Times New Roman" w:hAnsi="Times New Roman"/>
                <w:sz w:val="18"/>
                <w:szCs w:val="18"/>
              </w:rPr>
            </w:pPr>
          </w:p>
        </w:tc>
      </w:tr>
      <w:tr w:rsidR="006D107D" w14:paraId="09F72188" w14:textId="77777777" w:rsidTr="00D772D6">
        <w:trPr>
          <w:cnfStyle w:val="000000100000" w:firstRow="0" w:lastRow="0" w:firstColumn="0" w:lastColumn="0" w:oddVBand="0" w:evenVBand="0" w:oddHBand="1" w:evenHBand="0" w:firstRowFirstColumn="0" w:firstRowLastColumn="0" w:lastRowFirstColumn="0" w:lastRowLastColumn="0"/>
        </w:trPr>
        <w:tc>
          <w:tcPr>
            <w:tcW w:w="3254" w:type="dxa"/>
            <w:tcBorders>
              <w:top w:val="single" w:sz="4" w:space="0" w:color="auto"/>
              <w:left w:val="single" w:sz="4" w:space="0" w:color="auto"/>
              <w:bottom w:val="single" w:sz="4" w:space="0" w:color="auto"/>
              <w:right w:val="single" w:sz="4" w:space="0" w:color="auto"/>
            </w:tcBorders>
            <w:hideMark/>
          </w:tcPr>
          <w:p w14:paraId="46F1CDFA" w14:textId="77777777" w:rsidR="006D107D" w:rsidRPr="00A6284F" w:rsidRDefault="006D107D" w:rsidP="00D772D6">
            <w:pPr>
              <w:rPr>
                <w:rFonts w:ascii="Times New Roman" w:hAnsi="Times New Roman"/>
                <w:i/>
                <w:iCs/>
                <w:sz w:val="18"/>
                <w:szCs w:val="18"/>
              </w:rPr>
            </w:pPr>
            <w:r w:rsidRPr="00A6284F">
              <w:rPr>
                <w:rFonts w:ascii="Times New Roman" w:hAnsi="Times New Roman"/>
                <w:i/>
                <w:iCs/>
                <w:sz w:val="18"/>
                <w:szCs w:val="18"/>
              </w:rPr>
              <w:t>Papilio phorbanta</w:t>
            </w:r>
          </w:p>
        </w:tc>
        <w:tc>
          <w:tcPr>
            <w:tcW w:w="1899" w:type="dxa"/>
            <w:tcBorders>
              <w:top w:val="single" w:sz="4" w:space="0" w:color="auto"/>
              <w:left w:val="single" w:sz="4" w:space="0" w:color="auto"/>
              <w:bottom w:val="single" w:sz="4" w:space="0" w:color="auto"/>
              <w:right w:val="single" w:sz="4" w:space="0" w:color="auto"/>
            </w:tcBorders>
            <w:hideMark/>
          </w:tcPr>
          <w:p w14:paraId="4577CB75" w14:textId="77777777" w:rsidR="006D107D" w:rsidRPr="00A6284F" w:rsidRDefault="006D107D" w:rsidP="00D772D6">
            <w:pPr>
              <w:rPr>
                <w:rFonts w:ascii="Times New Roman" w:hAnsi="Times New Roman"/>
                <w:sz w:val="18"/>
                <w:szCs w:val="18"/>
              </w:rPr>
            </w:pPr>
            <w:r>
              <w:rPr>
                <w:rFonts w:ascii="Times New Roman" w:hAnsi="Times New Roman"/>
                <w:sz w:val="18"/>
                <w:szCs w:val="18"/>
              </w:rPr>
              <w:t>S</w:t>
            </w:r>
            <w:r w:rsidRPr="00A6284F">
              <w:rPr>
                <w:rFonts w:ascii="Times New Roman" w:hAnsi="Times New Roman"/>
                <w:sz w:val="18"/>
                <w:szCs w:val="18"/>
              </w:rPr>
              <w:t>mall R</w:t>
            </w:r>
            <w:r w:rsidRPr="00A6284F">
              <w:rPr>
                <w:rFonts w:ascii="Work Sans" w:hAnsi="Work Sans"/>
                <w:sz w:val="18"/>
                <w:szCs w:val="18"/>
              </w:rPr>
              <w:t>é</w:t>
            </w:r>
            <w:r w:rsidRPr="00A6284F">
              <w:rPr>
                <w:rFonts w:ascii="Times New Roman" w:hAnsi="Times New Roman"/>
                <w:sz w:val="18"/>
                <w:szCs w:val="18"/>
              </w:rPr>
              <w:t>union swallowtail</w:t>
            </w:r>
          </w:p>
        </w:tc>
        <w:tc>
          <w:tcPr>
            <w:tcW w:w="0" w:type="auto"/>
            <w:tcBorders>
              <w:top w:val="single" w:sz="4" w:space="0" w:color="auto"/>
              <w:left w:val="single" w:sz="4" w:space="0" w:color="auto"/>
              <w:bottom w:val="single" w:sz="4" w:space="0" w:color="auto"/>
              <w:right w:val="single" w:sz="4" w:space="0" w:color="auto"/>
            </w:tcBorders>
            <w:hideMark/>
          </w:tcPr>
          <w:p w14:paraId="1FC526F7" w14:textId="77777777" w:rsidR="006D107D" w:rsidRPr="00A6284F" w:rsidRDefault="006D107D" w:rsidP="00D772D6">
            <w:pPr>
              <w:rPr>
                <w:rFonts w:ascii="Times New Roman" w:hAnsi="Times New Roman"/>
                <w:sz w:val="18"/>
                <w:szCs w:val="18"/>
              </w:rPr>
            </w:pPr>
            <w:r w:rsidRPr="00A6284F">
              <w:rPr>
                <w:rFonts w:ascii="Times New Roman" w:hAnsi="Times New Roman"/>
                <w:sz w:val="18"/>
                <w:szCs w:val="18"/>
              </w:rPr>
              <w:t>III</w:t>
            </w:r>
          </w:p>
        </w:tc>
        <w:tc>
          <w:tcPr>
            <w:tcW w:w="3334" w:type="dxa"/>
            <w:tcBorders>
              <w:top w:val="single" w:sz="4" w:space="0" w:color="auto"/>
              <w:left w:val="single" w:sz="4" w:space="0" w:color="auto"/>
              <w:bottom w:val="single" w:sz="4" w:space="0" w:color="auto"/>
              <w:right w:val="single" w:sz="4" w:space="0" w:color="auto"/>
            </w:tcBorders>
          </w:tcPr>
          <w:p w14:paraId="697494F0" w14:textId="77777777" w:rsidR="006D107D" w:rsidRPr="00A6284F" w:rsidRDefault="006D107D" w:rsidP="00D772D6">
            <w:pPr>
              <w:rPr>
                <w:rFonts w:ascii="Times New Roman" w:hAnsi="Times New Roman"/>
                <w:sz w:val="18"/>
                <w:szCs w:val="18"/>
              </w:rPr>
            </w:pPr>
            <w:r w:rsidRPr="00A6284F">
              <w:rPr>
                <w:rFonts w:ascii="Times New Roman" w:hAnsi="Times New Roman"/>
                <w:sz w:val="18"/>
                <w:szCs w:val="18"/>
              </w:rPr>
              <w:t>Listed by the European Union</w:t>
            </w:r>
          </w:p>
        </w:tc>
        <w:tc>
          <w:tcPr>
            <w:tcW w:w="992" w:type="dxa"/>
            <w:tcBorders>
              <w:top w:val="single" w:sz="4" w:space="0" w:color="auto"/>
              <w:left w:val="single" w:sz="4" w:space="0" w:color="auto"/>
              <w:bottom w:val="single" w:sz="4" w:space="0" w:color="auto"/>
              <w:right w:val="single" w:sz="4" w:space="0" w:color="auto"/>
            </w:tcBorders>
            <w:hideMark/>
          </w:tcPr>
          <w:p w14:paraId="3882B8C5" w14:textId="77777777" w:rsidR="006D107D" w:rsidRPr="00A6284F" w:rsidRDefault="006D107D" w:rsidP="00D772D6">
            <w:pPr>
              <w:rPr>
                <w:rFonts w:ascii="Times New Roman" w:hAnsi="Times New Roman"/>
                <w:sz w:val="18"/>
                <w:szCs w:val="18"/>
              </w:rPr>
            </w:pPr>
            <w:r>
              <w:rPr>
                <w:rFonts w:ascii="Times New Roman" w:hAnsi="Times New Roman"/>
                <w:sz w:val="18"/>
                <w:szCs w:val="18"/>
              </w:rPr>
              <w:t>21</w:t>
            </w:r>
            <w:r w:rsidRPr="00A6284F">
              <w:rPr>
                <w:rFonts w:ascii="Times New Roman" w:hAnsi="Times New Roman"/>
                <w:sz w:val="18"/>
                <w:szCs w:val="18"/>
              </w:rPr>
              <w:t xml:space="preserve"> May 23</w:t>
            </w:r>
          </w:p>
        </w:tc>
      </w:tr>
    </w:tbl>
    <w:p w14:paraId="68CE0837" w14:textId="77777777" w:rsidR="006D107D" w:rsidRDefault="006D107D" w:rsidP="006D107D">
      <w:pPr>
        <w:pStyle w:val="Header"/>
        <w:rPr>
          <w:rFonts w:ascii="Times New Roman" w:hAnsi="Times New Roman"/>
          <w:u w:val="single"/>
        </w:rPr>
      </w:pPr>
    </w:p>
    <w:p w14:paraId="431E0D75" w14:textId="77777777" w:rsidR="006D107D" w:rsidRDefault="006D107D" w:rsidP="006D107D">
      <w:pPr>
        <w:spacing w:after="0" w:line="240" w:lineRule="auto"/>
        <w:rPr>
          <w:rFonts w:ascii="Times New Roman" w:hAnsi="Times New Roman"/>
          <w:u w:val="single"/>
        </w:rPr>
      </w:pPr>
    </w:p>
    <w:p w14:paraId="691807AF" w14:textId="04618B70" w:rsidR="003B78EE" w:rsidRDefault="003B78EE" w:rsidP="00717329">
      <w:pPr>
        <w:spacing w:after="0" w:line="240" w:lineRule="auto"/>
        <w:rPr>
          <w:rFonts w:ascii="Times New Roman" w:hAnsi="Times New Roman"/>
          <w:u w:val="single"/>
        </w:rPr>
      </w:pPr>
    </w:p>
    <w:sectPr w:rsidR="003B78EE" w:rsidSect="00FA4CF0">
      <w:headerReference w:type="even" r:id="rId18"/>
      <w:footerReference w:type="default" r:id="rId19"/>
      <w:headerReference w:type="first" r:id="rId20"/>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4DFBD3" w14:textId="77777777" w:rsidR="00CB0A6A" w:rsidRDefault="00CB0A6A" w:rsidP="00A60185">
      <w:pPr>
        <w:spacing w:after="0" w:line="240" w:lineRule="auto"/>
      </w:pPr>
      <w:r>
        <w:separator/>
      </w:r>
    </w:p>
  </w:endnote>
  <w:endnote w:type="continuationSeparator" w:id="0">
    <w:p w14:paraId="697A2693" w14:textId="77777777" w:rsidR="00CB0A6A" w:rsidRDefault="00CB0A6A" w:rsidP="00A60185">
      <w:pPr>
        <w:spacing w:after="0" w:line="240" w:lineRule="auto"/>
      </w:pPr>
      <w:r>
        <w:continuationSeparator/>
      </w:r>
    </w:p>
  </w:endnote>
  <w:endnote w:type="continuationNotice" w:id="1">
    <w:p w14:paraId="007648A9" w14:textId="77777777" w:rsidR="00CB0A6A" w:rsidRDefault="00CB0A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ork Sans">
    <w:altName w:val="Calibri"/>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43830"/>
      <w:docPartObj>
        <w:docPartGallery w:val="Page Numbers (Bottom of Page)"/>
        <w:docPartUnique/>
      </w:docPartObj>
    </w:sdtPr>
    <w:sdtEndPr/>
    <w:sdtContent>
      <w:p w14:paraId="3867887D" w14:textId="77777777" w:rsidR="00E7144C" w:rsidRDefault="00E7144C">
        <w:pPr>
          <w:pStyle w:val="Footer"/>
          <w:jc w:val="center"/>
        </w:pPr>
        <w:r>
          <w:fldChar w:fldCharType="begin"/>
        </w:r>
        <w:r>
          <w:instrText xml:space="preserve"> PAGE   \* MERGEFORMAT </w:instrText>
        </w:r>
        <w:r>
          <w:fldChar w:fldCharType="separate"/>
        </w:r>
        <w:r w:rsidR="00B42D1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BD8820" w14:textId="77777777" w:rsidR="00CB0A6A" w:rsidRDefault="00CB0A6A" w:rsidP="00A60185">
      <w:pPr>
        <w:spacing w:after="0" w:line="240" w:lineRule="auto"/>
      </w:pPr>
      <w:r>
        <w:separator/>
      </w:r>
    </w:p>
  </w:footnote>
  <w:footnote w:type="continuationSeparator" w:id="0">
    <w:p w14:paraId="372940CF" w14:textId="77777777" w:rsidR="00CB0A6A" w:rsidRDefault="00CB0A6A" w:rsidP="00A60185">
      <w:pPr>
        <w:spacing w:after="0" w:line="240" w:lineRule="auto"/>
      </w:pPr>
      <w:r>
        <w:continuationSeparator/>
      </w:r>
    </w:p>
  </w:footnote>
  <w:footnote w:type="continuationNotice" w:id="1">
    <w:p w14:paraId="7F3D4580" w14:textId="77777777" w:rsidR="00CB0A6A" w:rsidRDefault="00CB0A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A2093" w14:textId="0D142956" w:rsidR="00E7144C" w:rsidRDefault="00E7144C" w:rsidP="00E45765">
    <w:pPr>
      <w:pStyle w:val="Classification"/>
    </w:pPr>
    <w:r>
      <w:fldChar w:fldCharType="begin"/>
    </w:r>
    <w:r>
      <w:instrText xml:space="preserve"> DOCPROPERTY SecurityClassification \* MERGEFORMAT </w:instrText>
    </w:r>
    <w:r>
      <w:fldChar w:fldCharType="separate"/>
    </w:r>
    <w:r w:rsidR="00E80EA1">
      <w:rPr>
        <w:b/>
        <w:bCs/>
        <w:lang w:val="en-US"/>
      </w:rPr>
      <w:t>Error! Unknown document property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30531" w14:textId="77777777" w:rsidR="00E7144C" w:rsidRDefault="00E7144C" w:rsidP="000F6E19">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1F745BC2"/>
    <w:multiLevelType w:val="multilevel"/>
    <w:tmpl w:val="E5E89F92"/>
    <w:numStyleLink w:val="BulletList"/>
  </w:abstractNum>
  <w:abstractNum w:abstractNumId="2"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5F15533"/>
    <w:multiLevelType w:val="hybridMultilevel"/>
    <w:tmpl w:val="66E2592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B675482"/>
    <w:multiLevelType w:val="hybridMultilevel"/>
    <w:tmpl w:val="21BEED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19979B1"/>
    <w:multiLevelType w:val="hybridMultilevel"/>
    <w:tmpl w:val="4900064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5456429"/>
    <w:multiLevelType w:val="multilevel"/>
    <w:tmpl w:val="E898CC72"/>
    <w:numStyleLink w:val="KeyPoints"/>
  </w:abstractNum>
  <w:abstractNum w:abstractNumId="8" w15:restartNumberingAfterBreak="0">
    <w:nsid w:val="73583F4D"/>
    <w:multiLevelType w:val="hybridMultilevel"/>
    <w:tmpl w:val="09A415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0" w15:restartNumberingAfterBreak="0">
    <w:nsid w:val="7F92696D"/>
    <w:multiLevelType w:val="hybridMultilevel"/>
    <w:tmpl w:val="799481C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0"/>
  </w:num>
  <w:num w:numId="3">
    <w:abstractNumId w:val="3"/>
  </w:num>
  <w:num w:numId="4">
    <w:abstractNumId w:val="2"/>
  </w:num>
  <w:num w:numId="5">
    <w:abstractNumId w:val="7"/>
  </w:num>
  <w:num w:numId="6">
    <w:abstractNumId w:val="1"/>
  </w:num>
  <w:num w:numId="7">
    <w:abstractNumId w:val="6"/>
  </w:num>
  <w:num w:numId="8">
    <w:abstractNumId w:val="8"/>
  </w:num>
  <w:num w:numId="9">
    <w:abstractNumId w:val="4"/>
  </w:num>
  <w:num w:numId="10">
    <w:abstractNumId w:val="10"/>
  </w:num>
  <w:num w:numId="1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0F6E19"/>
    <w:rsid w:val="00001694"/>
    <w:rsid w:val="00001776"/>
    <w:rsid w:val="0000293F"/>
    <w:rsid w:val="00002DD1"/>
    <w:rsid w:val="000043F8"/>
    <w:rsid w:val="00004AEE"/>
    <w:rsid w:val="00004B53"/>
    <w:rsid w:val="00005CAA"/>
    <w:rsid w:val="00006644"/>
    <w:rsid w:val="00010210"/>
    <w:rsid w:val="00012D66"/>
    <w:rsid w:val="00013462"/>
    <w:rsid w:val="0001359F"/>
    <w:rsid w:val="00014EF9"/>
    <w:rsid w:val="00015ADA"/>
    <w:rsid w:val="00020C99"/>
    <w:rsid w:val="000235EC"/>
    <w:rsid w:val="000259B1"/>
    <w:rsid w:val="0002707B"/>
    <w:rsid w:val="00030DB8"/>
    <w:rsid w:val="000331CF"/>
    <w:rsid w:val="00034996"/>
    <w:rsid w:val="00040A0A"/>
    <w:rsid w:val="0004297F"/>
    <w:rsid w:val="00044FCC"/>
    <w:rsid w:val="0005148E"/>
    <w:rsid w:val="00051CD4"/>
    <w:rsid w:val="00052ACD"/>
    <w:rsid w:val="000659EC"/>
    <w:rsid w:val="0007225D"/>
    <w:rsid w:val="00072C5A"/>
    <w:rsid w:val="00072ED7"/>
    <w:rsid w:val="0007415F"/>
    <w:rsid w:val="000759E5"/>
    <w:rsid w:val="00075CD9"/>
    <w:rsid w:val="00075E84"/>
    <w:rsid w:val="00083D98"/>
    <w:rsid w:val="0008422B"/>
    <w:rsid w:val="00084AC6"/>
    <w:rsid w:val="0008648D"/>
    <w:rsid w:val="00091608"/>
    <w:rsid w:val="000918CD"/>
    <w:rsid w:val="0009254F"/>
    <w:rsid w:val="0009333C"/>
    <w:rsid w:val="00093C29"/>
    <w:rsid w:val="00095DCC"/>
    <w:rsid w:val="0009704F"/>
    <w:rsid w:val="000A0F11"/>
    <w:rsid w:val="000A125A"/>
    <w:rsid w:val="000A57CD"/>
    <w:rsid w:val="000B1DC0"/>
    <w:rsid w:val="000B203E"/>
    <w:rsid w:val="000B225B"/>
    <w:rsid w:val="000B3758"/>
    <w:rsid w:val="000B4A9B"/>
    <w:rsid w:val="000B4FFD"/>
    <w:rsid w:val="000B5E2F"/>
    <w:rsid w:val="000B7681"/>
    <w:rsid w:val="000B7B42"/>
    <w:rsid w:val="000C02B7"/>
    <w:rsid w:val="000C19CF"/>
    <w:rsid w:val="000C34E3"/>
    <w:rsid w:val="000C5100"/>
    <w:rsid w:val="000C5342"/>
    <w:rsid w:val="000C706A"/>
    <w:rsid w:val="000D2887"/>
    <w:rsid w:val="000D3DA6"/>
    <w:rsid w:val="000D4421"/>
    <w:rsid w:val="000D6D63"/>
    <w:rsid w:val="000D7ACB"/>
    <w:rsid w:val="000E0081"/>
    <w:rsid w:val="000E07CF"/>
    <w:rsid w:val="000E0A1D"/>
    <w:rsid w:val="000E2C3D"/>
    <w:rsid w:val="000E31C1"/>
    <w:rsid w:val="000E6568"/>
    <w:rsid w:val="000F2CF2"/>
    <w:rsid w:val="000F5213"/>
    <w:rsid w:val="000F587B"/>
    <w:rsid w:val="000F6E19"/>
    <w:rsid w:val="000F71D7"/>
    <w:rsid w:val="00100BEF"/>
    <w:rsid w:val="00105610"/>
    <w:rsid w:val="0010744E"/>
    <w:rsid w:val="001101ED"/>
    <w:rsid w:val="00111326"/>
    <w:rsid w:val="001121BC"/>
    <w:rsid w:val="00113BD4"/>
    <w:rsid w:val="0011498E"/>
    <w:rsid w:val="00114FEE"/>
    <w:rsid w:val="00117A45"/>
    <w:rsid w:val="00120276"/>
    <w:rsid w:val="00121373"/>
    <w:rsid w:val="001224AE"/>
    <w:rsid w:val="0013018E"/>
    <w:rsid w:val="00130BC9"/>
    <w:rsid w:val="00130E85"/>
    <w:rsid w:val="001310D0"/>
    <w:rsid w:val="00132BB7"/>
    <w:rsid w:val="001337D4"/>
    <w:rsid w:val="00137622"/>
    <w:rsid w:val="00142A75"/>
    <w:rsid w:val="00147C12"/>
    <w:rsid w:val="0015031D"/>
    <w:rsid w:val="001527A1"/>
    <w:rsid w:val="001530DC"/>
    <w:rsid w:val="00153801"/>
    <w:rsid w:val="00154989"/>
    <w:rsid w:val="00155A6B"/>
    <w:rsid w:val="00155A9F"/>
    <w:rsid w:val="00160262"/>
    <w:rsid w:val="00164773"/>
    <w:rsid w:val="0016780A"/>
    <w:rsid w:val="001713FA"/>
    <w:rsid w:val="00173EBF"/>
    <w:rsid w:val="00175ED3"/>
    <w:rsid w:val="00183F6D"/>
    <w:rsid w:val="001842A2"/>
    <w:rsid w:val="0018658A"/>
    <w:rsid w:val="00187FA8"/>
    <w:rsid w:val="0019262D"/>
    <w:rsid w:val="00192F5E"/>
    <w:rsid w:val="00197772"/>
    <w:rsid w:val="001A073E"/>
    <w:rsid w:val="001A0F91"/>
    <w:rsid w:val="001A51C8"/>
    <w:rsid w:val="001A60DF"/>
    <w:rsid w:val="001A7F49"/>
    <w:rsid w:val="001B09BB"/>
    <w:rsid w:val="001B0F76"/>
    <w:rsid w:val="001B21CD"/>
    <w:rsid w:val="001B440A"/>
    <w:rsid w:val="001B4CA8"/>
    <w:rsid w:val="001B5EA1"/>
    <w:rsid w:val="001C072D"/>
    <w:rsid w:val="001C1B4E"/>
    <w:rsid w:val="001C1FB1"/>
    <w:rsid w:val="001C21CD"/>
    <w:rsid w:val="001C4F3D"/>
    <w:rsid w:val="001C79C6"/>
    <w:rsid w:val="001D0CDC"/>
    <w:rsid w:val="001D1D82"/>
    <w:rsid w:val="001D51CB"/>
    <w:rsid w:val="001D5A49"/>
    <w:rsid w:val="001D60F4"/>
    <w:rsid w:val="001D6144"/>
    <w:rsid w:val="001E1182"/>
    <w:rsid w:val="001E39D0"/>
    <w:rsid w:val="001E4D0A"/>
    <w:rsid w:val="001E517D"/>
    <w:rsid w:val="00201750"/>
    <w:rsid w:val="00202C90"/>
    <w:rsid w:val="00211410"/>
    <w:rsid w:val="00211518"/>
    <w:rsid w:val="00212630"/>
    <w:rsid w:val="00213DE8"/>
    <w:rsid w:val="0021603B"/>
    <w:rsid w:val="00216118"/>
    <w:rsid w:val="002209AB"/>
    <w:rsid w:val="00220CAA"/>
    <w:rsid w:val="00223B9D"/>
    <w:rsid w:val="00224DB4"/>
    <w:rsid w:val="002251E3"/>
    <w:rsid w:val="00227666"/>
    <w:rsid w:val="00227A95"/>
    <w:rsid w:val="002316BD"/>
    <w:rsid w:val="00232AD7"/>
    <w:rsid w:val="00233628"/>
    <w:rsid w:val="00233707"/>
    <w:rsid w:val="00233C7D"/>
    <w:rsid w:val="002473FC"/>
    <w:rsid w:val="002475B1"/>
    <w:rsid w:val="00252E3C"/>
    <w:rsid w:val="002542D3"/>
    <w:rsid w:val="00254348"/>
    <w:rsid w:val="00262198"/>
    <w:rsid w:val="00262EF3"/>
    <w:rsid w:val="00264F72"/>
    <w:rsid w:val="002708E8"/>
    <w:rsid w:val="00270AE5"/>
    <w:rsid w:val="00270F8D"/>
    <w:rsid w:val="0027132C"/>
    <w:rsid w:val="00271AEA"/>
    <w:rsid w:val="00273B6F"/>
    <w:rsid w:val="00273E04"/>
    <w:rsid w:val="00277B20"/>
    <w:rsid w:val="00281A64"/>
    <w:rsid w:val="00281CF8"/>
    <w:rsid w:val="002830DA"/>
    <w:rsid w:val="00284525"/>
    <w:rsid w:val="00285F1B"/>
    <w:rsid w:val="00286E30"/>
    <w:rsid w:val="00287374"/>
    <w:rsid w:val="00291462"/>
    <w:rsid w:val="00291B00"/>
    <w:rsid w:val="00292B81"/>
    <w:rsid w:val="00295DD1"/>
    <w:rsid w:val="002966DC"/>
    <w:rsid w:val="002A4CF9"/>
    <w:rsid w:val="002A5321"/>
    <w:rsid w:val="002A7B48"/>
    <w:rsid w:val="002B18AE"/>
    <w:rsid w:val="002B40AC"/>
    <w:rsid w:val="002B7E6B"/>
    <w:rsid w:val="002C080D"/>
    <w:rsid w:val="002C0D94"/>
    <w:rsid w:val="002C1C93"/>
    <w:rsid w:val="002C2A91"/>
    <w:rsid w:val="002C4C1F"/>
    <w:rsid w:val="002C5066"/>
    <w:rsid w:val="002C5813"/>
    <w:rsid w:val="002C6E57"/>
    <w:rsid w:val="002C70DA"/>
    <w:rsid w:val="002D148B"/>
    <w:rsid w:val="002D24B5"/>
    <w:rsid w:val="002D4AAC"/>
    <w:rsid w:val="002D5A47"/>
    <w:rsid w:val="002D63E3"/>
    <w:rsid w:val="002E2D54"/>
    <w:rsid w:val="002E69F0"/>
    <w:rsid w:val="002E7380"/>
    <w:rsid w:val="002E7C5D"/>
    <w:rsid w:val="002E7EE0"/>
    <w:rsid w:val="002F045A"/>
    <w:rsid w:val="002F445A"/>
    <w:rsid w:val="0030039D"/>
    <w:rsid w:val="00300F90"/>
    <w:rsid w:val="00301D64"/>
    <w:rsid w:val="0030326F"/>
    <w:rsid w:val="00305B12"/>
    <w:rsid w:val="00306DC4"/>
    <w:rsid w:val="003103B9"/>
    <w:rsid w:val="00310701"/>
    <w:rsid w:val="0031233D"/>
    <w:rsid w:val="00313517"/>
    <w:rsid w:val="00315980"/>
    <w:rsid w:val="00316F7F"/>
    <w:rsid w:val="003207BE"/>
    <w:rsid w:val="003218E8"/>
    <w:rsid w:val="0032214D"/>
    <w:rsid w:val="003223CF"/>
    <w:rsid w:val="003243CB"/>
    <w:rsid w:val="00325E34"/>
    <w:rsid w:val="00326404"/>
    <w:rsid w:val="00330DCE"/>
    <w:rsid w:val="00331E11"/>
    <w:rsid w:val="00334761"/>
    <w:rsid w:val="00335D0B"/>
    <w:rsid w:val="00337EBC"/>
    <w:rsid w:val="00341DCD"/>
    <w:rsid w:val="003433A6"/>
    <w:rsid w:val="0034563E"/>
    <w:rsid w:val="0035082D"/>
    <w:rsid w:val="003510DE"/>
    <w:rsid w:val="0035114F"/>
    <w:rsid w:val="003518D6"/>
    <w:rsid w:val="003522BC"/>
    <w:rsid w:val="00353A05"/>
    <w:rsid w:val="0035460C"/>
    <w:rsid w:val="00354BDA"/>
    <w:rsid w:val="0035543B"/>
    <w:rsid w:val="003556BD"/>
    <w:rsid w:val="003604A6"/>
    <w:rsid w:val="00360FE4"/>
    <w:rsid w:val="00361543"/>
    <w:rsid w:val="00362310"/>
    <w:rsid w:val="00362EED"/>
    <w:rsid w:val="003633E4"/>
    <w:rsid w:val="00365147"/>
    <w:rsid w:val="00365178"/>
    <w:rsid w:val="00367253"/>
    <w:rsid w:val="0036791E"/>
    <w:rsid w:val="0037016E"/>
    <w:rsid w:val="0037268E"/>
    <w:rsid w:val="00372908"/>
    <w:rsid w:val="00375B73"/>
    <w:rsid w:val="00376BC3"/>
    <w:rsid w:val="00380801"/>
    <w:rsid w:val="00380961"/>
    <w:rsid w:val="00383020"/>
    <w:rsid w:val="00383CCB"/>
    <w:rsid w:val="0038547E"/>
    <w:rsid w:val="00386A1A"/>
    <w:rsid w:val="00387E31"/>
    <w:rsid w:val="00392EF2"/>
    <w:rsid w:val="003936BE"/>
    <w:rsid w:val="00394D7E"/>
    <w:rsid w:val="003975FD"/>
    <w:rsid w:val="003A1EE5"/>
    <w:rsid w:val="003A220D"/>
    <w:rsid w:val="003A421C"/>
    <w:rsid w:val="003A731F"/>
    <w:rsid w:val="003B0099"/>
    <w:rsid w:val="003B057D"/>
    <w:rsid w:val="003B235C"/>
    <w:rsid w:val="003B508A"/>
    <w:rsid w:val="003B60CC"/>
    <w:rsid w:val="003B78EE"/>
    <w:rsid w:val="003C11DE"/>
    <w:rsid w:val="003C1B25"/>
    <w:rsid w:val="003C2443"/>
    <w:rsid w:val="003C2C06"/>
    <w:rsid w:val="003C5DA3"/>
    <w:rsid w:val="003C7D6B"/>
    <w:rsid w:val="003D037D"/>
    <w:rsid w:val="003D3155"/>
    <w:rsid w:val="003D45F9"/>
    <w:rsid w:val="003D4BCD"/>
    <w:rsid w:val="003D6C2B"/>
    <w:rsid w:val="003E01D8"/>
    <w:rsid w:val="003E0F0D"/>
    <w:rsid w:val="003E2100"/>
    <w:rsid w:val="003E31EE"/>
    <w:rsid w:val="003E5E25"/>
    <w:rsid w:val="003E74F1"/>
    <w:rsid w:val="003E7B1E"/>
    <w:rsid w:val="003F1F8F"/>
    <w:rsid w:val="003F6A9C"/>
    <w:rsid w:val="003F6F5B"/>
    <w:rsid w:val="00401B45"/>
    <w:rsid w:val="0040342D"/>
    <w:rsid w:val="00403BB8"/>
    <w:rsid w:val="00407EDC"/>
    <w:rsid w:val="004112BC"/>
    <w:rsid w:val="0041192D"/>
    <w:rsid w:val="00412281"/>
    <w:rsid w:val="00413EE1"/>
    <w:rsid w:val="004141FB"/>
    <w:rsid w:val="00417FA0"/>
    <w:rsid w:val="004206B4"/>
    <w:rsid w:val="0042128E"/>
    <w:rsid w:val="00426FC9"/>
    <w:rsid w:val="00432B60"/>
    <w:rsid w:val="004330B5"/>
    <w:rsid w:val="0043413B"/>
    <w:rsid w:val="004345CC"/>
    <w:rsid w:val="00440698"/>
    <w:rsid w:val="00440B03"/>
    <w:rsid w:val="00444A51"/>
    <w:rsid w:val="004526BD"/>
    <w:rsid w:val="004540E2"/>
    <w:rsid w:val="00454454"/>
    <w:rsid w:val="00454737"/>
    <w:rsid w:val="004552AB"/>
    <w:rsid w:val="0045764D"/>
    <w:rsid w:val="004648E3"/>
    <w:rsid w:val="004649FC"/>
    <w:rsid w:val="00465FE5"/>
    <w:rsid w:val="0046631E"/>
    <w:rsid w:val="00466F6F"/>
    <w:rsid w:val="00467924"/>
    <w:rsid w:val="004712A5"/>
    <w:rsid w:val="0047266F"/>
    <w:rsid w:val="00475684"/>
    <w:rsid w:val="004756A8"/>
    <w:rsid w:val="00476D6B"/>
    <w:rsid w:val="004804FD"/>
    <w:rsid w:val="00480B9A"/>
    <w:rsid w:val="00490A79"/>
    <w:rsid w:val="00491CB3"/>
    <w:rsid w:val="00492C16"/>
    <w:rsid w:val="004963E3"/>
    <w:rsid w:val="0049710B"/>
    <w:rsid w:val="004A0678"/>
    <w:rsid w:val="004A0EAC"/>
    <w:rsid w:val="004A48A3"/>
    <w:rsid w:val="004A5EBF"/>
    <w:rsid w:val="004B0D92"/>
    <w:rsid w:val="004B0EC0"/>
    <w:rsid w:val="004B3730"/>
    <w:rsid w:val="004B37DC"/>
    <w:rsid w:val="004B5397"/>
    <w:rsid w:val="004B6087"/>
    <w:rsid w:val="004B64B2"/>
    <w:rsid w:val="004B66F1"/>
    <w:rsid w:val="004C0095"/>
    <w:rsid w:val="004C062F"/>
    <w:rsid w:val="004C1C54"/>
    <w:rsid w:val="004C3EA0"/>
    <w:rsid w:val="004C5A40"/>
    <w:rsid w:val="004D4E85"/>
    <w:rsid w:val="004D55CF"/>
    <w:rsid w:val="004E73F0"/>
    <w:rsid w:val="004E7CE8"/>
    <w:rsid w:val="004F1871"/>
    <w:rsid w:val="004F2944"/>
    <w:rsid w:val="004F4F64"/>
    <w:rsid w:val="004F7169"/>
    <w:rsid w:val="004F7EB9"/>
    <w:rsid w:val="00500D66"/>
    <w:rsid w:val="00503314"/>
    <w:rsid w:val="00503E0D"/>
    <w:rsid w:val="0050708F"/>
    <w:rsid w:val="00511DB1"/>
    <w:rsid w:val="00513898"/>
    <w:rsid w:val="00514C8E"/>
    <w:rsid w:val="00515D01"/>
    <w:rsid w:val="0052142C"/>
    <w:rsid w:val="005242DF"/>
    <w:rsid w:val="00525022"/>
    <w:rsid w:val="00531DBF"/>
    <w:rsid w:val="0053222C"/>
    <w:rsid w:val="00535ED6"/>
    <w:rsid w:val="005440D1"/>
    <w:rsid w:val="0054498D"/>
    <w:rsid w:val="0054503F"/>
    <w:rsid w:val="00545759"/>
    <w:rsid w:val="005459CA"/>
    <w:rsid w:val="00545BE0"/>
    <w:rsid w:val="00546930"/>
    <w:rsid w:val="005477AF"/>
    <w:rsid w:val="00547D5D"/>
    <w:rsid w:val="00550F1A"/>
    <w:rsid w:val="0055252C"/>
    <w:rsid w:val="00554454"/>
    <w:rsid w:val="00554C6A"/>
    <w:rsid w:val="00554EDC"/>
    <w:rsid w:val="00556293"/>
    <w:rsid w:val="00561A05"/>
    <w:rsid w:val="00562E85"/>
    <w:rsid w:val="0056332F"/>
    <w:rsid w:val="00566313"/>
    <w:rsid w:val="00566907"/>
    <w:rsid w:val="005719B3"/>
    <w:rsid w:val="0057295E"/>
    <w:rsid w:val="00574292"/>
    <w:rsid w:val="0057571F"/>
    <w:rsid w:val="00575C74"/>
    <w:rsid w:val="00581C39"/>
    <w:rsid w:val="00581D84"/>
    <w:rsid w:val="00582E4D"/>
    <w:rsid w:val="00585E4D"/>
    <w:rsid w:val="00586FC5"/>
    <w:rsid w:val="005903B6"/>
    <w:rsid w:val="00591321"/>
    <w:rsid w:val="00591DA8"/>
    <w:rsid w:val="00596750"/>
    <w:rsid w:val="005975FA"/>
    <w:rsid w:val="005A0247"/>
    <w:rsid w:val="005A126E"/>
    <w:rsid w:val="005A452F"/>
    <w:rsid w:val="005A47A2"/>
    <w:rsid w:val="005B040E"/>
    <w:rsid w:val="005B140D"/>
    <w:rsid w:val="005B3729"/>
    <w:rsid w:val="005B5973"/>
    <w:rsid w:val="005B6934"/>
    <w:rsid w:val="005B7199"/>
    <w:rsid w:val="005B7452"/>
    <w:rsid w:val="005C15AD"/>
    <w:rsid w:val="005C1AC0"/>
    <w:rsid w:val="005C1FEA"/>
    <w:rsid w:val="005C3495"/>
    <w:rsid w:val="005C3B42"/>
    <w:rsid w:val="005D2151"/>
    <w:rsid w:val="005D54F2"/>
    <w:rsid w:val="005D7D78"/>
    <w:rsid w:val="005E177A"/>
    <w:rsid w:val="005E3DFC"/>
    <w:rsid w:val="005E44D1"/>
    <w:rsid w:val="005E4D99"/>
    <w:rsid w:val="005E5942"/>
    <w:rsid w:val="005E60AF"/>
    <w:rsid w:val="005E68C5"/>
    <w:rsid w:val="005F1DEA"/>
    <w:rsid w:val="005F22D7"/>
    <w:rsid w:val="005F3FD5"/>
    <w:rsid w:val="005F5323"/>
    <w:rsid w:val="005F651D"/>
    <w:rsid w:val="006013D3"/>
    <w:rsid w:val="00607087"/>
    <w:rsid w:val="00607FC9"/>
    <w:rsid w:val="00612985"/>
    <w:rsid w:val="00614150"/>
    <w:rsid w:val="00622FE1"/>
    <w:rsid w:val="0062521C"/>
    <w:rsid w:val="006259C4"/>
    <w:rsid w:val="00625DC5"/>
    <w:rsid w:val="0062677D"/>
    <w:rsid w:val="00630A2B"/>
    <w:rsid w:val="00632DC7"/>
    <w:rsid w:val="00633C69"/>
    <w:rsid w:val="00634577"/>
    <w:rsid w:val="006357FB"/>
    <w:rsid w:val="00640229"/>
    <w:rsid w:val="006406FC"/>
    <w:rsid w:val="00640E57"/>
    <w:rsid w:val="00640F2E"/>
    <w:rsid w:val="00643CCC"/>
    <w:rsid w:val="00646122"/>
    <w:rsid w:val="006464A7"/>
    <w:rsid w:val="00651068"/>
    <w:rsid w:val="0065180C"/>
    <w:rsid w:val="00653E16"/>
    <w:rsid w:val="00657220"/>
    <w:rsid w:val="00657362"/>
    <w:rsid w:val="00657724"/>
    <w:rsid w:val="0066104B"/>
    <w:rsid w:val="00662823"/>
    <w:rsid w:val="00663F5D"/>
    <w:rsid w:val="0066462A"/>
    <w:rsid w:val="00665434"/>
    <w:rsid w:val="006655EE"/>
    <w:rsid w:val="00666DA7"/>
    <w:rsid w:val="006671AA"/>
    <w:rsid w:val="00667630"/>
    <w:rsid w:val="006677ED"/>
    <w:rsid w:val="00667B8E"/>
    <w:rsid w:val="00667C10"/>
    <w:rsid w:val="00667EF4"/>
    <w:rsid w:val="00670496"/>
    <w:rsid w:val="006716B7"/>
    <w:rsid w:val="00672882"/>
    <w:rsid w:val="00676FCA"/>
    <w:rsid w:val="00677177"/>
    <w:rsid w:val="00682A44"/>
    <w:rsid w:val="00684B5B"/>
    <w:rsid w:val="00684E63"/>
    <w:rsid w:val="0068508F"/>
    <w:rsid w:val="0068612E"/>
    <w:rsid w:val="00687C92"/>
    <w:rsid w:val="006900BB"/>
    <w:rsid w:val="00690C55"/>
    <w:rsid w:val="00692463"/>
    <w:rsid w:val="00694095"/>
    <w:rsid w:val="0069534E"/>
    <w:rsid w:val="0069669C"/>
    <w:rsid w:val="006A1200"/>
    <w:rsid w:val="006A4F4E"/>
    <w:rsid w:val="006A6C23"/>
    <w:rsid w:val="006B00D3"/>
    <w:rsid w:val="006B14DB"/>
    <w:rsid w:val="006B204F"/>
    <w:rsid w:val="006B21C4"/>
    <w:rsid w:val="006B467E"/>
    <w:rsid w:val="006C1BB3"/>
    <w:rsid w:val="006C26D4"/>
    <w:rsid w:val="006C2ECD"/>
    <w:rsid w:val="006C3310"/>
    <w:rsid w:val="006C4A1A"/>
    <w:rsid w:val="006C76F1"/>
    <w:rsid w:val="006D0393"/>
    <w:rsid w:val="006D107D"/>
    <w:rsid w:val="006D1A83"/>
    <w:rsid w:val="006D270D"/>
    <w:rsid w:val="006D4FBA"/>
    <w:rsid w:val="006E064A"/>
    <w:rsid w:val="006E06CB"/>
    <w:rsid w:val="006E08B3"/>
    <w:rsid w:val="006E0BEE"/>
    <w:rsid w:val="006E1CFE"/>
    <w:rsid w:val="006E21A9"/>
    <w:rsid w:val="006E46C7"/>
    <w:rsid w:val="006E60B4"/>
    <w:rsid w:val="006F10C4"/>
    <w:rsid w:val="006F2E7D"/>
    <w:rsid w:val="006F2F2D"/>
    <w:rsid w:val="006F40E9"/>
    <w:rsid w:val="006F53D5"/>
    <w:rsid w:val="006F5603"/>
    <w:rsid w:val="006F636D"/>
    <w:rsid w:val="006F6F67"/>
    <w:rsid w:val="006F746C"/>
    <w:rsid w:val="006F7B87"/>
    <w:rsid w:val="00700D59"/>
    <w:rsid w:val="00701400"/>
    <w:rsid w:val="007037CF"/>
    <w:rsid w:val="00704EBA"/>
    <w:rsid w:val="00713D35"/>
    <w:rsid w:val="00714BAC"/>
    <w:rsid w:val="007167C0"/>
    <w:rsid w:val="00717329"/>
    <w:rsid w:val="007179AD"/>
    <w:rsid w:val="00720481"/>
    <w:rsid w:val="00722919"/>
    <w:rsid w:val="0072345B"/>
    <w:rsid w:val="0072449C"/>
    <w:rsid w:val="00724948"/>
    <w:rsid w:val="00731A90"/>
    <w:rsid w:val="00732134"/>
    <w:rsid w:val="00733193"/>
    <w:rsid w:val="0073443A"/>
    <w:rsid w:val="00736744"/>
    <w:rsid w:val="007372C5"/>
    <w:rsid w:val="007377B9"/>
    <w:rsid w:val="00740AEC"/>
    <w:rsid w:val="0074262C"/>
    <w:rsid w:val="007428DA"/>
    <w:rsid w:val="00744DDA"/>
    <w:rsid w:val="00745CA1"/>
    <w:rsid w:val="00745E03"/>
    <w:rsid w:val="00747751"/>
    <w:rsid w:val="00750F2F"/>
    <w:rsid w:val="0075732A"/>
    <w:rsid w:val="007600F8"/>
    <w:rsid w:val="00760262"/>
    <w:rsid w:val="00760B64"/>
    <w:rsid w:val="007619BB"/>
    <w:rsid w:val="00761DBD"/>
    <w:rsid w:val="0076310C"/>
    <w:rsid w:val="0076336B"/>
    <w:rsid w:val="0076368D"/>
    <w:rsid w:val="00765C96"/>
    <w:rsid w:val="0076744F"/>
    <w:rsid w:val="00767BCE"/>
    <w:rsid w:val="00767C78"/>
    <w:rsid w:val="00767EFC"/>
    <w:rsid w:val="0077043F"/>
    <w:rsid w:val="007707DE"/>
    <w:rsid w:val="00770B5D"/>
    <w:rsid w:val="00772BFC"/>
    <w:rsid w:val="00774580"/>
    <w:rsid w:val="007752F1"/>
    <w:rsid w:val="007763CB"/>
    <w:rsid w:val="00776768"/>
    <w:rsid w:val="007811F1"/>
    <w:rsid w:val="0078187A"/>
    <w:rsid w:val="0078207C"/>
    <w:rsid w:val="00782E8D"/>
    <w:rsid w:val="00784B81"/>
    <w:rsid w:val="00785C48"/>
    <w:rsid w:val="00786428"/>
    <w:rsid w:val="00787C01"/>
    <w:rsid w:val="00790659"/>
    <w:rsid w:val="007913C4"/>
    <w:rsid w:val="00794ED8"/>
    <w:rsid w:val="00796B70"/>
    <w:rsid w:val="0079719B"/>
    <w:rsid w:val="007A06AE"/>
    <w:rsid w:val="007A2573"/>
    <w:rsid w:val="007A4D89"/>
    <w:rsid w:val="007A5064"/>
    <w:rsid w:val="007A67B5"/>
    <w:rsid w:val="007A6A3C"/>
    <w:rsid w:val="007A71B6"/>
    <w:rsid w:val="007B03B8"/>
    <w:rsid w:val="007B106C"/>
    <w:rsid w:val="007B1A4E"/>
    <w:rsid w:val="007B3D05"/>
    <w:rsid w:val="007B4B80"/>
    <w:rsid w:val="007B4C5C"/>
    <w:rsid w:val="007B5503"/>
    <w:rsid w:val="007B57BD"/>
    <w:rsid w:val="007B6896"/>
    <w:rsid w:val="007C179C"/>
    <w:rsid w:val="007C27F0"/>
    <w:rsid w:val="007C3868"/>
    <w:rsid w:val="007C5F97"/>
    <w:rsid w:val="007C6BB3"/>
    <w:rsid w:val="007C7757"/>
    <w:rsid w:val="007D14B4"/>
    <w:rsid w:val="007D3AD7"/>
    <w:rsid w:val="007D49E0"/>
    <w:rsid w:val="007D56B3"/>
    <w:rsid w:val="007D597C"/>
    <w:rsid w:val="007D7D81"/>
    <w:rsid w:val="007D7F66"/>
    <w:rsid w:val="007E0E47"/>
    <w:rsid w:val="007E24F6"/>
    <w:rsid w:val="007E4D86"/>
    <w:rsid w:val="007E5F9F"/>
    <w:rsid w:val="007E6717"/>
    <w:rsid w:val="007E7120"/>
    <w:rsid w:val="007F03DB"/>
    <w:rsid w:val="007F25FF"/>
    <w:rsid w:val="007F5CA0"/>
    <w:rsid w:val="007F7CD4"/>
    <w:rsid w:val="00800F64"/>
    <w:rsid w:val="00801050"/>
    <w:rsid w:val="00801308"/>
    <w:rsid w:val="00802F0B"/>
    <w:rsid w:val="008049BA"/>
    <w:rsid w:val="00810A67"/>
    <w:rsid w:val="008117EA"/>
    <w:rsid w:val="008162D3"/>
    <w:rsid w:val="00816BC6"/>
    <w:rsid w:val="00821512"/>
    <w:rsid w:val="008227DB"/>
    <w:rsid w:val="00824069"/>
    <w:rsid w:val="00833CF7"/>
    <w:rsid w:val="00834CDE"/>
    <w:rsid w:val="008378C8"/>
    <w:rsid w:val="00837AF8"/>
    <w:rsid w:val="008408E5"/>
    <w:rsid w:val="0084172B"/>
    <w:rsid w:val="00842464"/>
    <w:rsid w:val="00843070"/>
    <w:rsid w:val="00843CAD"/>
    <w:rsid w:val="00843E19"/>
    <w:rsid w:val="00845601"/>
    <w:rsid w:val="00845879"/>
    <w:rsid w:val="008514C7"/>
    <w:rsid w:val="00855C5C"/>
    <w:rsid w:val="0085638D"/>
    <w:rsid w:val="00860C18"/>
    <w:rsid w:val="00861873"/>
    <w:rsid w:val="00863C2F"/>
    <w:rsid w:val="008647E0"/>
    <w:rsid w:val="00872DE9"/>
    <w:rsid w:val="008757F0"/>
    <w:rsid w:val="008777B8"/>
    <w:rsid w:val="00883838"/>
    <w:rsid w:val="00883D5D"/>
    <w:rsid w:val="00884AC2"/>
    <w:rsid w:val="008906A1"/>
    <w:rsid w:val="0089499B"/>
    <w:rsid w:val="00894DD2"/>
    <w:rsid w:val="0089678C"/>
    <w:rsid w:val="008978A3"/>
    <w:rsid w:val="008A1AA2"/>
    <w:rsid w:val="008A2800"/>
    <w:rsid w:val="008A3C96"/>
    <w:rsid w:val="008A4211"/>
    <w:rsid w:val="008A5D76"/>
    <w:rsid w:val="008B4019"/>
    <w:rsid w:val="008B65C9"/>
    <w:rsid w:val="008C0BEB"/>
    <w:rsid w:val="008C2D4A"/>
    <w:rsid w:val="008D216D"/>
    <w:rsid w:val="008D2E95"/>
    <w:rsid w:val="008D35C7"/>
    <w:rsid w:val="008D3900"/>
    <w:rsid w:val="008D3D1A"/>
    <w:rsid w:val="008D5EA0"/>
    <w:rsid w:val="008D62F7"/>
    <w:rsid w:val="008D6E1D"/>
    <w:rsid w:val="008D7A4B"/>
    <w:rsid w:val="008E274A"/>
    <w:rsid w:val="008E65AE"/>
    <w:rsid w:val="008F039E"/>
    <w:rsid w:val="008F0571"/>
    <w:rsid w:val="008F39B4"/>
    <w:rsid w:val="008F4162"/>
    <w:rsid w:val="008F5D19"/>
    <w:rsid w:val="00903E02"/>
    <w:rsid w:val="0090736C"/>
    <w:rsid w:val="0091176C"/>
    <w:rsid w:val="00912DC3"/>
    <w:rsid w:val="00913175"/>
    <w:rsid w:val="009139B0"/>
    <w:rsid w:val="009144D6"/>
    <w:rsid w:val="00916EDB"/>
    <w:rsid w:val="00920861"/>
    <w:rsid w:val="00922B13"/>
    <w:rsid w:val="00923F24"/>
    <w:rsid w:val="009242EF"/>
    <w:rsid w:val="0092780A"/>
    <w:rsid w:val="009315C2"/>
    <w:rsid w:val="00932291"/>
    <w:rsid w:val="00932861"/>
    <w:rsid w:val="0093408E"/>
    <w:rsid w:val="00934434"/>
    <w:rsid w:val="009368CF"/>
    <w:rsid w:val="00937E5A"/>
    <w:rsid w:val="009437E2"/>
    <w:rsid w:val="00944EFE"/>
    <w:rsid w:val="0094527A"/>
    <w:rsid w:val="00952DDF"/>
    <w:rsid w:val="00956450"/>
    <w:rsid w:val="009610A3"/>
    <w:rsid w:val="00963432"/>
    <w:rsid w:val="00963A50"/>
    <w:rsid w:val="00963B6A"/>
    <w:rsid w:val="00964E08"/>
    <w:rsid w:val="00970950"/>
    <w:rsid w:val="0097651B"/>
    <w:rsid w:val="00977D2B"/>
    <w:rsid w:val="00980CC9"/>
    <w:rsid w:val="0098106F"/>
    <w:rsid w:val="009810F2"/>
    <w:rsid w:val="009812D4"/>
    <w:rsid w:val="009825E0"/>
    <w:rsid w:val="0098384A"/>
    <w:rsid w:val="00985487"/>
    <w:rsid w:val="009920D8"/>
    <w:rsid w:val="00993423"/>
    <w:rsid w:val="009952F5"/>
    <w:rsid w:val="00996298"/>
    <w:rsid w:val="009A179D"/>
    <w:rsid w:val="009A2EF0"/>
    <w:rsid w:val="009A48FE"/>
    <w:rsid w:val="009B07E6"/>
    <w:rsid w:val="009B3811"/>
    <w:rsid w:val="009B38BE"/>
    <w:rsid w:val="009B4165"/>
    <w:rsid w:val="009B5C6F"/>
    <w:rsid w:val="009C3C0F"/>
    <w:rsid w:val="009C3D0F"/>
    <w:rsid w:val="009C5B59"/>
    <w:rsid w:val="009C5D01"/>
    <w:rsid w:val="009C6CA5"/>
    <w:rsid w:val="009D1C10"/>
    <w:rsid w:val="009D357E"/>
    <w:rsid w:val="009D4CFB"/>
    <w:rsid w:val="009D516F"/>
    <w:rsid w:val="009D72F6"/>
    <w:rsid w:val="009E0B05"/>
    <w:rsid w:val="009E0C58"/>
    <w:rsid w:val="009E194E"/>
    <w:rsid w:val="009E1B19"/>
    <w:rsid w:val="009E1DB9"/>
    <w:rsid w:val="009E3632"/>
    <w:rsid w:val="009E7D06"/>
    <w:rsid w:val="009F1D5A"/>
    <w:rsid w:val="009F35E2"/>
    <w:rsid w:val="009F65F9"/>
    <w:rsid w:val="009F68BA"/>
    <w:rsid w:val="009F7AE5"/>
    <w:rsid w:val="00A006E8"/>
    <w:rsid w:val="00A015B9"/>
    <w:rsid w:val="00A015EF"/>
    <w:rsid w:val="00A01DF3"/>
    <w:rsid w:val="00A0240D"/>
    <w:rsid w:val="00A03299"/>
    <w:rsid w:val="00A041C6"/>
    <w:rsid w:val="00A04CA4"/>
    <w:rsid w:val="00A05DC9"/>
    <w:rsid w:val="00A06277"/>
    <w:rsid w:val="00A0664C"/>
    <w:rsid w:val="00A07538"/>
    <w:rsid w:val="00A079DC"/>
    <w:rsid w:val="00A111C2"/>
    <w:rsid w:val="00A13F17"/>
    <w:rsid w:val="00A21445"/>
    <w:rsid w:val="00A22A2E"/>
    <w:rsid w:val="00A261EA"/>
    <w:rsid w:val="00A27FC7"/>
    <w:rsid w:val="00A3003C"/>
    <w:rsid w:val="00A332E0"/>
    <w:rsid w:val="00A338E7"/>
    <w:rsid w:val="00A34965"/>
    <w:rsid w:val="00A34D96"/>
    <w:rsid w:val="00A35CAA"/>
    <w:rsid w:val="00A365E1"/>
    <w:rsid w:val="00A36E7F"/>
    <w:rsid w:val="00A41E65"/>
    <w:rsid w:val="00A41F4A"/>
    <w:rsid w:val="00A43E0A"/>
    <w:rsid w:val="00A44C6B"/>
    <w:rsid w:val="00A5221D"/>
    <w:rsid w:val="00A530C7"/>
    <w:rsid w:val="00A55F5B"/>
    <w:rsid w:val="00A56DF7"/>
    <w:rsid w:val="00A577F6"/>
    <w:rsid w:val="00A60185"/>
    <w:rsid w:val="00A60A12"/>
    <w:rsid w:val="00A6284F"/>
    <w:rsid w:val="00A644D7"/>
    <w:rsid w:val="00A661EA"/>
    <w:rsid w:val="00A70FF0"/>
    <w:rsid w:val="00A71836"/>
    <w:rsid w:val="00A8028E"/>
    <w:rsid w:val="00A830E5"/>
    <w:rsid w:val="00A83A8E"/>
    <w:rsid w:val="00A87135"/>
    <w:rsid w:val="00A91C1A"/>
    <w:rsid w:val="00A93280"/>
    <w:rsid w:val="00A94A5B"/>
    <w:rsid w:val="00A951EA"/>
    <w:rsid w:val="00AA23BD"/>
    <w:rsid w:val="00AA2548"/>
    <w:rsid w:val="00AA487F"/>
    <w:rsid w:val="00AA58C4"/>
    <w:rsid w:val="00AA7003"/>
    <w:rsid w:val="00AB0DA2"/>
    <w:rsid w:val="00AB11C8"/>
    <w:rsid w:val="00AB2373"/>
    <w:rsid w:val="00AB296C"/>
    <w:rsid w:val="00AB38FE"/>
    <w:rsid w:val="00AB6744"/>
    <w:rsid w:val="00AB6A45"/>
    <w:rsid w:val="00AC08A8"/>
    <w:rsid w:val="00AC2A21"/>
    <w:rsid w:val="00AC58BF"/>
    <w:rsid w:val="00AC769E"/>
    <w:rsid w:val="00AD1471"/>
    <w:rsid w:val="00AD2877"/>
    <w:rsid w:val="00AD56C8"/>
    <w:rsid w:val="00AD58F2"/>
    <w:rsid w:val="00AD6DE4"/>
    <w:rsid w:val="00AD74D1"/>
    <w:rsid w:val="00AE4D6D"/>
    <w:rsid w:val="00AE70B5"/>
    <w:rsid w:val="00AF0535"/>
    <w:rsid w:val="00AF30A1"/>
    <w:rsid w:val="00AF326E"/>
    <w:rsid w:val="00AF50D6"/>
    <w:rsid w:val="00B02280"/>
    <w:rsid w:val="00B03239"/>
    <w:rsid w:val="00B0512A"/>
    <w:rsid w:val="00B0529F"/>
    <w:rsid w:val="00B05BC2"/>
    <w:rsid w:val="00B113FC"/>
    <w:rsid w:val="00B1418B"/>
    <w:rsid w:val="00B14CEB"/>
    <w:rsid w:val="00B17FD0"/>
    <w:rsid w:val="00B21195"/>
    <w:rsid w:val="00B22829"/>
    <w:rsid w:val="00B24B22"/>
    <w:rsid w:val="00B25310"/>
    <w:rsid w:val="00B32F8F"/>
    <w:rsid w:val="00B341C7"/>
    <w:rsid w:val="00B3492A"/>
    <w:rsid w:val="00B34BF5"/>
    <w:rsid w:val="00B353D6"/>
    <w:rsid w:val="00B37C70"/>
    <w:rsid w:val="00B37EBF"/>
    <w:rsid w:val="00B42D15"/>
    <w:rsid w:val="00B46382"/>
    <w:rsid w:val="00B54DE9"/>
    <w:rsid w:val="00B553EC"/>
    <w:rsid w:val="00B554A6"/>
    <w:rsid w:val="00B55E3F"/>
    <w:rsid w:val="00B57702"/>
    <w:rsid w:val="00B638D8"/>
    <w:rsid w:val="00B63C1E"/>
    <w:rsid w:val="00B653B6"/>
    <w:rsid w:val="00B66CF6"/>
    <w:rsid w:val="00B66E6B"/>
    <w:rsid w:val="00B74BAB"/>
    <w:rsid w:val="00B766C1"/>
    <w:rsid w:val="00B77B0A"/>
    <w:rsid w:val="00B81B31"/>
    <w:rsid w:val="00B823FC"/>
    <w:rsid w:val="00B83A68"/>
    <w:rsid w:val="00B84D07"/>
    <w:rsid w:val="00B867AF"/>
    <w:rsid w:val="00B91E35"/>
    <w:rsid w:val="00B9210F"/>
    <w:rsid w:val="00B925EE"/>
    <w:rsid w:val="00B93DD0"/>
    <w:rsid w:val="00B963DB"/>
    <w:rsid w:val="00B97732"/>
    <w:rsid w:val="00BA014F"/>
    <w:rsid w:val="00BA0362"/>
    <w:rsid w:val="00BA381D"/>
    <w:rsid w:val="00BA48A7"/>
    <w:rsid w:val="00BA65A8"/>
    <w:rsid w:val="00BA6D19"/>
    <w:rsid w:val="00BA7461"/>
    <w:rsid w:val="00BA7BA7"/>
    <w:rsid w:val="00BA7DA9"/>
    <w:rsid w:val="00BB10AB"/>
    <w:rsid w:val="00BB54F9"/>
    <w:rsid w:val="00BC31EF"/>
    <w:rsid w:val="00BC3AB5"/>
    <w:rsid w:val="00BC3E25"/>
    <w:rsid w:val="00BC4215"/>
    <w:rsid w:val="00BD1A6F"/>
    <w:rsid w:val="00BD48AD"/>
    <w:rsid w:val="00BD555E"/>
    <w:rsid w:val="00BD7023"/>
    <w:rsid w:val="00BD79D2"/>
    <w:rsid w:val="00BE4D11"/>
    <w:rsid w:val="00BE6D3C"/>
    <w:rsid w:val="00BE7852"/>
    <w:rsid w:val="00BE7B8B"/>
    <w:rsid w:val="00BF17CB"/>
    <w:rsid w:val="00BF2C1B"/>
    <w:rsid w:val="00BF41CE"/>
    <w:rsid w:val="00BF7CEE"/>
    <w:rsid w:val="00C00DD7"/>
    <w:rsid w:val="00C01DB0"/>
    <w:rsid w:val="00C03880"/>
    <w:rsid w:val="00C10345"/>
    <w:rsid w:val="00C1250A"/>
    <w:rsid w:val="00C135CF"/>
    <w:rsid w:val="00C25611"/>
    <w:rsid w:val="00C25723"/>
    <w:rsid w:val="00C261A1"/>
    <w:rsid w:val="00C2683F"/>
    <w:rsid w:val="00C3184D"/>
    <w:rsid w:val="00C33DB0"/>
    <w:rsid w:val="00C34646"/>
    <w:rsid w:val="00C35501"/>
    <w:rsid w:val="00C3550E"/>
    <w:rsid w:val="00C41557"/>
    <w:rsid w:val="00C45D41"/>
    <w:rsid w:val="00C4714E"/>
    <w:rsid w:val="00C51CCA"/>
    <w:rsid w:val="00C5504F"/>
    <w:rsid w:val="00C57A1C"/>
    <w:rsid w:val="00C57B55"/>
    <w:rsid w:val="00C61C9B"/>
    <w:rsid w:val="00C63376"/>
    <w:rsid w:val="00C65411"/>
    <w:rsid w:val="00C67E5B"/>
    <w:rsid w:val="00C71A53"/>
    <w:rsid w:val="00C72302"/>
    <w:rsid w:val="00C74F97"/>
    <w:rsid w:val="00C76679"/>
    <w:rsid w:val="00C80A87"/>
    <w:rsid w:val="00C81EA4"/>
    <w:rsid w:val="00C8276E"/>
    <w:rsid w:val="00C82F19"/>
    <w:rsid w:val="00C842AC"/>
    <w:rsid w:val="00C8615C"/>
    <w:rsid w:val="00C87787"/>
    <w:rsid w:val="00C93547"/>
    <w:rsid w:val="00C96175"/>
    <w:rsid w:val="00C96688"/>
    <w:rsid w:val="00CA0723"/>
    <w:rsid w:val="00CA44E7"/>
    <w:rsid w:val="00CA4D89"/>
    <w:rsid w:val="00CB0A6A"/>
    <w:rsid w:val="00CB1690"/>
    <w:rsid w:val="00CC143C"/>
    <w:rsid w:val="00CC4365"/>
    <w:rsid w:val="00CC5B40"/>
    <w:rsid w:val="00CC6A0D"/>
    <w:rsid w:val="00CD11B0"/>
    <w:rsid w:val="00CD522B"/>
    <w:rsid w:val="00CD648D"/>
    <w:rsid w:val="00CD6799"/>
    <w:rsid w:val="00CE03C8"/>
    <w:rsid w:val="00CE0E6C"/>
    <w:rsid w:val="00CE1509"/>
    <w:rsid w:val="00CE71C2"/>
    <w:rsid w:val="00CF34E9"/>
    <w:rsid w:val="00CF42D5"/>
    <w:rsid w:val="00CF4E0F"/>
    <w:rsid w:val="00CF4EDA"/>
    <w:rsid w:val="00CF601A"/>
    <w:rsid w:val="00CF7AF0"/>
    <w:rsid w:val="00D021CB"/>
    <w:rsid w:val="00D03502"/>
    <w:rsid w:val="00D0401A"/>
    <w:rsid w:val="00D040D8"/>
    <w:rsid w:val="00D04173"/>
    <w:rsid w:val="00D04850"/>
    <w:rsid w:val="00D05408"/>
    <w:rsid w:val="00D0633D"/>
    <w:rsid w:val="00D10F1A"/>
    <w:rsid w:val="00D116F8"/>
    <w:rsid w:val="00D119D6"/>
    <w:rsid w:val="00D16593"/>
    <w:rsid w:val="00D17596"/>
    <w:rsid w:val="00D21D54"/>
    <w:rsid w:val="00D2209E"/>
    <w:rsid w:val="00D22640"/>
    <w:rsid w:val="00D26D3A"/>
    <w:rsid w:val="00D27B0A"/>
    <w:rsid w:val="00D36FEB"/>
    <w:rsid w:val="00D40C38"/>
    <w:rsid w:val="00D451BD"/>
    <w:rsid w:val="00D45EE3"/>
    <w:rsid w:val="00D46BC7"/>
    <w:rsid w:val="00D470A3"/>
    <w:rsid w:val="00D5015D"/>
    <w:rsid w:val="00D50618"/>
    <w:rsid w:val="00D50670"/>
    <w:rsid w:val="00D509E9"/>
    <w:rsid w:val="00D53364"/>
    <w:rsid w:val="00D533B2"/>
    <w:rsid w:val="00D53B1C"/>
    <w:rsid w:val="00D53EE8"/>
    <w:rsid w:val="00D55E8D"/>
    <w:rsid w:val="00D618F2"/>
    <w:rsid w:val="00D6381D"/>
    <w:rsid w:val="00D64039"/>
    <w:rsid w:val="00D660F0"/>
    <w:rsid w:val="00D66D07"/>
    <w:rsid w:val="00D76847"/>
    <w:rsid w:val="00D853EC"/>
    <w:rsid w:val="00D86BF0"/>
    <w:rsid w:val="00D90926"/>
    <w:rsid w:val="00D90D3A"/>
    <w:rsid w:val="00D925CF"/>
    <w:rsid w:val="00D928C7"/>
    <w:rsid w:val="00D9733B"/>
    <w:rsid w:val="00D978FF"/>
    <w:rsid w:val="00DA0EA2"/>
    <w:rsid w:val="00DA168A"/>
    <w:rsid w:val="00DA1B12"/>
    <w:rsid w:val="00DA454C"/>
    <w:rsid w:val="00DA511C"/>
    <w:rsid w:val="00DA54C9"/>
    <w:rsid w:val="00DA6739"/>
    <w:rsid w:val="00DA6CAE"/>
    <w:rsid w:val="00DA6FD3"/>
    <w:rsid w:val="00DB1A9E"/>
    <w:rsid w:val="00DB1F86"/>
    <w:rsid w:val="00DB219D"/>
    <w:rsid w:val="00DB31D6"/>
    <w:rsid w:val="00DB4005"/>
    <w:rsid w:val="00DB6566"/>
    <w:rsid w:val="00DB6FFD"/>
    <w:rsid w:val="00DC34EB"/>
    <w:rsid w:val="00DC4D55"/>
    <w:rsid w:val="00DC5138"/>
    <w:rsid w:val="00DD1B89"/>
    <w:rsid w:val="00DD1C53"/>
    <w:rsid w:val="00DD627D"/>
    <w:rsid w:val="00DD77A2"/>
    <w:rsid w:val="00DE0A2B"/>
    <w:rsid w:val="00DE1470"/>
    <w:rsid w:val="00DE1B34"/>
    <w:rsid w:val="00DE20CE"/>
    <w:rsid w:val="00DF1E5B"/>
    <w:rsid w:val="00DF2275"/>
    <w:rsid w:val="00DF3E9A"/>
    <w:rsid w:val="00DF3F5E"/>
    <w:rsid w:val="00DF5653"/>
    <w:rsid w:val="00DF70FD"/>
    <w:rsid w:val="00E0060C"/>
    <w:rsid w:val="00E057B7"/>
    <w:rsid w:val="00E0596E"/>
    <w:rsid w:val="00E06575"/>
    <w:rsid w:val="00E06F66"/>
    <w:rsid w:val="00E14316"/>
    <w:rsid w:val="00E152CC"/>
    <w:rsid w:val="00E1798E"/>
    <w:rsid w:val="00E17EF6"/>
    <w:rsid w:val="00E20C9B"/>
    <w:rsid w:val="00E21CD3"/>
    <w:rsid w:val="00E23E5F"/>
    <w:rsid w:val="00E2705B"/>
    <w:rsid w:val="00E30CA1"/>
    <w:rsid w:val="00E356E5"/>
    <w:rsid w:val="00E36F81"/>
    <w:rsid w:val="00E4387C"/>
    <w:rsid w:val="00E43B17"/>
    <w:rsid w:val="00E44917"/>
    <w:rsid w:val="00E451CF"/>
    <w:rsid w:val="00E45765"/>
    <w:rsid w:val="00E46AD1"/>
    <w:rsid w:val="00E47246"/>
    <w:rsid w:val="00E477BF"/>
    <w:rsid w:val="00E508DD"/>
    <w:rsid w:val="00E5098C"/>
    <w:rsid w:val="00E5257A"/>
    <w:rsid w:val="00E52A5A"/>
    <w:rsid w:val="00E54F39"/>
    <w:rsid w:val="00E60213"/>
    <w:rsid w:val="00E609BB"/>
    <w:rsid w:val="00E61C30"/>
    <w:rsid w:val="00E625C1"/>
    <w:rsid w:val="00E62D59"/>
    <w:rsid w:val="00E6592A"/>
    <w:rsid w:val="00E661B2"/>
    <w:rsid w:val="00E67B5B"/>
    <w:rsid w:val="00E7144C"/>
    <w:rsid w:val="00E72203"/>
    <w:rsid w:val="00E74D29"/>
    <w:rsid w:val="00E770D4"/>
    <w:rsid w:val="00E801E1"/>
    <w:rsid w:val="00E80EA1"/>
    <w:rsid w:val="00E81A2B"/>
    <w:rsid w:val="00E83C74"/>
    <w:rsid w:val="00E83CEE"/>
    <w:rsid w:val="00E91F18"/>
    <w:rsid w:val="00E9226D"/>
    <w:rsid w:val="00E92DF9"/>
    <w:rsid w:val="00E976AF"/>
    <w:rsid w:val="00E97D70"/>
    <w:rsid w:val="00EA028B"/>
    <w:rsid w:val="00EA27C2"/>
    <w:rsid w:val="00EA416C"/>
    <w:rsid w:val="00EA4B94"/>
    <w:rsid w:val="00EA5941"/>
    <w:rsid w:val="00EA6531"/>
    <w:rsid w:val="00EA78DA"/>
    <w:rsid w:val="00EB5D63"/>
    <w:rsid w:val="00EB60CE"/>
    <w:rsid w:val="00EB7D53"/>
    <w:rsid w:val="00EC2AF6"/>
    <w:rsid w:val="00EC3F74"/>
    <w:rsid w:val="00EC466A"/>
    <w:rsid w:val="00EC57A1"/>
    <w:rsid w:val="00EC6243"/>
    <w:rsid w:val="00ED2217"/>
    <w:rsid w:val="00ED4F26"/>
    <w:rsid w:val="00EE084A"/>
    <w:rsid w:val="00EE3146"/>
    <w:rsid w:val="00EE4BF5"/>
    <w:rsid w:val="00EE63AB"/>
    <w:rsid w:val="00EE6F14"/>
    <w:rsid w:val="00EF0C83"/>
    <w:rsid w:val="00EF2DDA"/>
    <w:rsid w:val="00EF4A00"/>
    <w:rsid w:val="00EF50BB"/>
    <w:rsid w:val="00EF53FF"/>
    <w:rsid w:val="00EF600E"/>
    <w:rsid w:val="00F00192"/>
    <w:rsid w:val="00F01DF6"/>
    <w:rsid w:val="00F0340D"/>
    <w:rsid w:val="00F0574E"/>
    <w:rsid w:val="00F059A6"/>
    <w:rsid w:val="00F1487D"/>
    <w:rsid w:val="00F14B9D"/>
    <w:rsid w:val="00F159D0"/>
    <w:rsid w:val="00F1636E"/>
    <w:rsid w:val="00F174DB"/>
    <w:rsid w:val="00F2022F"/>
    <w:rsid w:val="00F23756"/>
    <w:rsid w:val="00F23C86"/>
    <w:rsid w:val="00F23EBA"/>
    <w:rsid w:val="00F244D9"/>
    <w:rsid w:val="00F2523A"/>
    <w:rsid w:val="00F25901"/>
    <w:rsid w:val="00F25FFA"/>
    <w:rsid w:val="00F26FDE"/>
    <w:rsid w:val="00F27D59"/>
    <w:rsid w:val="00F310D2"/>
    <w:rsid w:val="00F31326"/>
    <w:rsid w:val="00F34963"/>
    <w:rsid w:val="00F36F3D"/>
    <w:rsid w:val="00F370F1"/>
    <w:rsid w:val="00F44256"/>
    <w:rsid w:val="00F44D5B"/>
    <w:rsid w:val="00F46D02"/>
    <w:rsid w:val="00F477BD"/>
    <w:rsid w:val="00F53491"/>
    <w:rsid w:val="00F63A62"/>
    <w:rsid w:val="00F63D52"/>
    <w:rsid w:val="00F65435"/>
    <w:rsid w:val="00F65A1C"/>
    <w:rsid w:val="00F66F50"/>
    <w:rsid w:val="00F7033E"/>
    <w:rsid w:val="00F71181"/>
    <w:rsid w:val="00F724A4"/>
    <w:rsid w:val="00F76E26"/>
    <w:rsid w:val="00F80F76"/>
    <w:rsid w:val="00F82FF8"/>
    <w:rsid w:val="00F8330D"/>
    <w:rsid w:val="00F840EE"/>
    <w:rsid w:val="00F84305"/>
    <w:rsid w:val="00F8485C"/>
    <w:rsid w:val="00F851F7"/>
    <w:rsid w:val="00F85B94"/>
    <w:rsid w:val="00F87149"/>
    <w:rsid w:val="00F87FFE"/>
    <w:rsid w:val="00F90DD3"/>
    <w:rsid w:val="00F917B4"/>
    <w:rsid w:val="00F954C9"/>
    <w:rsid w:val="00FA12AB"/>
    <w:rsid w:val="00FA4840"/>
    <w:rsid w:val="00FA4CF0"/>
    <w:rsid w:val="00FA52D3"/>
    <w:rsid w:val="00FA61AA"/>
    <w:rsid w:val="00FA69A4"/>
    <w:rsid w:val="00FB1279"/>
    <w:rsid w:val="00FB1495"/>
    <w:rsid w:val="00FB1926"/>
    <w:rsid w:val="00FB2FA7"/>
    <w:rsid w:val="00FB6738"/>
    <w:rsid w:val="00FC2CDC"/>
    <w:rsid w:val="00FC37FC"/>
    <w:rsid w:val="00FC5E82"/>
    <w:rsid w:val="00FC601D"/>
    <w:rsid w:val="00FD06B0"/>
    <w:rsid w:val="00FD1694"/>
    <w:rsid w:val="00FD7636"/>
    <w:rsid w:val="00FE0907"/>
    <w:rsid w:val="00FE3229"/>
    <w:rsid w:val="00FE74C3"/>
    <w:rsid w:val="00FE77AC"/>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8A703"/>
  <w15:chartTrackingRefBased/>
  <w15:docId w15:val="{D1B6F631-F3FD-4369-B8E9-C9B733E32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A2B"/>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Header"/>
    <w:next w:val="Normal"/>
    <w:link w:val="Heading2Char"/>
    <w:uiPriority w:val="9"/>
    <w:qFormat/>
    <w:rsid w:val="00C33DB0"/>
    <w:pPr>
      <w:outlineLvl w:val="1"/>
    </w:pPr>
    <w:rPr>
      <w:rFonts w:ascii="Times New Roman" w:hAnsi="Times New Roman"/>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C33DB0"/>
    <w:rPr>
      <w:rFonts w:ascii="Times New Roman" w:hAnsi="Times New Roman"/>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3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customStyle="1" w:styleId="Default">
    <w:name w:val="Default"/>
    <w:rsid w:val="000F6E19"/>
    <w:pPr>
      <w:autoSpaceDE w:val="0"/>
      <w:autoSpaceDN w:val="0"/>
      <w:adjustRightInd w:val="0"/>
    </w:pPr>
    <w:rPr>
      <w:rFonts w:eastAsia="Times New Roman" w:cs="Arial"/>
      <w:color w:val="000000"/>
      <w:sz w:val="24"/>
      <w:szCs w:val="24"/>
    </w:rPr>
  </w:style>
  <w:style w:type="paragraph" w:customStyle="1" w:styleId="default0">
    <w:name w:val="default"/>
    <w:basedOn w:val="Normal"/>
    <w:rsid w:val="00D66D07"/>
    <w:pPr>
      <w:spacing w:before="100" w:beforeAutospacing="1" w:after="100" w:afterAutospacing="1" w:line="240" w:lineRule="auto"/>
    </w:pPr>
    <w:rPr>
      <w:rFonts w:ascii="Times New Roman" w:eastAsia="Times New Roman" w:hAnsi="Times New Roman"/>
      <w:sz w:val="24"/>
      <w:szCs w:val="24"/>
      <w:lang w:eastAsia="en-AU"/>
    </w:rPr>
  </w:style>
  <w:style w:type="character" w:styleId="CommentReference">
    <w:name w:val="annotation reference"/>
    <w:basedOn w:val="DefaultParagraphFont"/>
    <w:uiPriority w:val="99"/>
    <w:semiHidden/>
    <w:unhideWhenUsed/>
    <w:rsid w:val="00392EF2"/>
    <w:rPr>
      <w:sz w:val="16"/>
      <w:szCs w:val="16"/>
    </w:rPr>
  </w:style>
  <w:style w:type="paragraph" w:styleId="CommentText">
    <w:name w:val="annotation text"/>
    <w:basedOn w:val="Normal"/>
    <w:link w:val="CommentTextChar"/>
    <w:uiPriority w:val="99"/>
    <w:unhideWhenUsed/>
    <w:rsid w:val="00392EF2"/>
    <w:pPr>
      <w:spacing w:line="240" w:lineRule="auto"/>
    </w:pPr>
    <w:rPr>
      <w:sz w:val="20"/>
      <w:szCs w:val="20"/>
    </w:rPr>
  </w:style>
  <w:style w:type="character" w:customStyle="1" w:styleId="CommentTextChar">
    <w:name w:val="Comment Text Char"/>
    <w:basedOn w:val="DefaultParagraphFont"/>
    <w:link w:val="CommentText"/>
    <w:uiPriority w:val="99"/>
    <w:rsid w:val="00392EF2"/>
    <w:rPr>
      <w:lang w:eastAsia="en-US"/>
    </w:rPr>
  </w:style>
  <w:style w:type="paragraph" w:styleId="CommentSubject">
    <w:name w:val="annotation subject"/>
    <w:basedOn w:val="CommentText"/>
    <w:next w:val="CommentText"/>
    <w:link w:val="CommentSubjectChar"/>
    <w:uiPriority w:val="99"/>
    <w:semiHidden/>
    <w:unhideWhenUsed/>
    <w:rsid w:val="00392EF2"/>
    <w:rPr>
      <w:b/>
      <w:bCs/>
    </w:rPr>
  </w:style>
  <w:style w:type="character" w:customStyle="1" w:styleId="CommentSubjectChar">
    <w:name w:val="Comment Subject Char"/>
    <w:basedOn w:val="CommentTextChar"/>
    <w:link w:val="CommentSubject"/>
    <w:uiPriority w:val="99"/>
    <w:semiHidden/>
    <w:rsid w:val="00392EF2"/>
    <w:rPr>
      <w:b/>
      <w:bCs/>
      <w:lang w:eastAsia="en-US"/>
    </w:rPr>
  </w:style>
  <w:style w:type="paragraph" w:styleId="FootnoteText">
    <w:name w:val="footnote text"/>
    <w:basedOn w:val="Normal"/>
    <w:link w:val="FootnoteTextChar"/>
    <w:uiPriority w:val="99"/>
    <w:unhideWhenUsed/>
    <w:rsid w:val="001310D0"/>
    <w:pPr>
      <w:spacing w:after="0" w:line="240" w:lineRule="auto"/>
    </w:pPr>
    <w:rPr>
      <w:sz w:val="20"/>
      <w:szCs w:val="20"/>
    </w:rPr>
  </w:style>
  <w:style w:type="character" w:customStyle="1" w:styleId="FootnoteTextChar">
    <w:name w:val="Footnote Text Char"/>
    <w:basedOn w:val="DefaultParagraphFont"/>
    <w:link w:val="FootnoteText"/>
    <w:uiPriority w:val="99"/>
    <w:rsid w:val="001310D0"/>
    <w:rPr>
      <w:lang w:eastAsia="en-US"/>
    </w:rPr>
  </w:style>
  <w:style w:type="character" w:styleId="FootnoteReference">
    <w:name w:val="footnote reference"/>
    <w:basedOn w:val="DefaultParagraphFont"/>
    <w:uiPriority w:val="99"/>
    <w:unhideWhenUsed/>
    <w:rsid w:val="001310D0"/>
    <w:rPr>
      <w:vertAlign w:val="superscript"/>
    </w:rPr>
  </w:style>
  <w:style w:type="character" w:styleId="Hyperlink">
    <w:name w:val="Hyperlink"/>
    <w:basedOn w:val="DefaultParagraphFont"/>
    <w:uiPriority w:val="99"/>
    <w:unhideWhenUsed/>
    <w:rsid w:val="009315C2"/>
    <w:rPr>
      <w:color w:val="0000FF" w:themeColor="hyperlink"/>
      <w:u w:val="single"/>
    </w:rPr>
  </w:style>
  <w:style w:type="paragraph" w:styleId="Revision">
    <w:name w:val="Revision"/>
    <w:hidden/>
    <w:uiPriority w:val="99"/>
    <w:semiHidden/>
    <w:rsid w:val="009C3C0F"/>
    <w:rPr>
      <w:sz w:val="22"/>
      <w:szCs w:val="22"/>
      <w:lang w:eastAsia="en-US"/>
    </w:rPr>
  </w:style>
  <w:style w:type="paragraph" w:customStyle="1" w:styleId="hg4">
    <w:name w:val="hg4"/>
    <w:basedOn w:val="Default"/>
    <w:next w:val="Default"/>
    <w:rsid w:val="002E2D54"/>
    <w:rPr>
      <w:rFonts w:cs="Times New Roman"/>
      <w:color w:val="auto"/>
    </w:rPr>
  </w:style>
  <w:style w:type="character" w:customStyle="1" w:styleId="CharPartText">
    <w:name w:val="CharPartText"/>
    <w:basedOn w:val="DefaultParagraphFont"/>
    <w:qFormat/>
    <w:rsid w:val="00353A05"/>
  </w:style>
  <w:style w:type="paragraph" w:customStyle="1" w:styleId="Species">
    <w:name w:val="Species"/>
    <w:basedOn w:val="Normal"/>
    <w:rsid w:val="00A5221D"/>
    <w:pPr>
      <w:widowControl w:val="0"/>
      <w:spacing w:after="0" w:line="240" w:lineRule="auto"/>
      <w:ind w:left="284"/>
    </w:pPr>
    <w:rPr>
      <w:rFonts w:ascii="Times New Roman" w:eastAsia="Times New Roman" w:hAnsi="Times New Roman"/>
      <w:i/>
      <w:snapToGrid w:val="0"/>
      <w:sz w:val="18"/>
      <w:szCs w:val="20"/>
      <w:lang w:val="en-US"/>
    </w:rPr>
  </w:style>
  <w:style w:type="paragraph" w:customStyle="1" w:styleId="CTA4a">
    <w:name w:val="CTA 4(a)"/>
    <w:basedOn w:val="Normal"/>
    <w:rsid w:val="00B91E35"/>
    <w:pPr>
      <w:tabs>
        <w:tab w:val="right" w:pos="624"/>
      </w:tabs>
      <w:spacing w:before="40" w:after="0" w:line="240" w:lineRule="atLeast"/>
      <w:ind w:left="873" w:hanging="873"/>
    </w:pPr>
    <w:rPr>
      <w:rFonts w:ascii="Times New Roman" w:eastAsia="Times New Roman" w:hAnsi="Times New Roman"/>
      <w:sz w:val="20"/>
      <w:szCs w:val="20"/>
      <w:lang w:eastAsia="en-AU"/>
    </w:rPr>
  </w:style>
  <w:style w:type="paragraph" w:customStyle="1" w:styleId="Tabletext0">
    <w:name w:val="Tabletext"/>
    <w:aliases w:val="tt"/>
    <w:basedOn w:val="Normal"/>
    <w:rsid w:val="00C33DB0"/>
    <w:pPr>
      <w:spacing w:before="60" w:after="0" w:line="240" w:lineRule="atLeast"/>
    </w:pPr>
    <w:rPr>
      <w:rFonts w:ascii="Times New Roman" w:eastAsia="Times New Roman" w:hAnsi="Times New Roman"/>
      <w:sz w:val="20"/>
      <w:szCs w:val="20"/>
      <w:lang w:eastAsia="en-AU"/>
    </w:rPr>
  </w:style>
  <w:style w:type="paragraph" w:customStyle="1" w:styleId="TableHeading">
    <w:name w:val="TableHeading"/>
    <w:aliases w:val="th"/>
    <w:basedOn w:val="Normal"/>
    <w:next w:val="Tabletext0"/>
    <w:rsid w:val="00C33DB0"/>
    <w:pPr>
      <w:keepNext/>
      <w:spacing w:before="60" w:after="0" w:line="240" w:lineRule="atLeast"/>
    </w:pPr>
    <w:rPr>
      <w:rFonts w:ascii="Times New Roman" w:eastAsia="Times New Roman" w:hAnsi="Times New Roman"/>
      <w:b/>
      <w:sz w:val="20"/>
      <w:szCs w:val="20"/>
      <w:lang w:eastAsia="en-AU"/>
    </w:rPr>
  </w:style>
  <w:style w:type="character" w:styleId="UnresolvedMention">
    <w:name w:val="Unresolved Mention"/>
    <w:basedOn w:val="DefaultParagraphFont"/>
    <w:uiPriority w:val="99"/>
    <w:semiHidden/>
    <w:unhideWhenUsed/>
    <w:rsid w:val="00B17FD0"/>
    <w:rPr>
      <w:color w:val="605E5C"/>
      <w:shd w:val="clear" w:color="auto" w:fill="E1DFDD"/>
    </w:rPr>
  </w:style>
  <w:style w:type="character" w:customStyle="1" w:styleId="ui-provider">
    <w:name w:val="ui-provider"/>
    <w:basedOn w:val="DefaultParagraphFont"/>
    <w:rsid w:val="00DE0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4061">
      <w:bodyDiv w:val="1"/>
      <w:marLeft w:val="0"/>
      <w:marRight w:val="0"/>
      <w:marTop w:val="0"/>
      <w:marBottom w:val="0"/>
      <w:divBdr>
        <w:top w:val="none" w:sz="0" w:space="0" w:color="auto"/>
        <w:left w:val="none" w:sz="0" w:space="0" w:color="auto"/>
        <w:bottom w:val="none" w:sz="0" w:space="0" w:color="auto"/>
        <w:right w:val="none" w:sz="0" w:space="0" w:color="auto"/>
      </w:divBdr>
      <w:divsChild>
        <w:div w:id="508760782">
          <w:marLeft w:val="0"/>
          <w:marRight w:val="0"/>
          <w:marTop w:val="0"/>
          <w:marBottom w:val="0"/>
          <w:divBdr>
            <w:top w:val="none" w:sz="0" w:space="0" w:color="auto"/>
            <w:left w:val="none" w:sz="0" w:space="0" w:color="auto"/>
            <w:bottom w:val="none" w:sz="0" w:space="0" w:color="auto"/>
            <w:right w:val="none" w:sz="0" w:space="0" w:color="auto"/>
          </w:divBdr>
          <w:divsChild>
            <w:div w:id="321398427">
              <w:marLeft w:val="0"/>
              <w:marRight w:val="0"/>
              <w:marTop w:val="0"/>
              <w:marBottom w:val="0"/>
              <w:divBdr>
                <w:top w:val="none" w:sz="0" w:space="0" w:color="auto"/>
                <w:left w:val="none" w:sz="0" w:space="0" w:color="auto"/>
                <w:bottom w:val="none" w:sz="0" w:space="0" w:color="auto"/>
                <w:right w:val="none" w:sz="0" w:space="0" w:color="auto"/>
              </w:divBdr>
              <w:divsChild>
                <w:div w:id="1423532162">
                  <w:marLeft w:val="0"/>
                  <w:marRight w:val="0"/>
                  <w:marTop w:val="0"/>
                  <w:marBottom w:val="0"/>
                  <w:divBdr>
                    <w:top w:val="none" w:sz="0" w:space="0" w:color="auto"/>
                    <w:left w:val="none" w:sz="0" w:space="0" w:color="auto"/>
                    <w:bottom w:val="none" w:sz="0" w:space="0" w:color="auto"/>
                    <w:right w:val="none" w:sz="0" w:space="0" w:color="auto"/>
                  </w:divBdr>
                  <w:divsChild>
                    <w:div w:id="2060083536">
                      <w:marLeft w:val="0"/>
                      <w:marRight w:val="0"/>
                      <w:marTop w:val="0"/>
                      <w:marBottom w:val="0"/>
                      <w:divBdr>
                        <w:top w:val="none" w:sz="0" w:space="0" w:color="auto"/>
                        <w:left w:val="none" w:sz="0" w:space="0" w:color="auto"/>
                        <w:bottom w:val="none" w:sz="0" w:space="0" w:color="auto"/>
                        <w:right w:val="none" w:sz="0" w:space="0" w:color="auto"/>
                      </w:divBdr>
                      <w:divsChild>
                        <w:div w:id="883560098">
                          <w:marLeft w:val="0"/>
                          <w:marRight w:val="0"/>
                          <w:marTop w:val="0"/>
                          <w:marBottom w:val="0"/>
                          <w:divBdr>
                            <w:top w:val="none" w:sz="0" w:space="0" w:color="auto"/>
                            <w:left w:val="none" w:sz="0" w:space="0" w:color="auto"/>
                            <w:bottom w:val="none" w:sz="0" w:space="0" w:color="auto"/>
                            <w:right w:val="none" w:sz="0" w:space="0" w:color="auto"/>
                          </w:divBdr>
                          <w:divsChild>
                            <w:div w:id="784931349">
                              <w:marLeft w:val="0"/>
                              <w:marRight w:val="0"/>
                              <w:marTop w:val="0"/>
                              <w:marBottom w:val="0"/>
                              <w:divBdr>
                                <w:top w:val="none" w:sz="0" w:space="0" w:color="auto"/>
                                <w:left w:val="none" w:sz="0" w:space="0" w:color="auto"/>
                                <w:bottom w:val="none" w:sz="0" w:space="0" w:color="auto"/>
                                <w:right w:val="none" w:sz="0" w:space="0" w:color="auto"/>
                              </w:divBdr>
                              <w:divsChild>
                                <w:div w:id="246501449">
                                  <w:marLeft w:val="0"/>
                                  <w:marRight w:val="0"/>
                                  <w:marTop w:val="0"/>
                                  <w:marBottom w:val="0"/>
                                  <w:divBdr>
                                    <w:top w:val="none" w:sz="0" w:space="0" w:color="auto"/>
                                    <w:left w:val="none" w:sz="0" w:space="0" w:color="auto"/>
                                    <w:bottom w:val="none" w:sz="0" w:space="0" w:color="auto"/>
                                    <w:right w:val="none" w:sz="0" w:space="0" w:color="auto"/>
                                  </w:divBdr>
                                  <w:divsChild>
                                    <w:div w:id="37752356">
                                      <w:marLeft w:val="0"/>
                                      <w:marRight w:val="0"/>
                                      <w:marTop w:val="0"/>
                                      <w:marBottom w:val="0"/>
                                      <w:divBdr>
                                        <w:top w:val="none" w:sz="0" w:space="0" w:color="auto"/>
                                        <w:left w:val="none" w:sz="0" w:space="0" w:color="auto"/>
                                        <w:bottom w:val="none" w:sz="0" w:space="0" w:color="auto"/>
                                        <w:right w:val="none" w:sz="0" w:space="0" w:color="auto"/>
                                      </w:divBdr>
                                      <w:divsChild>
                                        <w:div w:id="274751385">
                                          <w:marLeft w:val="0"/>
                                          <w:marRight w:val="0"/>
                                          <w:marTop w:val="0"/>
                                          <w:marBottom w:val="0"/>
                                          <w:divBdr>
                                            <w:top w:val="none" w:sz="0" w:space="0" w:color="auto"/>
                                            <w:left w:val="none" w:sz="0" w:space="0" w:color="auto"/>
                                            <w:bottom w:val="none" w:sz="0" w:space="0" w:color="auto"/>
                                            <w:right w:val="none" w:sz="0" w:space="0" w:color="auto"/>
                                          </w:divBdr>
                                          <w:divsChild>
                                            <w:div w:id="676930152">
                                              <w:marLeft w:val="0"/>
                                              <w:marRight w:val="0"/>
                                              <w:marTop w:val="0"/>
                                              <w:marBottom w:val="0"/>
                                              <w:divBdr>
                                                <w:top w:val="none" w:sz="0" w:space="0" w:color="auto"/>
                                                <w:left w:val="none" w:sz="0" w:space="0" w:color="auto"/>
                                                <w:bottom w:val="none" w:sz="0" w:space="0" w:color="auto"/>
                                                <w:right w:val="none" w:sz="0" w:space="0" w:color="auto"/>
                                              </w:divBdr>
                                              <w:divsChild>
                                                <w:div w:id="1702895906">
                                                  <w:marLeft w:val="0"/>
                                                  <w:marRight w:val="0"/>
                                                  <w:marTop w:val="0"/>
                                                  <w:marBottom w:val="0"/>
                                                  <w:divBdr>
                                                    <w:top w:val="none" w:sz="0" w:space="0" w:color="auto"/>
                                                    <w:left w:val="none" w:sz="0" w:space="0" w:color="auto"/>
                                                    <w:bottom w:val="none" w:sz="0" w:space="0" w:color="auto"/>
                                                    <w:right w:val="none" w:sz="0" w:space="0" w:color="auto"/>
                                                  </w:divBdr>
                                                  <w:divsChild>
                                                    <w:div w:id="2141026008">
                                                      <w:marLeft w:val="0"/>
                                                      <w:marRight w:val="0"/>
                                                      <w:marTop w:val="0"/>
                                                      <w:marBottom w:val="0"/>
                                                      <w:divBdr>
                                                        <w:top w:val="none" w:sz="0" w:space="0" w:color="auto"/>
                                                        <w:left w:val="none" w:sz="0" w:space="0" w:color="auto"/>
                                                        <w:bottom w:val="none" w:sz="0" w:space="0" w:color="auto"/>
                                                        <w:right w:val="none" w:sz="0" w:space="0" w:color="auto"/>
                                                      </w:divBdr>
                                                      <w:divsChild>
                                                        <w:div w:id="47160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626487">
      <w:bodyDiv w:val="1"/>
      <w:marLeft w:val="0"/>
      <w:marRight w:val="0"/>
      <w:marTop w:val="0"/>
      <w:marBottom w:val="0"/>
      <w:divBdr>
        <w:top w:val="none" w:sz="0" w:space="0" w:color="auto"/>
        <w:left w:val="none" w:sz="0" w:space="0" w:color="auto"/>
        <w:bottom w:val="none" w:sz="0" w:space="0" w:color="auto"/>
        <w:right w:val="none" w:sz="0" w:space="0" w:color="auto"/>
      </w:divBdr>
    </w:div>
    <w:div w:id="39594450">
      <w:bodyDiv w:val="1"/>
      <w:marLeft w:val="0"/>
      <w:marRight w:val="0"/>
      <w:marTop w:val="0"/>
      <w:marBottom w:val="0"/>
      <w:divBdr>
        <w:top w:val="none" w:sz="0" w:space="0" w:color="auto"/>
        <w:left w:val="none" w:sz="0" w:space="0" w:color="auto"/>
        <w:bottom w:val="none" w:sz="0" w:space="0" w:color="auto"/>
        <w:right w:val="none" w:sz="0" w:space="0" w:color="auto"/>
      </w:divBdr>
    </w:div>
    <w:div w:id="103117694">
      <w:bodyDiv w:val="1"/>
      <w:marLeft w:val="0"/>
      <w:marRight w:val="0"/>
      <w:marTop w:val="0"/>
      <w:marBottom w:val="0"/>
      <w:divBdr>
        <w:top w:val="none" w:sz="0" w:space="0" w:color="auto"/>
        <w:left w:val="none" w:sz="0" w:space="0" w:color="auto"/>
        <w:bottom w:val="none" w:sz="0" w:space="0" w:color="auto"/>
        <w:right w:val="none" w:sz="0" w:space="0" w:color="auto"/>
      </w:divBdr>
    </w:div>
    <w:div w:id="124932352">
      <w:bodyDiv w:val="1"/>
      <w:marLeft w:val="0"/>
      <w:marRight w:val="0"/>
      <w:marTop w:val="0"/>
      <w:marBottom w:val="0"/>
      <w:divBdr>
        <w:top w:val="none" w:sz="0" w:space="0" w:color="auto"/>
        <w:left w:val="none" w:sz="0" w:space="0" w:color="auto"/>
        <w:bottom w:val="none" w:sz="0" w:space="0" w:color="auto"/>
        <w:right w:val="none" w:sz="0" w:space="0" w:color="auto"/>
      </w:divBdr>
    </w:div>
    <w:div w:id="217860244">
      <w:bodyDiv w:val="1"/>
      <w:marLeft w:val="0"/>
      <w:marRight w:val="0"/>
      <w:marTop w:val="0"/>
      <w:marBottom w:val="0"/>
      <w:divBdr>
        <w:top w:val="none" w:sz="0" w:space="0" w:color="auto"/>
        <w:left w:val="none" w:sz="0" w:space="0" w:color="auto"/>
        <w:bottom w:val="none" w:sz="0" w:space="0" w:color="auto"/>
        <w:right w:val="none" w:sz="0" w:space="0" w:color="auto"/>
      </w:divBdr>
    </w:div>
    <w:div w:id="220096441">
      <w:bodyDiv w:val="1"/>
      <w:marLeft w:val="0"/>
      <w:marRight w:val="0"/>
      <w:marTop w:val="0"/>
      <w:marBottom w:val="0"/>
      <w:divBdr>
        <w:top w:val="none" w:sz="0" w:space="0" w:color="auto"/>
        <w:left w:val="none" w:sz="0" w:space="0" w:color="auto"/>
        <w:bottom w:val="none" w:sz="0" w:space="0" w:color="auto"/>
        <w:right w:val="none" w:sz="0" w:space="0" w:color="auto"/>
      </w:divBdr>
      <w:divsChild>
        <w:div w:id="852956919">
          <w:marLeft w:val="0"/>
          <w:marRight w:val="0"/>
          <w:marTop w:val="0"/>
          <w:marBottom w:val="0"/>
          <w:divBdr>
            <w:top w:val="none" w:sz="0" w:space="0" w:color="auto"/>
            <w:left w:val="none" w:sz="0" w:space="0" w:color="auto"/>
            <w:bottom w:val="none" w:sz="0" w:space="0" w:color="auto"/>
            <w:right w:val="none" w:sz="0" w:space="0" w:color="auto"/>
          </w:divBdr>
          <w:divsChild>
            <w:div w:id="1935480571">
              <w:marLeft w:val="0"/>
              <w:marRight w:val="0"/>
              <w:marTop w:val="0"/>
              <w:marBottom w:val="0"/>
              <w:divBdr>
                <w:top w:val="none" w:sz="0" w:space="0" w:color="auto"/>
                <w:left w:val="none" w:sz="0" w:space="0" w:color="auto"/>
                <w:bottom w:val="none" w:sz="0" w:space="0" w:color="auto"/>
                <w:right w:val="none" w:sz="0" w:space="0" w:color="auto"/>
              </w:divBdr>
              <w:divsChild>
                <w:div w:id="1741632418">
                  <w:marLeft w:val="0"/>
                  <w:marRight w:val="0"/>
                  <w:marTop w:val="0"/>
                  <w:marBottom w:val="0"/>
                  <w:divBdr>
                    <w:top w:val="none" w:sz="0" w:space="0" w:color="auto"/>
                    <w:left w:val="none" w:sz="0" w:space="0" w:color="auto"/>
                    <w:bottom w:val="none" w:sz="0" w:space="0" w:color="auto"/>
                    <w:right w:val="none" w:sz="0" w:space="0" w:color="auto"/>
                  </w:divBdr>
                  <w:divsChild>
                    <w:div w:id="236668879">
                      <w:marLeft w:val="0"/>
                      <w:marRight w:val="0"/>
                      <w:marTop w:val="0"/>
                      <w:marBottom w:val="0"/>
                      <w:divBdr>
                        <w:top w:val="none" w:sz="0" w:space="0" w:color="auto"/>
                        <w:left w:val="none" w:sz="0" w:space="0" w:color="auto"/>
                        <w:bottom w:val="none" w:sz="0" w:space="0" w:color="auto"/>
                        <w:right w:val="none" w:sz="0" w:space="0" w:color="auto"/>
                      </w:divBdr>
                      <w:divsChild>
                        <w:div w:id="1292831081">
                          <w:marLeft w:val="0"/>
                          <w:marRight w:val="0"/>
                          <w:marTop w:val="0"/>
                          <w:marBottom w:val="0"/>
                          <w:divBdr>
                            <w:top w:val="none" w:sz="0" w:space="0" w:color="auto"/>
                            <w:left w:val="none" w:sz="0" w:space="0" w:color="auto"/>
                            <w:bottom w:val="none" w:sz="0" w:space="0" w:color="auto"/>
                            <w:right w:val="none" w:sz="0" w:space="0" w:color="auto"/>
                          </w:divBdr>
                          <w:divsChild>
                            <w:div w:id="691497943">
                              <w:marLeft w:val="0"/>
                              <w:marRight w:val="0"/>
                              <w:marTop w:val="0"/>
                              <w:marBottom w:val="0"/>
                              <w:divBdr>
                                <w:top w:val="none" w:sz="0" w:space="0" w:color="auto"/>
                                <w:left w:val="none" w:sz="0" w:space="0" w:color="auto"/>
                                <w:bottom w:val="none" w:sz="0" w:space="0" w:color="auto"/>
                                <w:right w:val="none" w:sz="0" w:space="0" w:color="auto"/>
                              </w:divBdr>
                              <w:divsChild>
                                <w:div w:id="674186162">
                                  <w:marLeft w:val="0"/>
                                  <w:marRight w:val="0"/>
                                  <w:marTop w:val="0"/>
                                  <w:marBottom w:val="0"/>
                                  <w:divBdr>
                                    <w:top w:val="none" w:sz="0" w:space="0" w:color="auto"/>
                                    <w:left w:val="none" w:sz="0" w:space="0" w:color="auto"/>
                                    <w:bottom w:val="none" w:sz="0" w:space="0" w:color="auto"/>
                                    <w:right w:val="none" w:sz="0" w:space="0" w:color="auto"/>
                                  </w:divBdr>
                                  <w:divsChild>
                                    <w:div w:id="986979755">
                                      <w:marLeft w:val="0"/>
                                      <w:marRight w:val="0"/>
                                      <w:marTop w:val="0"/>
                                      <w:marBottom w:val="0"/>
                                      <w:divBdr>
                                        <w:top w:val="none" w:sz="0" w:space="0" w:color="auto"/>
                                        <w:left w:val="none" w:sz="0" w:space="0" w:color="auto"/>
                                        <w:bottom w:val="none" w:sz="0" w:space="0" w:color="auto"/>
                                        <w:right w:val="none" w:sz="0" w:space="0" w:color="auto"/>
                                      </w:divBdr>
                                      <w:divsChild>
                                        <w:div w:id="295647221">
                                          <w:marLeft w:val="0"/>
                                          <w:marRight w:val="0"/>
                                          <w:marTop w:val="0"/>
                                          <w:marBottom w:val="0"/>
                                          <w:divBdr>
                                            <w:top w:val="none" w:sz="0" w:space="0" w:color="auto"/>
                                            <w:left w:val="none" w:sz="0" w:space="0" w:color="auto"/>
                                            <w:bottom w:val="none" w:sz="0" w:space="0" w:color="auto"/>
                                            <w:right w:val="none" w:sz="0" w:space="0" w:color="auto"/>
                                          </w:divBdr>
                                          <w:divsChild>
                                            <w:div w:id="1343582937">
                                              <w:marLeft w:val="0"/>
                                              <w:marRight w:val="0"/>
                                              <w:marTop w:val="0"/>
                                              <w:marBottom w:val="0"/>
                                              <w:divBdr>
                                                <w:top w:val="none" w:sz="0" w:space="0" w:color="auto"/>
                                                <w:left w:val="none" w:sz="0" w:space="0" w:color="auto"/>
                                                <w:bottom w:val="none" w:sz="0" w:space="0" w:color="auto"/>
                                                <w:right w:val="none" w:sz="0" w:space="0" w:color="auto"/>
                                              </w:divBdr>
                                              <w:divsChild>
                                                <w:div w:id="1840541889">
                                                  <w:marLeft w:val="0"/>
                                                  <w:marRight w:val="0"/>
                                                  <w:marTop w:val="0"/>
                                                  <w:marBottom w:val="0"/>
                                                  <w:divBdr>
                                                    <w:top w:val="none" w:sz="0" w:space="0" w:color="auto"/>
                                                    <w:left w:val="none" w:sz="0" w:space="0" w:color="auto"/>
                                                    <w:bottom w:val="none" w:sz="0" w:space="0" w:color="auto"/>
                                                    <w:right w:val="none" w:sz="0" w:space="0" w:color="auto"/>
                                                  </w:divBdr>
                                                  <w:divsChild>
                                                    <w:div w:id="1747459587">
                                                      <w:marLeft w:val="0"/>
                                                      <w:marRight w:val="0"/>
                                                      <w:marTop w:val="0"/>
                                                      <w:marBottom w:val="0"/>
                                                      <w:divBdr>
                                                        <w:top w:val="none" w:sz="0" w:space="0" w:color="auto"/>
                                                        <w:left w:val="none" w:sz="0" w:space="0" w:color="auto"/>
                                                        <w:bottom w:val="none" w:sz="0" w:space="0" w:color="auto"/>
                                                        <w:right w:val="none" w:sz="0" w:space="0" w:color="auto"/>
                                                      </w:divBdr>
                                                      <w:divsChild>
                                                        <w:div w:id="77420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2078148">
      <w:bodyDiv w:val="1"/>
      <w:marLeft w:val="0"/>
      <w:marRight w:val="0"/>
      <w:marTop w:val="0"/>
      <w:marBottom w:val="0"/>
      <w:divBdr>
        <w:top w:val="none" w:sz="0" w:space="0" w:color="auto"/>
        <w:left w:val="none" w:sz="0" w:space="0" w:color="auto"/>
        <w:bottom w:val="none" w:sz="0" w:space="0" w:color="auto"/>
        <w:right w:val="none" w:sz="0" w:space="0" w:color="auto"/>
      </w:divBdr>
    </w:div>
    <w:div w:id="381171123">
      <w:bodyDiv w:val="1"/>
      <w:marLeft w:val="0"/>
      <w:marRight w:val="0"/>
      <w:marTop w:val="0"/>
      <w:marBottom w:val="0"/>
      <w:divBdr>
        <w:top w:val="none" w:sz="0" w:space="0" w:color="auto"/>
        <w:left w:val="none" w:sz="0" w:space="0" w:color="auto"/>
        <w:bottom w:val="none" w:sz="0" w:space="0" w:color="auto"/>
        <w:right w:val="none" w:sz="0" w:space="0" w:color="auto"/>
      </w:divBdr>
    </w:div>
    <w:div w:id="404498708">
      <w:bodyDiv w:val="1"/>
      <w:marLeft w:val="0"/>
      <w:marRight w:val="0"/>
      <w:marTop w:val="0"/>
      <w:marBottom w:val="0"/>
      <w:divBdr>
        <w:top w:val="none" w:sz="0" w:space="0" w:color="auto"/>
        <w:left w:val="none" w:sz="0" w:space="0" w:color="auto"/>
        <w:bottom w:val="none" w:sz="0" w:space="0" w:color="auto"/>
        <w:right w:val="none" w:sz="0" w:space="0" w:color="auto"/>
      </w:divBdr>
    </w:div>
    <w:div w:id="435366653">
      <w:bodyDiv w:val="1"/>
      <w:marLeft w:val="0"/>
      <w:marRight w:val="0"/>
      <w:marTop w:val="0"/>
      <w:marBottom w:val="0"/>
      <w:divBdr>
        <w:top w:val="none" w:sz="0" w:space="0" w:color="auto"/>
        <w:left w:val="none" w:sz="0" w:space="0" w:color="auto"/>
        <w:bottom w:val="none" w:sz="0" w:space="0" w:color="auto"/>
        <w:right w:val="none" w:sz="0" w:space="0" w:color="auto"/>
      </w:divBdr>
      <w:divsChild>
        <w:div w:id="1548641718">
          <w:marLeft w:val="0"/>
          <w:marRight w:val="0"/>
          <w:marTop w:val="0"/>
          <w:marBottom w:val="0"/>
          <w:divBdr>
            <w:top w:val="none" w:sz="0" w:space="0" w:color="auto"/>
            <w:left w:val="none" w:sz="0" w:space="0" w:color="auto"/>
            <w:bottom w:val="none" w:sz="0" w:space="0" w:color="auto"/>
            <w:right w:val="none" w:sz="0" w:space="0" w:color="auto"/>
          </w:divBdr>
          <w:divsChild>
            <w:div w:id="1072964539">
              <w:marLeft w:val="0"/>
              <w:marRight w:val="0"/>
              <w:marTop w:val="0"/>
              <w:marBottom w:val="0"/>
              <w:divBdr>
                <w:top w:val="none" w:sz="0" w:space="0" w:color="auto"/>
                <w:left w:val="none" w:sz="0" w:space="0" w:color="auto"/>
                <w:bottom w:val="none" w:sz="0" w:space="0" w:color="auto"/>
                <w:right w:val="none" w:sz="0" w:space="0" w:color="auto"/>
              </w:divBdr>
              <w:divsChild>
                <w:div w:id="639503863">
                  <w:marLeft w:val="0"/>
                  <w:marRight w:val="0"/>
                  <w:marTop w:val="0"/>
                  <w:marBottom w:val="0"/>
                  <w:divBdr>
                    <w:top w:val="none" w:sz="0" w:space="0" w:color="auto"/>
                    <w:left w:val="none" w:sz="0" w:space="0" w:color="auto"/>
                    <w:bottom w:val="none" w:sz="0" w:space="0" w:color="auto"/>
                    <w:right w:val="none" w:sz="0" w:space="0" w:color="auto"/>
                  </w:divBdr>
                  <w:divsChild>
                    <w:div w:id="519201079">
                      <w:marLeft w:val="0"/>
                      <w:marRight w:val="0"/>
                      <w:marTop w:val="0"/>
                      <w:marBottom w:val="0"/>
                      <w:divBdr>
                        <w:top w:val="none" w:sz="0" w:space="0" w:color="auto"/>
                        <w:left w:val="none" w:sz="0" w:space="0" w:color="auto"/>
                        <w:bottom w:val="none" w:sz="0" w:space="0" w:color="auto"/>
                        <w:right w:val="none" w:sz="0" w:space="0" w:color="auto"/>
                      </w:divBdr>
                      <w:divsChild>
                        <w:div w:id="635449391">
                          <w:marLeft w:val="0"/>
                          <w:marRight w:val="0"/>
                          <w:marTop w:val="0"/>
                          <w:marBottom w:val="0"/>
                          <w:divBdr>
                            <w:top w:val="none" w:sz="0" w:space="0" w:color="auto"/>
                            <w:left w:val="none" w:sz="0" w:space="0" w:color="auto"/>
                            <w:bottom w:val="none" w:sz="0" w:space="0" w:color="auto"/>
                            <w:right w:val="none" w:sz="0" w:space="0" w:color="auto"/>
                          </w:divBdr>
                          <w:divsChild>
                            <w:div w:id="968048165">
                              <w:marLeft w:val="0"/>
                              <w:marRight w:val="0"/>
                              <w:marTop w:val="0"/>
                              <w:marBottom w:val="0"/>
                              <w:divBdr>
                                <w:top w:val="none" w:sz="0" w:space="0" w:color="auto"/>
                                <w:left w:val="none" w:sz="0" w:space="0" w:color="auto"/>
                                <w:bottom w:val="none" w:sz="0" w:space="0" w:color="auto"/>
                                <w:right w:val="none" w:sz="0" w:space="0" w:color="auto"/>
                              </w:divBdr>
                              <w:divsChild>
                                <w:div w:id="861555762">
                                  <w:marLeft w:val="0"/>
                                  <w:marRight w:val="0"/>
                                  <w:marTop w:val="0"/>
                                  <w:marBottom w:val="0"/>
                                  <w:divBdr>
                                    <w:top w:val="none" w:sz="0" w:space="0" w:color="auto"/>
                                    <w:left w:val="none" w:sz="0" w:space="0" w:color="auto"/>
                                    <w:bottom w:val="none" w:sz="0" w:space="0" w:color="auto"/>
                                    <w:right w:val="none" w:sz="0" w:space="0" w:color="auto"/>
                                  </w:divBdr>
                                  <w:divsChild>
                                    <w:div w:id="1400984066">
                                      <w:marLeft w:val="0"/>
                                      <w:marRight w:val="0"/>
                                      <w:marTop w:val="0"/>
                                      <w:marBottom w:val="0"/>
                                      <w:divBdr>
                                        <w:top w:val="none" w:sz="0" w:space="0" w:color="auto"/>
                                        <w:left w:val="none" w:sz="0" w:space="0" w:color="auto"/>
                                        <w:bottom w:val="none" w:sz="0" w:space="0" w:color="auto"/>
                                        <w:right w:val="none" w:sz="0" w:space="0" w:color="auto"/>
                                      </w:divBdr>
                                      <w:divsChild>
                                        <w:div w:id="844132182">
                                          <w:marLeft w:val="0"/>
                                          <w:marRight w:val="0"/>
                                          <w:marTop w:val="0"/>
                                          <w:marBottom w:val="0"/>
                                          <w:divBdr>
                                            <w:top w:val="none" w:sz="0" w:space="0" w:color="auto"/>
                                            <w:left w:val="none" w:sz="0" w:space="0" w:color="auto"/>
                                            <w:bottom w:val="none" w:sz="0" w:space="0" w:color="auto"/>
                                            <w:right w:val="none" w:sz="0" w:space="0" w:color="auto"/>
                                          </w:divBdr>
                                          <w:divsChild>
                                            <w:div w:id="1861814217">
                                              <w:marLeft w:val="0"/>
                                              <w:marRight w:val="0"/>
                                              <w:marTop w:val="0"/>
                                              <w:marBottom w:val="0"/>
                                              <w:divBdr>
                                                <w:top w:val="none" w:sz="0" w:space="0" w:color="auto"/>
                                                <w:left w:val="none" w:sz="0" w:space="0" w:color="auto"/>
                                                <w:bottom w:val="none" w:sz="0" w:space="0" w:color="auto"/>
                                                <w:right w:val="none" w:sz="0" w:space="0" w:color="auto"/>
                                              </w:divBdr>
                                              <w:divsChild>
                                                <w:div w:id="1021857563">
                                                  <w:marLeft w:val="0"/>
                                                  <w:marRight w:val="0"/>
                                                  <w:marTop w:val="0"/>
                                                  <w:marBottom w:val="0"/>
                                                  <w:divBdr>
                                                    <w:top w:val="none" w:sz="0" w:space="0" w:color="auto"/>
                                                    <w:left w:val="none" w:sz="0" w:space="0" w:color="auto"/>
                                                    <w:bottom w:val="none" w:sz="0" w:space="0" w:color="auto"/>
                                                    <w:right w:val="none" w:sz="0" w:space="0" w:color="auto"/>
                                                  </w:divBdr>
                                                  <w:divsChild>
                                                    <w:div w:id="1640724777">
                                                      <w:marLeft w:val="0"/>
                                                      <w:marRight w:val="0"/>
                                                      <w:marTop w:val="0"/>
                                                      <w:marBottom w:val="0"/>
                                                      <w:divBdr>
                                                        <w:top w:val="none" w:sz="0" w:space="0" w:color="auto"/>
                                                        <w:left w:val="none" w:sz="0" w:space="0" w:color="auto"/>
                                                        <w:bottom w:val="none" w:sz="0" w:space="0" w:color="auto"/>
                                                        <w:right w:val="none" w:sz="0" w:space="0" w:color="auto"/>
                                                      </w:divBdr>
                                                      <w:divsChild>
                                                        <w:div w:id="175304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7157761">
      <w:bodyDiv w:val="1"/>
      <w:marLeft w:val="0"/>
      <w:marRight w:val="0"/>
      <w:marTop w:val="0"/>
      <w:marBottom w:val="0"/>
      <w:divBdr>
        <w:top w:val="none" w:sz="0" w:space="0" w:color="auto"/>
        <w:left w:val="none" w:sz="0" w:space="0" w:color="auto"/>
        <w:bottom w:val="none" w:sz="0" w:space="0" w:color="auto"/>
        <w:right w:val="none" w:sz="0" w:space="0" w:color="auto"/>
      </w:divBdr>
    </w:div>
    <w:div w:id="563102398">
      <w:bodyDiv w:val="1"/>
      <w:marLeft w:val="0"/>
      <w:marRight w:val="0"/>
      <w:marTop w:val="0"/>
      <w:marBottom w:val="0"/>
      <w:divBdr>
        <w:top w:val="none" w:sz="0" w:space="0" w:color="auto"/>
        <w:left w:val="none" w:sz="0" w:space="0" w:color="auto"/>
        <w:bottom w:val="none" w:sz="0" w:space="0" w:color="auto"/>
        <w:right w:val="none" w:sz="0" w:space="0" w:color="auto"/>
      </w:divBdr>
    </w:div>
    <w:div w:id="566378242">
      <w:bodyDiv w:val="1"/>
      <w:marLeft w:val="0"/>
      <w:marRight w:val="0"/>
      <w:marTop w:val="0"/>
      <w:marBottom w:val="0"/>
      <w:divBdr>
        <w:top w:val="none" w:sz="0" w:space="0" w:color="auto"/>
        <w:left w:val="none" w:sz="0" w:space="0" w:color="auto"/>
        <w:bottom w:val="none" w:sz="0" w:space="0" w:color="auto"/>
        <w:right w:val="none" w:sz="0" w:space="0" w:color="auto"/>
      </w:divBdr>
    </w:div>
    <w:div w:id="592083265">
      <w:bodyDiv w:val="1"/>
      <w:marLeft w:val="0"/>
      <w:marRight w:val="0"/>
      <w:marTop w:val="0"/>
      <w:marBottom w:val="0"/>
      <w:divBdr>
        <w:top w:val="none" w:sz="0" w:space="0" w:color="auto"/>
        <w:left w:val="none" w:sz="0" w:space="0" w:color="auto"/>
        <w:bottom w:val="none" w:sz="0" w:space="0" w:color="auto"/>
        <w:right w:val="none" w:sz="0" w:space="0" w:color="auto"/>
      </w:divBdr>
    </w:div>
    <w:div w:id="745683600">
      <w:bodyDiv w:val="1"/>
      <w:marLeft w:val="0"/>
      <w:marRight w:val="0"/>
      <w:marTop w:val="0"/>
      <w:marBottom w:val="0"/>
      <w:divBdr>
        <w:top w:val="none" w:sz="0" w:space="0" w:color="auto"/>
        <w:left w:val="none" w:sz="0" w:space="0" w:color="auto"/>
        <w:bottom w:val="none" w:sz="0" w:space="0" w:color="auto"/>
        <w:right w:val="none" w:sz="0" w:space="0" w:color="auto"/>
      </w:divBdr>
    </w:div>
    <w:div w:id="756101952">
      <w:bodyDiv w:val="1"/>
      <w:marLeft w:val="0"/>
      <w:marRight w:val="0"/>
      <w:marTop w:val="0"/>
      <w:marBottom w:val="0"/>
      <w:divBdr>
        <w:top w:val="none" w:sz="0" w:space="0" w:color="auto"/>
        <w:left w:val="none" w:sz="0" w:space="0" w:color="auto"/>
        <w:bottom w:val="none" w:sz="0" w:space="0" w:color="auto"/>
        <w:right w:val="none" w:sz="0" w:space="0" w:color="auto"/>
      </w:divBdr>
    </w:div>
    <w:div w:id="775830812">
      <w:bodyDiv w:val="1"/>
      <w:marLeft w:val="0"/>
      <w:marRight w:val="0"/>
      <w:marTop w:val="0"/>
      <w:marBottom w:val="0"/>
      <w:divBdr>
        <w:top w:val="none" w:sz="0" w:space="0" w:color="auto"/>
        <w:left w:val="none" w:sz="0" w:space="0" w:color="auto"/>
        <w:bottom w:val="none" w:sz="0" w:space="0" w:color="auto"/>
        <w:right w:val="none" w:sz="0" w:space="0" w:color="auto"/>
      </w:divBdr>
      <w:divsChild>
        <w:div w:id="354161553">
          <w:marLeft w:val="0"/>
          <w:marRight w:val="0"/>
          <w:marTop w:val="0"/>
          <w:marBottom w:val="0"/>
          <w:divBdr>
            <w:top w:val="none" w:sz="0" w:space="0" w:color="auto"/>
            <w:left w:val="none" w:sz="0" w:space="0" w:color="auto"/>
            <w:bottom w:val="none" w:sz="0" w:space="0" w:color="auto"/>
            <w:right w:val="none" w:sz="0" w:space="0" w:color="auto"/>
          </w:divBdr>
          <w:divsChild>
            <w:div w:id="719134352">
              <w:marLeft w:val="0"/>
              <w:marRight w:val="0"/>
              <w:marTop w:val="0"/>
              <w:marBottom w:val="0"/>
              <w:divBdr>
                <w:top w:val="none" w:sz="0" w:space="0" w:color="auto"/>
                <w:left w:val="none" w:sz="0" w:space="0" w:color="auto"/>
                <w:bottom w:val="none" w:sz="0" w:space="0" w:color="auto"/>
                <w:right w:val="none" w:sz="0" w:space="0" w:color="auto"/>
              </w:divBdr>
              <w:divsChild>
                <w:div w:id="2127961631">
                  <w:marLeft w:val="0"/>
                  <w:marRight w:val="0"/>
                  <w:marTop w:val="0"/>
                  <w:marBottom w:val="0"/>
                  <w:divBdr>
                    <w:top w:val="none" w:sz="0" w:space="0" w:color="auto"/>
                    <w:left w:val="none" w:sz="0" w:space="0" w:color="auto"/>
                    <w:bottom w:val="none" w:sz="0" w:space="0" w:color="auto"/>
                    <w:right w:val="none" w:sz="0" w:space="0" w:color="auto"/>
                  </w:divBdr>
                  <w:divsChild>
                    <w:div w:id="1759255584">
                      <w:marLeft w:val="0"/>
                      <w:marRight w:val="0"/>
                      <w:marTop w:val="0"/>
                      <w:marBottom w:val="0"/>
                      <w:divBdr>
                        <w:top w:val="none" w:sz="0" w:space="0" w:color="auto"/>
                        <w:left w:val="none" w:sz="0" w:space="0" w:color="auto"/>
                        <w:bottom w:val="none" w:sz="0" w:space="0" w:color="auto"/>
                        <w:right w:val="none" w:sz="0" w:space="0" w:color="auto"/>
                      </w:divBdr>
                      <w:divsChild>
                        <w:div w:id="1325936182">
                          <w:marLeft w:val="0"/>
                          <w:marRight w:val="0"/>
                          <w:marTop w:val="0"/>
                          <w:marBottom w:val="0"/>
                          <w:divBdr>
                            <w:top w:val="none" w:sz="0" w:space="0" w:color="auto"/>
                            <w:left w:val="none" w:sz="0" w:space="0" w:color="auto"/>
                            <w:bottom w:val="none" w:sz="0" w:space="0" w:color="auto"/>
                            <w:right w:val="none" w:sz="0" w:space="0" w:color="auto"/>
                          </w:divBdr>
                          <w:divsChild>
                            <w:div w:id="474681197">
                              <w:marLeft w:val="0"/>
                              <w:marRight w:val="0"/>
                              <w:marTop w:val="0"/>
                              <w:marBottom w:val="0"/>
                              <w:divBdr>
                                <w:top w:val="none" w:sz="0" w:space="0" w:color="auto"/>
                                <w:left w:val="none" w:sz="0" w:space="0" w:color="auto"/>
                                <w:bottom w:val="none" w:sz="0" w:space="0" w:color="auto"/>
                                <w:right w:val="none" w:sz="0" w:space="0" w:color="auto"/>
                              </w:divBdr>
                              <w:divsChild>
                                <w:div w:id="729839345">
                                  <w:marLeft w:val="0"/>
                                  <w:marRight w:val="0"/>
                                  <w:marTop w:val="0"/>
                                  <w:marBottom w:val="0"/>
                                  <w:divBdr>
                                    <w:top w:val="none" w:sz="0" w:space="0" w:color="auto"/>
                                    <w:left w:val="none" w:sz="0" w:space="0" w:color="auto"/>
                                    <w:bottom w:val="none" w:sz="0" w:space="0" w:color="auto"/>
                                    <w:right w:val="none" w:sz="0" w:space="0" w:color="auto"/>
                                  </w:divBdr>
                                  <w:divsChild>
                                    <w:div w:id="1267233067">
                                      <w:marLeft w:val="0"/>
                                      <w:marRight w:val="0"/>
                                      <w:marTop w:val="0"/>
                                      <w:marBottom w:val="0"/>
                                      <w:divBdr>
                                        <w:top w:val="none" w:sz="0" w:space="0" w:color="auto"/>
                                        <w:left w:val="none" w:sz="0" w:space="0" w:color="auto"/>
                                        <w:bottom w:val="none" w:sz="0" w:space="0" w:color="auto"/>
                                        <w:right w:val="none" w:sz="0" w:space="0" w:color="auto"/>
                                      </w:divBdr>
                                      <w:divsChild>
                                        <w:div w:id="1692758506">
                                          <w:marLeft w:val="0"/>
                                          <w:marRight w:val="0"/>
                                          <w:marTop w:val="0"/>
                                          <w:marBottom w:val="0"/>
                                          <w:divBdr>
                                            <w:top w:val="none" w:sz="0" w:space="0" w:color="auto"/>
                                            <w:left w:val="none" w:sz="0" w:space="0" w:color="auto"/>
                                            <w:bottom w:val="none" w:sz="0" w:space="0" w:color="auto"/>
                                            <w:right w:val="none" w:sz="0" w:space="0" w:color="auto"/>
                                          </w:divBdr>
                                          <w:divsChild>
                                            <w:div w:id="280692352">
                                              <w:marLeft w:val="0"/>
                                              <w:marRight w:val="0"/>
                                              <w:marTop w:val="0"/>
                                              <w:marBottom w:val="0"/>
                                              <w:divBdr>
                                                <w:top w:val="none" w:sz="0" w:space="0" w:color="auto"/>
                                                <w:left w:val="none" w:sz="0" w:space="0" w:color="auto"/>
                                                <w:bottom w:val="none" w:sz="0" w:space="0" w:color="auto"/>
                                                <w:right w:val="none" w:sz="0" w:space="0" w:color="auto"/>
                                              </w:divBdr>
                                              <w:divsChild>
                                                <w:div w:id="1649355452">
                                                  <w:marLeft w:val="0"/>
                                                  <w:marRight w:val="0"/>
                                                  <w:marTop w:val="0"/>
                                                  <w:marBottom w:val="0"/>
                                                  <w:divBdr>
                                                    <w:top w:val="none" w:sz="0" w:space="0" w:color="auto"/>
                                                    <w:left w:val="none" w:sz="0" w:space="0" w:color="auto"/>
                                                    <w:bottom w:val="none" w:sz="0" w:space="0" w:color="auto"/>
                                                    <w:right w:val="none" w:sz="0" w:space="0" w:color="auto"/>
                                                  </w:divBdr>
                                                  <w:divsChild>
                                                    <w:div w:id="46346049">
                                                      <w:marLeft w:val="0"/>
                                                      <w:marRight w:val="0"/>
                                                      <w:marTop w:val="0"/>
                                                      <w:marBottom w:val="0"/>
                                                      <w:divBdr>
                                                        <w:top w:val="none" w:sz="0" w:space="0" w:color="auto"/>
                                                        <w:left w:val="none" w:sz="0" w:space="0" w:color="auto"/>
                                                        <w:bottom w:val="none" w:sz="0" w:space="0" w:color="auto"/>
                                                        <w:right w:val="none" w:sz="0" w:space="0" w:color="auto"/>
                                                      </w:divBdr>
                                                      <w:divsChild>
                                                        <w:div w:id="4418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3516523">
      <w:bodyDiv w:val="1"/>
      <w:marLeft w:val="0"/>
      <w:marRight w:val="0"/>
      <w:marTop w:val="0"/>
      <w:marBottom w:val="0"/>
      <w:divBdr>
        <w:top w:val="none" w:sz="0" w:space="0" w:color="auto"/>
        <w:left w:val="none" w:sz="0" w:space="0" w:color="auto"/>
        <w:bottom w:val="none" w:sz="0" w:space="0" w:color="auto"/>
        <w:right w:val="none" w:sz="0" w:space="0" w:color="auto"/>
      </w:divBdr>
      <w:divsChild>
        <w:div w:id="1715808754">
          <w:marLeft w:val="0"/>
          <w:marRight w:val="0"/>
          <w:marTop w:val="0"/>
          <w:marBottom w:val="0"/>
          <w:divBdr>
            <w:top w:val="none" w:sz="0" w:space="0" w:color="auto"/>
            <w:left w:val="none" w:sz="0" w:space="0" w:color="auto"/>
            <w:bottom w:val="none" w:sz="0" w:space="0" w:color="auto"/>
            <w:right w:val="none" w:sz="0" w:space="0" w:color="auto"/>
          </w:divBdr>
          <w:divsChild>
            <w:div w:id="1884904811">
              <w:marLeft w:val="0"/>
              <w:marRight w:val="0"/>
              <w:marTop w:val="0"/>
              <w:marBottom w:val="0"/>
              <w:divBdr>
                <w:top w:val="none" w:sz="0" w:space="0" w:color="auto"/>
                <w:left w:val="none" w:sz="0" w:space="0" w:color="auto"/>
                <w:bottom w:val="none" w:sz="0" w:space="0" w:color="auto"/>
                <w:right w:val="none" w:sz="0" w:space="0" w:color="auto"/>
              </w:divBdr>
              <w:divsChild>
                <w:div w:id="686522043">
                  <w:marLeft w:val="0"/>
                  <w:marRight w:val="0"/>
                  <w:marTop w:val="0"/>
                  <w:marBottom w:val="0"/>
                  <w:divBdr>
                    <w:top w:val="none" w:sz="0" w:space="0" w:color="auto"/>
                    <w:left w:val="none" w:sz="0" w:space="0" w:color="auto"/>
                    <w:bottom w:val="none" w:sz="0" w:space="0" w:color="auto"/>
                    <w:right w:val="none" w:sz="0" w:space="0" w:color="auto"/>
                  </w:divBdr>
                  <w:divsChild>
                    <w:div w:id="2030334108">
                      <w:marLeft w:val="0"/>
                      <w:marRight w:val="0"/>
                      <w:marTop w:val="0"/>
                      <w:marBottom w:val="0"/>
                      <w:divBdr>
                        <w:top w:val="none" w:sz="0" w:space="0" w:color="auto"/>
                        <w:left w:val="none" w:sz="0" w:space="0" w:color="auto"/>
                        <w:bottom w:val="none" w:sz="0" w:space="0" w:color="auto"/>
                        <w:right w:val="none" w:sz="0" w:space="0" w:color="auto"/>
                      </w:divBdr>
                      <w:divsChild>
                        <w:div w:id="748619993">
                          <w:marLeft w:val="0"/>
                          <w:marRight w:val="0"/>
                          <w:marTop w:val="0"/>
                          <w:marBottom w:val="0"/>
                          <w:divBdr>
                            <w:top w:val="none" w:sz="0" w:space="0" w:color="auto"/>
                            <w:left w:val="none" w:sz="0" w:space="0" w:color="auto"/>
                            <w:bottom w:val="none" w:sz="0" w:space="0" w:color="auto"/>
                            <w:right w:val="none" w:sz="0" w:space="0" w:color="auto"/>
                          </w:divBdr>
                          <w:divsChild>
                            <w:div w:id="1282608170">
                              <w:marLeft w:val="0"/>
                              <w:marRight w:val="0"/>
                              <w:marTop w:val="0"/>
                              <w:marBottom w:val="0"/>
                              <w:divBdr>
                                <w:top w:val="none" w:sz="0" w:space="0" w:color="auto"/>
                                <w:left w:val="none" w:sz="0" w:space="0" w:color="auto"/>
                                <w:bottom w:val="none" w:sz="0" w:space="0" w:color="auto"/>
                                <w:right w:val="none" w:sz="0" w:space="0" w:color="auto"/>
                              </w:divBdr>
                              <w:divsChild>
                                <w:div w:id="1534414999">
                                  <w:marLeft w:val="0"/>
                                  <w:marRight w:val="0"/>
                                  <w:marTop w:val="0"/>
                                  <w:marBottom w:val="0"/>
                                  <w:divBdr>
                                    <w:top w:val="none" w:sz="0" w:space="0" w:color="auto"/>
                                    <w:left w:val="none" w:sz="0" w:space="0" w:color="auto"/>
                                    <w:bottom w:val="none" w:sz="0" w:space="0" w:color="auto"/>
                                    <w:right w:val="none" w:sz="0" w:space="0" w:color="auto"/>
                                  </w:divBdr>
                                  <w:divsChild>
                                    <w:div w:id="1353608852">
                                      <w:marLeft w:val="0"/>
                                      <w:marRight w:val="0"/>
                                      <w:marTop w:val="0"/>
                                      <w:marBottom w:val="0"/>
                                      <w:divBdr>
                                        <w:top w:val="none" w:sz="0" w:space="0" w:color="auto"/>
                                        <w:left w:val="none" w:sz="0" w:space="0" w:color="auto"/>
                                        <w:bottom w:val="none" w:sz="0" w:space="0" w:color="auto"/>
                                        <w:right w:val="none" w:sz="0" w:space="0" w:color="auto"/>
                                      </w:divBdr>
                                      <w:divsChild>
                                        <w:div w:id="1498349760">
                                          <w:marLeft w:val="0"/>
                                          <w:marRight w:val="0"/>
                                          <w:marTop w:val="0"/>
                                          <w:marBottom w:val="0"/>
                                          <w:divBdr>
                                            <w:top w:val="none" w:sz="0" w:space="0" w:color="auto"/>
                                            <w:left w:val="none" w:sz="0" w:space="0" w:color="auto"/>
                                            <w:bottom w:val="none" w:sz="0" w:space="0" w:color="auto"/>
                                            <w:right w:val="none" w:sz="0" w:space="0" w:color="auto"/>
                                          </w:divBdr>
                                          <w:divsChild>
                                            <w:div w:id="1501891153">
                                              <w:marLeft w:val="0"/>
                                              <w:marRight w:val="0"/>
                                              <w:marTop w:val="0"/>
                                              <w:marBottom w:val="0"/>
                                              <w:divBdr>
                                                <w:top w:val="none" w:sz="0" w:space="0" w:color="auto"/>
                                                <w:left w:val="none" w:sz="0" w:space="0" w:color="auto"/>
                                                <w:bottom w:val="none" w:sz="0" w:space="0" w:color="auto"/>
                                                <w:right w:val="none" w:sz="0" w:space="0" w:color="auto"/>
                                              </w:divBdr>
                                              <w:divsChild>
                                                <w:div w:id="424301052">
                                                  <w:marLeft w:val="0"/>
                                                  <w:marRight w:val="0"/>
                                                  <w:marTop w:val="0"/>
                                                  <w:marBottom w:val="0"/>
                                                  <w:divBdr>
                                                    <w:top w:val="none" w:sz="0" w:space="0" w:color="auto"/>
                                                    <w:left w:val="none" w:sz="0" w:space="0" w:color="auto"/>
                                                    <w:bottom w:val="none" w:sz="0" w:space="0" w:color="auto"/>
                                                    <w:right w:val="none" w:sz="0" w:space="0" w:color="auto"/>
                                                  </w:divBdr>
                                                  <w:divsChild>
                                                    <w:div w:id="607782209">
                                                      <w:marLeft w:val="0"/>
                                                      <w:marRight w:val="0"/>
                                                      <w:marTop w:val="0"/>
                                                      <w:marBottom w:val="0"/>
                                                      <w:divBdr>
                                                        <w:top w:val="none" w:sz="0" w:space="0" w:color="auto"/>
                                                        <w:left w:val="none" w:sz="0" w:space="0" w:color="auto"/>
                                                        <w:bottom w:val="none" w:sz="0" w:space="0" w:color="auto"/>
                                                        <w:right w:val="none" w:sz="0" w:space="0" w:color="auto"/>
                                                      </w:divBdr>
                                                      <w:divsChild>
                                                        <w:div w:id="47009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1471349">
      <w:bodyDiv w:val="1"/>
      <w:marLeft w:val="0"/>
      <w:marRight w:val="0"/>
      <w:marTop w:val="0"/>
      <w:marBottom w:val="0"/>
      <w:divBdr>
        <w:top w:val="none" w:sz="0" w:space="0" w:color="auto"/>
        <w:left w:val="none" w:sz="0" w:space="0" w:color="auto"/>
        <w:bottom w:val="none" w:sz="0" w:space="0" w:color="auto"/>
        <w:right w:val="none" w:sz="0" w:space="0" w:color="auto"/>
      </w:divBdr>
    </w:div>
    <w:div w:id="1001618745">
      <w:bodyDiv w:val="1"/>
      <w:marLeft w:val="0"/>
      <w:marRight w:val="0"/>
      <w:marTop w:val="0"/>
      <w:marBottom w:val="0"/>
      <w:divBdr>
        <w:top w:val="none" w:sz="0" w:space="0" w:color="auto"/>
        <w:left w:val="none" w:sz="0" w:space="0" w:color="auto"/>
        <w:bottom w:val="none" w:sz="0" w:space="0" w:color="auto"/>
        <w:right w:val="none" w:sz="0" w:space="0" w:color="auto"/>
      </w:divBdr>
    </w:div>
    <w:div w:id="1068040899">
      <w:bodyDiv w:val="1"/>
      <w:marLeft w:val="0"/>
      <w:marRight w:val="0"/>
      <w:marTop w:val="0"/>
      <w:marBottom w:val="0"/>
      <w:divBdr>
        <w:top w:val="none" w:sz="0" w:space="0" w:color="auto"/>
        <w:left w:val="none" w:sz="0" w:space="0" w:color="auto"/>
        <w:bottom w:val="none" w:sz="0" w:space="0" w:color="auto"/>
        <w:right w:val="none" w:sz="0" w:space="0" w:color="auto"/>
      </w:divBdr>
      <w:divsChild>
        <w:div w:id="12537726">
          <w:marLeft w:val="0"/>
          <w:marRight w:val="0"/>
          <w:marTop w:val="0"/>
          <w:marBottom w:val="0"/>
          <w:divBdr>
            <w:top w:val="none" w:sz="0" w:space="0" w:color="auto"/>
            <w:left w:val="none" w:sz="0" w:space="0" w:color="auto"/>
            <w:bottom w:val="none" w:sz="0" w:space="0" w:color="auto"/>
            <w:right w:val="none" w:sz="0" w:space="0" w:color="auto"/>
          </w:divBdr>
          <w:divsChild>
            <w:div w:id="460612164">
              <w:marLeft w:val="0"/>
              <w:marRight w:val="0"/>
              <w:marTop w:val="0"/>
              <w:marBottom w:val="0"/>
              <w:divBdr>
                <w:top w:val="none" w:sz="0" w:space="0" w:color="auto"/>
                <w:left w:val="none" w:sz="0" w:space="0" w:color="auto"/>
                <w:bottom w:val="none" w:sz="0" w:space="0" w:color="auto"/>
                <w:right w:val="none" w:sz="0" w:space="0" w:color="auto"/>
              </w:divBdr>
              <w:divsChild>
                <w:div w:id="1071539741">
                  <w:marLeft w:val="0"/>
                  <w:marRight w:val="0"/>
                  <w:marTop w:val="0"/>
                  <w:marBottom w:val="0"/>
                  <w:divBdr>
                    <w:top w:val="none" w:sz="0" w:space="0" w:color="auto"/>
                    <w:left w:val="none" w:sz="0" w:space="0" w:color="auto"/>
                    <w:bottom w:val="none" w:sz="0" w:space="0" w:color="auto"/>
                    <w:right w:val="none" w:sz="0" w:space="0" w:color="auto"/>
                  </w:divBdr>
                  <w:divsChild>
                    <w:div w:id="1790279477">
                      <w:marLeft w:val="0"/>
                      <w:marRight w:val="0"/>
                      <w:marTop w:val="0"/>
                      <w:marBottom w:val="0"/>
                      <w:divBdr>
                        <w:top w:val="none" w:sz="0" w:space="0" w:color="auto"/>
                        <w:left w:val="none" w:sz="0" w:space="0" w:color="auto"/>
                        <w:bottom w:val="none" w:sz="0" w:space="0" w:color="auto"/>
                        <w:right w:val="none" w:sz="0" w:space="0" w:color="auto"/>
                      </w:divBdr>
                      <w:divsChild>
                        <w:div w:id="1670056239">
                          <w:marLeft w:val="0"/>
                          <w:marRight w:val="0"/>
                          <w:marTop w:val="0"/>
                          <w:marBottom w:val="0"/>
                          <w:divBdr>
                            <w:top w:val="none" w:sz="0" w:space="0" w:color="auto"/>
                            <w:left w:val="none" w:sz="0" w:space="0" w:color="auto"/>
                            <w:bottom w:val="none" w:sz="0" w:space="0" w:color="auto"/>
                            <w:right w:val="none" w:sz="0" w:space="0" w:color="auto"/>
                          </w:divBdr>
                          <w:divsChild>
                            <w:div w:id="105468663">
                              <w:marLeft w:val="0"/>
                              <w:marRight w:val="0"/>
                              <w:marTop w:val="0"/>
                              <w:marBottom w:val="0"/>
                              <w:divBdr>
                                <w:top w:val="none" w:sz="0" w:space="0" w:color="auto"/>
                                <w:left w:val="none" w:sz="0" w:space="0" w:color="auto"/>
                                <w:bottom w:val="none" w:sz="0" w:space="0" w:color="auto"/>
                                <w:right w:val="none" w:sz="0" w:space="0" w:color="auto"/>
                              </w:divBdr>
                              <w:divsChild>
                                <w:div w:id="1686011776">
                                  <w:marLeft w:val="0"/>
                                  <w:marRight w:val="0"/>
                                  <w:marTop w:val="0"/>
                                  <w:marBottom w:val="0"/>
                                  <w:divBdr>
                                    <w:top w:val="none" w:sz="0" w:space="0" w:color="auto"/>
                                    <w:left w:val="none" w:sz="0" w:space="0" w:color="auto"/>
                                    <w:bottom w:val="none" w:sz="0" w:space="0" w:color="auto"/>
                                    <w:right w:val="none" w:sz="0" w:space="0" w:color="auto"/>
                                  </w:divBdr>
                                  <w:divsChild>
                                    <w:div w:id="1575159854">
                                      <w:marLeft w:val="0"/>
                                      <w:marRight w:val="0"/>
                                      <w:marTop w:val="0"/>
                                      <w:marBottom w:val="0"/>
                                      <w:divBdr>
                                        <w:top w:val="none" w:sz="0" w:space="0" w:color="auto"/>
                                        <w:left w:val="none" w:sz="0" w:space="0" w:color="auto"/>
                                        <w:bottom w:val="none" w:sz="0" w:space="0" w:color="auto"/>
                                        <w:right w:val="none" w:sz="0" w:space="0" w:color="auto"/>
                                      </w:divBdr>
                                      <w:divsChild>
                                        <w:div w:id="1982416997">
                                          <w:marLeft w:val="0"/>
                                          <w:marRight w:val="0"/>
                                          <w:marTop w:val="0"/>
                                          <w:marBottom w:val="0"/>
                                          <w:divBdr>
                                            <w:top w:val="none" w:sz="0" w:space="0" w:color="auto"/>
                                            <w:left w:val="none" w:sz="0" w:space="0" w:color="auto"/>
                                            <w:bottom w:val="none" w:sz="0" w:space="0" w:color="auto"/>
                                            <w:right w:val="none" w:sz="0" w:space="0" w:color="auto"/>
                                          </w:divBdr>
                                          <w:divsChild>
                                            <w:div w:id="1707948202">
                                              <w:marLeft w:val="0"/>
                                              <w:marRight w:val="0"/>
                                              <w:marTop w:val="0"/>
                                              <w:marBottom w:val="0"/>
                                              <w:divBdr>
                                                <w:top w:val="none" w:sz="0" w:space="0" w:color="auto"/>
                                                <w:left w:val="none" w:sz="0" w:space="0" w:color="auto"/>
                                                <w:bottom w:val="none" w:sz="0" w:space="0" w:color="auto"/>
                                                <w:right w:val="none" w:sz="0" w:space="0" w:color="auto"/>
                                              </w:divBdr>
                                              <w:divsChild>
                                                <w:div w:id="91517849">
                                                  <w:marLeft w:val="0"/>
                                                  <w:marRight w:val="0"/>
                                                  <w:marTop w:val="0"/>
                                                  <w:marBottom w:val="0"/>
                                                  <w:divBdr>
                                                    <w:top w:val="none" w:sz="0" w:space="0" w:color="auto"/>
                                                    <w:left w:val="none" w:sz="0" w:space="0" w:color="auto"/>
                                                    <w:bottom w:val="none" w:sz="0" w:space="0" w:color="auto"/>
                                                    <w:right w:val="none" w:sz="0" w:space="0" w:color="auto"/>
                                                  </w:divBdr>
                                                  <w:divsChild>
                                                    <w:div w:id="1411271579">
                                                      <w:marLeft w:val="0"/>
                                                      <w:marRight w:val="0"/>
                                                      <w:marTop w:val="0"/>
                                                      <w:marBottom w:val="0"/>
                                                      <w:divBdr>
                                                        <w:top w:val="none" w:sz="0" w:space="0" w:color="auto"/>
                                                        <w:left w:val="none" w:sz="0" w:space="0" w:color="auto"/>
                                                        <w:bottom w:val="none" w:sz="0" w:space="0" w:color="auto"/>
                                                        <w:right w:val="none" w:sz="0" w:space="0" w:color="auto"/>
                                                      </w:divBdr>
                                                      <w:divsChild>
                                                        <w:div w:id="124912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9374865">
      <w:bodyDiv w:val="1"/>
      <w:marLeft w:val="0"/>
      <w:marRight w:val="0"/>
      <w:marTop w:val="0"/>
      <w:marBottom w:val="0"/>
      <w:divBdr>
        <w:top w:val="none" w:sz="0" w:space="0" w:color="auto"/>
        <w:left w:val="none" w:sz="0" w:space="0" w:color="auto"/>
        <w:bottom w:val="none" w:sz="0" w:space="0" w:color="auto"/>
        <w:right w:val="none" w:sz="0" w:space="0" w:color="auto"/>
      </w:divBdr>
    </w:div>
    <w:div w:id="1175799385">
      <w:bodyDiv w:val="1"/>
      <w:marLeft w:val="0"/>
      <w:marRight w:val="0"/>
      <w:marTop w:val="0"/>
      <w:marBottom w:val="0"/>
      <w:divBdr>
        <w:top w:val="none" w:sz="0" w:space="0" w:color="auto"/>
        <w:left w:val="none" w:sz="0" w:space="0" w:color="auto"/>
        <w:bottom w:val="none" w:sz="0" w:space="0" w:color="auto"/>
        <w:right w:val="none" w:sz="0" w:space="0" w:color="auto"/>
      </w:divBdr>
      <w:divsChild>
        <w:div w:id="567305635">
          <w:marLeft w:val="0"/>
          <w:marRight w:val="0"/>
          <w:marTop w:val="0"/>
          <w:marBottom w:val="0"/>
          <w:divBdr>
            <w:top w:val="none" w:sz="0" w:space="0" w:color="auto"/>
            <w:left w:val="none" w:sz="0" w:space="0" w:color="auto"/>
            <w:bottom w:val="none" w:sz="0" w:space="0" w:color="auto"/>
            <w:right w:val="none" w:sz="0" w:space="0" w:color="auto"/>
          </w:divBdr>
          <w:divsChild>
            <w:div w:id="907770336">
              <w:marLeft w:val="0"/>
              <w:marRight w:val="0"/>
              <w:marTop w:val="0"/>
              <w:marBottom w:val="0"/>
              <w:divBdr>
                <w:top w:val="none" w:sz="0" w:space="0" w:color="auto"/>
                <w:left w:val="none" w:sz="0" w:space="0" w:color="auto"/>
                <w:bottom w:val="none" w:sz="0" w:space="0" w:color="auto"/>
                <w:right w:val="none" w:sz="0" w:space="0" w:color="auto"/>
              </w:divBdr>
              <w:divsChild>
                <w:div w:id="321668279">
                  <w:marLeft w:val="0"/>
                  <w:marRight w:val="0"/>
                  <w:marTop w:val="0"/>
                  <w:marBottom w:val="0"/>
                  <w:divBdr>
                    <w:top w:val="none" w:sz="0" w:space="0" w:color="auto"/>
                    <w:left w:val="none" w:sz="0" w:space="0" w:color="auto"/>
                    <w:bottom w:val="none" w:sz="0" w:space="0" w:color="auto"/>
                    <w:right w:val="none" w:sz="0" w:space="0" w:color="auto"/>
                  </w:divBdr>
                  <w:divsChild>
                    <w:div w:id="1243219021">
                      <w:marLeft w:val="0"/>
                      <w:marRight w:val="0"/>
                      <w:marTop w:val="0"/>
                      <w:marBottom w:val="0"/>
                      <w:divBdr>
                        <w:top w:val="none" w:sz="0" w:space="0" w:color="auto"/>
                        <w:left w:val="none" w:sz="0" w:space="0" w:color="auto"/>
                        <w:bottom w:val="none" w:sz="0" w:space="0" w:color="auto"/>
                        <w:right w:val="none" w:sz="0" w:space="0" w:color="auto"/>
                      </w:divBdr>
                      <w:divsChild>
                        <w:div w:id="1732537210">
                          <w:marLeft w:val="0"/>
                          <w:marRight w:val="0"/>
                          <w:marTop w:val="0"/>
                          <w:marBottom w:val="0"/>
                          <w:divBdr>
                            <w:top w:val="none" w:sz="0" w:space="0" w:color="auto"/>
                            <w:left w:val="none" w:sz="0" w:space="0" w:color="auto"/>
                            <w:bottom w:val="none" w:sz="0" w:space="0" w:color="auto"/>
                            <w:right w:val="none" w:sz="0" w:space="0" w:color="auto"/>
                          </w:divBdr>
                          <w:divsChild>
                            <w:div w:id="839126737">
                              <w:marLeft w:val="0"/>
                              <w:marRight w:val="0"/>
                              <w:marTop w:val="0"/>
                              <w:marBottom w:val="0"/>
                              <w:divBdr>
                                <w:top w:val="none" w:sz="0" w:space="0" w:color="auto"/>
                                <w:left w:val="none" w:sz="0" w:space="0" w:color="auto"/>
                                <w:bottom w:val="none" w:sz="0" w:space="0" w:color="auto"/>
                                <w:right w:val="none" w:sz="0" w:space="0" w:color="auto"/>
                              </w:divBdr>
                              <w:divsChild>
                                <w:div w:id="180897568">
                                  <w:marLeft w:val="0"/>
                                  <w:marRight w:val="0"/>
                                  <w:marTop w:val="0"/>
                                  <w:marBottom w:val="0"/>
                                  <w:divBdr>
                                    <w:top w:val="none" w:sz="0" w:space="0" w:color="auto"/>
                                    <w:left w:val="none" w:sz="0" w:space="0" w:color="auto"/>
                                    <w:bottom w:val="none" w:sz="0" w:space="0" w:color="auto"/>
                                    <w:right w:val="none" w:sz="0" w:space="0" w:color="auto"/>
                                  </w:divBdr>
                                  <w:divsChild>
                                    <w:div w:id="583730954">
                                      <w:marLeft w:val="0"/>
                                      <w:marRight w:val="0"/>
                                      <w:marTop w:val="0"/>
                                      <w:marBottom w:val="0"/>
                                      <w:divBdr>
                                        <w:top w:val="none" w:sz="0" w:space="0" w:color="auto"/>
                                        <w:left w:val="none" w:sz="0" w:space="0" w:color="auto"/>
                                        <w:bottom w:val="none" w:sz="0" w:space="0" w:color="auto"/>
                                        <w:right w:val="none" w:sz="0" w:space="0" w:color="auto"/>
                                      </w:divBdr>
                                      <w:divsChild>
                                        <w:div w:id="1961644916">
                                          <w:marLeft w:val="0"/>
                                          <w:marRight w:val="0"/>
                                          <w:marTop w:val="0"/>
                                          <w:marBottom w:val="0"/>
                                          <w:divBdr>
                                            <w:top w:val="none" w:sz="0" w:space="0" w:color="auto"/>
                                            <w:left w:val="none" w:sz="0" w:space="0" w:color="auto"/>
                                            <w:bottom w:val="none" w:sz="0" w:space="0" w:color="auto"/>
                                            <w:right w:val="none" w:sz="0" w:space="0" w:color="auto"/>
                                          </w:divBdr>
                                          <w:divsChild>
                                            <w:div w:id="1909412139">
                                              <w:marLeft w:val="0"/>
                                              <w:marRight w:val="0"/>
                                              <w:marTop w:val="0"/>
                                              <w:marBottom w:val="0"/>
                                              <w:divBdr>
                                                <w:top w:val="none" w:sz="0" w:space="0" w:color="auto"/>
                                                <w:left w:val="none" w:sz="0" w:space="0" w:color="auto"/>
                                                <w:bottom w:val="none" w:sz="0" w:space="0" w:color="auto"/>
                                                <w:right w:val="none" w:sz="0" w:space="0" w:color="auto"/>
                                              </w:divBdr>
                                              <w:divsChild>
                                                <w:div w:id="2008286718">
                                                  <w:marLeft w:val="0"/>
                                                  <w:marRight w:val="0"/>
                                                  <w:marTop w:val="0"/>
                                                  <w:marBottom w:val="0"/>
                                                  <w:divBdr>
                                                    <w:top w:val="none" w:sz="0" w:space="0" w:color="auto"/>
                                                    <w:left w:val="none" w:sz="0" w:space="0" w:color="auto"/>
                                                    <w:bottom w:val="none" w:sz="0" w:space="0" w:color="auto"/>
                                                    <w:right w:val="none" w:sz="0" w:space="0" w:color="auto"/>
                                                  </w:divBdr>
                                                  <w:divsChild>
                                                    <w:div w:id="700521223">
                                                      <w:marLeft w:val="0"/>
                                                      <w:marRight w:val="0"/>
                                                      <w:marTop w:val="0"/>
                                                      <w:marBottom w:val="0"/>
                                                      <w:divBdr>
                                                        <w:top w:val="none" w:sz="0" w:space="0" w:color="auto"/>
                                                        <w:left w:val="none" w:sz="0" w:space="0" w:color="auto"/>
                                                        <w:bottom w:val="none" w:sz="0" w:space="0" w:color="auto"/>
                                                        <w:right w:val="none" w:sz="0" w:space="0" w:color="auto"/>
                                                      </w:divBdr>
                                                      <w:divsChild>
                                                        <w:div w:id="12155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9082688">
      <w:bodyDiv w:val="1"/>
      <w:marLeft w:val="0"/>
      <w:marRight w:val="0"/>
      <w:marTop w:val="0"/>
      <w:marBottom w:val="0"/>
      <w:divBdr>
        <w:top w:val="none" w:sz="0" w:space="0" w:color="auto"/>
        <w:left w:val="none" w:sz="0" w:space="0" w:color="auto"/>
        <w:bottom w:val="none" w:sz="0" w:space="0" w:color="auto"/>
        <w:right w:val="none" w:sz="0" w:space="0" w:color="auto"/>
      </w:divBdr>
    </w:div>
    <w:div w:id="1220632248">
      <w:bodyDiv w:val="1"/>
      <w:marLeft w:val="0"/>
      <w:marRight w:val="0"/>
      <w:marTop w:val="0"/>
      <w:marBottom w:val="0"/>
      <w:divBdr>
        <w:top w:val="none" w:sz="0" w:space="0" w:color="auto"/>
        <w:left w:val="none" w:sz="0" w:space="0" w:color="auto"/>
        <w:bottom w:val="none" w:sz="0" w:space="0" w:color="auto"/>
        <w:right w:val="none" w:sz="0" w:space="0" w:color="auto"/>
      </w:divBdr>
    </w:div>
    <w:div w:id="1238708944">
      <w:bodyDiv w:val="1"/>
      <w:marLeft w:val="0"/>
      <w:marRight w:val="0"/>
      <w:marTop w:val="0"/>
      <w:marBottom w:val="0"/>
      <w:divBdr>
        <w:top w:val="none" w:sz="0" w:space="0" w:color="auto"/>
        <w:left w:val="none" w:sz="0" w:space="0" w:color="auto"/>
        <w:bottom w:val="none" w:sz="0" w:space="0" w:color="auto"/>
        <w:right w:val="none" w:sz="0" w:space="0" w:color="auto"/>
      </w:divBdr>
      <w:divsChild>
        <w:div w:id="1628395942">
          <w:marLeft w:val="0"/>
          <w:marRight w:val="0"/>
          <w:marTop w:val="0"/>
          <w:marBottom w:val="0"/>
          <w:divBdr>
            <w:top w:val="none" w:sz="0" w:space="0" w:color="auto"/>
            <w:left w:val="none" w:sz="0" w:space="0" w:color="auto"/>
            <w:bottom w:val="none" w:sz="0" w:space="0" w:color="auto"/>
            <w:right w:val="none" w:sz="0" w:space="0" w:color="auto"/>
          </w:divBdr>
          <w:divsChild>
            <w:div w:id="722606514">
              <w:marLeft w:val="0"/>
              <w:marRight w:val="0"/>
              <w:marTop w:val="0"/>
              <w:marBottom w:val="0"/>
              <w:divBdr>
                <w:top w:val="none" w:sz="0" w:space="0" w:color="auto"/>
                <w:left w:val="none" w:sz="0" w:space="0" w:color="auto"/>
                <w:bottom w:val="none" w:sz="0" w:space="0" w:color="auto"/>
                <w:right w:val="none" w:sz="0" w:space="0" w:color="auto"/>
              </w:divBdr>
              <w:divsChild>
                <w:div w:id="882060816">
                  <w:marLeft w:val="0"/>
                  <w:marRight w:val="0"/>
                  <w:marTop w:val="0"/>
                  <w:marBottom w:val="0"/>
                  <w:divBdr>
                    <w:top w:val="none" w:sz="0" w:space="0" w:color="auto"/>
                    <w:left w:val="none" w:sz="0" w:space="0" w:color="auto"/>
                    <w:bottom w:val="none" w:sz="0" w:space="0" w:color="auto"/>
                    <w:right w:val="none" w:sz="0" w:space="0" w:color="auto"/>
                  </w:divBdr>
                  <w:divsChild>
                    <w:div w:id="1838108939">
                      <w:marLeft w:val="0"/>
                      <w:marRight w:val="0"/>
                      <w:marTop w:val="0"/>
                      <w:marBottom w:val="0"/>
                      <w:divBdr>
                        <w:top w:val="none" w:sz="0" w:space="0" w:color="auto"/>
                        <w:left w:val="none" w:sz="0" w:space="0" w:color="auto"/>
                        <w:bottom w:val="none" w:sz="0" w:space="0" w:color="auto"/>
                        <w:right w:val="none" w:sz="0" w:space="0" w:color="auto"/>
                      </w:divBdr>
                      <w:divsChild>
                        <w:div w:id="96870598">
                          <w:marLeft w:val="0"/>
                          <w:marRight w:val="0"/>
                          <w:marTop w:val="0"/>
                          <w:marBottom w:val="0"/>
                          <w:divBdr>
                            <w:top w:val="none" w:sz="0" w:space="0" w:color="auto"/>
                            <w:left w:val="none" w:sz="0" w:space="0" w:color="auto"/>
                            <w:bottom w:val="none" w:sz="0" w:space="0" w:color="auto"/>
                            <w:right w:val="none" w:sz="0" w:space="0" w:color="auto"/>
                          </w:divBdr>
                          <w:divsChild>
                            <w:div w:id="1886141945">
                              <w:marLeft w:val="0"/>
                              <w:marRight w:val="0"/>
                              <w:marTop w:val="0"/>
                              <w:marBottom w:val="0"/>
                              <w:divBdr>
                                <w:top w:val="none" w:sz="0" w:space="0" w:color="auto"/>
                                <w:left w:val="none" w:sz="0" w:space="0" w:color="auto"/>
                                <w:bottom w:val="none" w:sz="0" w:space="0" w:color="auto"/>
                                <w:right w:val="none" w:sz="0" w:space="0" w:color="auto"/>
                              </w:divBdr>
                              <w:divsChild>
                                <w:div w:id="1641380155">
                                  <w:marLeft w:val="0"/>
                                  <w:marRight w:val="0"/>
                                  <w:marTop w:val="0"/>
                                  <w:marBottom w:val="0"/>
                                  <w:divBdr>
                                    <w:top w:val="none" w:sz="0" w:space="0" w:color="auto"/>
                                    <w:left w:val="none" w:sz="0" w:space="0" w:color="auto"/>
                                    <w:bottom w:val="none" w:sz="0" w:space="0" w:color="auto"/>
                                    <w:right w:val="none" w:sz="0" w:space="0" w:color="auto"/>
                                  </w:divBdr>
                                  <w:divsChild>
                                    <w:div w:id="889002468">
                                      <w:marLeft w:val="0"/>
                                      <w:marRight w:val="0"/>
                                      <w:marTop w:val="0"/>
                                      <w:marBottom w:val="0"/>
                                      <w:divBdr>
                                        <w:top w:val="none" w:sz="0" w:space="0" w:color="auto"/>
                                        <w:left w:val="none" w:sz="0" w:space="0" w:color="auto"/>
                                        <w:bottom w:val="none" w:sz="0" w:space="0" w:color="auto"/>
                                        <w:right w:val="none" w:sz="0" w:space="0" w:color="auto"/>
                                      </w:divBdr>
                                      <w:divsChild>
                                        <w:div w:id="64422089">
                                          <w:marLeft w:val="0"/>
                                          <w:marRight w:val="0"/>
                                          <w:marTop w:val="0"/>
                                          <w:marBottom w:val="0"/>
                                          <w:divBdr>
                                            <w:top w:val="none" w:sz="0" w:space="0" w:color="auto"/>
                                            <w:left w:val="none" w:sz="0" w:space="0" w:color="auto"/>
                                            <w:bottom w:val="none" w:sz="0" w:space="0" w:color="auto"/>
                                            <w:right w:val="none" w:sz="0" w:space="0" w:color="auto"/>
                                          </w:divBdr>
                                          <w:divsChild>
                                            <w:div w:id="1882981246">
                                              <w:marLeft w:val="0"/>
                                              <w:marRight w:val="0"/>
                                              <w:marTop w:val="0"/>
                                              <w:marBottom w:val="0"/>
                                              <w:divBdr>
                                                <w:top w:val="none" w:sz="0" w:space="0" w:color="auto"/>
                                                <w:left w:val="none" w:sz="0" w:space="0" w:color="auto"/>
                                                <w:bottom w:val="none" w:sz="0" w:space="0" w:color="auto"/>
                                                <w:right w:val="none" w:sz="0" w:space="0" w:color="auto"/>
                                              </w:divBdr>
                                              <w:divsChild>
                                                <w:div w:id="1797992941">
                                                  <w:marLeft w:val="0"/>
                                                  <w:marRight w:val="0"/>
                                                  <w:marTop w:val="0"/>
                                                  <w:marBottom w:val="0"/>
                                                  <w:divBdr>
                                                    <w:top w:val="none" w:sz="0" w:space="0" w:color="auto"/>
                                                    <w:left w:val="none" w:sz="0" w:space="0" w:color="auto"/>
                                                    <w:bottom w:val="none" w:sz="0" w:space="0" w:color="auto"/>
                                                    <w:right w:val="none" w:sz="0" w:space="0" w:color="auto"/>
                                                  </w:divBdr>
                                                  <w:divsChild>
                                                    <w:div w:id="1621255968">
                                                      <w:marLeft w:val="0"/>
                                                      <w:marRight w:val="0"/>
                                                      <w:marTop w:val="0"/>
                                                      <w:marBottom w:val="0"/>
                                                      <w:divBdr>
                                                        <w:top w:val="none" w:sz="0" w:space="0" w:color="auto"/>
                                                        <w:left w:val="none" w:sz="0" w:space="0" w:color="auto"/>
                                                        <w:bottom w:val="none" w:sz="0" w:space="0" w:color="auto"/>
                                                        <w:right w:val="none" w:sz="0" w:space="0" w:color="auto"/>
                                                      </w:divBdr>
                                                      <w:divsChild>
                                                        <w:div w:id="97401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3921248">
      <w:bodyDiv w:val="1"/>
      <w:marLeft w:val="0"/>
      <w:marRight w:val="0"/>
      <w:marTop w:val="0"/>
      <w:marBottom w:val="0"/>
      <w:divBdr>
        <w:top w:val="none" w:sz="0" w:space="0" w:color="auto"/>
        <w:left w:val="none" w:sz="0" w:space="0" w:color="auto"/>
        <w:bottom w:val="none" w:sz="0" w:space="0" w:color="auto"/>
        <w:right w:val="none" w:sz="0" w:space="0" w:color="auto"/>
      </w:divBdr>
    </w:div>
    <w:div w:id="1298336339">
      <w:bodyDiv w:val="1"/>
      <w:marLeft w:val="0"/>
      <w:marRight w:val="0"/>
      <w:marTop w:val="0"/>
      <w:marBottom w:val="0"/>
      <w:divBdr>
        <w:top w:val="none" w:sz="0" w:space="0" w:color="auto"/>
        <w:left w:val="none" w:sz="0" w:space="0" w:color="auto"/>
        <w:bottom w:val="none" w:sz="0" w:space="0" w:color="auto"/>
        <w:right w:val="none" w:sz="0" w:space="0" w:color="auto"/>
      </w:divBdr>
    </w:div>
    <w:div w:id="1322197529">
      <w:bodyDiv w:val="1"/>
      <w:marLeft w:val="0"/>
      <w:marRight w:val="0"/>
      <w:marTop w:val="0"/>
      <w:marBottom w:val="0"/>
      <w:divBdr>
        <w:top w:val="none" w:sz="0" w:space="0" w:color="auto"/>
        <w:left w:val="none" w:sz="0" w:space="0" w:color="auto"/>
        <w:bottom w:val="none" w:sz="0" w:space="0" w:color="auto"/>
        <w:right w:val="none" w:sz="0" w:space="0" w:color="auto"/>
      </w:divBdr>
      <w:divsChild>
        <w:div w:id="1006327225">
          <w:marLeft w:val="0"/>
          <w:marRight w:val="0"/>
          <w:marTop w:val="0"/>
          <w:marBottom w:val="0"/>
          <w:divBdr>
            <w:top w:val="none" w:sz="0" w:space="0" w:color="auto"/>
            <w:left w:val="none" w:sz="0" w:space="0" w:color="auto"/>
            <w:bottom w:val="none" w:sz="0" w:space="0" w:color="auto"/>
            <w:right w:val="none" w:sz="0" w:space="0" w:color="auto"/>
          </w:divBdr>
          <w:divsChild>
            <w:div w:id="386534946">
              <w:marLeft w:val="0"/>
              <w:marRight w:val="0"/>
              <w:marTop w:val="0"/>
              <w:marBottom w:val="0"/>
              <w:divBdr>
                <w:top w:val="none" w:sz="0" w:space="0" w:color="auto"/>
                <w:left w:val="none" w:sz="0" w:space="0" w:color="auto"/>
                <w:bottom w:val="none" w:sz="0" w:space="0" w:color="auto"/>
                <w:right w:val="none" w:sz="0" w:space="0" w:color="auto"/>
              </w:divBdr>
              <w:divsChild>
                <w:div w:id="1244798812">
                  <w:marLeft w:val="0"/>
                  <w:marRight w:val="0"/>
                  <w:marTop w:val="0"/>
                  <w:marBottom w:val="0"/>
                  <w:divBdr>
                    <w:top w:val="none" w:sz="0" w:space="0" w:color="auto"/>
                    <w:left w:val="none" w:sz="0" w:space="0" w:color="auto"/>
                    <w:bottom w:val="none" w:sz="0" w:space="0" w:color="auto"/>
                    <w:right w:val="none" w:sz="0" w:space="0" w:color="auto"/>
                  </w:divBdr>
                  <w:divsChild>
                    <w:div w:id="2140799168">
                      <w:marLeft w:val="0"/>
                      <w:marRight w:val="0"/>
                      <w:marTop w:val="0"/>
                      <w:marBottom w:val="0"/>
                      <w:divBdr>
                        <w:top w:val="none" w:sz="0" w:space="0" w:color="auto"/>
                        <w:left w:val="none" w:sz="0" w:space="0" w:color="auto"/>
                        <w:bottom w:val="none" w:sz="0" w:space="0" w:color="auto"/>
                        <w:right w:val="none" w:sz="0" w:space="0" w:color="auto"/>
                      </w:divBdr>
                      <w:divsChild>
                        <w:div w:id="494489776">
                          <w:marLeft w:val="0"/>
                          <w:marRight w:val="0"/>
                          <w:marTop w:val="0"/>
                          <w:marBottom w:val="0"/>
                          <w:divBdr>
                            <w:top w:val="none" w:sz="0" w:space="0" w:color="auto"/>
                            <w:left w:val="none" w:sz="0" w:space="0" w:color="auto"/>
                            <w:bottom w:val="none" w:sz="0" w:space="0" w:color="auto"/>
                            <w:right w:val="none" w:sz="0" w:space="0" w:color="auto"/>
                          </w:divBdr>
                          <w:divsChild>
                            <w:div w:id="1847591593">
                              <w:marLeft w:val="0"/>
                              <w:marRight w:val="0"/>
                              <w:marTop w:val="0"/>
                              <w:marBottom w:val="0"/>
                              <w:divBdr>
                                <w:top w:val="none" w:sz="0" w:space="0" w:color="auto"/>
                                <w:left w:val="none" w:sz="0" w:space="0" w:color="auto"/>
                                <w:bottom w:val="none" w:sz="0" w:space="0" w:color="auto"/>
                                <w:right w:val="none" w:sz="0" w:space="0" w:color="auto"/>
                              </w:divBdr>
                              <w:divsChild>
                                <w:div w:id="402218670">
                                  <w:marLeft w:val="0"/>
                                  <w:marRight w:val="0"/>
                                  <w:marTop w:val="0"/>
                                  <w:marBottom w:val="0"/>
                                  <w:divBdr>
                                    <w:top w:val="none" w:sz="0" w:space="0" w:color="auto"/>
                                    <w:left w:val="none" w:sz="0" w:space="0" w:color="auto"/>
                                    <w:bottom w:val="none" w:sz="0" w:space="0" w:color="auto"/>
                                    <w:right w:val="none" w:sz="0" w:space="0" w:color="auto"/>
                                  </w:divBdr>
                                  <w:divsChild>
                                    <w:div w:id="1793358547">
                                      <w:marLeft w:val="0"/>
                                      <w:marRight w:val="0"/>
                                      <w:marTop w:val="0"/>
                                      <w:marBottom w:val="0"/>
                                      <w:divBdr>
                                        <w:top w:val="none" w:sz="0" w:space="0" w:color="auto"/>
                                        <w:left w:val="none" w:sz="0" w:space="0" w:color="auto"/>
                                        <w:bottom w:val="none" w:sz="0" w:space="0" w:color="auto"/>
                                        <w:right w:val="none" w:sz="0" w:space="0" w:color="auto"/>
                                      </w:divBdr>
                                      <w:divsChild>
                                        <w:div w:id="459684777">
                                          <w:marLeft w:val="0"/>
                                          <w:marRight w:val="0"/>
                                          <w:marTop w:val="0"/>
                                          <w:marBottom w:val="0"/>
                                          <w:divBdr>
                                            <w:top w:val="none" w:sz="0" w:space="0" w:color="auto"/>
                                            <w:left w:val="none" w:sz="0" w:space="0" w:color="auto"/>
                                            <w:bottom w:val="none" w:sz="0" w:space="0" w:color="auto"/>
                                            <w:right w:val="none" w:sz="0" w:space="0" w:color="auto"/>
                                          </w:divBdr>
                                          <w:divsChild>
                                            <w:div w:id="1260406916">
                                              <w:marLeft w:val="0"/>
                                              <w:marRight w:val="0"/>
                                              <w:marTop w:val="0"/>
                                              <w:marBottom w:val="0"/>
                                              <w:divBdr>
                                                <w:top w:val="none" w:sz="0" w:space="0" w:color="auto"/>
                                                <w:left w:val="none" w:sz="0" w:space="0" w:color="auto"/>
                                                <w:bottom w:val="none" w:sz="0" w:space="0" w:color="auto"/>
                                                <w:right w:val="none" w:sz="0" w:space="0" w:color="auto"/>
                                              </w:divBdr>
                                              <w:divsChild>
                                                <w:div w:id="1056392656">
                                                  <w:marLeft w:val="0"/>
                                                  <w:marRight w:val="0"/>
                                                  <w:marTop w:val="0"/>
                                                  <w:marBottom w:val="0"/>
                                                  <w:divBdr>
                                                    <w:top w:val="none" w:sz="0" w:space="0" w:color="auto"/>
                                                    <w:left w:val="none" w:sz="0" w:space="0" w:color="auto"/>
                                                    <w:bottom w:val="none" w:sz="0" w:space="0" w:color="auto"/>
                                                    <w:right w:val="none" w:sz="0" w:space="0" w:color="auto"/>
                                                  </w:divBdr>
                                                  <w:divsChild>
                                                    <w:div w:id="1266186887">
                                                      <w:marLeft w:val="0"/>
                                                      <w:marRight w:val="0"/>
                                                      <w:marTop w:val="0"/>
                                                      <w:marBottom w:val="0"/>
                                                      <w:divBdr>
                                                        <w:top w:val="none" w:sz="0" w:space="0" w:color="auto"/>
                                                        <w:left w:val="none" w:sz="0" w:space="0" w:color="auto"/>
                                                        <w:bottom w:val="none" w:sz="0" w:space="0" w:color="auto"/>
                                                        <w:right w:val="none" w:sz="0" w:space="0" w:color="auto"/>
                                                      </w:divBdr>
                                                      <w:divsChild>
                                                        <w:div w:id="180519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7537708">
      <w:bodyDiv w:val="1"/>
      <w:marLeft w:val="0"/>
      <w:marRight w:val="0"/>
      <w:marTop w:val="0"/>
      <w:marBottom w:val="0"/>
      <w:divBdr>
        <w:top w:val="none" w:sz="0" w:space="0" w:color="auto"/>
        <w:left w:val="none" w:sz="0" w:space="0" w:color="auto"/>
        <w:bottom w:val="none" w:sz="0" w:space="0" w:color="auto"/>
        <w:right w:val="none" w:sz="0" w:space="0" w:color="auto"/>
      </w:divBdr>
    </w:div>
    <w:div w:id="1430736074">
      <w:bodyDiv w:val="1"/>
      <w:marLeft w:val="0"/>
      <w:marRight w:val="0"/>
      <w:marTop w:val="0"/>
      <w:marBottom w:val="0"/>
      <w:divBdr>
        <w:top w:val="none" w:sz="0" w:space="0" w:color="auto"/>
        <w:left w:val="none" w:sz="0" w:space="0" w:color="auto"/>
        <w:bottom w:val="none" w:sz="0" w:space="0" w:color="auto"/>
        <w:right w:val="none" w:sz="0" w:space="0" w:color="auto"/>
      </w:divBdr>
      <w:divsChild>
        <w:div w:id="271864159">
          <w:marLeft w:val="0"/>
          <w:marRight w:val="0"/>
          <w:marTop w:val="0"/>
          <w:marBottom w:val="0"/>
          <w:divBdr>
            <w:top w:val="none" w:sz="0" w:space="0" w:color="auto"/>
            <w:left w:val="none" w:sz="0" w:space="0" w:color="auto"/>
            <w:bottom w:val="none" w:sz="0" w:space="0" w:color="auto"/>
            <w:right w:val="none" w:sz="0" w:space="0" w:color="auto"/>
          </w:divBdr>
          <w:divsChild>
            <w:div w:id="634800620">
              <w:marLeft w:val="0"/>
              <w:marRight w:val="0"/>
              <w:marTop w:val="0"/>
              <w:marBottom w:val="0"/>
              <w:divBdr>
                <w:top w:val="none" w:sz="0" w:space="0" w:color="auto"/>
                <w:left w:val="none" w:sz="0" w:space="0" w:color="auto"/>
                <w:bottom w:val="none" w:sz="0" w:space="0" w:color="auto"/>
                <w:right w:val="none" w:sz="0" w:space="0" w:color="auto"/>
              </w:divBdr>
              <w:divsChild>
                <w:div w:id="988940366">
                  <w:marLeft w:val="0"/>
                  <w:marRight w:val="0"/>
                  <w:marTop w:val="0"/>
                  <w:marBottom w:val="0"/>
                  <w:divBdr>
                    <w:top w:val="none" w:sz="0" w:space="0" w:color="auto"/>
                    <w:left w:val="none" w:sz="0" w:space="0" w:color="auto"/>
                    <w:bottom w:val="none" w:sz="0" w:space="0" w:color="auto"/>
                    <w:right w:val="none" w:sz="0" w:space="0" w:color="auto"/>
                  </w:divBdr>
                  <w:divsChild>
                    <w:div w:id="489490267">
                      <w:marLeft w:val="0"/>
                      <w:marRight w:val="0"/>
                      <w:marTop w:val="0"/>
                      <w:marBottom w:val="0"/>
                      <w:divBdr>
                        <w:top w:val="none" w:sz="0" w:space="0" w:color="auto"/>
                        <w:left w:val="none" w:sz="0" w:space="0" w:color="auto"/>
                        <w:bottom w:val="none" w:sz="0" w:space="0" w:color="auto"/>
                        <w:right w:val="none" w:sz="0" w:space="0" w:color="auto"/>
                      </w:divBdr>
                      <w:divsChild>
                        <w:div w:id="985938992">
                          <w:marLeft w:val="0"/>
                          <w:marRight w:val="0"/>
                          <w:marTop w:val="0"/>
                          <w:marBottom w:val="0"/>
                          <w:divBdr>
                            <w:top w:val="none" w:sz="0" w:space="0" w:color="auto"/>
                            <w:left w:val="none" w:sz="0" w:space="0" w:color="auto"/>
                            <w:bottom w:val="none" w:sz="0" w:space="0" w:color="auto"/>
                            <w:right w:val="none" w:sz="0" w:space="0" w:color="auto"/>
                          </w:divBdr>
                          <w:divsChild>
                            <w:div w:id="1362853274">
                              <w:marLeft w:val="0"/>
                              <w:marRight w:val="0"/>
                              <w:marTop w:val="0"/>
                              <w:marBottom w:val="0"/>
                              <w:divBdr>
                                <w:top w:val="none" w:sz="0" w:space="0" w:color="auto"/>
                                <w:left w:val="none" w:sz="0" w:space="0" w:color="auto"/>
                                <w:bottom w:val="none" w:sz="0" w:space="0" w:color="auto"/>
                                <w:right w:val="none" w:sz="0" w:space="0" w:color="auto"/>
                              </w:divBdr>
                              <w:divsChild>
                                <w:div w:id="1989360493">
                                  <w:marLeft w:val="0"/>
                                  <w:marRight w:val="0"/>
                                  <w:marTop w:val="0"/>
                                  <w:marBottom w:val="0"/>
                                  <w:divBdr>
                                    <w:top w:val="none" w:sz="0" w:space="0" w:color="auto"/>
                                    <w:left w:val="none" w:sz="0" w:space="0" w:color="auto"/>
                                    <w:bottom w:val="none" w:sz="0" w:space="0" w:color="auto"/>
                                    <w:right w:val="none" w:sz="0" w:space="0" w:color="auto"/>
                                  </w:divBdr>
                                  <w:divsChild>
                                    <w:div w:id="1619212825">
                                      <w:marLeft w:val="0"/>
                                      <w:marRight w:val="0"/>
                                      <w:marTop w:val="0"/>
                                      <w:marBottom w:val="0"/>
                                      <w:divBdr>
                                        <w:top w:val="none" w:sz="0" w:space="0" w:color="auto"/>
                                        <w:left w:val="none" w:sz="0" w:space="0" w:color="auto"/>
                                        <w:bottom w:val="none" w:sz="0" w:space="0" w:color="auto"/>
                                        <w:right w:val="none" w:sz="0" w:space="0" w:color="auto"/>
                                      </w:divBdr>
                                      <w:divsChild>
                                        <w:div w:id="1228422794">
                                          <w:marLeft w:val="0"/>
                                          <w:marRight w:val="0"/>
                                          <w:marTop w:val="0"/>
                                          <w:marBottom w:val="0"/>
                                          <w:divBdr>
                                            <w:top w:val="none" w:sz="0" w:space="0" w:color="auto"/>
                                            <w:left w:val="none" w:sz="0" w:space="0" w:color="auto"/>
                                            <w:bottom w:val="none" w:sz="0" w:space="0" w:color="auto"/>
                                            <w:right w:val="none" w:sz="0" w:space="0" w:color="auto"/>
                                          </w:divBdr>
                                          <w:divsChild>
                                            <w:div w:id="816188185">
                                              <w:marLeft w:val="0"/>
                                              <w:marRight w:val="0"/>
                                              <w:marTop w:val="0"/>
                                              <w:marBottom w:val="0"/>
                                              <w:divBdr>
                                                <w:top w:val="none" w:sz="0" w:space="0" w:color="auto"/>
                                                <w:left w:val="none" w:sz="0" w:space="0" w:color="auto"/>
                                                <w:bottom w:val="none" w:sz="0" w:space="0" w:color="auto"/>
                                                <w:right w:val="none" w:sz="0" w:space="0" w:color="auto"/>
                                              </w:divBdr>
                                              <w:divsChild>
                                                <w:div w:id="2134321293">
                                                  <w:marLeft w:val="0"/>
                                                  <w:marRight w:val="0"/>
                                                  <w:marTop w:val="0"/>
                                                  <w:marBottom w:val="0"/>
                                                  <w:divBdr>
                                                    <w:top w:val="none" w:sz="0" w:space="0" w:color="auto"/>
                                                    <w:left w:val="none" w:sz="0" w:space="0" w:color="auto"/>
                                                    <w:bottom w:val="none" w:sz="0" w:space="0" w:color="auto"/>
                                                    <w:right w:val="none" w:sz="0" w:space="0" w:color="auto"/>
                                                  </w:divBdr>
                                                  <w:divsChild>
                                                    <w:div w:id="1075276574">
                                                      <w:marLeft w:val="0"/>
                                                      <w:marRight w:val="0"/>
                                                      <w:marTop w:val="0"/>
                                                      <w:marBottom w:val="0"/>
                                                      <w:divBdr>
                                                        <w:top w:val="none" w:sz="0" w:space="0" w:color="auto"/>
                                                        <w:left w:val="none" w:sz="0" w:space="0" w:color="auto"/>
                                                        <w:bottom w:val="none" w:sz="0" w:space="0" w:color="auto"/>
                                                        <w:right w:val="none" w:sz="0" w:space="0" w:color="auto"/>
                                                      </w:divBdr>
                                                      <w:divsChild>
                                                        <w:div w:id="9226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0096163">
      <w:bodyDiv w:val="1"/>
      <w:marLeft w:val="0"/>
      <w:marRight w:val="0"/>
      <w:marTop w:val="0"/>
      <w:marBottom w:val="0"/>
      <w:divBdr>
        <w:top w:val="none" w:sz="0" w:space="0" w:color="auto"/>
        <w:left w:val="none" w:sz="0" w:space="0" w:color="auto"/>
        <w:bottom w:val="none" w:sz="0" w:space="0" w:color="auto"/>
        <w:right w:val="none" w:sz="0" w:space="0" w:color="auto"/>
      </w:divBdr>
      <w:divsChild>
        <w:div w:id="1873885053">
          <w:marLeft w:val="0"/>
          <w:marRight w:val="0"/>
          <w:marTop w:val="0"/>
          <w:marBottom w:val="0"/>
          <w:divBdr>
            <w:top w:val="none" w:sz="0" w:space="0" w:color="auto"/>
            <w:left w:val="none" w:sz="0" w:space="0" w:color="auto"/>
            <w:bottom w:val="none" w:sz="0" w:space="0" w:color="auto"/>
            <w:right w:val="none" w:sz="0" w:space="0" w:color="auto"/>
          </w:divBdr>
          <w:divsChild>
            <w:div w:id="1493838720">
              <w:marLeft w:val="0"/>
              <w:marRight w:val="0"/>
              <w:marTop w:val="0"/>
              <w:marBottom w:val="0"/>
              <w:divBdr>
                <w:top w:val="none" w:sz="0" w:space="0" w:color="auto"/>
                <w:left w:val="none" w:sz="0" w:space="0" w:color="auto"/>
                <w:bottom w:val="none" w:sz="0" w:space="0" w:color="auto"/>
                <w:right w:val="none" w:sz="0" w:space="0" w:color="auto"/>
              </w:divBdr>
              <w:divsChild>
                <w:div w:id="2098281398">
                  <w:marLeft w:val="0"/>
                  <w:marRight w:val="0"/>
                  <w:marTop w:val="0"/>
                  <w:marBottom w:val="0"/>
                  <w:divBdr>
                    <w:top w:val="none" w:sz="0" w:space="0" w:color="auto"/>
                    <w:left w:val="none" w:sz="0" w:space="0" w:color="auto"/>
                    <w:bottom w:val="none" w:sz="0" w:space="0" w:color="auto"/>
                    <w:right w:val="none" w:sz="0" w:space="0" w:color="auto"/>
                  </w:divBdr>
                  <w:divsChild>
                    <w:div w:id="2113747375">
                      <w:marLeft w:val="0"/>
                      <w:marRight w:val="0"/>
                      <w:marTop w:val="0"/>
                      <w:marBottom w:val="0"/>
                      <w:divBdr>
                        <w:top w:val="none" w:sz="0" w:space="0" w:color="auto"/>
                        <w:left w:val="none" w:sz="0" w:space="0" w:color="auto"/>
                        <w:bottom w:val="none" w:sz="0" w:space="0" w:color="auto"/>
                        <w:right w:val="none" w:sz="0" w:space="0" w:color="auto"/>
                      </w:divBdr>
                      <w:divsChild>
                        <w:div w:id="1068260855">
                          <w:marLeft w:val="0"/>
                          <w:marRight w:val="0"/>
                          <w:marTop w:val="0"/>
                          <w:marBottom w:val="0"/>
                          <w:divBdr>
                            <w:top w:val="none" w:sz="0" w:space="0" w:color="auto"/>
                            <w:left w:val="none" w:sz="0" w:space="0" w:color="auto"/>
                            <w:bottom w:val="none" w:sz="0" w:space="0" w:color="auto"/>
                            <w:right w:val="none" w:sz="0" w:space="0" w:color="auto"/>
                          </w:divBdr>
                          <w:divsChild>
                            <w:div w:id="1024524717">
                              <w:marLeft w:val="0"/>
                              <w:marRight w:val="0"/>
                              <w:marTop w:val="0"/>
                              <w:marBottom w:val="0"/>
                              <w:divBdr>
                                <w:top w:val="none" w:sz="0" w:space="0" w:color="auto"/>
                                <w:left w:val="none" w:sz="0" w:space="0" w:color="auto"/>
                                <w:bottom w:val="none" w:sz="0" w:space="0" w:color="auto"/>
                                <w:right w:val="none" w:sz="0" w:space="0" w:color="auto"/>
                              </w:divBdr>
                              <w:divsChild>
                                <w:div w:id="1744987415">
                                  <w:marLeft w:val="0"/>
                                  <w:marRight w:val="0"/>
                                  <w:marTop w:val="0"/>
                                  <w:marBottom w:val="0"/>
                                  <w:divBdr>
                                    <w:top w:val="none" w:sz="0" w:space="0" w:color="auto"/>
                                    <w:left w:val="none" w:sz="0" w:space="0" w:color="auto"/>
                                    <w:bottom w:val="none" w:sz="0" w:space="0" w:color="auto"/>
                                    <w:right w:val="none" w:sz="0" w:space="0" w:color="auto"/>
                                  </w:divBdr>
                                  <w:divsChild>
                                    <w:div w:id="431783550">
                                      <w:marLeft w:val="0"/>
                                      <w:marRight w:val="0"/>
                                      <w:marTop w:val="0"/>
                                      <w:marBottom w:val="0"/>
                                      <w:divBdr>
                                        <w:top w:val="none" w:sz="0" w:space="0" w:color="auto"/>
                                        <w:left w:val="none" w:sz="0" w:space="0" w:color="auto"/>
                                        <w:bottom w:val="none" w:sz="0" w:space="0" w:color="auto"/>
                                        <w:right w:val="none" w:sz="0" w:space="0" w:color="auto"/>
                                      </w:divBdr>
                                      <w:divsChild>
                                        <w:div w:id="1295789033">
                                          <w:marLeft w:val="0"/>
                                          <w:marRight w:val="0"/>
                                          <w:marTop w:val="0"/>
                                          <w:marBottom w:val="0"/>
                                          <w:divBdr>
                                            <w:top w:val="none" w:sz="0" w:space="0" w:color="auto"/>
                                            <w:left w:val="none" w:sz="0" w:space="0" w:color="auto"/>
                                            <w:bottom w:val="none" w:sz="0" w:space="0" w:color="auto"/>
                                            <w:right w:val="none" w:sz="0" w:space="0" w:color="auto"/>
                                          </w:divBdr>
                                          <w:divsChild>
                                            <w:div w:id="1487934737">
                                              <w:marLeft w:val="0"/>
                                              <w:marRight w:val="0"/>
                                              <w:marTop w:val="0"/>
                                              <w:marBottom w:val="0"/>
                                              <w:divBdr>
                                                <w:top w:val="none" w:sz="0" w:space="0" w:color="auto"/>
                                                <w:left w:val="none" w:sz="0" w:space="0" w:color="auto"/>
                                                <w:bottom w:val="none" w:sz="0" w:space="0" w:color="auto"/>
                                                <w:right w:val="none" w:sz="0" w:space="0" w:color="auto"/>
                                              </w:divBdr>
                                              <w:divsChild>
                                                <w:div w:id="155537960">
                                                  <w:marLeft w:val="0"/>
                                                  <w:marRight w:val="0"/>
                                                  <w:marTop w:val="0"/>
                                                  <w:marBottom w:val="0"/>
                                                  <w:divBdr>
                                                    <w:top w:val="none" w:sz="0" w:space="0" w:color="auto"/>
                                                    <w:left w:val="none" w:sz="0" w:space="0" w:color="auto"/>
                                                    <w:bottom w:val="none" w:sz="0" w:space="0" w:color="auto"/>
                                                    <w:right w:val="none" w:sz="0" w:space="0" w:color="auto"/>
                                                  </w:divBdr>
                                                  <w:divsChild>
                                                    <w:div w:id="651105608">
                                                      <w:marLeft w:val="0"/>
                                                      <w:marRight w:val="0"/>
                                                      <w:marTop w:val="0"/>
                                                      <w:marBottom w:val="0"/>
                                                      <w:divBdr>
                                                        <w:top w:val="none" w:sz="0" w:space="0" w:color="auto"/>
                                                        <w:left w:val="none" w:sz="0" w:space="0" w:color="auto"/>
                                                        <w:bottom w:val="none" w:sz="0" w:space="0" w:color="auto"/>
                                                        <w:right w:val="none" w:sz="0" w:space="0" w:color="auto"/>
                                                      </w:divBdr>
                                                      <w:divsChild>
                                                        <w:div w:id="134022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3741788">
      <w:bodyDiv w:val="1"/>
      <w:marLeft w:val="0"/>
      <w:marRight w:val="0"/>
      <w:marTop w:val="0"/>
      <w:marBottom w:val="0"/>
      <w:divBdr>
        <w:top w:val="none" w:sz="0" w:space="0" w:color="auto"/>
        <w:left w:val="none" w:sz="0" w:space="0" w:color="auto"/>
        <w:bottom w:val="none" w:sz="0" w:space="0" w:color="auto"/>
        <w:right w:val="none" w:sz="0" w:space="0" w:color="auto"/>
      </w:divBdr>
    </w:div>
    <w:div w:id="1547371481">
      <w:bodyDiv w:val="1"/>
      <w:marLeft w:val="0"/>
      <w:marRight w:val="0"/>
      <w:marTop w:val="0"/>
      <w:marBottom w:val="0"/>
      <w:divBdr>
        <w:top w:val="none" w:sz="0" w:space="0" w:color="auto"/>
        <w:left w:val="none" w:sz="0" w:space="0" w:color="auto"/>
        <w:bottom w:val="none" w:sz="0" w:space="0" w:color="auto"/>
        <w:right w:val="none" w:sz="0" w:space="0" w:color="auto"/>
      </w:divBdr>
    </w:div>
    <w:div w:id="1653174488">
      <w:bodyDiv w:val="1"/>
      <w:marLeft w:val="0"/>
      <w:marRight w:val="0"/>
      <w:marTop w:val="0"/>
      <w:marBottom w:val="0"/>
      <w:divBdr>
        <w:top w:val="none" w:sz="0" w:space="0" w:color="auto"/>
        <w:left w:val="none" w:sz="0" w:space="0" w:color="auto"/>
        <w:bottom w:val="none" w:sz="0" w:space="0" w:color="auto"/>
        <w:right w:val="none" w:sz="0" w:space="0" w:color="auto"/>
      </w:divBdr>
    </w:div>
    <w:div w:id="1665205596">
      <w:bodyDiv w:val="1"/>
      <w:marLeft w:val="0"/>
      <w:marRight w:val="0"/>
      <w:marTop w:val="0"/>
      <w:marBottom w:val="0"/>
      <w:divBdr>
        <w:top w:val="none" w:sz="0" w:space="0" w:color="auto"/>
        <w:left w:val="none" w:sz="0" w:space="0" w:color="auto"/>
        <w:bottom w:val="none" w:sz="0" w:space="0" w:color="auto"/>
        <w:right w:val="none" w:sz="0" w:space="0" w:color="auto"/>
      </w:divBdr>
      <w:divsChild>
        <w:div w:id="294141952">
          <w:marLeft w:val="0"/>
          <w:marRight w:val="0"/>
          <w:marTop w:val="0"/>
          <w:marBottom w:val="0"/>
          <w:divBdr>
            <w:top w:val="none" w:sz="0" w:space="0" w:color="auto"/>
            <w:left w:val="none" w:sz="0" w:space="0" w:color="auto"/>
            <w:bottom w:val="none" w:sz="0" w:space="0" w:color="auto"/>
            <w:right w:val="none" w:sz="0" w:space="0" w:color="auto"/>
          </w:divBdr>
          <w:divsChild>
            <w:div w:id="693000248">
              <w:marLeft w:val="0"/>
              <w:marRight w:val="0"/>
              <w:marTop w:val="0"/>
              <w:marBottom w:val="0"/>
              <w:divBdr>
                <w:top w:val="none" w:sz="0" w:space="0" w:color="auto"/>
                <w:left w:val="none" w:sz="0" w:space="0" w:color="auto"/>
                <w:bottom w:val="none" w:sz="0" w:space="0" w:color="auto"/>
                <w:right w:val="none" w:sz="0" w:space="0" w:color="auto"/>
              </w:divBdr>
              <w:divsChild>
                <w:div w:id="333383214">
                  <w:marLeft w:val="0"/>
                  <w:marRight w:val="0"/>
                  <w:marTop w:val="0"/>
                  <w:marBottom w:val="0"/>
                  <w:divBdr>
                    <w:top w:val="none" w:sz="0" w:space="0" w:color="auto"/>
                    <w:left w:val="none" w:sz="0" w:space="0" w:color="auto"/>
                    <w:bottom w:val="none" w:sz="0" w:space="0" w:color="auto"/>
                    <w:right w:val="none" w:sz="0" w:space="0" w:color="auto"/>
                  </w:divBdr>
                  <w:divsChild>
                    <w:div w:id="1935632215">
                      <w:marLeft w:val="0"/>
                      <w:marRight w:val="0"/>
                      <w:marTop w:val="480"/>
                      <w:marBottom w:val="0"/>
                      <w:divBdr>
                        <w:top w:val="none" w:sz="0" w:space="0" w:color="auto"/>
                        <w:left w:val="none" w:sz="0" w:space="0" w:color="auto"/>
                        <w:bottom w:val="none" w:sz="0" w:space="0" w:color="auto"/>
                        <w:right w:val="none" w:sz="0" w:space="0" w:color="auto"/>
                      </w:divBdr>
                      <w:divsChild>
                        <w:div w:id="1507943057">
                          <w:marLeft w:val="0"/>
                          <w:marRight w:val="0"/>
                          <w:marTop w:val="0"/>
                          <w:marBottom w:val="0"/>
                          <w:divBdr>
                            <w:top w:val="none" w:sz="0" w:space="0" w:color="auto"/>
                            <w:left w:val="none" w:sz="0" w:space="0" w:color="auto"/>
                            <w:bottom w:val="none" w:sz="0" w:space="0" w:color="auto"/>
                            <w:right w:val="none" w:sz="0" w:space="0" w:color="auto"/>
                          </w:divBdr>
                          <w:divsChild>
                            <w:div w:id="1990163370">
                              <w:marLeft w:val="0"/>
                              <w:marRight w:val="0"/>
                              <w:marTop w:val="0"/>
                              <w:marBottom w:val="0"/>
                              <w:divBdr>
                                <w:top w:val="single" w:sz="6" w:space="0" w:color="CCCCCC"/>
                                <w:left w:val="single" w:sz="6" w:space="0" w:color="CCCCCC"/>
                                <w:bottom w:val="single" w:sz="6" w:space="0" w:color="CCCCCC"/>
                                <w:right w:val="single" w:sz="6" w:space="0" w:color="CCCCCC"/>
                              </w:divBdr>
                              <w:divsChild>
                                <w:div w:id="151679477">
                                  <w:marLeft w:val="0"/>
                                  <w:marRight w:val="0"/>
                                  <w:marTop w:val="0"/>
                                  <w:marBottom w:val="0"/>
                                  <w:divBdr>
                                    <w:top w:val="none" w:sz="0" w:space="0" w:color="auto"/>
                                    <w:left w:val="none" w:sz="0" w:space="0" w:color="auto"/>
                                    <w:bottom w:val="none" w:sz="0" w:space="0" w:color="auto"/>
                                    <w:right w:val="none" w:sz="0" w:space="0" w:color="auto"/>
                                  </w:divBdr>
                                  <w:divsChild>
                                    <w:div w:id="1747722870">
                                      <w:marLeft w:val="0"/>
                                      <w:marRight w:val="0"/>
                                      <w:marTop w:val="0"/>
                                      <w:marBottom w:val="0"/>
                                      <w:divBdr>
                                        <w:top w:val="none" w:sz="0" w:space="0" w:color="auto"/>
                                        <w:left w:val="none" w:sz="0" w:space="0" w:color="auto"/>
                                        <w:bottom w:val="none" w:sz="0" w:space="0" w:color="auto"/>
                                        <w:right w:val="none" w:sz="0" w:space="0" w:color="auto"/>
                                      </w:divBdr>
                                      <w:divsChild>
                                        <w:div w:id="72358666">
                                          <w:marLeft w:val="0"/>
                                          <w:marRight w:val="0"/>
                                          <w:marTop w:val="0"/>
                                          <w:marBottom w:val="0"/>
                                          <w:divBdr>
                                            <w:top w:val="none" w:sz="0" w:space="0" w:color="auto"/>
                                            <w:left w:val="none" w:sz="0" w:space="0" w:color="auto"/>
                                            <w:bottom w:val="none" w:sz="0" w:space="0" w:color="auto"/>
                                            <w:right w:val="none" w:sz="0" w:space="0" w:color="auto"/>
                                          </w:divBdr>
                                          <w:divsChild>
                                            <w:div w:id="2039039571">
                                              <w:marLeft w:val="0"/>
                                              <w:marRight w:val="0"/>
                                              <w:marTop w:val="0"/>
                                              <w:marBottom w:val="0"/>
                                              <w:divBdr>
                                                <w:top w:val="none" w:sz="0" w:space="0" w:color="auto"/>
                                                <w:left w:val="none" w:sz="0" w:space="0" w:color="auto"/>
                                                <w:bottom w:val="none" w:sz="0" w:space="0" w:color="auto"/>
                                                <w:right w:val="none" w:sz="0" w:space="0" w:color="auto"/>
                                              </w:divBdr>
                                              <w:divsChild>
                                                <w:div w:id="9155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2194493">
      <w:bodyDiv w:val="1"/>
      <w:marLeft w:val="0"/>
      <w:marRight w:val="0"/>
      <w:marTop w:val="0"/>
      <w:marBottom w:val="0"/>
      <w:divBdr>
        <w:top w:val="none" w:sz="0" w:space="0" w:color="auto"/>
        <w:left w:val="none" w:sz="0" w:space="0" w:color="auto"/>
        <w:bottom w:val="none" w:sz="0" w:space="0" w:color="auto"/>
        <w:right w:val="none" w:sz="0" w:space="0" w:color="auto"/>
      </w:divBdr>
    </w:div>
    <w:div w:id="1745301506">
      <w:bodyDiv w:val="1"/>
      <w:marLeft w:val="0"/>
      <w:marRight w:val="0"/>
      <w:marTop w:val="0"/>
      <w:marBottom w:val="0"/>
      <w:divBdr>
        <w:top w:val="none" w:sz="0" w:space="0" w:color="auto"/>
        <w:left w:val="none" w:sz="0" w:space="0" w:color="auto"/>
        <w:bottom w:val="none" w:sz="0" w:space="0" w:color="auto"/>
        <w:right w:val="none" w:sz="0" w:space="0" w:color="auto"/>
      </w:divBdr>
    </w:div>
    <w:div w:id="1749375658">
      <w:bodyDiv w:val="1"/>
      <w:marLeft w:val="0"/>
      <w:marRight w:val="0"/>
      <w:marTop w:val="0"/>
      <w:marBottom w:val="0"/>
      <w:divBdr>
        <w:top w:val="none" w:sz="0" w:space="0" w:color="auto"/>
        <w:left w:val="none" w:sz="0" w:space="0" w:color="auto"/>
        <w:bottom w:val="none" w:sz="0" w:space="0" w:color="auto"/>
        <w:right w:val="none" w:sz="0" w:space="0" w:color="auto"/>
      </w:divBdr>
    </w:div>
    <w:div w:id="1774588594">
      <w:bodyDiv w:val="1"/>
      <w:marLeft w:val="0"/>
      <w:marRight w:val="0"/>
      <w:marTop w:val="0"/>
      <w:marBottom w:val="0"/>
      <w:divBdr>
        <w:top w:val="none" w:sz="0" w:space="0" w:color="auto"/>
        <w:left w:val="none" w:sz="0" w:space="0" w:color="auto"/>
        <w:bottom w:val="none" w:sz="0" w:space="0" w:color="auto"/>
        <w:right w:val="none" w:sz="0" w:space="0" w:color="auto"/>
      </w:divBdr>
    </w:div>
    <w:div w:id="1886599478">
      <w:bodyDiv w:val="1"/>
      <w:marLeft w:val="0"/>
      <w:marRight w:val="0"/>
      <w:marTop w:val="0"/>
      <w:marBottom w:val="0"/>
      <w:divBdr>
        <w:top w:val="none" w:sz="0" w:space="0" w:color="auto"/>
        <w:left w:val="none" w:sz="0" w:space="0" w:color="auto"/>
        <w:bottom w:val="none" w:sz="0" w:space="0" w:color="auto"/>
        <w:right w:val="none" w:sz="0" w:space="0" w:color="auto"/>
      </w:divBdr>
    </w:div>
    <w:div w:id="1908761259">
      <w:bodyDiv w:val="1"/>
      <w:marLeft w:val="0"/>
      <w:marRight w:val="0"/>
      <w:marTop w:val="0"/>
      <w:marBottom w:val="0"/>
      <w:divBdr>
        <w:top w:val="none" w:sz="0" w:space="0" w:color="auto"/>
        <w:left w:val="none" w:sz="0" w:space="0" w:color="auto"/>
        <w:bottom w:val="none" w:sz="0" w:space="0" w:color="auto"/>
        <w:right w:val="none" w:sz="0" w:space="0" w:color="auto"/>
      </w:divBdr>
      <w:divsChild>
        <w:div w:id="1761753452">
          <w:marLeft w:val="0"/>
          <w:marRight w:val="0"/>
          <w:marTop w:val="0"/>
          <w:marBottom w:val="0"/>
          <w:divBdr>
            <w:top w:val="none" w:sz="0" w:space="0" w:color="auto"/>
            <w:left w:val="none" w:sz="0" w:space="0" w:color="auto"/>
            <w:bottom w:val="none" w:sz="0" w:space="0" w:color="auto"/>
            <w:right w:val="none" w:sz="0" w:space="0" w:color="auto"/>
          </w:divBdr>
          <w:divsChild>
            <w:div w:id="24063856">
              <w:marLeft w:val="0"/>
              <w:marRight w:val="0"/>
              <w:marTop w:val="0"/>
              <w:marBottom w:val="0"/>
              <w:divBdr>
                <w:top w:val="none" w:sz="0" w:space="0" w:color="auto"/>
                <w:left w:val="none" w:sz="0" w:space="0" w:color="auto"/>
                <w:bottom w:val="none" w:sz="0" w:space="0" w:color="auto"/>
                <w:right w:val="none" w:sz="0" w:space="0" w:color="auto"/>
              </w:divBdr>
              <w:divsChild>
                <w:div w:id="1340891853">
                  <w:marLeft w:val="0"/>
                  <w:marRight w:val="0"/>
                  <w:marTop w:val="0"/>
                  <w:marBottom w:val="0"/>
                  <w:divBdr>
                    <w:top w:val="none" w:sz="0" w:space="0" w:color="auto"/>
                    <w:left w:val="none" w:sz="0" w:space="0" w:color="auto"/>
                    <w:bottom w:val="none" w:sz="0" w:space="0" w:color="auto"/>
                    <w:right w:val="none" w:sz="0" w:space="0" w:color="auto"/>
                  </w:divBdr>
                  <w:divsChild>
                    <w:div w:id="769474009">
                      <w:marLeft w:val="0"/>
                      <w:marRight w:val="0"/>
                      <w:marTop w:val="0"/>
                      <w:marBottom w:val="0"/>
                      <w:divBdr>
                        <w:top w:val="none" w:sz="0" w:space="0" w:color="auto"/>
                        <w:left w:val="none" w:sz="0" w:space="0" w:color="auto"/>
                        <w:bottom w:val="none" w:sz="0" w:space="0" w:color="auto"/>
                        <w:right w:val="none" w:sz="0" w:space="0" w:color="auto"/>
                      </w:divBdr>
                      <w:divsChild>
                        <w:div w:id="191575919">
                          <w:marLeft w:val="0"/>
                          <w:marRight w:val="0"/>
                          <w:marTop w:val="0"/>
                          <w:marBottom w:val="0"/>
                          <w:divBdr>
                            <w:top w:val="none" w:sz="0" w:space="0" w:color="auto"/>
                            <w:left w:val="none" w:sz="0" w:space="0" w:color="auto"/>
                            <w:bottom w:val="none" w:sz="0" w:space="0" w:color="auto"/>
                            <w:right w:val="none" w:sz="0" w:space="0" w:color="auto"/>
                          </w:divBdr>
                          <w:divsChild>
                            <w:div w:id="27225569">
                              <w:marLeft w:val="0"/>
                              <w:marRight w:val="0"/>
                              <w:marTop w:val="0"/>
                              <w:marBottom w:val="0"/>
                              <w:divBdr>
                                <w:top w:val="none" w:sz="0" w:space="0" w:color="auto"/>
                                <w:left w:val="none" w:sz="0" w:space="0" w:color="auto"/>
                                <w:bottom w:val="none" w:sz="0" w:space="0" w:color="auto"/>
                                <w:right w:val="none" w:sz="0" w:space="0" w:color="auto"/>
                              </w:divBdr>
                              <w:divsChild>
                                <w:div w:id="373625357">
                                  <w:marLeft w:val="0"/>
                                  <w:marRight w:val="0"/>
                                  <w:marTop w:val="0"/>
                                  <w:marBottom w:val="0"/>
                                  <w:divBdr>
                                    <w:top w:val="none" w:sz="0" w:space="0" w:color="auto"/>
                                    <w:left w:val="none" w:sz="0" w:space="0" w:color="auto"/>
                                    <w:bottom w:val="none" w:sz="0" w:space="0" w:color="auto"/>
                                    <w:right w:val="none" w:sz="0" w:space="0" w:color="auto"/>
                                  </w:divBdr>
                                  <w:divsChild>
                                    <w:div w:id="880282805">
                                      <w:marLeft w:val="0"/>
                                      <w:marRight w:val="0"/>
                                      <w:marTop w:val="0"/>
                                      <w:marBottom w:val="0"/>
                                      <w:divBdr>
                                        <w:top w:val="none" w:sz="0" w:space="0" w:color="auto"/>
                                        <w:left w:val="none" w:sz="0" w:space="0" w:color="auto"/>
                                        <w:bottom w:val="none" w:sz="0" w:space="0" w:color="auto"/>
                                        <w:right w:val="none" w:sz="0" w:space="0" w:color="auto"/>
                                      </w:divBdr>
                                      <w:divsChild>
                                        <w:div w:id="166796678">
                                          <w:marLeft w:val="0"/>
                                          <w:marRight w:val="0"/>
                                          <w:marTop w:val="0"/>
                                          <w:marBottom w:val="0"/>
                                          <w:divBdr>
                                            <w:top w:val="none" w:sz="0" w:space="0" w:color="auto"/>
                                            <w:left w:val="none" w:sz="0" w:space="0" w:color="auto"/>
                                            <w:bottom w:val="none" w:sz="0" w:space="0" w:color="auto"/>
                                            <w:right w:val="none" w:sz="0" w:space="0" w:color="auto"/>
                                          </w:divBdr>
                                          <w:divsChild>
                                            <w:div w:id="597370319">
                                              <w:marLeft w:val="0"/>
                                              <w:marRight w:val="0"/>
                                              <w:marTop w:val="0"/>
                                              <w:marBottom w:val="0"/>
                                              <w:divBdr>
                                                <w:top w:val="none" w:sz="0" w:space="0" w:color="auto"/>
                                                <w:left w:val="none" w:sz="0" w:space="0" w:color="auto"/>
                                                <w:bottom w:val="none" w:sz="0" w:space="0" w:color="auto"/>
                                                <w:right w:val="none" w:sz="0" w:space="0" w:color="auto"/>
                                              </w:divBdr>
                                              <w:divsChild>
                                                <w:div w:id="1373461104">
                                                  <w:marLeft w:val="0"/>
                                                  <w:marRight w:val="0"/>
                                                  <w:marTop w:val="0"/>
                                                  <w:marBottom w:val="0"/>
                                                  <w:divBdr>
                                                    <w:top w:val="none" w:sz="0" w:space="0" w:color="auto"/>
                                                    <w:left w:val="none" w:sz="0" w:space="0" w:color="auto"/>
                                                    <w:bottom w:val="none" w:sz="0" w:space="0" w:color="auto"/>
                                                    <w:right w:val="none" w:sz="0" w:space="0" w:color="auto"/>
                                                  </w:divBdr>
                                                  <w:divsChild>
                                                    <w:div w:id="1197083247">
                                                      <w:marLeft w:val="0"/>
                                                      <w:marRight w:val="0"/>
                                                      <w:marTop w:val="0"/>
                                                      <w:marBottom w:val="0"/>
                                                      <w:divBdr>
                                                        <w:top w:val="none" w:sz="0" w:space="0" w:color="auto"/>
                                                        <w:left w:val="none" w:sz="0" w:space="0" w:color="auto"/>
                                                        <w:bottom w:val="none" w:sz="0" w:space="0" w:color="auto"/>
                                                        <w:right w:val="none" w:sz="0" w:space="0" w:color="auto"/>
                                                      </w:divBdr>
                                                      <w:divsChild>
                                                        <w:div w:id="45102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5744015">
      <w:bodyDiv w:val="1"/>
      <w:marLeft w:val="0"/>
      <w:marRight w:val="0"/>
      <w:marTop w:val="0"/>
      <w:marBottom w:val="0"/>
      <w:divBdr>
        <w:top w:val="none" w:sz="0" w:space="0" w:color="auto"/>
        <w:left w:val="none" w:sz="0" w:space="0" w:color="auto"/>
        <w:bottom w:val="none" w:sz="0" w:space="0" w:color="auto"/>
        <w:right w:val="none" w:sz="0" w:space="0" w:color="auto"/>
      </w:divBdr>
      <w:divsChild>
        <w:div w:id="199098704">
          <w:marLeft w:val="0"/>
          <w:marRight w:val="0"/>
          <w:marTop w:val="0"/>
          <w:marBottom w:val="0"/>
          <w:divBdr>
            <w:top w:val="none" w:sz="0" w:space="0" w:color="auto"/>
            <w:left w:val="none" w:sz="0" w:space="0" w:color="auto"/>
            <w:bottom w:val="none" w:sz="0" w:space="0" w:color="auto"/>
            <w:right w:val="none" w:sz="0" w:space="0" w:color="auto"/>
          </w:divBdr>
          <w:divsChild>
            <w:div w:id="1879581865">
              <w:marLeft w:val="0"/>
              <w:marRight w:val="0"/>
              <w:marTop w:val="0"/>
              <w:marBottom w:val="0"/>
              <w:divBdr>
                <w:top w:val="none" w:sz="0" w:space="0" w:color="auto"/>
                <w:left w:val="none" w:sz="0" w:space="0" w:color="auto"/>
                <w:bottom w:val="none" w:sz="0" w:space="0" w:color="auto"/>
                <w:right w:val="none" w:sz="0" w:space="0" w:color="auto"/>
              </w:divBdr>
              <w:divsChild>
                <w:div w:id="1048259179">
                  <w:marLeft w:val="0"/>
                  <w:marRight w:val="0"/>
                  <w:marTop w:val="0"/>
                  <w:marBottom w:val="0"/>
                  <w:divBdr>
                    <w:top w:val="none" w:sz="0" w:space="0" w:color="auto"/>
                    <w:left w:val="none" w:sz="0" w:space="0" w:color="auto"/>
                    <w:bottom w:val="none" w:sz="0" w:space="0" w:color="auto"/>
                    <w:right w:val="none" w:sz="0" w:space="0" w:color="auto"/>
                  </w:divBdr>
                  <w:divsChild>
                    <w:div w:id="2139638050">
                      <w:marLeft w:val="0"/>
                      <w:marRight w:val="0"/>
                      <w:marTop w:val="0"/>
                      <w:marBottom w:val="0"/>
                      <w:divBdr>
                        <w:top w:val="none" w:sz="0" w:space="0" w:color="auto"/>
                        <w:left w:val="none" w:sz="0" w:space="0" w:color="auto"/>
                        <w:bottom w:val="none" w:sz="0" w:space="0" w:color="auto"/>
                        <w:right w:val="none" w:sz="0" w:space="0" w:color="auto"/>
                      </w:divBdr>
                      <w:divsChild>
                        <w:div w:id="723025905">
                          <w:marLeft w:val="0"/>
                          <w:marRight w:val="0"/>
                          <w:marTop w:val="0"/>
                          <w:marBottom w:val="0"/>
                          <w:divBdr>
                            <w:top w:val="none" w:sz="0" w:space="0" w:color="auto"/>
                            <w:left w:val="none" w:sz="0" w:space="0" w:color="auto"/>
                            <w:bottom w:val="none" w:sz="0" w:space="0" w:color="auto"/>
                            <w:right w:val="none" w:sz="0" w:space="0" w:color="auto"/>
                          </w:divBdr>
                          <w:divsChild>
                            <w:div w:id="672683876">
                              <w:marLeft w:val="0"/>
                              <w:marRight w:val="0"/>
                              <w:marTop w:val="0"/>
                              <w:marBottom w:val="0"/>
                              <w:divBdr>
                                <w:top w:val="none" w:sz="0" w:space="0" w:color="auto"/>
                                <w:left w:val="none" w:sz="0" w:space="0" w:color="auto"/>
                                <w:bottom w:val="none" w:sz="0" w:space="0" w:color="auto"/>
                                <w:right w:val="none" w:sz="0" w:space="0" w:color="auto"/>
                              </w:divBdr>
                              <w:divsChild>
                                <w:div w:id="1353651386">
                                  <w:marLeft w:val="0"/>
                                  <w:marRight w:val="0"/>
                                  <w:marTop w:val="0"/>
                                  <w:marBottom w:val="0"/>
                                  <w:divBdr>
                                    <w:top w:val="none" w:sz="0" w:space="0" w:color="auto"/>
                                    <w:left w:val="none" w:sz="0" w:space="0" w:color="auto"/>
                                    <w:bottom w:val="none" w:sz="0" w:space="0" w:color="auto"/>
                                    <w:right w:val="none" w:sz="0" w:space="0" w:color="auto"/>
                                  </w:divBdr>
                                  <w:divsChild>
                                    <w:div w:id="1157459928">
                                      <w:marLeft w:val="0"/>
                                      <w:marRight w:val="0"/>
                                      <w:marTop w:val="0"/>
                                      <w:marBottom w:val="0"/>
                                      <w:divBdr>
                                        <w:top w:val="none" w:sz="0" w:space="0" w:color="auto"/>
                                        <w:left w:val="none" w:sz="0" w:space="0" w:color="auto"/>
                                        <w:bottom w:val="none" w:sz="0" w:space="0" w:color="auto"/>
                                        <w:right w:val="none" w:sz="0" w:space="0" w:color="auto"/>
                                      </w:divBdr>
                                      <w:divsChild>
                                        <w:div w:id="395324261">
                                          <w:marLeft w:val="0"/>
                                          <w:marRight w:val="0"/>
                                          <w:marTop w:val="0"/>
                                          <w:marBottom w:val="0"/>
                                          <w:divBdr>
                                            <w:top w:val="none" w:sz="0" w:space="0" w:color="auto"/>
                                            <w:left w:val="none" w:sz="0" w:space="0" w:color="auto"/>
                                            <w:bottom w:val="none" w:sz="0" w:space="0" w:color="auto"/>
                                            <w:right w:val="none" w:sz="0" w:space="0" w:color="auto"/>
                                          </w:divBdr>
                                          <w:divsChild>
                                            <w:div w:id="46075008">
                                              <w:marLeft w:val="0"/>
                                              <w:marRight w:val="0"/>
                                              <w:marTop w:val="0"/>
                                              <w:marBottom w:val="0"/>
                                              <w:divBdr>
                                                <w:top w:val="none" w:sz="0" w:space="0" w:color="auto"/>
                                                <w:left w:val="none" w:sz="0" w:space="0" w:color="auto"/>
                                                <w:bottom w:val="none" w:sz="0" w:space="0" w:color="auto"/>
                                                <w:right w:val="none" w:sz="0" w:space="0" w:color="auto"/>
                                              </w:divBdr>
                                              <w:divsChild>
                                                <w:div w:id="536236798">
                                                  <w:marLeft w:val="0"/>
                                                  <w:marRight w:val="0"/>
                                                  <w:marTop w:val="0"/>
                                                  <w:marBottom w:val="0"/>
                                                  <w:divBdr>
                                                    <w:top w:val="none" w:sz="0" w:space="0" w:color="auto"/>
                                                    <w:left w:val="none" w:sz="0" w:space="0" w:color="auto"/>
                                                    <w:bottom w:val="none" w:sz="0" w:space="0" w:color="auto"/>
                                                    <w:right w:val="none" w:sz="0" w:space="0" w:color="auto"/>
                                                  </w:divBdr>
                                                  <w:divsChild>
                                                    <w:div w:id="269316498">
                                                      <w:marLeft w:val="0"/>
                                                      <w:marRight w:val="0"/>
                                                      <w:marTop w:val="0"/>
                                                      <w:marBottom w:val="0"/>
                                                      <w:divBdr>
                                                        <w:top w:val="none" w:sz="0" w:space="0" w:color="auto"/>
                                                        <w:left w:val="none" w:sz="0" w:space="0" w:color="auto"/>
                                                        <w:bottom w:val="none" w:sz="0" w:space="0" w:color="auto"/>
                                                        <w:right w:val="none" w:sz="0" w:space="0" w:color="auto"/>
                                                      </w:divBdr>
                                                      <w:divsChild>
                                                        <w:div w:id="4925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7786103">
      <w:bodyDiv w:val="1"/>
      <w:marLeft w:val="0"/>
      <w:marRight w:val="0"/>
      <w:marTop w:val="0"/>
      <w:marBottom w:val="0"/>
      <w:divBdr>
        <w:top w:val="none" w:sz="0" w:space="0" w:color="auto"/>
        <w:left w:val="none" w:sz="0" w:space="0" w:color="auto"/>
        <w:bottom w:val="none" w:sz="0" w:space="0" w:color="auto"/>
        <w:right w:val="none" w:sz="0" w:space="0" w:color="auto"/>
      </w:divBdr>
    </w:div>
    <w:div w:id="1974749713">
      <w:bodyDiv w:val="1"/>
      <w:marLeft w:val="0"/>
      <w:marRight w:val="0"/>
      <w:marTop w:val="0"/>
      <w:marBottom w:val="0"/>
      <w:divBdr>
        <w:top w:val="none" w:sz="0" w:space="0" w:color="auto"/>
        <w:left w:val="none" w:sz="0" w:space="0" w:color="auto"/>
        <w:bottom w:val="none" w:sz="0" w:space="0" w:color="auto"/>
        <w:right w:val="none" w:sz="0" w:space="0" w:color="auto"/>
      </w:divBdr>
    </w:div>
    <w:div w:id="1980307322">
      <w:bodyDiv w:val="1"/>
      <w:marLeft w:val="0"/>
      <w:marRight w:val="0"/>
      <w:marTop w:val="0"/>
      <w:marBottom w:val="0"/>
      <w:divBdr>
        <w:top w:val="none" w:sz="0" w:space="0" w:color="auto"/>
        <w:left w:val="none" w:sz="0" w:space="0" w:color="auto"/>
        <w:bottom w:val="none" w:sz="0" w:space="0" w:color="auto"/>
        <w:right w:val="none" w:sz="0" w:space="0" w:color="auto"/>
      </w:divBdr>
    </w:div>
    <w:div w:id="1999189960">
      <w:bodyDiv w:val="1"/>
      <w:marLeft w:val="0"/>
      <w:marRight w:val="0"/>
      <w:marTop w:val="0"/>
      <w:marBottom w:val="0"/>
      <w:divBdr>
        <w:top w:val="none" w:sz="0" w:space="0" w:color="auto"/>
        <w:left w:val="none" w:sz="0" w:space="0" w:color="auto"/>
        <w:bottom w:val="none" w:sz="0" w:space="0" w:color="auto"/>
        <w:right w:val="none" w:sz="0" w:space="0" w:color="auto"/>
      </w:divBdr>
    </w:div>
    <w:div w:id="2042826583">
      <w:bodyDiv w:val="1"/>
      <w:marLeft w:val="0"/>
      <w:marRight w:val="0"/>
      <w:marTop w:val="0"/>
      <w:marBottom w:val="0"/>
      <w:divBdr>
        <w:top w:val="none" w:sz="0" w:space="0" w:color="auto"/>
        <w:left w:val="none" w:sz="0" w:space="0" w:color="auto"/>
        <w:bottom w:val="none" w:sz="0" w:space="0" w:color="auto"/>
        <w:right w:val="none" w:sz="0" w:space="0" w:color="auto"/>
      </w:divBdr>
    </w:div>
    <w:div w:id="209539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en.wikipedia.org/wiki/Gulf_Coast_horned_lizard" TargetMode="External"/><Relationship Id="rId2" Type="http://schemas.openxmlformats.org/officeDocument/2006/relationships/customXml" Target="../customXml/item2.xml"/><Relationship Id="rId16" Type="http://schemas.openxmlformats.org/officeDocument/2006/relationships/hyperlink" Target="http://en.wikipedia.org/w/index.php?title=Cedros_Island_horned_lizard&amp;action=edit&amp;redlink=1"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en.wikipedia.org/wiki/Gulf_Coast_horned_lizard"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en.wikipedia.org/w/index.php?title=Cedros_Island_horned_lizard&amp;action=edit&amp;redlink=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4D899029B784274F859DC8A8DA40389D" ma:contentTypeVersion="10" ma:contentTypeDescription="SPIRE Document" ma:contentTypeScope="" ma:versionID="5168a81bb91696da3dc825f0f73b5461">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5aa1dd39e971e0764e7dfd69b3a1b275"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False</openByDefault>
  <xsnScope/>
</customXsn>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documentManagement>
    <IconOverlay xmlns="http://schemas.microsoft.com/sharepoint/v4" xsi:nil="true"/>
    <Approval xmlns="344c6e69-c594-4ca4-b341-09ae9dfc1422" xsi:nil="true"/>
    <Function xmlns="344c6e69-c594-4ca4-b341-09ae9dfc1422">Legal</Function>
    <DocumentDescription xmlns="344c6e69-c594-4ca4-b341-09ae9dfc1422" xsi:nil="true"/>
    <RecordNumber xmlns="344c6e69-c594-4ca4-b341-09ae9dfc1422">001504678</RecordNumber>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E8951B-5166-476B-A023-442753404B40}">
  <ds:schemaRefs>
    <ds:schemaRef ds:uri="http://schemas.microsoft.com/sharepoint/events"/>
  </ds:schemaRefs>
</ds:datastoreItem>
</file>

<file path=customXml/itemProps2.xml><?xml version="1.0" encoding="utf-8"?>
<ds:datastoreItem xmlns:ds="http://schemas.openxmlformats.org/officeDocument/2006/customXml" ds:itemID="{EB96EE96-5B85-4A88-AD6B-CCE58F21F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9A8D04-032E-4CBF-8A74-A209C7409F73}">
  <ds:schemaRefs>
    <ds:schemaRef ds:uri="http://schemas.microsoft.com/office/2006/metadata/customXsn"/>
  </ds:schemaRefs>
</ds:datastoreItem>
</file>

<file path=customXml/itemProps4.xml><?xml version="1.0" encoding="utf-8"?>
<ds:datastoreItem xmlns:ds="http://schemas.openxmlformats.org/officeDocument/2006/customXml" ds:itemID="{ADDD2339-2CD3-4198-A5D9-457F5707240A}">
  <ds:schemaRefs>
    <ds:schemaRef ds:uri="http://schemas.openxmlformats.org/officeDocument/2006/bibliography"/>
  </ds:schemaRefs>
</ds:datastoreItem>
</file>

<file path=customXml/itemProps5.xml><?xml version="1.0" encoding="utf-8"?>
<ds:datastoreItem xmlns:ds="http://schemas.openxmlformats.org/officeDocument/2006/customXml" ds:itemID="{9BAD3DB7-147D-407B-B034-A63C38F3EB9D}">
  <ds:schemaRefs>
    <ds:schemaRef ds:uri="http://purl.org/dc/dcmitype/"/>
    <ds:schemaRef ds:uri="http://purl.org/dc/elements/1.1/"/>
    <ds:schemaRef ds:uri="http://schemas.microsoft.com/sharepoint/v4"/>
    <ds:schemaRef ds:uri="344c6e69-c594-4ca4-b341-09ae9dfc1422"/>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s>
</ds:datastoreItem>
</file>

<file path=customXml/itemProps6.xml><?xml version="1.0" encoding="utf-8"?>
<ds:datastoreItem xmlns:ds="http://schemas.openxmlformats.org/officeDocument/2006/customXml" ds:itemID="{B5D39E57-FC39-4C66-BEA5-6F17030C41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1955</Words>
  <Characters>11150</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Appendix III amendment - No. 2023-011 and No.2023-018 - Instrument</vt:lpstr>
    </vt:vector>
  </TitlesOfParts>
  <Company>The Department of the Environment</Company>
  <LinksUpToDate>false</LinksUpToDate>
  <CharactersWithSpaces>13079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III amendment - No. 2023-011 and No.2023-018 - Instrument</dc:title>
  <dc:subject/>
  <dc:creator>Blackburn, Angeline</dc:creator>
  <cp:keywords/>
  <dc:description/>
  <cp:lastModifiedBy>Wilson, Eliza</cp:lastModifiedBy>
  <cp:revision>2</cp:revision>
  <cp:lastPrinted>2023-03-21T21:43:00Z</cp:lastPrinted>
  <dcterms:created xsi:type="dcterms:W3CDTF">2023-04-28T02:34:00Z</dcterms:created>
  <dcterms:modified xsi:type="dcterms:W3CDTF">2023-04-28T02:34:00Z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0x0101009DB8618430E8D149BA674DA7B0E0C3F0004D899029B784274F859DC8A8DA40389D</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{8f8e95cd-75f6-408e-927c-77860946c209}</vt:lpwstr>
  </property>
  <property fmtid="{D5CDD505-2E9C-101B-9397-08002B2CF9AE}" pid="6" name="RecordPoint_ActiveItemUniqueId">
    <vt:lpwstr>{d661e1f4-65cc-4dfe-a860-af5f826bdfda}</vt:lpwstr>
  </property>
  <property fmtid="{D5CDD505-2E9C-101B-9397-08002B2CF9AE}" pid="7" name="RecordPoint_ActiveItemWebId">
    <vt:lpwstr>{344c6e69-c594-4ca4-b341-09ae9dfc1422}</vt:lpwstr>
  </property>
  <property fmtid="{D5CDD505-2E9C-101B-9397-08002B2CF9AE}" pid="8" name="RecordPoint_RecordNumberSubmitted">
    <vt:lpwstr/>
  </property>
  <property fmtid="{D5CDD505-2E9C-101B-9397-08002B2CF9AE}" pid="9" name="RecordPoint_SubmissionCompleted">
    <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ies>
</file>