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B965CF" w:rsidRDefault="00FF6E25" w:rsidP="00FF6E25">
      <w:pPr>
        <w:jc w:val="center"/>
        <w:rPr>
          <w:rFonts w:asciiTheme="minorHAnsi" w:hAnsiTheme="minorHAnsi" w:cstheme="minorHAnsi"/>
          <w:b/>
          <w:szCs w:val="24"/>
          <w:u w:val="single"/>
        </w:rPr>
      </w:pPr>
      <w:r w:rsidRPr="00B965CF">
        <w:rPr>
          <w:rFonts w:asciiTheme="minorHAnsi" w:hAnsiTheme="minorHAnsi" w:cstheme="minorHAnsi"/>
          <w:b/>
          <w:szCs w:val="24"/>
          <w:u w:val="single"/>
        </w:rPr>
        <w:t>EXPLANATORY STATEMENT</w:t>
      </w:r>
    </w:p>
    <w:p w14:paraId="145EC655" w14:textId="655739BD" w:rsidR="0088497A" w:rsidRPr="00B965CF" w:rsidRDefault="0088497A" w:rsidP="00FF6E25">
      <w:pPr>
        <w:jc w:val="center"/>
        <w:rPr>
          <w:rFonts w:asciiTheme="minorHAnsi" w:hAnsiTheme="minorHAnsi" w:cstheme="minorHAnsi"/>
          <w:b/>
          <w:bCs/>
          <w:szCs w:val="24"/>
        </w:rPr>
      </w:pPr>
      <w:r w:rsidRPr="00B965CF">
        <w:rPr>
          <w:rFonts w:asciiTheme="minorHAnsi" w:hAnsiTheme="minorHAnsi" w:cstheme="minorHAnsi"/>
          <w:b/>
          <w:bCs/>
          <w:szCs w:val="24"/>
        </w:rPr>
        <w:t xml:space="preserve">Issued by the authority of </w:t>
      </w:r>
      <w:r w:rsidR="007411DA" w:rsidRPr="00B965CF">
        <w:rPr>
          <w:rFonts w:asciiTheme="minorHAnsi" w:hAnsiTheme="minorHAnsi" w:cstheme="minorHAnsi"/>
          <w:b/>
          <w:bCs/>
          <w:szCs w:val="24"/>
        </w:rPr>
        <w:t xml:space="preserve">the Minister </w:t>
      </w:r>
      <w:r w:rsidR="00AE6AA2" w:rsidRPr="00B965CF">
        <w:rPr>
          <w:rFonts w:asciiTheme="minorHAnsi" w:hAnsiTheme="minorHAnsi" w:cstheme="minorHAnsi"/>
          <w:b/>
          <w:bCs/>
          <w:szCs w:val="24"/>
        </w:rPr>
        <w:t>for</w:t>
      </w:r>
      <w:r w:rsidR="007411DA" w:rsidRPr="00B965CF">
        <w:rPr>
          <w:rFonts w:asciiTheme="minorHAnsi" w:hAnsiTheme="minorHAnsi" w:cstheme="minorHAnsi"/>
          <w:b/>
          <w:bCs/>
          <w:szCs w:val="24"/>
        </w:rPr>
        <w:t xml:space="preserve"> Education</w:t>
      </w:r>
    </w:p>
    <w:p w14:paraId="12EB6806" w14:textId="72A585EE" w:rsidR="00455C2A" w:rsidRPr="00B965CF" w:rsidRDefault="007411DA" w:rsidP="00FF6E25">
      <w:pPr>
        <w:jc w:val="center"/>
        <w:rPr>
          <w:rFonts w:asciiTheme="minorHAnsi" w:hAnsiTheme="minorHAnsi" w:cstheme="minorHAnsi"/>
          <w:b/>
          <w:i/>
          <w:szCs w:val="24"/>
        </w:rPr>
      </w:pPr>
      <w:r w:rsidRPr="00B965CF">
        <w:rPr>
          <w:rFonts w:asciiTheme="minorHAnsi" w:hAnsiTheme="minorHAnsi" w:cstheme="minorHAnsi"/>
          <w:b/>
          <w:i/>
          <w:szCs w:val="24"/>
        </w:rPr>
        <w:t>Student Identifiers Act 2014</w:t>
      </w:r>
    </w:p>
    <w:p w14:paraId="6C026A0C" w14:textId="6A441C37" w:rsidR="00503218" w:rsidRPr="00B965CF" w:rsidRDefault="007411DA" w:rsidP="00DA552F">
      <w:pPr>
        <w:jc w:val="center"/>
        <w:rPr>
          <w:rFonts w:asciiTheme="minorHAnsi" w:hAnsiTheme="minorHAnsi" w:cstheme="minorHAnsi"/>
          <w:b/>
          <w:i/>
          <w:szCs w:val="24"/>
        </w:rPr>
      </w:pPr>
      <w:r w:rsidRPr="00B965CF">
        <w:rPr>
          <w:rFonts w:asciiTheme="minorHAnsi" w:hAnsiTheme="minorHAnsi" w:cstheme="minorHAnsi"/>
          <w:b/>
          <w:i/>
          <w:szCs w:val="24"/>
        </w:rPr>
        <w:t xml:space="preserve">Student Identifiers (Higher Education Exemptions) Amendment (Education Minister Exemptions) </w:t>
      </w:r>
      <w:r w:rsidR="00902CCD" w:rsidRPr="00B965CF">
        <w:rPr>
          <w:rFonts w:asciiTheme="minorHAnsi" w:hAnsiTheme="minorHAnsi" w:cstheme="minorHAnsi"/>
          <w:b/>
          <w:i/>
          <w:szCs w:val="24"/>
        </w:rPr>
        <w:t xml:space="preserve">Instrument </w:t>
      </w:r>
      <w:r w:rsidRPr="00B965CF">
        <w:rPr>
          <w:rFonts w:asciiTheme="minorHAnsi" w:hAnsiTheme="minorHAnsi" w:cstheme="minorHAnsi"/>
          <w:b/>
          <w:i/>
          <w:szCs w:val="24"/>
        </w:rPr>
        <w:t>202</w:t>
      </w:r>
      <w:r w:rsidR="00902CCD" w:rsidRPr="00B965CF">
        <w:rPr>
          <w:rFonts w:asciiTheme="minorHAnsi" w:hAnsiTheme="minorHAnsi" w:cstheme="minorHAnsi"/>
          <w:b/>
          <w:i/>
          <w:szCs w:val="24"/>
        </w:rPr>
        <w:t>3</w:t>
      </w:r>
    </w:p>
    <w:p w14:paraId="33AB2D38" w14:textId="77777777" w:rsidR="00455C2A" w:rsidRPr="00B965CF" w:rsidRDefault="00144950" w:rsidP="00F513EB">
      <w:pPr>
        <w:pStyle w:val="Heading2"/>
        <w:rPr>
          <w:rFonts w:asciiTheme="minorHAnsi" w:hAnsiTheme="minorHAnsi" w:cstheme="minorHAnsi"/>
          <w:color w:val="auto"/>
        </w:rPr>
      </w:pPr>
      <w:bookmarkStart w:id="0" w:name="_Toc23942238"/>
      <w:bookmarkStart w:id="1" w:name="_Toc34293358"/>
      <w:r w:rsidRPr="00B965CF">
        <w:rPr>
          <w:rFonts w:asciiTheme="minorHAnsi" w:hAnsiTheme="minorHAnsi" w:cstheme="minorHAnsi"/>
          <w:color w:val="auto"/>
        </w:rPr>
        <w:t>AUTHORITY</w:t>
      </w:r>
    </w:p>
    <w:p w14:paraId="5F9C448E" w14:textId="3FCFE611" w:rsidR="001558AC" w:rsidRPr="00B965CF" w:rsidRDefault="007411DA" w:rsidP="001E036E">
      <w:pPr>
        <w:pStyle w:val="Heading2"/>
        <w:spacing w:after="240"/>
        <w:rPr>
          <w:rFonts w:asciiTheme="minorHAnsi" w:hAnsiTheme="minorHAnsi" w:cstheme="minorHAnsi"/>
        </w:rPr>
      </w:pPr>
      <w:r w:rsidRPr="00B965CF">
        <w:rPr>
          <w:rFonts w:asciiTheme="minorHAnsi" w:hAnsiTheme="minorHAnsi" w:cstheme="minorHAnsi"/>
          <w:b w:val="0"/>
          <w:iCs/>
          <w:color w:val="auto"/>
        </w:rPr>
        <w:t>Subsection 53</w:t>
      </w:r>
      <w:proofErr w:type="gramStart"/>
      <w:r w:rsidRPr="00B965CF">
        <w:rPr>
          <w:rFonts w:asciiTheme="minorHAnsi" w:hAnsiTheme="minorHAnsi" w:cstheme="minorHAnsi"/>
          <w:b w:val="0"/>
          <w:iCs/>
          <w:color w:val="auto"/>
        </w:rPr>
        <w:t>A(</w:t>
      </w:r>
      <w:proofErr w:type="gramEnd"/>
      <w:r w:rsidRPr="00B965CF">
        <w:rPr>
          <w:rFonts w:asciiTheme="minorHAnsi" w:hAnsiTheme="minorHAnsi" w:cstheme="minorHAnsi"/>
          <w:b w:val="0"/>
          <w:iCs/>
          <w:color w:val="auto"/>
        </w:rPr>
        <w:t xml:space="preserve">3) of the </w:t>
      </w:r>
      <w:r w:rsidRPr="00B965CF">
        <w:rPr>
          <w:rFonts w:asciiTheme="minorHAnsi" w:hAnsiTheme="minorHAnsi" w:cstheme="minorHAnsi"/>
          <w:b w:val="0"/>
          <w:i/>
          <w:color w:val="auto"/>
        </w:rPr>
        <w:t xml:space="preserve">Student Identifiers Act 2014 </w:t>
      </w:r>
      <w:r w:rsidRPr="00B965CF">
        <w:rPr>
          <w:rFonts w:asciiTheme="minorHAnsi" w:hAnsiTheme="minorHAnsi" w:cstheme="minorHAnsi"/>
          <w:b w:val="0"/>
          <w:iCs/>
          <w:color w:val="auto"/>
        </w:rPr>
        <w:t xml:space="preserve">(the Act) </w:t>
      </w:r>
      <w:r w:rsidR="001F2457" w:rsidRPr="00B965CF">
        <w:rPr>
          <w:rFonts w:asciiTheme="minorHAnsi" w:hAnsiTheme="minorHAnsi" w:cstheme="minorHAnsi"/>
          <w:b w:val="0"/>
          <w:iCs/>
          <w:color w:val="auto"/>
        </w:rPr>
        <w:t>provides that</w:t>
      </w:r>
      <w:r w:rsidRPr="00B965CF">
        <w:rPr>
          <w:rFonts w:asciiTheme="minorHAnsi" w:hAnsiTheme="minorHAnsi" w:cstheme="minorHAnsi"/>
          <w:b w:val="0"/>
          <w:iCs/>
          <w:color w:val="auto"/>
        </w:rPr>
        <w:t xml:space="preserve"> the Education Minister </w:t>
      </w:r>
      <w:r w:rsidR="001F2457" w:rsidRPr="00B965CF">
        <w:rPr>
          <w:rFonts w:asciiTheme="minorHAnsi" w:hAnsiTheme="minorHAnsi" w:cstheme="minorHAnsi"/>
          <w:b w:val="0"/>
          <w:iCs/>
          <w:color w:val="auto"/>
        </w:rPr>
        <w:t>may</w:t>
      </w:r>
      <w:r w:rsidRPr="00B965CF">
        <w:rPr>
          <w:rFonts w:asciiTheme="minorHAnsi" w:hAnsiTheme="minorHAnsi" w:cstheme="minorHAnsi"/>
          <w:b w:val="0"/>
          <w:iCs/>
          <w:color w:val="auto"/>
        </w:rPr>
        <w:t xml:space="preserve">, by legislative instrument, </w:t>
      </w:r>
      <w:r w:rsidR="001F2457" w:rsidRPr="00B965CF">
        <w:rPr>
          <w:rFonts w:asciiTheme="minorHAnsi" w:hAnsiTheme="minorHAnsi" w:cstheme="minorHAnsi"/>
          <w:b w:val="0"/>
          <w:iCs/>
          <w:color w:val="auto"/>
        </w:rPr>
        <w:t>provide</w:t>
      </w:r>
      <w:r w:rsidR="003F3406" w:rsidRPr="00B965CF">
        <w:rPr>
          <w:rFonts w:asciiTheme="minorHAnsi" w:hAnsiTheme="minorHAnsi" w:cstheme="minorHAnsi"/>
          <w:b w:val="0"/>
          <w:iCs/>
          <w:color w:val="auto"/>
        </w:rPr>
        <w:t xml:space="preserve"> </w:t>
      </w:r>
      <w:r w:rsidR="001F2457" w:rsidRPr="00B965CF">
        <w:rPr>
          <w:rFonts w:asciiTheme="minorHAnsi" w:hAnsiTheme="minorHAnsi" w:cstheme="minorHAnsi"/>
          <w:b w:val="0"/>
          <w:iCs/>
          <w:color w:val="auto"/>
        </w:rPr>
        <w:t xml:space="preserve">exemptions to </w:t>
      </w:r>
      <w:r w:rsidR="003F3406" w:rsidRPr="00B965CF">
        <w:rPr>
          <w:rFonts w:asciiTheme="minorHAnsi" w:hAnsiTheme="minorHAnsi" w:cstheme="minorHAnsi"/>
          <w:b w:val="0"/>
          <w:iCs/>
          <w:color w:val="auto"/>
        </w:rPr>
        <w:t xml:space="preserve">the requirement </w:t>
      </w:r>
      <w:r w:rsidR="001F2457" w:rsidRPr="00B965CF">
        <w:rPr>
          <w:rFonts w:asciiTheme="minorHAnsi" w:hAnsiTheme="minorHAnsi" w:cstheme="minorHAnsi"/>
          <w:b w:val="0"/>
          <w:iCs/>
          <w:color w:val="auto"/>
        </w:rPr>
        <w:t>in subsection 53A(1)</w:t>
      </w:r>
      <w:r w:rsidR="00654751" w:rsidRPr="00B965CF">
        <w:rPr>
          <w:rFonts w:asciiTheme="minorHAnsi" w:hAnsiTheme="minorHAnsi" w:cstheme="minorHAnsi"/>
          <w:b w:val="0"/>
          <w:iCs/>
          <w:color w:val="auto"/>
        </w:rPr>
        <w:t xml:space="preserve"> </w:t>
      </w:r>
      <w:r w:rsidR="00BA39CD" w:rsidRPr="00B965CF">
        <w:rPr>
          <w:rFonts w:asciiTheme="minorHAnsi" w:hAnsiTheme="minorHAnsi" w:cstheme="minorHAnsi"/>
          <w:b w:val="0"/>
          <w:iCs/>
          <w:color w:val="auto"/>
        </w:rPr>
        <w:t>of</w:t>
      </w:r>
      <w:r w:rsidR="00654751" w:rsidRPr="00B965CF">
        <w:rPr>
          <w:rFonts w:asciiTheme="minorHAnsi" w:hAnsiTheme="minorHAnsi" w:cstheme="minorHAnsi"/>
          <w:b w:val="0"/>
          <w:iCs/>
          <w:color w:val="auto"/>
        </w:rPr>
        <w:t xml:space="preserve"> the Act</w:t>
      </w:r>
      <w:r w:rsidR="001F2457" w:rsidRPr="00B965CF">
        <w:rPr>
          <w:rFonts w:asciiTheme="minorHAnsi" w:hAnsiTheme="minorHAnsi" w:cstheme="minorHAnsi"/>
          <w:b w:val="0"/>
          <w:iCs/>
          <w:color w:val="auto"/>
        </w:rPr>
        <w:t xml:space="preserve"> </w:t>
      </w:r>
      <w:r w:rsidR="003F3406" w:rsidRPr="00B965CF">
        <w:rPr>
          <w:rFonts w:asciiTheme="minorHAnsi" w:hAnsiTheme="minorHAnsi" w:cstheme="minorHAnsi"/>
          <w:b w:val="0"/>
          <w:iCs/>
          <w:color w:val="auto"/>
        </w:rPr>
        <w:t xml:space="preserve">that a registered higher education provider must </w:t>
      </w:r>
      <w:r w:rsidR="00AA0070" w:rsidRPr="00B965CF">
        <w:rPr>
          <w:rFonts w:asciiTheme="minorHAnsi" w:hAnsiTheme="minorHAnsi" w:cstheme="minorHAnsi"/>
          <w:b w:val="0"/>
          <w:iCs/>
          <w:color w:val="auto"/>
        </w:rPr>
        <w:t>not confer a regulated higher education award on an individual unless the individual has been assigned a student identifier.</w:t>
      </w:r>
      <w:r w:rsidR="000D0DBD" w:rsidRPr="00B965CF">
        <w:rPr>
          <w:rFonts w:asciiTheme="minorHAnsi" w:hAnsiTheme="minorHAnsi" w:cstheme="minorHAnsi"/>
          <w:b w:val="0"/>
          <w:iCs/>
          <w:color w:val="auto"/>
        </w:rPr>
        <w:t xml:space="preserve"> </w:t>
      </w:r>
    </w:p>
    <w:p w14:paraId="6F056425" w14:textId="06CE199E" w:rsidR="001F2457" w:rsidRPr="00B965CF" w:rsidRDefault="001F2457" w:rsidP="001F2457">
      <w:pPr>
        <w:pStyle w:val="Heading2"/>
        <w:spacing w:after="240"/>
        <w:rPr>
          <w:iCs/>
        </w:rPr>
      </w:pPr>
      <w:r w:rsidRPr="00B965CF">
        <w:rPr>
          <w:rFonts w:asciiTheme="minorHAnsi" w:hAnsiTheme="minorHAnsi" w:cstheme="minorHAnsi"/>
          <w:b w:val="0"/>
          <w:iCs/>
          <w:color w:val="auto"/>
        </w:rPr>
        <w:t xml:space="preserve">Under subsection 33(3) of the </w:t>
      </w:r>
      <w:r w:rsidRPr="00B965CF">
        <w:rPr>
          <w:rFonts w:asciiTheme="minorHAnsi" w:hAnsiTheme="minorHAnsi" w:cstheme="minorHAnsi"/>
          <w:b w:val="0"/>
          <w:i/>
          <w:color w:val="auto"/>
        </w:rPr>
        <w:t>Acts Interpretation Act 1901</w:t>
      </w:r>
      <w:r w:rsidRPr="00B965CF">
        <w:rPr>
          <w:rFonts w:asciiTheme="minorHAnsi" w:hAnsiTheme="minorHAnsi" w:cstheme="minorHAnsi"/>
          <w:b w:val="0"/>
          <w:iCs/>
          <w:color w:val="auto"/>
        </w:rPr>
        <w:t xml:space="preserve">, where an Act confers a power to make, grant or issue any instrument of a legislative </w:t>
      </w:r>
      <w:r w:rsidR="003A053C" w:rsidRPr="00B965CF">
        <w:rPr>
          <w:rFonts w:asciiTheme="minorHAnsi" w:hAnsiTheme="minorHAnsi" w:cstheme="minorHAnsi"/>
          <w:b w:val="0"/>
          <w:iCs/>
          <w:color w:val="auto"/>
        </w:rPr>
        <w:t xml:space="preserve">or administrative character (including rules, regulations or by-laws), the power shall be construed as including a power exercisable in the like manner and subject to the like conditions (if any) to repeal, rescind, revoke, amend, or vary any such instrument. The amendments to the </w:t>
      </w:r>
      <w:r w:rsidR="003A053C" w:rsidRPr="00B965CF">
        <w:rPr>
          <w:rFonts w:asciiTheme="minorHAnsi" w:hAnsiTheme="minorHAnsi" w:cstheme="minorHAnsi"/>
          <w:b w:val="0"/>
          <w:i/>
          <w:color w:val="auto"/>
        </w:rPr>
        <w:t>Student I</w:t>
      </w:r>
      <w:r w:rsidR="00AA0070" w:rsidRPr="00B965CF">
        <w:rPr>
          <w:rFonts w:asciiTheme="minorHAnsi" w:hAnsiTheme="minorHAnsi" w:cstheme="minorHAnsi"/>
          <w:b w:val="0"/>
          <w:i/>
          <w:color w:val="auto"/>
        </w:rPr>
        <w:t>dentifiers (Higher Education Exemptions) Instrument 2021</w:t>
      </w:r>
      <w:r w:rsidR="00AA0070" w:rsidRPr="00B965CF">
        <w:rPr>
          <w:rFonts w:asciiTheme="minorHAnsi" w:hAnsiTheme="minorHAnsi" w:cstheme="minorHAnsi"/>
          <w:b w:val="0"/>
          <w:iCs/>
          <w:color w:val="auto"/>
        </w:rPr>
        <w:t xml:space="preserve"> </w:t>
      </w:r>
      <w:r w:rsidR="00902CCD" w:rsidRPr="00B965CF">
        <w:rPr>
          <w:rFonts w:asciiTheme="minorHAnsi" w:hAnsiTheme="minorHAnsi" w:cstheme="minorHAnsi"/>
          <w:b w:val="0"/>
          <w:iCs/>
          <w:color w:val="auto"/>
        </w:rPr>
        <w:t>(the Principal Instrument)</w:t>
      </w:r>
      <w:r w:rsidR="00AE6AA2" w:rsidRPr="00B965CF">
        <w:rPr>
          <w:rFonts w:asciiTheme="minorHAnsi" w:hAnsiTheme="minorHAnsi" w:cstheme="minorHAnsi"/>
          <w:b w:val="0"/>
          <w:iCs/>
          <w:color w:val="auto"/>
        </w:rPr>
        <w:t xml:space="preserve"> </w:t>
      </w:r>
      <w:r w:rsidR="00AA0070" w:rsidRPr="00B965CF">
        <w:rPr>
          <w:rFonts w:asciiTheme="minorHAnsi" w:hAnsiTheme="minorHAnsi" w:cstheme="minorHAnsi"/>
          <w:b w:val="0"/>
          <w:iCs/>
          <w:color w:val="auto"/>
        </w:rPr>
        <w:t>made by</w:t>
      </w:r>
      <w:r w:rsidR="00AE6AA2" w:rsidRPr="00B965CF">
        <w:rPr>
          <w:rFonts w:asciiTheme="minorHAnsi" w:hAnsiTheme="minorHAnsi" w:cstheme="minorHAnsi"/>
          <w:b w:val="0"/>
          <w:iCs/>
          <w:color w:val="auto"/>
        </w:rPr>
        <w:t xml:space="preserve"> the</w:t>
      </w:r>
      <w:r w:rsidR="00AA0070" w:rsidRPr="00B965CF">
        <w:rPr>
          <w:rFonts w:asciiTheme="minorHAnsi" w:hAnsiTheme="minorHAnsi" w:cstheme="minorHAnsi"/>
          <w:b w:val="0"/>
          <w:iCs/>
          <w:color w:val="auto"/>
        </w:rPr>
        <w:t xml:space="preserve"> </w:t>
      </w:r>
      <w:r w:rsidR="00AE6AA2" w:rsidRPr="00B965CF">
        <w:rPr>
          <w:rFonts w:asciiTheme="minorHAnsi" w:hAnsiTheme="minorHAnsi" w:cstheme="minorHAnsi"/>
          <w:b w:val="0"/>
          <w:i/>
          <w:iCs/>
          <w:color w:val="auto"/>
        </w:rPr>
        <w:t>Student Identifiers (Higher Education Exemptions) Amendment (Education Minister Exemptions) Instrument 2023</w:t>
      </w:r>
      <w:r w:rsidR="00AE6AA2" w:rsidRPr="00B965CF">
        <w:rPr>
          <w:rFonts w:asciiTheme="minorHAnsi" w:hAnsiTheme="minorHAnsi" w:cstheme="minorHAnsi"/>
          <w:b w:val="0"/>
          <w:iCs/>
          <w:color w:val="auto"/>
        </w:rPr>
        <w:t xml:space="preserve"> (the Amendment Instrument) </w:t>
      </w:r>
      <w:r w:rsidR="00AA0070" w:rsidRPr="00B965CF">
        <w:rPr>
          <w:rFonts w:asciiTheme="minorHAnsi" w:hAnsiTheme="minorHAnsi" w:cstheme="minorHAnsi"/>
          <w:b w:val="0"/>
          <w:iCs/>
          <w:color w:val="auto"/>
        </w:rPr>
        <w:t>rely on this provision.</w:t>
      </w:r>
    </w:p>
    <w:bookmarkEnd w:id="0"/>
    <w:bookmarkEnd w:id="1"/>
    <w:p w14:paraId="56CDA376" w14:textId="77777777" w:rsidR="00DA552F" w:rsidRPr="00B965CF" w:rsidRDefault="00144950" w:rsidP="00F513EB">
      <w:pPr>
        <w:pStyle w:val="Heading2"/>
        <w:rPr>
          <w:rFonts w:asciiTheme="minorHAnsi" w:hAnsiTheme="minorHAnsi" w:cstheme="minorHAnsi"/>
          <w:color w:val="auto"/>
        </w:rPr>
      </w:pPr>
      <w:r w:rsidRPr="00B965CF">
        <w:rPr>
          <w:rFonts w:asciiTheme="minorHAnsi" w:hAnsiTheme="minorHAnsi" w:cstheme="minorHAnsi"/>
          <w:color w:val="auto"/>
        </w:rPr>
        <w:t>PURPOSE AND OPERATION</w:t>
      </w:r>
    </w:p>
    <w:p w14:paraId="2A04D1B1" w14:textId="14815FD2" w:rsidR="008134D5" w:rsidRPr="00B965CF" w:rsidRDefault="00AA0070" w:rsidP="00DA552F">
      <w:pPr>
        <w:spacing w:before="120" w:after="120"/>
        <w:rPr>
          <w:rFonts w:asciiTheme="minorHAnsi" w:hAnsiTheme="minorHAnsi" w:cstheme="minorHAnsi"/>
          <w:iCs/>
          <w:szCs w:val="24"/>
        </w:rPr>
      </w:pPr>
      <w:r w:rsidRPr="00B965CF">
        <w:rPr>
          <w:rFonts w:asciiTheme="minorHAnsi" w:hAnsiTheme="minorHAnsi" w:cstheme="minorHAnsi"/>
          <w:iCs/>
          <w:szCs w:val="24"/>
        </w:rPr>
        <w:t>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 xml:space="preserve">1) of the Act provides that a registered higher education provider must not confer a regulated higher education award on an individual unless the individual has been assigned a student identifier. </w:t>
      </w:r>
    </w:p>
    <w:p w14:paraId="0E9A5497" w14:textId="1750B16E" w:rsidR="00EB6FBB" w:rsidRPr="00B965CF" w:rsidRDefault="00EB6FBB" w:rsidP="00DA552F">
      <w:pPr>
        <w:spacing w:before="120" w:after="120"/>
        <w:rPr>
          <w:rFonts w:asciiTheme="minorHAnsi" w:hAnsiTheme="minorHAnsi" w:cstheme="minorHAnsi"/>
          <w:iCs/>
          <w:szCs w:val="24"/>
        </w:rPr>
      </w:pPr>
      <w:r w:rsidRPr="00B965CF">
        <w:rPr>
          <w:rFonts w:asciiTheme="minorHAnsi" w:hAnsiTheme="minorHAnsi" w:cstheme="minorHAnsi"/>
          <w:iCs/>
          <w:szCs w:val="24"/>
        </w:rPr>
        <w:t>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3) of the Act provides that the Education Minister may, by legislative instrument, provide exemptions to the requirement in subsection 53A(1)</w:t>
      </w:r>
      <w:r w:rsidR="00BA39CD" w:rsidRPr="00B965CF">
        <w:rPr>
          <w:rFonts w:asciiTheme="minorHAnsi" w:hAnsiTheme="minorHAnsi" w:cstheme="minorHAnsi"/>
          <w:iCs/>
          <w:szCs w:val="24"/>
        </w:rPr>
        <w:t xml:space="preserve"> of the Act</w:t>
      </w:r>
      <w:r w:rsidRPr="00B965CF">
        <w:rPr>
          <w:rFonts w:asciiTheme="minorHAnsi" w:hAnsiTheme="minorHAnsi" w:cstheme="minorHAnsi"/>
          <w:iCs/>
          <w:szCs w:val="24"/>
        </w:rPr>
        <w:t>.</w:t>
      </w:r>
    </w:p>
    <w:p w14:paraId="675DEBE3" w14:textId="4F7E5F4D" w:rsidR="00EB6FBB" w:rsidRPr="00B965CF" w:rsidRDefault="00EB6FBB" w:rsidP="00DA552F">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The </w:t>
      </w:r>
      <w:r w:rsidR="00902CCD" w:rsidRPr="00B965CF">
        <w:rPr>
          <w:rFonts w:asciiTheme="minorHAnsi" w:hAnsiTheme="minorHAnsi" w:cstheme="minorHAnsi"/>
          <w:iCs/>
          <w:szCs w:val="24"/>
        </w:rPr>
        <w:t>Amendment</w:t>
      </w:r>
      <w:r w:rsidRPr="00B965CF">
        <w:rPr>
          <w:rFonts w:asciiTheme="minorHAnsi" w:hAnsiTheme="minorHAnsi" w:cstheme="minorHAnsi"/>
          <w:iCs/>
          <w:szCs w:val="24"/>
        </w:rPr>
        <w:t xml:space="preserve"> Instrument </w:t>
      </w:r>
      <w:r w:rsidR="00902CCD" w:rsidRPr="00B965CF">
        <w:rPr>
          <w:rFonts w:asciiTheme="minorHAnsi" w:hAnsiTheme="minorHAnsi" w:cstheme="minorHAnsi"/>
          <w:iCs/>
          <w:szCs w:val="24"/>
        </w:rPr>
        <w:t xml:space="preserve">amends the Principal Instrument to </w:t>
      </w:r>
      <w:r w:rsidRPr="00B965CF">
        <w:rPr>
          <w:rFonts w:asciiTheme="minorHAnsi" w:hAnsiTheme="minorHAnsi" w:cstheme="minorHAnsi"/>
          <w:iCs/>
          <w:szCs w:val="24"/>
        </w:rPr>
        <w:t>specif</w:t>
      </w:r>
      <w:r w:rsidR="00902CCD" w:rsidRPr="00B965CF">
        <w:rPr>
          <w:rFonts w:asciiTheme="minorHAnsi" w:hAnsiTheme="minorHAnsi" w:cstheme="minorHAnsi"/>
          <w:iCs/>
          <w:szCs w:val="24"/>
        </w:rPr>
        <w:t>y</w:t>
      </w:r>
      <w:r w:rsidRPr="00B965CF">
        <w:rPr>
          <w:rFonts w:asciiTheme="minorHAnsi" w:hAnsiTheme="minorHAnsi" w:cstheme="minorHAnsi"/>
          <w:iCs/>
          <w:szCs w:val="24"/>
        </w:rPr>
        <w:t xml:space="preserve"> that</w:t>
      </w:r>
      <w:r w:rsidR="00902CCD" w:rsidRPr="00B965CF">
        <w:rPr>
          <w:rFonts w:asciiTheme="minorHAnsi" w:hAnsiTheme="minorHAnsi" w:cstheme="minorHAnsi"/>
          <w:iCs/>
          <w:szCs w:val="24"/>
        </w:rPr>
        <w:t xml:space="preserve"> </w:t>
      </w:r>
      <w:r w:rsidRPr="00B965CF">
        <w:rPr>
          <w:rFonts w:asciiTheme="minorHAnsi" w:hAnsiTheme="minorHAnsi" w:cstheme="minorHAnsi"/>
          <w:iCs/>
          <w:szCs w:val="24"/>
        </w:rPr>
        <w:t>the requirement in 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 xml:space="preserve">1) </w:t>
      </w:r>
      <w:r w:rsidR="00BA39CD" w:rsidRPr="00B965CF">
        <w:rPr>
          <w:rFonts w:asciiTheme="minorHAnsi" w:hAnsiTheme="minorHAnsi" w:cstheme="minorHAnsi"/>
          <w:iCs/>
          <w:szCs w:val="24"/>
        </w:rPr>
        <w:t>of</w:t>
      </w:r>
      <w:r w:rsidR="00F30042" w:rsidRPr="00B965CF">
        <w:rPr>
          <w:rFonts w:asciiTheme="minorHAnsi" w:hAnsiTheme="minorHAnsi" w:cstheme="minorHAnsi"/>
          <w:iCs/>
          <w:szCs w:val="24"/>
        </w:rPr>
        <w:t xml:space="preserve"> the Act </w:t>
      </w:r>
      <w:r w:rsidRPr="00B965CF">
        <w:rPr>
          <w:rFonts w:asciiTheme="minorHAnsi" w:hAnsiTheme="minorHAnsi" w:cstheme="minorHAnsi"/>
          <w:iCs/>
          <w:szCs w:val="24"/>
        </w:rPr>
        <w:t xml:space="preserve">does not apply in relation to </w:t>
      </w:r>
      <w:r w:rsidR="005451D4" w:rsidRPr="00B965CF">
        <w:rPr>
          <w:rFonts w:asciiTheme="minorHAnsi" w:hAnsiTheme="minorHAnsi" w:cstheme="minorHAnsi"/>
          <w:iCs/>
          <w:szCs w:val="24"/>
        </w:rPr>
        <w:t>international offshore students</w:t>
      </w:r>
      <w:r w:rsidR="00902CCD" w:rsidRPr="00B965CF">
        <w:rPr>
          <w:rFonts w:asciiTheme="minorHAnsi" w:hAnsiTheme="minorHAnsi" w:cstheme="minorHAnsi"/>
          <w:iCs/>
          <w:szCs w:val="24"/>
        </w:rPr>
        <w:t xml:space="preserve"> who commenced their course of study prior to 1 January 2023</w:t>
      </w:r>
      <w:r w:rsidRPr="00B965CF">
        <w:rPr>
          <w:rFonts w:asciiTheme="minorHAnsi" w:hAnsiTheme="minorHAnsi" w:cstheme="minorHAnsi"/>
          <w:iCs/>
          <w:szCs w:val="24"/>
        </w:rPr>
        <w:t>.</w:t>
      </w:r>
    </w:p>
    <w:p w14:paraId="0E1D7B13" w14:textId="18590380" w:rsidR="003E7165" w:rsidRPr="00B965CF" w:rsidRDefault="005B5488" w:rsidP="00DA552F">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The </w:t>
      </w:r>
      <w:r w:rsidR="00B96147" w:rsidRPr="00B965CF">
        <w:rPr>
          <w:rFonts w:asciiTheme="minorHAnsi" w:hAnsiTheme="minorHAnsi" w:cstheme="minorHAnsi"/>
          <w:iCs/>
          <w:szCs w:val="24"/>
        </w:rPr>
        <w:t xml:space="preserve">extension of </w:t>
      </w:r>
      <w:r w:rsidR="00342408" w:rsidRPr="00B965CF">
        <w:rPr>
          <w:rFonts w:asciiTheme="minorHAnsi" w:hAnsiTheme="minorHAnsi" w:cstheme="minorHAnsi"/>
          <w:iCs/>
          <w:szCs w:val="24"/>
        </w:rPr>
        <w:t xml:space="preserve">the </w:t>
      </w:r>
      <w:r w:rsidR="00FF18CD" w:rsidRPr="00B965CF">
        <w:rPr>
          <w:rFonts w:asciiTheme="minorHAnsi" w:hAnsiTheme="minorHAnsi" w:cstheme="minorHAnsi"/>
          <w:iCs/>
          <w:szCs w:val="24"/>
        </w:rPr>
        <w:t>student identifiers scheme</w:t>
      </w:r>
      <w:r w:rsidRPr="00B965CF">
        <w:rPr>
          <w:rFonts w:asciiTheme="minorHAnsi" w:hAnsiTheme="minorHAnsi" w:cstheme="minorHAnsi"/>
          <w:iCs/>
          <w:szCs w:val="24"/>
        </w:rPr>
        <w:t xml:space="preserve"> </w:t>
      </w:r>
      <w:r w:rsidR="00B96147" w:rsidRPr="00B965CF">
        <w:rPr>
          <w:rFonts w:asciiTheme="minorHAnsi" w:hAnsiTheme="minorHAnsi" w:cstheme="minorHAnsi"/>
          <w:iCs/>
          <w:szCs w:val="24"/>
        </w:rPr>
        <w:t xml:space="preserve">to higher education is intended to provide the ability to track a student through the higher education and vocational education and training systems to provide insight into the pathways individuals take </w:t>
      </w:r>
      <w:r w:rsidR="00C22AEF" w:rsidRPr="00B965CF">
        <w:rPr>
          <w:rFonts w:asciiTheme="minorHAnsi" w:hAnsiTheme="minorHAnsi" w:cstheme="minorHAnsi"/>
          <w:iCs/>
          <w:szCs w:val="24"/>
        </w:rPr>
        <w:t>throughout their</w:t>
      </w:r>
      <w:r w:rsidR="00B96147" w:rsidRPr="00B965CF">
        <w:rPr>
          <w:rFonts w:asciiTheme="minorHAnsi" w:hAnsiTheme="minorHAnsi" w:cstheme="minorHAnsi"/>
          <w:iCs/>
          <w:szCs w:val="24"/>
        </w:rPr>
        <w:t xml:space="preserve"> education and, ultimately, </w:t>
      </w:r>
      <w:r w:rsidR="00883733" w:rsidRPr="00B965CF">
        <w:rPr>
          <w:rFonts w:asciiTheme="minorHAnsi" w:hAnsiTheme="minorHAnsi" w:cstheme="minorHAnsi"/>
          <w:iCs/>
          <w:szCs w:val="24"/>
        </w:rPr>
        <w:t xml:space="preserve">to </w:t>
      </w:r>
      <w:r w:rsidR="00B96147" w:rsidRPr="00B965CF">
        <w:rPr>
          <w:rFonts w:asciiTheme="minorHAnsi" w:hAnsiTheme="minorHAnsi" w:cstheme="minorHAnsi"/>
          <w:iCs/>
          <w:szCs w:val="24"/>
        </w:rPr>
        <w:t xml:space="preserve">employment. </w:t>
      </w:r>
      <w:r w:rsidR="00CC62D7" w:rsidRPr="00B965CF">
        <w:rPr>
          <w:rFonts w:asciiTheme="minorHAnsi" w:hAnsiTheme="minorHAnsi" w:cstheme="minorHAnsi"/>
          <w:iCs/>
          <w:szCs w:val="24"/>
        </w:rPr>
        <w:t xml:space="preserve">Student identifiers have </w:t>
      </w:r>
      <w:r w:rsidR="00B96147" w:rsidRPr="00B965CF">
        <w:rPr>
          <w:rFonts w:asciiTheme="minorHAnsi" w:hAnsiTheme="minorHAnsi" w:cstheme="minorHAnsi"/>
          <w:iCs/>
          <w:szCs w:val="24"/>
        </w:rPr>
        <w:t>replace</w:t>
      </w:r>
      <w:r w:rsidR="00CC62D7" w:rsidRPr="00B965CF">
        <w:rPr>
          <w:rFonts w:asciiTheme="minorHAnsi" w:hAnsiTheme="minorHAnsi" w:cstheme="minorHAnsi"/>
          <w:iCs/>
          <w:szCs w:val="24"/>
        </w:rPr>
        <w:t>d</w:t>
      </w:r>
      <w:r w:rsidR="00B96147" w:rsidRPr="00B965CF">
        <w:rPr>
          <w:rFonts w:asciiTheme="minorHAnsi" w:hAnsiTheme="minorHAnsi" w:cstheme="minorHAnsi"/>
          <w:iCs/>
          <w:szCs w:val="24"/>
        </w:rPr>
        <w:t xml:space="preserve"> the Commonwealth Higher Education Support Student Number for </w:t>
      </w:r>
      <w:r w:rsidR="00EC0EAE" w:rsidRPr="00B965CF">
        <w:rPr>
          <w:rFonts w:asciiTheme="minorHAnsi" w:hAnsiTheme="minorHAnsi" w:cstheme="minorHAnsi"/>
          <w:iCs/>
          <w:szCs w:val="24"/>
        </w:rPr>
        <w:t xml:space="preserve">administering </w:t>
      </w:r>
      <w:r w:rsidR="00B96147" w:rsidRPr="00B965CF">
        <w:rPr>
          <w:rFonts w:asciiTheme="minorHAnsi" w:hAnsiTheme="minorHAnsi" w:cstheme="minorHAnsi"/>
          <w:iCs/>
          <w:szCs w:val="24"/>
        </w:rPr>
        <w:t>Commonwealth assistance, including the Higher Education Loan Program to which international offshore student</w:t>
      </w:r>
      <w:r w:rsidR="00364A52" w:rsidRPr="00B965CF">
        <w:rPr>
          <w:rFonts w:asciiTheme="minorHAnsi" w:hAnsiTheme="minorHAnsi" w:cstheme="minorHAnsi"/>
          <w:iCs/>
          <w:szCs w:val="24"/>
        </w:rPr>
        <w:t>s</w:t>
      </w:r>
      <w:r w:rsidR="00B96147" w:rsidRPr="00B965CF">
        <w:rPr>
          <w:rFonts w:asciiTheme="minorHAnsi" w:hAnsiTheme="minorHAnsi" w:cstheme="minorHAnsi"/>
          <w:iCs/>
          <w:szCs w:val="24"/>
        </w:rPr>
        <w:t xml:space="preserve"> are not entitled. </w:t>
      </w:r>
    </w:p>
    <w:p w14:paraId="5EB9D02C" w14:textId="7950D6F2" w:rsidR="003E7165" w:rsidRPr="00B965CF" w:rsidRDefault="00793D1B" w:rsidP="00DA552F">
      <w:pPr>
        <w:spacing w:before="120" w:after="120"/>
        <w:rPr>
          <w:rFonts w:asciiTheme="minorHAnsi" w:hAnsiTheme="minorHAnsi" w:cstheme="minorHAnsi"/>
          <w:b/>
          <w:bCs/>
          <w:iCs/>
          <w:szCs w:val="24"/>
        </w:rPr>
      </w:pPr>
      <w:r w:rsidRPr="00B965CF">
        <w:rPr>
          <w:rFonts w:asciiTheme="minorHAnsi" w:hAnsiTheme="minorHAnsi" w:cstheme="minorHAnsi"/>
          <w:iCs/>
          <w:szCs w:val="24"/>
        </w:rPr>
        <w:lastRenderedPageBreak/>
        <w:t xml:space="preserve">The </w:t>
      </w:r>
      <w:r w:rsidR="00BD48BC" w:rsidRPr="00B965CF">
        <w:rPr>
          <w:rFonts w:asciiTheme="minorHAnsi" w:hAnsiTheme="minorHAnsi" w:cstheme="minorHAnsi"/>
          <w:iCs/>
          <w:szCs w:val="24"/>
        </w:rPr>
        <w:t xml:space="preserve">current </w:t>
      </w:r>
      <w:r w:rsidRPr="00B965CF">
        <w:rPr>
          <w:rFonts w:asciiTheme="minorHAnsi" w:hAnsiTheme="minorHAnsi" w:cstheme="minorHAnsi"/>
          <w:iCs/>
          <w:szCs w:val="24"/>
        </w:rPr>
        <w:t>exemptio</w:t>
      </w:r>
      <w:r w:rsidR="004A4AE9" w:rsidRPr="00B965CF">
        <w:rPr>
          <w:rFonts w:asciiTheme="minorHAnsi" w:hAnsiTheme="minorHAnsi" w:cstheme="minorHAnsi"/>
          <w:iCs/>
          <w:szCs w:val="24"/>
        </w:rPr>
        <w:t xml:space="preserve">n </w:t>
      </w:r>
      <w:r w:rsidR="00BD48BC" w:rsidRPr="00B965CF">
        <w:rPr>
          <w:rFonts w:asciiTheme="minorHAnsi" w:hAnsiTheme="minorHAnsi" w:cstheme="minorHAnsi"/>
          <w:iCs/>
          <w:szCs w:val="24"/>
        </w:rPr>
        <w:t xml:space="preserve">in section 6(c) </w:t>
      </w:r>
      <w:r w:rsidR="004A4AE9" w:rsidRPr="00B965CF">
        <w:rPr>
          <w:rFonts w:asciiTheme="minorHAnsi" w:hAnsiTheme="minorHAnsi" w:cstheme="minorHAnsi"/>
          <w:iCs/>
          <w:szCs w:val="24"/>
        </w:rPr>
        <w:t>was</w:t>
      </w:r>
      <w:r w:rsidR="00263EC6" w:rsidRPr="00B965CF">
        <w:rPr>
          <w:rFonts w:asciiTheme="minorHAnsi" w:hAnsiTheme="minorHAnsi" w:cstheme="minorHAnsi"/>
          <w:iCs/>
          <w:szCs w:val="24"/>
        </w:rPr>
        <w:t xml:space="preserve"> added into the </w:t>
      </w:r>
      <w:r w:rsidR="005251A5" w:rsidRPr="00B965CF">
        <w:rPr>
          <w:rFonts w:asciiTheme="minorHAnsi" w:hAnsiTheme="minorHAnsi" w:cstheme="minorHAnsi"/>
          <w:iCs/>
          <w:szCs w:val="24"/>
        </w:rPr>
        <w:t xml:space="preserve">Principal Instrument by the </w:t>
      </w:r>
      <w:r w:rsidR="005251A5" w:rsidRPr="00B965CF">
        <w:rPr>
          <w:rFonts w:asciiTheme="minorHAnsi" w:hAnsiTheme="minorHAnsi" w:cstheme="minorHAnsi"/>
          <w:i/>
          <w:szCs w:val="24"/>
        </w:rPr>
        <w:t>Student Identifiers (Higher Education Exemptions) Amendment (Education Minister Exemptions) 2022</w:t>
      </w:r>
      <w:r w:rsidR="005251A5" w:rsidRPr="00B965CF">
        <w:rPr>
          <w:rFonts w:asciiTheme="minorHAnsi" w:hAnsiTheme="minorHAnsi" w:cstheme="minorHAnsi"/>
          <w:iCs/>
          <w:szCs w:val="24"/>
        </w:rPr>
        <w:t>. This exemption was</w:t>
      </w:r>
      <w:r w:rsidR="004A4AE9" w:rsidRPr="00B965CF">
        <w:rPr>
          <w:rFonts w:asciiTheme="minorHAnsi" w:hAnsiTheme="minorHAnsi" w:cstheme="minorHAnsi"/>
          <w:iCs/>
          <w:szCs w:val="24"/>
        </w:rPr>
        <w:t xml:space="preserve"> drafted to exclude international students who either undertake the entirety of their degree offshore or do not have a current Australian visa</w:t>
      </w:r>
      <w:r w:rsidR="004B3BAC" w:rsidRPr="00B965CF">
        <w:rPr>
          <w:rFonts w:asciiTheme="minorHAnsi" w:hAnsiTheme="minorHAnsi" w:cstheme="minorHAnsi"/>
          <w:iCs/>
          <w:szCs w:val="24"/>
        </w:rPr>
        <w:t xml:space="preserve"> and</w:t>
      </w:r>
      <w:r w:rsidR="004A4AE9" w:rsidRPr="00B965CF">
        <w:rPr>
          <w:rFonts w:asciiTheme="minorHAnsi" w:hAnsiTheme="minorHAnsi" w:cstheme="minorHAnsi"/>
          <w:iCs/>
          <w:szCs w:val="24"/>
        </w:rPr>
        <w:t xml:space="preserve"> completed all the requirements of their degree prior to 1 January 2023, but did not have their higher education award</w:t>
      </w:r>
      <w:r w:rsidRPr="00B965CF">
        <w:rPr>
          <w:rFonts w:asciiTheme="minorHAnsi" w:hAnsiTheme="minorHAnsi" w:cstheme="minorHAnsi"/>
          <w:iCs/>
          <w:szCs w:val="24"/>
        </w:rPr>
        <w:t xml:space="preserve"> </w:t>
      </w:r>
      <w:r w:rsidR="004A4AE9" w:rsidRPr="00B965CF">
        <w:rPr>
          <w:rFonts w:asciiTheme="minorHAnsi" w:hAnsiTheme="minorHAnsi" w:cstheme="minorHAnsi"/>
          <w:iCs/>
          <w:szCs w:val="24"/>
        </w:rPr>
        <w:t>conferred before this date. International students who do not have a current Australian visa</w:t>
      </w:r>
      <w:r w:rsidR="007E4490" w:rsidRPr="00B965CF">
        <w:rPr>
          <w:rFonts w:asciiTheme="minorHAnsi" w:hAnsiTheme="minorHAnsi" w:cstheme="minorHAnsi"/>
          <w:iCs/>
          <w:szCs w:val="24"/>
        </w:rPr>
        <w:t xml:space="preserve">, do not currently reside in Australia but completed part of the requirements of their degree in Australia and started their degree before 1 January 2023 but did not complete all requirements of their degree before </w:t>
      </w:r>
      <w:r w:rsidR="003E7165" w:rsidRPr="00B965CF">
        <w:rPr>
          <w:rFonts w:asciiTheme="minorHAnsi" w:hAnsiTheme="minorHAnsi" w:cstheme="minorHAnsi"/>
          <w:iCs/>
          <w:szCs w:val="24"/>
        </w:rPr>
        <w:t>1 January 2023</w:t>
      </w:r>
      <w:r w:rsidR="007E4490" w:rsidRPr="00B965CF">
        <w:rPr>
          <w:rFonts w:asciiTheme="minorHAnsi" w:hAnsiTheme="minorHAnsi" w:cstheme="minorHAnsi"/>
          <w:iCs/>
          <w:szCs w:val="24"/>
        </w:rPr>
        <w:t xml:space="preserve"> are excluded from the current exemption. </w:t>
      </w:r>
    </w:p>
    <w:p w14:paraId="5FF361F6" w14:textId="35E7254B" w:rsidR="002E000C" w:rsidRPr="00B965CF" w:rsidRDefault="004174E9" w:rsidP="00DA552F">
      <w:pPr>
        <w:spacing w:before="120" w:after="120"/>
        <w:rPr>
          <w:rFonts w:asciiTheme="minorHAnsi" w:hAnsiTheme="minorHAnsi" w:cstheme="minorHAnsi"/>
          <w:iCs/>
          <w:szCs w:val="24"/>
        </w:rPr>
      </w:pPr>
      <w:r w:rsidRPr="00B965CF">
        <w:rPr>
          <w:rFonts w:asciiTheme="minorHAnsi" w:hAnsiTheme="minorHAnsi" w:cstheme="minorHAnsi"/>
          <w:iCs/>
          <w:szCs w:val="24"/>
        </w:rPr>
        <w:t>Th</w:t>
      </w:r>
      <w:r w:rsidR="00FA5454" w:rsidRPr="00B965CF">
        <w:rPr>
          <w:rFonts w:asciiTheme="minorHAnsi" w:hAnsiTheme="minorHAnsi" w:cstheme="minorHAnsi"/>
          <w:iCs/>
          <w:szCs w:val="24"/>
        </w:rPr>
        <w:t>is</w:t>
      </w:r>
      <w:r w:rsidRPr="00B965CF">
        <w:rPr>
          <w:rFonts w:asciiTheme="minorHAnsi" w:hAnsiTheme="minorHAnsi" w:cstheme="minorHAnsi"/>
          <w:iCs/>
          <w:szCs w:val="24"/>
        </w:rPr>
        <w:t xml:space="preserve"> </w:t>
      </w:r>
      <w:r w:rsidR="008A6B71" w:rsidRPr="00B965CF">
        <w:rPr>
          <w:rFonts w:asciiTheme="minorHAnsi" w:hAnsiTheme="minorHAnsi" w:cstheme="minorHAnsi"/>
          <w:iCs/>
          <w:szCs w:val="24"/>
        </w:rPr>
        <w:t xml:space="preserve">new cohort of international offshore </w:t>
      </w:r>
      <w:r w:rsidRPr="00B965CF">
        <w:rPr>
          <w:rFonts w:asciiTheme="minorHAnsi" w:hAnsiTheme="minorHAnsi" w:cstheme="minorHAnsi"/>
          <w:iCs/>
          <w:szCs w:val="24"/>
        </w:rPr>
        <w:t>students</w:t>
      </w:r>
      <w:r w:rsidR="00B96147" w:rsidRPr="00B965CF">
        <w:rPr>
          <w:rFonts w:asciiTheme="minorHAnsi" w:hAnsiTheme="minorHAnsi" w:cstheme="minorHAnsi"/>
          <w:iCs/>
          <w:szCs w:val="24"/>
        </w:rPr>
        <w:t xml:space="preserve"> are required to be exempted</w:t>
      </w:r>
      <w:r w:rsidR="0000197A" w:rsidRPr="00B965CF">
        <w:rPr>
          <w:rFonts w:asciiTheme="minorHAnsi" w:hAnsiTheme="minorHAnsi" w:cstheme="minorHAnsi"/>
          <w:iCs/>
          <w:szCs w:val="24"/>
        </w:rPr>
        <w:t xml:space="preserve"> from </w:t>
      </w:r>
      <w:r w:rsidR="00902CCD" w:rsidRPr="00B965CF">
        <w:rPr>
          <w:rFonts w:asciiTheme="minorHAnsi" w:hAnsiTheme="minorHAnsi" w:cstheme="minorHAnsi"/>
          <w:iCs/>
          <w:szCs w:val="24"/>
        </w:rPr>
        <w:t>the requirement to have</w:t>
      </w:r>
      <w:r w:rsidR="0000197A" w:rsidRPr="00B965CF">
        <w:rPr>
          <w:rFonts w:asciiTheme="minorHAnsi" w:hAnsiTheme="minorHAnsi" w:cstheme="minorHAnsi"/>
          <w:iCs/>
          <w:szCs w:val="24"/>
        </w:rPr>
        <w:t xml:space="preserve"> </w:t>
      </w:r>
      <w:r w:rsidR="004D5822" w:rsidRPr="00B965CF">
        <w:rPr>
          <w:rFonts w:asciiTheme="minorHAnsi" w:hAnsiTheme="minorHAnsi" w:cstheme="minorHAnsi"/>
          <w:iCs/>
          <w:szCs w:val="24"/>
        </w:rPr>
        <w:t>a student identifier</w:t>
      </w:r>
      <w:r w:rsidR="00B96147" w:rsidRPr="00B965CF">
        <w:rPr>
          <w:rFonts w:asciiTheme="minorHAnsi" w:hAnsiTheme="minorHAnsi" w:cstheme="minorHAnsi"/>
          <w:iCs/>
          <w:szCs w:val="24"/>
        </w:rPr>
        <w:t xml:space="preserve"> as </w:t>
      </w:r>
      <w:r w:rsidR="007E4490" w:rsidRPr="00B965CF">
        <w:rPr>
          <w:rFonts w:asciiTheme="minorHAnsi" w:hAnsiTheme="minorHAnsi" w:cstheme="minorHAnsi"/>
          <w:iCs/>
          <w:szCs w:val="24"/>
        </w:rPr>
        <w:t xml:space="preserve">they are also unable to obtain a </w:t>
      </w:r>
      <w:r w:rsidR="001D0252" w:rsidRPr="00B965CF">
        <w:rPr>
          <w:rFonts w:asciiTheme="minorHAnsi" w:hAnsiTheme="minorHAnsi" w:cstheme="minorHAnsi"/>
          <w:iCs/>
          <w:szCs w:val="24"/>
        </w:rPr>
        <w:t>student identifier</w:t>
      </w:r>
      <w:r w:rsidR="007E4490" w:rsidRPr="00B965CF">
        <w:rPr>
          <w:rFonts w:asciiTheme="minorHAnsi" w:hAnsiTheme="minorHAnsi" w:cstheme="minorHAnsi"/>
          <w:iCs/>
          <w:szCs w:val="24"/>
        </w:rPr>
        <w:t xml:space="preserve">. While it was originally expected that this cohort would be small enough to make it practical for </w:t>
      </w:r>
      <w:r w:rsidR="001D0252" w:rsidRPr="00B965CF">
        <w:rPr>
          <w:rFonts w:asciiTheme="minorHAnsi" w:hAnsiTheme="minorHAnsi" w:cstheme="minorHAnsi"/>
          <w:iCs/>
          <w:szCs w:val="24"/>
        </w:rPr>
        <w:t>affected individuals</w:t>
      </w:r>
      <w:r w:rsidR="007E4490" w:rsidRPr="00B965CF">
        <w:rPr>
          <w:rFonts w:asciiTheme="minorHAnsi" w:hAnsiTheme="minorHAnsi" w:cstheme="minorHAnsi"/>
          <w:iCs/>
          <w:szCs w:val="24"/>
        </w:rPr>
        <w:t xml:space="preserve"> to seek individual exemptions</w:t>
      </w:r>
      <w:r w:rsidR="00BD48BC" w:rsidRPr="00B965CF">
        <w:rPr>
          <w:rFonts w:asciiTheme="minorHAnsi" w:hAnsiTheme="minorHAnsi" w:cstheme="minorHAnsi"/>
          <w:iCs/>
          <w:szCs w:val="24"/>
        </w:rPr>
        <w:t xml:space="preserve"> by applying to the Student Identifiers Registrar</w:t>
      </w:r>
      <w:r w:rsidR="007E4490" w:rsidRPr="00B965CF">
        <w:rPr>
          <w:rFonts w:asciiTheme="minorHAnsi" w:hAnsiTheme="minorHAnsi" w:cstheme="minorHAnsi"/>
          <w:iCs/>
          <w:szCs w:val="24"/>
        </w:rPr>
        <w:t xml:space="preserve">, a larger number of individuals than expected have been affected, </w:t>
      </w:r>
      <w:r w:rsidR="001D0252" w:rsidRPr="00B965CF">
        <w:rPr>
          <w:rFonts w:asciiTheme="minorHAnsi" w:hAnsiTheme="minorHAnsi" w:cstheme="minorHAnsi"/>
          <w:iCs/>
          <w:szCs w:val="24"/>
        </w:rPr>
        <w:t xml:space="preserve">creating a significant administrative burden on students, </w:t>
      </w:r>
      <w:proofErr w:type="gramStart"/>
      <w:r w:rsidR="001D0252" w:rsidRPr="00B965CF">
        <w:rPr>
          <w:rFonts w:asciiTheme="minorHAnsi" w:hAnsiTheme="minorHAnsi" w:cstheme="minorHAnsi"/>
          <w:iCs/>
          <w:szCs w:val="24"/>
        </w:rPr>
        <w:t>providers</w:t>
      </w:r>
      <w:proofErr w:type="gramEnd"/>
      <w:r w:rsidR="001D0252" w:rsidRPr="00B965CF">
        <w:rPr>
          <w:rFonts w:asciiTheme="minorHAnsi" w:hAnsiTheme="minorHAnsi" w:cstheme="minorHAnsi"/>
          <w:iCs/>
          <w:szCs w:val="24"/>
        </w:rPr>
        <w:t xml:space="preserve"> and the Student Identifiers Registrar, </w:t>
      </w:r>
      <w:r w:rsidR="003E7165" w:rsidRPr="00B965CF">
        <w:rPr>
          <w:rFonts w:asciiTheme="minorHAnsi" w:hAnsiTheme="minorHAnsi" w:cstheme="minorHAnsi"/>
          <w:iCs/>
          <w:szCs w:val="24"/>
        </w:rPr>
        <w:t>who</w:t>
      </w:r>
      <w:r w:rsidR="001D0252" w:rsidRPr="00B965CF">
        <w:rPr>
          <w:rFonts w:asciiTheme="minorHAnsi" w:hAnsiTheme="minorHAnsi" w:cstheme="minorHAnsi"/>
          <w:iCs/>
          <w:szCs w:val="24"/>
        </w:rPr>
        <w:t xml:space="preserve"> </w:t>
      </w:r>
      <w:r w:rsidR="003E7165" w:rsidRPr="00B965CF">
        <w:rPr>
          <w:rFonts w:asciiTheme="minorHAnsi" w:hAnsiTheme="minorHAnsi" w:cstheme="minorHAnsi"/>
          <w:iCs/>
          <w:szCs w:val="24"/>
        </w:rPr>
        <w:t>makes decisions on individual exemptions from the requirement to have a student identifier</w:t>
      </w:r>
      <w:r w:rsidR="007E4490" w:rsidRPr="00B965CF">
        <w:rPr>
          <w:rFonts w:asciiTheme="minorHAnsi" w:hAnsiTheme="minorHAnsi" w:cstheme="minorHAnsi"/>
          <w:iCs/>
          <w:szCs w:val="24"/>
        </w:rPr>
        <w:t>.</w:t>
      </w:r>
      <w:r w:rsidR="001D0252" w:rsidRPr="00B965CF">
        <w:rPr>
          <w:rFonts w:asciiTheme="minorHAnsi" w:hAnsiTheme="minorHAnsi" w:cstheme="minorHAnsi"/>
          <w:iCs/>
          <w:szCs w:val="24"/>
        </w:rPr>
        <w:t xml:space="preserve"> Broadening the original exemption will reduce this administrative burden.</w:t>
      </w:r>
      <w:r w:rsidR="00793D1B" w:rsidRPr="00B965CF">
        <w:rPr>
          <w:rFonts w:asciiTheme="minorHAnsi" w:hAnsiTheme="minorHAnsi" w:cstheme="minorHAnsi"/>
          <w:iCs/>
          <w:szCs w:val="24"/>
        </w:rPr>
        <w:t xml:space="preserve"> </w:t>
      </w:r>
    </w:p>
    <w:p w14:paraId="0626A909" w14:textId="698D54AB" w:rsidR="00210510" w:rsidRPr="00B965CF" w:rsidRDefault="002E000C" w:rsidP="00DA552F">
      <w:pPr>
        <w:spacing w:before="120" w:after="120"/>
        <w:rPr>
          <w:rFonts w:asciiTheme="minorHAnsi" w:hAnsiTheme="minorHAnsi" w:cstheme="minorHAnsi"/>
          <w:iCs/>
          <w:szCs w:val="24"/>
        </w:rPr>
      </w:pPr>
      <w:r w:rsidRPr="00B965CF">
        <w:rPr>
          <w:rFonts w:asciiTheme="minorHAnsi" w:hAnsiTheme="minorHAnsi" w:cstheme="minorHAnsi"/>
          <w:iCs/>
          <w:szCs w:val="24"/>
        </w:rPr>
        <w:t>It is necessary and appropriate to use delegated legislation to grant exemptions from the requirement in 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 xml:space="preserve">1) in order to enable flexibility regarding the exemptions made by the </w:t>
      </w:r>
      <w:r w:rsidR="009A7EEE" w:rsidRPr="00B965CF">
        <w:rPr>
          <w:rFonts w:asciiTheme="minorHAnsi" w:hAnsiTheme="minorHAnsi" w:cstheme="minorHAnsi"/>
          <w:iCs/>
          <w:szCs w:val="24"/>
        </w:rPr>
        <w:t xml:space="preserve">Education </w:t>
      </w:r>
      <w:r w:rsidRPr="00B965CF">
        <w:rPr>
          <w:rFonts w:asciiTheme="minorHAnsi" w:hAnsiTheme="minorHAnsi" w:cstheme="minorHAnsi"/>
          <w:iCs/>
          <w:szCs w:val="24"/>
        </w:rPr>
        <w:t xml:space="preserve">Minister, which will allow the </w:t>
      </w:r>
      <w:r w:rsidR="009A7EEE" w:rsidRPr="00B965CF">
        <w:rPr>
          <w:rFonts w:asciiTheme="minorHAnsi" w:hAnsiTheme="minorHAnsi" w:cstheme="minorHAnsi"/>
          <w:iCs/>
          <w:szCs w:val="24"/>
        </w:rPr>
        <w:t xml:space="preserve">Education </w:t>
      </w:r>
      <w:r w:rsidRPr="00B965CF">
        <w:rPr>
          <w:rFonts w:asciiTheme="minorHAnsi" w:hAnsiTheme="minorHAnsi" w:cstheme="minorHAnsi"/>
          <w:iCs/>
          <w:szCs w:val="24"/>
        </w:rPr>
        <w:t xml:space="preserve">Minister to respond to the different circumstances that could reasonably prevent a student from being able to meet the student identifier requirements. Delegated legislation also allows the </w:t>
      </w:r>
      <w:proofErr w:type="gramStart"/>
      <w:r w:rsidR="009A7EEE" w:rsidRPr="00B965CF">
        <w:rPr>
          <w:rFonts w:asciiTheme="minorHAnsi" w:hAnsiTheme="minorHAnsi" w:cstheme="minorHAnsi"/>
          <w:iCs/>
          <w:szCs w:val="24"/>
        </w:rPr>
        <w:t xml:space="preserve">Education </w:t>
      </w:r>
      <w:r w:rsidRPr="00B965CF">
        <w:rPr>
          <w:rFonts w:asciiTheme="minorHAnsi" w:hAnsiTheme="minorHAnsi" w:cstheme="minorHAnsi"/>
          <w:iCs/>
          <w:szCs w:val="24"/>
        </w:rPr>
        <w:t>Minister</w:t>
      </w:r>
      <w:proofErr w:type="gramEnd"/>
      <w:r w:rsidRPr="00B965CF">
        <w:rPr>
          <w:rFonts w:asciiTheme="minorHAnsi" w:hAnsiTheme="minorHAnsi" w:cstheme="minorHAnsi"/>
          <w:iCs/>
          <w:szCs w:val="24"/>
        </w:rPr>
        <w:t xml:space="preserve"> to react with flexibility to new circumstances that occur after the primary legislation</w:t>
      </w:r>
      <w:r w:rsidR="00B2457D" w:rsidRPr="00B965CF">
        <w:rPr>
          <w:rFonts w:asciiTheme="minorHAnsi" w:hAnsiTheme="minorHAnsi" w:cstheme="minorHAnsi"/>
          <w:iCs/>
          <w:szCs w:val="24"/>
        </w:rPr>
        <w:t xml:space="preserve"> has </w:t>
      </w:r>
      <w:r w:rsidR="003E7031" w:rsidRPr="00B965CF">
        <w:rPr>
          <w:rFonts w:asciiTheme="minorHAnsi" w:hAnsiTheme="minorHAnsi" w:cstheme="minorHAnsi"/>
          <w:iCs/>
          <w:szCs w:val="24"/>
        </w:rPr>
        <w:t>commenced</w:t>
      </w:r>
      <w:r w:rsidRPr="00B965CF">
        <w:rPr>
          <w:rFonts w:asciiTheme="minorHAnsi" w:hAnsiTheme="minorHAnsi" w:cstheme="minorHAnsi"/>
          <w:iCs/>
          <w:szCs w:val="24"/>
        </w:rPr>
        <w:t xml:space="preserve">, or that have an impact that was not foreseen at the time of drafting, such as the issue surrounding this new cohort of international offshore students that </w:t>
      </w:r>
      <w:r w:rsidR="003E7031" w:rsidRPr="00B965CF">
        <w:rPr>
          <w:rFonts w:asciiTheme="minorHAnsi" w:hAnsiTheme="minorHAnsi" w:cstheme="minorHAnsi"/>
          <w:iCs/>
          <w:szCs w:val="24"/>
        </w:rPr>
        <w:t>need</w:t>
      </w:r>
      <w:r w:rsidRPr="00B965CF">
        <w:rPr>
          <w:rFonts w:asciiTheme="minorHAnsi" w:hAnsiTheme="minorHAnsi" w:cstheme="minorHAnsi"/>
          <w:iCs/>
          <w:szCs w:val="24"/>
        </w:rPr>
        <w:t xml:space="preserve"> to be exempt from the requirement to have a student identifier. </w:t>
      </w:r>
    </w:p>
    <w:p w14:paraId="157FB602" w14:textId="6B9D9FCB" w:rsidR="009A7EEE" w:rsidRPr="00B965CF" w:rsidRDefault="00210510" w:rsidP="00A06FBC">
      <w:pPr>
        <w:rPr>
          <w:bCs/>
        </w:rPr>
      </w:pPr>
      <w:r w:rsidRPr="00B965CF">
        <w:rPr>
          <w:rFonts w:asciiTheme="minorHAnsi" w:hAnsiTheme="minorHAnsi" w:cstheme="minorHAnsi"/>
          <w:bCs/>
          <w:iCs/>
          <w:szCs w:val="24"/>
        </w:rPr>
        <w:t xml:space="preserve">The Principal Instrument is subject to the standard sunsetting period of </w:t>
      </w:r>
      <w:r w:rsidR="00E50165" w:rsidRPr="00B965CF">
        <w:rPr>
          <w:rFonts w:asciiTheme="minorHAnsi" w:hAnsiTheme="minorHAnsi" w:cstheme="minorHAnsi"/>
          <w:bCs/>
          <w:iCs/>
          <w:szCs w:val="24"/>
        </w:rPr>
        <w:t>ten</w:t>
      </w:r>
      <w:r w:rsidRPr="00B965CF">
        <w:rPr>
          <w:rFonts w:asciiTheme="minorHAnsi" w:hAnsiTheme="minorHAnsi" w:cstheme="minorHAnsi"/>
          <w:bCs/>
          <w:iCs/>
          <w:szCs w:val="24"/>
        </w:rPr>
        <w:t xml:space="preserve"> years. It is </w:t>
      </w:r>
      <w:r w:rsidR="00E50165" w:rsidRPr="00B965CF">
        <w:rPr>
          <w:rFonts w:asciiTheme="minorHAnsi" w:hAnsiTheme="minorHAnsi" w:cstheme="minorHAnsi"/>
          <w:bCs/>
          <w:iCs/>
          <w:szCs w:val="24"/>
        </w:rPr>
        <w:t xml:space="preserve">necessary and </w:t>
      </w:r>
      <w:r w:rsidRPr="00B965CF">
        <w:rPr>
          <w:rFonts w:asciiTheme="minorHAnsi" w:hAnsiTheme="minorHAnsi" w:cstheme="minorHAnsi"/>
          <w:bCs/>
          <w:iCs/>
          <w:szCs w:val="24"/>
        </w:rPr>
        <w:t xml:space="preserve">appropriate for the Principal </w:t>
      </w:r>
      <w:r w:rsidR="00E50165" w:rsidRPr="00B965CF">
        <w:rPr>
          <w:rFonts w:asciiTheme="minorHAnsi" w:hAnsiTheme="minorHAnsi" w:cstheme="minorHAnsi"/>
          <w:bCs/>
          <w:iCs/>
          <w:szCs w:val="24"/>
        </w:rPr>
        <w:t>I</w:t>
      </w:r>
      <w:r w:rsidRPr="00B965CF">
        <w:rPr>
          <w:rFonts w:asciiTheme="minorHAnsi" w:hAnsiTheme="minorHAnsi" w:cstheme="minorHAnsi"/>
          <w:bCs/>
          <w:iCs/>
          <w:szCs w:val="24"/>
        </w:rPr>
        <w:t>nstrument, and the exemptions in the Principal Instrument (including the exe</w:t>
      </w:r>
      <w:r w:rsidR="00E50165" w:rsidRPr="00B965CF">
        <w:rPr>
          <w:rFonts w:asciiTheme="minorHAnsi" w:hAnsiTheme="minorHAnsi" w:cstheme="minorHAnsi"/>
          <w:bCs/>
          <w:iCs/>
          <w:szCs w:val="24"/>
        </w:rPr>
        <w:t xml:space="preserve">mption in this Amendment Instrument) to </w:t>
      </w:r>
      <w:r w:rsidR="00A76045" w:rsidRPr="00B965CF">
        <w:rPr>
          <w:rFonts w:asciiTheme="minorHAnsi" w:hAnsiTheme="minorHAnsi" w:cstheme="minorHAnsi"/>
          <w:bCs/>
          <w:iCs/>
          <w:szCs w:val="24"/>
        </w:rPr>
        <w:t>sunset in</w:t>
      </w:r>
      <w:r w:rsidR="00E50165" w:rsidRPr="00B965CF">
        <w:rPr>
          <w:rFonts w:asciiTheme="minorHAnsi" w:hAnsiTheme="minorHAnsi" w:cstheme="minorHAnsi"/>
          <w:bCs/>
          <w:iCs/>
          <w:szCs w:val="24"/>
        </w:rPr>
        <w:t xml:space="preserve"> ten year</w:t>
      </w:r>
      <w:r w:rsidR="00A76045" w:rsidRPr="00B965CF">
        <w:rPr>
          <w:rFonts w:asciiTheme="minorHAnsi" w:hAnsiTheme="minorHAnsi" w:cstheme="minorHAnsi"/>
          <w:bCs/>
          <w:iCs/>
          <w:szCs w:val="24"/>
        </w:rPr>
        <w:t>s</w:t>
      </w:r>
      <w:r w:rsidR="00E50165" w:rsidRPr="00B965CF">
        <w:rPr>
          <w:rFonts w:asciiTheme="minorHAnsi" w:hAnsiTheme="minorHAnsi" w:cstheme="minorHAnsi"/>
          <w:bCs/>
          <w:iCs/>
          <w:szCs w:val="24"/>
        </w:rPr>
        <w:t xml:space="preserve"> because the situations in which students should be granted exemption</w:t>
      </w:r>
      <w:r w:rsidR="00363CC3" w:rsidRPr="00B965CF">
        <w:rPr>
          <w:rFonts w:asciiTheme="minorHAnsi" w:hAnsiTheme="minorHAnsi" w:cstheme="minorHAnsi"/>
          <w:bCs/>
          <w:iCs/>
          <w:szCs w:val="24"/>
        </w:rPr>
        <w:t>s</w:t>
      </w:r>
      <w:r w:rsidR="00E50165" w:rsidRPr="00B965CF">
        <w:rPr>
          <w:rFonts w:asciiTheme="minorHAnsi" w:hAnsiTheme="minorHAnsi" w:cstheme="minorHAnsi"/>
          <w:bCs/>
          <w:iCs/>
          <w:szCs w:val="24"/>
        </w:rPr>
        <w:t xml:space="preserve"> from the requirement to have a student identifier to be conferred a higher education award will continue to be relevant and persist past the usual three year duration for instruments exempting persons from the operation of primary legislation. Many of the affected students will be studying for a </w:t>
      </w:r>
      <w:r w:rsidR="00A06FBC" w:rsidRPr="00B965CF">
        <w:rPr>
          <w:rFonts w:asciiTheme="minorHAnsi" w:hAnsiTheme="minorHAnsi" w:cstheme="minorHAnsi"/>
          <w:iCs/>
          <w:szCs w:val="24"/>
        </w:rPr>
        <w:t>period longer</w:t>
      </w:r>
      <w:r w:rsidR="00E50165" w:rsidRPr="00B965CF">
        <w:rPr>
          <w:rFonts w:asciiTheme="minorHAnsi" w:hAnsiTheme="minorHAnsi" w:cstheme="minorHAnsi"/>
          <w:iCs/>
          <w:szCs w:val="24"/>
        </w:rPr>
        <w:t xml:space="preserve"> </w:t>
      </w:r>
      <w:r w:rsidR="00E50165" w:rsidRPr="00B965CF">
        <w:rPr>
          <w:rFonts w:asciiTheme="minorHAnsi" w:hAnsiTheme="minorHAnsi" w:cstheme="minorHAnsi"/>
          <w:bCs/>
          <w:iCs/>
          <w:szCs w:val="24"/>
        </w:rPr>
        <w:t xml:space="preserve">than three </w:t>
      </w:r>
      <w:proofErr w:type="gramStart"/>
      <w:r w:rsidR="00E50165" w:rsidRPr="00B965CF">
        <w:rPr>
          <w:rFonts w:asciiTheme="minorHAnsi" w:hAnsiTheme="minorHAnsi" w:cstheme="minorHAnsi"/>
          <w:bCs/>
          <w:iCs/>
          <w:szCs w:val="24"/>
        </w:rPr>
        <w:t>years, and</w:t>
      </w:r>
      <w:proofErr w:type="gramEnd"/>
      <w:r w:rsidR="00E50165" w:rsidRPr="00B965CF">
        <w:rPr>
          <w:rFonts w:asciiTheme="minorHAnsi" w:hAnsiTheme="minorHAnsi" w:cstheme="minorHAnsi"/>
          <w:bCs/>
          <w:iCs/>
          <w:szCs w:val="24"/>
        </w:rPr>
        <w:t xml:space="preserve"> will continue to need this exemption beyond this time period.</w:t>
      </w:r>
    </w:p>
    <w:p w14:paraId="626F1531" w14:textId="3EA0D09D" w:rsidR="00350779" w:rsidRPr="00B965CF" w:rsidRDefault="003E7165" w:rsidP="00350779">
      <w:pPr>
        <w:pStyle w:val="Heading2"/>
        <w:rPr>
          <w:rFonts w:asciiTheme="minorHAnsi" w:hAnsiTheme="minorHAnsi" w:cstheme="minorHAnsi"/>
          <w:color w:val="auto"/>
        </w:rPr>
      </w:pPr>
      <w:r w:rsidRPr="00B965CF">
        <w:rPr>
          <w:rFonts w:asciiTheme="minorHAnsi" w:hAnsiTheme="minorHAnsi" w:cstheme="minorHAnsi"/>
          <w:color w:val="auto"/>
        </w:rPr>
        <w:lastRenderedPageBreak/>
        <w:t>IMPACT ANALYSIS</w:t>
      </w:r>
    </w:p>
    <w:p w14:paraId="539C9415" w14:textId="6E8190D0" w:rsidR="007E4490" w:rsidRPr="00B965CF" w:rsidRDefault="007E4490" w:rsidP="007E4490">
      <w:pPr>
        <w:spacing w:before="120" w:after="120"/>
        <w:rPr>
          <w:rFonts w:asciiTheme="minorHAnsi" w:hAnsiTheme="minorHAnsi" w:cstheme="minorHAnsi"/>
          <w:b/>
          <w:bCs/>
          <w:szCs w:val="24"/>
        </w:rPr>
      </w:pPr>
      <w:r w:rsidRPr="00B965CF">
        <w:rPr>
          <w:rFonts w:asciiTheme="minorHAnsi" w:hAnsiTheme="minorHAnsi" w:cstheme="minorHAnsi"/>
          <w:szCs w:val="24"/>
        </w:rPr>
        <w:t xml:space="preserve">The Office of </w:t>
      </w:r>
      <w:r w:rsidR="00C70930" w:rsidRPr="00B965CF">
        <w:rPr>
          <w:rFonts w:asciiTheme="minorHAnsi" w:hAnsiTheme="minorHAnsi" w:cstheme="minorHAnsi"/>
          <w:szCs w:val="24"/>
        </w:rPr>
        <w:t>Impact Analysis</w:t>
      </w:r>
      <w:r w:rsidR="00BD48BC" w:rsidRPr="00B965CF">
        <w:rPr>
          <w:rFonts w:asciiTheme="minorHAnsi" w:hAnsiTheme="minorHAnsi" w:cstheme="minorHAnsi"/>
          <w:szCs w:val="24"/>
        </w:rPr>
        <w:t xml:space="preserve"> (formerly the Office of Best Practice Regulation)</w:t>
      </w:r>
      <w:r w:rsidRPr="00B965CF">
        <w:rPr>
          <w:rFonts w:asciiTheme="minorHAnsi" w:hAnsiTheme="minorHAnsi" w:cstheme="minorHAnsi"/>
          <w:szCs w:val="24"/>
        </w:rPr>
        <w:t xml:space="preserve"> was consulted in relation to the </w:t>
      </w:r>
      <w:r w:rsidR="00FA78DB" w:rsidRPr="00B965CF">
        <w:rPr>
          <w:rFonts w:asciiTheme="minorHAnsi" w:hAnsiTheme="minorHAnsi" w:cstheme="minorHAnsi"/>
          <w:i/>
          <w:iCs/>
          <w:szCs w:val="24"/>
        </w:rPr>
        <w:t>Student Identifiers (Higher Education Exemptions) Amendment (Education Minister Exemptions) 2022</w:t>
      </w:r>
      <w:r w:rsidR="00FA78DB" w:rsidRPr="00B965CF">
        <w:rPr>
          <w:rFonts w:asciiTheme="minorHAnsi" w:hAnsiTheme="minorHAnsi" w:cstheme="minorHAnsi"/>
          <w:b/>
          <w:bCs/>
          <w:szCs w:val="24"/>
        </w:rPr>
        <w:t xml:space="preserve"> </w:t>
      </w:r>
      <w:r w:rsidRPr="00B965CF">
        <w:rPr>
          <w:rFonts w:asciiTheme="minorHAnsi" w:hAnsiTheme="minorHAnsi" w:cstheme="minorHAnsi"/>
          <w:szCs w:val="24"/>
        </w:rPr>
        <w:t>and found it had no regulatory impact and the preparation of a Regulation Impact Statement (RIS) was not required (</w:t>
      </w:r>
      <w:r w:rsidR="007F2C6C" w:rsidRPr="00B965CF">
        <w:rPr>
          <w:rFonts w:asciiTheme="minorHAnsi" w:hAnsiTheme="minorHAnsi" w:cstheme="minorHAnsi"/>
          <w:szCs w:val="24"/>
        </w:rPr>
        <w:t>Impact Analysis reference number</w:t>
      </w:r>
      <w:r w:rsidRPr="00B965CF">
        <w:rPr>
          <w:rFonts w:asciiTheme="minorHAnsi" w:hAnsiTheme="minorHAnsi" w:cstheme="minorHAnsi"/>
          <w:szCs w:val="24"/>
        </w:rPr>
        <w:t xml:space="preserve">: OBPR22-03229). </w:t>
      </w:r>
    </w:p>
    <w:p w14:paraId="4818CCF0" w14:textId="77777777" w:rsidR="00696CF0" w:rsidRPr="00B965CF" w:rsidRDefault="00144950" w:rsidP="0088497A">
      <w:pPr>
        <w:pStyle w:val="Heading2"/>
        <w:rPr>
          <w:rFonts w:asciiTheme="minorHAnsi" w:hAnsiTheme="minorHAnsi" w:cstheme="minorHAnsi"/>
          <w:color w:val="auto"/>
        </w:rPr>
      </w:pPr>
      <w:r w:rsidRPr="00B965CF">
        <w:rPr>
          <w:rFonts w:asciiTheme="minorHAnsi" w:hAnsiTheme="minorHAnsi" w:cstheme="minorHAnsi"/>
          <w:color w:val="auto"/>
        </w:rPr>
        <w:t>COMMENCEMENT</w:t>
      </w:r>
    </w:p>
    <w:p w14:paraId="7A7AF185" w14:textId="2BA2F133" w:rsidR="00696CF0" w:rsidRPr="00B965CF" w:rsidRDefault="00D51927" w:rsidP="00DA552F">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The </w:t>
      </w:r>
      <w:r w:rsidR="005B3E5D" w:rsidRPr="00B965CF">
        <w:rPr>
          <w:rFonts w:asciiTheme="minorHAnsi" w:hAnsiTheme="minorHAnsi" w:cstheme="minorHAnsi"/>
          <w:iCs/>
          <w:szCs w:val="24"/>
        </w:rPr>
        <w:t xml:space="preserve">Amendment </w:t>
      </w:r>
      <w:r w:rsidRPr="00B965CF">
        <w:rPr>
          <w:rFonts w:asciiTheme="minorHAnsi" w:hAnsiTheme="minorHAnsi" w:cstheme="minorHAnsi"/>
          <w:iCs/>
          <w:szCs w:val="24"/>
        </w:rPr>
        <w:t xml:space="preserve">Instrument takes effect from the day after the </w:t>
      </w:r>
      <w:r w:rsidR="005B3E5D" w:rsidRPr="00B965CF">
        <w:rPr>
          <w:rFonts w:asciiTheme="minorHAnsi" w:hAnsiTheme="minorHAnsi" w:cstheme="minorHAnsi"/>
          <w:iCs/>
          <w:szCs w:val="24"/>
        </w:rPr>
        <w:t xml:space="preserve">Amendment </w:t>
      </w:r>
      <w:r w:rsidRPr="00B965CF">
        <w:rPr>
          <w:rFonts w:asciiTheme="minorHAnsi" w:hAnsiTheme="minorHAnsi" w:cstheme="minorHAnsi"/>
          <w:iCs/>
          <w:szCs w:val="24"/>
        </w:rPr>
        <w:t xml:space="preserve">Instrument is registered on the Federal Register of Legislation. </w:t>
      </w:r>
    </w:p>
    <w:p w14:paraId="59906F74" w14:textId="77777777" w:rsidR="00696CF0" w:rsidRPr="00B965CF" w:rsidRDefault="00144950" w:rsidP="00696CF0">
      <w:pPr>
        <w:pStyle w:val="Heading2"/>
        <w:rPr>
          <w:rFonts w:asciiTheme="minorHAnsi" w:hAnsiTheme="minorHAnsi" w:cstheme="minorHAnsi"/>
          <w:color w:val="auto"/>
        </w:rPr>
      </w:pPr>
      <w:bookmarkStart w:id="2" w:name="_Toc34293360"/>
      <w:r w:rsidRPr="00B965CF">
        <w:rPr>
          <w:rFonts w:asciiTheme="minorHAnsi" w:hAnsiTheme="minorHAnsi" w:cstheme="minorHAnsi"/>
          <w:color w:val="auto"/>
        </w:rPr>
        <w:t>CONSULTATION</w:t>
      </w:r>
      <w:bookmarkEnd w:id="2"/>
    </w:p>
    <w:p w14:paraId="139B4341" w14:textId="409B89FF" w:rsidR="001D0252" w:rsidRPr="00B965CF" w:rsidRDefault="001D0252" w:rsidP="00793D1B">
      <w:pPr>
        <w:spacing w:before="120" w:after="120"/>
        <w:rPr>
          <w:rFonts w:asciiTheme="minorHAnsi" w:hAnsiTheme="minorHAnsi" w:cstheme="minorHAnsi"/>
          <w:iCs/>
        </w:rPr>
      </w:pPr>
      <w:r w:rsidRPr="00B965CF">
        <w:rPr>
          <w:rFonts w:asciiTheme="minorHAnsi" w:hAnsiTheme="minorHAnsi" w:cstheme="minorHAnsi"/>
          <w:iCs/>
        </w:rPr>
        <w:t>Th</w:t>
      </w:r>
      <w:r w:rsidR="00300526" w:rsidRPr="00B965CF">
        <w:rPr>
          <w:rFonts w:asciiTheme="minorHAnsi" w:hAnsiTheme="minorHAnsi" w:cstheme="minorHAnsi"/>
          <w:iCs/>
        </w:rPr>
        <w:t>e</w:t>
      </w:r>
      <w:r w:rsidRPr="00B965CF">
        <w:rPr>
          <w:rFonts w:asciiTheme="minorHAnsi" w:hAnsiTheme="minorHAnsi" w:cstheme="minorHAnsi"/>
          <w:iCs/>
        </w:rPr>
        <w:t xml:space="preserve"> </w:t>
      </w:r>
      <w:r w:rsidR="003E7165" w:rsidRPr="00B965CF">
        <w:rPr>
          <w:rFonts w:asciiTheme="minorHAnsi" w:hAnsiTheme="minorHAnsi" w:cstheme="minorHAnsi"/>
          <w:iCs/>
        </w:rPr>
        <w:t xml:space="preserve">expanded </w:t>
      </w:r>
      <w:r w:rsidRPr="00B965CF">
        <w:rPr>
          <w:rFonts w:asciiTheme="minorHAnsi" w:hAnsiTheme="minorHAnsi" w:cstheme="minorHAnsi"/>
          <w:iCs/>
        </w:rPr>
        <w:t>exemption</w:t>
      </w:r>
      <w:r w:rsidR="00300526" w:rsidRPr="00B965CF">
        <w:rPr>
          <w:rFonts w:asciiTheme="minorHAnsi" w:hAnsiTheme="minorHAnsi" w:cstheme="minorHAnsi"/>
          <w:iCs/>
        </w:rPr>
        <w:t xml:space="preserve"> in section 6(c) </w:t>
      </w:r>
      <w:r w:rsidR="007F0193" w:rsidRPr="00B965CF">
        <w:rPr>
          <w:rFonts w:asciiTheme="minorHAnsi" w:hAnsiTheme="minorHAnsi" w:cstheme="minorHAnsi"/>
          <w:iCs/>
        </w:rPr>
        <w:t>to</w:t>
      </w:r>
      <w:r w:rsidR="00300526" w:rsidRPr="00B965CF">
        <w:rPr>
          <w:rFonts w:asciiTheme="minorHAnsi" w:hAnsiTheme="minorHAnsi" w:cstheme="minorHAnsi"/>
          <w:iCs/>
        </w:rPr>
        <w:t xml:space="preserve"> the Principal Instrument</w:t>
      </w:r>
      <w:r w:rsidRPr="00B965CF">
        <w:rPr>
          <w:rFonts w:asciiTheme="minorHAnsi" w:hAnsiTheme="minorHAnsi" w:cstheme="minorHAnsi"/>
          <w:iCs/>
        </w:rPr>
        <w:t xml:space="preserve"> is </w:t>
      </w:r>
      <w:r w:rsidR="003E7165" w:rsidRPr="00B965CF">
        <w:rPr>
          <w:rFonts w:asciiTheme="minorHAnsi" w:hAnsiTheme="minorHAnsi" w:cstheme="minorHAnsi"/>
          <w:iCs/>
        </w:rPr>
        <w:t>made</w:t>
      </w:r>
      <w:r w:rsidRPr="00B965CF">
        <w:rPr>
          <w:rFonts w:asciiTheme="minorHAnsi" w:hAnsiTheme="minorHAnsi" w:cstheme="minorHAnsi"/>
          <w:iCs/>
        </w:rPr>
        <w:t xml:space="preserve"> in response to feedback from the Student Identifiers Registrar and </w:t>
      </w:r>
      <w:r w:rsidR="003E7165" w:rsidRPr="00B965CF">
        <w:rPr>
          <w:rFonts w:asciiTheme="minorHAnsi" w:hAnsiTheme="minorHAnsi" w:cstheme="minorHAnsi"/>
          <w:iCs/>
        </w:rPr>
        <w:t xml:space="preserve">her staff in </w:t>
      </w:r>
      <w:r w:rsidRPr="00B965CF">
        <w:rPr>
          <w:rFonts w:asciiTheme="minorHAnsi" w:hAnsiTheme="minorHAnsi" w:cstheme="minorHAnsi"/>
          <w:iCs/>
        </w:rPr>
        <w:t xml:space="preserve">the Office of the Student Identifiers Registrar, who have identified that a larger than expected number of students have been excluded from the </w:t>
      </w:r>
      <w:r w:rsidR="00DC7640" w:rsidRPr="00B965CF">
        <w:rPr>
          <w:rFonts w:asciiTheme="minorHAnsi" w:hAnsiTheme="minorHAnsi" w:cstheme="minorHAnsi"/>
          <w:iCs/>
        </w:rPr>
        <w:t>current</w:t>
      </w:r>
      <w:r w:rsidRPr="00B965CF">
        <w:rPr>
          <w:rFonts w:asciiTheme="minorHAnsi" w:hAnsiTheme="minorHAnsi" w:cstheme="minorHAnsi"/>
          <w:iCs/>
        </w:rPr>
        <w:t xml:space="preserve"> exemption and are thus seeking individual exemptions. </w:t>
      </w:r>
    </w:p>
    <w:p w14:paraId="6F3517A9" w14:textId="754CBE06" w:rsidR="00793D1B" w:rsidRPr="00B965CF" w:rsidRDefault="00793D1B" w:rsidP="00793D1B">
      <w:pPr>
        <w:spacing w:before="120" w:after="120"/>
        <w:rPr>
          <w:rFonts w:asciiTheme="minorHAnsi" w:hAnsiTheme="minorHAnsi" w:cstheme="minorHAnsi"/>
          <w:iCs/>
        </w:rPr>
      </w:pPr>
      <w:r w:rsidRPr="00B965CF">
        <w:rPr>
          <w:rFonts w:asciiTheme="minorHAnsi" w:hAnsiTheme="minorHAnsi" w:cstheme="minorHAnsi"/>
          <w:iCs/>
        </w:rPr>
        <w:t xml:space="preserve">The </w:t>
      </w:r>
      <w:proofErr w:type="gramStart"/>
      <w:r w:rsidR="00F649D5" w:rsidRPr="00B965CF">
        <w:rPr>
          <w:rFonts w:asciiTheme="minorHAnsi" w:hAnsiTheme="minorHAnsi" w:cstheme="minorHAnsi"/>
          <w:iCs/>
        </w:rPr>
        <w:t xml:space="preserve">Education </w:t>
      </w:r>
      <w:r w:rsidR="00DC7640" w:rsidRPr="00B965CF">
        <w:rPr>
          <w:rFonts w:asciiTheme="minorHAnsi" w:hAnsiTheme="minorHAnsi" w:cstheme="minorHAnsi"/>
          <w:iCs/>
        </w:rPr>
        <w:t>Minister</w:t>
      </w:r>
      <w:proofErr w:type="gramEnd"/>
      <w:r w:rsidR="00DC7640" w:rsidRPr="00B965CF">
        <w:rPr>
          <w:rFonts w:asciiTheme="minorHAnsi" w:hAnsiTheme="minorHAnsi" w:cstheme="minorHAnsi"/>
          <w:iCs/>
        </w:rPr>
        <w:t xml:space="preserve"> updated</w:t>
      </w:r>
      <w:r w:rsidRPr="00B965CF">
        <w:rPr>
          <w:rFonts w:asciiTheme="minorHAnsi" w:hAnsiTheme="minorHAnsi" w:cstheme="minorHAnsi"/>
          <w:iCs/>
        </w:rPr>
        <w:t xml:space="preserve"> the</w:t>
      </w:r>
      <w:r w:rsidR="00DC7640" w:rsidRPr="00B965CF">
        <w:rPr>
          <w:rFonts w:asciiTheme="minorHAnsi" w:hAnsiTheme="minorHAnsi" w:cstheme="minorHAnsi"/>
          <w:iCs/>
        </w:rPr>
        <w:t xml:space="preserve"> Principal Instrument to incl</w:t>
      </w:r>
      <w:r w:rsidR="003A7CF8" w:rsidRPr="00B965CF">
        <w:rPr>
          <w:rFonts w:asciiTheme="minorHAnsi" w:hAnsiTheme="minorHAnsi" w:cstheme="minorHAnsi"/>
          <w:iCs/>
        </w:rPr>
        <w:t>ude the</w:t>
      </w:r>
      <w:r w:rsidRPr="00B965CF">
        <w:rPr>
          <w:rFonts w:asciiTheme="minorHAnsi" w:hAnsiTheme="minorHAnsi" w:cstheme="minorHAnsi"/>
          <w:iCs/>
        </w:rPr>
        <w:t xml:space="preserve"> </w:t>
      </w:r>
      <w:r w:rsidR="00DC7640" w:rsidRPr="00B965CF">
        <w:rPr>
          <w:rFonts w:asciiTheme="minorHAnsi" w:hAnsiTheme="minorHAnsi" w:cstheme="minorHAnsi"/>
          <w:iCs/>
        </w:rPr>
        <w:t>current</w:t>
      </w:r>
      <w:r w:rsidRPr="00B965CF">
        <w:rPr>
          <w:rFonts w:asciiTheme="minorHAnsi" w:hAnsiTheme="minorHAnsi" w:cstheme="minorHAnsi"/>
          <w:iCs/>
        </w:rPr>
        <w:t xml:space="preserve"> exemption in response to feedback from higher education providers and peak provider bodies, </w:t>
      </w:r>
      <w:r w:rsidR="001D0252" w:rsidRPr="00B965CF">
        <w:rPr>
          <w:rFonts w:asciiTheme="minorHAnsi" w:hAnsiTheme="minorHAnsi" w:cstheme="minorHAnsi"/>
          <w:iCs/>
        </w:rPr>
        <w:t xml:space="preserve">as well as affected students, </w:t>
      </w:r>
      <w:r w:rsidRPr="00B965CF">
        <w:rPr>
          <w:rFonts w:asciiTheme="minorHAnsi" w:hAnsiTheme="minorHAnsi" w:cstheme="minorHAnsi"/>
          <w:iCs/>
        </w:rPr>
        <w:t>who ha</w:t>
      </w:r>
      <w:r w:rsidR="003A7CF8" w:rsidRPr="00B965CF">
        <w:rPr>
          <w:rFonts w:asciiTheme="minorHAnsi" w:hAnsiTheme="minorHAnsi" w:cstheme="minorHAnsi"/>
          <w:iCs/>
        </w:rPr>
        <w:t>d</w:t>
      </w:r>
      <w:r w:rsidRPr="00B965CF">
        <w:rPr>
          <w:rFonts w:asciiTheme="minorHAnsi" w:hAnsiTheme="minorHAnsi" w:cstheme="minorHAnsi"/>
          <w:iCs/>
        </w:rPr>
        <w:t xml:space="preserve"> identified that non-Australian citizens residing outside of Australia </w:t>
      </w:r>
      <w:r w:rsidR="003A7CF8" w:rsidRPr="00B965CF">
        <w:rPr>
          <w:rFonts w:asciiTheme="minorHAnsi" w:hAnsiTheme="minorHAnsi" w:cstheme="minorHAnsi"/>
          <w:iCs/>
        </w:rPr>
        <w:t>we</w:t>
      </w:r>
      <w:r w:rsidRPr="00B965CF">
        <w:rPr>
          <w:rFonts w:asciiTheme="minorHAnsi" w:hAnsiTheme="minorHAnsi" w:cstheme="minorHAnsi"/>
          <w:iCs/>
        </w:rPr>
        <w:t xml:space="preserve">re not able to receive a student identifier, </w:t>
      </w:r>
      <w:r w:rsidR="003A7CF8" w:rsidRPr="00B965CF">
        <w:rPr>
          <w:rFonts w:asciiTheme="minorHAnsi" w:hAnsiTheme="minorHAnsi" w:cstheme="minorHAnsi"/>
          <w:iCs/>
        </w:rPr>
        <w:t>which was</w:t>
      </w:r>
      <w:r w:rsidRPr="00B965CF">
        <w:rPr>
          <w:rFonts w:asciiTheme="minorHAnsi" w:hAnsiTheme="minorHAnsi" w:cstheme="minorHAnsi"/>
          <w:iCs/>
        </w:rPr>
        <w:t xml:space="preserve"> an issue for students, and </w:t>
      </w:r>
      <w:r w:rsidR="003A7CF8" w:rsidRPr="00B965CF">
        <w:rPr>
          <w:rFonts w:asciiTheme="minorHAnsi" w:hAnsiTheme="minorHAnsi" w:cstheme="minorHAnsi"/>
          <w:iCs/>
        </w:rPr>
        <w:t>provider</w:t>
      </w:r>
      <w:r w:rsidRPr="00B965CF">
        <w:rPr>
          <w:rFonts w:asciiTheme="minorHAnsi" w:hAnsiTheme="minorHAnsi" w:cstheme="minorHAnsi"/>
          <w:iCs/>
        </w:rPr>
        <w:t xml:space="preserve"> student management processes and systems. </w:t>
      </w:r>
      <w:r w:rsidR="001D0252" w:rsidRPr="00B965CF">
        <w:rPr>
          <w:rFonts w:asciiTheme="minorHAnsi" w:hAnsiTheme="minorHAnsi" w:cstheme="minorHAnsi"/>
          <w:iCs/>
        </w:rPr>
        <w:t>Stakeholders continue to support broad exemptions for individuals who are unable to obtain a student identifier.</w:t>
      </w:r>
    </w:p>
    <w:p w14:paraId="5B26463A" w14:textId="46785BE7" w:rsidR="00D622C3" w:rsidRPr="00B965CF" w:rsidRDefault="00D622C3" w:rsidP="00D622C3">
      <w:pPr>
        <w:spacing w:before="120" w:after="120"/>
        <w:rPr>
          <w:rFonts w:asciiTheme="minorHAnsi" w:hAnsiTheme="minorHAnsi" w:cstheme="minorHAnsi"/>
          <w:iCs/>
        </w:rPr>
      </w:pPr>
      <w:r w:rsidRPr="00B965CF">
        <w:rPr>
          <w:rFonts w:asciiTheme="minorHAnsi" w:hAnsiTheme="minorHAnsi" w:cstheme="minorHAnsi"/>
          <w:iCs/>
        </w:rPr>
        <w:t>The Department of Education has consulted with the Student Identifiers Registrar and the Office of the Student Identifiers Registrar in the preparation of th</w:t>
      </w:r>
      <w:r w:rsidR="00ED5512" w:rsidRPr="00B965CF">
        <w:rPr>
          <w:rFonts w:asciiTheme="minorHAnsi" w:hAnsiTheme="minorHAnsi" w:cstheme="minorHAnsi"/>
          <w:iCs/>
        </w:rPr>
        <w:t>e</w:t>
      </w:r>
      <w:r w:rsidRPr="00B965CF">
        <w:rPr>
          <w:rFonts w:asciiTheme="minorHAnsi" w:hAnsiTheme="minorHAnsi" w:cstheme="minorHAnsi"/>
          <w:iCs/>
        </w:rPr>
        <w:t xml:space="preserve"> </w:t>
      </w:r>
      <w:r w:rsidR="005B3E5D" w:rsidRPr="00B965CF">
        <w:rPr>
          <w:rFonts w:asciiTheme="minorHAnsi" w:hAnsiTheme="minorHAnsi" w:cstheme="minorHAnsi"/>
          <w:iCs/>
        </w:rPr>
        <w:t xml:space="preserve">Amendment </w:t>
      </w:r>
      <w:proofErr w:type="gramStart"/>
      <w:r w:rsidRPr="00B965CF">
        <w:rPr>
          <w:rFonts w:asciiTheme="minorHAnsi" w:hAnsiTheme="minorHAnsi" w:cstheme="minorHAnsi"/>
          <w:iCs/>
        </w:rPr>
        <w:t>Instrument, and</w:t>
      </w:r>
      <w:proofErr w:type="gramEnd"/>
      <w:r w:rsidRPr="00B965CF">
        <w:rPr>
          <w:rFonts w:asciiTheme="minorHAnsi" w:hAnsiTheme="minorHAnsi" w:cstheme="minorHAnsi"/>
          <w:iCs/>
        </w:rPr>
        <w:t xml:space="preserve"> has taken their feedback into consideration. </w:t>
      </w:r>
      <w:r w:rsidR="003E7165" w:rsidRPr="00B965CF">
        <w:rPr>
          <w:rFonts w:asciiTheme="minorHAnsi" w:hAnsiTheme="minorHAnsi" w:cstheme="minorHAnsi"/>
          <w:iCs/>
        </w:rPr>
        <w:t xml:space="preserve">The Student Identifiers Registrar is supportive of the expanded exemption set out in the </w:t>
      </w:r>
      <w:r w:rsidR="005B3E5D" w:rsidRPr="00B965CF">
        <w:rPr>
          <w:rFonts w:asciiTheme="minorHAnsi" w:hAnsiTheme="minorHAnsi" w:cstheme="minorHAnsi"/>
          <w:iCs/>
        </w:rPr>
        <w:t xml:space="preserve">Amendment </w:t>
      </w:r>
      <w:r w:rsidR="003E7165" w:rsidRPr="00B965CF">
        <w:rPr>
          <w:rFonts w:asciiTheme="minorHAnsi" w:hAnsiTheme="minorHAnsi" w:cstheme="minorHAnsi"/>
          <w:iCs/>
        </w:rPr>
        <w:t>Instrument.</w:t>
      </w:r>
    </w:p>
    <w:p w14:paraId="3A6EE0A5" w14:textId="4A8D99E2" w:rsidR="00DA552F" w:rsidRPr="00B965CF" w:rsidRDefault="00DA552F" w:rsidP="00B22F73">
      <w:pPr>
        <w:spacing w:before="120" w:after="120"/>
        <w:rPr>
          <w:rFonts w:asciiTheme="minorHAnsi" w:hAnsiTheme="minorHAnsi" w:cstheme="minorHAnsi"/>
        </w:rPr>
      </w:pPr>
    </w:p>
    <w:p w14:paraId="3ABABB77" w14:textId="77777777" w:rsidR="00771B13" w:rsidRPr="00B965CF" w:rsidRDefault="00771B13">
      <w:pPr>
        <w:spacing w:after="160" w:line="259" w:lineRule="auto"/>
        <w:rPr>
          <w:rFonts w:asciiTheme="minorHAnsi" w:eastAsiaTheme="majorEastAsia" w:hAnsiTheme="minorHAnsi" w:cstheme="minorHAnsi"/>
          <w:b/>
          <w:szCs w:val="26"/>
        </w:rPr>
      </w:pPr>
      <w:bookmarkStart w:id="3" w:name="_Toc23942241"/>
      <w:bookmarkStart w:id="4" w:name="_Toc34293362"/>
      <w:r w:rsidRPr="00B965CF">
        <w:rPr>
          <w:rFonts w:asciiTheme="minorHAnsi" w:hAnsiTheme="minorHAnsi" w:cstheme="minorHAnsi"/>
        </w:rPr>
        <w:br w:type="page"/>
      </w:r>
    </w:p>
    <w:p w14:paraId="2023D52E" w14:textId="7BE5D21E" w:rsidR="00DA552F" w:rsidRPr="00B965CF" w:rsidRDefault="00DA552F" w:rsidP="00F62708">
      <w:pPr>
        <w:pStyle w:val="Heading2"/>
        <w:jc w:val="center"/>
        <w:rPr>
          <w:rFonts w:asciiTheme="minorHAnsi" w:hAnsiTheme="minorHAnsi" w:cstheme="minorHAnsi"/>
          <w:color w:val="auto"/>
        </w:rPr>
      </w:pPr>
      <w:r w:rsidRPr="00B965CF">
        <w:rPr>
          <w:rFonts w:asciiTheme="minorHAnsi" w:hAnsiTheme="minorHAnsi" w:cstheme="minorHAnsi"/>
          <w:color w:val="auto"/>
        </w:rPr>
        <w:lastRenderedPageBreak/>
        <w:t>STATEMENT OF COMPATIBILITY WITH HUMAN RIGHTS</w:t>
      </w:r>
      <w:bookmarkEnd w:id="3"/>
      <w:bookmarkEnd w:id="4"/>
    </w:p>
    <w:p w14:paraId="19B61A02" w14:textId="77777777" w:rsidR="00DA552F" w:rsidRPr="00B965CF" w:rsidRDefault="00DA552F" w:rsidP="00DA552F">
      <w:pPr>
        <w:spacing w:before="120" w:after="120"/>
        <w:jc w:val="center"/>
        <w:rPr>
          <w:rFonts w:asciiTheme="minorHAnsi" w:hAnsiTheme="minorHAnsi" w:cstheme="minorHAnsi"/>
          <w:szCs w:val="24"/>
        </w:rPr>
      </w:pPr>
      <w:r w:rsidRPr="00B965CF">
        <w:rPr>
          <w:rFonts w:asciiTheme="minorHAnsi" w:hAnsiTheme="minorHAnsi" w:cstheme="minorHAnsi"/>
          <w:i/>
          <w:szCs w:val="24"/>
        </w:rPr>
        <w:t xml:space="preserve">Prepared in accordance with Part 3 of the Human Rights (Parliamentary </w:t>
      </w:r>
      <w:r w:rsidR="003440C7" w:rsidRPr="00B965CF">
        <w:rPr>
          <w:rFonts w:asciiTheme="minorHAnsi" w:hAnsiTheme="minorHAnsi" w:cstheme="minorHAnsi"/>
          <w:i/>
          <w:szCs w:val="24"/>
        </w:rPr>
        <w:t>Scrutiny) Act 2011</w:t>
      </w:r>
    </w:p>
    <w:p w14:paraId="7A107F76" w14:textId="4FC1D3D8" w:rsidR="00DA552F" w:rsidRPr="00B965CF" w:rsidRDefault="00D51927" w:rsidP="00DA552F">
      <w:pPr>
        <w:spacing w:before="120" w:after="120"/>
        <w:jc w:val="center"/>
        <w:rPr>
          <w:rFonts w:asciiTheme="minorHAnsi" w:hAnsiTheme="minorHAnsi" w:cstheme="minorHAnsi"/>
          <w:bCs/>
          <w:i/>
          <w:szCs w:val="24"/>
        </w:rPr>
      </w:pPr>
      <w:r w:rsidRPr="00B965CF">
        <w:rPr>
          <w:rFonts w:asciiTheme="minorHAnsi" w:hAnsiTheme="minorHAnsi" w:cstheme="minorHAnsi"/>
          <w:bCs/>
          <w:i/>
          <w:szCs w:val="24"/>
        </w:rPr>
        <w:t>Student Identifiers (Higher Education Exemptions) Amendment (Education Minister Exemptions)</w:t>
      </w:r>
      <w:r w:rsidR="008A6B71" w:rsidRPr="00B965CF">
        <w:rPr>
          <w:rFonts w:asciiTheme="minorHAnsi" w:hAnsiTheme="minorHAnsi" w:cstheme="minorHAnsi"/>
          <w:bCs/>
          <w:i/>
          <w:szCs w:val="24"/>
        </w:rPr>
        <w:t xml:space="preserve"> Instrument</w:t>
      </w:r>
      <w:r w:rsidRPr="00B965CF">
        <w:rPr>
          <w:rFonts w:asciiTheme="minorHAnsi" w:hAnsiTheme="minorHAnsi" w:cstheme="minorHAnsi"/>
          <w:bCs/>
          <w:i/>
          <w:szCs w:val="24"/>
        </w:rPr>
        <w:t xml:space="preserve"> 202</w:t>
      </w:r>
      <w:r w:rsidR="008A6B71" w:rsidRPr="00B965CF">
        <w:rPr>
          <w:rFonts w:asciiTheme="minorHAnsi" w:hAnsiTheme="minorHAnsi" w:cstheme="minorHAnsi"/>
          <w:bCs/>
          <w:i/>
          <w:szCs w:val="24"/>
        </w:rPr>
        <w:t>3</w:t>
      </w:r>
    </w:p>
    <w:p w14:paraId="65F6CFAB" w14:textId="15017631" w:rsidR="00DA552F" w:rsidRPr="00B965CF" w:rsidRDefault="00F9205E" w:rsidP="00DA552F">
      <w:pPr>
        <w:spacing w:before="120" w:after="120"/>
        <w:rPr>
          <w:rFonts w:asciiTheme="minorHAnsi" w:hAnsiTheme="minorHAnsi" w:cstheme="minorHAnsi"/>
          <w:szCs w:val="24"/>
        </w:rPr>
      </w:pPr>
      <w:r w:rsidRPr="00B965CF">
        <w:rPr>
          <w:rFonts w:asciiTheme="minorHAnsi" w:hAnsiTheme="minorHAnsi" w:cstheme="minorHAnsi"/>
          <w:szCs w:val="24"/>
        </w:rPr>
        <w:t xml:space="preserve">The </w:t>
      </w:r>
      <w:r w:rsidR="00D51927" w:rsidRPr="00B965CF">
        <w:rPr>
          <w:rFonts w:asciiTheme="minorHAnsi" w:hAnsiTheme="minorHAnsi" w:cstheme="minorHAnsi"/>
          <w:bCs/>
          <w:i/>
          <w:szCs w:val="24"/>
        </w:rPr>
        <w:t>Student Identifiers (Higher Education Exemptions) Amendment (Education Minister Exemptions)</w:t>
      </w:r>
      <w:r w:rsidR="008A6B71" w:rsidRPr="00B965CF">
        <w:rPr>
          <w:rFonts w:asciiTheme="minorHAnsi" w:hAnsiTheme="minorHAnsi" w:cstheme="minorHAnsi"/>
          <w:bCs/>
          <w:i/>
          <w:szCs w:val="24"/>
        </w:rPr>
        <w:t xml:space="preserve"> Instrument</w:t>
      </w:r>
      <w:r w:rsidR="00D51927" w:rsidRPr="00B965CF">
        <w:rPr>
          <w:rFonts w:asciiTheme="minorHAnsi" w:hAnsiTheme="minorHAnsi" w:cstheme="minorHAnsi"/>
          <w:bCs/>
          <w:i/>
          <w:szCs w:val="24"/>
        </w:rPr>
        <w:t xml:space="preserve"> 202</w:t>
      </w:r>
      <w:r w:rsidR="008A6B71" w:rsidRPr="00B965CF">
        <w:rPr>
          <w:rFonts w:asciiTheme="minorHAnsi" w:hAnsiTheme="minorHAnsi" w:cstheme="minorHAnsi"/>
          <w:bCs/>
          <w:i/>
          <w:szCs w:val="24"/>
        </w:rPr>
        <w:t>3</w:t>
      </w:r>
      <w:r w:rsidR="00D51927" w:rsidRPr="00B965CF">
        <w:rPr>
          <w:rFonts w:asciiTheme="minorHAnsi" w:hAnsiTheme="minorHAnsi" w:cstheme="minorHAnsi"/>
          <w:bCs/>
          <w:i/>
          <w:szCs w:val="24"/>
        </w:rPr>
        <w:t xml:space="preserve"> </w:t>
      </w:r>
      <w:r w:rsidR="001E52EB" w:rsidRPr="00B965CF">
        <w:rPr>
          <w:rFonts w:asciiTheme="minorHAnsi" w:hAnsiTheme="minorHAnsi" w:cstheme="minorHAnsi"/>
          <w:szCs w:val="24"/>
        </w:rPr>
        <w:t>(the</w:t>
      </w:r>
      <w:r w:rsidR="008A6B71" w:rsidRPr="00B965CF">
        <w:rPr>
          <w:rFonts w:asciiTheme="minorHAnsi" w:hAnsiTheme="minorHAnsi" w:cstheme="minorHAnsi"/>
          <w:szCs w:val="24"/>
        </w:rPr>
        <w:t xml:space="preserve"> Amendment</w:t>
      </w:r>
      <w:r w:rsidR="001E52EB" w:rsidRPr="00B965CF">
        <w:rPr>
          <w:rFonts w:asciiTheme="minorHAnsi" w:hAnsiTheme="minorHAnsi" w:cstheme="minorHAnsi"/>
          <w:szCs w:val="24"/>
        </w:rPr>
        <w:t xml:space="preserve"> </w:t>
      </w:r>
      <w:r w:rsidR="00FF6E25" w:rsidRPr="00B965CF">
        <w:rPr>
          <w:rFonts w:asciiTheme="minorHAnsi" w:hAnsiTheme="minorHAnsi" w:cstheme="minorHAnsi"/>
          <w:szCs w:val="24"/>
        </w:rPr>
        <w:t>Instrument</w:t>
      </w:r>
      <w:r w:rsidR="001E52EB" w:rsidRPr="00B965CF">
        <w:rPr>
          <w:rFonts w:asciiTheme="minorHAnsi" w:hAnsiTheme="minorHAnsi" w:cstheme="minorHAnsi"/>
          <w:szCs w:val="24"/>
        </w:rPr>
        <w:t xml:space="preserve">) </w:t>
      </w:r>
      <w:r w:rsidR="002B5C28" w:rsidRPr="00B965CF">
        <w:rPr>
          <w:rFonts w:asciiTheme="minorHAnsi" w:hAnsiTheme="minorHAnsi" w:cstheme="minorHAnsi"/>
          <w:szCs w:val="24"/>
        </w:rPr>
        <w:t xml:space="preserve">is </w:t>
      </w:r>
      <w:r w:rsidRPr="00B965CF">
        <w:rPr>
          <w:rFonts w:asciiTheme="minorHAnsi" w:hAnsiTheme="minorHAnsi" w:cstheme="minorHAnsi"/>
          <w:szCs w:val="24"/>
        </w:rPr>
        <w:t xml:space="preserve">compatible with the human rights and freedoms recognised or declared in the international instruments listed in section 3 of the </w:t>
      </w:r>
      <w:r w:rsidRPr="00B965CF">
        <w:rPr>
          <w:rFonts w:asciiTheme="minorHAnsi" w:hAnsiTheme="minorHAnsi" w:cstheme="minorHAnsi"/>
          <w:i/>
          <w:szCs w:val="24"/>
        </w:rPr>
        <w:t>Human Rights (Parliamentary Scrutiny) Act 2011</w:t>
      </w:r>
      <w:r w:rsidRPr="00B965CF">
        <w:rPr>
          <w:rFonts w:asciiTheme="minorHAnsi" w:hAnsiTheme="minorHAnsi" w:cstheme="minorHAnsi"/>
          <w:szCs w:val="24"/>
        </w:rPr>
        <w:t>.</w:t>
      </w:r>
    </w:p>
    <w:p w14:paraId="4889D26D" w14:textId="28589A1B" w:rsidR="00F9205E" w:rsidRPr="00B965CF" w:rsidRDefault="00F9205E" w:rsidP="00DA552F">
      <w:pPr>
        <w:spacing w:before="120" w:after="120"/>
        <w:rPr>
          <w:rFonts w:asciiTheme="minorHAnsi" w:hAnsiTheme="minorHAnsi" w:cstheme="minorHAnsi"/>
          <w:szCs w:val="24"/>
        </w:rPr>
      </w:pPr>
      <w:r w:rsidRPr="00B965CF">
        <w:rPr>
          <w:rFonts w:asciiTheme="minorHAnsi" w:hAnsiTheme="minorHAnsi" w:cstheme="minorHAnsi"/>
          <w:b/>
          <w:szCs w:val="24"/>
        </w:rPr>
        <w:t xml:space="preserve">Overview of the </w:t>
      </w:r>
      <w:r w:rsidR="002C40FB" w:rsidRPr="00B965CF">
        <w:rPr>
          <w:rFonts w:asciiTheme="minorHAnsi" w:hAnsiTheme="minorHAnsi" w:cstheme="minorHAnsi"/>
          <w:b/>
          <w:szCs w:val="24"/>
        </w:rPr>
        <w:t>Legislative Instrument</w:t>
      </w:r>
    </w:p>
    <w:p w14:paraId="2788BDB3" w14:textId="62D2B44F" w:rsidR="008A6B71" w:rsidRPr="00B965CF" w:rsidRDefault="008A6B71" w:rsidP="008A6B71">
      <w:pPr>
        <w:spacing w:before="120" w:after="120"/>
        <w:rPr>
          <w:rFonts w:asciiTheme="minorHAnsi" w:hAnsiTheme="minorHAnsi" w:cstheme="minorHAnsi"/>
          <w:iCs/>
          <w:szCs w:val="24"/>
        </w:rPr>
      </w:pPr>
      <w:r w:rsidRPr="00B965CF">
        <w:rPr>
          <w:rFonts w:asciiTheme="minorHAnsi" w:hAnsiTheme="minorHAnsi" w:cstheme="minorHAnsi"/>
          <w:iCs/>
          <w:szCs w:val="24"/>
        </w:rPr>
        <w:t>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 xml:space="preserve">1) of the </w:t>
      </w:r>
      <w:r w:rsidRPr="00B965CF">
        <w:rPr>
          <w:rFonts w:asciiTheme="minorHAnsi" w:hAnsiTheme="minorHAnsi" w:cstheme="minorHAnsi"/>
          <w:i/>
          <w:szCs w:val="24"/>
        </w:rPr>
        <w:t xml:space="preserve">Student Identifiers Act 2014 </w:t>
      </w:r>
      <w:r w:rsidRPr="00B965CF">
        <w:rPr>
          <w:rFonts w:asciiTheme="minorHAnsi" w:hAnsiTheme="minorHAnsi" w:cstheme="minorHAnsi"/>
          <w:iCs/>
          <w:szCs w:val="24"/>
        </w:rPr>
        <w:t xml:space="preserve">(the Act) provides that a registered higher education provider must not confer a regulated higher education award on an individual unless the individual has been assigned a student identifier. </w:t>
      </w:r>
    </w:p>
    <w:p w14:paraId="43E2568A" w14:textId="00BEC3AB" w:rsidR="008A6B71" w:rsidRPr="00B965CF" w:rsidRDefault="008A6B71" w:rsidP="008A6B71">
      <w:pPr>
        <w:spacing w:before="120" w:after="120"/>
        <w:rPr>
          <w:rFonts w:asciiTheme="minorHAnsi" w:hAnsiTheme="minorHAnsi" w:cstheme="minorHAnsi"/>
          <w:iCs/>
          <w:szCs w:val="24"/>
        </w:rPr>
      </w:pPr>
      <w:r w:rsidRPr="00B965CF">
        <w:rPr>
          <w:rFonts w:asciiTheme="minorHAnsi" w:hAnsiTheme="minorHAnsi" w:cstheme="minorHAnsi"/>
          <w:iCs/>
          <w:szCs w:val="24"/>
        </w:rPr>
        <w:t>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3) of the Act provides that the Education Minister may, by legislative instrument, provide exemptions to the requirement in subsection 53A(1)</w:t>
      </w:r>
      <w:r w:rsidR="00B14E81" w:rsidRPr="00B965CF">
        <w:rPr>
          <w:rFonts w:asciiTheme="minorHAnsi" w:hAnsiTheme="minorHAnsi" w:cstheme="minorHAnsi"/>
          <w:iCs/>
          <w:szCs w:val="24"/>
        </w:rPr>
        <w:t xml:space="preserve"> to the Act</w:t>
      </w:r>
      <w:r w:rsidRPr="00B965CF">
        <w:rPr>
          <w:rFonts w:asciiTheme="minorHAnsi" w:hAnsiTheme="minorHAnsi" w:cstheme="minorHAnsi"/>
          <w:iCs/>
          <w:szCs w:val="24"/>
        </w:rPr>
        <w:t>.</w:t>
      </w:r>
    </w:p>
    <w:p w14:paraId="5D1ED628" w14:textId="0F645D2B" w:rsidR="008A6B71" w:rsidRPr="00B965CF" w:rsidRDefault="008A6B71" w:rsidP="008A6B71">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The Amendment Instrument amends the </w:t>
      </w:r>
      <w:r w:rsidRPr="00B965CF">
        <w:rPr>
          <w:rFonts w:asciiTheme="minorHAnsi" w:hAnsiTheme="minorHAnsi" w:cstheme="minorHAnsi"/>
          <w:i/>
        </w:rPr>
        <w:t>Student Identifiers (Higher Education Exemptions) Instrument 2021</w:t>
      </w:r>
      <w:r w:rsidRPr="00B965CF">
        <w:rPr>
          <w:rFonts w:asciiTheme="minorHAnsi" w:hAnsiTheme="minorHAnsi" w:cstheme="minorHAnsi"/>
          <w:iCs/>
        </w:rPr>
        <w:t xml:space="preserve"> (the </w:t>
      </w:r>
      <w:r w:rsidRPr="00B965CF">
        <w:rPr>
          <w:rFonts w:asciiTheme="minorHAnsi" w:hAnsiTheme="minorHAnsi" w:cstheme="minorHAnsi"/>
          <w:iCs/>
          <w:szCs w:val="24"/>
        </w:rPr>
        <w:t>Principal Instrument) to specify that the requirement in 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1)</w:t>
      </w:r>
      <w:r w:rsidR="00D44F3B" w:rsidRPr="00B965CF">
        <w:rPr>
          <w:rFonts w:asciiTheme="minorHAnsi" w:hAnsiTheme="minorHAnsi" w:cstheme="minorHAnsi"/>
          <w:iCs/>
          <w:szCs w:val="24"/>
        </w:rPr>
        <w:t xml:space="preserve"> to the Act</w:t>
      </w:r>
      <w:r w:rsidRPr="00B965CF">
        <w:rPr>
          <w:rFonts w:asciiTheme="minorHAnsi" w:hAnsiTheme="minorHAnsi" w:cstheme="minorHAnsi"/>
          <w:iCs/>
          <w:szCs w:val="24"/>
        </w:rPr>
        <w:t xml:space="preserve"> does not apply in relation to </w:t>
      </w:r>
      <w:r w:rsidR="005451D4" w:rsidRPr="00B965CF">
        <w:rPr>
          <w:rFonts w:asciiTheme="minorHAnsi" w:hAnsiTheme="minorHAnsi" w:cstheme="minorHAnsi"/>
          <w:iCs/>
          <w:szCs w:val="24"/>
        </w:rPr>
        <w:t>international offshore students</w:t>
      </w:r>
      <w:r w:rsidRPr="00B965CF">
        <w:rPr>
          <w:rFonts w:asciiTheme="minorHAnsi" w:hAnsiTheme="minorHAnsi" w:cstheme="minorHAnsi"/>
          <w:iCs/>
          <w:szCs w:val="24"/>
        </w:rPr>
        <w:t xml:space="preserve"> who commenced their course of study prior to 1 January 2023.</w:t>
      </w:r>
    </w:p>
    <w:p w14:paraId="2D956B5E" w14:textId="2CF5C13A" w:rsidR="00503FCC" w:rsidRPr="00B965CF" w:rsidRDefault="008A6B71" w:rsidP="00503FCC">
      <w:pPr>
        <w:spacing w:before="120" w:after="120"/>
        <w:rPr>
          <w:rFonts w:asciiTheme="minorHAnsi" w:hAnsiTheme="minorHAnsi" w:cstheme="minorHAnsi"/>
          <w:b/>
          <w:bCs/>
          <w:iCs/>
          <w:szCs w:val="24"/>
        </w:rPr>
      </w:pPr>
      <w:r w:rsidRPr="00B965CF">
        <w:rPr>
          <w:rFonts w:asciiTheme="minorHAnsi" w:hAnsiTheme="minorHAnsi" w:cstheme="minorHAnsi"/>
          <w:iCs/>
          <w:szCs w:val="24"/>
        </w:rPr>
        <w:t>The extension of the student identifiers scheme to higher education is intended to provide the ability to track a student through the higher education and vocational education and training systems</w:t>
      </w:r>
      <w:r w:rsidR="004247C1" w:rsidRPr="00B965CF">
        <w:rPr>
          <w:rFonts w:asciiTheme="minorHAnsi" w:hAnsiTheme="minorHAnsi" w:cstheme="minorHAnsi"/>
          <w:iCs/>
          <w:szCs w:val="24"/>
        </w:rPr>
        <w:t>.</w:t>
      </w:r>
      <w:r w:rsidRPr="00B965CF">
        <w:rPr>
          <w:rFonts w:asciiTheme="minorHAnsi" w:hAnsiTheme="minorHAnsi" w:cstheme="minorHAnsi"/>
          <w:iCs/>
          <w:szCs w:val="24"/>
        </w:rPr>
        <w:t xml:space="preserve"> </w:t>
      </w:r>
      <w:r w:rsidR="004247C1" w:rsidRPr="00B965CF">
        <w:rPr>
          <w:rFonts w:asciiTheme="minorHAnsi" w:hAnsiTheme="minorHAnsi" w:cstheme="minorHAnsi"/>
          <w:iCs/>
          <w:szCs w:val="24"/>
        </w:rPr>
        <w:t xml:space="preserve">This is intended </w:t>
      </w:r>
      <w:r w:rsidRPr="00B965CF">
        <w:rPr>
          <w:rFonts w:asciiTheme="minorHAnsi" w:hAnsiTheme="minorHAnsi" w:cstheme="minorHAnsi"/>
          <w:iCs/>
          <w:szCs w:val="24"/>
        </w:rPr>
        <w:t xml:space="preserve">to provide insight into the pathways individuals take throughout their education and, ultimately, to employment. Student identifiers have replaced the Commonwealth Higher Education Support Student Number for administering Commonwealth assistance, including the Higher Education Loan Program to which international offshore students are not entitled. </w:t>
      </w:r>
      <w:r w:rsidR="00503FCC" w:rsidRPr="00B965CF">
        <w:rPr>
          <w:rFonts w:asciiTheme="minorHAnsi" w:hAnsiTheme="minorHAnsi" w:cstheme="minorHAnsi"/>
          <w:iCs/>
          <w:szCs w:val="24"/>
        </w:rPr>
        <w:t xml:space="preserve">The current exemption in section 6(c) was added into the Principal Instrument by the </w:t>
      </w:r>
      <w:r w:rsidR="00503FCC" w:rsidRPr="00B965CF">
        <w:rPr>
          <w:rFonts w:asciiTheme="minorHAnsi" w:hAnsiTheme="minorHAnsi" w:cstheme="minorHAnsi"/>
          <w:i/>
          <w:szCs w:val="24"/>
        </w:rPr>
        <w:t>Student Identifiers (Higher Education Exemptions) Amendment (Education Minister Exemptions) 2022</w:t>
      </w:r>
      <w:r w:rsidR="00503FCC" w:rsidRPr="00B965CF">
        <w:rPr>
          <w:rFonts w:asciiTheme="minorHAnsi" w:hAnsiTheme="minorHAnsi" w:cstheme="minorHAnsi"/>
          <w:iCs/>
          <w:szCs w:val="24"/>
        </w:rPr>
        <w:t xml:space="preserve">. This exemption was drafted to exclude international students who either undertake the entirety of their degree offshore or do not have a current Australian visa and completed all the requirements of their degree prior to 1 January 2023, but did not have their higher education award conferred before this date. International students who do not have a current Australian visa, do not currently reside in Australia but completed part of the requirements of their degree in Australia, and started their degree before 1 January 2023 but did not complete all requirements of their degree before 1 January 2023 are excluded from the current exemption. </w:t>
      </w:r>
    </w:p>
    <w:p w14:paraId="1D924B06" w14:textId="4113678A" w:rsidR="00503FCC" w:rsidRPr="00B965CF" w:rsidRDefault="00503FCC" w:rsidP="008A6B71">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This new cohort of international offshore students are required to be exempted from the requirement to have a student identifier as they are also unable to obtain a student identifier. While it was originally expected that this cohort would be small enough to make it practical for affected individuals to seek individual exemptions by applying to the Student </w:t>
      </w:r>
      <w:r w:rsidRPr="00B965CF">
        <w:rPr>
          <w:rFonts w:asciiTheme="minorHAnsi" w:hAnsiTheme="minorHAnsi" w:cstheme="minorHAnsi"/>
          <w:iCs/>
          <w:szCs w:val="24"/>
        </w:rPr>
        <w:lastRenderedPageBreak/>
        <w:t xml:space="preserve">Identifiers Registrar, a larger number of individuals than expected have been affected, creating a significant administrative burden on students, </w:t>
      </w:r>
      <w:proofErr w:type="gramStart"/>
      <w:r w:rsidRPr="00B965CF">
        <w:rPr>
          <w:rFonts w:asciiTheme="minorHAnsi" w:hAnsiTheme="minorHAnsi" w:cstheme="minorHAnsi"/>
          <w:iCs/>
          <w:szCs w:val="24"/>
        </w:rPr>
        <w:t>providers</w:t>
      </w:r>
      <w:proofErr w:type="gramEnd"/>
      <w:r w:rsidRPr="00B965CF">
        <w:rPr>
          <w:rFonts w:asciiTheme="minorHAnsi" w:hAnsiTheme="minorHAnsi" w:cstheme="minorHAnsi"/>
          <w:iCs/>
          <w:szCs w:val="24"/>
        </w:rPr>
        <w:t xml:space="preserve"> and the Student Identifiers Registrar, who makes decisions on individual exemptions from the requirement to have a student identifier). Broadening the original exemption will reduce this administrative burden. </w:t>
      </w:r>
    </w:p>
    <w:p w14:paraId="69AB57B8" w14:textId="6BC4C14C" w:rsidR="00C66D56" w:rsidRPr="00B965CF" w:rsidRDefault="00C66D56" w:rsidP="00C66D56">
      <w:pPr>
        <w:spacing w:before="120" w:after="120"/>
        <w:rPr>
          <w:rFonts w:asciiTheme="minorHAnsi" w:hAnsiTheme="minorHAnsi" w:cstheme="minorHAnsi"/>
          <w:iCs/>
          <w:szCs w:val="24"/>
        </w:rPr>
      </w:pPr>
      <w:r w:rsidRPr="00B965CF">
        <w:rPr>
          <w:rFonts w:asciiTheme="minorHAnsi" w:hAnsiTheme="minorHAnsi" w:cstheme="minorHAnsi"/>
          <w:iCs/>
          <w:szCs w:val="24"/>
        </w:rPr>
        <w:t>It is necessary and appropriate to use delegated legislation to grant exemptions from the requirement in subsection 53</w:t>
      </w:r>
      <w:proofErr w:type="gramStart"/>
      <w:r w:rsidRPr="00B965CF">
        <w:rPr>
          <w:rFonts w:asciiTheme="minorHAnsi" w:hAnsiTheme="minorHAnsi" w:cstheme="minorHAnsi"/>
          <w:iCs/>
          <w:szCs w:val="24"/>
        </w:rPr>
        <w:t>A(</w:t>
      </w:r>
      <w:proofErr w:type="gramEnd"/>
      <w:r w:rsidRPr="00B965CF">
        <w:rPr>
          <w:rFonts w:asciiTheme="minorHAnsi" w:hAnsiTheme="minorHAnsi" w:cstheme="minorHAnsi"/>
          <w:iCs/>
          <w:szCs w:val="24"/>
        </w:rPr>
        <w:t xml:space="preserve">1) in order to enable flexibility regarding the exemptions made by the </w:t>
      </w:r>
      <w:r w:rsidR="002B0EF0" w:rsidRPr="00B965CF">
        <w:rPr>
          <w:rFonts w:asciiTheme="minorHAnsi" w:hAnsiTheme="minorHAnsi" w:cstheme="minorHAnsi"/>
          <w:iCs/>
          <w:szCs w:val="24"/>
        </w:rPr>
        <w:t xml:space="preserve">Education </w:t>
      </w:r>
      <w:r w:rsidRPr="00B965CF">
        <w:rPr>
          <w:rFonts w:asciiTheme="minorHAnsi" w:hAnsiTheme="minorHAnsi" w:cstheme="minorHAnsi"/>
          <w:iCs/>
          <w:szCs w:val="24"/>
        </w:rPr>
        <w:t xml:space="preserve">Minister, which will allow the </w:t>
      </w:r>
      <w:r w:rsidR="002B0EF0" w:rsidRPr="00B965CF">
        <w:rPr>
          <w:rFonts w:asciiTheme="minorHAnsi" w:hAnsiTheme="minorHAnsi" w:cstheme="minorHAnsi"/>
          <w:iCs/>
          <w:szCs w:val="24"/>
        </w:rPr>
        <w:t xml:space="preserve">Education </w:t>
      </w:r>
      <w:r w:rsidRPr="00B965CF">
        <w:rPr>
          <w:rFonts w:asciiTheme="minorHAnsi" w:hAnsiTheme="minorHAnsi" w:cstheme="minorHAnsi"/>
          <w:iCs/>
          <w:szCs w:val="24"/>
        </w:rPr>
        <w:t xml:space="preserve">Minister to respond to the different circumstances that could reasonably prevent a student from being able to meet the student identifier requirements. Delegated legislation also allows the </w:t>
      </w:r>
      <w:proofErr w:type="gramStart"/>
      <w:r w:rsidR="002B0EF0" w:rsidRPr="00B965CF">
        <w:rPr>
          <w:rFonts w:asciiTheme="minorHAnsi" w:hAnsiTheme="minorHAnsi" w:cstheme="minorHAnsi"/>
          <w:iCs/>
          <w:szCs w:val="24"/>
        </w:rPr>
        <w:t xml:space="preserve">Education </w:t>
      </w:r>
      <w:r w:rsidRPr="00B965CF">
        <w:rPr>
          <w:rFonts w:asciiTheme="minorHAnsi" w:hAnsiTheme="minorHAnsi" w:cstheme="minorHAnsi"/>
          <w:iCs/>
          <w:szCs w:val="24"/>
        </w:rPr>
        <w:t>Minister</w:t>
      </w:r>
      <w:proofErr w:type="gramEnd"/>
      <w:r w:rsidRPr="00B965CF">
        <w:rPr>
          <w:rFonts w:asciiTheme="minorHAnsi" w:hAnsiTheme="minorHAnsi" w:cstheme="minorHAnsi"/>
          <w:iCs/>
          <w:szCs w:val="24"/>
        </w:rPr>
        <w:t xml:space="preserve"> to react with flexibility to new circumstances that occur after the primary legislation</w:t>
      </w:r>
      <w:r w:rsidR="002B0EF0" w:rsidRPr="00B965CF">
        <w:rPr>
          <w:rFonts w:asciiTheme="minorHAnsi" w:hAnsiTheme="minorHAnsi" w:cstheme="minorHAnsi"/>
          <w:iCs/>
          <w:szCs w:val="24"/>
        </w:rPr>
        <w:t xml:space="preserve"> has commenced</w:t>
      </w:r>
      <w:r w:rsidRPr="00B965CF">
        <w:rPr>
          <w:rFonts w:asciiTheme="minorHAnsi" w:hAnsiTheme="minorHAnsi" w:cstheme="minorHAnsi"/>
          <w:iCs/>
          <w:szCs w:val="24"/>
        </w:rPr>
        <w:t xml:space="preserve">, or that have an impact that was not foreseen at the time of drafting, such as the issue surrounding this new cohort of international offshore students that </w:t>
      </w:r>
      <w:r w:rsidR="00783E41" w:rsidRPr="00B965CF">
        <w:rPr>
          <w:rFonts w:asciiTheme="minorHAnsi" w:hAnsiTheme="minorHAnsi" w:cstheme="minorHAnsi"/>
          <w:iCs/>
          <w:szCs w:val="24"/>
        </w:rPr>
        <w:t>need</w:t>
      </w:r>
      <w:r w:rsidRPr="00B965CF">
        <w:rPr>
          <w:rFonts w:asciiTheme="minorHAnsi" w:hAnsiTheme="minorHAnsi" w:cstheme="minorHAnsi"/>
          <w:iCs/>
          <w:szCs w:val="24"/>
        </w:rPr>
        <w:t xml:space="preserve"> to be exempt from the requirement to have a student identifier. </w:t>
      </w:r>
    </w:p>
    <w:p w14:paraId="2077DF6B" w14:textId="263DA1C5" w:rsidR="00C66D56" w:rsidRPr="00B965CF" w:rsidRDefault="00C66D56" w:rsidP="00C66D56">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The Principal Instrument is subject to the standard sunsetting period of ten years. It is necessary and appropriate for the Principal Instrument, and the exemptions in the Principal Instrument (including the exemption in this Amendment Instrument) to </w:t>
      </w:r>
      <w:r w:rsidR="006E1EF2" w:rsidRPr="00B965CF">
        <w:rPr>
          <w:rFonts w:asciiTheme="minorHAnsi" w:hAnsiTheme="minorHAnsi" w:cstheme="minorHAnsi"/>
          <w:iCs/>
          <w:szCs w:val="24"/>
        </w:rPr>
        <w:t>sunset in</w:t>
      </w:r>
      <w:r w:rsidRPr="00B965CF">
        <w:rPr>
          <w:rFonts w:asciiTheme="minorHAnsi" w:hAnsiTheme="minorHAnsi" w:cstheme="minorHAnsi"/>
          <w:iCs/>
          <w:szCs w:val="24"/>
        </w:rPr>
        <w:t xml:space="preserve"> ten year</w:t>
      </w:r>
      <w:r w:rsidR="006E1EF2" w:rsidRPr="00B965CF">
        <w:rPr>
          <w:rFonts w:asciiTheme="minorHAnsi" w:hAnsiTheme="minorHAnsi" w:cstheme="minorHAnsi"/>
          <w:iCs/>
          <w:szCs w:val="24"/>
        </w:rPr>
        <w:t>s</w:t>
      </w:r>
      <w:r w:rsidRPr="00B965CF">
        <w:rPr>
          <w:rFonts w:asciiTheme="minorHAnsi" w:hAnsiTheme="minorHAnsi" w:cstheme="minorHAnsi"/>
          <w:iCs/>
          <w:szCs w:val="24"/>
        </w:rPr>
        <w:t xml:space="preserve"> because the situations in which students should be granted exemption</w:t>
      </w:r>
      <w:r w:rsidR="00363CC3" w:rsidRPr="00B965CF">
        <w:rPr>
          <w:rFonts w:asciiTheme="minorHAnsi" w:hAnsiTheme="minorHAnsi" w:cstheme="minorHAnsi"/>
          <w:iCs/>
          <w:szCs w:val="24"/>
        </w:rPr>
        <w:t>s</w:t>
      </w:r>
      <w:r w:rsidRPr="00B965CF">
        <w:rPr>
          <w:rFonts w:asciiTheme="minorHAnsi" w:hAnsiTheme="minorHAnsi" w:cstheme="minorHAnsi"/>
          <w:iCs/>
          <w:szCs w:val="24"/>
        </w:rPr>
        <w:t xml:space="preserve"> from the requirement to have a student identifier to be conferred a higher education award will continue to be relevant and persist past the usual three year duration for instruments exempting persons from the operation of primary legislation. Many of the affected students will be studying for a period of longer than three </w:t>
      </w:r>
      <w:proofErr w:type="gramStart"/>
      <w:r w:rsidRPr="00B965CF">
        <w:rPr>
          <w:rFonts w:asciiTheme="minorHAnsi" w:hAnsiTheme="minorHAnsi" w:cstheme="minorHAnsi"/>
          <w:iCs/>
          <w:szCs w:val="24"/>
        </w:rPr>
        <w:t>years, and</w:t>
      </w:r>
      <w:proofErr w:type="gramEnd"/>
      <w:r w:rsidRPr="00B965CF">
        <w:rPr>
          <w:rFonts w:asciiTheme="minorHAnsi" w:hAnsiTheme="minorHAnsi" w:cstheme="minorHAnsi"/>
          <w:iCs/>
          <w:szCs w:val="24"/>
        </w:rPr>
        <w:t xml:space="preserve"> will continue to need this exemption beyond this time period.</w:t>
      </w:r>
    </w:p>
    <w:p w14:paraId="57CC71C9" w14:textId="77777777" w:rsidR="00F9205E" w:rsidRPr="00B965CF" w:rsidRDefault="00F9205E" w:rsidP="00DA552F">
      <w:pPr>
        <w:spacing w:before="120" w:after="120"/>
        <w:rPr>
          <w:rFonts w:asciiTheme="minorHAnsi" w:hAnsiTheme="minorHAnsi" w:cstheme="minorHAnsi"/>
          <w:szCs w:val="24"/>
        </w:rPr>
      </w:pPr>
      <w:r w:rsidRPr="00B965CF">
        <w:rPr>
          <w:rFonts w:asciiTheme="minorHAnsi" w:hAnsiTheme="minorHAnsi" w:cstheme="minorHAnsi"/>
          <w:b/>
          <w:szCs w:val="24"/>
        </w:rPr>
        <w:t>Human rights implications</w:t>
      </w:r>
    </w:p>
    <w:p w14:paraId="68A294CE" w14:textId="7C0AA750" w:rsidR="008310AA" w:rsidRPr="00B965CF" w:rsidRDefault="00534A2E" w:rsidP="00DA552F">
      <w:pPr>
        <w:spacing w:before="120" w:after="120"/>
        <w:rPr>
          <w:rFonts w:asciiTheme="minorHAnsi" w:hAnsiTheme="minorHAnsi" w:cstheme="minorHAnsi"/>
          <w:szCs w:val="24"/>
          <w:u w:val="single"/>
        </w:rPr>
      </w:pPr>
      <w:r w:rsidRPr="00B965CF">
        <w:rPr>
          <w:rFonts w:asciiTheme="minorHAnsi" w:hAnsiTheme="minorHAnsi" w:cstheme="minorHAnsi"/>
          <w:szCs w:val="24"/>
          <w:u w:val="single"/>
        </w:rPr>
        <w:t>Right to education</w:t>
      </w:r>
    </w:p>
    <w:p w14:paraId="13E397C5" w14:textId="5A75B484" w:rsidR="00E8671C" w:rsidRPr="00B965CF" w:rsidRDefault="00534A2E" w:rsidP="00DA552F">
      <w:pPr>
        <w:spacing w:before="120" w:after="120"/>
        <w:rPr>
          <w:rFonts w:asciiTheme="minorHAnsi" w:hAnsiTheme="minorHAnsi" w:cstheme="minorHAnsi"/>
          <w:iCs/>
          <w:szCs w:val="24"/>
        </w:rPr>
      </w:pPr>
      <w:r w:rsidRPr="00B965CF">
        <w:rPr>
          <w:rFonts w:asciiTheme="minorHAnsi" w:hAnsiTheme="minorHAnsi" w:cstheme="minorHAnsi"/>
          <w:iCs/>
          <w:szCs w:val="24"/>
        </w:rPr>
        <w:t>The</w:t>
      </w:r>
      <w:r w:rsidR="008A6B71" w:rsidRPr="00B965CF">
        <w:rPr>
          <w:rFonts w:asciiTheme="minorHAnsi" w:hAnsiTheme="minorHAnsi" w:cstheme="minorHAnsi"/>
          <w:iCs/>
          <w:szCs w:val="24"/>
        </w:rPr>
        <w:t xml:space="preserve"> Amendment</w:t>
      </w:r>
      <w:r w:rsidRPr="00B965CF">
        <w:rPr>
          <w:rFonts w:asciiTheme="minorHAnsi" w:hAnsiTheme="minorHAnsi" w:cstheme="minorHAnsi"/>
          <w:iCs/>
          <w:szCs w:val="24"/>
        </w:rPr>
        <w:t xml:space="preserve"> Instrument supports the right to education, under Article 13 of the </w:t>
      </w:r>
      <w:r w:rsidRPr="00B965CF">
        <w:rPr>
          <w:rFonts w:asciiTheme="minorHAnsi" w:hAnsiTheme="minorHAnsi" w:cstheme="minorHAnsi"/>
          <w:i/>
          <w:szCs w:val="24"/>
        </w:rPr>
        <w:t xml:space="preserve">International Covenant on Economic, Social and Cultural Rights </w:t>
      </w:r>
      <w:r w:rsidRPr="00B965CF">
        <w:rPr>
          <w:rFonts w:asciiTheme="minorHAnsi" w:hAnsiTheme="minorHAnsi" w:cstheme="minorHAnsi"/>
          <w:iCs/>
          <w:szCs w:val="24"/>
        </w:rPr>
        <w:t xml:space="preserve">(ICESCR). Paragraph 13(2)(c) of the ICESCR provides that higher education shall be made equally accessible to all, on the basis of capacity, by every appropriate means, and in particular by the progressive introduction of free education. </w:t>
      </w:r>
    </w:p>
    <w:p w14:paraId="1D4223DB" w14:textId="4BAD3568" w:rsidR="00E8671C" w:rsidRPr="00B965CF" w:rsidRDefault="00534A2E" w:rsidP="00DA552F">
      <w:pPr>
        <w:spacing w:before="120" w:after="120"/>
        <w:rPr>
          <w:rFonts w:asciiTheme="minorHAnsi" w:hAnsiTheme="minorHAnsi" w:cstheme="minorHAnsi"/>
          <w:iCs/>
          <w:szCs w:val="24"/>
        </w:rPr>
      </w:pPr>
      <w:r w:rsidRPr="00B965CF">
        <w:rPr>
          <w:rFonts w:asciiTheme="minorHAnsi" w:hAnsiTheme="minorHAnsi" w:cstheme="minorHAnsi"/>
          <w:iCs/>
          <w:szCs w:val="24"/>
        </w:rPr>
        <w:t xml:space="preserve">The </w:t>
      </w:r>
      <w:r w:rsidR="008A6B71" w:rsidRPr="00B965CF">
        <w:rPr>
          <w:rFonts w:asciiTheme="minorHAnsi" w:hAnsiTheme="minorHAnsi" w:cstheme="minorHAnsi"/>
          <w:iCs/>
          <w:szCs w:val="24"/>
        </w:rPr>
        <w:t xml:space="preserve">Amendment </w:t>
      </w:r>
      <w:r w:rsidRPr="00B965CF">
        <w:rPr>
          <w:rFonts w:asciiTheme="minorHAnsi" w:hAnsiTheme="minorHAnsi" w:cstheme="minorHAnsi"/>
          <w:iCs/>
          <w:szCs w:val="24"/>
        </w:rPr>
        <w:t>Instrument provides that</w:t>
      </w:r>
      <w:r w:rsidR="007C3CD2" w:rsidRPr="00B965CF">
        <w:rPr>
          <w:rFonts w:asciiTheme="minorHAnsi" w:hAnsiTheme="minorHAnsi" w:cstheme="minorHAnsi"/>
          <w:iCs/>
          <w:szCs w:val="24"/>
        </w:rPr>
        <w:t xml:space="preserve"> </w:t>
      </w:r>
      <w:r w:rsidR="005451D4" w:rsidRPr="00B965CF">
        <w:rPr>
          <w:rFonts w:asciiTheme="minorHAnsi" w:hAnsiTheme="minorHAnsi" w:cstheme="minorHAnsi"/>
          <w:iCs/>
          <w:szCs w:val="24"/>
        </w:rPr>
        <w:t>international offshore students who commenced their course of study prior to 1 January 2023</w:t>
      </w:r>
      <w:r w:rsidR="001D0252" w:rsidRPr="00B965CF">
        <w:rPr>
          <w:rFonts w:asciiTheme="minorHAnsi" w:hAnsiTheme="minorHAnsi" w:cstheme="minorHAnsi"/>
          <w:iCs/>
          <w:szCs w:val="24"/>
        </w:rPr>
        <w:t xml:space="preserve">, undertook part of their degree in Australia, </w:t>
      </w:r>
      <w:r w:rsidR="00BA4784" w:rsidRPr="00B965CF">
        <w:rPr>
          <w:rFonts w:asciiTheme="minorHAnsi" w:hAnsiTheme="minorHAnsi" w:cstheme="minorHAnsi"/>
          <w:iCs/>
          <w:szCs w:val="24"/>
        </w:rPr>
        <w:t>and</w:t>
      </w:r>
      <w:r w:rsidR="001D0252" w:rsidRPr="00B965CF">
        <w:rPr>
          <w:rFonts w:asciiTheme="minorHAnsi" w:hAnsiTheme="minorHAnsi" w:cstheme="minorHAnsi"/>
          <w:iCs/>
          <w:szCs w:val="24"/>
        </w:rPr>
        <w:t xml:space="preserve"> are not </w:t>
      </w:r>
      <w:r w:rsidR="00BA4784" w:rsidRPr="00B965CF">
        <w:rPr>
          <w:rFonts w:asciiTheme="minorHAnsi" w:hAnsiTheme="minorHAnsi" w:cstheme="minorHAnsi"/>
          <w:iCs/>
          <w:szCs w:val="24"/>
        </w:rPr>
        <w:t>visa holders who have entered Australia on that visa,</w:t>
      </w:r>
      <w:r w:rsidR="001D0252" w:rsidRPr="00B965CF">
        <w:rPr>
          <w:rFonts w:asciiTheme="minorHAnsi" w:hAnsiTheme="minorHAnsi" w:cstheme="minorHAnsi"/>
          <w:iCs/>
          <w:szCs w:val="24"/>
        </w:rPr>
        <w:t xml:space="preserve"> </w:t>
      </w:r>
      <w:r w:rsidR="007C3CD2" w:rsidRPr="00B965CF">
        <w:rPr>
          <w:rFonts w:asciiTheme="minorHAnsi" w:hAnsiTheme="minorHAnsi" w:cstheme="minorHAnsi"/>
          <w:iCs/>
          <w:szCs w:val="24"/>
        </w:rPr>
        <w:t xml:space="preserve">are exempt from the requirement to have a student identifier </w:t>
      </w:r>
      <w:r w:rsidR="006B35D1" w:rsidRPr="00B965CF">
        <w:rPr>
          <w:rFonts w:asciiTheme="minorHAnsi" w:hAnsiTheme="minorHAnsi" w:cstheme="minorHAnsi"/>
          <w:iCs/>
          <w:szCs w:val="24"/>
        </w:rPr>
        <w:t>to</w:t>
      </w:r>
      <w:r w:rsidR="007C3CD2" w:rsidRPr="00B965CF">
        <w:rPr>
          <w:rFonts w:asciiTheme="minorHAnsi" w:hAnsiTheme="minorHAnsi" w:cstheme="minorHAnsi"/>
          <w:iCs/>
          <w:szCs w:val="24"/>
        </w:rPr>
        <w:t xml:space="preserve"> be conferred a regulated higher education award. </w:t>
      </w:r>
      <w:r w:rsidR="001D0252" w:rsidRPr="00B965CF">
        <w:rPr>
          <w:rFonts w:asciiTheme="minorHAnsi" w:hAnsiTheme="minorHAnsi" w:cstheme="minorHAnsi"/>
          <w:iCs/>
          <w:szCs w:val="24"/>
        </w:rPr>
        <w:t xml:space="preserve">These students are not currently able to obtain a student identifier, and are required to seek an individual exemption from </w:t>
      </w:r>
      <w:r w:rsidR="00BA4784" w:rsidRPr="00B965CF">
        <w:rPr>
          <w:rFonts w:asciiTheme="minorHAnsi" w:hAnsiTheme="minorHAnsi" w:cstheme="minorHAnsi"/>
          <w:iCs/>
          <w:szCs w:val="24"/>
        </w:rPr>
        <w:t>the requirement in subsection 53</w:t>
      </w:r>
      <w:proofErr w:type="gramStart"/>
      <w:r w:rsidR="00BA4784" w:rsidRPr="00B965CF">
        <w:rPr>
          <w:rFonts w:asciiTheme="minorHAnsi" w:hAnsiTheme="minorHAnsi" w:cstheme="minorHAnsi"/>
          <w:iCs/>
          <w:szCs w:val="24"/>
        </w:rPr>
        <w:t>A(</w:t>
      </w:r>
      <w:proofErr w:type="gramEnd"/>
      <w:r w:rsidR="00BA4784" w:rsidRPr="00B965CF">
        <w:rPr>
          <w:rFonts w:asciiTheme="minorHAnsi" w:hAnsiTheme="minorHAnsi" w:cstheme="minorHAnsi"/>
          <w:iCs/>
          <w:szCs w:val="24"/>
        </w:rPr>
        <w:t>1) of the Act</w:t>
      </w:r>
      <w:r w:rsidR="001D0252" w:rsidRPr="00B965CF">
        <w:rPr>
          <w:rFonts w:asciiTheme="minorHAnsi" w:hAnsiTheme="minorHAnsi" w:cstheme="minorHAnsi"/>
          <w:iCs/>
          <w:szCs w:val="24"/>
        </w:rPr>
        <w:t xml:space="preserve"> from the Student Identifiers Registrar. Extending the current exemption to this cohort of students will reduce the administrative burden on students, </w:t>
      </w:r>
      <w:proofErr w:type="gramStart"/>
      <w:r w:rsidR="001D0252" w:rsidRPr="00B965CF">
        <w:rPr>
          <w:rFonts w:asciiTheme="minorHAnsi" w:hAnsiTheme="minorHAnsi" w:cstheme="minorHAnsi"/>
          <w:iCs/>
          <w:szCs w:val="24"/>
        </w:rPr>
        <w:t>providers</w:t>
      </w:r>
      <w:proofErr w:type="gramEnd"/>
      <w:r w:rsidR="001D0252" w:rsidRPr="00B965CF">
        <w:rPr>
          <w:rFonts w:asciiTheme="minorHAnsi" w:hAnsiTheme="minorHAnsi" w:cstheme="minorHAnsi"/>
          <w:iCs/>
          <w:szCs w:val="24"/>
        </w:rPr>
        <w:t xml:space="preserve"> and the Student Identifiers </w:t>
      </w:r>
      <w:r w:rsidR="001D0252" w:rsidRPr="00B965CF">
        <w:rPr>
          <w:rFonts w:asciiTheme="minorHAnsi" w:hAnsiTheme="minorHAnsi" w:cstheme="minorHAnsi"/>
          <w:iCs/>
          <w:szCs w:val="24"/>
        </w:rPr>
        <w:lastRenderedPageBreak/>
        <w:t>Registrar.</w:t>
      </w:r>
      <w:r w:rsidR="005451D4" w:rsidRPr="00B965CF">
        <w:rPr>
          <w:rFonts w:asciiTheme="minorHAnsi" w:hAnsiTheme="minorHAnsi" w:cstheme="minorHAnsi"/>
          <w:iCs/>
          <w:szCs w:val="24"/>
        </w:rPr>
        <w:t xml:space="preserve"> </w:t>
      </w:r>
      <w:r w:rsidR="00EE5A19" w:rsidRPr="00B965CF">
        <w:rPr>
          <w:rFonts w:asciiTheme="minorHAnsi" w:hAnsiTheme="minorHAnsi" w:cstheme="minorHAnsi"/>
          <w:iCs/>
          <w:szCs w:val="24"/>
        </w:rPr>
        <w:t>T</w:t>
      </w:r>
      <w:r w:rsidR="00276CCE" w:rsidRPr="00B965CF">
        <w:rPr>
          <w:rFonts w:asciiTheme="minorHAnsi" w:hAnsiTheme="minorHAnsi" w:cstheme="minorHAnsi"/>
          <w:iCs/>
          <w:szCs w:val="24"/>
        </w:rPr>
        <w:t xml:space="preserve">he </w:t>
      </w:r>
      <w:r w:rsidR="005451D4" w:rsidRPr="00B965CF">
        <w:rPr>
          <w:rFonts w:asciiTheme="minorHAnsi" w:hAnsiTheme="minorHAnsi" w:cstheme="minorHAnsi"/>
          <w:iCs/>
          <w:szCs w:val="24"/>
        </w:rPr>
        <w:t xml:space="preserve">Amendment </w:t>
      </w:r>
      <w:r w:rsidR="00276CCE" w:rsidRPr="00B965CF">
        <w:rPr>
          <w:rFonts w:asciiTheme="minorHAnsi" w:hAnsiTheme="minorHAnsi" w:cstheme="minorHAnsi"/>
          <w:iCs/>
          <w:szCs w:val="24"/>
        </w:rPr>
        <w:t xml:space="preserve">Instrument makes clear that those individuals </w:t>
      </w:r>
      <w:r w:rsidR="00973386" w:rsidRPr="00B965CF">
        <w:rPr>
          <w:rFonts w:asciiTheme="minorHAnsi" w:hAnsiTheme="minorHAnsi" w:cstheme="minorHAnsi"/>
          <w:iCs/>
          <w:szCs w:val="24"/>
        </w:rPr>
        <w:t xml:space="preserve">do not need to have a student identifier to be conferred a regulated higher education award. </w:t>
      </w:r>
    </w:p>
    <w:p w14:paraId="0B2A8011" w14:textId="00912BCD" w:rsidR="00973386" w:rsidRPr="00B965CF" w:rsidRDefault="00973386" w:rsidP="00DA552F">
      <w:pPr>
        <w:spacing w:before="120" w:after="120"/>
        <w:rPr>
          <w:rFonts w:asciiTheme="minorHAnsi" w:hAnsiTheme="minorHAnsi" w:cstheme="minorHAnsi"/>
          <w:iCs/>
          <w:szCs w:val="24"/>
        </w:rPr>
      </w:pPr>
      <w:r w:rsidRPr="00B965CF">
        <w:rPr>
          <w:rFonts w:asciiTheme="minorHAnsi" w:hAnsiTheme="minorHAnsi" w:cstheme="minorHAnsi"/>
          <w:iCs/>
          <w:szCs w:val="24"/>
        </w:rPr>
        <w:t>As such, th</w:t>
      </w:r>
      <w:r w:rsidR="00EE5A19" w:rsidRPr="00B965CF">
        <w:rPr>
          <w:rFonts w:asciiTheme="minorHAnsi" w:hAnsiTheme="minorHAnsi" w:cstheme="minorHAnsi"/>
          <w:iCs/>
          <w:szCs w:val="24"/>
        </w:rPr>
        <w:t>e</w:t>
      </w:r>
      <w:r w:rsidRPr="00B965CF">
        <w:rPr>
          <w:rFonts w:asciiTheme="minorHAnsi" w:hAnsiTheme="minorHAnsi" w:cstheme="minorHAnsi"/>
          <w:iCs/>
          <w:szCs w:val="24"/>
        </w:rPr>
        <w:t xml:space="preserve"> </w:t>
      </w:r>
      <w:r w:rsidR="005451D4" w:rsidRPr="00B965CF">
        <w:rPr>
          <w:rFonts w:asciiTheme="minorHAnsi" w:hAnsiTheme="minorHAnsi" w:cstheme="minorHAnsi"/>
          <w:iCs/>
          <w:szCs w:val="24"/>
        </w:rPr>
        <w:t xml:space="preserve">Amendment </w:t>
      </w:r>
      <w:r w:rsidRPr="00B965CF">
        <w:rPr>
          <w:rFonts w:asciiTheme="minorHAnsi" w:hAnsiTheme="minorHAnsi" w:cstheme="minorHAnsi"/>
          <w:iCs/>
          <w:szCs w:val="24"/>
        </w:rPr>
        <w:t xml:space="preserve">Instrument supports the right to education as it </w:t>
      </w:r>
      <w:r w:rsidR="00D1362A" w:rsidRPr="00B965CF">
        <w:rPr>
          <w:rFonts w:asciiTheme="minorHAnsi" w:hAnsiTheme="minorHAnsi" w:cstheme="minorHAnsi"/>
          <w:iCs/>
          <w:szCs w:val="24"/>
        </w:rPr>
        <w:t>removes barriers for individuals to be conferred a higher education award</w:t>
      </w:r>
      <w:r w:rsidR="00FA68EC" w:rsidRPr="00B965CF">
        <w:rPr>
          <w:rFonts w:asciiTheme="minorHAnsi" w:hAnsiTheme="minorHAnsi" w:cstheme="minorHAnsi"/>
          <w:iCs/>
          <w:szCs w:val="24"/>
        </w:rPr>
        <w:t>. It does so by ensuring</w:t>
      </w:r>
      <w:r w:rsidR="00D1362A" w:rsidRPr="00B965CF">
        <w:rPr>
          <w:rFonts w:asciiTheme="minorHAnsi" w:hAnsiTheme="minorHAnsi" w:cstheme="minorHAnsi"/>
          <w:iCs/>
          <w:szCs w:val="24"/>
        </w:rPr>
        <w:t xml:space="preserve"> that individuals who are not able to </w:t>
      </w:r>
      <w:r w:rsidR="003C6933" w:rsidRPr="00B965CF">
        <w:rPr>
          <w:rFonts w:asciiTheme="minorHAnsi" w:hAnsiTheme="minorHAnsi" w:cstheme="minorHAnsi"/>
          <w:iCs/>
          <w:szCs w:val="24"/>
        </w:rPr>
        <w:t xml:space="preserve">be assigned </w:t>
      </w:r>
      <w:r w:rsidR="00D1362A" w:rsidRPr="00B965CF">
        <w:rPr>
          <w:rFonts w:asciiTheme="minorHAnsi" w:hAnsiTheme="minorHAnsi" w:cstheme="minorHAnsi"/>
          <w:iCs/>
          <w:szCs w:val="24"/>
        </w:rPr>
        <w:t>a student identifier are not prevented from being conferred a higher education award because of the operation of subsection 53</w:t>
      </w:r>
      <w:proofErr w:type="gramStart"/>
      <w:r w:rsidR="00D1362A" w:rsidRPr="00B965CF">
        <w:rPr>
          <w:rFonts w:asciiTheme="minorHAnsi" w:hAnsiTheme="minorHAnsi" w:cstheme="minorHAnsi"/>
          <w:iCs/>
          <w:szCs w:val="24"/>
        </w:rPr>
        <w:t>A(</w:t>
      </w:r>
      <w:proofErr w:type="gramEnd"/>
      <w:r w:rsidR="00D1362A" w:rsidRPr="00B965CF">
        <w:rPr>
          <w:rFonts w:asciiTheme="minorHAnsi" w:hAnsiTheme="minorHAnsi" w:cstheme="minorHAnsi"/>
          <w:iCs/>
          <w:szCs w:val="24"/>
        </w:rPr>
        <w:t xml:space="preserve">1) </w:t>
      </w:r>
      <w:r w:rsidR="007F0193" w:rsidRPr="00B965CF">
        <w:rPr>
          <w:rFonts w:asciiTheme="minorHAnsi" w:hAnsiTheme="minorHAnsi" w:cstheme="minorHAnsi"/>
          <w:iCs/>
          <w:szCs w:val="24"/>
        </w:rPr>
        <w:t xml:space="preserve">to </w:t>
      </w:r>
      <w:r w:rsidR="00D1362A" w:rsidRPr="00B965CF">
        <w:rPr>
          <w:rFonts w:asciiTheme="minorHAnsi" w:hAnsiTheme="minorHAnsi" w:cstheme="minorHAnsi"/>
          <w:iCs/>
          <w:szCs w:val="24"/>
        </w:rPr>
        <w:t>the Act.</w:t>
      </w:r>
    </w:p>
    <w:p w14:paraId="0D664062" w14:textId="77777777" w:rsidR="00DA552F" w:rsidRPr="00B965CF" w:rsidRDefault="00F9205E" w:rsidP="00DA552F">
      <w:pPr>
        <w:spacing w:before="120" w:after="120"/>
        <w:rPr>
          <w:rFonts w:asciiTheme="minorHAnsi" w:hAnsiTheme="minorHAnsi" w:cstheme="minorHAnsi"/>
          <w:bCs/>
          <w:szCs w:val="24"/>
        </w:rPr>
      </w:pPr>
      <w:r w:rsidRPr="00B965CF">
        <w:rPr>
          <w:rFonts w:asciiTheme="minorHAnsi" w:hAnsiTheme="minorHAnsi" w:cstheme="minorHAnsi"/>
          <w:b/>
          <w:szCs w:val="24"/>
        </w:rPr>
        <w:t>Conclusion</w:t>
      </w:r>
    </w:p>
    <w:p w14:paraId="26C0AF71" w14:textId="057481AE" w:rsidR="00F9205E" w:rsidRPr="00B965CF" w:rsidRDefault="00F9205E" w:rsidP="00DA552F">
      <w:pPr>
        <w:spacing w:before="120" w:after="120"/>
        <w:rPr>
          <w:rFonts w:asciiTheme="minorHAnsi" w:hAnsiTheme="minorHAnsi" w:cstheme="minorHAnsi"/>
          <w:szCs w:val="24"/>
        </w:rPr>
      </w:pPr>
      <w:r w:rsidRPr="00B965CF">
        <w:rPr>
          <w:rFonts w:asciiTheme="minorHAnsi" w:hAnsiTheme="minorHAnsi" w:cstheme="minorHAnsi"/>
          <w:szCs w:val="24"/>
        </w:rPr>
        <w:t xml:space="preserve">The </w:t>
      </w:r>
      <w:r w:rsidR="005451D4" w:rsidRPr="00B965CF">
        <w:rPr>
          <w:rFonts w:asciiTheme="minorHAnsi" w:hAnsiTheme="minorHAnsi" w:cstheme="minorHAnsi"/>
          <w:szCs w:val="24"/>
        </w:rPr>
        <w:t xml:space="preserve">Amendment </w:t>
      </w:r>
      <w:r w:rsidR="00DD7496" w:rsidRPr="00B965CF">
        <w:rPr>
          <w:rFonts w:asciiTheme="minorHAnsi" w:hAnsiTheme="minorHAnsi" w:cstheme="minorHAnsi"/>
          <w:szCs w:val="24"/>
        </w:rPr>
        <w:t xml:space="preserve">Instrument </w:t>
      </w:r>
      <w:r w:rsidRPr="00B965CF">
        <w:rPr>
          <w:rFonts w:asciiTheme="minorHAnsi" w:hAnsiTheme="minorHAnsi" w:cstheme="minorHAnsi"/>
          <w:szCs w:val="24"/>
        </w:rPr>
        <w:t xml:space="preserve">is compatible with human rights because </w:t>
      </w:r>
      <w:r w:rsidR="00D1362A" w:rsidRPr="00B965CF">
        <w:rPr>
          <w:rFonts w:asciiTheme="minorHAnsi" w:hAnsiTheme="minorHAnsi" w:cstheme="minorHAnsi"/>
          <w:szCs w:val="24"/>
        </w:rPr>
        <w:t>it supports the right to education.</w:t>
      </w:r>
    </w:p>
    <w:p w14:paraId="49175299" w14:textId="77777777" w:rsidR="00D8103E" w:rsidRPr="00B965CF" w:rsidRDefault="00D8103E" w:rsidP="00DA552F">
      <w:pPr>
        <w:spacing w:before="120" w:after="120"/>
        <w:rPr>
          <w:rFonts w:asciiTheme="minorHAnsi" w:hAnsiTheme="minorHAnsi" w:cstheme="minorHAnsi"/>
          <w:b/>
          <w:szCs w:val="24"/>
        </w:rPr>
      </w:pPr>
    </w:p>
    <w:p w14:paraId="1EC89B8A" w14:textId="3A7DF1AA" w:rsidR="00DA552F" w:rsidRPr="00B965CF" w:rsidRDefault="00D8103E" w:rsidP="00DD7496">
      <w:pPr>
        <w:spacing w:before="120" w:after="120"/>
        <w:jc w:val="center"/>
        <w:rPr>
          <w:rFonts w:asciiTheme="minorHAnsi" w:hAnsiTheme="minorHAnsi" w:cstheme="minorHAnsi"/>
          <w:szCs w:val="24"/>
        </w:rPr>
      </w:pPr>
      <w:r w:rsidRPr="00B965CF">
        <w:rPr>
          <w:rFonts w:asciiTheme="minorHAnsi" w:hAnsiTheme="minorHAnsi" w:cstheme="minorHAnsi"/>
          <w:b/>
          <w:szCs w:val="24"/>
        </w:rPr>
        <w:t xml:space="preserve">Minister for </w:t>
      </w:r>
      <w:r w:rsidR="00D1362A" w:rsidRPr="00B965CF">
        <w:rPr>
          <w:rFonts w:asciiTheme="minorHAnsi" w:hAnsiTheme="minorHAnsi" w:cstheme="minorHAnsi"/>
          <w:b/>
          <w:szCs w:val="24"/>
        </w:rPr>
        <w:t>Education</w:t>
      </w:r>
      <w:r w:rsidR="00E8671C" w:rsidRPr="00B965CF">
        <w:rPr>
          <w:rFonts w:asciiTheme="minorHAnsi" w:hAnsiTheme="minorHAnsi" w:cstheme="minorHAnsi"/>
          <w:b/>
          <w:szCs w:val="24"/>
        </w:rPr>
        <w:t xml:space="preserve">, </w:t>
      </w:r>
      <w:r w:rsidR="00D1362A" w:rsidRPr="00B965CF">
        <w:rPr>
          <w:rFonts w:asciiTheme="minorHAnsi" w:hAnsiTheme="minorHAnsi" w:cstheme="minorHAnsi"/>
          <w:b/>
          <w:szCs w:val="24"/>
        </w:rPr>
        <w:t>the Hon Jason Clare MP</w:t>
      </w:r>
    </w:p>
    <w:p w14:paraId="1103BC73" w14:textId="77777777" w:rsidR="00DA552F" w:rsidRPr="00B965CF" w:rsidRDefault="00DA552F" w:rsidP="00DA552F">
      <w:pPr>
        <w:spacing w:before="240" w:after="240"/>
        <w:rPr>
          <w:rFonts w:asciiTheme="minorHAnsi" w:hAnsiTheme="minorHAnsi" w:cstheme="minorHAnsi"/>
          <w:szCs w:val="24"/>
        </w:rPr>
        <w:sectPr w:rsidR="00DA552F" w:rsidRPr="00B965CF"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06E25CF1" w:rsidR="00DA552F" w:rsidRPr="00B965CF" w:rsidRDefault="00CA5771" w:rsidP="001E52EB">
      <w:pPr>
        <w:jc w:val="center"/>
        <w:rPr>
          <w:rFonts w:asciiTheme="minorHAnsi" w:hAnsiTheme="minorHAnsi" w:cstheme="minorHAnsi"/>
          <w:b/>
          <w:szCs w:val="24"/>
        </w:rPr>
      </w:pPr>
      <w:r w:rsidRPr="00B965CF">
        <w:rPr>
          <w:rFonts w:asciiTheme="minorHAnsi" w:hAnsiTheme="minorHAnsi" w:cstheme="minorHAnsi"/>
          <w:b/>
          <w:szCs w:val="24"/>
        </w:rPr>
        <w:lastRenderedPageBreak/>
        <w:t>STUDENT IDENTIFIERS (HIGHER EDUCATION EXEMPTIONS) AMENDMENT (EDUCATION MINISTER EXEMPTIONS)</w:t>
      </w:r>
      <w:r w:rsidR="005451D4" w:rsidRPr="00B965CF">
        <w:rPr>
          <w:rFonts w:asciiTheme="minorHAnsi" w:hAnsiTheme="minorHAnsi" w:cstheme="minorHAnsi"/>
          <w:b/>
          <w:szCs w:val="24"/>
        </w:rPr>
        <w:t xml:space="preserve"> INSTRUMENT</w:t>
      </w:r>
      <w:r w:rsidRPr="00B965CF">
        <w:rPr>
          <w:rFonts w:asciiTheme="minorHAnsi" w:hAnsiTheme="minorHAnsi" w:cstheme="minorHAnsi"/>
          <w:b/>
          <w:szCs w:val="24"/>
        </w:rPr>
        <w:t xml:space="preserve"> 202</w:t>
      </w:r>
      <w:r w:rsidR="005451D4" w:rsidRPr="00B965CF">
        <w:rPr>
          <w:rFonts w:asciiTheme="minorHAnsi" w:hAnsiTheme="minorHAnsi" w:cstheme="minorHAnsi"/>
          <w:b/>
          <w:szCs w:val="24"/>
        </w:rPr>
        <w:t>3</w:t>
      </w:r>
    </w:p>
    <w:p w14:paraId="289E50B9" w14:textId="77777777" w:rsidR="00DA552F" w:rsidRPr="00B965CF" w:rsidRDefault="00DB6247">
      <w:pPr>
        <w:pStyle w:val="Heading2"/>
        <w:jc w:val="center"/>
        <w:rPr>
          <w:rFonts w:asciiTheme="minorHAnsi" w:hAnsiTheme="minorHAnsi" w:cstheme="minorHAnsi"/>
          <w:color w:val="auto"/>
        </w:rPr>
      </w:pPr>
      <w:r w:rsidRPr="00B965CF">
        <w:rPr>
          <w:rFonts w:asciiTheme="minorHAnsi" w:hAnsiTheme="minorHAnsi" w:cstheme="minorHAnsi"/>
          <w:color w:val="auto"/>
        </w:rPr>
        <w:t>EXPLANATION OF PROVISIONS</w:t>
      </w:r>
    </w:p>
    <w:p w14:paraId="5C8B7FC1" w14:textId="77777777" w:rsidR="00DA552F" w:rsidRPr="00B965CF" w:rsidRDefault="00DB6247" w:rsidP="00F62708">
      <w:pPr>
        <w:keepNext/>
        <w:rPr>
          <w:rFonts w:asciiTheme="minorHAnsi" w:hAnsiTheme="minorHAnsi" w:cstheme="minorHAnsi"/>
          <w:b/>
          <w:u w:val="single"/>
        </w:rPr>
      </w:pPr>
      <w:r w:rsidRPr="00B965CF">
        <w:rPr>
          <w:rFonts w:asciiTheme="minorHAnsi" w:hAnsiTheme="minorHAnsi" w:cstheme="minorHAnsi"/>
          <w:b/>
          <w:u w:val="single"/>
        </w:rPr>
        <w:t>Section</w:t>
      </w:r>
      <w:r w:rsidR="00DA552F" w:rsidRPr="00B965CF">
        <w:rPr>
          <w:rFonts w:asciiTheme="minorHAnsi" w:hAnsiTheme="minorHAnsi" w:cstheme="minorHAnsi"/>
          <w:b/>
          <w:u w:val="single"/>
        </w:rPr>
        <w:t xml:space="preserve"> 1: </w:t>
      </w:r>
      <w:r w:rsidR="00E631F9" w:rsidRPr="00B965CF">
        <w:rPr>
          <w:rFonts w:asciiTheme="minorHAnsi" w:hAnsiTheme="minorHAnsi" w:cstheme="minorHAnsi"/>
          <w:b/>
          <w:u w:val="single"/>
        </w:rPr>
        <w:t>Name</w:t>
      </w:r>
    </w:p>
    <w:p w14:paraId="6EB0F1F1" w14:textId="7845CD9E" w:rsidR="00DA552F" w:rsidRPr="00B965CF" w:rsidRDefault="00CA5771" w:rsidP="00516233">
      <w:pPr>
        <w:pStyle w:val="ListParagraph"/>
        <w:numPr>
          <w:ilvl w:val="0"/>
          <w:numId w:val="1"/>
        </w:numPr>
        <w:spacing w:before="360" w:after="120"/>
        <w:rPr>
          <w:rFonts w:asciiTheme="minorHAnsi" w:hAnsiTheme="minorHAnsi" w:cstheme="minorHAnsi"/>
          <w:szCs w:val="24"/>
        </w:rPr>
      </w:pPr>
      <w:r w:rsidRPr="00B965CF">
        <w:rPr>
          <w:rFonts w:asciiTheme="minorHAnsi" w:hAnsiTheme="minorHAnsi" w:cstheme="minorHAnsi"/>
          <w:szCs w:val="24"/>
        </w:rPr>
        <w:t xml:space="preserve">This </w:t>
      </w:r>
      <w:r w:rsidR="00097043" w:rsidRPr="00B965CF">
        <w:rPr>
          <w:rFonts w:asciiTheme="minorHAnsi" w:hAnsiTheme="minorHAnsi" w:cstheme="minorHAnsi"/>
          <w:szCs w:val="24"/>
        </w:rPr>
        <w:t>is a formal provision specifying the name of the instrument</w:t>
      </w:r>
      <w:r w:rsidRPr="00B965CF">
        <w:rPr>
          <w:rFonts w:asciiTheme="minorHAnsi" w:hAnsiTheme="minorHAnsi" w:cstheme="minorHAnsi"/>
          <w:szCs w:val="24"/>
        </w:rPr>
        <w:t xml:space="preserve">. </w:t>
      </w:r>
    </w:p>
    <w:p w14:paraId="153E9ACC" w14:textId="77777777" w:rsidR="00DA552F" w:rsidRPr="00B965CF" w:rsidRDefault="00DB6247" w:rsidP="00F62708">
      <w:pPr>
        <w:keepNext/>
        <w:rPr>
          <w:rFonts w:asciiTheme="minorHAnsi" w:hAnsiTheme="minorHAnsi" w:cstheme="minorHAnsi"/>
          <w:b/>
          <w:u w:val="single"/>
        </w:rPr>
      </w:pPr>
      <w:r w:rsidRPr="00B965CF">
        <w:rPr>
          <w:rFonts w:asciiTheme="minorHAnsi" w:hAnsiTheme="minorHAnsi" w:cstheme="minorHAnsi"/>
          <w:b/>
          <w:u w:val="single"/>
        </w:rPr>
        <w:t>Section</w:t>
      </w:r>
      <w:r w:rsidR="00DA552F" w:rsidRPr="00B965CF">
        <w:rPr>
          <w:rFonts w:asciiTheme="minorHAnsi" w:hAnsiTheme="minorHAnsi" w:cstheme="minorHAnsi"/>
          <w:b/>
          <w:u w:val="single"/>
        </w:rPr>
        <w:t xml:space="preserve"> 2: Commencement</w:t>
      </w:r>
    </w:p>
    <w:p w14:paraId="1DC53B7C" w14:textId="7E139CCB" w:rsidR="00E631F9" w:rsidRPr="00B965CF" w:rsidRDefault="00CA5771" w:rsidP="00516233">
      <w:pPr>
        <w:pStyle w:val="ListParagraph"/>
        <w:keepNext/>
        <w:numPr>
          <w:ilvl w:val="0"/>
          <w:numId w:val="1"/>
        </w:numPr>
        <w:spacing w:before="360" w:after="120"/>
        <w:rPr>
          <w:rFonts w:asciiTheme="minorHAnsi" w:hAnsiTheme="minorHAnsi" w:cstheme="minorHAnsi"/>
          <w:iCs/>
        </w:rPr>
      </w:pPr>
      <w:r w:rsidRPr="00B965CF">
        <w:rPr>
          <w:rFonts w:asciiTheme="minorHAnsi" w:hAnsiTheme="minorHAnsi" w:cstheme="minorHAnsi"/>
          <w:iCs/>
        </w:rPr>
        <w:t>This provision provides that the</w:t>
      </w:r>
      <w:r w:rsidR="00097043" w:rsidRPr="00B965CF">
        <w:rPr>
          <w:rFonts w:asciiTheme="minorHAnsi" w:hAnsiTheme="minorHAnsi" w:cstheme="minorHAnsi"/>
          <w:iCs/>
        </w:rPr>
        <w:t xml:space="preserve"> </w:t>
      </w:r>
      <w:r w:rsidR="00097043" w:rsidRPr="00B965CF">
        <w:rPr>
          <w:rFonts w:asciiTheme="minorHAnsi" w:hAnsiTheme="minorHAnsi" w:cstheme="minorHAnsi"/>
          <w:i/>
          <w:iCs/>
        </w:rPr>
        <w:t>Student Identifiers (Higher Education Exemptions) Amendment (Education Minister Exemptions) Instrument 2023</w:t>
      </w:r>
      <w:r w:rsidR="00097043" w:rsidRPr="00B965CF">
        <w:rPr>
          <w:rFonts w:asciiTheme="minorHAnsi" w:hAnsiTheme="minorHAnsi" w:cstheme="minorHAnsi"/>
          <w:iCs/>
        </w:rPr>
        <w:t xml:space="preserve"> (the Amendment Instrument) </w:t>
      </w:r>
      <w:r w:rsidRPr="00B965CF">
        <w:rPr>
          <w:rFonts w:asciiTheme="minorHAnsi" w:hAnsiTheme="minorHAnsi" w:cstheme="minorHAnsi"/>
          <w:iCs/>
        </w:rPr>
        <w:t xml:space="preserve">commences the day after </w:t>
      </w:r>
      <w:r w:rsidR="00226EAD" w:rsidRPr="00B965CF">
        <w:rPr>
          <w:rFonts w:asciiTheme="minorHAnsi" w:hAnsiTheme="minorHAnsi" w:cstheme="minorHAnsi"/>
          <w:iCs/>
        </w:rPr>
        <w:t xml:space="preserve">it </w:t>
      </w:r>
      <w:r w:rsidRPr="00B965CF">
        <w:rPr>
          <w:rFonts w:asciiTheme="minorHAnsi" w:hAnsiTheme="minorHAnsi" w:cstheme="minorHAnsi"/>
          <w:iCs/>
        </w:rPr>
        <w:t xml:space="preserve">is registered on the Federal Register of Legislation. </w:t>
      </w:r>
    </w:p>
    <w:p w14:paraId="3287C071" w14:textId="77777777" w:rsidR="00E631F9" w:rsidRPr="00B965CF" w:rsidRDefault="00E631F9" w:rsidP="00E631F9">
      <w:pPr>
        <w:keepNext/>
        <w:spacing w:before="360" w:after="120"/>
        <w:rPr>
          <w:rFonts w:asciiTheme="minorHAnsi" w:hAnsiTheme="minorHAnsi" w:cstheme="minorHAnsi"/>
          <w:b/>
          <w:u w:val="single"/>
        </w:rPr>
      </w:pPr>
      <w:r w:rsidRPr="00B965CF">
        <w:rPr>
          <w:rFonts w:asciiTheme="minorHAnsi" w:hAnsiTheme="minorHAnsi" w:cstheme="minorHAnsi"/>
          <w:b/>
          <w:u w:val="single"/>
        </w:rPr>
        <w:t>Section 3: Authority</w:t>
      </w:r>
    </w:p>
    <w:p w14:paraId="1CEE71F7" w14:textId="6B578896" w:rsidR="00E631F9" w:rsidRPr="00B965CF" w:rsidRDefault="00CA5771" w:rsidP="00516233">
      <w:pPr>
        <w:pStyle w:val="ListParagraph"/>
        <w:keepNext/>
        <w:numPr>
          <w:ilvl w:val="0"/>
          <w:numId w:val="1"/>
        </w:numPr>
        <w:spacing w:before="360" w:after="120"/>
        <w:rPr>
          <w:rFonts w:asciiTheme="minorHAnsi" w:hAnsiTheme="minorHAnsi" w:cstheme="minorHAnsi"/>
          <w:iCs/>
        </w:rPr>
      </w:pPr>
      <w:r w:rsidRPr="00B965CF">
        <w:rPr>
          <w:rFonts w:asciiTheme="minorHAnsi" w:hAnsiTheme="minorHAnsi" w:cstheme="minorHAnsi"/>
          <w:iCs/>
        </w:rPr>
        <w:t xml:space="preserve">This provision explains that the </w:t>
      </w:r>
      <w:r w:rsidR="005451D4" w:rsidRPr="00B965CF">
        <w:rPr>
          <w:rFonts w:asciiTheme="minorHAnsi" w:hAnsiTheme="minorHAnsi" w:cstheme="minorHAnsi"/>
          <w:iCs/>
        </w:rPr>
        <w:t xml:space="preserve">Amendment </w:t>
      </w:r>
      <w:r w:rsidR="005B6A7D" w:rsidRPr="00B965CF">
        <w:rPr>
          <w:rFonts w:asciiTheme="minorHAnsi" w:hAnsiTheme="minorHAnsi" w:cstheme="minorHAnsi"/>
          <w:iCs/>
        </w:rPr>
        <w:t xml:space="preserve">Instrument </w:t>
      </w:r>
      <w:r w:rsidRPr="00B965CF">
        <w:rPr>
          <w:rFonts w:asciiTheme="minorHAnsi" w:hAnsiTheme="minorHAnsi" w:cstheme="minorHAnsi"/>
          <w:iCs/>
        </w:rPr>
        <w:t xml:space="preserve">is made under section 53A of the </w:t>
      </w:r>
      <w:r w:rsidRPr="00B965CF">
        <w:rPr>
          <w:rFonts w:asciiTheme="minorHAnsi" w:hAnsiTheme="minorHAnsi" w:cstheme="minorHAnsi"/>
          <w:i/>
        </w:rPr>
        <w:t>Student Identifiers Act 2014</w:t>
      </w:r>
      <w:r w:rsidR="00C87071" w:rsidRPr="00B965CF">
        <w:rPr>
          <w:rFonts w:asciiTheme="minorHAnsi" w:hAnsiTheme="minorHAnsi" w:cstheme="minorHAnsi"/>
          <w:iCs/>
        </w:rPr>
        <w:t xml:space="preserve"> (the Act)</w:t>
      </w:r>
      <w:r w:rsidRPr="00B965CF">
        <w:rPr>
          <w:rFonts w:asciiTheme="minorHAnsi" w:hAnsiTheme="minorHAnsi" w:cstheme="minorHAnsi"/>
          <w:iCs/>
        </w:rPr>
        <w:t>.</w:t>
      </w:r>
    </w:p>
    <w:p w14:paraId="0296CC14" w14:textId="1E795450" w:rsidR="00DA552F" w:rsidRPr="00B965CF" w:rsidRDefault="00E631F9" w:rsidP="00E631F9">
      <w:pPr>
        <w:keepNext/>
        <w:spacing w:before="360" w:after="120"/>
        <w:rPr>
          <w:rFonts w:asciiTheme="minorHAnsi" w:hAnsiTheme="minorHAnsi" w:cstheme="minorHAnsi"/>
        </w:rPr>
      </w:pPr>
      <w:bookmarkStart w:id="5" w:name="_Hlk112661286"/>
      <w:r w:rsidRPr="00B965CF">
        <w:rPr>
          <w:rFonts w:asciiTheme="minorHAnsi" w:hAnsiTheme="minorHAnsi" w:cstheme="minorHAnsi"/>
          <w:b/>
          <w:u w:val="single"/>
        </w:rPr>
        <w:t xml:space="preserve">Section 4: </w:t>
      </w:r>
      <w:r w:rsidR="00CA5771" w:rsidRPr="00B965CF">
        <w:rPr>
          <w:rFonts w:asciiTheme="minorHAnsi" w:hAnsiTheme="minorHAnsi" w:cstheme="minorHAnsi"/>
          <w:b/>
          <w:u w:val="single"/>
        </w:rPr>
        <w:t>Schedule</w:t>
      </w:r>
      <w:r w:rsidR="005451D4" w:rsidRPr="00B965CF">
        <w:rPr>
          <w:rFonts w:asciiTheme="minorHAnsi" w:hAnsiTheme="minorHAnsi" w:cstheme="minorHAnsi"/>
          <w:b/>
          <w:u w:val="single"/>
        </w:rPr>
        <w:t>s</w:t>
      </w:r>
    </w:p>
    <w:bookmarkEnd w:id="5"/>
    <w:p w14:paraId="6E1FC958" w14:textId="586AFA22" w:rsidR="00E757D0" w:rsidRPr="00B965CF" w:rsidRDefault="00CA5771" w:rsidP="00516233">
      <w:pPr>
        <w:pStyle w:val="ListParagraph"/>
        <w:numPr>
          <w:ilvl w:val="0"/>
          <w:numId w:val="1"/>
        </w:numPr>
        <w:spacing w:before="360" w:after="120"/>
        <w:rPr>
          <w:rFonts w:asciiTheme="minorHAnsi" w:hAnsiTheme="minorHAnsi" w:cstheme="minorHAnsi"/>
          <w:iCs/>
          <w:szCs w:val="24"/>
        </w:rPr>
      </w:pPr>
      <w:r w:rsidRPr="00B965CF">
        <w:rPr>
          <w:rFonts w:asciiTheme="minorHAnsi" w:hAnsiTheme="minorHAnsi" w:cstheme="minorHAnsi"/>
          <w:iCs/>
          <w:szCs w:val="24"/>
        </w:rPr>
        <w:t xml:space="preserve">This is a technical provision that explains that </w:t>
      </w:r>
      <w:r w:rsidR="005451D4" w:rsidRPr="00B965CF">
        <w:rPr>
          <w:rFonts w:asciiTheme="minorHAnsi" w:hAnsiTheme="minorHAnsi" w:cstheme="minorHAnsi"/>
          <w:iCs/>
          <w:szCs w:val="24"/>
        </w:rPr>
        <w:t>each</w:t>
      </w:r>
      <w:r w:rsidRPr="00B965CF">
        <w:rPr>
          <w:rFonts w:asciiTheme="minorHAnsi" w:hAnsiTheme="minorHAnsi" w:cstheme="minorHAnsi"/>
          <w:iCs/>
          <w:szCs w:val="24"/>
        </w:rPr>
        <w:t xml:space="preserve"> </w:t>
      </w:r>
      <w:r w:rsidR="0012639B" w:rsidRPr="00B965CF">
        <w:rPr>
          <w:rFonts w:asciiTheme="minorHAnsi" w:hAnsiTheme="minorHAnsi" w:cstheme="minorHAnsi"/>
          <w:iCs/>
          <w:szCs w:val="24"/>
        </w:rPr>
        <w:t xml:space="preserve">instrument </w:t>
      </w:r>
      <w:r w:rsidRPr="00B965CF">
        <w:rPr>
          <w:rFonts w:asciiTheme="minorHAnsi" w:hAnsiTheme="minorHAnsi" w:cstheme="minorHAnsi"/>
          <w:iCs/>
          <w:szCs w:val="24"/>
        </w:rPr>
        <w:t xml:space="preserve">that is specified in the Schedule to this </w:t>
      </w:r>
      <w:r w:rsidR="005451D4" w:rsidRPr="00B965CF">
        <w:rPr>
          <w:rFonts w:asciiTheme="minorHAnsi" w:hAnsiTheme="minorHAnsi" w:cstheme="minorHAnsi"/>
          <w:iCs/>
          <w:szCs w:val="24"/>
        </w:rPr>
        <w:t xml:space="preserve">Amendment </w:t>
      </w:r>
      <w:r w:rsidRPr="00B965CF">
        <w:rPr>
          <w:rFonts w:asciiTheme="minorHAnsi" w:hAnsiTheme="minorHAnsi" w:cstheme="minorHAnsi"/>
          <w:iCs/>
          <w:szCs w:val="24"/>
        </w:rPr>
        <w:t>Instrument is amended</w:t>
      </w:r>
      <w:r w:rsidR="005451D4" w:rsidRPr="00B965CF">
        <w:rPr>
          <w:rFonts w:asciiTheme="minorHAnsi" w:hAnsiTheme="minorHAnsi" w:cstheme="minorHAnsi"/>
          <w:iCs/>
          <w:szCs w:val="24"/>
        </w:rPr>
        <w:t xml:space="preserve"> or repealed</w:t>
      </w:r>
      <w:r w:rsidRPr="00B965CF">
        <w:rPr>
          <w:rFonts w:asciiTheme="minorHAnsi" w:hAnsiTheme="minorHAnsi" w:cstheme="minorHAnsi"/>
          <w:iCs/>
          <w:szCs w:val="24"/>
        </w:rPr>
        <w:t xml:space="preserve"> as set out in the items in the Schedule concerned.</w:t>
      </w:r>
    </w:p>
    <w:p w14:paraId="5C515A59" w14:textId="39E6CE55" w:rsidR="00CA5771" w:rsidRPr="00B965CF" w:rsidRDefault="00CA5771" w:rsidP="00CA5771">
      <w:pPr>
        <w:keepNext/>
        <w:spacing w:before="360" w:after="120"/>
        <w:rPr>
          <w:rFonts w:asciiTheme="minorHAnsi" w:hAnsiTheme="minorHAnsi" w:cstheme="minorHAnsi"/>
        </w:rPr>
      </w:pPr>
      <w:r w:rsidRPr="00B965CF">
        <w:rPr>
          <w:rFonts w:asciiTheme="minorHAnsi" w:hAnsiTheme="minorHAnsi" w:cstheme="minorHAnsi"/>
          <w:b/>
          <w:u w:val="single"/>
        </w:rPr>
        <w:t>Schedule 1 – Amendments</w:t>
      </w:r>
    </w:p>
    <w:p w14:paraId="48B73326" w14:textId="3F0F3C3C" w:rsidR="00CA5771" w:rsidRPr="00B965CF" w:rsidRDefault="00CA5771" w:rsidP="00CA5771">
      <w:pPr>
        <w:spacing w:before="360" w:after="120"/>
        <w:rPr>
          <w:rFonts w:asciiTheme="minorHAnsi" w:hAnsiTheme="minorHAnsi" w:cstheme="minorHAnsi"/>
          <w:iCs/>
          <w:szCs w:val="24"/>
        </w:rPr>
      </w:pPr>
      <w:r w:rsidRPr="00B965CF">
        <w:rPr>
          <w:rFonts w:asciiTheme="minorHAnsi" w:hAnsiTheme="minorHAnsi" w:cstheme="minorHAnsi"/>
          <w:b/>
          <w:bCs/>
          <w:i/>
          <w:szCs w:val="24"/>
        </w:rPr>
        <w:t>Student Identifiers (Higher Education Exemptions) Instrument 2021</w:t>
      </w:r>
    </w:p>
    <w:p w14:paraId="4A72CDDB" w14:textId="13857168" w:rsidR="00CA5771" w:rsidRPr="00B965CF" w:rsidRDefault="005451D4" w:rsidP="00CA5771">
      <w:pPr>
        <w:spacing w:before="360" w:after="120"/>
        <w:rPr>
          <w:rFonts w:asciiTheme="minorHAnsi" w:hAnsiTheme="minorHAnsi" w:cstheme="minorHAnsi"/>
          <w:iCs/>
          <w:szCs w:val="24"/>
        </w:rPr>
      </w:pPr>
      <w:r w:rsidRPr="00B965CF">
        <w:rPr>
          <w:rFonts w:asciiTheme="minorHAnsi" w:hAnsiTheme="minorHAnsi" w:cstheme="minorHAnsi"/>
          <w:iCs/>
          <w:szCs w:val="24"/>
          <w:u w:val="single"/>
        </w:rPr>
        <w:t>Items 1 to 3</w:t>
      </w:r>
    </w:p>
    <w:p w14:paraId="2CA5C0B2" w14:textId="5F02E289" w:rsidR="004D2FB1" w:rsidRPr="00B965CF" w:rsidRDefault="005451D4" w:rsidP="006118EF">
      <w:pPr>
        <w:pStyle w:val="ListParagraph"/>
        <w:numPr>
          <w:ilvl w:val="0"/>
          <w:numId w:val="1"/>
        </w:numPr>
        <w:spacing w:before="360" w:after="120"/>
        <w:rPr>
          <w:rFonts w:asciiTheme="minorHAnsi" w:hAnsiTheme="minorHAnsi" w:cstheme="minorHAnsi"/>
          <w:iCs/>
          <w:szCs w:val="24"/>
        </w:rPr>
      </w:pPr>
      <w:r w:rsidRPr="00B965CF">
        <w:rPr>
          <w:rFonts w:asciiTheme="minorHAnsi" w:hAnsiTheme="minorHAnsi" w:cstheme="minorHAnsi"/>
          <w:iCs/>
          <w:szCs w:val="24"/>
        </w:rPr>
        <w:t xml:space="preserve">These items make changes to paragraph 6(c) in the </w:t>
      </w:r>
      <w:r w:rsidRPr="00B965CF">
        <w:rPr>
          <w:rFonts w:asciiTheme="minorHAnsi" w:hAnsiTheme="minorHAnsi" w:cstheme="minorHAnsi"/>
          <w:i/>
          <w:szCs w:val="24"/>
        </w:rPr>
        <w:t xml:space="preserve">Student Identifiers (Higher Education Exemptions) Instrument 2021 </w:t>
      </w:r>
      <w:r w:rsidRPr="00B965CF">
        <w:rPr>
          <w:rFonts w:asciiTheme="minorHAnsi" w:hAnsiTheme="minorHAnsi" w:cstheme="minorHAnsi"/>
          <w:iCs/>
          <w:szCs w:val="24"/>
        </w:rPr>
        <w:t>to insert a new cohort of individuals who are exempt from the requirement to have a s</w:t>
      </w:r>
      <w:r w:rsidR="00CC6219" w:rsidRPr="00B965CF">
        <w:rPr>
          <w:rFonts w:asciiTheme="minorHAnsi" w:hAnsiTheme="minorHAnsi" w:cstheme="minorHAnsi"/>
          <w:iCs/>
          <w:szCs w:val="24"/>
        </w:rPr>
        <w:t>tudent identifier to be conferred a higher education award (as set out in subsection 53</w:t>
      </w:r>
      <w:proofErr w:type="gramStart"/>
      <w:r w:rsidR="00CC6219" w:rsidRPr="00B965CF">
        <w:rPr>
          <w:rFonts w:asciiTheme="minorHAnsi" w:hAnsiTheme="minorHAnsi" w:cstheme="minorHAnsi"/>
          <w:iCs/>
          <w:szCs w:val="24"/>
        </w:rPr>
        <w:t>A(</w:t>
      </w:r>
      <w:proofErr w:type="gramEnd"/>
      <w:r w:rsidR="00CC6219" w:rsidRPr="00B965CF">
        <w:rPr>
          <w:rFonts w:asciiTheme="minorHAnsi" w:hAnsiTheme="minorHAnsi" w:cstheme="minorHAnsi"/>
          <w:iCs/>
          <w:szCs w:val="24"/>
        </w:rPr>
        <w:t xml:space="preserve">1) of the Act). </w:t>
      </w:r>
    </w:p>
    <w:p w14:paraId="224865FA" w14:textId="7A211E1F" w:rsidR="00CC6219" w:rsidRPr="00B965CF" w:rsidRDefault="00CC6219" w:rsidP="006118EF">
      <w:pPr>
        <w:pStyle w:val="ListParagraph"/>
        <w:numPr>
          <w:ilvl w:val="0"/>
          <w:numId w:val="1"/>
        </w:numPr>
        <w:spacing w:before="360" w:after="120"/>
        <w:rPr>
          <w:rFonts w:asciiTheme="minorHAnsi" w:hAnsiTheme="minorHAnsi" w:cstheme="minorHAnsi"/>
          <w:iCs/>
          <w:szCs w:val="24"/>
        </w:rPr>
      </w:pPr>
      <w:r w:rsidRPr="00B965CF">
        <w:rPr>
          <w:rFonts w:asciiTheme="minorHAnsi" w:hAnsiTheme="minorHAnsi" w:cstheme="minorHAnsi"/>
          <w:iCs/>
          <w:szCs w:val="24"/>
        </w:rPr>
        <w:t xml:space="preserve">Item 3 provides that individuals who are not Australian citizens, or visa holders that has validly entered Australia on their </w:t>
      </w:r>
      <w:proofErr w:type="gramStart"/>
      <w:r w:rsidRPr="00B965CF">
        <w:rPr>
          <w:rFonts w:asciiTheme="minorHAnsi" w:hAnsiTheme="minorHAnsi" w:cstheme="minorHAnsi"/>
          <w:iCs/>
          <w:szCs w:val="24"/>
        </w:rPr>
        <w:t>visas, and</w:t>
      </w:r>
      <w:proofErr w:type="gramEnd"/>
      <w:r w:rsidRPr="00B965CF">
        <w:rPr>
          <w:rFonts w:asciiTheme="minorHAnsi" w:hAnsiTheme="minorHAnsi" w:cstheme="minorHAnsi"/>
          <w:iCs/>
          <w:szCs w:val="24"/>
        </w:rPr>
        <w:t xml:space="preserve"> are not residing in Australia at the time of the conferral of the higher education award</w:t>
      </w:r>
      <w:r w:rsidR="0039298D" w:rsidRPr="00B965CF">
        <w:rPr>
          <w:rFonts w:asciiTheme="minorHAnsi" w:hAnsiTheme="minorHAnsi" w:cstheme="minorHAnsi"/>
          <w:iCs/>
          <w:szCs w:val="24"/>
        </w:rPr>
        <w:t>,</w:t>
      </w:r>
      <w:r w:rsidRPr="00B965CF">
        <w:rPr>
          <w:rFonts w:asciiTheme="minorHAnsi" w:hAnsiTheme="minorHAnsi" w:cstheme="minorHAnsi"/>
          <w:iCs/>
          <w:szCs w:val="24"/>
        </w:rPr>
        <w:t xml:space="preserve"> are exempt from the requirement to have a student identifier if they commenced the course of study to </w:t>
      </w:r>
      <w:r w:rsidRPr="00B965CF">
        <w:rPr>
          <w:rFonts w:asciiTheme="minorHAnsi" w:hAnsiTheme="minorHAnsi" w:cstheme="minorHAnsi"/>
          <w:iCs/>
          <w:szCs w:val="24"/>
        </w:rPr>
        <w:lastRenderedPageBreak/>
        <w:t>which the conferral of the regulated higher education award relates prior to 1</w:t>
      </w:r>
      <w:r w:rsidR="00C70930" w:rsidRPr="00B965CF">
        <w:rPr>
          <w:rFonts w:asciiTheme="minorHAnsi" w:hAnsiTheme="minorHAnsi" w:cstheme="minorHAnsi"/>
          <w:iCs/>
          <w:szCs w:val="24"/>
        </w:rPr>
        <w:t> </w:t>
      </w:r>
      <w:r w:rsidRPr="00B965CF">
        <w:rPr>
          <w:rFonts w:asciiTheme="minorHAnsi" w:hAnsiTheme="minorHAnsi" w:cstheme="minorHAnsi"/>
          <w:iCs/>
          <w:szCs w:val="24"/>
        </w:rPr>
        <w:t xml:space="preserve">January 2023. </w:t>
      </w:r>
    </w:p>
    <w:p w14:paraId="17DA1C94" w14:textId="2E7767EE" w:rsidR="00970DE3" w:rsidRPr="00B965CF" w:rsidRDefault="001D0252" w:rsidP="00C87071">
      <w:pPr>
        <w:pStyle w:val="ListParagraph"/>
        <w:numPr>
          <w:ilvl w:val="0"/>
          <w:numId w:val="1"/>
        </w:numPr>
        <w:spacing w:before="360" w:after="120"/>
        <w:rPr>
          <w:rFonts w:asciiTheme="minorHAnsi" w:hAnsiTheme="minorHAnsi" w:cstheme="minorHAnsi"/>
          <w:iCs/>
          <w:szCs w:val="24"/>
        </w:rPr>
      </w:pPr>
      <w:r w:rsidRPr="00B965CF">
        <w:rPr>
          <w:rFonts w:asciiTheme="minorHAnsi" w:hAnsiTheme="minorHAnsi" w:cstheme="minorHAnsi"/>
          <w:iCs/>
          <w:szCs w:val="24"/>
        </w:rPr>
        <w:t xml:space="preserve">The </w:t>
      </w:r>
      <w:r w:rsidR="00137024" w:rsidRPr="00B965CF">
        <w:rPr>
          <w:rFonts w:asciiTheme="minorHAnsi" w:hAnsiTheme="minorHAnsi" w:cstheme="minorHAnsi"/>
          <w:iCs/>
          <w:szCs w:val="24"/>
        </w:rPr>
        <w:t>current</w:t>
      </w:r>
      <w:r w:rsidRPr="00B965CF">
        <w:rPr>
          <w:rFonts w:asciiTheme="minorHAnsi" w:hAnsiTheme="minorHAnsi" w:cstheme="minorHAnsi"/>
          <w:iCs/>
          <w:szCs w:val="24"/>
        </w:rPr>
        <w:t xml:space="preserve"> exemption </w:t>
      </w:r>
      <w:r w:rsidR="00137024" w:rsidRPr="00B965CF">
        <w:rPr>
          <w:rFonts w:asciiTheme="minorHAnsi" w:hAnsiTheme="minorHAnsi" w:cstheme="minorHAnsi"/>
          <w:iCs/>
          <w:szCs w:val="24"/>
        </w:rPr>
        <w:t xml:space="preserve">in section 6(c) of the Principal Instrument </w:t>
      </w:r>
      <w:r w:rsidRPr="00B965CF">
        <w:rPr>
          <w:rFonts w:asciiTheme="minorHAnsi" w:hAnsiTheme="minorHAnsi" w:cstheme="minorHAnsi"/>
          <w:iCs/>
          <w:szCs w:val="24"/>
        </w:rPr>
        <w:t xml:space="preserve">was drafted to exclude international students who either undertake the entirety of their degree offshore or do not have a current Australian visa, completed all the requirements of their degree prior to 1 January 2023, but did not have their higher education award conferred before this date. International students who do not have a current Australian visa, do not currently reside in Australia but completed part of the requirements of their degree in Australia, and started their degree before 1 January 2023 but did not complete all requirements of their degree before </w:t>
      </w:r>
      <w:r w:rsidR="00BA4784" w:rsidRPr="00B965CF">
        <w:rPr>
          <w:rFonts w:asciiTheme="minorHAnsi" w:hAnsiTheme="minorHAnsi" w:cstheme="minorHAnsi"/>
          <w:iCs/>
          <w:szCs w:val="24"/>
        </w:rPr>
        <w:t>1 January 2023</w:t>
      </w:r>
      <w:r w:rsidRPr="00B965CF">
        <w:rPr>
          <w:rFonts w:asciiTheme="minorHAnsi" w:hAnsiTheme="minorHAnsi" w:cstheme="minorHAnsi"/>
          <w:iCs/>
          <w:szCs w:val="24"/>
        </w:rPr>
        <w:t xml:space="preserve"> are excluded from the current exemption. </w:t>
      </w:r>
    </w:p>
    <w:p w14:paraId="51762C6F" w14:textId="296165B1" w:rsidR="00CC6219" w:rsidRPr="00B965CF" w:rsidRDefault="001D0252" w:rsidP="00C87071">
      <w:pPr>
        <w:pStyle w:val="ListParagraph"/>
        <w:numPr>
          <w:ilvl w:val="0"/>
          <w:numId w:val="1"/>
        </w:numPr>
        <w:spacing w:before="360" w:after="120"/>
        <w:rPr>
          <w:rFonts w:asciiTheme="minorHAnsi" w:hAnsiTheme="minorHAnsi" w:cstheme="minorHAnsi"/>
          <w:iCs/>
          <w:szCs w:val="24"/>
        </w:rPr>
      </w:pPr>
      <w:r w:rsidRPr="00B965CF">
        <w:rPr>
          <w:rFonts w:asciiTheme="minorHAnsi" w:hAnsiTheme="minorHAnsi" w:cstheme="minorHAnsi"/>
          <w:iCs/>
          <w:szCs w:val="24"/>
        </w:rPr>
        <w:t xml:space="preserve">This new cohort of international offshore students are required to be exempted from the requirement to have a student identifier as they are also unable to obtain a </w:t>
      </w:r>
      <w:r w:rsidR="00BA4784" w:rsidRPr="00B965CF">
        <w:rPr>
          <w:rFonts w:asciiTheme="minorHAnsi" w:hAnsiTheme="minorHAnsi" w:cstheme="minorHAnsi"/>
          <w:iCs/>
          <w:szCs w:val="24"/>
        </w:rPr>
        <w:t>student identifier</w:t>
      </w:r>
      <w:r w:rsidRPr="00B965CF">
        <w:rPr>
          <w:rFonts w:asciiTheme="minorHAnsi" w:hAnsiTheme="minorHAnsi" w:cstheme="minorHAnsi"/>
          <w:iCs/>
          <w:szCs w:val="24"/>
        </w:rPr>
        <w:t>. While it was originally expected that this cohort would be small enough to make it practical for affected individuals to seek individual exemptions</w:t>
      </w:r>
      <w:r w:rsidR="00570AFE" w:rsidRPr="00B965CF">
        <w:rPr>
          <w:rFonts w:asciiTheme="minorHAnsi" w:hAnsiTheme="minorHAnsi" w:cstheme="minorHAnsi"/>
          <w:iCs/>
          <w:szCs w:val="24"/>
        </w:rPr>
        <w:t xml:space="preserve"> from the Student Identifiers Registrar</w:t>
      </w:r>
      <w:r w:rsidRPr="00B965CF">
        <w:rPr>
          <w:rFonts w:asciiTheme="minorHAnsi" w:hAnsiTheme="minorHAnsi" w:cstheme="minorHAnsi"/>
          <w:iCs/>
          <w:szCs w:val="24"/>
        </w:rPr>
        <w:t xml:space="preserve">, a larger number of individuals than expected have been affected, creating a significant administrative burden on students, </w:t>
      </w:r>
      <w:proofErr w:type="gramStart"/>
      <w:r w:rsidRPr="00B965CF">
        <w:rPr>
          <w:rFonts w:asciiTheme="minorHAnsi" w:hAnsiTheme="minorHAnsi" w:cstheme="minorHAnsi"/>
          <w:iCs/>
          <w:szCs w:val="24"/>
        </w:rPr>
        <w:t>providers</w:t>
      </w:r>
      <w:proofErr w:type="gramEnd"/>
      <w:r w:rsidRPr="00B965CF">
        <w:rPr>
          <w:rFonts w:asciiTheme="minorHAnsi" w:hAnsiTheme="minorHAnsi" w:cstheme="minorHAnsi"/>
          <w:iCs/>
          <w:szCs w:val="24"/>
        </w:rPr>
        <w:t xml:space="preserve"> and the Student Identifiers Registrar, </w:t>
      </w:r>
      <w:r w:rsidR="00BA4784" w:rsidRPr="00B965CF">
        <w:rPr>
          <w:rFonts w:asciiTheme="minorHAnsi" w:hAnsiTheme="minorHAnsi" w:cstheme="minorHAnsi"/>
          <w:iCs/>
          <w:szCs w:val="24"/>
        </w:rPr>
        <w:t>who makes decisions on individual exemptions from the requirement to have a student identifier</w:t>
      </w:r>
      <w:r w:rsidRPr="00B965CF">
        <w:rPr>
          <w:rFonts w:asciiTheme="minorHAnsi" w:hAnsiTheme="minorHAnsi" w:cstheme="minorHAnsi"/>
          <w:iCs/>
          <w:szCs w:val="24"/>
        </w:rPr>
        <w:t>). Broadening the original exemption will reduce this administrative burden.</w:t>
      </w:r>
    </w:p>
    <w:p w14:paraId="2AB55D93" w14:textId="77777777" w:rsidR="00756D99" w:rsidRDefault="00756D99">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A7C9" w14:textId="77777777" w:rsidR="00C47B0D" w:rsidRDefault="00C47B0D" w:rsidP="00783FAB">
      <w:pPr>
        <w:spacing w:after="0" w:line="240" w:lineRule="auto"/>
      </w:pPr>
      <w:r>
        <w:separator/>
      </w:r>
    </w:p>
  </w:endnote>
  <w:endnote w:type="continuationSeparator" w:id="0">
    <w:p w14:paraId="07F2CAAF" w14:textId="77777777" w:rsidR="00C47B0D" w:rsidRDefault="00C47B0D" w:rsidP="00783FAB">
      <w:pPr>
        <w:spacing w:after="0" w:line="240" w:lineRule="auto"/>
      </w:pPr>
      <w:r>
        <w:continuationSeparator/>
      </w:r>
    </w:p>
  </w:endnote>
  <w:endnote w:type="continuationNotice" w:id="1">
    <w:p w14:paraId="743FDF14" w14:textId="77777777" w:rsidR="00C47B0D" w:rsidRDefault="00C47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C60A" w14:textId="77777777" w:rsidR="00516233" w:rsidRDefault="0051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A684" w14:textId="77777777" w:rsidR="00516233" w:rsidRDefault="0051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81F9" w14:textId="77777777" w:rsidR="00C47B0D" w:rsidRDefault="00C47B0D" w:rsidP="00783FAB">
      <w:pPr>
        <w:spacing w:after="0" w:line="240" w:lineRule="auto"/>
      </w:pPr>
      <w:r>
        <w:separator/>
      </w:r>
    </w:p>
  </w:footnote>
  <w:footnote w:type="continuationSeparator" w:id="0">
    <w:p w14:paraId="7CC7B304" w14:textId="77777777" w:rsidR="00C47B0D" w:rsidRDefault="00C47B0D" w:rsidP="00783FAB">
      <w:pPr>
        <w:spacing w:after="0" w:line="240" w:lineRule="auto"/>
      </w:pPr>
      <w:r>
        <w:continuationSeparator/>
      </w:r>
    </w:p>
  </w:footnote>
  <w:footnote w:type="continuationNotice" w:id="1">
    <w:p w14:paraId="685A833A" w14:textId="77777777" w:rsidR="00C47B0D" w:rsidRDefault="00C47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FA8E" w14:textId="77777777" w:rsidR="00516233" w:rsidRDefault="00516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1A68" w14:textId="77777777" w:rsidR="00516233" w:rsidRDefault="00516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2A67" w14:textId="77777777" w:rsidR="00516233" w:rsidRDefault="0051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0C940C80"/>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B954096"/>
    <w:multiLevelType w:val="hybridMultilevel"/>
    <w:tmpl w:val="78E2D87A"/>
    <w:lvl w:ilvl="0" w:tplc="640A57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7B5BB6"/>
    <w:multiLevelType w:val="hybridMultilevel"/>
    <w:tmpl w:val="96CE0CD6"/>
    <w:lvl w:ilvl="0" w:tplc="700C1964">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ED2C58"/>
    <w:multiLevelType w:val="hybridMultilevel"/>
    <w:tmpl w:val="AF32AF80"/>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67323BAB"/>
    <w:multiLevelType w:val="hybridMultilevel"/>
    <w:tmpl w:val="360E0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5731703">
    <w:abstractNumId w:val="0"/>
  </w:num>
  <w:num w:numId="2" w16cid:durableId="241914491">
    <w:abstractNumId w:val="7"/>
  </w:num>
  <w:num w:numId="3" w16cid:durableId="406878467">
    <w:abstractNumId w:val="1"/>
  </w:num>
  <w:num w:numId="4" w16cid:durableId="1267882633">
    <w:abstractNumId w:val="4"/>
  </w:num>
  <w:num w:numId="5" w16cid:durableId="23679368">
    <w:abstractNumId w:val="5"/>
  </w:num>
  <w:num w:numId="6" w16cid:durableId="783232721">
    <w:abstractNumId w:val="2"/>
  </w:num>
  <w:num w:numId="7" w16cid:durableId="1290012807">
    <w:abstractNumId w:val="6"/>
  </w:num>
  <w:num w:numId="8" w16cid:durableId="16347217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97A"/>
    <w:rsid w:val="00003184"/>
    <w:rsid w:val="000036EB"/>
    <w:rsid w:val="0000395C"/>
    <w:rsid w:val="00011E4D"/>
    <w:rsid w:val="000138CF"/>
    <w:rsid w:val="000140D5"/>
    <w:rsid w:val="000146FA"/>
    <w:rsid w:val="0001554B"/>
    <w:rsid w:val="00016AFF"/>
    <w:rsid w:val="00017F54"/>
    <w:rsid w:val="000274AC"/>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5064"/>
    <w:rsid w:val="00076E76"/>
    <w:rsid w:val="00077CCF"/>
    <w:rsid w:val="00083F41"/>
    <w:rsid w:val="000846B7"/>
    <w:rsid w:val="00093047"/>
    <w:rsid w:val="00097043"/>
    <w:rsid w:val="000A14EA"/>
    <w:rsid w:val="000A2A28"/>
    <w:rsid w:val="000A2D3A"/>
    <w:rsid w:val="000A3124"/>
    <w:rsid w:val="000A35D6"/>
    <w:rsid w:val="000A78B2"/>
    <w:rsid w:val="000B098A"/>
    <w:rsid w:val="000B1BE1"/>
    <w:rsid w:val="000B3914"/>
    <w:rsid w:val="000B3D62"/>
    <w:rsid w:val="000B6430"/>
    <w:rsid w:val="000C224C"/>
    <w:rsid w:val="000C34FD"/>
    <w:rsid w:val="000C4D6B"/>
    <w:rsid w:val="000C656F"/>
    <w:rsid w:val="000D0DBD"/>
    <w:rsid w:val="000D1472"/>
    <w:rsid w:val="000D5E6D"/>
    <w:rsid w:val="000E3516"/>
    <w:rsid w:val="000E57DB"/>
    <w:rsid w:val="000E6FD6"/>
    <w:rsid w:val="000E7BFD"/>
    <w:rsid w:val="000F1811"/>
    <w:rsid w:val="000F1D36"/>
    <w:rsid w:val="000F2E19"/>
    <w:rsid w:val="000F755C"/>
    <w:rsid w:val="000F7A8C"/>
    <w:rsid w:val="00102C80"/>
    <w:rsid w:val="00103015"/>
    <w:rsid w:val="00103253"/>
    <w:rsid w:val="001042BA"/>
    <w:rsid w:val="00120A34"/>
    <w:rsid w:val="00124260"/>
    <w:rsid w:val="00125A8E"/>
    <w:rsid w:val="0012639B"/>
    <w:rsid w:val="00127165"/>
    <w:rsid w:val="00127CD8"/>
    <w:rsid w:val="001301AD"/>
    <w:rsid w:val="00131804"/>
    <w:rsid w:val="001334D9"/>
    <w:rsid w:val="00133E68"/>
    <w:rsid w:val="00137024"/>
    <w:rsid w:val="001377D9"/>
    <w:rsid w:val="00137ACD"/>
    <w:rsid w:val="00140DAD"/>
    <w:rsid w:val="00140E3D"/>
    <w:rsid w:val="001421FE"/>
    <w:rsid w:val="001437EA"/>
    <w:rsid w:val="00144950"/>
    <w:rsid w:val="00145BE1"/>
    <w:rsid w:val="00147F34"/>
    <w:rsid w:val="0015276C"/>
    <w:rsid w:val="00152947"/>
    <w:rsid w:val="0015508C"/>
    <w:rsid w:val="001558AC"/>
    <w:rsid w:val="00160153"/>
    <w:rsid w:val="00161A1F"/>
    <w:rsid w:val="0017006A"/>
    <w:rsid w:val="00173A64"/>
    <w:rsid w:val="00173E0C"/>
    <w:rsid w:val="001740EC"/>
    <w:rsid w:val="001745EA"/>
    <w:rsid w:val="00175910"/>
    <w:rsid w:val="00176226"/>
    <w:rsid w:val="00185491"/>
    <w:rsid w:val="00192C99"/>
    <w:rsid w:val="00195030"/>
    <w:rsid w:val="00197C3F"/>
    <w:rsid w:val="001A2FE9"/>
    <w:rsid w:val="001A4389"/>
    <w:rsid w:val="001B099C"/>
    <w:rsid w:val="001B3C7A"/>
    <w:rsid w:val="001C13D1"/>
    <w:rsid w:val="001D00E3"/>
    <w:rsid w:val="001D0252"/>
    <w:rsid w:val="001D0AF3"/>
    <w:rsid w:val="001D1D8A"/>
    <w:rsid w:val="001D36EE"/>
    <w:rsid w:val="001E036E"/>
    <w:rsid w:val="001E07CE"/>
    <w:rsid w:val="001E346E"/>
    <w:rsid w:val="001E4061"/>
    <w:rsid w:val="001E52EB"/>
    <w:rsid w:val="001E5A0B"/>
    <w:rsid w:val="001E7F12"/>
    <w:rsid w:val="001F127D"/>
    <w:rsid w:val="001F2457"/>
    <w:rsid w:val="001F3626"/>
    <w:rsid w:val="001F7336"/>
    <w:rsid w:val="00200358"/>
    <w:rsid w:val="002005CD"/>
    <w:rsid w:val="00201F75"/>
    <w:rsid w:val="00202EC1"/>
    <w:rsid w:val="00204283"/>
    <w:rsid w:val="00204EEF"/>
    <w:rsid w:val="00205DBD"/>
    <w:rsid w:val="00207297"/>
    <w:rsid w:val="00210510"/>
    <w:rsid w:val="0021337D"/>
    <w:rsid w:val="00216A1C"/>
    <w:rsid w:val="00223F82"/>
    <w:rsid w:val="00224C52"/>
    <w:rsid w:val="00226EAD"/>
    <w:rsid w:val="00227404"/>
    <w:rsid w:val="00227E59"/>
    <w:rsid w:val="00230DFA"/>
    <w:rsid w:val="00232304"/>
    <w:rsid w:val="002333D1"/>
    <w:rsid w:val="00236395"/>
    <w:rsid w:val="002378EE"/>
    <w:rsid w:val="002445E3"/>
    <w:rsid w:val="00247EBF"/>
    <w:rsid w:val="00250668"/>
    <w:rsid w:val="0025145F"/>
    <w:rsid w:val="00261499"/>
    <w:rsid w:val="00263EC6"/>
    <w:rsid w:val="00265419"/>
    <w:rsid w:val="002672A4"/>
    <w:rsid w:val="002747E8"/>
    <w:rsid w:val="00274EEA"/>
    <w:rsid w:val="0027686D"/>
    <w:rsid w:val="00276CCE"/>
    <w:rsid w:val="002808A9"/>
    <w:rsid w:val="00284C9D"/>
    <w:rsid w:val="00286CFC"/>
    <w:rsid w:val="00292863"/>
    <w:rsid w:val="00294430"/>
    <w:rsid w:val="00296CA7"/>
    <w:rsid w:val="00296FAF"/>
    <w:rsid w:val="00297EAB"/>
    <w:rsid w:val="002A15F1"/>
    <w:rsid w:val="002A4961"/>
    <w:rsid w:val="002B0090"/>
    <w:rsid w:val="002B0EF0"/>
    <w:rsid w:val="002B313C"/>
    <w:rsid w:val="002B5C28"/>
    <w:rsid w:val="002C1F84"/>
    <w:rsid w:val="002C40FB"/>
    <w:rsid w:val="002C4292"/>
    <w:rsid w:val="002D1504"/>
    <w:rsid w:val="002D564A"/>
    <w:rsid w:val="002D753A"/>
    <w:rsid w:val="002E000C"/>
    <w:rsid w:val="002E12E6"/>
    <w:rsid w:val="002E6FD9"/>
    <w:rsid w:val="002F343A"/>
    <w:rsid w:val="002F756D"/>
    <w:rsid w:val="002F76C6"/>
    <w:rsid w:val="00300526"/>
    <w:rsid w:val="0030404C"/>
    <w:rsid w:val="00304A88"/>
    <w:rsid w:val="00304E64"/>
    <w:rsid w:val="00305902"/>
    <w:rsid w:val="00307358"/>
    <w:rsid w:val="0031070C"/>
    <w:rsid w:val="00313612"/>
    <w:rsid w:val="00316053"/>
    <w:rsid w:val="003170AC"/>
    <w:rsid w:val="00326C24"/>
    <w:rsid w:val="0033070E"/>
    <w:rsid w:val="00342408"/>
    <w:rsid w:val="003440C7"/>
    <w:rsid w:val="00346996"/>
    <w:rsid w:val="00350779"/>
    <w:rsid w:val="003515FE"/>
    <w:rsid w:val="00353D81"/>
    <w:rsid w:val="00354743"/>
    <w:rsid w:val="00363CC3"/>
    <w:rsid w:val="00364A52"/>
    <w:rsid w:val="00364E27"/>
    <w:rsid w:val="00365D2C"/>
    <w:rsid w:val="00367C2D"/>
    <w:rsid w:val="0037028F"/>
    <w:rsid w:val="003719BF"/>
    <w:rsid w:val="00374DBB"/>
    <w:rsid w:val="00375010"/>
    <w:rsid w:val="0037728A"/>
    <w:rsid w:val="00377427"/>
    <w:rsid w:val="00386B68"/>
    <w:rsid w:val="00386E17"/>
    <w:rsid w:val="0038758C"/>
    <w:rsid w:val="003913F1"/>
    <w:rsid w:val="0039178B"/>
    <w:rsid w:val="0039298D"/>
    <w:rsid w:val="00393A61"/>
    <w:rsid w:val="00394454"/>
    <w:rsid w:val="00394719"/>
    <w:rsid w:val="00395655"/>
    <w:rsid w:val="00397269"/>
    <w:rsid w:val="003A053C"/>
    <w:rsid w:val="003A0965"/>
    <w:rsid w:val="003A373E"/>
    <w:rsid w:val="003A3D0E"/>
    <w:rsid w:val="003A4424"/>
    <w:rsid w:val="003A4851"/>
    <w:rsid w:val="003A530C"/>
    <w:rsid w:val="003A5841"/>
    <w:rsid w:val="003A7B17"/>
    <w:rsid w:val="003A7CF8"/>
    <w:rsid w:val="003B194A"/>
    <w:rsid w:val="003B29B0"/>
    <w:rsid w:val="003B2DA8"/>
    <w:rsid w:val="003B3044"/>
    <w:rsid w:val="003B40F9"/>
    <w:rsid w:val="003B6C2D"/>
    <w:rsid w:val="003C0D20"/>
    <w:rsid w:val="003C16A9"/>
    <w:rsid w:val="003C1FE1"/>
    <w:rsid w:val="003C202D"/>
    <w:rsid w:val="003C6933"/>
    <w:rsid w:val="003C7474"/>
    <w:rsid w:val="003D1C36"/>
    <w:rsid w:val="003D47C4"/>
    <w:rsid w:val="003D7CE2"/>
    <w:rsid w:val="003E4413"/>
    <w:rsid w:val="003E5B26"/>
    <w:rsid w:val="003E7031"/>
    <w:rsid w:val="003E7165"/>
    <w:rsid w:val="003F09F7"/>
    <w:rsid w:val="003F1941"/>
    <w:rsid w:val="003F1AA1"/>
    <w:rsid w:val="003F24BC"/>
    <w:rsid w:val="003F3406"/>
    <w:rsid w:val="003F5659"/>
    <w:rsid w:val="003F6060"/>
    <w:rsid w:val="00402CC7"/>
    <w:rsid w:val="00402D70"/>
    <w:rsid w:val="00403CE4"/>
    <w:rsid w:val="004075A3"/>
    <w:rsid w:val="00410A3F"/>
    <w:rsid w:val="0041144F"/>
    <w:rsid w:val="004143B1"/>
    <w:rsid w:val="00415A55"/>
    <w:rsid w:val="004174E9"/>
    <w:rsid w:val="0042359F"/>
    <w:rsid w:val="004247C1"/>
    <w:rsid w:val="00425A1E"/>
    <w:rsid w:val="00425FCB"/>
    <w:rsid w:val="00430D9E"/>
    <w:rsid w:val="00430F1B"/>
    <w:rsid w:val="004327E1"/>
    <w:rsid w:val="00434240"/>
    <w:rsid w:val="00434641"/>
    <w:rsid w:val="00434CDD"/>
    <w:rsid w:val="004355D0"/>
    <w:rsid w:val="004355E8"/>
    <w:rsid w:val="00436435"/>
    <w:rsid w:val="00441078"/>
    <w:rsid w:val="00445460"/>
    <w:rsid w:val="00446B03"/>
    <w:rsid w:val="0044797F"/>
    <w:rsid w:val="00455C2A"/>
    <w:rsid w:val="00472F61"/>
    <w:rsid w:val="00476C7F"/>
    <w:rsid w:val="004805D6"/>
    <w:rsid w:val="00481DE1"/>
    <w:rsid w:val="00484DBC"/>
    <w:rsid w:val="00490BA0"/>
    <w:rsid w:val="00493451"/>
    <w:rsid w:val="00494834"/>
    <w:rsid w:val="0049486C"/>
    <w:rsid w:val="004A2F70"/>
    <w:rsid w:val="004A409F"/>
    <w:rsid w:val="004A48D9"/>
    <w:rsid w:val="004A4AE9"/>
    <w:rsid w:val="004A6B2D"/>
    <w:rsid w:val="004A79F3"/>
    <w:rsid w:val="004B2C3F"/>
    <w:rsid w:val="004B3BAC"/>
    <w:rsid w:val="004C4C0A"/>
    <w:rsid w:val="004C587E"/>
    <w:rsid w:val="004D2FB1"/>
    <w:rsid w:val="004D5695"/>
    <w:rsid w:val="004D5822"/>
    <w:rsid w:val="004D665B"/>
    <w:rsid w:val="004D7B86"/>
    <w:rsid w:val="004E6D1A"/>
    <w:rsid w:val="004F2198"/>
    <w:rsid w:val="004F53E6"/>
    <w:rsid w:val="004F54FF"/>
    <w:rsid w:val="00503218"/>
    <w:rsid w:val="00503FCC"/>
    <w:rsid w:val="00505873"/>
    <w:rsid w:val="00506303"/>
    <w:rsid w:val="0050672D"/>
    <w:rsid w:val="00506F28"/>
    <w:rsid w:val="0050724E"/>
    <w:rsid w:val="005146EC"/>
    <w:rsid w:val="00515BBE"/>
    <w:rsid w:val="00516233"/>
    <w:rsid w:val="005169CB"/>
    <w:rsid w:val="00517337"/>
    <w:rsid w:val="005173FC"/>
    <w:rsid w:val="00517455"/>
    <w:rsid w:val="0052106D"/>
    <w:rsid w:val="00524226"/>
    <w:rsid w:val="005251A5"/>
    <w:rsid w:val="00527330"/>
    <w:rsid w:val="00527622"/>
    <w:rsid w:val="00534A2E"/>
    <w:rsid w:val="00536596"/>
    <w:rsid w:val="005366FF"/>
    <w:rsid w:val="00537A32"/>
    <w:rsid w:val="005451D4"/>
    <w:rsid w:val="0054602B"/>
    <w:rsid w:val="00546375"/>
    <w:rsid w:val="00547EA4"/>
    <w:rsid w:val="005620CA"/>
    <w:rsid w:val="00563F86"/>
    <w:rsid w:val="00570AFE"/>
    <w:rsid w:val="00572401"/>
    <w:rsid w:val="005732E6"/>
    <w:rsid w:val="00577C30"/>
    <w:rsid w:val="005812FF"/>
    <w:rsid w:val="005819C8"/>
    <w:rsid w:val="00583117"/>
    <w:rsid w:val="0058422E"/>
    <w:rsid w:val="00584B84"/>
    <w:rsid w:val="005871D1"/>
    <w:rsid w:val="005905A0"/>
    <w:rsid w:val="00591EC0"/>
    <w:rsid w:val="00597535"/>
    <w:rsid w:val="005A54B4"/>
    <w:rsid w:val="005A7050"/>
    <w:rsid w:val="005B3CBC"/>
    <w:rsid w:val="005B3E5D"/>
    <w:rsid w:val="005B510A"/>
    <w:rsid w:val="005B5488"/>
    <w:rsid w:val="005B6A7D"/>
    <w:rsid w:val="005C048E"/>
    <w:rsid w:val="005C0740"/>
    <w:rsid w:val="005C18D0"/>
    <w:rsid w:val="005C2E1F"/>
    <w:rsid w:val="005C65F5"/>
    <w:rsid w:val="005D2350"/>
    <w:rsid w:val="005E18FC"/>
    <w:rsid w:val="005E2026"/>
    <w:rsid w:val="005F14EE"/>
    <w:rsid w:val="005F4914"/>
    <w:rsid w:val="005F5DF6"/>
    <w:rsid w:val="005F5FA1"/>
    <w:rsid w:val="005F7D42"/>
    <w:rsid w:val="0060088C"/>
    <w:rsid w:val="00604F05"/>
    <w:rsid w:val="006118EF"/>
    <w:rsid w:val="00611D31"/>
    <w:rsid w:val="006202A1"/>
    <w:rsid w:val="0062319E"/>
    <w:rsid w:val="00625432"/>
    <w:rsid w:val="00626E42"/>
    <w:rsid w:val="00627EDA"/>
    <w:rsid w:val="00630206"/>
    <w:rsid w:val="00636200"/>
    <w:rsid w:val="0064571D"/>
    <w:rsid w:val="00645DC7"/>
    <w:rsid w:val="0064724F"/>
    <w:rsid w:val="006507CB"/>
    <w:rsid w:val="00651D68"/>
    <w:rsid w:val="00652D30"/>
    <w:rsid w:val="00654751"/>
    <w:rsid w:val="006555BE"/>
    <w:rsid w:val="00656314"/>
    <w:rsid w:val="00660830"/>
    <w:rsid w:val="00661BE8"/>
    <w:rsid w:val="00661F56"/>
    <w:rsid w:val="00662C25"/>
    <w:rsid w:val="00667B6F"/>
    <w:rsid w:val="00667F82"/>
    <w:rsid w:val="006700AA"/>
    <w:rsid w:val="00677A0D"/>
    <w:rsid w:val="00680B2D"/>
    <w:rsid w:val="00683087"/>
    <w:rsid w:val="00685653"/>
    <w:rsid w:val="006930D1"/>
    <w:rsid w:val="006931AD"/>
    <w:rsid w:val="006940BB"/>
    <w:rsid w:val="00696CF0"/>
    <w:rsid w:val="00697001"/>
    <w:rsid w:val="006A1788"/>
    <w:rsid w:val="006A666D"/>
    <w:rsid w:val="006B2D99"/>
    <w:rsid w:val="006B35D1"/>
    <w:rsid w:val="006B6E38"/>
    <w:rsid w:val="006C562B"/>
    <w:rsid w:val="006C6E4F"/>
    <w:rsid w:val="006D2B72"/>
    <w:rsid w:val="006D58E2"/>
    <w:rsid w:val="006D7B6B"/>
    <w:rsid w:val="006E1EF2"/>
    <w:rsid w:val="006E3838"/>
    <w:rsid w:val="006E3C40"/>
    <w:rsid w:val="006E7699"/>
    <w:rsid w:val="006F27AC"/>
    <w:rsid w:val="006F3618"/>
    <w:rsid w:val="006F3E5C"/>
    <w:rsid w:val="006F627D"/>
    <w:rsid w:val="00701CB8"/>
    <w:rsid w:val="00701E47"/>
    <w:rsid w:val="00707E57"/>
    <w:rsid w:val="00707F49"/>
    <w:rsid w:val="007103B5"/>
    <w:rsid w:val="00711D1B"/>
    <w:rsid w:val="00712962"/>
    <w:rsid w:val="007213BB"/>
    <w:rsid w:val="0072758F"/>
    <w:rsid w:val="007314EF"/>
    <w:rsid w:val="0073763E"/>
    <w:rsid w:val="007411DA"/>
    <w:rsid w:val="007452A0"/>
    <w:rsid w:val="00745FCA"/>
    <w:rsid w:val="00747943"/>
    <w:rsid w:val="00752BD5"/>
    <w:rsid w:val="00753090"/>
    <w:rsid w:val="0075573F"/>
    <w:rsid w:val="00756861"/>
    <w:rsid w:val="00756D99"/>
    <w:rsid w:val="00756F20"/>
    <w:rsid w:val="00760772"/>
    <w:rsid w:val="00760DDE"/>
    <w:rsid w:val="007620AE"/>
    <w:rsid w:val="00771B13"/>
    <w:rsid w:val="00772715"/>
    <w:rsid w:val="007743FB"/>
    <w:rsid w:val="0077536C"/>
    <w:rsid w:val="00782538"/>
    <w:rsid w:val="007828DD"/>
    <w:rsid w:val="00783E41"/>
    <w:rsid w:val="00783FAB"/>
    <w:rsid w:val="00785B13"/>
    <w:rsid w:val="00791AAC"/>
    <w:rsid w:val="00792ABA"/>
    <w:rsid w:val="0079370C"/>
    <w:rsid w:val="00793D1B"/>
    <w:rsid w:val="00795969"/>
    <w:rsid w:val="007A4C9C"/>
    <w:rsid w:val="007A6AF0"/>
    <w:rsid w:val="007B44CD"/>
    <w:rsid w:val="007B4836"/>
    <w:rsid w:val="007B5873"/>
    <w:rsid w:val="007C3CD2"/>
    <w:rsid w:val="007C5020"/>
    <w:rsid w:val="007D12B2"/>
    <w:rsid w:val="007D1F16"/>
    <w:rsid w:val="007D4E08"/>
    <w:rsid w:val="007E00A8"/>
    <w:rsid w:val="007E16D6"/>
    <w:rsid w:val="007E2197"/>
    <w:rsid w:val="007E3446"/>
    <w:rsid w:val="007E3447"/>
    <w:rsid w:val="007E36E5"/>
    <w:rsid w:val="007E4490"/>
    <w:rsid w:val="007E6EC6"/>
    <w:rsid w:val="007F0193"/>
    <w:rsid w:val="007F2C6C"/>
    <w:rsid w:val="007F4098"/>
    <w:rsid w:val="007F563E"/>
    <w:rsid w:val="007F5840"/>
    <w:rsid w:val="00803447"/>
    <w:rsid w:val="008035CF"/>
    <w:rsid w:val="0080584E"/>
    <w:rsid w:val="00805FEB"/>
    <w:rsid w:val="00811E34"/>
    <w:rsid w:val="00812C37"/>
    <w:rsid w:val="008134D5"/>
    <w:rsid w:val="00813A38"/>
    <w:rsid w:val="00823B66"/>
    <w:rsid w:val="00824A98"/>
    <w:rsid w:val="008310AA"/>
    <w:rsid w:val="00831DFB"/>
    <w:rsid w:val="00834114"/>
    <w:rsid w:val="00836DE5"/>
    <w:rsid w:val="00843EA2"/>
    <w:rsid w:val="00844D23"/>
    <w:rsid w:val="008517D8"/>
    <w:rsid w:val="00853303"/>
    <w:rsid w:val="00853C9F"/>
    <w:rsid w:val="00855239"/>
    <w:rsid w:val="008557B0"/>
    <w:rsid w:val="00856BC4"/>
    <w:rsid w:val="00861552"/>
    <w:rsid w:val="00867101"/>
    <w:rsid w:val="0087117A"/>
    <w:rsid w:val="008755D8"/>
    <w:rsid w:val="00881930"/>
    <w:rsid w:val="00881A9E"/>
    <w:rsid w:val="00883733"/>
    <w:rsid w:val="0088497A"/>
    <w:rsid w:val="0088735C"/>
    <w:rsid w:val="008928C2"/>
    <w:rsid w:val="008A1F97"/>
    <w:rsid w:val="008A6224"/>
    <w:rsid w:val="008A6B71"/>
    <w:rsid w:val="008B171B"/>
    <w:rsid w:val="008B478B"/>
    <w:rsid w:val="008B61B7"/>
    <w:rsid w:val="008C48EF"/>
    <w:rsid w:val="008C497B"/>
    <w:rsid w:val="008C76FD"/>
    <w:rsid w:val="008D3010"/>
    <w:rsid w:val="008D59E0"/>
    <w:rsid w:val="008D72EA"/>
    <w:rsid w:val="008D7625"/>
    <w:rsid w:val="008E30D6"/>
    <w:rsid w:val="008E30D9"/>
    <w:rsid w:val="008E68D3"/>
    <w:rsid w:val="008E79DF"/>
    <w:rsid w:val="008F002D"/>
    <w:rsid w:val="008F3B8D"/>
    <w:rsid w:val="008F43E8"/>
    <w:rsid w:val="00902A26"/>
    <w:rsid w:val="00902CCD"/>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0DE3"/>
    <w:rsid w:val="00973386"/>
    <w:rsid w:val="00974504"/>
    <w:rsid w:val="00974C62"/>
    <w:rsid w:val="00975A4A"/>
    <w:rsid w:val="00976413"/>
    <w:rsid w:val="009767B4"/>
    <w:rsid w:val="00977D37"/>
    <w:rsid w:val="009807AE"/>
    <w:rsid w:val="009831D7"/>
    <w:rsid w:val="00983697"/>
    <w:rsid w:val="0098436F"/>
    <w:rsid w:val="00990334"/>
    <w:rsid w:val="0099084F"/>
    <w:rsid w:val="00991158"/>
    <w:rsid w:val="0099199E"/>
    <w:rsid w:val="00995C44"/>
    <w:rsid w:val="00996BC2"/>
    <w:rsid w:val="009A04A5"/>
    <w:rsid w:val="009A35A0"/>
    <w:rsid w:val="009A7CFA"/>
    <w:rsid w:val="009A7EEE"/>
    <w:rsid w:val="009B0C51"/>
    <w:rsid w:val="009B2183"/>
    <w:rsid w:val="009B29AC"/>
    <w:rsid w:val="009B4B7F"/>
    <w:rsid w:val="009B7A54"/>
    <w:rsid w:val="009C0F35"/>
    <w:rsid w:val="009C10C1"/>
    <w:rsid w:val="009C4F55"/>
    <w:rsid w:val="009C5C25"/>
    <w:rsid w:val="009C5E5D"/>
    <w:rsid w:val="009D23FB"/>
    <w:rsid w:val="009D42F2"/>
    <w:rsid w:val="009D5A74"/>
    <w:rsid w:val="009D60F1"/>
    <w:rsid w:val="009D7562"/>
    <w:rsid w:val="009E0803"/>
    <w:rsid w:val="009E7C1C"/>
    <w:rsid w:val="009F0886"/>
    <w:rsid w:val="009F13BF"/>
    <w:rsid w:val="009F1D34"/>
    <w:rsid w:val="009F2929"/>
    <w:rsid w:val="009F4C47"/>
    <w:rsid w:val="009F528F"/>
    <w:rsid w:val="009F6AC9"/>
    <w:rsid w:val="00A06FBC"/>
    <w:rsid w:val="00A105DA"/>
    <w:rsid w:val="00A20031"/>
    <w:rsid w:val="00A202D5"/>
    <w:rsid w:val="00A23CDC"/>
    <w:rsid w:val="00A24596"/>
    <w:rsid w:val="00A24B24"/>
    <w:rsid w:val="00A259C8"/>
    <w:rsid w:val="00A25E6C"/>
    <w:rsid w:val="00A35303"/>
    <w:rsid w:val="00A40E3D"/>
    <w:rsid w:val="00A40EA6"/>
    <w:rsid w:val="00A47C4E"/>
    <w:rsid w:val="00A52753"/>
    <w:rsid w:val="00A550E8"/>
    <w:rsid w:val="00A55665"/>
    <w:rsid w:val="00A556D1"/>
    <w:rsid w:val="00A56E8B"/>
    <w:rsid w:val="00A71133"/>
    <w:rsid w:val="00A7209C"/>
    <w:rsid w:val="00A76045"/>
    <w:rsid w:val="00A761C7"/>
    <w:rsid w:val="00A77D42"/>
    <w:rsid w:val="00A82E17"/>
    <w:rsid w:val="00A85075"/>
    <w:rsid w:val="00A87177"/>
    <w:rsid w:val="00A90245"/>
    <w:rsid w:val="00A93F1F"/>
    <w:rsid w:val="00A96754"/>
    <w:rsid w:val="00AA0070"/>
    <w:rsid w:val="00AA12F7"/>
    <w:rsid w:val="00AA3173"/>
    <w:rsid w:val="00AA3A3E"/>
    <w:rsid w:val="00AB19B6"/>
    <w:rsid w:val="00AB724B"/>
    <w:rsid w:val="00AC6ABA"/>
    <w:rsid w:val="00AD1C34"/>
    <w:rsid w:val="00AD1C80"/>
    <w:rsid w:val="00AD2E24"/>
    <w:rsid w:val="00AD5627"/>
    <w:rsid w:val="00AD65C9"/>
    <w:rsid w:val="00AD6639"/>
    <w:rsid w:val="00AE4A25"/>
    <w:rsid w:val="00AE5CCB"/>
    <w:rsid w:val="00AE6AA2"/>
    <w:rsid w:val="00AE7179"/>
    <w:rsid w:val="00AF58D0"/>
    <w:rsid w:val="00AF6215"/>
    <w:rsid w:val="00AF6F6E"/>
    <w:rsid w:val="00B00A18"/>
    <w:rsid w:val="00B02B6B"/>
    <w:rsid w:val="00B11323"/>
    <w:rsid w:val="00B13A2F"/>
    <w:rsid w:val="00B145D2"/>
    <w:rsid w:val="00B14E81"/>
    <w:rsid w:val="00B178D3"/>
    <w:rsid w:val="00B22F73"/>
    <w:rsid w:val="00B2457D"/>
    <w:rsid w:val="00B26E52"/>
    <w:rsid w:val="00B339F8"/>
    <w:rsid w:val="00B4065C"/>
    <w:rsid w:val="00B43512"/>
    <w:rsid w:val="00B44BDE"/>
    <w:rsid w:val="00B5052C"/>
    <w:rsid w:val="00B52CD8"/>
    <w:rsid w:val="00B604EB"/>
    <w:rsid w:val="00B6108C"/>
    <w:rsid w:val="00B67633"/>
    <w:rsid w:val="00B67F7B"/>
    <w:rsid w:val="00B71600"/>
    <w:rsid w:val="00B739E2"/>
    <w:rsid w:val="00B8151D"/>
    <w:rsid w:val="00B819AA"/>
    <w:rsid w:val="00B843D7"/>
    <w:rsid w:val="00B96147"/>
    <w:rsid w:val="00B965CF"/>
    <w:rsid w:val="00BA2CB7"/>
    <w:rsid w:val="00BA39CD"/>
    <w:rsid w:val="00BA4784"/>
    <w:rsid w:val="00BA54AA"/>
    <w:rsid w:val="00BB2109"/>
    <w:rsid w:val="00BB25F5"/>
    <w:rsid w:val="00BB2C6B"/>
    <w:rsid w:val="00BB38D4"/>
    <w:rsid w:val="00BB4D85"/>
    <w:rsid w:val="00BB61E4"/>
    <w:rsid w:val="00BB631E"/>
    <w:rsid w:val="00BB71A8"/>
    <w:rsid w:val="00BC131B"/>
    <w:rsid w:val="00BC4BD5"/>
    <w:rsid w:val="00BC50A3"/>
    <w:rsid w:val="00BC6E36"/>
    <w:rsid w:val="00BD41D4"/>
    <w:rsid w:val="00BD465A"/>
    <w:rsid w:val="00BD47A9"/>
    <w:rsid w:val="00BD48BC"/>
    <w:rsid w:val="00BD5316"/>
    <w:rsid w:val="00BD5A86"/>
    <w:rsid w:val="00BD6AC2"/>
    <w:rsid w:val="00BE214C"/>
    <w:rsid w:val="00BE68F9"/>
    <w:rsid w:val="00BF2A9B"/>
    <w:rsid w:val="00BF3DAE"/>
    <w:rsid w:val="00C02595"/>
    <w:rsid w:val="00C04476"/>
    <w:rsid w:val="00C07D52"/>
    <w:rsid w:val="00C11388"/>
    <w:rsid w:val="00C12197"/>
    <w:rsid w:val="00C1330A"/>
    <w:rsid w:val="00C145EB"/>
    <w:rsid w:val="00C22AEF"/>
    <w:rsid w:val="00C2416A"/>
    <w:rsid w:val="00C30E45"/>
    <w:rsid w:val="00C325A5"/>
    <w:rsid w:val="00C32C97"/>
    <w:rsid w:val="00C333A0"/>
    <w:rsid w:val="00C36A15"/>
    <w:rsid w:val="00C3701B"/>
    <w:rsid w:val="00C37043"/>
    <w:rsid w:val="00C4300F"/>
    <w:rsid w:val="00C45661"/>
    <w:rsid w:val="00C45B6E"/>
    <w:rsid w:val="00C47B0D"/>
    <w:rsid w:val="00C5010C"/>
    <w:rsid w:val="00C62BC1"/>
    <w:rsid w:val="00C64879"/>
    <w:rsid w:val="00C66953"/>
    <w:rsid w:val="00C66D56"/>
    <w:rsid w:val="00C70930"/>
    <w:rsid w:val="00C73133"/>
    <w:rsid w:val="00C731FA"/>
    <w:rsid w:val="00C7423D"/>
    <w:rsid w:val="00C7617C"/>
    <w:rsid w:val="00C82C91"/>
    <w:rsid w:val="00C846A2"/>
    <w:rsid w:val="00C85005"/>
    <w:rsid w:val="00C87071"/>
    <w:rsid w:val="00C90EFC"/>
    <w:rsid w:val="00C90FC4"/>
    <w:rsid w:val="00C954B7"/>
    <w:rsid w:val="00C9591A"/>
    <w:rsid w:val="00CA46AC"/>
    <w:rsid w:val="00CA4F71"/>
    <w:rsid w:val="00CA55FC"/>
    <w:rsid w:val="00CA5771"/>
    <w:rsid w:val="00CB337B"/>
    <w:rsid w:val="00CB45D5"/>
    <w:rsid w:val="00CB7A83"/>
    <w:rsid w:val="00CC3AE0"/>
    <w:rsid w:val="00CC3C0B"/>
    <w:rsid w:val="00CC3CD3"/>
    <w:rsid w:val="00CC4C6D"/>
    <w:rsid w:val="00CC6219"/>
    <w:rsid w:val="00CC62D7"/>
    <w:rsid w:val="00CD20F8"/>
    <w:rsid w:val="00CD3705"/>
    <w:rsid w:val="00CD6E72"/>
    <w:rsid w:val="00CE3EA5"/>
    <w:rsid w:val="00CF1C96"/>
    <w:rsid w:val="00CF5A8C"/>
    <w:rsid w:val="00D010D3"/>
    <w:rsid w:val="00D0531E"/>
    <w:rsid w:val="00D05A8C"/>
    <w:rsid w:val="00D119DD"/>
    <w:rsid w:val="00D1362A"/>
    <w:rsid w:val="00D14A9D"/>
    <w:rsid w:val="00D17A67"/>
    <w:rsid w:val="00D17FC6"/>
    <w:rsid w:val="00D217D1"/>
    <w:rsid w:val="00D2517F"/>
    <w:rsid w:val="00D25590"/>
    <w:rsid w:val="00D3758C"/>
    <w:rsid w:val="00D4115E"/>
    <w:rsid w:val="00D44F3B"/>
    <w:rsid w:val="00D46134"/>
    <w:rsid w:val="00D468A9"/>
    <w:rsid w:val="00D50946"/>
    <w:rsid w:val="00D51927"/>
    <w:rsid w:val="00D5387E"/>
    <w:rsid w:val="00D56A21"/>
    <w:rsid w:val="00D56A3B"/>
    <w:rsid w:val="00D61A73"/>
    <w:rsid w:val="00D622C3"/>
    <w:rsid w:val="00D63270"/>
    <w:rsid w:val="00D63CDD"/>
    <w:rsid w:val="00D66B65"/>
    <w:rsid w:val="00D66DDA"/>
    <w:rsid w:val="00D70EAE"/>
    <w:rsid w:val="00D73415"/>
    <w:rsid w:val="00D74B9B"/>
    <w:rsid w:val="00D773CB"/>
    <w:rsid w:val="00D77A1B"/>
    <w:rsid w:val="00D8103E"/>
    <w:rsid w:val="00D818BA"/>
    <w:rsid w:val="00D842A2"/>
    <w:rsid w:val="00D84946"/>
    <w:rsid w:val="00D93741"/>
    <w:rsid w:val="00DA552F"/>
    <w:rsid w:val="00DA7088"/>
    <w:rsid w:val="00DB1C9E"/>
    <w:rsid w:val="00DB2434"/>
    <w:rsid w:val="00DB461B"/>
    <w:rsid w:val="00DB4D35"/>
    <w:rsid w:val="00DB6247"/>
    <w:rsid w:val="00DC3E8C"/>
    <w:rsid w:val="00DC4B5E"/>
    <w:rsid w:val="00DC7640"/>
    <w:rsid w:val="00DD1234"/>
    <w:rsid w:val="00DD408F"/>
    <w:rsid w:val="00DD5F43"/>
    <w:rsid w:val="00DD651A"/>
    <w:rsid w:val="00DD7496"/>
    <w:rsid w:val="00DD7B03"/>
    <w:rsid w:val="00DE02BB"/>
    <w:rsid w:val="00DE5F92"/>
    <w:rsid w:val="00DE715E"/>
    <w:rsid w:val="00DE7C37"/>
    <w:rsid w:val="00DF13F3"/>
    <w:rsid w:val="00DF3683"/>
    <w:rsid w:val="00DF46B2"/>
    <w:rsid w:val="00DF4B65"/>
    <w:rsid w:val="00DF61B7"/>
    <w:rsid w:val="00E01C32"/>
    <w:rsid w:val="00E01F85"/>
    <w:rsid w:val="00E1257E"/>
    <w:rsid w:val="00E24E50"/>
    <w:rsid w:val="00E251EE"/>
    <w:rsid w:val="00E302D5"/>
    <w:rsid w:val="00E33927"/>
    <w:rsid w:val="00E33FED"/>
    <w:rsid w:val="00E43542"/>
    <w:rsid w:val="00E44CB9"/>
    <w:rsid w:val="00E472D8"/>
    <w:rsid w:val="00E50165"/>
    <w:rsid w:val="00E5541C"/>
    <w:rsid w:val="00E55D04"/>
    <w:rsid w:val="00E60A2A"/>
    <w:rsid w:val="00E62C51"/>
    <w:rsid w:val="00E631F9"/>
    <w:rsid w:val="00E662FD"/>
    <w:rsid w:val="00E72FD0"/>
    <w:rsid w:val="00E74382"/>
    <w:rsid w:val="00E757D0"/>
    <w:rsid w:val="00E767BE"/>
    <w:rsid w:val="00E8671C"/>
    <w:rsid w:val="00E90298"/>
    <w:rsid w:val="00E909E9"/>
    <w:rsid w:val="00E916A2"/>
    <w:rsid w:val="00E91930"/>
    <w:rsid w:val="00E91D80"/>
    <w:rsid w:val="00E93B60"/>
    <w:rsid w:val="00E9460B"/>
    <w:rsid w:val="00E94621"/>
    <w:rsid w:val="00E96D36"/>
    <w:rsid w:val="00EA5969"/>
    <w:rsid w:val="00EA6D4F"/>
    <w:rsid w:val="00EA716A"/>
    <w:rsid w:val="00EA7EA8"/>
    <w:rsid w:val="00EB6FBB"/>
    <w:rsid w:val="00EB6FEF"/>
    <w:rsid w:val="00EC0A15"/>
    <w:rsid w:val="00EC0EAE"/>
    <w:rsid w:val="00ED5512"/>
    <w:rsid w:val="00EE27E2"/>
    <w:rsid w:val="00EE412B"/>
    <w:rsid w:val="00EE5A19"/>
    <w:rsid w:val="00EF4ACB"/>
    <w:rsid w:val="00F00674"/>
    <w:rsid w:val="00F03635"/>
    <w:rsid w:val="00F0455E"/>
    <w:rsid w:val="00F0609A"/>
    <w:rsid w:val="00F1230D"/>
    <w:rsid w:val="00F14BCE"/>
    <w:rsid w:val="00F1595B"/>
    <w:rsid w:val="00F17E29"/>
    <w:rsid w:val="00F21042"/>
    <w:rsid w:val="00F21FAC"/>
    <w:rsid w:val="00F30042"/>
    <w:rsid w:val="00F3264E"/>
    <w:rsid w:val="00F36014"/>
    <w:rsid w:val="00F36C01"/>
    <w:rsid w:val="00F36E18"/>
    <w:rsid w:val="00F37BC2"/>
    <w:rsid w:val="00F409F8"/>
    <w:rsid w:val="00F43DAD"/>
    <w:rsid w:val="00F45857"/>
    <w:rsid w:val="00F513EB"/>
    <w:rsid w:val="00F521D5"/>
    <w:rsid w:val="00F5236B"/>
    <w:rsid w:val="00F5252A"/>
    <w:rsid w:val="00F54266"/>
    <w:rsid w:val="00F552D2"/>
    <w:rsid w:val="00F5679F"/>
    <w:rsid w:val="00F604D5"/>
    <w:rsid w:val="00F60D6A"/>
    <w:rsid w:val="00F60F15"/>
    <w:rsid w:val="00F62708"/>
    <w:rsid w:val="00F6460E"/>
    <w:rsid w:val="00F649D5"/>
    <w:rsid w:val="00F64CB4"/>
    <w:rsid w:val="00F65889"/>
    <w:rsid w:val="00F72398"/>
    <w:rsid w:val="00F74CC9"/>
    <w:rsid w:val="00F77106"/>
    <w:rsid w:val="00F85B48"/>
    <w:rsid w:val="00F861AE"/>
    <w:rsid w:val="00F871D7"/>
    <w:rsid w:val="00F87FB6"/>
    <w:rsid w:val="00F90098"/>
    <w:rsid w:val="00F9205E"/>
    <w:rsid w:val="00F92FA5"/>
    <w:rsid w:val="00F9341A"/>
    <w:rsid w:val="00F935BD"/>
    <w:rsid w:val="00F96889"/>
    <w:rsid w:val="00FA5454"/>
    <w:rsid w:val="00FA6309"/>
    <w:rsid w:val="00FA6319"/>
    <w:rsid w:val="00FA68EC"/>
    <w:rsid w:val="00FA78DB"/>
    <w:rsid w:val="00FB14CA"/>
    <w:rsid w:val="00FB389F"/>
    <w:rsid w:val="00FB46DD"/>
    <w:rsid w:val="00FB5B25"/>
    <w:rsid w:val="00FB656A"/>
    <w:rsid w:val="00FB7019"/>
    <w:rsid w:val="00FC522B"/>
    <w:rsid w:val="00FD0A30"/>
    <w:rsid w:val="00FD1A80"/>
    <w:rsid w:val="00FD2E4C"/>
    <w:rsid w:val="00FE2F0A"/>
    <w:rsid w:val="00FE68C9"/>
    <w:rsid w:val="00FF17D3"/>
    <w:rsid w:val="00FF18CD"/>
    <w:rsid w:val="00FF292C"/>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71"/>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D5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353343521">
      <w:bodyDiv w:val="1"/>
      <w:marLeft w:val="0"/>
      <w:marRight w:val="0"/>
      <w:marTop w:val="0"/>
      <w:marBottom w:val="0"/>
      <w:divBdr>
        <w:top w:val="none" w:sz="0" w:space="0" w:color="auto"/>
        <w:left w:val="none" w:sz="0" w:space="0" w:color="auto"/>
        <w:bottom w:val="none" w:sz="0" w:space="0" w:color="auto"/>
        <w:right w:val="none" w:sz="0" w:space="0" w:color="auto"/>
      </w:divBdr>
    </w:div>
    <w:div w:id="1761833467">
      <w:bodyDiv w:val="1"/>
      <w:marLeft w:val="0"/>
      <w:marRight w:val="0"/>
      <w:marTop w:val="0"/>
      <w:marBottom w:val="0"/>
      <w:divBdr>
        <w:top w:val="none" w:sz="0" w:space="0" w:color="auto"/>
        <w:left w:val="none" w:sz="0" w:space="0" w:color="auto"/>
        <w:bottom w:val="none" w:sz="0" w:space="0" w:color="auto"/>
        <w:right w:val="none" w:sz="0" w:space="0" w:color="auto"/>
      </w:divBdr>
    </w:div>
    <w:div w:id="1957985876">
      <w:bodyDiv w:val="1"/>
      <w:marLeft w:val="0"/>
      <w:marRight w:val="0"/>
      <w:marTop w:val="0"/>
      <w:marBottom w:val="0"/>
      <w:divBdr>
        <w:top w:val="none" w:sz="0" w:space="0" w:color="auto"/>
        <w:left w:val="none" w:sz="0" w:space="0" w:color="auto"/>
        <w:bottom w:val="none" w:sz="0" w:space="0" w:color="auto"/>
        <w:right w:val="none" w:sz="0" w:space="0" w:color="auto"/>
      </w:divBdr>
    </w:div>
    <w:div w:id="19977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587a1931c40bc161891aaeb72d1ac7a9">
  <xsd:schema xmlns:xsd="http://www.w3.org/2001/XMLSchema" xmlns:xs="http://www.w3.org/2001/XMLSchema" xmlns:p="http://schemas.microsoft.com/office/2006/metadata/properties" xmlns:ns2="798DC259-F43D-4156-8F26-44EBBEFE304B" targetNamespace="http://schemas.microsoft.com/office/2006/metadata/properties" ma:root="true" ma:fieldsID="7449141e17f1dc1384598b11137b951a"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94F6-33DE-4202-B5A2-97CFF907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41CC9E17-AC38-4EBA-9DEB-A721DD402BCA"/>
    <ds:schemaRef ds:uri="798DC259-F43D-4156-8F26-44EBBEFE304B"/>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James McLaren</cp:lastModifiedBy>
  <cp:revision>3</cp:revision>
  <cp:lastPrinted>2019-11-17T23:12:00Z</cp:lastPrinted>
  <dcterms:created xsi:type="dcterms:W3CDTF">2023-05-24T04:46:00Z</dcterms:created>
  <dcterms:modified xsi:type="dcterms:W3CDTF">2023-05-25T05:10:00Z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0x010100266966F133664895A6EE3632470D45F500090E2534C65B5C4F90F8B0C0619646BC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2022-08-26T07:14:54Z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f2535d48-1c15-4b1a-8f59-758944abe19b</vt:lpwstr>
  </property>
  <property fmtid="{D5CDD505-2E9C-101B-9397-08002B2CF9AE}" pid="17" name="MSIP_Label_79d889eb-932f-4752-8739-64d25806ef64_ContentBits">
    <vt:lpwstr>0</vt:lpwstr>
  </property>
</Properties>
</file>