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8168" w14:textId="77777777" w:rsidR="00A203AA" w:rsidRPr="00743DD2" w:rsidRDefault="00A203AA" w:rsidP="00A203AA">
      <w:pPr>
        <w:spacing w:after="600"/>
        <w:rPr>
          <w:sz w:val="28"/>
        </w:rPr>
      </w:pPr>
      <w:r w:rsidRPr="00743DD2">
        <w:rPr>
          <w:noProof/>
        </w:rPr>
        <w:drawing>
          <wp:inline distT="0" distB="0" distL="0" distR="0" wp14:anchorId="2939FEC9" wp14:editId="30F023E3">
            <wp:extent cx="3542030" cy="758190"/>
            <wp:effectExtent l="0" t="0" r="0" b="0"/>
            <wp:docPr id="1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4B0C" w14:textId="12040ABC" w:rsidR="00A203AA" w:rsidRPr="00743DD2" w:rsidRDefault="00A203AA" w:rsidP="00A203AA">
      <w:pPr>
        <w:pStyle w:val="LI-Title"/>
        <w:pBdr>
          <w:bottom w:val="single" w:sz="4" w:space="1" w:color="auto"/>
        </w:pBdr>
      </w:pPr>
      <w:r w:rsidRPr="00743DD2">
        <w:t xml:space="preserve">ASIC </w:t>
      </w:r>
      <w:r w:rsidRPr="00743DD2">
        <w:rPr>
          <w:szCs w:val="24"/>
        </w:rPr>
        <w:t xml:space="preserve">Market Integrity Rules (Securities Markets) </w:t>
      </w:r>
      <w:r w:rsidRPr="00743DD2">
        <w:t xml:space="preserve">Repeal Instrument </w:t>
      </w:r>
      <w:r w:rsidR="003F12C8" w:rsidRPr="00743DD2">
        <w:t>2023/</w:t>
      </w:r>
      <w:r w:rsidR="00FA20BD" w:rsidRPr="00743DD2">
        <w:t>451</w:t>
      </w:r>
    </w:p>
    <w:p w14:paraId="2ECEE427" w14:textId="4957EA2D" w:rsidR="00A203AA" w:rsidRPr="00743DD2" w:rsidRDefault="00A203AA" w:rsidP="00A203AA">
      <w:pPr>
        <w:pStyle w:val="LI-Fronttext"/>
        <w:rPr>
          <w:sz w:val="24"/>
          <w:szCs w:val="24"/>
        </w:rPr>
      </w:pPr>
      <w:r w:rsidRPr="00743DD2">
        <w:rPr>
          <w:sz w:val="24"/>
          <w:szCs w:val="24"/>
        </w:rPr>
        <w:t xml:space="preserve">I, </w:t>
      </w:r>
      <w:r w:rsidR="003F12C8" w:rsidRPr="00743DD2">
        <w:rPr>
          <w:sz w:val="24"/>
          <w:szCs w:val="24"/>
        </w:rPr>
        <w:t>Natalie Boulizos</w:t>
      </w:r>
      <w:r w:rsidRPr="00743DD2">
        <w:rPr>
          <w:sz w:val="24"/>
          <w:szCs w:val="24"/>
        </w:rPr>
        <w:t xml:space="preserve"> delegate of the Australian Securities and Investments Commission, make the following legislative instrument. </w:t>
      </w:r>
    </w:p>
    <w:p w14:paraId="52136902" w14:textId="77777777" w:rsidR="00A203AA" w:rsidRPr="00743DD2" w:rsidRDefault="00A203AA" w:rsidP="00A203AA">
      <w:pPr>
        <w:pStyle w:val="LI-Fronttext"/>
      </w:pPr>
    </w:p>
    <w:p w14:paraId="4DB05E72" w14:textId="7C8B4734" w:rsidR="00A203AA" w:rsidRPr="00743DD2" w:rsidRDefault="00A203AA" w:rsidP="00A203AA">
      <w:pPr>
        <w:pStyle w:val="LI-Fronttext"/>
        <w:rPr>
          <w:sz w:val="24"/>
          <w:szCs w:val="24"/>
        </w:rPr>
      </w:pPr>
      <w:r w:rsidRPr="00743DD2">
        <w:rPr>
          <w:sz w:val="24"/>
          <w:szCs w:val="24"/>
        </w:rPr>
        <w:t xml:space="preserve">Date </w:t>
      </w:r>
      <w:r w:rsidRPr="00743DD2">
        <w:rPr>
          <w:sz w:val="24"/>
          <w:szCs w:val="24"/>
        </w:rPr>
        <w:tab/>
      </w:r>
      <w:r w:rsidR="00FA20BD" w:rsidRPr="00743DD2">
        <w:rPr>
          <w:sz w:val="24"/>
          <w:szCs w:val="24"/>
        </w:rPr>
        <w:t>6</w:t>
      </w:r>
      <w:r w:rsidR="00B13FDE" w:rsidRPr="00743DD2">
        <w:rPr>
          <w:sz w:val="24"/>
          <w:szCs w:val="24"/>
        </w:rPr>
        <w:t xml:space="preserve"> </w:t>
      </w:r>
      <w:r w:rsidR="00FA20BD" w:rsidRPr="00743DD2">
        <w:rPr>
          <w:sz w:val="24"/>
          <w:szCs w:val="24"/>
        </w:rPr>
        <w:t>June</w:t>
      </w:r>
      <w:r w:rsidR="00B13FDE" w:rsidRPr="00743DD2">
        <w:rPr>
          <w:sz w:val="24"/>
          <w:szCs w:val="24"/>
        </w:rPr>
        <w:t xml:space="preserve"> 2023</w:t>
      </w:r>
    </w:p>
    <w:p w14:paraId="391D76B1" w14:textId="4062FECE" w:rsidR="00040FEA" w:rsidRPr="00743DD2" w:rsidRDefault="00040FEA" w:rsidP="00040FEA">
      <w:pPr>
        <w:rPr>
          <w:noProof/>
        </w:rPr>
      </w:pPr>
    </w:p>
    <w:p w14:paraId="3A5F46C2" w14:textId="68861E76" w:rsidR="00040FEA" w:rsidRPr="00743DD2" w:rsidRDefault="00040FEA" w:rsidP="00040FEA">
      <w:pPr>
        <w:rPr>
          <w:noProof/>
        </w:rPr>
      </w:pPr>
    </w:p>
    <w:p w14:paraId="78162291" w14:textId="77777777" w:rsidR="00351A08" w:rsidRPr="00743DD2" w:rsidRDefault="00351A08" w:rsidP="00040FEA">
      <w:pPr>
        <w:rPr>
          <w:lang w:eastAsia="en-AU"/>
        </w:rPr>
      </w:pPr>
    </w:p>
    <w:p w14:paraId="15FA7C92" w14:textId="1B97E4CC" w:rsidR="00040FEA" w:rsidRPr="00CC2942" w:rsidRDefault="00140676" w:rsidP="00040FEA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743DD2">
        <w:rPr>
          <w:sz w:val="24"/>
          <w:szCs w:val="24"/>
        </w:rPr>
        <w:t>Natalie Boulizos</w:t>
      </w:r>
    </w:p>
    <w:p w14:paraId="34A35CC3" w14:textId="77777777" w:rsidR="00A203AA" w:rsidRPr="00040FEA" w:rsidRDefault="00A203AA" w:rsidP="00A203AA">
      <w:pPr>
        <w:pStyle w:val="Header"/>
        <w:tabs>
          <w:tab w:val="clear" w:pos="4150"/>
          <w:tab w:val="clear" w:pos="8307"/>
        </w:tabs>
      </w:pPr>
    </w:p>
    <w:p w14:paraId="7A2A862B" w14:textId="77777777" w:rsidR="00A203AA" w:rsidRPr="00040FEA" w:rsidRDefault="00A203AA" w:rsidP="00A203AA">
      <w:pPr>
        <w:sectPr w:rsidR="00A203AA" w:rsidRPr="00040FEA" w:rsidSect="008945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C6A1DF3" w14:textId="77777777" w:rsidR="00A203AA" w:rsidRPr="00040FEA" w:rsidRDefault="00A203AA" w:rsidP="00A203AA">
      <w:pPr>
        <w:spacing w:before="280" w:after="240"/>
        <w:rPr>
          <w:sz w:val="36"/>
        </w:rPr>
      </w:pPr>
      <w:r w:rsidRPr="00040FEA">
        <w:rPr>
          <w:b/>
          <w:sz w:val="32"/>
          <w:szCs w:val="32"/>
        </w:rPr>
        <w:lastRenderedPageBreak/>
        <w:t>Contents</w:t>
      </w:r>
    </w:p>
    <w:bookmarkStart w:id="0" w:name="BKCheck15B_2"/>
    <w:bookmarkEnd w:id="0"/>
    <w:p w14:paraId="302B5162" w14:textId="2FF20D8F" w:rsidR="00C22020" w:rsidRDefault="00A203A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40FEA">
        <w:rPr>
          <w:sz w:val="28"/>
        </w:rPr>
        <w:fldChar w:fldCharType="begin"/>
      </w:r>
      <w:r w:rsidRPr="00040FEA">
        <w:rPr>
          <w:sz w:val="28"/>
        </w:rPr>
        <w:instrText xml:space="preserve"> TOC \h \z \t "LI - Heading 1,1,LI - Heading 2,2" </w:instrText>
      </w:r>
      <w:r w:rsidRPr="00040FEA">
        <w:rPr>
          <w:sz w:val="28"/>
        </w:rPr>
        <w:fldChar w:fldCharType="separate"/>
      </w:r>
      <w:hyperlink w:anchor="_Toc136962470" w:history="1">
        <w:r w:rsidR="00C22020" w:rsidRPr="00C60B7C">
          <w:rPr>
            <w:rStyle w:val="Hyperlink"/>
            <w:noProof/>
          </w:rPr>
          <w:t>Part 1—Preliminary</w:t>
        </w:r>
        <w:r w:rsidR="00C22020">
          <w:rPr>
            <w:noProof/>
            <w:webHidden/>
          </w:rPr>
          <w:tab/>
        </w:r>
        <w:r w:rsidR="00C22020">
          <w:rPr>
            <w:noProof/>
            <w:webHidden/>
          </w:rPr>
          <w:fldChar w:fldCharType="begin"/>
        </w:r>
        <w:r w:rsidR="00C22020">
          <w:rPr>
            <w:noProof/>
            <w:webHidden/>
          </w:rPr>
          <w:instrText xml:space="preserve"> PAGEREF _Toc136962470 \h </w:instrText>
        </w:r>
        <w:r w:rsidR="00C22020">
          <w:rPr>
            <w:noProof/>
            <w:webHidden/>
          </w:rPr>
        </w:r>
        <w:r w:rsidR="00C22020">
          <w:rPr>
            <w:noProof/>
            <w:webHidden/>
          </w:rPr>
          <w:fldChar w:fldCharType="separate"/>
        </w:r>
        <w:r w:rsidR="009B4524">
          <w:rPr>
            <w:noProof/>
            <w:webHidden/>
          </w:rPr>
          <w:t>3</w:t>
        </w:r>
        <w:r w:rsidR="00C22020">
          <w:rPr>
            <w:noProof/>
            <w:webHidden/>
          </w:rPr>
          <w:fldChar w:fldCharType="end"/>
        </w:r>
      </w:hyperlink>
    </w:p>
    <w:p w14:paraId="08DDEEA7" w14:textId="39170229" w:rsidR="00C22020" w:rsidRDefault="00743DD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6962471" w:history="1">
        <w:r w:rsidR="00C22020" w:rsidRPr="00C60B7C">
          <w:rPr>
            <w:rStyle w:val="Hyperlink"/>
            <w:noProof/>
          </w:rPr>
          <w:t>1</w:t>
        </w:r>
        <w:r w:rsidR="00C2202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22020" w:rsidRPr="00C60B7C">
          <w:rPr>
            <w:rStyle w:val="Hyperlink"/>
            <w:noProof/>
          </w:rPr>
          <w:t>Name of legislative instrument</w:t>
        </w:r>
        <w:r w:rsidR="00C22020">
          <w:rPr>
            <w:noProof/>
            <w:webHidden/>
          </w:rPr>
          <w:tab/>
        </w:r>
        <w:r w:rsidR="00C22020">
          <w:rPr>
            <w:noProof/>
            <w:webHidden/>
          </w:rPr>
          <w:fldChar w:fldCharType="begin"/>
        </w:r>
        <w:r w:rsidR="00C22020">
          <w:rPr>
            <w:noProof/>
            <w:webHidden/>
          </w:rPr>
          <w:instrText xml:space="preserve"> PAGEREF _Toc136962471 \h </w:instrText>
        </w:r>
        <w:r w:rsidR="00C22020">
          <w:rPr>
            <w:noProof/>
            <w:webHidden/>
          </w:rPr>
        </w:r>
        <w:r w:rsidR="00C22020">
          <w:rPr>
            <w:noProof/>
            <w:webHidden/>
          </w:rPr>
          <w:fldChar w:fldCharType="separate"/>
        </w:r>
        <w:r w:rsidR="009B4524">
          <w:rPr>
            <w:noProof/>
            <w:webHidden/>
          </w:rPr>
          <w:t>3</w:t>
        </w:r>
        <w:r w:rsidR="00C22020">
          <w:rPr>
            <w:noProof/>
            <w:webHidden/>
          </w:rPr>
          <w:fldChar w:fldCharType="end"/>
        </w:r>
      </w:hyperlink>
    </w:p>
    <w:p w14:paraId="45192C2C" w14:textId="0CF53C83" w:rsidR="00C22020" w:rsidRDefault="00743DD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6962472" w:history="1">
        <w:r w:rsidR="00C22020" w:rsidRPr="00C60B7C">
          <w:rPr>
            <w:rStyle w:val="Hyperlink"/>
            <w:noProof/>
          </w:rPr>
          <w:t>2</w:t>
        </w:r>
        <w:r w:rsidR="00C2202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22020" w:rsidRPr="00C60B7C">
          <w:rPr>
            <w:rStyle w:val="Hyperlink"/>
            <w:noProof/>
          </w:rPr>
          <w:t>Commencement</w:t>
        </w:r>
        <w:r w:rsidR="00C22020">
          <w:rPr>
            <w:noProof/>
            <w:webHidden/>
          </w:rPr>
          <w:tab/>
        </w:r>
        <w:r w:rsidR="00C22020">
          <w:rPr>
            <w:noProof/>
            <w:webHidden/>
          </w:rPr>
          <w:fldChar w:fldCharType="begin"/>
        </w:r>
        <w:r w:rsidR="00C22020">
          <w:rPr>
            <w:noProof/>
            <w:webHidden/>
          </w:rPr>
          <w:instrText xml:space="preserve"> PAGEREF _Toc136962472 \h </w:instrText>
        </w:r>
        <w:r w:rsidR="00C22020">
          <w:rPr>
            <w:noProof/>
            <w:webHidden/>
          </w:rPr>
        </w:r>
        <w:r w:rsidR="00C22020">
          <w:rPr>
            <w:noProof/>
            <w:webHidden/>
          </w:rPr>
          <w:fldChar w:fldCharType="separate"/>
        </w:r>
        <w:r w:rsidR="009B4524">
          <w:rPr>
            <w:noProof/>
            <w:webHidden/>
          </w:rPr>
          <w:t>3</w:t>
        </w:r>
        <w:r w:rsidR="00C22020">
          <w:rPr>
            <w:noProof/>
            <w:webHidden/>
          </w:rPr>
          <w:fldChar w:fldCharType="end"/>
        </w:r>
      </w:hyperlink>
    </w:p>
    <w:p w14:paraId="71C073F7" w14:textId="40445AD9" w:rsidR="00C22020" w:rsidRDefault="00743DD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6962473" w:history="1">
        <w:r w:rsidR="00C22020" w:rsidRPr="00C60B7C">
          <w:rPr>
            <w:rStyle w:val="Hyperlink"/>
            <w:noProof/>
          </w:rPr>
          <w:t>3</w:t>
        </w:r>
        <w:r w:rsidR="00C2202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22020" w:rsidRPr="00C60B7C">
          <w:rPr>
            <w:rStyle w:val="Hyperlink"/>
            <w:noProof/>
          </w:rPr>
          <w:t>Authority</w:t>
        </w:r>
        <w:r w:rsidR="00C22020">
          <w:rPr>
            <w:noProof/>
            <w:webHidden/>
          </w:rPr>
          <w:tab/>
        </w:r>
        <w:r w:rsidR="00C22020">
          <w:rPr>
            <w:noProof/>
            <w:webHidden/>
          </w:rPr>
          <w:fldChar w:fldCharType="begin"/>
        </w:r>
        <w:r w:rsidR="00C22020">
          <w:rPr>
            <w:noProof/>
            <w:webHidden/>
          </w:rPr>
          <w:instrText xml:space="preserve"> PAGEREF _Toc136962473 \h </w:instrText>
        </w:r>
        <w:r w:rsidR="00C22020">
          <w:rPr>
            <w:noProof/>
            <w:webHidden/>
          </w:rPr>
        </w:r>
        <w:r w:rsidR="00C22020">
          <w:rPr>
            <w:noProof/>
            <w:webHidden/>
          </w:rPr>
          <w:fldChar w:fldCharType="separate"/>
        </w:r>
        <w:r w:rsidR="009B4524">
          <w:rPr>
            <w:noProof/>
            <w:webHidden/>
          </w:rPr>
          <w:t>3</w:t>
        </w:r>
        <w:r w:rsidR="00C22020">
          <w:rPr>
            <w:noProof/>
            <w:webHidden/>
          </w:rPr>
          <w:fldChar w:fldCharType="end"/>
        </w:r>
      </w:hyperlink>
    </w:p>
    <w:p w14:paraId="7F2DBEB7" w14:textId="48A128EF" w:rsidR="00C22020" w:rsidRDefault="00743DD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6962474" w:history="1">
        <w:r w:rsidR="00C22020" w:rsidRPr="00C60B7C">
          <w:rPr>
            <w:rStyle w:val="Hyperlink"/>
            <w:noProof/>
          </w:rPr>
          <w:t>4</w:t>
        </w:r>
        <w:r w:rsidR="00C2202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22020" w:rsidRPr="00C60B7C">
          <w:rPr>
            <w:rStyle w:val="Hyperlink"/>
            <w:noProof/>
          </w:rPr>
          <w:t>Schedule</w:t>
        </w:r>
        <w:r w:rsidR="00C22020">
          <w:rPr>
            <w:noProof/>
            <w:webHidden/>
          </w:rPr>
          <w:tab/>
        </w:r>
        <w:r w:rsidR="00C22020">
          <w:rPr>
            <w:noProof/>
            <w:webHidden/>
          </w:rPr>
          <w:fldChar w:fldCharType="begin"/>
        </w:r>
        <w:r w:rsidR="00C22020">
          <w:rPr>
            <w:noProof/>
            <w:webHidden/>
          </w:rPr>
          <w:instrText xml:space="preserve"> PAGEREF _Toc136962474 \h </w:instrText>
        </w:r>
        <w:r w:rsidR="00C22020">
          <w:rPr>
            <w:noProof/>
            <w:webHidden/>
          </w:rPr>
        </w:r>
        <w:r w:rsidR="00C22020">
          <w:rPr>
            <w:noProof/>
            <w:webHidden/>
          </w:rPr>
          <w:fldChar w:fldCharType="separate"/>
        </w:r>
        <w:r w:rsidR="009B4524">
          <w:rPr>
            <w:noProof/>
            <w:webHidden/>
          </w:rPr>
          <w:t>3</w:t>
        </w:r>
        <w:r w:rsidR="00C22020">
          <w:rPr>
            <w:noProof/>
            <w:webHidden/>
          </w:rPr>
          <w:fldChar w:fldCharType="end"/>
        </w:r>
      </w:hyperlink>
    </w:p>
    <w:p w14:paraId="18FA7994" w14:textId="0C040DBF" w:rsidR="00C22020" w:rsidRDefault="00743DD2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36962475" w:history="1">
        <w:r w:rsidR="00C22020" w:rsidRPr="00C60B7C">
          <w:rPr>
            <w:rStyle w:val="Hyperlink"/>
            <w:noProof/>
          </w:rPr>
          <w:t>Schedule 1—Repeal</w:t>
        </w:r>
        <w:r w:rsidR="00C22020">
          <w:rPr>
            <w:noProof/>
            <w:webHidden/>
          </w:rPr>
          <w:tab/>
        </w:r>
        <w:r w:rsidR="00C22020">
          <w:rPr>
            <w:noProof/>
            <w:webHidden/>
          </w:rPr>
          <w:fldChar w:fldCharType="begin"/>
        </w:r>
        <w:r w:rsidR="00C22020">
          <w:rPr>
            <w:noProof/>
            <w:webHidden/>
          </w:rPr>
          <w:instrText xml:space="preserve"> PAGEREF _Toc136962475 \h </w:instrText>
        </w:r>
        <w:r w:rsidR="00C22020">
          <w:rPr>
            <w:noProof/>
            <w:webHidden/>
          </w:rPr>
        </w:r>
        <w:r w:rsidR="00C22020">
          <w:rPr>
            <w:noProof/>
            <w:webHidden/>
          </w:rPr>
          <w:fldChar w:fldCharType="separate"/>
        </w:r>
        <w:r w:rsidR="009B4524">
          <w:rPr>
            <w:noProof/>
            <w:webHidden/>
          </w:rPr>
          <w:t>4</w:t>
        </w:r>
        <w:r w:rsidR="00C22020">
          <w:rPr>
            <w:noProof/>
            <w:webHidden/>
          </w:rPr>
          <w:fldChar w:fldCharType="end"/>
        </w:r>
      </w:hyperlink>
    </w:p>
    <w:p w14:paraId="5C16E96C" w14:textId="3C3222CD" w:rsidR="00C22020" w:rsidRDefault="00743DD2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6962476" w:history="1">
        <w:r w:rsidR="00C22020" w:rsidRPr="00C60B7C">
          <w:rPr>
            <w:rStyle w:val="Hyperlink"/>
            <w:noProof/>
          </w:rPr>
          <w:t>ASIC Market Integrity Rules (Securities Markets) Determination 2023/157</w:t>
        </w:r>
        <w:r w:rsidR="00C22020">
          <w:rPr>
            <w:noProof/>
            <w:webHidden/>
          </w:rPr>
          <w:tab/>
        </w:r>
        <w:r w:rsidR="00C22020">
          <w:rPr>
            <w:noProof/>
            <w:webHidden/>
          </w:rPr>
          <w:fldChar w:fldCharType="begin"/>
        </w:r>
        <w:r w:rsidR="00C22020">
          <w:rPr>
            <w:noProof/>
            <w:webHidden/>
          </w:rPr>
          <w:instrText xml:space="preserve"> PAGEREF _Toc136962476 \h </w:instrText>
        </w:r>
        <w:r w:rsidR="00C22020">
          <w:rPr>
            <w:noProof/>
            <w:webHidden/>
          </w:rPr>
        </w:r>
        <w:r w:rsidR="00C22020">
          <w:rPr>
            <w:noProof/>
            <w:webHidden/>
          </w:rPr>
          <w:fldChar w:fldCharType="separate"/>
        </w:r>
        <w:r w:rsidR="009B4524">
          <w:rPr>
            <w:noProof/>
            <w:webHidden/>
          </w:rPr>
          <w:t>4</w:t>
        </w:r>
        <w:r w:rsidR="00C22020">
          <w:rPr>
            <w:noProof/>
            <w:webHidden/>
          </w:rPr>
          <w:fldChar w:fldCharType="end"/>
        </w:r>
      </w:hyperlink>
    </w:p>
    <w:p w14:paraId="5A0AB906" w14:textId="7605B916" w:rsidR="00A203AA" w:rsidRPr="00040FEA" w:rsidRDefault="00A203AA" w:rsidP="00A203AA">
      <w:r w:rsidRPr="00040FEA">
        <w:rPr>
          <w:rFonts w:eastAsia="Times New Roman"/>
          <w:kern w:val="28"/>
          <w:sz w:val="28"/>
          <w:lang w:eastAsia="en-AU"/>
        </w:rPr>
        <w:fldChar w:fldCharType="end"/>
      </w:r>
    </w:p>
    <w:p w14:paraId="6868FA69" w14:textId="77777777" w:rsidR="00A203AA" w:rsidRPr="00040FEA" w:rsidRDefault="00A203AA" w:rsidP="00A203AA">
      <w:pPr>
        <w:sectPr w:rsidR="00A203AA" w:rsidRPr="00040FEA" w:rsidSect="00F4215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E5B892E" w14:textId="77777777" w:rsidR="00A203AA" w:rsidRPr="00040FEA" w:rsidRDefault="00A203AA" w:rsidP="00A203AA">
      <w:pPr>
        <w:pStyle w:val="LI-Heading1"/>
      </w:pPr>
      <w:bookmarkStart w:id="1" w:name="BK_S3P1L1C1"/>
      <w:bookmarkStart w:id="2" w:name="_Toc136962470"/>
      <w:bookmarkEnd w:id="1"/>
      <w:r w:rsidRPr="00040FEA">
        <w:lastRenderedPageBreak/>
        <w:t>Part 1—Preliminary</w:t>
      </w:r>
      <w:bookmarkEnd w:id="2"/>
    </w:p>
    <w:p w14:paraId="38AA66EE" w14:textId="77777777" w:rsidR="00A203AA" w:rsidRPr="00040FEA" w:rsidRDefault="00A203AA" w:rsidP="00A203AA">
      <w:pPr>
        <w:pStyle w:val="LI-Heading2"/>
        <w:rPr>
          <w:szCs w:val="24"/>
        </w:rPr>
      </w:pPr>
      <w:bookmarkStart w:id="3" w:name="_Toc136962471"/>
      <w:r w:rsidRPr="00040FEA">
        <w:rPr>
          <w:szCs w:val="24"/>
        </w:rPr>
        <w:t>1</w:t>
      </w:r>
      <w:r w:rsidRPr="00040FEA">
        <w:rPr>
          <w:szCs w:val="24"/>
        </w:rPr>
        <w:tab/>
        <w:t>Name of legislative instrument</w:t>
      </w:r>
      <w:bookmarkEnd w:id="3"/>
    </w:p>
    <w:p w14:paraId="7C3B7B4B" w14:textId="523AFB0D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is the </w:t>
      </w:r>
      <w:r w:rsidRPr="00040FEA">
        <w:rPr>
          <w:i/>
          <w:szCs w:val="24"/>
        </w:rPr>
        <w:t xml:space="preserve">ASIC Market Integrity Rules (Securities Markets) Repeal Instrument </w:t>
      </w:r>
      <w:r w:rsidR="00140676">
        <w:rPr>
          <w:i/>
          <w:szCs w:val="24"/>
        </w:rPr>
        <w:t>2023/</w:t>
      </w:r>
      <w:r w:rsidR="00FA20BD">
        <w:rPr>
          <w:i/>
          <w:szCs w:val="24"/>
        </w:rPr>
        <w:t>451</w:t>
      </w:r>
      <w:r w:rsidR="00040FEA" w:rsidRPr="00CC2942">
        <w:rPr>
          <w:i/>
          <w:szCs w:val="24"/>
        </w:rPr>
        <w:t>.</w:t>
      </w:r>
    </w:p>
    <w:p w14:paraId="10F5ED5A" w14:textId="77777777" w:rsidR="00A203AA" w:rsidRPr="00040FEA" w:rsidRDefault="00A203AA" w:rsidP="00A203AA">
      <w:pPr>
        <w:pStyle w:val="LI-Heading2"/>
        <w:rPr>
          <w:szCs w:val="24"/>
        </w:rPr>
      </w:pPr>
      <w:bookmarkStart w:id="4" w:name="_Toc136962472"/>
      <w:r w:rsidRPr="00040FEA">
        <w:rPr>
          <w:szCs w:val="24"/>
        </w:rPr>
        <w:t>2</w:t>
      </w:r>
      <w:r w:rsidRPr="00040FEA">
        <w:rPr>
          <w:szCs w:val="24"/>
        </w:rPr>
        <w:tab/>
        <w:t>Commencement</w:t>
      </w:r>
      <w:bookmarkEnd w:id="4"/>
    </w:p>
    <w:p w14:paraId="459F47F9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commences on the later of: </w:t>
      </w:r>
    </w:p>
    <w:p w14:paraId="0A98F0BB" w14:textId="1E59B325" w:rsidR="00A203AA" w:rsidRPr="00040FEA" w:rsidRDefault="00A203AA" w:rsidP="00A203AA">
      <w:pPr>
        <w:pStyle w:val="LI-BodyTextParaa"/>
      </w:pPr>
      <w:r w:rsidRPr="00040FEA">
        <w:t>(a)</w:t>
      </w:r>
      <w:r w:rsidRPr="00040FEA">
        <w:tab/>
      </w:r>
      <w:r w:rsidR="00140676">
        <w:t>1</w:t>
      </w:r>
      <w:r w:rsidR="00FA20BD">
        <w:t>0</w:t>
      </w:r>
      <w:r w:rsidR="00140676">
        <w:t xml:space="preserve"> </w:t>
      </w:r>
      <w:r w:rsidR="00FA20BD">
        <w:t xml:space="preserve">July </w:t>
      </w:r>
      <w:r w:rsidR="00140676">
        <w:t>2023;</w:t>
      </w:r>
      <w:r w:rsidRPr="00040FEA">
        <w:t xml:space="preserve"> and</w:t>
      </w:r>
    </w:p>
    <w:p w14:paraId="2857DE2C" w14:textId="77777777" w:rsidR="00A203AA" w:rsidRPr="00040FEA" w:rsidRDefault="00A203AA" w:rsidP="00A203AA">
      <w:pPr>
        <w:pStyle w:val="LI-BodyTextParaa"/>
      </w:pPr>
      <w:r w:rsidRPr="00040FEA">
        <w:t>(b)</w:t>
      </w:r>
      <w:r w:rsidRPr="00040FEA">
        <w:tab/>
        <w:t>20 business days after the day this instrument is registered on the Federal Register of Legislation.</w:t>
      </w:r>
    </w:p>
    <w:p w14:paraId="4DF30637" w14:textId="77777777" w:rsidR="00A203AA" w:rsidRPr="00040FEA" w:rsidRDefault="00A203AA" w:rsidP="00A203AA">
      <w:pPr>
        <w:pStyle w:val="LI-BodyTextNote"/>
      </w:pPr>
      <w:r w:rsidRPr="00040FEA">
        <w:t>Note:</w:t>
      </w:r>
      <w:r w:rsidRPr="00040FEA">
        <w:tab/>
        <w:t xml:space="preserve">The register may be accessed at </w:t>
      </w:r>
      <w:hyperlink r:id="rId23" w:history="1">
        <w:r w:rsidRPr="00040FEA">
          <w:rPr>
            <w:rStyle w:val="Hyperlink"/>
          </w:rPr>
          <w:t>www.legislation.gov.au</w:t>
        </w:r>
      </w:hyperlink>
      <w:r w:rsidRPr="00040FEA">
        <w:t>.</w:t>
      </w:r>
    </w:p>
    <w:p w14:paraId="7F4249B6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5" w:name="_Toc136962473"/>
      <w:r w:rsidRPr="00040FEA">
        <w:rPr>
          <w:szCs w:val="24"/>
        </w:rPr>
        <w:t>3</w:t>
      </w:r>
      <w:r w:rsidRPr="00040FEA">
        <w:rPr>
          <w:szCs w:val="24"/>
        </w:rPr>
        <w:tab/>
        <w:t>Authority</w:t>
      </w:r>
      <w:bookmarkEnd w:id="5"/>
    </w:p>
    <w:p w14:paraId="2D12D43D" w14:textId="33C68163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is made under subrule 6.2.1(4) of the </w:t>
      </w:r>
      <w:r w:rsidRPr="00040FEA">
        <w:rPr>
          <w:i/>
          <w:szCs w:val="24"/>
        </w:rPr>
        <w:t xml:space="preserve">ASIC Market Integrity Rules (Securities Markets) 2017 </w:t>
      </w:r>
      <w:r w:rsidRPr="00040FEA">
        <w:rPr>
          <w:szCs w:val="24"/>
        </w:rPr>
        <w:t>(</w:t>
      </w:r>
      <w:r w:rsidRPr="00040FEA">
        <w:rPr>
          <w:b/>
          <w:i/>
          <w:szCs w:val="24"/>
        </w:rPr>
        <w:t>Rules</w:t>
      </w:r>
      <w:r w:rsidRPr="00040FEA">
        <w:rPr>
          <w:szCs w:val="24"/>
        </w:rPr>
        <w:t>).</w:t>
      </w:r>
    </w:p>
    <w:p w14:paraId="4664EB39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6" w:name="_Toc515031349"/>
      <w:bookmarkStart w:id="7" w:name="_Toc136962474"/>
      <w:r w:rsidRPr="00040FEA">
        <w:rPr>
          <w:szCs w:val="24"/>
        </w:rPr>
        <w:t>4</w:t>
      </w:r>
      <w:r w:rsidRPr="00040FEA">
        <w:rPr>
          <w:szCs w:val="24"/>
        </w:rPr>
        <w:tab/>
        <w:t>Schedule</w:t>
      </w:r>
      <w:bookmarkEnd w:id="6"/>
      <w:bookmarkEnd w:id="7"/>
    </w:p>
    <w:p w14:paraId="28A0B2FD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>Each instrument that is specified in Schedule 1 to this instrument is repealed</w:t>
      </w:r>
      <w:r w:rsidRPr="00040FEA">
        <w:t xml:space="preserve"> as set out in the applicable items in the Schedule</w:t>
      </w:r>
      <w:r w:rsidRPr="00040FEA">
        <w:rPr>
          <w:szCs w:val="24"/>
        </w:rPr>
        <w:t>.</w:t>
      </w:r>
    </w:p>
    <w:p w14:paraId="37FF601D" w14:textId="77777777" w:rsidR="00A203AA" w:rsidRPr="00040FEA" w:rsidRDefault="00A203AA" w:rsidP="00A203AA">
      <w:pPr>
        <w:pStyle w:val="LI-BodyTextNumbered"/>
        <w:sectPr w:rsidR="00A203AA" w:rsidRPr="00040FEA" w:rsidSect="007D230B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B1707F5" w14:textId="77777777" w:rsidR="00A203AA" w:rsidRPr="00040FEA" w:rsidRDefault="00A203AA" w:rsidP="00A203AA">
      <w:pPr>
        <w:pStyle w:val="LI-Heading1"/>
      </w:pPr>
      <w:bookmarkStart w:id="8" w:name="_Toc515031350"/>
      <w:bookmarkStart w:id="9" w:name="_Toc136962475"/>
      <w:r w:rsidRPr="00040FEA">
        <w:lastRenderedPageBreak/>
        <w:t>Schedule 1—</w:t>
      </w:r>
      <w:bookmarkEnd w:id="8"/>
      <w:r w:rsidRPr="00040FEA">
        <w:t>Repeal</w:t>
      </w:r>
      <w:bookmarkEnd w:id="9"/>
    </w:p>
    <w:p w14:paraId="1D993087" w14:textId="2CE553C7" w:rsidR="00A203AA" w:rsidRPr="00040FEA" w:rsidRDefault="00A203AA" w:rsidP="00A203AA">
      <w:pPr>
        <w:pStyle w:val="LI-Heading2"/>
        <w:ind w:left="0" w:firstLine="0"/>
        <w:rPr>
          <w:sz w:val="28"/>
          <w:szCs w:val="28"/>
        </w:rPr>
      </w:pPr>
      <w:bookmarkStart w:id="10" w:name="_Toc515031351"/>
      <w:bookmarkStart w:id="11" w:name="_Toc136962476"/>
      <w:r w:rsidRPr="00040FEA">
        <w:rPr>
          <w:sz w:val="28"/>
          <w:szCs w:val="28"/>
        </w:rPr>
        <w:t xml:space="preserve">ASIC Market Integrity Rules (Securities Markets) Determination </w:t>
      </w:r>
      <w:bookmarkEnd w:id="10"/>
      <w:r w:rsidR="00140676">
        <w:rPr>
          <w:sz w:val="28"/>
          <w:szCs w:val="28"/>
        </w:rPr>
        <w:t>202</w:t>
      </w:r>
      <w:r w:rsidR="00FA20BD">
        <w:rPr>
          <w:sz w:val="28"/>
          <w:szCs w:val="28"/>
        </w:rPr>
        <w:t>3</w:t>
      </w:r>
      <w:r w:rsidR="00727060">
        <w:rPr>
          <w:sz w:val="28"/>
          <w:szCs w:val="28"/>
        </w:rPr>
        <w:t>/</w:t>
      </w:r>
      <w:r w:rsidR="00724705">
        <w:rPr>
          <w:sz w:val="28"/>
          <w:szCs w:val="28"/>
        </w:rPr>
        <w:t>157</w:t>
      </w:r>
      <w:bookmarkEnd w:id="11"/>
    </w:p>
    <w:p w14:paraId="18E75B73" w14:textId="77777777" w:rsidR="00A203AA" w:rsidRPr="00040FEA" w:rsidRDefault="00A203AA" w:rsidP="00A203AA">
      <w:pPr>
        <w:pStyle w:val="LI-BodyTextNumbered"/>
        <w:ind w:left="567"/>
        <w:rPr>
          <w:b/>
        </w:rPr>
      </w:pPr>
      <w:r w:rsidRPr="00040FEA">
        <w:rPr>
          <w:b/>
        </w:rPr>
        <w:t>1</w:t>
      </w:r>
      <w:r w:rsidRPr="00040FEA">
        <w:rPr>
          <w:b/>
        </w:rPr>
        <w:tab/>
        <w:t>The whole of the instrument</w:t>
      </w:r>
    </w:p>
    <w:p w14:paraId="7EAC0B49" w14:textId="77777777" w:rsidR="00A203AA" w:rsidRPr="00FC34A3" w:rsidRDefault="00A203AA" w:rsidP="00A203AA">
      <w:pPr>
        <w:pStyle w:val="LI-BodyTextNumbered"/>
        <w:ind w:left="1437" w:hanging="870"/>
      </w:pPr>
      <w:r w:rsidRPr="00040FEA">
        <w:t>Repeal the instrument.</w:t>
      </w:r>
    </w:p>
    <w:p w14:paraId="08831051" w14:textId="77777777" w:rsidR="00F32128" w:rsidRDefault="00F32128"/>
    <w:sectPr w:rsidR="00F32128" w:rsidSect="0040053F">
      <w:headerReference w:type="even" r:id="rId29"/>
      <w:headerReference w:type="default" r:id="rId30"/>
      <w:headerReference w:type="firs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D32F" w14:textId="77777777" w:rsidR="000A0BD3" w:rsidRDefault="000A0BD3">
      <w:pPr>
        <w:spacing w:line="240" w:lineRule="auto"/>
      </w:pPr>
      <w:r>
        <w:separator/>
      </w:r>
    </w:p>
  </w:endnote>
  <w:endnote w:type="continuationSeparator" w:id="0">
    <w:p w14:paraId="12684CE1" w14:textId="77777777" w:rsidR="000A0BD3" w:rsidRDefault="000A0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A3892E1" w14:textId="77777777" w:rsidTr="00081794">
      <w:tc>
        <w:tcPr>
          <w:tcW w:w="8472" w:type="dxa"/>
          <w:shd w:val="clear" w:color="auto" w:fill="auto"/>
        </w:tcPr>
        <w:p w14:paraId="6EAD523B" w14:textId="77777777" w:rsidR="00102CA6" w:rsidRPr="00081794" w:rsidRDefault="00A203AA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15BFB06B" wp14:editId="75DFC16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9A06E" w14:textId="29F502B4" w:rsidR="00102CA6" w:rsidRPr="00284719" w:rsidRDefault="00A203AA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9B4524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BFB0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5FA9A06E" w14:textId="29F502B4" w:rsidR="00102CA6" w:rsidRPr="00284719" w:rsidRDefault="00A203A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B452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37677584" w14:textId="77777777" w:rsidR="00102CA6" w:rsidRPr="007500C8" w:rsidRDefault="00743DD2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D79E" w14:textId="77777777" w:rsidR="00102CA6" w:rsidRDefault="00A203AA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0B5FAA" wp14:editId="6361CF1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467708" w14:textId="77777777" w:rsidR="00102CA6" w:rsidRPr="00284719" w:rsidRDefault="00743DD2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B5FA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0B467708" w14:textId="77777777" w:rsidR="00102CA6" w:rsidRPr="00284719" w:rsidRDefault="00743DD2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0D77F15" w14:textId="77777777" w:rsidTr="00081794">
      <w:tc>
        <w:tcPr>
          <w:tcW w:w="8472" w:type="dxa"/>
          <w:shd w:val="clear" w:color="auto" w:fill="auto"/>
        </w:tcPr>
        <w:p w14:paraId="7C4BBE7B" w14:textId="77777777" w:rsidR="00102CA6" w:rsidRPr="00081794" w:rsidRDefault="00743DD2" w:rsidP="00102CA6">
          <w:pPr>
            <w:rPr>
              <w:sz w:val="18"/>
            </w:rPr>
          </w:pPr>
        </w:p>
      </w:tc>
    </w:tr>
  </w:tbl>
  <w:p w14:paraId="6632E89F" w14:textId="77777777" w:rsidR="00102CA6" w:rsidRPr="007500C8" w:rsidRDefault="00743DD2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8B12" w14:textId="77777777" w:rsidR="00102CA6" w:rsidRPr="00ED79B6" w:rsidRDefault="00743DD2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23C3" w14:textId="77777777" w:rsidR="00102CA6" w:rsidRPr="00E2168B" w:rsidRDefault="00A203AA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5DFB" w14:textId="77777777" w:rsidR="00102CA6" w:rsidRPr="00E33C1C" w:rsidRDefault="00A203AA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5B0F" w14:textId="77777777" w:rsidR="00102CA6" w:rsidRPr="00243EC0" w:rsidRDefault="00A203AA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77C0" w14:textId="77777777" w:rsidR="00102CA6" w:rsidRPr="00E33C1C" w:rsidRDefault="00743DD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102CA6" w:rsidRPr="00081794" w14:paraId="6877FDE4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60C502" w14:textId="77777777" w:rsidR="00102CA6" w:rsidRPr="00081794" w:rsidRDefault="00743DD2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72C9C7" w14:textId="010E2CB5" w:rsidR="00102CA6" w:rsidRPr="00081794" w:rsidRDefault="00A203AA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9B452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38813" w14:textId="77777777" w:rsidR="00102CA6" w:rsidRPr="00081794" w:rsidRDefault="00A203AA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59BC9226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E540E7C" w14:textId="77777777" w:rsidR="00102CA6" w:rsidRPr="00081794" w:rsidRDefault="00A203AA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323F933F" w14:textId="77777777" w:rsidR="00102CA6" w:rsidRPr="00ED79B6" w:rsidRDefault="00743DD2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209B" w14:textId="77777777" w:rsidR="000A0BD3" w:rsidRDefault="000A0BD3">
      <w:pPr>
        <w:spacing w:line="240" w:lineRule="auto"/>
      </w:pPr>
      <w:r>
        <w:separator/>
      </w:r>
    </w:p>
  </w:footnote>
  <w:footnote w:type="continuationSeparator" w:id="0">
    <w:p w14:paraId="678225AA" w14:textId="77777777" w:rsidR="000A0BD3" w:rsidRDefault="000A0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F252" w14:textId="77777777" w:rsidR="00102CA6" w:rsidRPr="005F1388" w:rsidRDefault="00A203A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899FEC" wp14:editId="27C9095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79D7E28" w14:textId="256B340D" w:rsidR="00102CA6" w:rsidRPr="00284719" w:rsidRDefault="00A203A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B452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9FE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079D7E28" w14:textId="256B340D" w:rsidR="00102CA6" w:rsidRPr="00284719" w:rsidRDefault="00A203A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B452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0A30" w14:textId="77777777" w:rsidR="00E2168B" w:rsidRPr="00243EC0" w:rsidRDefault="00A203AA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2593DA15" w14:textId="77777777" w:rsidTr="00BF75C9">
      <w:tc>
        <w:tcPr>
          <w:tcW w:w="6804" w:type="dxa"/>
          <w:shd w:val="clear" w:color="auto" w:fill="auto"/>
        </w:tcPr>
        <w:p w14:paraId="7909A04F" w14:textId="3167778D" w:rsidR="00F4215A" w:rsidRDefault="00720F24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743DD2">
            <w:rPr>
              <w:noProof/>
            </w:rPr>
            <w:t>ASIC Market Integrity Rules (Securities Markets) Repeal Instrument 2023/451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157EFB6" w14:textId="77CC54F7" w:rsidR="00F4215A" w:rsidRDefault="00720F24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743DD2">
            <w:rPr>
              <w:noProof/>
            </w:rPr>
            <w:t>Schedule 1—Repeal</w:t>
          </w:r>
          <w:r>
            <w:fldChar w:fldCharType="end"/>
          </w:r>
        </w:p>
      </w:tc>
    </w:tr>
  </w:tbl>
  <w:p w14:paraId="34221D9D" w14:textId="77777777" w:rsidR="0040053F" w:rsidRPr="00F4215A" w:rsidRDefault="00743DD2" w:rsidP="00F4215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B38" w14:textId="77777777" w:rsidR="00FB5FB3" w:rsidRDefault="00743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E316" w14:textId="77777777" w:rsidR="00102CA6" w:rsidRPr="005F1388" w:rsidRDefault="00A203A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77F198" wp14:editId="227C4DC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7FD8CE6" w14:textId="77777777" w:rsidR="00102CA6" w:rsidRPr="00284719" w:rsidRDefault="00743DD2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7F19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77FD8CE6" w14:textId="77777777" w:rsidR="00102CA6" w:rsidRPr="00284719" w:rsidRDefault="00743DD2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ECF7" w14:textId="77777777" w:rsidR="00102CA6" w:rsidRPr="005F1388" w:rsidRDefault="00743DD2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262F" w14:textId="77777777" w:rsidR="00102CA6" w:rsidRDefault="00A203AA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69414474" w14:textId="77777777" w:rsidTr="00BF75C9">
      <w:tc>
        <w:tcPr>
          <w:tcW w:w="6804" w:type="dxa"/>
          <w:shd w:val="clear" w:color="auto" w:fill="auto"/>
        </w:tcPr>
        <w:p w14:paraId="74428D99" w14:textId="1300D7E1" w:rsidR="00F4215A" w:rsidRDefault="00720F24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743DD2">
            <w:rPr>
              <w:noProof/>
            </w:rPr>
            <w:t>ASIC Market Integrity Rules (Securities Markets) Repeal Instrument 2023/451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83F237D" w14:textId="77777777" w:rsidR="00F4215A" w:rsidRDefault="00743DD2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7EC1260" w14:textId="77777777" w:rsidR="00102CA6" w:rsidRPr="008945E0" w:rsidRDefault="00743DD2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EEBB" w14:textId="77777777" w:rsidR="00102CA6" w:rsidRPr="00ED79B6" w:rsidRDefault="00743DD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E85F" w14:textId="77777777" w:rsidR="00102CA6" w:rsidRPr="00243EC0" w:rsidRDefault="00A203AA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7F6E2E4F" w14:textId="77777777" w:rsidTr="00BF75C9">
      <w:tc>
        <w:tcPr>
          <w:tcW w:w="6804" w:type="dxa"/>
          <w:shd w:val="clear" w:color="auto" w:fill="auto"/>
        </w:tcPr>
        <w:p w14:paraId="4AED6720" w14:textId="559A7DAA" w:rsidR="00F4215A" w:rsidRDefault="00720F24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743DD2">
            <w:rPr>
              <w:noProof/>
            </w:rPr>
            <w:t>ASIC Market Integrity Rules (Securities Markets) Repeal Instrument 2023/451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109A02E8" w14:textId="2F2F4435" w:rsidR="00F4215A" w:rsidRDefault="00720F24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743DD2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40F37719" w14:textId="77777777" w:rsidR="00D341C4" w:rsidRPr="00F4215A" w:rsidRDefault="00743DD2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7FC" w14:textId="77777777" w:rsidR="00102CA6" w:rsidRPr="007A1328" w:rsidRDefault="00743DD2" w:rsidP="00715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AA"/>
    <w:rsid w:val="00040FEA"/>
    <w:rsid w:val="000A0BD3"/>
    <w:rsid w:val="000E5A35"/>
    <w:rsid w:val="00140676"/>
    <w:rsid w:val="00312DA0"/>
    <w:rsid w:val="00351A08"/>
    <w:rsid w:val="003F12C8"/>
    <w:rsid w:val="004F1879"/>
    <w:rsid w:val="00670B9F"/>
    <w:rsid w:val="00720F24"/>
    <w:rsid w:val="00724705"/>
    <w:rsid w:val="00727060"/>
    <w:rsid w:val="00743DD2"/>
    <w:rsid w:val="00753C05"/>
    <w:rsid w:val="00800DFE"/>
    <w:rsid w:val="00887CB7"/>
    <w:rsid w:val="009B4524"/>
    <w:rsid w:val="00A036EE"/>
    <w:rsid w:val="00A203AA"/>
    <w:rsid w:val="00A85C1C"/>
    <w:rsid w:val="00B13FDE"/>
    <w:rsid w:val="00B24D58"/>
    <w:rsid w:val="00B36A4C"/>
    <w:rsid w:val="00B578D5"/>
    <w:rsid w:val="00C22020"/>
    <w:rsid w:val="00D4430E"/>
    <w:rsid w:val="00EC7650"/>
    <w:rsid w:val="00F32128"/>
    <w:rsid w:val="00F8503C"/>
    <w:rsid w:val="00FA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8070"/>
  <w15:chartTrackingRefBased/>
  <w15:docId w15:val="{4A009F91-4441-4260-9D21-51791E63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3A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A203AA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A203AA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A203AA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A203AA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A203A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203A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A203AA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TOC1">
    <w:name w:val="toc 1"/>
    <w:basedOn w:val="Normal"/>
    <w:next w:val="Normal"/>
    <w:uiPriority w:val="39"/>
    <w:unhideWhenUsed/>
    <w:rsid w:val="00A203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A203AA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A203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3A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A203AA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203AA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A203AA"/>
    <w:rPr>
      <w:color w:val="0000FF"/>
      <w:u w:val="single"/>
    </w:rPr>
  </w:style>
  <w:style w:type="character" w:customStyle="1" w:styleId="LI-BodyTextParaaChar">
    <w:name w:val="LI - Body Text Para (a) Char"/>
    <w:link w:val="LI-BodyTextParaa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A203AA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A203AA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A203A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A203A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A203AA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F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FE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FEA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legislation.gov.au" TargetMode="Externa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7" ma:contentTypeDescription="Create a new document." ma:contentTypeScope="" ma:versionID="b0abe239dcc5839ca268aa9a193fa68e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e9a06bdf82481ecef2848d8c84081fb2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b92ca-6ed0-4085-802d-4c686a2e8c3f">
      <Value>1</Value>
    </TaxCatchAl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lcf76f155ced4ddcb4097134ff3c332f xmlns="ad5d552a-719c-4467-9a03-db457e6c72f5" xsi:nil="true"/>
    <DocumentNotes xmlns="db2b92ca-6ed0-4085-802d-4c686a2e8c3f" xsi:nil="true"/>
    <NAPReason xmlns="db2b92ca-6ed0-4085-802d-4c686a2e8c3f" xsi:nil="true"/>
    <ECMSP13SecurityClassification xmlns="eb44715b-cd74-4c79-92c4-f0e9f1a86440">OFFICIAL - Sensitive</ECMSP13SecurityClassification>
    <ECMSP13ModifiedBy xmlns="eb44715b-cd74-4c79-92c4-f0e9f1a86440">Julianne Hsu</ECMSP13ModifiedBy>
    <ECMSP13DocumentID xmlns="eb44715b-cd74-4c79-92c4-f0e9f1a86440">R20220001089116</ECMSP13DocumentID>
    <ECMSP13CreatedBy xmlns="eb44715b-cd74-4c79-92c4-f0e9f1a86440">Julianne Hsu</ECMSP13CreatedBy>
    <_dlc_DocId xmlns="eb44715b-cd74-4c79-92c4-f0e9f1a86440">001086-896944866-345</_dlc_DocId>
    <_dlc_DocIdUrl xmlns="eb44715b-cd74-4c79-92c4-f0e9f1a86440">
      <Url>https://asiclink.sharepoint.com/teams/001086/_layouts/15/DocIdRedir.aspx?ID=001086-896944866-345</Url>
      <Description>001086-896944866-345</Description>
    </_dlc_DocIdUrl>
  </documentManagement>
</p:properties>
</file>

<file path=customXml/itemProps1.xml><?xml version="1.0" encoding="utf-8"?>
<ds:datastoreItem xmlns:ds="http://schemas.openxmlformats.org/officeDocument/2006/customXml" ds:itemID="{B3DF1FF7-0693-401C-95DE-FEE001ABB1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7798AE-C3D5-4B37-B4F7-3EB615C7B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EA17C-2BA5-4635-944F-C16B1ED767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F8C2D-0ABD-40CF-805E-7BA58DCA23D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851F7B8-0946-47D7-B9DA-04816F4F9DA4}">
  <ds:schemaRefs>
    <ds:schemaRef ds:uri="http://purl.org/dc/elements/1.1/"/>
    <ds:schemaRef ds:uri="http://schemas.microsoft.com/office/2006/metadata/properties"/>
    <ds:schemaRef ds:uri="eb44715b-cd74-4c79-92c4-f0e9f1a864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d5d552a-719c-4467-9a03-db457e6c72f5"/>
    <ds:schemaRef ds:uri="db2b92ca-6ed0-4085-802d-4c686a2e8c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Julianne.Hsu</dc:creator>
  <cp:keywords/>
  <dc:description/>
  <cp:lastModifiedBy>Narelle Kane</cp:lastModifiedBy>
  <cp:revision>12</cp:revision>
  <cp:lastPrinted>2023-06-06T07:42:00Z</cp:lastPrinted>
  <dcterms:created xsi:type="dcterms:W3CDTF">2023-06-06T05:11:00Z</dcterms:created>
  <dcterms:modified xsi:type="dcterms:W3CDTF">2023-06-07T00:25:00Z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0x010100B5F685A1365F544391EF8C813B164F3A006A0666AD55E74A4AA7B2AAEA6C351A60004BA779283D31AD4280F21D29137DBF72</vt:lpwstr>
  </property>
  <property fmtid="{D5CDD505-2E9C-101B-9397-08002B2CF9AE}" pid="3" name="SecurityClassification">
    <vt:lpwstr>1;#OFFICIAL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{0b958f2c-90d4-403d-8438-83e392e48011}</vt:lpwstr>
  </property>
  <property fmtid="{D5CDD505-2E9C-101B-9397-08002B2CF9AE}" pid="6" name="RecordPoint_ActiveItemListId">
    <vt:lpwstr>{a81fef9e-b920-4a5b-93bb-284df61abdfb}</vt:lpwstr>
  </property>
  <property fmtid="{D5CDD505-2E9C-101B-9397-08002B2CF9AE}" pid="7" name="RecordPoint_ActiveItemUniqueId">
    <vt:lpwstr>{31195713-2447-4155-8285-09b9df10b272}</vt:lpwstr>
  </property>
  <property fmtid="{D5CDD505-2E9C-101B-9397-08002B2CF9AE}" pid="8" name="RecordPoint_ActiveItemWebId">
    <vt:lpwstr>{e3c121ce-93ad-4322-8dbe-6959e0a586ce}</vt:lpwstr>
  </property>
  <property fmtid="{D5CDD505-2E9C-101B-9397-08002B2CF9AE}" pid="9" name="RecordPoint_RecordNumberSubmitted">
    <vt:lpwstr>R20220001089116</vt:lpwstr>
  </property>
  <property fmtid="{D5CDD505-2E9C-101B-9397-08002B2CF9AE}" pid="10" name="RecordPoint_SubmissionCompleted">
    <vt:lpwstr>2022-06-06T10:19:33.7878890+10:00</vt:lpwstr>
  </property>
  <property fmtid="{D5CDD505-2E9C-101B-9397-08002B2CF9AE}" pid="11" name="RecordPoint_SubmissionDate">
    <vt:lpwstr/>
  </property>
  <property fmtid="{D5CDD505-2E9C-101B-9397-08002B2CF9AE}" pid="12" name="RecordPoint_RecordFormat">
    <vt:lpwstr/>
  </property>
  <property fmtid="{D5CDD505-2E9C-101B-9397-08002B2CF9AE}" pid="13" name="MailSubject">
    <vt:lpwstr/>
  </property>
  <property fmtid="{D5CDD505-2E9C-101B-9397-08002B2CF9AE}" pid="14" name="MailIn-Reply-To0">
    <vt:lpwstr/>
  </property>
  <property fmtid="{D5CDD505-2E9C-101B-9397-08002B2CF9AE}" pid="15" name="Order">
    <vt:r8>26700</vt:r8>
  </property>
  <property fmtid="{D5CDD505-2E9C-101B-9397-08002B2CF9AE}" pid="16" name="MailCc">
    <vt:lpwstr/>
  </property>
  <property fmtid="{D5CDD505-2E9C-101B-9397-08002B2CF9AE}" pid="17" name="URL">
    <vt:lpwstr/>
  </property>
  <property fmtid="{D5CDD505-2E9C-101B-9397-08002B2CF9AE}" pid="18" name="MailAttachments">
    <vt:bool>false</vt:bool>
  </property>
  <property fmtid="{D5CDD505-2E9C-101B-9397-08002B2CF9AE}" pid="19" name="DocumentSetDescription">
    <vt:lpwstr/>
  </property>
  <property fmtid="{D5CDD505-2E9C-101B-9397-08002B2CF9AE}" pid="20" name="MailReferences">
    <vt:lpwstr/>
  </property>
  <property fmtid="{D5CDD505-2E9C-101B-9397-08002B2CF9AE}" pid="21" name="MailReply-To0">
    <vt:lpwstr/>
  </property>
  <property fmtid="{D5CDD505-2E9C-101B-9397-08002B2CF9AE}" pid="22" name="MailTo">
    <vt:lpwstr/>
  </property>
  <property fmtid="{D5CDD505-2E9C-101B-9397-08002B2CF9AE}" pid="23" name="MailOriginalSubject">
    <vt:lpwstr/>
  </property>
  <property fmtid="{D5CDD505-2E9C-101B-9397-08002B2CF9AE}" pid="24" name="MailFrom">
    <vt:lpwstr/>
  </property>
  <property fmtid="{D5CDD505-2E9C-101B-9397-08002B2CF9AE}" pid="25" name="_dlc_DocIdItemGuid">
    <vt:lpwstr>a0de451e-711e-40c7-bdfa-91fbb0306152</vt:lpwstr>
  </property>
  <property fmtid="{D5CDD505-2E9C-101B-9397-08002B2CF9AE}" pid="26" name="MediaServiceImageTags">
    <vt:lpwstr/>
  </property>
  <property fmtid="{D5CDD505-2E9C-101B-9397-08002B2CF9AE}" pid="27" name="MSIP_Label_a6aead41-07f8-4767-ac8e-ef1c9c793766_Enabled">
    <vt:lpwstr>true</vt:lpwstr>
  </property>
  <property fmtid="{D5CDD505-2E9C-101B-9397-08002B2CF9AE}" pid="28" name="MSIP_Label_a6aead41-07f8-4767-ac8e-ef1c9c793766_SetDate">
    <vt:lpwstr>2022-11-28T04:36:15Z</vt:lpwstr>
  </property>
  <property fmtid="{D5CDD505-2E9C-101B-9397-08002B2CF9AE}" pid="29" name="MSIP_Label_a6aead41-07f8-4767-ac8e-ef1c9c793766_Method">
    <vt:lpwstr>Standard</vt:lpwstr>
  </property>
  <property fmtid="{D5CDD505-2E9C-101B-9397-08002B2CF9AE}" pid="30" name="MSIP_Label_a6aead41-07f8-4767-ac8e-ef1c9c793766_Name">
    <vt:lpwstr>OFFICIAL</vt:lpwstr>
  </property>
  <property fmtid="{D5CDD505-2E9C-101B-9397-08002B2CF9AE}" pid="31" name="MSIP_Label_a6aead41-07f8-4767-ac8e-ef1c9c793766_SiteId">
    <vt:lpwstr>5f1de7c6-55cd-4bb2-902d-514c78cf10f4</vt:lpwstr>
  </property>
  <property fmtid="{D5CDD505-2E9C-101B-9397-08002B2CF9AE}" pid="32" name="MSIP_Label_a6aead41-07f8-4767-ac8e-ef1c9c793766_ActionId">
    <vt:lpwstr>23f7ecf8-b66e-40e3-8ca3-85492ebaf515</vt:lpwstr>
  </property>
  <property fmtid="{D5CDD505-2E9C-101B-9397-08002B2CF9AE}" pid="33" name="MSIP_Label_a6aead41-07f8-4767-ac8e-ef1c9c793766_ContentBits">
    <vt:lpwstr>0</vt:lpwstr>
  </property>
</Properties>
</file>