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1AC5" w14:textId="7D0A4C35" w:rsidR="00BF018D" w:rsidRPr="00A9246C" w:rsidRDefault="00BF018D" w:rsidP="00515CCD">
      <w:pPr>
        <w:spacing w:after="600"/>
        <w:ind w:firstLine="720"/>
        <w:rPr>
          <w:sz w:val="28"/>
        </w:rPr>
      </w:pPr>
      <w:r w:rsidRPr="00A9246C">
        <w:rPr>
          <w:noProof/>
        </w:rPr>
        <w:drawing>
          <wp:inline distT="0" distB="0" distL="0" distR="0" wp14:anchorId="7126223E" wp14:editId="33B08B99">
            <wp:extent cx="3542030" cy="771525"/>
            <wp:effectExtent l="0" t="0" r="1270" b="952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CB60E" w14:textId="5C785AB9" w:rsidR="00BF018D" w:rsidRPr="00A9246C" w:rsidRDefault="00BF018D" w:rsidP="00BF018D">
      <w:pPr>
        <w:pStyle w:val="LI-Title"/>
        <w:pBdr>
          <w:bottom w:val="single" w:sz="4" w:space="1" w:color="auto"/>
        </w:pBdr>
      </w:pPr>
      <w:r w:rsidRPr="00A9246C">
        <w:t>ASIC Corporations (Registration</w:t>
      </w:r>
      <w:r w:rsidR="00D32C6A" w:rsidRPr="00A9246C">
        <w:t xml:space="preserve"> of Relevant Providers</w:t>
      </w:r>
      <w:r w:rsidRPr="00A9246C">
        <w:t>) Instrument 2023/</w:t>
      </w:r>
      <w:r w:rsidR="00AB5D8B" w:rsidRPr="00A9246C">
        <w:t>490</w:t>
      </w:r>
    </w:p>
    <w:p w14:paraId="1A4123A9" w14:textId="7D5DF2B0" w:rsidR="00BF018D" w:rsidRPr="00A9246C" w:rsidRDefault="00BF018D" w:rsidP="00BF018D">
      <w:pPr>
        <w:pStyle w:val="LI-Fronttext"/>
        <w:rPr>
          <w:sz w:val="24"/>
          <w:szCs w:val="24"/>
        </w:rPr>
      </w:pPr>
      <w:r w:rsidRPr="00A9246C">
        <w:rPr>
          <w:sz w:val="24"/>
          <w:szCs w:val="24"/>
        </w:rPr>
        <w:t xml:space="preserve">I, </w:t>
      </w:r>
      <w:r w:rsidR="003C61D9" w:rsidRPr="00A9246C">
        <w:rPr>
          <w:sz w:val="24"/>
          <w:szCs w:val="24"/>
        </w:rPr>
        <w:t xml:space="preserve">Leah </w:t>
      </w:r>
      <w:r w:rsidR="0004738F" w:rsidRPr="00A9246C">
        <w:rPr>
          <w:sz w:val="24"/>
          <w:szCs w:val="24"/>
        </w:rPr>
        <w:t>Sciacca</w:t>
      </w:r>
      <w:r w:rsidRPr="00A9246C">
        <w:rPr>
          <w:sz w:val="24"/>
          <w:szCs w:val="24"/>
        </w:rPr>
        <w:t>, delegate of the Australian Securities and Investments Commission, make the following legislative instrument.</w:t>
      </w:r>
    </w:p>
    <w:p w14:paraId="5001C570" w14:textId="77777777" w:rsidR="00BF018D" w:rsidRPr="00A9246C" w:rsidRDefault="00BF018D" w:rsidP="00BF018D">
      <w:pPr>
        <w:pStyle w:val="LI-Fronttext"/>
      </w:pPr>
    </w:p>
    <w:p w14:paraId="6F00389E" w14:textId="742CB454" w:rsidR="00BF018D" w:rsidRPr="00A9246C" w:rsidRDefault="00BF018D" w:rsidP="00BF018D">
      <w:pPr>
        <w:pStyle w:val="LI-Fronttext"/>
        <w:rPr>
          <w:sz w:val="24"/>
          <w:szCs w:val="24"/>
        </w:rPr>
      </w:pPr>
      <w:r w:rsidRPr="00A9246C">
        <w:rPr>
          <w:sz w:val="24"/>
          <w:szCs w:val="24"/>
        </w:rPr>
        <w:t>Date</w:t>
      </w:r>
      <w:r w:rsidRPr="00A9246C">
        <w:rPr>
          <w:sz w:val="24"/>
          <w:szCs w:val="24"/>
        </w:rPr>
        <w:tab/>
      </w:r>
      <w:bookmarkStart w:id="0" w:name="BKCheck15B_1"/>
      <w:bookmarkEnd w:id="0"/>
      <w:r w:rsidR="0004738F" w:rsidRPr="00A9246C">
        <w:rPr>
          <w:sz w:val="24"/>
          <w:szCs w:val="24"/>
        </w:rPr>
        <w:t>1</w:t>
      </w:r>
      <w:r w:rsidR="006F2568" w:rsidRPr="00A9246C">
        <w:rPr>
          <w:sz w:val="24"/>
          <w:szCs w:val="24"/>
        </w:rPr>
        <w:t>6</w:t>
      </w:r>
      <w:r w:rsidR="0004738F" w:rsidRPr="00A9246C">
        <w:rPr>
          <w:sz w:val="24"/>
          <w:szCs w:val="24"/>
        </w:rPr>
        <w:t xml:space="preserve"> June </w:t>
      </w:r>
      <w:r w:rsidRPr="00A9246C">
        <w:rPr>
          <w:sz w:val="24"/>
          <w:szCs w:val="24"/>
        </w:rPr>
        <w:t>2023</w:t>
      </w:r>
    </w:p>
    <w:p w14:paraId="720EE73C" w14:textId="77777777" w:rsidR="00957A46" w:rsidRPr="00A9246C" w:rsidRDefault="00957A46" w:rsidP="00957A46">
      <w:pPr>
        <w:rPr>
          <w:lang w:eastAsia="en-AU"/>
        </w:rPr>
      </w:pPr>
    </w:p>
    <w:p w14:paraId="0274CD97" w14:textId="516ADEAA" w:rsidR="00BF018D" w:rsidRPr="00A9246C" w:rsidRDefault="00BF018D" w:rsidP="00BF018D">
      <w:pPr>
        <w:pStyle w:val="LI-Fronttext"/>
        <w:rPr>
          <w:iCs/>
          <w:sz w:val="24"/>
          <w:szCs w:val="24"/>
        </w:rPr>
      </w:pPr>
    </w:p>
    <w:p w14:paraId="55FFC2D7" w14:textId="7D2ABCF3" w:rsidR="00BF018D" w:rsidRPr="00BB5C17" w:rsidRDefault="0004738F" w:rsidP="00BF018D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A9246C">
        <w:rPr>
          <w:sz w:val="24"/>
          <w:szCs w:val="24"/>
        </w:rPr>
        <w:t>Leah Sciacca</w:t>
      </w:r>
    </w:p>
    <w:p w14:paraId="4FE299A8" w14:textId="77777777" w:rsidR="00BF018D" w:rsidRPr="00F61B09" w:rsidRDefault="00BF018D" w:rsidP="00BF018D">
      <w:pPr>
        <w:pStyle w:val="Header"/>
        <w:tabs>
          <w:tab w:val="clear" w:pos="4150"/>
          <w:tab w:val="clear" w:pos="8307"/>
        </w:tabs>
      </w:pPr>
    </w:p>
    <w:p w14:paraId="432DB3EC" w14:textId="77777777" w:rsidR="00BF018D" w:rsidRPr="00F61B09" w:rsidRDefault="00BF018D" w:rsidP="00BF018D">
      <w:pPr>
        <w:sectPr w:rsidR="00BF018D" w:rsidRPr="00F61B09" w:rsidSect="0079347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B5C422B" w14:textId="77777777" w:rsidR="00BF018D" w:rsidRPr="00F61B09" w:rsidRDefault="00BF018D" w:rsidP="00BF018D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71D3ABC9" w14:textId="53BEB0FF" w:rsidR="003C61D9" w:rsidRDefault="00BF018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37739847" w:history="1">
        <w:r w:rsidR="003C61D9" w:rsidRPr="004C7C1F">
          <w:rPr>
            <w:rStyle w:val="Hyperlink"/>
            <w:noProof/>
          </w:rPr>
          <w:t>Part 1—Preliminary</w:t>
        </w:r>
        <w:r w:rsidR="003C61D9">
          <w:rPr>
            <w:noProof/>
            <w:webHidden/>
          </w:rPr>
          <w:tab/>
        </w:r>
        <w:r w:rsidR="003C61D9">
          <w:rPr>
            <w:noProof/>
            <w:webHidden/>
          </w:rPr>
          <w:fldChar w:fldCharType="begin"/>
        </w:r>
        <w:r w:rsidR="003C61D9">
          <w:rPr>
            <w:noProof/>
            <w:webHidden/>
          </w:rPr>
          <w:instrText xml:space="preserve"> PAGEREF _Toc137739847 \h </w:instrText>
        </w:r>
        <w:r w:rsidR="003C61D9">
          <w:rPr>
            <w:noProof/>
            <w:webHidden/>
          </w:rPr>
        </w:r>
        <w:r w:rsidR="003C61D9">
          <w:rPr>
            <w:noProof/>
            <w:webHidden/>
          </w:rPr>
          <w:fldChar w:fldCharType="separate"/>
        </w:r>
        <w:r w:rsidR="003C61D9">
          <w:rPr>
            <w:noProof/>
            <w:webHidden/>
          </w:rPr>
          <w:t>3</w:t>
        </w:r>
        <w:r w:rsidR="003C61D9">
          <w:rPr>
            <w:noProof/>
            <w:webHidden/>
          </w:rPr>
          <w:fldChar w:fldCharType="end"/>
        </w:r>
      </w:hyperlink>
    </w:p>
    <w:p w14:paraId="60721FA6" w14:textId="3DA253A9" w:rsidR="003C61D9" w:rsidRDefault="00A9246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7739848" w:history="1">
        <w:r w:rsidR="003C61D9" w:rsidRPr="004C7C1F">
          <w:rPr>
            <w:rStyle w:val="Hyperlink"/>
            <w:noProof/>
          </w:rPr>
          <w:t>1</w:t>
        </w:r>
        <w:r w:rsidR="003C61D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C61D9" w:rsidRPr="004C7C1F">
          <w:rPr>
            <w:rStyle w:val="Hyperlink"/>
            <w:noProof/>
          </w:rPr>
          <w:t>Name of legislative instrument</w:t>
        </w:r>
        <w:r w:rsidR="003C61D9">
          <w:rPr>
            <w:noProof/>
            <w:webHidden/>
          </w:rPr>
          <w:tab/>
        </w:r>
        <w:r w:rsidR="003C61D9">
          <w:rPr>
            <w:noProof/>
            <w:webHidden/>
          </w:rPr>
          <w:fldChar w:fldCharType="begin"/>
        </w:r>
        <w:r w:rsidR="003C61D9">
          <w:rPr>
            <w:noProof/>
            <w:webHidden/>
          </w:rPr>
          <w:instrText xml:space="preserve"> PAGEREF _Toc137739848 \h </w:instrText>
        </w:r>
        <w:r w:rsidR="003C61D9">
          <w:rPr>
            <w:noProof/>
            <w:webHidden/>
          </w:rPr>
        </w:r>
        <w:r w:rsidR="003C61D9">
          <w:rPr>
            <w:noProof/>
            <w:webHidden/>
          </w:rPr>
          <w:fldChar w:fldCharType="separate"/>
        </w:r>
        <w:r w:rsidR="003C61D9">
          <w:rPr>
            <w:noProof/>
            <w:webHidden/>
          </w:rPr>
          <w:t>3</w:t>
        </w:r>
        <w:r w:rsidR="003C61D9">
          <w:rPr>
            <w:noProof/>
            <w:webHidden/>
          </w:rPr>
          <w:fldChar w:fldCharType="end"/>
        </w:r>
      </w:hyperlink>
    </w:p>
    <w:p w14:paraId="15351739" w14:textId="423C7C63" w:rsidR="003C61D9" w:rsidRDefault="00A9246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7739849" w:history="1">
        <w:r w:rsidR="003C61D9" w:rsidRPr="004C7C1F">
          <w:rPr>
            <w:rStyle w:val="Hyperlink"/>
            <w:noProof/>
          </w:rPr>
          <w:t>2</w:t>
        </w:r>
        <w:r w:rsidR="003C61D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C61D9" w:rsidRPr="004C7C1F">
          <w:rPr>
            <w:rStyle w:val="Hyperlink"/>
            <w:noProof/>
          </w:rPr>
          <w:t>Commencement</w:t>
        </w:r>
        <w:r w:rsidR="003C61D9">
          <w:rPr>
            <w:noProof/>
            <w:webHidden/>
          </w:rPr>
          <w:tab/>
        </w:r>
        <w:r w:rsidR="003C61D9">
          <w:rPr>
            <w:noProof/>
            <w:webHidden/>
          </w:rPr>
          <w:fldChar w:fldCharType="begin"/>
        </w:r>
        <w:r w:rsidR="003C61D9">
          <w:rPr>
            <w:noProof/>
            <w:webHidden/>
          </w:rPr>
          <w:instrText xml:space="preserve"> PAGEREF _Toc137739849 \h </w:instrText>
        </w:r>
        <w:r w:rsidR="003C61D9">
          <w:rPr>
            <w:noProof/>
            <w:webHidden/>
          </w:rPr>
        </w:r>
        <w:r w:rsidR="003C61D9">
          <w:rPr>
            <w:noProof/>
            <w:webHidden/>
          </w:rPr>
          <w:fldChar w:fldCharType="separate"/>
        </w:r>
        <w:r w:rsidR="003C61D9">
          <w:rPr>
            <w:noProof/>
            <w:webHidden/>
          </w:rPr>
          <w:t>3</w:t>
        </w:r>
        <w:r w:rsidR="003C61D9">
          <w:rPr>
            <w:noProof/>
            <w:webHidden/>
          </w:rPr>
          <w:fldChar w:fldCharType="end"/>
        </w:r>
      </w:hyperlink>
    </w:p>
    <w:p w14:paraId="30C8991C" w14:textId="454E9415" w:rsidR="003C61D9" w:rsidRDefault="00A9246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7739850" w:history="1">
        <w:r w:rsidR="003C61D9" w:rsidRPr="004C7C1F">
          <w:rPr>
            <w:rStyle w:val="Hyperlink"/>
            <w:noProof/>
          </w:rPr>
          <w:t>3</w:t>
        </w:r>
        <w:r w:rsidR="003C61D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C61D9" w:rsidRPr="004C7C1F">
          <w:rPr>
            <w:rStyle w:val="Hyperlink"/>
            <w:noProof/>
          </w:rPr>
          <w:t>Authority</w:t>
        </w:r>
        <w:r w:rsidR="003C61D9">
          <w:rPr>
            <w:noProof/>
            <w:webHidden/>
          </w:rPr>
          <w:tab/>
        </w:r>
        <w:r w:rsidR="003C61D9">
          <w:rPr>
            <w:noProof/>
            <w:webHidden/>
          </w:rPr>
          <w:fldChar w:fldCharType="begin"/>
        </w:r>
        <w:r w:rsidR="003C61D9">
          <w:rPr>
            <w:noProof/>
            <w:webHidden/>
          </w:rPr>
          <w:instrText xml:space="preserve"> PAGEREF _Toc137739850 \h </w:instrText>
        </w:r>
        <w:r w:rsidR="003C61D9">
          <w:rPr>
            <w:noProof/>
            <w:webHidden/>
          </w:rPr>
        </w:r>
        <w:r w:rsidR="003C61D9">
          <w:rPr>
            <w:noProof/>
            <w:webHidden/>
          </w:rPr>
          <w:fldChar w:fldCharType="separate"/>
        </w:r>
        <w:r w:rsidR="003C61D9">
          <w:rPr>
            <w:noProof/>
            <w:webHidden/>
          </w:rPr>
          <w:t>3</w:t>
        </w:r>
        <w:r w:rsidR="003C61D9">
          <w:rPr>
            <w:noProof/>
            <w:webHidden/>
          </w:rPr>
          <w:fldChar w:fldCharType="end"/>
        </w:r>
      </w:hyperlink>
    </w:p>
    <w:p w14:paraId="1AA691E1" w14:textId="03B8F616" w:rsidR="003C61D9" w:rsidRDefault="00A9246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7739851" w:history="1">
        <w:r w:rsidR="003C61D9" w:rsidRPr="004C7C1F">
          <w:rPr>
            <w:rStyle w:val="Hyperlink"/>
            <w:noProof/>
          </w:rPr>
          <w:t>4</w:t>
        </w:r>
        <w:r w:rsidR="003C61D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C61D9" w:rsidRPr="004C7C1F">
          <w:rPr>
            <w:rStyle w:val="Hyperlink"/>
            <w:noProof/>
          </w:rPr>
          <w:t>Definitions</w:t>
        </w:r>
        <w:r w:rsidR="003C61D9">
          <w:rPr>
            <w:noProof/>
            <w:webHidden/>
          </w:rPr>
          <w:tab/>
        </w:r>
        <w:r w:rsidR="003C61D9">
          <w:rPr>
            <w:noProof/>
            <w:webHidden/>
          </w:rPr>
          <w:fldChar w:fldCharType="begin"/>
        </w:r>
        <w:r w:rsidR="003C61D9">
          <w:rPr>
            <w:noProof/>
            <w:webHidden/>
          </w:rPr>
          <w:instrText xml:space="preserve"> PAGEREF _Toc137739851 \h </w:instrText>
        </w:r>
        <w:r w:rsidR="003C61D9">
          <w:rPr>
            <w:noProof/>
            <w:webHidden/>
          </w:rPr>
        </w:r>
        <w:r w:rsidR="003C61D9">
          <w:rPr>
            <w:noProof/>
            <w:webHidden/>
          </w:rPr>
          <w:fldChar w:fldCharType="separate"/>
        </w:r>
        <w:r w:rsidR="003C61D9">
          <w:rPr>
            <w:noProof/>
            <w:webHidden/>
          </w:rPr>
          <w:t>3</w:t>
        </w:r>
        <w:r w:rsidR="003C61D9">
          <w:rPr>
            <w:noProof/>
            <w:webHidden/>
          </w:rPr>
          <w:fldChar w:fldCharType="end"/>
        </w:r>
      </w:hyperlink>
    </w:p>
    <w:p w14:paraId="03371BE4" w14:textId="608C98E3" w:rsidR="003C61D9" w:rsidRDefault="00A9246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7739852" w:history="1">
        <w:r w:rsidR="003C61D9" w:rsidRPr="004C7C1F">
          <w:rPr>
            <w:rStyle w:val="Hyperlink"/>
            <w:noProof/>
          </w:rPr>
          <w:t>Part 2—Exemption</w:t>
        </w:r>
        <w:r w:rsidR="003C61D9">
          <w:rPr>
            <w:noProof/>
            <w:webHidden/>
          </w:rPr>
          <w:tab/>
        </w:r>
        <w:r w:rsidR="003C61D9">
          <w:rPr>
            <w:noProof/>
            <w:webHidden/>
          </w:rPr>
          <w:fldChar w:fldCharType="begin"/>
        </w:r>
        <w:r w:rsidR="003C61D9">
          <w:rPr>
            <w:noProof/>
            <w:webHidden/>
          </w:rPr>
          <w:instrText xml:space="preserve"> PAGEREF _Toc137739852 \h </w:instrText>
        </w:r>
        <w:r w:rsidR="003C61D9">
          <w:rPr>
            <w:noProof/>
            <w:webHidden/>
          </w:rPr>
        </w:r>
        <w:r w:rsidR="003C61D9">
          <w:rPr>
            <w:noProof/>
            <w:webHidden/>
          </w:rPr>
          <w:fldChar w:fldCharType="separate"/>
        </w:r>
        <w:r w:rsidR="003C61D9">
          <w:rPr>
            <w:noProof/>
            <w:webHidden/>
          </w:rPr>
          <w:t>4</w:t>
        </w:r>
        <w:r w:rsidR="003C61D9">
          <w:rPr>
            <w:noProof/>
            <w:webHidden/>
          </w:rPr>
          <w:fldChar w:fldCharType="end"/>
        </w:r>
      </w:hyperlink>
    </w:p>
    <w:p w14:paraId="7435A150" w14:textId="1DBD27F6" w:rsidR="003C61D9" w:rsidRDefault="00A9246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7739853" w:history="1">
        <w:r w:rsidR="003C61D9" w:rsidRPr="004C7C1F">
          <w:rPr>
            <w:rStyle w:val="Hyperlink"/>
            <w:noProof/>
          </w:rPr>
          <w:t>5</w:t>
        </w:r>
        <w:r w:rsidR="003C61D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C61D9" w:rsidRPr="004C7C1F">
          <w:rPr>
            <w:rStyle w:val="Hyperlink"/>
            <w:noProof/>
          </w:rPr>
          <w:t>Deferral of requirement for relevant providers to be registered</w:t>
        </w:r>
        <w:r w:rsidR="003C61D9">
          <w:rPr>
            <w:noProof/>
            <w:webHidden/>
          </w:rPr>
          <w:tab/>
        </w:r>
        <w:r w:rsidR="003C61D9">
          <w:rPr>
            <w:noProof/>
            <w:webHidden/>
          </w:rPr>
          <w:fldChar w:fldCharType="begin"/>
        </w:r>
        <w:r w:rsidR="003C61D9">
          <w:rPr>
            <w:noProof/>
            <w:webHidden/>
          </w:rPr>
          <w:instrText xml:space="preserve"> PAGEREF _Toc137739853 \h </w:instrText>
        </w:r>
        <w:r w:rsidR="003C61D9">
          <w:rPr>
            <w:noProof/>
            <w:webHidden/>
          </w:rPr>
        </w:r>
        <w:r w:rsidR="003C61D9">
          <w:rPr>
            <w:noProof/>
            <w:webHidden/>
          </w:rPr>
          <w:fldChar w:fldCharType="separate"/>
        </w:r>
        <w:r w:rsidR="003C61D9">
          <w:rPr>
            <w:noProof/>
            <w:webHidden/>
          </w:rPr>
          <w:t>4</w:t>
        </w:r>
        <w:r w:rsidR="003C61D9">
          <w:rPr>
            <w:noProof/>
            <w:webHidden/>
          </w:rPr>
          <w:fldChar w:fldCharType="end"/>
        </w:r>
      </w:hyperlink>
    </w:p>
    <w:p w14:paraId="487A6FB4" w14:textId="4CA65376" w:rsidR="003C61D9" w:rsidRDefault="00A9246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7739854" w:history="1">
        <w:r w:rsidR="003C61D9" w:rsidRPr="004C7C1F">
          <w:rPr>
            <w:rStyle w:val="Hyperlink"/>
            <w:noProof/>
          </w:rPr>
          <w:t>6</w:t>
        </w:r>
        <w:r w:rsidR="003C61D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C61D9" w:rsidRPr="004C7C1F">
          <w:rPr>
            <w:rStyle w:val="Hyperlink"/>
            <w:noProof/>
          </w:rPr>
          <w:t>Where exemption is not available</w:t>
        </w:r>
        <w:r w:rsidR="003C61D9">
          <w:rPr>
            <w:noProof/>
            <w:webHidden/>
          </w:rPr>
          <w:tab/>
        </w:r>
        <w:r w:rsidR="003C61D9">
          <w:rPr>
            <w:noProof/>
            <w:webHidden/>
          </w:rPr>
          <w:fldChar w:fldCharType="begin"/>
        </w:r>
        <w:r w:rsidR="003C61D9">
          <w:rPr>
            <w:noProof/>
            <w:webHidden/>
          </w:rPr>
          <w:instrText xml:space="preserve"> PAGEREF _Toc137739854 \h </w:instrText>
        </w:r>
        <w:r w:rsidR="003C61D9">
          <w:rPr>
            <w:noProof/>
            <w:webHidden/>
          </w:rPr>
        </w:r>
        <w:r w:rsidR="003C61D9">
          <w:rPr>
            <w:noProof/>
            <w:webHidden/>
          </w:rPr>
          <w:fldChar w:fldCharType="separate"/>
        </w:r>
        <w:r w:rsidR="003C61D9">
          <w:rPr>
            <w:noProof/>
            <w:webHidden/>
          </w:rPr>
          <w:t>4</w:t>
        </w:r>
        <w:r w:rsidR="003C61D9">
          <w:rPr>
            <w:noProof/>
            <w:webHidden/>
          </w:rPr>
          <w:fldChar w:fldCharType="end"/>
        </w:r>
      </w:hyperlink>
    </w:p>
    <w:p w14:paraId="1C1C1DB1" w14:textId="608160AF" w:rsidR="003C61D9" w:rsidRDefault="00A9246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7739855" w:history="1">
        <w:r w:rsidR="003C61D9" w:rsidRPr="004C7C1F">
          <w:rPr>
            <w:rStyle w:val="Hyperlink"/>
            <w:noProof/>
          </w:rPr>
          <w:t>Part 3—Repeal</w:t>
        </w:r>
        <w:r w:rsidR="003C61D9">
          <w:rPr>
            <w:noProof/>
            <w:webHidden/>
          </w:rPr>
          <w:tab/>
        </w:r>
        <w:r w:rsidR="003C61D9">
          <w:rPr>
            <w:noProof/>
            <w:webHidden/>
          </w:rPr>
          <w:fldChar w:fldCharType="begin"/>
        </w:r>
        <w:r w:rsidR="003C61D9">
          <w:rPr>
            <w:noProof/>
            <w:webHidden/>
          </w:rPr>
          <w:instrText xml:space="preserve"> PAGEREF _Toc137739855 \h </w:instrText>
        </w:r>
        <w:r w:rsidR="003C61D9">
          <w:rPr>
            <w:noProof/>
            <w:webHidden/>
          </w:rPr>
        </w:r>
        <w:r w:rsidR="003C61D9">
          <w:rPr>
            <w:noProof/>
            <w:webHidden/>
          </w:rPr>
          <w:fldChar w:fldCharType="separate"/>
        </w:r>
        <w:r w:rsidR="003C61D9">
          <w:rPr>
            <w:noProof/>
            <w:webHidden/>
          </w:rPr>
          <w:t>5</w:t>
        </w:r>
        <w:r w:rsidR="003C61D9">
          <w:rPr>
            <w:noProof/>
            <w:webHidden/>
          </w:rPr>
          <w:fldChar w:fldCharType="end"/>
        </w:r>
      </w:hyperlink>
    </w:p>
    <w:p w14:paraId="7DABC5D8" w14:textId="42D3FBC2" w:rsidR="003C61D9" w:rsidRDefault="00A9246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7739856" w:history="1">
        <w:r w:rsidR="003C61D9" w:rsidRPr="004C7C1F">
          <w:rPr>
            <w:rStyle w:val="Hyperlink"/>
            <w:noProof/>
          </w:rPr>
          <w:t>7</w:t>
        </w:r>
        <w:r w:rsidR="003C61D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C61D9" w:rsidRPr="004C7C1F">
          <w:rPr>
            <w:rStyle w:val="Hyperlink"/>
            <w:noProof/>
          </w:rPr>
          <w:t>Repeal</w:t>
        </w:r>
        <w:r w:rsidR="003C61D9">
          <w:rPr>
            <w:noProof/>
            <w:webHidden/>
          </w:rPr>
          <w:tab/>
        </w:r>
        <w:r w:rsidR="003C61D9">
          <w:rPr>
            <w:noProof/>
            <w:webHidden/>
          </w:rPr>
          <w:fldChar w:fldCharType="begin"/>
        </w:r>
        <w:r w:rsidR="003C61D9">
          <w:rPr>
            <w:noProof/>
            <w:webHidden/>
          </w:rPr>
          <w:instrText xml:space="preserve"> PAGEREF _Toc137739856 \h </w:instrText>
        </w:r>
        <w:r w:rsidR="003C61D9">
          <w:rPr>
            <w:noProof/>
            <w:webHidden/>
          </w:rPr>
        </w:r>
        <w:r w:rsidR="003C61D9">
          <w:rPr>
            <w:noProof/>
            <w:webHidden/>
          </w:rPr>
          <w:fldChar w:fldCharType="separate"/>
        </w:r>
        <w:r w:rsidR="003C61D9">
          <w:rPr>
            <w:noProof/>
            <w:webHidden/>
          </w:rPr>
          <w:t>5</w:t>
        </w:r>
        <w:r w:rsidR="003C61D9">
          <w:rPr>
            <w:noProof/>
            <w:webHidden/>
          </w:rPr>
          <w:fldChar w:fldCharType="end"/>
        </w:r>
      </w:hyperlink>
    </w:p>
    <w:p w14:paraId="716196FA" w14:textId="41D1F8AA" w:rsidR="00BF018D" w:rsidRPr="00F61B09" w:rsidRDefault="00BF018D" w:rsidP="00BF018D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47E9F180" w14:textId="77777777" w:rsidR="00BF018D" w:rsidRPr="00F61B09" w:rsidRDefault="00BF018D" w:rsidP="00BF018D">
      <w:pPr>
        <w:sectPr w:rsidR="00BF018D" w:rsidRPr="00F61B09" w:rsidSect="0079347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4E29EED" w14:textId="77777777" w:rsidR="00BF018D" w:rsidRPr="00F61B09" w:rsidRDefault="00BF018D" w:rsidP="00BF018D">
      <w:pPr>
        <w:pStyle w:val="LI-Heading1"/>
      </w:pPr>
      <w:bookmarkStart w:id="2" w:name="BK_S3P1L1C1"/>
      <w:bookmarkStart w:id="3" w:name="_Toc137739847"/>
      <w:bookmarkEnd w:id="2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34F7EBBA" w14:textId="77777777" w:rsidR="00BF018D" w:rsidRDefault="00BF018D" w:rsidP="00BF018D">
      <w:pPr>
        <w:pStyle w:val="LI-Heading2"/>
        <w:rPr>
          <w:szCs w:val="24"/>
        </w:rPr>
      </w:pPr>
      <w:bookmarkStart w:id="4" w:name="_Toc137739848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 legislative instrument</w:t>
      </w:r>
      <w:bookmarkEnd w:id="4"/>
    </w:p>
    <w:p w14:paraId="261AFB57" w14:textId="30C2DF08" w:rsidR="00BF018D" w:rsidRDefault="00BF018D" w:rsidP="00BF018D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 xml:space="preserve">SIC Corporations </w:t>
      </w:r>
      <w:r w:rsidRPr="005D3D41">
        <w:rPr>
          <w:i/>
          <w:szCs w:val="24"/>
        </w:rPr>
        <w:t>(</w:t>
      </w:r>
      <w:r w:rsidR="00E71517">
        <w:rPr>
          <w:i/>
          <w:szCs w:val="24"/>
        </w:rPr>
        <w:t>Registration of Relevant Providers</w:t>
      </w:r>
      <w:r w:rsidRPr="005D3D41">
        <w:rPr>
          <w:i/>
          <w:szCs w:val="24"/>
        </w:rPr>
        <w:t xml:space="preserve">) Instrument </w:t>
      </w:r>
      <w:r w:rsidR="004F53CD">
        <w:rPr>
          <w:i/>
          <w:szCs w:val="24"/>
        </w:rPr>
        <w:t>2023</w:t>
      </w:r>
      <w:r>
        <w:rPr>
          <w:i/>
          <w:szCs w:val="24"/>
        </w:rPr>
        <w:t>/</w:t>
      </w:r>
      <w:r w:rsidR="00AB5D8B">
        <w:rPr>
          <w:i/>
          <w:szCs w:val="24"/>
        </w:rPr>
        <w:t>490</w:t>
      </w:r>
      <w:r w:rsidRPr="005D3D41">
        <w:rPr>
          <w:szCs w:val="24"/>
        </w:rPr>
        <w:t>.</w:t>
      </w:r>
    </w:p>
    <w:p w14:paraId="7428F7FE" w14:textId="77777777" w:rsidR="00BF018D" w:rsidRPr="008C0F29" w:rsidRDefault="00BF018D" w:rsidP="00BF018D">
      <w:pPr>
        <w:pStyle w:val="LI-Heading2"/>
        <w:rPr>
          <w:szCs w:val="24"/>
        </w:rPr>
      </w:pPr>
      <w:bookmarkStart w:id="5" w:name="_Toc137739849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62BEBEBC" w14:textId="77777777" w:rsidR="00BF018D" w:rsidRPr="008C0F29" w:rsidRDefault="00BF018D" w:rsidP="00BF018D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>
        <w:rPr>
          <w:szCs w:val="24"/>
        </w:rPr>
        <w:t>after it is registered on the Federal Register of Legislation</w:t>
      </w:r>
      <w:r w:rsidRPr="008C0F29">
        <w:rPr>
          <w:szCs w:val="24"/>
        </w:rPr>
        <w:t>.</w:t>
      </w:r>
    </w:p>
    <w:p w14:paraId="4AA82F0D" w14:textId="77777777" w:rsidR="00BF018D" w:rsidRDefault="00BF018D" w:rsidP="00BF018D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4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3121F01F" w14:textId="77777777" w:rsidR="00BF018D" w:rsidRPr="008C0F29" w:rsidRDefault="00BF018D" w:rsidP="00BF018D">
      <w:pPr>
        <w:pStyle w:val="LI-Heading2"/>
        <w:spacing w:before="240"/>
        <w:rPr>
          <w:szCs w:val="24"/>
        </w:rPr>
      </w:pPr>
      <w:bookmarkStart w:id="6" w:name="_Toc137739850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7E05AC66" w14:textId="1D881A7D" w:rsidR="00BF018D" w:rsidRPr="008C0F29" w:rsidRDefault="00BF018D" w:rsidP="00BF018D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>
        <w:rPr>
          <w:szCs w:val="24"/>
        </w:rPr>
        <w:t>paragraph 926A(2)(</w:t>
      </w:r>
      <w:r w:rsidR="00020B7A">
        <w:rPr>
          <w:szCs w:val="24"/>
        </w:rPr>
        <w:t>a</w:t>
      </w:r>
      <w:r>
        <w:rPr>
          <w:szCs w:val="24"/>
        </w:rPr>
        <w:t xml:space="preserve">) </w:t>
      </w:r>
      <w:r w:rsidRPr="005D3D41">
        <w:rPr>
          <w:szCs w:val="24"/>
        </w:rPr>
        <w:t xml:space="preserve">of </w:t>
      </w:r>
      <w:r>
        <w:rPr>
          <w:szCs w:val="24"/>
        </w:rPr>
        <w:t xml:space="preserve">the </w:t>
      </w:r>
      <w:r w:rsidRPr="002D41CC"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14:paraId="3AB3CEC6" w14:textId="77777777" w:rsidR="00BF018D" w:rsidRPr="00BB5C17" w:rsidRDefault="00BF018D" w:rsidP="00BF018D">
      <w:pPr>
        <w:pStyle w:val="LI-Heading2"/>
        <w:spacing w:before="240"/>
        <w:rPr>
          <w:szCs w:val="24"/>
        </w:rPr>
      </w:pPr>
      <w:bookmarkStart w:id="7" w:name="_Toc137739851"/>
      <w:r w:rsidRPr="00BB5C17">
        <w:rPr>
          <w:szCs w:val="24"/>
        </w:rPr>
        <w:t>4</w:t>
      </w:r>
      <w:r>
        <w:rPr>
          <w:szCs w:val="24"/>
        </w:rPr>
        <w:tab/>
      </w:r>
      <w:r w:rsidRPr="00BB5C17">
        <w:rPr>
          <w:szCs w:val="24"/>
        </w:rPr>
        <w:t>Definitions</w:t>
      </w:r>
      <w:bookmarkEnd w:id="7"/>
    </w:p>
    <w:p w14:paraId="1F105660" w14:textId="77777777" w:rsidR="00BF018D" w:rsidRPr="00005446" w:rsidRDefault="00BF018D" w:rsidP="00BF018D">
      <w:pPr>
        <w:pStyle w:val="LI-BodyTextUnnumbered"/>
      </w:pPr>
      <w:r w:rsidRPr="00005446">
        <w:t>In this instrument:</w:t>
      </w:r>
    </w:p>
    <w:p w14:paraId="50CE6F8D" w14:textId="02E30EE4" w:rsidR="00BF018D" w:rsidRDefault="00BF018D" w:rsidP="00BF018D">
      <w:pPr>
        <w:pStyle w:val="LI-BodyTextUnnumbered"/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Pr="002D41CC">
        <w:rPr>
          <w:i/>
          <w:iCs/>
        </w:rPr>
        <w:t>Corporations Act 2001</w:t>
      </w:r>
      <w:r>
        <w:t xml:space="preserve">. </w:t>
      </w:r>
    </w:p>
    <w:p w14:paraId="45B0DD1A" w14:textId="5429B5C3" w:rsidR="00BF018D" w:rsidRPr="009B11C4" w:rsidRDefault="00BF018D" w:rsidP="009B11C4">
      <w:pPr>
        <w:pStyle w:val="LI-BodyTextUnnumbered"/>
        <w:rPr>
          <w:bCs/>
          <w:iCs/>
        </w:rPr>
      </w:pPr>
      <w:r w:rsidRPr="007C7708">
        <w:rPr>
          <w:b/>
          <w:i/>
        </w:rPr>
        <w:t>relevant provider</w:t>
      </w:r>
      <w:r w:rsidRPr="007C7708">
        <w:t xml:space="preserve"> </w:t>
      </w:r>
      <w:r w:rsidRPr="007C7708">
        <w:rPr>
          <w:bCs/>
          <w:iCs/>
        </w:rPr>
        <w:t>has the meaning given by section 910A of the Act</w:t>
      </w:r>
      <w:r w:rsidR="008538EC">
        <w:rPr>
          <w:bCs/>
          <w:iCs/>
        </w:rPr>
        <w:t>.</w:t>
      </w:r>
    </w:p>
    <w:p w14:paraId="2D1F11E0" w14:textId="474E90C5" w:rsidR="00BF018D" w:rsidRPr="007C7708" w:rsidRDefault="00BF018D" w:rsidP="00BF018D">
      <w:pPr>
        <w:pStyle w:val="LI-Heading1"/>
        <w:rPr>
          <w:bCs/>
          <w:iCs/>
        </w:rPr>
      </w:pPr>
      <w:r>
        <w:br w:type="page"/>
      </w:r>
      <w:bookmarkStart w:id="8" w:name="_Toc137739852"/>
      <w:r w:rsidRPr="006554FF">
        <w:lastRenderedPageBreak/>
        <w:t xml:space="preserve">Part </w:t>
      </w:r>
      <w:r w:rsidRPr="006E5320">
        <w:t>2</w:t>
      </w:r>
      <w:r w:rsidRPr="00F61B09">
        <w:t>—</w:t>
      </w:r>
      <w:r w:rsidR="00E55679">
        <w:t>Exemption</w:t>
      </w:r>
      <w:bookmarkEnd w:id="8"/>
    </w:p>
    <w:p w14:paraId="1BFD99A4" w14:textId="6783DBED" w:rsidR="00BF018D" w:rsidRPr="00013136" w:rsidRDefault="00BF018D" w:rsidP="00BF018D">
      <w:pPr>
        <w:pStyle w:val="LI-Heading2"/>
        <w:rPr>
          <w:i/>
          <w:iCs/>
        </w:rPr>
      </w:pPr>
      <w:bookmarkStart w:id="9" w:name="_Toc137739853"/>
      <w:r>
        <w:t>5</w:t>
      </w:r>
      <w:r>
        <w:tab/>
      </w:r>
      <w:r w:rsidR="004B3865">
        <w:t>Deferral of requirement for relevant providers to be registered</w:t>
      </w:r>
      <w:bookmarkEnd w:id="9"/>
    </w:p>
    <w:p w14:paraId="04D7BC5F" w14:textId="4A6B1134" w:rsidR="00F77292" w:rsidRDefault="008F7B7B" w:rsidP="009B11C4">
      <w:pPr>
        <w:pStyle w:val="LI-BodyTextNumbered"/>
      </w:pPr>
      <w:r>
        <w:t>(1)</w:t>
      </w:r>
      <w:r>
        <w:tab/>
      </w:r>
      <w:r w:rsidR="00825FA5">
        <w:t xml:space="preserve">A </w:t>
      </w:r>
      <w:r w:rsidR="00F77292">
        <w:t>relevant provider do</w:t>
      </w:r>
      <w:r w:rsidR="00047A3A">
        <w:t>es</w:t>
      </w:r>
      <w:r w:rsidR="00F77292">
        <w:t xml:space="preserve"> not have to comply with section 921Y </w:t>
      </w:r>
      <w:r w:rsidR="00047A3A">
        <w:t>of the Act</w:t>
      </w:r>
      <w:r w:rsidR="00F2112A">
        <w:t xml:space="preserve"> until </w:t>
      </w:r>
      <w:r w:rsidR="00A4508B">
        <w:t>1 October 2023</w:t>
      </w:r>
      <w:r w:rsidR="00047A3A">
        <w:t>.</w:t>
      </w:r>
    </w:p>
    <w:p w14:paraId="3B679DA3" w14:textId="63C7E000" w:rsidR="008F7B7B" w:rsidRDefault="008F7B7B" w:rsidP="009B11C4">
      <w:pPr>
        <w:pStyle w:val="LI-BodyTextNumbered"/>
      </w:pPr>
      <w:r>
        <w:t>(2)</w:t>
      </w:r>
      <w:r>
        <w:tab/>
        <w:t xml:space="preserve">A financial services licensee does not have to comply with </w:t>
      </w:r>
      <w:r w:rsidR="00E55679">
        <w:t xml:space="preserve">section 921Z of the Act in relation to a </w:t>
      </w:r>
      <w:r w:rsidR="00020B7A">
        <w:t>relevant provider</w:t>
      </w:r>
      <w:r w:rsidR="00A4508B">
        <w:t xml:space="preserve"> until 1 October 2023</w:t>
      </w:r>
      <w:r w:rsidR="00020B7A">
        <w:t>.</w:t>
      </w:r>
    </w:p>
    <w:p w14:paraId="1DE626A8" w14:textId="513222D7" w:rsidR="00A7517D" w:rsidRDefault="00020B7A" w:rsidP="00A7517D">
      <w:pPr>
        <w:pStyle w:val="LI-Heading2"/>
      </w:pPr>
      <w:bookmarkStart w:id="10" w:name="_Toc137739854"/>
      <w:r>
        <w:t>6</w:t>
      </w:r>
      <w:r w:rsidR="00A7517D">
        <w:tab/>
      </w:r>
      <w:r>
        <w:t>Where exemption is not available</w:t>
      </w:r>
      <w:bookmarkEnd w:id="10"/>
    </w:p>
    <w:p w14:paraId="34B52233" w14:textId="63E93414" w:rsidR="00B130A0" w:rsidRDefault="00A63A6E" w:rsidP="00B130A0">
      <w:pPr>
        <w:pStyle w:val="LI-BodyTextNumbered"/>
      </w:pPr>
      <w:r>
        <w:t>(1)</w:t>
      </w:r>
      <w:r>
        <w:tab/>
      </w:r>
      <w:r w:rsidR="00B130A0">
        <w:t xml:space="preserve">Subsection 5(1) does not apply to a relevant provider if an order </w:t>
      </w:r>
      <w:r w:rsidR="00B60030">
        <w:rPr>
          <w:rFonts w:eastAsiaTheme="minorHAnsi"/>
        </w:rPr>
        <w:t xml:space="preserve">of a kind specified in </w:t>
      </w:r>
      <w:r w:rsidR="00B130A0">
        <w:t>paragraph 921L(1)(b)</w:t>
      </w:r>
      <w:r>
        <w:t xml:space="preserve"> or </w:t>
      </w:r>
      <w:r w:rsidR="00B130A0">
        <w:t>(c)</w:t>
      </w:r>
      <w:r w:rsidR="00045065">
        <w:t xml:space="preserve"> of the Act</w:t>
      </w:r>
      <w:r w:rsidR="00B130A0">
        <w:t xml:space="preserve"> is in force against the relevant provider.</w:t>
      </w:r>
    </w:p>
    <w:p w14:paraId="23EDDD8A" w14:textId="6258BAB6" w:rsidR="00B130A0" w:rsidRDefault="00A63A6E" w:rsidP="00B130A0">
      <w:pPr>
        <w:pStyle w:val="LI-BodyTextNumbered"/>
      </w:pPr>
      <w:r>
        <w:t>(2)</w:t>
      </w:r>
      <w:r>
        <w:tab/>
      </w:r>
      <w:r w:rsidR="00B130A0">
        <w:t xml:space="preserve">Subsection </w:t>
      </w:r>
      <w:r>
        <w:t>5</w:t>
      </w:r>
      <w:r w:rsidR="00B130A0">
        <w:t xml:space="preserve">(2) does not apply to a financial services licensee in relation to a relevant provider if an </w:t>
      </w:r>
      <w:r>
        <w:t xml:space="preserve">order </w:t>
      </w:r>
      <w:r w:rsidR="00B60030">
        <w:rPr>
          <w:rFonts w:eastAsiaTheme="minorHAnsi"/>
        </w:rPr>
        <w:t xml:space="preserve">of a kind specified in </w:t>
      </w:r>
      <w:r>
        <w:t xml:space="preserve">paragraph 921L(1)(b) or (c) </w:t>
      </w:r>
      <w:r w:rsidR="00045065">
        <w:t xml:space="preserve">of the Act </w:t>
      </w:r>
      <w:r>
        <w:t>is in force against the relevant provider</w:t>
      </w:r>
      <w:r w:rsidR="00BA5612">
        <w:t>.</w:t>
      </w:r>
    </w:p>
    <w:p w14:paraId="17E0F368" w14:textId="11BCC108" w:rsidR="00A7517D" w:rsidRDefault="00A7517D" w:rsidP="00957AD7">
      <w:pPr>
        <w:pStyle w:val="LI-BodyTextNumbered"/>
        <w:sectPr w:rsidR="00A7517D" w:rsidSect="0079347A">
          <w:headerReference w:type="default" r:id="rId25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2BE69188" w14:textId="77777777" w:rsidR="00BF018D" w:rsidRPr="00F61B09" w:rsidRDefault="00BF018D" w:rsidP="00BF018D">
      <w:pPr>
        <w:pStyle w:val="LI-Heading1"/>
      </w:pPr>
      <w:bookmarkStart w:id="11" w:name="_Toc137739855"/>
      <w:r w:rsidRPr="006E5320">
        <w:lastRenderedPageBreak/>
        <w:t>Part 3</w:t>
      </w:r>
      <w:r w:rsidRPr="006554FF">
        <w:t>—</w:t>
      </w:r>
      <w:r>
        <w:t>Repeal</w:t>
      </w:r>
      <w:bookmarkEnd w:id="11"/>
    </w:p>
    <w:p w14:paraId="4769E373" w14:textId="7FB1941D" w:rsidR="00BF018D" w:rsidRPr="005D3D41" w:rsidRDefault="009B5892" w:rsidP="00BF018D">
      <w:pPr>
        <w:pStyle w:val="LI-Heading2"/>
      </w:pPr>
      <w:bookmarkStart w:id="12" w:name="_Toc137739856"/>
      <w:r>
        <w:t>7</w:t>
      </w:r>
      <w:r w:rsidR="00BF018D">
        <w:tab/>
        <w:t>Repeal</w:t>
      </w:r>
      <w:bookmarkEnd w:id="12"/>
    </w:p>
    <w:p w14:paraId="444792D6" w14:textId="7FDFED53" w:rsidR="00BF018D" w:rsidRPr="005D3D41" w:rsidRDefault="00BF018D" w:rsidP="00FD27CD">
      <w:pPr>
        <w:pStyle w:val="LI-BodyTextNumbered"/>
        <w:ind w:left="567" w:firstLine="0"/>
      </w:pPr>
      <w:r>
        <w:t xml:space="preserve">This instrument is repealed </w:t>
      </w:r>
      <w:r w:rsidR="002865A7">
        <w:t xml:space="preserve">at the start of </w:t>
      </w:r>
      <w:r w:rsidR="000820C7">
        <w:t xml:space="preserve">1 October 2023. </w:t>
      </w:r>
    </w:p>
    <w:p w14:paraId="08D8F057" w14:textId="77777777" w:rsidR="00BF018D" w:rsidRDefault="00BF018D" w:rsidP="00BF018D">
      <w:pPr>
        <w:pStyle w:val="LI-BodyTextParaa"/>
      </w:pPr>
    </w:p>
    <w:p w14:paraId="6B71FCB0" w14:textId="77777777" w:rsidR="00AB7877" w:rsidRDefault="00AB7877"/>
    <w:sectPr w:rsidR="00AB7877" w:rsidSect="0079347A">
      <w:headerReference w:type="even" r:id="rId26"/>
      <w:headerReference w:type="default" r:id="rId27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FD6D" w14:textId="77777777" w:rsidR="00AA4271" w:rsidRDefault="00AA4271" w:rsidP="00BF018D">
      <w:pPr>
        <w:spacing w:line="240" w:lineRule="auto"/>
      </w:pPr>
      <w:r>
        <w:separator/>
      </w:r>
    </w:p>
  </w:endnote>
  <w:endnote w:type="continuationSeparator" w:id="0">
    <w:p w14:paraId="0AB3A224" w14:textId="77777777" w:rsidR="00AA4271" w:rsidRDefault="00AA4271" w:rsidP="00BF018D">
      <w:pPr>
        <w:spacing w:line="240" w:lineRule="auto"/>
      </w:pPr>
      <w:r>
        <w:continuationSeparator/>
      </w:r>
    </w:p>
  </w:endnote>
  <w:endnote w:type="continuationNotice" w:id="1">
    <w:p w14:paraId="0472FD0E" w14:textId="77777777" w:rsidR="00AA4271" w:rsidRDefault="00AA42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79347A" w:rsidRPr="00081794" w14:paraId="034C601C" w14:textId="77777777" w:rsidTr="0079347A">
      <w:tc>
        <w:tcPr>
          <w:tcW w:w="8472" w:type="dxa"/>
          <w:shd w:val="clear" w:color="auto" w:fill="auto"/>
        </w:tcPr>
        <w:p w14:paraId="7D88C722" w14:textId="017AECD2" w:rsidR="0079347A" w:rsidRPr="00081794" w:rsidRDefault="00BF018D" w:rsidP="0079347A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1378152" wp14:editId="371A27F0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5441FC" w14:textId="77777777" w:rsidR="0079347A" w:rsidRPr="00284719" w:rsidRDefault="00D32C6A" w:rsidP="0079347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37815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775441FC" w14:textId="77777777" w:rsidR="0079347A" w:rsidRPr="00284719" w:rsidRDefault="00D32C6A" w:rsidP="0079347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D32C6A" w:rsidRPr="00081794">
            <w:rPr>
              <w:i/>
              <w:noProof/>
              <w:sz w:val="18"/>
            </w:rPr>
            <w:t>I14KE197.v07.docx</w:t>
          </w:r>
          <w:r w:rsidR="00D32C6A" w:rsidRPr="00081794">
            <w:rPr>
              <w:i/>
              <w:sz w:val="18"/>
            </w:rPr>
            <w:t xml:space="preserve"> </w:t>
          </w:r>
          <w:r w:rsidR="00D32C6A" w:rsidRPr="00081794">
            <w:rPr>
              <w:i/>
              <w:noProof/>
              <w:sz w:val="18"/>
            </w:rPr>
            <w:t>25/6/2014 3:37 PM</w:t>
          </w:r>
        </w:p>
      </w:tc>
    </w:tr>
  </w:tbl>
  <w:p w14:paraId="240FD649" w14:textId="77777777" w:rsidR="0079347A" w:rsidRPr="007500C8" w:rsidRDefault="0079347A" w:rsidP="00793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34F1" w14:textId="7A1ED2E2" w:rsidR="0079347A" w:rsidRDefault="00BF018D" w:rsidP="007934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968DCAA" wp14:editId="4BCFB35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7F8AB5B" w14:textId="77777777" w:rsidR="0079347A" w:rsidRPr="00284719" w:rsidRDefault="0079347A" w:rsidP="0079347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8DC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7F8AB5B" w14:textId="77777777" w:rsidR="0079347A" w:rsidRPr="00284719" w:rsidRDefault="0079347A" w:rsidP="0079347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79347A" w:rsidRPr="00081794" w14:paraId="7F663591" w14:textId="77777777" w:rsidTr="0079347A">
      <w:tc>
        <w:tcPr>
          <w:tcW w:w="8472" w:type="dxa"/>
          <w:shd w:val="clear" w:color="auto" w:fill="auto"/>
        </w:tcPr>
        <w:p w14:paraId="6C57CD27" w14:textId="77777777" w:rsidR="0079347A" w:rsidRPr="00081794" w:rsidRDefault="0079347A" w:rsidP="0079347A">
          <w:pPr>
            <w:rPr>
              <w:sz w:val="18"/>
            </w:rPr>
          </w:pPr>
        </w:p>
      </w:tc>
    </w:tr>
  </w:tbl>
  <w:p w14:paraId="0F220B2B" w14:textId="77777777" w:rsidR="0079347A" w:rsidRPr="007500C8" w:rsidRDefault="0079347A" w:rsidP="007934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67DD" w14:textId="77777777" w:rsidR="0079347A" w:rsidRPr="00ED79B6" w:rsidRDefault="0079347A" w:rsidP="007934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4589" w14:textId="77777777" w:rsidR="0079347A" w:rsidRPr="00E2168B" w:rsidRDefault="00D32C6A" w:rsidP="0079347A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5BF9" w14:textId="77777777" w:rsidR="0079347A" w:rsidRPr="00E33C1C" w:rsidRDefault="00D32C6A" w:rsidP="0079347A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0812" w14:textId="77777777" w:rsidR="00AA4271" w:rsidRDefault="00AA4271" w:rsidP="00BF018D">
      <w:pPr>
        <w:spacing w:line="240" w:lineRule="auto"/>
      </w:pPr>
      <w:r>
        <w:separator/>
      </w:r>
    </w:p>
  </w:footnote>
  <w:footnote w:type="continuationSeparator" w:id="0">
    <w:p w14:paraId="23048A4B" w14:textId="77777777" w:rsidR="00AA4271" w:rsidRDefault="00AA4271" w:rsidP="00BF018D">
      <w:pPr>
        <w:spacing w:line="240" w:lineRule="auto"/>
      </w:pPr>
      <w:r>
        <w:continuationSeparator/>
      </w:r>
    </w:p>
  </w:footnote>
  <w:footnote w:type="continuationNotice" w:id="1">
    <w:p w14:paraId="5176B7A7" w14:textId="77777777" w:rsidR="00AA4271" w:rsidRDefault="00AA42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E3FB" w14:textId="2120F392" w:rsidR="0079347A" w:rsidRPr="005F1388" w:rsidRDefault="00BF018D" w:rsidP="0079347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88EFDC" wp14:editId="75783F4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E6303D" w14:textId="77777777" w:rsidR="0079347A" w:rsidRPr="00284719" w:rsidRDefault="00D32C6A" w:rsidP="0079347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8EFD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6E6303D" w14:textId="77777777" w:rsidR="0079347A" w:rsidRPr="00284719" w:rsidRDefault="00D32C6A" w:rsidP="0079347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902" w14:textId="200CA6C0" w:rsidR="0079347A" w:rsidRPr="005F1388" w:rsidRDefault="00BF018D" w:rsidP="0079347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666B83" wp14:editId="3DAFE5B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10C71A2" w14:textId="77777777" w:rsidR="0079347A" w:rsidRPr="00284719" w:rsidRDefault="0079347A" w:rsidP="0079347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66B8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310C71A2" w14:textId="77777777" w:rsidR="0079347A" w:rsidRPr="00284719" w:rsidRDefault="0079347A" w:rsidP="0079347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AF1B" w14:textId="0F214B09" w:rsidR="0079347A" w:rsidRPr="005F1388" w:rsidRDefault="0079347A" w:rsidP="0079347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9FD9" w14:textId="77777777" w:rsidR="0079347A" w:rsidRDefault="00D32C6A" w:rsidP="0079347A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79347A" w:rsidRPr="00E40FF8" w14:paraId="5E26E389" w14:textId="77777777" w:rsidTr="0079347A">
      <w:tc>
        <w:tcPr>
          <w:tcW w:w="6804" w:type="dxa"/>
          <w:shd w:val="clear" w:color="auto" w:fill="auto"/>
        </w:tcPr>
        <w:p w14:paraId="1CDBBFA2" w14:textId="0AADAA84" w:rsidR="0079347A" w:rsidRDefault="00A9246C" w:rsidP="0079347A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E76F16">
            <w:rPr>
              <w:noProof/>
            </w:rPr>
            <w:t>ASIC Corporations (Registration of Relevant Providers) Instrument 2023/490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355377C7" w14:textId="77777777" w:rsidR="0079347A" w:rsidRDefault="0079347A" w:rsidP="0079347A">
          <w:pPr>
            <w:pStyle w:val="LI-Header"/>
            <w:pBdr>
              <w:bottom w:val="none" w:sz="0" w:space="0" w:color="auto"/>
            </w:pBdr>
          </w:pPr>
        </w:p>
      </w:tc>
    </w:tr>
  </w:tbl>
  <w:p w14:paraId="14F3DB3C" w14:textId="77777777" w:rsidR="0079347A" w:rsidRPr="008945E0" w:rsidRDefault="0079347A" w:rsidP="0079347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34E4" w14:textId="77777777" w:rsidR="0079347A" w:rsidRPr="00ED79B6" w:rsidRDefault="0079347A" w:rsidP="0079347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79347A" w:rsidRPr="00E40FF8" w14:paraId="67E86209" w14:textId="77777777" w:rsidTr="0079347A">
      <w:tc>
        <w:tcPr>
          <w:tcW w:w="6804" w:type="dxa"/>
          <w:shd w:val="clear" w:color="auto" w:fill="auto"/>
        </w:tcPr>
        <w:p w14:paraId="61190975" w14:textId="6CC11E9A" w:rsidR="0079347A" w:rsidRDefault="00A9246C" w:rsidP="0079347A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 \* MERGEFORMAT </w:instrText>
          </w:r>
          <w:r>
            <w:fldChar w:fldCharType="separate"/>
          </w:r>
          <w:r>
            <w:rPr>
              <w:noProof/>
            </w:rPr>
            <w:t>ASIC Corporations (Registration of Relevant Providers) Instrument 2023/490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88CAD7D" w14:textId="2AF4F53D" w:rsidR="0079347A" w:rsidRDefault="00A9246C" w:rsidP="0079347A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2—Exemption</w:t>
          </w:r>
          <w:r>
            <w:rPr>
              <w:noProof/>
            </w:rPr>
            <w:fldChar w:fldCharType="end"/>
          </w:r>
        </w:p>
      </w:tc>
    </w:tr>
  </w:tbl>
  <w:p w14:paraId="5905D400" w14:textId="50070B01" w:rsidR="0079347A" w:rsidRPr="00F4215A" w:rsidRDefault="0079347A" w:rsidP="0079347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51CD" w14:textId="77777777" w:rsidR="0079347A" w:rsidRPr="00243EC0" w:rsidRDefault="00D32C6A" w:rsidP="0079347A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79347A" w:rsidRPr="00E40FF8" w14:paraId="2F0BDE31" w14:textId="77777777" w:rsidTr="0079347A">
      <w:tc>
        <w:tcPr>
          <w:tcW w:w="6804" w:type="dxa"/>
          <w:shd w:val="clear" w:color="auto" w:fill="auto"/>
        </w:tcPr>
        <w:p w14:paraId="56E46C81" w14:textId="61DE9EFB" w:rsidR="0079347A" w:rsidRDefault="00A9246C" w:rsidP="0079347A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E76F16">
            <w:rPr>
              <w:noProof/>
            </w:rPr>
            <w:t>ASIC Corporations (Registration of Relevant Providers) Instrument 2023/490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4237352" w14:textId="1379476F" w:rsidR="0079347A" w:rsidRDefault="00A9246C" w:rsidP="0079347A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E76F16">
            <w:rPr>
              <w:noProof/>
            </w:rPr>
            <w:t>Part 3—Repeal</w:t>
          </w:r>
          <w:r>
            <w:rPr>
              <w:noProof/>
            </w:rPr>
            <w:fldChar w:fldCharType="end"/>
          </w:r>
        </w:p>
      </w:tc>
    </w:tr>
  </w:tbl>
  <w:p w14:paraId="7557C9A0" w14:textId="77777777" w:rsidR="0079347A" w:rsidRPr="00F4215A" w:rsidRDefault="0079347A" w:rsidP="00793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4273F"/>
    <w:multiLevelType w:val="hybridMultilevel"/>
    <w:tmpl w:val="458A451A"/>
    <w:lvl w:ilvl="0" w:tplc="A97A4EB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C84A4C"/>
    <w:multiLevelType w:val="hybridMultilevel"/>
    <w:tmpl w:val="E85EE618"/>
    <w:lvl w:ilvl="0" w:tplc="07C69CF0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A97A4EB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40193">
    <w:abstractNumId w:val="0"/>
  </w:num>
  <w:num w:numId="2" w16cid:durableId="12840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8D"/>
    <w:rsid w:val="00003D3E"/>
    <w:rsid w:val="00020B7A"/>
    <w:rsid w:val="0003346E"/>
    <w:rsid w:val="00042193"/>
    <w:rsid w:val="00045065"/>
    <w:rsid w:val="0004738F"/>
    <w:rsid w:val="00047A3A"/>
    <w:rsid w:val="00057A53"/>
    <w:rsid w:val="00060316"/>
    <w:rsid w:val="00063498"/>
    <w:rsid w:val="00067424"/>
    <w:rsid w:val="000820C7"/>
    <w:rsid w:val="00084AAE"/>
    <w:rsid w:val="000E3FBD"/>
    <w:rsid w:val="000F2CA6"/>
    <w:rsid w:val="0012430C"/>
    <w:rsid w:val="0017102F"/>
    <w:rsid w:val="00175EE6"/>
    <w:rsid w:val="00193D80"/>
    <w:rsid w:val="001C44EC"/>
    <w:rsid w:val="001D7D92"/>
    <w:rsid w:val="001E0FE1"/>
    <w:rsid w:val="001E4D27"/>
    <w:rsid w:val="001F26F6"/>
    <w:rsid w:val="0024645C"/>
    <w:rsid w:val="00261DB7"/>
    <w:rsid w:val="00284B8D"/>
    <w:rsid w:val="002865A7"/>
    <w:rsid w:val="00286E1B"/>
    <w:rsid w:val="002C588A"/>
    <w:rsid w:val="002E3AB3"/>
    <w:rsid w:val="003175A2"/>
    <w:rsid w:val="00325C5D"/>
    <w:rsid w:val="00333BD4"/>
    <w:rsid w:val="00343B88"/>
    <w:rsid w:val="003473E7"/>
    <w:rsid w:val="00361F2D"/>
    <w:rsid w:val="00381268"/>
    <w:rsid w:val="00391C35"/>
    <w:rsid w:val="003A0A17"/>
    <w:rsid w:val="003B4DC3"/>
    <w:rsid w:val="003C0758"/>
    <w:rsid w:val="003C61D9"/>
    <w:rsid w:val="00422EC1"/>
    <w:rsid w:val="00426D5F"/>
    <w:rsid w:val="00430399"/>
    <w:rsid w:val="004614CF"/>
    <w:rsid w:val="00477839"/>
    <w:rsid w:val="004B3865"/>
    <w:rsid w:val="004C2284"/>
    <w:rsid w:val="004F53CD"/>
    <w:rsid w:val="00515CCD"/>
    <w:rsid w:val="005167D8"/>
    <w:rsid w:val="00524E5B"/>
    <w:rsid w:val="005A45B3"/>
    <w:rsid w:val="005C0D57"/>
    <w:rsid w:val="005D11C0"/>
    <w:rsid w:val="005F7820"/>
    <w:rsid w:val="006144F5"/>
    <w:rsid w:val="006150B1"/>
    <w:rsid w:val="00662CC3"/>
    <w:rsid w:val="00670F75"/>
    <w:rsid w:val="006B4256"/>
    <w:rsid w:val="006B7DE3"/>
    <w:rsid w:val="006C1898"/>
    <w:rsid w:val="006F11F3"/>
    <w:rsid w:val="006F2568"/>
    <w:rsid w:val="00716818"/>
    <w:rsid w:val="007521D7"/>
    <w:rsid w:val="00785D2E"/>
    <w:rsid w:val="00791EFF"/>
    <w:rsid w:val="0079347A"/>
    <w:rsid w:val="007A1187"/>
    <w:rsid w:val="007E1A43"/>
    <w:rsid w:val="007E47EE"/>
    <w:rsid w:val="00817FC1"/>
    <w:rsid w:val="00825FA5"/>
    <w:rsid w:val="008317B6"/>
    <w:rsid w:val="00846C49"/>
    <w:rsid w:val="008538EC"/>
    <w:rsid w:val="00883B44"/>
    <w:rsid w:val="008A383B"/>
    <w:rsid w:val="008A4383"/>
    <w:rsid w:val="008C05EC"/>
    <w:rsid w:val="008F34A4"/>
    <w:rsid w:val="008F7B7B"/>
    <w:rsid w:val="009021D1"/>
    <w:rsid w:val="00920EC9"/>
    <w:rsid w:val="00952589"/>
    <w:rsid w:val="00957A46"/>
    <w:rsid w:val="00957AD7"/>
    <w:rsid w:val="009A5023"/>
    <w:rsid w:val="009B11C4"/>
    <w:rsid w:val="009B5892"/>
    <w:rsid w:val="009E34B6"/>
    <w:rsid w:val="00A40BFE"/>
    <w:rsid w:val="00A4508B"/>
    <w:rsid w:val="00A63A6E"/>
    <w:rsid w:val="00A7517D"/>
    <w:rsid w:val="00A80436"/>
    <w:rsid w:val="00A90773"/>
    <w:rsid w:val="00A9246C"/>
    <w:rsid w:val="00AA4271"/>
    <w:rsid w:val="00AA5DCE"/>
    <w:rsid w:val="00AB5D8B"/>
    <w:rsid w:val="00AB7877"/>
    <w:rsid w:val="00AC4F5C"/>
    <w:rsid w:val="00AD12E7"/>
    <w:rsid w:val="00AE665D"/>
    <w:rsid w:val="00B12265"/>
    <w:rsid w:val="00B130A0"/>
    <w:rsid w:val="00B1702D"/>
    <w:rsid w:val="00B17420"/>
    <w:rsid w:val="00B60030"/>
    <w:rsid w:val="00B7688E"/>
    <w:rsid w:val="00B87606"/>
    <w:rsid w:val="00B90968"/>
    <w:rsid w:val="00BA25D5"/>
    <w:rsid w:val="00BA5612"/>
    <w:rsid w:val="00BA7063"/>
    <w:rsid w:val="00BB07AE"/>
    <w:rsid w:val="00BB7AF9"/>
    <w:rsid w:val="00BC1524"/>
    <w:rsid w:val="00BE2ED2"/>
    <w:rsid w:val="00BF018D"/>
    <w:rsid w:val="00BF0D62"/>
    <w:rsid w:val="00C05FE2"/>
    <w:rsid w:val="00C074B1"/>
    <w:rsid w:val="00C110ED"/>
    <w:rsid w:val="00C3500B"/>
    <w:rsid w:val="00C44C36"/>
    <w:rsid w:val="00C87C23"/>
    <w:rsid w:val="00CC56E7"/>
    <w:rsid w:val="00CD2B55"/>
    <w:rsid w:val="00CD55C2"/>
    <w:rsid w:val="00CE7725"/>
    <w:rsid w:val="00D0112D"/>
    <w:rsid w:val="00D02735"/>
    <w:rsid w:val="00D2234F"/>
    <w:rsid w:val="00D32C6A"/>
    <w:rsid w:val="00D47242"/>
    <w:rsid w:val="00D50B90"/>
    <w:rsid w:val="00D831F7"/>
    <w:rsid w:val="00DA04D1"/>
    <w:rsid w:val="00DC4AC9"/>
    <w:rsid w:val="00DE21B4"/>
    <w:rsid w:val="00E55679"/>
    <w:rsid w:val="00E56997"/>
    <w:rsid w:val="00E71517"/>
    <w:rsid w:val="00E76F16"/>
    <w:rsid w:val="00E8211C"/>
    <w:rsid w:val="00E83498"/>
    <w:rsid w:val="00E95D3E"/>
    <w:rsid w:val="00ED7A96"/>
    <w:rsid w:val="00F07E8F"/>
    <w:rsid w:val="00F13801"/>
    <w:rsid w:val="00F15082"/>
    <w:rsid w:val="00F2112A"/>
    <w:rsid w:val="00F2112C"/>
    <w:rsid w:val="00F27F68"/>
    <w:rsid w:val="00F3434C"/>
    <w:rsid w:val="00F40C5E"/>
    <w:rsid w:val="00F422A9"/>
    <w:rsid w:val="00F66855"/>
    <w:rsid w:val="00F67360"/>
    <w:rsid w:val="00F77292"/>
    <w:rsid w:val="00F81793"/>
    <w:rsid w:val="00FB06EF"/>
    <w:rsid w:val="00FB1EA8"/>
    <w:rsid w:val="00FD27CD"/>
    <w:rsid w:val="00FD726A"/>
    <w:rsid w:val="00FD74BC"/>
    <w:rsid w:val="00FE170C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E859"/>
  <w15:chartTrackingRefBased/>
  <w15:docId w15:val="{9FF3EC90-A979-4F13-BE91-C14C6CE8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018D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BF018D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BF018D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BF018D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BF018D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BF018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BF018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BF018D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BF01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BF018D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BF01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018D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BF018D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BF018D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BF018D"/>
    <w:rPr>
      <w:color w:val="0000FF"/>
      <w:u w:val="single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BF018D"/>
    <w:pPr>
      <w:ind w:left="2268"/>
    </w:pPr>
  </w:style>
  <w:style w:type="character" w:customStyle="1" w:styleId="LI-BodyTextParaaChar">
    <w:name w:val="LI - Body Text Para (a) Char"/>
    <w:link w:val="LI-BodyTextParaa"/>
    <w:rsid w:val="00BF018D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LI-BodyTextParaaChar"/>
    <w:link w:val="LI-BodyTextSubparai"/>
    <w:rsid w:val="00BF018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BF018D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BF018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BF018D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BF018D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BF018D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BF018D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BF018D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BF018D"/>
    <w:rPr>
      <w:rFonts w:ascii="Times New Roman" w:eastAsia="Calibri" w:hAnsi="Times New Roman" w:cs="Times New Roman"/>
      <w:i/>
      <w:sz w:val="18"/>
      <w:szCs w:val="20"/>
    </w:rPr>
  </w:style>
  <w:style w:type="paragraph" w:styleId="Revision">
    <w:name w:val="Revision"/>
    <w:hidden/>
    <w:uiPriority w:val="99"/>
    <w:semiHidden/>
    <w:rsid w:val="00E71517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7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4B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4BC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4BC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0" ma:contentTypeDescription="" ma:contentTypeScope="" ma:versionID="a0a91adc88b61933b64d17c5cbf37591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97799607-2890-4a68-80f0-689cc1cb251f" targetNamespace="http://schemas.microsoft.com/office/2006/metadata/properties" ma:root="true" ma:fieldsID="867c3ed45eca72a804bcbfc1536f1d84" ns2:_="" ns3:_="" ns4:_="">
    <xsd:import namespace="db2b92ca-6ed0-4085-802d-4c686a2e8c3f"/>
    <xsd:import namespace="eb44715b-cd74-4c79-92c4-f0e9f1a86440"/>
    <xsd:import namespace="97799607-2890-4a68-80f0-689cc1cb251f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000853-1726373233-1441</_dlc_DocId>
    <_dlc_DocIdUrl xmlns="eb44715b-cd74-4c79-92c4-f0e9f1a86440">
      <Url>https://asiclink.sharepoint.com/teams/000853/_layouts/15/DocIdRedir.aspx?ID=000853-1726373233-1441</Url>
      <Description>000853-1726373233-1441</Description>
    </_dlc_DocIdUrl>
  </documentManagement>
</p:properties>
</file>

<file path=customXml/itemProps1.xml><?xml version="1.0" encoding="utf-8"?>
<ds:datastoreItem xmlns:ds="http://schemas.openxmlformats.org/officeDocument/2006/customXml" ds:itemID="{50ED2B74-A65C-4CB9-A42E-90BF37B6C50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A9B1F8E-06E8-480D-9092-134F111CF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97799607-2890-4a68-80f0-689cc1cb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30F90-DB0D-4DD2-B5B8-EAD4C4642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2E748-9DF9-46BE-8E63-FE9B95B125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297ADF-3CB7-497F-B719-847A194882A7}">
  <ds:schemaRefs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799607-2890-4a68-80f0-689cc1cb251f"/>
    <ds:schemaRef ds:uri="http://purl.org/dc/elements/1.1/"/>
    <ds:schemaRef ds:uri="db2b92ca-6ed0-4085-802d-4c686a2e8c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394</Words>
  <Characters>2233</Characters>
  <Application>Microsoft Office Word</Application>
  <DocSecurity>0</DocSecurity>
  <Lines>203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Clegg</dc:creator>
  <cp:keywords/>
  <dc:description/>
  <cp:lastModifiedBy>Narelle Kane</cp:lastModifiedBy>
  <cp:revision>3</cp:revision>
  <dcterms:created xsi:type="dcterms:W3CDTF">2023-06-16T05:21:00Z</dcterms:created>
  <dcterms:modified xsi:type="dcterms:W3CDTF">2023-06-16T05:21:00Z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0x010100B5F685A1365F544391EF8C813B164F3A0008C9EE83D83D4448AF8205A6FC777399</vt:lpwstr>
  </property>
  <property fmtid="{D5CDD505-2E9C-101B-9397-08002B2CF9AE}" pid="3" name="_dlc_DocIdItemGuid">
    <vt:lpwstr>51679328-3a17-4ca1-8904-e99a8c128d92</vt:lpwstr>
  </property>
  <property fmtid="{D5CDD505-2E9C-101B-9397-08002B2CF9AE}" pid="4" name="kbf569726b2d432b89b4eaad7b69993d">
    <vt:lpwstr/>
  </property>
  <property fmtid="{D5CDD505-2E9C-101B-9397-08002B2CF9AE}" pid="5" name="Communication">
    <vt:lpwstr/>
  </property>
  <property fmtid="{D5CDD505-2E9C-101B-9397-08002B2CF9AE}" pid="6" name="SecurityClassification">
    <vt:lpwstr>2;#OFFICIAL|cffd3088-7a74-4edb-8c9e-fbf79371a422</vt:lpwstr>
  </property>
  <property fmtid="{D5CDD505-2E9C-101B-9397-08002B2CF9AE}" pid="7" name="MSIP_Label_a6aead41-07f8-4767-ac8e-ef1c9c793766_Enabled">
    <vt:lpwstr>true</vt:lpwstr>
  </property>
  <property fmtid="{D5CDD505-2E9C-101B-9397-08002B2CF9AE}" pid="8" name="MSIP_Label_a6aead41-07f8-4767-ac8e-ef1c9c793766_SetDate">
    <vt:lpwstr>2023-05-22T04:38:42Z</vt:lpwstr>
  </property>
  <property fmtid="{D5CDD505-2E9C-101B-9397-08002B2CF9AE}" pid="9" name="MSIP_Label_a6aead41-07f8-4767-ac8e-ef1c9c793766_Method">
    <vt:lpwstr>Standard</vt:lpwstr>
  </property>
  <property fmtid="{D5CDD505-2E9C-101B-9397-08002B2CF9AE}" pid="10" name="MSIP_Label_a6aead41-07f8-4767-ac8e-ef1c9c793766_Name">
    <vt:lpwstr>OFFICIAL</vt:lpwstr>
  </property>
  <property fmtid="{D5CDD505-2E9C-101B-9397-08002B2CF9AE}" pid="11" name="MSIP_Label_a6aead41-07f8-4767-ac8e-ef1c9c793766_SiteId">
    <vt:lpwstr>5f1de7c6-55cd-4bb2-902d-514c78cf10f4</vt:lpwstr>
  </property>
  <property fmtid="{D5CDD505-2E9C-101B-9397-08002B2CF9AE}" pid="12" name="MSIP_Label_a6aead41-07f8-4767-ac8e-ef1c9c793766_ActionId">
    <vt:lpwstr>4dfa10c2-51da-49ae-9363-74e69f477b15</vt:lpwstr>
  </property>
  <property fmtid="{D5CDD505-2E9C-101B-9397-08002B2CF9AE}" pid="13" name="MSIP_Label_a6aead41-07f8-4767-ac8e-ef1c9c793766_ContentBits">
    <vt:lpwstr>0</vt:lpwstr>
  </property>
</Properties>
</file>