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949D" w14:textId="1AE8FE44" w:rsidR="00854B7E" w:rsidRDefault="00854B7E" w:rsidP="00854B7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EXPLANATORY </w:t>
      </w:r>
      <w:r w:rsidR="000B3F56">
        <w:rPr>
          <w:rFonts w:ascii="Times New Roman" w:hAnsi="Times New Roman" w:cs="Times New Roman"/>
          <w:b/>
          <w:bCs/>
          <w:sz w:val="24"/>
          <w:szCs w:val="24"/>
          <w:u w:val="single"/>
        </w:rPr>
        <w:t>STATEMENT</w:t>
      </w:r>
    </w:p>
    <w:p w14:paraId="3F572A0F" w14:textId="57BC230A" w:rsidR="000B3F56" w:rsidRPr="000B3F56" w:rsidRDefault="000B3F56" w:rsidP="000B3F56">
      <w:pPr>
        <w:spacing w:before="160" w:after="0"/>
        <w:jc w:val="center"/>
        <w:rPr>
          <w:rFonts w:ascii="Times New Roman" w:hAnsi="Times New Roman" w:cs="Times New Roman"/>
          <w:sz w:val="24"/>
          <w:szCs w:val="24"/>
          <w:u w:val="single"/>
          <w:lang w:val="en-US"/>
        </w:rPr>
      </w:pPr>
      <w:r w:rsidRPr="000B3F56">
        <w:rPr>
          <w:rFonts w:ascii="Times New Roman" w:hAnsi="Times New Roman" w:cs="Times New Roman"/>
          <w:sz w:val="24"/>
          <w:szCs w:val="24"/>
          <w:u w:val="single"/>
          <w:lang w:val="en-US"/>
        </w:rPr>
        <w:t>Issued by the authority of the Minister for the Environment and Water</w:t>
      </w:r>
    </w:p>
    <w:p w14:paraId="6A97DC70" w14:textId="3F62760A" w:rsidR="000B3F56" w:rsidRDefault="000B3F56" w:rsidP="000B3F56">
      <w:pPr>
        <w:spacing w:before="160"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Product Stewardship (Oil) Act 2000</w:t>
      </w:r>
    </w:p>
    <w:p w14:paraId="5EF0B57D" w14:textId="77777777" w:rsidR="000B3F56" w:rsidRDefault="000B3F56" w:rsidP="000B3F56">
      <w:pPr>
        <w:spacing w:after="0"/>
        <w:jc w:val="center"/>
        <w:rPr>
          <w:rFonts w:ascii="Times New Roman" w:hAnsi="Times New Roman" w:cs="Times New Roman"/>
          <w:i/>
          <w:iCs/>
          <w:sz w:val="24"/>
          <w:szCs w:val="24"/>
          <w:lang w:val="en-US"/>
        </w:rPr>
      </w:pPr>
    </w:p>
    <w:p w14:paraId="67CABD3E" w14:textId="679917D0" w:rsidR="000B3F56" w:rsidRPr="000B3F56" w:rsidRDefault="000B3F56" w:rsidP="000B3F56">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Product Stewardship (Oil) Amendment Regulations 2023</w:t>
      </w:r>
    </w:p>
    <w:p w14:paraId="6F17A233" w14:textId="172FAC12"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Legislative Authority</w:t>
      </w:r>
    </w:p>
    <w:p w14:paraId="1263CD48" w14:textId="67CAEDF4"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Product Stewardship (Oil) Act 2000 </w:t>
      </w:r>
      <w:r>
        <w:rPr>
          <w:rFonts w:ascii="Times New Roman" w:hAnsi="Times New Roman" w:cs="Times New Roman"/>
          <w:sz w:val="24"/>
          <w:szCs w:val="24"/>
        </w:rPr>
        <w:t xml:space="preserve">(the PSO Act) established the Product Stewardship (Oil) Scheme (PSO Scheme) to encourage the environmentally sustainable management and re-refining of used oil and its reuse, by providing incentives to oil recyclers for the sale or consumption of oil that has been recycled in Australia. </w:t>
      </w:r>
    </w:p>
    <w:p w14:paraId="19C6FBE1"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Section 37 of the PSO Act provides that the Governor-General may make regulations prescribing matters required or permitted by the PSO Act, or necessary and convenient to be prescribed for carrying out or giving effect to the PSO Act.</w:t>
      </w:r>
    </w:p>
    <w:p w14:paraId="01B9AD7A" w14:textId="773376F4"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Subsection 10(1) of the PSO Act provides that the amount of the benefit in respect of the sale or consumption of recycled oil, or the consumption of gazetted oil for a gazetted use, is to be worked out in accordance with the regulations made under the PSO Act. </w:t>
      </w:r>
    </w:p>
    <w:p w14:paraId="0C675A2B" w14:textId="6C5D3D71"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Purpose</w:t>
      </w:r>
    </w:p>
    <w:p w14:paraId="4B40C06A"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iCs/>
          <w:sz w:val="24"/>
          <w:szCs w:val="24"/>
        </w:rPr>
        <w:t xml:space="preserve">Product Stewardship (Oil) Regulations 2022 </w:t>
      </w:r>
      <w:r>
        <w:rPr>
          <w:rFonts w:ascii="Times New Roman" w:hAnsi="Times New Roman" w:cs="Times New Roman"/>
          <w:sz w:val="24"/>
          <w:szCs w:val="24"/>
        </w:rPr>
        <w:t xml:space="preserve">(PSO Regulations) is to provide the basis of calculating the amount of benefit for a claim for the sale or consumption of recycled oil, and the consumption of gazetted oil for a gazetted use.  </w:t>
      </w:r>
    </w:p>
    <w:p w14:paraId="0E228AF7" w14:textId="2EF55FB9" w:rsidR="00854B7E" w:rsidRDefault="00854B7E" w:rsidP="00854B7E">
      <w:pPr>
        <w:rPr>
          <w:rFonts w:ascii="Times New Roman" w:hAnsi="Times New Roman" w:cs="Times New Roman"/>
          <w:sz w:val="24"/>
          <w:szCs w:val="24"/>
        </w:rPr>
      </w:pPr>
      <w:r>
        <w:rPr>
          <w:rFonts w:ascii="Times New Roman" w:hAnsi="Times New Roman" w:cs="Times New Roman"/>
          <w:sz w:val="24"/>
          <w:szCs w:val="24"/>
        </w:rPr>
        <w:t>The</w:t>
      </w:r>
      <w:r w:rsidR="000B3F56">
        <w:rPr>
          <w:rFonts w:ascii="Times New Roman" w:hAnsi="Times New Roman" w:cs="Times New Roman"/>
          <w:sz w:val="24"/>
          <w:szCs w:val="24"/>
        </w:rPr>
        <w:t xml:space="preserve"> purpose of the </w:t>
      </w:r>
      <w:r w:rsidRPr="00F15857">
        <w:rPr>
          <w:rFonts w:ascii="Times New Roman" w:hAnsi="Times New Roman" w:cs="Times New Roman"/>
          <w:i/>
          <w:iCs/>
          <w:sz w:val="24"/>
          <w:szCs w:val="24"/>
        </w:rPr>
        <w:t>Product Stewardship (Oil) Amendment Regulations 2023</w:t>
      </w:r>
      <w:r>
        <w:rPr>
          <w:rFonts w:ascii="Times New Roman" w:hAnsi="Times New Roman" w:cs="Times New Roman"/>
          <w:sz w:val="24"/>
          <w:szCs w:val="24"/>
        </w:rPr>
        <w:t xml:space="preserve"> </w:t>
      </w:r>
      <w:r w:rsidR="00110263">
        <w:rPr>
          <w:rFonts w:ascii="Times New Roman" w:hAnsi="Times New Roman" w:cs="Times New Roman"/>
          <w:sz w:val="24"/>
          <w:szCs w:val="24"/>
        </w:rPr>
        <w:t>(</w:t>
      </w:r>
      <w:r w:rsidR="000B3F56">
        <w:rPr>
          <w:rFonts w:ascii="Times New Roman" w:hAnsi="Times New Roman" w:cs="Times New Roman"/>
          <w:sz w:val="24"/>
          <w:szCs w:val="24"/>
        </w:rPr>
        <w:t>Amendment</w:t>
      </w:r>
      <w:r>
        <w:rPr>
          <w:rFonts w:ascii="Times New Roman" w:hAnsi="Times New Roman" w:cs="Times New Roman"/>
          <w:sz w:val="24"/>
          <w:szCs w:val="24"/>
        </w:rPr>
        <w:t xml:space="preserve"> Regulations</w:t>
      </w:r>
      <w:r w:rsidR="000B3F56">
        <w:rPr>
          <w:rFonts w:ascii="Times New Roman" w:hAnsi="Times New Roman" w:cs="Times New Roman"/>
          <w:sz w:val="24"/>
          <w:szCs w:val="24"/>
        </w:rPr>
        <w:t>) is to</w:t>
      </w:r>
      <w:r>
        <w:rPr>
          <w:rFonts w:ascii="Times New Roman" w:hAnsi="Times New Roman" w:cs="Times New Roman"/>
          <w:sz w:val="24"/>
          <w:szCs w:val="24"/>
        </w:rPr>
        <w:t xml:space="preserve"> amend the PSO Regulations to </w:t>
      </w:r>
      <w:r w:rsidRPr="00F15857">
        <w:rPr>
          <w:rFonts w:ascii="Times New Roman" w:hAnsi="Times New Roman" w:cs="Times New Roman"/>
          <w:sz w:val="24"/>
          <w:szCs w:val="24"/>
        </w:rPr>
        <w:t>increase the amount of benefit payable in relation to the consumption of gazetted oil for a gazetted use on or after 1 July 2023 to 14.2 cents per litre</w:t>
      </w:r>
      <w:r>
        <w:rPr>
          <w:rFonts w:ascii="Times New Roman" w:hAnsi="Times New Roman" w:cs="Times New Roman"/>
          <w:sz w:val="24"/>
          <w:szCs w:val="24"/>
        </w:rPr>
        <w:t>.</w:t>
      </w:r>
    </w:p>
    <w:p w14:paraId="23684CD1" w14:textId="0B36EBCF"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Background</w:t>
      </w:r>
    </w:p>
    <w:p w14:paraId="5E39D1C9" w14:textId="1746EFC7" w:rsidR="00854B7E" w:rsidRDefault="00854B7E" w:rsidP="00854B7E">
      <w:pPr>
        <w:rPr>
          <w:rFonts w:ascii="Times New Roman" w:eastAsiaTheme="majorEastAsia" w:hAnsi="Times New Roman" w:cs="Times New Roman"/>
          <w:sz w:val="24"/>
          <w:szCs w:val="24"/>
        </w:rPr>
      </w:pPr>
      <w:r w:rsidRPr="00063D5E">
        <w:rPr>
          <w:rFonts w:ascii="Times New Roman" w:eastAsiaTheme="majorEastAsia" w:hAnsi="Times New Roman" w:cs="Times New Roman"/>
          <w:sz w:val="24"/>
          <w:szCs w:val="24"/>
        </w:rPr>
        <w:t xml:space="preserve">The PSO Scheme is intended to be self-funding by offsetting the benefit payments to recyclers using revenue collected through the </w:t>
      </w:r>
      <w:r w:rsidRPr="00F15857">
        <w:rPr>
          <w:rFonts w:ascii="Times New Roman" w:eastAsiaTheme="majorEastAsia" w:hAnsi="Times New Roman" w:cs="Times New Roman"/>
          <w:i/>
          <w:iCs/>
          <w:sz w:val="24"/>
          <w:szCs w:val="24"/>
        </w:rPr>
        <w:t>Excise Tariff Act 1921</w:t>
      </w:r>
      <w:r>
        <w:rPr>
          <w:rFonts w:ascii="Times New Roman" w:eastAsiaTheme="majorEastAsia" w:hAnsi="Times New Roman" w:cs="Times New Roman"/>
          <w:sz w:val="24"/>
          <w:szCs w:val="24"/>
        </w:rPr>
        <w:t xml:space="preserve"> (Excise Tariff Act) </w:t>
      </w:r>
      <w:r w:rsidRPr="00063D5E">
        <w:rPr>
          <w:rFonts w:ascii="Times New Roman" w:eastAsiaTheme="majorEastAsia" w:hAnsi="Times New Roman" w:cs="Times New Roman"/>
          <w:sz w:val="24"/>
          <w:szCs w:val="24"/>
        </w:rPr>
        <w:t xml:space="preserve">and the </w:t>
      </w:r>
      <w:r w:rsidRPr="00063D5E">
        <w:rPr>
          <w:rFonts w:ascii="Times New Roman" w:eastAsiaTheme="majorEastAsia" w:hAnsi="Times New Roman" w:cs="Times New Roman"/>
          <w:i/>
          <w:iCs/>
          <w:sz w:val="24"/>
          <w:szCs w:val="24"/>
        </w:rPr>
        <w:t>Customs Tariff Act 1995</w:t>
      </w:r>
      <w:r>
        <w:rPr>
          <w:rFonts w:ascii="Times New Roman" w:eastAsiaTheme="majorEastAsia" w:hAnsi="Times New Roman" w:cs="Times New Roman"/>
          <w:sz w:val="24"/>
          <w:szCs w:val="24"/>
        </w:rPr>
        <w:t xml:space="preserve"> (Customs Tariff Act) </w:t>
      </w:r>
      <w:r w:rsidRPr="00063D5E">
        <w:rPr>
          <w:rFonts w:ascii="Times New Roman" w:eastAsiaTheme="majorEastAsia" w:hAnsi="Times New Roman" w:cs="Times New Roman"/>
          <w:sz w:val="24"/>
          <w:szCs w:val="24"/>
        </w:rPr>
        <w:t>from refineries and oil importers. To achieve this intention, items in the Schedule</w:t>
      </w:r>
      <w:r>
        <w:rPr>
          <w:rFonts w:ascii="Times New Roman" w:eastAsiaTheme="majorEastAsia" w:hAnsi="Times New Roman" w:cs="Times New Roman"/>
          <w:sz w:val="24"/>
          <w:szCs w:val="24"/>
        </w:rPr>
        <w:t>s</w:t>
      </w:r>
      <w:r w:rsidRPr="00063D5E">
        <w:rPr>
          <w:rFonts w:ascii="Times New Roman" w:eastAsiaTheme="majorEastAsia" w:hAnsi="Times New Roman" w:cs="Times New Roman"/>
          <w:sz w:val="24"/>
          <w:szCs w:val="24"/>
        </w:rPr>
        <w:t xml:space="preserve"> to both the Excise Tariff </w:t>
      </w:r>
      <w:r>
        <w:rPr>
          <w:rFonts w:ascii="Times New Roman" w:eastAsiaTheme="majorEastAsia" w:hAnsi="Times New Roman" w:cs="Times New Roman"/>
          <w:sz w:val="24"/>
          <w:szCs w:val="24"/>
        </w:rPr>
        <w:t xml:space="preserve">Act </w:t>
      </w:r>
      <w:r w:rsidRPr="00063D5E">
        <w:rPr>
          <w:rFonts w:ascii="Times New Roman" w:eastAsiaTheme="majorEastAsia" w:hAnsi="Times New Roman" w:cs="Times New Roman"/>
          <w:sz w:val="24"/>
          <w:szCs w:val="24"/>
        </w:rPr>
        <w:t xml:space="preserve">and Customs Tariff Act impose duty on the </w:t>
      </w:r>
      <w:r w:rsidR="00B779E7">
        <w:rPr>
          <w:rFonts w:ascii="Times New Roman" w:eastAsiaTheme="majorEastAsia" w:hAnsi="Times New Roman" w:cs="Times New Roman"/>
          <w:sz w:val="24"/>
          <w:szCs w:val="24"/>
        </w:rPr>
        <w:t xml:space="preserve">manufacture and </w:t>
      </w:r>
      <w:r w:rsidRPr="00063D5E">
        <w:rPr>
          <w:rFonts w:ascii="Times New Roman" w:eastAsiaTheme="majorEastAsia" w:hAnsi="Times New Roman" w:cs="Times New Roman"/>
          <w:sz w:val="24"/>
          <w:szCs w:val="24"/>
        </w:rPr>
        <w:t>import of petroleum-based oils and their synthetic equivalents, intended to be the same types of oil as those defined in the PSO Act</w:t>
      </w:r>
      <w:r>
        <w:rPr>
          <w:rFonts w:ascii="Times New Roman" w:eastAsiaTheme="majorEastAsia" w:hAnsi="Times New Roman" w:cs="Times New Roman"/>
          <w:sz w:val="24"/>
          <w:szCs w:val="24"/>
        </w:rPr>
        <w:t>.</w:t>
      </w:r>
    </w:p>
    <w:p w14:paraId="6B3204BA"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In order to claim a benefit, the person must be registered for an entitlement to a benefit under the </w:t>
      </w:r>
      <w:r w:rsidRPr="00C85FC5">
        <w:rPr>
          <w:rFonts w:ascii="Times New Roman" w:hAnsi="Times New Roman" w:cs="Times New Roman"/>
          <w:i/>
          <w:iCs/>
          <w:sz w:val="24"/>
          <w:szCs w:val="24"/>
        </w:rPr>
        <w:t>Product Grants and Benefits Administration Act 2000</w:t>
      </w:r>
      <w:r>
        <w:rPr>
          <w:rFonts w:ascii="Times New Roman" w:hAnsi="Times New Roman" w:cs="Times New Roman"/>
          <w:sz w:val="24"/>
          <w:szCs w:val="24"/>
        </w:rPr>
        <w:t xml:space="preserve"> (subsection 8(1) of the PSO Act) and must have an entitlement to a benefit (section 9 of the PSO Act). A person is entitled to a benefit for the sale or consumption of recycled oil that the person has recycled in Australia, or for the consumption in Australia of gazetted oil for a gazetted use.</w:t>
      </w:r>
    </w:p>
    <w:p w14:paraId="78EC454F" w14:textId="77777777" w:rsidR="00854B7E" w:rsidRDefault="00854B7E" w:rsidP="00854B7E">
      <w:pPr>
        <w:rPr>
          <w:rFonts w:ascii="Times New Roman" w:hAnsi="Times New Roman"/>
          <w:sz w:val="24"/>
          <w:szCs w:val="24"/>
        </w:rPr>
      </w:pPr>
      <w:r w:rsidRPr="003A1AAC">
        <w:rPr>
          <w:rFonts w:ascii="Times New Roman" w:hAnsi="Times New Roman"/>
          <w:sz w:val="24"/>
          <w:szCs w:val="24"/>
        </w:rPr>
        <w:t>Different grades of recycled oil output create entitlements for different rates of benefit payments. This is to encourage the oil recyclers to produce higher quality products</w:t>
      </w:r>
      <w:r>
        <w:rPr>
          <w:rFonts w:ascii="Times New Roman" w:hAnsi="Times New Roman"/>
          <w:sz w:val="24"/>
          <w:szCs w:val="24"/>
        </w:rPr>
        <w:t>.</w:t>
      </w:r>
    </w:p>
    <w:p w14:paraId="1B2BDDB7" w14:textId="77777777" w:rsidR="00854B7E" w:rsidRDefault="00854B7E" w:rsidP="00854B7E">
      <w:pPr>
        <w:rPr>
          <w:rFonts w:ascii="Times New Roman" w:hAnsi="Times New Roman" w:cs="Times New Roman"/>
          <w:i/>
          <w:iCs/>
          <w:sz w:val="24"/>
          <w:szCs w:val="24"/>
        </w:rPr>
      </w:pPr>
      <w:r>
        <w:rPr>
          <w:rFonts w:ascii="Times New Roman" w:hAnsi="Times New Roman" w:cs="Times New Roman"/>
          <w:sz w:val="24"/>
          <w:szCs w:val="24"/>
        </w:rPr>
        <w:t xml:space="preserve">The relevant gazetted oil and their gazetted uses in Australia are set out in the </w:t>
      </w:r>
      <w:r>
        <w:rPr>
          <w:rFonts w:ascii="Times New Roman" w:hAnsi="Times New Roman" w:cs="Times New Roman"/>
          <w:i/>
          <w:iCs/>
          <w:sz w:val="24"/>
          <w:szCs w:val="24"/>
        </w:rPr>
        <w:t>Product Stewardship (Oil) Declaration 2022</w:t>
      </w:r>
      <w:r>
        <w:rPr>
          <w:rFonts w:ascii="Times New Roman" w:hAnsi="Times New Roman" w:cs="Times New Roman"/>
          <w:sz w:val="24"/>
          <w:szCs w:val="24"/>
        </w:rPr>
        <w:t>, a legislative instrument made under the PSO Act</w:t>
      </w:r>
      <w:r>
        <w:rPr>
          <w:rFonts w:ascii="Times New Roman" w:hAnsi="Times New Roman" w:cs="Times New Roman"/>
          <w:i/>
          <w:iCs/>
          <w:sz w:val="24"/>
          <w:szCs w:val="24"/>
        </w:rPr>
        <w:t>.</w:t>
      </w:r>
    </w:p>
    <w:p w14:paraId="7CE56C40" w14:textId="3B041058" w:rsidR="00854B7E" w:rsidRDefault="00854B7E" w:rsidP="00854B7E">
      <w:pPr>
        <w:rPr>
          <w:rFonts w:ascii="Times New Roman" w:hAnsi="Times New Roman" w:cs="Times New Roman"/>
          <w:sz w:val="24"/>
          <w:szCs w:val="24"/>
        </w:rPr>
      </w:pPr>
      <w:r>
        <w:rPr>
          <w:rFonts w:ascii="Times New Roman" w:eastAsiaTheme="majorEastAsia" w:hAnsi="Times New Roman" w:cs="Times New Roman"/>
          <w:sz w:val="24"/>
          <w:szCs w:val="24"/>
        </w:rPr>
        <w:lastRenderedPageBreak/>
        <w:t>T</w:t>
      </w:r>
      <w:r w:rsidRPr="005B7FE2">
        <w:rPr>
          <w:rFonts w:ascii="Times New Roman" w:eastAsiaTheme="majorEastAsia" w:hAnsi="Times New Roman" w:cs="Times New Roman"/>
          <w:sz w:val="24"/>
          <w:szCs w:val="24"/>
        </w:rPr>
        <w:t>he PSO Scheme ha</w:t>
      </w:r>
      <w:r w:rsidR="00A3414D">
        <w:rPr>
          <w:rFonts w:ascii="Times New Roman" w:eastAsiaTheme="majorEastAsia" w:hAnsi="Times New Roman" w:cs="Times New Roman"/>
          <w:sz w:val="24"/>
          <w:szCs w:val="24"/>
        </w:rPr>
        <w:t xml:space="preserve">s been running at a </w:t>
      </w:r>
      <w:r w:rsidRPr="005B7FE2">
        <w:rPr>
          <w:rFonts w:ascii="Times New Roman" w:eastAsiaTheme="majorEastAsia" w:hAnsi="Times New Roman" w:cs="Times New Roman"/>
          <w:sz w:val="24"/>
          <w:szCs w:val="24"/>
        </w:rPr>
        <w:t>deficit for a number of years with benefit payments exceeding the amount of duty collected</w:t>
      </w:r>
      <w:r w:rsidR="00A3414D">
        <w:rPr>
          <w:rFonts w:ascii="Times New Roman" w:eastAsiaTheme="majorEastAsia" w:hAnsi="Times New Roman" w:cs="Times New Roman"/>
          <w:sz w:val="24"/>
          <w:szCs w:val="24"/>
        </w:rPr>
        <w:t xml:space="preserve"> by a significant </w:t>
      </w:r>
      <w:r>
        <w:rPr>
          <w:rFonts w:ascii="Times New Roman" w:eastAsiaTheme="majorEastAsia" w:hAnsi="Times New Roman" w:cs="Times New Roman"/>
          <w:sz w:val="24"/>
          <w:szCs w:val="24"/>
        </w:rPr>
        <w:t>amount</w:t>
      </w:r>
      <w:r w:rsidRPr="005B7FE2">
        <w:rPr>
          <w:rFonts w:ascii="Times New Roman" w:eastAsiaTheme="majorEastAsia" w:hAnsi="Times New Roman" w:cs="Times New Roman"/>
          <w:sz w:val="24"/>
          <w:szCs w:val="24"/>
        </w:rPr>
        <w:t>. This is primarily due to investments across the oil recycling sector facilitating an increase in production of products that attract a higher benefit rate</w:t>
      </w:r>
      <w:r>
        <w:rPr>
          <w:rFonts w:ascii="Times New Roman" w:eastAsiaTheme="majorEastAsia" w:hAnsi="Times New Roman" w:cs="Times New Roman"/>
          <w:sz w:val="24"/>
          <w:szCs w:val="24"/>
        </w:rPr>
        <w:t>.</w:t>
      </w:r>
    </w:p>
    <w:p w14:paraId="0876CAFD"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proposed Excise Tariff Amendment (Product Stewardship for Oil) Bill 2023 and Customs Tariff Amendment (Product Stewardship for Oil) Bill 2023 are intended to </w:t>
      </w:r>
      <w:r w:rsidRPr="00DC0D2D">
        <w:rPr>
          <w:rFonts w:ascii="Times New Roman" w:hAnsi="Times New Roman" w:cs="Times New Roman"/>
          <w:sz w:val="24"/>
          <w:szCs w:val="24"/>
        </w:rPr>
        <w:t xml:space="preserve">increase the rate of </w:t>
      </w:r>
      <w:r>
        <w:rPr>
          <w:rFonts w:ascii="Times New Roman" w:hAnsi="Times New Roman" w:cs="Times New Roman"/>
          <w:sz w:val="24"/>
          <w:szCs w:val="24"/>
        </w:rPr>
        <w:t>e</w:t>
      </w:r>
      <w:r w:rsidRPr="00DC0D2D">
        <w:rPr>
          <w:rFonts w:ascii="Times New Roman" w:hAnsi="Times New Roman" w:cs="Times New Roman"/>
          <w:sz w:val="24"/>
          <w:szCs w:val="24"/>
        </w:rPr>
        <w:t xml:space="preserve">xcise duty </w:t>
      </w:r>
      <w:r>
        <w:rPr>
          <w:rFonts w:ascii="Times New Roman" w:hAnsi="Times New Roman" w:cs="Times New Roman"/>
          <w:sz w:val="24"/>
          <w:szCs w:val="24"/>
        </w:rPr>
        <w:t xml:space="preserve">and customs duty </w:t>
      </w:r>
      <w:r w:rsidRPr="00DC0D2D">
        <w:rPr>
          <w:rFonts w:ascii="Times New Roman" w:hAnsi="Times New Roman" w:cs="Times New Roman"/>
          <w:sz w:val="24"/>
          <w:szCs w:val="24"/>
        </w:rPr>
        <w:t xml:space="preserve">imposed on the </w:t>
      </w:r>
      <w:r>
        <w:rPr>
          <w:rFonts w:ascii="Times New Roman" w:hAnsi="Times New Roman" w:cs="Times New Roman"/>
          <w:sz w:val="24"/>
          <w:szCs w:val="24"/>
        </w:rPr>
        <w:t xml:space="preserve">relevant </w:t>
      </w:r>
      <w:r w:rsidRPr="00DC0D2D">
        <w:rPr>
          <w:rFonts w:ascii="Times New Roman" w:hAnsi="Times New Roman" w:cs="Times New Roman"/>
          <w:sz w:val="24"/>
          <w:szCs w:val="24"/>
        </w:rPr>
        <w:t>goods</w:t>
      </w:r>
      <w:r>
        <w:rPr>
          <w:rFonts w:ascii="Times New Roman" w:hAnsi="Times New Roman" w:cs="Times New Roman"/>
          <w:sz w:val="24"/>
          <w:szCs w:val="24"/>
        </w:rPr>
        <w:t xml:space="preserve"> listed in, respectively, the Excise Tariff Act and Customs Tariff Act that are covered by the PSO Scheme from 8.5 cents per litre or kilogram to 14.2 cents per litre or kilogram</w:t>
      </w:r>
      <w:r w:rsidRPr="00DC0D2D">
        <w:rPr>
          <w:rFonts w:ascii="Times New Roman" w:hAnsi="Times New Roman" w:cs="Times New Roman"/>
          <w:sz w:val="24"/>
          <w:szCs w:val="24"/>
        </w:rPr>
        <w:t>. This is intended to return the PSO Scheme to fiscal neutrality</w:t>
      </w:r>
      <w:r>
        <w:rPr>
          <w:rFonts w:ascii="Times New Roman" w:hAnsi="Times New Roman" w:cs="Times New Roman"/>
          <w:sz w:val="24"/>
          <w:szCs w:val="24"/>
        </w:rPr>
        <w:t xml:space="preserve">. </w:t>
      </w:r>
    </w:p>
    <w:p w14:paraId="50560993" w14:textId="2DCF98EC" w:rsidR="00854B7E" w:rsidRDefault="003E4C83" w:rsidP="00854B7E">
      <w:pPr>
        <w:rPr>
          <w:rFonts w:ascii="Times New Roman" w:hAnsi="Times New Roman" w:cs="Times New Roman"/>
          <w:sz w:val="24"/>
          <w:szCs w:val="24"/>
        </w:rPr>
      </w:pPr>
      <w:r w:rsidRPr="003E4C83">
        <w:rPr>
          <w:rFonts w:ascii="Times New Roman" w:hAnsi="Times New Roman" w:cs="Times New Roman"/>
          <w:sz w:val="24"/>
          <w:szCs w:val="24"/>
        </w:rPr>
        <w:t>The consumption of gazetted oil for a gazetted use attracts a benefit that equals the levy rate, as this particular benefit represents a refund of the levy already paid. This is because the levy is intended to offset the cost of paying a product stewardship benefit under the scheme. As gazetted oil used for a gazetted use results in a terminal use of the oil, this oil cannot be collected and recycled and thus no other benefit is payable</w:t>
      </w:r>
      <w:r w:rsidR="00582A2D">
        <w:rPr>
          <w:rFonts w:ascii="Times New Roman" w:hAnsi="Times New Roman" w:cs="Times New Roman"/>
          <w:sz w:val="24"/>
          <w:szCs w:val="24"/>
        </w:rPr>
        <w:t>. A benefit is used as a mechanism for refunding the levy</w:t>
      </w:r>
      <w:r w:rsidR="0016052F">
        <w:rPr>
          <w:rFonts w:ascii="Times New Roman" w:hAnsi="Times New Roman" w:cs="Times New Roman"/>
          <w:sz w:val="24"/>
          <w:szCs w:val="24"/>
        </w:rPr>
        <w:t>.</w:t>
      </w:r>
    </w:p>
    <w:p w14:paraId="26971247" w14:textId="6178D3FE"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Impact and effect</w:t>
      </w:r>
    </w:p>
    <w:p w14:paraId="73699528" w14:textId="7B900A34" w:rsidR="000B3F56" w:rsidRDefault="000B3F56" w:rsidP="00854B7E">
      <w:pPr>
        <w:rPr>
          <w:rFonts w:ascii="Times New Roman" w:hAnsi="Times New Roman" w:cs="Times New Roman"/>
          <w:sz w:val="24"/>
          <w:szCs w:val="24"/>
        </w:rPr>
      </w:pPr>
      <w:r>
        <w:rPr>
          <w:rFonts w:ascii="Times New Roman" w:hAnsi="Times New Roman" w:cs="Times New Roman"/>
          <w:sz w:val="24"/>
          <w:szCs w:val="24"/>
        </w:rPr>
        <w:t xml:space="preserve">The Amendment Regulations </w:t>
      </w:r>
      <w:r w:rsidRPr="000B3F56">
        <w:rPr>
          <w:rFonts w:ascii="Times New Roman" w:hAnsi="Times New Roman" w:cs="Times New Roman"/>
          <w:sz w:val="24"/>
          <w:szCs w:val="24"/>
        </w:rPr>
        <w:t xml:space="preserve">increase the benefit payable for the consumption of a gazetted oil for a gazetted use from 8.5 cents per litre to 14.2 cents per litre </w:t>
      </w:r>
      <w:r>
        <w:rPr>
          <w:rFonts w:ascii="Times New Roman" w:hAnsi="Times New Roman" w:cs="Times New Roman"/>
          <w:sz w:val="24"/>
          <w:szCs w:val="24"/>
        </w:rPr>
        <w:t xml:space="preserve">where the consumption occurs on or after </w:t>
      </w:r>
      <w:r w:rsidRPr="000B3F56">
        <w:rPr>
          <w:rFonts w:ascii="Times New Roman" w:hAnsi="Times New Roman" w:cs="Times New Roman"/>
          <w:sz w:val="24"/>
          <w:szCs w:val="24"/>
        </w:rPr>
        <w:t>1 July 2023</w:t>
      </w:r>
      <w:r>
        <w:rPr>
          <w:rFonts w:ascii="Times New Roman" w:hAnsi="Times New Roman" w:cs="Times New Roman"/>
          <w:sz w:val="24"/>
          <w:szCs w:val="24"/>
        </w:rPr>
        <w:t>.</w:t>
      </w:r>
    </w:p>
    <w:p w14:paraId="5FE45F6B" w14:textId="7CF03A94"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Consultation</w:t>
      </w:r>
    </w:p>
    <w:p w14:paraId="7C901B8B" w14:textId="27B35606" w:rsidR="00F9057B" w:rsidRDefault="00F9057B" w:rsidP="00F9057B">
      <w:pPr>
        <w:rPr>
          <w:rFonts w:ascii="Times New Roman" w:hAnsi="Times New Roman" w:cs="Times New Roman"/>
          <w:sz w:val="24"/>
          <w:szCs w:val="24"/>
        </w:rPr>
      </w:pPr>
      <w:r>
        <w:rPr>
          <w:rFonts w:ascii="Times New Roman" w:hAnsi="Times New Roman" w:cs="Times New Roman"/>
          <w:sz w:val="24"/>
          <w:szCs w:val="24"/>
        </w:rPr>
        <w:t>In 2020 Deloitte Access Economics conducted an independent review into the operation of the</w:t>
      </w:r>
      <w:r w:rsidR="003F1C95">
        <w:rPr>
          <w:rFonts w:ascii="Times New Roman" w:hAnsi="Times New Roman" w:cs="Times New Roman"/>
          <w:sz w:val="24"/>
          <w:szCs w:val="24"/>
        </w:rPr>
        <w:t xml:space="preserve"> PSO Act</w:t>
      </w:r>
      <w:r>
        <w:rPr>
          <w:rFonts w:ascii="Times New Roman" w:hAnsi="Times New Roman" w:cs="Times New Roman"/>
          <w:sz w:val="24"/>
          <w:szCs w:val="24"/>
        </w:rPr>
        <w:t xml:space="preserve">. One of the three recommendations of this review was to increase the scheme levy to address the deficit between levy collections and benefit payments. </w:t>
      </w:r>
    </w:p>
    <w:p w14:paraId="3F7DA3D9" w14:textId="77777777" w:rsidR="00F9057B" w:rsidRDefault="00F9057B" w:rsidP="00F9057B">
      <w:pPr>
        <w:rPr>
          <w:rFonts w:ascii="Times New Roman" w:hAnsi="Times New Roman" w:cs="Times New Roman"/>
          <w:sz w:val="24"/>
          <w:szCs w:val="24"/>
        </w:rPr>
      </w:pPr>
      <w:r>
        <w:rPr>
          <w:rFonts w:ascii="Times New Roman" w:hAnsi="Times New Roman" w:cs="Times New Roman"/>
          <w:sz w:val="24"/>
          <w:szCs w:val="24"/>
        </w:rPr>
        <w:t>In conducting their review, Deloitte consulted with oil re-refiners, peak bodies for oil vendors and re-refiners, local government associations and state environmental protection agencies.</w:t>
      </w:r>
    </w:p>
    <w:p w14:paraId="4BACF724" w14:textId="52039B84" w:rsidR="00582A2D" w:rsidRPr="00582A2D" w:rsidRDefault="00F9057B" w:rsidP="00F9057B">
      <w:pPr>
        <w:rPr>
          <w:rFonts w:ascii="Times New Roman" w:hAnsi="Times New Roman" w:cs="Times New Roman"/>
          <w:sz w:val="24"/>
          <w:szCs w:val="24"/>
        </w:rPr>
      </w:pPr>
      <w:r>
        <w:rPr>
          <w:rFonts w:ascii="Times New Roman" w:hAnsi="Times New Roman" w:cs="Times New Roman"/>
          <w:sz w:val="24"/>
          <w:szCs w:val="24"/>
        </w:rPr>
        <w:t>This recommendation was endorsed by the Product Stewardship for Oil Reference Group, comprising representatives from peak bodies involved in the oil lifecycle, oil re-refiners and government agencies</w:t>
      </w:r>
      <w:r w:rsidR="00DF2B3E">
        <w:rPr>
          <w:rFonts w:ascii="Times New Roman" w:hAnsi="Times New Roman" w:cs="Times New Roman"/>
          <w:sz w:val="24"/>
          <w:szCs w:val="24"/>
        </w:rPr>
        <w:t>.</w:t>
      </w:r>
    </w:p>
    <w:p w14:paraId="762B69BB"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Australian Taxation Office, the Treasury and the Office of Impact Analysis were consulted on the development of the proposed Regulations. </w:t>
      </w:r>
    </w:p>
    <w:p w14:paraId="49F8CF5B" w14:textId="2F5C14E9" w:rsidR="000B3F56" w:rsidRPr="000B3F56" w:rsidRDefault="000B3F56" w:rsidP="00854B7E">
      <w:pPr>
        <w:rPr>
          <w:rFonts w:ascii="Times New Roman" w:hAnsi="Times New Roman" w:cs="Times New Roman"/>
          <w:b/>
          <w:bCs/>
          <w:sz w:val="24"/>
          <w:szCs w:val="24"/>
        </w:rPr>
      </w:pPr>
      <w:r w:rsidRPr="000B3F56">
        <w:rPr>
          <w:rFonts w:ascii="Times New Roman" w:hAnsi="Times New Roman" w:cs="Times New Roman"/>
          <w:b/>
          <w:bCs/>
          <w:sz w:val="24"/>
          <w:szCs w:val="24"/>
        </w:rPr>
        <w:t>Details and operation</w:t>
      </w:r>
    </w:p>
    <w:p w14:paraId="7A842C1B" w14:textId="7A9AE93C"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Subsection 10(4) of the PSO Act provides that before the Governor-General makes a regulation under subsection 10(1), the Minister must take into consideration the total amount that is estimated will be collected under the relevant items in the </w:t>
      </w:r>
      <w:r>
        <w:rPr>
          <w:rFonts w:ascii="Times New Roman" w:hAnsi="Times New Roman" w:cs="Times New Roman"/>
          <w:i/>
          <w:iCs/>
          <w:sz w:val="24"/>
          <w:szCs w:val="24"/>
        </w:rPr>
        <w:t xml:space="preserve">Customs Tariff Act 1995 </w:t>
      </w:r>
      <w:r>
        <w:rPr>
          <w:rFonts w:ascii="Times New Roman" w:hAnsi="Times New Roman" w:cs="Times New Roman"/>
          <w:sz w:val="24"/>
          <w:szCs w:val="24"/>
        </w:rPr>
        <w:t xml:space="preserve">and the </w:t>
      </w:r>
      <w:r>
        <w:rPr>
          <w:rFonts w:ascii="Times New Roman" w:hAnsi="Times New Roman" w:cs="Times New Roman"/>
          <w:i/>
          <w:iCs/>
          <w:sz w:val="24"/>
          <w:szCs w:val="24"/>
        </w:rPr>
        <w:t xml:space="preserve">Excise Tariff Act 1921 </w:t>
      </w:r>
      <w:r>
        <w:rPr>
          <w:rFonts w:ascii="Times New Roman" w:hAnsi="Times New Roman" w:cs="Times New Roman"/>
          <w:sz w:val="24"/>
          <w:szCs w:val="24"/>
        </w:rPr>
        <w:t xml:space="preserve">in the relevant period, and any relevant environmental matters relating to the recycling of oils or to the use of gazetted oil. </w:t>
      </w:r>
    </w:p>
    <w:p w14:paraId="74C98F2E" w14:textId="3E22A1C6" w:rsidR="00854B7E" w:rsidRDefault="000B3F56" w:rsidP="00854B7E">
      <w:pPr>
        <w:rPr>
          <w:rFonts w:ascii="Times New Roman" w:hAnsi="Times New Roman" w:cs="Times New Roman"/>
          <w:sz w:val="24"/>
          <w:szCs w:val="24"/>
        </w:rPr>
      </w:pPr>
      <w:r>
        <w:rPr>
          <w:rFonts w:ascii="Times New Roman" w:hAnsi="Times New Roman" w:cs="Times New Roman"/>
          <w:sz w:val="24"/>
          <w:szCs w:val="24"/>
        </w:rPr>
        <w:t>The Minister for the Environment and Water has considered these matters in accordance with subsection 10(4) of the PSO Act.</w:t>
      </w:r>
    </w:p>
    <w:p w14:paraId="7386D8F6" w14:textId="647F53F8" w:rsidR="00854B7E" w:rsidRDefault="00854B7E" w:rsidP="00854B7E">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B3F56">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000B3F56">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r>
        <w:rPr>
          <w:rFonts w:ascii="Times New Roman" w:hAnsi="Times New Roman" w:cs="Times New Roman"/>
          <w:sz w:val="24"/>
          <w:szCs w:val="24"/>
        </w:rPr>
        <w:t xml:space="preserve">. </w:t>
      </w:r>
    </w:p>
    <w:p w14:paraId="173E3BF2" w14:textId="28B047CC"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w:t>
      </w:r>
      <w:r w:rsidR="000B3F56">
        <w:rPr>
          <w:rFonts w:ascii="Times New Roman" w:hAnsi="Times New Roman" w:cs="Times New Roman"/>
          <w:sz w:val="24"/>
          <w:szCs w:val="24"/>
        </w:rPr>
        <w:t>Amendment</w:t>
      </w:r>
      <w:r>
        <w:rPr>
          <w:rFonts w:ascii="Times New Roman" w:hAnsi="Times New Roman" w:cs="Times New Roman"/>
          <w:sz w:val="24"/>
          <w:szCs w:val="24"/>
        </w:rPr>
        <w:t xml:space="preserve"> Regulations commence on 1 July 2023.</w:t>
      </w:r>
    </w:p>
    <w:p w14:paraId="498E8004" w14:textId="3CCB1BA9"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Details of the proposed Regulations are set out in </w:t>
      </w:r>
      <w:r w:rsidRPr="009B5BF0">
        <w:rPr>
          <w:rFonts w:ascii="Times New Roman" w:hAnsi="Times New Roman" w:cs="Times New Roman"/>
          <w:sz w:val="24"/>
          <w:szCs w:val="24"/>
          <w:u w:val="single"/>
        </w:rPr>
        <w:t>Attachment</w:t>
      </w:r>
      <w:r w:rsidR="000B3F56">
        <w:rPr>
          <w:rFonts w:ascii="Times New Roman" w:hAnsi="Times New Roman" w:cs="Times New Roman"/>
          <w:sz w:val="24"/>
          <w:szCs w:val="24"/>
          <w:u w:val="single"/>
        </w:rPr>
        <w:t xml:space="preserve"> A</w:t>
      </w:r>
      <w:r>
        <w:rPr>
          <w:rFonts w:ascii="Times New Roman" w:hAnsi="Times New Roman" w:cs="Times New Roman"/>
          <w:sz w:val="24"/>
          <w:szCs w:val="24"/>
        </w:rPr>
        <w:t>.</w:t>
      </w:r>
    </w:p>
    <w:p w14:paraId="353661B9" w14:textId="53D0B3AC" w:rsidR="000B3F56" w:rsidRDefault="000B3F56" w:rsidP="000B3F56">
      <w:pPr>
        <w:rPr>
          <w:rFonts w:ascii="Times New Roman" w:hAnsi="Times New Roman" w:cs="Times New Roman"/>
          <w:sz w:val="24"/>
          <w:szCs w:val="24"/>
        </w:rPr>
      </w:pPr>
      <w:r>
        <w:rPr>
          <w:rFonts w:ascii="Times New Roman" w:hAnsi="Times New Roman" w:cs="Times New Roman"/>
          <w:sz w:val="24"/>
          <w:szCs w:val="24"/>
        </w:rPr>
        <w:t xml:space="preserve">The Amendment Regulations are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sidRPr="00FE1D67">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14:paraId="025280FA" w14:textId="0889AA79" w:rsidR="00854B7E" w:rsidRDefault="00854B7E" w:rsidP="00854B7E">
      <w:pPr>
        <w:spacing w:line="259" w:lineRule="auto"/>
        <w:rPr>
          <w:rFonts w:ascii="Times New Roman" w:hAnsi="Times New Roman" w:cs="Times New Roman"/>
          <w:sz w:val="24"/>
          <w:szCs w:val="24"/>
        </w:rPr>
      </w:pPr>
    </w:p>
    <w:p w14:paraId="245DA765" w14:textId="77777777" w:rsidR="000B3F56" w:rsidRDefault="000B3F56" w:rsidP="00854B7E">
      <w:pPr>
        <w:spacing w:line="259" w:lineRule="auto"/>
      </w:pPr>
    </w:p>
    <w:p w14:paraId="1330B6B7" w14:textId="77777777" w:rsidR="0016052F" w:rsidRDefault="0016052F">
      <w:pPr>
        <w:spacing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22ABA68" w14:textId="3A10165C" w:rsidR="00854B7E" w:rsidRDefault="00854B7E" w:rsidP="00854B7E">
      <w:pPr>
        <w:jc w:val="right"/>
        <w:rPr>
          <w:rFonts w:ascii="Times New Roman" w:hAnsi="Times New Roman" w:cs="Times New Roman"/>
          <w:b/>
          <w:bCs/>
          <w:sz w:val="24"/>
          <w:szCs w:val="24"/>
          <w:u w:val="single"/>
        </w:rPr>
      </w:pPr>
      <w:r w:rsidRPr="00787A34">
        <w:rPr>
          <w:rFonts w:ascii="Times New Roman" w:hAnsi="Times New Roman" w:cs="Times New Roman"/>
          <w:b/>
          <w:bCs/>
          <w:sz w:val="24"/>
          <w:szCs w:val="24"/>
          <w:u w:val="single"/>
        </w:rPr>
        <w:lastRenderedPageBreak/>
        <w:t>ATTACHMENT</w:t>
      </w:r>
      <w:r w:rsidR="0016052F">
        <w:rPr>
          <w:rFonts w:ascii="Times New Roman" w:hAnsi="Times New Roman" w:cs="Times New Roman"/>
          <w:b/>
          <w:bCs/>
          <w:sz w:val="24"/>
          <w:szCs w:val="24"/>
          <w:u w:val="single"/>
        </w:rPr>
        <w:t xml:space="preserve"> A</w:t>
      </w:r>
    </w:p>
    <w:p w14:paraId="2C3DFB7B" w14:textId="7E003E99" w:rsidR="00854B7E" w:rsidRDefault="00854B7E" w:rsidP="00854B7E">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sidRPr="00A00040">
        <w:rPr>
          <w:rFonts w:ascii="Times New Roman" w:hAnsi="Times New Roman" w:cs="Times New Roman"/>
          <w:b/>
          <w:bCs/>
          <w:i/>
          <w:iCs/>
          <w:sz w:val="24"/>
          <w:szCs w:val="24"/>
          <w:u w:val="single"/>
        </w:rPr>
        <w:t xml:space="preserve">Product Stewardship (Oil) </w:t>
      </w:r>
      <w:r>
        <w:rPr>
          <w:rFonts w:ascii="Times New Roman" w:hAnsi="Times New Roman" w:cs="Times New Roman"/>
          <w:b/>
          <w:bCs/>
          <w:i/>
          <w:iCs/>
          <w:sz w:val="24"/>
          <w:szCs w:val="24"/>
          <w:u w:val="single"/>
        </w:rPr>
        <w:t xml:space="preserve">Amendment </w:t>
      </w:r>
      <w:r w:rsidRPr="00A00040">
        <w:rPr>
          <w:rFonts w:ascii="Times New Roman" w:hAnsi="Times New Roman" w:cs="Times New Roman"/>
          <w:b/>
          <w:bCs/>
          <w:i/>
          <w:iCs/>
          <w:sz w:val="24"/>
          <w:szCs w:val="24"/>
          <w:u w:val="single"/>
        </w:rPr>
        <w:t>Regulations 202</w:t>
      </w:r>
      <w:r>
        <w:rPr>
          <w:rFonts w:ascii="Times New Roman" w:hAnsi="Times New Roman" w:cs="Times New Roman"/>
          <w:b/>
          <w:bCs/>
          <w:i/>
          <w:iCs/>
          <w:sz w:val="24"/>
          <w:szCs w:val="24"/>
          <w:u w:val="single"/>
        </w:rPr>
        <w:t xml:space="preserve">3 </w:t>
      </w:r>
    </w:p>
    <w:p w14:paraId="60E5640A" w14:textId="77777777" w:rsidR="00854B7E" w:rsidRPr="00BF6AAD" w:rsidRDefault="00854B7E" w:rsidP="00854B7E">
      <w:pPr>
        <w:rPr>
          <w:rFonts w:ascii="Times New Roman" w:hAnsi="Times New Roman" w:cs="Times New Roman"/>
          <w:b/>
          <w:bCs/>
          <w:i/>
          <w:iCs/>
          <w:sz w:val="24"/>
          <w:szCs w:val="24"/>
        </w:rPr>
      </w:pPr>
      <w:r w:rsidRPr="00BF6AAD">
        <w:rPr>
          <w:rFonts w:ascii="Times New Roman" w:hAnsi="Times New Roman" w:cs="Times New Roman"/>
          <w:b/>
          <w:bCs/>
          <w:i/>
          <w:iCs/>
          <w:sz w:val="24"/>
          <w:szCs w:val="24"/>
        </w:rPr>
        <w:t xml:space="preserve">Part 1 – Preliminary </w:t>
      </w:r>
    </w:p>
    <w:p w14:paraId="5B3BC2FA" w14:textId="77777777" w:rsidR="00854B7E" w:rsidRDefault="00854B7E" w:rsidP="00854B7E">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1EB3C784" w14:textId="6504008E" w:rsidR="00854B7E" w:rsidRPr="00FC2099" w:rsidRDefault="00854B7E" w:rsidP="00854B7E">
      <w:pPr>
        <w:rPr>
          <w:rFonts w:ascii="Times New Roman" w:hAnsi="Times New Roman" w:cs="Times New Roman"/>
          <w:sz w:val="24"/>
          <w:szCs w:val="24"/>
          <w:u w:val="single"/>
        </w:rPr>
      </w:pPr>
      <w:r w:rsidRPr="004A6545">
        <w:rPr>
          <w:rFonts w:ascii="Times New Roman" w:hAnsi="Times New Roman" w:cs="Times New Roman"/>
          <w:sz w:val="24"/>
          <w:szCs w:val="24"/>
        </w:rPr>
        <w:t>This section</w:t>
      </w:r>
      <w:r>
        <w:rPr>
          <w:rFonts w:ascii="Times New Roman" w:hAnsi="Times New Roman" w:cs="Times New Roman"/>
          <w:sz w:val="24"/>
          <w:szCs w:val="24"/>
        </w:rPr>
        <w:t xml:space="preserve"> </w:t>
      </w:r>
      <w:r w:rsidRPr="004A6545">
        <w:rPr>
          <w:rFonts w:ascii="Times New Roman" w:hAnsi="Times New Roman" w:cs="Times New Roman"/>
          <w:sz w:val="24"/>
          <w:szCs w:val="24"/>
        </w:rPr>
        <w:t>provide</w:t>
      </w:r>
      <w:r>
        <w:rPr>
          <w:rFonts w:ascii="Times New Roman" w:hAnsi="Times New Roman" w:cs="Times New Roman"/>
          <w:sz w:val="24"/>
          <w:szCs w:val="24"/>
        </w:rPr>
        <w:t>s</w:t>
      </w:r>
      <w:r w:rsidRPr="004A6545">
        <w:rPr>
          <w:rFonts w:ascii="Times New Roman" w:hAnsi="Times New Roman" w:cs="Times New Roman"/>
          <w:sz w:val="24"/>
          <w:szCs w:val="24"/>
        </w:rPr>
        <w:t xml:space="preserve"> that the name of the </w:t>
      </w:r>
      <w:r>
        <w:rPr>
          <w:rFonts w:ascii="Times New Roman" w:hAnsi="Times New Roman" w:cs="Times New Roman"/>
          <w:sz w:val="24"/>
          <w:szCs w:val="24"/>
        </w:rPr>
        <w:t xml:space="preserve">instrument is the </w:t>
      </w:r>
      <w:r>
        <w:rPr>
          <w:rFonts w:ascii="Times New Roman" w:hAnsi="Times New Roman" w:cs="Times New Roman"/>
          <w:i/>
          <w:iCs/>
          <w:sz w:val="24"/>
          <w:szCs w:val="24"/>
        </w:rPr>
        <w:t xml:space="preserve">Product Stewardship (Oil) Amendment Regulations 2023 </w:t>
      </w:r>
      <w:r w:rsidR="00110263">
        <w:rPr>
          <w:rFonts w:ascii="Times New Roman" w:hAnsi="Times New Roman" w:cs="Times New Roman"/>
          <w:sz w:val="24"/>
          <w:szCs w:val="24"/>
        </w:rPr>
        <w:t>(</w:t>
      </w:r>
      <w:r>
        <w:rPr>
          <w:rFonts w:ascii="Times New Roman" w:hAnsi="Times New Roman" w:cs="Times New Roman"/>
          <w:sz w:val="24"/>
          <w:szCs w:val="24"/>
        </w:rPr>
        <w:t>Amendment Regulations).</w:t>
      </w:r>
    </w:p>
    <w:p w14:paraId="71F9CC7F" w14:textId="77777777" w:rsidR="00854B7E" w:rsidRDefault="00854B7E" w:rsidP="00854B7E">
      <w:pPr>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17271129" w14:textId="6E0C591A" w:rsidR="00854B7E" w:rsidRPr="00FC2099" w:rsidRDefault="00854B7E" w:rsidP="00854B7E">
      <w:pPr>
        <w:rPr>
          <w:rFonts w:ascii="Times New Roman" w:hAnsi="Times New Roman" w:cs="Times New Roman"/>
          <w:sz w:val="24"/>
          <w:szCs w:val="24"/>
        </w:rPr>
      </w:pPr>
      <w:r w:rsidRPr="00FC2099">
        <w:rPr>
          <w:rFonts w:ascii="Times New Roman" w:hAnsi="Times New Roman" w:cs="Times New Roman"/>
          <w:sz w:val="24"/>
          <w:szCs w:val="24"/>
        </w:rPr>
        <w:t>This section</w:t>
      </w:r>
      <w:r>
        <w:rPr>
          <w:rFonts w:ascii="Times New Roman" w:hAnsi="Times New Roman" w:cs="Times New Roman"/>
          <w:sz w:val="24"/>
          <w:szCs w:val="24"/>
        </w:rPr>
        <w:t xml:space="preserve"> has the effect</w:t>
      </w:r>
      <w:r w:rsidRPr="00FC2099">
        <w:rPr>
          <w:rFonts w:ascii="Times New Roman" w:hAnsi="Times New Roman" w:cs="Times New Roman"/>
          <w:sz w:val="24"/>
          <w:szCs w:val="24"/>
        </w:rPr>
        <w:t xml:space="preserve"> that the </w:t>
      </w:r>
      <w:r>
        <w:rPr>
          <w:rFonts w:ascii="Times New Roman" w:hAnsi="Times New Roman" w:cs="Times New Roman"/>
          <w:sz w:val="24"/>
          <w:szCs w:val="24"/>
        </w:rPr>
        <w:t>Amendment Regulations</w:t>
      </w:r>
      <w:r w:rsidRPr="00FC2099">
        <w:rPr>
          <w:rFonts w:ascii="Times New Roman" w:hAnsi="Times New Roman" w:cs="Times New Roman"/>
          <w:sz w:val="24"/>
          <w:szCs w:val="24"/>
        </w:rPr>
        <w:t xml:space="preserve"> commence on 1 </w:t>
      </w:r>
      <w:r>
        <w:rPr>
          <w:rFonts w:ascii="Times New Roman" w:hAnsi="Times New Roman" w:cs="Times New Roman"/>
          <w:sz w:val="24"/>
          <w:szCs w:val="24"/>
        </w:rPr>
        <w:t>July 2023</w:t>
      </w:r>
      <w:r w:rsidRPr="00FC2099">
        <w:rPr>
          <w:rFonts w:ascii="Times New Roman" w:hAnsi="Times New Roman" w:cs="Times New Roman"/>
          <w:sz w:val="24"/>
          <w:szCs w:val="24"/>
        </w:rPr>
        <w:t xml:space="preserve">. </w:t>
      </w:r>
    </w:p>
    <w:p w14:paraId="50CA1075" w14:textId="77777777" w:rsidR="00854B7E" w:rsidRPr="00787A34" w:rsidRDefault="00854B7E" w:rsidP="00854B7E">
      <w:pPr>
        <w:rPr>
          <w:rFonts w:ascii="Times New Roman" w:hAnsi="Times New Roman" w:cs="Times New Roman"/>
          <w:sz w:val="24"/>
          <w:szCs w:val="24"/>
          <w:u w:val="single"/>
        </w:rPr>
      </w:pPr>
      <w:r w:rsidRPr="00787A34">
        <w:rPr>
          <w:rFonts w:ascii="Times New Roman" w:hAnsi="Times New Roman" w:cs="Times New Roman"/>
          <w:sz w:val="24"/>
          <w:szCs w:val="24"/>
          <w:u w:val="single"/>
        </w:rPr>
        <w:t xml:space="preserve">Section 3 </w:t>
      </w:r>
      <w:r>
        <w:rPr>
          <w:rFonts w:ascii="Times New Roman" w:hAnsi="Times New Roman" w:cs="Times New Roman"/>
          <w:sz w:val="24"/>
          <w:szCs w:val="24"/>
          <w:u w:val="single"/>
        </w:rPr>
        <w:t>–</w:t>
      </w:r>
      <w:r w:rsidRPr="00787A34">
        <w:rPr>
          <w:rFonts w:ascii="Times New Roman" w:hAnsi="Times New Roman" w:cs="Times New Roman"/>
          <w:sz w:val="24"/>
          <w:szCs w:val="24"/>
          <w:u w:val="single"/>
        </w:rPr>
        <w:t xml:space="preserve"> Authority</w:t>
      </w:r>
      <w:r>
        <w:rPr>
          <w:rFonts w:ascii="Times New Roman" w:hAnsi="Times New Roman" w:cs="Times New Roman"/>
          <w:sz w:val="24"/>
          <w:szCs w:val="24"/>
          <w:u w:val="single"/>
        </w:rPr>
        <w:t xml:space="preserve"> </w:t>
      </w:r>
      <w:r w:rsidRPr="00787A34">
        <w:rPr>
          <w:rFonts w:ascii="Times New Roman" w:hAnsi="Times New Roman" w:cs="Times New Roman"/>
          <w:sz w:val="24"/>
          <w:szCs w:val="24"/>
          <w:u w:val="single"/>
        </w:rPr>
        <w:t xml:space="preserve"> </w:t>
      </w:r>
    </w:p>
    <w:p w14:paraId="72E64C0A" w14:textId="4FDA12BD" w:rsidR="00854B7E" w:rsidRPr="003949D3" w:rsidRDefault="00854B7E" w:rsidP="00854B7E">
      <w:pPr>
        <w:rPr>
          <w:rFonts w:ascii="Times New Roman" w:hAnsi="Times New Roman" w:cs="Times New Roman"/>
          <w:sz w:val="24"/>
          <w:szCs w:val="24"/>
        </w:rPr>
      </w:pPr>
      <w:r w:rsidRPr="003949D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3949D3">
        <w:rPr>
          <w:rFonts w:ascii="Times New Roman" w:hAnsi="Times New Roman" w:cs="Times New Roman"/>
          <w:sz w:val="24"/>
          <w:szCs w:val="24"/>
        </w:rPr>
        <w:t>provide</w:t>
      </w:r>
      <w:r>
        <w:rPr>
          <w:rFonts w:ascii="Times New Roman" w:hAnsi="Times New Roman" w:cs="Times New Roman"/>
          <w:sz w:val="24"/>
          <w:szCs w:val="24"/>
        </w:rPr>
        <w:t>s</w:t>
      </w:r>
      <w:r w:rsidRPr="003949D3">
        <w:rPr>
          <w:rFonts w:ascii="Times New Roman" w:hAnsi="Times New Roman" w:cs="Times New Roman"/>
          <w:sz w:val="24"/>
          <w:szCs w:val="24"/>
        </w:rPr>
        <w:t xml:space="preserve"> that the </w:t>
      </w:r>
      <w:r>
        <w:rPr>
          <w:rFonts w:ascii="Times New Roman" w:hAnsi="Times New Roman" w:cs="Times New Roman"/>
          <w:sz w:val="24"/>
          <w:szCs w:val="24"/>
        </w:rPr>
        <w:t>Amendment Regulations</w:t>
      </w:r>
      <w:r w:rsidRPr="003949D3">
        <w:rPr>
          <w:rFonts w:ascii="Times New Roman" w:hAnsi="Times New Roman" w:cs="Times New Roman"/>
          <w:sz w:val="24"/>
          <w:szCs w:val="24"/>
        </w:rPr>
        <w:t xml:space="preserve"> </w:t>
      </w:r>
      <w:r>
        <w:rPr>
          <w:rFonts w:ascii="Times New Roman" w:hAnsi="Times New Roman" w:cs="Times New Roman"/>
          <w:sz w:val="24"/>
          <w:szCs w:val="24"/>
        </w:rPr>
        <w:t>are</w:t>
      </w:r>
      <w:r w:rsidRPr="003949D3">
        <w:rPr>
          <w:rFonts w:ascii="Times New Roman" w:hAnsi="Times New Roman" w:cs="Times New Roman"/>
          <w:sz w:val="24"/>
          <w:szCs w:val="24"/>
        </w:rPr>
        <w:t xml:space="preserve"> made under the </w:t>
      </w:r>
      <w:r w:rsidRPr="003949D3">
        <w:rPr>
          <w:rFonts w:ascii="Times New Roman" w:hAnsi="Times New Roman" w:cs="Times New Roman"/>
          <w:i/>
          <w:iCs/>
          <w:sz w:val="24"/>
          <w:szCs w:val="24"/>
        </w:rPr>
        <w:t xml:space="preserve">Product Stewardship (Oil) Act 2000 </w:t>
      </w:r>
      <w:r w:rsidR="00110263">
        <w:rPr>
          <w:rFonts w:ascii="Times New Roman" w:hAnsi="Times New Roman" w:cs="Times New Roman"/>
          <w:sz w:val="24"/>
          <w:szCs w:val="24"/>
        </w:rPr>
        <w:t>(</w:t>
      </w:r>
      <w:r>
        <w:rPr>
          <w:rFonts w:ascii="Times New Roman" w:hAnsi="Times New Roman" w:cs="Times New Roman"/>
          <w:sz w:val="24"/>
          <w:szCs w:val="24"/>
        </w:rPr>
        <w:t xml:space="preserve">PSO </w:t>
      </w:r>
      <w:r w:rsidRPr="003949D3">
        <w:rPr>
          <w:rFonts w:ascii="Times New Roman" w:hAnsi="Times New Roman" w:cs="Times New Roman"/>
          <w:sz w:val="24"/>
          <w:szCs w:val="24"/>
        </w:rPr>
        <w:t>Act)</w:t>
      </w:r>
      <w:r w:rsidRPr="003949D3">
        <w:rPr>
          <w:rFonts w:ascii="Times New Roman" w:hAnsi="Times New Roman" w:cs="Times New Roman"/>
          <w:i/>
          <w:iCs/>
          <w:sz w:val="24"/>
          <w:szCs w:val="24"/>
        </w:rPr>
        <w:t>.</w:t>
      </w:r>
    </w:p>
    <w:p w14:paraId="08001F49" w14:textId="77777777" w:rsidR="00854B7E" w:rsidRPr="00D57AD4" w:rsidRDefault="00854B7E" w:rsidP="00854B7E">
      <w:pPr>
        <w:rPr>
          <w:rFonts w:ascii="Times New Roman" w:hAnsi="Times New Roman" w:cs="Times New Roman"/>
          <w:sz w:val="24"/>
          <w:szCs w:val="24"/>
          <w:u w:val="single"/>
        </w:rPr>
      </w:pPr>
      <w:r w:rsidRPr="00D57AD4">
        <w:rPr>
          <w:rFonts w:ascii="Times New Roman" w:hAnsi="Times New Roman" w:cs="Times New Roman"/>
          <w:sz w:val="24"/>
          <w:szCs w:val="24"/>
          <w:u w:val="single"/>
        </w:rPr>
        <w:t xml:space="preserve">Section 4 </w:t>
      </w:r>
      <w:r>
        <w:rPr>
          <w:rFonts w:ascii="Times New Roman" w:hAnsi="Times New Roman" w:cs="Times New Roman"/>
          <w:sz w:val="24"/>
          <w:szCs w:val="24"/>
          <w:u w:val="single"/>
        </w:rPr>
        <w:t>–</w:t>
      </w:r>
      <w:r w:rsidRPr="00D57AD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Schedules </w:t>
      </w:r>
    </w:p>
    <w:p w14:paraId="07BCEC8B" w14:textId="26184012" w:rsidR="00854B7E" w:rsidRDefault="00854B7E" w:rsidP="00854B7E">
      <w:pPr>
        <w:rPr>
          <w:rFonts w:ascii="Times New Roman" w:hAnsi="Times New Roman" w:cs="Times New Roman"/>
          <w:sz w:val="24"/>
          <w:szCs w:val="24"/>
        </w:rPr>
      </w:pPr>
      <w:r w:rsidRPr="003949D3">
        <w:rPr>
          <w:rFonts w:ascii="Times New Roman" w:hAnsi="Times New Roman" w:cs="Times New Roman"/>
          <w:sz w:val="24"/>
          <w:szCs w:val="24"/>
        </w:rPr>
        <w:t xml:space="preserve">This section </w:t>
      </w:r>
      <w:r>
        <w:rPr>
          <w:rFonts w:ascii="Times New Roman" w:hAnsi="Times New Roman" w:cs="Times New Roman"/>
          <w:sz w:val="24"/>
          <w:szCs w:val="24"/>
        </w:rPr>
        <w:t xml:space="preserve">provides that each instrument that is specified in a Schedule to the Amendment Regulations is amended or repealed as set out in the applicable items in the Schedule concerned, and any other items in a Schedule has effect according to its terms. </w:t>
      </w:r>
    </w:p>
    <w:p w14:paraId="227E16DA" w14:textId="0678C1E9"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This enables the Amendment Regulations to amend the </w:t>
      </w:r>
      <w:r w:rsidRPr="0091434F">
        <w:rPr>
          <w:rFonts w:ascii="Times New Roman" w:hAnsi="Times New Roman" w:cs="Times New Roman"/>
          <w:i/>
          <w:iCs/>
          <w:sz w:val="24"/>
          <w:szCs w:val="24"/>
        </w:rPr>
        <w:t>Product Stewardship (Oil) Regulations 2022</w:t>
      </w:r>
      <w:r>
        <w:rPr>
          <w:rFonts w:ascii="Times New Roman" w:hAnsi="Times New Roman" w:cs="Times New Roman"/>
          <w:sz w:val="24"/>
          <w:szCs w:val="24"/>
        </w:rPr>
        <w:t xml:space="preserve"> (PSO Regulations), as set out in Schedule 1.</w:t>
      </w:r>
    </w:p>
    <w:p w14:paraId="75CB4CBC" w14:textId="77777777" w:rsidR="00854B7E" w:rsidRPr="001A3282" w:rsidRDefault="00854B7E" w:rsidP="00854B7E">
      <w:pPr>
        <w:rPr>
          <w:rFonts w:ascii="Times New Roman" w:hAnsi="Times New Roman" w:cs="Times New Roman"/>
          <w:sz w:val="24"/>
          <w:szCs w:val="24"/>
          <w:u w:val="single"/>
        </w:rPr>
      </w:pPr>
      <w:r w:rsidRPr="001A3282">
        <w:rPr>
          <w:rFonts w:ascii="Times New Roman" w:hAnsi="Times New Roman" w:cs="Times New Roman"/>
          <w:sz w:val="24"/>
          <w:szCs w:val="24"/>
          <w:u w:val="single"/>
        </w:rPr>
        <w:t>S</w:t>
      </w:r>
      <w:r>
        <w:rPr>
          <w:rFonts w:ascii="Times New Roman" w:hAnsi="Times New Roman" w:cs="Times New Roman"/>
          <w:sz w:val="24"/>
          <w:szCs w:val="24"/>
          <w:u w:val="single"/>
        </w:rPr>
        <w:t>chedule 1</w:t>
      </w:r>
      <w:r w:rsidRPr="001A3282">
        <w:rPr>
          <w:rFonts w:ascii="Times New Roman" w:hAnsi="Times New Roman" w:cs="Times New Roman"/>
          <w:sz w:val="24"/>
          <w:szCs w:val="24"/>
          <w:u w:val="single"/>
        </w:rPr>
        <w:t xml:space="preserve"> – </w:t>
      </w:r>
      <w:r>
        <w:rPr>
          <w:rFonts w:ascii="Times New Roman" w:hAnsi="Times New Roman" w:cs="Times New Roman"/>
          <w:sz w:val="24"/>
          <w:szCs w:val="24"/>
          <w:u w:val="single"/>
        </w:rPr>
        <w:t>Amendments</w:t>
      </w:r>
      <w:r w:rsidRPr="001A3282">
        <w:rPr>
          <w:rFonts w:ascii="Times New Roman" w:hAnsi="Times New Roman" w:cs="Times New Roman"/>
          <w:sz w:val="24"/>
          <w:szCs w:val="24"/>
          <w:u w:val="single"/>
        </w:rPr>
        <w:t xml:space="preserve"> </w:t>
      </w:r>
    </w:p>
    <w:p w14:paraId="134BCA00" w14:textId="77777777" w:rsidR="00854B7E" w:rsidRPr="0091434F" w:rsidRDefault="00854B7E" w:rsidP="00854B7E">
      <w:pPr>
        <w:rPr>
          <w:rFonts w:ascii="Times New Roman" w:hAnsi="Times New Roman" w:cs="Times New Roman"/>
          <w:i/>
          <w:iCs/>
          <w:sz w:val="24"/>
          <w:szCs w:val="24"/>
        </w:rPr>
      </w:pPr>
      <w:r w:rsidRPr="0091434F">
        <w:rPr>
          <w:rFonts w:ascii="Times New Roman" w:hAnsi="Times New Roman" w:cs="Times New Roman"/>
          <w:i/>
          <w:iCs/>
          <w:sz w:val="24"/>
          <w:szCs w:val="24"/>
        </w:rPr>
        <w:t>Product Stewardship (Oil) Regulations 2022</w:t>
      </w:r>
    </w:p>
    <w:p w14:paraId="5D9125A9" w14:textId="77777777" w:rsidR="00854B7E" w:rsidRDefault="00854B7E" w:rsidP="00854B7E">
      <w:pPr>
        <w:rPr>
          <w:rFonts w:ascii="Times New Roman" w:hAnsi="Times New Roman" w:cs="Times New Roman"/>
          <w:b/>
          <w:bCs/>
          <w:sz w:val="24"/>
          <w:szCs w:val="24"/>
        </w:rPr>
      </w:pPr>
      <w:r w:rsidRPr="0091434F">
        <w:rPr>
          <w:rFonts w:ascii="Times New Roman" w:hAnsi="Times New Roman" w:cs="Times New Roman"/>
          <w:b/>
          <w:bCs/>
          <w:sz w:val="24"/>
          <w:szCs w:val="24"/>
        </w:rPr>
        <w:t>Item [1] - After paragraph 6(2)(a)</w:t>
      </w:r>
    </w:p>
    <w:p w14:paraId="245E9F0F" w14:textId="4E9488A9"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Section 6 of the PSO Regulations provides the basis of calculating the amounts of a product stewardship (oil) benefit. </w:t>
      </w:r>
    </w:p>
    <w:p w14:paraId="5D08D40B" w14:textId="5A47298E"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Subsection 6(1) of the PSO Regulations sets out the general principles for working out the appropriate amount of a product stewardship (oil) benefit. </w:t>
      </w:r>
    </w:p>
    <w:p w14:paraId="36BBA2C8"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The table under subsection 6(1) sets out the relevant amounts of benefit. Each item of the table corresponds to a category of oil (column 1), while column 2 of the table sets out the amount of benefit for that category of oil. The categories of oil are:</w:t>
      </w:r>
    </w:p>
    <w:p w14:paraId="5760A500" w14:textId="77777777" w:rsidR="00854B7E" w:rsidRPr="008C117B" w:rsidRDefault="00854B7E" w:rsidP="00854B7E">
      <w:pPr>
        <w:pStyle w:val="ListParagraph"/>
        <w:numPr>
          <w:ilvl w:val="0"/>
          <w:numId w:val="1"/>
        </w:numPr>
        <w:rPr>
          <w:rFonts w:ascii="Times New Roman" w:hAnsi="Times New Roman" w:cs="Times New Roman"/>
          <w:sz w:val="24"/>
          <w:szCs w:val="24"/>
          <w:u w:val="single"/>
        </w:rPr>
      </w:pPr>
      <w:r w:rsidRPr="008C117B">
        <w:rPr>
          <w:rFonts w:ascii="Times New Roman" w:hAnsi="Times New Roman" w:cs="Times New Roman"/>
          <w:sz w:val="24"/>
          <w:szCs w:val="24"/>
        </w:rPr>
        <w:t xml:space="preserve">Re-refined base oil </w:t>
      </w:r>
      <w:r>
        <w:rPr>
          <w:rFonts w:ascii="Times New Roman" w:hAnsi="Times New Roman" w:cs="Times New Roman"/>
          <w:sz w:val="24"/>
          <w:szCs w:val="24"/>
        </w:rPr>
        <w:t>(for use as a lubricant or a hydraulic or transformer oil) that meets the criteria mentioned in Schedule 1 (category 1);</w:t>
      </w:r>
    </w:p>
    <w:p w14:paraId="31A6E2BE" w14:textId="77777777" w:rsidR="00854B7E" w:rsidRPr="008C117B"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Other re-refined base oils (category 2);</w:t>
      </w:r>
    </w:p>
    <w:p w14:paraId="6A556285" w14:textId="77777777" w:rsidR="00854B7E" w:rsidRPr="003A5472"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Diesel fuels that comply with the </w:t>
      </w:r>
      <w:r>
        <w:rPr>
          <w:rFonts w:ascii="Times New Roman" w:hAnsi="Times New Roman" w:cs="Times New Roman"/>
          <w:i/>
          <w:iCs/>
          <w:sz w:val="24"/>
          <w:szCs w:val="24"/>
        </w:rPr>
        <w:t xml:space="preserve">Fuel Quality Standards (Automotive Diesel) Determination 2019 </w:t>
      </w:r>
      <w:r>
        <w:rPr>
          <w:rFonts w:ascii="Times New Roman" w:hAnsi="Times New Roman" w:cs="Times New Roman"/>
          <w:sz w:val="24"/>
          <w:szCs w:val="24"/>
        </w:rPr>
        <w:t>(category 3);</w:t>
      </w:r>
    </w:p>
    <w:p w14:paraId="68B17DCD" w14:textId="77777777" w:rsidR="00854B7E" w:rsidRPr="003A5472"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Diesel extenders that are filtered, de-watered and de-mineralised; and that, if combined with diesel fuels, would produce a combined fuel that complies with the </w:t>
      </w:r>
      <w:r>
        <w:rPr>
          <w:rFonts w:ascii="Times New Roman" w:hAnsi="Times New Roman" w:cs="Times New Roman"/>
          <w:i/>
          <w:iCs/>
          <w:sz w:val="24"/>
          <w:szCs w:val="24"/>
        </w:rPr>
        <w:t xml:space="preserve">Fuel Quality Standards (Automotive Diesel) Determination 2019 </w:t>
      </w:r>
      <w:r>
        <w:rPr>
          <w:rFonts w:ascii="Times New Roman" w:hAnsi="Times New Roman" w:cs="Times New Roman"/>
          <w:sz w:val="24"/>
          <w:szCs w:val="24"/>
        </w:rPr>
        <w:t>(category 4);</w:t>
      </w:r>
    </w:p>
    <w:p w14:paraId="7C341A7A" w14:textId="77777777" w:rsidR="00854B7E" w:rsidRPr="0058696F"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High grade industrial burning oils (filtered, de-watered and de-mineralised) (category 5);</w:t>
      </w:r>
    </w:p>
    <w:p w14:paraId="75E8C7EF" w14:textId="77777777" w:rsidR="00854B7E" w:rsidRPr="00AF7E3D"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lastRenderedPageBreak/>
        <w:t>Low grade industrial burning oils (filtered, de-watered and de-mineralised) (category 6);</w:t>
      </w:r>
    </w:p>
    <w:p w14:paraId="7E4B0159" w14:textId="77777777" w:rsidR="00854B7E" w:rsidRPr="00AF7E3D"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Industrial process oils and lubricants, including hydraulic and transformer oils (re-processed or filtered, but not re-refined) (category 7); and </w:t>
      </w:r>
    </w:p>
    <w:p w14:paraId="1E7FB855" w14:textId="77777777" w:rsidR="00854B7E" w:rsidRPr="006670C1" w:rsidRDefault="00854B7E" w:rsidP="00854B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Gazetted oil consumed in Australia for a gazetted use (category 8). </w:t>
      </w:r>
    </w:p>
    <w:p w14:paraId="24CF583E" w14:textId="77777777" w:rsidR="00854B7E" w:rsidRPr="00B55A41"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terms </w:t>
      </w:r>
      <w:r>
        <w:rPr>
          <w:rFonts w:ascii="Times New Roman" w:hAnsi="Times New Roman" w:cs="Times New Roman"/>
          <w:i/>
          <w:iCs/>
          <w:sz w:val="24"/>
          <w:szCs w:val="24"/>
        </w:rPr>
        <w:t xml:space="preserve">gazetted oil </w:t>
      </w:r>
      <w:r>
        <w:rPr>
          <w:rFonts w:ascii="Times New Roman" w:hAnsi="Times New Roman" w:cs="Times New Roman"/>
          <w:sz w:val="24"/>
          <w:szCs w:val="24"/>
        </w:rPr>
        <w:t xml:space="preserve">and </w:t>
      </w:r>
      <w:r>
        <w:rPr>
          <w:rFonts w:ascii="Times New Roman" w:hAnsi="Times New Roman" w:cs="Times New Roman"/>
          <w:i/>
          <w:iCs/>
          <w:sz w:val="24"/>
          <w:szCs w:val="24"/>
        </w:rPr>
        <w:t xml:space="preserve">gazetted use </w:t>
      </w:r>
      <w:r>
        <w:rPr>
          <w:rFonts w:ascii="Times New Roman" w:hAnsi="Times New Roman" w:cs="Times New Roman"/>
          <w:sz w:val="24"/>
          <w:szCs w:val="24"/>
        </w:rPr>
        <w:t xml:space="preserve">used in category 8 are defined in section 6 of the PSO Act as oil of a kind that is declared by the Minister as such, and a use of gazetted oil that is declared by the Minister as such. Gazetted oil and the gazetted uses for those oils are detailed in the </w:t>
      </w:r>
      <w:r>
        <w:rPr>
          <w:rFonts w:ascii="Times New Roman" w:hAnsi="Times New Roman" w:cs="Times New Roman"/>
          <w:i/>
          <w:iCs/>
          <w:sz w:val="24"/>
          <w:szCs w:val="24"/>
        </w:rPr>
        <w:t xml:space="preserve">Product Stewardship (Oil) Declaration 2022 </w:t>
      </w:r>
      <w:r>
        <w:rPr>
          <w:rFonts w:ascii="Times New Roman" w:hAnsi="Times New Roman" w:cs="Times New Roman"/>
          <w:sz w:val="24"/>
          <w:szCs w:val="24"/>
        </w:rPr>
        <w:t>for the purposes of this definition</w:t>
      </w:r>
      <w:r>
        <w:rPr>
          <w:rFonts w:ascii="Times New Roman" w:hAnsi="Times New Roman" w:cs="Times New Roman"/>
          <w:i/>
          <w:iCs/>
          <w:sz w:val="24"/>
          <w:szCs w:val="24"/>
        </w:rPr>
        <w:t xml:space="preserve">. </w:t>
      </w:r>
    </w:p>
    <w:p w14:paraId="41790150" w14:textId="18DFD6FC" w:rsidR="00854B7E" w:rsidRDefault="00854B7E" w:rsidP="00854B7E">
      <w:pPr>
        <w:rPr>
          <w:rFonts w:ascii="Times New Roman" w:hAnsi="Times New Roman" w:cs="Times New Roman"/>
          <w:sz w:val="24"/>
          <w:szCs w:val="24"/>
        </w:rPr>
      </w:pPr>
      <w:r>
        <w:rPr>
          <w:rFonts w:ascii="Times New Roman" w:hAnsi="Times New Roman" w:cs="Times New Roman"/>
          <w:sz w:val="24"/>
          <w:szCs w:val="24"/>
        </w:rPr>
        <w:t>Subparagraph 6(1)(b)(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PSO Regulations has the effect that, where the oil is both a gazetted oil for a gazetted use and a recycled oil to which any of items 3 to 7 in the table under subsection 6(1) apply, the amount mentioned in column 2 of the first category in items 3 to 7 applies to that oil. For example, if the relevant oil were covered by both category 5 and category 8 (being a gazetted oil for a gazetted use), then the category 5 benefit would apply.</w:t>
      </w:r>
    </w:p>
    <w:p w14:paraId="5A343C24"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Subparagraph 6(1)(b)(ii) and column 2 of item 8 of the table under subsection 6(1) have the combined effect that, in any other case for gazetted oil for a gazetted use, the benefit payable is the amount worked out in accordance with subsection 6(2).</w:t>
      </w:r>
    </w:p>
    <w:p w14:paraId="20F4285E" w14:textId="7C0DB094" w:rsidR="00854B7E" w:rsidRDefault="00854B7E" w:rsidP="00854B7E">
      <w:pPr>
        <w:rPr>
          <w:rFonts w:ascii="Times New Roman" w:hAnsi="Times New Roman" w:cs="Times New Roman"/>
          <w:sz w:val="24"/>
          <w:szCs w:val="24"/>
        </w:rPr>
      </w:pPr>
      <w:r>
        <w:rPr>
          <w:rFonts w:ascii="Times New Roman" w:hAnsi="Times New Roman" w:cs="Times New Roman"/>
          <w:sz w:val="24"/>
          <w:szCs w:val="24"/>
        </w:rPr>
        <w:t>Subsection 6(2) of the PSO Regulations set out how the benefit for category 8 oils (gazetted oil consumed in Australia for a gazetted use) are to be worked out. If the consumption of gazetted oil for a gazetted use occurred during the period beginning on 30 March 2022 and ending on 28 September 2022</w:t>
      </w:r>
      <w:r w:rsidR="00110263">
        <w:rPr>
          <w:rFonts w:ascii="Times New Roman" w:hAnsi="Times New Roman" w:cs="Times New Roman"/>
          <w:sz w:val="24"/>
          <w:szCs w:val="24"/>
        </w:rPr>
        <w:t xml:space="preserve"> (inclusive)</w:t>
      </w:r>
      <w:r>
        <w:rPr>
          <w:rFonts w:ascii="Times New Roman" w:hAnsi="Times New Roman" w:cs="Times New Roman"/>
          <w:sz w:val="24"/>
          <w:szCs w:val="24"/>
        </w:rPr>
        <w:t xml:space="preserve">, then the amount of benefit is 4.3 cents per litre. Prior to the Amendment Regulations commencing, if the consumption were in any other period, the amount of benefit is 8.5 cents per litre. </w:t>
      </w:r>
    </w:p>
    <w:p w14:paraId="51BD5838" w14:textId="5FFBEBF3" w:rsidR="00854B7E" w:rsidRDefault="00854B7E" w:rsidP="00854B7E">
      <w:pPr>
        <w:rPr>
          <w:rFonts w:ascii="Times New Roman" w:hAnsi="Times New Roman" w:cs="Times New Roman"/>
          <w:sz w:val="24"/>
          <w:szCs w:val="24"/>
        </w:rPr>
      </w:pPr>
      <w:r>
        <w:rPr>
          <w:rFonts w:ascii="Times New Roman" w:hAnsi="Times New Roman" w:cs="Times New Roman"/>
          <w:sz w:val="24"/>
          <w:szCs w:val="24"/>
        </w:rPr>
        <w:t>The difference between these two amounts reflect</w:t>
      </w:r>
      <w:r w:rsidR="00244467">
        <w:rPr>
          <w:rFonts w:ascii="Times New Roman" w:hAnsi="Times New Roman" w:cs="Times New Roman"/>
          <w:sz w:val="24"/>
          <w:szCs w:val="24"/>
        </w:rPr>
        <w:t xml:space="preserve">s the </w:t>
      </w:r>
      <w:r w:rsidR="00B779E7" w:rsidRPr="00B779E7">
        <w:rPr>
          <w:rFonts w:ascii="Times New Roman" w:hAnsi="Times New Roman" w:cs="Times New Roman"/>
          <w:sz w:val="24"/>
          <w:szCs w:val="24"/>
        </w:rPr>
        <w:t>temporary reduction of Excise duties on fuel and similar petroleum-based products, including oils and greases</w:t>
      </w:r>
      <w:r w:rsidR="00B779E7">
        <w:rPr>
          <w:rFonts w:ascii="Times New Roman" w:hAnsi="Times New Roman" w:cs="Times New Roman"/>
          <w:sz w:val="24"/>
          <w:szCs w:val="24"/>
        </w:rPr>
        <w:t xml:space="preserve">, </w:t>
      </w:r>
      <w:r w:rsidR="00244467">
        <w:rPr>
          <w:rFonts w:ascii="Times New Roman" w:hAnsi="Times New Roman" w:cs="Times New Roman"/>
          <w:sz w:val="24"/>
          <w:szCs w:val="24"/>
        </w:rPr>
        <w:t>that was</w:t>
      </w:r>
      <w:r>
        <w:rPr>
          <w:rFonts w:ascii="Times New Roman" w:hAnsi="Times New Roman" w:cs="Times New Roman"/>
          <w:sz w:val="24"/>
          <w:szCs w:val="24"/>
        </w:rPr>
        <w:t xml:space="preserve"> in force across in Australia between 30 March 2022 and 28 September 2022</w:t>
      </w:r>
      <w:r w:rsidR="00110263">
        <w:rPr>
          <w:rFonts w:ascii="Times New Roman" w:hAnsi="Times New Roman" w:cs="Times New Roman"/>
          <w:sz w:val="24"/>
          <w:szCs w:val="24"/>
        </w:rPr>
        <w:t xml:space="preserve"> (inclusive)</w:t>
      </w:r>
      <w:r>
        <w:rPr>
          <w:rFonts w:ascii="Times New Roman" w:hAnsi="Times New Roman" w:cs="Times New Roman"/>
          <w:sz w:val="24"/>
          <w:szCs w:val="24"/>
        </w:rPr>
        <w:t>.</w:t>
      </w:r>
    </w:p>
    <w:p w14:paraId="67EE2D6A" w14:textId="3FA3124D"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Item 1 of Schedule 1 to the Amendment Regulations amends existing subsection 6(2) of the PSO Regulations to insert a new paragraph (aa). New paragraph 6(2)(aa) has the effect that, in relation </w:t>
      </w:r>
      <w:r w:rsidRPr="0092338E">
        <w:rPr>
          <w:rFonts w:ascii="Times New Roman" w:hAnsi="Times New Roman" w:cs="Times New Roman"/>
          <w:sz w:val="24"/>
          <w:szCs w:val="24"/>
        </w:rPr>
        <w:t xml:space="preserve">to the consumption of gazetted oil for a gazetted use </w:t>
      </w:r>
      <w:r>
        <w:rPr>
          <w:rFonts w:ascii="Times New Roman" w:hAnsi="Times New Roman" w:cs="Times New Roman"/>
          <w:sz w:val="24"/>
          <w:szCs w:val="24"/>
        </w:rPr>
        <w:t xml:space="preserve">that occurs </w:t>
      </w:r>
      <w:r w:rsidRPr="0092338E">
        <w:rPr>
          <w:rFonts w:ascii="Times New Roman" w:hAnsi="Times New Roman" w:cs="Times New Roman"/>
          <w:sz w:val="24"/>
          <w:szCs w:val="24"/>
        </w:rPr>
        <w:t>on or after 1 July 2023</w:t>
      </w:r>
      <w:r>
        <w:rPr>
          <w:rFonts w:ascii="Times New Roman" w:hAnsi="Times New Roman" w:cs="Times New Roman"/>
          <w:sz w:val="24"/>
          <w:szCs w:val="24"/>
        </w:rPr>
        <w:t xml:space="preserve">, the benefit payable is 14.2 cents per litre. </w:t>
      </w:r>
    </w:p>
    <w:p w14:paraId="375129E1" w14:textId="4143CCB0"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purpose of this amendment is to increase the benefit payable for the consumption of a gazetted oil for a gazetted use from 8.5 cents per litre to 14.2 cents per litre from 1 July 2023. </w:t>
      </w:r>
      <w:r w:rsidR="00A73E5C" w:rsidRPr="00A73E5C">
        <w:rPr>
          <w:rFonts w:ascii="Times New Roman" w:hAnsi="Times New Roman" w:cs="Times New Roman"/>
          <w:sz w:val="24"/>
          <w:szCs w:val="24"/>
        </w:rPr>
        <w:t xml:space="preserve">The consumption of gazetted oil for a gazetted use attracts a benefit that equals the levy rate, as this particular benefit represents a refund of the levy already paid. This is because the levy is intended to offset the cost of paying a product stewardship </w:t>
      </w:r>
      <w:r w:rsidR="00244467">
        <w:rPr>
          <w:rFonts w:ascii="Times New Roman" w:hAnsi="Times New Roman" w:cs="Times New Roman"/>
          <w:sz w:val="24"/>
          <w:szCs w:val="24"/>
        </w:rPr>
        <w:t xml:space="preserve">(oil) </w:t>
      </w:r>
      <w:r w:rsidR="00A73E5C" w:rsidRPr="00A73E5C">
        <w:rPr>
          <w:rFonts w:ascii="Times New Roman" w:hAnsi="Times New Roman" w:cs="Times New Roman"/>
          <w:sz w:val="24"/>
          <w:szCs w:val="24"/>
        </w:rPr>
        <w:t>benefit under the scheme. As gazetted oil used for a gazetted use results in a terminal use of the oil, this oil cannot be collected and recycled and thus no other benefit is payable. A benefit is used as a mechanism for refunding the levy</w:t>
      </w:r>
      <w:r w:rsidR="0016052F">
        <w:rPr>
          <w:rFonts w:ascii="Times New Roman" w:hAnsi="Times New Roman" w:cs="Times New Roman"/>
          <w:sz w:val="24"/>
          <w:szCs w:val="24"/>
        </w:rPr>
        <w:t>.</w:t>
      </w:r>
    </w:p>
    <w:p w14:paraId="3FC06592" w14:textId="77777777" w:rsidR="00854B7E" w:rsidRDefault="00854B7E" w:rsidP="00854B7E"/>
    <w:p w14:paraId="14728BEB" w14:textId="6E01E305" w:rsidR="00854B7E" w:rsidRDefault="00854B7E">
      <w:pPr>
        <w:spacing w:line="259" w:lineRule="auto"/>
      </w:pPr>
      <w:r>
        <w:br w:type="page"/>
      </w:r>
    </w:p>
    <w:p w14:paraId="4E282DC8" w14:textId="77777777" w:rsidR="00854B7E" w:rsidRDefault="00854B7E" w:rsidP="00854B7E">
      <w:pPr>
        <w:jc w:val="right"/>
        <w:rPr>
          <w:rFonts w:ascii="Times New Roman" w:hAnsi="Times New Roman" w:cs="Times New Roman"/>
          <w:b/>
          <w:bCs/>
          <w:sz w:val="24"/>
          <w:szCs w:val="24"/>
          <w:u w:val="single"/>
        </w:rPr>
      </w:pPr>
      <w:r w:rsidRPr="00487E34">
        <w:rPr>
          <w:rFonts w:ascii="Times New Roman" w:hAnsi="Times New Roman" w:cs="Times New Roman"/>
          <w:b/>
          <w:bCs/>
          <w:sz w:val="24"/>
          <w:szCs w:val="24"/>
          <w:u w:val="single"/>
        </w:rPr>
        <w:lastRenderedPageBreak/>
        <w:t>ATTACHMENT B</w:t>
      </w:r>
    </w:p>
    <w:p w14:paraId="7671427F" w14:textId="77777777" w:rsidR="00854B7E" w:rsidRDefault="00854B7E" w:rsidP="00854B7E">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7210F11A" w14:textId="77777777" w:rsidR="00854B7E" w:rsidRDefault="00854B7E" w:rsidP="00854B7E">
      <w:pPr>
        <w:jc w:val="center"/>
        <w:rPr>
          <w:rFonts w:ascii="Times New Roman" w:hAnsi="Times New Roman" w:cs="Times New Roman"/>
          <w:i/>
          <w:iCs/>
          <w:sz w:val="24"/>
          <w:szCs w:val="24"/>
        </w:rPr>
      </w:pPr>
      <w:r>
        <w:rPr>
          <w:rFonts w:ascii="Times New Roman" w:hAnsi="Times New Roman" w:cs="Times New Roman"/>
          <w:i/>
          <w:iCs/>
          <w:sz w:val="24"/>
          <w:szCs w:val="24"/>
        </w:rPr>
        <w:t>Prepared in accordance with Part 3 of the Human Rights (Parliamentary Scrutiny) Act 2011</w:t>
      </w:r>
    </w:p>
    <w:p w14:paraId="0EFE731A" w14:textId="77777777" w:rsidR="00854B7E" w:rsidRDefault="00854B7E" w:rsidP="00854B7E">
      <w:pPr>
        <w:jc w:val="center"/>
        <w:rPr>
          <w:rFonts w:ascii="Times New Roman" w:hAnsi="Times New Roman" w:cs="Times New Roman"/>
          <w:i/>
          <w:iCs/>
          <w:sz w:val="24"/>
          <w:szCs w:val="24"/>
        </w:rPr>
      </w:pPr>
    </w:p>
    <w:p w14:paraId="52925B46" w14:textId="5C8789D1" w:rsidR="00854B7E" w:rsidRPr="000B3F56" w:rsidRDefault="00854B7E" w:rsidP="00854B7E">
      <w:pPr>
        <w:jc w:val="center"/>
        <w:rPr>
          <w:rFonts w:ascii="Times New Roman" w:hAnsi="Times New Roman" w:cs="Times New Roman"/>
          <w:b/>
          <w:bCs/>
          <w:i/>
          <w:iCs/>
          <w:sz w:val="24"/>
          <w:szCs w:val="24"/>
        </w:rPr>
      </w:pPr>
      <w:r w:rsidRPr="000B3F56">
        <w:rPr>
          <w:rFonts w:ascii="Times New Roman" w:hAnsi="Times New Roman" w:cs="Times New Roman"/>
          <w:b/>
          <w:bCs/>
          <w:i/>
          <w:iCs/>
          <w:sz w:val="24"/>
          <w:szCs w:val="24"/>
        </w:rPr>
        <w:t>Product Stewardship (Oil) Amendment Regulations 2023</w:t>
      </w:r>
    </w:p>
    <w:p w14:paraId="53C47A6C" w14:textId="77777777" w:rsidR="00854B7E" w:rsidRDefault="00854B7E" w:rsidP="00854B7E">
      <w:pPr>
        <w:jc w:val="center"/>
        <w:rPr>
          <w:rFonts w:ascii="Times New Roman" w:hAnsi="Times New Roman" w:cs="Times New Roman"/>
          <w:b/>
          <w:bCs/>
          <w:sz w:val="24"/>
          <w:szCs w:val="24"/>
        </w:rPr>
      </w:pPr>
    </w:p>
    <w:p w14:paraId="339973F3" w14:textId="77777777" w:rsidR="00854B7E" w:rsidRDefault="00854B7E" w:rsidP="00854B7E">
      <w:pPr>
        <w:jc w:val="center"/>
        <w:rPr>
          <w:rFonts w:ascii="Times New Roman" w:hAnsi="Times New Roman" w:cs="Times New Roman"/>
          <w:i/>
          <w:iCs/>
          <w:sz w:val="24"/>
          <w:szCs w:val="24"/>
        </w:rPr>
      </w:pPr>
      <w:r>
        <w:rPr>
          <w:rFonts w:ascii="Times New Roman" w:hAnsi="Times New Roman" w:cs="Times New Roman"/>
          <w:sz w:val="24"/>
          <w:szCs w:val="24"/>
        </w:rPr>
        <w:t xml:space="preserve">This Legislative Instrument is compatible with human rights and freedom recognised or declared in the international instruments listed in section 3 of the </w:t>
      </w:r>
      <w:r>
        <w:rPr>
          <w:rFonts w:ascii="Times New Roman" w:hAnsi="Times New Roman" w:cs="Times New Roman"/>
          <w:i/>
          <w:iCs/>
          <w:sz w:val="24"/>
          <w:szCs w:val="24"/>
        </w:rPr>
        <w:t>Human Rights (Parliamentary Scrutiny) Act 2011.</w:t>
      </w:r>
    </w:p>
    <w:p w14:paraId="21020EA4" w14:textId="77777777" w:rsidR="00854B7E" w:rsidRDefault="00854B7E" w:rsidP="00854B7E">
      <w:pPr>
        <w:rPr>
          <w:rFonts w:ascii="Times New Roman" w:hAnsi="Times New Roman" w:cs="Times New Roman"/>
          <w:b/>
          <w:bCs/>
          <w:sz w:val="24"/>
          <w:szCs w:val="24"/>
        </w:rPr>
      </w:pPr>
      <w:r>
        <w:rPr>
          <w:rFonts w:ascii="Times New Roman" w:hAnsi="Times New Roman" w:cs="Times New Roman"/>
          <w:b/>
          <w:bCs/>
          <w:sz w:val="24"/>
          <w:szCs w:val="24"/>
        </w:rPr>
        <w:t xml:space="preserve">Overview of the Legislative Instrument </w:t>
      </w:r>
    </w:p>
    <w:p w14:paraId="66F8697D" w14:textId="79BF377D"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Product Stewardship (Oil) Act 2000 </w:t>
      </w:r>
      <w:r>
        <w:rPr>
          <w:rFonts w:ascii="Times New Roman" w:hAnsi="Times New Roman" w:cs="Times New Roman"/>
          <w:sz w:val="24"/>
          <w:szCs w:val="24"/>
        </w:rPr>
        <w:t xml:space="preserve">(the PSO Act) established the Product Stewardship (Oil) Scheme (PSO Scheme) to encourage the environmentally sustainable management and re-refining of used oil and its reuse, by providing incentives to oil recyclers for the sale or consumption of oil that has been recycled in Australia. </w:t>
      </w:r>
    </w:p>
    <w:p w14:paraId="62F3DE4A"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PSO Scheme is a levy-benefit scheme which offsets benefit payments to recyclers using revenue collected through the </w:t>
      </w:r>
      <w:r>
        <w:rPr>
          <w:rFonts w:ascii="Times New Roman" w:hAnsi="Times New Roman" w:cs="Times New Roman"/>
          <w:i/>
          <w:iCs/>
          <w:sz w:val="24"/>
          <w:szCs w:val="24"/>
        </w:rPr>
        <w:t xml:space="preserve">Excise Tariff Act 1921 </w:t>
      </w:r>
      <w:r>
        <w:rPr>
          <w:rFonts w:ascii="Times New Roman" w:hAnsi="Times New Roman" w:cs="Times New Roman"/>
          <w:sz w:val="24"/>
          <w:szCs w:val="24"/>
        </w:rPr>
        <w:t xml:space="preserve">and the </w:t>
      </w:r>
      <w:r>
        <w:rPr>
          <w:rFonts w:ascii="Times New Roman" w:hAnsi="Times New Roman" w:cs="Times New Roman"/>
          <w:i/>
          <w:iCs/>
          <w:sz w:val="24"/>
          <w:szCs w:val="24"/>
        </w:rPr>
        <w:t xml:space="preserve">Customs Tariff Act 1995 </w:t>
      </w:r>
      <w:r>
        <w:rPr>
          <w:rFonts w:ascii="Times New Roman" w:hAnsi="Times New Roman" w:cs="Times New Roman"/>
          <w:sz w:val="24"/>
          <w:szCs w:val="24"/>
        </w:rPr>
        <w:t xml:space="preserve">from oil refineries and oil importers. In order to claim a benefit, the person must be registered for an entitlement to a benefit under the </w:t>
      </w:r>
      <w:r w:rsidRPr="00C85FC5">
        <w:rPr>
          <w:rFonts w:ascii="Times New Roman" w:hAnsi="Times New Roman" w:cs="Times New Roman"/>
          <w:i/>
          <w:iCs/>
          <w:sz w:val="24"/>
          <w:szCs w:val="24"/>
        </w:rPr>
        <w:t>Product Grants and Benefits Administration Act 2000</w:t>
      </w:r>
      <w:r>
        <w:rPr>
          <w:rFonts w:ascii="Times New Roman" w:hAnsi="Times New Roman" w:cs="Times New Roman"/>
          <w:sz w:val="24"/>
          <w:szCs w:val="24"/>
        </w:rPr>
        <w:t xml:space="preserve"> (subsection 8(1) of the PSO Act) and must have an entitlement to a benefit (section 9 of the PSO Act). A person is entitled to a benefit for the sale or consumption of recycled oil that the person has recycled in Australia, or for the consumption in Australia of gazetted oil for a gazetted use.</w:t>
      </w:r>
    </w:p>
    <w:p w14:paraId="40A39CB7" w14:textId="108D03CE"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Product Stewardship (Oil) Regulations 2022 </w:t>
      </w:r>
      <w:r>
        <w:rPr>
          <w:rFonts w:ascii="Times New Roman" w:hAnsi="Times New Roman" w:cs="Times New Roman"/>
          <w:sz w:val="24"/>
          <w:szCs w:val="24"/>
        </w:rPr>
        <w:t xml:space="preserve">(the PSO Regulations) provides the basis of calculating the amount of benefit for a claim for the sale or consumption of recycled oil, and the consumption of gazetted oil for a gazetted use.  </w:t>
      </w:r>
    </w:p>
    <w:p w14:paraId="7F469E28" w14:textId="1D2CD9DA" w:rsidR="00854B7E" w:rsidRPr="00F3124B"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purpose of the </w:t>
      </w:r>
      <w:r w:rsidRPr="000B3F56">
        <w:rPr>
          <w:rFonts w:ascii="Times New Roman" w:hAnsi="Times New Roman" w:cs="Times New Roman"/>
          <w:i/>
          <w:iCs/>
          <w:sz w:val="24"/>
          <w:szCs w:val="24"/>
        </w:rPr>
        <w:t>Product Stewardship (Oil) Amendment Regulations 2023</w:t>
      </w:r>
      <w:r w:rsidR="000B3F56">
        <w:rPr>
          <w:rFonts w:ascii="Times New Roman" w:hAnsi="Times New Roman" w:cs="Times New Roman"/>
          <w:sz w:val="24"/>
          <w:szCs w:val="24"/>
        </w:rPr>
        <w:t xml:space="preserve"> (the Amendment Regulations)</w:t>
      </w:r>
      <w:r>
        <w:rPr>
          <w:rFonts w:ascii="Times New Roman" w:hAnsi="Times New Roman" w:cs="Times New Roman"/>
          <w:sz w:val="24"/>
          <w:szCs w:val="24"/>
        </w:rPr>
        <w:t xml:space="preserve"> is to amend the PSO Regulations to increase the benefit payable for the consumption of a gazetted oil for a gazetted use from 8.5 cents per litre to 14.2 cents per litre from 1 July 2023</w:t>
      </w:r>
      <w:r w:rsidR="000B3F56">
        <w:rPr>
          <w:rFonts w:ascii="Times New Roman" w:hAnsi="Times New Roman" w:cs="Times New Roman"/>
          <w:sz w:val="24"/>
          <w:szCs w:val="24"/>
        </w:rPr>
        <w:t>.</w:t>
      </w:r>
    </w:p>
    <w:p w14:paraId="5FBFFE88" w14:textId="77777777" w:rsidR="00854B7E" w:rsidRDefault="00854B7E" w:rsidP="00854B7E">
      <w:pPr>
        <w:rPr>
          <w:rFonts w:ascii="Times New Roman" w:hAnsi="Times New Roman" w:cs="Times New Roman"/>
          <w:b/>
          <w:bCs/>
          <w:sz w:val="24"/>
          <w:szCs w:val="24"/>
        </w:rPr>
      </w:pPr>
      <w:r>
        <w:rPr>
          <w:rFonts w:ascii="Times New Roman" w:hAnsi="Times New Roman" w:cs="Times New Roman"/>
          <w:b/>
          <w:bCs/>
          <w:sz w:val="24"/>
          <w:szCs w:val="24"/>
        </w:rPr>
        <w:t>Human Rights Implications</w:t>
      </w:r>
    </w:p>
    <w:p w14:paraId="63949061" w14:textId="77777777"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Regulations engage the right to health in Article 12(1) of the International Covenant on Economic, Social and Cultural Rights (ICESCR). </w:t>
      </w:r>
    </w:p>
    <w:p w14:paraId="5573C56F" w14:textId="5E97C116"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Article 12(1) of the ICESCR makes provision in relation to the right to health, specifically the right to the enjoyment of the highest attainable standard of physical and mental health. Article 12(2)(b) includes the improvement of all aspects of environmental </w:t>
      </w:r>
      <w:r w:rsidR="00110263">
        <w:rPr>
          <w:rFonts w:ascii="Times New Roman" w:hAnsi="Times New Roman" w:cs="Times New Roman"/>
          <w:sz w:val="24"/>
          <w:szCs w:val="24"/>
        </w:rPr>
        <w:t xml:space="preserve">and industrial </w:t>
      </w:r>
      <w:r>
        <w:rPr>
          <w:rFonts w:ascii="Times New Roman" w:hAnsi="Times New Roman" w:cs="Times New Roman"/>
          <w:sz w:val="24"/>
          <w:szCs w:val="24"/>
        </w:rPr>
        <w:t xml:space="preserve">hygiene as a step to be taken to achieve the full realisation of the right to health. In its </w:t>
      </w:r>
      <w:r>
        <w:rPr>
          <w:rFonts w:ascii="Times New Roman" w:hAnsi="Times New Roman" w:cs="Times New Roman"/>
          <w:i/>
          <w:iCs/>
          <w:sz w:val="24"/>
          <w:szCs w:val="24"/>
        </w:rPr>
        <w:t>General Comment No 14 (August 2000)</w:t>
      </w:r>
      <w:r>
        <w:rPr>
          <w:rFonts w:ascii="Times New Roman" w:hAnsi="Times New Roman" w:cs="Times New Roman"/>
          <w:sz w:val="24"/>
          <w:szCs w:val="24"/>
        </w:rPr>
        <w:t xml:space="preserve">, the United Nations Committee on Economic, Social and Cultural Rights stated that this encompasses the prevention and reduction of human exposure to harmful substances </w:t>
      </w:r>
      <w:r w:rsidRPr="005D12B0">
        <w:rPr>
          <w:rFonts w:ascii="Times New Roman" w:eastAsia="Times New Roman" w:hAnsi="Times New Roman" w:cs="Times New Roman"/>
          <w:color w:val="000000"/>
          <w:sz w:val="24"/>
          <w:szCs w:val="24"/>
          <w:lang w:eastAsia="en-AU"/>
        </w:rPr>
        <w:t xml:space="preserve">such as harmful chemicals or other detrimental environmental conditions that directly or indirectly impact upon </w:t>
      </w:r>
      <w:bookmarkStart w:id="0" w:name="_GoBack"/>
      <w:bookmarkEnd w:id="0"/>
      <w:r w:rsidRPr="005D12B0">
        <w:rPr>
          <w:rFonts w:ascii="Times New Roman" w:eastAsia="Times New Roman" w:hAnsi="Times New Roman" w:cs="Times New Roman"/>
          <w:color w:val="000000"/>
          <w:sz w:val="24"/>
          <w:szCs w:val="24"/>
          <w:lang w:eastAsia="en-AU"/>
        </w:rPr>
        <w:t>human health</w:t>
      </w:r>
      <w:r>
        <w:rPr>
          <w:rFonts w:ascii="Times New Roman" w:hAnsi="Times New Roman" w:cs="Times New Roman"/>
          <w:sz w:val="24"/>
          <w:szCs w:val="24"/>
        </w:rPr>
        <w:t xml:space="preserve"> (at [15]). </w:t>
      </w:r>
    </w:p>
    <w:p w14:paraId="556A1840" w14:textId="1F1284D5" w:rsidR="00854B7E" w:rsidRPr="00451856" w:rsidRDefault="00854B7E" w:rsidP="00854B7E">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B3F56">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seek to promote the right to health (including by promoting a healthy environment) by reducing the impact on human and environmental health of used oil. The Regulations achieve this aim by encouraging and incentivising the environmentally sustainable management and re-refining of used oils and its reuse, by providing for an </w:t>
      </w:r>
      <w:r w:rsidR="000B3F56">
        <w:rPr>
          <w:rFonts w:ascii="Times New Roman" w:hAnsi="Times New Roman" w:cs="Times New Roman"/>
          <w:sz w:val="24"/>
          <w:szCs w:val="24"/>
        </w:rPr>
        <w:t xml:space="preserve">increased </w:t>
      </w:r>
      <w:r>
        <w:rPr>
          <w:rFonts w:ascii="Times New Roman" w:hAnsi="Times New Roman" w:cs="Times New Roman"/>
          <w:sz w:val="24"/>
          <w:szCs w:val="24"/>
        </w:rPr>
        <w:t>amount of benefit to be paid</w:t>
      </w:r>
      <w:r w:rsidR="000B3F56">
        <w:rPr>
          <w:rFonts w:ascii="Times New Roman" w:hAnsi="Times New Roman" w:cs="Times New Roman"/>
          <w:sz w:val="24"/>
          <w:szCs w:val="24"/>
        </w:rPr>
        <w:t xml:space="preserve"> for the consumption of gazetted oil for a gazetted use</w:t>
      </w:r>
      <w:r>
        <w:rPr>
          <w:rFonts w:ascii="Times New Roman" w:hAnsi="Times New Roman" w:cs="Times New Roman"/>
          <w:sz w:val="24"/>
          <w:szCs w:val="24"/>
        </w:rPr>
        <w:t xml:space="preserve">. </w:t>
      </w:r>
    </w:p>
    <w:p w14:paraId="623142CA" w14:textId="77777777" w:rsidR="00854B7E" w:rsidRDefault="00854B7E" w:rsidP="00854B7E">
      <w:pPr>
        <w:rPr>
          <w:rFonts w:ascii="Times New Roman" w:hAnsi="Times New Roman" w:cs="Times New Roman"/>
          <w:b/>
          <w:bCs/>
          <w:sz w:val="24"/>
          <w:szCs w:val="24"/>
        </w:rPr>
      </w:pPr>
      <w:r>
        <w:rPr>
          <w:rFonts w:ascii="Times New Roman" w:hAnsi="Times New Roman" w:cs="Times New Roman"/>
          <w:b/>
          <w:bCs/>
          <w:sz w:val="24"/>
          <w:szCs w:val="24"/>
        </w:rPr>
        <w:t>Conclusion</w:t>
      </w:r>
    </w:p>
    <w:p w14:paraId="16DC1CAC" w14:textId="71DC095D" w:rsidR="00854B7E" w:rsidRDefault="00854B7E" w:rsidP="00854B7E">
      <w:pPr>
        <w:rPr>
          <w:rFonts w:ascii="Times New Roman" w:hAnsi="Times New Roman" w:cs="Times New Roman"/>
          <w:sz w:val="24"/>
          <w:szCs w:val="24"/>
        </w:rPr>
      </w:pPr>
      <w:r>
        <w:rPr>
          <w:rFonts w:ascii="Times New Roman" w:hAnsi="Times New Roman" w:cs="Times New Roman"/>
          <w:sz w:val="24"/>
          <w:szCs w:val="24"/>
        </w:rPr>
        <w:t xml:space="preserve">The </w:t>
      </w:r>
      <w:r w:rsidR="000B3F56">
        <w:rPr>
          <w:rFonts w:ascii="Times New Roman" w:hAnsi="Times New Roman" w:cs="Times New Roman"/>
          <w:sz w:val="24"/>
          <w:szCs w:val="24"/>
        </w:rPr>
        <w:t xml:space="preserve">Amendment </w:t>
      </w:r>
      <w:r>
        <w:rPr>
          <w:rFonts w:ascii="Times New Roman" w:hAnsi="Times New Roman" w:cs="Times New Roman"/>
          <w:sz w:val="24"/>
          <w:szCs w:val="24"/>
        </w:rPr>
        <w:t>Regulations are compatible with human rights because it promotes the right to health under Article 12(1) of the ICESCR.</w:t>
      </w:r>
    </w:p>
    <w:p w14:paraId="1544AB6F" w14:textId="77777777" w:rsidR="00854B7E" w:rsidRDefault="00854B7E" w:rsidP="00854B7E">
      <w:pPr>
        <w:rPr>
          <w:rFonts w:ascii="Times New Roman" w:hAnsi="Times New Roman" w:cs="Times New Roman"/>
          <w:sz w:val="24"/>
          <w:szCs w:val="24"/>
        </w:rPr>
      </w:pPr>
    </w:p>
    <w:p w14:paraId="0671769A" w14:textId="77777777" w:rsidR="00854B7E" w:rsidRDefault="00854B7E" w:rsidP="00854B7E">
      <w:pPr>
        <w:jc w:val="center"/>
        <w:rPr>
          <w:rFonts w:ascii="Times New Roman" w:hAnsi="Times New Roman" w:cs="Times New Roman"/>
          <w:b/>
          <w:bCs/>
          <w:sz w:val="24"/>
          <w:szCs w:val="24"/>
        </w:rPr>
      </w:pPr>
      <w:r>
        <w:rPr>
          <w:rFonts w:ascii="Times New Roman" w:hAnsi="Times New Roman" w:cs="Times New Roman"/>
          <w:b/>
          <w:bCs/>
          <w:sz w:val="24"/>
          <w:szCs w:val="24"/>
        </w:rPr>
        <w:t>The Hon. Tanya Plibersek MP</w:t>
      </w:r>
      <w:r>
        <w:rPr>
          <w:rFonts w:ascii="Times New Roman" w:hAnsi="Times New Roman" w:cs="Times New Roman"/>
          <w:b/>
          <w:bCs/>
          <w:sz w:val="24"/>
          <w:szCs w:val="24"/>
        </w:rPr>
        <w:br/>
        <w:t>Minister for the Environment and Water</w:t>
      </w:r>
    </w:p>
    <w:p w14:paraId="49DFAB0A" w14:textId="77777777" w:rsidR="00854B7E" w:rsidRDefault="00854B7E" w:rsidP="00854B7E"/>
    <w:p w14:paraId="596F28DB" w14:textId="77777777" w:rsidR="001A26CA" w:rsidRDefault="001A26CA"/>
    <w:sectPr w:rsidR="001A26CA" w:rsidSect="003E5C2A">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F471" w14:textId="77777777" w:rsidR="003F3416" w:rsidRDefault="003F3416">
      <w:pPr>
        <w:spacing w:after="0" w:line="240" w:lineRule="auto"/>
      </w:pPr>
      <w:r>
        <w:separator/>
      </w:r>
    </w:p>
  </w:endnote>
  <w:endnote w:type="continuationSeparator" w:id="0">
    <w:p w14:paraId="73E1D2E1" w14:textId="77777777" w:rsidR="003F3416" w:rsidRDefault="003F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38068948"/>
      <w:docPartObj>
        <w:docPartGallery w:val="Page Numbers (Bottom of Page)"/>
        <w:docPartUnique/>
      </w:docPartObj>
    </w:sdtPr>
    <w:sdtEndPr>
      <w:rPr>
        <w:noProof/>
      </w:rPr>
    </w:sdtEndPr>
    <w:sdtContent>
      <w:p w14:paraId="53055ACB" w14:textId="77777777" w:rsidR="003E5C2A" w:rsidRPr="003E5C2A" w:rsidRDefault="000B3F56">
        <w:pPr>
          <w:pStyle w:val="Footer"/>
          <w:jc w:val="center"/>
          <w:rPr>
            <w:rFonts w:ascii="Times New Roman" w:hAnsi="Times New Roman" w:cs="Times New Roman"/>
          </w:rPr>
        </w:pPr>
        <w:r w:rsidRPr="003E5C2A">
          <w:rPr>
            <w:rFonts w:ascii="Times New Roman" w:hAnsi="Times New Roman" w:cs="Times New Roman"/>
          </w:rPr>
          <w:fldChar w:fldCharType="begin"/>
        </w:r>
        <w:r w:rsidRPr="003E5C2A">
          <w:rPr>
            <w:rFonts w:ascii="Times New Roman" w:hAnsi="Times New Roman" w:cs="Times New Roman"/>
          </w:rPr>
          <w:instrText xml:space="preserve"> PAGE   \* MERGEFORMAT </w:instrText>
        </w:r>
        <w:r w:rsidRPr="003E5C2A">
          <w:rPr>
            <w:rFonts w:ascii="Times New Roman" w:hAnsi="Times New Roman" w:cs="Times New Roman"/>
          </w:rPr>
          <w:fldChar w:fldCharType="separate"/>
        </w:r>
        <w:r w:rsidR="00110263">
          <w:rPr>
            <w:rFonts w:ascii="Times New Roman" w:hAnsi="Times New Roman" w:cs="Times New Roman"/>
            <w:noProof/>
          </w:rPr>
          <w:t>6</w:t>
        </w:r>
        <w:r w:rsidRPr="003E5C2A">
          <w:rPr>
            <w:rFonts w:ascii="Times New Roman" w:hAnsi="Times New Roman" w:cs="Times New Roman"/>
            <w:noProof/>
          </w:rPr>
          <w:fldChar w:fldCharType="end"/>
        </w:r>
      </w:p>
    </w:sdtContent>
  </w:sdt>
  <w:p w14:paraId="0F7905E6" w14:textId="77777777" w:rsidR="003E5C2A" w:rsidRDefault="00110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038188"/>
      <w:docPartObj>
        <w:docPartGallery w:val="Page Numbers (Bottom of Page)"/>
        <w:docPartUnique/>
      </w:docPartObj>
    </w:sdtPr>
    <w:sdtEndPr>
      <w:rPr>
        <w:noProof/>
      </w:rPr>
    </w:sdtEndPr>
    <w:sdtContent>
      <w:p w14:paraId="380BB0C4" w14:textId="77777777" w:rsidR="0092338E" w:rsidRDefault="000B3F56">
        <w:pPr>
          <w:pStyle w:val="Footer"/>
          <w:jc w:val="center"/>
        </w:pPr>
        <w:r>
          <w:fldChar w:fldCharType="begin"/>
        </w:r>
        <w:r>
          <w:instrText xml:space="preserve"> PAGE   \* MERGEFORMAT </w:instrText>
        </w:r>
        <w:r>
          <w:fldChar w:fldCharType="separate"/>
        </w:r>
        <w:r w:rsidR="00110263">
          <w:rPr>
            <w:noProof/>
          </w:rPr>
          <w:t>1</w:t>
        </w:r>
        <w:r>
          <w:rPr>
            <w:noProof/>
          </w:rPr>
          <w:fldChar w:fldCharType="end"/>
        </w:r>
      </w:p>
    </w:sdtContent>
  </w:sdt>
  <w:p w14:paraId="33891842" w14:textId="77777777" w:rsidR="0092338E" w:rsidRDefault="0011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3489" w14:textId="77777777" w:rsidR="003F3416" w:rsidRDefault="003F3416">
      <w:pPr>
        <w:spacing w:after="0" w:line="240" w:lineRule="auto"/>
      </w:pPr>
      <w:r>
        <w:separator/>
      </w:r>
    </w:p>
  </w:footnote>
  <w:footnote w:type="continuationSeparator" w:id="0">
    <w:p w14:paraId="077370FC" w14:textId="77777777" w:rsidR="003F3416" w:rsidRDefault="003F3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3E3D"/>
    <w:multiLevelType w:val="hybridMultilevel"/>
    <w:tmpl w:val="FC561E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7E"/>
    <w:rsid w:val="000B3F56"/>
    <w:rsid w:val="00110263"/>
    <w:rsid w:val="0016052F"/>
    <w:rsid w:val="001A26CA"/>
    <w:rsid w:val="00244467"/>
    <w:rsid w:val="00376EB9"/>
    <w:rsid w:val="003E4C83"/>
    <w:rsid w:val="003F1C95"/>
    <w:rsid w:val="003F3416"/>
    <w:rsid w:val="0044586B"/>
    <w:rsid w:val="00582A2D"/>
    <w:rsid w:val="007745B0"/>
    <w:rsid w:val="00854B7E"/>
    <w:rsid w:val="00901F72"/>
    <w:rsid w:val="009D0B43"/>
    <w:rsid w:val="009D1B3D"/>
    <w:rsid w:val="009E07B6"/>
    <w:rsid w:val="00A3414D"/>
    <w:rsid w:val="00A73E5C"/>
    <w:rsid w:val="00AC3EFF"/>
    <w:rsid w:val="00B779E7"/>
    <w:rsid w:val="00DF2B3E"/>
    <w:rsid w:val="00F90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47A9"/>
  <w15:chartTrackingRefBased/>
  <w15:docId w15:val="{EA72DE8E-2CC4-4A56-AA39-14CE860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7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B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B7E"/>
    <w:pPr>
      <w:spacing w:line="259" w:lineRule="auto"/>
      <w:ind w:left="720"/>
      <w:contextualSpacing/>
    </w:pPr>
  </w:style>
  <w:style w:type="paragraph" w:styleId="Footer">
    <w:name w:val="footer"/>
    <w:basedOn w:val="Normal"/>
    <w:link w:val="FooterChar"/>
    <w:uiPriority w:val="99"/>
    <w:unhideWhenUsed/>
    <w:rsid w:val="0085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7E"/>
  </w:style>
  <w:style w:type="paragraph" w:styleId="Revision">
    <w:name w:val="Revision"/>
    <w:hidden/>
    <w:uiPriority w:val="99"/>
    <w:semiHidden/>
    <w:rsid w:val="00582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F9778BBE</Template>
  <TotalTime>3</TotalTime>
  <Pages>7</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Lisa</dc:creator>
  <cp:keywords/>
  <dc:description/>
  <cp:lastModifiedBy>Redman, Lisa  (Protected)</cp:lastModifiedBy>
  <cp:revision>6</cp:revision>
  <dcterms:created xsi:type="dcterms:W3CDTF">2023-04-24T00:09:00Z</dcterms:created>
  <dcterms:modified xsi:type="dcterms:W3CDTF">2023-05-01T00:31:00Z</dcterms:modified>
</cp:coreProperties>
</file>