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5F33" w14:textId="7DCE3BE3" w:rsidR="00890D19" w:rsidRPr="00BD316A" w:rsidRDefault="00890D19" w:rsidP="00890D19">
      <w:pPr>
        <w:spacing w:after="0" w:line="240" w:lineRule="auto"/>
        <w:jc w:val="center"/>
        <w:rPr>
          <w:rFonts w:ascii="Times New Roman" w:eastAsia="Times New Roman" w:hAnsi="Times New Roman" w:cs="Times New Roman"/>
          <w:b/>
          <w:sz w:val="24"/>
          <w:szCs w:val="24"/>
          <w:u w:val="single"/>
          <w:lang w:eastAsia="en-AU"/>
        </w:rPr>
      </w:pPr>
      <w:r w:rsidRPr="00BD316A">
        <w:rPr>
          <w:rFonts w:ascii="Times New Roman" w:eastAsia="Times New Roman" w:hAnsi="Times New Roman" w:cs="Times New Roman"/>
          <w:b/>
          <w:sz w:val="24"/>
          <w:szCs w:val="24"/>
          <w:u w:val="single"/>
          <w:lang w:eastAsia="en-AU"/>
        </w:rPr>
        <w:t>EXPLANATORY STATEMENT</w:t>
      </w:r>
    </w:p>
    <w:p w14:paraId="771B0975" w14:textId="77777777" w:rsidR="00890D19" w:rsidRPr="00BD316A" w:rsidRDefault="00890D19" w:rsidP="00890D19">
      <w:pPr>
        <w:spacing w:after="0" w:line="240" w:lineRule="auto"/>
        <w:jc w:val="center"/>
        <w:rPr>
          <w:rFonts w:ascii="Times New Roman" w:eastAsia="Times New Roman" w:hAnsi="Times New Roman" w:cs="Times New Roman"/>
          <w:b/>
          <w:sz w:val="24"/>
          <w:szCs w:val="24"/>
          <w:u w:val="single"/>
          <w:lang w:eastAsia="en-AU"/>
        </w:rPr>
      </w:pPr>
    </w:p>
    <w:p w14:paraId="6346B6DA" w14:textId="77777777" w:rsidR="00890D19" w:rsidRPr="00BD316A" w:rsidRDefault="00890D19" w:rsidP="00890D19">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r w:rsidRPr="00BD316A">
        <w:rPr>
          <w:rFonts w:ascii="Times New Roman" w:eastAsia="Times New Roman" w:hAnsi="Times New Roman" w:cs="Times New Roman"/>
          <w:b/>
          <w:sz w:val="24"/>
          <w:szCs w:val="24"/>
          <w:lang w:eastAsia="en-AU"/>
        </w:rPr>
        <w:t xml:space="preserve">Issued at the authority of the Minister for </w:t>
      </w:r>
      <w:r w:rsidRPr="00BD316A">
        <w:rPr>
          <w:rFonts w:ascii="Times New Roman" w:eastAsia="Times New Roman" w:hAnsi="Times New Roman" w:cs="Times New Roman"/>
          <w:b/>
          <w:bCs/>
          <w:color w:val="000000"/>
          <w:sz w:val="24"/>
          <w:szCs w:val="24"/>
          <w:lang w:eastAsia="en-AU"/>
        </w:rPr>
        <w:t>Aged Care</w:t>
      </w:r>
    </w:p>
    <w:p w14:paraId="2AE1B206" w14:textId="319E1702" w:rsidR="00890D19" w:rsidRPr="00BD316A" w:rsidRDefault="00890D19" w:rsidP="00AF5B93">
      <w:pPr>
        <w:tabs>
          <w:tab w:val="left" w:pos="3686"/>
        </w:tabs>
        <w:spacing w:after="0" w:line="240" w:lineRule="auto"/>
        <w:rPr>
          <w:rFonts w:ascii="Times New Roman" w:eastAsia="Times New Roman" w:hAnsi="Times New Roman" w:cs="Times New Roman"/>
          <w:b/>
          <w:sz w:val="24"/>
          <w:szCs w:val="24"/>
          <w:u w:val="single"/>
          <w:lang w:eastAsia="en-AU"/>
        </w:rPr>
      </w:pPr>
    </w:p>
    <w:p w14:paraId="2F774814" w14:textId="77777777" w:rsidR="00890D19" w:rsidRPr="00BD316A" w:rsidRDefault="00180E80" w:rsidP="00890D19">
      <w:pPr>
        <w:spacing w:after="0" w:line="240" w:lineRule="auto"/>
        <w:jc w:val="center"/>
        <w:rPr>
          <w:rFonts w:ascii="Times New Roman" w:eastAsia="Times New Roman" w:hAnsi="Times New Roman" w:cs="Times New Roman"/>
          <w:b/>
          <w:i/>
          <w:sz w:val="24"/>
          <w:szCs w:val="24"/>
          <w:lang w:eastAsia="en-AU"/>
        </w:rPr>
      </w:pPr>
      <w:hyperlink r:id="rId11" w:history="1">
        <w:r w:rsidR="00890D19" w:rsidRPr="00BD316A">
          <w:rPr>
            <w:rFonts w:ascii="Times New Roman" w:eastAsia="Times New Roman" w:hAnsi="Times New Roman" w:cs="Times New Roman"/>
            <w:b/>
            <w:i/>
            <w:sz w:val="24"/>
            <w:szCs w:val="24"/>
            <w:lang w:eastAsia="en-AU"/>
          </w:rPr>
          <w:t>Aged Care Act 1997</w:t>
        </w:r>
      </w:hyperlink>
    </w:p>
    <w:p w14:paraId="0E14EE14" w14:textId="77777777" w:rsidR="00890D19" w:rsidRPr="00BD316A" w:rsidRDefault="00890D19" w:rsidP="00890D19">
      <w:pPr>
        <w:spacing w:after="0" w:line="240" w:lineRule="auto"/>
        <w:rPr>
          <w:rFonts w:ascii="Times New Roman" w:eastAsia="Times New Roman" w:hAnsi="Times New Roman" w:cs="Times New Roman"/>
          <w:b/>
          <w:sz w:val="24"/>
          <w:szCs w:val="24"/>
          <w:lang w:eastAsia="en-AU"/>
        </w:rPr>
      </w:pPr>
    </w:p>
    <w:p w14:paraId="53FE1B54" w14:textId="65CCE4E1" w:rsidR="00890D19" w:rsidRPr="00BD316A" w:rsidRDefault="00EA7B1C" w:rsidP="00890D19">
      <w:pPr>
        <w:spacing w:after="0" w:line="240" w:lineRule="auto"/>
        <w:jc w:val="center"/>
        <w:rPr>
          <w:rFonts w:ascii="Times New Roman" w:eastAsia="Times New Roman" w:hAnsi="Times New Roman" w:cs="Times New Roman"/>
          <w:b/>
          <w:i/>
          <w:sz w:val="24"/>
          <w:szCs w:val="24"/>
          <w:lang w:eastAsia="en-AU"/>
        </w:rPr>
      </w:pPr>
      <w:r w:rsidRPr="00BD316A">
        <w:rPr>
          <w:rFonts w:ascii="Times New Roman" w:eastAsia="Times New Roman" w:hAnsi="Times New Roman" w:cs="Times New Roman"/>
          <w:b/>
          <w:i/>
          <w:sz w:val="24"/>
          <w:szCs w:val="24"/>
          <w:lang w:eastAsia="en-AU"/>
        </w:rPr>
        <w:t>Aged Care Legislation</w:t>
      </w:r>
      <w:r w:rsidR="00890D19" w:rsidRPr="00BD316A">
        <w:rPr>
          <w:rFonts w:ascii="Times New Roman" w:eastAsia="Times New Roman" w:hAnsi="Times New Roman" w:cs="Times New Roman"/>
          <w:b/>
          <w:i/>
          <w:sz w:val="24"/>
          <w:szCs w:val="24"/>
          <w:lang w:eastAsia="en-AU"/>
        </w:rPr>
        <w:t xml:space="preserve"> Amendment (Transparency of Information) Principles 2023</w:t>
      </w:r>
    </w:p>
    <w:p w14:paraId="566B49D8" w14:textId="77777777" w:rsidR="00890D19" w:rsidRPr="00BD316A" w:rsidRDefault="00890D19" w:rsidP="00890D19">
      <w:pPr>
        <w:spacing w:after="0" w:line="240" w:lineRule="auto"/>
        <w:jc w:val="center"/>
        <w:rPr>
          <w:rFonts w:ascii="Times New Roman" w:eastAsia="Times New Roman" w:hAnsi="Times New Roman" w:cs="Times New Roman"/>
          <w:i/>
          <w:sz w:val="24"/>
          <w:szCs w:val="24"/>
          <w:lang w:eastAsia="en-AU"/>
        </w:rPr>
      </w:pPr>
    </w:p>
    <w:p w14:paraId="6CFCC59F" w14:textId="77777777" w:rsidR="00890D19" w:rsidRPr="00BD316A" w:rsidRDefault="00890D19" w:rsidP="00C3719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Purpose</w:t>
      </w:r>
    </w:p>
    <w:p w14:paraId="38366304" w14:textId="77777777" w:rsidR="00890D19" w:rsidRPr="00BD316A" w:rsidRDefault="00890D19" w:rsidP="00C3719C">
      <w:pPr>
        <w:spacing w:after="0" w:line="240" w:lineRule="auto"/>
        <w:rPr>
          <w:rFonts w:ascii="Times New Roman" w:eastAsia="Times New Roman" w:hAnsi="Times New Roman" w:cs="Times New Roman"/>
          <w:b/>
          <w:sz w:val="24"/>
          <w:szCs w:val="24"/>
          <w:lang w:eastAsia="en-AU"/>
        </w:rPr>
      </w:pPr>
    </w:p>
    <w:p w14:paraId="19816CD8" w14:textId="007581D4" w:rsidR="00890D19" w:rsidRPr="00BD316A" w:rsidRDefault="00890D19" w:rsidP="00C3719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purpose of the </w:t>
      </w:r>
      <w:r w:rsidR="00EA7B1C" w:rsidRPr="00BD316A">
        <w:rPr>
          <w:rFonts w:ascii="Times New Roman" w:eastAsia="Times New Roman" w:hAnsi="Times New Roman" w:cs="Times New Roman"/>
          <w:i/>
          <w:sz w:val="24"/>
          <w:szCs w:val="24"/>
          <w:lang w:eastAsia="en-AU"/>
        </w:rPr>
        <w:t>Aged Care Legislation</w:t>
      </w:r>
      <w:r w:rsidRPr="00BD316A">
        <w:rPr>
          <w:rFonts w:ascii="Times New Roman" w:eastAsia="Times New Roman" w:hAnsi="Times New Roman" w:cs="Times New Roman"/>
          <w:i/>
          <w:sz w:val="24"/>
          <w:szCs w:val="24"/>
          <w:lang w:eastAsia="en-AU"/>
        </w:rPr>
        <w:t xml:space="preserve"> Amendment (Transparency of Information) Principles 2023 </w:t>
      </w:r>
      <w:r w:rsidRPr="00BD316A">
        <w:rPr>
          <w:rFonts w:ascii="Times New Roman" w:eastAsia="Times New Roman" w:hAnsi="Times New Roman" w:cs="Times New Roman"/>
          <w:sz w:val="24"/>
          <w:szCs w:val="24"/>
          <w:lang w:eastAsia="en-AU"/>
        </w:rPr>
        <w:t xml:space="preserve">(Amending Principles) is to specify </w:t>
      </w:r>
      <w:r w:rsidR="00C033B4" w:rsidRPr="00BD316A">
        <w:rPr>
          <w:rFonts w:ascii="Times New Roman" w:eastAsia="Times New Roman" w:hAnsi="Times New Roman" w:cs="Times New Roman"/>
          <w:sz w:val="24"/>
          <w:szCs w:val="24"/>
          <w:lang w:eastAsia="en-AU"/>
        </w:rPr>
        <w:t xml:space="preserve">the </w:t>
      </w:r>
      <w:r w:rsidRPr="00BD316A">
        <w:rPr>
          <w:rFonts w:ascii="Times New Roman" w:eastAsia="Times New Roman" w:hAnsi="Times New Roman" w:cs="Times New Roman"/>
          <w:sz w:val="24"/>
          <w:szCs w:val="24"/>
          <w:lang w:eastAsia="en-AU"/>
        </w:rPr>
        <w:t>information in relation to aged care services which the Secretary must make publicly available. The Amending Principles amend the</w:t>
      </w:r>
      <w:r w:rsidR="002C2519" w:rsidRPr="00BD316A">
        <w:rPr>
          <w:rFonts w:ascii="Times New Roman" w:eastAsia="Times New Roman" w:hAnsi="Times New Roman" w:cs="Times New Roman"/>
          <w:sz w:val="24"/>
          <w:szCs w:val="24"/>
          <w:lang w:eastAsia="en-AU"/>
        </w:rPr>
        <w:t xml:space="preserve"> </w:t>
      </w:r>
      <w:r w:rsidR="002C2519" w:rsidRPr="00BD316A">
        <w:rPr>
          <w:rFonts w:ascii="Times New Roman" w:eastAsia="Times New Roman" w:hAnsi="Times New Roman" w:cs="Times New Roman"/>
          <w:i/>
          <w:iCs/>
          <w:sz w:val="24"/>
          <w:szCs w:val="24"/>
          <w:lang w:eastAsia="en-AU"/>
        </w:rPr>
        <w:t>Accountability Principles 2014</w:t>
      </w:r>
      <w:r w:rsidR="002C2519" w:rsidRPr="00BD316A">
        <w:rPr>
          <w:rFonts w:ascii="Times New Roman" w:eastAsia="Times New Roman" w:hAnsi="Times New Roman" w:cs="Times New Roman"/>
          <w:sz w:val="24"/>
          <w:szCs w:val="24"/>
          <w:lang w:eastAsia="en-AU"/>
        </w:rPr>
        <w:t xml:space="preserve"> (Accountability Principles) and the</w:t>
      </w:r>
      <w:r w:rsidRPr="00BD316A">
        <w:rPr>
          <w:rFonts w:ascii="Times New Roman" w:eastAsia="Times New Roman" w:hAnsi="Times New Roman" w:cs="Times New Roman"/>
          <w:sz w:val="24"/>
          <w:szCs w:val="24"/>
          <w:lang w:eastAsia="en-AU"/>
        </w:rPr>
        <w:t xml:space="preserve"> </w:t>
      </w:r>
      <w:r w:rsidRPr="00BD316A">
        <w:rPr>
          <w:rFonts w:ascii="Times New Roman" w:eastAsia="Times New Roman" w:hAnsi="Times New Roman" w:cs="Times New Roman"/>
          <w:i/>
          <w:sz w:val="24"/>
          <w:szCs w:val="24"/>
          <w:lang w:eastAsia="en-AU"/>
        </w:rPr>
        <w:t xml:space="preserve">Information Principles 2014 </w:t>
      </w:r>
      <w:r w:rsidRPr="00BD316A">
        <w:rPr>
          <w:rFonts w:ascii="Times New Roman" w:eastAsia="Times New Roman" w:hAnsi="Times New Roman" w:cs="Times New Roman"/>
          <w:sz w:val="24"/>
          <w:szCs w:val="24"/>
          <w:lang w:eastAsia="en-AU"/>
        </w:rPr>
        <w:t>(Information Principles)</w:t>
      </w:r>
      <w:r w:rsidR="004C4ADA" w:rsidRPr="00BD316A">
        <w:rPr>
          <w:rFonts w:ascii="Times New Roman" w:eastAsia="Times New Roman" w:hAnsi="Times New Roman" w:cs="Times New Roman"/>
          <w:sz w:val="24"/>
          <w:szCs w:val="24"/>
          <w:lang w:eastAsia="en-AU"/>
        </w:rPr>
        <w:t>.</w:t>
      </w:r>
    </w:p>
    <w:p w14:paraId="15394C86" w14:textId="77777777" w:rsidR="00890D19" w:rsidRPr="00BD316A" w:rsidRDefault="00890D19" w:rsidP="00C3719C">
      <w:pPr>
        <w:spacing w:after="0" w:line="240" w:lineRule="auto"/>
        <w:rPr>
          <w:rFonts w:ascii="Times New Roman" w:eastAsia="Times New Roman" w:hAnsi="Times New Roman" w:cs="Times New Roman"/>
          <w:sz w:val="24"/>
          <w:szCs w:val="24"/>
          <w:lang w:eastAsia="en-AU"/>
        </w:rPr>
      </w:pPr>
    </w:p>
    <w:p w14:paraId="5239710B" w14:textId="1C3290D5" w:rsidR="00890D19" w:rsidRPr="00BD316A" w:rsidRDefault="00890D19" w:rsidP="00C3719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Amending Principles support the implementation of changes made </w:t>
      </w:r>
      <w:r w:rsidR="00206F01" w:rsidRPr="00BD316A">
        <w:rPr>
          <w:rFonts w:ascii="Times New Roman" w:eastAsia="Times New Roman" w:hAnsi="Times New Roman" w:cs="Times New Roman"/>
          <w:sz w:val="24"/>
          <w:szCs w:val="24"/>
          <w:lang w:eastAsia="en-AU"/>
        </w:rPr>
        <w:t xml:space="preserve">to the </w:t>
      </w:r>
      <w:r w:rsidR="00206F01" w:rsidRPr="00BD316A">
        <w:rPr>
          <w:rFonts w:ascii="Times New Roman" w:eastAsia="Times New Roman" w:hAnsi="Times New Roman" w:cs="Times New Roman"/>
          <w:i/>
          <w:sz w:val="24"/>
          <w:szCs w:val="24"/>
          <w:lang w:eastAsia="en-AU"/>
        </w:rPr>
        <w:t xml:space="preserve">Aged Care Act 1997 </w:t>
      </w:r>
      <w:r w:rsidR="00206F01" w:rsidRPr="00BD316A">
        <w:rPr>
          <w:rFonts w:ascii="Times New Roman" w:eastAsia="Times New Roman" w:hAnsi="Times New Roman" w:cs="Times New Roman"/>
          <w:sz w:val="24"/>
          <w:szCs w:val="24"/>
          <w:lang w:eastAsia="en-AU"/>
        </w:rPr>
        <w:t xml:space="preserve">(Aged Care Act) </w:t>
      </w:r>
      <w:r w:rsidRPr="00BD316A">
        <w:rPr>
          <w:rFonts w:ascii="Times New Roman" w:eastAsia="Times New Roman" w:hAnsi="Times New Roman" w:cs="Times New Roman"/>
          <w:sz w:val="24"/>
          <w:szCs w:val="24"/>
          <w:lang w:eastAsia="en-AU"/>
        </w:rPr>
        <w:t>by</w:t>
      </w:r>
      <w:r w:rsidR="00CC0EF0" w:rsidRPr="00BD316A">
        <w:rPr>
          <w:rFonts w:ascii="Times New Roman" w:eastAsia="Times New Roman" w:hAnsi="Times New Roman" w:cs="Times New Roman"/>
          <w:sz w:val="24"/>
          <w:szCs w:val="24"/>
          <w:lang w:eastAsia="en-AU"/>
        </w:rPr>
        <w:t xml:space="preserve"> Schedule 5 to the </w:t>
      </w:r>
      <w:r w:rsidR="00CC0EF0" w:rsidRPr="00BD316A">
        <w:rPr>
          <w:rFonts w:ascii="Times New Roman" w:eastAsia="Times New Roman" w:hAnsi="Times New Roman" w:cs="Times New Roman"/>
          <w:i/>
          <w:iCs/>
          <w:sz w:val="24"/>
          <w:szCs w:val="24"/>
          <w:lang w:eastAsia="en-AU"/>
        </w:rPr>
        <w:t>Aged Care and Other Legislation Amendment (Royal Commission Response) Act 2022</w:t>
      </w:r>
      <w:r w:rsidR="00CC0EF0" w:rsidRPr="00BD316A">
        <w:rPr>
          <w:rFonts w:ascii="Times New Roman" w:eastAsia="Times New Roman" w:hAnsi="Times New Roman" w:cs="Times New Roman"/>
          <w:sz w:val="24"/>
          <w:szCs w:val="24"/>
          <w:lang w:eastAsia="en-AU"/>
        </w:rPr>
        <w:t xml:space="preserve"> (RCR Amending Act) and</w:t>
      </w:r>
      <w:r w:rsidR="00B81220" w:rsidRPr="00BD316A">
        <w:rPr>
          <w:rFonts w:ascii="Times New Roman" w:eastAsia="Times New Roman" w:hAnsi="Times New Roman" w:cs="Times New Roman"/>
          <w:sz w:val="24"/>
          <w:szCs w:val="24"/>
          <w:lang w:eastAsia="en-AU"/>
        </w:rPr>
        <w:t xml:space="preserve"> Schedule 3 to</w:t>
      </w:r>
      <w:r w:rsidRPr="00BD316A">
        <w:rPr>
          <w:rFonts w:ascii="Times New Roman" w:eastAsia="Times New Roman" w:hAnsi="Times New Roman" w:cs="Times New Roman"/>
          <w:sz w:val="24"/>
          <w:szCs w:val="24"/>
          <w:lang w:eastAsia="en-AU"/>
        </w:rPr>
        <w:t xml:space="preserve"> the </w:t>
      </w:r>
      <w:r w:rsidRPr="00BD316A">
        <w:rPr>
          <w:rFonts w:ascii="Times New Roman" w:eastAsia="Times New Roman" w:hAnsi="Times New Roman" w:cs="Times New Roman"/>
          <w:i/>
          <w:sz w:val="24"/>
          <w:szCs w:val="24"/>
          <w:lang w:eastAsia="en-AU"/>
        </w:rPr>
        <w:t xml:space="preserve">Aged Care Amendment (Implementing Care Reform) Act 2022 </w:t>
      </w:r>
      <w:r w:rsidRPr="00BD316A">
        <w:rPr>
          <w:rFonts w:ascii="Times New Roman" w:eastAsia="Times New Roman" w:hAnsi="Times New Roman" w:cs="Times New Roman"/>
          <w:sz w:val="24"/>
          <w:szCs w:val="24"/>
          <w:lang w:eastAsia="en-AU"/>
        </w:rPr>
        <w:t>(</w:t>
      </w:r>
      <w:r w:rsidR="00CC0EF0" w:rsidRPr="00BD316A">
        <w:rPr>
          <w:rFonts w:ascii="Times New Roman" w:eastAsia="Times New Roman" w:hAnsi="Times New Roman" w:cs="Times New Roman"/>
          <w:sz w:val="24"/>
          <w:szCs w:val="24"/>
          <w:lang w:eastAsia="en-AU"/>
        </w:rPr>
        <w:t xml:space="preserve">ICR </w:t>
      </w:r>
      <w:r w:rsidRPr="00BD316A">
        <w:rPr>
          <w:rFonts w:ascii="Times New Roman" w:eastAsia="Times New Roman" w:hAnsi="Times New Roman" w:cs="Times New Roman"/>
          <w:sz w:val="24"/>
          <w:szCs w:val="24"/>
          <w:lang w:eastAsia="en-AU"/>
        </w:rPr>
        <w:t>Amending Act). The Amending Principles specify:</w:t>
      </w:r>
    </w:p>
    <w:p w14:paraId="7A50C3F9" w14:textId="4E4E3896" w:rsidR="002C2519" w:rsidRPr="00BD316A" w:rsidRDefault="00CC0EF0" w:rsidP="00C3719C">
      <w:pPr>
        <w:pStyle w:val="ListParagraph"/>
        <w:numPr>
          <w:ilvl w:val="0"/>
          <w:numId w:val="8"/>
        </w:numPr>
        <w:spacing w:after="0" w:line="240" w:lineRule="auto"/>
        <w:contextualSpacing/>
        <w:rPr>
          <w:rFonts w:ascii="Times New Roman" w:eastAsia="Times New Roman" w:hAnsi="Times New Roman"/>
          <w:sz w:val="24"/>
          <w:szCs w:val="24"/>
          <w:lang w:eastAsia="en-AU"/>
        </w:rPr>
      </w:pPr>
      <w:bookmarkStart w:id="0" w:name="_Hlk130216078"/>
      <w:r w:rsidRPr="00BD316A">
        <w:rPr>
          <w:rFonts w:ascii="Times New Roman" w:eastAsia="Times New Roman" w:hAnsi="Times New Roman"/>
          <w:sz w:val="24"/>
          <w:szCs w:val="24"/>
          <w:lang w:eastAsia="en-AU"/>
        </w:rPr>
        <w:t xml:space="preserve">changes to the </w:t>
      </w:r>
      <w:r w:rsidR="002C2519" w:rsidRPr="00BD316A">
        <w:rPr>
          <w:rFonts w:ascii="Times New Roman" w:eastAsia="Times New Roman" w:hAnsi="Times New Roman"/>
          <w:sz w:val="24"/>
          <w:szCs w:val="24"/>
          <w:lang w:eastAsia="en-AU"/>
        </w:rPr>
        <w:t>information about an aged care service that an approved provider is required to report to the Secretary for the purposes of section</w:t>
      </w:r>
      <w:r w:rsidR="00F05102" w:rsidRPr="00BD316A">
        <w:rPr>
          <w:rFonts w:ascii="Times New Roman" w:eastAsia="Times New Roman" w:hAnsi="Times New Roman"/>
          <w:sz w:val="24"/>
          <w:szCs w:val="24"/>
          <w:lang w:eastAsia="en-AU"/>
        </w:rPr>
        <w:t>s</w:t>
      </w:r>
      <w:r w:rsidR="002C2519" w:rsidRPr="00BD316A">
        <w:rPr>
          <w:rFonts w:ascii="Times New Roman" w:eastAsia="Times New Roman" w:hAnsi="Times New Roman"/>
          <w:sz w:val="24"/>
          <w:szCs w:val="24"/>
          <w:lang w:eastAsia="en-AU"/>
        </w:rPr>
        <w:t xml:space="preserve"> 63-1G(1)</w:t>
      </w:r>
      <w:r w:rsidR="00F05102" w:rsidRPr="00BD316A">
        <w:rPr>
          <w:rFonts w:ascii="Times New Roman" w:eastAsia="Times New Roman" w:hAnsi="Times New Roman"/>
          <w:sz w:val="24"/>
          <w:szCs w:val="24"/>
          <w:lang w:eastAsia="en-AU"/>
        </w:rPr>
        <w:t xml:space="preserve"> and </w:t>
      </w:r>
      <w:r w:rsidR="00C3719C">
        <w:rPr>
          <w:rFonts w:ascii="Times New Roman" w:eastAsia="Times New Roman" w:hAnsi="Times New Roman"/>
          <w:sz w:val="24"/>
          <w:szCs w:val="24"/>
          <w:lang w:eastAsia="en-AU"/>
        </w:rPr>
        <w:br/>
      </w:r>
      <w:r w:rsidR="00F05102" w:rsidRPr="00BD316A">
        <w:rPr>
          <w:rFonts w:ascii="Times New Roman" w:eastAsia="Times New Roman" w:hAnsi="Times New Roman"/>
          <w:sz w:val="24"/>
          <w:szCs w:val="24"/>
          <w:lang w:eastAsia="en-AU"/>
        </w:rPr>
        <w:t>63-1(1)(m)</w:t>
      </w:r>
      <w:r w:rsidR="002C2519" w:rsidRPr="00BD316A">
        <w:rPr>
          <w:rFonts w:ascii="Times New Roman" w:eastAsia="Times New Roman" w:hAnsi="Times New Roman"/>
          <w:sz w:val="24"/>
          <w:szCs w:val="24"/>
          <w:lang w:eastAsia="en-AU"/>
        </w:rPr>
        <w:t xml:space="preserve"> of the Aged Care Act;</w:t>
      </w:r>
      <w:bookmarkEnd w:id="0"/>
    </w:p>
    <w:p w14:paraId="36261F08" w14:textId="39A49765" w:rsidR="00D31CC5" w:rsidRPr="00BD316A" w:rsidRDefault="139AC573" w:rsidP="00FB37DC">
      <w:pPr>
        <w:pStyle w:val="ListParagraph"/>
        <w:numPr>
          <w:ilvl w:val="0"/>
          <w:numId w:val="8"/>
        </w:numPr>
        <w:spacing w:after="0" w:line="240" w:lineRule="auto"/>
        <w:contextualSpacing/>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information about an aged care service that the Secretary may make publicly available for the purposes of paragraph 86-9(1)(m) of the Aged Care Act</w:t>
      </w:r>
      <w:r w:rsidR="00D31CC5" w:rsidRPr="00BD316A">
        <w:rPr>
          <w:rFonts w:ascii="Times New Roman" w:eastAsia="Times New Roman" w:hAnsi="Times New Roman"/>
          <w:sz w:val="24"/>
          <w:szCs w:val="24"/>
          <w:lang w:eastAsia="en-AU"/>
        </w:rPr>
        <w:t>; and</w:t>
      </w:r>
    </w:p>
    <w:p w14:paraId="00B28DF7" w14:textId="36820C7E" w:rsidR="00890D19" w:rsidRPr="00BD316A" w:rsidRDefault="00890D19" w:rsidP="00FB37DC">
      <w:pPr>
        <w:pStyle w:val="ListParagraph"/>
        <w:numPr>
          <w:ilvl w:val="0"/>
          <w:numId w:val="8"/>
        </w:numPr>
        <w:spacing w:after="0" w:line="240" w:lineRule="auto"/>
        <w:contextualSpacing/>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information in relation to aged care services that the Secretary must make publicly available for the purposes of subsection 86-10(1) of the Aged Care Act</w:t>
      </w:r>
      <w:r w:rsidR="00D31CC5" w:rsidRPr="00BD316A">
        <w:rPr>
          <w:rFonts w:ascii="Times New Roman" w:eastAsia="Times New Roman" w:hAnsi="Times New Roman"/>
          <w:sz w:val="24"/>
          <w:szCs w:val="24"/>
          <w:lang w:eastAsia="en-AU"/>
        </w:rPr>
        <w:t>.</w:t>
      </w:r>
    </w:p>
    <w:p w14:paraId="6BC95342"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2B1B1227" w14:textId="0AB736C3" w:rsidR="00EF3EC0" w:rsidRPr="00BD316A" w:rsidRDefault="584F9DE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By </w:t>
      </w:r>
      <w:r w:rsidR="002C2519" w:rsidRPr="00BD316A">
        <w:rPr>
          <w:rFonts w:ascii="Times New Roman" w:eastAsia="Times New Roman" w:hAnsi="Times New Roman" w:cs="Times New Roman"/>
          <w:sz w:val="24"/>
          <w:szCs w:val="24"/>
          <w:lang w:eastAsia="en-AU"/>
        </w:rPr>
        <w:t xml:space="preserve">obtaining and </w:t>
      </w:r>
      <w:r w:rsidRPr="00BD316A">
        <w:rPr>
          <w:rFonts w:ascii="Times New Roman" w:eastAsia="Times New Roman" w:hAnsi="Times New Roman" w:cs="Times New Roman"/>
          <w:sz w:val="24"/>
          <w:szCs w:val="24"/>
          <w:lang w:eastAsia="en-AU"/>
        </w:rPr>
        <w:t xml:space="preserve">publishing information on </w:t>
      </w:r>
      <w:r w:rsidR="00312B8F" w:rsidRPr="00BD316A">
        <w:rPr>
          <w:rFonts w:ascii="Times New Roman" w:eastAsia="Times New Roman" w:hAnsi="Times New Roman" w:cs="Times New Roman"/>
          <w:sz w:val="24"/>
          <w:szCs w:val="24"/>
          <w:lang w:eastAsia="en-AU"/>
        </w:rPr>
        <w:t xml:space="preserve">the </w:t>
      </w:r>
      <w:r w:rsidRPr="00BD316A">
        <w:rPr>
          <w:rFonts w:ascii="Times New Roman" w:eastAsia="Times New Roman" w:hAnsi="Times New Roman" w:cs="Times New Roman"/>
          <w:sz w:val="24"/>
          <w:szCs w:val="24"/>
          <w:lang w:eastAsia="en-AU"/>
        </w:rPr>
        <w:t>operations</w:t>
      </w:r>
      <w:r w:rsidR="00312B8F" w:rsidRPr="00BD316A">
        <w:rPr>
          <w:rFonts w:ascii="Times New Roman" w:eastAsia="Times New Roman" w:hAnsi="Times New Roman" w:cs="Times New Roman"/>
          <w:sz w:val="24"/>
          <w:szCs w:val="24"/>
          <w:lang w:eastAsia="en-AU"/>
        </w:rPr>
        <w:t xml:space="preserve"> of approved providers</w:t>
      </w:r>
      <w:r w:rsidRPr="00BD316A">
        <w:rPr>
          <w:rFonts w:ascii="Times New Roman" w:eastAsia="Times New Roman" w:hAnsi="Times New Roman" w:cs="Times New Roman"/>
          <w:sz w:val="24"/>
          <w:szCs w:val="24"/>
          <w:lang w:eastAsia="en-AU"/>
        </w:rPr>
        <w:t xml:space="preserve">, as well as information about income, expenditure, and profits (or losses), </w:t>
      </w:r>
      <w:r w:rsidR="246B059E" w:rsidRPr="00BD316A">
        <w:rPr>
          <w:rFonts w:ascii="Times New Roman" w:eastAsia="Times New Roman" w:hAnsi="Times New Roman" w:cs="Times New Roman"/>
          <w:sz w:val="24"/>
          <w:szCs w:val="24"/>
          <w:lang w:eastAsia="en-AU"/>
        </w:rPr>
        <w:t>t</w:t>
      </w:r>
      <w:r w:rsidR="26BAA712" w:rsidRPr="00BD316A">
        <w:rPr>
          <w:rFonts w:ascii="Times New Roman" w:eastAsia="Times New Roman" w:hAnsi="Times New Roman" w:cs="Times New Roman"/>
          <w:sz w:val="24"/>
          <w:szCs w:val="24"/>
          <w:lang w:eastAsia="en-AU"/>
        </w:rPr>
        <w:t>he</w:t>
      </w:r>
      <w:r w:rsidR="0090001C" w:rsidRPr="00BD316A">
        <w:rPr>
          <w:rFonts w:ascii="Times New Roman" w:eastAsia="Times New Roman" w:hAnsi="Times New Roman" w:cs="Times New Roman"/>
          <w:sz w:val="24"/>
          <w:szCs w:val="24"/>
          <w:lang w:eastAsia="en-AU"/>
        </w:rPr>
        <w:t xml:space="preserve"> Amending Principles</w:t>
      </w:r>
      <w:r w:rsidR="00890D19" w:rsidRPr="00BD316A">
        <w:rPr>
          <w:rFonts w:ascii="Times New Roman" w:eastAsia="Times New Roman" w:hAnsi="Times New Roman" w:cs="Times New Roman"/>
          <w:sz w:val="24"/>
          <w:szCs w:val="24"/>
          <w:lang w:eastAsia="en-AU"/>
        </w:rPr>
        <w:t xml:space="preserve"> are aimed at </w:t>
      </w:r>
      <w:r w:rsidR="0049146B" w:rsidRPr="00BD316A">
        <w:rPr>
          <w:rFonts w:ascii="Times New Roman" w:eastAsia="Times New Roman" w:hAnsi="Times New Roman" w:cs="Times New Roman"/>
          <w:sz w:val="24"/>
          <w:szCs w:val="24"/>
          <w:lang w:eastAsia="en-AU"/>
        </w:rPr>
        <w:t xml:space="preserve">assisting current and </w:t>
      </w:r>
      <w:r w:rsidR="00862C30" w:rsidRPr="00BD316A">
        <w:rPr>
          <w:rFonts w:ascii="Times New Roman" w:eastAsia="Times New Roman" w:hAnsi="Times New Roman" w:cs="Times New Roman"/>
          <w:sz w:val="24"/>
          <w:szCs w:val="24"/>
          <w:lang w:eastAsia="en-AU"/>
        </w:rPr>
        <w:t xml:space="preserve">prospective </w:t>
      </w:r>
      <w:r w:rsidR="0049146B" w:rsidRPr="00BD316A">
        <w:rPr>
          <w:rFonts w:ascii="Times New Roman" w:eastAsia="Times New Roman" w:hAnsi="Times New Roman" w:cs="Times New Roman"/>
          <w:sz w:val="24"/>
          <w:szCs w:val="24"/>
          <w:lang w:eastAsia="en-AU"/>
        </w:rPr>
        <w:t xml:space="preserve">aged care recipients and their </w:t>
      </w:r>
      <w:r w:rsidR="007259CF" w:rsidRPr="00BD316A">
        <w:rPr>
          <w:rFonts w:ascii="Times New Roman" w:eastAsia="Times New Roman" w:hAnsi="Times New Roman" w:cs="Times New Roman"/>
          <w:sz w:val="24"/>
          <w:szCs w:val="24"/>
          <w:lang w:eastAsia="en-AU"/>
        </w:rPr>
        <w:t xml:space="preserve">representatives </w:t>
      </w:r>
      <w:r w:rsidR="0049146B" w:rsidRPr="00BD316A">
        <w:rPr>
          <w:rFonts w:ascii="Times New Roman" w:eastAsia="Times New Roman" w:hAnsi="Times New Roman" w:cs="Times New Roman"/>
          <w:sz w:val="24"/>
          <w:szCs w:val="24"/>
          <w:lang w:eastAsia="en-AU"/>
        </w:rPr>
        <w:t xml:space="preserve">to better understand </w:t>
      </w:r>
      <w:r w:rsidR="00B41C6C" w:rsidRPr="00BD316A">
        <w:rPr>
          <w:rFonts w:ascii="Times New Roman" w:eastAsia="Times New Roman" w:hAnsi="Times New Roman" w:cs="Times New Roman"/>
          <w:sz w:val="24"/>
          <w:szCs w:val="24"/>
          <w:lang w:eastAsia="en-AU"/>
        </w:rPr>
        <w:t>the</w:t>
      </w:r>
      <w:r w:rsidR="0049146B" w:rsidRPr="00BD316A">
        <w:rPr>
          <w:rFonts w:ascii="Times New Roman" w:eastAsia="Times New Roman" w:hAnsi="Times New Roman" w:cs="Times New Roman"/>
          <w:sz w:val="24"/>
          <w:szCs w:val="24"/>
          <w:lang w:eastAsia="en-AU"/>
        </w:rPr>
        <w:t xml:space="preserve"> operations</w:t>
      </w:r>
      <w:r w:rsidR="00E91A98" w:rsidRPr="00BD316A">
        <w:rPr>
          <w:rFonts w:ascii="Times New Roman" w:eastAsia="Times New Roman" w:hAnsi="Times New Roman" w:cs="Times New Roman"/>
          <w:sz w:val="24"/>
          <w:szCs w:val="24"/>
          <w:lang w:eastAsia="en-AU"/>
        </w:rPr>
        <w:t xml:space="preserve"> and financial information</w:t>
      </w:r>
      <w:r w:rsidR="00B41C6C" w:rsidRPr="00BD316A">
        <w:rPr>
          <w:rFonts w:ascii="Times New Roman" w:eastAsia="Times New Roman" w:hAnsi="Times New Roman" w:cs="Times New Roman"/>
          <w:sz w:val="24"/>
          <w:szCs w:val="24"/>
          <w:lang w:eastAsia="en-AU"/>
        </w:rPr>
        <w:t xml:space="preserve"> of approved providers and services</w:t>
      </w:r>
      <w:r w:rsidR="002E2F0D" w:rsidRPr="00BD316A">
        <w:rPr>
          <w:rFonts w:ascii="Times New Roman" w:eastAsia="Times New Roman" w:hAnsi="Times New Roman" w:cs="Times New Roman"/>
          <w:sz w:val="24"/>
          <w:szCs w:val="24"/>
          <w:lang w:eastAsia="en-AU"/>
        </w:rPr>
        <w:t>.</w:t>
      </w:r>
    </w:p>
    <w:p w14:paraId="669F7527" w14:textId="40625B5B" w:rsidR="00EF3EC0" w:rsidRPr="00BD316A" w:rsidRDefault="00EF3EC0" w:rsidP="00FB37DC">
      <w:pPr>
        <w:spacing w:after="0" w:line="240" w:lineRule="auto"/>
        <w:rPr>
          <w:rFonts w:ascii="Times New Roman" w:eastAsia="Times New Roman" w:hAnsi="Times New Roman" w:cs="Times New Roman"/>
          <w:sz w:val="24"/>
          <w:szCs w:val="24"/>
          <w:lang w:eastAsia="en-AU"/>
        </w:rPr>
      </w:pPr>
    </w:p>
    <w:p w14:paraId="5848A5CE" w14:textId="4F52D628" w:rsidR="002E2F0D" w:rsidRPr="00BD316A" w:rsidRDefault="55236F42"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w:t>
      </w:r>
      <w:r w:rsidR="5FBBB98C" w:rsidRPr="00BD316A">
        <w:rPr>
          <w:rFonts w:ascii="Times New Roman" w:eastAsia="Times New Roman" w:hAnsi="Times New Roman" w:cs="Times New Roman"/>
          <w:sz w:val="24"/>
          <w:szCs w:val="24"/>
          <w:lang w:eastAsia="en-AU"/>
        </w:rPr>
        <w:t>is</w:t>
      </w:r>
      <w:r w:rsidRPr="00BD316A">
        <w:rPr>
          <w:rFonts w:ascii="Times New Roman" w:eastAsia="Times New Roman" w:hAnsi="Times New Roman" w:cs="Times New Roman"/>
          <w:sz w:val="24"/>
          <w:szCs w:val="24"/>
          <w:lang w:eastAsia="en-AU"/>
        </w:rPr>
        <w:t xml:space="preserve"> </w:t>
      </w:r>
      <w:r w:rsidR="0E840E02" w:rsidRPr="00BD316A">
        <w:rPr>
          <w:rFonts w:ascii="Times New Roman" w:eastAsia="Times New Roman" w:hAnsi="Times New Roman" w:cs="Times New Roman"/>
          <w:sz w:val="24"/>
          <w:szCs w:val="24"/>
          <w:lang w:eastAsia="en-AU"/>
        </w:rPr>
        <w:t>i</w:t>
      </w:r>
      <w:r w:rsidR="6FC5C705" w:rsidRPr="00BD316A">
        <w:rPr>
          <w:rFonts w:ascii="Times New Roman" w:eastAsia="Times New Roman" w:hAnsi="Times New Roman" w:cs="Times New Roman"/>
          <w:sz w:val="24"/>
          <w:szCs w:val="24"/>
          <w:lang w:eastAsia="en-AU"/>
        </w:rPr>
        <w:t>ncreased</w:t>
      </w:r>
      <w:r w:rsidR="00EF3EC0" w:rsidRPr="00BD316A">
        <w:rPr>
          <w:rFonts w:ascii="Times New Roman" w:eastAsia="Times New Roman" w:hAnsi="Times New Roman" w:cs="Times New Roman"/>
          <w:sz w:val="24"/>
          <w:szCs w:val="24"/>
          <w:lang w:eastAsia="en-AU"/>
        </w:rPr>
        <w:t xml:space="preserve"> transparency </w:t>
      </w:r>
      <w:r w:rsidR="5F3EE9D1" w:rsidRPr="00BD316A">
        <w:rPr>
          <w:rFonts w:ascii="Times New Roman" w:eastAsia="Times New Roman" w:hAnsi="Times New Roman" w:cs="Times New Roman"/>
          <w:sz w:val="24"/>
          <w:szCs w:val="24"/>
          <w:lang w:eastAsia="en-AU"/>
        </w:rPr>
        <w:t xml:space="preserve">is </w:t>
      </w:r>
      <w:r w:rsidR="00BF5E55" w:rsidRPr="00BD316A">
        <w:rPr>
          <w:rFonts w:ascii="Times New Roman" w:eastAsia="Times New Roman" w:hAnsi="Times New Roman" w:cs="Times New Roman"/>
          <w:sz w:val="24"/>
          <w:szCs w:val="24"/>
          <w:lang w:eastAsia="en-AU"/>
        </w:rPr>
        <w:t>intended</w:t>
      </w:r>
      <w:r w:rsidR="5F3EE9D1" w:rsidRPr="00BD316A">
        <w:rPr>
          <w:rFonts w:ascii="Times New Roman" w:eastAsia="Times New Roman" w:hAnsi="Times New Roman" w:cs="Times New Roman"/>
          <w:sz w:val="24"/>
          <w:szCs w:val="24"/>
          <w:lang w:eastAsia="en-AU"/>
        </w:rPr>
        <w:t xml:space="preserve"> to </w:t>
      </w:r>
      <w:r w:rsidR="009D523C" w:rsidRPr="00BD316A">
        <w:rPr>
          <w:rFonts w:ascii="Times New Roman" w:eastAsia="Times New Roman" w:hAnsi="Times New Roman" w:cs="Times New Roman"/>
          <w:sz w:val="24"/>
          <w:szCs w:val="24"/>
          <w:lang w:eastAsia="en-AU"/>
        </w:rPr>
        <w:t>s</w:t>
      </w:r>
      <w:r w:rsidR="00FF70D0" w:rsidRPr="00BD316A">
        <w:rPr>
          <w:rFonts w:ascii="Times New Roman" w:eastAsia="Times New Roman" w:hAnsi="Times New Roman" w:cs="Times New Roman"/>
          <w:sz w:val="24"/>
          <w:szCs w:val="24"/>
          <w:lang w:eastAsia="en-AU"/>
        </w:rPr>
        <w:t xml:space="preserve">upport choice by empowering current </w:t>
      </w:r>
      <w:r w:rsidR="00105E9C" w:rsidRPr="00BD316A">
        <w:rPr>
          <w:rFonts w:ascii="Times New Roman" w:eastAsia="Times New Roman" w:hAnsi="Times New Roman" w:cs="Times New Roman"/>
          <w:sz w:val="24"/>
          <w:szCs w:val="24"/>
          <w:lang w:eastAsia="en-AU"/>
        </w:rPr>
        <w:t>and prospective care recipients to make more informed care decisions.</w:t>
      </w:r>
      <w:r w:rsidR="00FF70D0" w:rsidRPr="00BD316A">
        <w:rPr>
          <w:rFonts w:ascii="Times New Roman" w:eastAsia="Times New Roman" w:hAnsi="Times New Roman" w:cs="Times New Roman"/>
          <w:sz w:val="24"/>
          <w:szCs w:val="24"/>
          <w:lang w:eastAsia="en-AU"/>
        </w:rPr>
        <w:t xml:space="preserve"> It will also increase </w:t>
      </w:r>
      <w:r w:rsidR="3A154388" w:rsidRPr="00BD316A">
        <w:rPr>
          <w:rFonts w:ascii="Times New Roman" w:eastAsia="Times New Roman" w:hAnsi="Times New Roman" w:cs="Times New Roman"/>
          <w:sz w:val="24"/>
          <w:szCs w:val="24"/>
          <w:lang w:eastAsia="en-AU"/>
        </w:rPr>
        <w:t>the</w:t>
      </w:r>
      <w:r w:rsidR="00FF70D0" w:rsidRPr="00BD316A">
        <w:rPr>
          <w:rFonts w:ascii="Times New Roman" w:eastAsia="Times New Roman" w:hAnsi="Times New Roman" w:cs="Times New Roman"/>
          <w:sz w:val="24"/>
          <w:szCs w:val="24"/>
          <w:lang w:eastAsia="en-AU"/>
        </w:rPr>
        <w:t xml:space="preserve"> accountability of aged care providers and their services</w:t>
      </w:r>
      <w:r w:rsidR="0036753C" w:rsidRPr="00BD316A">
        <w:rPr>
          <w:rFonts w:ascii="Times New Roman" w:eastAsia="Times New Roman" w:hAnsi="Times New Roman" w:cs="Times New Roman"/>
          <w:sz w:val="24"/>
          <w:szCs w:val="24"/>
          <w:lang w:eastAsia="en-AU"/>
        </w:rPr>
        <w:t>.</w:t>
      </w:r>
    </w:p>
    <w:p w14:paraId="03A7CE29" w14:textId="20A7A1B1"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579CB3FD" w14:textId="2FD2F822"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Amending Principles are a legislative instrument for the purposes of the </w:t>
      </w:r>
      <w:r w:rsidRPr="00BD316A">
        <w:rPr>
          <w:rFonts w:ascii="Times New Roman" w:eastAsia="Times New Roman" w:hAnsi="Times New Roman" w:cs="Times New Roman"/>
          <w:i/>
          <w:sz w:val="24"/>
          <w:szCs w:val="24"/>
          <w:lang w:eastAsia="en-AU"/>
        </w:rPr>
        <w:t>Legislation</w:t>
      </w:r>
      <w:r w:rsidR="007A5B54" w:rsidRPr="00BD316A">
        <w:rPr>
          <w:rFonts w:ascii="Times New Roman" w:eastAsia="Times New Roman" w:hAnsi="Times New Roman" w:cs="Times New Roman"/>
          <w:i/>
          <w:sz w:val="24"/>
          <w:szCs w:val="24"/>
          <w:lang w:eastAsia="en-AU"/>
        </w:rPr>
        <w:t xml:space="preserve"> </w:t>
      </w:r>
      <w:r w:rsidRPr="00BD316A">
        <w:rPr>
          <w:rFonts w:ascii="Times New Roman" w:eastAsia="Times New Roman" w:hAnsi="Times New Roman" w:cs="Times New Roman"/>
          <w:i/>
          <w:sz w:val="24"/>
          <w:szCs w:val="24"/>
          <w:lang w:eastAsia="en-AU"/>
        </w:rPr>
        <w:t>Act</w:t>
      </w:r>
      <w:r w:rsidR="007A5B54" w:rsidRPr="00BD316A">
        <w:rPr>
          <w:rFonts w:ascii="Times New Roman" w:eastAsia="Times New Roman" w:hAnsi="Times New Roman" w:cs="Times New Roman"/>
          <w:i/>
          <w:sz w:val="24"/>
          <w:szCs w:val="24"/>
          <w:lang w:eastAsia="en-AU"/>
        </w:rPr>
        <w:t xml:space="preserve"> </w:t>
      </w:r>
      <w:r w:rsidRPr="00BD316A">
        <w:rPr>
          <w:rFonts w:ascii="Times New Roman" w:eastAsia="Times New Roman" w:hAnsi="Times New Roman" w:cs="Times New Roman"/>
          <w:i/>
          <w:sz w:val="24"/>
          <w:szCs w:val="24"/>
          <w:lang w:eastAsia="en-AU"/>
        </w:rPr>
        <w:t>2003</w:t>
      </w:r>
      <w:r w:rsidRPr="00BD316A">
        <w:rPr>
          <w:rFonts w:ascii="Times New Roman" w:eastAsia="Times New Roman" w:hAnsi="Times New Roman" w:cs="Times New Roman"/>
          <w:sz w:val="24"/>
          <w:szCs w:val="24"/>
          <w:lang w:eastAsia="en-AU"/>
        </w:rPr>
        <w:t>.</w:t>
      </w:r>
    </w:p>
    <w:p w14:paraId="31B1DA7C" w14:textId="77777777" w:rsidR="00890D19" w:rsidRPr="00BD316A" w:rsidRDefault="00890D19" w:rsidP="00FB37DC">
      <w:pPr>
        <w:spacing w:after="0" w:line="240" w:lineRule="auto"/>
        <w:rPr>
          <w:rFonts w:ascii="Times New Roman" w:eastAsia="Times New Roman" w:hAnsi="Times New Roman" w:cs="Times New Roman"/>
          <w:i/>
          <w:sz w:val="24"/>
          <w:szCs w:val="24"/>
          <w:lang w:eastAsia="en-AU"/>
        </w:rPr>
      </w:pPr>
    </w:p>
    <w:p w14:paraId="0F179E44" w14:textId="77777777" w:rsidR="00890D19" w:rsidRPr="00BD316A" w:rsidRDefault="00890D19"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Background</w:t>
      </w:r>
    </w:p>
    <w:p w14:paraId="62FEC0EF"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477AC83A" w14:textId="5B6CBE7E" w:rsidR="00105E9C"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Royal Commission </w:t>
      </w:r>
      <w:r w:rsidR="00F65A9F" w:rsidRPr="00BD316A">
        <w:rPr>
          <w:rFonts w:ascii="Times New Roman" w:eastAsia="Times New Roman" w:hAnsi="Times New Roman" w:cs="Times New Roman"/>
          <w:sz w:val="24"/>
          <w:szCs w:val="24"/>
          <w:lang w:eastAsia="en-AU"/>
        </w:rPr>
        <w:t>into Aged Care Quality and Safety (Royal Commission)</w:t>
      </w:r>
      <w:r w:rsidRPr="00BD316A">
        <w:rPr>
          <w:rFonts w:ascii="Times New Roman" w:eastAsia="Times New Roman" w:hAnsi="Times New Roman" w:cs="Times New Roman"/>
          <w:sz w:val="24"/>
          <w:szCs w:val="24"/>
          <w:lang w:eastAsia="en-AU"/>
        </w:rPr>
        <w:t xml:space="preserve"> found that there </w:t>
      </w:r>
      <w:r w:rsidR="00F65A9F" w:rsidRPr="00BD316A">
        <w:rPr>
          <w:rFonts w:ascii="Times New Roman" w:eastAsia="Times New Roman" w:hAnsi="Times New Roman" w:cs="Times New Roman"/>
          <w:sz w:val="24"/>
          <w:szCs w:val="24"/>
          <w:lang w:eastAsia="en-AU"/>
        </w:rPr>
        <w:t xml:space="preserve">was </w:t>
      </w:r>
      <w:r w:rsidRPr="00BD316A">
        <w:rPr>
          <w:rFonts w:ascii="Times New Roman" w:eastAsia="Times New Roman" w:hAnsi="Times New Roman" w:cs="Times New Roman"/>
          <w:sz w:val="24"/>
          <w:szCs w:val="24"/>
          <w:lang w:eastAsia="en-AU"/>
        </w:rPr>
        <w:t xml:space="preserve">a lack of transparency and accountability about approved </w:t>
      </w:r>
      <w:r w:rsidR="26BAA712" w:rsidRPr="00BD316A">
        <w:rPr>
          <w:rFonts w:ascii="Times New Roman" w:eastAsia="Times New Roman" w:hAnsi="Times New Roman" w:cs="Times New Roman"/>
          <w:sz w:val="24"/>
          <w:szCs w:val="24"/>
          <w:lang w:eastAsia="en-AU"/>
        </w:rPr>
        <w:t>providers</w:t>
      </w:r>
      <w:r w:rsidR="703270CD" w:rsidRPr="00BD316A">
        <w:rPr>
          <w:rFonts w:ascii="Times New Roman" w:eastAsia="Times New Roman" w:hAnsi="Times New Roman" w:cs="Times New Roman"/>
          <w:sz w:val="24"/>
          <w:szCs w:val="24"/>
          <w:lang w:eastAsia="en-AU"/>
        </w:rPr>
        <w:t>’</w:t>
      </w:r>
      <w:r w:rsidR="00762F88" w:rsidRPr="00BD316A">
        <w:rPr>
          <w:rFonts w:ascii="Times New Roman" w:eastAsia="Times New Roman" w:hAnsi="Times New Roman" w:cs="Times New Roman"/>
          <w:sz w:val="24"/>
          <w:szCs w:val="24"/>
          <w:lang w:eastAsia="en-AU"/>
        </w:rPr>
        <w:t xml:space="preserve"> </w:t>
      </w:r>
      <w:r w:rsidR="703270CD" w:rsidRPr="00BD316A">
        <w:rPr>
          <w:rFonts w:ascii="Times New Roman" w:eastAsia="Times New Roman" w:hAnsi="Times New Roman" w:cs="Times New Roman"/>
          <w:sz w:val="24"/>
          <w:szCs w:val="24"/>
          <w:lang w:eastAsia="en-AU"/>
        </w:rPr>
        <w:t>operations</w:t>
      </w:r>
      <w:r w:rsidR="00566281" w:rsidRPr="00BD316A">
        <w:rPr>
          <w:rFonts w:ascii="Times New Roman" w:eastAsia="Times New Roman" w:hAnsi="Times New Roman" w:cs="Times New Roman"/>
          <w:sz w:val="24"/>
          <w:szCs w:val="24"/>
          <w:lang w:eastAsia="en-AU"/>
        </w:rPr>
        <w:t>.</w:t>
      </w:r>
      <w:r w:rsidR="008D6FCD" w:rsidRPr="00BD316A">
        <w:rPr>
          <w:rFonts w:ascii="Times New Roman" w:eastAsia="Times New Roman" w:hAnsi="Times New Roman" w:cs="Times New Roman"/>
          <w:sz w:val="24"/>
          <w:szCs w:val="24"/>
          <w:lang w:eastAsia="en-AU"/>
        </w:rPr>
        <w:t xml:space="preserve"> </w:t>
      </w:r>
      <w:r w:rsidR="00312B8F" w:rsidRPr="00BD316A">
        <w:rPr>
          <w:rFonts w:ascii="Times New Roman" w:eastAsia="Times New Roman" w:hAnsi="Times New Roman" w:cs="Times New Roman"/>
          <w:sz w:val="24"/>
          <w:szCs w:val="24"/>
          <w:lang w:eastAsia="en-AU"/>
        </w:rPr>
        <w:t>The Amending Principles</w:t>
      </w:r>
      <w:r w:rsidRPr="00BD316A">
        <w:rPr>
          <w:rFonts w:ascii="Times New Roman" w:eastAsia="Times New Roman" w:hAnsi="Times New Roman" w:cs="Times New Roman"/>
          <w:sz w:val="24"/>
          <w:szCs w:val="24"/>
          <w:lang w:eastAsia="en-AU"/>
        </w:rPr>
        <w:t xml:space="preserve"> respond </w:t>
      </w:r>
      <w:r w:rsidR="00F7144D" w:rsidRPr="00BD316A">
        <w:rPr>
          <w:rFonts w:ascii="Times New Roman" w:eastAsia="Times New Roman" w:hAnsi="Times New Roman" w:cs="Times New Roman"/>
          <w:sz w:val="24"/>
          <w:szCs w:val="24"/>
          <w:lang w:eastAsia="en-AU"/>
        </w:rPr>
        <w:t xml:space="preserve">in part </w:t>
      </w:r>
      <w:r w:rsidRPr="00BD316A">
        <w:rPr>
          <w:rFonts w:ascii="Times New Roman" w:eastAsia="Times New Roman" w:hAnsi="Times New Roman" w:cs="Times New Roman"/>
          <w:sz w:val="24"/>
          <w:szCs w:val="24"/>
          <w:lang w:eastAsia="en-AU"/>
        </w:rPr>
        <w:t>to Recommendation 88 of the final report of the Royal Commission</w:t>
      </w:r>
      <w:r w:rsidR="0039663F" w:rsidRPr="00BD316A">
        <w:rPr>
          <w:rFonts w:ascii="Times New Roman" w:eastAsia="Times New Roman" w:hAnsi="Times New Roman" w:cs="Times New Roman"/>
          <w:sz w:val="24"/>
          <w:szCs w:val="24"/>
          <w:lang w:eastAsia="en-AU"/>
        </w:rPr>
        <w:t>, by requiring</w:t>
      </w:r>
      <w:r w:rsidR="00091055" w:rsidRPr="00BD316A">
        <w:rPr>
          <w:rFonts w:ascii="Times New Roman" w:eastAsia="Times New Roman" w:hAnsi="Times New Roman" w:cs="Times New Roman"/>
          <w:sz w:val="24"/>
          <w:szCs w:val="24"/>
          <w:lang w:eastAsia="en-AU"/>
        </w:rPr>
        <w:t xml:space="preserve"> the Secretary to make publicly available </w:t>
      </w:r>
      <w:r w:rsidR="0039663F" w:rsidRPr="00BD316A">
        <w:rPr>
          <w:rFonts w:ascii="Times New Roman" w:eastAsia="Times New Roman" w:hAnsi="Times New Roman" w:cs="Times New Roman"/>
          <w:sz w:val="24"/>
          <w:szCs w:val="24"/>
          <w:lang w:eastAsia="en-AU"/>
        </w:rPr>
        <w:t>specified information about approved providers’ operations.</w:t>
      </w:r>
      <w:r w:rsidR="00181D28" w:rsidRPr="00BD316A">
        <w:rPr>
          <w:rFonts w:ascii="Times New Roman" w:eastAsia="Times New Roman" w:hAnsi="Times New Roman" w:cs="Times New Roman"/>
          <w:sz w:val="24"/>
          <w:szCs w:val="24"/>
          <w:lang w:eastAsia="en-AU"/>
        </w:rPr>
        <w:t xml:space="preserve"> It also implements </w:t>
      </w:r>
      <w:r w:rsidR="00105E9C" w:rsidRPr="00BD316A">
        <w:rPr>
          <w:rFonts w:ascii="Times New Roman" w:eastAsia="Times New Roman" w:hAnsi="Times New Roman" w:cs="Times New Roman"/>
          <w:sz w:val="24"/>
          <w:szCs w:val="24"/>
          <w:lang w:eastAsia="en-AU"/>
        </w:rPr>
        <w:t xml:space="preserve">a commitment by the </w:t>
      </w:r>
      <w:r w:rsidR="00105E9C" w:rsidRPr="00BD316A">
        <w:rPr>
          <w:rFonts w:ascii="Times New Roman" w:eastAsia="Times New Roman" w:hAnsi="Times New Roman" w:cs="Times New Roman"/>
          <w:sz w:val="24"/>
          <w:szCs w:val="24"/>
          <w:lang w:eastAsia="en-AU"/>
        </w:rPr>
        <w:lastRenderedPageBreak/>
        <w:t>Australian Government to increase financial transparency in aged care</w:t>
      </w:r>
      <w:r w:rsidR="00762F88" w:rsidRPr="00BD316A">
        <w:rPr>
          <w:rFonts w:ascii="Times New Roman" w:eastAsia="Times New Roman" w:hAnsi="Times New Roman" w:cs="Times New Roman"/>
          <w:sz w:val="24"/>
          <w:szCs w:val="24"/>
          <w:lang w:eastAsia="en-AU"/>
        </w:rPr>
        <w:t>,</w:t>
      </w:r>
      <w:r w:rsidR="00105E9C" w:rsidRPr="00BD316A">
        <w:rPr>
          <w:rFonts w:ascii="Times New Roman" w:eastAsia="Times New Roman" w:hAnsi="Times New Roman" w:cs="Times New Roman"/>
          <w:sz w:val="24"/>
          <w:szCs w:val="24"/>
          <w:lang w:eastAsia="en-AU"/>
        </w:rPr>
        <w:t xml:space="preserve"> by publishing more information on approved providers’ profits and how they spend their funds.</w:t>
      </w:r>
    </w:p>
    <w:p w14:paraId="1983DCC3" w14:textId="72B8DF5B" w:rsidR="00CC0EF0" w:rsidRPr="00BD316A" w:rsidRDefault="00CC0EF0" w:rsidP="00FB37DC">
      <w:pPr>
        <w:spacing w:after="0" w:line="240" w:lineRule="auto"/>
        <w:rPr>
          <w:rFonts w:ascii="Times New Roman" w:eastAsia="Times New Roman" w:hAnsi="Times New Roman" w:cs="Times New Roman"/>
          <w:sz w:val="24"/>
          <w:szCs w:val="24"/>
          <w:lang w:eastAsia="en-AU"/>
        </w:rPr>
      </w:pPr>
    </w:p>
    <w:p w14:paraId="395DA0F1" w14:textId="2BB92CB1" w:rsidR="00CC0EF0" w:rsidRPr="00BD316A" w:rsidRDefault="00CC0EF0"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Schedule 5 to the RCR Amending Act amended the Aged Care Act to introduce new governance responsibilities for approved providers, including specific requirements for the implementation of those responsibilities, as specified in the Accountability Principles.</w:t>
      </w:r>
    </w:p>
    <w:p w14:paraId="360819DF" w14:textId="77777777" w:rsidR="00CC0EF0" w:rsidRPr="00BD316A" w:rsidRDefault="00CC0EF0" w:rsidP="00FB37DC">
      <w:pPr>
        <w:spacing w:after="0" w:line="240" w:lineRule="auto"/>
        <w:rPr>
          <w:rFonts w:ascii="Times New Roman" w:eastAsia="Times New Roman" w:hAnsi="Times New Roman" w:cs="Times New Roman"/>
          <w:b/>
          <w:sz w:val="24"/>
          <w:szCs w:val="24"/>
          <w:lang w:eastAsia="en-AU"/>
        </w:rPr>
      </w:pPr>
    </w:p>
    <w:p w14:paraId="6FD5611E" w14:textId="1F49B1D3" w:rsidR="00CC0EF0" w:rsidRPr="00BD316A" w:rsidRDefault="00CC0EF0"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Schedule 3 to the ICR Amending Act amended the Aged Care Act to introduce a requirement for the Secretary to publish information in relation to aged care services, including approved providers, as specified in the Information Principles.</w:t>
      </w:r>
    </w:p>
    <w:p w14:paraId="006E14ED" w14:textId="77777777" w:rsidR="0017028A" w:rsidRPr="00BD316A" w:rsidRDefault="0017028A" w:rsidP="00FB37DC">
      <w:pPr>
        <w:spacing w:after="0" w:line="240" w:lineRule="auto"/>
        <w:rPr>
          <w:rFonts w:ascii="Times New Roman" w:eastAsia="Times New Roman" w:hAnsi="Times New Roman" w:cs="Times New Roman"/>
          <w:sz w:val="24"/>
          <w:szCs w:val="24"/>
          <w:lang w:eastAsia="en-AU"/>
        </w:rPr>
      </w:pPr>
    </w:p>
    <w:p w14:paraId="5917DF90" w14:textId="77777777" w:rsidR="00890D19" w:rsidRPr="00BD316A" w:rsidRDefault="00890D19"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Authority </w:t>
      </w:r>
    </w:p>
    <w:p w14:paraId="03E87906"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08778944" w14:textId="4B2FD80F"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Section 96-1 of the Aged Care Act provides that the Minister may, by legislative instrument, make Principles providing for matters required or permitted, or necessary or convenient, to give effect to the relevant Part or section of the Aged Care Act.</w:t>
      </w:r>
    </w:p>
    <w:p w14:paraId="05808647" w14:textId="2EAC0891" w:rsidR="002D25F1" w:rsidRPr="00BD316A" w:rsidRDefault="002D25F1" w:rsidP="00FB37DC">
      <w:pPr>
        <w:spacing w:after="0" w:line="240" w:lineRule="auto"/>
        <w:rPr>
          <w:rFonts w:ascii="Times New Roman" w:eastAsia="Times New Roman" w:hAnsi="Times New Roman" w:cs="Times New Roman"/>
          <w:sz w:val="24"/>
          <w:szCs w:val="24"/>
          <w:lang w:eastAsia="en-AU"/>
        </w:rPr>
      </w:pPr>
    </w:p>
    <w:p w14:paraId="18D1740D" w14:textId="0768A163" w:rsidR="002D25F1" w:rsidRPr="00BD316A" w:rsidRDefault="002D25F1" w:rsidP="00FB37DC">
      <w:pPr>
        <w:spacing w:after="0" w:line="240" w:lineRule="auto"/>
        <w:rPr>
          <w:rFonts w:ascii="Times New Roman" w:eastAsia="Times New Roman" w:hAnsi="Times New Roman" w:cs="Times New Roman"/>
          <w:sz w:val="24"/>
          <w:szCs w:val="24"/>
          <w:u w:val="single"/>
          <w:lang w:eastAsia="en-AU"/>
        </w:rPr>
      </w:pPr>
      <w:r w:rsidRPr="00BD316A">
        <w:rPr>
          <w:rFonts w:ascii="Times New Roman" w:eastAsia="Times New Roman" w:hAnsi="Times New Roman" w:cs="Times New Roman"/>
          <w:sz w:val="24"/>
          <w:szCs w:val="24"/>
          <w:u w:val="single"/>
          <w:lang w:eastAsia="en-AU"/>
        </w:rPr>
        <w:t>Accountability Principles</w:t>
      </w:r>
    </w:p>
    <w:p w14:paraId="6CD99E03" w14:textId="1EADD0BE" w:rsidR="00890D19" w:rsidRPr="00BD316A" w:rsidRDefault="002D25F1"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Accountability Principles are made under section 96-1 of the Aged Care Act and provide for matters required or permitted, or necessary or convenient, to give effect to Part 4.3 of the Aged Care Act.</w:t>
      </w:r>
    </w:p>
    <w:p w14:paraId="388C3954" w14:textId="77777777" w:rsidR="002D25F1" w:rsidRPr="00BD316A" w:rsidRDefault="002D25F1" w:rsidP="00FB37DC">
      <w:pPr>
        <w:spacing w:after="0" w:line="240" w:lineRule="auto"/>
        <w:rPr>
          <w:rFonts w:ascii="Times New Roman" w:eastAsia="Times New Roman" w:hAnsi="Times New Roman" w:cs="Times New Roman"/>
          <w:sz w:val="24"/>
          <w:szCs w:val="24"/>
          <w:lang w:eastAsia="en-AU"/>
        </w:rPr>
      </w:pPr>
    </w:p>
    <w:p w14:paraId="738FCEA6" w14:textId="77777777" w:rsidR="00890D19" w:rsidRPr="00BD316A" w:rsidRDefault="00890D19" w:rsidP="00FB37DC">
      <w:pPr>
        <w:spacing w:after="0" w:line="240" w:lineRule="auto"/>
        <w:rPr>
          <w:rFonts w:ascii="Times New Roman" w:eastAsia="Times New Roman" w:hAnsi="Times New Roman" w:cs="Times New Roman"/>
          <w:sz w:val="24"/>
          <w:szCs w:val="24"/>
          <w:u w:val="single"/>
          <w:lang w:eastAsia="en-AU"/>
        </w:rPr>
      </w:pPr>
      <w:r w:rsidRPr="00BD316A">
        <w:rPr>
          <w:rFonts w:ascii="Times New Roman" w:eastAsia="Times New Roman" w:hAnsi="Times New Roman" w:cs="Times New Roman"/>
          <w:sz w:val="24"/>
          <w:szCs w:val="24"/>
          <w:u w:val="single"/>
          <w:lang w:eastAsia="en-AU"/>
        </w:rPr>
        <w:t xml:space="preserve">Information Principles </w:t>
      </w:r>
    </w:p>
    <w:p w14:paraId="6EF7B65B" w14:textId="1F5AB87B"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Information Principles are made under section 96-1 of the Aged Care Act and</w:t>
      </w:r>
      <w:r w:rsidR="00F403F4" w:rsidRPr="00BD316A">
        <w:rPr>
          <w:rFonts w:ascii="Times New Roman" w:eastAsia="Times New Roman" w:hAnsi="Times New Roman" w:cs="Times New Roman"/>
          <w:sz w:val="24"/>
          <w:szCs w:val="24"/>
          <w:lang w:eastAsia="en-AU"/>
        </w:rPr>
        <w:t xml:space="preserve"> provide for</w:t>
      </w:r>
      <w:r w:rsidRPr="00BD316A">
        <w:rPr>
          <w:rFonts w:ascii="Times New Roman" w:eastAsia="Times New Roman" w:hAnsi="Times New Roman" w:cs="Times New Roman"/>
          <w:sz w:val="24"/>
          <w:szCs w:val="24"/>
          <w:lang w:eastAsia="en-AU"/>
        </w:rPr>
        <w:t xml:space="preserve"> matters </w:t>
      </w:r>
      <w:r w:rsidR="00206F01" w:rsidRPr="00BD316A">
        <w:rPr>
          <w:rFonts w:ascii="Times New Roman" w:eastAsia="Times New Roman" w:hAnsi="Times New Roman" w:cs="Times New Roman"/>
          <w:sz w:val="24"/>
          <w:szCs w:val="24"/>
          <w:lang w:eastAsia="en-AU"/>
        </w:rPr>
        <w:t>required or permitted, or necessary or convenient, to give effect to</w:t>
      </w:r>
      <w:r w:rsidRPr="00BD316A">
        <w:rPr>
          <w:rFonts w:ascii="Times New Roman" w:eastAsia="Times New Roman" w:hAnsi="Times New Roman" w:cs="Times New Roman"/>
          <w:sz w:val="24"/>
          <w:szCs w:val="24"/>
          <w:lang w:eastAsia="en-AU"/>
        </w:rPr>
        <w:t xml:space="preserve"> Part 6.3 of the Aged Care Act</w:t>
      </w:r>
      <w:r w:rsidR="00F403F4" w:rsidRPr="00BD316A">
        <w:rPr>
          <w:rFonts w:ascii="Times New Roman" w:eastAsia="Times New Roman" w:hAnsi="Times New Roman" w:cs="Times New Roman"/>
          <w:sz w:val="24"/>
          <w:szCs w:val="24"/>
          <w:lang w:eastAsia="en-AU"/>
        </w:rPr>
        <w:t>.</w:t>
      </w:r>
    </w:p>
    <w:p w14:paraId="301BAB3C"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3084DF1C" w14:textId="77777777" w:rsidR="00890D19" w:rsidRPr="00BD316A" w:rsidRDefault="00890D19"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Reliance on subsection 33(3) of the </w:t>
      </w:r>
      <w:r w:rsidRPr="00BD316A">
        <w:rPr>
          <w:rFonts w:ascii="Times New Roman" w:eastAsia="Times New Roman" w:hAnsi="Times New Roman" w:cs="Times New Roman"/>
          <w:b/>
          <w:i/>
          <w:sz w:val="24"/>
          <w:szCs w:val="24"/>
          <w:lang w:eastAsia="en-AU"/>
        </w:rPr>
        <w:t>Acts Interpretation Act 1901</w:t>
      </w:r>
    </w:p>
    <w:p w14:paraId="09CB8E6F" w14:textId="77777777" w:rsidR="00F403F4" w:rsidRPr="00BD316A" w:rsidRDefault="00F403F4" w:rsidP="00FB37DC">
      <w:pPr>
        <w:shd w:val="clear" w:color="auto" w:fill="FFFFFF"/>
        <w:spacing w:after="0" w:line="240" w:lineRule="auto"/>
        <w:rPr>
          <w:rFonts w:ascii="Times New Roman" w:eastAsia="Times New Roman" w:hAnsi="Times New Roman" w:cs="Times New Roman"/>
          <w:color w:val="000000"/>
          <w:sz w:val="24"/>
          <w:szCs w:val="24"/>
          <w:lang w:eastAsia="en-AU"/>
        </w:rPr>
      </w:pPr>
    </w:p>
    <w:p w14:paraId="7470057E" w14:textId="7663FA4E" w:rsidR="00890D19" w:rsidRPr="00BD316A" w:rsidRDefault="00890D19" w:rsidP="00FB37DC">
      <w:pPr>
        <w:shd w:val="clear" w:color="auto" w:fill="FFFFFF" w:themeFill="background1"/>
        <w:spacing w:after="0" w:line="240" w:lineRule="auto"/>
        <w:rPr>
          <w:rFonts w:ascii="Times New Roman" w:eastAsia="Times New Roman" w:hAnsi="Times New Roman" w:cs="Times New Roman"/>
          <w:color w:val="000000"/>
          <w:sz w:val="24"/>
          <w:szCs w:val="24"/>
          <w:lang w:eastAsia="en-AU"/>
        </w:rPr>
      </w:pPr>
      <w:r w:rsidRPr="00BD316A">
        <w:rPr>
          <w:rFonts w:ascii="Times New Roman" w:eastAsia="Times New Roman" w:hAnsi="Times New Roman" w:cs="Times New Roman"/>
          <w:color w:val="000000" w:themeColor="text1"/>
          <w:sz w:val="24"/>
          <w:szCs w:val="24"/>
          <w:lang w:eastAsia="en-AU"/>
        </w:rPr>
        <w:t xml:space="preserve">Under subsection 33(3) of the </w:t>
      </w:r>
      <w:r w:rsidRPr="00BD316A">
        <w:rPr>
          <w:rFonts w:ascii="Times New Roman" w:eastAsia="Times New Roman" w:hAnsi="Times New Roman" w:cs="Times New Roman"/>
          <w:i/>
          <w:color w:val="000000" w:themeColor="text1"/>
          <w:sz w:val="24"/>
          <w:szCs w:val="24"/>
          <w:lang w:eastAsia="en-AU"/>
        </w:rPr>
        <w:t>Acts Interpretation Act 1901</w:t>
      </w:r>
      <w:r w:rsidRPr="00BD316A">
        <w:rPr>
          <w:rFonts w:ascii="Times New Roman" w:eastAsia="Times New Roman" w:hAnsi="Times New Roman" w:cs="Times New Roman"/>
          <w:color w:val="000000" w:themeColor="text1"/>
          <w:sz w:val="24"/>
          <w:szCs w:val="24"/>
          <w:lang w:eastAsia="en-AU"/>
        </w:rPr>
        <w: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88FA831" w14:textId="77777777" w:rsidR="00890D19" w:rsidRPr="00BD316A" w:rsidRDefault="00890D19" w:rsidP="00FB37DC">
      <w:pPr>
        <w:spacing w:after="0" w:line="240" w:lineRule="auto"/>
        <w:rPr>
          <w:rFonts w:ascii="Times New Roman" w:eastAsia="Times New Roman" w:hAnsi="Times New Roman" w:cs="Times New Roman"/>
          <w:sz w:val="24"/>
          <w:szCs w:val="24"/>
          <w:u w:val="single"/>
          <w:lang w:eastAsia="en-AU"/>
        </w:rPr>
      </w:pPr>
    </w:p>
    <w:p w14:paraId="0A340532" w14:textId="77777777" w:rsidR="00890D19" w:rsidRPr="00BD316A" w:rsidRDefault="00890D19"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Commencement</w:t>
      </w:r>
    </w:p>
    <w:p w14:paraId="08B7F4C8"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1436572E" w14:textId="2D1E7141" w:rsidR="00890D19" w:rsidRPr="00BD316A" w:rsidRDefault="008335FF"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Amending Principles </w:t>
      </w:r>
      <w:r w:rsidR="00890D19" w:rsidRPr="00BD316A">
        <w:rPr>
          <w:rFonts w:ascii="Times New Roman" w:eastAsia="Times New Roman" w:hAnsi="Times New Roman" w:cs="Times New Roman"/>
          <w:sz w:val="24"/>
          <w:szCs w:val="24"/>
          <w:lang w:eastAsia="en-AU"/>
        </w:rPr>
        <w:t>commence on 1 July 2023.</w:t>
      </w:r>
    </w:p>
    <w:p w14:paraId="03BB2DDF" w14:textId="77777777" w:rsidR="00890D19" w:rsidRPr="00BD316A" w:rsidRDefault="00890D19" w:rsidP="00FB37DC">
      <w:pPr>
        <w:spacing w:after="0" w:line="240" w:lineRule="auto"/>
        <w:rPr>
          <w:rFonts w:ascii="Times New Roman" w:eastAsia="Times New Roman" w:hAnsi="Times New Roman" w:cs="Times New Roman"/>
          <w:b/>
          <w:sz w:val="24"/>
          <w:szCs w:val="24"/>
          <w:lang w:eastAsia="en-AU"/>
        </w:rPr>
      </w:pPr>
    </w:p>
    <w:p w14:paraId="3EDB734B" w14:textId="77777777" w:rsidR="00890D19" w:rsidRPr="00BD316A" w:rsidRDefault="00890D19"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Consultation</w:t>
      </w:r>
    </w:p>
    <w:p w14:paraId="03E2CF54"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43373D8D" w14:textId="36A6398D" w:rsidR="0093688F" w:rsidRPr="00BD316A" w:rsidRDefault="00890D19" w:rsidP="00FB37DC">
      <w:pPr>
        <w:spacing w:after="0" w:line="240" w:lineRule="auto"/>
        <w:rPr>
          <w:rFonts w:ascii="Times New Roman" w:eastAsia="Times New Roman" w:hAnsi="Times New Roman" w:cs="Times New Roman"/>
          <w:color w:val="000000"/>
          <w:sz w:val="24"/>
          <w:szCs w:val="24"/>
          <w:lang w:eastAsia="en-AU"/>
        </w:rPr>
      </w:pPr>
      <w:r w:rsidRPr="00BD316A">
        <w:rPr>
          <w:rFonts w:ascii="Times New Roman" w:eastAsia="Times New Roman" w:hAnsi="Times New Roman" w:cs="Times New Roman"/>
          <w:sz w:val="24"/>
          <w:szCs w:val="24"/>
          <w:lang w:eastAsia="en-AU"/>
        </w:rPr>
        <w:t xml:space="preserve">The Department undertook targeted consultation </w:t>
      </w:r>
      <w:r w:rsidR="008B6902" w:rsidRPr="00BD316A">
        <w:rPr>
          <w:rFonts w:ascii="Times New Roman" w:eastAsia="Times New Roman" w:hAnsi="Times New Roman" w:cs="Times New Roman"/>
          <w:sz w:val="24"/>
          <w:szCs w:val="24"/>
          <w:lang w:eastAsia="en-AU"/>
        </w:rPr>
        <w:t xml:space="preserve">with aged care stakeholder and consumer reference groups </w:t>
      </w:r>
      <w:r w:rsidRPr="00BD316A">
        <w:rPr>
          <w:rFonts w:ascii="Times New Roman" w:eastAsia="Times New Roman" w:hAnsi="Times New Roman" w:cs="Times New Roman"/>
          <w:sz w:val="24"/>
          <w:szCs w:val="24"/>
          <w:lang w:eastAsia="en-AU"/>
        </w:rPr>
        <w:t>on provider governance initiatives</w:t>
      </w:r>
      <w:r w:rsidR="00475A75" w:rsidRPr="00BD316A">
        <w:rPr>
          <w:rFonts w:ascii="Times New Roman" w:eastAsia="Times New Roman" w:hAnsi="Times New Roman" w:cs="Times New Roman"/>
          <w:sz w:val="24"/>
          <w:szCs w:val="24"/>
          <w:lang w:eastAsia="en-AU"/>
        </w:rPr>
        <w:t xml:space="preserve">, including information to be collected and published about </w:t>
      </w:r>
      <w:r w:rsidR="57086D9D" w:rsidRPr="00BD316A">
        <w:rPr>
          <w:rFonts w:ascii="Times New Roman" w:eastAsia="Times New Roman" w:hAnsi="Times New Roman" w:cs="Times New Roman"/>
          <w:sz w:val="24"/>
          <w:szCs w:val="24"/>
          <w:lang w:eastAsia="en-AU"/>
        </w:rPr>
        <w:t>providers</w:t>
      </w:r>
      <w:r w:rsidR="49997508" w:rsidRPr="00BD316A">
        <w:rPr>
          <w:rFonts w:ascii="Times New Roman" w:eastAsia="Times New Roman" w:hAnsi="Times New Roman" w:cs="Times New Roman"/>
          <w:sz w:val="24"/>
          <w:szCs w:val="24"/>
          <w:lang w:eastAsia="en-AU"/>
        </w:rPr>
        <w:t>’</w:t>
      </w:r>
      <w:r w:rsidR="00475A75" w:rsidRPr="00BD316A">
        <w:rPr>
          <w:rFonts w:ascii="Times New Roman" w:eastAsia="Times New Roman" w:hAnsi="Times New Roman" w:cs="Times New Roman"/>
          <w:sz w:val="24"/>
          <w:szCs w:val="24"/>
          <w:lang w:eastAsia="en-AU"/>
        </w:rPr>
        <w:t xml:space="preserve"> operations,</w:t>
      </w:r>
      <w:r w:rsidRPr="00BD316A">
        <w:rPr>
          <w:rFonts w:ascii="Times New Roman" w:eastAsia="Times New Roman" w:hAnsi="Times New Roman" w:cs="Times New Roman"/>
          <w:sz w:val="24"/>
          <w:szCs w:val="24"/>
          <w:lang w:eastAsia="en-AU"/>
        </w:rPr>
        <w:t xml:space="preserve"> during the period of December 2021 to </w:t>
      </w:r>
      <w:r w:rsidR="0093688F" w:rsidRPr="00BD316A">
        <w:rPr>
          <w:rFonts w:ascii="Times New Roman" w:eastAsia="Times New Roman" w:hAnsi="Times New Roman" w:cs="Times New Roman"/>
          <w:sz w:val="24"/>
          <w:szCs w:val="24"/>
          <w:lang w:eastAsia="en-AU"/>
        </w:rPr>
        <w:t>August</w:t>
      </w:r>
      <w:r w:rsidRPr="00BD316A">
        <w:rPr>
          <w:rFonts w:ascii="Times New Roman" w:eastAsia="Times New Roman" w:hAnsi="Times New Roman" w:cs="Times New Roman"/>
          <w:sz w:val="24"/>
          <w:szCs w:val="24"/>
          <w:lang w:eastAsia="en-AU"/>
        </w:rPr>
        <w:t xml:space="preserve"> 2022.</w:t>
      </w:r>
    </w:p>
    <w:p w14:paraId="10AD0709" w14:textId="77777777" w:rsidR="0093688F" w:rsidRPr="00BD316A" w:rsidRDefault="0093688F" w:rsidP="00FB37DC">
      <w:pPr>
        <w:spacing w:after="0" w:line="240" w:lineRule="auto"/>
        <w:rPr>
          <w:rFonts w:ascii="Times New Roman" w:eastAsia="Times New Roman" w:hAnsi="Times New Roman" w:cs="Times New Roman"/>
          <w:color w:val="000000"/>
          <w:sz w:val="24"/>
          <w:szCs w:val="24"/>
          <w:lang w:eastAsia="en-AU"/>
        </w:rPr>
      </w:pPr>
    </w:p>
    <w:p w14:paraId="2F5D2C5E" w14:textId="5EFAFE54" w:rsidR="009A13DB" w:rsidRPr="00BD316A" w:rsidRDefault="00091055" w:rsidP="00FB37DC">
      <w:pPr>
        <w:spacing w:after="0" w:line="240" w:lineRule="auto"/>
        <w:rPr>
          <w:rFonts w:ascii="Times New Roman" w:eastAsia="Times New Roman" w:hAnsi="Times New Roman" w:cs="Times New Roman"/>
          <w:color w:val="000000"/>
          <w:sz w:val="24"/>
          <w:szCs w:val="24"/>
          <w:lang w:eastAsia="en-AU"/>
        </w:rPr>
      </w:pPr>
      <w:r w:rsidRPr="00BD316A">
        <w:rPr>
          <w:rFonts w:ascii="Times New Roman" w:eastAsia="Times New Roman" w:hAnsi="Times New Roman" w:cs="Times New Roman"/>
          <w:color w:val="000000"/>
          <w:sz w:val="24"/>
          <w:szCs w:val="24"/>
          <w:lang w:eastAsia="en-AU"/>
        </w:rPr>
        <w:t>An Information and Consultation Paper and accompanying questionnaire on approved provider governance reforms</w:t>
      </w:r>
      <w:r w:rsidRPr="00BD316A">
        <w:rPr>
          <w:rFonts w:ascii="Times New Roman" w:eastAsia="Times New Roman" w:hAnsi="Times New Roman" w:cs="Times New Roman"/>
          <w:sz w:val="24"/>
          <w:szCs w:val="24"/>
          <w:lang w:eastAsia="en-AU"/>
        </w:rPr>
        <w:t xml:space="preserve"> </w:t>
      </w:r>
      <w:r w:rsidRPr="00BD316A">
        <w:rPr>
          <w:rFonts w:ascii="Times New Roman" w:eastAsia="Times New Roman" w:hAnsi="Times New Roman" w:cs="Times New Roman"/>
          <w:color w:val="000000"/>
          <w:sz w:val="24"/>
          <w:szCs w:val="24"/>
          <w:lang w:eastAsia="en-AU"/>
        </w:rPr>
        <w:t>was available to the sector for comment from 21</w:t>
      </w:r>
      <w:r w:rsidR="004D7E95" w:rsidRPr="00BD316A">
        <w:rPr>
          <w:rFonts w:ascii="Times New Roman" w:eastAsia="Times New Roman" w:hAnsi="Times New Roman" w:cs="Times New Roman"/>
          <w:color w:val="000000"/>
          <w:sz w:val="24"/>
          <w:szCs w:val="24"/>
          <w:lang w:eastAsia="en-AU"/>
        </w:rPr>
        <w:t> </w:t>
      </w:r>
      <w:r w:rsidRPr="00BD316A">
        <w:rPr>
          <w:rFonts w:ascii="Times New Roman" w:eastAsia="Times New Roman" w:hAnsi="Times New Roman" w:cs="Times New Roman"/>
          <w:color w:val="000000"/>
          <w:sz w:val="24"/>
          <w:szCs w:val="24"/>
          <w:lang w:eastAsia="en-AU"/>
        </w:rPr>
        <w:t>December</w:t>
      </w:r>
      <w:r w:rsidR="004D7E95" w:rsidRPr="00BD316A">
        <w:rPr>
          <w:rFonts w:ascii="Times New Roman" w:eastAsia="Times New Roman" w:hAnsi="Times New Roman" w:cs="Times New Roman"/>
          <w:color w:val="000000"/>
          <w:sz w:val="24"/>
          <w:szCs w:val="24"/>
          <w:lang w:eastAsia="en-AU"/>
        </w:rPr>
        <w:t> </w:t>
      </w:r>
      <w:r w:rsidRPr="00BD316A">
        <w:rPr>
          <w:rFonts w:ascii="Times New Roman" w:eastAsia="Times New Roman" w:hAnsi="Times New Roman" w:cs="Times New Roman"/>
          <w:color w:val="000000"/>
          <w:sz w:val="24"/>
          <w:szCs w:val="24"/>
          <w:lang w:eastAsia="en-AU"/>
        </w:rPr>
        <w:t xml:space="preserve">2021 to 18 January 2022. The Department received 548 questionnaire </w:t>
      </w:r>
      <w:r w:rsidRPr="00BD316A">
        <w:rPr>
          <w:rFonts w:ascii="Times New Roman" w:eastAsia="Times New Roman" w:hAnsi="Times New Roman" w:cs="Times New Roman"/>
          <w:color w:val="000000"/>
          <w:sz w:val="24"/>
          <w:szCs w:val="24"/>
          <w:lang w:eastAsia="en-AU"/>
        </w:rPr>
        <w:lastRenderedPageBreak/>
        <w:t>responses and 12 written submissions from a range of aged care providers, staff, aged care recipients, consumer representatives, and peak organisations.</w:t>
      </w:r>
    </w:p>
    <w:p w14:paraId="4089610C" w14:textId="77777777" w:rsidR="009A13DB" w:rsidRPr="00BD316A" w:rsidRDefault="009A13DB" w:rsidP="00FB37DC">
      <w:pPr>
        <w:spacing w:after="0" w:line="240" w:lineRule="auto"/>
        <w:rPr>
          <w:rFonts w:ascii="Times New Roman" w:eastAsia="Times New Roman" w:hAnsi="Times New Roman" w:cs="Times New Roman"/>
          <w:color w:val="000000"/>
          <w:sz w:val="24"/>
          <w:szCs w:val="24"/>
          <w:lang w:eastAsia="en-AU"/>
        </w:rPr>
      </w:pPr>
    </w:p>
    <w:p w14:paraId="3028B2F3" w14:textId="424D821D" w:rsidR="009A13DB" w:rsidRPr="00BD316A" w:rsidRDefault="00091055" w:rsidP="00FB37DC">
      <w:pPr>
        <w:spacing w:after="0" w:line="240" w:lineRule="auto"/>
        <w:rPr>
          <w:rFonts w:ascii="Times New Roman" w:eastAsia="Times New Roman" w:hAnsi="Times New Roman" w:cs="Times New Roman"/>
          <w:color w:val="000000"/>
          <w:sz w:val="24"/>
          <w:szCs w:val="24"/>
          <w:lang w:eastAsia="en-AU"/>
        </w:rPr>
      </w:pPr>
      <w:r w:rsidRPr="00BD316A">
        <w:rPr>
          <w:rFonts w:ascii="Times New Roman" w:eastAsia="Times New Roman" w:hAnsi="Times New Roman" w:cs="Times New Roman"/>
          <w:color w:val="000000" w:themeColor="text1"/>
          <w:sz w:val="24"/>
          <w:szCs w:val="24"/>
          <w:lang w:eastAsia="en-AU"/>
        </w:rPr>
        <w:t xml:space="preserve">The consultations showed that there was strong support from respondents regarding the proposed information to be collected and published about </w:t>
      </w:r>
      <w:r w:rsidR="351DEA3D" w:rsidRPr="00BD316A">
        <w:rPr>
          <w:rFonts w:ascii="Times New Roman" w:eastAsia="Times New Roman" w:hAnsi="Times New Roman" w:cs="Times New Roman"/>
          <w:color w:val="000000" w:themeColor="text1"/>
          <w:sz w:val="24"/>
          <w:szCs w:val="24"/>
          <w:lang w:eastAsia="en-AU"/>
        </w:rPr>
        <w:t>provider</w:t>
      </w:r>
      <w:r w:rsidR="0EE1FE99" w:rsidRPr="00BD316A">
        <w:rPr>
          <w:rFonts w:ascii="Times New Roman" w:eastAsia="Times New Roman" w:hAnsi="Times New Roman" w:cs="Times New Roman"/>
          <w:color w:val="000000" w:themeColor="text1"/>
          <w:sz w:val="24"/>
          <w:szCs w:val="24"/>
          <w:lang w:eastAsia="en-AU"/>
        </w:rPr>
        <w:t>s’</w:t>
      </w:r>
      <w:r w:rsidRPr="00BD316A">
        <w:rPr>
          <w:rFonts w:ascii="Times New Roman" w:eastAsia="Times New Roman" w:hAnsi="Times New Roman" w:cs="Times New Roman"/>
          <w:color w:val="000000" w:themeColor="text1"/>
          <w:sz w:val="24"/>
          <w:szCs w:val="24"/>
          <w:lang w:eastAsia="en-AU"/>
        </w:rPr>
        <w:t xml:space="preserve"> operations</w:t>
      </w:r>
      <w:r w:rsidR="0039291A" w:rsidRPr="00BD316A">
        <w:rPr>
          <w:rFonts w:ascii="Times New Roman" w:eastAsia="Times New Roman" w:hAnsi="Times New Roman" w:cs="Times New Roman"/>
          <w:color w:val="000000" w:themeColor="text1"/>
          <w:sz w:val="24"/>
          <w:szCs w:val="24"/>
          <w:lang w:eastAsia="en-AU"/>
        </w:rPr>
        <w:t>.</w:t>
      </w:r>
      <w:r w:rsidR="0049146B" w:rsidRPr="00BD316A">
        <w:rPr>
          <w:rFonts w:ascii="Times New Roman" w:eastAsia="Times New Roman" w:hAnsi="Times New Roman" w:cs="Times New Roman"/>
          <w:color w:val="000000" w:themeColor="text1"/>
          <w:sz w:val="24"/>
          <w:szCs w:val="24"/>
          <w:lang w:eastAsia="en-AU"/>
        </w:rPr>
        <w:t xml:space="preserve"> Suggestions</w:t>
      </w:r>
      <w:r w:rsidR="0049142E" w:rsidRPr="00BD316A">
        <w:rPr>
          <w:rFonts w:ascii="Times New Roman" w:eastAsia="Times New Roman" w:hAnsi="Times New Roman" w:cs="Times New Roman"/>
          <w:color w:val="000000" w:themeColor="text1"/>
          <w:sz w:val="24"/>
          <w:szCs w:val="24"/>
          <w:lang w:eastAsia="en-AU"/>
        </w:rPr>
        <w:t xml:space="preserve"> included</w:t>
      </w:r>
      <w:r w:rsidR="0049146B" w:rsidRPr="00BD316A">
        <w:rPr>
          <w:rFonts w:ascii="Times New Roman" w:eastAsia="Times New Roman" w:hAnsi="Times New Roman" w:cs="Times New Roman"/>
          <w:color w:val="000000" w:themeColor="text1"/>
          <w:sz w:val="24"/>
          <w:szCs w:val="24"/>
          <w:lang w:eastAsia="en-AU"/>
        </w:rPr>
        <w:t xml:space="preserve"> additional information </w:t>
      </w:r>
      <w:r w:rsidR="00B13FAC" w:rsidRPr="00BD316A">
        <w:rPr>
          <w:rFonts w:ascii="Times New Roman" w:eastAsia="Times New Roman" w:hAnsi="Times New Roman" w:cs="Times New Roman"/>
          <w:color w:val="000000" w:themeColor="text1"/>
          <w:sz w:val="24"/>
          <w:szCs w:val="24"/>
          <w:lang w:eastAsia="en-AU"/>
        </w:rPr>
        <w:t>that could be reported. C</w:t>
      </w:r>
      <w:r w:rsidR="0049146B" w:rsidRPr="00BD316A">
        <w:rPr>
          <w:rFonts w:ascii="Times New Roman" w:eastAsia="Times New Roman" w:hAnsi="Times New Roman" w:cs="Times New Roman"/>
          <w:color w:val="000000" w:themeColor="text1"/>
          <w:sz w:val="24"/>
          <w:szCs w:val="24"/>
          <w:lang w:eastAsia="en-AU"/>
        </w:rPr>
        <w:t xml:space="preserve">oncerns </w:t>
      </w:r>
      <w:r w:rsidR="00B13FAC" w:rsidRPr="00BD316A">
        <w:rPr>
          <w:rFonts w:ascii="Times New Roman" w:eastAsia="Times New Roman" w:hAnsi="Times New Roman" w:cs="Times New Roman"/>
          <w:color w:val="000000" w:themeColor="text1"/>
          <w:sz w:val="24"/>
          <w:szCs w:val="24"/>
          <w:lang w:eastAsia="en-AU"/>
        </w:rPr>
        <w:t xml:space="preserve">were </w:t>
      </w:r>
      <w:r w:rsidR="0049146B" w:rsidRPr="00BD316A">
        <w:rPr>
          <w:rFonts w:ascii="Times New Roman" w:eastAsia="Times New Roman" w:hAnsi="Times New Roman" w:cs="Times New Roman"/>
          <w:color w:val="000000" w:themeColor="text1"/>
          <w:sz w:val="24"/>
          <w:szCs w:val="24"/>
          <w:lang w:eastAsia="en-AU"/>
        </w:rPr>
        <w:t>raised regarding privacy issues</w:t>
      </w:r>
      <w:r w:rsidR="0017314E" w:rsidRPr="00BD316A">
        <w:rPr>
          <w:rFonts w:ascii="Times New Roman" w:eastAsia="Times New Roman" w:hAnsi="Times New Roman" w:cs="Times New Roman"/>
          <w:color w:val="000000" w:themeColor="text1"/>
          <w:sz w:val="24"/>
          <w:szCs w:val="24"/>
          <w:lang w:eastAsia="en-AU"/>
        </w:rPr>
        <w:t xml:space="preserve"> particularly in relation to publication of the name and role of each key personnel of the service provider</w:t>
      </w:r>
      <w:r w:rsidR="0049146B" w:rsidRPr="00BD316A">
        <w:rPr>
          <w:rFonts w:ascii="Times New Roman" w:eastAsia="Times New Roman" w:hAnsi="Times New Roman" w:cs="Times New Roman"/>
          <w:color w:val="000000" w:themeColor="text1"/>
          <w:sz w:val="24"/>
          <w:szCs w:val="24"/>
          <w:lang w:eastAsia="en-AU"/>
        </w:rPr>
        <w:t>.</w:t>
      </w:r>
    </w:p>
    <w:p w14:paraId="749AF002" w14:textId="77777777" w:rsidR="009A13DB" w:rsidRPr="00BD316A" w:rsidRDefault="009A13DB" w:rsidP="00FB37DC">
      <w:pPr>
        <w:spacing w:after="0" w:line="240" w:lineRule="auto"/>
        <w:rPr>
          <w:rFonts w:ascii="Times New Roman" w:eastAsia="Times New Roman" w:hAnsi="Times New Roman" w:cs="Times New Roman"/>
          <w:color w:val="000000"/>
          <w:sz w:val="24"/>
          <w:szCs w:val="24"/>
          <w:lang w:eastAsia="en-AU"/>
        </w:rPr>
      </w:pPr>
    </w:p>
    <w:p w14:paraId="5F8F123B" w14:textId="7486884E" w:rsidR="009616F9" w:rsidRPr="00BD316A" w:rsidRDefault="009616F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color w:val="000000" w:themeColor="text1"/>
          <w:sz w:val="24"/>
          <w:szCs w:val="24"/>
          <w:lang w:eastAsia="en-AU"/>
        </w:rPr>
        <w:t xml:space="preserve">The Amending Principles have been prepared following careful consideration of </w:t>
      </w:r>
      <w:r w:rsidR="0049146B" w:rsidRPr="00BD316A">
        <w:rPr>
          <w:rFonts w:ascii="Times New Roman" w:eastAsia="Times New Roman" w:hAnsi="Times New Roman" w:cs="Times New Roman"/>
          <w:color w:val="000000" w:themeColor="text1"/>
          <w:sz w:val="24"/>
          <w:szCs w:val="24"/>
          <w:lang w:eastAsia="en-AU"/>
        </w:rPr>
        <w:t>all</w:t>
      </w:r>
      <w:r w:rsidRPr="00BD316A">
        <w:rPr>
          <w:rFonts w:ascii="Times New Roman" w:eastAsia="Times New Roman" w:hAnsi="Times New Roman" w:cs="Times New Roman"/>
          <w:color w:val="000000" w:themeColor="text1"/>
          <w:sz w:val="24"/>
          <w:szCs w:val="24"/>
          <w:lang w:eastAsia="en-AU"/>
        </w:rPr>
        <w:t xml:space="preserve"> feedback provided, along with </w:t>
      </w:r>
      <w:r w:rsidR="0049146B" w:rsidRPr="00BD316A">
        <w:rPr>
          <w:rFonts w:ascii="Times New Roman" w:eastAsia="Times New Roman" w:hAnsi="Times New Roman" w:cs="Times New Roman"/>
          <w:color w:val="000000" w:themeColor="text1"/>
          <w:sz w:val="24"/>
          <w:szCs w:val="24"/>
          <w:lang w:eastAsia="en-AU"/>
        </w:rPr>
        <w:t xml:space="preserve">specific </w:t>
      </w:r>
      <w:r w:rsidRPr="00BD316A">
        <w:rPr>
          <w:rFonts w:ascii="Times New Roman" w:eastAsia="Times New Roman" w:hAnsi="Times New Roman" w:cs="Times New Roman"/>
          <w:color w:val="000000" w:themeColor="text1"/>
          <w:sz w:val="24"/>
          <w:szCs w:val="24"/>
          <w:lang w:eastAsia="en-AU"/>
        </w:rPr>
        <w:t xml:space="preserve">consultation with </w:t>
      </w:r>
      <w:r w:rsidR="00F44CA6" w:rsidRPr="00BD316A">
        <w:rPr>
          <w:rFonts w:ascii="Times New Roman" w:eastAsia="Times New Roman" w:hAnsi="Times New Roman" w:cs="Times New Roman"/>
          <w:color w:val="000000" w:themeColor="text1"/>
          <w:sz w:val="24"/>
          <w:szCs w:val="24"/>
          <w:lang w:eastAsia="en-AU"/>
        </w:rPr>
        <w:t xml:space="preserve">consumer and </w:t>
      </w:r>
      <w:r w:rsidRPr="00BD316A">
        <w:rPr>
          <w:rFonts w:ascii="Times New Roman" w:eastAsia="Times New Roman" w:hAnsi="Times New Roman" w:cs="Times New Roman"/>
          <w:color w:val="000000" w:themeColor="text1"/>
          <w:sz w:val="24"/>
          <w:szCs w:val="24"/>
          <w:lang w:eastAsia="en-AU"/>
        </w:rPr>
        <w:t xml:space="preserve">aged care sector reference groups, </w:t>
      </w:r>
      <w:r w:rsidR="009165E0" w:rsidRPr="00BD316A">
        <w:rPr>
          <w:rFonts w:ascii="Times New Roman" w:eastAsia="Times New Roman" w:hAnsi="Times New Roman" w:cs="Times New Roman"/>
          <w:color w:val="000000" w:themeColor="text1"/>
          <w:sz w:val="24"/>
          <w:szCs w:val="24"/>
          <w:lang w:eastAsia="en-AU"/>
        </w:rPr>
        <w:t>and</w:t>
      </w:r>
      <w:r w:rsidR="00210E47" w:rsidRPr="00BD316A">
        <w:rPr>
          <w:rFonts w:ascii="Times New Roman" w:eastAsia="Times New Roman" w:hAnsi="Times New Roman" w:cs="Times New Roman"/>
          <w:color w:val="000000" w:themeColor="text1"/>
          <w:sz w:val="24"/>
          <w:szCs w:val="24"/>
          <w:lang w:eastAsia="en-AU"/>
        </w:rPr>
        <w:t xml:space="preserve"> </w:t>
      </w:r>
      <w:r w:rsidRPr="00BD316A">
        <w:rPr>
          <w:rFonts w:ascii="Times New Roman" w:eastAsia="Times New Roman" w:hAnsi="Times New Roman" w:cs="Times New Roman"/>
          <w:sz w:val="24"/>
          <w:szCs w:val="24"/>
          <w:lang w:eastAsia="en-AU"/>
        </w:rPr>
        <w:t>t</w:t>
      </w:r>
      <w:r w:rsidR="00890D19" w:rsidRPr="00BD316A">
        <w:rPr>
          <w:rFonts w:ascii="Times New Roman" w:eastAsia="Times New Roman" w:hAnsi="Times New Roman" w:cs="Times New Roman"/>
          <w:sz w:val="24"/>
          <w:szCs w:val="24"/>
          <w:lang w:eastAsia="en-AU"/>
        </w:rPr>
        <w:t>he Aged Care Quality and Safety Commission (Commission)</w:t>
      </w:r>
      <w:r w:rsidRPr="00BD316A">
        <w:rPr>
          <w:rFonts w:ascii="Times New Roman" w:eastAsia="Times New Roman" w:hAnsi="Times New Roman" w:cs="Times New Roman"/>
          <w:sz w:val="24"/>
          <w:szCs w:val="24"/>
          <w:lang w:eastAsia="en-AU"/>
        </w:rPr>
        <w:t>.</w:t>
      </w:r>
    </w:p>
    <w:p w14:paraId="43A67285" w14:textId="77777777" w:rsidR="009616F9" w:rsidRPr="00BD316A" w:rsidRDefault="009616F9" w:rsidP="00FB37DC">
      <w:pPr>
        <w:spacing w:after="0" w:line="240" w:lineRule="auto"/>
        <w:rPr>
          <w:rFonts w:ascii="Times New Roman" w:eastAsia="Times New Roman" w:hAnsi="Times New Roman" w:cs="Times New Roman"/>
          <w:sz w:val="24"/>
          <w:szCs w:val="24"/>
          <w:lang w:eastAsia="en-AU"/>
        </w:rPr>
      </w:pPr>
    </w:p>
    <w:p w14:paraId="2525ADB0" w14:textId="0A673D1D" w:rsidR="00890D19" w:rsidRPr="00BD316A" w:rsidRDefault="009570FD"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Further</w:t>
      </w:r>
      <w:r w:rsidR="00232D86" w:rsidRPr="00BD316A">
        <w:rPr>
          <w:rFonts w:ascii="Times New Roman" w:eastAsia="Times New Roman" w:hAnsi="Times New Roman" w:cs="Times New Roman"/>
          <w:sz w:val="24"/>
          <w:szCs w:val="24"/>
          <w:lang w:eastAsia="en-AU"/>
        </w:rPr>
        <w:t xml:space="preserve"> </w:t>
      </w:r>
      <w:r w:rsidRPr="00BD316A">
        <w:rPr>
          <w:rFonts w:ascii="Times New Roman" w:eastAsia="Times New Roman" w:hAnsi="Times New Roman" w:cs="Times New Roman"/>
          <w:sz w:val="24"/>
          <w:szCs w:val="24"/>
          <w:lang w:eastAsia="en-AU"/>
        </w:rPr>
        <w:t>consultation</w:t>
      </w:r>
      <w:r w:rsidR="00C10D4C" w:rsidRPr="00BD316A">
        <w:rPr>
          <w:rFonts w:ascii="Times New Roman" w:eastAsia="Times New Roman" w:hAnsi="Times New Roman" w:cs="Times New Roman"/>
          <w:sz w:val="24"/>
          <w:szCs w:val="24"/>
          <w:lang w:eastAsia="en-AU"/>
        </w:rPr>
        <w:t xml:space="preserve"> on the financial information </w:t>
      </w:r>
      <w:r w:rsidR="00890355" w:rsidRPr="00BD316A">
        <w:rPr>
          <w:rFonts w:ascii="Times New Roman" w:eastAsia="Times New Roman" w:hAnsi="Times New Roman" w:cs="Times New Roman"/>
          <w:sz w:val="24"/>
          <w:szCs w:val="24"/>
          <w:lang w:eastAsia="en-AU"/>
        </w:rPr>
        <w:t>of aged care providers</w:t>
      </w:r>
      <w:r w:rsidRPr="00BD316A">
        <w:rPr>
          <w:rFonts w:ascii="Times New Roman" w:eastAsia="Times New Roman" w:hAnsi="Times New Roman" w:cs="Times New Roman"/>
          <w:sz w:val="24"/>
          <w:szCs w:val="24"/>
          <w:lang w:eastAsia="en-AU"/>
        </w:rPr>
        <w:t xml:space="preserve"> was </w:t>
      </w:r>
      <w:r w:rsidR="00C10D4C" w:rsidRPr="00BD316A">
        <w:rPr>
          <w:rFonts w:ascii="Times New Roman" w:eastAsia="Times New Roman" w:hAnsi="Times New Roman" w:cs="Times New Roman"/>
          <w:sz w:val="24"/>
          <w:szCs w:val="24"/>
          <w:lang w:eastAsia="en-AU"/>
        </w:rPr>
        <w:t>under</w:t>
      </w:r>
      <w:r w:rsidRPr="00BD316A">
        <w:rPr>
          <w:rFonts w:ascii="Times New Roman" w:eastAsia="Times New Roman" w:hAnsi="Times New Roman" w:cs="Times New Roman"/>
          <w:sz w:val="24"/>
          <w:szCs w:val="24"/>
          <w:lang w:eastAsia="en-AU"/>
        </w:rPr>
        <w:t>taken</w:t>
      </w:r>
      <w:r w:rsidR="00C10D4C" w:rsidRPr="00BD316A">
        <w:rPr>
          <w:rFonts w:ascii="Times New Roman" w:eastAsia="Times New Roman" w:hAnsi="Times New Roman" w:cs="Times New Roman"/>
          <w:sz w:val="24"/>
          <w:szCs w:val="24"/>
          <w:lang w:eastAsia="en-AU"/>
        </w:rPr>
        <w:t xml:space="preserve"> over July </w:t>
      </w:r>
      <w:r w:rsidR="00F5523D" w:rsidRPr="00BD316A">
        <w:rPr>
          <w:rFonts w:ascii="Times New Roman" w:eastAsia="Times New Roman" w:hAnsi="Times New Roman" w:cs="Times New Roman"/>
          <w:sz w:val="24"/>
          <w:szCs w:val="24"/>
          <w:lang w:eastAsia="en-AU"/>
        </w:rPr>
        <w:t xml:space="preserve">and </w:t>
      </w:r>
      <w:r w:rsidR="00C10D4C" w:rsidRPr="00BD316A">
        <w:rPr>
          <w:rFonts w:ascii="Times New Roman" w:eastAsia="Times New Roman" w:hAnsi="Times New Roman" w:cs="Times New Roman"/>
          <w:sz w:val="24"/>
          <w:szCs w:val="24"/>
          <w:lang w:eastAsia="en-AU"/>
        </w:rPr>
        <w:t>August 2022</w:t>
      </w:r>
      <w:r w:rsidR="009A29F5" w:rsidRPr="00BD316A">
        <w:rPr>
          <w:rFonts w:ascii="Times New Roman" w:eastAsia="Times New Roman" w:hAnsi="Times New Roman" w:cs="Times New Roman"/>
          <w:sz w:val="24"/>
          <w:szCs w:val="24"/>
          <w:lang w:eastAsia="en-AU"/>
        </w:rPr>
        <w:t>,</w:t>
      </w:r>
      <w:r w:rsidR="00C10D4C" w:rsidRPr="00BD316A">
        <w:rPr>
          <w:rFonts w:ascii="Times New Roman" w:eastAsia="Times New Roman" w:hAnsi="Times New Roman" w:cs="Times New Roman"/>
          <w:sz w:val="24"/>
          <w:szCs w:val="24"/>
          <w:lang w:eastAsia="en-AU"/>
        </w:rPr>
        <w:t xml:space="preserve"> with the Older Persons Advocacy Network, the Council of Elders, relevant </w:t>
      </w:r>
      <w:r w:rsidR="02599DCE" w:rsidRPr="00BD316A">
        <w:rPr>
          <w:rFonts w:ascii="Times New Roman" w:eastAsia="Times New Roman" w:hAnsi="Times New Roman" w:cs="Times New Roman"/>
          <w:sz w:val="24"/>
          <w:szCs w:val="24"/>
          <w:lang w:eastAsia="en-AU"/>
        </w:rPr>
        <w:t>u</w:t>
      </w:r>
      <w:r w:rsidR="380F31CA" w:rsidRPr="00BD316A">
        <w:rPr>
          <w:rFonts w:ascii="Times New Roman" w:eastAsia="Times New Roman" w:hAnsi="Times New Roman" w:cs="Times New Roman"/>
          <w:sz w:val="24"/>
          <w:szCs w:val="24"/>
          <w:lang w:eastAsia="en-AU"/>
        </w:rPr>
        <w:t>nions</w:t>
      </w:r>
      <w:r w:rsidR="00A459C0" w:rsidRPr="00BD316A">
        <w:rPr>
          <w:rFonts w:ascii="Times New Roman" w:eastAsia="Times New Roman" w:hAnsi="Times New Roman" w:cs="Times New Roman"/>
          <w:sz w:val="24"/>
          <w:szCs w:val="24"/>
          <w:lang w:eastAsia="en-AU"/>
        </w:rPr>
        <w:t>,</w:t>
      </w:r>
      <w:r w:rsidR="00C10D4C" w:rsidRPr="00BD316A">
        <w:rPr>
          <w:rFonts w:ascii="Times New Roman" w:eastAsia="Times New Roman" w:hAnsi="Times New Roman" w:cs="Times New Roman"/>
          <w:sz w:val="24"/>
          <w:szCs w:val="24"/>
          <w:lang w:eastAsia="en-AU"/>
        </w:rPr>
        <w:t xml:space="preserve"> and peak bodies.</w:t>
      </w:r>
    </w:p>
    <w:p w14:paraId="35A03037" w14:textId="5D668E09" w:rsidR="00476637" w:rsidRPr="00BD316A" w:rsidRDefault="00476637" w:rsidP="00FB37DC">
      <w:pPr>
        <w:spacing w:after="0" w:line="240" w:lineRule="auto"/>
        <w:rPr>
          <w:rFonts w:ascii="Times New Roman" w:eastAsia="Times New Roman" w:hAnsi="Times New Roman" w:cs="Times New Roman"/>
          <w:sz w:val="24"/>
          <w:szCs w:val="24"/>
          <w:lang w:eastAsia="en-AU"/>
        </w:rPr>
      </w:pPr>
    </w:p>
    <w:p w14:paraId="4263EA3A" w14:textId="1FB575E3" w:rsidR="00476637" w:rsidRPr="00BD316A" w:rsidRDefault="0047663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Additional consultations with aged care provider representatives and the Commission were undertaken in February 2023, as a result of which further changes were considered and made to the Amending Principles, including to enhance the confidentiality of diversity information.</w:t>
      </w:r>
    </w:p>
    <w:p w14:paraId="4705BC20" w14:textId="77777777" w:rsidR="008C66DF" w:rsidRPr="00BD316A" w:rsidRDefault="008C66DF" w:rsidP="00FB37DC">
      <w:pPr>
        <w:spacing w:after="0" w:line="240" w:lineRule="auto"/>
        <w:rPr>
          <w:rFonts w:ascii="Times New Roman" w:eastAsia="Times New Roman" w:hAnsi="Times New Roman" w:cs="Times New Roman"/>
          <w:sz w:val="24"/>
          <w:szCs w:val="24"/>
          <w:lang w:eastAsia="en-AU"/>
        </w:rPr>
      </w:pPr>
    </w:p>
    <w:p w14:paraId="52FBCC45" w14:textId="739B22EE" w:rsidR="008C66DF" w:rsidRPr="00BD316A" w:rsidRDefault="00BF77C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Department published the draft Amending Principles and accompanying Explanatory Statement on </w:t>
      </w:r>
      <w:r w:rsidR="00D34C91" w:rsidRPr="00BD316A">
        <w:rPr>
          <w:rFonts w:ascii="Times New Roman" w:eastAsia="Times New Roman" w:hAnsi="Times New Roman" w:cs="Times New Roman"/>
          <w:sz w:val="24"/>
          <w:szCs w:val="24"/>
          <w:lang w:eastAsia="en-AU"/>
        </w:rPr>
        <w:t>its</w:t>
      </w:r>
      <w:r w:rsidR="0021729C" w:rsidRPr="00BD316A">
        <w:rPr>
          <w:rFonts w:ascii="Times New Roman" w:eastAsia="Times New Roman" w:hAnsi="Times New Roman" w:cs="Times New Roman"/>
          <w:sz w:val="24"/>
          <w:szCs w:val="24"/>
          <w:lang w:eastAsia="en-AU"/>
        </w:rPr>
        <w:t xml:space="preserve"> website on 2 May 2023 and provided a 14-day period for comment.</w:t>
      </w:r>
      <w:r w:rsidR="001130FF" w:rsidRPr="00BD316A">
        <w:rPr>
          <w:rFonts w:ascii="Times New Roman" w:eastAsia="Times New Roman" w:hAnsi="Times New Roman" w:cs="Times New Roman"/>
          <w:sz w:val="24"/>
          <w:szCs w:val="24"/>
          <w:lang w:eastAsia="en-AU"/>
        </w:rPr>
        <w:t xml:space="preserve"> Feedback received was broadly supportive of the Amending Principles, with</w:t>
      </w:r>
      <w:r w:rsidR="00B82E9A" w:rsidRPr="00BD316A">
        <w:rPr>
          <w:rFonts w:ascii="Times New Roman" w:eastAsia="Times New Roman" w:hAnsi="Times New Roman" w:cs="Times New Roman"/>
          <w:sz w:val="24"/>
          <w:szCs w:val="24"/>
          <w:lang w:eastAsia="en-AU"/>
        </w:rPr>
        <w:t xml:space="preserve"> recommendations focus</w:t>
      </w:r>
      <w:r w:rsidR="00FF6E8E" w:rsidRPr="00BD316A">
        <w:rPr>
          <w:rFonts w:ascii="Times New Roman" w:eastAsia="Times New Roman" w:hAnsi="Times New Roman" w:cs="Times New Roman"/>
          <w:sz w:val="24"/>
          <w:szCs w:val="24"/>
          <w:lang w:eastAsia="en-AU"/>
        </w:rPr>
        <w:t>ed</w:t>
      </w:r>
      <w:r w:rsidR="00B82E9A" w:rsidRPr="00BD316A">
        <w:rPr>
          <w:rFonts w:ascii="Times New Roman" w:eastAsia="Times New Roman" w:hAnsi="Times New Roman" w:cs="Times New Roman"/>
          <w:sz w:val="24"/>
          <w:szCs w:val="24"/>
          <w:lang w:eastAsia="en-AU"/>
        </w:rPr>
        <w:t xml:space="preserve"> on</w:t>
      </w:r>
      <w:r w:rsidR="00BD11AA" w:rsidRPr="00BD316A">
        <w:rPr>
          <w:rFonts w:ascii="Times New Roman" w:eastAsia="Times New Roman" w:hAnsi="Times New Roman" w:cs="Times New Roman"/>
          <w:sz w:val="24"/>
          <w:szCs w:val="24"/>
          <w:lang w:eastAsia="en-AU"/>
        </w:rPr>
        <w:t xml:space="preserve"> how </w:t>
      </w:r>
      <w:r w:rsidR="00FF6E8E" w:rsidRPr="00BD316A">
        <w:rPr>
          <w:rFonts w:ascii="Times New Roman" w:eastAsia="Times New Roman" w:hAnsi="Times New Roman" w:cs="Times New Roman"/>
          <w:sz w:val="24"/>
          <w:szCs w:val="24"/>
          <w:lang w:eastAsia="en-AU"/>
        </w:rPr>
        <w:t xml:space="preserve">provider </w:t>
      </w:r>
      <w:r w:rsidR="00BD11AA" w:rsidRPr="00BD316A">
        <w:rPr>
          <w:rFonts w:ascii="Times New Roman" w:eastAsia="Times New Roman" w:hAnsi="Times New Roman" w:cs="Times New Roman"/>
          <w:sz w:val="24"/>
          <w:szCs w:val="24"/>
          <w:lang w:eastAsia="en-AU"/>
        </w:rPr>
        <w:t>information, particularly financial information on income</w:t>
      </w:r>
      <w:r w:rsidR="005C0982" w:rsidRPr="00BD316A">
        <w:rPr>
          <w:rFonts w:ascii="Times New Roman" w:eastAsia="Times New Roman" w:hAnsi="Times New Roman" w:cs="Times New Roman"/>
          <w:sz w:val="24"/>
          <w:szCs w:val="24"/>
          <w:lang w:eastAsia="en-AU"/>
        </w:rPr>
        <w:t xml:space="preserve"> and expenditure, should be categorised and presented to </w:t>
      </w:r>
      <w:r w:rsidR="001F68C5" w:rsidRPr="00BD316A">
        <w:rPr>
          <w:rFonts w:ascii="Times New Roman" w:eastAsia="Times New Roman" w:hAnsi="Times New Roman" w:cs="Times New Roman"/>
          <w:sz w:val="24"/>
          <w:szCs w:val="24"/>
          <w:lang w:eastAsia="en-AU"/>
        </w:rPr>
        <w:t>ensure</w:t>
      </w:r>
      <w:r w:rsidR="00D34C91" w:rsidRPr="00BD316A">
        <w:rPr>
          <w:rFonts w:ascii="Times New Roman" w:eastAsia="Times New Roman" w:hAnsi="Times New Roman" w:cs="Times New Roman"/>
          <w:sz w:val="24"/>
          <w:szCs w:val="24"/>
          <w:lang w:eastAsia="en-AU"/>
        </w:rPr>
        <w:t xml:space="preserve"> its </w:t>
      </w:r>
      <w:r w:rsidR="00FF6E8E" w:rsidRPr="00BD316A">
        <w:rPr>
          <w:rFonts w:ascii="Times New Roman" w:eastAsia="Times New Roman" w:hAnsi="Times New Roman" w:cs="Times New Roman"/>
          <w:sz w:val="24"/>
          <w:szCs w:val="24"/>
          <w:lang w:eastAsia="en-AU"/>
        </w:rPr>
        <w:t>relevan</w:t>
      </w:r>
      <w:r w:rsidR="00935B84" w:rsidRPr="00BD316A">
        <w:rPr>
          <w:rFonts w:ascii="Times New Roman" w:eastAsia="Times New Roman" w:hAnsi="Times New Roman" w:cs="Times New Roman"/>
          <w:sz w:val="24"/>
          <w:szCs w:val="24"/>
          <w:lang w:eastAsia="en-AU"/>
        </w:rPr>
        <w:t>ce</w:t>
      </w:r>
      <w:r w:rsidR="00FF6E8E" w:rsidRPr="00BD316A">
        <w:rPr>
          <w:rFonts w:ascii="Times New Roman" w:eastAsia="Times New Roman" w:hAnsi="Times New Roman" w:cs="Times New Roman"/>
          <w:sz w:val="24"/>
          <w:szCs w:val="24"/>
          <w:lang w:eastAsia="en-AU"/>
        </w:rPr>
        <w:t xml:space="preserve"> and accessib</w:t>
      </w:r>
      <w:r w:rsidR="00935B84" w:rsidRPr="00BD316A">
        <w:rPr>
          <w:rFonts w:ascii="Times New Roman" w:eastAsia="Times New Roman" w:hAnsi="Times New Roman" w:cs="Times New Roman"/>
          <w:sz w:val="24"/>
          <w:szCs w:val="24"/>
          <w:lang w:eastAsia="en-AU"/>
        </w:rPr>
        <w:t>ility</w:t>
      </w:r>
      <w:r w:rsidR="00FF6E8E" w:rsidRPr="00BD316A">
        <w:rPr>
          <w:rFonts w:ascii="Times New Roman" w:eastAsia="Times New Roman" w:hAnsi="Times New Roman" w:cs="Times New Roman"/>
          <w:sz w:val="24"/>
          <w:szCs w:val="24"/>
          <w:lang w:eastAsia="en-AU"/>
        </w:rPr>
        <w:t xml:space="preserve"> to care recipients.</w:t>
      </w:r>
      <w:r w:rsidR="001F68C5" w:rsidRPr="00BD316A">
        <w:rPr>
          <w:rFonts w:ascii="Times New Roman" w:eastAsia="Times New Roman" w:hAnsi="Times New Roman" w:cs="Times New Roman"/>
          <w:sz w:val="24"/>
          <w:szCs w:val="24"/>
          <w:lang w:eastAsia="en-AU"/>
        </w:rPr>
        <w:t xml:space="preserve"> Amendments were made to the Explanatory Statement following this feedback to clarify the Department’s intent.</w:t>
      </w:r>
    </w:p>
    <w:p w14:paraId="3C35F17F" w14:textId="77777777" w:rsidR="000F7669" w:rsidRPr="00BD316A" w:rsidRDefault="000F7669" w:rsidP="00FB37DC">
      <w:pPr>
        <w:spacing w:after="0" w:line="240" w:lineRule="auto"/>
        <w:rPr>
          <w:rFonts w:ascii="Times New Roman" w:eastAsia="Times New Roman" w:hAnsi="Times New Roman" w:cs="Times New Roman"/>
          <w:sz w:val="24"/>
          <w:szCs w:val="24"/>
          <w:lang w:eastAsia="en-AU"/>
        </w:rPr>
      </w:pPr>
    </w:p>
    <w:p w14:paraId="31850A16" w14:textId="71C3276E"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b/>
          <w:sz w:val="24"/>
          <w:szCs w:val="24"/>
          <w:lang w:eastAsia="en-AU"/>
        </w:rPr>
        <w:t>Regulation Impact Statement</w:t>
      </w:r>
    </w:p>
    <w:p w14:paraId="57E0BCF7" w14:textId="66CCAAC2"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33547216" w14:textId="77777777" w:rsidR="00157B35"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Office of </w:t>
      </w:r>
      <w:r w:rsidR="0052415A" w:rsidRPr="00BD316A">
        <w:rPr>
          <w:rFonts w:ascii="Times New Roman" w:eastAsia="Times New Roman" w:hAnsi="Times New Roman" w:cs="Times New Roman"/>
          <w:sz w:val="24"/>
          <w:szCs w:val="24"/>
          <w:lang w:eastAsia="en-AU"/>
        </w:rPr>
        <w:t>Impact Analysis</w:t>
      </w:r>
      <w:r w:rsidRPr="00BD316A">
        <w:rPr>
          <w:rFonts w:ascii="Times New Roman" w:eastAsia="Times New Roman" w:hAnsi="Times New Roman" w:cs="Times New Roman"/>
          <w:sz w:val="24"/>
          <w:szCs w:val="24"/>
          <w:lang w:eastAsia="en-AU"/>
        </w:rPr>
        <w:t xml:space="preserve"> (O</w:t>
      </w:r>
      <w:r w:rsidR="0052415A" w:rsidRPr="00BD316A">
        <w:rPr>
          <w:rFonts w:ascii="Times New Roman" w:eastAsia="Times New Roman" w:hAnsi="Times New Roman" w:cs="Times New Roman"/>
          <w:sz w:val="24"/>
          <w:szCs w:val="24"/>
          <w:lang w:eastAsia="en-AU"/>
        </w:rPr>
        <w:t>IA</w:t>
      </w:r>
      <w:r w:rsidRPr="00BD316A">
        <w:rPr>
          <w:rFonts w:ascii="Times New Roman" w:eastAsia="Times New Roman" w:hAnsi="Times New Roman" w:cs="Times New Roman"/>
          <w:sz w:val="24"/>
          <w:szCs w:val="24"/>
          <w:lang w:eastAsia="en-AU"/>
        </w:rPr>
        <w:t xml:space="preserve">) was consulted during the development of </w:t>
      </w:r>
      <w:r w:rsidR="00157B35" w:rsidRPr="00BD316A">
        <w:rPr>
          <w:rFonts w:ascii="Times New Roman" w:eastAsia="Times New Roman" w:hAnsi="Times New Roman" w:cs="Times New Roman"/>
          <w:sz w:val="24"/>
          <w:szCs w:val="24"/>
          <w:lang w:eastAsia="en-AU"/>
        </w:rPr>
        <w:t xml:space="preserve">both </w:t>
      </w:r>
      <w:r w:rsidRPr="00BD316A">
        <w:rPr>
          <w:rFonts w:ascii="Times New Roman" w:eastAsia="Times New Roman" w:hAnsi="Times New Roman" w:cs="Times New Roman"/>
          <w:sz w:val="24"/>
          <w:szCs w:val="24"/>
          <w:lang w:eastAsia="en-AU"/>
        </w:rPr>
        <w:t xml:space="preserve">the </w:t>
      </w:r>
      <w:r w:rsidR="00157B35" w:rsidRPr="00BD316A">
        <w:rPr>
          <w:rFonts w:ascii="Times New Roman" w:eastAsia="Times New Roman" w:hAnsi="Times New Roman" w:cs="Times New Roman"/>
          <w:sz w:val="24"/>
          <w:szCs w:val="24"/>
          <w:lang w:eastAsia="en-AU"/>
        </w:rPr>
        <w:t xml:space="preserve">RCR </w:t>
      </w:r>
      <w:r w:rsidRPr="00BD316A">
        <w:rPr>
          <w:rFonts w:ascii="Times New Roman" w:eastAsia="Times New Roman" w:hAnsi="Times New Roman" w:cs="Times New Roman"/>
          <w:sz w:val="24"/>
          <w:szCs w:val="24"/>
          <w:lang w:eastAsia="en-AU"/>
        </w:rPr>
        <w:t xml:space="preserve">Amending </w:t>
      </w:r>
      <w:r w:rsidR="00EF6C79" w:rsidRPr="00BD316A">
        <w:rPr>
          <w:rFonts w:ascii="Times New Roman" w:eastAsia="Times New Roman" w:hAnsi="Times New Roman" w:cs="Times New Roman"/>
          <w:sz w:val="24"/>
          <w:szCs w:val="24"/>
          <w:lang w:eastAsia="en-AU"/>
        </w:rPr>
        <w:t>Act</w:t>
      </w:r>
      <w:r w:rsidR="00157B35" w:rsidRPr="00BD316A">
        <w:rPr>
          <w:rFonts w:ascii="Times New Roman" w:eastAsia="Times New Roman" w:hAnsi="Times New Roman" w:cs="Times New Roman"/>
          <w:sz w:val="24"/>
          <w:szCs w:val="24"/>
          <w:lang w:eastAsia="en-AU"/>
        </w:rPr>
        <w:t xml:space="preserve"> and ICR Amending Act</w:t>
      </w:r>
      <w:r w:rsidR="00EF6C79" w:rsidRPr="00BD316A">
        <w:rPr>
          <w:rFonts w:ascii="Times New Roman" w:eastAsia="Times New Roman" w:hAnsi="Times New Roman" w:cs="Times New Roman"/>
          <w:sz w:val="24"/>
          <w:szCs w:val="24"/>
          <w:lang w:eastAsia="en-AU"/>
        </w:rPr>
        <w:t>.</w:t>
      </w:r>
      <w:r w:rsidR="00524071" w:rsidRPr="00BD316A">
        <w:rPr>
          <w:rFonts w:ascii="Times New Roman" w:eastAsia="Times New Roman" w:hAnsi="Times New Roman" w:cs="Times New Roman"/>
          <w:sz w:val="24"/>
          <w:szCs w:val="24"/>
          <w:lang w:eastAsia="en-AU"/>
        </w:rPr>
        <w:t xml:space="preserve"> </w:t>
      </w:r>
      <w:r w:rsidR="006E550D" w:rsidRPr="00BD316A">
        <w:rPr>
          <w:rFonts w:ascii="Times New Roman" w:eastAsia="Times New Roman" w:hAnsi="Times New Roman" w:cs="Times New Roman"/>
          <w:sz w:val="24"/>
          <w:szCs w:val="24"/>
          <w:lang w:eastAsia="en-AU"/>
        </w:rPr>
        <w:t xml:space="preserve">In respect of Schedule 3 of the </w:t>
      </w:r>
      <w:r w:rsidR="00157B35" w:rsidRPr="00BD316A">
        <w:rPr>
          <w:rFonts w:ascii="Times New Roman" w:eastAsia="Times New Roman" w:hAnsi="Times New Roman" w:cs="Times New Roman"/>
          <w:sz w:val="24"/>
          <w:szCs w:val="24"/>
          <w:lang w:eastAsia="en-AU"/>
        </w:rPr>
        <w:t xml:space="preserve">ICR </w:t>
      </w:r>
      <w:r w:rsidR="006E550D" w:rsidRPr="00BD316A">
        <w:rPr>
          <w:rFonts w:ascii="Times New Roman" w:eastAsia="Times New Roman" w:hAnsi="Times New Roman" w:cs="Times New Roman"/>
          <w:sz w:val="24"/>
          <w:szCs w:val="24"/>
          <w:lang w:eastAsia="en-AU"/>
        </w:rPr>
        <w:t>Amend</w:t>
      </w:r>
      <w:r w:rsidR="00EC04E9" w:rsidRPr="00BD316A">
        <w:rPr>
          <w:rFonts w:ascii="Times New Roman" w:eastAsia="Times New Roman" w:hAnsi="Times New Roman" w:cs="Times New Roman"/>
          <w:sz w:val="24"/>
          <w:szCs w:val="24"/>
          <w:lang w:eastAsia="en-AU"/>
        </w:rPr>
        <w:t>ing</w:t>
      </w:r>
      <w:r w:rsidR="006E550D" w:rsidRPr="00BD316A">
        <w:rPr>
          <w:rFonts w:ascii="Times New Roman" w:eastAsia="Times New Roman" w:hAnsi="Times New Roman" w:cs="Times New Roman"/>
          <w:sz w:val="24"/>
          <w:szCs w:val="24"/>
          <w:lang w:eastAsia="en-AU"/>
        </w:rPr>
        <w:t xml:space="preserve"> Act, </w:t>
      </w:r>
      <w:r w:rsidR="00E25472" w:rsidRPr="00BD316A">
        <w:rPr>
          <w:rFonts w:ascii="Times New Roman" w:eastAsia="Times New Roman" w:hAnsi="Times New Roman" w:cs="Times New Roman"/>
          <w:sz w:val="24"/>
          <w:szCs w:val="24"/>
          <w:lang w:eastAsia="en-AU"/>
        </w:rPr>
        <w:t>which the Amend</w:t>
      </w:r>
      <w:r w:rsidR="00EC04E9" w:rsidRPr="00BD316A">
        <w:rPr>
          <w:rFonts w:ascii="Times New Roman" w:eastAsia="Times New Roman" w:hAnsi="Times New Roman" w:cs="Times New Roman"/>
          <w:sz w:val="24"/>
          <w:szCs w:val="24"/>
          <w:lang w:eastAsia="en-AU"/>
        </w:rPr>
        <w:t>ing</w:t>
      </w:r>
      <w:r w:rsidR="00E25472" w:rsidRPr="00BD316A">
        <w:rPr>
          <w:rFonts w:ascii="Times New Roman" w:eastAsia="Times New Roman" w:hAnsi="Times New Roman" w:cs="Times New Roman"/>
          <w:sz w:val="24"/>
          <w:szCs w:val="24"/>
          <w:lang w:eastAsia="en-AU"/>
        </w:rPr>
        <w:t xml:space="preserve"> Principles are made under, </w:t>
      </w:r>
      <w:r w:rsidR="00DE2627" w:rsidRPr="00BD316A">
        <w:rPr>
          <w:rFonts w:ascii="Times New Roman" w:eastAsia="Times New Roman" w:hAnsi="Times New Roman" w:cs="Times New Roman"/>
          <w:sz w:val="24"/>
          <w:szCs w:val="24"/>
          <w:lang w:eastAsia="en-AU"/>
        </w:rPr>
        <w:t xml:space="preserve">the Office of </w:t>
      </w:r>
      <w:r w:rsidR="00D52942" w:rsidRPr="00BD316A">
        <w:rPr>
          <w:rFonts w:ascii="Times New Roman" w:eastAsia="Times New Roman" w:hAnsi="Times New Roman" w:cs="Times New Roman"/>
          <w:sz w:val="24"/>
          <w:szCs w:val="24"/>
          <w:lang w:eastAsia="en-AU"/>
        </w:rPr>
        <w:t>Impact Analysis</w:t>
      </w:r>
      <w:r w:rsidR="00E25472" w:rsidRPr="00BD316A">
        <w:rPr>
          <w:rFonts w:ascii="Times New Roman" w:eastAsia="Times New Roman" w:hAnsi="Times New Roman" w:cs="Times New Roman"/>
          <w:sz w:val="24"/>
          <w:szCs w:val="24"/>
          <w:lang w:eastAsia="en-AU"/>
        </w:rPr>
        <w:t xml:space="preserve"> </w:t>
      </w:r>
      <w:r w:rsidR="00DE2627" w:rsidRPr="00BD316A">
        <w:rPr>
          <w:rFonts w:ascii="Times New Roman" w:eastAsia="Times New Roman" w:hAnsi="Times New Roman" w:cs="Times New Roman"/>
          <w:sz w:val="24"/>
          <w:szCs w:val="24"/>
          <w:lang w:eastAsia="en-AU"/>
        </w:rPr>
        <w:t>assessed these amendments as non-regulatory (Reference OBPR 22-02577</w:t>
      </w:r>
      <w:r w:rsidR="109E3A98" w:rsidRPr="00BD316A">
        <w:rPr>
          <w:rFonts w:ascii="Times New Roman" w:eastAsia="Times New Roman" w:hAnsi="Times New Roman" w:cs="Times New Roman"/>
          <w:sz w:val="24"/>
          <w:szCs w:val="24"/>
          <w:lang w:eastAsia="en-AU"/>
        </w:rPr>
        <w:t>).</w:t>
      </w:r>
      <w:r w:rsidR="00E77F31" w:rsidRPr="00BD316A">
        <w:rPr>
          <w:rFonts w:ascii="Times New Roman" w:eastAsia="Times New Roman" w:hAnsi="Times New Roman" w:cs="Times New Roman"/>
          <w:sz w:val="24"/>
          <w:szCs w:val="24"/>
          <w:lang w:eastAsia="en-AU"/>
        </w:rPr>
        <w:t xml:space="preserve"> </w:t>
      </w:r>
      <w:r w:rsidR="00FB0D0F" w:rsidRPr="00BD316A">
        <w:rPr>
          <w:rFonts w:ascii="Times New Roman" w:eastAsia="Times New Roman" w:hAnsi="Times New Roman" w:cs="Times New Roman"/>
          <w:sz w:val="24"/>
          <w:szCs w:val="24"/>
          <w:lang w:eastAsia="en-AU"/>
        </w:rPr>
        <w:t>The</w:t>
      </w:r>
      <w:r w:rsidR="00D52942" w:rsidRPr="00BD316A">
        <w:rPr>
          <w:rFonts w:ascii="Times New Roman" w:eastAsia="Times New Roman" w:hAnsi="Times New Roman" w:cs="Times New Roman"/>
          <w:sz w:val="24"/>
          <w:szCs w:val="24"/>
          <w:lang w:eastAsia="en-AU"/>
        </w:rPr>
        <w:t xml:space="preserve"> financial </w:t>
      </w:r>
      <w:r w:rsidR="009E106A" w:rsidRPr="00BD316A">
        <w:rPr>
          <w:rFonts w:ascii="Times New Roman" w:eastAsia="Times New Roman" w:hAnsi="Times New Roman" w:cs="Times New Roman"/>
          <w:sz w:val="24"/>
          <w:szCs w:val="24"/>
          <w:lang w:eastAsia="en-AU"/>
        </w:rPr>
        <w:t>information</w:t>
      </w:r>
      <w:r w:rsidR="00D45A85" w:rsidRPr="00BD316A">
        <w:rPr>
          <w:rFonts w:ascii="Times New Roman" w:eastAsia="Times New Roman" w:hAnsi="Times New Roman" w:cs="Times New Roman"/>
          <w:sz w:val="24"/>
          <w:szCs w:val="24"/>
          <w:lang w:eastAsia="en-AU"/>
        </w:rPr>
        <w:t xml:space="preserve"> to be published</w:t>
      </w:r>
      <w:r w:rsidR="00FB0D0F" w:rsidRPr="00BD316A">
        <w:rPr>
          <w:rFonts w:ascii="Times New Roman" w:eastAsia="Times New Roman" w:hAnsi="Times New Roman" w:cs="Times New Roman"/>
          <w:sz w:val="24"/>
          <w:szCs w:val="24"/>
          <w:lang w:eastAsia="en-AU"/>
        </w:rPr>
        <w:t xml:space="preserve"> </w:t>
      </w:r>
      <w:r w:rsidR="001A6C37" w:rsidRPr="00BD316A">
        <w:rPr>
          <w:rFonts w:ascii="Times New Roman" w:eastAsia="Times New Roman" w:hAnsi="Times New Roman" w:cs="Times New Roman"/>
          <w:sz w:val="24"/>
          <w:szCs w:val="24"/>
          <w:lang w:eastAsia="en-AU"/>
        </w:rPr>
        <w:t xml:space="preserve">under new </w:t>
      </w:r>
      <w:r w:rsidR="00D52942" w:rsidRPr="00BD316A">
        <w:rPr>
          <w:rFonts w:ascii="Times New Roman" w:eastAsia="Times New Roman" w:hAnsi="Times New Roman" w:cs="Times New Roman"/>
          <w:sz w:val="24"/>
          <w:szCs w:val="24"/>
          <w:lang w:eastAsia="en-AU"/>
        </w:rPr>
        <w:t>paragraphs</w:t>
      </w:r>
      <w:r w:rsidR="001A6C37" w:rsidRPr="00BD316A">
        <w:rPr>
          <w:rFonts w:ascii="Times New Roman" w:eastAsia="Times New Roman" w:hAnsi="Times New Roman" w:cs="Times New Roman"/>
          <w:sz w:val="24"/>
          <w:szCs w:val="24"/>
          <w:lang w:eastAsia="en-AU"/>
        </w:rPr>
        <w:t xml:space="preserve"> 8A(</w:t>
      </w:r>
      <w:r w:rsidR="00D52942" w:rsidRPr="00BD316A">
        <w:rPr>
          <w:rFonts w:ascii="Times New Roman" w:eastAsia="Times New Roman" w:hAnsi="Times New Roman" w:cs="Times New Roman"/>
          <w:sz w:val="24"/>
          <w:szCs w:val="24"/>
          <w:lang w:eastAsia="en-AU"/>
        </w:rPr>
        <w:t>2</w:t>
      </w:r>
      <w:r w:rsidR="001A6C37" w:rsidRPr="00BD316A">
        <w:rPr>
          <w:rFonts w:ascii="Times New Roman" w:eastAsia="Times New Roman" w:hAnsi="Times New Roman" w:cs="Times New Roman"/>
          <w:sz w:val="24"/>
          <w:szCs w:val="24"/>
          <w:lang w:eastAsia="en-AU"/>
        </w:rPr>
        <w:t>)</w:t>
      </w:r>
      <w:r w:rsidR="00D52942" w:rsidRPr="00BD316A">
        <w:rPr>
          <w:rFonts w:ascii="Times New Roman" w:eastAsia="Times New Roman" w:hAnsi="Times New Roman" w:cs="Times New Roman"/>
          <w:sz w:val="24"/>
          <w:szCs w:val="24"/>
          <w:lang w:eastAsia="en-AU"/>
        </w:rPr>
        <w:t>(a)-(c)</w:t>
      </w:r>
      <w:r w:rsidR="00E517C5" w:rsidRPr="00BD316A">
        <w:rPr>
          <w:rFonts w:ascii="Times New Roman" w:eastAsia="Times New Roman" w:hAnsi="Times New Roman" w:cs="Times New Roman"/>
          <w:sz w:val="24"/>
          <w:szCs w:val="24"/>
          <w:lang w:eastAsia="en-AU"/>
        </w:rPr>
        <w:t xml:space="preserve"> and</w:t>
      </w:r>
      <w:r w:rsidR="00D52942" w:rsidRPr="00BD316A">
        <w:rPr>
          <w:rFonts w:ascii="Times New Roman" w:eastAsia="Times New Roman" w:hAnsi="Times New Roman" w:cs="Times New Roman"/>
          <w:sz w:val="24"/>
          <w:szCs w:val="24"/>
          <w:lang w:eastAsia="en-AU"/>
        </w:rPr>
        <w:t xml:space="preserve"> 8A(4)(a)</w:t>
      </w:r>
      <w:r w:rsidR="001A6C37" w:rsidRPr="00BD316A">
        <w:rPr>
          <w:rFonts w:ascii="Times New Roman" w:eastAsia="Times New Roman" w:hAnsi="Times New Roman" w:cs="Times New Roman"/>
          <w:sz w:val="24"/>
          <w:szCs w:val="24"/>
          <w:lang w:eastAsia="en-AU"/>
        </w:rPr>
        <w:t xml:space="preserve"> </w:t>
      </w:r>
      <w:r w:rsidR="002C3D9A" w:rsidRPr="00BD316A">
        <w:rPr>
          <w:rFonts w:ascii="Times New Roman" w:eastAsia="Times New Roman" w:hAnsi="Times New Roman" w:cs="Times New Roman"/>
          <w:sz w:val="24"/>
          <w:szCs w:val="24"/>
          <w:lang w:eastAsia="en-AU"/>
        </w:rPr>
        <w:t xml:space="preserve">is consistent with </w:t>
      </w:r>
      <w:r w:rsidR="00E77F31" w:rsidRPr="00BD316A">
        <w:rPr>
          <w:rFonts w:ascii="Times New Roman" w:eastAsia="Times New Roman" w:hAnsi="Times New Roman" w:cs="Times New Roman"/>
          <w:sz w:val="24"/>
          <w:szCs w:val="24"/>
          <w:lang w:eastAsia="en-AU"/>
        </w:rPr>
        <w:t>this advice.</w:t>
      </w:r>
      <w:r w:rsidR="001A6C37" w:rsidRPr="00BD316A">
        <w:rPr>
          <w:rFonts w:ascii="Times New Roman" w:eastAsia="Times New Roman" w:hAnsi="Times New Roman" w:cs="Times New Roman"/>
          <w:sz w:val="24"/>
          <w:szCs w:val="24"/>
          <w:lang w:eastAsia="en-AU"/>
        </w:rPr>
        <w:t xml:space="preserve"> </w:t>
      </w:r>
    </w:p>
    <w:p w14:paraId="0564F991" w14:textId="77777777" w:rsidR="00157B35" w:rsidRPr="00BD316A" w:rsidRDefault="00157B35" w:rsidP="00FB37DC">
      <w:pPr>
        <w:spacing w:after="0" w:line="240" w:lineRule="auto"/>
        <w:rPr>
          <w:rFonts w:ascii="Times New Roman" w:eastAsia="Times New Roman" w:hAnsi="Times New Roman" w:cs="Times New Roman"/>
          <w:sz w:val="24"/>
          <w:szCs w:val="24"/>
          <w:lang w:eastAsia="en-AU"/>
        </w:rPr>
      </w:pPr>
    </w:p>
    <w:p w14:paraId="421CD162" w14:textId="27A7A062" w:rsidR="006E550D" w:rsidRPr="00BD316A" w:rsidRDefault="00157B3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OIA was also consulted during the development of the preceding amendments to the Accountability Principles, which are not substantially altered in regard to regulatory impact by these further amendments (Reference OBPR22-01446).</w:t>
      </w:r>
      <w:r w:rsidR="00AE267C" w:rsidRPr="00BD316A">
        <w:rPr>
          <w:rFonts w:ascii="Times New Roman" w:eastAsia="Times New Roman" w:hAnsi="Times New Roman" w:cs="Times New Roman"/>
          <w:sz w:val="24"/>
          <w:szCs w:val="24"/>
          <w:lang w:eastAsia="en-AU"/>
        </w:rPr>
        <w:br/>
      </w:r>
    </w:p>
    <w:p w14:paraId="0489E35E" w14:textId="13FC3D2F" w:rsidR="00AE267C" w:rsidRPr="00BD316A" w:rsidRDefault="00AE267C"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O</w:t>
      </w:r>
      <w:r w:rsidR="0052415A" w:rsidRPr="00BD316A">
        <w:rPr>
          <w:rFonts w:ascii="Times New Roman" w:eastAsia="Times New Roman" w:hAnsi="Times New Roman" w:cs="Times New Roman"/>
          <w:sz w:val="24"/>
          <w:szCs w:val="24"/>
          <w:lang w:eastAsia="en-AU"/>
        </w:rPr>
        <w:t>IA</w:t>
      </w:r>
      <w:r w:rsidRPr="00BD316A">
        <w:rPr>
          <w:rFonts w:ascii="Times New Roman" w:eastAsia="Times New Roman" w:hAnsi="Times New Roman" w:cs="Times New Roman"/>
          <w:sz w:val="24"/>
          <w:szCs w:val="24"/>
          <w:lang w:eastAsia="en-AU"/>
        </w:rPr>
        <w:t xml:space="preserve"> was </w:t>
      </w:r>
      <w:r w:rsidR="0052415A" w:rsidRPr="00BD316A">
        <w:rPr>
          <w:rFonts w:ascii="Times New Roman" w:eastAsia="Times New Roman" w:hAnsi="Times New Roman" w:cs="Times New Roman"/>
          <w:sz w:val="24"/>
          <w:szCs w:val="24"/>
          <w:lang w:eastAsia="en-AU"/>
        </w:rPr>
        <w:t>further</w:t>
      </w:r>
      <w:r w:rsidRPr="00BD316A">
        <w:rPr>
          <w:rFonts w:ascii="Times New Roman" w:eastAsia="Times New Roman" w:hAnsi="Times New Roman" w:cs="Times New Roman"/>
          <w:sz w:val="24"/>
          <w:szCs w:val="24"/>
          <w:lang w:eastAsia="en-AU"/>
        </w:rPr>
        <w:t xml:space="preserve"> </w:t>
      </w:r>
      <w:r w:rsidR="00545C78" w:rsidRPr="00BD316A">
        <w:rPr>
          <w:rFonts w:ascii="Times New Roman" w:eastAsia="Times New Roman" w:hAnsi="Times New Roman" w:cs="Times New Roman"/>
          <w:sz w:val="24"/>
          <w:szCs w:val="24"/>
          <w:lang w:eastAsia="en-AU"/>
        </w:rPr>
        <w:t>consulted on the publication of other information</w:t>
      </w:r>
      <w:r w:rsidR="00D52942" w:rsidRPr="00BD316A">
        <w:rPr>
          <w:rFonts w:ascii="Times New Roman" w:eastAsia="Times New Roman" w:hAnsi="Times New Roman" w:cs="Times New Roman"/>
          <w:sz w:val="24"/>
          <w:szCs w:val="24"/>
          <w:lang w:eastAsia="en-AU"/>
        </w:rPr>
        <w:t>, as per new subsections 8A(3)</w:t>
      </w:r>
      <w:r w:rsidR="00E517C5" w:rsidRPr="00BD316A">
        <w:rPr>
          <w:rFonts w:ascii="Times New Roman" w:eastAsia="Times New Roman" w:hAnsi="Times New Roman" w:cs="Times New Roman"/>
          <w:sz w:val="24"/>
          <w:szCs w:val="24"/>
          <w:lang w:eastAsia="en-AU"/>
        </w:rPr>
        <w:t xml:space="preserve"> and</w:t>
      </w:r>
      <w:r w:rsidR="00D52942" w:rsidRPr="00BD316A">
        <w:rPr>
          <w:rFonts w:ascii="Times New Roman" w:eastAsia="Times New Roman" w:hAnsi="Times New Roman" w:cs="Times New Roman"/>
          <w:sz w:val="24"/>
          <w:szCs w:val="24"/>
          <w:lang w:eastAsia="en-AU"/>
        </w:rPr>
        <w:t xml:space="preserve"> 8A(4)</w:t>
      </w:r>
      <w:r w:rsidR="00545C78" w:rsidRPr="00BD316A">
        <w:rPr>
          <w:rFonts w:ascii="Times New Roman" w:eastAsia="Times New Roman" w:hAnsi="Times New Roman" w:cs="Times New Roman"/>
          <w:sz w:val="24"/>
          <w:szCs w:val="24"/>
          <w:lang w:eastAsia="en-AU"/>
        </w:rPr>
        <w:t xml:space="preserve"> and</w:t>
      </w:r>
      <w:r w:rsidR="00D52942" w:rsidRPr="00BD316A">
        <w:rPr>
          <w:rFonts w:ascii="Times New Roman" w:eastAsia="Times New Roman" w:hAnsi="Times New Roman" w:cs="Times New Roman"/>
          <w:sz w:val="24"/>
          <w:szCs w:val="24"/>
          <w:lang w:eastAsia="en-AU"/>
        </w:rPr>
        <w:t xml:space="preserve"> assessed these amendments as having no regulatory impact (Reference OBPR 22-02577).</w:t>
      </w:r>
    </w:p>
    <w:p w14:paraId="7648E645" w14:textId="7C19D46F" w:rsidR="003756BF" w:rsidRPr="00BD316A" w:rsidRDefault="00567E17" w:rsidP="00567E17">
      <w:pPr>
        <w:tabs>
          <w:tab w:val="center" w:pos="4513"/>
        </w:tabs>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ab/>
      </w:r>
    </w:p>
    <w:p w14:paraId="0A4ADBB3" w14:textId="77777777" w:rsidR="00931B5A" w:rsidRPr="00BD316A" w:rsidRDefault="00931B5A" w:rsidP="00567E17">
      <w:pPr>
        <w:tabs>
          <w:tab w:val="center" w:pos="4513"/>
        </w:tabs>
        <w:rPr>
          <w:rFonts w:ascii="Times New Roman" w:eastAsia="Times New Roman" w:hAnsi="Times New Roman" w:cs="Times New Roman"/>
          <w:b/>
          <w:sz w:val="24"/>
          <w:szCs w:val="24"/>
          <w:lang w:eastAsia="en-AU"/>
        </w:rPr>
      </w:pPr>
    </w:p>
    <w:p w14:paraId="4915DF5F" w14:textId="77777777" w:rsidR="00475A75" w:rsidRPr="00BD316A" w:rsidRDefault="00475A75">
      <w:pPr>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br w:type="page"/>
      </w:r>
    </w:p>
    <w:p w14:paraId="4D3A0EAE" w14:textId="10773AC2" w:rsidR="00890D19" w:rsidRPr="00BD316A" w:rsidRDefault="00890D19" w:rsidP="00890D19">
      <w:pPr>
        <w:spacing w:after="0" w:line="240" w:lineRule="auto"/>
        <w:jc w:val="right"/>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lastRenderedPageBreak/>
        <w:t>ATTACHMENT</w:t>
      </w:r>
    </w:p>
    <w:p w14:paraId="47520AFE" w14:textId="77777777" w:rsidR="00890D19" w:rsidRPr="00BD316A" w:rsidRDefault="00890D19" w:rsidP="00890D19">
      <w:pPr>
        <w:spacing w:after="0" w:line="240" w:lineRule="auto"/>
        <w:jc w:val="right"/>
        <w:rPr>
          <w:rFonts w:ascii="Times New Roman" w:eastAsia="Times New Roman" w:hAnsi="Times New Roman" w:cs="Times New Roman"/>
          <w:b/>
          <w:sz w:val="24"/>
          <w:szCs w:val="24"/>
          <w:lang w:eastAsia="en-AU"/>
        </w:rPr>
      </w:pPr>
    </w:p>
    <w:p w14:paraId="317C8DB0" w14:textId="77777777" w:rsidR="00890D19" w:rsidRPr="00BD316A" w:rsidRDefault="00890D19" w:rsidP="00890D19">
      <w:pPr>
        <w:spacing w:after="0" w:line="240" w:lineRule="auto"/>
        <w:rPr>
          <w:rFonts w:ascii="Times New Roman" w:eastAsia="Times New Roman" w:hAnsi="Times New Roman" w:cs="Times New Roman"/>
          <w:b/>
          <w:i/>
          <w:sz w:val="24"/>
          <w:szCs w:val="24"/>
          <w:u w:val="single"/>
          <w:lang w:eastAsia="en-AU"/>
        </w:rPr>
      </w:pPr>
      <w:r w:rsidRPr="00BD316A">
        <w:rPr>
          <w:rFonts w:ascii="Times New Roman" w:eastAsia="Times New Roman" w:hAnsi="Times New Roman" w:cs="Times New Roman"/>
          <w:b/>
          <w:sz w:val="24"/>
          <w:szCs w:val="24"/>
          <w:u w:val="single"/>
          <w:lang w:eastAsia="en-AU"/>
        </w:rPr>
        <w:t xml:space="preserve">Details of the </w:t>
      </w:r>
      <w:r w:rsidRPr="00BD316A">
        <w:rPr>
          <w:rFonts w:ascii="Times New Roman" w:eastAsia="Times New Roman" w:hAnsi="Times New Roman" w:cs="Times New Roman"/>
          <w:b/>
          <w:i/>
          <w:sz w:val="24"/>
          <w:szCs w:val="24"/>
          <w:u w:val="single"/>
          <w:lang w:eastAsia="en-AU"/>
        </w:rPr>
        <w:t>Information Amendment (Transparency of Information) Principles 2023</w:t>
      </w:r>
    </w:p>
    <w:p w14:paraId="1254637F" w14:textId="77777777" w:rsidR="00890D19" w:rsidRPr="00BD316A" w:rsidRDefault="00890D19" w:rsidP="00890D19">
      <w:pPr>
        <w:spacing w:after="0" w:line="240" w:lineRule="auto"/>
        <w:rPr>
          <w:rFonts w:ascii="Times New Roman" w:eastAsia="Times New Roman" w:hAnsi="Times New Roman" w:cs="Times New Roman"/>
          <w:sz w:val="24"/>
          <w:szCs w:val="24"/>
          <w:lang w:eastAsia="en-AU"/>
        </w:rPr>
      </w:pPr>
    </w:p>
    <w:p w14:paraId="4A79A859" w14:textId="25EF3FC3"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b/>
          <w:sz w:val="24"/>
          <w:szCs w:val="24"/>
          <w:lang w:eastAsia="en-AU"/>
        </w:rPr>
        <w:t>Section 1</w:t>
      </w:r>
      <w:r w:rsidRPr="00BD316A">
        <w:rPr>
          <w:rFonts w:ascii="Times New Roman" w:eastAsia="Times New Roman" w:hAnsi="Times New Roman" w:cs="Times New Roman"/>
          <w:sz w:val="24"/>
          <w:szCs w:val="24"/>
          <w:lang w:eastAsia="en-AU"/>
        </w:rPr>
        <w:t xml:space="preserve"> provides that the name of the instrument is the </w:t>
      </w:r>
      <w:r w:rsidR="00EA7B1C" w:rsidRPr="00BD316A">
        <w:rPr>
          <w:rFonts w:ascii="Times New Roman" w:eastAsia="Times New Roman" w:hAnsi="Times New Roman" w:cs="Times New Roman"/>
          <w:i/>
          <w:sz w:val="24"/>
          <w:szCs w:val="24"/>
          <w:lang w:eastAsia="en-AU"/>
        </w:rPr>
        <w:t>Aged Care Legislation</w:t>
      </w:r>
      <w:r w:rsidRPr="00BD316A">
        <w:rPr>
          <w:rFonts w:ascii="Times New Roman" w:eastAsia="Times New Roman" w:hAnsi="Times New Roman" w:cs="Times New Roman"/>
          <w:i/>
          <w:sz w:val="24"/>
          <w:szCs w:val="24"/>
          <w:lang w:eastAsia="en-AU"/>
        </w:rPr>
        <w:t xml:space="preserve"> Amendment (Transparency of Information) Principles 2023 </w:t>
      </w:r>
      <w:r w:rsidRPr="00BD316A">
        <w:rPr>
          <w:rFonts w:ascii="Times New Roman" w:eastAsia="Times New Roman" w:hAnsi="Times New Roman" w:cs="Times New Roman"/>
          <w:sz w:val="24"/>
          <w:szCs w:val="24"/>
          <w:lang w:eastAsia="en-AU"/>
        </w:rPr>
        <w:t>(Amending Principles)</w:t>
      </w:r>
      <w:r w:rsidRPr="00BD316A">
        <w:rPr>
          <w:rFonts w:ascii="Times New Roman" w:eastAsia="Times New Roman" w:hAnsi="Times New Roman" w:cs="Times New Roman"/>
          <w:i/>
          <w:sz w:val="24"/>
          <w:szCs w:val="24"/>
          <w:lang w:eastAsia="en-AU"/>
        </w:rPr>
        <w:t>.</w:t>
      </w:r>
    </w:p>
    <w:p w14:paraId="383C346D"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78B4081F" w14:textId="2F942A84"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b/>
          <w:sz w:val="24"/>
          <w:szCs w:val="24"/>
          <w:lang w:eastAsia="en-AU"/>
        </w:rPr>
        <w:t>Section 2</w:t>
      </w:r>
      <w:r w:rsidRPr="00BD316A">
        <w:rPr>
          <w:rFonts w:ascii="Times New Roman" w:eastAsia="Times New Roman" w:hAnsi="Times New Roman" w:cs="Times New Roman"/>
          <w:sz w:val="24"/>
          <w:szCs w:val="24"/>
          <w:lang w:eastAsia="en-AU"/>
        </w:rPr>
        <w:t xml:space="preserve"> provides that </w:t>
      </w:r>
      <w:r w:rsidR="00C3212E" w:rsidRPr="00BD316A">
        <w:rPr>
          <w:rFonts w:ascii="Times New Roman" w:eastAsia="Times New Roman" w:hAnsi="Times New Roman" w:cs="Times New Roman"/>
          <w:sz w:val="24"/>
          <w:szCs w:val="24"/>
          <w:lang w:eastAsia="en-AU"/>
        </w:rPr>
        <w:t xml:space="preserve">the </w:t>
      </w:r>
      <w:r w:rsidR="00AB0389" w:rsidRPr="00BD316A">
        <w:rPr>
          <w:rFonts w:ascii="Times New Roman" w:eastAsia="Times New Roman" w:hAnsi="Times New Roman" w:cs="Times New Roman"/>
          <w:sz w:val="24"/>
          <w:szCs w:val="24"/>
          <w:lang w:eastAsia="en-AU"/>
        </w:rPr>
        <w:t xml:space="preserve">Amending Principles </w:t>
      </w:r>
      <w:r w:rsidR="00C3212E" w:rsidRPr="00BD316A">
        <w:rPr>
          <w:rFonts w:ascii="Times New Roman" w:eastAsia="Times New Roman" w:hAnsi="Times New Roman" w:cs="Times New Roman"/>
          <w:sz w:val="24"/>
          <w:szCs w:val="24"/>
          <w:lang w:eastAsia="en-AU"/>
        </w:rPr>
        <w:t>commence</w:t>
      </w:r>
      <w:r w:rsidR="002B74B4" w:rsidRPr="00BD316A">
        <w:rPr>
          <w:rFonts w:ascii="Times New Roman" w:eastAsia="Times New Roman" w:hAnsi="Times New Roman" w:cs="Times New Roman"/>
          <w:sz w:val="24"/>
          <w:szCs w:val="24"/>
          <w:lang w:eastAsia="en-AU"/>
        </w:rPr>
        <w:t xml:space="preserve"> </w:t>
      </w:r>
      <w:r w:rsidR="00C3212E" w:rsidRPr="00BD316A">
        <w:rPr>
          <w:rFonts w:ascii="Times New Roman" w:eastAsia="Times New Roman" w:hAnsi="Times New Roman" w:cs="Times New Roman"/>
          <w:sz w:val="24"/>
          <w:szCs w:val="24"/>
          <w:lang w:eastAsia="en-AU"/>
        </w:rPr>
        <w:t>on 1 July 2023</w:t>
      </w:r>
      <w:r w:rsidRPr="00BD316A">
        <w:rPr>
          <w:rFonts w:ascii="Times New Roman" w:eastAsia="Times New Roman" w:hAnsi="Times New Roman" w:cs="Times New Roman"/>
          <w:sz w:val="24"/>
          <w:szCs w:val="24"/>
          <w:lang w:eastAsia="en-AU"/>
        </w:rPr>
        <w:t>.</w:t>
      </w:r>
    </w:p>
    <w:p w14:paraId="2DA874E4"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32990A66" w14:textId="36E0B5B9"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b/>
          <w:sz w:val="24"/>
          <w:szCs w:val="24"/>
          <w:lang w:eastAsia="en-AU"/>
        </w:rPr>
        <w:t>Section 3</w:t>
      </w:r>
      <w:r w:rsidRPr="00BD316A">
        <w:rPr>
          <w:rFonts w:ascii="Times New Roman" w:eastAsia="Times New Roman" w:hAnsi="Times New Roman" w:cs="Times New Roman"/>
          <w:sz w:val="24"/>
          <w:szCs w:val="24"/>
          <w:lang w:eastAsia="en-AU"/>
        </w:rPr>
        <w:t xml:space="preserve"> states that the authority for making </w:t>
      </w:r>
      <w:r w:rsidR="00857F9B" w:rsidRPr="00BD316A">
        <w:rPr>
          <w:rFonts w:ascii="Times New Roman" w:eastAsia="Times New Roman" w:hAnsi="Times New Roman" w:cs="Times New Roman"/>
          <w:sz w:val="24"/>
          <w:szCs w:val="24"/>
          <w:lang w:eastAsia="en-AU"/>
        </w:rPr>
        <w:t>the</w:t>
      </w:r>
      <w:r w:rsidRPr="00BD316A">
        <w:rPr>
          <w:rFonts w:ascii="Times New Roman" w:eastAsia="Times New Roman" w:hAnsi="Times New Roman" w:cs="Times New Roman"/>
          <w:sz w:val="24"/>
          <w:szCs w:val="24"/>
          <w:lang w:eastAsia="en-AU"/>
        </w:rPr>
        <w:t xml:space="preserve"> </w:t>
      </w:r>
      <w:r w:rsidR="00AB0389" w:rsidRPr="00BD316A">
        <w:rPr>
          <w:rFonts w:ascii="Times New Roman" w:eastAsia="Times New Roman" w:hAnsi="Times New Roman" w:cs="Times New Roman"/>
          <w:sz w:val="24"/>
          <w:szCs w:val="24"/>
          <w:lang w:eastAsia="en-AU"/>
        </w:rPr>
        <w:t xml:space="preserve">Amending Principles </w:t>
      </w:r>
      <w:r w:rsidRPr="00BD316A">
        <w:rPr>
          <w:rFonts w:ascii="Times New Roman" w:eastAsia="Times New Roman" w:hAnsi="Times New Roman" w:cs="Times New Roman"/>
          <w:sz w:val="24"/>
          <w:szCs w:val="24"/>
          <w:lang w:eastAsia="en-AU"/>
        </w:rPr>
        <w:t xml:space="preserve">is the </w:t>
      </w:r>
      <w:r w:rsidRPr="00BD316A">
        <w:rPr>
          <w:rFonts w:ascii="Times New Roman" w:eastAsia="Times New Roman" w:hAnsi="Times New Roman" w:cs="Times New Roman"/>
          <w:i/>
          <w:sz w:val="24"/>
          <w:szCs w:val="24"/>
          <w:lang w:eastAsia="en-AU"/>
        </w:rPr>
        <w:t>Aged</w:t>
      </w:r>
      <w:r w:rsidR="00473DDB" w:rsidRPr="00BD316A">
        <w:rPr>
          <w:rFonts w:ascii="Times New Roman" w:eastAsia="Times New Roman" w:hAnsi="Times New Roman" w:cs="Times New Roman"/>
          <w:i/>
          <w:sz w:val="24"/>
          <w:szCs w:val="24"/>
          <w:lang w:eastAsia="en-AU"/>
        </w:rPr>
        <w:t> </w:t>
      </w:r>
      <w:r w:rsidRPr="00BD316A">
        <w:rPr>
          <w:rFonts w:ascii="Times New Roman" w:eastAsia="Times New Roman" w:hAnsi="Times New Roman" w:cs="Times New Roman"/>
          <w:i/>
          <w:sz w:val="24"/>
          <w:szCs w:val="24"/>
          <w:lang w:eastAsia="en-AU"/>
        </w:rPr>
        <w:t>Care</w:t>
      </w:r>
      <w:r w:rsidR="00473DDB" w:rsidRPr="00BD316A">
        <w:rPr>
          <w:rFonts w:ascii="Times New Roman" w:eastAsia="Times New Roman" w:hAnsi="Times New Roman" w:cs="Times New Roman"/>
          <w:i/>
          <w:sz w:val="24"/>
          <w:szCs w:val="24"/>
          <w:lang w:eastAsia="en-AU"/>
        </w:rPr>
        <w:t> </w:t>
      </w:r>
      <w:r w:rsidRPr="00BD316A">
        <w:rPr>
          <w:rFonts w:ascii="Times New Roman" w:eastAsia="Times New Roman" w:hAnsi="Times New Roman" w:cs="Times New Roman"/>
          <w:i/>
          <w:sz w:val="24"/>
          <w:szCs w:val="24"/>
          <w:lang w:eastAsia="en-AU"/>
        </w:rPr>
        <w:t>Act</w:t>
      </w:r>
      <w:r w:rsidR="00473DDB" w:rsidRPr="00BD316A">
        <w:rPr>
          <w:rFonts w:ascii="Times New Roman" w:eastAsia="Times New Roman" w:hAnsi="Times New Roman" w:cs="Times New Roman"/>
          <w:i/>
          <w:sz w:val="24"/>
          <w:szCs w:val="24"/>
          <w:lang w:eastAsia="en-AU"/>
        </w:rPr>
        <w:t> </w:t>
      </w:r>
      <w:r w:rsidRPr="00BD316A">
        <w:rPr>
          <w:rFonts w:ascii="Times New Roman" w:eastAsia="Times New Roman" w:hAnsi="Times New Roman" w:cs="Times New Roman"/>
          <w:i/>
          <w:sz w:val="24"/>
          <w:szCs w:val="24"/>
          <w:lang w:eastAsia="en-AU"/>
        </w:rPr>
        <w:t>1997</w:t>
      </w:r>
      <w:r w:rsidRPr="00BD316A">
        <w:rPr>
          <w:rFonts w:ascii="Times New Roman" w:eastAsia="Times New Roman" w:hAnsi="Times New Roman" w:cs="Times New Roman"/>
          <w:sz w:val="24"/>
          <w:szCs w:val="24"/>
          <w:lang w:eastAsia="en-AU"/>
        </w:rPr>
        <w:t>.</w:t>
      </w:r>
    </w:p>
    <w:p w14:paraId="3430AE0B"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4A919E4F" w14:textId="2F4D45C8"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b/>
          <w:sz w:val="24"/>
          <w:szCs w:val="24"/>
          <w:lang w:eastAsia="en-AU"/>
        </w:rPr>
        <w:t xml:space="preserve">Section 4 </w:t>
      </w:r>
      <w:r w:rsidRPr="00BD316A">
        <w:rPr>
          <w:rFonts w:ascii="Times New Roman" w:eastAsia="Times New Roman" w:hAnsi="Times New Roman" w:cs="Times New Roman"/>
          <w:sz w:val="24"/>
          <w:szCs w:val="24"/>
          <w:lang w:eastAsia="en-AU"/>
        </w:rPr>
        <w:t xml:space="preserve">provides that each instrument that is specified in a Schedule to </w:t>
      </w:r>
      <w:r w:rsidR="003B12D6" w:rsidRPr="00BD316A">
        <w:rPr>
          <w:rFonts w:ascii="Times New Roman" w:eastAsia="Times New Roman" w:hAnsi="Times New Roman" w:cs="Times New Roman"/>
          <w:sz w:val="24"/>
          <w:szCs w:val="24"/>
          <w:lang w:eastAsia="en-AU"/>
        </w:rPr>
        <w:t>the</w:t>
      </w:r>
      <w:r w:rsidRPr="00BD316A">
        <w:rPr>
          <w:rFonts w:ascii="Times New Roman" w:eastAsia="Times New Roman" w:hAnsi="Times New Roman" w:cs="Times New Roman"/>
          <w:sz w:val="24"/>
          <w:szCs w:val="24"/>
          <w:lang w:eastAsia="en-AU"/>
        </w:rPr>
        <w:t xml:space="preserve"> instrument is amended or repealed as set out in the applicable items in the Schedule</w:t>
      </w:r>
      <w:r w:rsidR="008D74FA" w:rsidRPr="00BD316A">
        <w:rPr>
          <w:rFonts w:ascii="Times New Roman" w:eastAsia="Times New Roman" w:hAnsi="Times New Roman" w:cs="Times New Roman"/>
          <w:sz w:val="24"/>
          <w:szCs w:val="24"/>
          <w:lang w:eastAsia="en-AU"/>
        </w:rPr>
        <w:t xml:space="preserve"> concerned</w:t>
      </w:r>
      <w:r w:rsidRPr="00BD316A">
        <w:rPr>
          <w:rFonts w:ascii="Times New Roman" w:eastAsia="Times New Roman" w:hAnsi="Times New Roman" w:cs="Times New Roman"/>
          <w:sz w:val="24"/>
          <w:szCs w:val="24"/>
          <w:lang w:eastAsia="en-AU"/>
        </w:rPr>
        <w:t>, and any other item in a Schedule to th</w:t>
      </w:r>
      <w:r w:rsidR="008D74FA" w:rsidRPr="00BD316A">
        <w:rPr>
          <w:rFonts w:ascii="Times New Roman" w:eastAsia="Times New Roman" w:hAnsi="Times New Roman" w:cs="Times New Roman"/>
          <w:sz w:val="24"/>
          <w:szCs w:val="24"/>
          <w:lang w:eastAsia="en-AU"/>
        </w:rPr>
        <w:t>e</w:t>
      </w:r>
      <w:r w:rsidRPr="00BD316A">
        <w:rPr>
          <w:rFonts w:ascii="Times New Roman" w:eastAsia="Times New Roman" w:hAnsi="Times New Roman" w:cs="Times New Roman"/>
          <w:sz w:val="24"/>
          <w:szCs w:val="24"/>
          <w:lang w:eastAsia="en-AU"/>
        </w:rPr>
        <w:t xml:space="preserve"> instrument has effect according to its terms.</w:t>
      </w:r>
    </w:p>
    <w:p w14:paraId="4F730D06" w14:textId="77777777" w:rsidR="00890D19" w:rsidRPr="00BD316A" w:rsidRDefault="00890D19" w:rsidP="00FB37DC">
      <w:pPr>
        <w:spacing w:after="0" w:line="240" w:lineRule="auto"/>
        <w:rPr>
          <w:rFonts w:ascii="Times New Roman" w:eastAsia="Times New Roman" w:hAnsi="Times New Roman" w:cs="Times New Roman"/>
          <w:bCs/>
          <w:sz w:val="24"/>
          <w:szCs w:val="24"/>
          <w:lang w:eastAsia="en-AU"/>
        </w:rPr>
      </w:pPr>
    </w:p>
    <w:p w14:paraId="0BC76E3C" w14:textId="77777777" w:rsidR="00890D19" w:rsidRPr="00BD316A" w:rsidRDefault="00890D19" w:rsidP="00FB37DC">
      <w:pPr>
        <w:spacing w:after="0" w:line="240" w:lineRule="auto"/>
        <w:rPr>
          <w:rFonts w:ascii="Times New Roman" w:eastAsia="Times New Roman" w:hAnsi="Times New Roman" w:cs="Times New Roman"/>
          <w:b/>
          <w:bCs/>
          <w:sz w:val="24"/>
          <w:szCs w:val="24"/>
          <w:lang w:eastAsia="en-AU"/>
        </w:rPr>
      </w:pPr>
      <w:r w:rsidRPr="00BD316A">
        <w:rPr>
          <w:rFonts w:ascii="Times New Roman" w:eastAsia="Times New Roman" w:hAnsi="Times New Roman" w:cs="Times New Roman"/>
          <w:b/>
          <w:bCs/>
          <w:sz w:val="24"/>
          <w:szCs w:val="24"/>
          <w:lang w:eastAsia="en-AU"/>
        </w:rPr>
        <w:t>Schedule 1 – Amendments</w:t>
      </w:r>
    </w:p>
    <w:p w14:paraId="7CDC991C" w14:textId="3A9ADC5E" w:rsidR="00890D19" w:rsidRPr="00BD316A" w:rsidRDefault="00890D19" w:rsidP="00FB37DC">
      <w:pPr>
        <w:spacing w:after="0" w:line="240" w:lineRule="auto"/>
        <w:rPr>
          <w:rFonts w:ascii="Times New Roman" w:eastAsia="Times New Roman" w:hAnsi="Times New Roman" w:cs="Times New Roman"/>
          <w:bCs/>
          <w:sz w:val="24"/>
          <w:szCs w:val="24"/>
          <w:lang w:eastAsia="en-AU"/>
        </w:rPr>
      </w:pPr>
    </w:p>
    <w:p w14:paraId="6204C788" w14:textId="4643F982" w:rsidR="00476637" w:rsidRPr="00BD316A" w:rsidRDefault="00476637" w:rsidP="00FB37DC">
      <w:pPr>
        <w:spacing w:after="0" w:line="240" w:lineRule="auto"/>
        <w:rPr>
          <w:rFonts w:ascii="Times New Roman" w:eastAsia="Times New Roman" w:hAnsi="Times New Roman" w:cs="Times New Roman"/>
          <w:b/>
          <w:i/>
          <w:iCs/>
          <w:sz w:val="24"/>
          <w:szCs w:val="24"/>
          <w:lang w:eastAsia="en-AU"/>
        </w:rPr>
      </w:pPr>
      <w:r w:rsidRPr="00BD316A">
        <w:rPr>
          <w:rFonts w:ascii="Times New Roman" w:eastAsia="Times New Roman" w:hAnsi="Times New Roman" w:cs="Times New Roman"/>
          <w:b/>
          <w:i/>
          <w:iCs/>
          <w:sz w:val="24"/>
          <w:szCs w:val="24"/>
          <w:lang w:eastAsia="en-AU"/>
        </w:rPr>
        <w:t>Accountability Principles 2014</w:t>
      </w:r>
    </w:p>
    <w:p w14:paraId="5BBB235E" w14:textId="6337BA00" w:rsidR="00476637" w:rsidRPr="00BD316A" w:rsidRDefault="00476637" w:rsidP="00FB37DC">
      <w:pPr>
        <w:spacing w:after="0" w:line="240" w:lineRule="auto"/>
        <w:rPr>
          <w:rFonts w:ascii="Times New Roman" w:eastAsia="Times New Roman" w:hAnsi="Times New Roman" w:cs="Times New Roman"/>
          <w:bCs/>
          <w:sz w:val="24"/>
          <w:szCs w:val="24"/>
          <w:lang w:eastAsia="en-AU"/>
        </w:rPr>
      </w:pPr>
    </w:p>
    <w:p w14:paraId="6BE77DF8" w14:textId="26574BB0" w:rsidR="00EA7B1C" w:rsidRPr="00BD316A" w:rsidRDefault="00EA7B1C"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1 – </w:t>
      </w:r>
      <w:r w:rsidR="005F5435" w:rsidRPr="00BD316A">
        <w:rPr>
          <w:rFonts w:ascii="Times New Roman" w:eastAsia="Times New Roman" w:hAnsi="Times New Roman" w:cs="Times New Roman"/>
          <w:b/>
          <w:sz w:val="24"/>
          <w:szCs w:val="24"/>
          <w:lang w:eastAsia="en-AU"/>
        </w:rPr>
        <w:t>Subparagraph 53E(c)(</w:t>
      </w:r>
      <w:proofErr w:type="spellStart"/>
      <w:r w:rsidR="005F5435" w:rsidRPr="00BD316A">
        <w:rPr>
          <w:rFonts w:ascii="Times New Roman" w:eastAsia="Times New Roman" w:hAnsi="Times New Roman" w:cs="Times New Roman"/>
          <w:b/>
          <w:sz w:val="24"/>
          <w:szCs w:val="24"/>
          <w:lang w:eastAsia="en-AU"/>
        </w:rPr>
        <w:t>i</w:t>
      </w:r>
      <w:proofErr w:type="spellEnd"/>
      <w:r w:rsidR="005F5435" w:rsidRPr="00BD316A">
        <w:rPr>
          <w:rFonts w:ascii="Times New Roman" w:eastAsia="Times New Roman" w:hAnsi="Times New Roman" w:cs="Times New Roman"/>
          <w:b/>
          <w:sz w:val="24"/>
          <w:szCs w:val="24"/>
          <w:lang w:eastAsia="en-AU"/>
        </w:rPr>
        <w:t>)</w:t>
      </w:r>
    </w:p>
    <w:p w14:paraId="352DEADB" w14:textId="7FE3824C" w:rsidR="005F5435" w:rsidRPr="00BD316A" w:rsidRDefault="005F5435" w:rsidP="00FB37DC">
      <w:pPr>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Item 1 amends subparagraph 53E(c)(</w:t>
      </w:r>
      <w:proofErr w:type="spellStart"/>
      <w:r w:rsidRPr="00BD316A">
        <w:rPr>
          <w:rFonts w:ascii="Times New Roman" w:eastAsia="Times New Roman" w:hAnsi="Times New Roman" w:cs="Times New Roman"/>
          <w:bCs/>
          <w:sz w:val="24"/>
          <w:szCs w:val="24"/>
          <w:lang w:eastAsia="en-AU"/>
        </w:rPr>
        <w:t>i</w:t>
      </w:r>
      <w:proofErr w:type="spellEnd"/>
      <w:r w:rsidRPr="00BD316A">
        <w:rPr>
          <w:rFonts w:ascii="Times New Roman" w:eastAsia="Times New Roman" w:hAnsi="Times New Roman" w:cs="Times New Roman"/>
          <w:bCs/>
          <w:sz w:val="24"/>
          <w:szCs w:val="24"/>
          <w:lang w:eastAsia="en-AU"/>
        </w:rPr>
        <w:t xml:space="preserve">) </w:t>
      </w:r>
      <w:r w:rsidR="00D33019" w:rsidRPr="00BD316A">
        <w:rPr>
          <w:rFonts w:ascii="Times New Roman" w:eastAsia="Times New Roman" w:hAnsi="Times New Roman" w:cs="Times New Roman"/>
          <w:bCs/>
          <w:sz w:val="24"/>
          <w:szCs w:val="24"/>
          <w:lang w:eastAsia="en-AU"/>
        </w:rPr>
        <w:t xml:space="preserve">of the Accountability Principles </w:t>
      </w:r>
      <w:r w:rsidRPr="00BD316A">
        <w:rPr>
          <w:rFonts w:ascii="Times New Roman" w:eastAsia="Times New Roman" w:hAnsi="Times New Roman" w:cs="Times New Roman"/>
          <w:bCs/>
          <w:sz w:val="24"/>
          <w:szCs w:val="24"/>
          <w:lang w:eastAsia="en-AU"/>
        </w:rPr>
        <w:t>by rep</w:t>
      </w:r>
      <w:r w:rsidR="00D33019" w:rsidRPr="00BD316A">
        <w:rPr>
          <w:rFonts w:ascii="Times New Roman" w:eastAsia="Times New Roman" w:hAnsi="Times New Roman" w:cs="Times New Roman"/>
          <w:bCs/>
          <w:sz w:val="24"/>
          <w:szCs w:val="24"/>
          <w:lang w:eastAsia="en-AU"/>
        </w:rPr>
        <w:t>lacing the words “the diversity of the governing body of the approved provider in the reporting period” with “the representation of different demographic groups in the membership of the governing body (but, for any group, only if a member of the governing body who is a member of the group consents to that information being provided)”.</w:t>
      </w:r>
    </w:p>
    <w:p w14:paraId="560A992A" w14:textId="6FA2CE53" w:rsidR="00D33019" w:rsidRPr="00BD316A" w:rsidRDefault="00D33019" w:rsidP="00FB37DC">
      <w:pPr>
        <w:spacing w:after="0" w:line="240" w:lineRule="auto"/>
        <w:rPr>
          <w:rFonts w:ascii="Times New Roman" w:eastAsia="Times New Roman" w:hAnsi="Times New Roman" w:cs="Times New Roman"/>
          <w:bCs/>
          <w:sz w:val="24"/>
          <w:szCs w:val="24"/>
          <w:lang w:eastAsia="en-AU"/>
        </w:rPr>
      </w:pPr>
    </w:p>
    <w:p w14:paraId="5776B099" w14:textId="44E46961" w:rsidR="00157B35" w:rsidRPr="00BD316A" w:rsidRDefault="00D33019" w:rsidP="00FB37DC">
      <w:pPr>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This amendment clarifies the information which will be sought from approved providers of residential care and home care in accordance with paragraph 53E(c), being confirmation or otherwise of the representation of different demographic groups in the approved provider’s governing body. This information is to be gathered in order to ascertain the diversity of the governing body</w:t>
      </w:r>
      <w:r w:rsidR="00157B35" w:rsidRPr="00BD316A">
        <w:rPr>
          <w:rFonts w:ascii="Times New Roman" w:eastAsia="Times New Roman" w:hAnsi="Times New Roman" w:cs="Times New Roman"/>
          <w:bCs/>
          <w:sz w:val="24"/>
          <w:szCs w:val="24"/>
          <w:lang w:eastAsia="en-AU"/>
        </w:rPr>
        <w:t xml:space="preserve"> and to improve the transparency of the approved provider</w:t>
      </w:r>
      <w:r w:rsidRPr="00BD316A">
        <w:rPr>
          <w:rFonts w:ascii="Times New Roman" w:eastAsia="Times New Roman" w:hAnsi="Times New Roman" w:cs="Times New Roman"/>
          <w:bCs/>
          <w:sz w:val="24"/>
          <w:szCs w:val="24"/>
          <w:lang w:eastAsia="en-AU"/>
        </w:rPr>
        <w:t>.</w:t>
      </w:r>
    </w:p>
    <w:p w14:paraId="66D61E07" w14:textId="1DCAE0C0" w:rsidR="00D33019" w:rsidRPr="00BD316A" w:rsidRDefault="00D33019" w:rsidP="00FB37DC">
      <w:pPr>
        <w:spacing w:after="0" w:line="240" w:lineRule="auto"/>
        <w:rPr>
          <w:rFonts w:ascii="Times New Roman" w:eastAsia="Times New Roman" w:hAnsi="Times New Roman" w:cs="Times New Roman"/>
          <w:bCs/>
          <w:sz w:val="24"/>
          <w:szCs w:val="24"/>
          <w:lang w:eastAsia="en-AU"/>
        </w:rPr>
      </w:pPr>
    </w:p>
    <w:p w14:paraId="34953181" w14:textId="13DD6AF6" w:rsidR="00D33019" w:rsidRPr="00BD316A" w:rsidRDefault="00D33019" w:rsidP="00FB37DC">
      <w:pPr>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 xml:space="preserve">The requirement that consent be obtained from governing body members prior to this information being provided to the Secretary has been added to afford a reasonable level of protection to the personal information of governing body members, noting that information on diversity is sensitive information within the definition provided by the </w:t>
      </w:r>
      <w:r w:rsidRPr="00BD316A">
        <w:rPr>
          <w:rFonts w:ascii="Times New Roman" w:eastAsia="Times New Roman" w:hAnsi="Times New Roman" w:cs="Times New Roman"/>
          <w:bCs/>
          <w:i/>
          <w:iCs/>
          <w:sz w:val="24"/>
          <w:szCs w:val="24"/>
          <w:lang w:eastAsia="en-AU"/>
        </w:rPr>
        <w:t>Privacy Act 1988</w:t>
      </w:r>
      <w:r w:rsidRPr="00BD316A">
        <w:rPr>
          <w:rFonts w:ascii="Times New Roman" w:eastAsia="Times New Roman" w:hAnsi="Times New Roman" w:cs="Times New Roman"/>
          <w:bCs/>
          <w:sz w:val="24"/>
          <w:szCs w:val="24"/>
          <w:lang w:eastAsia="en-AU"/>
        </w:rPr>
        <w:t>.</w:t>
      </w:r>
    </w:p>
    <w:p w14:paraId="7E069DAE" w14:textId="77777777" w:rsidR="005F5435" w:rsidRPr="00BD316A" w:rsidRDefault="005F5435" w:rsidP="00FB37DC">
      <w:pPr>
        <w:spacing w:after="0" w:line="240" w:lineRule="auto"/>
        <w:rPr>
          <w:rFonts w:ascii="Times New Roman" w:eastAsia="Times New Roman" w:hAnsi="Times New Roman" w:cs="Times New Roman"/>
          <w:bCs/>
          <w:sz w:val="24"/>
          <w:szCs w:val="24"/>
          <w:lang w:eastAsia="en-AU"/>
        </w:rPr>
      </w:pPr>
    </w:p>
    <w:p w14:paraId="142EE5F5" w14:textId="2C150A38" w:rsidR="00EA7B1C" w:rsidRPr="00BD316A" w:rsidRDefault="00EA7B1C"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2</w:t>
      </w:r>
      <w:r w:rsidRPr="00BD316A">
        <w:rPr>
          <w:rFonts w:ascii="Times New Roman" w:eastAsia="Times New Roman" w:hAnsi="Times New Roman" w:cs="Times New Roman"/>
          <w:b/>
          <w:sz w:val="24"/>
          <w:szCs w:val="24"/>
          <w:lang w:eastAsia="en-AU"/>
        </w:rPr>
        <w:t xml:space="preserve"> – Paragraphs 53G(2)(b) and (c)</w:t>
      </w:r>
    </w:p>
    <w:p w14:paraId="63F2FC0C" w14:textId="1C572665" w:rsidR="00EA7B1C" w:rsidRPr="00BD316A" w:rsidRDefault="00160EE4" w:rsidP="00FB37DC">
      <w:pPr>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 xml:space="preserve">Item </w:t>
      </w:r>
      <w:r w:rsidR="005F5435" w:rsidRPr="00BD316A">
        <w:rPr>
          <w:rFonts w:ascii="Times New Roman" w:eastAsia="Times New Roman" w:hAnsi="Times New Roman" w:cs="Times New Roman"/>
          <w:bCs/>
          <w:sz w:val="24"/>
          <w:szCs w:val="24"/>
          <w:lang w:eastAsia="en-AU"/>
        </w:rPr>
        <w:t>2</w:t>
      </w:r>
      <w:r w:rsidRPr="00BD316A">
        <w:rPr>
          <w:rFonts w:ascii="Times New Roman" w:eastAsia="Times New Roman" w:hAnsi="Times New Roman" w:cs="Times New Roman"/>
          <w:bCs/>
          <w:sz w:val="24"/>
          <w:szCs w:val="24"/>
          <w:lang w:eastAsia="en-AU"/>
        </w:rPr>
        <w:t xml:space="preserve"> </w:t>
      </w:r>
      <w:r w:rsidR="00891C13" w:rsidRPr="00BD316A">
        <w:rPr>
          <w:rFonts w:ascii="Times New Roman" w:eastAsia="Times New Roman" w:hAnsi="Times New Roman" w:cs="Times New Roman"/>
          <w:bCs/>
          <w:sz w:val="24"/>
          <w:szCs w:val="24"/>
          <w:lang w:eastAsia="en-AU"/>
        </w:rPr>
        <w:t xml:space="preserve">amends paragraphs 53G(2)(b) and 53G(2)(c) of the Accountability Principles by </w:t>
      </w:r>
      <w:r w:rsidRPr="00BD316A">
        <w:rPr>
          <w:rFonts w:ascii="Times New Roman" w:eastAsia="Times New Roman" w:hAnsi="Times New Roman" w:cs="Times New Roman"/>
          <w:bCs/>
          <w:sz w:val="24"/>
          <w:szCs w:val="24"/>
          <w:lang w:eastAsia="en-AU"/>
        </w:rPr>
        <w:t>omit</w:t>
      </w:r>
      <w:r w:rsidR="00891C13" w:rsidRPr="00BD316A">
        <w:rPr>
          <w:rFonts w:ascii="Times New Roman" w:eastAsia="Times New Roman" w:hAnsi="Times New Roman" w:cs="Times New Roman"/>
          <w:bCs/>
          <w:sz w:val="24"/>
          <w:szCs w:val="24"/>
          <w:lang w:eastAsia="en-AU"/>
        </w:rPr>
        <w:t>ting</w:t>
      </w:r>
      <w:r w:rsidRPr="00BD316A">
        <w:rPr>
          <w:rFonts w:ascii="Times New Roman" w:eastAsia="Times New Roman" w:hAnsi="Times New Roman" w:cs="Times New Roman"/>
          <w:bCs/>
          <w:sz w:val="24"/>
          <w:szCs w:val="24"/>
          <w:lang w:eastAsia="en-AU"/>
        </w:rPr>
        <w:t xml:space="preserve"> the words “and must be signed by a member of the approved provider’s governing body on behalf of all members of the governing body”. These words have been moved to paragraph 53G(2)(e) (see Item </w:t>
      </w:r>
      <w:r w:rsidR="005F5435" w:rsidRPr="00BD316A">
        <w:rPr>
          <w:rFonts w:ascii="Times New Roman" w:eastAsia="Times New Roman" w:hAnsi="Times New Roman" w:cs="Times New Roman"/>
          <w:bCs/>
          <w:sz w:val="24"/>
          <w:szCs w:val="24"/>
          <w:lang w:eastAsia="en-AU"/>
        </w:rPr>
        <w:t>3</w:t>
      </w:r>
      <w:r w:rsidRPr="00BD316A">
        <w:rPr>
          <w:rFonts w:ascii="Times New Roman" w:eastAsia="Times New Roman" w:hAnsi="Times New Roman" w:cs="Times New Roman"/>
          <w:bCs/>
          <w:sz w:val="24"/>
          <w:szCs w:val="24"/>
          <w:lang w:eastAsia="en-AU"/>
        </w:rPr>
        <w:t>) to make the application of the requirements clearer.</w:t>
      </w:r>
    </w:p>
    <w:p w14:paraId="082EE2DD" w14:textId="77777777" w:rsidR="00160EE4" w:rsidRPr="00BD316A" w:rsidRDefault="00160EE4" w:rsidP="00FB37DC">
      <w:pPr>
        <w:spacing w:after="0" w:line="240" w:lineRule="auto"/>
        <w:rPr>
          <w:rFonts w:ascii="Times New Roman" w:eastAsia="Times New Roman" w:hAnsi="Times New Roman" w:cs="Times New Roman"/>
          <w:bCs/>
          <w:sz w:val="24"/>
          <w:szCs w:val="24"/>
          <w:lang w:eastAsia="en-AU"/>
        </w:rPr>
      </w:pPr>
    </w:p>
    <w:p w14:paraId="7E181D9C" w14:textId="4C3A7482" w:rsidR="00EA7B1C" w:rsidRPr="00BD316A" w:rsidRDefault="00EA7B1C" w:rsidP="00FB37DC">
      <w:pPr>
        <w:keepNext/>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lastRenderedPageBreak/>
        <w:t xml:space="preserve">Item </w:t>
      </w:r>
      <w:r w:rsidR="005F5435" w:rsidRPr="00BD316A">
        <w:rPr>
          <w:rFonts w:ascii="Times New Roman" w:eastAsia="Times New Roman" w:hAnsi="Times New Roman" w:cs="Times New Roman"/>
          <w:b/>
          <w:sz w:val="24"/>
          <w:szCs w:val="24"/>
          <w:lang w:eastAsia="en-AU"/>
        </w:rPr>
        <w:t>3</w:t>
      </w:r>
      <w:r w:rsidRPr="00BD316A">
        <w:rPr>
          <w:rFonts w:ascii="Times New Roman" w:eastAsia="Times New Roman" w:hAnsi="Times New Roman" w:cs="Times New Roman"/>
          <w:b/>
          <w:sz w:val="24"/>
          <w:szCs w:val="24"/>
          <w:lang w:eastAsia="en-AU"/>
        </w:rPr>
        <w:t xml:space="preserve"> – After paragraph 53G(2)(c)</w:t>
      </w:r>
    </w:p>
    <w:p w14:paraId="50F41438" w14:textId="5F5A9548" w:rsidR="00EA7B1C" w:rsidRPr="00BD316A" w:rsidRDefault="00160EE4" w:rsidP="00FB37DC">
      <w:pPr>
        <w:keepNext/>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 xml:space="preserve">Item </w:t>
      </w:r>
      <w:r w:rsidR="005F5435" w:rsidRPr="00BD316A">
        <w:rPr>
          <w:rFonts w:ascii="Times New Roman" w:eastAsia="Times New Roman" w:hAnsi="Times New Roman" w:cs="Times New Roman"/>
          <w:bCs/>
          <w:sz w:val="24"/>
          <w:szCs w:val="24"/>
          <w:lang w:eastAsia="en-AU"/>
        </w:rPr>
        <w:t>3</w:t>
      </w:r>
      <w:r w:rsidRPr="00BD316A">
        <w:rPr>
          <w:rFonts w:ascii="Times New Roman" w:eastAsia="Times New Roman" w:hAnsi="Times New Roman" w:cs="Times New Roman"/>
          <w:bCs/>
          <w:sz w:val="24"/>
          <w:szCs w:val="24"/>
          <w:lang w:eastAsia="en-AU"/>
        </w:rPr>
        <w:t xml:space="preserve"> inserts new paragraphs 53G(2)(d) and 53G(2)(e) into section 53G of the Accountability Principles.</w:t>
      </w:r>
    </w:p>
    <w:p w14:paraId="6A0F97E4" w14:textId="7342E4D6" w:rsidR="00160EE4" w:rsidRPr="00BD316A" w:rsidRDefault="00160EE4" w:rsidP="00FB37DC">
      <w:pPr>
        <w:keepNext/>
        <w:spacing w:after="0" w:line="240" w:lineRule="auto"/>
        <w:rPr>
          <w:rFonts w:ascii="Times New Roman" w:eastAsia="Times New Roman" w:hAnsi="Times New Roman" w:cs="Times New Roman"/>
          <w:bCs/>
          <w:sz w:val="24"/>
          <w:szCs w:val="24"/>
          <w:lang w:eastAsia="en-AU"/>
        </w:rPr>
      </w:pPr>
    </w:p>
    <w:p w14:paraId="6851CBDE" w14:textId="54B36588" w:rsidR="00160EE4" w:rsidRPr="00BD316A" w:rsidRDefault="00160EE4" w:rsidP="00FB37DC">
      <w:pPr>
        <w:keepNext/>
        <w:spacing w:after="0" w:line="240" w:lineRule="auto"/>
        <w:rPr>
          <w:rFonts w:ascii="Times New Roman" w:eastAsia="Times New Roman" w:hAnsi="Times New Roman" w:cs="Times New Roman"/>
          <w:bCs/>
          <w:i/>
          <w:iCs/>
          <w:sz w:val="24"/>
          <w:szCs w:val="24"/>
          <w:lang w:eastAsia="en-AU"/>
        </w:rPr>
      </w:pPr>
      <w:r w:rsidRPr="00BD316A">
        <w:rPr>
          <w:rFonts w:ascii="Times New Roman" w:eastAsia="Times New Roman" w:hAnsi="Times New Roman" w:cs="Times New Roman"/>
          <w:bCs/>
          <w:i/>
          <w:iCs/>
          <w:sz w:val="24"/>
          <w:szCs w:val="24"/>
          <w:lang w:eastAsia="en-AU"/>
        </w:rPr>
        <w:t>Paragraph 53G(2)(d)</w:t>
      </w:r>
    </w:p>
    <w:p w14:paraId="014AF0E5" w14:textId="6FAC21FE" w:rsidR="00160EE4" w:rsidRPr="00BD316A" w:rsidRDefault="00160EE4" w:rsidP="00FB37DC">
      <w:pPr>
        <w:keepNext/>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Paragraph 53G(2)(d) provides that the approved form for collecting the specified statement under section 53G may require additional statements or information to be made beyond those that are set out in paragraph</w:t>
      </w:r>
      <w:r w:rsidR="00FE0877" w:rsidRPr="00BD316A">
        <w:rPr>
          <w:rFonts w:ascii="Times New Roman" w:eastAsia="Times New Roman" w:hAnsi="Times New Roman" w:cs="Times New Roman"/>
          <w:bCs/>
          <w:sz w:val="24"/>
          <w:szCs w:val="24"/>
          <w:lang w:eastAsia="en-AU"/>
        </w:rPr>
        <w:t>s 53G(2)(b) and</w:t>
      </w:r>
      <w:r w:rsidRPr="00BD316A">
        <w:rPr>
          <w:rFonts w:ascii="Times New Roman" w:eastAsia="Times New Roman" w:hAnsi="Times New Roman" w:cs="Times New Roman"/>
          <w:bCs/>
          <w:sz w:val="24"/>
          <w:szCs w:val="24"/>
          <w:lang w:eastAsia="en-AU"/>
        </w:rPr>
        <w:t xml:space="preserve"> 53G(2)(c). This is to allow the Department a discretion in requesting information which is incidental to the information set out in paragraph</w:t>
      </w:r>
      <w:r w:rsidR="00FE0877" w:rsidRPr="00BD316A">
        <w:rPr>
          <w:rFonts w:ascii="Times New Roman" w:eastAsia="Times New Roman" w:hAnsi="Times New Roman" w:cs="Times New Roman"/>
          <w:bCs/>
          <w:sz w:val="24"/>
          <w:szCs w:val="24"/>
          <w:lang w:eastAsia="en-AU"/>
        </w:rPr>
        <w:t>s 53G(2)(b) and</w:t>
      </w:r>
      <w:r w:rsidRPr="00BD316A">
        <w:rPr>
          <w:rFonts w:ascii="Times New Roman" w:eastAsia="Times New Roman" w:hAnsi="Times New Roman" w:cs="Times New Roman"/>
          <w:bCs/>
          <w:sz w:val="24"/>
          <w:szCs w:val="24"/>
          <w:lang w:eastAsia="en-AU"/>
        </w:rPr>
        <w:t xml:space="preserve"> 53G(2)(c). For example, asking providers to disclose whether the reported non-compliance also ceased during the relevant reporting period.</w:t>
      </w:r>
    </w:p>
    <w:p w14:paraId="1107294B" w14:textId="5AC7E0E3" w:rsidR="00160EE4" w:rsidRPr="00BD316A" w:rsidRDefault="00160EE4" w:rsidP="00FB37DC">
      <w:pPr>
        <w:spacing w:after="0" w:line="240" w:lineRule="auto"/>
        <w:rPr>
          <w:rFonts w:ascii="Times New Roman" w:eastAsia="Times New Roman" w:hAnsi="Times New Roman" w:cs="Times New Roman"/>
          <w:bCs/>
          <w:sz w:val="24"/>
          <w:szCs w:val="24"/>
          <w:lang w:eastAsia="en-AU"/>
        </w:rPr>
      </w:pPr>
    </w:p>
    <w:p w14:paraId="410B389C" w14:textId="496ED903" w:rsidR="00160EE4" w:rsidRPr="00BD316A" w:rsidRDefault="00160EE4" w:rsidP="00FB37DC">
      <w:pPr>
        <w:spacing w:after="0" w:line="240" w:lineRule="auto"/>
        <w:rPr>
          <w:rFonts w:ascii="Times New Roman" w:eastAsia="Times New Roman" w:hAnsi="Times New Roman" w:cs="Times New Roman"/>
          <w:bCs/>
          <w:i/>
          <w:iCs/>
          <w:sz w:val="24"/>
          <w:szCs w:val="24"/>
          <w:lang w:eastAsia="en-AU"/>
        </w:rPr>
      </w:pPr>
      <w:r w:rsidRPr="00BD316A">
        <w:rPr>
          <w:rFonts w:ascii="Times New Roman" w:eastAsia="Times New Roman" w:hAnsi="Times New Roman" w:cs="Times New Roman"/>
          <w:bCs/>
          <w:i/>
          <w:iCs/>
          <w:sz w:val="24"/>
          <w:szCs w:val="24"/>
          <w:lang w:eastAsia="en-AU"/>
        </w:rPr>
        <w:t>Paragraph 53G(2)(e)</w:t>
      </w:r>
    </w:p>
    <w:p w14:paraId="3C8825AD" w14:textId="5F6E6D0C" w:rsidR="00160EE4" w:rsidRPr="00BD316A" w:rsidRDefault="00160EE4" w:rsidP="00FB37DC">
      <w:pPr>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Paragraph 53G(2)(e) repeats the wording previously included in paragraphs 53G(2)(b) and 53G(2)(c) advising that a statement made under section 53G must be signed by a member of the approved provider’s governing body on behalf of all members of the governing body. This</w:t>
      </w:r>
      <w:r w:rsidR="00891C13" w:rsidRPr="00BD316A">
        <w:rPr>
          <w:rFonts w:ascii="Times New Roman" w:eastAsia="Times New Roman" w:hAnsi="Times New Roman" w:cs="Times New Roman"/>
          <w:bCs/>
          <w:sz w:val="24"/>
          <w:szCs w:val="24"/>
          <w:lang w:eastAsia="en-AU"/>
        </w:rPr>
        <w:t xml:space="preserve"> requirement has been relocated for clarity purposes (see Item </w:t>
      </w:r>
      <w:r w:rsidR="005F5435" w:rsidRPr="00BD316A">
        <w:rPr>
          <w:rFonts w:ascii="Times New Roman" w:eastAsia="Times New Roman" w:hAnsi="Times New Roman" w:cs="Times New Roman"/>
          <w:bCs/>
          <w:sz w:val="24"/>
          <w:szCs w:val="24"/>
          <w:lang w:eastAsia="en-AU"/>
        </w:rPr>
        <w:t>2</w:t>
      </w:r>
      <w:r w:rsidR="00891C13" w:rsidRPr="00BD316A">
        <w:rPr>
          <w:rFonts w:ascii="Times New Roman" w:eastAsia="Times New Roman" w:hAnsi="Times New Roman" w:cs="Times New Roman"/>
          <w:bCs/>
          <w:sz w:val="24"/>
          <w:szCs w:val="24"/>
          <w:lang w:eastAsia="en-AU"/>
        </w:rPr>
        <w:t>).</w:t>
      </w:r>
    </w:p>
    <w:p w14:paraId="6D9E5F1B" w14:textId="77777777" w:rsidR="00160EE4" w:rsidRPr="00BD316A" w:rsidRDefault="00160EE4" w:rsidP="00FB37DC">
      <w:pPr>
        <w:spacing w:after="0" w:line="240" w:lineRule="auto"/>
        <w:rPr>
          <w:rFonts w:ascii="Times New Roman" w:eastAsia="Times New Roman" w:hAnsi="Times New Roman" w:cs="Times New Roman"/>
          <w:bCs/>
          <w:sz w:val="24"/>
          <w:szCs w:val="24"/>
          <w:lang w:eastAsia="en-AU"/>
        </w:rPr>
      </w:pPr>
    </w:p>
    <w:p w14:paraId="470B1AE2" w14:textId="2943C1FF" w:rsidR="00EA7B1C" w:rsidRPr="00BD316A" w:rsidRDefault="00EA7B1C"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4</w:t>
      </w:r>
      <w:r w:rsidRPr="00BD316A">
        <w:rPr>
          <w:rFonts w:ascii="Times New Roman" w:eastAsia="Times New Roman" w:hAnsi="Times New Roman" w:cs="Times New Roman"/>
          <w:b/>
          <w:sz w:val="24"/>
          <w:szCs w:val="24"/>
          <w:lang w:eastAsia="en-AU"/>
        </w:rPr>
        <w:t xml:space="preserve"> – Subsection 53G(2) (example)</w:t>
      </w:r>
    </w:p>
    <w:p w14:paraId="26B6F814" w14:textId="4486747A" w:rsidR="00EA7B1C" w:rsidRPr="00BD316A" w:rsidRDefault="00891C13" w:rsidP="00FB37DC">
      <w:pPr>
        <w:spacing w:after="0" w:line="240" w:lineRule="auto"/>
        <w:rPr>
          <w:rFonts w:ascii="Times New Roman" w:eastAsia="Times New Roman" w:hAnsi="Times New Roman" w:cs="Times New Roman"/>
          <w:bCs/>
          <w:sz w:val="24"/>
          <w:szCs w:val="24"/>
          <w:lang w:eastAsia="en-AU"/>
        </w:rPr>
      </w:pPr>
      <w:r w:rsidRPr="00BD316A">
        <w:rPr>
          <w:rFonts w:ascii="Times New Roman" w:eastAsia="Times New Roman" w:hAnsi="Times New Roman" w:cs="Times New Roman"/>
          <w:bCs/>
          <w:sz w:val="24"/>
          <w:szCs w:val="24"/>
          <w:lang w:eastAsia="en-AU"/>
        </w:rPr>
        <w:t xml:space="preserve">Item </w:t>
      </w:r>
      <w:r w:rsidR="005F5435" w:rsidRPr="00BD316A">
        <w:rPr>
          <w:rFonts w:ascii="Times New Roman" w:eastAsia="Times New Roman" w:hAnsi="Times New Roman" w:cs="Times New Roman"/>
          <w:bCs/>
          <w:sz w:val="24"/>
          <w:szCs w:val="24"/>
          <w:lang w:eastAsia="en-AU"/>
        </w:rPr>
        <w:t>4</w:t>
      </w:r>
      <w:r w:rsidRPr="00BD316A">
        <w:rPr>
          <w:rFonts w:ascii="Times New Roman" w:eastAsia="Times New Roman" w:hAnsi="Times New Roman" w:cs="Times New Roman"/>
          <w:bCs/>
          <w:sz w:val="24"/>
          <w:szCs w:val="24"/>
          <w:lang w:eastAsia="en-AU"/>
        </w:rPr>
        <w:t xml:space="preserve"> amends the example given under subsection 53G(2) of the Accountability Principles by replacing the word “Under” with “For subparagraph (c)(iii), under”. This amendment is </w:t>
      </w:r>
      <w:r w:rsidR="00157B35" w:rsidRPr="00BD316A">
        <w:rPr>
          <w:rFonts w:ascii="Times New Roman" w:eastAsia="Times New Roman" w:hAnsi="Times New Roman" w:cs="Times New Roman"/>
          <w:bCs/>
          <w:sz w:val="24"/>
          <w:szCs w:val="24"/>
          <w:lang w:eastAsia="en-AU"/>
        </w:rPr>
        <w:t>consequential to the additions made by section subsection 53G(2) by Item 3.</w:t>
      </w:r>
    </w:p>
    <w:p w14:paraId="5617DCB2" w14:textId="77777777" w:rsidR="00160EE4" w:rsidRPr="00BD316A" w:rsidRDefault="00160EE4" w:rsidP="00FB37DC">
      <w:pPr>
        <w:spacing w:after="0" w:line="240" w:lineRule="auto"/>
        <w:rPr>
          <w:rFonts w:ascii="Times New Roman" w:eastAsia="Times New Roman" w:hAnsi="Times New Roman" w:cs="Times New Roman"/>
          <w:bCs/>
          <w:sz w:val="24"/>
          <w:szCs w:val="24"/>
          <w:lang w:eastAsia="en-AU"/>
        </w:rPr>
      </w:pPr>
    </w:p>
    <w:p w14:paraId="35EAB28C" w14:textId="77777777" w:rsidR="00890D19" w:rsidRPr="00BD316A" w:rsidRDefault="00890D19" w:rsidP="00FB37DC">
      <w:pPr>
        <w:spacing w:after="0" w:line="240" w:lineRule="auto"/>
        <w:rPr>
          <w:rFonts w:ascii="Times New Roman" w:eastAsia="Times New Roman" w:hAnsi="Times New Roman" w:cs="Times New Roman"/>
          <w:b/>
          <w:i/>
          <w:sz w:val="24"/>
          <w:szCs w:val="24"/>
          <w:lang w:eastAsia="en-AU"/>
        </w:rPr>
      </w:pPr>
      <w:r w:rsidRPr="00BD316A">
        <w:rPr>
          <w:rFonts w:ascii="Times New Roman" w:eastAsia="Times New Roman" w:hAnsi="Times New Roman" w:cs="Times New Roman"/>
          <w:b/>
          <w:i/>
          <w:sz w:val="24"/>
          <w:szCs w:val="24"/>
          <w:lang w:eastAsia="en-AU"/>
        </w:rPr>
        <w:t>Information Principles 2014</w:t>
      </w:r>
    </w:p>
    <w:p w14:paraId="07D06394"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6088D983" w14:textId="666DF0BB" w:rsidR="00890D19" w:rsidRPr="00BD316A" w:rsidRDefault="00890D19" w:rsidP="00FB37DC">
      <w:pPr>
        <w:keepNext/>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5</w:t>
      </w:r>
      <w:r w:rsidRPr="00BD316A">
        <w:rPr>
          <w:rFonts w:ascii="Times New Roman" w:eastAsia="Times New Roman" w:hAnsi="Times New Roman" w:cs="Times New Roman"/>
          <w:b/>
          <w:sz w:val="24"/>
          <w:szCs w:val="24"/>
          <w:lang w:eastAsia="en-AU"/>
        </w:rPr>
        <w:t xml:space="preserve"> – Section 4</w:t>
      </w:r>
    </w:p>
    <w:p w14:paraId="7D0D71FE" w14:textId="22B92E6C"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5</w:t>
      </w:r>
      <w:r w:rsidRPr="00BD316A">
        <w:rPr>
          <w:rFonts w:ascii="Times New Roman" w:eastAsia="Times New Roman" w:hAnsi="Times New Roman" w:cs="Times New Roman"/>
          <w:sz w:val="24"/>
          <w:szCs w:val="24"/>
          <w:lang w:eastAsia="en-AU"/>
        </w:rPr>
        <w:t xml:space="preserve"> inserts definitions of “financial year”</w:t>
      </w:r>
      <w:r w:rsidR="006E07FF" w:rsidRPr="00BD316A">
        <w:rPr>
          <w:rFonts w:ascii="Times New Roman" w:eastAsia="Times New Roman" w:hAnsi="Times New Roman" w:cs="Times New Roman"/>
          <w:sz w:val="24"/>
          <w:szCs w:val="24"/>
          <w:lang w:eastAsia="en-AU"/>
        </w:rPr>
        <w:t xml:space="preserve"> and</w:t>
      </w:r>
      <w:r w:rsidRPr="00BD316A">
        <w:rPr>
          <w:rFonts w:ascii="Times New Roman" w:eastAsia="Times New Roman" w:hAnsi="Times New Roman" w:cs="Times New Roman"/>
          <w:sz w:val="24"/>
          <w:szCs w:val="24"/>
          <w:lang w:eastAsia="en-AU"/>
        </w:rPr>
        <w:t xml:space="preserve"> “staff member” into section 4 of the Information Principles.</w:t>
      </w:r>
    </w:p>
    <w:p w14:paraId="3AE940DF" w14:textId="77777777" w:rsidR="00D24763" w:rsidRPr="00BD316A" w:rsidRDefault="00D24763" w:rsidP="00FB37DC">
      <w:pPr>
        <w:spacing w:after="0" w:line="240" w:lineRule="auto"/>
        <w:rPr>
          <w:rFonts w:ascii="Times New Roman" w:eastAsia="Times New Roman" w:hAnsi="Times New Roman" w:cs="Times New Roman"/>
          <w:sz w:val="24"/>
          <w:szCs w:val="24"/>
          <w:lang w:eastAsia="en-AU"/>
        </w:rPr>
      </w:pPr>
    </w:p>
    <w:p w14:paraId="07DB23B3" w14:textId="717AEF43" w:rsidR="00890D19" w:rsidRPr="00BD316A" w:rsidRDefault="00890D19" w:rsidP="00FB37DC">
      <w:pPr>
        <w:numPr>
          <w:ilvl w:val="0"/>
          <w:numId w:val="9"/>
        </w:numPr>
        <w:spacing w:after="0" w:line="240" w:lineRule="auto"/>
        <w:contextualSpacing/>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“financial year” is given the meaning given by subsection 32(1) of the </w:t>
      </w:r>
      <w:r w:rsidR="00E70C3C" w:rsidRPr="00BD316A">
        <w:rPr>
          <w:rFonts w:ascii="Times New Roman" w:eastAsia="Times New Roman" w:hAnsi="Times New Roman" w:cs="Times New Roman"/>
          <w:sz w:val="24"/>
          <w:szCs w:val="24"/>
          <w:lang w:eastAsia="en-AU"/>
        </w:rPr>
        <w:t>Accountability Principles</w:t>
      </w:r>
      <w:r w:rsidRPr="00BD316A">
        <w:rPr>
          <w:rFonts w:ascii="Times New Roman" w:eastAsia="Times New Roman" w:hAnsi="Times New Roman" w:cs="Times New Roman"/>
          <w:sz w:val="24"/>
          <w:szCs w:val="24"/>
          <w:lang w:eastAsia="en-AU"/>
        </w:rPr>
        <w:t>.</w:t>
      </w:r>
    </w:p>
    <w:p w14:paraId="7CF53868" w14:textId="1AC0819C" w:rsidR="00890D19" w:rsidRPr="00BD316A" w:rsidRDefault="00890D19" w:rsidP="00FB37DC">
      <w:pPr>
        <w:numPr>
          <w:ilvl w:val="0"/>
          <w:numId w:val="9"/>
        </w:numPr>
        <w:spacing w:after="0" w:line="240" w:lineRule="auto"/>
        <w:contextualSpacing/>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“staff member” is given the meaning given by section 4 of the Accountability Principles.</w:t>
      </w:r>
    </w:p>
    <w:p w14:paraId="1E54F3BF"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429311AB" w14:textId="1439DC0C" w:rsidR="00250FA3" w:rsidRPr="00BD316A" w:rsidRDefault="00250FA3" w:rsidP="00FB37DC">
      <w:pPr>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6</w:t>
      </w:r>
      <w:r w:rsidRPr="00BD316A">
        <w:rPr>
          <w:rFonts w:ascii="Times New Roman" w:eastAsia="Times New Roman" w:hAnsi="Times New Roman" w:cs="Times New Roman"/>
          <w:b/>
          <w:sz w:val="24"/>
          <w:szCs w:val="24"/>
          <w:lang w:eastAsia="en-AU"/>
        </w:rPr>
        <w:t xml:space="preserve"> </w:t>
      </w:r>
      <w:r w:rsidR="006864F3" w:rsidRPr="00BD316A">
        <w:rPr>
          <w:rFonts w:ascii="Times New Roman" w:eastAsia="Times New Roman" w:hAnsi="Times New Roman" w:cs="Times New Roman"/>
          <w:b/>
          <w:sz w:val="24"/>
          <w:szCs w:val="24"/>
          <w:lang w:eastAsia="en-AU"/>
        </w:rPr>
        <w:t>– Paragraph 6(1)(f)</w:t>
      </w:r>
    </w:p>
    <w:p w14:paraId="7A971855" w14:textId="0ABB71D5" w:rsidR="006864F3" w:rsidRPr="00BD316A" w:rsidRDefault="006864F3"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6</w:t>
      </w:r>
      <w:r w:rsidR="00C2132E" w:rsidRPr="00BD316A">
        <w:rPr>
          <w:rFonts w:ascii="Times New Roman" w:eastAsia="Times New Roman" w:hAnsi="Times New Roman" w:cs="Times New Roman"/>
          <w:sz w:val="24"/>
          <w:szCs w:val="24"/>
          <w:lang w:eastAsia="en-AU"/>
        </w:rPr>
        <w:t xml:space="preserve"> amends paragraph 6(1)(f) of the Information Principles by omitting the word “Director” and substituting “Chief Exec</w:t>
      </w:r>
      <w:r w:rsidR="000B76B8" w:rsidRPr="00BD316A">
        <w:rPr>
          <w:rFonts w:ascii="Times New Roman" w:eastAsia="Times New Roman" w:hAnsi="Times New Roman" w:cs="Times New Roman"/>
          <w:sz w:val="24"/>
          <w:szCs w:val="24"/>
          <w:lang w:eastAsia="en-AU"/>
        </w:rPr>
        <w:t>utive Officer”. This</w:t>
      </w:r>
      <w:r w:rsidR="008B0FEC" w:rsidRPr="00BD316A">
        <w:rPr>
          <w:rFonts w:ascii="Times New Roman" w:eastAsia="Times New Roman" w:hAnsi="Times New Roman" w:cs="Times New Roman"/>
          <w:sz w:val="24"/>
          <w:szCs w:val="24"/>
          <w:lang w:eastAsia="en-AU"/>
        </w:rPr>
        <w:t xml:space="preserve"> </w:t>
      </w:r>
      <w:r w:rsidR="004A46D2" w:rsidRPr="00BD316A">
        <w:rPr>
          <w:rFonts w:ascii="Times New Roman" w:eastAsia="Times New Roman" w:hAnsi="Times New Roman" w:cs="Times New Roman"/>
          <w:sz w:val="24"/>
          <w:szCs w:val="24"/>
          <w:lang w:eastAsia="en-AU"/>
        </w:rPr>
        <w:t>reflects</w:t>
      </w:r>
      <w:r w:rsidR="008B0FEC" w:rsidRPr="00BD316A">
        <w:rPr>
          <w:rFonts w:ascii="Times New Roman" w:eastAsia="Times New Roman" w:hAnsi="Times New Roman" w:cs="Times New Roman"/>
          <w:sz w:val="24"/>
          <w:szCs w:val="24"/>
          <w:lang w:eastAsia="en-AU"/>
        </w:rPr>
        <w:t xml:space="preserve"> the change in title </w:t>
      </w:r>
      <w:r w:rsidR="004A46D2" w:rsidRPr="00BD316A">
        <w:rPr>
          <w:rFonts w:ascii="Times New Roman" w:eastAsia="Times New Roman" w:hAnsi="Times New Roman" w:cs="Times New Roman"/>
          <w:sz w:val="24"/>
          <w:szCs w:val="24"/>
          <w:lang w:eastAsia="en-AU"/>
        </w:rPr>
        <w:t>of</w:t>
      </w:r>
      <w:r w:rsidR="008B0FEC" w:rsidRPr="00BD316A">
        <w:rPr>
          <w:rFonts w:ascii="Times New Roman" w:eastAsia="Times New Roman" w:hAnsi="Times New Roman" w:cs="Times New Roman"/>
          <w:sz w:val="24"/>
          <w:szCs w:val="24"/>
          <w:lang w:eastAsia="en-AU"/>
        </w:rPr>
        <w:t xml:space="preserve"> the head of the Australian Institute of Health and Welfare</w:t>
      </w:r>
      <w:r w:rsidR="004A46D2" w:rsidRPr="00BD316A">
        <w:rPr>
          <w:rFonts w:ascii="Times New Roman" w:eastAsia="Times New Roman" w:hAnsi="Times New Roman" w:cs="Times New Roman"/>
          <w:sz w:val="24"/>
          <w:szCs w:val="24"/>
          <w:lang w:eastAsia="en-AU"/>
        </w:rPr>
        <w:t xml:space="preserve">, as per the </w:t>
      </w:r>
      <w:r w:rsidR="004A46D2" w:rsidRPr="00BD316A">
        <w:rPr>
          <w:rFonts w:ascii="Times New Roman" w:eastAsia="Times New Roman" w:hAnsi="Times New Roman" w:cs="Times New Roman"/>
          <w:i/>
          <w:sz w:val="24"/>
          <w:szCs w:val="24"/>
          <w:lang w:eastAsia="en-AU"/>
        </w:rPr>
        <w:t>Australian Institute of Health and Welfare Amendment Act 2018</w:t>
      </w:r>
      <w:r w:rsidR="004A46D2" w:rsidRPr="00BD316A">
        <w:rPr>
          <w:rFonts w:ascii="Times New Roman" w:eastAsia="Times New Roman" w:hAnsi="Times New Roman" w:cs="Times New Roman"/>
          <w:sz w:val="24"/>
          <w:szCs w:val="24"/>
          <w:lang w:eastAsia="en-AU"/>
        </w:rPr>
        <w:t>.</w:t>
      </w:r>
    </w:p>
    <w:p w14:paraId="3543E742" w14:textId="77777777" w:rsidR="00250FA3" w:rsidRPr="00BD316A" w:rsidRDefault="00250FA3" w:rsidP="00FB37DC">
      <w:pPr>
        <w:spacing w:after="0" w:line="240" w:lineRule="auto"/>
        <w:rPr>
          <w:rFonts w:ascii="Times New Roman" w:eastAsia="Times New Roman" w:hAnsi="Times New Roman" w:cs="Times New Roman"/>
          <w:sz w:val="24"/>
          <w:szCs w:val="24"/>
          <w:lang w:eastAsia="en-AU"/>
        </w:rPr>
      </w:pPr>
    </w:p>
    <w:p w14:paraId="3C17A913" w14:textId="540AB811" w:rsidR="00890D19" w:rsidRPr="00BD316A" w:rsidRDefault="00890D19" w:rsidP="00FB37DC">
      <w:pPr>
        <w:keepNext/>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7</w:t>
      </w:r>
      <w:r w:rsidRPr="00BD316A">
        <w:rPr>
          <w:rFonts w:ascii="Times New Roman" w:eastAsia="Times New Roman" w:hAnsi="Times New Roman" w:cs="Times New Roman"/>
          <w:b/>
          <w:sz w:val="24"/>
          <w:szCs w:val="24"/>
          <w:lang w:eastAsia="en-AU"/>
        </w:rPr>
        <w:t xml:space="preserve"> – Section 7</w:t>
      </w:r>
    </w:p>
    <w:p w14:paraId="72BE0AB3" w14:textId="3A444D27"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7</w:t>
      </w:r>
      <w:r w:rsidRPr="00BD316A">
        <w:rPr>
          <w:rFonts w:ascii="Times New Roman" w:eastAsia="Times New Roman" w:hAnsi="Times New Roman" w:cs="Times New Roman"/>
          <w:sz w:val="24"/>
          <w:szCs w:val="24"/>
          <w:lang w:eastAsia="en-AU"/>
        </w:rPr>
        <w:t xml:space="preserve"> repeals section 7 of the Information Principles and inserts a new section 7, which sets out the purpose of Part 3 of the Information Principles.</w:t>
      </w:r>
    </w:p>
    <w:p w14:paraId="7FAD7C32"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3D827E14" w14:textId="73C33BDB" w:rsidR="00890D19" w:rsidRPr="00BD316A" w:rsidRDefault="00890D19" w:rsidP="00FB37DC">
      <w:pPr>
        <w:keepNext/>
        <w:spacing w:after="0" w:line="240" w:lineRule="auto"/>
        <w:rPr>
          <w:rFonts w:ascii="Times New Roman" w:eastAsia="Times New Roman" w:hAnsi="Times New Roman" w:cs="Times New Roman"/>
          <w:i/>
          <w:sz w:val="24"/>
          <w:szCs w:val="24"/>
          <w:lang w:eastAsia="en-AU"/>
        </w:rPr>
      </w:pPr>
      <w:r w:rsidRPr="00BD316A">
        <w:rPr>
          <w:rFonts w:ascii="Times New Roman" w:eastAsia="Times New Roman" w:hAnsi="Times New Roman" w:cs="Times New Roman"/>
          <w:i/>
          <w:sz w:val="24"/>
          <w:szCs w:val="24"/>
          <w:lang w:eastAsia="en-AU"/>
        </w:rPr>
        <w:t>Subsection 7(a)</w:t>
      </w:r>
    </w:p>
    <w:p w14:paraId="6C956F33" w14:textId="2F5EE5B6"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subsection 7(a) specifies that for the purposes of para</w:t>
      </w:r>
      <w:r w:rsidR="009469BE" w:rsidRPr="00BD316A">
        <w:rPr>
          <w:rFonts w:ascii="Times New Roman" w:eastAsia="Times New Roman" w:hAnsi="Times New Roman" w:cs="Times New Roman"/>
          <w:sz w:val="24"/>
          <w:szCs w:val="24"/>
          <w:lang w:eastAsia="en-AU"/>
        </w:rPr>
        <w:t>g</w:t>
      </w:r>
      <w:r w:rsidRPr="00BD316A">
        <w:rPr>
          <w:rFonts w:ascii="Times New Roman" w:eastAsia="Times New Roman" w:hAnsi="Times New Roman" w:cs="Times New Roman"/>
          <w:sz w:val="24"/>
          <w:szCs w:val="24"/>
          <w:lang w:eastAsia="en-AU"/>
        </w:rPr>
        <w:t xml:space="preserve">raph 86-9(1)(m) of the </w:t>
      </w:r>
      <w:r w:rsidR="00E52493" w:rsidRPr="00BD316A">
        <w:rPr>
          <w:rFonts w:ascii="Times New Roman" w:eastAsia="Times New Roman" w:hAnsi="Times New Roman" w:cs="Times New Roman"/>
          <w:sz w:val="24"/>
          <w:szCs w:val="24"/>
          <w:lang w:eastAsia="en-AU"/>
        </w:rPr>
        <w:t xml:space="preserve">Aged Care </w:t>
      </w:r>
      <w:r w:rsidRPr="00BD316A">
        <w:rPr>
          <w:rFonts w:ascii="Times New Roman" w:eastAsia="Times New Roman" w:hAnsi="Times New Roman" w:cs="Times New Roman"/>
          <w:sz w:val="24"/>
          <w:szCs w:val="24"/>
          <w:lang w:eastAsia="en-AU"/>
        </w:rPr>
        <w:t xml:space="preserve">Act, Part 3 </w:t>
      </w:r>
      <w:r w:rsidR="006E1966" w:rsidRPr="00BD316A">
        <w:rPr>
          <w:rFonts w:ascii="Times New Roman" w:eastAsia="Times New Roman" w:hAnsi="Times New Roman" w:cs="Times New Roman"/>
          <w:sz w:val="24"/>
          <w:szCs w:val="24"/>
          <w:lang w:eastAsia="en-AU"/>
        </w:rPr>
        <w:t xml:space="preserve">of the Information Principles </w:t>
      </w:r>
      <w:r w:rsidRPr="00BD316A">
        <w:rPr>
          <w:rFonts w:ascii="Times New Roman" w:eastAsia="Times New Roman" w:hAnsi="Times New Roman" w:cs="Times New Roman"/>
          <w:sz w:val="24"/>
          <w:szCs w:val="24"/>
          <w:lang w:eastAsia="en-AU"/>
        </w:rPr>
        <w:t>specifies information about an aged care service</w:t>
      </w:r>
      <w:r w:rsidR="004362FF" w:rsidRPr="00BD316A">
        <w:rPr>
          <w:rFonts w:ascii="Times New Roman" w:eastAsia="Times New Roman" w:hAnsi="Times New Roman" w:cs="Times New Roman"/>
          <w:sz w:val="24"/>
          <w:szCs w:val="24"/>
          <w:lang w:eastAsia="en-AU"/>
        </w:rPr>
        <w:t xml:space="preserve"> that</w:t>
      </w:r>
      <w:r w:rsidRPr="00BD316A">
        <w:rPr>
          <w:rFonts w:ascii="Times New Roman" w:eastAsia="Times New Roman" w:hAnsi="Times New Roman" w:cs="Times New Roman"/>
          <w:sz w:val="24"/>
          <w:szCs w:val="24"/>
          <w:lang w:eastAsia="en-AU"/>
        </w:rPr>
        <w:t xml:space="preserve"> the Secretary may make publicly available</w:t>
      </w:r>
      <w:r w:rsidR="00184074" w:rsidRPr="00BD316A">
        <w:rPr>
          <w:rFonts w:ascii="Times New Roman" w:eastAsia="Times New Roman" w:hAnsi="Times New Roman" w:cs="Times New Roman"/>
          <w:sz w:val="24"/>
          <w:szCs w:val="24"/>
          <w:lang w:eastAsia="en-AU"/>
        </w:rPr>
        <w:t>.</w:t>
      </w:r>
    </w:p>
    <w:p w14:paraId="3BD7F09D"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66367EE4" w14:textId="63062944" w:rsidR="00890D19" w:rsidRPr="00BD316A" w:rsidRDefault="00890D19" w:rsidP="00FB37DC">
      <w:pPr>
        <w:keepNext/>
        <w:spacing w:after="0" w:line="240" w:lineRule="auto"/>
        <w:rPr>
          <w:rFonts w:ascii="Times New Roman" w:eastAsia="Times New Roman" w:hAnsi="Times New Roman" w:cs="Times New Roman"/>
          <w:i/>
          <w:sz w:val="24"/>
          <w:szCs w:val="24"/>
          <w:lang w:eastAsia="en-AU"/>
        </w:rPr>
      </w:pPr>
      <w:r w:rsidRPr="00BD316A">
        <w:rPr>
          <w:rFonts w:ascii="Times New Roman" w:eastAsia="Times New Roman" w:hAnsi="Times New Roman" w:cs="Times New Roman"/>
          <w:i/>
          <w:sz w:val="24"/>
          <w:szCs w:val="24"/>
          <w:lang w:eastAsia="en-AU"/>
        </w:rPr>
        <w:lastRenderedPageBreak/>
        <w:t>Subsection 7(b)</w:t>
      </w:r>
    </w:p>
    <w:p w14:paraId="74BE66FD" w14:textId="46854D68"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New subsection 7(b) specifies that for the purposes of </w:t>
      </w:r>
      <w:r w:rsidR="00204156" w:rsidRPr="00BD316A">
        <w:rPr>
          <w:rFonts w:ascii="Times New Roman" w:eastAsia="Times New Roman" w:hAnsi="Times New Roman" w:cs="Times New Roman"/>
          <w:sz w:val="24"/>
          <w:szCs w:val="24"/>
          <w:lang w:eastAsia="en-AU"/>
        </w:rPr>
        <w:t>subsection</w:t>
      </w:r>
      <w:r w:rsidRPr="00BD316A">
        <w:rPr>
          <w:rFonts w:ascii="Times New Roman" w:eastAsia="Times New Roman" w:hAnsi="Times New Roman" w:cs="Times New Roman"/>
          <w:sz w:val="24"/>
          <w:szCs w:val="24"/>
          <w:lang w:eastAsia="en-AU"/>
        </w:rPr>
        <w:t xml:space="preserve"> 86-10(1) of the </w:t>
      </w:r>
      <w:r w:rsidR="00E52493" w:rsidRPr="00BD316A">
        <w:rPr>
          <w:rFonts w:ascii="Times New Roman" w:eastAsia="Times New Roman" w:hAnsi="Times New Roman" w:cs="Times New Roman"/>
          <w:sz w:val="24"/>
          <w:szCs w:val="24"/>
          <w:lang w:eastAsia="en-AU"/>
        </w:rPr>
        <w:t xml:space="preserve">Aged Care </w:t>
      </w:r>
      <w:r w:rsidRPr="00BD316A">
        <w:rPr>
          <w:rFonts w:ascii="Times New Roman" w:eastAsia="Times New Roman" w:hAnsi="Times New Roman" w:cs="Times New Roman"/>
          <w:sz w:val="24"/>
          <w:szCs w:val="24"/>
          <w:lang w:eastAsia="en-AU"/>
        </w:rPr>
        <w:t xml:space="preserve">Act, Part 3 </w:t>
      </w:r>
      <w:r w:rsidR="006E1966" w:rsidRPr="00BD316A">
        <w:rPr>
          <w:rFonts w:ascii="Times New Roman" w:eastAsia="Times New Roman" w:hAnsi="Times New Roman" w:cs="Times New Roman"/>
          <w:sz w:val="24"/>
          <w:szCs w:val="24"/>
          <w:lang w:eastAsia="en-AU"/>
        </w:rPr>
        <w:t xml:space="preserve">of the Information Principles </w:t>
      </w:r>
      <w:r w:rsidRPr="00BD316A">
        <w:rPr>
          <w:rFonts w:ascii="Times New Roman" w:eastAsia="Times New Roman" w:hAnsi="Times New Roman" w:cs="Times New Roman"/>
          <w:sz w:val="24"/>
          <w:szCs w:val="24"/>
          <w:lang w:eastAsia="en-AU"/>
        </w:rPr>
        <w:t xml:space="preserve">specifies information in relation to aged care services </w:t>
      </w:r>
      <w:r w:rsidR="003413EA" w:rsidRPr="00BD316A">
        <w:rPr>
          <w:rFonts w:ascii="Times New Roman" w:eastAsia="Times New Roman" w:hAnsi="Times New Roman" w:cs="Times New Roman"/>
          <w:sz w:val="24"/>
          <w:szCs w:val="24"/>
          <w:lang w:eastAsia="en-AU"/>
        </w:rPr>
        <w:t xml:space="preserve">that </w:t>
      </w:r>
      <w:r w:rsidRPr="00BD316A">
        <w:rPr>
          <w:rFonts w:ascii="Times New Roman" w:eastAsia="Times New Roman" w:hAnsi="Times New Roman" w:cs="Times New Roman"/>
          <w:sz w:val="24"/>
          <w:szCs w:val="24"/>
          <w:lang w:eastAsia="en-AU"/>
        </w:rPr>
        <w:t>the Secretary must make publicly available.</w:t>
      </w:r>
    </w:p>
    <w:p w14:paraId="7A976709" w14:textId="77777777" w:rsidR="001B42DF" w:rsidRPr="00BD316A" w:rsidRDefault="001B42DF" w:rsidP="00FB37DC">
      <w:pPr>
        <w:spacing w:after="0" w:line="240" w:lineRule="auto"/>
        <w:rPr>
          <w:rFonts w:ascii="Times New Roman" w:eastAsia="Times New Roman" w:hAnsi="Times New Roman" w:cs="Times New Roman"/>
          <w:sz w:val="24"/>
          <w:szCs w:val="24"/>
          <w:lang w:eastAsia="en-AU"/>
        </w:rPr>
      </w:pPr>
    </w:p>
    <w:p w14:paraId="5C60CD03" w14:textId="69509700" w:rsidR="00890D19" w:rsidRPr="00BD316A" w:rsidRDefault="00890D19" w:rsidP="00FB37DC">
      <w:pPr>
        <w:keepNext/>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8</w:t>
      </w:r>
      <w:r w:rsidRPr="00BD316A">
        <w:rPr>
          <w:rFonts w:ascii="Times New Roman" w:eastAsia="Times New Roman" w:hAnsi="Times New Roman" w:cs="Times New Roman"/>
          <w:b/>
          <w:sz w:val="24"/>
          <w:szCs w:val="24"/>
          <w:lang w:eastAsia="en-AU"/>
        </w:rPr>
        <w:t xml:space="preserve"> – Section 8 (at the end of the heading)</w:t>
      </w:r>
    </w:p>
    <w:p w14:paraId="08A5DAD6" w14:textId="53BDBFED"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8</w:t>
      </w:r>
      <w:r w:rsidRPr="00BD316A">
        <w:rPr>
          <w:rFonts w:ascii="Times New Roman" w:eastAsia="Times New Roman" w:hAnsi="Times New Roman" w:cs="Times New Roman"/>
          <w:sz w:val="24"/>
          <w:szCs w:val="24"/>
          <w:lang w:eastAsia="en-AU"/>
        </w:rPr>
        <w:t xml:space="preserve"> inserts the words “that may be made publicly available” after “Information about an aged care service” in the heading of section 8 of the Information Principles</w:t>
      </w:r>
      <w:r w:rsidR="0022708D"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t>
      </w:r>
      <w:r w:rsidR="0022708D" w:rsidRPr="00BD316A">
        <w:rPr>
          <w:rFonts w:ascii="Times New Roman" w:eastAsia="Times New Roman" w:hAnsi="Times New Roman" w:cs="Times New Roman"/>
          <w:sz w:val="24"/>
          <w:szCs w:val="24"/>
          <w:lang w:eastAsia="en-AU"/>
        </w:rPr>
        <w:t>This clarifies</w:t>
      </w:r>
      <w:r w:rsidRPr="00BD316A">
        <w:rPr>
          <w:rFonts w:ascii="Times New Roman" w:eastAsia="Times New Roman" w:hAnsi="Times New Roman" w:cs="Times New Roman"/>
          <w:sz w:val="24"/>
          <w:szCs w:val="24"/>
          <w:lang w:eastAsia="en-AU"/>
        </w:rPr>
        <w:t xml:space="preserve"> that section 8 only </w:t>
      </w:r>
      <w:r w:rsidR="006E1966" w:rsidRPr="00BD316A">
        <w:rPr>
          <w:rFonts w:ascii="Times New Roman" w:eastAsia="Times New Roman" w:hAnsi="Times New Roman" w:cs="Times New Roman"/>
          <w:sz w:val="24"/>
          <w:szCs w:val="24"/>
          <w:lang w:eastAsia="en-AU"/>
        </w:rPr>
        <w:t>deals with</w:t>
      </w:r>
      <w:r w:rsidRPr="00BD316A">
        <w:rPr>
          <w:rFonts w:ascii="Times New Roman" w:eastAsia="Times New Roman" w:hAnsi="Times New Roman" w:cs="Times New Roman"/>
          <w:sz w:val="24"/>
          <w:szCs w:val="24"/>
          <w:lang w:eastAsia="en-AU"/>
        </w:rPr>
        <w:t xml:space="preserve"> </w:t>
      </w:r>
      <w:r w:rsidR="006E1966" w:rsidRPr="00BD316A">
        <w:rPr>
          <w:rFonts w:ascii="Times New Roman" w:eastAsia="Times New Roman" w:hAnsi="Times New Roman" w:cs="Times New Roman"/>
          <w:sz w:val="24"/>
          <w:szCs w:val="24"/>
          <w:lang w:eastAsia="en-AU"/>
        </w:rPr>
        <w:t xml:space="preserve">the types of </w:t>
      </w:r>
      <w:r w:rsidRPr="00BD316A">
        <w:rPr>
          <w:rFonts w:ascii="Times New Roman" w:eastAsia="Times New Roman" w:hAnsi="Times New Roman" w:cs="Times New Roman"/>
          <w:sz w:val="24"/>
          <w:szCs w:val="24"/>
          <w:lang w:eastAsia="en-AU"/>
        </w:rPr>
        <w:t xml:space="preserve">information that the Secretary may make publicly available under paragraph 86-9(1)(m) of the </w:t>
      </w:r>
      <w:r w:rsidR="00E52493" w:rsidRPr="00BD316A">
        <w:rPr>
          <w:rFonts w:ascii="Times New Roman" w:eastAsia="Times New Roman" w:hAnsi="Times New Roman" w:cs="Times New Roman"/>
          <w:sz w:val="24"/>
          <w:szCs w:val="24"/>
          <w:lang w:eastAsia="en-AU"/>
        </w:rPr>
        <w:t xml:space="preserve">Aged Care </w:t>
      </w:r>
      <w:r w:rsidRPr="00BD316A">
        <w:rPr>
          <w:rFonts w:ascii="Times New Roman" w:eastAsia="Times New Roman" w:hAnsi="Times New Roman" w:cs="Times New Roman"/>
          <w:sz w:val="24"/>
          <w:szCs w:val="24"/>
          <w:lang w:eastAsia="en-AU"/>
        </w:rPr>
        <w:t>Act.</w:t>
      </w:r>
    </w:p>
    <w:p w14:paraId="533DA355" w14:textId="77777777" w:rsidR="004362FF" w:rsidRPr="00BD316A" w:rsidRDefault="004362FF" w:rsidP="00FB37DC">
      <w:pPr>
        <w:spacing w:after="0" w:line="240" w:lineRule="auto"/>
        <w:rPr>
          <w:rFonts w:ascii="Times New Roman" w:eastAsia="Times New Roman" w:hAnsi="Times New Roman" w:cs="Times New Roman"/>
          <w:sz w:val="24"/>
          <w:szCs w:val="24"/>
          <w:lang w:eastAsia="en-AU"/>
        </w:rPr>
      </w:pPr>
    </w:p>
    <w:p w14:paraId="046D123D" w14:textId="3178DAA3" w:rsidR="00890D19" w:rsidRPr="00BD316A" w:rsidRDefault="00890D19" w:rsidP="00FB37DC">
      <w:pPr>
        <w:keepNext/>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9</w:t>
      </w:r>
      <w:r w:rsidRPr="00BD316A">
        <w:rPr>
          <w:rFonts w:ascii="Times New Roman" w:eastAsia="Times New Roman" w:hAnsi="Times New Roman" w:cs="Times New Roman"/>
          <w:b/>
          <w:sz w:val="24"/>
          <w:szCs w:val="24"/>
          <w:lang w:eastAsia="en-AU"/>
        </w:rPr>
        <w:t xml:space="preserve"> – Section 8</w:t>
      </w:r>
    </w:p>
    <w:p w14:paraId="676171D1" w14:textId="04687C81"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9</w:t>
      </w:r>
      <w:r w:rsidRPr="00BD316A">
        <w:rPr>
          <w:rFonts w:ascii="Times New Roman" w:eastAsia="Times New Roman" w:hAnsi="Times New Roman" w:cs="Times New Roman"/>
          <w:sz w:val="24"/>
          <w:szCs w:val="24"/>
          <w:lang w:eastAsia="en-AU"/>
        </w:rPr>
        <w:t xml:space="preserve"> amends section 8 of the Information Principles by replacing the words “The information is the following” with “For the purposes of paragraph 86-9(1)(m) of the </w:t>
      </w:r>
      <w:r w:rsidR="00E52493" w:rsidRPr="00BD316A">
        <w:rPr>
          <w:rFonts w:ascii="Times New Roman" w:eastAsia="Times New Roman" w:hAnsi="Times New Roman" w:cs="Times New Roman"/>
          <w:sz w:val="24"/>
          <w:szCs w:val="24"/>
          <w:lang w:eastAsia="en-AU"/>
        </w:rPr>
        <w:t xml:space="preserve">Aged Care </w:t>
      </w:r>
      <w:r w:rsidRPr="00BD316A">
        <w:rPr>
          <w:rFonts w:ascii="Times New Roman" w:eastAsia="Times New Roman" w:hAnsi="Times New Roman" w:cs="Times New Roman"/>
          <w:sz w:val="24"/>
          <w:szCs w:val="24"/>
          <w:lang w:eastAsia="en-AU"/>
        </w:rPr>
        <w:t>Act, the following is information about an aged care service that the Secretary may make publicly available”</w:t>
      </w:r>
      <w:r w:rsidR="006E1966" w:rsidRPr="00BD316A">
        <w:rPr>
          <w:rFonts w:ascii="Times New Roman" w:eastAsia="Times New Roman" w:hAnsi="Times New Roman" w:cs="Times New Roman"/>
          <w:sz w:val="24"/>
          <w:szCs w:val="24"/>
          <w:lang w:eastAsia="en-AU"/>
        </w:rPr>
        <w:t>. This</w:t>
      </w:r>
      <w:r w:rsidRPr="00BD316A">
        <w:rPr>
          <w:rFonts w:ascii="Times New Roman" w:eastAsia="Times New Roman" w:hAnsi="Times New Roman" w:cs="Times New Roman"/>
          <w:sz w:val="24"/>
          <w:szCs w:val="24"/>
          <w:lang w:eastAsia="en-AU"/>
        </w:rPr>
        <w:t xml:space="preserve"> clarif</w:t>
      </w:r>
      <w:r w:rsidR="006E1966" w:rsidRPr="00BD316A">
        <w:rPr>
          <w:rFonts w:ascii="Times New Roman" w:eastAsia="Times New Roman" w:hAnsi="Times New Roman" w:cs="Times New Roman"/>
          <w:sz w:val="24"/>
          <w:szCs w:val="24"/>
          <w:lang w:eastAsia="en-AU"/>
        </w:rPr>
        <w:t>ies</w:t>
      </w:r>
      <w:r w:rsidRPr="00BD316A">
        <w:rPr>
          <w:rFonts w:ascii="Times New Roman" w:eastAsia="Times New Roman" w:hAnsi="Times New Roman" w:cs="Times New Roman"/>
          <w:sz w:val="24"/>
          <w:szCs w:val="24"/>
          <w:lang w:eastAsia="en-AU"/>
        </w:rPr>
        <w:t xml:space="preserve"> the </w:t>
      </w:r>
      <w:r w:rsidR="006E1966" w:rsidRPr="00BD316A">
        <w:rPr>
          <w:rFonts w:ascii="Times New Roman" w:eastAsia="Times New Roman" w:hAnsi="Times New Roman" w:cs="Times New Roman"/>
          <w:sz w:val="24"/>
          <w:szCs w:val="24"/>
          <w:lang w:eastAsia="en-AU"/>
        </w:rPr>
        <w:t>scope</w:t>
      </w:r>
      <w:r w:rsidRPr="00BD316A">
        <w:rPr>
          <w:rFonts w:ascii="Times New Roman" w:eastAsia="Times New Roman" w:hAnsi="Times New Roman" w:cs="Times New Roman"/>
          <w:sz w:val="24"/>
          <w:szCs w:val="24"/>
          <w:lang w:eastAsia="en-AU"/>
        </w:rPr>
        <w:t xml:space="preserve"> of section 8.</w:t>
      </w:r>
    </w:p>
    <w:p w14:paraId="20585FF4"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7965E53C" w14:textId="377D19CF" w:rsidR="00890D19" w:rsidRPr="00BD316A" w:rsidRDefault="00890D19" w:rsidP="00FB37DC">
      <w:pPr>
        <w:keepNext/>
        <w:spacing w:after="0" w:line="240" w:lineRule="auto"/>
        <w:rPr>
          <w:rFonts w:ascii="Times New Roman" w:eastAsia="Times New Roman" w:hAnsi="Times New Roman" w:cs="Times New Roman"/>
          <w:b/>
          <w:bCs/>
          <w:sz w:val="24"/>
          <w:szCs w:val="24"/>
          <w:lang w:eastAsia="en-AU"/>
        </w:rPr>
      </w:pPr>
      <w:r w:rsidRPr="00BD316A">
        <w:rPr>
          <w:rFonts w:ascii="Times New Roman" w:eastAsia="Times New Roman" w:hAnsi="Times New Roman" w:cs="Times New Roman"/>
          <w:b/>
          <w:bCs/>
          <w:sz w:val="24"/>
          <w:szCs w:val="24"/>
          <w:lang w:eastAsia="en-AU"/>
        </w:rPr>
        <w:t xml:space="preserve">Item </w:t>
      </w:r>
      <w:r w:rsidR="005F5435" w:rsidRPr="00BD316A">
        <w:rPr>
          <w:rFonts w:ascii="Times New Roman" w:eastAsia="Times New Roman" w:hAnsi="Times New Roman" w:cs="Times New Roman"/>
          <w:b/>
          <w:bCs/>
          <w:sz w:val="24"/>
          <w:szCs w:val="24"/>
          <w:lang w:eastAsia="en-AU"/>
        </w:rPr>
        <w:t>10</w:t>
      </w:r>
      <w:r w:rsidRPr="00BD316A">
        <w:rPr>
          <w:rFonts w:ascii="Times New Roman" w:eastAsia="Times New Roman" w:hAnsi="Times New Roman" w:cs="Times New Roman"/>
          <w:b/>
          <w:bCs/>
          <w:sz w:val="24"/>
          <w:szCs w:val="24"/>
          <w:lang w:eastAsia="en-AU"/>
        </w:rPr>
        <w:t xml:space="preserve"> – At the end of section 8</w:t>
      </w:r>
    </w:p>
    <w:p w14:paraId="23CD05D2" w14:textId="3CD0CAF7" w:rsidR="001A4630"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10</w:t>
      </w:r>
      <w:r w:rsidRPr="00BD316A">
        <w:rPr>
          <w:rFonts w:ascii="Times New Roman" w:eastAsia="Times New Roman" w:hAnsi="Times New Roman" w:cs="Times New Roman"/>
          <w:sz w:val="24"/>
          <w:szCs w:val="24"/>
          <w:lang w:eastAsia="en-AU"/>
        </w:rPr>
        <w:t xml:space="preserve"> inserts new </w:t>
      </w:r>
      <w:r w:rsidR="002C39AF" w:rsidRPr="00BD316A">
        <w:rPr>
          <w:rFonts w:ascii="Times New Roman" w:eastAsia="Times New Roman" w:hAnsi="Times New Roman" w:cs="Times New Roman"/>
          <w:sz w:val="24"/>
          <w:szCs w:val="24"/>
          <w:lang w:eastAsia="en-AU"/>
        </w:rPr>
        <w:t>paragraph</w:t>
      </w:r>
      <w:r w:rsidR="00C37DE6" w:rsidRPr="00BD316A">
        <w:rPr>
          <w:rFonts w:ascii="Times New Roman" w:eastAsia="Times New Roman" w:hAnsi="Times New Roman" w:cs="Times New Roman"/>
          <w:sz w:val="24"/>
          <w:szCs w:val="24"/>
          <w:lang w:eastAsia="en-AU"/>
        </w:rPr>
        <w:t>s</w:t>
      </w:r>
      <w:r w:rsidR="002C39AF" w:rsidRPr="00BD316A">
        <w:rPr>
          <w:rFonts w:ascii="Times New Roman" w:eastAsia="Times New Roman" w:hAnsi="Times New Roman" w:cs="Times New Roman"/>
          <w:sz w:val="24"/>
          <w:szCs w:val="24"/>
          <w:lang w:eastAsia="en-AU"/>
        </w:rPr>
        <w:t xml:space="preserve"> </w:t>
      </w:r>
      <w:r w:rsidRPr="00BD316A">
        <w:rPr>
          <w:rFonts w:ascii="Times New Roman" w:eastAsia="Times New Roman" w:hAnsi="Times New Roman" w:cs="Times New Roman"/>
          <w:sz w:val="24"/>
          <w:szCs w:val="24"/>
          <w:lang w:eastAsia="en-AU"/>
        </w:rPr>
        <w:t>8(h) and 8(</w:t>
      </w:r>
      <w:proofErr w:type="spellStart"/>
      <w:r w:rsidRPr="00BD316A">
        <w:rPr>
          <w:rFonts w:ascii="Times New Roman" w:eastAsia="Times New Roman" w:hAnsi="Times New Roman" w:cs="Times New Roman"/>
          <w:sz w:val="24"/>
          <w:szCs w:val="24"/>
          <w:lang w:eastAsia="en-AU"/>
        </w:rPr>
        <w:t>i</w:t>
      </w:r>
      <w:proofErr w:type="spellEnd"/>
      <w:r w:rsidRPr="00BD316A">
        <w:rPr>
          <w:rFonts w:ascii="Times New Roman" w:eastAsia="Times New Roman" w:hAnsi="Times New Roman" w:cs="Times New Roman"/>
          <w:sz w:val="24"/>
          <w:szCs w:val="24"/>
          <w:lang w:eastAsia="en-AU"/>
        </w:rPr>
        <w:t xml:space="preserve">) into </w:t>
      </w:r>
      <w:r w:rsidR="00E969D2" w:rsidRPr="00BD316A">
        <w:rPr>
          <w:rFonts w:ascii="Times New Roman" w:eastAsia="Times New Roman" w:hAnsi="Times New Roman" w:cs="Times New Roman"/>
          <w:sz w:val="24"/>
          <w:szCs w:val="24"/>
          <w:lang w:eastAsia="en-AU"/>
        </w:rPr>
        <w:t xml:space="preserve">section 8 of </w:t>
      </w:r>
      <w:r w:rsidRPr="00BD316A">
        <w:rPr>
          <w:rFonts w:ascii="Times New Roman" w:eastAsia="Times New Roman" w:hAnsi="Times New Roman" w:cs="Times New Roman"/>
          <w:sz w:val="24"/>
          <w:szCs w:val="24"/>
          <w:lang w:eastAsia="en-AU"/>
        </w:rPr>
        <w:t>the Information Principles.</w:t>
      </w:r>
    </w:p>
    <w:p w14:paraId="7DF377A6" w14:textId="77777777" w:rsidR="00406AB2" w:rsidRPr="00BD316A" w:rsidRDefault="00406AB2" w:rsidP="00FB37DC">
      <w:pPr>
        <w:spacing w:after="0" w:line="240" w:lineRule="auto"/>
        <w:rPr>
          <w:rFonts w:ascii="Times New Roman" w:eastAsia="Times New Roman" w:hAnsi="Times New Roman" w:cs="Times New Roman"/>
          <w:i/>
          <w:iCs/>
          <w:sz w:val="24"/>
          <w:szCs w:val="24"/>
          <w:lang w:eastAsia="en-AU"/>
        </w:rPr>
      </w:pPr>
    </w:p>
    <w:p w14:paraId="1BD34A49" w14:textId="31073E72" w:rsidR="00BB3595" w:rsidRPr="00BD316A" w:rsidRDefault="00BB3595" w:rsidP="00FB37DC">
      <w:pPr>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Paragraph 8(h)</w:t>
      </w:r>
    </w:p>
    <w:p w14:paraId="5D733594" w14:textId="13D58074" w:rsidR="00BB3595" w:rsidRPr="00BD316A" w:rsidRDefault="00BB359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8(h) complements the provisions in new section 8A (see Item 11) by enabling the Secretary to publish information received from approved providers that is specified in sections 53E and 53F of the Accountability Principles. Sections 53E and 53F of the Accountability Principles require certain approved providers to give the Secretary specified information in relation to a reporting period.</w:t>
      </w:r>
    </w:p>
    <w:p w14:paraId="71AABA66" w14:textId="77777777" w:rsidR="00A4157E" w:rsidRPr="00BD316A" w:rsidRDefault="00A4157E" w:rsidP="00FB37DC">
      <w:pPr>
        <w:spacing w:after="0" w:line="240" w:lineRule="auto"/>
        <w:rPr>
          <w:rFonts w:ascii="Times New Roman" w:eastAsia="Times New Roman" w:hAnsi="Times New Roman" w:cs="Times New Roman"/>
          <w:sz w:val="24"/>
          <w:szCs w:val="24"/>
          <w:lang w:eastAsia="en-AU"/>
        </w:rPr>
      </w:pPr>
    </w:p>
    <w:p w14:paraId="5CEDDBB3" w14:textId="77777777" w:rsidR="00A4157E" w:rsidRPr="00BD316A" w:rsidRDefault="00A4157E" w:rsidP="00FB37DC">
      <w:pPr>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Paragraph 8(</w:t>
      </w:r>
      <w:proofErr w:type="spellStart"/>
      <w:r w:rsidRPr="00BD316A">
        <w:rPr>
          <w:rFonts w:ascii="Times New Roman" w:eastAsia="Times New Roman" w:hAnsi="Times New Roman" w:cs="Times New Roman"/>
          <w:i/>
          <w:iCs/>
          <w:sz w:val="24"/>
          <w:szCs w:val="24"/>
          <w:lang w:eastAsia="en-AU"/>
        </w:rPr>
        <w:t>i</w:t>
      </w:r>
      <w:proofErr w:type="spellEnd"/>
      <w:r w:rsidRPr="00BD316A">
        <w:rPr>
          <w:rFonts w:ascii="Times New Roman" w:eastAsia="Times New Roman" w:hAnsi="Times New Roman" w:cs="Times New Roman"/>
          <w:i/>
          <w:iCs/>
          <w:sz w:val="24"/>
          <w:szCs w:val="24"/>
          <w:lang w:eastAsia="en-AU"/>
        </w:rPr>
        <w:t>)</w:t>
      </w:r>
    </w:p>
    <w:p w14:paraId="38157EC6" w14:textId="2C125A70" w:rsidR="00A4157E" w:rsidRPr="00BD316A" w:rsidRDefault="00A4157E"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w:t>
      </w:r>
      <w:proofErr w:type="spellStart"/>
      <w:r w:rsidRPr="00BD316A">
        <w:rPr>
          <w:rFonts w:ascii="Times New Roman" w:eastAsia="Times New Roman" w:hAnsi="Times New Roman" w:cs="Times New Roman"/>
          <w:sz w:val="24"/>
          <w:szCs w:val="24"/>
          <w:lang w:eastAsia="en-AU"/>
        </w:rPr>
        <w:t>i</w:t>
      </w:r>
      <w:proofErr w:type="spellEnd"/>
      <w:r w:rsidRPr="00BD316A">
        <w:rPr>
          <w:rFonts w:ascii="Times New Roman" w:eastAsia="Times New Roman" w:hAnsi="Times New Roman" w:cs="Times New Roman"/>
          <w:sz w:val="24"/>
          <w:szCs w:val="24"/>
          <w:lang w:eastAsia="en-AU"/>
        </w:rPr>
        <w:t>) also complements the provisions in new section 8A (see Item 11) by enabling the Secretary to publish information received from approved providers that is included in a statement under section 53G of the Accountability Principles. Section 53G of the Accountability Principles requires certain approved providers to prepare and give the Secretary a statement in relation to a reporting period.</w:t>
      </w:r>
    </w:p>
    <w:p w14:paraId="00EEC326" w14:textId="77777777" w:rsidR="00A4157E" w:rsidRPr="00BD316A" w:rsidRDefault="00A4157E" w:rsidP="00FB37DC">
      <w:pPr>
        <w:spacing w:after="0" w:line="240" w:lineRule="auto"/>
        <w:rPr>
          <w:rFonts w:ascii="Times New Roman" w:eastAsia="Times New Roman" w:hAnsi="Times New Roman" w:cs="Times New Roman"/>
          <w:sz w:val="24"/>
          <w:szCs w:val="24"/>
          <w:lang w:eastAsia="en-AU"/>
        </w:rPr>
      </w:pPr>
    </w:p>
    <w:p w14:paraId="27AE84CD" w14:textId="5731EF49" w:rsidR="00A4157E" w:rsidRPr="00BD316A" w:rsidRDefault="006A798E"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the information included in the statement received in accordance with section 53G includes any information taken or derived from those statements. For the avoidance of doubt, this may include information that is summarised or otherwise manipulated prior to publishing – which will enable the Secretary to publish information in a more easily understood format.</w:t>
      </w:r>
    </w:p>
    <w:p w14:paraId="06C9695A" w14:textId="77777777" w:rsidR="006A798E" w:rsidRPr="00BD316A" w:rsidRDefault="006A798E" w:rsidP="00FB37DC">
      <w:pPr>
        <w:spacing w:after="0" w:line="240" w:lineRule="auto"/>
        <w:rPr>
          <w:rFonts w:ascii="Times New Roman" w:eastAsia="Times New Roman" w:hAnsi="Times New Roman" w:cs="Times New Roman"/>
          <w:sz w:val="24"/>
          <w:szCs w:val="24"/>
          <w:lang w:eastAsia="en-AU"/>
        </w:rPr>
      </w:pPr>
    </w:p>
    <w:p w14:paraId="3217C4E9" w14:textId="4828BD3F" w:rsidR="006A798E" w:rsidRPr="00BD316A" w:rsidRDefault="00A02DE4"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paragraphs 8(h) and (</w:t>
      </w:r>
      <w:proofErr w:type="spellStart"/>
      <w:r w:rsidRPr="00BD316A">
        <w:rPr>
          <w:rFonts w:ascii="Times New Roman" w:eastAsia="Times New Roman" w:hAnsi="Times New Roman" w:cs="Times New Roman"/>
          <w:sz w:val="24"/>
          <w:szCs w:val="24"/>
          <w:lang w:eastAsia="en-AU"/>
        </w:rPr>
        <w:t>i</w:t>
      </w:r>
      <w:proofErr w:type="spellEnd"/>
      <w:r w:rsidRPr="00BD316A">
        <w:rPr>
          <w:rFonts w:ascii="Times New Roman" w:eastAsia="Times New Roman" w:hAnsi="Times New Roman" w:cs="Times New Roman"/>
          <w:sz w:val="24"/>
          <w:szCs w:val="24"/>
          <w:lang w:eastAsia="en-AU"/>
        </w:rPr>
        <w:t>)</w:t>
      </w:r>
      <w:r w:rsidRPr="00BD316A" w:rsidDel="006F3052">
        <w:rPr>
          <w:rFonts w:ascii="Times New Roman" w:eastAsia="Times New Roman" w:hAnsi="Times New Roman" w:cs="Times New Roman"/>
          <w:sz w:val="24"/>
          <w:szCs w:val="24"/>
          <w:lang w:eastAsia="en-AU"/>
        </w:rPr>
        <w:t xml:space="preserve"> provide the Secretary a discretion to publish additional information received from approved providers</w:t>
      </w:r>
      <w:r w:rsidRPr="00BD316A">
        <w:rPr>
          <w:rFonts w:ascii="Times New Roman" w:eastAsia="Times New Roman" w:hAnsi="Times New Roman" w:cs="Times New Roman"/>
          <w:sz w:val="24"/>
          <w:szCs w:val="24"/>
          <w:lang w:eastAsia="en-AU"/>
        </w:rPr>
        <w:t xml:space="preserve"> that may not otherwise be specified under new section 8A</w:t>
      </w:r>
      <w:r w:rsidRPr="00BD316A" w:rsidDel="006F3052">
        <w:rPr>
          <w:rFonts w:ascii="Times New Roman" w:eastAsia="Times New Roman" w:hAnsi="Times New Roman" w:cs="Times New Roman"/>
          <w:sz w:val="24"/>
          <w:szCs w:val="24"/>
          <w:lang w:eastAsia="en-AU"/>
        </w:rPr>
        <w:t>.</w:t>
      </w:r>
    </w:p>
    <w:p w14:paraId="0BB27BFC" w14:textId="77777777" w:rsidR="001A4630" w:rsidRPr="00BD316A" w:rsidRDefault="001A4630" w:rsidP="00FB37DC">
      <w:pPr>
        <w:spacing w:after="0" w:line="240" w:lineRule="auto"/>
        <w:rPr>
          <w:rFonts w:ascii="Times New Roman" w:eastAsia="Times New Roman" w:hAnsi="Times New Roman" w:cs="Times New Roman"/>
          <w:sz w:val="24"/>
          <w:szCs w:val="24"/>
          <w:lang w:eastAsia="en-AU"/>
        </w:rPr>
      </w:pPr>
    </w:p>
    <w:p w14:paraId="64148B6F" w14:textId="450FD6DB"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10</w:t>
      </w:r>
      <w:r w:rsidR="00883A1C" w:rsidRPr="00BD316A">
        <w:rPr>
          <w:rFonts w:ascii="Times New Roman" w:eastAsia="Times New Roman" w:hAnsi="Times New Roman" w:cs="Times New Roman"/>
          <w:sz w:val="24"/>
          <w:szCs w:val="24"/>
          <w:lang w:eastAsia="en-AU"/>
        </w:rPr>
        <w:t xml:space="preserve"> also</w:t>
      </w:r>
      <w:r w:rsidRPr="00BD316A">
        <w:rPr>
          <w:rFonts w:ascii="Times New Roman" w:eastAsia="Times New Roman" w:hAnsi="Times New Roman" w:cs="Times New Roman"/>
          <w:sz w:val="24"/>
          <w:szCs w:val="24"/>
          <w:lang w:eastAsia="en-AU"/>
        </w:rPr>
        <w:t xml:space="preserve"> inserts a note at the end of section 8</w:t>
      </w:r>
      <w:r w:rsidR="00ED0A7A" w:rsidRPr="00BD316A">
        <w:rPr>
          <w:rFonts w:ascii="Times New Roman" w:eastAsia="Times New Roman" w:hAnsi="Times New Roman" w:cs="Times New Roman"/>
          <w:sz w:val="24"/>
          <w:szCs w:val="24"/>
          <w:lang w:eastAsia="en-AU"/>
        </w:rPr>
        <w:t xml:space="preserve"> of the Information Principles</w:t>
      </w:r>
      <w:r w:rsidRPr="00BD316A">
        <w:rPr>
          <w:rFonts w:ascii="Times New Roman" w:eastAsia="Times New Roman" w:hAnsi="Times New Roman" w:cs="Times New Roman"/>
          <w:sz w:val="24"/>
          <w:szCs w:val="24"/>
          <w:lang w:eastAsia="en-AU"/>
        </w:rPr>
        <w:t xml:space="preserve"> specifying that information disclosed under </w:t>
      </w:r>
      <w:r w:rsidR="007936DD" w:rsidRPr="00BD316A">
        <w:rPr>
          <w:rFonts w:ascii="Times New Roman" w:eastAsia="Times New Roman" w:hAnsi="Times New Roman" w:cs="Times New Roman"/>
          <w:sz w:val="24"/>
          <w:szCs w:val="24"/>
          <w:lang w:eastAsia="en-AU"/>
        </w:rPr>
        <w:t>subsection</w:t>
      </w:r>
      <w:r w:rsidRPr="00BD316A">
        <w:rPr>
          <w:rFonts w:ascii="Times New Roman" w:eastAsia="Times New Roman" w:hAnsi="Times New Roman" w:cs="Times New Roman"/>
          <w:sz w:val="24"/>
          <w:szCs w:val="24"/>
          <w:lang w:eastAsia="en-AU"/>
        </w:rPr>
        <w:t xml:space="preserve"> 86-9(1) of the </w:t>
      </w:r>
      <w:r w:rsidR="00EF6FFD" w:rsidRPr="00BD316A">
        <w:rPr>
          <w:rFonts w:ascii="Times New Roman" w:eastAsia="Times New Roman" w:hAnsi="Times New Roman" w:cs="Times New Roman"/>
          <w:sz w:val="24"/>
          <w:szCs w:val="24"/>
          <w:lang w:eastAsia="en-AU"/>
        </w:rPr>
        <w:t xml:space="preserve">Aged Care </w:t>
      </w:r>
      <w:r w:rsidRPr="00BD316A">
        <w:rPr>
          <w:rFonts w:ascii="Times New Roman" w:eastAsia="Times New Roman" w:hAnsi="Times New Roman" w:cs="Times New Roman"/>
          <w:sz w:val="24"/>
          <w:szCs w:val="24"/>
          <w:lang w:eastAsia="en-AU"/>
        </w:rPr>
        <w:t>Act must not include personal information about a person</w:t>
      </w:r>
      <w:r w:rsidR="0045349C" w:rsidRPr="00BD316A">
        <w:rPr>
          <w:rFonts w:ascii="Times New Roman" w:eastAsia="Times New Roman" w:hAnsi="Times New Roman" w:cs="Times New Roman"/>
          <w:sz w:val="24"/>
          <w:szCs w:val="24"/>
          <w:lang w:eastAsia="en-AU"/>
        </w:rPr>
        <w:t xml:space="preserve"> </w:t>
      </w:r>
      <w:r w:rsidR="00664D66" w:rsidRPr="00BD316A">
        <w:rPr>
          <w:rFonts w:ascii="Times New Roman" w:eastAsia="Times New Roman" w:hAnsi="Times New Roman" w:cs="Times New Roman"/>
          <w:sz w:val="24"/>
          <w:szCs w:val="24"/>
          <w:lang w:eastAsia="en-AU"/>
        </w:rPr>
        <w:t xml:space="preserve">as per subsection 86-9(2) of the </w:t>
      </w:r>
      <w:r w:rsidR="00EF6FFD" w:rsidRPr="00BD316A">
        <w:rPr>
          <w:rFonts w:ascii="Times New Roman" w:eastAsia="Times New Roman" w:hAnsi="Times New Roman" w:cs="Times New Roman"/>
          <w:sz w:val="24"/>
          <w:szCs w:val="24"/>
          <w:lang w:eastAsia="en-AU"/>
        </w:rPr>
        <w:t xml:space="preserve">Aged Care </w:t>
      </w:r>
      <w:r w:rsidR="00664D66" w:rsidRPr="00BD316A">
        <w:rPr>
          <w:rFonts w:ascii="Times New Roman" w:eastAsia="Times New Roman" w:hAnsi="Times New Roman" w:cs="Times New Roman"/>
          <w:sz w:val="24"/>
          <w:szCs w:val="24"/>
          <w:lang w:eastAsia="en-AU"/>
        </w:rPr>
        <w:t>Act</w:t>
      </w:r>
      <w:r w:rsidRPr="00BD316A">
        <w:rPr>
          <w:rFonts w:ascii="Times New Roman" w:eastAsia="Times New Roman" w:hAnsi="Times New Roman" w:cs="Times New Roman"/>
          <w:sz w:val="24"/>
          <w:szCs w:val="24"/>
          <w:lang w:eastAsia="en-AU"/>
        </w:rPr>
        <w:t>.</w:t>
      </w:r>
    </w:p>
    <w:p w14:paraId="53930B2E" w14:textId="77777777" w:rsidR="00204D8E" w:rsidRPr="00BD316A" w:rsidRDefault="00204D8E" w:rsidP="00FB37DC">
      <w:pPr>
        <w:spacing w:after="0" w:line="240" w:lineRule="auto"/>
        <w:rPr>
          <w:rFonts w:ascii="Times New Roman" w:eastAsia="Times New Roman" w:hAnsi="Times New Roman" w:cs="Times New Roman"/>
          <w:sz w:val="24"/>
          <w:szCs w:val="24"/>
          <w:lang w:eastAsia="en-AU"/>
        </w:rPr>
      </w:pPr>
    </w:p>
    <w:p w14:paraId="449E3EAB" w14:textId="02DE54AA" w:rsidR="00204D8E" w:rsidRPr="00BD316A" w:rsidRDefault="00580788"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lastRenderedPageBreak/>
        <w:t>A similar</w:t>
      </w:r>
      <w:r w:rsidR="00204D8E" w:rsidRPr="00BD316A">
        <w:rPr>
          <w:rFonts w:ascii="Times New Roman" w:eastAsia="Times New Roman" w:hAnsi="Times New Roman" w:cs="Times New Roman"/>
          <w:sz w:val="24"/>
          <w:szCs w:val="24"/>
          <w:lang w:eastAsia="en-AU"/>
        </w:rPr>
        <w:t xml:space="preserve"> note </w:t>
      </w:r>
      <w:r w:rsidR="0029436D" w:rsidRPr="00BD316A">
        <w:rPr>
          <w:rFonts w:ascii="Times New Roman" w:eastAsia="Times New Roman" w:hAnsi="Times New Roman" w:cs="Times New Roman"/>
          <w:sz w:val="24"/>
          <w:szCs w:val="24"/>
          <w:lang w:eastAsia="en-AU"/>
        </w:rPr>
        <w:t xml:space="preserve">was previously included in the repealed section 7 of the Information Principles (see Item </w:t>
      </w:r>
      <w:r w:rsidR="005F5435" w:rsidRPr="00BD316A">
        <w:rPr>
          <w:rFonts w:ascii="Times New Roman" w:eastAsia="Times New Roman" w:hAnsi="Times New Roman" w:cs="Times New Roman"/>
          <w:sz w:val="24"/>
          <w:szCs w:val="24"/>
          <w:lang w:eastAsia="en-AU"/>
        </w:rPr>
        <w:t>7</w:t>
      </w:r>
      <w:r w:rsidR="0029436D" w:rsidRPr="00BD316A">
        <w:rPr>
          <w:rFonts w:ascii="Times New Roman" w:eastAsia="Times New Roman" w:hAnsi="Times New Roman" w:cs="Times New Roman"/>
          <w:sz w:val="24"/>
          <w:szCs w:val="24"/>
          <w:lang w:eastAsia="en-AU"/>
        </w:rPr>
        <w:t>)</w:t>
      </w:r>
      <w:r w:rsidR="00EF0905" w:rsidRPr="00BD316A">
        <w:rPr>
          <w:rFonts w:ascii="Times New Roman" w:eastAsia="Times New Roman" w:hAnsi="Times New Roman" w:cs="Times New Roman"/>
          <w:sz w:val="24"/>
          <w:szCs w:val="24"/>
          <w:lang w:eastAsia="en-AU"/>
        </w:rPr>
        <w:t>.</w:t>
      </w:r>
      <w:r w:rsidR="00FA5DFF" w:rsidRPr="00BD316A">
        <w:rPr>
          <w:rFonts w:ascii="Times New Roman" w:eastAsia="Times New Roman" w:hAnsi="Times New Roman" w:cs="Times New Roman"/>
          <w:sz w:val="24"/>
          <w:szCs w:val="24"/>
          <w:lang w:eastAsia="en-AU"/>
        </w:rPr>
        <w:t xml:space="preserve"> </w:t>
      </w:r>
      <w:r w:rsidR="00EF0905" w:rsidRPr="00BD316A">
        <w:rPr>
          <w:rFonts w:ascii="Times New Roman" w:eastAsia="Times New Roman" w:hAnsi="Times New Roman" w:cs="Times New Roman"/>
          <w:sz w:val="24"/>
          <w:szCs w:val="24"/>
          <w:lang w:eastAsia="en-AU"/>
        </w:rPr>
        <w:t>It</w:t>
      </w:r>
      <w:r w:rsidR="008E1C3A" w:rsidRPr="00BD316A">
        <w:rPr>
          <w:rFonts w:ascii="Times New Roman" w:eastAsia="Times New Roman" w:hAnsi="Times New Roman" w:cs="Times New Roman"/>
          <w:sz w:val="24"/>
          <w:szCs w:val="24"/>
          <w:lang w:eastAsia="en-AU"/>
        </w:rPr>
        <w:t xml:space="preserve"> </w:t>
      </w:r>
      <w:r w:rsidR="00A6211D" w:rsidRPr="00BD316A">
        <w:rPr>
          <w:rFonts w:ascii="Times New Roman" w:eastAsia="Times New Roman" w:hAnsi="Times New Roman" w:cs="Times New Roman"/>
          <w:sz w:val="24"/>
          <w:szCs w:val="24"/>
          <w:lang w:eastAsia="en-AU"/>
        </w:rPr>
        <w:t xml:space="preserve">ensures the protection of the personal information of </w:t>
      </w:r>
      <w:r w:rsidR="00C0166E" w:rsidRPr="00BD316A">
        <w:rPr>
          <w:rFonts w:ascii="Times New Roman" w:eastAsia="Times New Roman" w:hAnsi="Times New Roman" w:cs="Times New Roman"/>
          <w:sz w:val="24"/>
          <w:szCs w:val="24"/>
          <w:lang w:eastAsia="en-AU"/>
        </w:rPr>
        <w:t>aged care recipients</w:t>
      </w:r>
      <w:r w:rsidR="00395B69" w:rsidRPr="00BD316A">
        <w:rPr>
          <w:rFonts w:ascii="Times New Roman" w:eastAsia="Times New Roman" w:hAnsi="Times New Roman" w:cs="Times New Roman"/>
          <w:sz w:val="24"/>
          <w:szCs w:val="24"/>
          <w:lang w:eastAsia="en-AU"/>
        </w:rPr>
        <w:t xml:space="preserve"> and</w:t>
      </w:r>
      <w:r w:rsidR="00C0166E" w:rsidRPr="00BD316A">
        <w:rPr>
          <w:rFonts w:ascii="Times New Roman" w:eastAsia="Times New Roman" w:hAnsi="Times New Roman" w:cs="Times New Roman"/>
          <w:sz w:val="24"/>
          <w:szCs w:val="24"/>
          <w:lang w:eastAsia="en-AU"/>
        </w:rPr>
        <w:t xml:space="preserve"> their</w:t>
      </w:r>
      <w:r w:rsidR="00395B69" w:rsidRPr="00BD316A">
        <w:rPr>
          <w:rFonts w:ascii="Times New Roman" w:eastAsia="Times New Roman" w:hAnsi="Times New Roman" w:cs="Times New Roman"/>
          <w:sz w:val="24"/>
          <w:szCs w:val="24"/>
          <w:lang w:eastAsia="en-AU"/>
        </w:rPr>
        <w:t xml:space="preserve"> representatives, as well as</w:t>
      </w:r>
      <w:r w:rsidR="00BD734C" w:rsidRPr="00BD316A">
        <w:rPr>
          <w:rFonts w:ascii="Times New Roman" w:eastAsia="Times New Roman" w:hAnsi="Times New Roman" w:cs="Times New Roman"/>
          <w:sz w:val="24"/>
          <w:szCs w:val="24"/>
          <w:lang w:eastAsia="en-AU"/>
        </w:rPr>
        <w:t xml:space="preserve"> </w:t>
      </w:r>
      <w:r w:rsidR="00B87292" w:rsidRPr="00BD316A">
        <w:rPr>
          <w:rFonts w:ascii="Times New Roman" w:eastAsia="Times New Roman" w:hAnsi="Times New Roman" w:cs="Times New Roman"/>
          <w:sz w:val="24"/>
          <w:szCs w:val="24"/>
          <w:lang w:eastAsia="en-AU"/>
        </w:rPr>
        <w:t>staff members</w:t>
      </w:r>
      <w:r w:rsidR="009301E4" w:rsidRPr="00BD316A">
        <w:rPr>
          <w:rFonts w:ascii="Times New Roman" w:eastAsia="Times New Roman" w:hAnsi="Times New Roman" w:cs="Times New Roman"/>
          <w:sz w:val="24"/>
          <w:szCs w:val="24"/>
          <w:lang w:eastAsia="en-AU"/>
        </w:rPr>
        <w:t xml:space="preserve"> of</w:t>
      </w:r>
      <w:r w:rsidR="002669C9" w:rsidRPr="00BD316A">
        <w:rPr>
          <w:rFonts w:ascii="Times New Roman" w:eastAsia="Times New Roman" w:hAnsi="Times New Roman" w:cs="Times New Roman"/>
          <w:sz w:val="24"/>
          <w:szCs w:val="24"/>
          <w:lang w:eastAsia="en-AU"/>
        </w:rPr>
        <w:t xml:space="preserve"> </w:t>
      </w:r>
      <w:r w:rsidR="009301E4" w:rsidRPr="00BD316A">
        <w:rPr>
          <w:rFonts w:ascii="Times New Roman" w:eastAsia="Times New Roman" w:hAnsi="Times New Roman" w:cs="Times New Roman"/>
          <w:sz w:val="24"/>
          <w:szCs w:val="24"/>
          <w:lang w:eastAsia="en-AU"/>
        </w:rPr>
        <w:t>providers</w:t>
      </w:r>
      <w:r w:rsidR="007742F7" w:rsidRPr="00BD316A">
        <w:rPr>
          <w:rFonts w:ascii="Times New Roman" w:eastAsia="Times New Roman" w:hAnsi="Times New Roman" w:cs="Times New Roman"/>
          <w:sz w:val="24"/>
          <w:szCs w:val="24"/>
          <w:lang w:eastAsia="en-AU"/>
        </w:rPr>
        <w:t xml:space="preserve"> and other involved persons</w:t>
      </w:r>
      <w:r w:rsidR="009301E4" w:rsidRPr="00BD316A">
        <w:rPr>
          <w:rFonts w:ascii="Times New Roman" w:eastAsia="Times New Roman" w:hAnsi="Times New Roman" w:cs="Times New Roman"/>
          <w:sz w:val="24"/>
          <w:szCs w:val="24"/>
          <w:lang w:eastAsia="en-AU"/>
        </w:rPr>
        <w:t>.</w:t>
      </w:r>
    </w:p>
    <w:p w14:paraId="7BAE57CA" w14:textId="77777777" w:rsidR="00890D19" w:rsidRPr="00BD316A" w:rsidRDefault="00890D19" w:rsidP="00FB37DC">
      <w:pPr>
        <w:spacing w:after="0" w:line="240" w:lineRule="auto"/>
        <w:rPr>
          <w:rFonts w:ascii="Times New Roman" w:eastAsia="Times New Roman" w:hAnsi="Times New Roman" w:cs="Times New Roman"/>
          <w:sz w:val="24"/>
          <w:szCs w:val="24"/>
          <w:lang w:eastAsia="en-AU"/>
        </w:rPr>
      </w:pPr>
    </w:p>
    <w:p w14:paraId="6A6AD019" w14:textId="2662C1B8" w:rsidR="00890D19" w:rsidRPr="00BD316A" w:rsidRDefault="00890D19" w:rsidP="00FB37DC">
      <w:pPr>
        <w:keepNext/>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 xml:space="preserve">Item </w:t>
      </w:r>
      <w:r w:rsidR="005F5435" w:rsidRPr="00BD316A">
        <w:rPr>
          <w:rFonts w:ascii="Times New Roman" w:eastAsia="Times New Roman" w:hAnsi="Times New Roman" w:cs="Times New Roman"/>
          <w:b/>
          <w:sz w:val="24"/>
          <w:szCs w:val="24"/>
          <w:lang w:eastAsia="en-AU"/>
        </w:rPr>
        <w:t>11</w:t>
      </w:r>
      <w:r w:rsidRPr="00BD316A">
        <w:rPr>
          <w:rFonts w:ascii="Times New Roman" w:eastAsia="Times New Roman" w:hAnsi="Times New Roman" w:cs="Times New Roman"/>
          <w:b/>
          <w:sz w:val="24"/>
          <w:szCs w:val="24"/>
          <w:lang w:eastAsia="en-AU"/>
        </w:rPr>
        <w:t xml:space="preserve"> – At the end of Part 3</w:t>
      </w:r>
    </w:p>
    <w:p w14:paraId="1EBE48B1" w14:textId="35AE8005" w:rsidR="00890D19" w:rsidRPr="00BD316A" w:rsidRDefault="00890D19"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11</w:t>
      </w:r>
      <w:r w:rsidRPr="00BD316A">
        <w:rPr>
          <w:rFonts w:ascii="Times New Roman" w:eastAsia="Times New Roman" w:hAnsi="Times New Roman" w:cs="Times New Roman"/>
          <w:sz w:val="24"/>
          <w:szCs w:val="24"/>
          <w:lang w:eastAsia="en-AU"/>
        </w:rPr>
        <w:t xml:space="preserve"> inserts new section 8A into the Information Principles, which </w:t>
      </w:r>
      <w:r w:rsidR="00A46608" w:rsidRPr="00BD316A">
        <w:rPr>
          <w:rFonts w:ascii="Times New Roman" w:eastAsia="Times New Roman" w:hAnsi="Times New Roman" w:cs="Times New Roman"/>
          <w:sz w:val="24"/>
          <w:szCs w:val="24"/>
          <w:lang w:eastAsia="en-AU"/>
        </w:rPr>
        <w:t>specifie</w:t>
      </w:r>
      <w:r w:rsidR="00182964" w:rsidRPr="00BD316A">
        <w:rPr>
          <w:rFonts w:ascii="Times New Roman" w:eastAsia="Times New Roman" w:hAnsi="Times New Roman" w:cs="Times New Roman"/>
          <w:sz w:val="24"/>
          <w:szCs w:val="24"/>
          <w:lang w:eastAsia="en-AU"/>
        </w:rPr>
        <w:t>s</w:t>
      </w:r>
      <w:r w:rsidR="00A46608" w:rsidRPr="00BD316A">
        <w:rPr>
          <w:rFonts w:ascii="Times New Roman" w:eastAsia="Times New Roman" w:hAnsi="Times New Roman" w:cs="Times New Roman"/>
          <w:sz w:val="24"/>
          <w:szCs w:val="24"/>
          <w:lang w:eastAsia="en-AU"/>
        </w:rPr>
        <w:t xml:space="preserve"> information about aged care services that the Secretary must make publicly available</w:t>
      </w:r>
      <w:r w:rsidRPr="00BD316A">
        <w:rPr>
          <w:rFonts w:ascii="Times New Roman" w:eastAsia="Times New Roman" w:hAnsi="Times New Roman" w:cs="Times New Roman"/>
          <w:sz w:val="24"/>
          <w:szCs w:val="24"/>
          <w:lang w:eastAsia="en-AU"/>
        </w:rPr>
        <w:t xml:space="preserve"> in accordance with </w:t>
      </w:r>
      <w:r w:rsidR="00721268" w:rsidRPr="00BD316A">
        <w:rPr>
          <w:rFonts w:ascii="Times New Roman" w:eastAsia="Times New Roman" w:hAnsi="Times New Roman" w:cs="Times New Roman"/>
          <w:sz w:val="24"/>
          <w:szCs w:val="24"/>
          <w:lang w:eastAsia="en-AU"/>
        </w:rPr>
        <w:t>subsection</w:t>
      </w:r>
      <w:r w:rsidRPr="00BD316A">
        <w:rPr>
          <w:rFonts w:ascii="Times New Roman" w:eastAsia="Times New Roman" w:hAnsi="Times New Roman" w:cs="Times New Roman"/>
          <w:sz w:val="24"/>
          <w:szCs w:val="24"/>
          <w:lang w:eastAsia="en-AU"/>
        </w:rPr>
        <w:t xml:space="preserve"> 86-10(1) of the </w:t>
      </w:r>
      <w:r w:rsidR="00EF6FFD" w:rsidRPr="00BD316A">
        <w:rPr>
          <w:rFonts w:ascii="Times New Roman" w:eastAsia="Times New Roman" w:hAnsi="Times New Roman" w:cs="Times New Roman"/>
          <w:sz w:val="24"/>
          <w:szCs w:val="24"/>
          <w:lang w:eastAsia="en-AU"/>
        </w:rPr>
        <w:t xml:space="preserve">Aged Care </w:t>
      </w:r>
      <w:r w:rsidRPr="00BD316A">
        <w:rPr>
          <w:rFonts w:ascii="Times New Roman" w:eastAsia="Times New Roman" w:hAnsi="Times New Roman" w:cs="Times New Roman"/>
          <w:sz w:val="24"/>
          <w:szCs w:val="24"/>
          <w:lang w:eastAsia="en-AU"/>
        </w:rPr>
        <w:t>Act</w:t>
      </w:r>
      <w:r w:rsidR="005214FC" w:rsidRPr="00BD316A">
        <w:rPr>
          <w:rFonts w:ascii="Times New Roman" w:eastAsia="Times New Roman" w:hAnsi="Times New Roman" w:cs="Times New Roman"/>
          <w:sz w:val="24"/>
          <w:szCs w:val="24"/>
          <w:lang w:eastAsia="en-AU"/>
        </w:rPr>
        <w:t>.</w:t>
      </w:r>
      <w:r w:rsidR="0049146B" w:rsidRPr="00BD316A">
        <w:rPr>
          <w:rFonts w:ascii="Times New Roman" w:eastAsia="Times New Roman" w:hAnsi="Times New Roman" w:cs="Times New Roman"/>
          <w:sz w:val="24"/>
          <w:szCs w:val="24"/>
          <w:lang w:eastAsia="en-AU"/>
        </w:rPr>
        <w:t xml:space="preserve"> Approved providers are required to give information about the matters mentioned in section 8A under the Aged Care Act and instruments and agreement</w:t>
      </w:r>
      <w:r w:rsidR="00604E18" w:rsidRPr="00BD316A">
        <w:rPr>
          <w:rFonts w:ascii="Times New Roman" w:eastAsia="Times New Roman" w:hAnsi="Times New Roman" w:cs="Times New Roman"/>
          <w:sz w:val="24"/>
          <w:szCs w:val="24"/>
          <w:lang w:eastAsia="en-AU"/>
        </w:rPr>
        <w:t>s</w:t>
      </w:r>
      <w:r w:rsidR="0049146B" w:rsidRPr="00BD316A">
        <w:rPr>
          <w:rFonts w:ascii="Times New Roman" w:eastAsia="Times New Roman" w:hAnsi="Times New Roman" w:cs="Times New Roman"/>
          <w:sz w:val="24"/>
          <w:szCs w:val="24"/>
          <w:lang w:eastAsia="en-AU"/>
        </w:rPr>
        <w:t xml:space="preserve"> made under</w:t>
      </w:r>
      <w:r w:rsidR="00A10341" w:rsidRPr="00BD316A">
        <w:rPr>
          <w:rFonts w:ascii="Times New Roman" w:eastAsia="Times New Roman" w:hAnsi="Times New Roman" w:cs="Times New Roman"/>
          <w:sz w:val="24"/>
          <w:szCs w:val="24"/>
          <w:lang w:eastAsia="en-AU"/>
        </w:rPr>
        <w:t>,</w:t>
      </w:r>
      <w:r w:rsidR="0049146B" w:rsidRPr="00BD316A">
        <w:rPr>
          <w:rFonts w:ascii="Times New Roman" w:eastAsia="Times New Roman" w:hAnsi="Times New Roman" w:cs="Times New Roman"/>
          <w:sz w:val="24"/>
          <w:szCs w:val="24"/>
          <w:lang w:eastAsia="en-AU"/>
        </w:rPr>
        <w:t xml:space="preserve"> or for the purposes of</w:t>
      </w:r>
      <w:r w:rsidR="00A10341" w:rsidRPr="00BD316A">
        <w:rPr>
          <w:rFonts w:ascii="Times New Roman" w:eastAsia="Times New Roman" w:hAnsi="Times New Roman" w:cs="Times New Roman"/>
          <w:sz w:val="24"/>
          <w:szCs w:val="24"/>
          <w:lang w:eastAsia="en-AU"/>
        </w:rPr>
        <w:t>,</w:t>
      </w:r>
      <w:r w:rsidR="0049146B" w:rsidRPr="00BD316A">
        <w:rPr>
          <w:rFonts w:ascii="Times New Roman" w:eastAsia="Times New Roman" w:hAnsi="Times New Roman" w:cs="Times New Roman"/>
          <w:sz w:val="24"/>
          <w:szCs w:val="24"/>
          <w:lang w:eastAsia="en-AU"/>
        </w:rPr>
        <w:t xml:space="preserve"> the Aged Care Act.</w:t>
      </w:r>
    </w:p>
    <w:p w14:paraId="76BA5327" w14:textId="77777777" w:rsidR="005F2947" w:rsidRPr="00BD316A" w:rsidRDefault="005F2947" w:rsidP="00FB37DC">
      <w:pPr>
        <w:spacing w:after="0" w:line="240" w:lineRule="auto"/>
        <w:rPr>
          <w:rFonts w:ascii="Times New Roman" w:eastAsia="Times New Roman" w:hAnsi="Times New Roman" w:cs="Times New Roman"/>
          <w:sz w:val="24"/>
          <w:szCs w:val="24"/>
          <w:lang w:eastAsia="en-AU"/>
        </w:rPr>
      </w:pPr>
    </w:p>
    <w:p w14:paraId="260C4BD0" w14:textId="6C2BBF01" w:rsidR="00890D19" w:rsidRPr="00BD316A" w:rsidRDefault="00890D19" w:rsidP="00FB37DC">
      <w:pPr>
        <w:keepNext/>
        <w:spacing w:after="0" w:line="240" w:lineRule="auto"/>
        <w:rPr>
          <w:rFonts w:ascii="Times New Roman" w:eastAsia="Times New Roman" w:hAnsi="Times New Roman" w:cs="Times New Roman"/>
          <w:i/>
          <w:sz w:val="24"/>
          <w:szCs w:val="24"/>
          <w:lang w:eastAsia="en-AU"/>
        </w:rPr>
      </w:pPr>
      <w:r w:rsidRPr="00BD316A">
        <w:rPr>
          <w:rFonts w:ascii="Times New Roman" w:eastAsia="Times New Roman" w:hAnsi="Times New Roman" w:cs="Times New Roman"/>
          <w:i/>
          <w:sz w:val="24"/>
          <w:szCs w:val="24"/>
          <w:lang w:eastAsia="en-AU"/>
        </w:rPr>
        <w:t>Subsection 8A(1)</w:t>
      </w:r>
    </w:p>
    <w:p w14:paraId="631F5798" w14:textId="199F42D4" w:rsidR="00EE4A60" w:rsidRPr="00BD316A" w:rsidRDefault="00CF26E8"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subsection 8A(1) specifies that</w:t>
      </w:r>
      <w:r w:rsidR="00AC7AAB" w:rsidRPr="00BD316A">
        <w:rPr>
          <w:rFonts w:ascii="Times New Roman" w:eastAsia="Times New Roman" w:hAnsi="Times New Roman" w:cs="Times New Roman"/>
          <w:sz w:val="24"/>
          <w:szCs w:val="24"/>
          <w:lang w:eastAsia="en-AU"/>
        </w:rPr>
        <w:t xml:space="preserve"> </w:t>
      </w:r>
      <w:r w:rsidR="00416B6F" w:rsidRPr="00BD316A">
        <w:rPr>
          <w:rFonts w:ascii="Times New Roman" w:eastAsia="Times New Roman" w:hAnsi="Times New Roman" w:cs="Times New Roman"/>
          <w:sz w:val="24"/>
          <w:szCs w:val="24"/>
          <w:lang w:eastAsia="en-AU"/>
        </w:rPr>
        <w:t>s</w:t>
      </w:r>
      <w:r w:rsidR="00AC7AAB" w:rsidRPr="00BD316A">
        <w:rPr>
          <w:rFonts w:ascii="Times New Roman" w:eastAsia="Times New Roman" w:hAnsi="Times New Roman" w:cs="Times New Roman"/>
          <w:sz w:val="24"/>
          <w:szCs w:val="24"/>
          <w:lang w:eastAsia="en-AU"/>
        </w:rPr>
        <w:t xml:space="preserve">ection 8A is made for the purposes of </w:t>
      </w:r>
      <w:r w:rsidR="00F8236C" w:rsidRPr="00BD316A">
        <w:rPr>
          <w:rFonts w:ascii="Times New Roman" w:eastAsia="Times New Roman" w:hAnsi="Times New Roman" w:cs="Times New Roman"/>
          <w:sz w:val="24"/>
          <w:szCs w:val="24"/>
          <w:lang w:eastAsia="en-AU"/>
        </w:rPr>
        <w:t>subsection</w:t>
      </w:r>
    </w:p>
    <w:p w14:paraId="3CEEB368" w14:textId="06B8303D" w:rsidR="0057573A" w:rsidRPr="00BD316A" w:rsidRDefault="00AC7AAB"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86</w:t>
      </w:r>
      <w:r w:rsidR="34C7C0EB"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10(1) of the </w:t>
      </w:r>
      <w:r w:rsidR="00EF6FFD" w:rsidRPr="00BD316A">
        <w:rPr>
          <w:rFonts w:ascii="Times New Roman" w:eastAsia="Times New Roman" w:hAnsi="Times New Roman" w:cs="Times New Roman"/>
          <w:sz w:val="24"/>
          <w:szCs w:val="24"/>
          <w:lang w:eastAsia="en-AU"/>
        </w:rPr>
        <w:t xml:space="preserve">Aged Care </w:t>
      </w:r>
      <w:r w:rsidRPr="00BD316A">
        <w:rPr>
          <w:rFonts w:ascii="Times New Roman" w:eastAsia="Times New Roman" w:hAnsi="Times New Roman" w:cs="Times New Roman"/>
          <w:sz w:val="24"/>
          <w:szCs w:val="24"/>
          <w:lang w:eastAsia="en-AU"/>
        </w:rPr>
        <w:t xml:space="preserve">Act. </w:t>
      </w:r>
      <w:r w:rsidR="00F8236C" w:rsidRPr="00BD316A">
        <w:rPr>
          <w:rFonts w:ascii="Times New Roman" w:eastAsia="Times New Roman" w:hAnsi="Times New Roman" w:cs="Times New Roman"/>
          <w:sz w:val="24"/>
          <w:szCs w:val="24"/>
          <w:lang w:eastAsia="en-AU"/>
        </w:rPr>
        <w:t>The</w:t>
      </w:r>
      <w:r w:rsidRPr="00BD316A">
        <w:rPr>
          <w:rFonts w:ascii="Times New Roman" w:eastAsia="Times New Roman" w:hAnsi="Times New Roman" w:cs="Times New Roman"/>
          <w:sz w:val="24"/>
          <w:szCs w:val="24"/>
          <w:lang w:eastAsia="en-AU"/>
        </w:rPr>
        <w:t xml:space="preserve"> </w:t>
      </w:r>
      <w:r w:rsidR="00C060B9" w:rsidRPr="00BD316A">
        <w:rPr>
          <w:rFonts w:ascii="Times New Roman" w:eastAsia="Times New Roman" w:hAnsi="Times New Roman" w:cs="Times New Roman"/>
          <w:sz w:val="24"/>
          <w:szCs w:val="24"/>
          <w:lang w:eastAsia="en-AU"/>
        </w:rPr>
        <w:t>note specifies that information disclosed under</w:t>
      </w:r>
      <w:r w:rsidR="00ED1874" w:rsidRPr="00BD316A">
        <w:rPr>
          <w:rFonts w:ascii="Times New Roman" w:eastAsia="Times New Roman" w:hAnsi="Times New Roman" w:cs="Times New Roman"/>
          <w:sz w:val="24"/>
          <w:szCs w:val="24"/>
          <w:lang w:eastAsia="en-AU"/>
        </w:rPr>
        <w:t xml:space="preserve"> </w:t>
      </w:r>
      <w:r w:rsidR="00F8236C" w:rsidRPr="00BD316A">
        <w:rPr>
          <w:rFonts w:ascii="Times New Roman" w:eastAsia="Times New Roman" w:hAnsi="Times New Roman" w:cs="Times New Roman"/>
          <w:sz w:val="24"/>
          <w:szCs w:val="24"/>
          <w:lang w:eastAsia="en-AU"/>
        </w:rPr>
        <w:t>subsection</w:t>
      </w:r>
      <w:r w:rsidR="00ED1874" w:rsidRPr="00BD316A">
        <w:rPr>
          <w:rFonts w:ascii="Times New Roman" w:eastAsia="Times New Roman" w:hAnsi="Times New Roman" w:cs="Times New Roman"/>
          <w:sz w:val="24"/>
          <w:szCs w:val="24"/>
          <w:lang w:eastAsia="en-AU"/>
        </w:rPr>
        <w:t xml:space="preserve"> 86-10(1)</w:t>
      </w:r>
      <w:r w:rsidR="00F70018" w:rsidRPr="00BD316A">
        <w:rPr>
          <w:rFonts w:ascii="Times New Roman" w:eastAsia="Times New Roman" w:hAnsi="Times New Roman" w:cs="Times New Roman"/>
          <w:sz w:val="24"/>
          <w:szCs w:val="24"/>
          <w:lang w:eastAsia="en-AU"/>
        </w:rPr>
        <w:t xml:space="preserve"> of the </w:t>
      </w:r>
      <w:r w:rsidR="00EF6FFD" w:rsidRPr="00BD316A">
        <w:rPr>
          <w:rFonts w:ascii="Times New Roman" w:eastAsia="Times New Roman" w:hAnsi="Times New Roman" w:cs="Times New Roman"/>
          <w:sz w:val="24"/>
          <w:szCs w:val="24"/>
          <w:lang w:eastAsia="en-AU"/>
        </w:rPr>
        <w:t xml:space="preserve">Aged Care </w:t>
      </w:r>
      <w:r w:rsidR="00F70018" w:rsidRPr="00BD316A">
        <w:rPr>
          <w:rFonts w:ascii="Times New Roman" w:eastAsia="Times New Roman" w:hAnsi="Times New Roman" w:cs="Times New Roman"/>
          <w:sz w:val="24"/>
          <w:szCs w:val="24"/>
          <w:lang w:eastAsia="en-AU"/>
        </w:rPr>
        <w:t>Act must not include personal information about an individual, other than an individual who is one of the key personnel of an approved provider</w:t>
      </w:r>
      <w:r w:rsidR="00DF55E5" w:rsidRPr="00BD316A">
        <w:rPr>
          <w:rFonts w:ascii="Times New Roman" w:eastAsia="Times New Roman" w:hAnsi="Times New Roman" w:cs="Times New Roman"/>
          <w:sz w:val="24"/>
          <w:szCs w:val="24"/>
          <w:lang w:eastAsia="en-AU"/>
        </w:rPr>
        <w:t xml:space="preserve"> (as defined by the</w:t>
      </w:r>
      <w:r w:rsidR="007B484D" w:rsidRPr="00BD316A">
        <w:rPr>
          <w:rFonts w:ascii="Times New Roman" w:eastAsia="Times New Roman" w:hAnsi="Times New Roman" w:cs="Times New Roman"/>
          <w:sz w:val="24"/>
          <w:szCs w:val="24"/>
          <w:lang w:eastAsia="en-AU"/>
        </w:rPr>
        <w:t xml:space="preserve"> </w:t>
      </w:r>
      <w:r w:rsidR="007B484D" w:rsidRPr="00BD316A">
        <w:rPr>
          <w:rFonts w:ascii="Times New Roman" w:eastAsia="Times New Roman" w:hAnsi="Times New Roman" w:cs="Times New Roman"/>
          <w:i/>
          <w:sz w:val="24"/>
          <w:szCs w:val="24"/>
          <w:lang w:eastAsia="en-AU"/>
        </w:rPr>
        <w:t>Aged Care Quality and Safety Commission Act 2018</w:t>
      </w:r>
      <w:r w:rsidR="005428F5" w:rsidRPr="00BD316A">
        <w:rPr>
          <w:rFonts w:ascii="Times New Roman" w:eastAsia="Times New Roman" w:hAnsi="Times New Roman" w:cs="Times New Roman"/>
          <w:i/>
          <w:sz w:val="24"/>
          <w:szCs w:val="24"/>
          <w:lang w:eastAsia="en-AU"/>
        </w:rPr>
        <w:t xml:space="preserve"> </w:t>
      </w:r>
      <w:r w:rsidR="005428F5" w:rsidRPr="00BD316A">
        <w:rPr>
          <w:rFonts w:ascii="Times New Roman" w:eastAsia="Times New Roman" w:hAnsi="Times New Roman" w:cs="Times New Roman"/>
          <w:sz w:val="24"/>
          <w:szCs w:val="24"/>
          <w:lang w:eastAsia="en-AU"/>
        </w:rPr>
        <w:t>(Quality and Safety Commission Act)</w:t>
      </w:r>
      <w:r w:rsidR="00DE6549" w:rsidRPr="00BD316A">
        <w:rPr>
          <w:rFonts w:ascii="Times New Roman" w:eastAsia="Times New Roman" w:hAnsi="Times New Roman" w:cs="Times New Roman"/>
          <w:sz w:val="24"/>
          <w:szCs w:val="24"/>
          <w:lang w:eastAsia="en-AU"/>
        </w:rPr>
        <w:t xml:space="preserve">, as per subsection 86-10(3) of the </w:t>
      </w:r>
      <w:r w:rsidR="00EF6FFD" w:rsidRPr="00BD316A">
        <w:rPr>
          <w:rFonts w:ascii="Times New Roman" w:eastAsia="Times New Roman" w:hAnsi="Times New Roman" w:cs="Times New Roman"/>
          <w:sz w:val="24"/>
          <w:szCs w:val="24"/>
          <w:lang w:eastAsia="en-AU"/>
        </w:rPr>
        <w:t xml:space="preserve">Aged Care </w:t>
      </w:r>
      <w:r w:rsidR="00DE6549" w:rsidRPr="00BD316A">
        <w:rPr>
          <w:rFonts w:ascii="Times New Roman" w:eastAsia="Times New Roman" w:hAnsi="Times New Roman" w:cs="Times New Roman"/>
          <w:sz w:val="24"/>
          <w:szCs w:val="24"/>
          <w:lang w:eastAsia="en-AU"/>
        </w:rPr>
        <w:t>Act</w:t>
      </w:r>
      <w:r w:rsidR="00F35B0C" w:rsidRPr="00BD316A">
        <w:rPr>
          <w:rFonts w:ascii="Times New Roman" w:eastAsia="Times New Roman" w:hAnsi="Times New Roman" w:cs="Times New Roman"/>
          <w:sz w:val="24"/>
          <w:szCs w:val="24"/>
          <w:lang w:eastAsia="en-AU"/>
        </w:rPr>
        <w:t>.</w:t>
      </w:r>
    </w:p>
    <w:p w14:paraId="237A3D91" w14:textId="77777777" w:rsidR="00EE4A60" w:rsidRPr="00BD316A" w:rsidRDefault="00EE4A60" w:rsidP="00FB37DC">
      <w:pPr>
        <w:spacing w:after="0" w:line="240" w:lineRule="auto"/>
        <w:rPr>
          <w:rFonts w:ascii="Times New Roman" w:eastAsia="Times New Roman" w:hAnsi="Times New Roman" w:cs="Times New Roman"/>
          <w:sz w:val="24"/>
          <w:szCs w:val="24"/>
          <w:lang w:eastAsia="en-AU"/>
        </w:rPr>
      </w:pPr>
    </w:p>
    <w:p w14:paraId="21BC2236" w14:textId="77777777" w:rsidR="008D6F94" w:rsidRPr="00BD316A" w:rsidRDefault="008D6F94" w:rsidP="00FB37DC">
      <w:pPr>
        <w:pStyle w:val="SubsectionHead"/>
        <w:spacing w:before="0"/>
        <w:ind w:left="0"/>
        <w:rPr>
          <w:sz w:val="24"/>
          <w:szCs w:val="24"/>
        </w:rPr>
      </w:pPr>
      <w:r w:rsidRPr="00BD316A">
        <w:rPr>
          <w:sz w:val="24"/>
          <w:szCs w:val="24"/>
        </w:rPr>
        <w:t>Residential care services—income and expenditure</w:t>
      </w:r>
    </w:p>
    <w:p w14:paraId="4790DB64" w14:textId="77777777" w:rsidR="008D6F94" w:rsidRPr="00BD316A" w:rsidRDefault="008D6F94" w:rsidP="00FB37DC">
      <w:pPr>
        <w:keepNext/>
        <w:spacing w:after="0" w:line="240" w:lineRule="auto"/>
        <w:rPr>
          <w:rFonts w:ascii="Times New Roman" w:eastAsia="Times New Roman" w:hAnsi="Times New Roman" w:cs="Times New Roman"/>
          <w:i/>
          <w:sz w:val="24"/>
          <w:szCs w:val="24"/>
          <w:lang w:eastAsia="en-AU"/>
        </w:rPr>
      </w:pPr>
    </w:p>
    <w:p w14:paraId="69EF5FD2" w14:textId="0509EFDF" w:rsidR="00890D19" w:rsidRPr="00BD316A" w:rsidRDefault="00890D19" w:rsidP="00FB37DC">
      <w:pPr>
        <w:keepNext/>
        <w:spacing w:after="0" w:line="240" w:lineRule="auto"/>
        <w:rPr>
          <w:rFonts w:ascii="Times New Roman" w:eastAsia="Times New Roman" w:hAnsi="Times New Roman" w:cs="Times New Roman"/>
          <w:i/>
          <w:sz w:val="24"/>
          <w:szCs w:val="24"/>
          <w:lang w:eastAsia="en-AU"/>
        </w:rPr>
      </w:pPr>
      <w:r w:rsidRPr="00BD316A">
        <w:rPr>
          <w:rFonts w:ascii="Times New Roman" w:eastAsia="Times New Roman" w:hAnsi="Times New Roman" w:cs="Times New Roman"/>
          <w:i/>
          <w:sz w:val="24"/>
          <w:szCs w:val="24"/>
          <w:lang w:eastAsia="en-AU"/>
        </w:rPr>
        <w:t>Subsection 8A(2)</w:t>
      </w:r>
    </w:p>
    <w:p w14:paraId="1F3BF7D2" w14:textId="07534419" w:rsidR="00890D19" w:rsidRPr="00BD316A" w:rsidRDefault="00A26062"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subsection 8A(2)</w:t>
      </w:r>
      <w:r w:rsidR="008142AE" w:rsidRPr="00BD316A">
        <w:rPr>
          <w:rFonts w:ascii="Times New Roman" w:eastAsia="Times New Roman" w:hAnsi="Times New Roman" w:cs="Times New Roman"/>
          <w:sz w:val="24"/>
          <w:szCs w:val="24"/>
          <w:lang w:eastAsia="en-AU"/>
        </w:rPr>
        <w:t xml:space="preserve"> specifies</w:t>
      </w:r>
      <w:r w:rsidR="009A44BE" w:rsidRPr="00BD316A">
        <w:rPr>
          <w:rFonts w:ascii="Times New Roman" w:eastAsia="Times New Roman" w:hAnsi="Times New Roman" w:cs="Times New Roman"/>
          <w:sz w:val="24"/>
          <w:szCs w:val="24"/>
          <w:lang w:eastAsia="en-AU"/>
        </w:rPr>
        <w:t xml:space="preserve"> that the Secretary must make publicly available</w:t>
      </w:r>
      <w:r w:rsidR="00BA0E04" w:rsidRPr="00BD316A">
        <w:rPr>
          <w:rFonts w:ascii="Times New Roman" w:eastAsia="Times New Roman" w:hAnsi="Times New Roman" w:cs="Times New Roman"/>
          <w:sz w:val="24"/>
          <w:szCs w:val="24"/>
          <w:lang w:eastAsia="en-AU"/>
        </w:rPr>
        <w:t xml:space="preserve"> information about the following matters in relat</w:t>
      </w:r>
      <w:r w:rsidR="00E70C3C" w:rsidRPr="00BD316A">
        <w:rPr>
          <w:rFonts w:ascii="Times New Roman" w:eastAsia="Times New Roman" w:hAnsi="Times New Roman" w:cs="Times New Roman"/>
          <w:sz w:val="24"/>
          <w:szCs w:val="24"/>
          <w:lang w:eastAsia="en-AU"/>
        </w:rPr>
        <w:t>ion</w:t>
      </w:r>
      <w:r w:rsidR="00BA0E04" w:rsidRPr="00BD316A">
        <w:rPr>
          <w:rFonts w:ascii="Times New Roman" w:eastAsia="Times New Roman" w:hAnsi="Times New Roman" w:cs="Times New Roman"/>
          <w:sz w:val="24"/>
          <w:szCs w:val="24"/>
          <w:lang w:eastAsia="en-AU"/>
        </w:rPr>
        <w:t xml:space="preserve"> to a residential care service operated by an approved provider:</w:t>
      </w:r>
    </w:p>
    <w:p w14:paraId="6524256F" w14:textId="04D0D553" w:rsidR="00BA0E04" w:rsidRPr="00BD316A" w:rsidRDefault="00F7515C" w:rsidP="00FB37DC">
      <w:pPr>
        <w:pStyle w:val="ListParagraph"/>
        <w:keepNext/>
        <w:numPr>
          <w:ilvl w:val="0"/>
          <w:numId w:val="10"/>
        </w:numPr>
        <w:spacing w:after="0" w:line="240" w:lineRule="auto"/>
        <w:ind w:left="714" w:hanging="357"/>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 xml:space="preserve">the approved provider’s income in relation to </w:t>
      </w:r>
      <w:r w:rsidR="00B972E2" w:rsidRPr="00BD316A">
        <w:rPr>
          <w:rFonts w:ascii="Times New Roman" w:eastAsia="Times New Roman" w:hAnsi="Times New Roman"/>
          <w:sz w:val="24"/>
          <w:szCs w:val="24"/>
          <w:lang w:eastAsia="en-AU"/>
        </w:rPr>
        <w:t xml:space="preserve">the </w:t>
      </w:r>
      <w:r w:rsidRPr="00BD316A">
        <w:rPr>
          <w:rFonts w:ascii="Times New Roman" w:eastAsia="Times New Roman" w:hAnsi="Times New Roman"/>
          <w:sz w:val="24"/>
          <w:szCs w:val="24"/>
          <w:lang w:eastAsia="en-AU"/>
        </w:rPr>
        <w:t>service in a financial year for the provider;</w:t>
      </w:r>
    </w:p>
    <w:p w14:paraId="043C3E1C" w14:textId="77777777" w:rsidR="00E54BDB" w:rsidRPr="00BD316A" w:rsidRDefault="00C16F9B" w:rsidP="00FB37DC">
      <w:pPr>
        <w:pStyle w:val="ListParagraph"/>
        <w:keepNext/>
        <w:numPr>
          <w:ilvl w:val="0"/>
          <w:numId w:val="10"/>
        </w:numPr>
        <w:spacing w:after="0" w:line="240" w:lineRule="auto"/>
        <w:ind w:left="714" w:hanging="357"/>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expenditure by the approved provider</w:t>
      </w:r>
      <w:r w:rsidR="00237DD8" w:rsidRPr="00BD316A">
        <w:rPr>
          <w:rFonts w:ascii="Times New Roman" w:eastAsia="Times New Roman" w:hAnsi="Times New Roman"/>
          <w:sz w:val="24"/>
          <w:szCs w:val="24"/>
          <w:lang w:eastAsia="en-AU"/>
        </w:rPr>
        <w:t xml:space="preserve"> </w:t>
      </w:r>
      <w:r w:rsidR="0065144F" w:rsidRPr="00BD316A">
        <w:rPr>
          <w:rFonts w:ascii="Times New Roman" w:eastAsia="Times New Roman" w:hAnsi="Times New Roman"/>
          <w:sz w:val="24"/>
          <w:szCs w:val="24"/>
          <w:lang w:eastAsia="en-AU"/>
        </w:rPr>
        <w:t>in relation to the service in a financial year for the provider on</w:t>
      </w:r>
      <w:r w:rsidR="00E54BDB" w:rsidRPr="00BD316A">
        <w:rPr>
          <w:rFonts w:ascii="Times New Roman" w:eastAsia="Times New Roman" w:hAnsi="Times New Roman"/>
          <w:sz w:val="24"/>
          <w:szCs w:val="24"/>
          <w:lang w:eastAsia="en-AU"/>
        </w:rPr>
        <w:t>:</w:t>
      </w:r>
    </w:p>
    <w:p w14:paraId="2EA5CE46" w14:textId="77777777" w:rsidR="00E54BDB" w:rsidRPr="00BD316A" w:rsidRDefault="0065144F" w:rsidP="00FB37DC">
      <w:pPr>
        <w:pStyle w:val="ListParagraph"/>
        <w:keepNext/>
        <w:numPr>
          <w:ilvl w:val="1"/>
          <w:numId w:val="10"/>
        </w:numPr>
        <w:spacing w:after="0" w:line="240" w:lineRule="auto"/>
        <w:ind w:left="1434" w:hanging="357"/>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care, including labour costs;</w:t>
      </w:r>
    </w:p>
    <w:p w14:paraId="573C662B" w14:textId="77777777" w:rsidR="00E54BDB" w:rsidRPr="00BD316A" w:rsidRDefault="0065144F" w:rsidP="00FB37DC">
      <w:pPr>
        <w:pStyle w:val="ListParagraph"/>
        <w:keepNext/>
        <w:numPr>
          <w:ilvl w:val="1"/>
          <w:numId w:val="10"/>
        </w:numPr>
        <w:spacing w:after="0" w:line="240" w:lineRule="auto"/>
        <w:ind w:left="1434" w:hanging="357"/>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catering;</w:t>
      </w:r>
    </w:p>
    <w:p w14:paraId="47962D1C" w14:textId="77777777" w:rsidR="00E54BDB" w:rsidRPr="00BD316A" w:rsidRDefault="0065144F" w:rsidP="00FB37DC">
      <w:pPr>
        <w:pStyle w:val="ListParagraph"/>
        <w:keepNext/>
        <w:numPr>
          <w:ilvl w:val="1"/>
          <w:numId w:val="10"/>
        </w:numPr>
        <w:spacing w:after="0" w:line="240" w:lineRule="auto"/>
        <w:ind w:left="1434" w:hanging="357"/>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maintenance;</w:t>
      </w:r>
    </w:p>
    <w:p w14:paraId="48EF916C" w14:textId="6DBAB144" w:rsidR="00E54BDB" w:rsidRPr="00BD316A" w:rsidRDefault="0065144F" w:rsidP="00FB37DC">
      <w:pPr>
        <w:pStyle w:val="ListParagraph"/>
        <w:keepNext/>
        <w:numPr>
          <w:ilvl w:val="1"/>
          <w:numId w:val="10"/>
        </w:numPr>
        <w:spacing w:after="0" w:line="240" w:lineRule="auto"/>
        <w:ind w:left="1434" w:hanging="357"/>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cleaning and laundry;</w:t>
      </w:r>
    </w:p>
    <w:p w14:paraId="20F0D52F" w14:textId="7D372A1C" w:rsidR="00C16F9B" w:rsidRPr="00BD316A" w:rsidRDefault="0065144F" w:rsidP="00FB37DC">
      <w:pPr>
        <w:pStyle w:val="ListParagraph"/>
        <w:keepNext/>
        <w:numPr>
          <w:ilvl w:val="1"/>
          <w:numId w:val="10"/>
        </w:numPr>
        <w:spacing w:after="0" w:line="240" w:lineRule="auto"/>
        <w:ind w:left="1434" w:hanging="357"/>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administration;</w:t>
      </w:r>
    </w:p>
    <w:p w14:paraId="424FAFE7" w14:textId="6E7F5BAF" w:rsidR="0065144F" w:rsidRPr="00BD316A" w:rsidRDefault="00B90C58" w:rsidP="00FB37DC">
      <w:pPr>
        <w:pStyle w:val="ListParagraph"/>
        <w:numPr>
          <w:ilvl w:val="0"/>
          <w:numId w:val="10"/>
        </w:numPr>
        <w:spacing w:after="0" w:line="240" w:lineRule="auto"/>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the approved provider’s profit or loss in relation to the service in a financial year for the provider.</w:t>
      </w:r>
    </w:p>
    <w:p w14:paraId="113CEA15" w14:textId="77777777" w:rsidR="00DA6E08" w:rsidRPr="00BD316A" w:rsidRDefault="00DA6E08" w:rsidP="00FB37DC">
      <w:pPr>
        <w:spacing w:after="0" w:line="240" w:lineRule="auto"/>
        <w:rPr>
          <w:rFonts w:ascii="Times New Roman" w:eastAsia="Times New Roman" w:hAnsi="Times New Roman" w:cs="Times New Roman"/>
          <w:sz w:val="24"/>
          <w:szCs w:val="24"/>
          <w:lang w:eastAsia="en-AU"/>
        </w:rPr>
      </w:pPr>
    </w:p>
    <w:p w14:paraId="1B4AF05A" w14:textId="2A6BA7C8" w:rsidR="00B152E6" w:rsidRPr="00BD316A" w:rsidRDefault="00E70C3C"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It is intended that t</w:t>
      </w:r>
      <w:r w:rsidR="00782885" w:rsidRPr="00BD316A">
        <w:rPr>
          <w:rFonts w:ascii="Times New Roman" w:eastAsia="Times New Roman" w:hAnsi="Times New Roman" w:cs="Times New Roman"/>
          <w:sz w:val="24"/>
          <w:szCs w:val="24"/>
          <w:lang w:eastAsia="en-AU"/>
        </w:rPr>
        <w:t>h</w:t>
      </w:r>
      <w:r w:rsidR="007B7E4A" w:rsidRPr="00BD316A">
        <w:rPr>
          <w:rFonts w:ascii="Times New Roman" w:eastAsia="Times New Roman" w:hAnsi="Times New Roman" w:cs="Times New Roman"/>
          <w:sz w:val="24"/>
          <w:szCs w:val="24"/>
          <w:lang w:eastAsia="en-AU"/>
        </w:rPr>
        <w:t>e publication of this information</w:t>
      </w:r>
      <w:r w:rsidRPr="00BD316A">
        <w:rPr>
          <w:rFonts w:ascii="Times New Roman" w:eastAsia="Times New Roman" w:hAnsi="Times New Roman" w:cs="Times New Roman"/>
          <w:sz w:val="24"/>
          <w:szCs w:val="24"/>
          <w:lang w:eastAsia="en-AU"/>
        </w:rPr>
        <w:t xml:space="preserve"> </w:t>
      </w:r>
      <w:r w:rsidR="007B7E4A" w:rsidRPr="00BD316A">
        <w:rPr>
          <w:rFonts w:ascii="Times New Roman" w:eastAsia="Times New Roman" w:hAnsi="Times New Roman" w:cs="Times New Roman"/>
          <w:sz w:val="24"/>
          <w:szCs w:val="24"/>
          <w:lang w:eastAsia="en-AU"/>
        </w:rPr>
        <w:t xml:space="preserve">will assist current and prospective care recipients </w:t>
      </w:r>
      <w:r w:rsidR="003B752D" w:rsidRPr="00BD316A">
        <w:rPr>
          <w:rFonts w:ascii="Times New Roman" w:eastAsia="Times New Roman" w:hAnsi="Times New Roman" w:cs="Times New Roman"/>
          <w:sz w:val="24"/>
          <w:szCs w:val="24"/>
          <w:lang w:eastAsia="en-AU"/>
        </w:rPr>
        <w:t xml:space="preserve">to make more informed decisions about aged care services. </w:t>
      </w:r>
      <w:r w:rsidR="00B97B44" w:rsidRPr="00BD316A">
        <w:rPr>
          <w:rFonts w:ascii="Times New Roman" w:eastAsia="Times New Roman" w:hAnsi="Times New Roman" w:cs="Times New Roman"/>
          <w:sz w:val="24"/>
          <w:szCs w:val="24"/>
          <w:lang w:eastAsia="en-AU"/>
        </w:rPr>
        <w:t xml:space="preserve">It will also increase transparency and accountability by enabling people to better understand </w:t>
      </w:r>
      <w:r w:rsidR="00C96759" w:rsidRPr="00BD316A">
        <w:rPr>
          <w:rFonts w:ascii="Times New Roman" w:eastAsia="Times New Roman" w:hAnsi="Times New Roman" w:cs="Times New Roman"/>
          <w:sz w:val="24"/>
          <w:szCs w:val="24"/>
          <w:lang w:eastAsia="en-AU"/>
        </w:rPr>
        <w:t xml:space="preserve">how much approved </w:t>
      </w:r>
      <w:r w:rsidR="00314DEF" w:rsidRPr="00BD316A">
        <w:rPr>
          <w:rFonts w:ascii="Times New Roman" w:eastAsia="Times New Roman" w:hAnsi="Times New Roman" w:cs="Times New Roman"/>
          <w:sz w:val="24"/>
          <w:szCs w:val="24"/>
          <w:lang w:eastAsia="en-AU"/>
        </w:rPr>
        <w:t xml:space="preserve">providers </w:t>
      </w:r>
      <w:r w:rsidR="00E34ED2" w:rsidRPr="00BD316A">
        <w:rPr>
          <w:rFonts w:ascii="Times New Roman" w:eastAsia="Times New Roman" w:hAnsi="Times New Roman" w:cs="Times New Roman"/>
          <w:sz w:val="24"/>
          <w:szCs w:val="24"/>
          <w:lang w:eastAsia="en-AU"/>
        </w:rPr>
        <w:t>of residential</w:t>
      </w:r>
      <w:r w:rsidR="00314DEF" w:rsidRPr="00BD316A">
        <w:rPr>
          <w:rFonts w:ascii="Times New Roman" w:eastAsia="Times New Roman" w:hAnsi="Times New Roman" w:cs="Times New Roman"/>
          <w:sz w:val="24"/>
          <w:szCs w:val="24"/>
          <w:lang w:eastAsia="en-AU"/>
        </w:rPr>
        <w:t xml:space="preserve"> </w:t>
      </w:r>
      <w:r w:rsidR="00C96759" w:rsidRPr="00BD316A">
        <w:rPr>
          <w:rFonts w:ascii="Times New Roman" w:eastAsia="Times New Roman" w:hAnsi="Times New Roman" w:cs="Times New Roman"/>
          <w:sz w:val="24"/>
          <w:szCs w:val="24"/>
          <w:lang w:eastAsia="en-AU"/>
        </w:rPr>
        <w:t>care services</w:t>
      </w:r>
      <w:r w:rsidR="00314DEF" w:rsidRPr="00BD316A">
        <w:rPr>
          <w:rFonts w:ascii="Times New Roman" w:eastAsia="Times New Roman" w:hAnsi="Times New Roman" w:cs="Times New Roman"/>
          <w:sz w:val="24"/>
          <w:szCs w:val="24"/>
          <w:lang w:eastAsia="en-AU"/>
        </w:rPr>
        <w:t xml:space="preserve"> spend on </w:t>
      </w:r>
      <w:r w:rsidR="00EA3F46" w:rsidRPr="00BD316A">
        <w:rPr>
          <w:rFonts w:ascii="Times New Roman" w:eastAsia="Times New Roman" w:hAnsi="Times New Roman" w:cs="Times New Roman"/>
          <w:sz w:val="24"/>
          <w:szCs w:val="24"/>
          <w:lang w:eastAsia="en-AU"/>
        </w:rPr>
        <w:t>care, nursing, food, maintenance, cleaning, ad</w:t>
      </w:r>
      <w:r w:rsidR="00326D17" w:rsidRPr="00BD316A">
        <w:rPr>
          <w:rFonts w:ascii="Times New Roman" w:eastAsia="Times New Roman" w:hAnsi="Times New Roman" w:cs="Times New Roman"/>
          <w:sz w:val="24"/>
          <w:szCs w:val="24"/>
          <w:lang w:eastAsia="en-AU"/>
        </w:rPr>
        <w:t xml:space="preserve">ministration, and </w:t>
      </w:r>
      <w:r w:rsidR="00267CA8" w:rsidRPr="00BD316A">
        <w:rPr>
          <w:rFonts w:ascii="Times New Roman" w:eastAsia="Times New Roman" w:hAnsi="Times New Roman" w:cs="Times New Roman"/>
          <w:sz w:val="24"/>
          <w:szCs w:val="24"/>
          <w:lang w:eastAsia="en-AU"/>
        </w:rPr>
        <w:t>their</w:t>
      </w:r>
      <w:r w:rsidR="00326D17" w:rsidRPr="00BD316A">
        <w:rPr>
          <w:rFonts w:ascii="Times New Roman" w:eastAsia="Times New Roman" w:hAnsi="Times New Roman" w:cs="Times New Roman"/>
          <w:sz w:val="24"/>
          <w:szCs w:val="24"/>
          <w:lang w:eastAsia="en-AU"/>
        </w:rPr>
        <w:t xml:space="preserve"> profits</w:t>
      </w:r>
      <w:r w:rsidR="008E1D60" w:rsidRPr="00BD316A">
        <w:rPr>
          <w:rFonts w:ascii="Times New Roman" w:eastAsia="Times New Roman" w:hAnsi="Times New Roman" w:cs="Times New Roman"/>
          <w:sz w:val="24"/>
          <w:szCs w:val="24"/>
          <w:lang w:eastAsia="en-AU"/>
        </w:rPr>
        <w:t xml:space="preserve"> or losses in a given financial year for the provider</w:t>
      </w:r>
      <w:r w:rsidR="00E65547" w:rsidRPr="00BD316A">
        <w:rPr>
          <w:rFonts w:ascii="Times New Roman" w:eastAsia="Times New Roman" w:hAnsi="Times New Roman" w:cs="Times New Roman"/>
          <w:sz w:val="24"/>
          <w:szCs w:val="24"/>
          <w:lang w:eastAsia="en-AU"/>
        </w:rPr>
        <w:t xml:space="preserve"> in relation to th</w:t>
      </w:r>
      <w:r w:rsidR="136749A8" w:rsidRPr="00BD316A">
        <w:rPr>
          <w:rFonts w:ascii="Times New Roman" w:eastAsia="Times New Roman" w:hAnsi="Times New Roman" w:cs="Times New Roman"/>
          <w:sz w:val="24"/>
          <w:szCs w:val="24"/>
          <w:lang w:eastAsia="en-AU"/>
        </w:rPr>
        <w:t>at</w:t>
      </w:r>
      <w:r w:rsidR="00E65547" w:rsidRPr="00BD316A">
        <w:rPr>
          <w:rFonts w:ascii="Times New Roman" w:eastAsia="Times New Roman" w:hAnsi="Times New Roman" w:cs="Times New Roman"/>
          <w:sz w:val="24"/>
          <w:szCs w:val="24"/>
          <w:lang w:eastAsia="en-AU"/>
        </w:rPr>
        <w:t xml:space="preserve"> </w:t>
      </w:r>
      <w:r w:rsidR="00550791" w:rsidRPr="00BD316A">
        <w:rPr>
          <w:rFonts w:ascii="Times New Roman" w:eastAsia="Times New Roman" w:hAnsi="Times New Roman" w:cs="Times New Roman"/>
          <w:sz w:val="24"/>
          <w:szCs w:val="24"/>
          <w:lang w:eastAsia="en-AU"/>
        </w:rPr>
        <w:t>service</w:t>
      </w:r>
      <w:r w:rsidR="00DE17B1" w:rsidRPr="00BD316A">
        <w:rPr>
          <w:rFonts w:ascii="Times New Roman" w:eastAsia="Times New Roman" w:hAnsi="Times New Roman" w:cs="Times New Roman"/>
          <w:sz w:val="24"/>
          <w:szCs w:val="24"/>
          <w:lang w:eastAsia="en-AU"/>
        </w:rPr>
        <w:t>.</w:t>
      </w:r>
    </w:p>
    <w:p w14:paraId="29415833" w14:textId="77777777" w:rsidR="009001C9" w:rsidRPr="00BD316A" w:rsidRDefault="009001C9" w:rsidP="00FB37DC">
      <w:pPr>
        <w:spacing w:after="0" w:line="240" w:lineRule="auto"/>
        <w:rPr>
          <w:rFonts w:ascii="Times New Roman" w:eastAsia="Times New Roman" w:hAnsi="Times New Roman" w:cs="Times New Roman"/>
          <w:sz w:val="24"/>
          <w:szCs w:val="24"/>
          <w:lang w:eastAsia="en-AU"/>
        </w:rPr>
      </w:pPr>
    </w:p>
    <w:p w14:paraId="3B82FDEA" w14:textId="1BB7A587" w:rsidR="00967402" w:rsidRPr="00BD316A" w:rsidRDefault="00967402"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To clarify, this provision requires the Secretary to publish information in respect of each “residential care service” but not at the aggregated level for the entire approved provider. A “residential care service” has the meaning as</w:t>
      </w:r>
      <w:r w:rsidRPr="00BD316A" w:rsidDel="00EE7DFC">
        <w:rPr>
          <w:rFonts w:ascii="Times New Roman" w:eastAsia="Times New Roman" w:hAnsi="Times New Roman" w:cs="Times New Roman"/>
          <w:sz w:val="24"/>
          <w:szCs w:val="24"/>
          <w:lang w:eastAsia="en-AU"/>
        </w:rPr>
        <w:t xml:space="preserve"> </w:t>
      </w:r>
      <w:r w:rsidRPr="00BD316A">
        <w:rPr>
          <w:rFonts w:ascii="Times New Roman" w:eastAsia="Times New Roman" w:hAnsi="Times New Roman" w:cs="Times New Roman"/>
          <w:sz w:val="24"/>
          <w:szCs w:val="24"/>
          <w:lang w:eastAsia="en-AU"/>
        </w:rPr>
        <w:t>in the Aged Care Act (see item 1 of Schedule 1).</w:t>
      </w:r>
    </w:p>
    <w:p w14:paraId="4B93CAC0" w14:textId="77777777" w:rsidR="00967402" w:rsidRPr="00BD316A" w:rsidRDefault="00967402" w:rsidP="00FB37DC">
      <w:pPr>
        <w:spacing w:after="0" w:line="240" w:lineRule="auto"/>
        <w:rPr>
          <w:rFonts w:ascii="Times New Roman" w:eastAsia="Times New Roman" w:hAnsi="Times New Roman" w:cs="Times New Roman"/>
          <w:sz w:val="24"/>
          <w:szCs w:val="24"/>
          <w:lang w:eastAsia="en-AU"/>
        </w:rPr>
      </w:pPr>
    </w:p>
    <w:p w14:paraId="5FCFB04E" w14:textId="77777777" w:rsidR="00C3719C" w:rsidRDefault="00C3719C">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702B82EA" w14:textId="0531BA96" w:rsidR="00967402" w:rsidRPr="00BD316A" w:rsidRDefault="00967402"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lastRenderedPageBreak/>
        <w:t xml:space="preserve">The provision is intended to give the Secretary discretion in how exactly to publish the information specified in the subsection. This will enable the Secretary to publish the information in a format that will be most useful and easy for older Australians to understand, and to amend how it is published over time. For example, the Secretary may publish some or all information </w:t>
      </w:r>
      <w:r w:rsidRPr="00BD316A" w:rsidDel="00332B9D">
        <w:rPr>
          <w:rFonts w:ascii="Times New Roman" w:eastAsia="Times New Roman" w:hAnsi="Times New Roman"/>
          <w:sz w:val="24"/>
          <w:szCs w:val="24"/>
          <w:lang w:eastAsia="en-AU"/>
        </w:rPr>
        <w:t xml:space="preserve">at a </w:t>
      </w:r>
      <w:r w:rsidRPr="00BD316A">
        <w:rPr>
          <w:rFonts w:ascii="Times New Roman" w:eastAsia="Times New Roman" w:hAnsi="Times New Roman"/>
          <w:sz w:val="24"/>
          <w:szCs w:val="24"/>
          <w:lang w:eastAsia="en-AU"/>
        </w:rPr>
        <w:t xml:space="preserve">“per resident per day” rate in relation to the residential care service. This “per resident per day” rate would enable more direct comparisons between services than aggregated figures, which will be affected by several factors including the number of care recipients the approved provider </w:t>
      </w:r>
      <w:r w:rsidR="00AD335E">
        <w:rPr>
          <w:rFonts w:ascii="Times New Roman" w:eastAsia="Times New Roman" w:hAnsi="Times New Roman"/>
          <w:sz w:val="24"/>
          <w:szCs w:val="24"/>
          <w:lang w:eastAsia="en-AU"/>
        </w:rPr>
        <w:t>deliver</w:t>
      </w:r>
      <w:r w:rsidRPr="00BD316A">
        <w:rPr>
          <w:rFonts w:ascii="Times New Roman" w:eastAsia="Times New Roman" w:hAnsi="Times New Roman"/>
          <w:sz w:val="24"/>
          <w:szCs w:val="24"/>
          <w:lang w:eastAsia="en-AU"/>
        </w:rPr>
        <w:t>s services to.</w:t>
      </w:r>
    </w:p>
    <w:p w14:paraId="606359FE" w14:textId="1E5E3918" w:rsidR="00782885" w:rsidRPr="00BD316A" w:rsidRDefault="00782885" w:rsidP="00FB37DC">
      <w:pPr>
        <w:spacing w:after="0" w:line="240" w:lineRule="auto"/>
        <w:rPr>
          <w:rFonts w:ascii="Times New Roman" w:eastAsia="Times New Roman" w:hAnsi="Times New Roman" w:cs="Times New Roman"/>
          <w:sz w:val="24"/>
          <w:szCs w:val="24"/>
          <w:lang w:eastAsia="en-AU"/>
        </w:rPr>
      </w:pPr>
    </w:p>
    <w:p w14:paraId="1FC0FECD" w14:textId="0C07C130" w:rsidR="008D6F94" w:rsidRPr="00BD316A" w:rsidRDefault="008D6F94"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Residential care services—other information</w:t>
      </w:r>
    </w:p>
    <w:p w14:paraId="208B0716" w14:textId="77777777" w:rsidR="008D6F94" w:rsidRPr="00BD316A" w:rsidRDefault="008D6F94" w:rsidP="00FB37DC">
      <w:pPr>
        <w:keepNext/>
        <w:spacing w:after="0" w:line="240" w:lineRule="auto"/>
        <w:rPr>
          <w:rFonts w:ascii="Times New Roman" w:eastAsia="Times New Roman" w:hAnsi="Times New Roman" w:cs="Times New Roman"/>
          <w:sz w:val="24"/>
          <w:szCs w:val="24"/>
          <w:lang w:eastAsia="en-AU"/>
        </w:rPr>
      </w:pPr>
    </w:p>
    <w:p w14:paraId="5A9F08C8" w14:textId="6CE7CD59" w:rsidR="00890D19" w:rsidRPr="00BD316A" w:rsidRDefault="00890D19"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Subsection 8A(3)</w:t>
      </w:r>
    </w:p>
    <w:p w14:paraId="3DE9DCF7" w14:textId="027217F0" w:rsidR="00A26062" w:rsidRPr="00BD316A" w:rsidRDefault="00D43AB4"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subsection 8A(</w:t>
      </w:r>
      <w:r w:rsidR="00C740DB" w:rsidRPr="00BD316A">
        <w:rPr>
          <w:rFonts w:ascii="Times New Roman" w:eastAsia="Times New Roman" w:hAnsi="Times New Roman" w:cs="Times New Roman"/>
          <w:sz w:val="24"/>
          <w:szCs w:val="24"/>
          <w:lang w:eastAsia="en-AU"/>
        </w:rPr>
        <w:t>3</w:t>
      </w:r>
      <w:r w:rsidRPr="00BD316A">
        <w:rPr>
          <w:rFonts w:ascii="Times New Roman" w:eastAsia="Times New Roman" w:hAnsi="Times New Roman" w:cs="Times New Roman"/>
          <w:sz w:val="24"/>
          <w:szCs w:val="24"/>
          <w:lang w:eastAsia="en-AU"/>
        </w:rPr>
        <w:t xml:space="preserve">) specifies </w:t>
      </w:r>
      <w:r w:rsidR="00C740DB" w:rsidRPr="00BD316A">
        <w:rPr>
          <w:rFonts w:ascii="Times New Roman" w:eastAsia="Times New Roman" w:hAnsi="Times New Roman" w:cs="Times New Roman"/>
          <w:sz w:val="24"/>
          <w:szCs w:val="24"/>
          <w:lang w:eastAsia="en-AU"/>
        </w:rPr>
        <w:t xml:space="preserve">that </w:t>
      </w:r>
      <w:r w:rsidRPr="00BD316A">
        <w:rPr>
          <w:rFonts w:ascii="Times New Roman" w:eastAsia="Times New Roman" w:hAnsi="Times New Roman" w:cs="Times New Roman"/>
          <w:sz w:val="24"/>
          <w:szCs w:val="24"/>
          <w:lang w:eastAsia="en-AU"/>
        </w:rPr>
        <w:t>the Secretary must make publicly available information about the matters</w:t>
      </w:r>
      <w:r w:rsidR="00C303D0" w:rsidRPr="00BD316A">
        <w:rPr>
          <w:rFonts w:ascii="Times New Roman" w:eastAsia="Times New Roman" w:hAnsi="Times New Roman" w:cs="Times New Roman"/>
          <w:sz w:val="24"/>
          <w:szCs w:val="24"/>
          <w:lang w:eastAsia="en-AU"/>
        </w:rPr>
        <w:t xml:space="preserve"> set out in paragraphs 8A(3)(a) to 8A(3)(</w:t>
      </w:r>
      <w:r w:rsidR="00EA7B1C" w:rsidRPr="00BD316A">
        <w:rPr>
          <w:rFonts w:ascii="Times New Roman" w:eastAsia="Times New Roman" w:hAnsi="Times New Roman" w:cs="Times New Roman"/>
          <w:sz w:val="24"/>
          <w:szCs w:val="24"/>
          <w:lang w:eastAsia="en-AU"/>
        </w:rPr>
        <w:t>h</w:t>
      </w:r>
      <w:r w:rsidR="00C303D0"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in relat</w:t>
      </w:r>
      <w:r w:rsidR="00625ADA" w:rsidRPr="00BD316A">
        <w:rPr>
          <w:rFonts w:ascii="Times New Roman" w:eastAsia="Times New Roman" w:hAnsi="Times New Roman" w:cs="Times New Roman"/>
          <w:sz w:val="24"/>
          <w:szCs w:val="24"/>
          <w:lang w:eastAsia="en-AU"/>
        </w:rPr>
        <w:t>ion</w:t>
      </w:r>
      <w:r w:rsidRPr="00BD316A">
        <w:rPr>
          <w:rFonts w:ascii="Times New Roman" w:eastAsia="Times New Roman" w:hAnsi="Times New Roman" w:cs="Times New Roman"/>
          <w:sz w:val="24"/>
          <w:szCs w:val="24"/>
          <w:lang w:eastAsia="en-AU"/>
        </w:rPr>
        <w:t xml:space="preserve"> to a residential care service operated by an approved provider</w:t>
      </w:r>
      <w:r w:rsidR="00C303D0" w:rsidRPr="00BD316A">
        <w:rPr>
          <w:rFonts w:ascii="Times New Roman" w:eastAsia="Times New Roman" w:hAnsi="Times New Roman" w:cs="Times New Roman"/>
          <w:sz w:val="24"/>
          <w:szCs w:val="24"/>
          <w:lang w:eastAsia="en-AU"/>
        </w:rPr>
        <w:t>.</w:t>
      </w:r>
    </w:p>
    <w:p w14:paraId="582A6A4B" w14:textId="77777777" w:rsidR="00C740DB" w:rsidRPr="00BD316A" w:rsidRDefault="00C740DB" w:rsidP="00FB37DC">
      <w:pPr>
        <w:spacing w:after="0" w:line="240" w:lineRule="auto"/>
        <w:rPr>
          <w:rFonts w:ascii="Times New Roman" w:eastAsia="Times New Roman" w:hAnsi="Times New Roman" w:cs="Times New Roman"/>
          <w:sz w:val="24"/>
          <w:szCs w:val="24"/>
          <w:lang w:eastAsia="en-AU"/>
        </w:rPr>
      </w:pPr>
    </w:p>
    <w:p w14:paraId="531E99CB" w14:textId="73C6ECD4" w:rsidR="00C303D0" w:rsidRPr="00BD316A" w:rsidRDefault="00C303D0"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Paragraph 8A(3)(a)</w:t>
      </w:r>
    </w:p>
    <w:p w14:paraId="01200E35" w14:textId="2CF43310" w:rsidR="00C303D0" w:rsidRPr="00BD316A" w:rsidRDefault="006A6E0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8A(3)(a) specifies that the Secretary must make publicly available</w:t>
      </w:r>
      <w:r w:rsidR="00EC3745" w:rsidRPr="00BD316A">
        <w:rPr>
          <w:rFonts w:ascii="Times New Roman" w:eastAsia="Times New Roman" w:hAnsi="Times New Roman" w:cs="Times New Roman"/>
          <w:sz w:val="24"/>
          <w:szCs w:val="24"/>
          <w:lang w:eastAsia="en-AU"/>
        </w:rPr>
        <w:t>, in relation to a residential care service operated by an approved provider,</w:t>
      </w:r>
      <w:r w:rsidR="00517A7B" w:rsidRPr="00BD316A">
        <w:rPr>
          <w:rFonts w:ascii="Times New Roman" w:eastAsia="Times New Roman" w:hAnsi="Times New Roman" w:cs="Times New Roman"/>
          <w:sz w:val="24"/>
          <w:szCs w:val="24"/>
          <w:lang w:eastAsia="en-AU"/>
        </w:rPr>
        <w:t xml:space="preserve"> </w:t>
      </w:r>
      <w:r w:rsidR="0062149A" w:rsidRPr="00BD316A">
        <w:rPr>
          <w:rFonts w:ascii="Times New Roman" w:eastAsia="Times New Roman" w:hAnsi="Times New Roman" w:cs="Times New Roman"/>
          <w:sz w:val="24"/>
          <w:szCs w:val="24"/>
          <w:lang w:eastAsia="en-AU"/>
        </w:rPr>
        <w:t xml:space="preserve">information about </w:t>
      </w:r>
      <w:r w:rsidR="00517A7B" w:rsidRPr="00BD316A">
        <w:rPr>
          <w:rFonts w:ascii="Times New Roman" w:eastAsia="Times New Roman" w:hAnsi="Times New Roman" w:cs="Times New Roman"/>
          <w:sz w:val="24"/>
          <w:szCs w:val="24"/>
          <w:lang w:eastAsia="en-AU"/>
        </w:rPr>
        <w:t>the kind of feedback and complaints received by the approved provider in respect of the service in a reporting period for the provider.</w:t>
      </w:r>
    </w:p>
    <w:p w14:paraId="134C9686" w14:textId="77777777" w:rsidR="00E14ABC" w:rsidRPr="00BD316A" w:rsidRDefault="00E14ABC" w:rsidP="00FB37DC">
      <w:pPr>
        <w:spacing w:after="0" w:line="240" w:lineRule="auto"/>
        <w:rPr>
          <w:rFonts w:ascii="Times New Roman" w:eastAsia="Times New Roman" w:hAnsi="Times New Roman" w:cs="Times New Roman"/>
          <w:sz w:val="24"/>
          <w:szCs w:val="24"/>
          <w:lang w:eastAsia="en-AU"/>
        </w:rPr>
      </w:pPr>
    </w:p>
    <w:p w14:paraId="4E475A31" w14:textId="7D87A35E" w:rsidR="007803E4" w:rsidRPr="00BD316A" w:rsidRDefault="009F0608"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I</w:t>
      </w:r>
      <w:r w:rsidR="00DD1F15" w:rsidRPr="00BD316A">
        <w:rPr>
          <w:rFonts w:ascii="Times New Roman" w:eastAsia="Times New Roman" w:hAnsi="Times New Roman" w:cs="Times New Roman"/>
          <w:sz w:val="24"/>
          <w:szCs w:val="24"/>
          <w:lang w:eastAsia="en-AU"/>
        </w:rPr>
        <w:t>nformation will be presented in ag</w:t>
      </w:r>
      <w:r w:rsidR="0007694E" w:rsidRPr="00BD316A">
        <w:rPr>
          <w:rFonts w:ascii="Times New Roman" w:eastAsia="Times New Roman" w:hAnsi="Times New Roman" w:cs="Times New Roman"/>
          <w:sz w:val="24"/>
          <w:szCs w:val="24"/>
          <w:lang w:eastAsia="en-AU"/>
        </w:rPr>
        <w:t>g</w:t>
      </w:r>
      <w:r w:rsidR="00DD1F15" w:rsidRPr="00BD316A">
        <w:rPr>
          <w:rFonts w:ascii="Times New Roman" w:eastAsia="Times New Roman" w:hAnsi="Times New Roman" w:cs="Times New Roman"/>
          <w:sz w:val="24"/>
          <w:szCs w:val="24"/>
          <w:lang w:eastAsia="en-AU"/>
        </w:rPr>
        <w:t xml:space="preserve">regate form around the </w:t>
      </w:r>
      <w:r w:rsidR="007C419C" w:rsidRPr="00BD316A">
        <w:rPr>
          <w:rFonts w:ascii="Times New Roman" w:eastAsia="Times New Roman" w:hAnsi="Times New Roman" w:cs="Times New Roman"/>
          <w:sz w:val="24"/>
          <w:szCs w:val="24"/>
          <w:lang w:eastAsia="en-AU"/>
        </w:rPr>
        <w:t>kinds of</w:t>
      </w:r>
      <w:r w:rsidRPr="00BD316A">
        <w:rPr>
          <w:rFonts w:ascii="Times New Roman" w:eastAsia="Times New Roman" w:hAnsi="Times New Roman" w:cs="Times New Roman"/>
          <w:sz w:val="24"/>
          <w:szCs w:val="24"/>
          <w:lang w:eastAsia="en-AU"/>
        </w:rPr>
        <w:t xml:space="preserve"> feedback and</w:t>
      </w:r>
      <w:r w:rsidR="007C419C" w:rsidRPr="00BD316A">
        <w:rPr>
          <w:rFonts w:ascii="Times New Roman" w:eastAsia="Times New Roman" w:hAnsi="Times New Roman" w:cs="Times New Roman"/>
          <w:sz w:val="24"/>
          <w:szCs w:val="24"/>
          <w:lang w:eastAsia="en-AU"/>
        </w:rPr>
        <w:t xml:space="preserve"> complaints</w:t>
      </w:r>
      <w:r w:rsidR="0023458F" w:rsidRPr="00BD316A">
        <w:rPr>
          <w:rFonts w:ascii="Times New Roman" w:eastAsia="Times New Roman" w:hAnsi="Times New Roman" w:cs="Times New Roman"/>
          <w:sz w:val="24"/>
          <w:szCs w:val="24"/>
          <w:lang w:eastAsia="en-AU"/>
        </w:rPr>
        <w:t xml:space="preserve"> that have been raised </w:t>
      </w:r>
      <w:r w:rsidR="008E1D60" w:rsidRPr="00BD316A">
        <w:rPr>
          <w:rFonts w:ascii="Times New Roman" w:eastAsia="Times New Roman" w:hAnsi="Times New Roman" w:cs="Times New Roman"/>
          <w:sz w:val="24"/>
          <w:szCs w:val="24"/>
          <w:lang w:eastAsia="en-AU"/>
        </w:rPr>
        <w:t xml:space="preserve">in relation to </w:t>
      </w:r>
      <w:r w:rsidR="0023458F" w:rsidRPr="00BD316A">
        <w:rPr>
          <w:rFonts w:ascii="Times New Roman" w:eastAsia="Times New Roman" w:hAnsi="Times New Roman" w:cs="Times New Roman"/>
          <w:sz w:val="24"/>
          <w:szCs w:val="24"/>
          <w:lang w:eastAsia="en-AU"/>
        </w:rPr>
        <w:t xml:space="preserve">the service. </w:t>
      </w:r>
      <w:r w:rsidR="00E96E0D" w:rsidRPr="00BD316A">
        <w:rPr>
          <w:rFonts w:ascii="Times New Roman" w:eastAsia="Times New Roman" w:hAnsi="Times New Roman" w:cs="Times New Roman"/>
          <w:sz w:val="24"/>
          <w:szCs w:val="24"/>
          <w:lang w:eastAsia="en-AU"/>
        </w:rPr>
        <w:t xml:space="preserve">For example, this may include feedback and complaints about aspects of the quality of care such as food and catering, </w:t>
      </w:r>
      <w:r w:rsidR="00384857" w:rsidRPr="00BD316A">
        <w:rPr>
          <w:rFonts w:ascii="Times New Roman" w:eastAsia="Times New Roman" w:hAnsi="Times New Roman" w:cs="Times New Roman"/>
          <w:sz w:val="24"/>
          <w:szCs w:val="24"/>
          <w:lang w:eastAsia="en-AU"/>
        </w:rPr>
        <w:t>clinical</w:t>
      </w:r>
      <w:r w:rsidR="00E96E0D" w:rsidRPr="00BD316A">
        <w:rPr>
          <w:rFonts w:ascii="Times New Roman" w:eastAsia="Times New Roman" w:hAnsi="Times New Roman" w:cs="Times New Roman"/>
          <w:sz w:val="24"/>
          <w:szCs w:val="24"/>
          <w:lang w:eastAsia="en-AU"/>
        </w:rPr>
        <w:t xml:space="preserve"> care, and choice </w:t>
      </w:r>
      <w:r w:rsidR="00EC04E9" w:rsidRPr="00BD316A">
        <w:rPr>
          <w:rFonts w:ascii="Times New Roman" w:eastAsia="Times New Roman" w:hAnsi="Times New Roman" w:cs="Times New Roman"/>
          <w:sz w:val="24"/>
          <w:szCs w:val="24"/>
          <w:lang w:eastAsia="en-AU"/>
        </w:rPr>
        <w:t>and</w:t>
      </w:r>
      <w:r w:rsidR="00E96E0D" w:rsidRPr="00BD316A">
        <w:rPr>
          <w:rFonts w:ascii="Times New Roman" w:eastAsia="Times New Roman" w:hAnsi="Times New Roman" w:cs="Times New Roman"/>
          <w:sz w:val="24"/>
          <w:szCs w:val="24"/>
          <w:lang w:eastAsia="en-AU"/>
        </w:rPr>
        <w:t xml:space="preserve"> dignity. </w:t>
      </w:r>
      <w:r w:rsidR="0023458F" w:rsidRPr="00BD316A">
        <w:rPr>
          <w:rFonts w:ascii="Times New Roman" w:eastAsia="Times New Roman" w:hAnsi="Times New Roman" w:cs="Times New Roman"/>
          <w:sz w:val="24"/>
          <w:szCs w:val="24"/>
          <w:lang w:eastAsia="en-AU"/>
        </w:rPr>
        <w:t xml:space="preserve">This </w:t>
      </w:r>
      <w:r w:rsidR="00E96E0D" w:rsidRPr="00BD316A">
        <w:rPr>
          <w:rFonts w:ascii="Times New Roman" w:eastAsia="Times New Roman" w:hAnsi="Times New Roman" w:cs="Times New Roman"/>
          <w:sz w:val="24"/>
          <w:szCs w:val="24"/>
          <w:lang w:eastAsia="en-AU"/>
        </w:rPr>
        <w:t xml:space="preserve">information is to provide </w:t>
      </w:r>
      <w:r w:rsidR="000004A3" w:rsidRPr="00BD316A">
        <w:rPr>
          <w:rFonts w:ascii="Times New Roman" w:eastAsia="Times New Roman" w:hAnsi="Times New Roman" w:cs="Times New Roman"/>
          <w:sz w:val="24"/>
          <w:szCs w:val="24"/>
          <w:lang w:eastAsia="en-AU"/>
        </w:rPr>
        <w:t>current and prospective aged care recipients</w:t>
      </w:r>
      <w:r w:rsidR="00B07246" w:rsidRPr="00BD316A">
        <w:rPr>
          <w:rFonts w:ascii="Times New Roman" w:eastAsia="Times New Roman" w:hAnsi="Times New Roman" w:cs="Times New Roman"/>
          <w:sz w:val="24"/>
          <w:szCs w:val="24"/>
          <w:lang w:eastAsia="en-AU"/>
        </w:rPr>
        <w:t xml:space="preserve"> </w:t>
      </w:r>
      <w:r w:rsidR="00E96E0D" w:rsidRPr="00BD316A">
        <w:rPr>
          <w:rFonts w:ascii="Times New Roman" w:eastAsia="Times New Roman" w:hAnsi="Times New Roman" w:cs="Times New Roman"/>
          <w:sz w:val="24"/>
          <w:szCs w:val="24"/>
          <w:lang w:eastAsia="en-AU"/>
        </w:rPr>
        <w:t xml:space="preserve">with greater transparency </w:t>
      </w:r>
      <w:r w:rsidR="00551034" w:rsidRPr="00BD316A">
        <w:rPr>
          <w:rFonts w:ascii="Times New Roman" w:eastAsia="Times New Roman" w:hAnsi="Times New Roman" w:cs="Times New Roman"/>
          <w:sz w:val="24"/>
          <w:szCs w:val="24"/>
          <w:lang w:eastAsia="en-AU"/>
        </w:rPr>
        <w:t>around</w:t>
      </w:r>
      <w:r w:rsidR="00E96E0D" w:rsidRPr="00BD316A">
        <w:rPr>
          <w:rFonts w:ascii="Times New Roman" w:eastAsia="Times New Roman" w:hAnsi="Times New Roman" w:cs="Times New Roman"/>
          <w:sz w:val="24"/>
          <w:szCs w:val="24"/>
          <w:lang w:eastAsia="en-AU"/>
        </w:rPr>
        <w:t xml:space="preserve"> the type of issues raised in </w:t>
      </w:r>
      <w:r w:rsidR="000F42DF" w:rsidRPr="00BD316A">
        <w:rPr>
          <w:rFonts w:ascii="Times New Roman" w:eastAsia="Times New Roman" w:hAnsi="Times New Roman" w:cs="Times New Roman"/>
          <w:sz w:val="24"/>
          <w:szCs w:val="24"/>
          <w:lang w:eastAsia="en-AU"/>
        </w:rPr>
        <w:t xml:space="preserve">positive </w:t>
      </w:r>
      <w:r w:rsidR="00E96E0D" w:rsidRPr="00BD316A">
        <w:rPr>
          <w:rFonts w:ascii="Times New Roman" w:eastAsia="Times New Roman" w:hAnsi="Times New Roman" w:cs="Times New Roman"/>
          <w:sz w:val="24"/>
          <w:szCs w:val="24"/>
          <w:lang w:eastAsia="en-AU"/>
        </w:rPr>
        <w:t xml:space="preserve">feedback and </w:t>
      </w:r>
      <w:r w:rsidR="000F42DF" w:rsidRPr="00BD316A">
        <w:rPr>
          <w:rFonts w:ascii="Times New Roman" w:eastAsia="Times New Roman" w:hAnsi="Times New Roman" w:cs="Times New Roman"/>
          <w:sz w:val="24"/>
          <w:szCs w:val="24"/>
          <w:lang w:eastAsia="en-AU"/>
        </w:rPr>
        <w:t xml:space="preserve">in </w:t>
      </w:r>
      <w:r w:rsidR="00E96E0D" w:rsidRPr="00BD316A">
        <w:rPr>
          <w:rFonts w:ascii="Times New Roman" w:eastAsia="Times New Roman" w:hAnsi="Times New Roman" w:cs="Times New Roman"/>
          <w:sz w:val="24"/>
          <w:szCs w:val="24"/>
          <w:lang w:eastAsia="en-AU"/>
        </w:rPr>
        <w:t xml:space="preserve">complaints about a service, </w:t>
      </w:r>
      <w:r w:rsidR="00551034" w:rsidRPr="00BD316A">
        <w:rPr>
          <w:rFonts w:ascii="Times New Roman" w:eastAsia="Times New Roman" w:hAnsi="Times New Roman" w:cs="Times New Roman"/>
          <w:sz w:val="24"/>
          <w:szCs w:val="24"/>
          <w:lang w:eastAsia="en-AU"/>
        </w:rPr>
        <w:t xml:space="preserve">which may </w:t>
      </w:r>
      <w:r w:rsidR="00E96E0D" w:rsidRPr="00BD316A">
        <w:rPr>
          <w:rFonts w:ascii="Times New Roman" w:eastAsia="Times New Roman" w:hAnsi="Times New Roman" w:cs="Times New Roman"/>
          <w:sz w:val="24"/>
          <w:szCs w:val="24"/>
          <w:lang w:eastAsia="en-AU"/>
        </w:rPr>
        <w:t xml:space="preserve">prompt them to </w:t>
      </w:r>
      <w:r w:rsidR="00E14ABC" w:rsidRPr="00BD316A">
        <w:rPr>
          <w:rFonts w:ascii="Times New Roman" w:eastAsia="Times New Roman" w:hAnsi="Times New Roman" w:cs="Times New Roman"/>
          <w:sz w:val="24"/>
          <w:szCs w:val="24"/>
          <w:lang w:eastAsia="en-AU"/>
        </w:rPr>
        <w:t xml:space="preserve">consider and discuss these </w:t>
      </w:r>
      <w:r w:rsidR="00E96E0D" w:rsidRPr="00BD316A">
        <w:rPr>
          <w:rFonts w:ascii="Times New Roman" w:eastAsia="Times New Roman" w:hAnsi="Times New Roman" w:cs="Times New Roman"/>
          <w:sz w:val="24"/>
          <w:szCs w:val="24"/>
          <w:lang w:eastAsia="en-AU"/>
        </w:rPr>
        <w:t xml:space="preserve">matters with the provider when </w:t>
      </w:r>
      <w:r w:rsidR="00A20E20" w:rsidRPr="00BD316A">
        <w:rPr>
          <w:rFonts w:ascii="Times New Roman" w:eastAsia="Times New Roman" w:hAnsi="Times New Roman" w:cs="Times New Roman"/>
          <w:sz w:val="24"/>
          <w:szCs w:val="24"/>
          <w:lang w:eastAsia="en-AU"/>
        </w:rPr>
        <w:t>determin</w:t>
      </w:r>
      <w:r w:rsidR="00E96E0D" w:rsidRPr="00BD316A">
        <w:rPr>
          <w:rFonts w:ascii="Times New Roman" w:eastAsia="Times New Roman" w:hAnsi="Times New Roman" w:cs="Times New Roman"/>
          <w:sz w:val="24"/>
          <w:szCs w:val="24"/>
          <w:lang w:eastAsia="en-AU"/>
        </w:rPr>
        <w:t>ing</w:t>
      </w:r>
      <w:r w:rsidR="00A20E20" w:rsidRPr="00BD316A">
        <w:rPr>
          <w:rFonts w:ascii="Times New Roman" w:eastAsia="Times New Roman" w:hAnsi="Times New Roman" w:cs="Times New Roman"/>
          <w:sz w:val="24"/>
          <w:szCs w:val="24"/>
          <w:lang w:eastAsia="en-AU"/>
        </w:rPr>
        <w:t xml:space="preserve"> if the service is</w:t>
      </w:r>
      <w:r w:rsidR="008E1D60" w:rsidRPr="00BD316A">
        <w:rPr>
          <w:rFonts w:ascii="Times New Roman" w:eastAsia="Times New Roman" w:hAnsi="Times New Roman" w:cs="Times New Roman"/>
          <w:sz w:val="24"/>
          <w:szCs w:val="24"/>
          <w:lang w:eastAsia="en-AU"/>
        </w:rPr>
        <w:t xml:space="preserve"> right</w:t>
      </w:r>
      <w:r w:rsidR="00A20E20" w:rsidRPr="00BD316A">
        <w:rPr>
          <w:rFonts w:ascii="Times New Roman" w:eastAsia="Times New Roman" w:hAnsi="Times New Roman" w:cs="Times New Roman"/>
          <w:sz w:val="24"/>
          <w:szCs w:val="24"/>
          <w:lang w:eastAsia="en-AU"/>
        </w:rPr>
        <w:t xml:space="preserve"> for them.</w:t>
      </w:r>
    </w:p>
    <w:p w14:paraId="61ED314C" w14:textId="77777777" w:rsidR="009F0608" w:rsidRPr="00BD316A" w:rsidRDefault="009F0608" w:rsidP="00FB37DC">
      <w:pPr>
        <w:spacing w:after="0" w:line="240" w:lineRule="auto"/>
        <w:rPr>
          <w:rFonts w:ascii="Times New Roman" w:eastAsia="Times New Roman" w:hAnsi="Times New Roman" w:cs="Times New Roman"/>
          <w:sz w:val="24"/>
          <w:szCs w:val="24"/>
          <w:lang w:eastAsia="en-AU"/>
        </w:rPr>
      </w:pPr>
    </w:p>
    <w:p w14:paraId="4727EE49" w14:textId="3DD6D872" w:rsidR="009F0608" w:rsidRPr="00BD316A" w:rsidRDefault="009F0608"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Publications made under this paragraph will not include </w:t>
      </w:r>
      <w:r w:rsidR="007A11B5" w:rsidRPr="00BD316A">
        <w:rPr>
          <w:rFonts w:ascii="Times New Roman" w:eastAsia="Times New Roman" w:hAnsi="Times New Roman" w:cs="Times New Roman"/>
          <w:sz w:val="24"/>
          <w:szCs w:val="24"/>
          <w:lang w:eastAsia="en-AU"/>
        </w:rPr>
        <w:t xml:space="preserve">any </w:t>
      </w:r>
      <w:r w:rsidRPr="00BD316A">
        <w:rPr>
          <w:rFonts w:ascii="Times New Roman" w:eastAsia="Times New Roman" w:hAnsi="Times New Roman" w:cs="Times New Roman"/>
          <w:sz w:val="24"/>
          <w:szCs w:val="24"/>
          <w:lang w:eastAsia="en-AU"/>
        </w:rPr>
        <w:t>personal information about complainants or respondents, nor is there an intent</w:t>
      </w:r>
      <w:r w:rsidR="008066EE" w:rsidRPr="00BD316A">
        <w:rPr>
          <w:rFonts w:ascii="Times New Roman" w:eastAsia="Times New Roman" w:hAnsi="Times New Roman" w:cs="Times New Roman"/>
          <w:sz w:val="24"/>
          <w:szCs w:val="24"/>
          <w:lang w:eastAsia="en-AU"/>
        </w:rPr>
        <w:t>ion</w:t>
      </w:r>
      <w:r w:rsidRPr="00BD316A">
        <w:rPr>
          <w:rFonts w:ascii="Times New Roman" w:eastAsia="Times New Roman" w:hAnsi="Times New Roman" w:cs="Times New Roman"/>
          <w:sz w:val="24"/>
          <w:szCs w:val="24"/>
          <w:lang w:eastAsia="en-AU"/>
        </w:rPr>
        <w:t xml:space="preserve"> to publish the number of complaints received by an approved provider in respect of the service.</w:t>
      </w:r>
      <w:r w:rsidR="00BE5996" w:rsidRPr="00BD316A">
        <w:rPr>
          <w:rFonts w:ascii="Times New Roman" w:eastAsia="Times New Roman" w:hAnsi="Times New Roman" w:cs="Times New Roman"/>
          <w:sz w:val="24"/>
          <w:szCs w:val="24"/>
          <w:lang w:eastAsia="en-AU"/>
        </w:rPr>
        <w:t xml:space="preserve"> </w:t>
      </w:r>
      <w:r w:rsidR="00FD5EF3" w:rsidRPr="00BD316A">
        <w:rPr>
          <w:rFonts w:ascii="Times New Roman" w:eastAsia="Times New Roman" w:hAnsi="Times New Roman" w:cs="Times New Roman"/>
          <w:sz w:val="24"/>
          <w:szCs w:val="24"/>
          <w:lang w:eastAsia="en-AU"/>
        </w:rPr>
        <w:t>Low or high</w:t>
      </w:r>
      <w:r w:rsidR="003751E6" w:rsidRPr="00BD316A">
        <w:rPr>
          <w:rFonts w:ascii="Times New Roman" w:eastAsia="Times New Roman" w:hAnsi="Times New Roman" w:cs="Times New Roman"/>
          <w:sz w:val="24"/>
          <w:szCs w:val="24"/>
          <w:lang w:eastAsia="en-AU"/>
        </w:rPr>
        <w:t xml:space="preserve"> number of</w:t>
      </w:r>
      <w:r w:rsidR="00FD5EF3" w:rsidRPr="00BD316A">
        <w:rPr>
          <w:rFonts w:ascii="Times New Roman" w:eastAsia="Times New Roman" w:hAnsi="Times New Roman" w:cs="Times New Roman"/>
          <w:sz w:val="24"/>
          <w:szCs w:val="24"/>
          <w:lang w:eastAsia="en-AU"/>
        </w:rPr>
        <w:t xml:space="preserve"> complaints alone do not </w:t>
      </w:r>
      <w:r w:rsidR="009E73BF" w:rsidRPr="00BD316A">
        <w:rPr>
          <w:rFonts w:ascii="Times New Roman" w:eastAsia="Times New Roman" w:hAnsi="Times New Roman" w:cs="Times New Roman"/>
          <w:sz w:val="24"/>
          <w:szCs w:val="24"/>
          <w:lang w:eastAsia="en-AU"/>
        </w:rPr>
        <w:t xml:space="preserve">reflect the quality of a service </w:t>
      </w:r>
      <w:r w:rsidR="004E6E67" w:rsidRPr="00BD316A">
        <w:rPr>
          <w:rFonts w:ascii="Times New Roman" w:eastAsia="Times New Roman" w:hAnsi="Times New Roman" w:cs="Times New Roman"/>
          <w:sz w:val="24"/>
          <w:szCs w:val="24"/>
          <w:lang w:eastAsia="en-AU"/>
        </w:rPr>
        <w:t xml:space="preserve">but </w:t>
      </w:r>
      <w:r w:rsidR="00BC3CBB" w:rsidRPr="00BD316A">
        <w:rPr>
          <w:rFonts w:ascii="Times New Roman" w:eastAsia="Times New Roman" w:hAnsi="Times New Roman" w:cs="Times New Roman"/>
          <w:sz w:val="24"/>
          <w:szCs w:val="24"/>
          <w:lang w:eastAsia="en-AU"/>
        </w:rPr>
        <w:t xml:space="preserve">instead </w:t>
      </w:r>
      <w:r w:rsidR="004E6E67" w:rsidRPr="00BD316A">
        <w:rPr>
          <w:rFonts w:ascii="Times New Roman" w:eastAsia="Times New Roman" w:hAnsi="Times New Roman" w:cs="Times New Roman"/>
          <w:sz w:val="24"/>
          <w:szCs w:val="24"/>
          <w:lang w:eastAsia="en-AU"/>
        </w:rPr>
        <w:t>may be related to</w:t>
      </w:r>
      <w:r w:rsidR="00551034" w:rsidRPr="00BD316A">
        <w:rPr>
          <w:rFonts w:ascii="Times New Roman" w:eastAsia="Times New Roman" w:hAnsi="Times New Roman" w:cs="Times New Roman"/>
          <w:sz w:val="24"/>
          <w:szCs w:val="24"/>
          <w:lang w:eastAsia="en-AU"/>
        </w:rPr>
        <w:t xml:space="preserve"> other</w:t>
      </w:r>
      <w:r w:rsidR="004E6E67" w:rsidRPr="00BD316A">
        <w:rPr>
          <w:rFonts w:ascii="Times New Roman" w:eastAsia="Times New Roman" w:hAnsi="Times New Roman" w:cs="Times New Roman"/>
          <w:sz w:val="24"/>
          <w:szCs w:val="24"/>
          <w:lang w:eastAsia="en-AU"/>
        </w:rPr>
        <w:t xml:space="preserve"> factors</w:t>
      </w:r>
      <w:r w:rsidR="00551034" w:rsidRPr="00BD316A">
        <w:rPr>
          <w:rFonts w:ascii="Times New Roman" w:eastAsia="Times New Roman" w:hAnsi="Times New Roman" w:cs="Times New Roman"/>
          <w:sz w:val="24"/>
          <w:szCs w:val="24"/>
          <w:lang w:eastAsia="en-AU"/>
        </w:rPr>
        <w:t>,</w:t>
      </w:r>
      <w:r w:rsidR="004E6E67" w:rsidRPr="00BD316A">
        <w:rPr>
          <w:rFonts w:ascii="Times New Roman" w:eastAsia="Times New Roman" w:hAnsi="Times New Roman" w:cs="Times New Roman"/>
          <w:sz w:val="24"/>
          <w:szCs w:val="24"/>
          <w:lang w:eastAsia="en-AU"/>
        </w:rPr>
        <w:t xml:space="preserve"> </w:t>
      </w:r>
      <w:r w:rsidR="00C64936" w:rsidRPr="00BD316A">
        <w:rPr>
          <w:rFonts w:ascii="Times New Roman" w:eastAsia="Times New Roman" w:hAnsi="Times New Roman" w:cs="Times New Roman"/>
          <w:sz w:val="24"/>
          <w:szCs w:val="24"/>
          <w:lang w:eastAsia="en-AU"/>
        </w:rPr>
        <w:t>such as the ease of making a complaint</w:t>
      </w:r>
      <w:r w:rsidR="005B4917" w:rsidRPr="00BD316A">
        <w:rPr>
          <w:rFonts w:ascii="Times New Roman" w:eastAsia="Times New Roman" w:hAnsi="Times New Roman" w:cs="Times New Roman"/>
          <w:sz w:val="24"/>
          <w:szCs w:val="24"/>
          <w:lang w:eastAsia="en-AU"/>
        </w:rPr>
        <w:t>.</w:t>
      </w:r>
    </w:p>
    <w:p w14:paraId="42C4E972" w14:textId="77777777" w:rsidR="005B4917" w:rsidRPr="00BD316A" w:rsidRDefault="005B4917" w:rsidP="00FB37DC">
      <w:pPr>
        <w:spacing w:after="0" w:line="240" w:lineRule="auto"/>
        <w:rPr>
          <w:rFonts w:ascii="Times New Roman" w:eastAsia="Times New Roman" w:hAnsi="Times New Roman" w:cs="Times New Roman"/>
          <w:sz w:val="24"/>
          <w:szCs w:val="24"/>
          <w:lang w:eastAsia="en-AU"/>
        </w:rPr>
      </w:pPr>
    </w:p>
    <w:p w14:paraId="582D0D0C" w14:textId="070581F1" w:rsidR="009D0F9F" w:rsidRPr="00BD316A" w:rsidRDefault="009D0F9F"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Paragraph 8A(3)(b)</w:t>
      </w:r>
    </w:p>
    <w:p w14:paraId="0B90490A" w14:textId="2DFD98C2" w:rsidR="009D0F9F" w:rsidRPr="00BD316A" w:rsidRDefault="00EC374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8A(3)(b) specifies that the Secretary must make publicly available, in relation to a residential care service operated by an approved provider,</w:t>
      </w:r>
      <w:r w:rsidR="00517A7B" w:rsidRPr="00BD316A">
        <w:rPr>
          <w:rFonts w:ascii="Times New Roman" w:eastAsia="Times New Roman" w:hAnsi="Times New Roman" w:cs="Times New Roman"/>
          <w:sz w:val="24"/>
          <w:szCs w:val="24"/>
          <w:lang w:eastAsia="en-AU"/>
        </w:rPr>
        <w:t xml:space="preserve"> </w:t>
      </w:r>
      <w:r w:rsidR="0062149A" w:rsidRPr="00BD316A">
        <w:rPr>
          <w:rFonts w:ascii="Times New Roman" w:eastAsia="Times New Roman" w:hAnsi="Times New Roman" w:cs="Times New Roman"/>
          <w:sz w:val="24"/>
          <w:szCs w:val="24"/>
          <w:lang w:eastAsia="en-AU"/>
        </w:rPr>
        <w:t xml:space="preserve">information about </w:t>
      </w:r>
      <w:r w:rsidR="00517A7B" w:rsidRPr="00BD316A">
        <w:rPr>
          <w:rFonts w:ascii="Times New Roman" w:eastAsia="Times New Roman" w:hAnsi="Times New Roman" w:cs="Times New Roman"/>
          <w:sz w:val="24"/>
          <w:szCs w:val="24"/>
          <w:lang w:eastAsia="en-AU"/>
        </w:rPr>
        <w:t>improvements made by the approved provider in relation to the quality of the service in a reporting period for the provider.</w:t>
      </w:r>
    </w:p>
    <w:p w14:paraId="14DAD7BB" w14:textId="77777777" w:rsidR="00E858B9" w:rsidRPr="00BD316A" w:rsidRDefault="00E858B9" w:rsidP="00FB37DC">
      <w:pPr>
        <w:spacing w:after="0" w:line="240" w:lineRule="auto"/>
        <w:rPr>
          <w:rFonts w:ascii="Times New Roman" w:eastAsia="Times New Roman" w:hAnsi="Times New Roman" w:cs="Times New Roman"/>
          <w:sz w:val="24"/>
          <w:szCs w:val="24"/>
          <w:lang w:eastAsia="en-AU"/>
        </w:rPr>
      </w:pPr>
    </w:p>
    <w:p w14:paraId="5D619806" w14:textId="46C31AA6" w:rsidR="00E858B9" w:rsidRPr="00BD316A" w:rsidRDefault="00A5327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This paragraph provides a balance against</w:t>
      </w:r>
      <w:r w:rsidR="002D7357" w:rsidRPr="00BD316A">
        <w:rPr>
          <w:rFonts w:ascii="Times New Roman" w:eastAsia="Times New Roman" w:hAnsi="Times New Roman" w:cs="Times New Roman"/>
          <w:sz w:val="24"/>
          <w:szCs w:val="24"/>
          <w:lang w:eastAsia="en-AU"/>
        </w:rPr>
        <w:t xml:space="preserve"> the</w:t>
      </w:r>
      <w:r w:rsidRPr="00BD316A">
        <w:rPr>
          <w:rFonts w:ascii="Times New Roman" w:eastAsia="Times New Roman" w:hAnsi="Times New Roman" w:cs="Times New Roman"/>
          <w:sz w:val="24"/>
          <w:szCs w:val="24"/>
          <w:lang w:eastAsia="en-AU"/>
        </w:rPr>
        <w:t xml:space="preserve"> information required to be published under other paragraphs (particularly paragraph 8A(3)(a)), ensuring that where </w:t>
      </w:r>
      <w:r w:rsidR="00916C59" w:rsidRPr="00BD316A">
        <w:rPr>
          <w:rFonts w:ascii="Times New Roman" w:eastAsia="Times New Roman" w:hAnsi="Times New Roman" w:cs="Times New Roman"/>
          <w:sz w:val="24"/>
          <w:szCs w:val="24"/>
          <w:lang w:eastAsia="en-AU"/>
        </w:rPr>
        <w:t>providers are taking active steps to improve the quality of a service</w:t>
      </w:r>
      <w:r w:rsidR="00667652" w:rsidRPr="00BD316A">
        <w:rPr>
          <w:rFonts w:ascii="Times New Roman" w:eastAsia="Times New Roman" w:hAnsi="Times New Roman" w:cs="Times New Roman"/>
          <w:sz w:val="24"/>
          <w:szCs w:val="24"/>
          <w:lang w:eastAsia="en-AU"/>
        </w:rPr>
        <w:t>, including</w:t>
      </w:r>
      <w:r w:rsidR="002911A1" w:rsidRPr="00BD316A">
        <w:rPr>
          <w:rFonts w:ascii="Times New Roman" w:eastAsia="Times New Roman" w:hAnsi="Times New Roman" w:cs="Times New Roman"/>
          <w:sz w:val="24"/>
          <w:szCs w:val="24"/>
          <w:lang w:eastAsia="en-AU"/>
        </w:rPr>
        <w:t xml:space="preserve"> in response to previous complaints</w:t>
      </w:r>
      <w:r w:rsidR="00725E18" w:rsidRPr="00BD316A">
        <w:rPr>
          <w:rFonts w:ascii="Times New Roman" w:eastAsia="Times New Roman" w:hAnsi="Times New Roman" w:cs="Times New Roman"/>
          <w:sz w:val="24"/>
          <w:szCs w:val="24"/>
          <w:lang w:eastAsia="en-AU"/>
        </w:rPr>
        <w:t xml:space="preserve"> and</w:t>
      </w:r>
      <w:r w:rsidR="002911A1" w:rsidRPr="00BD316A">
        <w:rPr>
          <w:rFonts w:ascii="Times New Roman" w:eastAsia="Times New Roman" w:hAnsi="Times New Roman" w:cs="Times New Roman"/>
          <w:sz w:val="24"/>
          <w:szCs w:val="24"/>
          <w:lang w:eastAsia="en-AU"/>
        </w:rPr>
        <w:t xml:space="preserve"> feedback,</w:t>
      </w:r>
      <w:r w:rsidR="00916C59" w:rsidRPr="00BD316A">
        <w:rPr>
          <w:rFonts w:ascii="Times New Roman" w:eastAsia="Times New Roman" w:hAnsi="Times New Roman" w:cs="Times New Roman"/>
          <w:sz w:val="24"/>
          <w:szCs w:val="24"/>
          <w:lang w:eastAsia="en-AU"/>
        </w:rPr>
        <w:t xml:space="preserve"> this information is made </w:t>
      </w:r>
      <w:r w:rsidR="002D7357" w:rsidRPr="00BD316A">
        <w:rPr>
          <w:rFonts w:ascii="Times New Roman" w:eastAsia="Times New Roman" w:hAnsi="Times New Roman" w:cs="Times New Roman"/>
          <w:sz w:val="24"/>
          <w:szCs w:val="24"/>
          <w:lang w:eastAsia="en-AU"/>
        </w:rPr>
        <w:t xml:space="preserve">publicly </w:t>
      </w:r>
      <w:r w:rsidR="00916C59" w:rsidRPr="00BD316A">
        <w:rPr>
          <w:rFonts w:ascii="Times New Roman" w:eastAsia="Times New Roman" w:hAnsi="Times New Roman" w:cs="Times New Roman"/>
          <w:sz w:val="24"/>
          <w:szCs w:val="24"/>
          <w:lang w:eastAsia="en-AU"/>
        </w:rPr>
        <w:t>available</w:t>
      </w:r>
      <w:r w:rsidR="00725E18" w:rsidRPr="00BD316A">
        <w:rPr>
          <w:rFonts w:ascii="Times New Roman" w:eastAsia="Times New Roman" w:hAnsi="Times New Roman" w:cs="Times New Roman"/>
          <w:sz w:val="24"/>
          <w:szCs w:val="24"/>
          <w:lang w:eastAsia="en-AU"/>
        </w:rPr>
        <w:t xml:space="preserve"> </w:t>
      </w:r>
      <w:r w:rsidR="00916C59" w:rsidRPr="00BD316A">
        <w:rPr>
          <w:rFonts w:ascii="Times New Roman" w:eastAsia="Times New Roman" w:hAnsi="Times New Roman" w:cs="Times New Roman"/>
          <w:sz w:val="24"/>
          <w:szCs w:val="24"/>
          <w:lang w:eastAsia="en-AU"/>
        </w:rPr>
        <w:t>to</w:t>
      </w:r>
      <w:r w:rsidR="005428F5" w:rsidRPr="00BD316A">
        <w:rPr>
          <w:rFonts w:ascii="Times New Roman" w:eastAsia="Times New Roman" w:hAnsi="Times New Roman" w:cs="Times New Roman"/>
          <w:sz w:val="24"/>
          <w:szCs w:val="24"/>
          <w:lang w:eastAsia="en-AU"/>
        </w:rPr>
        <w:t xml:space="preserve"> assist</w:t>
      </w:r>
      <w:r w:rsidR="00495B8A" w:rsidRPr="00BD316A">
        <w:rPr>
          <w:rFonts w:ascii="Times New Roman" w:eastAsia="Times New Roman" w:hAnsi="Times New Roman" w:cs="Times New Roman"/>
          <w:sz w:val="24"/>
          <w:szCs w:val="24"/>
          <w:lang w:eastAsia="en-AU"/>
        </w:rPr>
        <w:t xml:space="preserve"> current and prospective aged care recipients</w:t>
      </w:r>
      <w:r w:rsidR="00915FFC" w:rsidRPr="00BD316A">
        <w:rPr>
          <w:rFonts w:ascii="Times New Roman" w:eastAsia="Times New Roman" w:hAnsi="Times New Roman" w:cs="Times New Roman"/>
          <w:sz w:val="24"/>
          <w:szCs w:val="24"/>
          <w:lang w:eastAsia="en-AU"/>
        </w:rPr>
        <w:t>.</w:t>
      </w:r>
    </w:p>
    <w:p w14:paraId="7E598E94" w14:textId="2FEDDA2D" w:rsidR="003C050D" w:rsidRPr="00BD316A" w:rsidRDefault="003C050D" w:rsidP="00FB37DC">
      <w:pPr>
        <w:spacing w:after="0" w:line="240" w:lineRule="auto"/>
        <w:rPr>
          <w:rFonts w:ascii="Times New Roman" w:eastAsia="Times New Roman" w:hAnsi="Times New Roman" w:cs="Times New Roman"/>
          <w:sz w:val="24"/>
          <w:szCs w:val="24"/>
          <w:lang w:eastAsia="en-AU"/>
        </w:rPr>
      </w:pPr>
    </w:p>
    <w:p w14:paraId="7942C5D5" w14:textId="4640F1E1" w:rsidR="009D0F9F" w:rsidRPr="00BD316A" w:rsidRDefault="009D0F9F"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lastRenderedPageBreak/>
        <w:t>Paragraph 8A(3)(</w:t>
      </w:r>
      <w:r w:rsidR="00DB4B7C" w:rsidRPr="00BD316A">
        <w:rPr>
          <w:rFonts w:ascii="Times New Roman" w:eastAsia="Times New Roman" w:hAnsi="Times New Roman" w:cs="Times New Roman"/>
          <w:i/>
          <w:iCs/>
          <w:sz w:val="24"/>
          <w:szCs w:val="24"/>
          <w:lang w:eastAsia="en-AU"/>
        </w:rPr>
        <w:t>c</w:t>
      </w:r>
      <w:r w:rsidRPr="00BD316A">
        <w:rPr>
          <w:rFonts w:ascii="Times New Roman" w:eastAsia="Times New Roman" w:hAnsi="Times New Roman" w:cs="Times New Roman"/>
          <w:i/>
          <w:iCs/>
          <w:sz w:val="24"/>
          <w:szCs w:val="24"/>
          <w:lang w:eastAsia="en-AU"/>
        </w:rPr>
        <w:t>)</w:t>
      </w:r>
    </w:p>
    <w:p w14:paraId="097A2EC9" w14:textId="6E0CF6AD" w:rsidR="00EC3745" w:rsidRPr="00BD316A" w:rsidRDefault="00EC374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w:t>
      </w:r>
      <w:r w:rsidR="00DB4B7C" w:rsidRPr="00BD316A">
        <w:rPr>
          <w:rFonts w:ascii="Times New Roman" w:eastAsia="Times New Roman" w:hAnsi="Times New Roman" w:cs="Times New Roman"/>
          <w:sz w:val="24"/>
          <w:szCs w:val="24"/>
          <w:lang w:eastAsia="en-AU"/>
        </w:rPr>
        <w:t>c</w:t>
      </w:r>
      <w:r w:rsidRPr="00BD316A">
        <w:rPr>
          <w:rFonts w:ascii="Times New Roman" w:eastAsia="Times New Roman" w:hAnsi="Times New Roman" w:cs="Times New Roman"/>
          <w:sz w:val="24"/>
          <w:szCs w:val="24"/>
          <w:lang w:eastAsia="en-AU"/>
        </w:rPr>
        <w:t>) specifies that the Secretary must make publicly available, in relation to a residential care service operated by an approved provider,</w:t>
      </w:r>
      <w:r w:rsidR="0062149A" w:rsidRPr="00BD316A">
        <w:rPr>
          <w:rFonts w:ascii="Times New Roman" w:eastAsia="Times New Roman" w:hAnsi="Times New Roman" w:cs="Times New Roman"/>
          <w:sz w:val="24"/>
          <w:szCs w:val="24"/>
          <w:lang w:eastAsia="en-AU"/>
        </w:rPr>
        <w:t xml:space="preserve"> </w:t>
      </w:r>
      <w:r w:rsidR="00A931B4" w:rsidRPr="00BD316A">
        <w:rPr>
          <w:rFonts w:ascii="Times New Roman" w:eastAsia="Times New Roman" w:hAnsi="Times New Roman" w:cs="Times New Roman"/>
          <w:sz w:val="24"/>
          <w:szCs w:val="24"/>
          <w:lang w:eastAsia="en-AU"/>
        </w:rPr>
        <w:t xml:space="preserve">information about </w:t>
      </w:r>
      <w:r w:rsidR="0062149A" w:rsidRPr="00BD316A">
        <w:rPr>
          <w:rFonts w:ascii="Times New Roman" w:eastAsia="Times New Roman" w:hAnsi="Times New Roman" w:cs="Times New Roman"/>
          <w:sz w:val="24"/>
          <w:szCs w:val="24"/>
          <w:lang w:eastAsia="en-AU"/>
        </w:rPr>
        <w:t xml:space="preserve">the </w:t>
      </w:r>
      <w:r w:rsidR="005F5435" w:rsidRPr="00BD316A">
        <w:rPr>
          <w:rFonts w:ascii="Times New Roman" w:eastAsia="Times New Roman" w:hAnsi="Times New Roman" w:cs="Times New Roman"/>
          <w:sz w:val="24"/>
          <w:szCs w:val="24"/>
          <w:lang w:eastAsia="en-AU"/>
        </w:rPr>
        <w:t>representation of different demographic groups in the membership of</w:t>
      </w:r>
      <w:r w:rsidR="00A931B4" w:rsidRPr="00BD316A">
        <w:rPr>
          <w:rFonts w:ascii="Times New Roman" w:eastAsia="Times New Roman" w:hAnsi="Times New Roman" w:cs="Times New Roman"/>
          <w:sz w:val="24"/>
          <w:szCs w:val="24"/>
          <w:lang w:eastAsia="en-AU"/>
        </w:rPr>
        <w:t xml:space="preserve"> the governing body of the approved provider in a reporting period for the provider.</w:t>
      </w:r>
    </w:p>
    <w:p w14:paraId="48D87F54" w14:textId="0C2ABD77" w:rsidR="73085B6F" w:rsidRPr="00BD316A" w:rsidRDefault="73085B6F" w:rsidP="00FB37DC">
      <w:pPr>
        <w:spacing w:after="0" w:line="240" w:lineRule="auto"/>
        <w:rPr>
          <w:rFonts w:ascii="Times New Roman" w:eastAsia="Times New Roman" w:hAnsi="Times New Roman" w:cs="Times New Roman"/>
          <w:sz w:val="24"/>
          <w:szCs w:val="24"/>
          <w:lang w:eastAsia="en-AU"/>
        </w:rPr>
      </w:pPr>
    </w:p>
    <w:p w14:paraId="7F5D49E9" w14:textId="5696D033" w:rsidR="1FF8D2B1" w:rsidRPr="00BD316A" w:rsidRDefault="1FF8D2B1"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E71C09" w:rsidRPr="00BD316A">
        <w:rPr>
          <w:rFonts w:ascii="Times New Roman" w:eastAsia="Times New Roman" w:hAnsi="Times New Roman" w:cs="Times New Roman"/>
          <w:sz w:val="24"/>
          <w:szCs w:val="24"/>
          <w:lang w:eastAsia="en-AU"/>
        </w:rPr>
        <w:t xml:space="preserve"> will</w:t>
      </w:r>
      <w:r w:rsidRPr="00BD316A">
        <w:rPr>
          <w:rFonts w:ascii="Times New Roman" w:eastAsia="Times New Roman" w:hAnsi="Times New Roman" w:cs="Times New Roman"/>
          <w:sz w:val="24"/>
          <w:szCs w:val="24"/>
          <w:lang w:eastAsia="en-AU"/>
        </w:rPr>
        <w:t xml:space="preserve"> </w:t>
      </w:r>
      <w:r w:rsidR="0C0A38F8" w:rsidRPr="00BD316A">
        <w:rPr>
          <w:rFonts w:ascii="Times New Roman" w:eastAsia="Times New Roman" w:hAnsi="Times New Roman" w:cs="Times New Roman"/>
          <w:sz w:val="24"/>
          <w:szCs w:val="24"/>
          <w:lang w:eastAsia="en-AU"/>
        </w:rPr>
        <w:t xml:space="preserve">assist </w:t>
      </w:r>
      <w:r w:rsidRPr="00BD316A">
        <w:rPr>
          <w:rFonts w:ascii="Times New Roman" w:eastAsia="Times New Roman" w:hAnsi="Times New Roman" w:cs="Times New Roman"/>
          <w:sz w:val="24"/>
          <w:szCs w:val="24"/>
          <w:lang w:eastAsia="en-AU"/>
        </w:rPr>
        <w:t>current and prospective aged care recipients to consider</w:t>
      </w:r>
      <w:r w:rsidR="73024AA3" w:rsidRPr="00BD316A">
        <w:rPr>
          <w:rFonts w:ascii="Times New Roman" w:eastAsia="Times New Roman" w:hAnsi="Times New Roman" w:cs="Times New Roman"/>
          <w:sz w:val="24"/>
          <w:szCs w:val="24"/>
          <w:lang w:eastAsia="en-AU"/>
        </w:rPr>
        <w:t xml:space="preserve"> the diversity of</w:t>
      </w:r>
      <w:r w:rsidR="00E71C09" w:rsidRPr="00BD316A">
        <w:rPr>
          <w:rFonts w:ascii="Times New Roman" w:eastAsia="Times New Roman" w:hAnsi="Times New Roman" w:cs="Times New Roman"/>
          <w:sz w:val="24"/>
          <w:szCs w:val="24"/>
          <w:lang w:eastAsia="en-AU"/>
        </w:rPr>
        <w:t xml:space="preserve"> approved providers</w:t>
      </w:r>
      <w:r w:rsidR="00043658" w:rsidRPr="00BD316A">
        <w:rPr>
          <w:rFonts w:ascii="Times New Roman" w:eastAsia="Times New Roman" w:hAnsi="Times New Roman" w:cs="Times New Roman"/>
          <w:sz w:val="24"/>
          <w:szCs w:val="24"/>
          <w:lang w:eastAsia="en-AU"/>
        </w:rPr>
        <w:t>’</w:t>
      </w:r>
      <w:r w:rsidR="73024AA3" w:rsidRPr="00BD316A">
        <w:rPr>
          <w:rFonts w:ascii="Times New Roman" w:eastAsia="Times New Roman" w:hAnsi="Times New Roman" w:cs="Times New Roman"/>
          <w:sz w:val="24"/>
          <w:szCs w:val="24"/>
          <w:lang w:eastAsia="en-AU"/>
        </w:rPr>
        <w:t xml:space="preserve"> governing bodies, which may be relevant </w:t>
      </w:r>
      <w:r w:rsidR="4A392521" w:rsidRPr="00BD316A">
        <w:rPr>
          <w:rFonts w:ascii="Times New Roman" w:eastAsia="Times New Roman" w:hAnsi="Times New Roman" w:cs="Times New Roman"/>
          <w:sz w:val="24"/>
          <w:szCs w:val="24"/>
          <w:lang w:eastAsia="en-AU"/>
        </w:rPr>
        <w:t xml:space="preserve">to aged care recipients in determining if a provider is a good fit for them. Such publication also encourages approved providers to diversify the membership of their governing body, </w:t>
      </w:r>
      <w:r w:rsidR="00134B35" w:rsidRPr="00BD316A">
        <w:rPr>
          <w:rFonts w:ascii="Times New Roman" w:eastAsia="Times New Roman" w:hAnsi="Times New Roman" w:cs="Times New Roman"/>
          <w:sz w:val="24"/>
          <w:szCs w:val="24"/>
          <w:lang w:eastAsia="en-AU"/>
        </w:rPr>
        <w:t xml:space="preserve">which </w:t>
      </w:r>
      <w:r w:rsidR="43E53979" w:rsidRPr="00BD316A">
        <w:rPr>
          <w:rFonts w:ascii="Times New Roman" w:eastAsia="Times New Roman" w:hAnsi="Times New Roman" w:cs="Times New Roman"/>
          <w:sz w:val="24"/>
          <w:szCs w:val="24"/>
          <w:lang w:eastAsia="en-AU"/>
        </w:rPr>
        <w:t xml:space="preserve">can support </w:t>
      </w:r>
      <w:r w:rsidR="4A392521" w:rsidRPr="00BD316A">
        <w:rPr>
          <w:rFonts w:ascii="Times New Roman" w:eastAsia="Times New Roman" w:hAnsi="Times New Roman" w:cs="Times New Roman"/>
          <w:sz w:val="24"/>
          <w:szCs w:val="24"/>
          <w:lang w:eastAsia="en-AU"/>
        </w:rPr>
        <w:t>m</w:t>
      </w:r>
      <w:r w:rsidR="298B97BA" w:rsidRPr="00BD316A">
        <w:rPr>
          <w:rFonts w:ascii="Times New Roman" w:eastAsia="Times New Roman" w:hAnsi="Times New Roman" w:cs="Times New Roman"/>
          <w:sz w:val="24"/>
          <w:szCs w:val="24"/>
          <w:lang w:eastAsia="en-AU"/>
        </w:rPr>
        <w:t>ore effective decision-making in the aged care sector.</w:t>
      </w:r>
      <w:r w:rsidR="00CB4C30" w:rsidRPr="00BD316A">
        <w:rPr>
          <w:rFonts w:ascii="Times New Roman" w:eastAsia="Times New Roman" w:hAnsi="Times New Roman" w:cs="Times New Roman"/>
          <w:sz w:val="24"/>
          <w:szCs w:val="24"/>
          <w:lang w:eastAsia="en-AU"/>
        </w:rPr>
        <w:t xml:space="preserve"> Australia is a diverse society and our aged care recipients reflect this diversity. Diverse governing boards</w:t>
      </w:r>
      <w:r w:rsidR="006E4AE9" w:rsidRPr="00BD316A">
        <w:rPr>
          <w:rFonts w:ascii="Times New Roman" w:eastAsia="Times New Roman" w:hAnsi="Times New Roman" w:cs="Times New Roman"/>
          <w:sz w:val="24"/>
          <w:szCs w:val="24"/>
          <w:lang w:eastAsia="en-AU"/>
        </w:rPr>
        <w:t xml:space="preserve"> assist to</w:t>
      </w:r>
      <w:r w:rsidR="00CB4C30" w:rsidRPr="00BD316A">
        <w:rPr>
          <w:rFonts w:ascii="Times New Roman" w:eastAsia="Times New Roman" w:hAnsi="Times New Roman" w:cs="Times New Roman"/>
          <w:sz w:val="24"/>
          <w:szCs w:val="24"/>
          <w:lang w:eastAsia="en-AU"/>
        </w:rPr>
        <w:t xml:space="preserve"> promote a culture of inclusivity.</w:t>
      </w:r>
    </w:p>
    <w:p w14:paraId="336A8C34" w14:textId="77777777" w:rsidR="00C86EA8" w:rsidRPr="00BD316A" w:rsidRDefault="00C86EA8" w:rsidP="00FB37DC">
      <w:pPr>
        <w:spacing w:after="0" w:line="240" w:lineRule="auto"/>
        <w:rPr>
          <w:rFonts w:ascii="Times New Roman" w:eastAsia="Times New Roman" w:hAnsi="Times New Roman" w:cs="Times New Roman"/>
          <w:sz w:val="24"/>
          <w:szCs w:val="24"/>
          <w:lang w:eastAsia="en-AU"/>
        </w:rPr>
      </w:pPr>
    </w:p>
    <w:p w14:paraId="09F91275" w14:textId="19EA82EE" w:rsidR="009D0F9F" w:rsidRPr="00BD316A" w:rsidRDefault="009D0F9F"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8A(3)(</w:t>
      </w:r>
      <w:r w:rsidR="00DB4B7C" w:rsidRPr="00BD316A">
        <w:rPr>
          <w:rFonts w:ascii="Times New Roman" w:eastAsia="Times New Roman" w:hAnsi="Times New Roman" w:cs="Times New Roman"/>
          <w:i/>
          <w:iCs/>
          <w:sz w:val="24"/>
          <w:szCs w:val="24"/>
          <w:lang w:eastAsia="en-AU"/>
        </w:rPr>
        <w:t>d</w:t>
      </w:r>
      <w:r w:rsidRPr="00BD316A">
        <w:rPr>
          <w:rFonts w:ascii="Times New Roman" w:eastAsia="Times New Roman" w:hAnsi="Times New Roman" w:cs="Times New Roman"/>
          <w:i/>
          <w:iCs/>
          <w:sz w:val="24"/>
          <w:szCs w:val="24"/>
          <w:lang w:eastAsia="en-AU"/>
        </w:rPr>
        <w:t>)</w:t>
      </w:r>
    </w:p>
    <w:p w14:paraId="4D3C909C" w14:textId="26B8552D" w:rsidR="00EC3745" w:rsidRPr="00BD316A" w:rsidRDefault="00EC374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w:t>
      </w:r>
      <w:r w:rsidR="00DB4B7C" w:rsidRPr="00BD316A">
        <w:rPr>
          <w:rFonts w:ascii="Times New Roman" w:eastAsia="Times New Roman" w:hAnsi="Times New Roman" w:cs="Times New Roman"/>
          <w:sz w:val="24"/>
          <w:szCs w:val="24"/>
          <w:lang w:eastAsia="en-AU"/>
        </w:rPr>
        <w:t>d</w:t>
      </w:r>
      <w:r w:rsidRPr="00BD316A">
        <w:rPr>
          <w:rFonts w:ascii="Times New Roman" w:eastAsia="Times New Roman" w:hAnsi="Times New Roman" w:cs="Times New Roman"/>
          <w:sz w:val="24"/>
          <w:szCs w:val="24"/>
          <w:lang w:eastAsia="en-AU"/>
        </w:rPr>
        <w:t>) specifies that the Secretary must make publicly available, in relation to a residential care service operated by an approved provider,</w:t>
      </w:r>
      <w:r w:rsidR="00A931B4" w:rsidRPr="00BD316A">
        <w:rPr>
          <w:rFonts w:ascii="Times New Roman" w:eastAsia="Times New Roman" w:hAnsi="Times New Roman" w:cs="Times New Roman"/>
          <w:sz w:val="24"/>
          <w:szCs w:val="24"/>
          <w:lang w:eastAsia="en-AU"/>
        </w:rPr>
        <w:t xml:space="preserve"> information about initiatives that the approved provider has implemented in a reporting period for the provider to support a diverse and inclusive environment, in relation to the service, for care recipients and staff members.</w:t>
      </w:r>
    </w:p>
    <w:p w14:paraId="68689E9F" w14:textId="0924453A" w:rsidR="73085B6F" w:rsidRPr="00BD316A" w:rsidRDefault="73085B6F" w:rsidP="00FB37DC">
      <w:pPr>
        <w:spacing w:after="0" w:line="240" w:lineRule="auto"/>
        <w:rPr>
          <w:rFonts w:ascii="Times New Roman" w:eastAsia="Times New Roman" w:hAnsi="Times New Roman" w:cs="Times New Roman"/>
          <w:sz w:val="24"/>
          <w:szCs w:val="24"/>
          <w:lang w:eastAsia="en-AU"/>
        </w:rPr>
      </w:pPr>
    </w:p>
    <w:p w14:paraId="61D6765C" w14:textId="6B58DAC6" w:rsidR="61C9E687" w:rsidRPr="00BD316A" w:rsidRDefault="61C9E68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publication of this information </w:t>
      </w:r>
      <w:r w:rsidR="00334E81" w:rsidRPr="00BD316A">
        <w:rPr>
          <w:rFonts w:ascii="Times New Roman" w:eastAsia="Times New Roman" w:hAnsi="Times New Roman" w:cs="Times New Roman"/>
          <w:sz w:val="24"/>
          <w:szCs w:val="24"/>
          <w:lang w:eastAsia="en-AU"/>
        </w:rPr>
        <w:t xml:space="preserve">will support </w:t>
      </w:r>
      <w:r w:rsidR="00CE0FE3" w:rsidRPr="00BD316A">
        <w:rPr>
          <w:rFonts w:ascii="Times New Roman" w:eastAsia="Times New Roman" w:hAnsi="Times New Roman" w:cs="Times New Roman"/>
          <w:sz w:val="24"/>
          <w:szCs w:val="24"/>
          <w:lang w:eastAsia="en-AU"/>
        </w:rPr>
        <w:t>aged</w:t>
      </w:r>
      <w:r w:rsidR="20F2FDDB" w:rsidRPr="00BD316A">
        <w:rPr>
          <w:rFonts w:ascii="Times New Roman" w:eastAsia="Times New Roman" w:hAnsi="Times New Roman" w:cs="Times New Roman"/>
          <w:sz w:val="24"/>
          <w:szCs w:val="24"/>
          <w:lang w:eastAsia="en-AU"/>
        </w:rPr>
        <w:t xml:space="preserve"> care recipients in determining if a provider is a good fit for them.</w:t>
      </w:r>
    </w:p>
    <w:p w14:paraId="7CC84615" w14:textId="63FF4980" w:rsidR="008935E6" w:rsidRPr="00BD316A" w:rsidRDefault="008935E6" w:rsidP="00FB37DC">
      <w:pPr>
        <w:spacing w:after="0" w:line="240" w:lineRule="auto"/>
        <w:rPr>
          <w:rFonts w:ascii="Times New Roman" w:eastAsia="Times New Roman" w:hAnsi="Times New Roman" w:cs="Times New Roman"/>
          <w:sz w:val="24"/>
          <w:szCs w:val="24"/>
          <w:lang w:eastAsia="en-AU"/>
        </w:rPr>
      </w:pPr>
    </w:p>
    <w:p w14:paraId="10AEC95A" w14:textId="5006DF15" w:rsidR="009D0F9F" w:rsidRPr="00BD316A" w:rsidRDefault="009D0F9F"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8A(3)(</w:t>
      </w:r>
      <w:r w:rsidR="00EA7B1C" w:rsidRPr="00BD316A">
        <w:rPr>
          <w:rFonts w:ascii="Times New Roman" w:eastAsia="Times New Roman" w:hAnsi="Times New Roman" w:cs="Times New Roman"/>
          <w:i/>
          <w:iCs/>
          <w:sz w:val="24"/>
          <w:szCs w:val="24"/>
          <w:lang w:eastAsia="en-AU"/>
        </w:rPr>
        <w:t>e</w:t>
      </w:r>
      <w:r w:rsidRPr="00BD316A">
        <w:rPr>
          <w:rFonts w:ascii="Times New Roman" w:eastAsia="Times New Roman" w:hAnsi="Times New Roman" w:cs="Times New Roman"/>
          <w:i/>
          <w:iCs/>
          <w:sz w:val="24"/>
          <w:szCs w:val="24"/>
          <w:lang w:eastAsia="en-AU"/>
        </w:rPr>
        <w:t>)</w:t>
      </w:r>
    </w:p>
    <w:p w14:paraId="637E5BA2" w14:textId="32A90D42" w:rsidR="00302D29" w:rsidRPr="00BD316A" w:rsidRDefault="00EC374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w:t>
      </w:r>
      <w:r w:rsidR="00EA7B1C" w:rsidRPr="00BD316A">
        <w:rPr>
          <w:rFonts w:ascii="Times New Roman" w:eastAsia="Times New Roman" w:hAnsi="Times New Roman" w:cs="Times New Roman"/>
          <w:sz w:val="24"/>
          <w:szCs w:val="24"/>
          <w:lang w:eastAsia="en-AU"/>
        </w:rPr>
        <w:t>e</w:t>
      </w:r>
      <w:r w:rsidRPr="00BD316A">
        <w:rPr>
          <w:rFonts w:ascii="Times New Roman" w:eastAsia="Times New Roman" w:hAnsi="Times New Roman" w:cs="Times New Roman"/>
          <w:sz w:val="24"/>
          <w:szCs w:val="24"/>
          <w:lang w:eastAsia="en-AU"/>
        </w:rPr>
        <w:t>) specifies that the Secretary must make publicly available, in relation to a residential care service operated by an approved provider,</w:t>
      </w:r>
      <w:r w:rsidR="00A931B4" w:rsidRPr="00BD316A">
        <w:rPr>
          <w:rFonts w:ascii="Times New Roman" w:eastAsia="Times New Roman" w:hAnsi="Times New Roman" w:cs="Times New Roman"/>
          <w:sz w:val="24"/>
          <w:szCs w:val="24"/>
          <w:lang w:eastAsia="en-AU"/>
        </w:rPr>
        <w:t xml:space="preserve"> information about</w:t>
      </w:r>
      <w:r w:rsidR="00674D3D" w:rsidRPr="00BD316A">
        <w:rPr>
          <w:rFonts w:ascii="Times New Roman" w:eastAsia="Times New Roman" w:hAnsi="Times New Roman" w:cs="Times New Roman"/>
          <w:sz w:val="24"/>
          <w:szCs w:val="24"/>
          <w:lang w:eastAsia="en-AU"/>
        </w:rPr>
        <w:t xml:space="preserve"> the</w:t>
      </w:r>
      <w:r w:rsidR="005C2E50" w:rsidRPr="00BD316A">
        <w:rPr>
          <w:rFonts w:ascii="Times New Roman" w:eastAsia="Times New Roman" w:hAnsi="Times New Roman" w:cs="Times New Roman"/>
          <w:sz w:val="24"/>
          <w:szCs w:val="24"/>
          <w:lang w:eastAsia="en-AU"/>
        </w:rPr>
        <w:t xml:space="preserve"> total number of persons to whom residential care is provided through the service at the end of a reporting period for the approved provider.</w:t>
      </w:r>
    </w:p>
    <w:p w14:paraId="27B8AE9E" w14:textId="77777777" w:rsidR="004D44C8" w:rsidRPr="00BD316A" w:rsidRDefault="004D44C8" w:rsidP="00FB37DC">
      <w:pPr>
        <w:spacing w:after="0" w:line="240" w:lineRule="auto"/>
        <w:rPr>
          <w:rFonts w:ascii="Times New Roman" w:eastAsia="Times New Roman" w:hAnsi="Times New Roman" w:cs="Times New Roman"/>
          <w:sz w:val="24"/>
          <w:szCs w:val="24"/>
          <w:lang w:eastAsia="en-AU"/>
        </w:rPr>
      </w:pPr>
    </w:p>
    <w:p w14:paraId="15316428" w14:textId="1A7DA55A" w:rsidR="00C5561A" w:rsidRPr="00BD316A" w:rsidRDefault="00435C50"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D433B2" w:rsidRPr="00BD316A">
        <w:rPr>
          <w:rFonts w:ascii="Times New Roman" w:eastAsia="Times New Roman" w:hAnsi="Times New Roman" w:cs="Times New Roman"/>
          <w:sz w:val="24"/>
          <w:szCs w:val="24"/>
          <w:lang w:eastAsia="en-AU"/>
        </w:rPr>
        <w:t>, along with data published under paragraphs 8A(3)(</w:t>
      </w:r>
      <w:r w:rsidR="00EA7B1C" w:rsidRPr="00BD316A">
        <w:rPr>
          <w:rFonts w:ascii="Times New Roman" w:eastAsia="Times New Roman" w:hAnsi="Times New Roman" w:cs="Times New Roman"/>
          <w:sz w:val="24"/>
          <w:szCs w:val="24"/>
          <w:lang w:eastAsia="en-AU"/>
        </w:rPr>
        <w:t>f</w:t>
      </w:r>
      <w:r w:rsidR="00D433B2"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h</w:t>
      </w:r>
      <w:r w:rsidR="00D433B2"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will assist current and prospective </w:t>
      </w:r>
      <w:r w:rsidR="007A3F14" w:rsidRPr="00BD316A">
        <w:rPr>
          <w:rFonts w:ascii="Times New Roman" w:eastAsia="Times New Roman" w:hAnsi="Times New Roman" w:cs="Times New Roman"/>
          <w:sz w:val="24"/>
          <w:szCs w:val="24"/>
          <w:lang w:eastAsia="en-AU"/>
        </w:rPr>
        <w:t xml:space="preserve">aged </w:t>
      </w:r>
      <w:r w:rsidRPr="00BD316A">
        <w:rPr>
          <w:rFonts w:ascii="Times New Roman" w:eastAsia="Times New Roman" w:hAnsi="Times New Roman" w:cs="Times New Roman"/>
          <w:sz w:val="24"/>
          <w:szCs w:val="24"/>
          <w:lang w:eastAsia="en-AU"/>
        </w:rPr>
        <w:t xml:space="preserve">care </w:t>
      </w:r>
      <w:r w:rsidR="00F90318" w:rsidRPr="00BD316A">
        <w:rPr>
          <w:rFonts w:ascii="Times New Roman" w:eastAsia="Times New Roman" w:hAnsi="Times New Roman" w:cs="Times New Roman"/>
          <w:sz w:val="24"/>
          <w:szCs w:val="24"/>
          <w:lang w:eastAsia="en-AU"/>
        </w:rPr>
        <w:t xml:space="preserve">recipients </w:t>
      </w:r>
      <w:r w:rsidRPr="00BD316A">
        <w:rPr>
          <w:rFonts w:ascii="Times New Roman" w:eastAsia="Times New Roman" w:hAnsi="Times New Roman" w:cs="Times New Roman"/>
          <w:sz w:val="24"/>
          <w:szCs w:val="24"/>
          <w:lang w:eastAsia="en-AU"/>
        </w:rPr>
        <w:t>to</w:t>
      </w:r>
      <w:r w:rsidR="00B96D5B" w:rsidRPr="00BD316A">
        <w:rPr>
          <w:rFonts w:ascii="Times New Roman" w:eastAsia="Times New Roman" w:hAnsi="Times New Roman" w:cs="Times New Roman"/>
          <w:sz w:val="24"/>
          <w:szCs w:val="24"/>
          <w:lang w:eastAsia="en-AU"/>
        </w:rPr>
        <w:t xml:space="preserve"> understand the size and capacity of </w:t>
      </w:r>
      <w:r w:rsidR="00121AC2" w:rsidRPr="00BD316A">
        <w:rPr>
          <w:rFonts w:ascii="Times New Roman" w:eastAsia="Times New Roman" w:hAnsi="Times New Roman" w:cs="Times New Roman"/>
          <w:sz w:val="24"/>
          <w:szCs w:val="24"/>
          <w:lang w:eastAsia="en-AU"/>
        </w:rPr>
        <w:t>a particular service operated by a</w:t>
      </w:r>
      <w:r w:rsidR="00B96D5B" w:rsidRPr="00BD316A">
        <w:rPr>
          <w:rFonts w:ascii="Times New Roman" w:eastAsia="Times New Roman" w:hAnsi="Times New Roman" w:cs="Times New Roman"/>
          <w:sz w:val="24"/>
          <w:szCs w:val="24"/>
          <w:lang w:eastAsia="en-AU"/>
        </w:rPr>
        <w:t xml:space="preserve"> provider.</w:t>
      </w:r>
      <w:r w:rsidR="007F1A67" w:rsidRPr="00BD316A">
        <w:rPr>
          <w:rFonts w:ascii="Times New Roman" w:eastAsia="Times New Roman" w:hAnsi="Times New Roman" w:cs="Times New Roman"/>
          <w:sz w:val="24"/>
          <w:szCs w:val="24"/>
          <w:lang w:eastAsia="en-AU"/>
        </w:rPr>
        <w:t xml:space="preserve"> This information may be relevant</w:t>
      </w:r>
      <w:r w:rsidR="008E77F4" w:rsidRPr="00BD316A">
        <w:rPr>
          <w:rFonts w:ascii="Times New Roman" w:eastAsia="Times New Roman" w:hAnsi="Times New Roman" w:cs="Times New Roman"/>
          <w:sz w:val="24"/>
          <w:szCs w:val="24"/>
          <w:lang w:eastAsia="en-AU"/>
        </w:rPr>
        <w:t xml:space="preserve"> to aged care recipients in determining </w:t>
      </w:r>
      <w:r w:rsidR="00121AC2" w:rsidRPr="00BD316A">
        <w:rPr>
          <w:rFonts w:ascii="Times New Roman" w:eastAsia="Times New Roman" w:hAnsi="Times New Roman" w:cs="Times New Roman"/>
          <w:sz w:val="24"/>
          <w:szCs w:val="24"/>
          <w:lang w:eastAsia="en-AU"/>
        </w:rPr>
        <w:t>whether a provider and their service</w:t>
      </w:r>
      <w:r w:rsidR="008E77F4" w:rsidRPr="00BD316A">
        <w:rPr>
          <w:rFonts w:ascii="Times New Roman" w:eastAsia="Times New Roman" w:hAnsi="Times New Roman" w:cs="Times New Roman"/>
          <w:sz w:val="24"/>
          <w:szCs w:val="24"/>
          <w:lang w:eastAsia="en-AU"/>
        </w:rPr>
        <w:t xml:space="preserve"> is a good fit for them.</w:t>
      </w:r>
    </w:p>
    <w:p w14:paraId="6E666651" w14:textId="77777777" w:rsidR="00C5561A" w:rsidRPr="00BD316A" w:rsidRDefault="00C5561A" w:rsidP="00FB37DC">
      <w:pPr>
        <w:spacing w:after="0" w:line="240" w:lineRule="auto"/>
        <w:rPr>
          <w:rFonts w:ascii="Times New Roman" w:eastAsia="Times New Roman" w:hAnsi="Times New Roman" w:cs="Times New Roman"/>
          <w:sz w:val="24"/>
          <w:szCs w:val="24"/>
          <w:lang w:eastAsia="en-AU"/>
        </w:rPr>
      </w:pPr>
    </w:p>
    <w:p w14:paraId="116CDE8E" w14:textId="613D2524" w:rsidR="009D0F9F" w:rsidRPr="00BD316A" w:rsidRDefault="009D0F9F"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8A(3)(</w:t>
      </w:r>
      <w:r w:rsidR="00EA7B1C" w:rsidRPr="00BD316A">
        <w:rPr>
          <w:rFonts w:ascii="Times New Roman" w:eastAsia="Times New Roman" w:hAnsi="Times New Roman" w:cs="Times New Roman"/>
          <w:i/>
          <w:iCs/>
          <w:sz w:val="24"/>
          <w:szCs w:val="24"/>
          <w:lang w:eastAsia="en-AU"/>
        </w:rPr>
        <w:t>f</w:t>
      </w:r>
      <w:r w:rsidRPr="00BD316A">
        <w:rPr>
          <w:rFonts w:ascii="Times New Roman" w:eastAsia="Times New Roman" w:hAnsi="Times New Roman" w:cs="Times New Roman"/>
          <w:i/>
          <w:iCs/>
          <w:sz w:val="24"/>
          <w:szCs w:val="24"/>
          <w:lang w:eastAsia="en-AU"/>
        </w:rPr>
        <w:t>)</w:t>
      </w:r>
    </w:p>
    <w:p w14:paraId="6BB467BE" w14:textId="01C6BFCE" w:rsidR="00EC3745" w:rsidRPr="00BD316A" w:rsidRDefault="00EC374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w:t>
      </w:r>
      <w:r w:rsidR="00EA7B1C" w:rsidRPr="00BD316A">
        <w:rPr>
          <w:rFonts w:ascii="Times New Roman" w:eastAsia="Times New Roman" w:hAnsi="Times New Roman" w:cs="Times New Roman"/>
          <w:sz w:val="24"/>
          <w:szCs w:val="24"/>
          <w:lang w:eastAsia="en-AU"/>
        </w:rPr>
        <w:t>f</w:t>
      </w:r>
      <w:r w:rsidRPr="00BD316A">
        <w:rPr>
          <w:rFonts w:ascii="Times New Roman" w:eastAsia="Times New Roman" w:hAnsi="Times New Roman" w:cs="Times New Roman"/>
          <w:sz w:val="24"/>
          <w:szCs w:val="24"/>
          <w:lang w:eastAsia="en-AU"/>
        </w:rPr>
        <w:t>) specifies that the Secretary must make publicly available, in relation to a residential care service operated by an approved provider,</w:t>
      </w:r>
      <w:r w:rsidR="00A931B4" w:rsidRPr="00BD316A">
        <w:rPr>
          <w:rFonts w:ascii="Times New Roman" w:eastAsia="Times New Roman" w:hAnsi="Times New Roman" w:cs="Times New Roman"/>
          <w:sz w:val="24"/>
          <w:szCs w:val="24"/>
          <w:lang w:eastAsia="en-AU"/>
        </w:rPr>
        <w:t xml:space="preserve"> information about</w:t>
      </w:r>
      <w:r w:rsidR="00DF544A" w:rsidRPr="00BD316A">
        <w:rPr>
          <w:rFonts w:ascii="Times New Roman" w:eastAsia="Times New Roman" w:hAnsi="Times New Roman" w:cs="Times New Roman"/>
          <w:sz w:val="24"/>
          <w:szCs w:val="24"/>
          <w:lang w:eastAsia="en-AU"/>
        </w:rPr>
        <w:t xml:space="preserve"> the occupancy rate during a reporting period for the approve</w:t>
      </w:r>
      <w:r w:rsidR="00AF2777" w:rsidRPr="00BD316A">
        <w:rPr>
          <w:rFonts w:ascii="Times New Roman" w:eastAsia="Times New Roman" w:hAnsi="Times New Roman" w:cs="Times New Roman"/>
          <w:sz w:val="24"/>
          <w:szCs w:val="24"/>
          <w:lang w:eastAsia="en-AU"/>
        </w:rPr>
        <w:t>d provider of places allocated in respect of the service.</w:t>
      </w:r>
    </w:p>
    <w:p w14:paraId="6D0A2559" w14:textId="77777777" w:rsidR="004D44C8" w:rsidRPr="00BD316A" w:rsidRDefault="004D44C8" w:rsidP="00FB37DC">
      <w:pPr>
        <w:spacing w:after="0" w:line="240" w:lineRule="auto"/>
        <w:rPr>
          <w:rFonts w:ascii="Times New Roman" w:eastAsia="Times New Roman" w:hAnsi="Times New Roman" w:cs="Times New Roman"/>
          <w:sz w:val="24"/>
          <w:szCs w:val="24"/>
          <w:lang w:eastAsia="en-AU"/>
        </w:rPr>
      </w:pPr>
    </w:p>
    <w:p w14:paraId="34C19728" w14:textId="180AB04F" w:rsidR="002B29C7" w:rsidRPr="00BD316A" w:rsidRDefault="002B29C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This information will </w:t>
      </w:r>
      <w:r w:rsidR="00121AC2" w:rsidRPr="00BD316A">
        <w:rPr>
          <w:rFonts w:ascii="Times New Roman" w:eastAsia="Times New Roman" w:hAnsi="Times New Roman" w:cs="Times New Roman"/>
          <w:sz w:val="24"/>
          <w:szCs w:val="24"/>
          <w:lang w:eastAsia="en-AU"/>
        </w:rPr>
        <w:t xml:space="preserve">be drawn from </w:t>
      </w:r>
      <w:r w:rsidRPr="00BD316A">
        <w:rPr>
          <w:rFonts w:ascii="Times New Roman" w:eastAsia="Times New Roman" w:hAnsi="Times New Roman" w:cs="Times New Roman"/>
          <w:sz w:val="24"/>
          <w:szCs w:val="24"/>
          <w:lang w:eastAsia="en-AU"/>
        </w:rPr>
        <w:t>an aggregation of information</w:t>
      </w:r>
      <w:r w:rsidR="00D433B2" w:rsidRPr="00BD316A">
        <w:rPr>
          <w:rFonts w:ascii="Times New Roman" w:eastAsia="Times New Roman" w:hAnsi="Times New Roman" w:cs="Times New Roman"/>
          <w:sz w:val="24"/>
          <w:szCs w:val="24"/>
          <w:lang w:eastAsia="en-AU"/>
        </w:rPr>
        <w:t xml:space="preserve"> known to the Department, being the ratio of available places to allocat</w:t>
      </w:r>
      <w:r w:rsidR="005A4AC3" w:rsidRPr="00BD316A">
        <w:rPr>
          <w:rFonts w:ascii="Times New Roman" w:eastAsia="Times New Roman" w:hAnsi="Times New Roman" w:cs="Times New Roman"/>
          <w:sz w:val="24"/>
          <w:szCs w:val="24"/>
          <w:lang w:eastAsia="en-AU"/>
        </w:rPr>
        <w:t>ed</w:t>
      </w:r>
      <w:r w:rsidR="00D433B2" w:rsidRPr="00BD316A">
        <w:rPr>
          <w:rFonts w:ascii="Times New Roman" w:eastAsia="Times New Roman" w:hAnsi="Times New Roman" w:cs="Times New Roman"/>
          <w:sz w:val="24"/>
          <w:szCs w:val="24"/>
          <w:lang w:eastAsia="en-AU"/>
        </w:rPr>
        <w:t xml:space="preserve"> places within the relevant service</w:t>
      </w:r>
      <w:r w:rsidR="00C83159" w:rsidRPr="00BD316A">
        <w:rPr>
          <w:rFonts w:ascii="Times New Roman" w:eastAsia="Times New Roman" w:hAnsi="Times New Roman" w:cs="Times New Roman"/>
          <w:sz w:val="24"/>
          <w:szCs w:val="24"/>
          <w:lang w:eastAsia="en-AU"/>
        </w:rPr>
        <w:t>.</w:t>
      </w:r>
    </w:p>
    <w:p w14:paraId="13C806F7" w14:textId="77777777" w:rsidR="00C83159" w:rsidRPr="00BD316A" w:rsidRDefault="00C83159" w:rsidP="00FB37DC">
      <w:pPr>
        <w:spacing w:after="0" w:line="240" w:lineRule="auto"/>
        <w:rPr>
          <w:rFonts w:ascii="Times New Roman" w:eastAsia="Times New Roman" w:hAnsi="Times New Roman" w:cs="Times New Roman"/>
          <w:sz w:val="24"/>
          <w:szCs w:val="24"/>
          <w:lang w:eastAsia="en-AU"/>
        </w:rPr>
      </w:pPr>
    </w:p>
    <w:p w14:paraId="5B6CDC0C" w14:textId="5661C52E" w:rsidR="00B96D5B" w:rsidRPr="00BD316A" w:rsidRDefault="00B96D5B"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D433B2" w:rsidRPr="00BD316A">
        <w:rPr>
          <w:rFonts w:ascii="Times New Roman" w:eastAsia="Times New Roman" w:hAnsi="Times New Roman" w:cs="Times New Roman"/>
          <w:sz w:val="24"/>
          <w:szCs w:val="24"/>
          <w:lang w:eastAsia="en-AU"/>
        </w:rPr>
        <w:t>, along with data published under paragraphs 8A(3)(</w:t>
      </w:r>
      <w:r w:rsidR="00EA7B1C" w:rsidRPr="00BD316A">
        <w:rPr>
          <w:rFonts w:ascii="Times New Roman" w:eastAsia="Times New Roman" w:hAnsi="Times New Roman" w:cs="Times New Roman"/>
          <w:sz w:val="24"/>
          <w:szCs w:val="24"/>
          <w:lang w:eastAsia="en-AU"/>
        </w:rPr>
        <w:t>e</w:t>
      </w:r>
      <w:r w:rsidR="00D433B2" w:rsidRPr="00BD316A">
        <w:rPr>
          <w:rFonts w:ascii="Times New Roman" w:eastAsia="Times New Roman" w:hAnsi="Times New Roman" w:cs="Times New Roman"/>
          <w:sz w:val="24"/>
          <w:szCs w:val="24"/>
          <w:lang w:eastAsia="en-AU"/>
        </w:rPr>
        <w:t>) and 8A(3)(</w:t>
      </w:r>
      <w:r w:rsidR="00EA7B1C" w:rsidRPr="00BD316A">
        <w:rPr>
          <w:rFonts w:ascii="Times New Roman" w:eastAsia="Times New Roman" w:hAnsi="Times New Roman" w:cs="Times New Roman"/>
          <w:sz w:val="24"/>
          <w:szCs w:val="24"/>
          <w:lang w:eastAsia="en-AU"/>
        </w:rPr>
        <w:t>g</w:t>
      </w:r>
      <w:r w:rsidR="00D433B2"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h</w:t>
      </w:r>
      <w:r w:rsidR="00D433B2"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will assist current and prospective aged care </w:t>
      </w:r>
      <w:r w:rsidR="00F90318" w:rsidRPr="00BD316A">
        <w:rPr>
          <w:rFonts w:ascii="Times New Roman" w:eastAsia="Times New Roman" w:hAnsi="Times New Roman" w:cs="Times New Roman"/>
          <w:sz w:val="24"/>
          <w:szCs w:val="24"/>
          <w:lang w:eastAsia="en-AU"/>
        </w:rPr>
        <w:t xml:space="preserve">recipients </w:t>
      </w:r>
      <w:r w:rsidRPr="00BD316A">
        <w:rPr>
          <w:rFonts w:ascii="Times New Roman" w:eastAsia="Times New Roman" w:hAnsi="Times New Roman" w:cs="Times New Roman"/>
          <w:sz w:val="24"/>
          <w:szCs w:val="24"/>
          <w:lang w:eastAsia="en-AU"/>
        </w:rPr>
        <w:t>to understand the size and capacity of</w:t>
      </w:r>
      <w:r w:rsidR="00121AC2" w:rsidRPr="00BD316A">
        <w:rPr>
          <w:rFonts w:ascii="Times New Roman" w:eastAsia="Times New Roman" w:hAnsi="Times New Roman" w:cs="Times New Roman"/>
          <w:sz w:val="24"/>
          <w:szCs w:val="24"/>
          <w:lang w:eastAsia="en-AU"/>
        </w:rPr>
        <w:t xml:space="preserve"> a particular service</w:t>
      </w:r>
      <w:r w:rsidRPr="00BD316A">
        <w:rPr>
          <w:rFonts w:ascii="Times New Roman" w:eastAsia="Times New Roman" w:hAnsi="Times New Roman" w:cs="Times New Roman"/>
          <w:sz w:val="24"/>
          <w:szCs w:val="24"/>
          <w:lang w:eastAsia="en-AU"/>
        </w:rPr>
        <w:t xml:space="preserve"> </w:t>
      </w:r>
      <w:r w:rsidR="00121AC2" w:rsidRPr="00BD316A">
        <w:rPr>
          <w:rFonts w:ascii="Times New Roman" w:eastAsia="Times New Roman" w:hAnsi="Times New Roman" w:cs="Times New Roman"/>
          <w:sz w:val="24"/>
          <w:szCs w:val="24"/>
          <w:lang w:eastAsia="en-AU"/>
        </w:rPr>
        <w:t>operated by a</w:t>
      </w:r>
      <w:r w:rsidRPr="00BD316A">
        <w:rPr>
          <w:rFonts w:ascii="Times New Roman" w:eastAsia="Times New Roman" w:hAnsi="Times New Roman" w:cs="Times New Roman"/>
          <w:sz w:val="24"/>
          <w:szCs w:val="24"/>
          <w:lang w:eastAsia="en-AU"/>
        </w:rPr>
        <w:t xml:space="preserve"> provider.</w:t>
      </w:r>
      <w:r w:rsidR="008E77F4" w:rsidRPr="00BD316A">
        <w:rPr>
          <w:rFonts w:ascii="Times New Roman" w:eastAsia="Times New Roman" w:hAnsi="Times New Roman" w:cs="Times New Roman"/>
          <w:sz w:val="24"/>
          <w:szCs w:val="24"/>
          <w:lang w:eastAsia="en-AU"/>
        </w:rPr>
        <w:t xml:space="preserve"> This information may be relevant to aged care recipients in determining</w:t>
      </w:r>
      <w:r w:rsidR="00121AC2" w:rsidRPr="00BD316A">
        <w:rPr>
          <w:rFonts w:ascii="Times New Roman" w:eastAsia="Times New Roman" w:hAnsi="Times New Roman" w:cs="Times New Roman"/>
          <w:sz w:val="24"/>
          <w:szCs w:val="24"/>
          <w:lang w:eastAsia="en-AU"/>
        </w:rPr>
        <w:t xml:space="preserve"> whether a provider and their service</w:t>
      </w:r>
      <w:r w:rsidR="008E77F4" w:rsidRPr="00BD316A">
        <w:rPr>
          <w:rFonts w:ascii="Times New Roman" w:eastAsia="Times New Roman" w:hAnsi="Times New Roman" w:cs="Times New Roman"/>
          <w:sz w:val="24"/>
          <w:szCs w:val="24"/>
          <w:lang w:eastAsia="en-AU"/>
        </w:rPr>
        <w:t xml:space="preserve"> is a good fit for them.</w:t>
      </w:r>
    </w:p>
    <w:p w14:paraId="3317E854" w14:textId="77777777" w:rsidR="009D0F9F" w:rsidRPr="00BD316A" w:rsidRDefault="009D0F9F" w:rsidP="00FB37DC">
      <w:pPr>
        <w:spacing w:after="0" w:line="240" w:lineRule="auto"/>
        <w:rPr>
          <w:rFonts w:ascii="Times New Roman" w:eastAsia="Times New Roman" w:hAnsi="Times New Roman" w:cs="Times New Roman"/>
          <w:sz w:val="24"/>
          <w:szCs w:val="24"/>
          <w:lang w:eastAsia="en-AU"/>
        </w:rPr>
      </w:pPr>
    </w:p>
    <w:p w14:paraId="378D8E2D" w14:textId="7FD64D13" w:rsidR="009D0F9F" w:rsidRPr="00BD316A" w:rsidRDefault="009D0F9F"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lastRenderedPageBreak/>
        <w:t>Paragraph 8A(3)(</w:t>
      </w:r>
      <w:r w:rsidR="00EA7B1C" w:rsidRPr="00BD316A">
        <w:rPr>
          <w:rFonts w:ascii="Times New Roman" w:eastAsia="Times New Roman" w:hAnsi="Times New Roman" w:cs="Times New Roman"/>
          <w:i/>
          <w:iCs/>
          <w:sz w:val="24"/>
          <w:szCs w:val="24"/>
          <w:lang w:eastAsia="en-AU"/>
        </w:rPr>
        <w:t>g</w:t>
      </w:r>
      <w:r w:rsidRPr="00BD316A">
        <w:rPr>
          <w:rFonts w:ascii="Times New Roman" w:eastAsia="Times New Roman" w:hAnsi="Times New Roman" w:cs="Times New Roman"/>
          <w:i/>
          <w:iCs/>
          <w:sz w:val="24"/>
          <w:szCs w:val="24"/>
          <w:lang w:eastAsia="en-AU"/>
        </w:rPr>
        <w:t>)</w:t>
      </w:r>
    </w:p>
    <w:p w14:paraId="3B3C71D9" w14:textId="5B57CA29" w:rsidR="00EC3745" w:rsidRPr="00BD316A" w:rsidRDefault="00EC374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w:t>
      </w:r>
      <w:r w:rsidR="00EA7B1C" w:rsidRPr="00BD316A">
        <w:rPr>
          <w:rFonts w:ascii="Times New Roman" w:eastAsia="Times New Roman" w:hAnsi="Times New Roman" w:cs="Times New Roman"/>
          <w:sz w:val="24"/>
          <w:szCs w:val="24"/>
          <w:lang w:eastAsia="en-AU"/>
        </w:rPr>
        <w:t>g</w:t>
      </w:r>
      <w:r w:rsidRPr="00BD316A">
        <w:rPr>
          <w:rFonts w:ascii="Times New Roman" w:eastAsia="Times New Roman" w:hAnsi="Times New Roman" w:cs="Times New Roman"/>
          <w:sz w:val="24"/>
          <w:szCs w:val="24"/>
          <w:lang w:eastAsia="en-AU"/>
        </w:rPr>
        <w:t>) specifies that the Secretary must make publicly available, in relation to a residential care service operated by an approved provider,</w:t>
      </w:r>
      <w:r w:rsidR="00A931B4" w:rsidRPr="00BD316A">
        <w:rPr>
          <w:rFonts w:ascii="Times New Roman" w:eastAsia="Times New Roman" w:hAnsi="Times New Roman" w:cs="Times New Roman"/>
          <w:sz w:val="24"/>
          <w:szCs w:val="24"/>
          <w:lang w:eastAsia="en-AU"/>
        </w:rPr>
        <w:t xml:space="preserve"> information about</w:t>
      </w:r>
      <w:r w:rsidR="00AF2777" w:rsidRPr="00BD316A">
        <w:rPr>
          <w:rFonts w:ascii="Times New Roman" w:eastAsia="Times New Roman" w:hAnsi="Times New Roman" w:cs="Times New Roman"/>
          <w:sz w:val="24"/>
          <w:szCs w:val="24"/>
          <w:lang w:eastAsia="en-AU"/>
        </w:rPr>
        <w:t xml:space="preserve"> the number of persons who entered the service during a reporting period for the approved provider.</w:t>
      </w:r>
    </w:p>
    <w:p w14:paraId="1E764114" w14:textId="77777777" w:rsidR="00906C00" w:rsidRPr="00BD316A" w:rsidRDefault="00906C00" w:rsidP="00FB37DC">
      <w:pPr>
        <w:spacing w:after="0" w:line="240" w:lineRule="auto"/>
        <w:rPr>
          <w:rFonts w:ascii="Times New Roman" w:eastAsia="Times New Roman" w:hAnsi="Times New Roman" w:cs="Times New Roman"/>
          <w:sz w:val="24"/>
          <w:szCs w:val="24"/>
          <w:lang w:eastAsia="en-AU"/>
        </w:rPr>
      </w:pPr>
    </w:p>
    <w:p w14:paraId="26DF5825" w14:textId="3BF7A287" w:rsidR="007F1A67" w:rsidRPr="00BD316A" w:rsidRDefault="007F1A6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18708A" w:rsidRPr="00BD316A">
        <w:rPr>
          <w:rFonts w:ascii="Times New Roman" w:eastAsia="Times New Roman" w:hAnsi="Times New Roman" w:cs="Times New Roman"/>
          <w:sz w:val="24"/>
          <w:szCs w:val="24"/>
          <w:lang w:eastAsia="en-AU"/>
        </w:rPr>
        <w:t xml:space="preserve">, along with data published under </w:t>
      </w:r>
      <w:r w:rsidR="00D433B2" w:rsidRPr="00BD316A">
        <w:rPr>
          <w:rFonts w:ascii="Times New Roman" w:eastAsia="Times New Roman" w:hAnsi="Times New Roman" w:cs="Times New Roman"/>
          <w:sz w:val="24"/>
          <w:szCs w:val="24"/>
          <w:lang w:eastAsia="en-AU"/>
        </w:rPr>
        <w:t xml:space="preserve">paragraphs </w:t>
      </w:r>
      <w:r w:rsidR="0018708A" w:rsidRPr="00BD316A">
        <w:rPr>
          <w:rFonts w:ascii="Times New Roman" w:eastAsia="Times New Roman" w:hAnsi="Times New Roman" w:cs="Times New Roman"/>
          <w:sz w:val="24"/>
          <w:szCs w:val="24"/>
          <w:lang w:eastAsia="en-AU"/>
        </w:rPr>
        <w:t>8A(3)</w:t>
      </w:r>
      <w:r w:rsidR="00D433B2"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e</w:t>
      </w:r>
      <w:r w:rsidR="00D433B2" w:rsidRPr="00BD316A">
        <w:rPr>
          <w:rFonts w:ascii="Times New Roman" w:eastAsia="Times New Roman" w:hAnsi="Times New Roman" w:cs="Times New Roman"/>
          <w:sz w:val="24"/>
          <w:szCs w:val="24"/>
          <w:lang w:eastAsia="en-AU"/>
        </w:rPr>
        <w:t>)-</w:t>
      </w:r>
      <w:r w:rsidR="0018708A"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f</w:t>
      </w:r>
      <w:r w:rsidR="0018708A" w:rsidRPr="00BD316A">
        <w:rPr>
          <w:rFonts w:ascii="Times New Roman" w:eastAsia="Times New Roman" w:hAnsi="Times New Roman" w:cs="Times New Roman"/>
          <w:sz w:val="24"/>
          <w:szCs w:val="24"/>
          <w:lang w:eastAsia="en-AU"/>
        </w:rPr>
        <w:t xml:space="preserve">) and </w:t>
      </w:r>
      <w:r w:rsidR="00D433B2" w:rsidRPr="00BD316A">
        <w:rPr>
          <w:rFonts w:ascii="Times New Roman" w:eastAsia="Times New Roman" w:hAnsi="Times New Roman" w:cs="Times New Roman"/>
          <w:sz w:val="24"/>
          <w:szCs w:val="24"/>
          <w:lang w:eastAsia="en-AU"/>
        </w:rPr>
        <w:t>8A(3)</w:t>
      </w:r>
      <w:r w:rsidR="0018708A"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h</w:t>
      </w:r>
      <w:r w:rsidR="0018708A"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will assist current and prospective aged care </w:t>
      </w:r>
      <w:r w:rsidR="00F90318" w:rsidRPr="00BD316A">
        <w:rPr>
          <w:rFonts w:ascii="Times New Roman" w:eastAsia="Times New Roman" w:hAnsi="Times New Roman" w:cs="Times New Roman"/>
          <w:sz w:val="24"/>
          <w:szCs w:val="24"/>
          <w:lang w:eastAsia="en-AU"/>
        </w:rPr>
        <w:t xml:space="preserve">recipients </w:t>
      </w:r>
      <w:r w:rsidRPr="00BD316A">
        <w:rPr>
          <w:rFonts w:ascii="Times New Roman" w:eastAsia="Times New Roman" w:hAnsi="Times New Roman" w:cs="Times New Roman"/>
          <w:sz w:val="24"/>
          <w:szCs w:val="24"/>
          <w:lang w:eastAsia="en-AU"/>
        </w:rPr>
        <w:t>to understand the size</w:t>
      </w:r>
      <w:r w:rsidR="0018708A" w:rsidRPr="00BD316A">
        <w:rPr>
          <w:rFonts w:ascii="Times New Roman" w:eastAsia="Times New Roman" w:hAnsi="Times New Roman" w:cs="Times New Roman"/>
          <w:sz w:val="24"/>
          <w:szCs w:val="24"/>
          <w:lang w:eastAsia="en-AU"/>
        </w:rPr>
        <w:t xml:space="preserve">, and </w:t>
      </w:r>
      <w:r w:rsidR="00C31D29" w:rsidRPr="00BD316A">
        <w:rPr>
          <w:rFonts w:ascii="Times New Roman" w:eastAsia="Times New Roman" w:hAnsi="Times New Roman" w:cs="Times New Roman"/>
          <w:sz w:val="24"/>
          <w:szCs w:val="24"/>
          <w:lang w:eastAsia="en-AU"/>
        </w:rPr>
        <w:t>capacity of a particular service operated by a provider</w:t>
      </w:r>
      <w:r w:rsidRPr="00BD316A">
        <w:rPr>
          <w:rFonts w:ascii="Times New Roman" w:eastAsia="Times New Roman" w:hAnsi="Times New Roman" w:cs="Times New Roman"/>
          <w:sz w:val="24"/>
          <w:szCs w:val="24"/>
          <w:lang w:eastAsia="en-AU"/>
        </w:rPr>
        <w:t>.</w:t>
      </w:r>
      <w:r w:rsidR="008E77F4" w:rsidRPr="00BD316A">
        <w:rPr>
          <w:rFonts w:ascii="Times New Roman" w:eastAsia="Times New Roman" w:hAnsi="Times New Roman" w:cs="Times New Roman"/>
          <w:sz w:val="24"/>
          <w:szCs w:val="24"/>
          <w:lang w:eastAsia="en-AU"/>
        </w:rPr>
        <w:t xml:space="preserve"> This information may be relevant to aged care recipients in determining</w:t>
      </w:r>
      <w:r w:rsidR="00121AC2" w:rsidRPr="00BD316A">
        <w:rPr>
          <w:rFonts w:ascii="Times New Roman" w:eastAsia="Times New Roman" w:hAnsi="Times New Roman" w:cs="Times New Roman"/>
          <w:sz w:val="24"/>
          <w:szCs w:val="24"/>
          <w:lang w:eastAsia="en-AU"/>
        </w:rPr>
        <w:t xml:space="preserve"> whether a provider and their service</w:t>
      </w:r>
      <w:r w:rsidR="008E77F4" w:rsidRPr="00BD316A">
        <w:rPr>
          <w:rFonts w:ascii="Times New Roman" w:eastAsia="Times New Roman" w:hAnsi="Times New Roman" w:cs="Times New Roman"/>
          <w:sz w:val="24"/>
          <w:szCs w:val="24"/>
          <w:lang w:eastAsia="en-AU"/>
        </w:rPr>
        <w:t xml:space="preserve"> is a good fit for them.</w:t>
      </w:r>
    </w:p>
    <w:p w14:paraId="6D5AA67C" w14:textId="77777777" w:rsidR="009D0F9F" w:rsidRPr="00BD316A" w:rsidRDefault="009D0F9F" w:rsidP="00FB37DC">
      <w:pPr>
        <w:spacing w:after="0" w:line="240" w:lineRule="auto"/>
        <w:rPr>
          <w:rFonts w:ascii="Times New Roman" w:eastAsia="Times New Roman" w:hAnsi="Times New Roman" w:cs="Times New Roman"/>
          <w:sz w:val="24"/>
          <w:szCs w:val="24"/>
          <w:lang w:eastAsia="en-AU"/>
        </w:rPr>
      </w:pPr>
    </w:p>
    <w:p w14:paraId="6341A0F5" w14:textId="2622D6D5" w:rsidR="006A6E07" w:rsidRPr="00BD316A" w:rsidRDefault="006A6E07"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8A(3)(</w:t>
      </w:r>
      <w:r w:rsidR="00EA7B1C" w:rsidRPr="00BD316A">
        <w:rPr>
          <w:rFonts w:ascii="Times New Roman" w:eastAsia="Times New Roman" w:hAnsi="Times New Roman" w:cs="Times New Roman"/>
          <w:i/>
          <w:iCs/>
          <w:sz w:val="24"/>
          <w:szCs w:val="24"/>
          <w:lang w:eastAsia="en-AU"/>
        </w:rPr>
        <w:t>h</w:t>
      </w:r>
      <w:r w:rsidRPr="00BD316A">
        <w:rPr>
          <w:rFonts w:ascii="Times New Roman" w:eastAsia="Times New Roman" w:hAnsi="Times New Roman" w:cs="Times New Roman"/>
          <w:i/>
          <w:iCs/>
          <w:sz w:val="24"/>
          <w:szCs w:val="24"/>
          <w:lang w:eastAsia="en-AU"/>
        </w:rPr>
        <w:t>)</w:t>
      </w:r>
    </w:p>
    <w:p w14:paraId="2866236D" w14:textId="21986F4A" w:rsidR="00EC3745" w:rsidRPr="00BD316A" w:rsidRDefault="00EC3745"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8A(3)(</w:t>
      </w:r>
      <w:r w:rsidR="00EA7B1C" w:rsidRPr="00BD316A">
        <w:rPr>
          <w:rFonts w:ascii="Times New Roman" w:eastAsia="Times New Roman" w:hAnsi="Times New Roman" w:cs="Times New Roman"/>
          <w:sz w:val="24"/>
          <w:szCs w:val="24"/>
          <w:lang w:eastAsia="en-AU"/>
        </w:rPr>
        <w:t>h</w:t>
      </w:r>
      <w:r w:rsidRPr="00BD316A">
        <w:rPr>
          <w:rFonts w:ascii="Times New Roman" w:eastAsia="Times New Roman" w:hAnsi="Times New Roman" w:cs="Times New Roman"/>
          <w:sz w:val="24"/>
          <w:szCs w:val="24"/>
          <w:lang w:eastAsia="en-AU"/>
        </w:rPr>
        <w:t>) specifies that the Secretary must make publicly available, in relation to a residential care service operated by an approved provider,</w:t>
      </w:r>
      <w:r w:rsidR="00A931B4" w:rsidRPr="00BD316A">
        <w:rPr>
          <w:rFonts w:ascii="Times New Roman" w:eastAsia="Times New Roman" w:hAnsi="Times New Roman" w:cs="Times New Roman"/>
          <w:sz w:val="24"/>
          <w:szCs w:val="24"/>
          <w:lang w:eastAsia="en-AU"/>
        </w:rPr>
        <w:t xml:space="preserve"> information about</w:t>
      </w:r>
      <w:r w:rsidR="00D83433" w:rsidRPr="00BD316A">
        <w:rPr>
          <w:rFonts w:ascii="Times New Roman" w:eastAsia="Times New Roman" w:hAnsi="Times New Roman" w:cs="Times New Roman"/>
          <w:sz w:val="24"/>
          <w:szCs w:val="24"/>
          <w:lang w:eastAsia="en-AU"/>
        </w:rPr>
        <w:t xml:space="preserve"> the number of persons for whom the approved provider ceased to provide residential care through</w:t>
      </w:r>
      <w:r w:rsidR="0088712C" w:rsidRPr="00BD316A">
        <w:rPr>
          <w:rFonts w:ascii="Times New Roman" w:eastAsia="Times New Roman" w:hAnsi="Times New Roman" w:cs="Times New Roman"/>
          <w:sz w:val="24"/>
          <w:szCs w:val="24"/>
          <w:lang w:eastAsia="en-AU"/>
        </w:rPr>
        <w:t xml:space="preserve"> the service during a reporting period for the provider.</w:t>
      </w:r>
    </w:p>
    <w:p w14:paraId="734AED9B" w14:textId="77777777" w:rsidR="000F5EC4" w:rsidRPr="00BD316A" w:rsidRDefault="000F5EC4" w:rsidP="00FB37DC">
      <w:pPr>
        <w:spacing w:after="0" w:line="240" w:lineRule="auto"/>
        <w:rPr>
          <w:rFonts w:ascii="Times New Roman" w:eastAsia="Times New Roman" w:hAnsi="Times New Roman" w:cs="Times New Roman"/>
          <w:sz w:val="24"/>
          <w:szCs w:val="24"/>
          <w:lang w:eastAsia="en-AU"/>
        </w:rPr>
      </w:pPr>
    </w:p>
    <w:p w14:paraId="3D6C3243" w14:textId="3911E4ED" w:rsidR="004D44C8" w:rsidRPr="00BD316A" w:rsidRDefault="007F1A6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18708A" w:rsidRPr="00BD316A">
        <w:rPr>
          <w:rFonts w:ascii="Times New Roman" w:eastAsia="Times New Roman" w:hAnsi="Times New Roman" w:cs="Times New Roman"/>
          <w:sz w:val="24"/>
          <w:szCs w:val="24"/>
          <w:lang w:eastAsia="en-AU"/>
        </w:rPr>
        <w:t xml:space="preserve">, along with data published under </w:t>
      </w:r>
      <w:r w:rsidR="00D433B2" w:rsidRPr="00BD316A">
        <w:rPr>
          <w:rFonts w:ascii="Times New Roman" w:eastAsia="Times New Roman" w:hAnsi="Times New Roman" w:cs="Times New Roman"/>
          <w:sz w:val="24"/>
          <w:szCs w:val="24"/>
          <w:lang w:eastAsia="en-AU"/>
        </w:rPr>
        <w:t xml:space="preserve">paragraphs </w:t>
      </w:r>
      <w:r w:rsidR="0018708A" w:rsidRPr="00BD316A">
        <w:rPr>
          <w:rFonts w:ascii="Times New Roman" w:eastAsia="Times New Roman" w:hAnsi="Times New Roman" w:cs="Times New Roman"/>
          <w:sz w:val="24"/>
          <w:szCs w:val="24"/>
          <w:lang w:eastAsia="en-AU"/>
        </w:rPr>
        <w:t>8A(3)(</w:t>
      </w:r>
      <w:r w:rsidR="00EA7B1C" w:rsidRPr="00BD316A">
        <w:rPr>
          <w:rFonts w:ascii="Times New Roman" w:eastAsia="Times New Roman" w:hAnsi="Times New Roman" w:cs="Times New Roman"/>
          <w:sz w:val="24"/>
          <w:szCs w:val="24"/>
          <w:lang w:eastAsia="en-AU"/>
        </w:rPr>
        <w:t>e</w:t>
      </w:r>
      <w:r w:rsidR="0018708A" w:rsidRPr="00BD316A">
        <w:rPr>
          <w:rFonts w:ascii="Times New Roman" w:eastAsia="Times New Roman" w:hAnsi="Times New Roman" w:cs="Times New Roman"/>
          <w:sz w:val="24"/>
          <w:szCs w:val="24"/>
          <w:lang w:eastAsia="en-AU"/>
        </w:rPr>
        <w:t>)</w:t>
      </w:r>
      <w:r w:rsidR="00D433B2" w:rsidRPr="00BD316A">
        <w:rPr>
          <w:rFonts w:ascii="Times New Roman" w:eastAsia="Times New Roman" w:hAnsi="Times New Roman" w:cs="Times New Roman"/>
          <w:sz w:val="24"/>
          <w:szCs w:val="24"/>
          <w:lang w:eastAsia="en-AU"/>
        </w:rPr>
        <w:t>-</w:t>
      </w:r>
      <w:r w:rsidR="0018708A"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g</w:t>
      </w:r>
      <w:r w:rsidR="0018708A"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will assist current and prospective aged care </w:t>
      </w:r>
      <w:r w:rsidR="00F90318" w:rsidRPr="00BD316A">
        <w:rPr>
          <w:rFonts w:ascii="Times New Roman" w:eastAsia="Times New Roman" w:hAnsi="Times New Roman" w:cs="Times New Roman"/>
          <w:sz w:val="24"/>
          <w:szCs w:val="24"/>
          <w:lang w:eastAsia="en-AU"/>
        </w:rPr>
        <w:t xml:space="preserve">recipients </w:t>
      </w:r>
      <w:r w:rsidRPr="00BD316A">
        <w:rPr>
          <w:rFonts w:ascii="Times New Roman" w:eastAsia="Times New Roman" w:hAnsi="Times New Roman" w:cs="Times New Roman"/>
          <w:sz w:val="24"/>
          <w:szCs w:val="24"/>
          <w:lang w:eastAsia="en-AU"/>
        </w:rPr>
        <w:t xml:space="preserve">to understand the size and </w:t>
      </w:r>
      <w:r w:rsidR="00C31D29" w:rsidRPr="00BD316A">
        <w:rPr>
          <w:rFonts w:ascii="Times New Roman" w:eastAsia="Times New Roman" w:hAnsi="Times New Roman" w:cs="Times New Roman"/>
          <w:sz w:val="24"/>
          <w:szCs w:val="24"/>
          <w:lang w:eastAsia="en-AU"/>
        </w:rPr>
        <w:t>capacity</w:t>
      </w:r>
      <w:r w:rsidRPr="00BD316A">
        <w:rPr>
          <w:rFonts w:ascii="Times New Roman" w:eastAsia="Times New Roman" w:hAnsi="Times New Roman" w:cs="Times New Roman"/>
          <w:sz w:val="24"/>
          <w:szCs w:val="24"/>
          <w:lang w:eastAsia="en-AU"/>
        </w:rPr>
        <w:t xml:space="preserve"> of</w:t>
      </w:r>
      <w:r w:rsidR="00676686" w:rsidRPr="00BD316A">
        <w:rPr>
          <w:rFonts w:ascii="Times New Roman" w:eastAsia="Times New Roman" w:hAnsi="Times New Roman" w:cs="Times New Roman"/>
          <w:sz w:val="24"/>
          <w:szCs w:val="24"/>
          <w:lang w:eastAsia="en-AU"/>
        </w:rPr>
        <w:t xml:space="preserve"> a particular service operated by a</w:t>
      </w:r>
      <w:r w:rsidRPr="00BD316A">
        <w:rPr>
          <w:rFonts w:ascii="Times New Roman" w:eastAsia="Times New Roman" w:hAnsi="Times New Roman" w:cs="Times New Roman"/>
          <w:sz w:val="24"/>
          <w:szCs w:val="24"/>
          <w:lang w:eastAsia="en-AU"/>
        </w:rPr>
        <w:t xml:space="preserve"> provider.</w:t>
      </w:r>
      <w:r w:rsidR="008E77F4" w:rsidRPr="00BD316A">
        <w:rPr>
          <w:rFonts w:ascii="Times New Roman" w:eastAsia="Times New Roman" w:hAnsi="Times New Roman" w:cs="Times New Roman"/>
          <w:sz w:val="24"/>
          <w:szCs w:val="24"/>
          <w:lang w:eastAsia="en-AU"/>
        </w:rPr>
        <w:t xml:space="preserve"> This information may be relevant to aged care recipients in determining</w:t>
      </w:r>
      <w:r w:rsidR="00676686" w:rsidRPr="00BD316A">
        <w:rPr>
          <w:rFonts w:ascii="Times New Roman" w:eastAsia="Times New Roman" w:hAnsi="Times New Roman" w:cs="Times New Roman"/>
          <w:sz w:val="24"/>
          <w:szCs w:val="24"/>
          <w:lang w:eastAsia="en-AU"/>
        </w:rPr>
        <w:t xml:space="preserve"> whether</w:t>
      </w:r>
      <w:r w:rsidR="008E77F4" w:rsidRPr="00BD316A">
        <w:rPr>
          <w:rFonts w:ascii="Times New Roman" w:eastAsia="Times New Roman" w:hAnsi="Times New Roman" w:cs="Times New Roman"/>
          <w:sz w:val="24"/>
          <w:szCs w:val="24"/>
          <w:lang w:eastAsia="en-AU"/>
        </w:rPr>
        <w:t xml:space="preserve"> a provider</w:t>
      </w:r>
      <w:r w:rsidR="00676686" w:rsidRPr="00BD316A">
        <w:rPr>
          <w:rFonts w:ascii="Times New Roman" w:eastAsia="Times New Roman" w:hAnsi="Times New Roman" w:cs="Times New Roman"/>
          <w:sz w:val="24"/>
          <w:szCs w:val="24"/>
          <w:lang w:eastAsia="en-AU"/>
        </w:rPr>
        <w:t xml:space="preserve"> and their service</w:t>
      </w:r>
      <w:r w:rsidR="008E77F4" w:rsidRPr="00BD316A">
        <w:rPr>
          <w:rFonts w:ascii="Times New Roman" w:eastAsia="Times New Roman" w:hAnsi="Times New Roman" w:cs="Times New Roman"/>
          <w:sz w:val="24"/>
          <w:szCs w:val="24"/>
          <w:lang w:eastAsia="en-AU"/>
        </w:rPr>
        <w:t xml:space="preserve"> is a good fit for them.</w:t>
      </w:r>
    </w:p>
    <w:p w14:paraId="10D3B444" w14:textId="77777777" w:rsidR="00C31D29" w:rsidRPr="00BD316A" w:rsidRDefault="00C31D29" w:rsidP="00FB37DC">
      <w:pPr>
        <w:spacing w:after="0" w:line="240" w:lineRule="auto"/>
        <w:rPr>
          <w:rFonts w:ascii="Times New Roman" w:eastAsia="Times New Roman" w:hAnsi="Times New Roman" w:cs="Times New Roman"/>
          <w:sz w:val="24"/>
          <w:szCs w:val="24"/>
          <w:lang w:eastAsia="en-AU"/>
        </w:rPr>
      </w:pPr>
    </w:p>
    <w:p w14:paraId="077AF2DA" w14:textId="12BC33EC" w:rsidR="005F2947" w:rsidRPr="00BD316A" w:rsidRDefault="0018708A"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H</w:t>
      </w:r>
      <w:r w:rsidR="005F2947" w:rsidRPr="00BD316A">
        <w:rPr>
          <w:rFonts w:ascii="Times New Roman" w:eastAsia="Times New Roman" w:hAnsi="Times New Roman" w:cs="Times New Roman"/>
          <w:i/>
          <w:iCs/>
          <w:sz w:val="24"/>
          <w:szCs w:val="24"/>
          <w:lang w:eastAsia="en-AU"/>
        </w:rPr>
        <w:t>ome care services</w:t>
      </w:r>
    </w:p>
    <w:p w14:paraId="52372464" w14:textId="77777777" w:rsidR="00C31D29" w:rsidRPr="00BD316A" w:rsidRDefault="00C31D29" w:rsidP="00FB37DC">
      <w:pPr>
        <w:keepNext/>
        <w:spacing w:after="0" w:line="240" w:lineRule="auto"/>
        <w:rPr>
          <w:rFonts w:ascii="Times New Roman" w:eastAsia="Times New Roman" w:hAnsi="Times New Roman" w:cs="Times New Roman"/>
          <w:i/>
          <w:iCs/>
          <w:sz w:val="24"/>
          <w:szCs w:val="24"/>
          <w:lang w:eastAsia="en-AU"/>
        </w:rPr>
      </w:pPr>
    </w:p>
    <w:p w14:paraId="5E123B20" w14:textId="35FF7C5C" w:rsidR="00890D19" w:rsidRPr="00BD316A" w:rsidRDefault="00890D19"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Subsection 8A(4)</w:t>
      </w:r>
    </w:p>
    <w:p w14:paraId="7C73197B" w14:textId="7E8835D4" w:rsidR="00890D19" w:rsidRPr="00BD316A" w:rsidRDefault="00A26062"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subsection 8A(4)</w:t>
      </w:r>
      <w:r w:rsidR="008142AE" w:rsidRPr="00BD316A">
        <w:rPr>
          <w:rFonts w:ascii="Times New Roman" w:eastAsia="Times New Roman" w:hAnsi="Times New Roman" w:cs="Times New Roman"/>
          <w:sz w:val="24"/>
          <w:szCs w:val="24"/>
          <w:lang w:eastAsia="en-AU"/>
        </w:rPr>
        <w:t xml:space="preserve"> specifies</w:t>
      </w:r>
      <w:r w:rsidR="00625ADA" w:rsidRPr="00BD316A">
        <w:rPr>
          <w:rFonts w:ascii="Times New Roman" w:eastAsia="Times New Roman" w:hAnsi="Times New Roman" w:cs="Times New Roman"/>
          <w:sz w:val="24"/>
          <w:szCs w:val="24"/>
          <w:lang w:eastAsia="en-AU"/>
        </w:rPr>
        <w:t xml:space="preserve"> that the Secretary must make publicly available information about the matters set out in paragraphs 8A(4)(a) to 8A(4)(</w:t>
      </w:r>
      <w:r w:rsidR="00EA7B1C" w:rsidRPr="00BD316A">
        <w:rPr>
          <w:rFonts w:ascii="Times New Roman" w:eastAsia="Times New Roman" w:hAnsi="Times New Roman" w:cs="Times New Roman"/>
          <w:sz w:val="24"/>
          <w:szCs w:val="24"/>
          <w:lang w:eastAsia="en-AU"/>
        </w:rPr>
        <w:t>h</w:t>
      </w:r>
      <w:r w:rsidR="00625ADA" w:rsidRPr="00BD316A">
        <w:rPr>
          <w:rFonts w:ascii="Times New Roman" w:eastAsia="Times New Roman" w:hAnsi="Times New Roman" w:cs="Times New Roman"/>
          <w:sz w:val="24"/>
          <w:szCs w:val="24"/>
          <w:lang w:eastAsia="en-AU"/>
        </w:rPr>
        <w:t>) in relation</w:t>
      </w:r>
      <w:r w:rsidR="00237BE1" w:rsidRPr="00BD316A">
        <w:rPr>
          <w:rFonts w:ascii="Times New Roman" w:eastAsia="Times New Roman" w:hAnsi="Times New Roman" w:cs="Times New Roman"/>
          <w:sz w:val="24"/>
          <w:szCs w:val="24"/>
          <w:lang w:eastAsia="en-AU"/>
        </w:rPr>
        <w:t xml:space="preserve"> to a home care service through which home care is provided by an approved provider.</w:t>
      </w:r>
    </w:p>
    <w:p w14:paraId="44E86F7D" w14:textId="77777777" w:rsidR="009F60B0" w:rsidRPr="00BD316A" w:rsidRDefault="009F60B0" w:rsidP="00FB37DC">
      <w:pPr>
        <w:spacing w:after="0" w:line="240" w:lineRule="auto"/>
        <w:rPr>
          <w:rFonts w:ascii="Times New Roman" w:eastAsia="Times New Roman" w:hAnsi="Times New Roman" w:cs="Times New Roman"/>
          <w:sz w:val="24"/>
          <w:szCs w:val="24"/>
          <w:lang w:eastAsia="en-AU"/>
        </w:rPr>
      </w:pPr>
    </w:p>
    <w:p w14:paraId="2CF9FB96" w14:textId="4D7AFE04" w:rsidR="009F60B0" w:rsidRPr="00BD316A" w:rsidRDefault="009F60B0" w:rsidP="00FB37DC">
      <w:pPr>
        <w:keepNext/>
        <w:spacing w:after="0" w:line="240" w:lineRule="auto"/>
        <w:rPr>
          <w:rFonts w:ascii="Times New Roman" w:eastAsia="Times New Roman" w:hAnsi="Times New Roman" w:cs="Times New Roman"/>
          <w:i/>
          <w:sz w:val="24"/>
          <w:szCs w:val="24"/>
          <w:lang w:eastAsia="en-AU"/>
        </w:rPr>
      </w:pPr>
      <w:r w:rsidRPr="00BD316A">
        <w:rPr>
          <w:rFonts w:ascii="Times New Roman" w:eastAsia="Times New Roman" w:hAnsi="Times New Roman" w:cs="Times New Roman"/>
          <w:i/>
          <w:sz w:val="24"/>
          <w:szCs w:val="24"/>
          <w:lang w:eastAsia="en-AU"/>
        </w:rPr>
        <w:t>Paragraph 8A(4)(a)</w:t>
      </w:r>
    </w:p>
    <w:p w14:paraId="1440D71E" w14:textId="3E9A3061" w:rsidR="009F60B0" w:rsidRPr="00BD316A" w:rsidRDefault="003D56AF"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New paragraph 8A(4)(a) specifies that the Secretary must make publicly available, </w:t>
      </w:r>
      <w:r w:rsidR="002D0C8B"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information about</w:t>
      </w:r>
      <w:r w:rsidR="002F3050" w:rsidRPr="00BD316A">
        <w:rPr>
          <w:rFonts w:ascii="Times New Roman" w:eastAsia="Times New Roman" w:hAnsi="Times New Roman" w:cs="Times New Roman"/>
          <w:sz w:val="24"/>
          <w:szCs w:val="24"/>
          <w:lang w:eastAsia="en-AU"/>
        </w:rPr>
        <w:t xml:space="preserve"> the approved provider’s income and expenditure in relation to the service in a financial year for the provider.</w:t>
      </w:r>
    </w:p>
    <w:p w14:paraId="52C4042D" w14:textId="77777777" w:rsidR="009A4C09" w:rsidRPr="00BD316A" w:rsidRDefault="009A4C09" w:rsidP="00FB37DC">
      <w:pPr>
        <w:spacing w:after="0" w:line="240" w:lineRule="auto"/>
        <w:rPr>
          <w:rFonts w:ascii="Times New Roman" w:eastAsia="Times New Roman" w:hAnsi="Times New Roman" w:cs="Times New Roman"/>
          <w:sz w:val="24"/>
          <w:szCs w:val="24"/>
          <w:lang w:eastAsia="en-AU"/>
        </w:rPr>
      </w:pPr>
    </w:p>
    <w:p w14:paraId="711EF63F" w14:textId="6E743DF2" w:rsidR="00075521" w:rsidRPr="00BD316A" w:rsidRDefault="005F294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It is intended that t</w:t>
      </w:r>
      <w:r w:rsidR="00075521" w:rsidRPr="00BD316A">
        <w:rPr>
          <w:rFonts w:ascii="Times New Roman" w:eastAsia="Times New Roman" w:hAnsi="Times New Roman" w:cs="Times New Roman"/>
          <w:sz w:val="24"/>
          <w:szCs w:val="24"/>
          <w:lang w:eastAsia="en-AU"/>
        </w:rPr>
        <w:t>he publication of this information</w:t>
      </w:r>
      <w:r w:rsidRPr="00BD316A">
        <w:rPr>
          <w:rFonts w:ascii="Times New Roman" w:eastAsia="Times New Roman" w:hAnsi="Times New Roman" w:cs="Times New Roman"/>
          <w:sz w:val="24"/>
          <w:szCs w:val="24"/>
          <w:lang w:eastAsia="en-AU"/>
        </w:rPr>
        <w:t xml:space="preserve"> about </w:t>
      </w:r>
      <w:r w:rsidR="005468FA" w:rsidRPr="00BD316A">
        <w:rPr>
          <w:rFonts w:ascii="Times New Roman" w:eastAsia="Times New Roman" w:hAnsi="Times New Roman" w:cs="Times New Roman"/>
          <w:sz w:val="24"/>
          <w:szCs w:val="24"/>
          <w:lang w:eastAsia="en-AU"/>
        </w:rPr>
        <w:t xml:space="preserve">home care service providers’ </w:t>
      </w:r>
      <w:r w:rsidRPr="00BD316A">
        <w:rPr>
          <w:rFonts w:ascii="Times New Roman" w:eastAsia="Times New Roman" w:hAnsi="Times New Roman" w:cs="Times New Roman"/>
          <w:sz w:val="24"/>
          <w:szCs w:val="24"/>
          <w:lang w:eastAsia="en-AU"/>
        </w:rPr>
        <w:t>income and expenditure</w:t>
      </w:r>
      <w:r w:rsidR="00075521" w:rsidRPr="00BD316A">
        <w:rPr>
          <w:rFonts w:ascii="Times New Roman" w:eastAsia="Times New Roman" w:hAnsi="Times New Roman" w:cs="Times New Roman"/>
          <w:sz w:val="24"/>
          <w:szCs w:val="24"/>
          <w:lang w:eastAsia="en-AU"/>
        </w:rPr>
        <w:t xml:space="preserve"> will assist current and prospective </w:t>
      </w:r>
      <w:r w:rsidR="002F3D4D" w:rsidRPr="00BD316A">
        <w:rPr>
          <w:rFonts w:ascii="Times New Roman" w:eastAsia="Times New Roman" w:hAnsi="Times New Roman" w:cs="Times New Roman"/>
          <w:sz w:val="24"/>
          <w:szCs w:val="24"/>
          <w:lang w:eastAsia="en-AU"/>
        </w:rPr>
        <w:t xml:space="preserve">aged </w:t>
      </w:r>
      <w:r w:rsidR="00075521" w:rsidRPr="00BD316A">
        <w:rPr>
          <w:rFonts w:ascii="Times New Roman" w:eastAsia="Times New Roman" w:hAnsi="Times New Roman" w:cs="Times New Roman"/>
          <w:sz w:val="24"/>
          <w:szCs w:val="24"/>
          <w:lang w:eastAsia="en-AU"/>
        </w:rPr>
        <w:t xml:space="preserve">care recipients to make more informed decisions about aged care services. It will also increase transparency and accountability by enabling people to better understand how much approved providers of </w:t>
      </w:r>
      <w:r w:rsidR="00B6360C" w:rsidRPr="00BD316A">
        <w:rPr>
          <w:rFonts w:ascii="Times New Roman" w:eastAsia="Times New Roman" w:hAnsi="Times New Roman" w:cs="Times New Roman"/>
          <w:sz w:val="24"/>
          <w:szCs w:val="24"/>
          <w:lang w:eastAsia="en-AU"/>
        </w:rPr>
        <w:t>home</w:t>
      </w:r>
      <w:r w:rsidR="00075521" w:rsidRPr="00BD316A">
        <w:rPr>
          <w:rFonts w:ascii="Times New Roman" w:eastAsia="Times New Roman" w:hAnsi="Times New Roman" w:cs="Times New Roman"/>
          <w:sz w:val="24"/>
          <w:szCs w:val="24"/>
          <w:lang w:eastAsia="en-AU"/>
        </w:rPr>
        <w:t xml:space="preserve"> care services spend on</w:t>
      </w:r>
      <w:r w:rsidR="00B6360C" w:rsidRPr="00BD316A">
        <w:rPr>
          <w:rFonts w:ascii="Times New Roman" w:eastAsia="Times New Roman" w:hAnsi="Times New Roman" w:cs="Times New Roman"/>
          <w:sz w:val="24"/>
          <w:szCs w:val="24"/>
          <w:lang w:eastAsia="en-AU"/>
        </w:rPr>
        <w:t xml:space="preserve"> those services</w:t>
      </w:r>
      <w:r w:rsidR="00075521" w:rsidRPr="00BD316A">
        <w:rPr>
          <w:rFonts w:ascii="Times New Roman" w:eastAsia="Times New Roman" w:hAnsi="Times New Roman" w:cs="Times New Roman"/>
          <w:sz w:val="24"/>
          <w:szCs w:val="24"/>
          <w:lang w:eastAsia="en-AU"/>
        </w:rPr>
        <w:t>, and their profits (if any)</w:t>
      </w:r>
      <w:r w:rsidR="005468FA" w:rsidRPr="00BD316A">
        <w:rPr>
          <w:rFonts w:ascii="Times New Roman" w:eastAsia="Times New Roman" w:hAnsi="Times New Roman" w:cs="Times New Roman"/>
          <w:sz w:val="24"/>
          <w:szCs w:val="24"/>
          <w:lang w:eastAsia="en-AU"/>
        </w:rPr>
        <w:t xml:space="preserve"> in a given financial year for the provider</w:t>
      </w:r>
      <w:r w:rsidR="00075521" w:rsidRPr="00BD316A">
        <w:rPr>
          <w:rFonts w:ascii="Times New Roman" w:eastAsia="Times New Roman" w:hAnsi="Times New Roman" w:cs="Times New Roman"/>
          <w:sz w:val="24"/>
          <w:szCs w:val="24"/>
          <w:lang w:eastAsia="en-AU"/>
        </w:rPr>
        <w:t>.</w:t>
      </w:r>
    </w:p>
    <w:p w14:paraId="043D5FDF" w14:textId="77777777" w:rsidR="00625ADA" w:rsidRPr="00BD316A" w:rsidRDefault="00625ADA" w:rsidP="00FB37DC">
      <w:pPr>
        <w:spacing w:after="0" w:line="240" w:lineRule="auto"/>
        <w:rPr>
          <w:rFonts w:ascii="Times New Roman" w:eastAsia="Times New Roman" w:hAnsi="Times New Roman" w:cs="Times New Roman"/>
          <w:sz w:val="24"/>
          <w:szCs w:val="24"/>
          <w:lang w:eastAsia="en-AU"/>
        </w:rPr>
      </w:pPr>
    </w:p>
    <w:p w14:paraId="41939F2A" w14:textId="3986DE7F" w:rsidR="00625ADA" w:rsidRPr="00BD316A" w:rsidRDefault="00625ADA"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Paragraph 8A(</w:t>
      </w:r>
      <w:r w:rsidR="009068FA" w:rsidRPr="00BD316A">
        <w:rPr>
          <w:rFonts w:ascii="Times New Roman" w:eastAsia="Times New Roman" w:hAnsi="Times New Roman" w:cs="Times New Roman"/>
          <w:i/>
          <w:iCs/>
          <w:sz w:val="24"/>
          <w:szCs w:val="24"/>
          <w:lang w:eastAsia="en-AU"/>
        </w:rPr>
        <w:t>4</w:t>
      </w:r>
      <w:r w:rsidRPr="00BD316A">
        <w:rPr>
          <w:rFonts w:ascii="Times New Roman" w:eastAsia="Times New Roman" w:hAnsi="Times New Roman" w:cs="Times New Roman"/>
          <w:i/>
          <w:iCs/>
          <w:sz w:val="24"/>
          <w:szCs w:val="24"/>
          <w:lang w:eastAsia="en-AU"/>
        </w:rPr>
        <w:t>)(</w:t>
      </w:r>
      <w:r w:rsidR="009068FA" w:rsidRPr="00BD316A">
        <w:rPr>
          <w:rFonts w:ascii="Times New Roman" w:eastAsia="Times New Roman" w:hAnsi="Times New Roman" w:cs="Times New Roman"/>
          <w:i/>
          <w:iCs/>
          <w:sz w:val="24"/>
          <w:szCs w:val="24"/>
          <w:lang w:eastAsia="en-AU"/>
        </w:rPr>
        <w:t>b</w:t>
      </w:r>
      <w:r w:rsidRPr="00BD316A">
        <w:rPr>
          <w:rFonts w:ascii="Times New Roman" w:eastAsia="Times New Roman" w:hAnsi="Times New Roman" w:cs="Times New Roman"/>
          <w:i/>
          <w:iCs/>
          <w:sz w:val="24"/>
          <w:szCs w:val="24"/>
          <w:lang w:eastAsia="en-AU"/>
        </w:rPr>
        <w:t>)</w:t>
      </w:r>
    </w:p>
    <w:p w14:paraId="574DEE17" w14:textId="52178DB8" w:rsidR="00625ADA" w:rsidRPr="00BD316A" w:rsidRDefault="00625AD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w:t>
      </w:r>
      <w:r w:rsidR="009068FA" w:rsidRPr="00BD316A">
        <w:rPr>
          <w:rFonts w:ascii="Times New Roman" w:eastAsia="Times New Roman" w:hAnsi="Times New Roman" w:cs="Times New Roman"/>
          <w:sz w:val="24"/>
          <w:szCs w:val="24"/>
          <w:lang w:eastAsia="en-AU"/>
        </w:rPr>
        <w:t>4</w:t>
      </w:r>
      <w:r w:rsidRPr="00BD316A">
        <w:rPr>
          <w:rFonts w:ascii="Times New Roman" w:eastAsia="Times New Roman" w:hAnsi="Times New Roman" w:cs="Times New Roman"/>
          <w:sz w:val="24"/>
          <w:szCs w:val="24"/>
          <w:lang w:eastAsia="en-AU"/>
        </w:rPr>
        <w:t>)(</w:t>
      </w:r>
      <w:r w:rsidR="009068FA" w:rsidRPr="00BD316A">
        <w:rPr>
          <w:rFonts w:ascii="Times New Roman" w:eastAsia="Times New Roman" w:hAnsi="Times New Roman" w:cs="Times New Roman"/>
          <w:sz w:val="24"/>
          <w:szCs w:val="24"/>
          <w:lang w:eastAsia="en-AU"/>
        </w:rPr>
        <w:t>b</w:t>
      </w:r>
      <w:r w:rsidRPr="00BD316A">
        <w:rPr>
          <w:rFonts w:ascii="Times New Roman" w:eastAsia="Times New Roman" w:hAnsi="Times New Roman" w:cs="Times New Roman"/>
          <w:sz w:val="24"/>
          <w:szCs w:val="24"/>
          <w:lang w:eastAsia="en-AU"/>
        </w:rPr>
        <w:t xml:space="preserve">) specifies that the Secretary must make publicly available, </w:t>
      </w:r>
      <w:r w:rsidR="002D0C8B"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information about the kind of feedback and complaints received by the approved provider in respect of the service in a reporting period for the provider.</w:t>
      </w:r>
    </w:p>
    <w:p w14:paraId="08627A55" w14:textId="77777777" w:rsidR="00485B60" w:rsidRPr="00BD316A" w:rsidRDefault="00485B60" w:rsidP="00FB37DC">
      <w:pPr>
        <w:spacing w:after="0" w:line="240" w:lineRule="auto"/>
        <w:rPr>
          <w:rFonts w:ascii="Times New Roman" w:eastAsia="Times New Roman" w:hAnsi="Times New Roman" w:cs="Times New Roman"/>
          <w:sz w:val="24"/>
          <w:szCs w:val="24"/>
          <w:lang w:eastAsia="en-AU"/>
        </w:rPr>
      </w:pPr>
    </w:p>
    <w:p w14:paraId="20AA4156" w14:textId="77777777" w:rsidR="00FA20EA" w:rsidRPr="00BD316A" w:rsidRDefault="00FA20E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Information will be presented in aggregate form around the kinds of feedback and complaints that have been raised in relation to the service. For example, this may include feedback and </w:t>
      </w:r>
      <w:r w:rsidRPr="00BD316A">
        <w:rPr>
          <w:rFonts w:ascii="Times New Roman" w:eastAsia="Times New Roman" w:hAnsi="Times New Roman" w:cs="Times New Roman"/>
          <w:sz w:val="24"/>
          <w:szCs w:val="24"/>
          <w:lang w:eastAsia="en-AU"/>
        </w:rPr>
        <w:lastRenderedPageBreak/>
        <w:t>complaints about aspects of the quality of care such as food and catering, clinical care, and choice and dignity. This information is to provide current and prospective aged care recipients with greater transparency around the type of issues raised in positive feedback and in complaints about a service, which may prompt them to consider and discuss these matters with the provider when determining if the service is right for them.</w:t>
      </w:r>
    </w:p>
    <w:p w14:paraId="3E9953A3" w14:textId="77777777" w:rsidR="00FA20EA" w:rsidRPr="00BD316A" w:rsidRDefault="00FA20EA" w:rsidP="00FB37DC">
      <w:pPr>
        <w:spacing w:after="0" w:line="240" w:lineRule="auto"/>
        <w:rPr>
          <w:rFonts w:ascii="Times New Roman" w:eastAsia="Times New Roman" w:hAnsi="Times New Roman" w:cs="Times New Roman"/>
          <w:sz w:val="24"/>
          <w:szCs w:val="24"/>
          <w:lang w:eastAsia="en-AU"/>
        </w:rPr>
      </w:pPr>
    </w:p>
    <w:p w14:paraId="63B3CE68" w14:textId="1B2A746D" w:rsidR="00625ADA" w:rsidRPr="00BD316A" w:rsidRDefault="00FA20E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Publications made under this paragraph will not include any personal information about complainants or respondents, nor is there an intention to publish the number of complaints received by an approved provider in respect of the service. Low or high number of complaints alone do not reflect the quality of a service but instead may be related to other factors, such as the ease of making a complaint.</w:t>
      </w:r>
    </w:p>
    <w:p w14:paraId="3FEA1F59" w14:textId="77777777" w:rsidR="002F3D4D" w:rsidRPr="00BD316A" w:rsidRDefault="002F3D4D" w:rsidP="00FB37DC">
      <w:pPr>
        <w:spacing w:after="0" w:line="240" w:lineRule="auto"/>
        <w:rPr>
          <w:rFonts w:ascii="Times New Roman" w:eastAsia="Times New Roman" w:hAnsi="Times New Roman" w:cs="Times New Roman"/>
          <w:sz w:val="24"/>
          <w:szCs w:val="24"/>
          <w:lang w:eastAsia="en-AU"/>
        </w:rPr>
      </w:pPr>
    </w:p>
    <w:p w14:paraId="040254C3" w14:textId="53511097" w:rsidR="00625ADA" w:rsidRPr="00BD316A" w:rsidRDefault="00625ADA" w:rsidP="00FB37DC">
      <w:pPr>
        <w:keepNext/>
        <w:spacing w:after="0" w:line="240" w:lineRule="auto"/>
        <w:rPr>
          <w:rFonts w:ascii="Times New Roman" w:eastAsia="Times New Roman" w:hAnsi="Times New Roman" w:cs="Times New Roman"/>
          <w:i/>
          <w:iCs/>
          <w:sz w:val="24"/>
          <w:szCs w:val="24"/>
          <w:lang w:eastAsia="en-AU"/>
        </w:rPr>
      </w:pPr>
      <w:r w:rsidRPr="00BD316A">
        <w:rPr>
          <w:rFonts w:ascii="Times New Roman" w:eastAsia="Times New Roman" w:hAnsi="Times New Roman" w:cs="Times New Roman"/>
          <w:i/>
          <w:iCs/>
          <w:sz w:val="24"/>
          <w:szCs w:val="24"/>
          <w:lang w:eastAsia="en-AU"/>
        </w:rPr>
        <w:t>Paragraph 8A(</w:t>
      </w:r>
      <w:r w:rsidR="009068FA" w:rsidRPr="00BD316A">
        <w:rPr>
          <w:rFonts w:ascii="Times New Roman" w:eastAsia="Times New Roman" w:hAnsi="Times New Roman" w:cs="Times New Roman"/>
          <w:i/>
          <w:iCs/>
          <w:sz w:val="24"/>
          <w:szCs w:val="24"/>
          <w:lang w:eastAsia="en-AU"/>
        </w:rPr>
        <w:t>4</w:t>
      </w:r>
      <w:r w:rsidRPr="00BD316A">
        <w:rPr>
          <w:rFonts w:ascii="Times New Roman" w:eastAsia="Times New Roman" w:hAnsi="Times New Roman" w:cs="Times New Roman"/>
          <w:i/>
          <w:iCs/>
          <w:sz w:val="24"/>
          <w:szCs w:val="24"/>
          <w:lang w:eastAsia="en-AU"/>
        </w:rPr>
        <w:t>)(</w:t>
      </w:r>
      <w:r w:rsidR="009068FA" w:rsidRPr="00BD316A">
        <w:rPr>
          <w:rFonts w:ascii="Times New Roman" w:eastAsia="Times New Roman" w:hAnsi="Times New Roman" w:cs="Times New Roman"/>
          <w:i/>
          <w:iCs/>
          <w:sz w:val="24"/>
          <w:szCs w:val="24"/>
          <w:lang w:eastAsia="en-AU"/>
        </w:rPr>
        <w:t>c</w:t>
      </w:r>
      <w:r w:rsidRPr="00BD316A">
        <w:rPr>
          <w:rFonts w:ascii="Times New Roman" w:eastAsia="Times New Roman" w:hAnsi="Times New Roman" w:cs="Times New Roman"/>
          <w:i/>
          <w:iCs/>
          <w:sz w:val="24"/>
          <w:szCs w:val="24"/>
          <w:lang w:eastAsia="en-AU"/>
        </w:rPr>
        <w:t>)</w:t>
      </w:r>
    </w:p>
    <w:p w14:paraId="687A5C4F" w14:textId="0657BB03" w:rsidR="00625ADA" w:rsidRPr="00BD316A" w:rsidRDefault="00625AD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w:t>
      </w:r>
      <w:r w:rsidR="009068FA" w:rsidRPr="00BD316A">
        <w:rPr>
          <w:rFonts w:ascii="Times New Roman" w:eastAsia="Times New Roman" w:hAnsi="Times New Roman" w:cs="Times New Roman"/>
          <w:sz w:val="24"/>
          <w:szCs w:val="24"/>
          <w:lang w:eastAsia="en-AU"/>
        </w:rPr>
        <w:t>4</w:t>
      </w:r>
      <w:r w:rsidRPr="00BD316A">
        <w:rPr>
          <w:rFonts w:ascii="Times New Roman" w:eastAsia="Times New Roman" w:hAnsi="Times New Roman" w:cs="Times New Roman"/>
          <w:sz w:val="24"/>
          <w:szCs w:val="24"/>
          <w:lang w:eastAsia="en-AU"/>
        </w:rPr>
        <w:t>)(</w:t>
      </w:r>
      <w:r w:rsidR="009068FA" w:rsidRPr="00BD316A">
        <w:rPr>
          <w:rFonts w:ascii="Times New Roman" w:eastAsia="Times New Roman" w:hAnsi="Times New Roman" w:cs="Times New Roman"/>
          <w:sz w:val="24"/>
          <w:szCs w:val="24"/>
          <w:lang w:eastAsia="en-AU"/>
        </w:rPr>
        <w:t>c</w:t>
      </w:r>
      <w:r w:rsidRPr="00BD316A">
        <w:rPr>
          <w:rFonts w:ascii="Times New Roman" w:eastAsia="Times New Roman" w:hAnsi="Times New Roman" w:cs="Times New Roman"/>
          <w:sz w:val="24"/>
          <w:szCs w:val="24"/>
          <w:lang w:eastAsia="en-AU"/>
        </w:rPr>
        <w:t xml:space="preserve">) specifies that the Secretary must make publicly available, </w:t>
      </w:r>
      <w:r w:rsidR="002D0C8B"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information about improvements made by the approved provider in relation to the quality of the service in a reporting period for the provider.</w:t>
      </w:r>
    </w:p>
    <w:p w14:paraId="6DC480A4" w14:textId="77777777" w:rsidR="007B74B7" w:rsidRPr="00BD316A" w:rsidRDefault="007B74B7" w:rsidP="00FB37DC">
      <w:pPr>
        <w:spacing w:after="0" w:line="240" w:lineRule="auto"/>
        <w:rPr>
          <w:rFonts w:ascii="Times New Roman" w:eastAsia="Times New Roman" w:hAnsi="Times New Roman" w:cs="Times New Roman"/>
          <w:sz w:val="24"/>
          <w:szCs w:val="24"/>
          <w:lang w:eastAsia="en-AU"/>
        </w:rPr>
      </w:pPr>
    </w:p>
    <w:p w14:paraId="6741EF16" w14:textId="6A7BE305" w:rsidR="00165FD0" w:rsidRPr="00BD316A" w:rsidRDefault="007B74B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This paragraph provides a balance against </w:t>
      </w:r>
      <w:r w:rsidR="006608D7" w:rsidRPr="00BD316A">
        <w:rPr>
          <w:rFonts w:ascii="Times New Roman" w:eastAsia="Times New Roman" w:hAnsi="Times New Roman" w:cs="Times New Roman"/>
          <w:sz w:val="24"/>
          <w:szCs w:val="24"/>
          <w:lang w:eastAsia="en-AU"/>
        </w:rPr>
        <w:t xml:space="preserve">the </w:t>
      </w:r>
      <w:r w:rsidRPr="00BD316A">
        <w:rPr>
          <w:rFonts w:ascii="Times New Roman" w:eastAsia="Times New Roman" w:hAnsi="Times New Roman" w:cs="Times New Roman"/>
          <w:sz w:val="24"/>
          <w:szCs w:val="24"/>
          <w:lang w:eastAsia="en-AU"/>
        </w:rPr>
        <w:t>information required to be published under other paragraphs (particularly paragraph 8A(4)(b)), ensuring that where providers are taking active steps to improve the quality of a service</w:t>
      </w:r>
      <w:r w:rsidR="00154B19" w:rsidRPr="00BD316A">
        <w:rPr>
          <w:rFonts w:ascii="Times New Roman" w:eastAsia="Times New Roman" w:hAnsi="Times New Roman" w:cs="Times New Roman"/>
          <w:sz w:val="24"/>
          <w:szCs w:val="24"/>
          <w:lang w:eastAsia="en-AU"/>
        </w:rPr>
        <w:t>, including</w:t>
      </w:r>
      <w:r w:rsidRPr="00BD316A">
        <w:rPr>
          <w:rFonts w:ascii="Times New Roman" w:eastAsia="Times New Roman" w:hAnsi="Times New Roman" w:cs="Times New Roman"/>
          <w:sz w:val="24"/>
          <w:szCs w:val="24"/>
          <w:lang w:eastAsia="en-AU"/>
        </w:rPr>
        <w:t xml:space="preserve"> in response to previous complaints</w:t>
      </w:r>
      <w:r w:rsidR="0051652B" w:rsidRPr="00BD316A">
        <w:rPr>
          <w:rFonts w:ascii="Times New Roman" w:eastAsia="Times New Roman" w:hAnsi="Times New Roman" w:cs="Times New Roman"/>
          <w:sz w:val="24"/>
          <w:szCs w:val="24"/>
          <w:lang w:eastAsia="en-AU"/>
        </w:rPr>
        <w:t xml:space="preserve"> and</w:t>
      </w:r>
      <w:r w:rsidRPr="00BD316A">
        <w:rPr>
          <w:rFonts w:ascii="Times New Roman" w:eastAsia="Times New Roman" w:hAnsi="Times New Roman" w:cs="Times New Roman"/>
          <w:sz w:val="24"/>
          <w:szCs w:val="24"/>
          <w:lang w:eastAsia="en-AU"/>
        </w:rPr>
        <w:t xml:space="preserve"> feedback, this information is made </w:t>
      </w:r>
      <w:r w:rsidR="00091609" w:rsidRPr="00BD316A">
        <w:rPr>
          <w:rFonts w:ascii="Times New Roman" w:eastAsia="Times New Roman" w:hAnsi="Times New Roman" w:cs="Times New Roman"/>
          <w:sz w:val="24"/>
          <w:szCs w:val="24"/>
          <w:lang w:eastAsia="en-AU"/>
        </w:rPr>
        <w:t xml:space="preserve">publicly </w:t>
      </w:r>
      <w:r w:rsidRPr="00BD316A">
        <w:rPr>
          <w:rFonts w:ascii="Times New Roman" w:eastAsia="Times New Roman" w:hAnsi="Times New Roman" w:cs="Times New Roman"/>
          <w:sz w:val="24"/>
          <w:szCs w:val="24"/>
          <w:lang w:eastAsia="en-AU"/>
        </w:rPr>
        <w:t xml:space="preserve">available to </w:t>
      </w:r>
      <w:r w:rsidR="00A17B04" w:rsidRPr="00BD316A">
        <w:rPr>
          <w:rFonts w:ascii="Times New Roman" w:eastAsia="Times New Roman" w:hAnsi="Times New Roman" w:cs="Times New Roman"/>
          <w:sz w:val="24"/>
          <w:szCs w:val="24"/>
          <w:lang w:eastAsia="en-AU"/>
        </w:rPr>
        <w:t xml:space="preserve">assist </w:t>
      </w:r>
      <w:r w:rsidRPr="00BD316A">
        <w:rPr>
          <w:rFonts w:ascii="Times New Roman" w:eastAsia="Times New Roman" w:hAnsi="Times New Roman" w:cs="Times New Roman"/>
          <w:sz w:val="24"/>
          <w:szCs w:val="24"/>
          <w:lang w:eastAsia="en-AU"/>
        </w:rPr>
        <w:t>current and prospective aged care recipients.</w:t>
      </w:r>
    </w:p>
    <w:p w14:paraId="711433B7" w14:textId="2367538B" w:rsidR="00246577" w:rsidRPr="00BD316A" w:rsidRDefault="00246577" w:rsidP="00FB37DC">
      <w:pPr>
        <w:spacing w:after="0" w:line="240" w:lineRule="auto"/>
        <w:rPr>
          <w:rFonts w:ascii="Times New Roman" w:eastAsia="Times New Roman" w:hAnsi="Times New Roman" w:cs="Times New Roman"/>
          <w:sz w:val="24"/>
          <w:szCs w:val="24"/>
          <w:lang w:eastAsia="en-AU"/>
        </w:rPr>
      </w:pPr>
    </w:p>
    <w:p w14:paraId="0BB9725A" w14:textId="4E129C9A" w:rsidR="00625ADA" w:rsidRPr="00BD316A" w:rsidRDefault="00625ADA"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w:t>
      </w:r>
      <w:r w:rsidR="001D69D9" w:rsidRPr="00BD316A">
        <w:rPr>
          <w:rFonts w:ascii="Times New Roman" w:eastAsia="Times New Roman" w:hAnsi="Times New Roman" w:cs="Times New Roman"/>
          <w:i/>
          <w:iCs/>
          <w:sz w:val="24"/>
          <w:szCs w:val="24"/>
          <w:lang w:eastAsia="en-AU"/>
        </w:rPr>
        <w:t>4</w:t>
      </w:r>
      <w:r w:rsidRPr="00BD316A">
        <w:rPr>
          <w:rFonts w:ascii="Times New Roman" w:eastAsia="Times New Roman" w:hAnsi="Times New Roman" w:cs="Times New Roman"/>
          <w:i/>
          <w:iCs/>
          <w:sz w:val="24"/>
          <w:szCs w:val="24"/>
          <w:lang w:eastAsia="en-AU"/>
        </w:rPr>
        <w:t>)(</w:t>
      </w:r>
      <w:r w:rsidR="003A19B7" w:rsidRPr="00BD316A">
        <w:rPr>
          <w:rFonts w:ascii="Times New Roman" w:eastAsia="Times New Roman" w:hAnsi="Times New Roman" w:cs="Times New Roman"/>
          <w:i/>
          <w:iCs/>
          <w:sz w:val="24"/>
          <w:szCs w:val="24"/>
          <w:lang w:eastAsia="en-AU"/>
        </w:rPr>
        <w:t>d</w:t>
      </w:r>
      <w:r w:rsidRPr="00BD316A">
        <w:rPr>
          <w:rFonts w:ascii="Times New Roman" w:eastAsia="Times New Roman" w:hAnsi="Times New Roman" w:cs="Times New Roman"/>
          <w:i/>
          <w:iCs/>
          <w:sz w:val="24"/>
          <w:szCs w:val="24"/>
          <w:lang w:eastAsia="en-AU"/>
        </w:rPr>
        <w:t>)</w:t>
      </w:r>
    </w:p>
    <w:p w14:paraId="5203AC97" w14:textId="4A860F22" w:rsidR="006A16C3" w:rsidRPr="00BD316A" w:rsidRDefault="00625AD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w:t>
      </w:r>
      <w:r w:rsidR="001D69D9" w:rsidRPr="00BD316A">
        <w:rPr>
          <w:rFonts w:ascii="Times New Roman" w:eastAsia="Times New Roman" w:hAnsi="Times New Roman" w:cs="Times New Roman"/>
          <w:sz w:val="24"/>
          <w:szCs w:val="24"/>
          <w:lang w:eastAsia="en-AU"/>
        </w:rPr>
        <w:t>4</w:t>
      </w:r>
      <w:r w:rsidRPr="00BD316A">
        <w:rPr>
          <w:rFonts w:ascii="Times New Roman" w:eastAsia="Times New Roman" w:hAnsi="Times New Roman" w:cs="Times New Roman"/>
          <w:sz w:val="24"/>
          <w:szCs w:val="24"/>
          <w:lang w:eastAsia="en-AU"/>
        </w:rPr>
        <w:t>)(</w:t>
      </w:r>
      <w:r w:rsidR="003A19B7" w:rsidRPr="00BD316A">
        <w:rPr>
          <w:rFonts w:ascii="Times New Roman" w:eastAsia="Times New Roman" w:hAnsi="Times New Roman" w:cs="Times New Roman"/>
          <w:sz w:val="24"/>
          <w:szCs w:val="24"/>
          <w:lang w:eastAsia="en-AU"/>
        </w:rPr>
        <w:t>d</w:t>
      </w:r>
      <w:r w:rsidRPr="00BD316A">
        <w:rPr>
          <w:rFonts w:ascii="Times New Roman" w:eastAsia="Times New Roman" w:hAnsi="Times New Roman" w:cs="Times New Roman"/>
          <w:sz w:val="24"/>
          <w:szCs w:val="24"/>
          <w:lang w:eastAsia="en-AU"/>
        </w:rPr>
        <w:t xml:space="preserve">) specifies that the Secretary must make publicly available, </w:t>
      </w:r>
      <w:r w:rsidR="00276F66"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xml:space="preserve">, information about the </w:t>
      </w:r>
      <w:r w:rsidR="005F5435" w:rsidRPr="00BD316A">
        <w:rPr>
          <w:rFonts w:ascii="Times New Roman" w:eastAsia="Times New Roman" w:hAnsi="Times New Roman" w:cs="Times New Roman"/>
          <w:sz w:val="24"/>
          <w:szCs w:val="24"/>
          <w:lang w:eastAsia="en-AU"/>
        </w:rPr>
        <w:t>representation of different demographic groups in the membership</w:t>
      </w:r>
      <w:r w:rsidRPr="00BD316A">
        <w:rPr>
          <w:rFonts w:ascii="Times New Roman" w:eastAsia="Times New Roman" w:hAnsi="Times New Roman" w:cs="Times New Roman"/>
          <w:sz w:val="24"/>
          <w:szCs w:val="24"/>
          <w:lang w:eastAsia="en-AU"/>
        </w:rPr>
        <w:t xml:space="preserve"> of the governing body of the approved provider in a reporting period for the provider.</w:t>
      </w:r>
    </w:p>
    <w:p w14:paraId="2AA2F53A" w14:textId="77777777" w:rsidR="006A16C3" w:rsidRPr="00BD316A" w:rsidRDefault="006A16C3" w:rsidP="00FB37DC">
      <w:pPr>
        <w:spacing w:after="0" w:line="240" w:lineRule="auto"/>
        <w:rPr>
          <w:rFonts w:ascii="Times New Roman" w:eastAsia="Times New Roman" w:hAnsi="Times New Roman" w:cs="Times New Roman"/>
          <w:sz w:val="24"/>
          <w:szCs w:val="24"/>
          <w:lang w:eastAsia="en-AU"/>
        </w:rPr>
      </w:pPr>
    </w:p>
    <w:p w14:paraId="55295E3F" w14:textId="2DEF4D88" w:rsidR="006A16C3" w:rsidRPr="00BD316A" w:rsidRDefault="00FA20E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publication of this information will assist current and prospective aged care recipients to consider the diversity of approved providers’ governing bodies, which may be relevant to aged care recipients in determining if a provider is a good fit for them. Such publication also encourages approved providers to diversify the membership of their governing body, which </w:t>
      </w:r>
      <w:r w:rsidR="36E29F7B" w:rsidRPr="00BD316A">
        <w:rPr>
          <w:rFonts w:ascii="Times New Roman" w:eastAsia="Times New Roman" w:hAnsi="Times New Roman" w:cs="Times New Roman"/>
          <w:sz w:val="24"/>
          <w:szCs w:val="24"/>
          <w:lang w:eastAsia="en-AU"/>
        </w:rPr>
        <w:t xml:space="preserve">can support </w:t>
      </w:r>
      <w:r w:rsidRPr="00BD316A">
        <w:rPr>
          <w:rFonts w:ascii="Times New Roman" w:eastAsia="Times New Roman" w:hAnsi="Times New Roman" w:cs="Times New Roman"/>
          <w:sz w:val="24"/>
          <w:szCs w:val="24"/>
          <w:lang w:eastAsia="en-AU"/>
        </w:rPr>
        <w:t>more effective decision-making in the aged care sector. Australia is a diverse society and our aged care recipients reflect this diversity. Diverse governing boards assist to promote a culture of inclusivity.</w:t>
      </w:r>
    </w:p>
    <w:p w14:paraId="3AC2B0E9" w14:textId="77777777" w:rsidR="00FA20EA" w:rsidRPr="00BD316A" w:rsidRDefault="00FA20EA" w:rsidP="00FB37DC">
      <w:pPr>
        <w:spacing w:after="0" w:line="240" w:lineRule="auto"/>
        <w:rPr>
          <w:rFonts w:ascii="Times New Roman" w:eastAsia="Times New Roman" w:hAnsi="Times New Roman" w:cs="Times New Roman"/>
          <w:sz w:val="24"/>
          <w:szCs w:val="24"/>
          <w:lang w:eastAsia="en-AU"/>
        </w:rPr>
      </w:pPr>
    </w:p>
    <w:p w14:paraId="49BD680F" w14:textId="5F36B057" w:rsidR="00625ADA" w:rsidRPr="00BD316A" w:rsidRDefault="00625ADA"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w:t>
      </w:r>
      <w:r w:rsidR="001D69D9" w:rsidRPr="00BD316A">
        <w:rPr>
          <w:rFonts w:ascii="Times New Roman" w:eastAsia="Times New Roman" w:hAnsi="Times New Roman" w:cs="Times New Roman"/>
          <w:i/>
          <w:iCs/>
          <w:sz w:val="24"/>
          <w:szCs w:val="24"/>
          <w:lang w:eastAsia="en-AU"/>
        </w:rPr>
        <w:t>4</w:t>
      </w:r>
      <w:r w:rsidRPr="00BD316A">
        <w:rPr>
          <w:rFonts w:ascii="Times New Roman" w:eastAsia="Times New Roman" w:hAnsi="Times New Roman" w:cs="Times New Roman"/>
          <w:i/>
          <w:iCs/>
          <w:sz w:val="24"/>
          <w:szCs w:val="24"/>
          <w:lang w:eastAsia="en-AU"/>
        </w:rPr>
        <w:t>)(</w:t>
      </w:r>
      <w:r w:rsidR="003A19B7" w:rsidRPr="00BD316A">
        <w:rPr>
          <w:rFonts w:ascii="Times New Roman" w:eastAsia="Times New Roman" w:hAnsi="Times New Roman" w:cs="Times New Roman"/>
          <w:i/>
          <w:iCs/>
          <w:sz w:val="24"/>
          <w:szCs w:val="24"/>
          <w:lang w:eastAsia="en-AU"/>
        </w:rPr>
        <w:t>e</w:t>
      </w:r>
      <w:r w:rsidRPr="00BD316A">
        <w:rPr>
          <w:rFonts w:ascii="Times New Roman" w:eastAsia="Times New Roman" w:hAnsi="Times New Roman" w:cs="Times New Roman"/>
          <w:i/>
          <w:iCs/>
          <w:sz w:val="24"/>
          <w:szCs w:val="24"/>
          <w:lang w:eastAsia="en-AU"/>
        </w:rPr>
        <w:t>)</w:t>
      </w:r>
    </w:p>
    <w:p w14:paraId="5239A589" w14:textId="4045097D" w:rsidR="00881B38" w:rsidRPr="00BD316A" w:rsidRDefault="00625AD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w:t>
      </w:r>
      <w:r w:rsidR="001D69D9" w:rsidRPr="00BD316A">
        <w:rPr>
          <w:rFonts w:ascii="Times New Roman" w:eastAsia="Times New Roman" w:hAnsi="Times New Roman" w:cs="Times New Roman"/>
          <w:sz w:val="24"/>
          <w:szCs w:val="24"/>
          <w:lang w:eastAsia="en-AU"/>
        </w:rPr>
        <w:t>4</w:t>
      </w:r>
      <w:r w:rsidRPr="00BD316A">
        <w:rPr>
          <w:rFonts w:ascii="Times New Roman" w:eastAsia="Times New Roman" w:hAnsi="Times New Roman" w:cs="Times New Roman"/>
          <w:sz w:val="24"/>
          <w:szCs w:val="24"/>
          <w:lang w:eastAsia="en-AU"/>
        </w:rPr>
        <w:t>)(</w:t>
      </w:r>
      <w:r w:rsidR="003A19B7" w:rsidRPr="00BD316A">
        <w:rPr>
          <w:rFonts w:ascii="Times New Roman" w:eastAsia="Times New Roman" w:hAnsi="Times New Roman" w:cs="Times New Roman"/>
          <w:sz w:val="24"/>
          <w:szCs w:val="24"/>
          <w:lang w:eastAsia="en-AU"/>
        </w:rPr>
        <w:t>e</w:t>
      </w:r>
      <w:r w:rsidRPr="00BD316A">
        <w:rPr>
          <w:rFonts w:ascii="Times New Roman" w:eastAsia="Times New Roman" w:hAnsi="Times New Roman" w:cs="Times New Roman"/>
          <w:sz w:val="24"/>
          <w:szCs w:val="24"/>
          <w:lang w:eastAsia="en-AU"/>
        </w:rPr>
        <w:t xml:space="preserve">) specifies that the Secretary must make publicly available, </w:t>
      </w:r>
      <w:r w:rsidR="00276F66"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information about initiatives that the approved provider has implemented in a reporting period for the provider to support a diverse and inclusive environment, in relation to the service, for care recipients and staff members.</w:t>
      </w:r>
    </w:p>
    <w:p w14:paraId="22650BDD" w14:textId="77777777" w:rsidR="00881B38" w:rsidRPr="00BD316A" w:rsidRDefault="00881B38" w:rsidP="00FB37DC">
      <w:pPr>
        <w:spacing w:after="0" w:line="240" w:lineRule="auto"/>
        <w:rPr>
          <w:rFonts w:ascii="Times New Roman" w:eastAsia="Times New Roman" w:hAnsi="Times New Roman" w:cs="Times New Roman"/>
          <w:sz w:val="24"/>
          <w:szCs w:val="24"/>
          <w:lang w:eastAsia="en-AU"/>
        </w:rPr>
      </w:pPr>
    </w:p>
    <w:p w14:paraId="6E4E38FB" w14:textId="0890499F" w:rsidR="003C3A74" w:rsidRPr="00BD316A" w:rsidRDefault="72CE5F00"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publication of this information </w:t>
      </w:r>
      <w:r w:rsidR="005468FA" w:rsidRPr="00BD316A">
        <w:rPr>
          <w:rFonts w:ascii="Times New Roman" w:eastAsia="Times New Roman" w:hAnsi="Times New Roman" w:cs="Times New Roman"/>
          <w:sz w:val="24"/>
          <w:szCs w:val="24"/>
          <w:lang w:eastAsia="en-AU"/>
        </w:rPr>
        <w:t>will support aged care recipients in determining if a provider is a good fit for them</w:t>
      </w:r>
      <w:r w:rsidRPr="00BD316A">
        <w:rPr>
          <w:rFonts w:ascii="Times New Roman" w:eastAsia="Times New Roman" w:hAnsi="Times New Roman" w:cs="Times New Roman"/>
          <w:sz w:val="24"/>
          <w:szCs w:val="24"/>
          <w:lang w:eastAsia="en-AU"/>
        </w:rPr>
        <w:t>.</w:t>
      </w:r>
    </w:p>
    <w:p w14:paraId="15FC3ACA" w14:textId="77777777" w:rsidR="00625ADA" w:rsidRPr="00BD316A" w:rsidRDefault="00625ADA" w:rsidP="00FB37DC">
      <w:pPr>
        <w:spacing w:after="0" w:line="240" w:lineRule="auto"/>
        <w:rPr>
          <w:rFonts w:ascii="Times New Roman" w:eastAsia="Times New Roman" w:hAnsi="Times New Roman" w:cs="Times New Roman"/>
          <w:sz w:val="24"/>
          <w:szCs w:val="24"/>
          <w:lang w:eastAsia="en-AU"/>
        </w:rPr>
      </w:pPr>
    </w:p>
    <w:p w14:paraId="0868223D" w14:textId="1793A300" w:rsidR="00625ADA" w:rsidRPr="00BD316A" w:rsidRDefault="00625ADA"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lastRenderedPageBreak/>
        <w:t>Paragraph 8A(</w:t>
      </w:r>
      <w:r w:rsidR="000C6C0D" w:rsidRPr="00BD316A">
        <w:rPr>
          <w:rFonts w:ascii="Times New Roman" w:eastAsia="Times New Roman" w:hAnsi="Times New Roman" w:cs="Times New Roman"/>
          <w:i/>
          <w:iCs/>
          <w:sz w:val="24"/>
          <w:szCs w:val="24"/>
          <w:lang w:eastAsia="en-AU"/>
        </w:rPr>
        <w:t>4</w:t>
      </w:r>
      <w:r w:rsidRPr="00BD316A">
        <w:rPr>
          <w:rFonts w:ascii="Times New Roman" w:eastAsia="Times New Roman" w:hAnsi="Times New Roman" w:cs="Times New Roman"/>
          <w:i/>
          <w:iCs/>
          <w:sz w:val="24"/>
          <w:szCs w:val="24"/>
          <w:lang w:eastAsia="en-AU"/>
        </w:rPr>
        <w:t>)(</w:t>
      </w:r>
      <w:r w:rsidR="00EA7B1C" w:rsidRPr="00BD316A">
        <w:rPr>
          <w:rFonts w:ascii="Times New Roman" w:eastAsia="Times New Roman" w:hAnsi="Times New Roman" w:cs="Times New Roman"/>
          <w:i/>
          <w:iCs/>
          <w:sz w:val="24"/>
          <w:szCs w:val="24"/>
          <w:lang w:eastAsia="en-AU"/>
        </w:rPr>
        <w:t>f</w:t>
      </w:r>
      <w:r w:rsidRPr="00BD316A">
        <w:rPr>
          <w:rFonts w:ascii="Times New Roman" w:eastAsia="Times New Roman" w:hAnsi="Times New Roman" w:cs="Times New Roman"/>
          <w:i/>
          <w:iCs/>
          <w:sz w:val="24"/>
          <w:szCs w:val="24"/>
          <w:lang w:eastAsia="en-AU"/>
        </w:rPr>
        <w:t>)</w:t>
      </w:r>
    </w:p>
    <w:p w14:paraId="1DF6433F" w14:textId="15E0E622" w:rsidR="00625ADA" w:rsidRPr="00BD316A" w:rsidRDefault="00625AD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w:t>
      </w:r>
      <w:r w:rsidR="000C6C0D" w:rsidRPr="00BD316A">
        <w:rPr>
          <w:rFonts w:ascii="Times New Roman" w:eastAsia="Times New Roman" w:hAnsi="Times New Roman" w:cs="Times New Roman"/>
          <w:sz w:val="24"/>
          <w:szCs w:val="24"/>
          <w:lang w:eastAsia="en-AU"/>
        </w:rPr>
        <w:t>4</w:t>
      </w:r>
      <w:r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f</w:t>
      </w:r>
      <w:r w:rsidRPr="00BD316A">
        <w:rPr>
          <w:rFonts w:ascii="Times New Roman" w:eastAsia="Times New Roman" w:hAnsi="Times New Roman" w:cs="Times New Roman"/>
          <w:sz w:val="24"/>
          <w:szCs w:val="24"/>
          <w:lang w:eastAsia="en-AU"/>
        </w:rPr>
        <w:t xml:space="preserve">) specifies that the Secretary must make publicly available, </w:t>
      </w:r>
      <w:r w:rsidR="00276F66"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xml:space="preserve">, information about the total number of persons to whom </w:t>
      </w:r>
      <w:r w:rsidR="00FF284E" w:rsidRPr="00BD316A">
        <w:rPr>
          <w:rFonts w:ascii="Times New Roman" w:eastAsia="Times New Roman" w:hAnsi="Times New Roman" w:cs="Times New Roman"/>
          <w:sz w:val="24"/>
          <w:szCs w:val="24"/>
          <w:lang w:eastAsia="en-AU"/>
        </w:rPr>
        <w:t>home</w:t>
      </w:r>
      <w:r w:rsidRPr="00BD316A">
        <w:rPr>
          <w:rFonts w:ascii="Times New Roman" w:eastAsia="Times New Roman" w:hAnsi="Times New Roman" w:cs="Times New Roman"/>
          <w:sz w:val="24"/>
          <w:szCs w:val="24"/>
          <w:lang w:eastAsia="en-AU"/>
        </w:rPr>
        <w:t xml:space="preserve"> care is provided through the service at the end of a reporting period for the approved provider.</w:t>
      </w:r>
    </w:p>
    <w:p w14:paraId="034902C9" w14:textId="77777777" w:rsidR="00EA4F2A" w:rsidRPr="00BD316A" w:rsidRDefault="00EA4F2A" w:rsidP="00FB37DC">
      <w:pPr>
        <w:spacing w:after="0" w:line="240" w:lineRule="auto"/>
        <w:rPr>
          <w:rFonts w:ascii="Times New Roman" w:eastAsia="Times New Roman" w:hAnsi="Times New Roman" w:cs="Times New Roman"/>
          <w:sz w:val="24"/>
          <w:szCs w:val="24"/>
          <w:lang w:eastAsia="en-AU"/>
        </w:rPr>
      </w:pPr>
    </w:p>
    <w:p w14:paraId="0CC04CE3" w14:textId="679ABB01" w:rsidR="006E5BE7" w:rsidRPr="00BD316A" w:rsidRDefault="006E5BE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5468FA" w:rsidRPr="00BD316A">
        <w:rPr>
          <w:rFonts w:ascii="Times New Roman" w:eastAsia="Times New Roman" w:hAnsi="Times New Roman" w:cs="Times New Roman"/>
          <w:sz w:val="24"/>
          <w:szCs w:val="24"/>
          <w:lang w:eastAsia="en-AU"/>
        </w:rPr>
        <w:t>, along with data published under paragraphs 8A(4)(</w:t>
      </w:r>
      <w:r w:rsidR="00EA7B1C" w:rsidRPr="00BD316A">
        <w:rPr>
          <w:rFonts w:ascii="Times New Roman" w:eastAsia="Times New Roman" w:hAnsi="Times New Roman" w:cs="Times New Roman"/>
          <w:sz w:val="24"/>
          <w:szCs w:val="24"/>
          <w:lang w:eastAsia="en-AU"/>
        </w:rPr>
        <w:t>g</w:t>
      </w:r>
      <w:r w:rsidR="005468FA"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h</w:t>
      </w:r>
      <w:r w:rsidR="005468FA"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will assist current and prospective aged care recipients to understand the size and capacity of </w:t>
      </w:r>
      <w:r w:rsidR="00B50ACF" w:rsidRPr="00BD316A">
        <w:rPr>
          <w:rFonts w:ascii="Times New Roman" w:eastAsia="Times New Roman" w:hAnsi="Times New Roman" w:cs="Times New Roman"/>
          <w:sz w:val="24"/>
          <w:szCs w:val="24"/>
          <w:lang w:eastAsia="en-AU"/>
        </w:rPr>
        <w:t>a particular service operated by a</w:t>
      </w:r>
      <w:r w:rsidRPr="00BD316A">
        <w:rPr>
          <w:rFonts w:ascii="Times New Roman" w:eastAsia="Times New Roman" w:hAnsi="Times New Roman" w:cs="Times New Roman"/>
          <w:sz w:val="24"/>
          <w:szCs w:val="24"/>
          <w:lang w:eastAsia="en-AU"/>
        </w:rPr>
        <w:t xml:space="preserve"> provider. This information may be relevant to aged care recipients in determining </w:t>
      </w:r>
      <w:r w:rsidR="00B50ACF" w:rsidRPr="00BD316A">
        <w:rPr>
          <w:rFonts w:ascii="Times New Roman" w:eastAsia="Times New Roman" w:hAnsi="Times New Roman" w:cs="Times New Roman"/>
          <w:sz w:val="24"/>
          <w:szCs w:val="24"/>
          <w:lang w:eastAsia="en-AU"/>
        </w:rPr>
        <w:t xml:space="preserve">whether </w:t>
      </w:r>
      <w:r w:rsidRPr="00BD316A">
        <w:rPr>
          <w:rFonts w:ascii="Times New Roman" w:eastAsia="Times New Roman" w:hAnsi="Times New Roman" w:cs="Times New Roman"/>
          <w:sz w:val="24"/>
          <w:szCs w:val="24"/>
          <w:lang w:eastAsia="en-AU"/>
        </w:rPr>
        <w:t xml:space="preserve">a provider </w:t>
      </w:r>
      <w:r w:rsidR="00B50ACF" w:rsidRPr="00BD316A">
        <w:rPr>
          <w:rFonts w:ascii="Times New Roman" w:eastAsia="Times New Roman" w:hAnsi="Times New Roman" w:cs="Times New Roman"/>
          <w:sz w:val="24"/>
          <w:szCs w:val="24"/>
          <w:lang w:eastAsia="en-AU"/>
        </w:rPr>
        <w:t xml:space="preserve">and their service </w:t>
      </w:r>
      <w:r w:rsidRPr="00BD316A">
        <w:rPr>
          <w:rFonts w:ascii="Times New Roman" w:eastAsia="Times New Roman" w:hAnsi="Times New Roman" w:cs="Times New Roman"/>
          <w:sz w:val="24"/>
          <w:szCs w:val="24"/>
          <w:lang w:eastAsia="en-AU"/>
        </w:rPr>
        <w:t>is a good fit for them.</w:t>
      </w:r>
    </w:p>
    <w:p w14:paraId="0B7E8D80" w14:textId="77777777" w:rsidR="00625ADA" w:rsidRPr="00BD316A" w:rsidRDefault="00625ADA" w:rsidP="00FB37DC">
      <w:pPr>
        <w:spacing w:after="0" w:line="240" w:lineRule="auto"/>
        <w:rPr>
          <w:rFonts w:ascii="Times New Roman" w:eastAsia="Times New Roman" w:hAnsi="Times New Roman" w:cs="Times New Roman"/>
          <w:sz w:val="24"/>
          <w:szCs w:val="24"/>
          <w:lang w:eastAsia="en-AU"/>
        </w:rPr>
      </w:pPr>
    </w:p>
    <w:p w14:paraId="7C6507EB" w14:textId="3604F44C" w:rsidR="00625ADA" w:rsidRPr="00BD316A" w:rsidRDefault="00625ADA"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w:t>
      </w:r>
      <w:r w:rsidR="00D06D54" w:rsidRPr="00BD316A">
        <w:rPr>
          <w:rFonts w:ascii="Times New Roman" w:eastAsia="Times New Roman" w:hAnsi="Times New Roman" w:cs="Times New Roman"/>
          <w:i/>
          <w:iCs/>
          <w:sz w:val="24"/>
          <w:szCs w:val="24"/>
          <w:lang w:eastAsia="en-AU"/>
        </w:rPr>
        <w:t>4</w:t>
      </w:r>
      <w:r w:rsidRPr="00BD316A">
        <w:rPr>
          <w:rFonts w:ascii="Times New Roman" w:eastAsia="Times New Roman" w:hAnsi="Times New Roman" w:cs="Times New Roman"/>
          <w:i/>
          <w:iCs/>
          <w:sz w:val="24"/>
          <w:szCs w:val="24"/>
          <w:lang w:eastAsia="en-AU"/>
        </w:rPr>
        <w:t>)(</w:t>
      </w:r>
      <w:r w:rsidR="00EA7B1C" w:rsidRPr="00BD316A">
        <w:rPr>
          <w:rFonts w:ascii="Times New Roman" w:eastAsia="Times New Roman" w:hAnsi="Times New Roman" w:cs="Times New Roman"/>
          <w:i/>
          <w:iCs/>
          <w:sz w:val="24"/>
          <w:szCs w:val="24"/>
          <w:lang w:eastAsia="en-AU"/>
        </w:rPr>
        <w:t>g</w:t>
      </w:r>
      <w:r w:rsidRPr="00BD316A">
        <w:rPr>
          <w:rFonts w:ascii="Times New Roman" w:eastAsia="Times New Roman" w:hAnsi="Times New Roman" w:cs="Times New Roman"/>
          <w:i/>
          <w:iCs/>
          <w:sz w:val="24"/>
          <w:szCs w:val="24"/>
          <w:lang w:eastAsia="en-AU"/>
        </w:rPr>
        <w:t>)</w:t>
      </w:r>
    </w:p>
    <w:p w14:paraId="4AEDB576" w14:textId="771CE6C4" w:rsidR="00625ADA" w:rsidRPr="00BD316A" w:rsidRDefault="00625AD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w:t>
      </w:r>
      <w:r w:rsidR="00D06D54" w:rsidRPr="00BD316A">
        <w:rPr>
          <w:rFonts w:ascii="Times New Roman" w:eastAsia="Times New Roman" w:hAnsi="Times New Roman" w:cs="Times New Roman"/>
          <w:sz w:val="24"/>
          <w:szCs w:val="24"/>
          <w:lang w:eastAsia="en-AU"/>
        </w:rPr>
        <w:t>4</w:t>
      </w:r>
      <w:r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g</w:t>
      </w:r>
      <w:r w:rsidRPr="00BD316A">
        <w:rPr>
          <w:rFonts w:ascii="Times New Roman" w:eastAsia="Times New Roman" w:hAnsi="Times New Roman" w:cs="Times New Roman"/>
          <w:sz w:val="24"/>
          <w:szCs w:val="24"/>
          <w:lang w:eastAsia="en-AU"/>
        </w:rPr>
        <w:t xml:space="preserve">) specifies that the Secretary must make publicly available, </w:t>
      </w:r>
      <w:r w:rsidR="00276F66"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information about the number of persons who entered the service during a reporting period for the approved provider.</w:t>
      </w:r>
    </w:p>
    <w:p w14:paraId="42119B07" w14:textId="77777777" w:rsidR="00C94129" w:rsidRPr="00BD316A" w:rsidRDefault="00C94129" w:rsidP="00FB37DC">
      <w:pPr>
        <w:spacing w:after="0" w:line="240" w:lineRule="auto"/>
        <w:rPr>
          <w:rFonts w:ascii="Times New Roman" w:eastAsia="Times New Roman" w:hAnsi="Times New Roman" w:cs="Times New Roman"/>
          <w:sz w:val="24"/>
          <w:szCs w:val="24"/>
          <w:lang w:eastAsia="en-AU"/>
        </w:rPr>
      </w:pPr>
    </w:p>
    <w:p w14:paraId="06DC8626" w14:textId="3747D57B" w:rsidR="006E5BE7" w:rsidRPr="00BD316A" w:rsidRDefault="006E5BE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5468FA" w:rsidRPr="00BD316A">
        <w:rPr>
          <w:rFonts w:ascii="Times New Roman" w:eastAsia="Times New Roman" w:hAnsi="Times New Roman" w:cs="Times New Roman"/>
          <w:sz w:val="24"/>
          <w:szCs w:val="24"/>
          <w:lang w:eastAsia="en-AU"/>
        </w:rPr>
        <w:t>, along with data published under paragraphs 8A(4)(</w:t>
      </w:r>
      <w:r w:rsidR="00EA7B1C" w:rsidRPr="00BD316A">
        <w:rPr>
          <w:rFonts w:ascii="Times New Roman" w:eastAsia="Times New Roman" w:hAnsi="Times New Roman" w:cs="Times New Roman"/>
          <w:sz w:val="24"/>
          <w:szCs w:val="24"/>
          <w:lang w:eastAsia="en-AU"/>
        </w:rPr>
        <w:t>f</w:t>
      </w:r>
      <w:r w:rsidR="005468FA" w:rsidRPr="00BD316A">
        <w:rPr>
          <w:rFonts w:ascii="Times New Roman" w:eastAsia="Times New Roman" w:hAnsi="Times New Roman" w:cs="Times New Roman"/>
          <w:sz w:val="24"/>
          <w:szCs w:val="24"/>
          <w:lang w:eastAsia="en-AU"/>
        </w:rPr>
        <w:t>) and 8A(4)(</w:t>
      </w:r>
      <w:r w:rsidR="00EA7B1C" w:rsidRPr="00BD316A">
        <w:rPr>
          <w:rFonts w:ascii="Times New Roman" w:eastAsia="Times New Roman" w:hAnsi="Times New Roman" w:cs="Times New Roman"/>
          <w:sz w:val="24"/>
          <w:szCs w:val="24"/>
          <w:lang w:eastAsia="en-AU"/>
        </w:rPr>
        <w:t>h</w:t>
      </w:r>
      <w:r w:rsidR="00C5712E" w:rsidRPr="00BD316A">
        <w:rPr>
          <w:rFonts w:ascii="Times New Roman" w:eastAsia="Times New Roman" w:hAnsi="Times New Roman" w:cs="Times New Roman"/>
          <w:sz w:val="24"/>
          <w:szCs w:val="24"/>
          <w:lang w:eastAsia="en-AU"/>
        </w:rPr>
        <w:t>)</w:t>
      </w:r>
      <w:r w:rsidR="005468FA"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will assist current and prospective aged care recipients to understand the size and </w:t>
      </w:r>
      <w:r w:rsidR="008A447B" w:rsidRPr="00BD316A">
        <w:rPr>
          <w:rFonts w:ascii="Times New Roman" w:eastAsia="Times New Roman" w:hAnsi="Times New Roman" w:cs="Times New Roman"/>
          <w:sz w:val="24"/>
          <w:szCs w:val="24"/>
          <w:lang w:eastAsia="en-AU"/>
        </w:rPr>
        <w:t>capacity</w:t>
      </w:r>
      <w:r w:rsidRPr="00BD316A">
        <w:rPr>
          <w:rFonts w:ascii="Times New Roman" w:eastAsia="Times New Roman" w:hAnsi="Times New Roman" w:cs="Times New Roman"/>
          <w:sz w:val="24"/>
          <w:szCs w:val="24"/>
          <w:lang w:eastAsia="en-AU"/>
        </w:rPr>
        <w:t xml:space="preserve"> of</w:t>
      </w:r>
      <w:r w:rsidR="00B50ACF" w:rsidRPr="00BD316A">
        <w:rPr>
          <w:rFonts w:ascii="Times New Roman" w:eastAsia="Times New Roman" w:hAnsi="Times New Roman" w:cs="Times New Roman"/>
          <w:sz w:val="24"/>
          <w:szCs w:val="24"/>
          <w:lang w:eastAsia="en-AU"/>
        </w:rPr>
        <w:t xml:space="preserve"> a particular service operated by a</w:t>
      </w:r>
      <w:r w:rsidRPr="00BD316A">
        <w:rPr>
          <w:rFonts w:ascii="Times New Roman" w:eastAsia="Times New Roman" w:hAnsi="Times New Roman" w:cs="Times New Roman"/>
          <w:sz w:val="24"/>
          <w:szCs w:val="24"/>
          <w:lang w:eastAsia="en-AU"/>
        </w:rPr>
        <w:t xml:space="preserve"> provider. This information may be relevant to aged care recipients in determining</w:t>
      </w:r>
      <w:r w:rsidR="00B50ACF" w:rsidRPr="00BD316A">
        <w:rPr>
          <w:rFonts w:ascii="Times New Roman" w:eastAsia="Times New Roman" w:hAnsi="Times New Roman" w:cs="Times New Roman"/>
          <w:sz w:val="24"/>
          <w:szCs w:val="24"/>
          <w:lang w:eastAsia="en-AU"/>
        </w:rPr>
        <w:t xml:space="preserve"> whether a provider and their service</w:t>
      </w:r>
      <w:r w:rsidRPr="00BD316A">
        <w:rPr>
          <w:rFonts w:ascii="Times New Roman" w:eastAsia="Times New Roman" w:hAnsi="Times New Roman" w:cs="Times New Roman"/>
          <w:sz w:val="24"/>
          <w:szCs w:val="24"/>
          <w:lang w:eastAsia="en-AU"/>
        </w:rPr>
        <w:t xml:space="preserve"> is a good fit for them.</w:t>
      </w:r>
    </w:p>
    <w:p w14:paraId="1C5749B5" w14:textId="77777777" w:rsidR="00625ADA" w:rsidRPr="00BD316A" w:rsidRDefault="00625ADA" w:rsidP="00FB37DC">
      <w:pPr>
        <w:spacing w:after="0" w:line="240" w:lineRule="auto"/>
        <w:rPr>
          <w:rFonts w:ascii="Times New Roman" w:eastAsia="Times New Roman" w:hAnsi="Times New Roman" w:cs="Times New Roman"/>
          <w:sz w:val="24"/>
          <w:szCs w:val="24"/>
          <w:lang w:eastAsia="en-AU"/>
        </w:rPr>
      </w:pPr>
    </w:p>
    <w:p w14:paraId="5BB3766D" w14:textId="59D5991D" w:rsidR="00625ADA" w:rsidRPr="00BD316A" w:rsidRDefault="00625ADA" w:rsidP="00FB37DC">
      <w:pPr>
        <w:keepNext/>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i/>
          <w:iCs/>
          <w:sz w:val="24"/>
          <w:szCs w:val="24"/>
          <w:lang w:eastAsia="en-AU"/>
        </w:rPr>
        <w:t>Paragraph 8A(</w:t>
      </w:r>
      <w:r w:rsidR="00D06D54" w:rsidRPr="00BD316A">
        <w:rPr>
          <w:rFonts w:ascii="Times New Roman" w:eastAsia="Times New Roman" w:hAnsi="Times New Roman" w:cs="Times New Roman"/>
          <w:i/>
          <w:iCs/>
          <w:sz w:val="24"/>
          <w:szCs w:val="24"/>
          <w:lang w:eastAsia="en-AU"/>
        </w:rPr>
        <w:t>4</w:t>
      </w:r>
      <w:r w:rsidRPr="00BD316A">
        <w:rPr>
          <w:rFonts w:ascii="Times New Roman" w:eastAsia="Times New Roman" w:hAnsi="Times New Roman" w:cs="Times New Roman"/>
          <w:i/>
          <w:iCs/>
          <w:sz w:val="24"/>
          <w:szCs w:val="24"/>
          <w:lang w:eastAsia="en-AU"/>
        </w:rPr>
        <w:t>)(</w:t>
      </w:r>
      <w:r w:rsidR="00EA7B1C" w:rsidRPr="00BD316A">
        <w:rPr>
          <w:rFonts w:ascii="Times New Roman" w:eastAsia="Times New Roman" w:hAnsi="Times New Roman" w:cs="Times New Roman"/>
          <w:i/>
          <w:iCs/>
          <w:sz w:val="24"/>
          <w:szCs w:val="24"/>
          <w:lang w:eastAsia="en-AU"/>
        </w:rPr>
        <w:t>h</w:t>
      </w:r>
      <w:r w:rsidRPr="00BD316A">
        <w:rPr>
          <w:rFonts w:ascii="Times New Roman" w:eastAsia="Times New Roman" w:hAnsi="Times New Roman" w:cs="Times New Roman"/>
          <w:i/>
          <w:iCs/>
          <w:sz w:val="24"/>
          <w:szCs w:val="24"/>
          <w:lang w:eastAsia="en-AU"/>
        </w:rPr>
        <w:t>)</w:t>
      </w:r>
    </w:p>
    <w:p w14:paraId="0ED30CFE" w14:textId="725FC7AC" w:rsidR="00625ADA" w:rsidRPr="00BD316A" w:rsidRDefault="00625ADA"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paragraph 8A(</w:t>
      </w:r>
      <w:r w:rsidR="00D06D54" w:rsidRPr="00BD316A">
        <w:rPr>
          <w:rFonts w:ascii="Times New Roman" w:eastAsia="Times New Roman" w:hAnsi="Times New Roman" w:cs="Times New Roman"/>
          <w:sz w:val="24"/>
          <w:szCs w:val="24"/>
          <w:lang w:eastAsia="en-AU"/>
        </w:rPr>
        <w:t>4</w:t>
      </w:r>
      <w:r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h</w:t>
      </w:r>
      <w:r w:rsidRPr="00BD316A">
        <w:rPr>
          <w:rFonts w:ascii="Times New Roman" w:eastAsia="Times New Roman" w:hAnsi="Times New Roman" w:cs="Times New Roman"/>
          <w:sz w:val="24"/>
          <w:szCs w:val="24"/>
          <w:lang w:eastAsia="en-AU"/>
        </w:rPr>
        <w:t xml:space="preserve">) specifies that the Secretary must make publicly available, </w:t>
      </w:r>
      <w:r w:rsidR="00276F66" w:rsidRPr="00BD316A">
        <w:rPr>
          <w:rFonts w:ascii="Times New Roman" w:eastAsia="Times New Roman" w:hAnsi="Times New Roman" w:cs="Times New Roman"/>
          <w:sz w:val="24"/>
          <w:szCs w:val="24"/>
          <w:lang w:eastAsia="en-AU"/>
        </w:rPr>
        <w:t>in relation to a home care service through which home care is provided by an approved provider</w:t>
      </w:r>
      <w:r w:rsidRPr="00BD316A">
        <w:rPr>
          <w:rFonts w:ascii="Times New Roman" w:eastAsia="Times New Roman" w:hAnsi="Times New Roman" w:cs="Times New Roman"/>
          <w:sz w:val="24"/>
          <w:szCs w:val="24"/>
          <w:lang w:eastAsia="en-AU"/>
        </w:rPr>
        <w:t xml:space="preserve">, information about the number of persons for whom the approved provider ceased to provide </w:t>
      </w:r>
      <w:r w:rsidR="00046F5C" w:rsidRPr="00BD316A">
        <w:rPr>
          <w:rFonts w:ascii="Times New Roman" w:eastAsia="Times New Roman" w:hAnsi="Times New Roman" w:cs="Times New Roman"/>
          <w:sz w:val="24"/>
          <w:szCs w:val="24"/>
          <w:lang w:eastAsia="en-AU"/>
        </w:rPr>
        <w:t>home</w:t>
      </w:r>
      <w:r w:rsidRPr="00BD316A">
        <w:rPr>
          <w:rFonts w:ascii="Times New Roman" w:eastAsia="Times New Roman" w:hAnsi="Times New Roman" w:cs="Times New Roman"/>
          <w:sz w:val="24"/>
          <w:szCs w:val="24"/>
          <w:lang w:eastAsia="en-AU"/>
        </w:rPr>
        <w:t xml:space="preserve"> care through the service during a reporting period for the provider.</w:t>
      </w:r>
    </w:p>
    <w:p w14:paraId="5EDE6A61" w14:textId="77777777" w:rsidR="00C94129" w:rsidRPr="00BD316A" w:rsidRDefault="00C94129" w:rsidP="00FB37DC">
      <w:pPr>
        <w:spacing w:after="0" w:line="240" w:lineRule="auto"/>
        <w:rPr>
          <w:rFonts w:ascii="Times New Roman" w:eastAsia="Times New Roman" w:hAnsi="Times New Roman" w:cs="Times New Roman"/>
          <w:sz w:val="24"/>
          <w:szCs w:val="24"/>
          <w:lang w:eastAsia="en-AU"/>
        </w:rPr>
      </w:pPr>
    </w:p>
    <w:p w14:paraId="57FF6E76" w14:textId="32F39EF6" w:rsidR="006E5BE7" w:rsidRPr="00BD316A" w:rsidRDefault="006E5BE7"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publication of this information</w:t>
      </w:r>
      <w:r w:rsidR="005468FA" w:rsidRPr="00BD316A">
        <w:rPr>
          <w:rFonts w:ascii="Times New Roman" w:eastAsia="Times New Roman" w:hAnsi="Times New Roman" w:cs="Times New Roman"/>
          <w:sz w:val="24"/>
          <w:szCs w:val="24"/>
          <w:lang w:eastAsia="en-AU"/>
        </w:rPr>
        <w:t>, along with data published under paragraphs 8A(4)(</w:t>
      </w:r>
      <w:r w:rsidR="00EA7B1C" w:rsidRPr="00BD316A">
        <w:rPr>
          <w:rFonts w:ascii="Times New Roman" w:eastAsia="Times New Roman" w:hAnsi="Times New Roman" w:cs="Times New Roman"/>
          <w:sz w:val="24"/>
          <w:szCs w:val="24"/>
          <w:lang w:eastAsia="en-AU"/>
        </w:rPr>
        <w:t>f</w:t>
      </w:r>
      <w:r w:rsidR="005468FA" w:rsidRPr="00BD316A">
        <w:rPr>
          <w:rFonts w:ascii="Times New Roman" w:eastAsia="Times New Roman" w:hAnsi="Times New Roman" w:cs="Times New Roman"/>
          <w:sz w:val="24"/>
          <w:szCs w:val="24"/>
          <w:lang w:eastAsia="en-AU"/>
        </w:rPr>
        <w:t>)-(</w:t>
      </w:r>
      <w:r w:rsidR="00EA7B1C" w:rsidRPr="00BD316A">
        <w:rPr>
          <w:rFonts w:ascii="Times New Roman" w:eastAsia="Times New Roman" w:hAnsi="Times New Roman" w:cs="Times New Roman"/>
          <w:sz w:val="24"/>
          <w:szCs w:val="24"/>
          <w:lang w:eastAsia="en-AU"/>
        </w:rPr>
        <w:t>g</w:t>
      </w:r>
      <w:r w:rsidR="005468FA" w:rsidRPr="00BD316A">
        <w:rPr>
          <w:rFonts w:ascii="Times New Roman" w:eastAsia="Times New Roman" w:hAnsi="Times New Roman" w:cs="Times New Roman"/>
          <w:sz w:val="24"/>
          <w:szCs w:val="24"/>
          <w:lang w:eastAsia="en-AU"/>
        </w:rPr>
        <w:t>),</w:t>
      </w:r>
      <w:r w:rsidRPr="00BD316A">
        <w:rPr>
          <w:rFonts w:ascii="Times New Roman" w:eastAsia="Times New Roman" w:hAnsi="Times New Roman" w:cs="Times New Roman"/>
          <w:sz w:val="24"/>
          <w:szCs w:val="24"/>
          <w:lang w:eastAsia="en-AU"/>
        </w:rPr>
        <w:t xml:space="preserve"> will assist current and prospective aged care recipients to understand the size and </w:t>
      </w:r>
      <w:r w:rsidR="008A447B" w:rsidRPr="00BD316A">
        <w:rPr>
          <w:rFonts w:ascii="Times New Roman" w:eastAsia="Times New Roman" w:hAnsi="Times New Roman" w:cs="Times New Roman"/>
          <w:sz w:val="24"/>
          <w:szCs w:val="24"/>
          <w:lang w:eastAsia="en-AU"/>
        </w:rPr>
        <w:t>capacity</w:t>
      </w:r>
      <w:r w:rsidRPr="00BD316A">
        <w:rPr>
          <w:rFonts w:ascii="Times New Roman" w:eastAsia="Times New Roman" w:hAnsi="Times New Roman" w:cs="Times New Roman"/>
          <w:sz w:val="24"/>
          <w:szCs w:val="24"/>
          <w:lang w:eastAsia="en-AU"/>
        </w:rPr>
        <w:t xml:space="preserve"> rate of </w:t>
      </w:r>
      <w:r w:rsidR="00B50ACF" w:rsidRPr="00BD316A">
        <w:rPr>
          <w:rFonts w:ascii="Times New Roman" w:eastAsia="Times New Roman" w:hAnsi="Times New Roman" w:cs="Times New Roman"/>
          <w:sz w:val="24"/>
          <w:szCs w:val="24"/>
          <w:lang w:eastAsia="en-AU"/>
        </w:rPr>
        <w:t>a particular service operated by a provider</w:t>
      </w:r>
      <w:r w:rsidRPr="00BD316A">
        <w:rPr>
          <w:rFonts w:ascii="Times New Roman" w:eastAsia="Times New Roman" w:hAnsi="Times New Roman" w:cs="Times New Roman"/>
          <w:sz w:val="24"/>
          <w:szCs w:val="24"/>
          <w:lang w:eastAsia="en-AU"/>
        </w:rPr>
        <w:t>. This information may be relevant to aged care recipients in determining</w:t>
      </w:r>
      <w:r w:rsidR="00B50ACF" w:rsidRPr="00BD316A">
        <w:rPr>
          <w:rFonts w:ascii="Times New Roman" w:eastAsia="Times New Roman" w:hAnsi="Times New Roman" w:cs="Times New Roman"/>
          <w:sz w:val="24"/>
          <w:szCs w:val="24"/>
          <w:lang w:eastAsia="en-AU"/>
        </w:rPr>
        <w:t xml:space="preserve"> whether a provider and their service</w:t>
      </w:r>
      <w:r w:rsidRPr="00BD316A">
        <w:rPr>
          <w:rFonts w:ascii="Times New Roman" w:eastAsia="Times New Roman" w:hAnsi="Times New Roman" w:cs="Times New Roman"/>
          <w:sz w:val="24"/>
          <w:szCs w:val="24"/>
          <w:lang w:eastAsia="en-AU"/>
        </w:rPr>
        <w:t xml:space="preserve"> is a good fit for them.</w:t>
      </w:r>
    </w:p>
    <w:p w14:paraId="02614921" w14:textId="5F6F81D0" w:rsidR="00247775" w:rsidRPr="00BD316A" w:rsidRDefault="00247775" w:rsidP="00FB37DC">
      <w:pPr>
        <w:spacing w:after="0" w:line="240" w:lineRule="auto"/>
        <w:rPr>
          <w:rFonts w:ascii="Times New Roman" w:eastAsia="Times New Roman" w:hAnsi="Times New Roman" w:cs="Times New Roman"/>
          <w:sz w:val="24"/>
          <w:szCs w:val="24"/>
          <w:lang w:eastAsia="en-AU"/>
        </w:rPr>
      </w:pPr>
    </w:p>
    <w:p w14:paraId="53D3F548" w14:textId="7634EA5D" w:rsidR="00963734" w:rsidRPr="00BD316A" w:rsidRDefault="00963734" w:rsidP="00FB37DC">
      <w:pPr>
        <w:keepNext/>
        <w:spacing w:after="0" w:line="240" w:lineRule="auto"/>
        <w:rPr>
          <w:rFonts w:ascii="Times New Roman" w:eastAsia="Times New Roman" w:hAnsi="Times New Roman" w:cs="Times New Roman"/>
          <w:i/>
          <w:sz w:val="24"/>
          <w:szCs w:val="24"/>
          <w:lang w:eastAsia="en-AU"/>
        </w:rPr>
      </w:pPr>
      <w:r w:rsidRPr="00BD316A">
        <w:rPr>
          <w:rFonts w:ascii="Times New Roman" w:eastAsia="Times New Roman" w:hAnsi="Times New Roman" w:cs="Times New Roman"/>
          <w:i/>
          <w:sz w:val="24"/>
          <w:szCs w:val="24"/>
          <w:lang w:eastAsia="en-AU"/>
        </w:rPr>
        <w:t>When information must be made publicly available</w:t>
      </w:r>
    </w:p>
    <w:p w14:paraId="106A774D" w14:textId="77777777" w:rsidR="00963734" w:rsidRPr="00BD316A" w:rsidRDefault="00963734" w:rsidP="00FB37DC">
      <w:pPr>
        <w:keepNext/>
        <w:spacing w:after="0" w:line="240" w:lineRule="auto"/>
        <w:rPr>
          <w:rFonts w:ascii="Times New Roman" w:eastAsia="Times New Roman" w:hAnsi="Times New Roman" w:cs="Times New Roman"/>
          <w:sz w:val="24"/>
          <w:szCs w:val="24"/>
          <w:lang w:eastAsia="en-AU"/>
        </w:rPr>
      </w:pPr>
    </w:p>
    <w:p w14:paraId="7B7A7761" w14:textId="141E74EB" w:rsidR="00890D19" w:rsidRPr="00BD316A" w:rsidRDefault="00890D19" w:rsidP="00FB37DC">
      <w:pPr>
        <w:keepNext/>
        <w:spacing w:after="0" w:line="240" w:lineRule="auto"/>
        <w:rPr>
          <w:rFonts w:ascii="Times New Roman" w:eastAsia="Times New Roman" w:hAnsi="Times New Roman" w:cs="Times New Roman"/>
          <w:i/>
          <w:sz w:val="24"/>
          <w:szCs w:val="24"/>
          <w:lang w:eastAsia="en-AU"/>
        </w:rPr>
      </w:pPr>
      <w:r w:rsidRPr="00BD316A">
        <w:rPr>
          <w:rFonts w:ascii="Times New Roman" w:eastAsia="Times New Roman" w:hAnsi="Times New Roman" w:cs="Times New Roman"/>
          <w:i/>
          <w:sz w:val="24"/>
          <w:szCs w:val="24"/>
          <w:lang w:eastAsia="en-AU"/>
        </w:rPr>
        <w:t>Subsection 8A(</w:t>
      </w:r>
      <w:r w:rsidR="00A44958" w:rsidRPr="00BD316A">
        <w:rPr>
          <w:rFonts w:ascii="Times New Roman" w:eastAsia="Times New Roman" w:hAnsi="Times New Roman" w:cs="Times New Roman"/>
          <w:i/>
          <w:sz w:val="24"/>
          <w:szCs w:val="24"/>
          <w:lang w:eastAsia="en-AU"/>
        </w:rPr>
        <w:t>5</w:t>
      </w:r>
      <w:r w:rsidRPr="00BD316A">
        <w:rPr>
          <w:rFonts w:ascii="Times New Roman" w:eastAsia="Times New Roman" w:hAnsi="Times New Roman" w:cs="Times New Roman"/>
          <w:i/>
          <w:sz w:val="24"/>
          <w:szCs w:val="24"/>
          <w:lang w:eastAsia="en-AU"/>
        </w:rPr>
        <w:t>)</w:t>
      </w:r>
    </w:p>
    <w:p w14:paraId="2442AC77" w14:textId="6F7820FA" w:rsidR="00890D19" w:rsidRPr="00BD316A" w:rsidRDefault="005F53A2"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New subsection 8A(</w:t>
      </w:r>
      <w:r w:rsidR="00A44958" w:rsidRPr="00BD316A">
        <w:rPr>
          <w:rFonts w:ascii="Times New Roman" w:eastAsia="Times New Roman" w:hAnsi="Times New Roman" w:cs="Times New Roman"/>
          <w:sz w:val="24"/>
          <w:szCs w:val="24"/>
          <w:lang w:eastAsia="en-AU"/>
        </w:rPr>
        <w:t>5</w:t>
      </w:r>
      <w:r w:rsidRPr="00BD316A">
        <w:rPr>
          <w:rFonts w:ascii="Times New Roman" w:eastAsia="Times New Roman" w:hAnsi="Times New Roman" w:cs="Times New Roman"/>
          <w:sz w:val="24"/>
          <w:szCs w:val="24"/>
          <w:lang w:eastAsia="en-AU"/>
        </w:rPr>
        <w:t>)</w:t>
      </w:r>
      <w:r w:rsidR="008142AE" w:rsidRPr="00BD316A">
        <w:rPr>
          <w:rFonts w:ascii="Times New Roman" w:eastAsia="Times New Roman" w:hAnsi="Times New Roman" w:cs="Times New Roman"/>
          <w:sz w:val="24"/>
          <w:szCs w:val="24"/>
          <w:lang w:eastAsia="en-AU"/>
        </w:rPr>
        <w:t xml:space="preserve"> specifies</w:t>
      </w:r>
      <w:r w:rsidR="0036524F" w:rsidRPr="00BD316A">
        <w:rPr>
          <w:rFonts w:ascii="Times New Roman" w:eastAsia="Times New Roman" w:hAnsi="Times New Roman" w:cs="Times New Roman"/>
          <w:sz w:val="24"/>
          <w:szCs w:val="24"/>
          <w:lang w:eastAsia="en-AU"/>
        </w:rPr>
        <w:t xml:space="preserve"> the Secretary must make information mentioned in section</w:t>
      </w:r>
      <w:r w:rsidR="00F83FFE" w:rsidRPr="00BD316A">
        <w:rPr>
          <w:rFonts w:ascii="Times New Roman" w:eastAsia="Times New Roman" w:hAnsi="Times New Roman" w:cs="Times New Roman"/>
          <w:sz w:val="24"/>
          <w:szCs w:val="24"/>
          <w:lang w:eastAsia="en-AU"/>
        </w:rPr>
        <w:t> </w:t>
      </w:r>
      <w:r w:rsidR="0036524F" w:rsidRPr="00BD316A">
        <w:rPr>
          <w:rFonts w:ascii="Times New Roman" w:eastAsia="Times New Roman" w:hAnsi="Times New Roman" w:cs="Times New Roman"/>
          <w:sz w:val="24"/>
          <w:szCs w:val="24"/>
          <w:lang w:eastAsia="en-AU"/>
        </w:rPr>
        <w:t>8A publicly available as soon as practicable after</w:t>
      </w:r>
      <w:r w:rsidR="004C6F14" w:rsidRPr="00BD316A">
        <w:rPr>
          <w:rFonts w:ascii="Times New Roman" w:eastAsia="Times New Roman" w:hAnsi="Times New Roman" w:cs="Times New Roman"/>
          <w:sz w:val="24"/>
          <w:szCs w:val="24"/>
          <w:lang w:eastAsia="en-AU"/>
        </w:rPr>
        <w:t xml:space="preserve"> the approved provider has given the Secretary the information, </w:t>
      </w:r>
      <w:r w:rsidR="00F55F61" w:rsidRPr="00BD316A">
        <w:rPr>
          <w:rFonts w:ascii="Times New Roman" w:eastAsia="Times New Roman" w:hAnsi="Times New Roman" w:cs="Times New Roman"/>
          <w:sz w:val="24"/>
          <w:szCs w:val="24"/>
          <w:lang w:eastAsia="en-AU"/>
        </w:rPr>
        <w:t>and that the Secretary is not required to make information about a matter publicly available until the approved provider has given the Secretary information about the matter. The note specifies that</w:t>
      </w:r>
      <w:r w:rsidR="004D39B6" w:rsidRPr="00BD316A">
        <w:rPr>
          <w:rFonts w:ascii="Times New Roman" w:eastAsia="Times New Roman" w:hAnsi="Times New Roman" w:cs="Times New Roman"/>
          <w:sz w:val="24"/>
          <w:szCs w:val="24"/>
          <w:lang w:eastAsia="en-AU"/>
        </w:rPr>
        <w:t xml:space="preserve"> approved providers are required to give information </w:t>
      </w:r>
      <w:r w:rsidR="00FA3928" w:rsidRPr="00BD316A">
        <w:rPr>
          <w:rFonts w:ascii="Times New Roman" w:eastAsia="Times New Roman" w:hAnsi="Times New Roman" w:cs="Times New Roman"/>
          <w:sz w:val="24"/>
          <w:szCs w:val="24"/>
          <w:lang w:eastAsia="en-AU"/>
        </w:rPr>
        <w:t xml:space="preserve">to the Secretary </w:t>
      </w:r>
      <w:r w:rsidR="004D39B6" w:rsidRPr="00BD316A">
        <w:rPr>
          <w:rFonts w:ascii="Times New Roman" w:eastAsia="Times New Roman" w:hAnsi="Times New Roman" w:cs="Times New Roman"/>
          <w:sz w:val="24"/>
          <w:szCs w:val="24"/>
          <w:lang w:eastAsia="en-AU"/>
        </w:rPr>
        <w:t xml:space="preserve">about </w:t>
      </w:r>
      <w:r w:rsidR="008F5C4B" w:rsidRPr="00BD316A">
        <w:rPr>
          <w:rFonts w:ascii="Times New Roman" w:eastAsia="Times New Roman" w:hAnsi="Times New Roman" w:cs="Times New Roman"/>
          <w:sz w:val="24"/>
          <w:szCs w:val="24"/>
          <w:lang w:eastAsia="en-AU"/>
        </w:rPr>
        <w:t xml:space="preserve">the matters mentioned in </w:t>
      </w:r>
      <w:r w:rsidR="00850BBB" w:rsidRPr="00BD316A">
        <w:rPr>
          <w:rFonts w:ascii="Times New Roman" w:eastAsia="Times New Roman" w:hAnsi="Times New Roman" w:cs="Times New Roman"/>
          <w:sz w:val="24"/>
          <w:szCs w:val="24"/>
          <w:lang w:eastAsia="en-AU"/>
        </w:rPr>
        <w:t>section 8A</w:t>
      </w:r>
      <w:r w:rsidR="00153FA4" w:rsidRPr="00BD316A">
        <w:rPr>
          <w:rFonts w:ascii="Times New Roman" w:eastAsia="Times New Roman" w:hAnsi="Times New Roman" w:cs="Times New Roman"/>
          <w:sz w:val="24"/>
          <w:szCs w:val="24"/>
          <w:lang w:eastAsia="en-AU"/>
        </w:rPr>
        <w:t xml:space="preserve"> under</w:t>
      </w:r>
      <w:r w:rsidR="001B3668" w:rsidRPr="00BD316A">
        <w:rPr>
          <w:rFonts w:ascii="Times New Roman" w:eastAsia="Times New Roman" w:hAnsi="Times New Roman" w:cs="Times New Roman"/>
          <w:sz w:val="24"/>
          <w:szCs w:val="24"/>
          <w:lang w:eastAsia="en-AU"/>
        </w:rPr>
        <w:t xml:space="preserve"> </w:t>
      </w:r>
      <w:r w:rsidR="00153FA4" w:rsidRPr="00BD316A">
        <w:rPr>
          <w:rFonts w:ascii="Times New Roman" w:eastAsia="Times New Roman" w:hAnsi="Times New Roman" w:cs="Times New Roman"/>
          <w:sz w:val="24"/>
          <w:szCs w:val="24"/>
          <w:lang w:eastAsia="en-AU"/>
        </w:rPr>
        <w:t xml:space="preserve">the </w:t>
      </w:r>
      <w:r w:rsidR="00D3124E" w:rsidRPr="00BD316A">
        <w:rPr>
          <w:rFonts w:ascii="Times New Roman" w:eastAsia="Times New Roman" w:hAnsi="Times New Roman" w:cs="Times New Roman"/>
          <w:sz w:val="24"/>
          <w:szCs w:val="24"/>
          <w:lang w:eastAsia="en-AU"/>
        </w:rPr>
        <w:t xml:space="preserve">Aged Care </w:t>
      </w:r>
      <w:r w:rsidR="00153FA4" w:rsidRPr="00BD316A">
        <w:rPr>
          <w:rFonts w:ascii="Times New Roman" w:eastAsia="Times New Roman" w:hAnsi="Times New Roman" w:cs="Times New Roman"/>
          <w:sz w:val="24"/>
          <w:szCs w:val="24"/>
          <w:lang w:eastAsia="en-AU"/>
        </w:rPr>
        <w:t xml:space="preserve">Act and instruments and agreements made under or for the purposes of the </w:t>
      </w:r>
      <w:r w:rsidR="00D3124E" w:rsidRPr="00BD316A">
        <w:rPr>
          <w:rFonts w:ascii="Times New Roman" w:eastAsia="Times New Roman" w:hAnsi="Times New Roman" w:cs="Times New Roman"/>
          <w:sz w:val="24"/>
          <w:szCs w:val="24"/>
          <w:lang w:eastAsia="en-AU"/>
        </w:rPr>
        <w:t xml:space="preserve">Aged Care </w:t>
      </w:r>
      <w:r w:rsidR="00153FA4" w:rsidRPr="00BD316A">
        <w:rPr>
          <w:rFonts w:ascii="Times New Roman" w:eastAsia="Times New Roman" w:hAnsi="Times New Roman" w:cs="Times New Roman"/>
          <w:sz w:val="24"/>
          <w:szCs w:val="24"/>
          <w:lang w:eastAsia="en-AU"/>
        </w:rPr>
        <w:t>Act.</w:t>
      </w:r>
    </w:p>
    <w:p w14:paraId="4DF44CC6" w14:textId="77777777" w:rsidR="00BD376F" w:rsidRPr="00BD316A" w:rsidRDefault="00BD376F" w:rsidP="00FB37DC">
      <w:pPr>
        <w:spacing w:after="0" w:line="240" w:lineRule="auto"/>
        <w:rPr>
          <w:rFonts w:ascii="Times New Roman" w:eastAsia="Times New Roman" w:hAnsi="Times New Roman" w:cs="Times New Roman"/>
          <w:sz w:val="24"/>
          <w:szCs w:val="24"/>
          <w:lang w:eastAsia="en-AU"/>
        </w:rPr>
      </w:pPr>
    </w:p>
    <w:p w14:paraId="58D9A27E" w14:textId="48738BF1" w:rsidR="00A158EF" w:rsidRPr="00BD316A" w:rsidRDefault="00130D9D"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This subsection provides the Secretary </w:t>
      </w:r>
      <w:r w:rsidR="00D166F8" w:rsidRPr="00BD316A">
        <w:rPr>
          <w:rFonts w:ascii="Times New Roman" w:eastAsia="Times New Roman" w:hAnsi="Times New Roman" w:cs="Times New Roman"/>
          <w:sz w:val="24"/>
          <w:szCs w:val="24"/>
          <w:lang w:eastAsia="en-AU"/>
        </w:rPr>
        <w:t xml:space="preserve">with </w:t>
      </w:r>
      <w:r w:rsidR="00DF0F69" w:rsidRPr="00BD316A">
        <w:rPr>
          <w:rFonts w:ascii="Times New Roman" w:eastAsia="Times New Roman" w:hAnsi="Times New Roman" w:cs="Times New Roman"/>
          <w:sz w:val="24"/>
          <w:szCs w:val="24"/>
          <w:lang w:eastAsia="en-AU"/>
        </w:rPr>
        <w:t>a necessary level of</w:t>
      </w:r>
      <w:r w:rsidRPr="00BD316A">
        <w:rPr>
          <w:rFonts w:ascii="Times New Roman" w:eastAsia="Times New Roman" w:hAnsi="Times New Roman" w:cs="Times New Roman"/>
          <w:sz w:val="24"/>
          <w:szCs w:val="24"/>
          <w:lang w:eastAsia="en-AU"/>
        </w:rPr>
        <w:t xml:space="preserve"> flexibility as to when information must be published in accordance with section 8A. This </w:t>
      </w:r>
      <w:r w:rsidR="00BC2B92" w:rsidRPr="00BD316A">
        <w:rPr>
          <w:rFonts w:ascii="Times New Roman" w:eastAsia="Times New Roman" w:hAnsi="Times New Roman" w:cs="Times New Roman"/>
          <w:sz w:val="24"/>
          <w:szCs w:val="24"/>
          <w:lang w:eastAsia="en-AU"/>
        </w:rPr>
        <w:t>i</w:t>
      </w:r>
      <w:r w:rsidRPr="00BD316A">
        <w:rPr>
          <w:rFonts w:ascii="Times New Roman" w:eastAsia="Times New Roman" w:hAnsi="Times New Roman" w:cs="Times New Roman"/>
          <w:sz w:val="24"/>
          <w:szCs w:val="24"/>
          <w:lang w:eastAsia="en-AU"/>
        </w:rPr>
        <w:t xml:space="preserve">s required </w:t>
      </w:r>
      <w:r w:rsidR="00A158EF" w:rsidRPr="00BD316A">
        <w:rPr>
          <w:rFonts w:ascii="Times New Roman" w:eastAsia="Times New Roman" w:hAnsi="Times New Roman" w:cs="Times New Roman"/>
          <w:sz w:val="24"/>
          <w:szCs w:val="24"/>
          <w:lang w:eastAsia="en-AU"/>
        </w:rPr>
        <w:t>for several reasons, including:</w:t>
      </w:r>
    </w:p>
    <w:p w14:paraId="72A40DE3" w14:textId="38E3D415" w:rsidR="00EA755E" w:rsidRPr="00BD316A" w:rsidRDefault="00197CEC" w:rsidP="00FB37DC">
      <w:pPr>
        <w:pStyle w:val="ListParagraph"/>
        <w:numPr>
          <w:ilvl w:val="0"/>
          <w:numId w:val="12"/>
        </w:numPr>
        <w:spacing w:after="0" w:line="240" w:lineRule="auto"/>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providers</w:t>
      </w:r>
      <w:r w:rsidR="00996875" w:rsidRPr="00BD316A">
        <w:rPr>
          <w:rFonts w:ascii="Times New Roman" w:eastAsia="Times New Roman" w:hAnsi="Times New Roman"/>
          <w:sz w:val="24"/>
          <w:szCs w:val="24"/>
          <w:lang w:eastAsia="en-AU"/>
        </w:rPr>
        <w:t xml:space="preserve"> </w:t>
      </w:r>
      <w:r w:rsidR="001067BE" w:rsidRPr="00BD316A">
        <w:rPr>
          <w:rFonts w:ascii="Times New Roman" w:eastAsia="Times New Roman" w:hAnsi="Times New Roman"/>
          <w:sz w:val="24"/>
          <w:szCs w:val="24"/>
          <w:lang w:eastAsia="en-AU"/>
        </w:rPr>
        <w:t>operate on different</w:t>
      </w:r>
      <w:r w:rsidR="00710AF7" w:rsidRPr="00BD316A">
        <w:rPr>
          <w:rFonts w:ascii="Times New Roman" w:eastAsia="Times New Roman" w:hAnsi="Times New Roman"/>
          <w:sz w:val="24"/>
          <w:szCs w:val="24"/>
          <w:lang w:eastAsia="en-AU"/>
        </w:rPr>
        <w:t xml:space="preserve"> financial years and </w:t>
      </w:r>
      <w:r w:rsidR="00A158EF" w:rsidRPr="00BD316A">
        <w:rPr>
          <w:rFonts w:ascii="Times New Roman" w:eastAsia="Times New Roman" w:hAnsi="Times New Roman"/>
          <w:sz w:val="24"/>
          <w:szCs w:val="24"/>
          <w:lang w:eastAsia="en-AU"/>
        </w:rPr>
        <w:t xml:space="preserve">so </w:t>
      </w:r>
      <w:r w:rsidRPr="00BD316A">
        <w:rPr>
          <w:rFonts w:ascii="Times New Roman" w:eastAsia="Times New Roman" w:hAnsi="Times New Roman"/>
          <w:sz w:val="24"/>
          <w:szCs w:val="24"/>
          <w:lang w:eastAsia="en-AU"/>
        </w:rPr>
        <w:t>certain</w:t>
      </w:r>
      <w:r w:rsidR="00006FDF" w:rsidRPr="00BD316A">
        <w:rPr>
          <w:rFonts w:ascii="Times New Roman" w:eastAsia="Times New Roman" w:hAnsi="Times New Roman"/>
          <w:sz w:val="24"/>
          <w:szCs w:val="24"/>
          <w:lang w:eastAsia="en-AU"/>
        </w:rPr>
        <w:t xml:space="preserve"> providers</w:t>
      </w:r>
      <w:r w:rsidRPr="00BD316A">
        <w:rPr>
          <w:rFonts w:ascii="Times New Roman" w:eastAsia="Times New Roman" w:hAnsi="Times New Roman"/>
          <w:sz w:val="24"/>
          <w:szCs w:val="24"/>
          <w:lang w:eastAsia="en-AU"/>
        </w:rPr>
        <w:t xml:space="preserve"> </w:t>
      </w:r>
      <w:r w:rsidR="00A158EF" w:rsidRPr="00BD316A">
        <w:rPr>
          <w:rFonts w:ascii="Times New Roman" w:eastAsia="Times New Roman" w:hAnsi="Times New Roman"/>
          <w:sz w:val="24"/>
          <w:szCs w:val="24"/>
          <w:lang w:eastAsia="en-AU"/>
        </w:rPr>
        <w:t>have different</w:t>
      </w:r>
      <w:r w:rsidR="00710AF7" w:rsidRPr="00BD316A">
        <w:rPr>
          <w:rFonts w:ascii="Times New Roman" w:eastAsia="Times New Roman" w:hAnsi="Times New Roman"/>
          <w:sz w:val="24"/>
          <w:szCs w:val="24"/>
          <w:lang w:eastAsia="en-AU"/>
        </w:rPr>
        <w:t xml:space="preserve"> reporting periods</w:t>
      </w:r>
      <w:r w:rsidR="00A158EF" w:rsidRPr="00BD316A">
        <w:rPr>
          <w:rFonts w:ascii="Times New Roman" w:eastAsia="Times New Roman" w:hAnsi="Times New Roman"/>
          <w:sz w:val="24"/>
          <w:szCs w:val="24"/>
          <w:lang w:eastAsia="en-AU"/>
        </w:rPr>
        <w:t xml:space="preserve"> and dates</w:t>
      </w:r>
      <w:r w:rsidR="00EA755E" w:rsidRPr="00BD316A">
        <w:rPr>
          <w:rFonts w:ascii="Times New Roman" w:eastAsia="Times New Roman" w:hAnsi="Times New Roman"/>
          <w:sz w:val="24"/>
          <w:szCs w:val="24"/>
          <w:lang w:eastAsia="en-AU"/>
        </w:rPr>
        <w:t>;</w:t>
      </w:r>
      <w:r w:rsidR="00315008" w:rsidRPr="00BD316A">
        <w:rPr>
          <w:rFonts w:ascii="Times New Roman" w:eastAsia="Times New Roman" w:hAnsi="Times New Roman"/>
          <w:sz w:val="24"/>
          <w:szCs w:val="24"/>
          <w:lang w:eastAsia="en-AU"/>
        </w:rPr>
        <w:t xml:space="preserve"> </w:t>
      </w:r>
    </w:p>
    <w:p w14:paraId="7EB26678" w14:textId="63308291" w:rsidR="00A158EF" w:rsidRPr="00BD316A" w:rsidRDefault="00315008" w:rsidP="00FB37DC">
      <w:pPr>
        <w:pStyle w:val="ListParagraph"/>
        <w:numPr>
          <w:ilvl w:val="0"/>
          <w:numId w:val="12"/>
        </w:numPr>
        <w:spacing w:after="0" w:line="240" w:lineRule="auto"/>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lastRenderedPageBreak/>
        <w:t>some providers may be late in their reporting</w:t>
      </w:r>
      <w:r w:rsidR="00A158EF" w:rsidRPr="00BD316A">
        <w:rPr>
          <w:rFonts w:ascii="Times New Roman" w:eastAsia="Times New Roman" w:hAnsi="Times New Roman"/>
          <w:sz w:val="24"/>
          <w:szCs w:val="24"/>
          <w:lang w:eastAsia="en-AU"/>
        </w:rPr>
        <w:t>;</w:t>
      </w:r>
    </w:p>
    <w:p w14:paraId="4691DB47" w14:textId="5E547478" w:rsidR="002B6C28" w:rsidRPr="00BD316A" w:rsidRDefault="00EA755E" w:rsidP="00FB37DC">
      <w:pPr>
        <w:pStyle w:val="ListParagraph"/>
        <w:numPr>
          <w:ilvl w:val="0"/>
          <w:numId w:val="12"/>
        </w:numPr>
        <w:spacing w:after="0" w:line="240" w:lineRule="auto"/>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for some providers</w:t>
      </w:r>
      <w:r w:rsidR="00AA4760" w:rsidRPr="00BD316A">
        <w:rPr>
          <w:rFonts w:ascii="Times New Roman" w:eastAsia="Times New Roman" w:hAnsi="Times New Roman"/>
          <w:sz w:val="24"/>
          <w:szCs w:val="24"/>
          <w:lang w:eastAsia="en-AU"/>
        </w:rPr>
        <w:t>,</w:t>
      </w:r>
      <w:r w:rsidRPr="00BD316A">
        <w:rPr>
          <w:rFonts w:ascii="Times New Roman" w:eastAsia="Times New Roman" w:hAnsi="Times New Roman"/>
          <w:sz w:val="24"/>
          <w:szCs w:val="24"/>
          <w:lang w:eastAsia="en-AU"/>
        </w:rPr>
        <w:t xml:space="preserve"> </w:t>
      </w:r>
      <w:r w:rsidR="00315008" w:rsidRPr="00BD316A">
        <w:rPr>
          <w:rFonts w:ascii="Times New Roman" w:eastAsia="Times New Roman" w:hAnsi="Times New Roman"/>
          <w:sz w:val="24"/>
          <w:szCs w:val="24"/>
          <w:lang w:eastAsia="en-AU"/>
        </w:rPr>
        <w:t xml:space="preserve">the Secretary may need to clarify certain data </w:t>
      </w:r>
      <w:r w:rsidRPr="00BD316A">
        <w:rPr>
          <w:rFonts w:ascii="Times New Roman" w:eastAsia="Times New Roman" w:hAnsi="Times New Roman"/>
          <w:sz w:val="24"/>
          <w:szCs w:val="24"/>
          <w:lang w:eastAsia="en-AU"/>
        </w:rPr>
        <w:t xml:space="preserve">with the </w:t>
      </w:r>
      <w:r w:rsidR="00315008" w:rsidRPr="00BD316A">
        <w:rPr>
          <w:rFonts w:ascii="Times New Roman" w:eastAsia="Times New Roman" w:hAnsi="Times New Roman"/>
          <w:sz w:val="24"/>
          <w:szCs w:val="24"/>
          <w:lang w:eastAsia="en-AU"/>
        </w:rPr>
        <w:t>provider</w:t>
      </w:r>
      <w:r w:rsidRPr="00BD316A">
        <w:rPr>
          <w:rFonts w:ascii="Times New Roman" w:eastAsia="Times New Roman" w:hAnsi="Times New Roman"/>
          <w:sz w:val="24"/>
          <w:szCs w:val="24"/>
          <w:lang w:eastAsia="en-AU"/>
        </w:rPr>
        <w:t xml:space="preserve"> prior to publica</w:t>
      </w:r>
      <w:r w:rsidR="005011F2" w:rsidRPr="00BD316A">
        <w:rPr>
          <w:rFonts w:ascii="Times New Roman" w:eastAsia="Times New Roman" w:hAnsi="Times New Roman"/>
          <w:sz w:val="24"/>
          <w:szCs w:val="24"/>
          <w:lang w:eastAsia="en-AU"/>
        </w:rPr>
        <w:t>t</w:t>
      </w:r>
      <w:r w:rsidRPr="00BD316A">
        <w:rPr>
          <w:rFonts w:ascii="Times New Roman" w:eastAsia="Times New Roman" w:hAnsi="Times New Roman"/>
          <w:sz w:val="24"/>
          <w:szCs w:val="24"/>
          <w:lang w:eastAsia="en-AU"/>
        </w:rPr>
        <w:t>ion</w:t>
      </w:r>
      <w:r w:rsidR="005011F2" w:rsidRPr="00BD316A">
        <w:rPr>
          <w:rFonts w:ascii="Times New Roman" w:eastAsia="Times New Roman" w:hAnsi="Times New Roman"/>
          <w:sz w:val="24"/>
          <w:szCs w:val="24"/>
          <w:lang w:eastAsia="en-AU"/>
        </w:rPr>
        <w:t>, including a quality review of the data received</w:t>
      </w:r>
      <w:r w:rsidR="00996875" w:rsidRPr="00BD316A">
        <w:rPr>
          <w:rFonts w:ascii="Times New Roman" w:eastAsia="Times New Roman" w:hAnsi="Times New Roman"/>
          <w:sz w:val="24"/>
          <w:szCs w:val="24"/>
          <w:lang w:eastAsia="en-AU"/>
        </w:rPr>
        <w:t>;</w:t>
      </w:r>
      <w:r w:rsidR="00BC2B92" w:rsidRPr="00BD316A">
        <w:rPr>
          <w:rFonts w:ascii="Times New Roman" w:eastAsia="Times New Roman" w:hAnsi="Times New Roman"/>
          <w:sz w:val="24"/>
          <w:szCs w:val="24"/>
          <w:lang w:eastAsia="en-AU"/>
        </w:rPr>
        <w:t xml:space="preserve"> </w:t>
      </w:r>
      <w:r w:rsidR="00315008" w:rsidRPr="00BD316A">
        <w:rPr>
          <w:rFonts w:ascii="Times New Roman" w:eastAsia="Times New Roman" w:hAnsi="Times New Roman"/>
          <w:sz w:val="24"/>
          <w:szCs w:val="24"/>
          <w:lang w:eastAsia="en-AU"/>
        </w:rPr>
        <w:t>and</w:t>
      </w:r>
    </w:p>
    <w:p w14:paraId="57C9ABF5" w14:textId="0D8583CC" w:rsidR="00A158EF" w:rsidRPr="00BD316A" w:rsidRDefault="00315008" w:rsidP="00FB37DC">
      <w:pPr>
        <w:pStyle w:val="ListParagraph"/>
        <w:numPr>
          <w:ilvl w:val="0"/>
          <w:numId w:val="12"/>
        </w:numPr>
        <w:spacing w:after="0" w:line="240" w:lineRule="auto"/>
        <w:rPr>
          <w:rFonts w:ascii="Times New Roman" w:eastAsia="Times New Roman" w:hAnsi="Times New Roman"/>
          <w:sz w:val="24"/>
          <w:szCs w:val="24"/>
          <w:lang w:eastAsia="en-AU"/>
        </w:rPr>
      </w:pPr>
      <w:r w:rsidRPr="00BD316A">
        <w:rPr>
          <w:rFonts w:ascii="Times New Roman" w:eastAsia="Times New Roman" w:hAnsi="Times New Roman"/>
          <w:sz w:val="24"/>
          <w:szCs w:val="24"/>
          <w:lang w:eastAsia="en-AU"/>
        </w:rPr>
        <w:t xml:space="preserve">it will take the Secretary </w:t>
      </w:r>
      <w:r w:rsidR="002B6C28" w:rsidRPr="00BD316A">
        <w:rPr>
          <w:rFonts w:ascii="Times New Roman" w:eastAsia="Times New Roman" w:hAnsi="Times New Roman"/>
          <w:sz w:val="24"/>
          <w:szCs w:val="24"/>
          <w:lang w:eastAsia="en-AU"/>
        </w:rPr>
        <w:t xml:space="preserve">time </w:t>
      </w:r>
      <w:r w:rsidRPr="00BD316A">
        <w:rPr>
          <w:rFonts w:ascii="Times New Roman" w:eastAsia="Times New Roman" w:hAnsi="Times New Roman"/>
          <w:sz w:val="24"/>
          <w:szCs w:val="24"/>
          <w:lang w:eastAsia="en-AU"/>
        </w:rPr>
        <w:t>to prepare information for publication after it has been reported</w:t>
      </w:r>
      <w:r w:rsidR="00A158EF" w:rsidRPr="00BD316A">
        <w:rPr>
          <w:rFonts w:ascii="Times New Roman" w:eastAsia="Times New Roman" w:hAnsi="Times New Roman"/>
          <w:sz w:val="24"/>
          <w:szCs w:val="24"/>
          <w:lang w:eastAsia="en-AU"/>
        </w:rPr>
        <w:t>.</w:t>
      </w:r>
    </w:p>
    <w:p w14:paraId="122808B8" w14:textId="77777777" w:rsidR="007F419D" w:rsidRPr="00BD316A" w:rsidRDefault="007F419D" w:rsidP="00FB37DC">
      <w:pPr>
        <w:spacing w:after="0" w:line="240" w:lineRule="auto"/>
        <w:rPr>
          <w:rFonts w:ascii="Times New Roman" w:eastAsia="Times New Roman" w:hAnsi="Times New Roman" w:cs="Times New Roman"/>
          <w:sz w:val="24"/>
          <w:szCs w:val="24"/>
          <w:lang w:eastAsia="en-AU"/>
        </w:rPr>
      </w:pPr>
    </w:p>
    <w:p w14:paraId="0F20CA6A" w14:textId="13CC6E4D" w:rsidR="00BD376F" w:rsidRPr="00BD316A" w:rsidRDefault="00285268"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The requirement for information to be published as soon as practicable</w:t>
      </w:r>
      <w:r w:rsidR="00D8053B" w:rsidRPr="00BD316A">
        <w:rPr>
          <w:rFonts w:ascii="Times New Roman" w:eastAsia="Times New Roman" w:hAnsi="Times New Roman" w:cs="Times New Roman"/>
          <w:sz w:val="24"/>
          <w:szCs w:val="24"/>
          <w:lang w:eastAsia="en-AU"/>
        </w:rPr>
        <w:t xml:space="preserve"> is intended to</w:t>
      </w:r>
      <w:r w:rsidR="007F419D" w:rsidRPr="00BD316A">
        <w:rPr>
          <w:rFonts w:ascii="Times New Roman" w:eastAsia="Times New Roman" w:hAnsi="Times New Roman" w:cs="Times New Roman"/>
          <w:sz w:val="24"/>
          <w:szCs w:val="24"/>
          <w:lang w:eastAsia="en-AU"/>
        </w:rPr>
        <w:t xml:space="preserve"> support the timely publication of information</w:t>
      </w:r>
      <w:r w:rsidR="00BB0812" w:rsidRPr="00BD316A">
        <w:rPr>
          <w:rFonts w:ascii="Times New Roman" w:eastAsia="Times New Roman" w:hAnsi="Times New Roman" w:cs="Times New Roman"/>
          <w:sz w:val="24"/>
          <w:szCs w:val="24"/>
          <w:lang w:eastAsia="en-AU"/>
        </w:rPr>
        <w:t>.</w:t>
      </w:r>
    </w:p>
    <w:p w14:paraId="072B4068" w14:textId="77777777" w:rsidR="005F53A2" w:rsidRPr="00BD316A" w:rsidRDefault="005F53A2" w:rsidP="00FB37DC">
      <w:pPr>
        <w:spacing w:after="0" w:line="240" w:lineRule="auto"/>
        <w:rPr>
          <w:rFonts w:ascii="Times New Roman" w:eastAsia="Times New Roman" w:hAnsi="Times New Roman" w:cs="Times New Roman"/>
          <w:sz w:val="24"/>
          <w:szCs w:val="24"/>
          <w:lang w:eastAsia="en-AU"/>
        </w:rPr>
      </w:pPr>
    </w:p>
    <w:p w14:paraId="38F882D0" w14:textId="47262107" w:rsidR="00890D19" w:rsidRPr="00BD316A" w:rsidRDefault="00BD7BB6" w:rsidP="00FB37DC">
      <w:pPr>
        <w:keepNext/>
        <w:spacing w:after="0" w:line="240" w:lineRule="auto"/>
        <w:rPr>
          <w:rFonts w:ascii="Times New Roman" w:eastAsia="Times New Roman" w:hAnsi="Times New Roman" w:cs="Times New Roman"/>
          <w:b/>
          <w:sz w:val="24"/>
          <w:szCs w:val="24"/>
          <w:lang w:eastAsia="en-AU"/>
        </w:rPr>
      </w:pPr>
      <w:r w:rsidRPr="00BD316A">
        <w:rPr>
          <w:rFonts w:ascii="Times New Roman" w:eastAsia="Times New Roman" w:hAnsi="Times New Roman" w:cs="Times New Roman"/>
          <w:b/>
          <w:sz w:val="24"/>
          <w:szCs w:val="24"/>
          <w:lang w:eastAsia="en-AU"/>
        </w:rPr>
        <w:t>I</w:t>
      </w:r>
      <w:r w:rsidR="00890D19" w:rsidRPr="00BD316A">
        <w:rPr>
          <w:rFonts w:ascii="Times New Roman" w:eastAsia="Times New Roman" w:hAnsi="Times New Roman" w:cs="Times New Roman"/>
          <w:b/>
          <w:sz w:val="24"/>
          <w:szCs w:val="24"/>
          <w:lang w:eastAsia="en-AU"/>
        </w:rPr>
        <w:t xml:space="preserve">tem </w:t>
      </w:r>
      <w:r w:rsidR="005F5435" w:rsidRPr="00BD316A">
        <w:rPr>
          <w:rFonts w:ascii="Times New Roman" w:eastAsia="Times New Roman" w:hAnsi="Times New Roman" w:cs="Times New Roman"/>
          <w:b/>
          <w:sz w:val="24"/>
          <w:szCs w:val="24"/>
          <w:lang w:eastAsia="en-AU"/>
        </w:rPr>
        <w:t>12</w:t>
      </w:r>
      <w:r w:rsidR="00890D19" w:rsidRPr="00BD316A">
        <w:rPr>
          <w:rFonts w:ascii="Times New Roman" w:eastAsia="Times New Roman" w:hAnsi="Times New Roman" w:cs="Times New Roman"/>
          <w:b/>
          <w:sz w:val="24"/>
          <w:szCs w:val="24"/>
          <w:lang w:eastAsia="en-AU"/>
        </w:rPr>
        <w:t xml:space="preserve"> – In the appropriate position in Part 4</w:t>
      </w:r>
    </w:p>
    <w:p w14:paraId="47CA5E48" w14:textId="1CCDE555" w:rsidR="008142AE" w:rsidRPr="00BD316A" w:rsidRDefault="008142AE" w:rsidP="00FB37DC">
      <w:pPr>
        <w:spacing w:after="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Item </w:t>
      </w:r>
      <w:r w:rsidR="005F5435" w:rsidRPr="00BD316A">
        <w:rPr>
          <w:rFonts w:ascii="Times New Roman" w:eastAsia="Times New Roman" w:hAnsi="Times New Roman" w:cs="Times New Roman"/>
          <w:sz w:val="24"/>
          <w:szCs w:val="24"/>
          <w:lang w:eastAsia="en-AU"/>
        </w:rPr>
        <w:t>12</w:t>
      </w:r>
      <w:r w:rsidRPr="00BD316A">
        <w:rPr>
          <w:rFonts w:ascii="Times New Roman" w:eastAsia="Times New Roman" w:hAnsi="Times New Roman" w:cs="Times New Roman"/>
          <w:sz w:val="24"/>
          <w:szCs w:val="24"/>
          <w:lang w:eastAsia="en-AU"/>
        </w:rPr>
        <w:t xml:space="preserve"> inserts</w:t>
      </w:r>
      <w:r w:rsidR="003C3D19" w:rsidRPr="00BD316A">
        <w:rPr>
          <w:rFonts w:ascii="Times New Roman" w:eastAsia="Times New Roman" w:hAnsi="Times New Roman" w:cs="Times New Roman"/>
          <w:sz w:val="24"/>
          <w:szCs w:val="24"/>
          <w:lang w:eastAsia="en-AU"/>
        </w:rPr>
        <w:t xml:space="preserve"> new section 10 into the Information Principles</w:t>
      </w:r>
      <w:r w:rsidR="008A2269" w:rsidRPr="00BD316A">
        <w:rPr>
          <w:rFonts w:ascii="Times New Roman" w:eastAsia="Times New Roman" w:hAnsi="Times New Roman" w:cs="Times New Roman"/>
          <w:sz w:val="24"/>
          <w:szCs w:val="24"/>
          <w:lang w:eastAsia="en-AU"/>
        </w:rPr>
        <w:t xml:space="preserve"> that </w:t>
      </w:r>
      <w:r w:rsidR="00E0659A" w:rsidRPr="00BD316A">
        <w:rPr>
          <w:rFonts w:ascii="Times New Roman" w:eastAsia="Times New Roman" w:hAnsi="Times New Roman" w:cs="Times New Roman"/>
          <w:sz w:val="24"/>
          <w:szCs w:val="24"/>
          <w:lang w:eastAsia="en-AU"/>
        </w:rPr>
        <w:t>specifies</w:t>
      </w:r>
      <w:r w:rsidR="008A2269" w:rsidRPr="00BD316A">
        <w:rPr>
          <w:rFonts w:ascii="Times New Roman" w:eastAsia="Times New Roman" w:hAnsi="Times New Roman" w:cs="Times New Roman"/>
          <w:sz w:val="24"/>
          <w:szCs w:val="24"/>
          <w:lang w:eastAsia="en-AU"/>
        </w:rPr>
        <w:t xml:space="preserve"> section 8A, as added by the Amending Principles, applies in relation to information given to the Secretary on or after 1 July 2023.</w:t>
      </w:r>
    </w:p>
    <w:p w14:paraId="018EF851" w14:textId="77777777" w:rsidR="00AA7748" w:rsidRPr="00BD316A" w:rsidRDefault="00AA7748" w:rsidP="00FB37DC">
      <w:pPr>
        <w:spacing w:after="0" w:line="240" w:lineRule="auto"/>
        <w:rPr>
          <w:rFonts w:ascii="Times New Roman" w:eastAsia="Times New Roman" w:hAnsi="Times New Roman" w:cs="Times New Roman"/>
          <w:sz w:val="24"/>
          <w:szCs w:val="24"/>
          <w:lang w:eastAsia="en-AU"/>
        </w:rPr>
      </w:pPr>
    </w:p>
    <w:p w14:paraId="39AC1561" w14:textId="77777777" w:rsidR="008142AE" w:rsidRPr="00BD316A" w:rsidRDefault="008142AE" w:rsidP="00FB37DC">
      <w:pPr>
        <w:spacing w:after="0" w:line="240" w:lineRule="auto"/>
        <w:rPr>
          <w:rFonts w:ascii="Times New Roman" w:eastAsia="Times New Roman" w:hAnsi="Times New Roman" w:cs="Times New Roman"/>
          <w:sz w:val="24"/>
          <w:szCs w:val="24"/>
          <w:lang w:eastAsia="en-AU"/>
        </w:rPr>
      </w:pPr>
    </w:p>
    <w:p w14:paraId="01BFD70C" w14:textId="77777777" w:rsidR="008142AE" w:rsidRPr="00BD316A" w:rsidRDefault="008142AE" w:rsidP="00FB37DC">
      <w:pPr>
        <w:spacing w:after="0" w:line="240" w:lineRule="auto"/>
        <w:rPr>
          <w:rFonts w:ascii="Times New Roman" w:eastAsia="Times New Roman" w:hAnsi="Times New Roman" w:cs="Times New Roman"/>
          <w:b/>
          <w:bCs/>
          <w:sz w:val="24"/>
          <w:szCs w:val="24"/>
          <w:lang w:eastAsia="en-AU"/>
        </w:rPr>
      </w:pPr>
    </w:p>
    <w:p w14:paraId="6A9403CF" w14:textId="77777777" w:rsidR="00890D19" w:rsidRPr="00BD316A" w:rsidRDefault="00890D19" w:rsidP="00615093">
      <w:pPr>
        <w:pStyle w:val="Heading2"/>
        <w:sectPr w:rsidR="00890D19" w:rsidRPr="00BD316A">
          <w:footerReference w:type="default" r:id="rId12"/>
          <w:pgSz w:w="11906" w:h="16838"/>
          <w:pgMar w:top="1440" w:right="1440" w:bottom="1440" w:left="1440" w:header="708" w:footer="708" w:gutter="0"/>
          <w:cols w:space="708"/>
          <w:docGrid w:linePitch="360"/>
        </w:sectPr>
      </w:pPr>
    </w:p>
    <w:p w14:paraId="15A34911" w14:textId="1B9CD494" w:rsidR="00064431" w:rsidRPr="00BD316A" w:rsidRDefault="00064431" w:rsidP="00615093">
      <w:pPr>
        <w:pStyle w:val="Heading2"/>
      </w:pPr>
      <w:r w:rsidRPr="00BD316A">
        <w:lastRenderedPageBreak/>
        <w:t>Statement of Compatibility with Human Rights</w:t>
      </w:r>
    </w:p>
    <w:p w14:paraId="3436CE65" w14:textId="77777777" w:rsidR="00064431" w:rsidRPr="00BD316A" w:rsidRDefault="00064431" w:rsidP="0012008D">
      <w:pPr>
        <w:spacing w:before="120" w:after="120" w:line="240" w:lineRule="auto"/>
        <w:jc w:val="center"/>
        <w:rPr>
          <w:rFonts w:ascii="Times New Roman" w:hAnsi="Times New Roman"/>
          <w:i/>
          <w:sz w:val="24"/>
          <w:szCs w:val="24"/>
        </w:rPr>
      </w:pPr>
      <w:r w:rsidRPr="00BD316A">
        <w:rPr>
          <w:rFonts w:ascii="Times New Roman" w:hAnsi="Times New Roman"/>
          <w:sz w:val="24"/>
          <w:szCs w:val="24"/>
        </w:rPr>
        <w:t xml:space="preserve">Prepared in accordance with Part 3 of the </w:t>
      </w:r>
      <w:r w:rsidRPr="00BD316A">
        <w:rPr>
          <w:rFonts w:ascii="Times New Roman" w:hAnsi="Times New Roman"/>
          <w:i/>
          <w:sz w:val="24"/>
          <w:szCs w:val="24"/>
        </w:rPr>
        <w:t>Human Rights (Parliamentary Scrutiny) Act 2011</w:t>
      </w:r>
    </w:p>
    <w:p w14:paraId="3598BB87" w14:textId="77777777" w:rsidR="00064431" w:rsidRPr="00BD316A" w:rsidRDefault="00064431" w:rsidP="0012008D">
      <w:pPr>
        <w:spacing w:before="120" w:after="120" w:line="240" w:lineRule="auto"/>
        <w:jc w:val="center"/>
        <w:rPr>
          <w:rFonts w:ascii="Times New Roman" w:hAnsi="Times New Roman"/>
          <w:sz w:val="24"/>
          <w:szCs w:val="24"/>
        </w:rPr>
      </w:pPr>
    </w:p>
    <w:p w14:paraId="3F5F04C8" w14:textId="21E3B4EA" w:rsidR="00064431" w:rsidRPr="00BD316A" w:rsidRDefault="00EA7B1C" w:rsidP="0012008D">
      <w:pPr>
        <w:spacing w:before="120" w:after="120" w:line="240" w:lineRule="auto"/>
        <w:jc w:val="center"/>
        <w:rPr>
          <w:rFonts w:ascii="Times New Roman" w:hAnsi="Times New Roman"/>
          <w:i/>
          <w:sz w:val="24"/>
          <w:szCs w:val="24"/>
        </w:rPr>
      </w:pPr>
      <w:r w:rsidRPr="00BD316A">
        <w:rPr>
          <w:rFonts w:ascii="Times New Roman" w:hAnsi="Times New Roman"/>
          <w:i/>
          <w:sz w:val="24"/>
          <w:szCs w:val="24"/>
        </w:rPr>
        <w:t>Aged Care Legislation</w:t>
      </w:r>
      <w:r w:rsidR="00EC5CB5" w:rsidRPr="00BD316A">
        <w:rPr>
          <w:rFonts w:ascii="Times New Roman" w:hAnsi="Times New Roman"/>
          <w:i/>
          <w:sz w:val="24"/>
          <w:szCs w:val="24"/>
        </w:rPr>
        <w:t xml:space="preserve"> Amendment (Transparency of Information) Principles 2023</w:t>
      </w:r>
    </w:p>
    <w:p w14:paraId="3B474539" w14:textId="77777777" w:rsidR="00064431" w:rsidRPr="00BD316A" w:rsidRDefault="00064431" w:rsidP="0012008D">
      <w:pPr>
        <w:spacing w:before="120" w:after="120" w:line="240" w:lineRule="auto"/>
        <w:jc w:val="center"/>
        <w:rPr>
          <w:rFonts w:ascii="Times New Roman" w:hAnsi="Times New Roman"/>
          <w:sz w:val="24"/>
          <w:szCs w:val="24"/>
        </w:rPr>
      </w:pPr>
    </w:p>
    <w:p w14:paraId="38376A02" w14:textId="37A02FFA" w:rsidR="00064431" w:rsidRPr="00BD316A" w:rsidRDefault="701769A7" w:rsidP="005B0577">
      <w:pPr>
        <w:spacing w:before="120" w:after="120" w:line="240" w:lineRule="auto"/>
        <w:rPr>
          <w:rFonts w:ascii="Times New Roman" w:hAnsi="Times New Roman"/>
          <w:sz w:val="24"/>
          <w:szCs w:val="24"/>
        </w:rPr>
      </w:pPr>
      <w:r w:rsidRPr="00BD316A">
        <w:rPr>
          <w:rFonts w:ascii="Times New Roman" w:hAnsi="Times New Roman"/>
          <w:sz w:val="24"/>
          <w:szCs w:val="24"/>
        </w:rPr>
        <w:t xml:space="preserve">This </w:t>
      </w:r>
      <w:r w:rsidR="00EA7B1C" w:rsidRPr="00BD316A">
        <w:rPr>
          <w:rFonts w:ascii="Times New Roman" w:hAnsi="Times New Roman"/>
          <w:i/>
          <w:sz w:val="24"/>
          <w:szCs w:val="24"/>
        </w:rPr>
        <w:t>Aged Care Legislation</w:t>
      </w:r>
      <w:r w:rsidR="00035050" w:rsidRPr="00BD316A">
        <w:rPr>
          <w:rFonts w:ascii="Times New Roman" w:hAnsi="Times New Roman"/>
          <w:i/>
          <w:sz w:val="24"/>
          <w:szCs w:val="24"/>
        </w:rPr>
        <w:t xml:space="preserve"> Amendment (Transparency of Information) Principles 2023</w:t>
      </w:r>
      <w:r w:rsidR="005B0577" w:rsidRPr="00BD316A">
        <w:rPr>
          <w:rFonts w:ascii="Times New Roman" w:hAnsi="Times New Roman"/>
          <w:i/>
          <w:sz w:val="24"/>
          <w:szCs w:val="24"/>
        </w:rPr>
        <w:t xml:space="preserve"> </w:t>
      </w:r>
      <w:r w:rsidR="005B0577" w:rsidRPr="00BD316A">
        <w:rPr>
          <w:rFonts w:ascii="Times New Roman" w:hAnsi="Times New Roman"/>
          <w:sz w:val="24"/>
          <w:szCs w:val="24"/>
        </w:rPr>
        <w:t>(Amend</w:t>
      </w:r>
      <w:r w:rsidR="00A74995" w:rsidRPr="00BD316A">
        <w:rPr>
          <w:rFonts w:ascii="Times New Roman" w:hAnsi="Times New Roman"/>
          <w:sz w:val="24"/>
          <w:szCs w:val="24"/>
        </w:rPr>
        <w:t>ing</w:t>
      </w:r>
      <w:r w:rsidR="005B0577" w:rsidRPr="00BD316A">
        <w:rPr>
          <w:rFonts w:ascii="Times New Roman" w:hAnsi="Times New Roman"/>
          <w:sz w:val="24"/>
          <w:szCs w:val="24"/>
        </w:rPr>
        <w:t xml:space="preserve"> Principles)</w:t>
      </w:r>
      <w:r w:rsidRPr="00BD316A">
        <w:rPr>
          <w:rFonts w:ascii="Times New Roman" w:hAnsi="Times New Roman"/>
          <w:sz w:val="24"/>
          <w:szCs w:val="24"/>
        </w:rPr>
        <w:t xml:space="preserve"> is compatible with the human rights and freedoms recognised or declared in the international instruments listed in section 3 of the </w:t>
      </w:r>
      <w:r w:rsidRPr="00BD316A">
        <w:rPr>
          <w:rFonts w:ascii="Times New Roman" w:hAnsi="Times New Roman"/>
          <w:i/>
          <w:sz w:val="24"/>
          <w:szCs w:val="24"/>
        </w:rPr>
        <w:t>Human</w:t>
      </w:r>
      <w:r w:rsidR="78AFBAF1" w:rsidRPr="00BD316A">
        <w:rPr>
          <w:rFonts w:ascii="Times New Roman" w:hAnsi="Times New Roman"/>
          <w:i/>
          <w:sz w:val="24"/>
          <w:szCs w:val="24"/>
        </w:rPr>
        <w:t> </w:t>
      </w:r>
      <w:r w:rsidRPr="00BD316A">
        <w:rPr>
          <w:rFonts w:ascii="Times New Roman" w:hAnsi="Times New Roman"/>
          <w:i/>
          <w:sz w:val="24"/>
          <w:szCs w:val="24"/>
        </w:rPr>
        <w:t>Rights</w:t>
      </w:r>
      <w:r w:rsidR="78AFBAF1" w:rsidRPr="00BD316A">
        <w:rPr>
          <w:rFonts w:ascii="Times New Roman" w:hAnsi="Times New Roman"/>
          <w:i/>
          <w:sz w:val="24"/>
          <w:szCs w:val="24"/>
        </w:rPr>
        <w:t> </w:t>
      </w:r>
      <w:r w:rsidRPr="00BD316A">
        <w:rPr>
          <w:rFonts w:ascii="Times New Roman" w:hAnsi="Times New Roman"/>
          <w:i/>
          <w:sz w:val="24"/>
          <w:szCs w:val="24"/>
        </w:rPr>
        <w:t>(Parliamentary Scrutiny) Act 2011.</w:t>
      </w:r>
    </w:p>
    <w:p w14:paraId="40EAA173" w14:textId="7BE0147C" w:rsidR="00064431" w:rsidRPr="00BD316A" w:rsidRDefault="00064431" w:rsidP="00406AB2">
      <w:pPr>
        <w:spacing w:before="120" w:after="120" w:line="240" w:lineRule="auto"/>
        <w:rPr>
          <w:rFonts w:ascii="Times New Roman" w:hAnsi="Times New Roman"/>
          <w:sz w:val="24"/>
          <w:szCs w:val="24"/>
        </w:rPr>
      </w:pPr>
    </w:p>
    <w:p w14:paraId="044080A3" w14:textId="09379982" w:rsidR="00064431" w:rsidRPr="00BD316A" w:rsidRDefault="1EBD0CBE" w:rsidP="00AE6A9B">
      <w:pPr>
        <w:spacing w:before="120" w:after="120" w:line="240" w:lineRule="auto"/>
        <w:rPr>
          <w:rFonts w:ascii="Times New Roman" w:hAnsi="Times New Roman"/>
          <w:b/>
          <w:sz w:val="24"/>
          <w:szCs w:val="24"/>
        </w:rPr>
      </w:pPr>
      <w:r w:rsidRPr="00BD316A">
        <w:rPr>
          <w:rFonts w:ascii="Times New Roman" w:hAnsi="Times New Roman"/>
          <w:b/>
          <w:sz w:val="24"/>
          <w:szCs w:val="24"/>
        </w:rPr>
        <w:t>Overview of the Legislative Instrument</w:t>
      </w:r>
    </w:p>
    <w:p w14:paraId="457BDA12" w14:textId="27E2CBF4" w:rsidR="00F67ADF" w:rsidRPr="00BD316A" w:rsidRDefault="66C38F29" w:rsidP="0045217E">
      <w:pPr>
        <w:spacing w:before="120" w:after="120" w:line="240" w:lineRule="auto"/>
        <w:rPr>
          <w:rFonts w:ascii="Times New Roman" w:eastAsia="Times New Roman" w:hAnsi="Times New Roman" w:cs="Times New Roman"/>
          <w:sz w:val="24"/>
          <w:szCs w:val="24"/>
          <w:lang w:eastAsia="en-AU"/>
        </w:rPr>
      </w:pPr>
      <w:r w:rsidRPr="00BD316A">
        <w:rPr>
          <w:rFonts w:ascii="Times New Roman" w:hAnsi="Times New Roman"/>
          <w:sz w:val="24"/>
          <w:szCs w:val="24"/>
        </w:rPr>
        <w:t xml:space="preserve">The </w:t>
      </w:r>
      <w:r w:rsidR="00734715" w:rsidRPr="00BD316A">
        <w:rPr>
          <w:rFonts w:ascii="Times New Roman" w:hAnsi="Times New Roman"/>
          <w:sz w:val="24"/>
          <w:szCs w:val="24"/>
        </w:rPr>
        <w:t>Amend</w:t>
      </w:r>
      <w:r w:rsidR="00A74995" w:rsidRPr="00BD316A">
        <w:rPr>
          <w:rFonts w:ascii="Times New Roman" w:hAnsi="Times New Roman"/>
          <w:sz w:val="24"/>
          <w:szCs w:val="24"/>
        </w:rPr>
        <w:t>ing</w:t>
      </w:r>
      <w:r w:rsidR="00734715" w:rsidRPr="00BD316A">
        <w:rPr>
          <w:rFonts w:ascii="Times New Roman" w:hAnsi="Times New Roman"/>
          <w:sz w:val="24"/>
          <w:szCs w:val="24"/>
        </w:rPr>
        <w:t xml:space="preserve"> Principles</w:t>
      </w:r>
      <w:r w:rsidR="00880C27" w:rsidRPr="00BD316A">
        <w:rPr>
          <w:rFonts w:ascii="Times New Roman" w:hAnsi="Times New Roman"/>
          <w:sz w:val="24"/>
          <w:szCs w:val="24"/>
        </w:rPr>
        <w:t xml:space="preserve"> </w:t>
      </w:r>
      <w:r w:rsidRPr="00BD316A">
        <w:rPr>
          <w:rFonts w:ascii="Times New Roman" w:hAnsi="Times New Roman"/>
          <w:sz w:val="24"/>
          <w:szCs w:val="24"/>
        </w:rPr>
        <w:t>amends the</w:t>
      </w:r>
      <w:r w:rsidR="009342D2" w:rsidRPr="00BD316A">
        <w:rPr>
          <w:rFonts w:ascii="Times New Roman" w:hAnsi="Times New Roman"/>
          <w:sz w:val="24"/>
          <w:szCs w:val="24"/>
        </w:rPr>
        <w:t xml:space="preserve"> </w:t>
      </w:r>
      <w:r w:rsidR="009342D2" w:rsidRPr="00BD316A">
        <w:rPr>
          <w:rFonts w:ascii="Times New Roman" w:hAnsi="Times New Roman"/>
          <w:i/>
          <w:iCs/>
          <w:sz w:val="24"/>
          <w:szCs w:val="24"/>
        </w:rPr>
        <w:t>Accountability Principles 2014</w:t>
      </w:r>
      <w:r w:rsidR="009342D2" w:rsidRPr="00BD316A">
        <w:rPr>
          <w:rFonts w:ascii="Times New Roman" w:hAnsi="Times New Roman"/>
          <w:sz w:val="24"/>
          <w:szCs w:val="24"/>
        </w:rPr>
        <w:t xml:space="preserve"> and the</w:t>
      </w:r>
      <w:r w:rsidRPr="00BD316A">
        <w:rPr>
          <w:rFonts w:ascii="Times New Roman" w:hAnsi="Times New Roman"/>
          <w:sz w:val="24"/>
          <w:szCs w:val="24"/>
        </w:rPr>
        <w:t xml:space="preserve"> </w:t>
      </w:r>
      <w:r w:rsidRPr="00BD316A">
        <w:rPr>
          <w:rFonts w:ascii="Times New Roman" w:hAnsi="Times New Roman"/>
          <w:i/>
          <w:sz w:val="24"/>
          <w:szCs w:val="24"/>
        </w:rPr>
        <w:t>Information Principles 2014</w:t>
      </w:r>
      <w:r w:rsidRPr="00BD316A">
        <w:rPr>
          <w:rFonts w:ascii="Times New Roman" w:hAnsi="Times New Roman"/>
          <w:sz w:val="24"/>
          <w:szCs w:val="24"/>
        </w:rPr>
        <w:t xml:space="preserve"> by specifying information about</w:t>
      </w:r>
      <w:r w:rsidR="7254BEC6" w:rsidRPr="00BD316A">
        <w:rPr>
          <w:rFonts w:ascii="Times New Roman" w:hAnsi="Times New Roman"/>
          <w:sz w:val="24"/>
          <w:szCs w:val="24"/>
        </w:rPr>
        <w:t xml:space="preserve"> </w:t>
      </w:r>
      <w:r w:rsidR="3DC1DCC5" w:rsidRPr="00BD316A">
        <w:rPr>
          <w:rFonts w:ascii="Times New Roman" w:hAnsi="Times New Roman"/>
          <w:sz w:val="24"/>
          <w:szCs w:val="24"/>
        </w:rPr>
        <w:t>aged</w:t>
      </w:r>
      <w:r w:rsidRPr="00BD316A">
        <w:rPr>
          <w:rFonts w:ascii="Times New Roman" w:hAnsi="Times New Roman"/>
          <w:sz w:val="24"/>
          <w:szCs w:val="24"/>
        </w:rPr>
        <w:t xml:space="preserve"> care</w:t>
      </w:r>
      <w:r w:rsidR="70714CE3" w:rsidRPr="00BD316A">
        <w:rPr>
          <w:rFonts w:ascii="Times New Roman" w:hAnsi="Times New Roman"/>
          <w:sz w:val="24"/>
          <w:szCs w:val="24"/>
        </w:rPr>
        <w:t xml:space="preserve"> </w:t>
      </w:r>
      <w:r w:rsidRPr="00BD316A">
        <w:rPr>
          <w:rFonts w:ascii="Times New Roman" w:hAnsi="Times New Roman"/>
          <w:sz w:val="24"/>
          <w:szCs w:val="24"/>
        </w:rPr>
        <w:t>services that must</w:t>
      </w:r>
      <w:r w:rsidR="009342D2" w:rsidRPr="00BD316A">
        <w:rPr>
          <w:rFonts w:ascii="Times New Roman" w:hAnsi="Times New Roman"/>
          <w:sz w:val="24"/>
          <w:szCs w:val="24"/>
        </w:rPr>
        <w:t xml:space="preserve"> be provided to, and</w:t>
      </w:r>
      <w:r w:rsidRPr="00BD316A">
        <w:rPr>
          <w:rFonts w:ascii="Times New Roman" w:hAnsi="Times New Roman"/>
          <w:sz w:val="24"/>
          <w:szCs w:val="24"/>
        </w:rPr>
        <w:t xml:space="preserve"> ma</w:t>
      </w:r>
      <w:r w:rsidR="009342D2" w:rsidRPr="00BD316A">
        <w:rPr>
          <w:rFonts w:ascii="Times New Roman" w:hAnsi="Times New Roman"/>
          <w:sz w:val="24"/>
          <w:szCs w:val="24"/>
        </w:rPr>
        <w:t>de</w:t>
      </w:r>
      <w:r w:rsidRPr="00BD316A">
        <w:rPr>
          <w:rFonts w:ascii="Times New Roman" w:hAnsi="Times New Roman"/>
          <w:sz w:val="24"/>
          <w:szCs w:val="24"/>
        </w:rPr>
        <w:t xml:space="preserve"> public</w:t>
      </w:r>
      <w:r w:rsidR="6708D209" w:rsidRPr="00BD316A">
        <w:rPr>
          <w:rFonts w:ascii="Times New Roman" w:hAnsi="Times New Roman"/>
          <w:sz w:val="24"/>
          <w:szCs w:val="24"/>
        </w:rPr>
        <w:t>ly available</w:t>
      </w:r>
      <w:r w:rsidR="009342D2" w:rsidRPr="00BD316A">
        <w:rPr>
          <w:rFonts w:ascii="Times New Roman" w:hAnsi="Times New Roman"/>
          <w:sz w:val="24"/>
          <w:szCs w:val="24"/>
        </w:rPr>
        <w:t xml:space="preserve"> by, the Secretary</w:t>
      </w:r>
      <w:r w:rsidR="6708D209" w:rsidRPr="00BD316A">
        <w:rPr>
          <w:rFonts w:ascii="Times New Roman" w:hAnsi="Times New Roman"/>
          <w:sz w:val="24"/>
          <w:szCs w:val="24"/>
        </w:rPr>
        <w:t>.</w:t>
      </w:r>
    </w:p>
    <w:p w14:paraId="6362F947" w14:textId="0FE21AA2" w:rsidR="00F67ADF" w:rsidRPr="00BD316A" w:rsidRDefault="00C413F3" w:rsidP="0045217E">
      <w:pPr>
        <w:spacing w:before="120" w:after="12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The Amending Principles support the implementation of changes made to the </w:t>
      </w:r>
      <w:r w:rsidRPr="00BD316A">
        <w:rPr>
          <w:rFonts w:ascii="Times New Roman" w:eastAsia="Times New Roman" w:hAnsi="Times New Roman" w:cs="Times New Roman"/>
          <w:i/>
          <w:sz w:val="24"/>
          <w:szCs w:val="24"/>
          <w:lang w:eastAsia="en-AU"/>
        </w:rPr>
        <w:t xml:space="preserve">Aged Care Act 1997 </w:t>
      </w:r>
      <w:r w:rsidRPr="00BD316A">
        <w:rPr>
          <w:rFonts w:ascii="Times New Roman" w:eastAsia="Times New Roman" w:hAnsi="Times New Roman" w:cs="Times New Roman"/>
          <w:sz w:val="24"/>
          <w:szCs w:val="24"/>
          <w:lang w:eastAsia="en-AU"/>
        </w:rPr>
        <w:t xml:space="preserve">(Aged Care Act) by </w:t>
      </w:r>
      <w:r w:rsidR="00157B35" w:rsidRPr="00BD316A">
        <w:rPr>
          <w:rFonts w:ascii="Times New Roman" w:eastAsia="Times New Roman" w:hAnsi="Times New Roman" w:cs="Times New Roman"/>
          <w:sz w:val="24"/>
          <w:szCs w:val="24"/>
          <w:lang w:eastAsia="en-AU"/>
        </w:rPr>
        <w:t xml:space="preserve">Schedule 5 to the </w:t>
      </w:r>
      <w:r w:rsidR="00157B35" w:rsidRPr="00BD316A">
        <w:rPr>
          <w:rFonts w:ascii="Times New Roman" w:eastAsia="Times New Roman" w:hAnsi="Times New Roman" w:cs="Times New Roman"/>
          <w:i/>
          <w:iCs/>
          <w:sz w:val="24"/>
          <w:szCs w:val="24"/>
          <w:lang w:eastAsia="en-AU"/>
        </w:rPr>
        <w:t>Aged Care and Other Legislation Amendment (Royal Commission Response) Act 2022</w:t>
      </w:r>
      <w:r w:rsidR="00157B35" w:rsidRPr="00BD316A">
        <w:rPr>
          <w:rFonts w:ascii="Times New Roman" w:eastAsia="Times New Roman" w:hAnsi="Times New Roman" w:cs="Times New Roman"/>
          <w:sz w:val="24"/>
          <w:szCs w:val="24"/>
          <w:lang w:eastAsia="en-AU"/>
        </w:rPr>
        <w:t xml:space="preserve"> (RCR Amending Act) and </w:t>
      </w:r>
      <w:r w:rsidRPr="00BD316A">
        <w:rPr>
          <w:rFonts w:ascii="Times New Roman" w:eastAsia="Times New Roman" w:hAnsi="Times New Roman" w:cs="Times New Roman"/>
          <w:sz w:val="24"/>
          <w:szCs w:val="24"/>
          <w:lang w:eastAsia="en-AU"/>
        </w:rPr>
        <w:t xml:space="preserve">Schedule 3 to the </w:t>
      </w:r>
      <w:r w:rsidRPr="00BD316A">
        <w:rPr>
          <w:rFonts w:ascii="Times New Roman" w:eastAsia="Times New Roman" w:hAnsi="Times New Roman" w:cs="Times New Roman"/>
          <w:i/>
          <w:sz w:val="24"/>
          <w:szCs w:val="24"/>
          <w:lang w:eastAsia="en-AU"/>
        </w:rPr>
        <w:t xml:space="preserve">Aged Care Amendment (Implementing Care Reform) Act 2022 </w:t>
      </w:r>
      <w:r w:rsidRPr="00BD316A">
        <w:rPr>
          <w:rFonts w:ascii="Times New Roman" w:eastAsia="Times New Roman" w:hAnsi="Times New Roman" w:cs="Times New Roman"/>
          <w:sz w:val="24"/>
          <w:szCs w:val="24"/>
          <w:lang w:eastAsia="en-AU"/>
        </w:rPr>
        <w:t>(</w:t>
      </w:r>
      <w:r w:rsidR="00157B35" w:rsidRPr="00BD316A">
        <w:rPr>
          <w:rFonts w:ascii="Times New Roman" w:eastAsia="Times New Roman" w:hAnsi="Times New Roman" w:cs="Times New Roman"/>
          <w:sz w:val="24"/>
          <w:szCs w:val="24"/>
          <w:lang w:eastAsia="en-AU"/>
        </w:rPr>
        <w:t xml:space="preserve">ICR </w:t>
      </w:r>
      <w:r w:rsidRPr="00BD316A">
        <w:rPr>
          <w:rFonts w:ascii="Times New Roman" w:eastAsia="Times New Roman" w:hAnsi="Times New Roman" w:cs="Times New Roman"/>
          <w:sz w:val="24"/>
          <w:szCs w:val="24"/>
          <w:lang w:eastAsia="en-AU"/>
        </w:rPr>
        <w:t>Amending Act). The Amending Principles specify:</w:t>
      </w:r>
    </w:p>
    <w:p w14:paraId="3DFC4B9A" w14:textId="1A85FE39" w:rsidR="009342D2" w:rsidRPr="00BD316A" w:rsidRDefault="00157B35" w:rsidP="0045217E">
      <w:pPr>
        <w:numPr>
          <w:ilvl w:val="0"/>
          <w:numId w:val="8"/>
        </w:numPr>
        <w:spacing w:before="120" w:after="120" w:line="240" w:lineRule="auto"/>
        <w:contextualSpacing/>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changes to the </w:t>
      </w:r>
      <w:r w:rsidR="009342D2" w:rsidRPr="00BD316A">
        <w:rPr>
          <w:rFonts w:ascii="Times New Roman" w:eastAsia="Times New Roman" w:hAnsi="Times New Roman" w:cs="Times New Roman"/>
          <w:sz w:val="24"/>
          <w:szCs w:val="24"/>
          <w:lang w:eastAsia="en-AU"/>
        </w:rPr>
        <w:t>information about an aged care service that an approved provider is required to report to the Secretary for the purposes of subsection 63-1G(1)</w:t>
      </w:r>
      <w:r w:rsidR="007230B5" w:rsidRPr="00BD316A">
        <w:rPr>
          <w:rFonts w:ascii="Times New Roman" w:eastAsia="Times New Roman" w:hAnsi="Times New Roman" w:cs="Times New Roman"/>
          <w:sz w:val="24"/>
          <w:szCs w:val="24"/>
          <w:lang w:eastAsia="en-AU"/>
        </w:rPr>
        <w:t xml:space="preserve"> and </w:t>
      </w:r>
      <w:r w:rsidR="00C74C80">
        <w:rPr>
          <w:rFonts w:ascii="Times New Roman" w:eastAsia="Times New Roman" w:hAnsi="Times New Roman" w:cs="Times New Roman"/>
          <w:sz w:val="24"/>
          <w:szCs w:val="24"/>
          <w:lang w:eastAsia="en-AU"/>
        </w:rPr>
        <w:br/>
      </w:r>
      <w:r w:rsidR="007230B5" w:rsidRPr="00BD316A">
        <w:rPr>
          <w:rFonts w:ascii="Times New Roman" w:eastAsia="Times New Roman" w:hAnsi="Times New Roman" w:cs="Times New Roman"/>
          <w:sz w:val="24"/>
          <w:szCs w:val="24"/>
          <w:lang w:eastAsia="en-AU"/>
        </w:rPr>
        <w:t>63-1(1)(m)</w:t>
      </w:r>
      <w:r w:rsidR="009342D2" w:rsidRPr="00BD316A">
        <w:rPr>
          <w:rFonts w:ascii="Times New Roman" w:eastAsia="Times New Roman" w:hAnsi="Times New Roman" w:cs="Times New Roman"/>
          <w:sz w:val="24"/>
          <w:szCs w:val="24"/>
          <w:lang w:eastAsia="en-AU"/>
        </w:rPr>
        <w:t xml:space="preserve"> of the Aged Care Act;</w:t>
      </w:r>
    </w:p>
    <w:p w14:paraId="1A0148DC" w14:textId="3DA354E3" w:rsidR="00F67ADF" w:rsidRPr="00BD316A" w:rsidRDefault="700803F6" w:rsidP="0045217E">
      <w:pPr>
        <w:numPr>
          <w:ilvl w:val="0"/>
          <w:numId w:val="8"/>
        </w:numPr>
        <w:spacing w:before="120" w:after="120" w:line="240" w:lineRule="auto"/>
        <w:contextualSpacing/>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information about an aged care service that the Secretary may make publicly available for the purposes of paragraph 86-9(1)(m) of the Aged Care Act</w:t>
      </w:r>
      <w:r w:rsidR="00761FB8" w:rsidRPr="00BD316A">
        <w:rPr>
          <w:rFonts w:ascii="Times New Roman" w:eastAsia="Times New Roman" w:hAnsi="Times New Roman" w:cs="Times New Roman"/>
          <w:sz w:val="24"/>
          <w:szCs w:val="24"/>
          <w:lang w:eastAsia="en-AU"/>
        </w:rPr>
        <w:t>; and</w:t>
      </w:r>
    </w:p>
    <w:p w14:paraId="67020B95" w14:textId="77FD14AF" w:rsidR="00F67ADF" w:rsidRPr="00BD316A" w:rsidRDefault="00F67ADF" w:rsidP="0045217E">
      <w:pPr>
        <w:numPr>
          <w:ilvl w:val="0"/>
          <w:numId w:val="8"/>
        </w:numPr>
        <w:spacing w:before="120" w:after="120" w:line="240" w:lineRule="auto"/>
        <w:contextualSpacing/>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information in relation to aged care services that the Secretary must make publicly available for the purposes of subsection 86-10(1) of the Aged Care Act</w:t>
      </w:r>
      <w:r w:rsidR="00761FB8" w:rsidRPr="00BD316A">
        <w:rPr>
          <w:rFonts w:ascii="Times New Roman" w:eastAsia="Times New Roman" w:hAnsi="Times New Roman" w:cs="Times New Roman"/>
          <w:sz w:val="24"/>
          <w:szCs w:val="24"/>
          <w:lang w:eastAsia="en-AU"/>
        </w:rPr>
        <w:t>.</w:t>
      </w:r>
    </w:p>
    <w:p w14:paraId="756EF8D8" w14:textId="77777777" w:rsidR="00761FB8" w:rsidRPr="00BD316A" w:rsidRDefault="00761FB8" w:rsidP="009342D2">
      <w:pPr>
        <w:spacing w:after="0" w:line="240" w:lineRule="auto"/>
        <w:rPr>
          <w:rFonts w:ascii="Times New Roman" w:eastAsia="Times New Roman" w:hAnsi="Times New Roman" w:cs="Times New Roman"/>
          <w:sz w:val="24"/>
          <w:szCs w:val="24"/>
          <w:lang w:eastAsia="en-AU"/>
        </w:rPr>
      </w:pPr>
    </w:p>
    <w:p w14:paraId="43FE23C2" w14:textId="2957723D" w:rsidR="004724CE" w:rsidRPr="00BD316A" w:rsidRDefault="1A361463" w:rsidP="006649AF">
      <w:pPr>
        <w:spacing w:after="12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By </w:t>
      </w:r>
      <w:r w:rsidR="009342D2" w:rsidRPr="00BD316A">
        <w:rPr>
          <w:rFonts w:ascii="Times New Roman" w:eastAsia="Times New Roman" w:hAnsi="Times New Roman" w:cs="Times New Roman"/>
          <w:sz w:val="24"/>
          <w:szCs w:val="24"/>
          <w:lang w:eastAsia="en-AU"/>
        </w:rPr>
        <w:t xml:space="preserve">collecting and </w:t>
      </w:r>
      <w:r w:rsidRPr="00BD316A">
        <w:rPr>
          <w:rFonts w:ascii="Times New Roman" w:eastAsia="Times New Roman" w:hAnsi="Times New Roman" w:cs="Times New Roman"/>
          <w:sz w:val="24"/>
          <w:szCs w:val="24"/>
          <w:lang w:eastAsia="en-AU"/>
        </w:rPr>
        <w:t xml:space="preserve">publishing information on operations, as well as information about income, expenditure, and profits (or losses), </w:t>
      </w:r>
      <w:r w:rsidR="1F332CFF" w:rsidRPr="00BD316A">
        <w:rPr>
          <w:rFonts w:ascii="Times New Roman" w:eastAsia="Times New Roman" w:hAnsi="Times New Roman" w:cs="Times New Roman"/>
          <w:sz w:val="24"/>
          <w:szCs w:val="24"/>
          <w:lang w:eastAsia="en-AU"/>
        </w:rPr>
        <w:t>t</w:t>
      </w:r>
      <w:r w:rsidR="254D1A4F" w:rsidRPr="00BD316A">
        <w:rPr>
          <w:rFonts w:ascii="Times New Roman" w:eastAsia="Times New Roman" w:hAnsi="Times New Roman" w:cs="Times New Roman"/>
          <w:sz w:val="24"/>
          <w:szCs w:val="24"/>
          <w:lang w:eastAsia="en-AU"/>
        </w:rPr>
        <w:t>he</w:t>
      </w:r>
      <w:r w:rsidR="006649AF" w:rsidRPr="00BD316A">
        <w:rPr>
          <w:rFonts w:ascii="Times New Roman" w:eastAsia="Times New Roman" w:hAnsi="Times New Roman" w:cs="Times New Roman"/>
          <w:sz w:val="24"/>
          <w:szCs w:val="24"/>
          <w:lang w:eastAsia="en-AU"/>
        </w:rPr>
        <w:t xml:space="preserve"> Amending Principles are aimed at assisting current and prospective aged care recipients and their representatives to better understand the operations and financial information of approved providers and services.</w:t>
      </w:r>
    </w:p>
    <w:p w14:paraId="4475868A" w14:textId="7E9439AF" w:rsidR="00E55581" w:rsidRPr="00BD316A" w:rsidRDefault="1F6EE42F" w:rsidP="006649AF">
      <w:pPr>
        <w:spacing w:after="120" w:line="240" w:lineRule="auto"/>
        <w:rPr>
          <w:rFonts w:ascii="Times New Roman" w:eastAsia="Times New Roman" w:hAnsi="Times New Roman" w:cs="Times New Roman"/>
          <w:sz w:val="24"/>
          <w:szCs w:val="24"/>
          <w:lang w:eastAsia="en-AU"/>
        </w:rPr>
      </w:pPr>
      <w:r w:rsidRPr="00BD316A">
        <w:rPr>
          <w:rFonts w:ascii="Times New Roman" w:eastAsia="Times New Roman" w:hAnsi="Times New Roman" w:cs="Times New Roman"/>
          <w:sz w:val="24"/>
          <w:szCs w:val="24"/>
          <w:lang w:eastAsia="en-AU"/>
        </w:rPr>
        <w:t xml:space="preserve">This </w:t>
      </w:r>
      <w:r w:rsidR="4B47694B" w:rsidRPr="00BD316A">
        <w:rPr>
          <w:rFonts w:ascii="Times New Roman" w:eastAsia="Times New Roman" w:hAnsi="Times New Roman" w:cs="Times New Roman"/>
          <w:sz w:val="24"/>
          <w:szCs w:val="24"/>
          <w:lang w:eastAsia="en-AU"/>
        </w:rPr>
        <w:t>i</w:t>
      </w:r>
      <w:r w:rsidR="00AC7A41" w:rsidRPr="00BD316A">
        <w:rPr>
          <w:rFonts w:ascii="Times New Roman" w:eastAsia="Times New Roman" w:hAnsi="Times New Roman" w:cs="Times New Roman"/>
          <w:sz w:val="24"/>
          <w:szCs w:val="24"/>
          <w:lang w:eastAsia="en-AU"/>
        </w:rPr>
        <w:t>n</w:t>
      </w:r>
      <w:r w:rsidR="4436BC1F" w:rsidRPr="00BD316A">
        <w:rPr>
          <w:rFonts w:ascii="Times New Roman" w:eastAsia="Times New Roman" w:hAnsi="Times New Roman" w:cs="Times New Roman"/>
          <w:sz w:val="24"/>
          <w:szCs w:val="24"/>
          <w:lang w:eastAsia="en-AU"/>
        </w:rPr>
        <w:t>creased</w:t>
      </w:r>
      <w:r w:rsidR="0040744B" w:rsidRPr="00BD316A">
        <w:rPr>
          <w:rFonts w:ascii="Times New Roman" w:eastAsia="Times New Roman" w:hAnsi="Times New Roman" w:cs="Times New Roman"/>
          <w:sz w:val="24"/>
          <w:szCs w:val="24"/>
          <w:lang w:eastAsia="en-AU"/>
        </w:rPr>
        <w:t xml:space="preserve"> transparency </w:t>
      </w:r>
      <w:r w:rsidR="3035BBFA" w:rsidRPr="00BD316A">
        <w:rPr>
          <w:rFonts w:ascii="Times New Roman" w:eastAsia="Times New Roman" w:hAnsi="Times New Roman" w:cs="Times New Roman"/>
          <w:sz w:val="24"/>
          <w:szCs w:val="24"/>
          <w:lang w:eastAsia="en-AU"/>
        </w:rPr>
        <w:t xml:space="preserve">is </w:t>
      </w:r>
      <w:r w:rsidR="004724CE" w:rsidRPr="00BD316A">
        <w:rPr>
          <w:rFonts w:ascii="Times New Roman" w:eastAsia="Times New Roman" w:hAnsi="Times New Roman" w:cs="Times New Roman"/>
          <w:sz w:val="24"/>
          <w:szCs w:val="24"/>
          <w:lang w:eastAsia="en-AU"/>
        </w:rPr>
        <w:t xml:space="preserve">intended </w:t>
      </w:r>
      <w:r w:rsidR="3035BBFA" w:rsidRPr="00BD316A">
        <w:rPr>
          <w:rFonts w:ascii="Times New Roman" w:eastAsia="Times New Roman" w:hAnsi="Times New Roman" w:cs="Times New Roman"/>
          <w:sz w:val="24"/>
          <w:szCs w:val="24"/>
          <w:lang w:eastAsia="en-AU"/>
        </w:rPr>
        <w:t xml:space="preserve">to </w:t>
      </w:r>
      <w:r w:rsidR="0040744B" w:rsidRPr="00BD316A">
        <w:rPr>
          <w:rFonts w:ascii="Times New Roman" w:eastAsia="Times New Roman" w:hAnsi="Times New Roman" w:cs="Times New Roman"/>
          <w:sz w:val="24"/>
          <w:szCs w:val="24"/>
          <w:lang w:eastAsia="en-AU"/>
        </w:rPr>
        <w:t xml:space="preserve">support choice by empowering current and prospective care recipients to make more informed care decisions. It will also increase </w:t>
      </w:r>
      <w:r w:rsidR="44DBF21B" w:rsidRPr="00BD316A">
        <w:rPr>
          <w:rFonts w:ascii="Times New Roman" w:eastAsia="Times New Roman" w:hAnsi="Times New Roman" w:cs="Times New Roman"/>
          <w:sz w:val="24"/>
          <w:szCs w:val="24"/>
          <w:lang w:eastAsia="en-AU"/>
        </w:rPr>
        <w:t>the</w:t>
      </w:r>
      <w:r w:rsidR="0040744B" w:rsidRPr="00BD316A">
        <w:rPr>
          <w:rFonts w:ascii="Times New Roman" w:eastAsia="Times New Roman" w:hAnsi="Times New Roman" w:cs="Times New Roman"/>
          <w:sz w:val="24"/>
          <w:szCs w:val="24"/>
          <w:lang w:eastAsia="en-AU"/>
        </w:rPr>
        <w:t xml:space="preserve"> accountability of aged care providers and their services.</w:t>
      </w:r>
    </w:p>
    <w:p w14:paraId="1265AA3B" w14:textId="24EE526B" w:rsidR="00FA5BE7" w:rsidRPr="00BD316A" w:rsidRDefault="00FA5BE7" w:rsidP="0045217E">
      <w:pPr>
        <w:spacing w:before="120" w:after="120" w:line="240" w:lineRule="auto"/>
        <w:rPr>
          <w:rFonts w:ascii="Times New Roman" w:eastAsia="Times New Roman" w:hAnsi="Times New Roman" w:cs="Times New Roman"/>
          <w:sz w:val="24"/>
          <w:szCs w:val="24"/>
          <w:lang w:eastAsia="en-AU"/>
        </w:rPr>
      </w:pPr>
    </w:p>
    <w:p w14:paraId="16306903" w14:textId="77777777" w:rsidR="00FA5BE7" w:rsidRPr="00BD316A" w:rsidRDefault="00FA5BE7" w:rsidP="00E43684">
      <w:pPr>
        <w:spacing w:before="120" w:after="120" w:line="240" w:lineRule="auto"/>
        <w:rPr>
          <w:rFonts w:ascii="Times New Roman" w:hAnsi="Times New Roman"/>
          <w:sz w:val="24"/>
          <w:szCs w:val="24"/>
        </w:rPr>
      </w:pPr>
    </w:p>
    <w:p w14:paraId="2C9309ED" w14:textId="77777777" w:rsidR="00B43B8C" w:rsidRPr="00BD316A" w:rsidRDefault="00B43B8C">
      <w:pPr>
        <w:rPr>
          <w:rFonts w:ascii="Times New Roman" w:hAnsi="Times New Roman"/>
          <w:b/>
          <w:sz w:val="24"/>
          <w:szCs w:val="24"/>
        </w:rPr>
      </w:pPr>
      <w:r w:rsidRPr="00BD316A">
        <w:rPr>
          <w:rFonts w:ascii="Times New Roman" w:hAnsi="Times New Roman"/>
          <w:b/>
          <w:sz w:val="24"/>
          <w:szCs w:val="24"/>
        </w:rPr>
        <w:br w:type="page"/>
      </w:r>
    </w:p>
    <w:p w14:paraId="06AA5807" w14:textId="649E6B9B" w:rsidR="00064431" w:rsidRPr="00BD316A" w:rsidRDefault="228EFE14" w:rsidP="00AE6A9B">
      <w:pPr>
        <w:spacing w:before="120" w:after="120" w:line="240" w:lineRule="auto"/>
        <w:rPr>
          <w:rFonts w:ascii="Times New Roman" w:hAnsi="Times New Roman"/>
          <w:b/>
          <w:sz w:val="24"/>
          <w:szCs w:val="24"/>
        </w:rPr>
      </w:pPr>
      <w:r w:rsidRPr="00BD316A">
        <w:rPr>
          <w:rFonts w:ascii="Times New Roman" w:hAnsi="Times New Roman"/>
          <w:b/>
          <w:sz w:val="24"/>
          <w:szCs w:val="24"/>
        </w:rPr>
        <w:lastRenderedPageBreak/>
        <w:t>Human rights implications</w:t>
      </w:r>
    </w:p>
    <w:p w14:paraId="4FFFAB21" w14:textId="3571A7A1" w:rsidR="00E43684" w:rsidRPr="00BD316A" w:rsidRDefault="4854DEF3" w:rsidP="00E43684">
      <w:pPr>
        <w:spacing w:before="120" w:after="120" w:line="240" w:lineRule="auto"/>
        <w:rPr>
          <w:rFonts w:ascii="Times New Roman" w:hAnsi="Times New Roman"/>
          <w:sz w:val="24"/>
          <w:szCs w:val="24"/>
        </w:rPr>
      </w:pPr>
      <w:r w:rsidRPr="00BD316A">
        <w:rPr>
          <w:rFonts w:ascii="Times New Roman" w:hAnsi="Times New Roman"/>
          <w:sz w:val="24"/>
          <w:szCs w:val="24"/>
        </w:rPr>
        <w:t>Th</w:t>
      </w:r>
      <w:r w:rsidR="1CB29BC0" w:rsidRPr="00BD316A">
        <w:rPr>
          <w:rFonts w:ascii="Times New Roman" w:hAnsi="Times New Roman"/>
          <w:sz w:val="24"/>
          <w:szCs w:val="24"/>
        </w:rPr>
        <w:t>e</w:t>
      </w:r>
      <w:r w:rsidRPr="00BD316A">
        <w:rPr>
          <w:rFonts w:ascii="Times New Roman" w:hAnsi="Times New Roman"/>
          <w:sz w:val="24"/>
          <w:szCs w:val="24"/>
        </w:rPr>
        <w:t xml:space="preserve"> </w:t>
      </w:r>
      <w:r w:rsidR="00734715" w:rsidRPr="00BD316A">
        <w:rPr>
          <w:rFonts w:ascii="Times New Roman" w:hAnsi="Times New Roman"/>
          <w:sz w:val="24"/>
          <w:szCs w:val="24"/>
        </w:rPr>
        <w:t>Amend</w:t>
      </w:r>
      <w:r w:rsidR="00A74995" w:rsidRPr="00BD316A">
        <w:rPr>
          <w:rFonts w:ascii="Times New Roman" w:hAnsi="Times New Roman"/>
          <w:sz w:val="24"/>
          <w:szCs w:val="24"/>
        </w:rPr>
        <w:t>ing</w:t>
      </w:r>
      <w:r w:rsidR="00734715" w:rsidRPr="00BD316A">
        <w:rPr>
          <w:rFonts w:ascii="Times New Roman" w:hAnsi="Times New Roman"/>
          <w:sz w:val="24"/>
          <w:szCs w:val="24"/>
        </w:rPr>
        <w:t xml:space="preserve"> Principles</w:t>
      </w:r>
      <w:r w:rsidRPr="00BD316A">
        <w:rPr>
          <w:rFonts w:ascii="Times New Roman" w:hAnsi="Times New Roman"/>
          <w:sz w:val="24"/>
          <w:szCs w:val="24"/>
        </w:rPr>
        <w:t xml:space="preserve"> engages the following rights:</w:t>
      </w:r>
    </w:p>
    <w:p w14:paraId="03D764CF" w14:textId="2E750F06" w:rsidR="14532192" w:rsidRPr="00BD316A" w:rsidRDefault="00261A54" w:rsidP="0012008D">
      <w:pPr>
        <w:pStyle w:val="ListParagraph"/>
        <w:numPr>
          <w:ilvl w:val="0"/>
          <w:numId w:val="7"/>
        </w:numPr>
        <w:spacing w:before="120" w:after="120" w:line="240" w:lineRule="auto"/>
        <w:rPr>
          <w:rFonts w:ascii="Times New Roman" w:hAnsi="Times New Roman"/>
          <w:sz w:val="24"/>
          <w:szCs w:val="24"/>
        </w:rPr>
      </w:pPr>
      <w:r w:rsidRPr="00BD316A">
        <w:rPr>
          <w:rFonts w:ascii="Times New Roman" w:hAnsi="Times New Roman"/>
          <w:sz w:val="24"/>
          <w:szCs w:val="24"/>
        </w:rPr>
        <w:t>t</w:t>
      </w:r>
      <w:r w:rsidR="7FD80A27" w:rsidRPr="00BD316A">
        <w:rPr>
          <w:rFonts w:ascii="Times New Roman" w:hAnsi="Times New Roman"/>
          <w:sz w:val="24"/>
          <w:szCs w:val="24"/>
        </w:rPr>
        <w:t>he right to access information in article 21 of the</w:t>
      </w:r>
      <w:r w:rsidR="002857AD" w:rsidRPr="00BD316A">
        <w:rPr>
          <w:rFonts w:ascii="Times New Roman" w:hAnsi="Times New Roman"/>
          <w:sz w:val="24"/>
          <w:szCs w:val="24"/>
        </w:rPr>
        <w:t xml:space="preserve"> </w:t>
      </w:r>
      <w:r w:rsidR="002857AD" w:rsidRPr="00BD316A">
        <w:rPr>
          <w:rFonts w:ascii="Times New Roman" w:hAnsi="Times New Roman"/>
          <w:i/>
          <w:sz w:val="24"/>
          <w:szCs w:val="24"/>
        </w:rPr>
        <w:t>Convention on the Rights of Persons with Disabilities</w:t>
      </w:r>
      <w:r w:rsidR="7FD80A27" w:rsidRPr="00BD316A">
        <w:rPr>
          <w:rFonts w:ascii="Times New Roman" w:hAnsi="Times New Roman"/>
          <w:sz w:val="24"/>
          <w:szCs w:val="24"/>
        </w:rPr>
        <w:t xml:space="preserve"> </w:t>
      </w:r>
      <w:r w:rsidR="002857AD" w:rsidRPr="00BD316A">
        <w:rPr>
          <w:rFonts w:ascii="Times New Roman" w:hAnsi="Times New Roman"/>
          <w:sz w:val="24"/>
          <w:szCs w:val="24"/>
        </w:rPr>
        <w:t>(</w:t>
      </w:r>
      <w:r w:rsidR="7FD80A27" w:rsidRPr="00BD316A">
        <w:rPr>
          <w:rFonts w:ascii="Times New Roman" w:hAnsi="Times New Roman"/>
          <w:sz w:val="24"/>
          <w:szCs w:val="24"/>
        </w:rPr>
        <w:t>CRPD</w:t>
      </w:r>
      <w:r w:rsidR="002857AD" w:rsidRPr="00BD316A">
        <w:rPr>
          <w:rFonts w:ascii="Times New Roman" w:hAnsi="Times New Roman"/>
          <w:sz w:val="24"/>
          <w:szCs w:val="24"/>
        </w:rPr>
        <w:t>)</w:t>
      </w:r>
      <w:r w:rsidR="7FD80A27" w:rsidRPr="00BD316A">
        <w:rPr>
          <w:rFonts w:ascii="Times New Roman" w:hAnsi="Times New Roman"/>
          <w:sz w:val="24"/>
          <w:szCs w:val="24"/>
        </w:rPr>
        <w:t>;</w:t>
      </w:r>
    </w:p>
    <w:p w14:paraId="52E646CC" w14:textId="711522CA" w:rsidR="2913F593" w:rsidRPr="00BD316A" w:rsidRDefault="00261A54" w:rsidP="0012008D">
      <w:pPr>
        <w:pStyle w:val="ListParagraph"/>
        <w:numPr>
          <w:ilvl w:val="0"/>
          <w:numId w:val="7"/>
        </w:numPr>
        <w:spacing w:before="120" w:after="120" w:line="240" w:lineRule="auto"/>
        <w:rPr>
          <w:rFonts w:ascii="Times New Roman" w:hAnsi="Times New Roman"/>
          <w:sz w:val="24"/>
          <w:szCs w:val="24"/>
        </w:rPr>
      </w:pPr>
      <w:r w:rsidRPr="00BD316A">
        <w:rPr>
          <w:rFonts w:ascii="Times New Roman" w:hAnsi="Times New Roman"/>
          <w:sz w:val="24"/>
          <w:szCs w:val="24"/>
        </w:rPr>
        <w:t>t</w:t>
      </w:r>
      <w:r w:rsidR="043BDFCA" w:rsidRPr="00BD316A">
        <w:rPr>
          <w:rFonts w:ascii="Times New Roman" w:hAnsi="Times New Roman"/>
          <w:sz w:val="24"/>
          <w:szCs w:val="24"/>
        </w:rPr>
        <w:t xml:space="preserve">he </w:t>
      </w:r>
      <w:r w:rsidR="4B07DB3E" w:rsidRPr="00BD316A">
        <w:rPr>
          <w:rFonts w:ascii="Times New Roman" w:hAnsi="Times New Roman"/>
          <w:sz w:val="24"/>
          <w:szCs w:val="24"/>
        </w:rPr>
        <w:t xml:space="preserve">right to the enjoyment of the highest attainable standard of physical and mental health in article 12(1) of the </w:t>
      </w:r>
      <w:r w:rsidR="28D9B09F" w:rsidRPr="00BD316A">
        <w:rPr>
          <w:rFonts w:ascii="Times New Roman" w:hAnsi="Times New Roman"/>
          <w:i/>
          <w:sz w:val="24"/>
          <w:szCs w:val="24"/>
        </w:rPr>
        <w:t>International Covenant on Economic, Social and Cultural Rights</w:t>
      </w:r>
      <w:r w:rsidR="28D9B09F" w:rsidRPr="00BD316A">
        <w:rPr>
          <w:rFonts w:ascii="Times New Roman" w:hAnsi="Times New Roman"/>
          <w:sz w:val="24"/>
          <w:szCs w:val="24"/>
        </w:rPr>
        <w:t xml:space="preserve"> (</w:t>
      </w:r>
      <w:r w:rsidR="4B07DB3E" w:rsidRPr="00BD316A">
        <w:rPr>
          <w:rFonts w:ascii="Times New Roman" w:hAnsi="Times New Roman"/>
          <w:sz w:val="24"/>
          <w:szCs w:val="24"/>
        </w:rPr>
        <w:t>ICESCR</w:t>
      </w:r>
      <w:r w:rsidR="28D9B09F" w:rsidRPr="00BD316A">
        <w:rPr>
          <w:rFonts w:ascii="Times New Roman" w:hAnsi="Times New Roman"/>
          <w:sz w:val="24"/>
          <w:szCs w:val="24"/>
        </w:rPr>
        <w:t>) and</w:t>
      </w:r>
      <w:r w:rsidR="4DB82BB1" w:rsidRPr="00BD316A">
        <w:rPr>
          <w:rFonts w:ascii="Times New Roman" w:hAnsi="Times New Roman"/>
          <w:sz w:val="24"/>
          <w:szCs w:val="24"/>
        </w:rPr>
        <w:t xml:space="preserve"> article 25 of the CRPD;</w:t>
      </w:r>
      <w:r w:rsidR="00855E2A" w:rsidRPr="00BD316A">
        <w:rPr>
          <w:rFonts w:ascii="Times New Roman" w:hAnsi="Times New Roman"/>
          <w:sz w:val="24"/>
          <w:szCs w:val="24"/>
        </w:rPr>
        <w:t xml:space="preserve"> and</w:t>
      </w:r>
    </w:p>
    <w:p w14:paraId="5044F7CE" w14:textId="52E48702" w:rsidR="009606DF" w:rsidRPr="00BD316A" w:rsidRDefault="00261A54" w:rsidP="0012008D">
      <w:pPr>
        <w:pStyle w:val="ListParagraph"/>
        <w:numPr>
          <w:ilvl w:val="0"/>
          <w:numId w:val="7"/>
        </w:numPr>
        <w:spacing w:before="120" w:after="120" w:line="240" w:lineRule="auto"/>
        <w:rPr>
          <w:rFonts w:ascii="Times New Roman" w:hAnsi="Times New Roman"/>
          <w:sz w:val="24"/>
          <w:szCs w:val="24"/>
        </w:rPr>
      </w:pPr>
      <w:r w:rsidRPr="00BD316A">
        <w:rPr>
          <w:rFonts w:ascii="Times New Roman" w:hAnsi="Times New Roman"/>
          <w:sz w:val="24"/>
          <w:szCs w:val="24"/>
        </w:rPr>
        <w:t>t</w:t>
      </w:r>
      <w:r w:rsidR="38B5EBA9" w:rsidRPr="00BD316A">
        <w:rPr>
          <w:rFonts w:ascii="Times New Roman" w:hAnsi="Times New Roman"/>
          <w:sz w:val="24"/>
          <w:szCs w:val="24"/>
        </w:rPr>
        <w:t xml:space="preserve">he right to privacy in article 17 of the </w:t>
      </w:r>
      <w:r w:rsidR="2289BD60" w:rsidRPr="00BD316A">
        <w:rPr>
          <w:rFonts w:ascii="Times New Roman" w:hAnsi="Times New Roman"/>
          <w:i/>
          <w:sz w:val="24"/>
          <w:szCs w:val="24"/>
        </w:rPr>
        <w:t>In</w:t>
      </w:r>
      <w:r w:rsidR="03B2A613" w:rsidRPr="00BD316A">
        <w:rPr>
          <w:rFonts w:ascii="Times New Roman" w:hAnsi="Times New Roman"/>
          <w:i/>
          <w:sz w:val="24"/>
          <w:szCs w:val="24"/>
        </w:rPr>
        <w:t>ternational Covenant on Civil and Political Rights</w:t>
      </w:r>
      <w:r w:rsidR="03B2A613" w:rsidRPr="00BD316A">
        <w:rPr>
          <w:rFonts w:ascii="Times New Roman" w:hAnsi="Times New Roman"/>
          <w:sz w:val="24"/>
          <w:szCs w:val="24"/>
        </w:rPr>
        <w:t xml:space="preserve"> (ICCPR)</w:t>
      </w:r>
      <w:r w:rsidR="38B5EBA9" w:rsidRPr="00BD316A">
        <w:rPr>
          <w:rFonts w:ascii="Times New Roman" w:hAnsi="Times New Roman"/>
          <w:sz w:val="24"/>
          <w:szCs w:val="24"/>
        </w:rPr>
        <w:t xml:space="preserve"> and article 22 of the CRPD.</w:t>
      </w:r>
    </w:p>
    <w:p w14:paraId="5FB29622" w14:textId="77777777" w:rsidR="00AE6A9B" w:rsidRPr="00BD316A" w:rsidRDefault="00AE6A9B" w:rsidP="00AE6A9B">
      <w:pPr>
        <w:spacing w:before="120" w:after="120" w:line="240" w:lineRule="auto"/>
        <w:rPr>
          <w:rFonts w:ascii="Times New Roman" w:hAnsi="Times New Roman"/>
          <w:sz w:val="24"/>
          <w:szCs w:val="24"/>
        </w:rPr>
      </w:pPr>
    </w:p>
    <w:p w14:paraId="4A5091BA" w14:textId="5B517998" w:rsidR="7FD80A27" w:rsidRPr="00BD316A" w:rsidRDefault="7FD80A27" w:rsidP="00152669">
      <w:pPr>
        <w:keepNext/>
        <w:spacing w:before="120" w:after="120" w:line="240" w:lineRule="auto"/>
        <w:rPr>
          <w:rFonts w:ascii="Times New Roman" w:hAnsi="Times New Roman"/>
          <w:i/>
          <w:sz w:val="24"/>
          <w:szCs w:val="24"/>
        </w:rPr>
      </w:pPr>
      <w:r w:rsidRPr="00BD316A">
        <w:rPr>
          <w:rFonts w:ascii="Times New Roman" w:hAnsi="Times New Roman"/>
          <w:i/>
          <w:sz w:val="24"/>
          <w:szCs w:val="24"/>
        </w:rPr>
        <w:t>Right to access information</w:t>
      </w:r>
    </w:p>
    <w:p w14:paraId="01D1AE92" w14:textId="3E1B6560" w:rsidR="436B138D" w:rsidRPr="00BD316A" w:rsidRDefault="4B07DB3E" w:rsidP="00AE6A9B">
      <w:pPr>
        <w:spacing w:before="120" w:after="120" w:line="240" w:lineRule="auto"/>
        <w:rPr>
          <w:rFonts w:ascii="Times New Roman" w:hAnsi="Times New Roman"/>
          <w:sz w:val="24"/>
          <w:szCs w:val="24"/>
        </w:rPr>
      </w:pPr>
      <w:r w:rsidRPr="00BD316A">
        <w:rPr>
          <w:rFonts w:ascii="Times New Roman" w:hAnsi="Times New Roman"/>
          <w:sz w:val="24"/>
          <w:szCs w:val="24"/>
        </w:rPr>
        <w:t>The right to access information is contained in article 21 of the CRPD</w:t>
      </w:r>
      <w:r w:rsidR="0CF4C360" w:rsidRPr="00BD316A">
        <w:rPr>
          <w:rFonts w:ascii="Times New Roman" w:hAnsi="Times New Roman"/>
          <w:sz w:val="24"/>
          <w:szCs w:val="24"/>
        </w:rPr>
        <w:t xml:space="preserve">. It </w:t>
      </w:r>
      <w:r w:rsidRPr="00BD316A">
        <w:rPr>
          <w:rFonts w:ascii="Times New Roman" w:hAnsi="Times New Roman"/>
          <w:sz w:val="24"/>
          <w:szCs w:val="24"/>
        </w:rPr>
        <w:t xml:space="preserve">provides that </w:t>
      </w:r>
      <w:r w:rsidR="00755305" w:rsidRPr="00BD316A">
        <w:rPr>
          <w:rFonts w:ascii="Times New Roman" w:hAnsi="Times New Roman"/>
          <w:sz w:val="24"/>
          <w:szCs w:val="24"/>
        </w:rPr>
        <w:t>parties to the CRPD</w:t>
      </w:r>
      <w:r w:rsidR="31A56A15" w:rsidRPr="00BD316A">
        <w:rPr>
          <w:rFonts w:ascii="Times New Roman" w:hAnsi="Times New Roman"/>
          <w:sz w:val="24"/>
          <w:szCs w:val="24"/>
        </w:rPr>
        <w:t xml:space="preserve"> </w:t>
      </w:r>
      <w:r w:rsidR="427B7789" w:rsidRPr="00BD316A">
        <w:rPr>
          <w:rFonts w:ascii="Times New Roman" w:hAnsi="Times New Roman"/>
          <w:sz w:val="24"/>
          <w:szCs w:val="24"/>
        </w:rPr>
        <w:t xml:space="preserve">shall take </w:t>
      </w:r>
      <w:r w:rsidRPr="00BD316A">
        <w:rPr>
          <w:rFonts w:ascii="Times New Roman" w:hAnsi="Times New Roman"/>
          <w:sz w:val="24"/>
          <w:szCs w:val="24"/>
        </w:rPr>
        <w:t xml:space="preserve">appropriate measures to ensure people with disabilities can exercise their right to freedom of expression and opinion, including </w:t>
      </w:r>
      <w:r w:rsidR="7EE1CF33" w:rsidRPr="00BD316A">
        <w:rPr>
          <w:rFonts w:ascii="Times New Roman" w:hAnsi="Times New Roman"/>
          <w:sz w:val="24"/>
          <w:szCs w:val="24"/>
        </w:rPr>
        <w:t xml:space="preserve">the freedom to seek, receive and impart information </w:t>
      </w:r>
      <w:r w:rsidR="7A471B43" w:rsidRPr="00BD316A">
        <w:rPr>
          <w:rFonts w:ascii="Times New Roman" w:hAnsi="Times New Roman"/>
          <w:sz w:val="24"/>
          <w:szCs w:val="24"/>
        </w:rPr>
        <w:t>and ideas on an equal basis with others and through all forms of communication of their choice. Such measures include</w:t>
      </w:r>
      <w:r w:rsidR="4E6A2E09" w:rsidRPr="00BD316A">
        <w:rPr>
          <w:rFonts w:ascii="Times New Roman" w:hAnsi="Times New Roman"/>
          <w:sz w:val="24"/>
          <w:szCs w:val="24"/>
        </w:rPr>
        <w:t xml:space="preserve"> </w:t>
      </w:r>
      <w:r w:rsidRPr="00BD316A">
        <w:rPr>
          <w:rFonts w:ascii="Times New Roman" w:hAnsi="Times New Roman"/>
          <w:sz w:val="24"/>
          <w:szCs w:val="24"/>
        </w:rPr>
        <w:t>providing information in accessible formats</w:t>
      </w:r>
      <w:r w:rsidR="52AD8363" w:rsidRPr="00BD316A">
        <w:rPr>
          <w:rFonts w:ascii="Times New Roman" w:hAnsi="Times New Roman"/>
          <w:sz w:val="24"/>
          <w:szCs w:val="24"/>
        </w:rPr>
        <w:t xml:space="preserve"> and technologies</w:t>
      </w:r>
      <w:r w:rsidRPr="00BD316A">
        <w:rPr>
          <w:rFonts w:ascii="Times New Roman" w:hAnsi="Times New Roman"/>
          <w:sz w:val="24"/>
          <w:szCs w:val="24"/>
        </w:rPr>
        <w:t xml:space="preserve">, in a timely manner, </w:t>
      </w:r>
      <w:r w:rsidR="52AD8363" w:rsidRPr="00BD316A">
        <w:rPr>
          <w:rFonts w:ascii="Times New Roman" w:hAnsi="Times New Roman"/>
          <w:sz w:val="24"/>
          <w:szCs w:val="24"/>
        </w:rPr>
        <w:t xml:space="preserve">and </w:t>
      </w:r>
      <w:r w:rsidRPr="00BD316A">
        <w:rPr>
          <w:rFonts w:ascii="Times New Roman" w:hAnsi="Times New Roman"/>
          <w:sz w:val="24"/>
          <w:szCs w:val="24"/>
        </w:rPr>
        <w:t>without additional cost.</w:t>
      </w:r>
    </w:p>
    <w:p w14:paraId="188EFDCA" w14:textId="6C473E42" w:rsidR="7206C830" w:rsidRPr="00BD316A" w:rsidRDefault="28D9B09F" w:rsidP="00AE6A9B">
      <w:pPr>
        <w:spacing w:before="120" w:after="120" w:line="240" w:lineRule="auto"/>
        <w:rPr>
          <w:rFonts w:ascii="Times New Roman" w:hAnsi="Times New Roman"/>
          <w:sz w:val="24"/>
          <w:szCs w:val="24"/>
        </w:rPr>
      </w:pPr>
      <w:r w:rsidRPr="00BD316A">
        <w:rPr>
          <w:rFonts w:ascii="Times New Roman" w:hAnsi="Times New Roman"/>
          <w:sz w:val="24"/>
          <w:szCs w:val="24"/>
        </w:rPr>
        <w:t>The</w:t>
      </w:r>
      <w:r w:rsidR="3CFE60B9" w:rsidRPr="00BD316A">
        <w:rPr>
          <w:rFonts w:ascii="Times New Roman" w:hAnsi="Times New Roman"/>
          <w:sz w:val="24"/>
          <w:szCs w:val="24"/>
        </w:rPr>
        <w:t xml:space="preserve"> </w:t>
      </w:r>
      <w:r w:rsidR="00A74995" w:rsidRPr="00BD316A">
        <w:rPr>
          <w:rFonts w:ascii="Times New Roman" w:hAnsi="Times New Roman"/>
          <w:sz w:val="24"/>
          <w:szCs w:val="24"/>
        </w:rPr>
        <w:t>Amending</w:t>
      </w:r>
      <w:r w:rsidR="00734715" w:rsidRPr="00BD316A">
        <w:rPr>
          <w:rFonts w:ascii="Times New Roman" w:hAnsi="Times New Roman"/>
          <w:sz w:val="24"/>
          <w:szCs w:val="24"/>
        </w:rPr>
        <w:t xml:space="preserve"> Principles</w:t>
      </w:r>
      <w:r w:rsidR="2573E273" w:rsidRPr="00BD316A">
        <w:rPr>
          <w:rFonts w:ascii="Times New Roman" w:hAnsi="Times New Roman"/>
          <w:sz w:val="24"/>
          <w:szCs w:val="24"/>
        </w:rPr>
        <w:t xml:space="preserve"> </w:t>
      </w:r>
      <w:r w:rsidR="4B07DB3E" w:rsidRPr="00BD316A">
        <w:rPr>
          <w:rFonts w:ascii="Times New Roman" w:hAnsi="Times New Roman"/>
          <w:sz w:val="24"/>
          <w:szCs w:val="24"/>
        </w:rPr>
        <w:t>will promote the right to access information by requiring the Secretary of the Department of Health and Aged Care to</w:t>
      </w:r>
      <w:r w:rsidR="69B01371" w:rsidRPr="00BD316A">
        <w:rPr>
          <w:rFonts w:ascii="Times New Roman" w:hAnsi="Times New Roman"/>
          <w:sz w:val="24"/>
          <w:szCs w:val="24"/>
        </w:rPr>
        <w:t xml:space="preserve"> make publicly available the information specified </w:t>
      </w:r>
      <w:r w:rsidR="0F71C531" w:rsidRPr="00BD316A">
        <w:rPr>
          <w:rFonts w:ascii="Times New Roman" w:hAnsi="Times New Roman"/>
          <w:sz w:val="24"/>
          <w:szCs w:val="24"/>
        </w:rPr>
        <w:t xml:space="preserve">in </w:t>
      </w:r>
      <w:r w:rsidR="00734715" w:rsidRPr="00BD316A">
        <w:rPr>
          <w:rFonts w:ascii="Times New Roman" w:hAnsi="Times New Roman"/>
          <w:sz w:val="24"/>
          <w:szCs w:val="24"/>
        </w:rPr>
        <w:t xml:space="preserve">the </w:t>
      </w:r>
      <w:r w:rsidR="00A74995" w:rsidRPr="00BD316A">
        <w:rPr>
          <w:rFonts w:ascii="Times New Roman" w:hAnsi="Times New Roman"/>
          <w:sz w:val="24"/>
          <w:szCs w:val="24"/>
        </w:rPr>
        <w:t>Amending</w:t>
      </w:r>
      <w:r w:rsidR="00734715" w:rsidRPr="00BD316A">
        <w:rPr>
          <w:rFonts w:ascii="Times New Roman" w:hAnsi="Times New Roman"/>
          <w:sz w:val="24"/>
          <w:szCs w:val="24"/>
        </w:rPr>
        <w:t xml:space="preserve"> Principles</w:t>
      </w:r>
      <w:r w:rsidR="4B07DB3E" w:rsidRPr="00BD316A">
        <w:rPr>
          <w:rFonts w:ascii="Times New Roman" w:hAnsi="Times New Roman"/>
          <w:sz w:val="24"/>
          <w:szCs w:val="24"/>
        </w:rPr>
        <w:t xml:space="preserve"> about aged care services. </w:t>
      </w:r>
      <w:r w:rsidR="065D85D8" w:rsidRPr="00BD316A">
        <w:rPr>
          <w:rFonts w:ascii="Times New Roman" w:hAnsi="Times New Roman"/>
          <w:sz w:val="24"/>
          <w:szCs w:val="24"/>
        </w:rPr>
        <w:t>The published information</w:t>
      </w:r>
      <w:r w:rsidR="4B07DB3E" w:rsidRPr="00BD316A">
        <w:rPr>
          <w:rFonts w:ascii="Times New Roman" w:hAnsi="Times New Roman"/>
          <w:sz w:val="24"/>
          <w:szCs w:val="24"/>
        </w:rPr>
        <w:t xml:space="preserve"> will provide </w:t>
      </w:r>
      <w:r w:rsidR="0F71C531" w:rsidRPr="00BD316A">
        <w:rPr>
          <w:rFonts w:ascii="Times New Roman" w:hAnsi="Times New Roman"/>
          <w:sz w:val="24"/>
          <w:szCs w:val="24"/>
        </w:rPr>
        <w:t>care recipients</w:t>
      </w:r>
      <w:r w:rsidR="4B07DB3E" w:rsidRPr="00BD316A">
        <w:rPr>
          <w:rFonts w:ascii="Times New Roman" w:hAnsi="Times New Roman"/>
          <w:sz w:val="24"/>
          <w:szCs w:val="24"/>
        </w:rPr>
        <w:t xml:space="preserve">, who may have impediments to their full and effective participation in society, and their </w:t>
      </w:r>
      <w:r w:rsidR="007259CF" w:rsidRPr="00BD316A">
        <w:rPr>
          <w:rFonts w:ascii="Times New Roman" w:hAnsi="Times New Roman"/>
          <w:sz w:val="24"/>
          <w:szCs w:val="24"/>
        </w:rPr>
        <w:t xml:space="preserve">representatives </w:t>
      </w:r>
      <w:r w:rsidR="4B07DB3E" w:rsidRPr="00BD316A">
        <w:rPr>
          <w:rFonts w:ascii="Times New Roman" w:hAnsi="Times New Roman"/>
          <w:sz w:val="24"/>
          <w:szCs w:val="24"/>
        </w:rPr>
        <w:t>with clear, timely and meaningful information about aged care services and approved providers.</w:t>
      </w:r>
    </w:p>
    <w:p w14:paraId="7048AF39" w14:textId="430F74A3" w:rsidR="00AE6A9B" w:rsidRPr="00BD316A" w:rsidRDefault="460CF3A0" w:rsidP="00AE6A9B">
      <w:pPr>
        <w:spacing w:before="120" w:after="120" w:line="240" w:lineRule="auto"/>
        <w:rPr>
          <w:rFonts w:ascii="Times New Roman" w:hAnsi="Times New Roman"/>
          <w:sz w:val="24"/>
          <w:szCs w:val="24"/>
        </w:rPr>
      </w:pPr>
      <w:r w:rsidRPr="00BD316A">
        <w:rPr>
          <w:rFonts w:ascii="Times New Roman" w:hAnsi="Times New Roman"/>
          <w:sz w:val="24"/>
          <w:szCs w:val="24"/>
        </w:rPr>
        <w:t>While some of this information</w:t>
      </w:r>
      <w:r w:rsidR="04B2DBC6" w:rsidRPr="00BD316A">
        <w:rPr>
          <w:rFonts w:ascii="Times New Roman" w:hAnsi="Times New Roman"/>
          <w:sz w:val="24"/>
          <w:szCs w:val="24"/>
        </w:rPr>
        <w:t xml:space="preserve"> that the Secretary must publish</w:t>
      </w:r>
      <w:r w:rsidR="77F22DA6" w:rsidRPr="00BD316A">
        <w:rPr>
          <w:rFonts w:ascii="Times New Roman" w:hAnsi="Times New Roman"/>
          <w:sz w:val="24"/>
          <w:szCs w:val="24"/>
        </w:rPr>
        <w:t xml:space="preserve"> </w:t>
      </w:r>
      <w:r w:rsidR="7CCBADEC" w:rsidRPr="00BD316A">
        <w:rPr>
          <w:rFonts w:ascii="Times New Roman" w:hAnsi="Times New Roman"/>
          <w:sz w:val="24"/>
          <w:szCs w:val="24"/>
        </w:rPr>
        <w:t xml:space="preserve">under this instrument </w:t>
      </w:r>
      <w:r w:rsidRPr="00BD316A">
        <w:rPr>
          <w:rFonts w:ascii="Times New Roman" w:hAnsi="Times New Roman"/>
          <w:sz w:val="24"/>
          <w:szCs w:val="24"/>
        </w:rPr>
        <w:t xml:space="preserve">is already </w:t>
      </w:r>
      <w:r w:rsidR="00967B93" w:rsidRPr="00BD316A">
        <w:rPr>
          <w:rFonts w:ascii="Times New Roman" w:hAnsi="Times New Roman"/>
          <w:sz w:val="24"/>
          <w:szCs w:val="24"/>
        </w:rPr>
        <w:t xml:space="preserve">publicly </w:t>
      </w:r>
      <w:r w:rsidRPr="00BD316A">
        <w:rPr>
          <w:rFonts w:ascii="Times New Roman" w:hAnsi="Times New Roman"/>
          <w:sz w:val="24"/>
          <w:szCs w:val="24"/>
        </w:rPr>
        <w:t>available, the totality of this information is not available from one location, and at no cost. In addition, all information</w:t>
      </w:r>
      <w:r w:rsidR="54076626" w:rsidRPr="00BD316A">
        <w:rPr>
          <w:rFonts w:ascii="Times New Roman" w:hAnsi="Times New Roman"/>
          <w:sz w:val="24"/>
          <w:szCs w:val="24"/>
        </w:rPr>
        <w:t xml:space="preserve"> required to be</w:t>
      </w:r>
      <w:r w:rsidRPr="00BD316A">
        <w:rPr>
          <w:rFonts w:ascii="Times New Roman" w:hAnsi="Times New Roman"/>
          <w:sz w:val="24"/>
          <w:szCs w:val="24"/>
        </w:rPr>
        <w:t xml:space="preserve"> published by </w:t>
      </w:r>
      <w:r w:rsidR="00212F3C" w:rsidRPr="00BD316A">
        <w:rPr>
          <w:rFonts w:ascii="Times New Roman" w:hAnsi="Times New Roman"/>
          <w:sz w:val="24"/>
          <w:szCs w:val="24"/>
        </w:rPr>
        <w:t>the Amend</w:t>
      </w:r>
      <w:r w:rsidR="00A74995" w:rsidRPr="00BD316A">
        <w:rPr>
          <w:rFonts w:ascii="Times New Roman" w:hAnsi="Times New Roman"/>
          <w:sz w:val="24"/>
          <w:szCs w:val="24"/>
        </w:rPr>
        <w:t>ing</w:t>
      </w:r>
      <w:r w:rsidR="00212F3C" w:rsidRPr="00BD316A">
        <w:rPr>
          <w:rFonts w:ascii="Times New Roman" w:hAnsi="Times New Roman"/>
          <w:sz w:val="24"/>
          <w:szCs w:val="24"/>
        </w:rPr>
        <w:t xml:space="preserve"> Principles</w:t>
      </w:r>
      <w:r w:rsidRPr="00BD316A">
        <w:rPr>
          <w:rFonts w:ascii="Times New Roman" w:hAnsi="Times New Roman"/>
          <w:sz w:val="24"/>
          <w:szCs w:val="24"/>
        </w:rPr>
        <w:t xml:space="preserve"> is</w:t>
      </w:r>
      <w:r w:rsidR="005011F2" w:rsidRPr="00BD316A">
        <w:rPr>
          <w:rFonts w:ascii="Times New Roman" w:hAnsi="Times New Roman"/>
          <w:sz w:val="24"/>
          <w:szCs w:val="24"/>
        </w:rPr>
        <w:t xml:space="preserve"> to be</w:t>
      </w:r>
      <w:r w:rsidRPr="00BD316A">
        <w:rPr>
          <w:rFonts w:ascii="Times New Roman" w:hAnsi="Times New Roman"/>
          <w:sz w:val="24"/>
          <w:szCs w:val="24"/>
        </w:rPr>
        <w:t xml:space="preserve"> designed in accordance with the World Wide Web Consortium’s Web Content Accessibility Guidelines (WCAG) 2.0 standard, making the website </w:t>
      </w:r>
      <w:r w:rsidR="004F6DFA" w:rsidRPr="00BD316A">
        <w:rPr>
          <w:rFonts w:ascii="Times New Roman" w:hAnsi="Times New Roman"/>
          <w:sz w:val="24"/>
          <w:szCs w:val="24"/>
        </w:rPr>
        <w:t xml:space="preserve">accessible </w:t>
      </w:r>
      <w:r w:rsidRPr="00BD316A">
        <w:rPr>
          <w:rFonts w:ascii="Times New Roman" w:hAnsi="Times New Roman"/>
          <w:sz w:val="24"/>
          <w:szCs w:val="24"/>
        </w:rPr>
        <w:t>for a wide</w:t>
      </w:r>
      <w:r w:rsidR="004F6DFA" w:rsidRPr="00BD316A">
        <w:rPr>
          <w:rFonts w:ascii="Times New Roman" w:hAnsi="Times New Roman"/>
          <w:sz w:val="24"/>
          <w:szCs w:val="24"/>
        </w:rPr>
        <w:t>r audience</w:t>
      </w:r>
      <w:r w:rsidRPr="00BD316A">
        <w:rPr>
          <w:rFonts w:ascii="Times New Roman" w:hAnsi="Times New Roman"/>
          <w:sz w:val="24"/>
          <w:szCs w:val="24"/>
        </w:rPr>
        <w:t>.</w:t>
      </w:r>
    </w:p>
    <w:p w14:paraId="4F9A7310" w14:textId="77777777" w:rsidR="00CB5B74" w:rsidRPr="00BD316A" w:rsidRDefault="00CB5B74" w:rsidP="00AE6A9B">
      <w:pPr>
        <w:spacing w:before="120" w:after="120" w:line="240" w:lineRule="auto"/>
        <w:rPr>
          <w:rFonts w:ascii="Times New Roman" w:hAnsi="Times New Roman"/>
          <w:sz w:val="24"/>
          <w:szCs w:val="24"/>
        </w:rPr>
      </w:pPr>
    </w:p>
    <w:p w14:paraId="32E22970" w14:textId="21E79E50" w:rsidR="7FD80A27" w:rsidRPr="00BD316A" w:rsidRDefault="4B07DB3E" w:rsidP="00ED2ACD">
      <w:pPr>
        <w:keepNext/>
        <w:spacing w:before="120" w:after="120" w:line="240" w:lineRule="auto"/>
        <w:rPr>
          <w:rFonts w:ascii="Times New Roman" w:hAnsi="Times New Roman"/>
          <w:i/>
          <w:sz w:val="24"/>
          <w:szCs w:val="24"/>
        </w:rPr>
      </w:pPr>
      <w:r w:rsidRPr="00BD316A">
        <w:rPr>
          <w:rFonts w:ascii="Times New Roman" w:hAnsi="Times New Roman"/>
          <w:i/>
          <w:sz w:val="24"/>
          <w:szCs w:val="24"/>
        </w:rPr>
        <w:t xml:space="preserve">Right to </w:t>
      </w:r>
      <w:r w:rsidR="693BDC02" w:rsidRPr="00BD316A">
        <w:rPr>
          <w:rFonts w:ascii="Times New Roman" w:hAnsi="Times New Roman"/>
          <w:i/>
          <w:sz w:val="24"/>
          <w:szCs w:val="24"/>
        </w:rPr>
        <w:t>h</w:t>
      </w:r>
      <w:r w:rsidRPr="00BD316A">
        <w:rPr>
          <w:rFonts w:ascii="Times New Roman" w:hAnsi="Times New Roman"/>
          <w:i/>
          <w:sz w:val="24"/>
          <w:szCs w:val="24"/>
        </w:rPr>
        <w:t>ealth</w:t>
      </w:r>
    </w:p>
    <w:p w14:paraId="574789E6" w14:textId="70636888" w:rsidR="7FD80A27" w:rsidRPr="00BD316A" w:rsidRDefault="4B07DB3E" w:rsidP="00AE6A9B">
      <w:pPr>
        <w:spacing w:before="120" w:after="120" w:line="240" w:lineRule="auto"/>
        <w:rPr>
          <w:rFonts w:ascii="Times New Roman" w:hAnsi="Times New Roman"/>
          <w:sz w:val="24"/>
          <w:szCs w:val="24"/>
        </w:rPr>
      </w:pPr>
      <w:r w:rsidRPr="00BD316A">
        <w:rPr>
          <w:rFonts w:ascii="Times New Roman" w:hAnsi="Times New Roman"/>
          <w:sz w:val="24"/>
          <w:szCs w:val="24"/>
        </w:rPr>
        <w:t>The right to health is contained in article 12(1) of the ICESCR</w:t>
      </w:r>
      <w:r w:rsidR="0A6D9B8C" w:rsidRPr="00BD316A">
        <w:rPr>
          <w:rFonts w:ascii="Times New Roman" w:hAnsi="Times New Roman"/>
          <w:sz w:val="24"/>
          <w:szCs w:val="24"/>
        </w:rPr>
        <w:t xml:space="preserve">. It </w:t>
      </w:r>
      <w:r w:rsidRPr="00BD316A">
        <w:rPr>
          <w:rFonts w:ascii="Times New Roman" w:hAnsi="Times New Roman"/>
          <w:sz w:val="24"/>
          <w:szCs w:val="24"/>
        </w:rPr>
        <w:t xml:space="preserve">provides that parties to the ICESCR </w:t>
      </w:r>
      <w:r w:rsidR="0DAF9844" w:rsidRPr="00BD316A">
        <w:rPr>
          <w:rFonts w:ascii="Times New Roman" w:hAnsi="Times New Roman"/>
          <w:sz w:val="24"/>
          <w:szCs w:val="24"/>
        </w:rPr>
        <w:t>recognise</w:t>
      </w:r>
      <w:r w:rsidR="7A890377" w:rsidRPr="00BD316A">
        <w:rPr>
          <w:rFonts w:ascii="Times New Roman" w:hAnsi="Times New Roman"/>
          <w:sz w:val="24"/>
          <w:szCs w:val="24"/>
        </w:rPr>
        <w:t xml:space="preserve"> the right of ev</w:t>
      </w:r>
      <w:r w:rsidR="146CA338" w:rsidRPr="00BD316A">
        <w:rPr>
          <w:rFonts w:ascii="Times New Roman" w:hAnsi="Times New Roman"/>
          <w:sz w:val="24"/>
          <w:szCs w:val="24"/>
        </w:rPr>
        <w:t xml:space="preserve">eryone </w:t>
      </w:r>
      <w:r w:rsidR="0A6D9B8C" w:rsidRPr="00BD316A">
        <w:rPr>
          <w:rFonts w:ascii="Times New Roman" w:hAnsi="Times New Roman"/>
          <w:sz w:val="24"/>
          <w:szCs w:val="24"/>
        </w:rPr>
        <w:t xml:space="preserve">to the </w:t>
      </w:r>
      <w:r w:rsidRPr="00BD316A">
        <w:rPr>
          <w:rFonts w:ascii="Times New Roman" w:hAnsi="Times New Roman"/>
          <w:sz w:val="24"/>
          <w:szCs w:val="24"/>
        </w:rPr>
        <w:t>enjoyment of the highest attainable standard of physical and mental health.</w:t>
      </w:r>
    </w:p>
    <w:p w14:paraId="6610AEC3" w14:textId="611642E0" w:rsidR="402AD99E" w:rsidRPr="00BD316A" w:rsidRDefault="4FD056FF" w:rsidP="00AE6A9B">
      <w:pPr>
        <w:spacing w:before="120" w:after="120" w:line="240" w:lineRule="auto"/>
        <w:rPr>
          <w:rFonts w:ascii="Times New Roman" w:hAnsi="Times New Roman"/>
          <w:sz w:val="24"/>
          <w:szCs w:val="24"/>
        </w:rPr>
      </w:pPr>
      <w:r w:rsidRPr="00BD316A">
        <w:rPr>
          <w:rFonts w:ascii="Times New Roman" w:hAnsi="Times New Roman"/>
          <w:sz w:val="24"/>
          <w:szCs w:val="24"/>
        </w:rPr>
        <w:t xml:space="preserve">The </w:t>
      </w:r>
      <w:r w:rsidR="00212F3C" w:rsidRPr="00BD316A">
        <w:rPr>
          <w:rFonts w:ascii="Times New Roman" w:hAnsi="Times New Roman"/>
          <w:sz w:val="24"/>
          <w:szCs w:val="24"/>
        </w:rPr>
        <w:t>Amend</w:t>
      </w:r>
      <w:r w:rsidR="00A74995" w:rsidRPr="00BD316A">
        <w:rPr>
          <w:rFonts w:ascii="Times New Roman" w:hAnsi="Times New Roman"/>
          <w:sz w:val="24"/>
          <w:szCs w:val="24"/>
        </w:rPr>
        <w:t>ing</w:t>
      </w:r>
      <w:r w:rsidR="00212F3C" w:rsidRPr="00BD316A">
        <w:rPr>
          <w:rFonts w:ascii="Times New Roman" w:hAnsi="Times New Roman"/>
          <w:sz w:val="24"/>
          <w:szCs w:val="24"/>
        </w:rPr>
        <w:t xml:space="preserve"> Principles</w:t>
      </w:r>
      <w:r w:rsidRPr="00BD316A">
        <w:rPr>
          <w:rFonts w:ascii="Times New Roman" w:hAnsi="Times New Roman"/>
          <w:sz w:val="24"/>
          <w:szCs w:val="24"/>
        </w:rPr>
        <w:t xml:space="preserve"> will </w:t>
      </w:r>
      <w:r w:rsidR="4B07DB3E" w:rsidRPr="00BD316A">
        <w:rPr>
          <w:rFonts w:ascii="Times New Roman" w:hAnsi="Times New Roman"/>
          <w:sz w:val="24"/>
          <w:szCs w:val="24"/>
        </w:rPr>
        <w:t xml:space="preserve">promote the right to health by requiring the Secretary </w:t>
      </w:r>
      <w:r w:rsidRPr="00BD316A">
        <w:rPr>
          <w:rFonts w:ascii="Times New Roman" w:hAnsi="Times New Roman"/>
          <w:sz w:val="24"/>
          <w:szCs w:val="24"/>
        </w:rPr>
        <w:t xml:space="preserve">to make publicly available the information specified in </w:t>
      </w:r>
      <w:r w:rsidR="00F97760" w:rsidRPr="00BD316A">
        <w:rPr>
          <w:rFonts w:ascii="Times New Roman" w:hAnsi="Times New Roman"/>
          <w:sz w:val="24"/>
          <w:szCs w:val="24"/>
        </w:rPr>
        <w:t>the</w:t>
      </w:r>
      <w:r w:rsidR="002552F2" w:rsidRPr="00BD316A">
        <w:rPr>
          <w:rFonts w:ascii="Times New Roman" w:hAnsi="Times New Roman"/>
          <w:sz w:val="24"/>
          <w:szCs w:val="24"/>
        </w:rPr>
        <w:t xml:space="preserve"> Amending</w:t>
      </w:r>
      <w:r w:rsidR="00F97760" w:rsidRPr="00BD316A">
        <w:rPr>
          <w:rFonts w:ascii="Times New Roman" w:hAnsi="Times New Roman"/>
          <w:sz w:val="24"/>
          <w:szCs w:val="24"/>
        </w:rPr>
        <w:t xml:space="preserve"> Principles </w:t>
      </w:r>
      <w:r w:rsidRPr="00BD316A">
        <w:rPr>
          <w:rFonts w:ascii="Times New Roman" w:hAnsi="Times New Roman"/>
          <w:sz w:val="24"/>
          <w:szCs w:val="24"/>
        </w:rPr>
        <w:t xml:space="preserve">about </w:t>
      </w:r>
      <w:r w:rsidR="1637BFE6" w:rsidRPr="00BD316A">
        <w:rPr>
          <w:rFonts w:ascii="Times New Roman" w:hAnsi="Times New Roman"/>
          <w:sz w:val="24"/>
          <w:szCs w:val="24"/>
        </w:rPr>
        <w:t xml:space="preserve">approved </w:t>
      </w:r>
      <w:r w:rsidRPr="00BD316A">
        <w:rPr>
          <w:rFonts w:ascii="Times New Roman" w:hAnsi="Times New Roman"/>
          <w:sz w:val="24"/>
          <w:szCs w:val="24"/>
        </w:rPr>
        <w:t>aged care services</w:t>
      </w:r>
      <w:r w:rsidR="005011F2" w:rsidRPr="00BD316A">
        <w:rPr>
          <w:rFonts w:ascii="Times New Roman" w:hAnsi="Times New Roman"/>
          <w:sz w:val="24"/>
          <w:szCs w:val="24"/>
        </w:rPr>
        <w:t>.</w:t>
      </w:r>
      <w:r w:rsidR="4B07DB3E" w:rsidRPr="00BD316A">
        <w:rPr>
          <w:rFonts w:ascii="Times New Roman" w:hAnsi="Times New Roman"/>
          <w:sz w:val="24"/>
          <w:szCs w:val="24"/>
        </w:rPr>
        <w:t xml:space="preserve"> This information will empower </w:t>
      </w:r>
      <w:r w:rsidR="003B7193" w:rsidRPr="00BD316A">
        <w:rPr>
          <w:rFonts w:ascii="Times New Roman" w:hAnsi="Times New Roman"/>
          <w:sz w:val="24"/>
          <w:szCs w:val="24"/>
        </w:rPr>
        <w:t>current and prospective</w:t>
      </w:r>
      <w:r w:rsidR="4B07DB3E" w:rsidRPr="00BD316A">
        <w:rPr>
          <w:rFonts w:ascii="Times New Roman" w:hAnsi="Times New Roman"/>
          <w:sz w:val="24"/>
          <w:szCs w:val="24"/>
        </w:rPr>
        <w:t xml:space="preserve"> </w:t>
      </w:r>
      <w:r w:rsidRPr="00BD316A">
        <w:rPr>
          <w:rFonts w:ascii="Times New Roman" w:hAnsi="Times New Roman"/>
          <w:sz w:val="24"/>
          <w:szCs w:val="24"/>
        </w:rPr>
        <w:t>care recipients</w:t>
      </w:r>
      <w:r w:rsidR="4B07DB3E" w:rsidRPr="00BD316A">
        <w:rPr>
          <w:rFonts w:ascii="Times New Roman" w:hAnsi="Times New Roman"/>
          <w:sz w:val="24"/>
          <w:szCs w:val="24"/>
        </w:rPr>
        <w:t xml:space="preserve"> and their </w:t>
      </w:r>
      <w:r w:rsidR="007259CF" w:rsidRPr="00BD316A">
        <w:rPr>
          <w:rFonts w:ascii="Times New Roman" w:hAnsi="Times New Roman"/>
          <w:sz w:val="24"/>
          <w:szCs w:val="24"/>
        </w:rPr>
        <w:t>representatives</w:t>
      </w:r>
      <w:r w:rsidR="4B07DB3E" w:rsidRPr="00BD316A">
        <w:rPr>
          <w:rFonts w:ascii="Times New Roman" w:hAnsi="Times New Roman"/>
          <w:sz w:val="24"/>
          <w:szCs w:val="24"/>
        </w:rPr>
        <w:t xml:space="preserve"> to make more informed care decisions</w:t>
      </w:r>
      <w:r w:rsidR="02334626" w:rsidRPr="00BD316A">
        <w:rPr>
          <w:rFonts w:ascii="Times New Roman" w:hAnsi="Times New Roman"/>
          <w:sz w:val="24"/>
          <w:szCs w:val="24"/>
        </w:rPr>
        <w:t xml:space="preserve"> in all aspects of their lives</w:t>
      </w:r>
      <w:r w:rsidR="578D7EDE" w:rsidRPr="00BD316A">
        <w:rPr>
          <w:rFonts w:ascii="Times New Roman" w:hAnsi="Times New Roman"/>
          <w:sz w:val="24"/>
          <w:szCs w:val="24"/>
        </w:rPr>
        <w:t>.</w:t>
      </w:r>
      <w:r w:rsidR="38F31CFE" w:rsidRPr="00BD316A">
        <w:rPr>
          <w:rFonts w:ascii="Times New Roman" w:hAnsi="Times New Roman"/>
          <w:sz w:val="24"/>
          <w:szCs w:val="24"/>
        </w:rPr>
        <w:t xml:space="preserve"> </w:t>
      </w:r>
      <w:r w:rsidR="7110248C" w:rsidRPr="00BD316A">
        <w:rPr>
          <w:rFonts w:ascii="Times New Roman" w:hAnsi="Times New Roman"/>
          <w:sz w:val="24"/>
          <w:szCs w:val="24"/>
        </w:rPr>
        <w:t>This will</w:t>
      </w:r>
      <w:r w:rsidR="62AEBCEE" w:rsidRPr="00BD316A">
        <w:rPr>
          <w:rFonts w:ascii="Times New Roman" w:hAnsi="Times New Roman"/>
          <w:sz w:val="24"/>
          <w:szCs w:val="24"/>
        </w:rPr>
        <w:t xml:space="preserve"> help</w:t>
      </w:r>
      <w:r w:rsidR="7110248C" w:rsidRPr="00BD316A">
        <w:rPr>
          <w:rFonts w:ascii="Times New Roman" w:hAnsi="Times New Roman"/>
          <w:sz w:val="24"/>
          <w:szCs w:val="24"/>
        </w:rPr>
        <w:t xml:space="preserve"> </w:t>
      </w:r>
      <w:r w:rsidR="43D5CD16" w:rsidRPr="00BD316A">
        <w:rPr>
          <w:rFonts w:ascii="Times New Roman" w:hAnsi="Times New Roman"/>
          <w:sz w:val="24"/>
          <w:szCs w:val="24"/>
        </w:rPr>
        <w:t>the</w:t>
      </w:r>
      <w:r w:rsidR="7110248C" w:rsidRPr="00BD316A">
        <w:rPr>
          <w:rFonts w:ascii="Times New Roman" w:hAnsi="Times New Roman"/>
          <w:sz w:val="24"/>
          <w:szCs w:val="24"/>
        </w:rPr>
        <w:t xml:space="preserve"> individual</w:t>
      </w:r>
      <w:r w:rsidR="1B4BFA80" w:rsidRPr="00BD316A">
        <w:rPr>
          <w:rFonts w:ascii="Times New Roman" w:hAnsi="Times New Roman"/>
          <w:sz w:val="24"/>
          <w:szCs w:val="24"/>
        </w:rPr>
        <w:t xml:space="preserve"> to cho</w:t>
      </w:r>
      <w:r w:rsidR="34C27518" w:rsidRPr="00BD316A">
        <w:rPr>
          <w:rFonts w:ascii="Times New Roman" w:hAnsi="Times New Roman"/>
          <w:sz w:val="24"/>
          <w:szCs w:val="24"/>
        </w:rPr>
        <w:t>o</w:t>
      </w:r>
      <w:r w:rsidR="1B4BFA80" w:rsidRPr="00BD316A">
        <w:rPr>
          <w:rFonts w:ascii="Times New Roman" w:hAnsi="Times New Roman"/>
          <w:sz w:val="24"/>
          <w:szCs w:val="24"/>
        </w:rPr>
        <w:t xml:space="preserve">se </w:t>
      </w:r>
      <w:r w:rsidR="31318485" w:rsidRPr="00BD316A">
        <w:rPr>
          <w:rFonts w:ascii="Times New Roman" w:hAnsi="Times New Roman"/>
          <w:sz w:val="24"/>
          <w:szCs w:val="24"/>
        </w:rPr>
        <w:t xml:space="preserve">an </w:t>
      </w:r>
      <w:r w:rsidR="3F6EF9B0" w:rsidRPr="00BD316A">
        <w:rPr>
          <w:rFonts w:ascii="Times New Roman" w:hAnsi="Times New Roman"/>
          <w:sz w:val="24"/>
          <w:szCs w:val="24"/>
        </w:rPr>
        <w:t>aged care provide</w:t>
      </w:r>
      <w:r w:rsidR="1476A4CF" w:rsidRPr="00BD316A">
        <w:rPr>
          <w:rFonts w:ascii="Times New Roman" w:hAnsi="Times New Roman"/>
          <w:sz w:val="24"/>
          <w:szCs w:val="24"/>
        </w:rPr>
        <w:t>r</w:t>
      </w:r>
      <w:r w:rsidR="7110248C" w:rsidRPr="00BD316A">
        <w:rPr>
          <w:rFonts w:ascii="Times New Roman" w:hAnsi="Times New Roman"/>
          <w:sz w:val="24"/>
          <w:szCs w:val="24"/>
        </w:rPr>
        <w:t xml:space="preserve">, </w:t>
      </w:r>
      <w:r w:rsidR="3908E928" w:rsidRPr="00BD316A">
        <w:rPr>
          <w:rFonts w:ascii="Times New Roman" w:hAnsi="Times New Roman"/>
          <w:sz w:val="24"/>
          <w:szCs w:val="24"/>
        </w:rPr>
        <w:t xml:space="preserve">encouraging a </w:t>
      </w:r>
      <w:r w:rsidR="7110248C" w:rsidRPr="00BD316A">
        <w:rPr>
          <w:rFonts w:ascii="Times New Roman" w:hAnsi="Times New Roman"/>
          <w:sz w:val="24"/>
          <w:szCs w:val="24"/>
        </w:rPr>
        <w:t xml:space="preserve">holistic </w:t>
      </w:r>
      <w:r w:rsidR="7EF10DFA" w:rsidRPr="00BD316A">
        <w:rPr>
          <w:rFonts w:ascii="Times New Roman" w:hAnsi="Times New Roman"/>
          <w:sz w:val="24"/>
          <w:szCs w:val="24"/>
        </w:rPr>
        <w:t>approach</w:t>
      </w:r>
      <w:r w:rsidR="7110248C" w:rsidRPr="00BD316A">
        <w:rPr>
          <w:rFonts w:ascii="Times New Roman" w:hAnsi="Times New Roman"/>
          <w:sz w:val="24"/>
          <w:szCs w:val="24"/>
        </w:rPr>
        <w:t xml:space="preserve"> and </w:t>
      </w:r>
      <w:r w:rsidR="2CD611ED" w:rsidRPr="00BD316A">
        <w:rPr>
          <w:rFonts w:ascii="Times New Roman" w:hAnsi="Times New Roman"/>
          <w:sz w:val="24"/>
          <w:szCs w:val="24"/>
        </w:rPr>
        <w:t xml:space="preserve">supporting better </w:t>
      </w:r>
      <w:r w:rsidR="7110248C" w:rsidRPr="00BD316A">
        <w:rPr>
          <w:rFonts w:ascii="Times New Roman" w:hAnsi="Times New Roman"/>
          <w:sz w:val="24"/>
          <w:szCs w:val="24"/>
        </w:rPr>
        <w:t>health outcomes.</w:t>
      </w:r>
    </w:p>
    <w:p w14:paraId="4BB05B04" w14:textId="5D230834" w:rsidR="436B138D" w:rsidRPr="00BD316A" w:rsidRDefault="436B138D" w:rsidP="436B138D">
      <w:pPr>
        <w:spacing w:before="120" w:after="120" w:line="240" w:lineRule="auto"/>
        <w:rPr>
          <w:rFonts w:ascii="Times New Roman" w:hAnsi="Times New Roman"/>
          <w:sz w:val="24"/>
          <w:szCs w:val="24"/>
        </w:rPr>
      </w:pPr>
    </w:p>
    <w:p w14:paraId="4E3B2B4E" w14:textId="68EC93FD" w:rsidR="007E0A1D" w:rsidRPr="00BD316A" w:rsidRDefault="5BDA5BEB" w:rsidP="00ED2ACD">
      <w:pPr>
        <w:keepNext/>
        <w:spacing w:before="120" w:after="120" w:line="240" w:lineRule="auto"/>
        <w:rPr>
          <w:rFonts w:ascii="Times New Roman" w:hAnsi="Times New Roman"/>
          <w:i/>
          <w:iCs/>
          <w:sz w:val="24"/>
          <w:szCs w:val="24"/>
        </w:rPr>
      </w:pPr>
      <w:r w:rsidRPr="00BD316A">
        <w:rPr>
          <w:rFonts w:ascii="Times New Roman" w:hAnsi="Times New Roman"/>
          <w:i/>
          <w:iCs/>
          <w:sz w:val="24"/>
          <w:szCs w:val="24"/>
        </w:rPr>
        <w:lastRenderedPageBreak/>
        <w:t xml:space="preserve">Right to </w:t>
      </w:r>
      <w:r w:rsidR="693BDC02" w:rsidRPr="00BD316A">
        <w:rPr>
          <w:rFonts w:ascii="Times New Roman" w:hAnsi="Times New Roman"/>
          <w:i/>
          <w:iCs/>
          <w:sz w:val="24"/>
          <w:szCs w:val="24"/>
        </w:rPr>
        <w:t>p</w:t>
      </w:r>
      <w:r w:rsidRPr="00BD316A">
        <w:rPr>
          <w:rFonts w:ascii="Times New Roman" w:hAnsi="Times New Roman"/>
          <w:i/>
          <w:iCs/>
          <w:sz w:val="24"/>
          <w:szCs w:val="24"/>
        </w:rPr>
        <w:t>rivacy</w:t>
      </w:r>
    </w:p>
    <w:p w14:paraId="796F9C07" w14:textId="7C312B62" w:rsidR="00DD6728" w:rsidRPr="00BD316A" w:rsidRDefault="2DD15E90" w:rsidP="00AE6A9B">
      <w:pPr>
        <w:spacing w:before="120" w:after="120" w:line="240" w:lineRule="auto"/>
        <w:rPr>
          <w:rFonts w:ascii="Times New Roman" w:hAnsi="Times New Roman"/>
          <w:sz w:val="24"/>
          <w:szCs w:val="24"/>
        </w:rPr>
      </w:pPr>
      <w:r w:rsidRPr="00BD316A">
        <w:rPr>
          <w:rFonts w:ascii="Times New Roman" w:hAnsi="Times New Roman"/>
          <w:sz w:val="24"/>
          <w:szCs w:val="24"/>
        </w:rPr>
        <w:t>Article 17 of the ICCPR 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 Article 22 of the CRPD outlines a similar right</w:t>
      </w:r>
      <w:r w:rsidR="18E899AD" w:rsidRPr="00BD316A">
        <w:rPr>
          <w:rFonts w:ascii="Times New Roman" w:hAnsi="Times New Roman"/>
          <w:sz w:val="24"/>
          <w:szCs w:val="24"/>
        </w:rPr>
        <w:t xml:space="preserve"> in relation to persons with disability</w:t>
      </w:r>
      <w:r w:rsidR="77E12232" w:rsidRPr="00BD316A">
        <w:rPr>
          <w:rFonts w:ascii="Times New Roman" w:hAnsi="Times New Roman"/>
          <w:sz w:val="24"/>
          <w:szCs w:val="24"/>
        </w:rPr>
        <w:t>.</w:t>
      </w:r>
      <w:r w:rsidR="18E899AD" w:rsidRPr="00BD316A">
        <w:rPr>
          <w:rFonts w:ascii="Times New Roman" w:hAnsi="Times New Roman"/>
          <w:sz w:val="24"/>
          <w:szCs w:val="24"/>
        </w:rPr>
        <w:t xml:space="preserve"> </w:t>
      </w:r>
      <w:r w:rsidRPr="00BD316A">
        <w:rPr>
          <w:rFonts w:ascii="Times New Roman" w:hAnsi="Times New Roman"/>
          <w:sz w:val="24"/>
          <w:szCs w:val="24"/>
        </w:rPr>
        <w:t xml:space="preserve">Although the United Nations Human Rights Committee has not defined ‘privacy’, it should be understood to comprise freedom from unwarranted and unreasonable intrusions into activities that society recognises as falling within the sphere of individual autonomy. </w:t>
      </w:r>
    </w:p>
    <w:p w14:paraId="13EE0774" w14:textId="4F7040DE" w:rsidR="00DD6728" w:rsidRPr="00BD316A" w:rsidRDefault="2DD15E90" w:rsidP="3FEE0286">
      <w:pPr>
        <w:spacing w:before="120" w:after="120" w:line="240" w:lineRule="auto"/>
        <w:rPr>
          <w:rFonts w:ascii="Times New Roman" w:hAnsi="Times New Roman"/>
          <w:sz w:val="24"/>
          <w:szCs w:val="24"/>
        </w:rPr>
      </w:pPr>
      <w:r w:rsidRPr="00BD316A">
        <w:rPr>
          <w:rFonts w:ascii="Times New Roman" w:hAnsi="Times New Roman"/>
          <w:sz w:val="24"/>
          <w:szCs w:val="24"/>
        </w:rPr>
        <w:t xml:space="preserve">The right to privacy under article 17 can be permissibly limited to achieve a legitimate objective and where the limitations are lawful and not arbitrary. The term ‘unlawful’ in article 17 of the ICCPR means that no interference can take place except as authorised under domestic law. Additionally, the term ‘arbitrary’ in article 17(1) of the ICCPR means that any interference with privacy must be in accordance with the provisions, aims and objectives of the ICCPR and should be reasonable in the </w:t>
      </w:r>
      <w:r w:rsidR="6029D263" w:rsidRPr="00BD316A">
        <w:rPr>
          <w:rFonts w:ascii="Times New Roman" w:hAnsi="Times New Roman"/>
          <w:sz w:val="24"/>
          <w:szCs w:val="24"/>
        </w:rPr>
        <w:t>circumstances</w:t>
      </w:r>
      <w:r w:rsidRPr="00BD316A">
        <w:rPr>
          <w:rFonts w:ascii="Times New Roman" w:hAnsi="Times New Roman"/>
          <w:sz w:val="24"/>
          <w:szCs w:val="24"/>
        </w:rPr>
        <w:t>. The Committee has</w:t>
      </w:r>
      <w:r w:rsidR="4121336E" w:rsidRPr="00BD316A">
        <w:rPr>
          <w:rFonts w:ascii="Times New Roman" w:hAnsi="Times New Roman"/>
          <w:sz w:val="24"/>
          <w:szCs w:val="24"/>
        </w:rPr>
        <w:t xml:space="preserve"> </w:t>
      </w:r>
      <w:r w:rsidRPr="00BD316A">
        <w:rPr>
          <w:rFonts w:ascii="Times New Roman" w:hAnsi="Times New Roman"/>
          <w:sz w:val="24"/>
          <w:szCs w:val="24"/>
        </w:rPr>
        <w:t xml:space="preserve">interpreted ‘reasonableness’ to mean that any limitation must be proportionate and necessary in the circumstances. </w:t>
      </w:r>
    </w:p>
    <w:p w14:paraId="36507278" w14:textId="29250551" w:rsidR="002552F2" w:rsidRPr="00BD316A" w:rsidRDefault="58D789DA" w:rsidP="00495E22">
      <w:pPr>
        <w:spacing w:before="120" w:after="120" w:line="240" w:lineRule="auto"/>
        <w:rPr>
          <w:rFonts w:ascii="Times New Roman" w:hAnsi="Times New Roman"/>
          <w:sz w:val="24"/>
          <w:szCs w:val="24"/>
        </w:rPr>
      </w:pPr>
      <w:r w:rsidRPr="00BD316A">
        <w:rPr>
          <w:rFonts w:ascii="Times New Roman" w:hAnsi="Times New Roman"/>
          <w:sz w:val="24"/>
          <w:szCs w:val="24"/>
        </w:rPr>
        <w:t>The</w:t>
      </w:r>
      <w:r w:rsidR="002552F2" w:rsidRPr="00BD316A">
        <w:rPr>
          <w:rFonts w:ascii="Times New Roman" w:hAnsi="Times New Roman"/>
          <w:sz w:val="24"/>
          <w:szCs w:val="24"/>
        </w:rPr>
        <w:t xml:space="preserve"> Amending Principles</w:t>
      </w:r>
      <w:r w:rsidRPr="00BD316A">
        <w:rPr>
          <w:rFonts w:ascii="Times New Roman" w:hAnsi="Times New Roman"/>
          <w:sz w:val="24"/>
          <w:szCs w:val="24"/>
        </w:rPr>
        <w:t xml:space="preserve"> limit the right to privacy under article 17 of the ICCPR by requiring the Secretary to publish specified information about</w:t>
      </w:r>
      <w:r w:rsidR="61529DCA" w:rsidRPr="00BD316A">
        <w:rPr>
          <w:rFonts w:ascii="Times New Roman" w:hAnsi="Times New Roman"/>
          <w:sz w:val="24"/>
          <w:szCs w:val="24"/>
        </w:rPr>
        <w:t xml:space="preserve"> </w:t>
      </w:r>
      <w:r w:rsidRPr="00BD316A">
        <w:rPr>
          <w:rFonts w:ascii="Times New Roman" w:hAnsi="Times New Roman"/>
          <w:sz w:val="24"/>
          <w:szCs w:val="24"/>
        </w:rPr>
        <w:t>aged care services</w:t>
      </w:r>
      <w:r w:rsidR="002552F2" w:rsidRPr="00BD316A">
        <w:rPr>
          <w:rFonts w:ascii="Times New Roman" w:hAnsi="Times New Roman"/>
          <w:sz w:val="24"/>
          <w:szCs w:val="24"/>
        </w:rPr>
        <w:t xml:space="preserve"> operated by approved providers</w:t>
      </w:r>
      <w:r w:rsidRPr="00BD316A">
        <w:rPr>
          <w:rFonts w:ascii="Times New Roman" w:hAnsi="Times New Roman"/>
          <w:sz w:val="24"/>
          <w:szCs w:val="24"/>
        </w:rPr>
        <w:t xml:space="preserve">. This information must not include personal information about an individual, other than an individual who is one of the key personnel of an approved provider. </w:t>
      </w:r>
    </w:p>
    <w:p w14:paraId="1238E5CE" w14:textId="77777777" w:rsidR="0045217E" w:rsidRPr="00BD316A" w:rsidRDefault="0045217E" w:rsidP="00AE6A9B">
      <w:pPr>
        <w:spacing w:before="120" w:after="120" w:line="240" w:lineRule="auto"/>
        <w:rPr>
          <w:rFonts w:ascii="Times New Roman" w:hAnsi="Times New Roman"/>
          <w:b/>
          <w:bCs/>
          <w:sz w:val="24"/>
          <w:szCs w:val="24"/>
        </w:rPr>
      </w:pPr>
    </w:p>
    <w:p w14:paraId="1DCEA23C" w14:textId="63698219" w:rsidR="00064431" w:rsidRPr="00BD316A" w:rsidRDefault="00064431" w:rsidP="00AE6A9B">
      <w:pPr>
        <w:spacing w:before="120" w:after="120" w:line="240" w:lineRule="auto"/>
        <w:rPr>
          <w:rFonts w:ascii="Times New Roman" w:hAnsi="Times New Roman"/>
          <w:b/>
          <w:sz w:val="24"/>
          <w:szCs w:val="24"/>
        </w:rPr>
      </w:pPr>
      <w:r w:rsidRPr="00BD316A">
        <w:rPr>
          <w:rFonts w:ascii="Times New Roman" w:hAnsi="Times New Roman"/>
          <w:b/>
          <w:sz w:val="24"/>
          <w:szCs w:val="24"/>
        </w:rPr>
        <w:t xml:space="preserve">Conclusion </w:t>
      </w:r>
    </w:p>
    <w:p w14:paraId="1B329949" w14:textId="6D2E5D20" w:rsidR="00064431" w:rsidRPr="00BD316A" w:rsidRDefault="1EBD0CBE" w:rsidP="436B138D">
      <w:pPr>
        <w:spacing w:before="120" w:after="120" w:line="240" w:lineRule="auto"/>
        <w:rPr>
          <w:rFonts w:ascii="Times New Roman" w:hAnsi="Times New Roman"/>
          <w:sz w:val="24"/>
          <w:szCs w:val="24"/>
        </w:rPr>
      </w:pPr>
      <w:r w:rsidRPr="00BD316A">
        <w:rPr>
          <w:rFonts w:ascii="Times New Roman" w:hAnsi="Times New Roman"/>
          <w:sz w:val="24"/>
          <w:szCs w:val="24"/>
        </w:rPr>
        <w:t xml:space="preserve">The </w:t>
      </w:r>
      <w:r w:rsidR="008F13D9" w:rsidRPr="00BD316A">
        <w:rPr>
          <w:rFonts w:ascii="Times New Roman" w:hAnsi="Times New Roman"/>
          <w:sz w:val="24"/>
          <w:szCs w:val="24"/>
        </w:rPr>
        <w:t>Amend</w:t>
      </w:r>
      <w:r w:rsidR="00765FBA" w:rsidRPr="00BD316A">
        <w:rPr>
          <w:rFonts w:ascii="Times New Roman" w:hAnsi="Times New Roman"/>
          <w:sz w:val="24"/>
          <w:szCs w:val="24"/>
        </w:rPr>
        <w:t>ing</w:t>
      </w:r>
      <w:r w:rsidR="008F13D9" w:rsidRPr="00BD316A">
        <w:rPr>
          <w:rFonts w:ascii="Times New Roman" w:hAnsi="Times New Roman"/>
          <w:sz w:val="24"/>
          <w:szCs w:val="24"/>
        </w:rPr>
        <w:t xml:space="preserve"> Principles</w:t>
      </w:r>
      <w:r w:rsidRPr="00BD316A">
        <w:rPr>
          <w:rFonts w:ascii="Times New Roman" w:hAnsi="Times New Roman"/>
          <w:sz w:val="24"/>
          <w:szCs w:val="24"/>
        </w:rPr>
        <w:t xml:space="preserve"> is compatible wit</w:t>
      </w:r>
      <w:r w:rsidR="02C672F8" w:rsidRPr="00BD316A">
        <w:rPr>
          <w:rFonts w:ascii="Times New Roman" w:hAnsi="Times New Roman"/>
          <w:sz w:val="24"/>
          <w:szCs w:val="24"/>
        </w:rPr>
        <w:t>h human rights because</w:t>
      </w:r>
      <w:r w:rsidR="041B90D8" w:rsidRPr="00BD316A">
        <w:rPr>
          <w:rFonts w:ascii="Times New Roman" w:hAnsi="Times New Roman"/>
          <w:sz w:val="24"/>
          <w:szCs w:val="24"/>
        </w:rPr>
        <w:t xml:space="preserve"> it promotes the rights of </w:t>
      </w:r>
      <w:r w:rsidR="228EFE14" w:rsidRPr="00BD316A">
        <w:rPr>
          <w:rFonts w:ascii="Times New Roman" w:hAnsi="Times New Roman"/>
          <w:sz w:val="24"/>
          <w:szCs w:val="24"/>
        </w:rPr>
        <w:t>aged care recipients</w:t>
      </w:r>
      <w:r w:rsidR="00765FBA" w:rsidRPr="00BD316A">
        <w:rPr>
          <w:rFonts w:ascii="Times New Roman" w:hAnsi="Times New Roman"/>
          <w:sz w:val="24"/>
          <w:szCs w:val="24"/>
        </w:rPr>
        <w:t xml:space="preserve"> to access information and to attain the highest standard of </w:t>
      </w:r>
      <w:r w:rsidR="00EA2361" w:rsidRPr="00BD316A">
        <w:rPr>
          <w:rFonts w:ascii="Times New Roman" w:hAnsi="Times New Roman"/>
          <w:sz w:val="24"/>
          <w:szCs w:val="24"/>
        </w:rPr>
        <w:t>physical</w:t>
      </w:r>
      <w:r w:rsidR="00765FBA" w:rsidRPr="00BD316A">
        <w:rPr>
          <w:rFonts w:ascii="Times New Roman" w:hAnsi="Times New Roman"/>
          <w:sz w:val="24"/>
          <w:szCs w:val="24"/>
        </w:rPr>
        <w:t xml:space="preserve"> and mental health</w:t>
      </w:r>
      <w:r w:rsidR="041B90D8" w:rsidRPr="00BD316A">
        <w:rPr>
          <w:rFonts w:ascii="Times New Roman" w:hAnsi="Times New Roman"/>
          <w:sz w:val="24"/>
          <w:szCs w:val="24"/>
        </w:rPr>
        <w:t xml:space="preserve">. To the extent that the </w:t>
      </w:r>
      <w:r w:rsidR="008F13D9" w:rsidRPr="00BD316A">
        <w:rPr>
          <w:rFonts w:ascii="Times New Roman" w:hAnsi="Times New Roman"/>
          <w:sz w:val="24"/>
          <w:szCs w:val="24"/>
        </w:rPr>
        <w:t>Amend</w:t>
      </w:r>
      <w:r w:rsidR="00765FBA" w:rsidRPr="00BD316A">
        <w:rPr>
          <w:rFonts w:ascii="Times New Roman" w:hAnsi="Times New Roman"/>
          <w:sz w:val="24"/>
          <w:szCs w:val="24"/>
        </w:rPr>
        <w:t>ing</w:t>
      </w:r>
      <w:r w:rsidR="008F13D9" w:rsidRPr="00BD316A">
        <w:rPr>
          <w:rFonts w:ascii="Times New Roman" w:hAnsi="Times New Roman"/>
          <w:sz w:val="24"/>
          <w:szCs w:val="24"/>
        </w:rPr>
        <w:t xml:space="preserve"> Principles</w:t>
      </w:r>
      <w:r w:rsidR="041B90D8" w:rsidRPr="00BD316A">
        <w:rPr>
          <w:rFonts w:ascii="Times New Roman" w:hAnsi="Times New Roman"/>
          <w:sz w:val="24"/>
          <w:szCs w:val="24"/>
        </w:rPr>
        <w:t xml:space="preserve"> may limit </w:t>
      </w:r>
      <w:r w:rsidR="00EA2361" w:rsidRPr="00BD316A">
        <w:rPr>
          <w:rFonts w:ascii="Times New Roman" w:hAnsi="Times New Roman"/>
          <w:sz w:val="24"/>
          <w:szCs w:val="24"/>
        </w:rPr>
        <w:t>the right to privacy</w:t>
      </w:r>
      <w:r w:rsidR="041B90D8" w:rsidRPr="00BD316A">
        <w:rPr>
          <w:rFonts w:ascii="Times New Roman" w:hAnsi="Times New Roman"/>
          <w:sz w:val="24"/>
          <w:szCs w:val="24"/>
        </w:rPr>
        <w:t>,</w:t>
      </w:r>
      <w:r w:rsidR="7853B193" w:rsidRPr="00BD316A">
        <w:rPr>
          <w:rFonts w:ascii="Times New Roman" w:hAnsi="Times New Roman"/>
          <w:sz w:val="24"/>
          <w:szCs w:val="24"/>
        </w:rPr>
        <w:t xml:space="preserve"> those limitations are</w:t>
      </w:r>
      <w:r w:rsidR="041B90D8" w:rsidRPr="00BD316A">
        <w:rPr>
          <w:rFonts w:ascii="Times New Roman" w:hAnsi="Times New Roman"/>
          <w:sz w:val="24"/>
          <w:szCs w:val="24"/>
        </w:rPr>
        <w:t xml:space="preserve"> reasonable, necessary</w:t>
      </w:r>
      <w:r w:rsidR="001516BA" w:rsidRPr="00BD316A">
        <w:rPr>
          <w:rFonts w:ascii="Times New Roman" w:hAnsi="Times New Roman"/>
          <w:sz w:val="24"/>
          <w:szCs w:val="24"/>
        </w:rPr>
        <w:t>,</w:t>
      </w:r>
      <w:r w:rsidR="041B90D8" w:rsidRPr="00BD316A">
        <w:rPr>
          <w:rFonts w:ascii="Times New Roman" w:hAnsi="Times New Roman"/>
          <w:sz w:val="24"/>
          <w:szCs w:val="24"/>
        </w:rPr>
        <w:t xml:space="preserve"> and proportionate to protect the rights of </w:t>
      </w:r>
      <w:r w:rsidR="00C76EC6" w:rsidRPr="00BD316A">
        <w:rPr>
          <w:rFonts w:ascii="Times New Roman" w:hAnsi="Times New Roman"/>
          <w:sz w:val="24"/>
          <w:szCs w:val="24"/>
        </w:rPr>
        <w:t>o</w:t>
      </w:r>
      <w:r w:rsidR="00863124" w:rsidRPr="00BD316A">
        <w:rPr>
          <w:rFonts w:ascii="Times New Roman" w:hAnsi="Times New Roman"/>
          <w:sz w:val="24"/>
          <w:szCs w:val="24"/>
        </w:rPr>
        <w:t>lder Australians</w:t>
      </w:r>
      <w:r w:rsidR="041B90D8" w:rsidRPr="00BD316A">
        <w:rPr>
          <w:rFonts w:ascii="Times New Roman" w:hAnsi="Times New Roman"/>
          <w:sz w:val="24"/>
          <w:szCs w:val="24"/>
        </w:rPr>
        <w:t>.</w:t>
      </w:r>
    </w:p>
    <w:p w14:paraId="566939E2" w14:textId="77777777" w:rsidR="00064431" w:rsidRPr="00BD316A" w:rsidRDefault="00064431" w:rsidP="00E43684">
      <w:pPr>
        <w:spacing w:line="240" w:lineRule="auto"/>
      </w:pPr>
    </w:p>
    <w:p w14:paraId="13AB5B3E" w14:textId="77777777" w:rsidR="00DB2989" w:rsidRPr="00BD316A" w:rsidRDefault="00DB2989" w:rsidP="00DB298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BD316A">
        <w:rPr>
          <w:rFonts w:ascii="Times New Roman" w:eastAsia="Times New Roman" w:hAnsi="Times New Roman" w:cs="Times New Roman"/>
          <w:b/>
          <w:color w:val="000000"/>
          <w:sz w:val="24"/>
          <w:szCs w:val="24"/>
          <w:lang w:eastAsia="en-AU"/>
        </w:rPr>
        <w:t>Hon Anika Wells MP</w:t>
      </w:r>
    </w:p>
    <w:p w14:paraId="2FD81CBC" w14:textId="77777777" w:rsidR="00DB2989" w:rsidRPr="00DB2989" w:rsidRDefault="00DB2989" w:rsidP="00DB298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BD316A">
        <w:rPr>
          <w:rFonts w:ascii="Times New Roman" w:eastAsia="Times New Roman" w:hAnsi="Times New Roman" w:cs="Times New Roman"/>
          <w:b/>
          <w:color w:val="000000"/>
          <w:sz w:val="24"/>
          <w:szCs w:val="24"/>
          <w:lang w:eastAsia="en-AU"/>
        </w:rPr>
        <w:t>Minister for Aged Care</w:t>
      </w:r>
    </w:p>
    <w:p w14:paraId="62D545A3" w14:textId="7DC8F9A4" w:rsidR="00700C36" w:rsidRPr="00700C36" w:rsidRDefault="00700C36" w:rsidP="008B0537">
      <w:pPr>
        <w:tabs>
          <w:tab w:val="left" w:pos="5475"/>
        </w:tabs>
      </w:pPr>
    </w:p>
    <w:sectPr w:rsidR="00700C36" w:rsidRPr="00700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8DD3" w14:textId="77777777" w:rsidR="00206135" w:rsidRDefault="00206135" w:rsidP="00A96AAA">
      <w:pPr>
        <w:spacing w:after="0" w:line="240" w:lineRule="auto"/>
      </w:pPr>
      <w:r>
        <w:separator/>
      </w:r>
    </w:p>
  </w:endnote>
  <w:endnote w:type="continuationSeparator" w:id="0">
    <w:p w14:paraId="556F3544" w14:textId="77777777" w:rsidR="00206135" w:rsidRDefault="00206135" w:rsidP="00A96AAA">
      <w:pPr>
        <w:spacing w:after="0" w:line="240" w:lineRule="auto"/>
      </w:pPr>
      <w:r>
        <w:continuationSeparator/>
      </w:r>
    </w:p>
  </w:endnote>
  <w:endnote w:type="continuationNotice" w:id="1">
    <w:p w14:paraId="190EB26B" w14:textId="77777777" w:rsidR="00206135" w:rsidRDefault="00206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73707"/>
      <w:docPartObj>
        <w:docPartGallery w:val="Page Numbers (Bottom of Page)"/>
        <w:docPartUnique/>
      </w:docPartObj>
    </w:sdtPr>
    <w:sdtEndPr>
      <w:rPr>
        <w:noProof/>
      </w:rPr>
    </w:sdtEndPr>
    <w:sdtContent>
      <w:p w14:paraId="17766D6B" w14:textId="13D4280F" w:rsidR="00946880" w:rsidRDefault="0012008D">
        <w:pPr>
          <w:pStyle w:val="Footer"/>
        </w:pPr>
        <w:r>
          <w:fldChar w:fldCharType="begin"/>
        </w:r>
        <w:r w:rsidRPr="0012008D">
          <w:rPr>
            <w:rFonts w:ascii="Times New Roman" w:hAnsi="Times New Roman" w:cs="Times New Roman"/>
          </w:rPr>
          <w:instrText xml:space="preserve"> PAGE   \* MERGEFORMAT </w:instrText>
        </w:r>
        <w:r>
          <w:fldChar w:fldCharType="separate"/>
        </w:r>
        <w:r w:rsidRPr="0012008D">
          <w:rPr>
            <w:rFonts w:ascii="Times New Roman" w:hAnsi="Times New Roman" w:cs="Times New Roman"/>
            <w:noProof/>
          </w:rPr>
          <w:t>1</w:t>
        </w:r>
        <w:r>
          <w:fldChar w:fldCharType="end"/>
        </w:r>
      </w:p>
    </w:sdtContent>
  </w:sdt>
  <w:p w14:paraId="6097FB88" w14:textId="249F89CE" w:rsidR="00A96AAA" w:rsidRPr="0012008D" w:rsidRDefault="00A96AA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A812" w14:textId="77777777" w:rsidR="00206135" w:rsidRDefault="00206135" w:rsidP="00A96AAA">
      <w:pPr>
        <w:spacing w:after="0" w:line="240" w:lineRule="auto"/>
      </w:pPr>
      <w:r>
        <w:separator/>
      </w:r>
    </w:p>
  </w:footnote>
  <w:footnote w:type="continuationSeparator" w:id="0">
    <w:p w14:paraId="25D45CEF" w14:textId="77777777" w:rsidR="00206135" w:rsidRDefault="00206135" w:rsidP="00A96AAA">
      <w:pPr>
        <w:spacing w:after="0" w:line="240" w:lineRule="auto"/>
      </w:pPr>
      <w:r>
        <w:continuationSeparator/>
      </w:r>
    </w:p>
  </w:footnote>
  <w:footnote w:type="continuationNotice" w:id="1">
    <w:p w14:paraId="4F742615" w14:textId="77777777" w:rsidR="00206135" w:rsidRDefault="002061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3B1E"/>
    <w:multiLevelType w:val="hybridMultilevel"/>
    <w:tmpl w:val="80D2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C97C39"/>
    <w:multiLevelType w:val="hybridMultilevel"/>
    <w:tmpl w:val="24763F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03B7A7E"/>
    <w:multiLevelType w:val="hybridMultilevel"/>
    <w:tmpl w:val="1C86A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B3E8C"/>
    <w:multiLevelType w:val="hybridMultilevel"/>
    <w:tmpl w:val="9078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01719"/>
    <w:multiLevelType w:val="hybridMultilevel"/>
    <w:tmpl w:val="8FA40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0D0488"/>
    <w:multiLevelType w:val="hybridMultilevel"/>
    <w:tmpl w:val="8B34BC76"/>
    <w:lvl w:ilvl="0" w:tplc="68003E04">
      <w:start w:val="4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4B473857"/>
    <w:multiLevelType w:val="hybridMultilevel"/>
    <w:tmpl w:val="3E70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31C8C"/>
    <w:multiLevelType w:val="hybridMultilevel"/>
    <w:tmpl w:val="D57C9FC0"/>
    <w:lvl w:ilvl="0" w:tplc="AC8E2D8C">
      <w:start w:val="4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604BAD"/>
    <w:multiLevelType w:val="hybridMultilevel"/>
    <w:tmpl w:val="D0AC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3" w15:restartNumberingAfterBreak="0">
    <w:nsid w:val="6CD74532"/>
    <w:multiLevelType w:val="hybridMultilevel"/>
    <w:tmpl w:val="A35E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B2B09"/>
    <w:multiLevelType w:val="hybridMultilevel"/>
    <w:tmpl w:val="6E6A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9"/>
  </w:num>
  <w:num w:numId="7">
    <w:abstractNumId w:val="14"/>
  </w:num>
  <w:num w:numId="8">
    <w:abstractNumId w:val="3"/>
  </w:num>
  <w:num w:numId="9">
    <w:abstractNumId w:val="0"/>
  </w:num>
  <w:num w:numId="10">
    <w:abstractNumId w:val="6"/>
  </w:num>
  <w:num w:numId="11">
    <w:abstractNumId w:val="13"/>
  </w:num>
  <w:num w:numId="12">
    <w:abstractNumId w:val="4"/>
  </w:num>
  <w:num w:numId="13">
    <w:abstractNumId w:val="5"/>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C6"/>
    <w:rsid w:val="000004A3"/>
    <w:rsid w:val="0000085D"/>
    <w:rsid w:val="000012CA"/>
    <w:rsid w:val="0000301F"/>
    <w:rsid w:val="00004F2B"/>
    <w:rsid w:val="00005099"/>
    <w:rsid w:val="0000688D"/>
    <w:rsid w:val="00006FDF"/>
    <w:rsid w:val="00010389"/>
    <w:rsid w:val="000105FD"/>
    <w:rsid w:val="00010670"/>
    <w:rsid w:val="00011312"/>
    <w:rsid w:val="00011C6D"/>
    <w:rsid w:val="0001207C"/>
    <w:rsid w:val="0001300C"/>
    <w:rsid w:val="000131A4"/>
    <w:rsid w:val="00013F16"/>
    <w:rsid w:val="00016D16"/>
    <w:rsid w:val="00020955"/>
    <w:rsid w:val="00020E9D"/>
    <w:rsid w:val="00021CFD"/>
    <w:rsid w:val="00021EE9"/>
    <w:rsid w:val="0002355F"/>
    <w:rsid w:val="00023B22"/>
    <w:rsid w:val="00023EE6"/>
    <w:rsid w:val="00026110"/>
    <w:rsid w:val="00026972"/>
    <w:rsid w:val="0002774A"/>
    <w:rsid w:val="00030A35"/>
    <w:rsid w:val="0003227B"/>
    <w:rsid w:val="00034125"/>
    <w:rsid w:val="000347BD"/>
    <w:rsid w:val="00035050"/>
    <w:rsid w:val="0003531B"/>
    <w:rsid w:val="00041907"/>
    <w:rsid w:val="00042726"/>
    <w:rsid w:val="0004305F"/>
    <w:rsid w:val="00043658"/>
    <w:rsid w:val="000437AF"/>
    <w:rsid w:val="00044487"/>
    <w:rsid w:val="00046258"/>
    <w:rsid w:val="00046AE5"/>
    <w:rsid w:val="00046F5C"/>
    <w:rsid w:val="00047952"/>
    <w:rsid w:val="00050010"/>
    <w:rsid w:val="00051FBC"/>
    <w:rsid w:val="0005457F"/>
    <w:rsid w:val="000569D7"/>
    <w:rsid w:val="00060A83"/>
    <w:rsid w:val="00060AF6"/>
    <w:rsid w:val="000611BA"/>
    <w:rsid w:val="00062670"/>
    <w:rsid w:val="00062C62"/>
    <w:rsid w:val="000640A7"/>
    <w:rsid w:val="00064431"/>
    <w:rsid w:val="0006469F"/>
    <w:rsid w:val="000646DE"/>
    <w:rsid w:val="000649DB"/>
    <w:rsid w:val="00064A12"/>
    <w:rsid w:val="00064BA3"/>
    <w:rsid w:val="00065086"/>
    <w:rsid w:val="00067D1F"/>
    <w:rsid w:val="00070329"/>
    <w:rsid w:val="00070745"/>
    <w:rsid w:val="00070A4D"/>
    <w:rsid w:val="00073397"/>
    <w:rsid w:val="00073C61"/>
    <w:rsid w:val="00073D08"/>
    <w:rsid w:val="00075521"/>
    <w:rsid w:val="00075E37"/>
    <w:rsid w:val="000768CA"/>
    <w:rsid w:val="0007694E"/>
    <w:rsid w:val="00077F37"/>
    <w:rsid w:val="00080F92"/>
    <w:rsid w:val="000820AA"/>
    <w:rsid w:val="00082133"/>
    <w:rsid w:val="00082942"/>
    <w:rsid w:val="00083ADF"/>
    <w:rsid w:val="00085FAE"/>
    <w:rsid w:val="0008679E"/>
    <w:rsid w:val="00091055"/>
    <w:rsid w:val="00091609"/>
    <w:rsid w:val="00091A6E"/>
    <w:rsid w:val="00091D47"/>
    <w:rsid w:val="00093846"/>
    <w:rsid w:val="00094504"/>
    <w:rsid w:val="000962F6"/>
    <w:rsid w:val="00096E30"/>
    <w:rsid w:val="000A11F0"/>
    <w:rsid w:val="000B1D65"/>
    <w:rsid w:val="000B2440"/>
    <w:rsid w:val="000B29B3"/>
    <w:rsid w:val="000B5DF1"/>
    <w:rsid w:val="000B6E43"/>
    <w:rsid w:val="000B6FA9"/>
    <w:rsid w:val="000B76B8"/>
    <w:rsid w:val="000C0AE0"/>
    <w:rsid w:val="000C2655"/>
    <w:rsid w:val="000C4A5C"/>
    <w:rsid w:val="000C65DF"/>
    <w:rsid w:val="000C6C0D"/>
    <w:rsid w:val="000C6C12"/>
    <w:rsid w:val="000D1240"/>
    <w:rsid w:val="000D1635"/>
    <w:rsid w:val="000D20DA"/>
    <w:rsid w:val="000D45A8"/>
    <w:rsid w:val="000D7121"/>
    <w:rsid w:val="000E06AD"/>
    <w:rsid w:val="000E06DA"/>
    <w:rsid w:val="000E3305"/>
    <w:rsid w:val="000E36A1"/>
    <w:rsid w:val="000E40C0"/>
    <w:rsid w:val="000E5624"/>
    <w:rsid w:val="000E7423"/>
    <w:rsid w:val="000E75EF"/>
    <w:rsid w:val="000F0AAD"/>
    <w:rsid w:val="000F1156"/>
    <w:rsid w:val="000F13E5"/>
    <w:rsid w:val="000F16C3"/>
    <w:rsid w:val="000F1C20"/>
    <w:rsid w:val="000F1D15"/>
    <w:rsid w:val="000F359F"/>
    <w:rsid w:val="000F4216"/>
    <w:rsid w:val="000F42DF"/>
    <w:rsid w:val="000F52FA"/>
    <w:rsid w:val="000F5EC4"/>
    <w:rsid w:val="000F7669"/>
    <w:rsid w:val="0010247B"/>
    <w:rsid w:val="001025C0"/>
    <w:rsid w:val="00103693"/>
    <w:rsid w:val="00105E9C"/>
    <w:rsid w:val="001067BE"/>
    <w:rsid w:val="001130FF"/>
    <w:rsid w:val="00114554"/>
    <w:rsid w:val="00115AD5"/>
    <w:rsid w:val="00115C7B"/>
    <w:rsid w:val="0011691E"/>
    <w:rsid w:val="00116B39"/>
    <w:rsid w:val="00117695"/>
    <w:rsid w:val="00117F14"/>
    <w:rsid w:val="0012008D"/>
    <w:rsid w:val="00121AC2"/>
    <w:rsid w:val="00122CA5"/>
    <w:rsid w:val="00123925"/>
    <w:rsid w:val="00124430"/>
    <w:rsid w:val="00124576"/>
    <w:rsid w:val="00125112"/>
    <w:rsid w:val="00125BC3"/>
    <w:rsid w:val="001263AB"/>
    <w:rsid w:val="001265F4"/>
    <w:rsid w:val="001272BE"/>
    <w:rsid w:val="00130D9D"/>
    <w:rsid w:val="0013462C"/>
    <w:rsid w:val="00134B35"/>
    <w:rsid w:val="0013581F"/>
    <w:rsid w:val="00135D17"/>
    <w:rsid w:val="001371B5"/>
    <w:rsid w:val="00137603"/>
    <w:rsid w:val="001404CB"/>
    <w:rsid w:val="00140EA2"/>
    <w:rsid w:val="00141581"/>
    <w:rsid w:val="00142028"/>
    <w:rsid w:val="00147C9D"/>
    <w:rsid w:val="00150713"/>
    <w:rsid w:val="001516BA"/>
    <w:rsid w:val="001523BB"/>
    <w:rsid w:val="00152669"/>
    <w:rsid w:val="001530F3"/>
    <w:rsid w:val="00153FA4"/>
    <w:rsid w:val="00154B19"/>
    <w:rsid w:val="00154BCD"/>
    <w:rsid w:val="00154D0A"/>
    <w:rsid w:val="00156E80"/>
    <w:rsid w:val="00157B35"/>
    <w:rsid w:val="00160308"/>
    <w:rsid w:val="00160322"/>
    <w:rsid w:val="00160EE4"/>
    <w:rsid w:val="001612BD"/>
    <w:rsid w:val="00162731"/>
    <w:rsid w:val="00163F03"/>
    <w:rsid w:val="00165FD0"/>
    <w:rsid w:val="00167E02"/>
    <w:rsid w:val="0017028A"/>
    <w:rsid w:val="00170AD4"/>
    <w:rsid w:val="00171EDC"/>
    <w:rsid w:val="0017314E"/>
    <w:rsid w:val="001745A4"/>
    <w:rsid w:val="00174F32"/>
    <w:rsid w:val="00175461"/>
    <w:rsid w:val="00176534"/>
    <w:rsid w:val="00180E80"/>
    <w:rsid w:val="001813FF"/>
    <w:rsid w:val="00181D28"/>
    <w:rsid w:val="001822E8"/>
    <w:rsid w:val="00182326"/>
    <w:rsid w:val="00182912"/>
    <w:rsid w:val="00182964"/>
    <w:rsid w:val="001832E6"/>
    <w:rsid w:val="00184074"/>
    <w:rsid w:val="00186338"/>
    <w:rsid w:val="0018708A"/>
    <w:rsid w:val="00192E5F"/>
    <w:rsid w:val="001943D0"/>
    <w:rsid w:val="001959D0"/>
    <w:rsid w:val="00195B09"/>
    <w:rsid w:val="00197CE8"/>
    <w:rsid w:val="00197CEC"/>
    <w:rsid w:val="001A08CF"/>
    <w:rsid w:val="001A223F"/>
    <w:rsid w:val="001A389D"/>
    <w:rsid w:val="001A3C93"/>
    <w:rsid w:val="001A4630"/>
    <w:rsid w:val="001A4DD2"/>
    <w:rsid w:val="001A6901"/>
    <w:rsid w:val="001A696F"/>
    <w:rsid w:val="001A6C37"/>
    <w:rsid w:val="001A6EC4"/>
    <w:rsid w:val="001A75D2"/>
    <w:rsid w:val="001B0486"/>
    <w:rsid w:val="001B0966"/>
    <w:rsid w:val="001B152A"/>
    <w:rsid w:val="001B3425"/>
    <w:rsid w:val="001B3668"/>
    <w:rsid w:val="001B3D28"/>
    <w:rsid w:val="001B42DF"/>
    <w:rsid w:val="001B4533"/>
    <w:rsid w:val="001B4B9F"/>
    <w:rsid w:val="001C3EC5"/>
    <w:rsid w:val="001C4B4C"/>
    <w:rsid w:val="001C6683"/>
    <w:rsid w:val="001C755F"/>
    <w:rsid w:val="001C75DD"/>
    <w:rsid w:val="001D0C91"/>
    <w:rsid w:val="001D2B94"/>
    <w:rsid w:val="001D3B9A"/>
    <w:rsid w:val="001D3C42"/>
    <w:rsid w:val="001D48C6"/>
    <w:rsid w:val="001D4CA6"/>
    <w:rsid w:val="001D6649"/>
    <w:rsid w:val="001D69D9"/>
    <w:rsid w:val="001D6DC4"/>
    <w:rsid w:val="001D728C"/>
    <w:rsid w:val="001E10C1"/>
    <w:rsid w:val="001E59C2"/>
    <w:rsid w:val="001E606E"/>
    <w:rsid w:val="001E6758"/>
    <w:rsid w:val="001E7A4E"/>
    <w:rsid w:val="001F0F33"/>
    <w:rsid w:val="001F21B0"/>
    <w:rsid w:val="001F21D4"/>
    <w:rsid w:val="001F5C56"/>
    <w:rsid w:val="001F6173"/>
    <w:rsid w:val="001F68C5"/>
    <w:rsid w:val="00203F6A"/>
    <w:rsid w:val="00204156"/>
    <w:rsid w:val="00204D8E"/>
    <w:rsid w:val="00205629"/>
    <w:rsid w:val="00206135"/>
    <w:rsid w:val="00206CBB"/>
    <w:rsid w:val="00206E2A"/>
    <w:rsid w:val="00206F01"/>
    <w:rsid w:val="00207C87"/>
    <w:rsid w:val="00207CD3"/>
    <w:rsid w:val="002105D6"/>
    <w:rsid w:val="00210B92"/>
    <w:rsid w:val="00210E47"/>
    <w:rsid w:val="00211D51"/>
    <w:rsid w:val="002128E7"/>
    <w:rsid w:val="00212F3C"/>
    <w:rsid w:val="002136EC"/>
    <w:rsid w:val="00216A78"/>
    <w:rsid w:val="0021729C"/>
    <w:rsid w:val="00217392"/>
    <w:rsid w:val="0021772F"/>
    <w:rsid w:val="00217748"/>
    <w:rsid w:val="0022163F"/>
    <w:rsid w:val="0022397E"/>
    <w:rsid w:val="00225F92"/>
    <w:rsid w:val="0022708D"/>
    <w:rsid w:val="00227CE8"/>
    <w:rsid w:val="00227D39"/>
    <w:rsid w:val="002301E4"/>
    <w:rsid w:val="00230354"/>
    <w:rsid w:val="00230F0E"/>
    <w:rsid w:val="0023175E"/>
    <w:rsid w:val="0023256C"/>
    <w:rsid w:val="00232D86"/>
    <w:rsid w:val="0023458F"/>
    <w:rsid w:val="00234A93"/>
    <w:rsid w:val="0023531B"/>
    <w:rsid w:val="00235B5D"/>
    <w:rsid w:val="00236779"/>
    <w:rsid w:val="002367F7"/>
    <w:rsid w:val="00237BE1"/>
    <w:rsid w:val="00237DD8"/>
    <w:rsid w:val="00240DCC"/>
    <w:rsid w:val="0024145F"/>
    <w:rsid w:val="00243B6E"/>
    <w:rsid w:val="00244115"/>
    <w:rsid w:val="00244EFB"/>
    <w:rsid w:val="00246577"/>
    <w:rsid w:val="00246857"/>
    <w:rsid w:val="00246F2E"/>
    <w:rsid w:val="00247775"/>
    <w:rsid w:val="00250FA3"/>
    <w:rsid w:val="00252F6C"/>
    <w:rsid w:val="0025360E"/>
    <w:rsid w:val="002552F2"/>
    <w:rsid w:val="00256428"/>
    <w:rsid w:val="0025678D"/>
    <w:rsid w:val="0025759B"/>
    <w:rsid w:val="00261A54"/>
    <w:rsid w:val="00261DB8"/>
    <w:rsid w:val="0026315B"/>
    <w:rsid w:val="0026349F"/>
    <w:rsid w:val="00263639"/>
    <w:rsid w:val="00263C8B"/>
    <w:rsid w:val="00264A3A"/>
    <w:rsid w:val="00264D6C"/>
    <w:rsid w:val="00265B36"/>
    <w:rsid w:val="002669C9"/>
    <w:rsid w:val="00267CA8"/>
    <w:rsid w:val="00270FEC"/>
    <w:rsid w:val="00276F66"/>
    <w:rsid w:val="0027728F"/>
    <w:rsid w:val="002774F4"/>
    <w:rsid w:val="0028354C"/>
    <w:rsid w:val="00285268"/>
    <w:rsid w:val="002857AD"/>
    <w:rsid w:val="0028707E"/>
    <w:rsid w:val="00290A7C"/>
    <w:rsid w:val="002911A1"/>
    <w:rsid w:val="0029436D"/>
    <w:rsid w:val="00295203"/>
    <w:rsid w:val="002957D0"/>
    <w:rsid w:val="002A1B54"/>
    <w:rsid w:val="002A1EF4"/>
    <w:rsid w:val="002A2002"/>
    <w:rsid w:val="002A2CD4"/>
    <w:rsid w:val="002A3F0E"/>
    <w:rsid w:val="002A4265"/>
    <w:rsid w:val="002A4FFF"/>
    <w:rsid w:val="002A633A"/>
    <w:rsid w:val="002A76A1"/>
    <w:rsid w:val="002B13CA"/>
    <w:rsid w:val="002B149E"/>
    <w:rsid w:val="002B1DDA"/>
    <w:rsid w:val="002B2022"/>
    <w:rsid w:val="002B29C7"/>
    <w:rsid w:val="002B2F12"/>
    <w:rsid w:val="002B4576"/>
    <w:rsid w:val="002B679F"/>
    <w:rsid w:val="002B6B54"/>
    <w:rsid w:val="002B6C28"/>
    <w:rsid w:val="002B7008"/>
    <w:rsid w:val="002B74B4"/>
    <w:rsid w:val="002C169C"/>
    <w:rsid w:val="002C2303"/>
    <w:rsid w:val="002C2519"/>
    <w:rsid w:val="002C2667"/>
    <w:rsid w:val="002C3916"/>
    <w:rsid w:val="002C39AF"/>
    <w:rsid w:val="002C3D9A"/>
    <w:rsid w:val="002C41FA"/>
    <w:rsid w:val="002C4C89"/>
    <w:rsid w:val="002C5C3D"/>
    <w:rsid w:val="002C74A8"/>
    <w:rsid w:val="002D0C8B"/>
    <w:rsid w:val="002D15ED"/>
    <w:rsid w:val="002D25F1"/>
    <w:rsid w:val="002D3656"/>
    <w:rsid w:val="002D62B5"/>
    <w:rsid w:val="002D6AA0"/>
    <w:rsid w:val="002D7357"/>
    <w:rsid w:val="002E1129"/>
    <w:rsid w:val="002E2F0D"/>
    <w:rsid w:val="002E61E6"/>
    <w:rsid w:val="002E670A"/>
    <w:rsid w:val="002F15CC"/>
    <w:rsid w:val="002F229E"/>
    <w:rsid w:val="002F3050"/>
    <w:rsid w:val="002F3D4D"/>
    <w:rsid w:val="002F4075"/>
    <w:rsid w:val="002F479B"/>
    <w:rsid w:val="002F53B3"/>
    <w:rsid w:val="002F652B"/>
    <w:rsid w:val="002F6A7B"/>
    <w:rsid w:val="002F6E92"/>
    <w:rsid w:val="0030259C"/>
    <w:rsid w:val="00302D29"/>
    <w:rsid w:val="00306541"/>
    <w:rsid w:val="00310012"/>
    <w:rsid w:val="0031024F"/>
    <w:rsid w:val="003128E0"/>
    <w:rsid w:val="00312B8F"/>
    <w:rsid w:val="003132BB"/>
    <w:rsid w:val="00313305"/>
    <w:rsid w:val="003134FA"/>
    <w:rsid w:val="00314DEF"/>
    <w:rsid w:val="00315008"/>
    <w:rsid w:val="003176BF"/>
    <w:rsid w:val="00317C3B"/>
    <w:rsid w:val="003213BC"/>
    <w:rsid w:val="00321E38"/>
    <w:rsid w:val="003232D9"/>
    <w:rsid w:val="00325055"/>
    <w:rsid w:val="00326D17"/>
    <w:rsid w:val="00326D74"/>
    <w:rsid w:val="00327DEC"/>
    <w:rsid w:val="00330D85"/>
    <w:rsid w:val="003321FD"/>
    <w:rsid w:val="00332B9D"/>
    <w:rsid w:val="00334704"/>
    <w:rsid w:val="00334E81"/>
    <w:rsid w:val="00335967"/>
    <w:rsid w:val="00335976"/>
    <w:rsid w:val="00340292"/>
    <w:rsid w:val="0034064B"/>
    <w:rsid w:val="003413EA"/>
    <w:rsid w:val="00342BAB"/>
    <w:rsid w:val="00350FB4"/>
    <w:rsid w:val="003519ED"/>
    <w:rsid w:val="003520CF"/>
    <w:rsid w:val="00352997"/>
    <w:rsid w:val="00353FC5"/>
    <w:rsid w:val="0035463D"/>
    <w:rsid w:val="00354B62"/>
    <w:rsid w:val="00355185"/>
    <w:rsid w:val="00355348"/>
    <w:rsid w:val="00355C75"/>
    <w:rsid w:val="00356BC8"/>
    <w:rsid w:val="00356F23"/>
    <w:rsid w:val="0035785E"/>
    <w:rsid w:val="003579E1"/>
    <w:rsid w:val="00360FC9"/>
    <w:rsid w:val="00361696"/>
    <w:rsid w:val="003634B2"/>
    <w:rsid w:val="00364280"/>
    <w:rsid w:val="00364293"/>
    <w:rsid w:val="0036524F"/>
    <w:rsid w:val="0036746F"/>
    <w:rsid w:val="0036753C"/>
    <w:rsid w:val="003679D7"/>
    <w:rsid w:val="003731B9"/>
    <w:rsid w:val="003751E6"/>
    <w:rsid w:val="003756BF"/>
    <w:rsid w:val="00377FF3"/>
    <w:rsid w:val="00380476"/>
    <w:rsid w:val="00384857"/>
    <w:rsid w:val="00385F5C"/>
    <w:rsid w:val="003864A4"/>
    <w:rsid w:val="00390509"/>
    <w:rsid w:val="0039061A"/>
    <w:rsid w:val="003912BA"/>
    <w:rsid w:val="0039202C"/>
    <w:rsid w:val="0039291A"/>
    <w:rsid w:val="00393636"/>
    <w:rsid w:val="003941A3"/>
    <w:rsid w:val="003954A6"/>
    <w:rsid w:val="00395B69"/>
    <w:rsid w:val="0039663F"/>
    <w:rsid w:val="003974EB"/>
    <w:rsid w:val="003A0206"/>
    <w:rsid w:val="003A080B"/>
    <w:rsid w:val="003A19B7"/>
    <w:rsid w:val="003A19BD"/>
    <w:rsid w:val="003A2DEE"/>
    <w:rsid w:val="003A38CD"/>
    <w:rsid w:val="003A60A3"/>
    <w:rsid w:val="003A7A97"/>
    <w:rsid w:val="003A7FA5"/>
    <w:rsid w:val="003B0F43"/>
    <w:rsid w:val="003B12D6"/>
    <w:rsid w:val="003B259F"/>
    <w:rsid w:val="003B2FFF"/>
    <w:rsid w:val="003B4EF6"/>
    <w:rsid w:val="003B5CCB"/>
    <w:rsid w:val="003B7193"/>
    <w:rsid w:val="003B752D"/>
    <w:rsid w:val="003C050D"/>
    <w:rsid w:val="003C37A8"/>
    <w:rsid w:val="003C3A74"/>
    <w:rsid w:val="003C3D19"/>
    <w:rsid w:val="003C56B8"/>
    <w:rsid w:val="003C7828"/>
    <w:rsid w:val="003C7AF8"/>
    <w:rsid w:val="003D29EF"/>
    <w:rsid w:val="003D384B"/>
    <w:rsid w:val="003D385C"/>
    <w:rsid w:val="003D447E"/>
    <w:rsid w:val="003D4DDC"/>
    <w:rsid w:val="003D56AF"/>
    <w:rsid w:val="003E2EEE"/>
    <w:rsid w:val="003E3513"/>
    <w:rsid w:val="003E3DF8"/>
    <w:rsid w:val="003E4188"/>
    <w:rsid w:val="003E64DA"/>
    <w:rsid w:val="003F07A6"/>
    <w:rsid w:val="003F0C72"/>
    <w:rsid w:val="003F15AC"/>
    <w:rsid w:val="003F2354"/>
    <w:rsid w:val="003F311F"/>
    <w:rsid w:val="003F3C07"/>
    <w:rsid w:val="003F4254"/>
    <w:rsid w:val="003F4273"/>
    <w:rsid w:val="003F5B12"/>
    <w:rsid w:val="003F68A7"/>
    <w:rsid w:val="003F7330"/>
    <w:rsid w:val="004004C5"/>
    <w:rsid w:val="00401634"/>
    <w:rsid w:val="004033EB"/>
    <w:rsid w:val="00406AB2"/>
    <w:rsid w:val="004071DC"/>
    <w:rsid w:val="0040744B"/>
    <w:rsid w:val="00407639"/>
    <w:rsid w:val="004076D1"/>
    <w:rsid w:val="00407B05"/>
    <w:rsid w:val="00413019"/>
    <w:rsid w:val="00414387"/>
    <w:rsid w:val="00415CEA"/>
    <w:rsid w:val="00416121"/>
    <w:rsid w:val="00416B6F"/>
    <w:rsid w:val="00417B13"/>
    <w:rsid w:val="00417C29"/>
    <w:rsid w:val="00420045"/>
    <w:rsid w:val="00421948"/>
    <w:rsid w:val="00424161"/>
    <w:rsid w:val="0043051E"/>
    <w:rsid w:val="00435C50"/>
    <w:rsid w:val="004362FF"/>
    <w:rsid w:val="0044404A"/>
    <w:rsid w:val="00446FDC"/>
    <w:rsid w:val="0045217E"/>
    <w:rsid w:val="004525BA"/>
    <w:rsid w:val="0045349C"/>
    <w:rsid w:val="0045499A"/>
    <w:rsid w:val="00455058"/>
    <w:rsid w:val="00456861"/>
    <w:rsid w:val="00457835"/>
    <w:rsid w:val="00461437"/>
    <w:rsid w:val="004625B5"/>
    <w:rsid w:val="004640B0"/>
    <w:rsid w:val="0046470B"/>
    <w:rsid w:val="00466EAB"/>
    <w:rsid w:val="00467050"/>
    <w:rsid w:val="00470DE5"/>
    <w:rsid w:val="0047128A"/>
    <w:rsid w:val="004715B2"/>
    <w:rsid w:val="004724CE"/>
    <w:rsid w:val="00473C50"/>
    <w:rsid w:val="00473DDB"/>
    <w:rsid w:val="00474764"/>
    <w:rsid w:val="00474F5C"/>
    <w:rsid w:val="004758D5"/>
    <w:rsid w:val="00475A75"/>
    <w:rsid w:val="00476637"/>
    <w:rsid w:val="00476E5B"/>
    <w:rsid w:val="00477BB4"/>
    <w:rsid w:val="00480964"/>
    <w:rsid w:val="00483CBF"/>
    <w:rsid w:val="004848ED"/>
    <w:rsid w:val="00485B60"/>
    <w:rsid w:val="004865D4"/>
    <w:rsid w:val="0049142E"/>
    <w:rsid w:val="0049146B"/>
    <w:rsid w:val="00491A27"/>
    <w:rsid w:val="004925F6"/>
    <w:rsid w:val="0049340D"/>
    <w:rsid w:val="00493471"/>
    <w:rsid w:val="004936E5"/>
    <w:rsid w:val="00494B1B"/>
    <w:rsid w:val="00495912"/>
    <w:rsid w:val="00495B8A"/>
    <w:rsid w:val="00495E22"/>
    <w:rsid w:val="0049618E"/>
    <w:rsid w:val="004A10E7"/>
    <w:rsid w:val="004A1480"/>
    <w:rsid w:val="004A14B3"/>
    <w:rsid w:val="004A1854"/>
    <w:rsid w:val="004A46D2"/>
    <w:rsid w:val="004A5284"/>
    <w:rsid w:val="004A576D"/>
    <w:rsid w:val="004A603B"/>
    <w:rsid w:val="004B0F71"/>
    <w:rsid w:val="004B1106"/>
    <w:rsid w:val="004B2AE0"/>
    <w:rsid w:val="004B2E55"/>
    <w:rsid w:val="004B3B18"/>
    <w:rsid w:val="004B41EF"/>
    <w:rsid w:val="004B445C"/>
    <w:rsid w:val="004B5387"/>
    <w:rsid w:val="004B5AD5"/>
    <w:rsid w:val="004C10E9"/>
    <w:rsid w:val="004C4ADA"/>
    <w:rsid w:val="004C521A"/>
    <w:rsid w:val="004C61A1"/>
    <w:rsid w:val="004C6F14"/>
    <w:rsid w:val="004D019B"/>
    <w:rsid w:val="004D02EF"/>
    <w:rsid w:val="004D04E8"/>
    <w:rsid w:val="004D07A5"/>
    <w:rsid w:val="004D39B6"/>
    <w:rsid w:val="004D44C8"/>
    <w:rsid w:val="004D584D"/>
    <w:rsid w:val="004D7464"/>
    <w:rsid w:val="004D7E95"/>
    <w:rsid w:val="004E16B8"/>
    <w:rsid w:val="004E22E1"/>
    <w:rsid w:val="004E4A28"/>
    <w:rsid w:val="004E4E7F"/>
    <w:rsid w:val="004E6E67"/>
    <w:rsid w:val="004E79C3"/>
    <w:rsid w:val="004E7EBC"/>
    <w:rsid w:val="004F0069"/>
    <w:rsid w:val="004F16CB"/>
    <w:rsid w:val="004F1B16"/>
    <w:rsid w:val="004F1CDA"/>
    <w:rsid w:val="004F2C52"/>
    <w:rsid w:val="004F3D25"/>
    <w:rsid w:val="004F4124"/>
    <w:rsid w:val="004F6DFA"/>
    <w:rsid w:val="005011F2"/>
    <w:rsid w:val="00502517"/>
    <w:rsid w:val="00502DB8"/>
    <w:rsid w:val="00505A16"/>
    <w:rsid w:val="00505E34"/>
    <w:rsid w:val="00507D89"/>
    <w:rsid w:val="00510A56"/>
    <w:rsid w:val="0051160D"/>
    <w:rsid w:val="00512EEC"/>
    <w:rsid w:val="00513878"/>
    <w:rsid w:val="005139B8"/>
    <w:rsid w:val="00513ACC"/>
    <w:rsid w:val="00513EFF"/>
    <w:rsid w:val="00513F61"/>
    <w:rsid w:val="00514336"/>
    <w:rsid w:val="0051442A"/>
    <w:rsid w:val="00516058"/>
    <w:rsid w:val="0051652B"/>
    <w:rsid w:val="00517A7B"/>
    <w:rsid w:val="00517B3A"/>
    <w:rsid w:val="005214FC"/>
    <w:rsid w:val="00524071"/>
    <w:rsid w:val="0052415A"/>
    <w:rsid w:val="00525BDC"/>
    <w:rsid w:val="005266E6"/>
    <w:rsid w:val="00530FEE"/>
    <w:rsid w:val="005321F6"/>
    <w:rsid w:val="00532F33"/>
    <w:rsid w:val="00534374"/>
    <w:rsid w:val="00534870"/>
    <w:rsid w:val="00534E94"/>
    <w:rsid w:val="00535F36"/>
    <w:rsid w:val="00536A8B"/>
    <w:rsid w:val="00537CAA"/>
    <w:rsid w:val="005428F5"/>
    <w:rsid w:val="00542C4B"/>
    <w:rsid w:val="00545C78"/>
    <w:rsid w:val="005460B3"/>
    <w:rsid w:val="005468FA"/>
    <w:rsid w:val="00547774"/>
    <w:rsid w:val="00550791"/>
    <w:rsid w:val="00551034"/>
    <w:rsid w:val="00552376"/>
    <w:rsid w:val="00552E5A"/>
    <w:rsid w:val="005538F0"/>
    <w:rsid w:val="00554D1D"/>
    <w:rsid w:val="005554B0"/>
    <w:rsid w:val="005567D1"/>
    <w:rsid w:val="00557B46"/>
    <w:rsid w:val="00561116"/>
    <w:rsid w:val="005617C1"/>
    <w:rsid w:val="00563683"/>
    <w:rsid w:val="00566281"/>
    <w:rsid w:val="00566603"/>
    <w:rsid w:val="005675CD"/>
    <w:rsid w:val="00567E17"/>
    <w:rsid w:val="00571360"/>
    <w:rsid w:val="0057144C"/>
    <w:rsid w:val="00571491"/>
    <w:rsid w:val="00572626"/>
    <w:rsid w:val="00574EF4"/>
    <w:rsid w:val="00575505"/>
    <w:rsid w:val="0057573A"/>
    <w:rsid w:val="00576524"/>
    <w:rsid w:val="0057664A"/>
    <w:rsid w:val="00580788"/>
    <w:rsid w:val="00581B79"/>
    <w:rsid w:val="00583915"/>
    <w:rsid w:val="00585741"/>
    <w:rsid w:val="00585ED2"/>
    <w:rsid w:val="005869CE"/>
    <w:rsid w:val="00587792"/>
    <w:rsid w:val="005912AA"/>
    <w:rsid w:val="00591E7D"/>
    <w:rsid w:val="0059322B"/>
    <w:rsid w:val="00596E97"/>
    <w:rsid w:val="005977ED"/>
    <w:rsid w:val="005A24CD"/>
    <w:rsid w:val="005A2992"/>
    <w:rsid w:val="005A29A6"/>
    <w:rsid w:val="005A4AC3"/>
    <w:rsid w:val="005A4EC5"/>
    <w:rsid w:val="005A5D78"/>
    <w:rsid w:val="005A655B"/>
    <w:rsid w:val="005A69D0"/>
    <w:rsid w:val="005A762E"/>
    <w:rsid w:val="005B0577"/>
    <w:rsid w:val="005B1EA0"/>
    <w:rsid w:val="005B2669"/>
    <w:rsid w:val="005B3814"/>
    <w:rsid w:val="005B3970"/>
    <w:rsid w:val="005B486E"/>
    <w:rsid w:val="005B4917"/>
    <w:rsid w:val="005C0982"/>
    <w:rsid w:val="005C0AA9"/>
    <w:rsid w:val="005C2E50"/>
    <w:rsid w:val="005C49F6"/>
    <w:rsid w:val="005C6630"/>
    <w:rsid w:val="005D049A"/>
    <w:rsid w:val="005D1296"/>
    <w:rsid w:val="005D1BA3"/>
    <w:rsid w:val="005D387D"/>
    <w:rsid w:val="005D4141"/>
    <w:rsid w:val="005D5D18"/>
    <w:rsid w:val="005D6EA5"/>
    <w:rsid w:val="005D7EB5"/>
    <w:rsid w:val="005E1380"/>
    <w:rsid w:val="005E2894"/>
    <w:rsid w:val="005E3175"/>
    <w:rsid w:val="005E35D2"/>
    <w:rsid w:val="005E369C"/>
    <w:rsid w:val="005E47C2"/>
    <w:rsid w:val="005E6B9C"/>
    <w:rsid w:val="005F0AD1"/>
    <w:rsid w:val="005F0DC3"/>
    <w:rsid w:val="005F143F"/>
    <w:rsid w:val="005F2947"/>
    <w:rsid w:val="005F381C"/>
    <w:rsid w:val="005F3E66"/>
    <w:rsid w:val="005F53A2"/>
    <w:rsid w:val="005F5435"/>
    <w:rsid w:val="005F5E04"/>
    <w:rsid w:val="005F7003"/>
    <w:rsid w:val="005F7499"/>
    <w:rsid w:val="005F7F68"/>
    <w:rsid w:val="00601F06"/>
    <w:rsid w:val="00602208"/>
    <w:rsid w:val="00602E0A"/>
    <w:rsid w:val="0060345D"/>
    <w:rsid w:val="00604959"/>
    <w:rsid w:val="00604E18"/>
    <w:rsid w:val="00605529"/>
    <w:rsid w:val="0060574A"/>
    <w:rsid w:val="00605F9E"/>
    <w:rsid w:val="006069AA"/>
    <w:rsid w:val="006073B0"/>
    <w:rsid w:val="00607A14"/>
    <w:rsid w:val="0061094A"/>
    <w:rsid w:val="00611662"/>
    <w:rsid w:val="00611FBD"/>
    <w:rsid w:val="00612278"/>
    <w:rsid w:val="0061400E"/>
    <w:rsid w:val="00614B4B"/>
    <w:rsid w:val="00615093"/>
    <w:rsid w:val="00615727"/>
    <w:rsid w:val="0061785C"/>
    <w:rsid w:val="00620598"/>
    <w:rsid w:val="00620FAD"/>
    <w:rsid w:val="0062149A"/>
    <w:rsid w:val="006220A7"/>
    <w:rsid w:val="006224E6"/>
    <w:rsid w:val="00623BF1"/>
    <w:rsid w:val="00625ADA"/>
    <w:rsid w:val="00626196"/>
    <w:rsid w:val="00626515"/>
    <w:rsid w:val="00627A23"/>
    <w:rsid w:val="006303AF"/>
    <w:rsid w:val="00630AD5"/>
    <w:rsid w:val="00631BB7"/>
    <w:rsid w:val="006325BA"/>
    <w:rsid w:val="0063274A"/>
    <w:rsid w:val="00633B84"/>
    <w:rsid w:val="00633CC1"/>
    <w:rsid w:val="0063431B"/>
    <w:rsid w:val="00637D1C"/>
    <w:rsid w:val="00640262"/>
    <w:rsid w:val="0064118B"/>
    <w:rsid w:val="00642CB3"/>
    <w:rsid w:val="006441D7"/>
    <w:rsid w:val="00645470"/>
    <w:rsid w:val="006455EC"/>
    <w:rsid w:val="00646FF5"/>
    <w:rsid w:val="00647161"/>
    <w:rsid w:val="00647572"/>
    <w:rsid w:val="00647BCF"/>
    <w:rsid w:val="0065115E"/>
    <w:rsid w:val="0065144F"/>
    <w:rsid w:val="00653779"/>
    <w:rsid w:val="0065478A"/>
    <w:rsid w:val="00655D74"/>
    <w:rsid w:val="00657236"/>
    <w:rsid w:val="006608D7"/>
    <w:rsid w:val="00661D61"/>
    <w:rsid w:val="0066258D"/>
    <w:rsid w:val="006649AF"/>
    <w:rsid w:val="00664D66"/>
    <w:rsid w:val="00665B71"/>
    <w:rsid w:val="00667652"/>
    <w:rsid w:val="00671F71"/>
    <w:rsid w:val="00673042"/>
    <w:rsid w:val="00673D15"/>
    <w:rsid w:val="00674B40"/>
    <w:rsid w:val="00674D3D"/>
    <w:rsid w:val="00676686"/>
    <w:rsid w:val="00681302"/>
    <w:rsid w:val="006834AC"/>
    <w:rsid w:val="00684CD7"/>
    <w:rsid w:val="006864F3"/>
    <w:rsid w:val="00686914"/>
    <w:rsid w:val="00686FFF"/>
    <w:rsid w:val="00687E89"/>
    <w:rsid w:val="00691631"/>
    <w:rsid w:val="00691B3A"/>
    <w:rsid w:val="00692B24"/>
    <w:rsid w:val="00694BC4"/>
    <w:rsid w:val="00695E4B"/>
    <w:rsid w:val="006A01CF"/>
    <w:rsid w:val="006A08C0"/>
    <w:rsid w:val="006A11B7"/>
    <w:rsid w:val="006A16C3"/>
    <w:rsid w:val="006A1883"/>
    <w:rsid w:val="006A676F"/>
    <w:rsid w:val="006A6E07"/>
    <w:rsid w:val="006A798E"/>
    <w:rsid w:val="006A7C3F"/>
    <w:rsid w:val="006B0D28"/>
    <w:rsid w:val="006B1625"/>
    <w:rsid w:val="006B1C05"/>
    <w:rsid w:val="006B2DBA"/>
    <w:rsid w:val="006B3EFD"/>
    <w:rsid w:val="006B48C8"/>
    <w:rsid w:val="006B5483"/>
    <w:rsid w:val="006B58F6"/>
    <w:rsid w:val="006B5F7B"/>
    <w:rsid w:val="006B6338"/>
    <w:rsid w:val="006C0637"/>
    <w:rsid w:val="006C0BAB"/>
    <w:rsid w:val="006C261D"/>
    <w:rsid w:val="006C46E4"/>
    <w:rsid w:val="006C7887"/>
    <w:rsid w:val="006D21D6"/>
    <w:rsid w:val="006D22B9"/>
    <w:rsid w:val="006D4362"/>
    <w:rsid w:val="006D48E2"/>
    <w:rsid w:val="006D6154"/>
    <w:rsid w:val="006E07FF"/>
    <w:rsid w:val="006E0B9F"/>
    <w:rsid w:val="006E1966"/>
    <w:rsid w:val="006E1EA8"/>
    <w:rsid w:val="006E240E"/>
    <w:rsid w:val="006E297C"/>
    <w:rsid w:val="006E2B33"/>
    <w:rsid w:val="006E3942"/>
    <w:rsid w:val="006E4AE9"/>
    <w:rsid w:val="006E502C"/>
    <w:rsid w:val="006E550D"/>
    <w:rsid w:val="006E5BE7"/>
    <w:rsid w:val="006E6FBB"/>
    <w:rsid w:val="006E7C68"/>
    <w:rsid w:val="006E7F6B"/>
    <w:rsid w:val="006F1B01"/>
    <w:rsid w:val="006F3052"/>
    <w:rsid w:val="006F5C7F"/>
    <w:rsid w:val="006F6899"/>
    <w:rsid w:val="006F7FFB"/>
    <w:rsid w:val="00700683"/>
    <w:rsid w:val="00700C36"/>
    <w:rsid w:val="00701297"/>
    <w:rsid w:val="007027A0"/>
    <w:rsid w:val="00703883"/>
    <w:rsid w:val="00704F31"/>
    <w:rsid w:val="00707E48"/>
    <w:rsid w:val="00707F54"/>
    <w:rsid w:val="00710AF7"/>
    <w:rsid w:val="00710EF5"/>
    <w:rsid w:val="00714505"/>
    <w:rsid w:val="0071535F"/>
    <w:rsid w:val="0071722E"/>
    <w:rsid w:val="00717E03"/>
    <w:rsid w:val="00721268"/>
    <w:rsid w:val="00721EA2"/>
    <w:rsid w:val="007230B5"/>
    <w:rsid w:val="00724AE2"/>
    <w:rsid w:val="007255E7"/>
    <w:rsid w:val="007259CF"/>
    <w:rsid w:val="00725E18"/>
    <w:rsid w:val="00725F39"/>
    <w:rsid w:val="00734234"/>
    <w:rsid w:val="00734715"/>
    <w:rsid w:val="00735048"/>
    <w:rsid w:val="0073573C"/>
    <w:rsid w:val="0073660A"/>
    <w:rsid w:val="00740764"/>
    <w:rsid w:val="00742537"/>
    <w:rsid w:val="00744D25"/>
    <w:rsid w:val="00745724"/>
    <w:rsid w:val="00746FA6"/>
    <w:rsid w:val="00750B92"/>
    <w:rsid w:val="00755123"/>
    <w:rsid w:val="00755305"/>
    <w:rsid w:val="00756093"/>
    <w:rsid w:val="00760361"/>
    <w:rsid w:val="00760409"/>
    <w:rsid w:val="00760FEB"/>
    <w:rsid w:val="00761FB8"/>
    <w:rsid w:val="00762425"/>
    <w:rsid w:val="00762F88"/>
    <w:rsid w:val="007649D5"/>
    <w:rsid w:val="00765FBA"/>
    <w:rsid w:val="00766FC6"/>
    <w:rsid w:val="00772C0C"/>
    <w:rsid w:val="007742F7"/>
    <w:rsid w:val="00774665"/>
    <w:rsid w:val="00775FF7"/>
    <w:rsid w:val="0078002D"/>
    <w:rsid w:val="00780304"/>
    <w:rsid w:val="007803E4"/>
    <w:rsid w:val="00782885"/>
    <w:rsid w:val="007830DC"/>
    <w:rsid w:val="007858DD"/>
    <w:rsid w:val="00787342"/>
    <w:rsid w:val="00787A99"/>
    <w:rsid w:val="00790D17"/>
    <w:rsid w:val="00791401"/>
    <w:rsid w:val="00792D8F"/>
    <w:rsid w:val="007936DD"/>
    <w:rsid w:val="00796ED1"/>
    <w:rsid w:val="00797477"/>
    <w:rsid w:val="007977BF"/>
    <w:rsid w:val="007A11B5"/>
    <w:rsid w:val="007A1B20"/>
    <w:rsid w:val="007A3121"/>
    <w:rsid w:val="007A38FB"/>
    <w:rsid w:val="007A3F14"/>
    <w:rsid w:val="007A48B9"/>
    <w:rsid w:val="007A51EE"/>
    <w:rsid w:val="007A55A4"/>
    <w:rsid w:val="007A5A4A"/>
    <w:rsid w:val="007A5B54"/>
    <w:rsid w:val="007A5FBF"/>
    <w:rsid w:val="007A7601"/>
    <w:rsid w:val="007A7FFB"/>
    <w:rsid w:val="007B00D0"/>
    <w:rsid w:val="007B0FB9"/>
    <w:rsid w:val="007B31A7"/>
    <w:rsid w:val="007B484D"/>
    <w:rsid w:val="007B4A13"/>
    <w:rsid w:val="007B74B7"/>
    <w:rsid w:val="007B7C44"/>
    <w:rsid w:val="007B7E4A"/>
    <w:rsid w:val="007C07B5"/>
    <w:rsid w:val="007C3773"/>
    <w:rsid w:val="007C419C"/>
    <w:rsid w:val="007C56BE"/>
    <w:rsid w:val="007C6057"/>
    <w:rsid w:val="007C70CD"/>
    <w:rsid w:val="007D01A9"/>
    <w:rsid w:val="007D01B7"/>
    <w:rsid w:val="007D1306"/>
    <w:rsid w:val="007D2DEB"/>
    <w:rsid w:val="007D4253"/>
    <w:rsid w:val="007D58D0"/>
    <w:rsid w:val="007D7909"/>
    <w:rsid w:val="007E0A1D"/>
    <w:rsid w:val="007E205D"/>
    <w:rsid w:val="007E2274"/>
    <w:rsid w:val="007E3E89"/>
    <w:rsid w:val="007E5B7A"/>
    <w:rsid w:val="007E633B"/>
    <w:rsid w:val="007E636E"/>
    <w:rsid w:val="007E6B88"/>
    <w:rsid w:val="007F14D4"/>
    <w:rsid w:val="007F1934"/>
    <w:rsid w:val="007F1A67"/>
    <w:rsid w:val="007F259C"/>
    <w:rsid w:val="007F2855"/>
    <w:rsid w:val="007F2B13"/>
    <w:rsid w:val="007F30C6"/>
    <w:rsid w:val="007F3116"/>
    <w:rsid w:val="007F34E2"/>
    <w:rsid w:val="007F419D"/>
    <w:rsid w:val="007F5529"/>
    <w:rsid w:val="007F5807"/>
    <w:rsid w:val="008009F3"/>
    <w:rsid w:val="00802935"/>
    <w:rsid w:val="008034EC"/>
    <w:rsid w:val="00803B08"/>
    <w:rsid w:val="00804502"/>
    <w:rsid w:val="00804584"/>
    <w:rsid w:val="008059A8"/>
    <w:rsid w:val="008059F7"/>
    <w:rsid w:val="00805AF2"/>
    <w:rsid w:val="00805E28"/>
    <w:rsid w:val="00805ECC"/>
    <w:rsid w:val="008066EE"/>
    <w:rsid w:val="00806BDB"/>
    <w:rsid w:val="008142AE"/>
    <w:rsid w:val="008143FF"/>
    <w:rsid w:val="0081477F"/>
    <w:rsid w:val="00815F6F"/>
    <w:rsid w:val="00817FD3"/>
    <w:rsid w:val="00822360"/>
    <w:rsid w:val="00822FE3"/>
    <w:rsid w:val="008233AB"/>
    <w:rsid w:val="00825BAA"/>
    <w:rsid w:val="00826C0C"/>
    <w:rsid w:val="00827B7E"/>
    <w:rsid w:val="00830D43"/>
    <w:rsid w:val="00831A86"/>
    <w:rsid w:val="008333DF"/>
    <w:rsid w:val="008335E2"/>
    <w:rsid w:val="008335FF"/>
    <w:rsid w:val="0083438E"/>
    <w:rsid w:val="00837C71"/>
    <w:rsid w:val="00842139"/>
    <w:rsid w:val="008436F7"/>
    <w:rsid w:val="00843C03"/>
    <w:rsid w:val="00843DCA"/>
    <w:rsid w:val="0084517E"/>
    <w:rsid w:val="00845693"/>
    <w:rsid w:val="00846915"/>
    <w:rsid w:val="00847838"/>
    <w:rsid w:val="00850BBB"/>
    <w:rsid w:val="00855757"/>
    <w:rsid w:val="00855E2A"/>
    <w:rsid w:val="00855FD5"/>
    <w:rsid w:val="00856E61"/>
    <w:rsid w:val="00857ACA"/>
    <w:rsid w:val="00857F9B"/>
    <w:rsid w:val="00862A83"/>
    <w:rsid w:val="00862C30"/>
    <w:rsid w:val="00863124"/>
    <w:rsid w:val="00863169"/>
    <w:rsid w:val="00863352"/>
    <w:rsid w:val="008657C7"/>
    <w:rsid w:val="008670AE"/>
    <w:rsid w:val="008676A7"/>
    <w:rsid w:val="00870126"/>
    <w:rsid w:val="00870844"/>
    <w:rsid w:val="00870A1A"/>
    <w:rsid w:val="008720DF"/>
    <w:rsid w:val="00872999"/>
    <w:rsid w:val="008736A5"/>
    <w:rsid w:val="0087436F"/>
    <w:rsid w:val="0087781B"/>
    <w:rsid w:val="00877D47"/>
    <w:rsid w:val="00880C27"/>
    <w:rsid w:val="00881B2F"/>
    <w:rsid w:val="00881B38"/>
    <w:rsid w:val="00883A1C"/>
    <w:rsid w:val="008849AC"/>
    <w:rsid w:val="008859DC"/>
    <w:rsid w:val="00885BF2"/>
    <w:rsid w:val="00885C4A"/>
    <w:rsid w:val="0088712C"/>
    <w:rsid w:val="00890002"/>
    <w:rsid w:val="00890355"/>
    <w:rsid w:val="00890388"/>
    <w:rsid w:val="00890D19"/>
    <w:rsid w:val="0089136C"/>
    <w:rsid w:val="00891585"/>
    <w:rsid w:val="008919CB"/>
    <w:rsid w:val="00891C13"/>
    <w:rsid w:val="008935E6"/>
    <w:rsid w:val="0089429B"/>
    <w:rsid w:val="00896348"/>
    <w:rsid w:val="00896663"/>
    <w:rsid w:val="0089671B"/>
    <w:rsid w:val="0089715B"/>
    <w:rsid w:val="008A2269"/>
    <w:rsid w:val="008A24D9"/>
    <w:rsid w:val="008A2CC1"/>
    <w:rsid w:val="008A39F9"/>
    <w:rsid w:val="008A447B"/>
    <w:rsid w:val="008A45E3"/>
    <w:rsid w:val="008A67A3"/>
    <w:rsid w:val="008B0457"/>
    <w:rsid w:val="008B0537"/>
    <w:rsid w:val="008B0678"/>
    <w:rsid w:val="008B08E9"/>
    <w:rsid w:val="008B0D49"/>
    <w:rsid w:val="008B0FEC"/>
    <w:rsid w:val="008B24AB"/>
    <w:rsid w:val="008B2BBA"/>
    <w:rsid w:val="008B3C39"/>
    <w:rsid w:val="008B4450"/>
    <w:rsid w:val="008B48B9"/>
    <w:rsid w:val="008B6902"/>
    <w:rsid w:val="008C2962"/>
    <w:rsid w:val="008C3966"/>
    <w:rsid w:val="008C3C63"/>
    <w:rsid w:val="008C47E4"/>
    <w:rsid w:val="008C59A5"/>
    <w:rsid w:val="008C66DF"/>
    <w:rsid w:val="008C6FF0"/>
    <w:rsid w:val="008C7D57"/>
    <w:rsid w:val="008D09AA"/>
    <w:rsid w:val="008D1F95"/>
    <w:rsid w:val="008D2358"/>
    <w:rsid w:val="008D2A43"/>
    <w:rsid w:val="008D3DA2"/>
    <w:rsid w:val="008D5663"/>
    <w:rsid w:val="008D6F94"/>
    <w:rsid w:val="008D6FCD"/>
    <w:rsid w:val="008D74FA"/>
    <w:rsid w:val="008D78EB"/>
    <w:rsid w:val="008E0B93"/>
    <w:rsid w:val="008E1C3A"/>
    <w:rsid w:val="008E1D60"/>
    <w:rsid w:val="008E2508"/>
    <w:rsid w:val="008E366B"/>
    <w:rsid w:val="008E373D"/>
    <w:rsid w:val="008E77F4"/>
    <w:rsid w:val="008F13D9"/>
    <w:rsid w:val="008F2BA6"/>
    <w:rsid w:val="008F5C4B"/>
    <w:rsid w:val="008F6F2D"/>
    <w:rsid w:val="0090001C"/>
    <w:rsid w:val="009001C9"/>
    <w:rsid w:val="00900B01"/>
    <w:rsid w:val="00901DDE"/>
    <w:rsid w:val="00903587"/>
    <w:rsid w:val="00903D25"/>
    <w:rsid w:val="009068FA"/>
    <w:rsid w:val="00906C00"/>
    <w:rsid w:val="009109BB"/>
    <w:rsid w:val="0091416B"/>
    <w:rsid w:val="009143C1"/>
    <w:rsid w:val="00914773"/>
    <w:rsid w:val="00914DE3"/>
    <w:rsid w:val="00915C57"/>
    <w:rsid w:val="00915FFC"/>
    <w:rsid w:val="009165E0"/>
    <w:rsid w:val="00916C59"/>
    <w:rsid w:val="00916DB8"/>
    <w:rsid w:val="009234B7"/>
    <w:rsid w:val="00923A69"/>
    <w:rsid w:val="00924026"/>
    <w:rsid w:val="00924BE1"/>
    <w:rsid w:val="0092502E"/>
    <w:rsid w:val="009259D4"/>
    <w:rsid w:val="0092604C"/>
    <w:rsid w:val="009301E4"/>
    <w:rsid w:val="00931B5A"/>
    <w:rsid w:val="00932004"/>
    <w:rsid w:val="00932544"/>
    <w:rsid w:val="0093276D"/>
    <w:rsid w:val="009342D2"/>
    <w:rsid w:val="00934A8B"/>
    <w:rsid w:val="00935B84"/>
    <w:rsid w:val="00936284"/>
    <w:rsid w:val="0093688F"/>
    <w:rsid w:val="00937D17"/>
    <w:rsid w:val="0094135C"/>
    <w:rsid w:val="0094298D"/>
    <w:rsid w:val="00942E24"/>
    <w:rsid w:val="009433ED"/>
    <w:rsid w:val="0094386B"/>
    <w:rsid w:val="00943D5F"/>
    <w:rsid w:val="0094622C"/>
    <w:rsid w:val="009462DD"/>
    <w:rsid w:val="00946660"/>
    <w:rsid w:val="00946880"/>
    <w:rsid w:val="009469BE"/>
    <w:rsid w:val="0094739A"/>
    <w:rsid w:val="0095049E"/>
    <w:rsid w:val="009519EE"/>
    <w:rsid w:val="00952473"/>
    <w:rsid w:val="0095265C"/>
    <w:rsid w:val="009556A4"/>
    <w:rsid w:val="009562D5"/>
    <w:rsid w:val="009570FD"/>
    <w:rsid w:val="009577CD"/>
    <w:rsid w:val="009606DF"/>
    <w:rsid w:val="009616F9"/>
    <w:rsid w:val="00961D1D"/>
    <w:rsid w:val="0096220E"/>
    <w:rsid w:val="009625AB"/>
    <w:rsid w:val="009627AD"/>
    <w:rsid w:val="009635BF"/>
    <w:rsid w:val="00963734"/>
    <w:rsid w:val="00963CE5"/>
    <w:rsid w:val="00964854"/>
    <w:rsid w:val="00967057"/>
    <w:rsid w:val="00967402"/>
    <w:rsid w:val="00967B93"/>
    <w:rsid w:val="009707CF"/>
    <w:rsid w:val="009709F5"/>
    <w:rsid w:val="0097115C"/>
    <w:rsid w:val="009735E8"/>
    <w:rsid w:val="00973CAC"/>
    <w:rsid w:val="0097462E"/>
    <w:rsid w:val="00974B88"/>
    <w:rsid w:val="00974E46"/>
    <w:rsid w:val="009754AE"/>
    <w:rsid w:val="009758E8"/>
    <w:rsid w:val="00976142"/>
    <w:rsid w:val="0097639D"/>
    <w:rsid w:val="00977386"/>
    <w:rsid w:val="0098030D"/>
    <w:rsid w:val="0098155F"/>
    <w:rsid w:val="00982967"/>
    <w:rsid w:val="009837F2"/>
    <w:rsid w:val="00984A02"/>
    <w:rsid w:val="009851B7"/>
    <w:rsid w:val="00986631"/>
    <w:rsid w:val="0098760F"/>
    <w:rsid w:val="00990C7A"/>
    <w:rsid w:val="00992145"/>
    <w:rsid w:val="009922CA"/>
    <w:rsid w:val="00996875"/>
    <w:rsid w:val="00997EFD"/>
    <w:rsid w:val="009A001D"/>
    <w:rsid w:val="009A13DB"/>
    <w:rsid w:val="009A1E4C"/>
    <w:rsid w:val="009A29F5"/>
    <w:rsid w:val="009A3DC7"/>
    <w:rsid w:val="009A44BE"/>
    <w:rsid w:val="009A4C09"/>
    <w:rsid w:val="009A5CA0"/>
    <w:rsid w:val="009A69E0"/>
    <w:rsid w:val="009A70AB"/>
    <w:rsid w:val="009A7571"/>
    <w:rsid w:val="009B0E4F"/>
    <w:rsid w:val="009B2794"/>
    <w:rsid w:val="009B4182"/>
    <w:rsid w:val="009B51AA"/>
    <w:rsid w:val="009B5896"/>
    <w:rsid w:val="009C06AC"/>
    <w:rsid w:val="009C37FD"/>
    <w:rsid w:val="009C4669"/>
    <w:rsid w:val="009C50C3"/>
    <w:rsid w:val="009C6919"/>
    <w:rsid w:val="009C6D7E"/>
    <w:rsid w:val="009D04E0"/>
    <w:rsid w:val="009D0F9F"/>
    <w:rsid w:val="009D1852"/>
    <w:rsid w:val="009D20AE"/>
    <w:rsid w:val="009D523C"/>
    <w:rsid w:val="009D58D9"/>
    <w:rsid w:val="009D5DB7"/>
    <w:rsid w:val="009D643E"/>
    <w:rsid w:val="009E106A"/>
    <w:rsid w:val="009E1438"/>
    <w:rsid w:val="009E317F"/>
    <w:rsid w:val="009E4398"/>
    <w:rsid w:val="009E5E8C"/>
    <w:rsid w:val="009E67B5"/>
    <w:rsid w:val="009E73BF"/>
    <w:rsid w:val="009E7688"/>
    <w:rsid w:val="009E76DE"/>
    <w:rsid w:val="009F0608"/>
    <w:rsid w:val="009F148F"/>
    <w:rsid w:val="009F14B8"/>
    <w:rsid w:val="009F18A1"/>
    <w:rsid w:val="009F49A7"/>
    <w:rsid w:val="009F4CC1"/>
    <w:rsid w:val="009F60B0"/>
    <w:rsid w:val="009F6E2A"/>
    <w:rsid w:val="009F74E1"/>
    <w:rsid w:val="00A00E60"/>
    <w:rsid w:val="00A01C61"/>
    <w:rsid w:val="00A020C1"/>
    <w:rsid w:val="00A02A92"/>
    <w:rsid w:val="00A02DE4"/>
    <w:rsid w:val="00A03658"/>
    <w:rsid w:val="00A04ACF"/>
    <w:rsid w:val="00A1021C"/>
    <w:rsid w:val="00A10341"/>
    <w:rsid w:val="00A1062D"/>
    <w:rsid w:val="00A12FE4"/>
    <w:rsid w:val="00A149EF"/>
    <w:rsid w:val="00A158EF"/>
    <w:rsid w:val="00A16CD5"/>
    <w:rsid w:val="00A17B04"/>
    <w:rsid w:val="00A17E67"/>
    <w:rsid w:val="00A20154"/>
    <w:rsid w:val="00A20E20"/>
    <w:rsid w:val="00A22685"/>
    <w:rsid w:val="00A22A8A"/>
    <w:rsid w:val="00A2303F"/>
    <w:rsid w:val="00A239A2"/>
    <w:rsid w:val="00A23E70"/>
    <w:rsid w:val="00A2469E"/>
    <w:rsid w:val="00A26062"/>
    <w:rsid w:val="00A27713"/>
    <w:rsid w:val="00A315A5"/>
    <w:rsid w:val="00A3251F"/>
    <w:rsid w:val="00A32CBA"/>
    <w:rsid w:val="00A33AEB"/>
    <w:rsid w:val="00A34071"/>
    <w:rsid w:val="00A35CE0"/>
    <w:rsid w:val="00A36425"/>
    <w:rsid w:val="00A374CB"/>
    <w:rsid w:val="00A403EA"/>
    <w:rsid w:val="00A4157E"/>
    <w:rsid w:val="00A43121"/>
    <w:rsid w:val="00A43F59"/>
    <w:rsid w:val="00A443D7"/>
    <w:rsid w:val="00A44958"/>
    <w:rsid w:val="00A45039"/>
    <w:rsid w:val="00A459C0"/>
    <w:rsid w:val="00A45CF3"/>
    <w:rsid w:val="00A46608"/>
    <w:rsid w:val="00A509FA"/>
    <w:rsid w:val="00A50E34"/>
    <w:rsid w:val="00A53277"/>
    <w:rsid w:val="00A5454A"/>
    <w:rsid w:val="00A54A65"/>
    <w:rsid w:val="00A56EAD"/>
    <w:rsid w:val="00A6018B"/>
    <w:rsid w:val="00A60F10"/>
    <w:rsid w:val="00A61A50"/>
    <w:rsid w:val="00A6211D"/>
    <w:rsid w:val="00A623A9"/>
    <w:rsid w:val="00A63013"/>
    <w:rsid w:val="00A63262"/>
    <w:rsid w:val="00A6651E"/>
    <w:rsid w:val="00A700E9"/>
    <w:rsid w:val="00A7310A"/>
    <w:rsid w:val="00A7409D"/>
    <w:rsid w:val="00A74995"/>
    <w:rsid w:val="00A75D3F"/>
    <w:rsid w:val="00A75FFF"/>
    <w:rsid w:val="00A76244"/>
    <w:rsid w:val="00A77F9E"/>
    <w:rsid w:val="00A80C30"/>
    <w:rsid w:val="00A81FA4"/>
    <w:rsid w:val="00A835FF"/>
    <w:rsid w:val="00A857E3"/>
    <w:rsid w:val="00A86694"/>
    <w:rsid w:val="00A866A5"/>
    <w:rsid w:val="00A931B4"/>
    <w:rsid w:val="00A9419C"/>
    <w:rsid w:val="00A95524"/>
    <w:rsid w:val="00A96766"/>
    <w:rsid w:val="00A96AAA"/>
    <w:rsid w:val="00AA0172"/>
    <w:rsid w:val="00AA0F68"/>
    <w:rsid w:val="00AA3ACE"/>
    <w:rsid w:val="00AA3B73"/>
    <w:rsid w:val="00AA4760"/>
    <w:rsid w:val="00AA4EEE"/>
    <w:rsid w:val="00AA55A0"/>
    <w:rsid w:val="00AA6064"/>
    <w:rsid w:val="00AA6CB9"/>
    <w:rsid w:val="00AA7748"/>
    <w:rsid w:val="00AB025B"/>
    <w:rsid w:val="00AB0389"/>
    <w:rsid w:val="00AB042B"/>
    <w:rsid w:val="00AB4B21"/>
    <w:rsid w:val="00AB6DE3"/>
    <w:rsid w:val="00AC1C55"/>
    <w:rsid w:val="00AC2604"/>
    <w:rsid w:val="00AC4767"/>
    <w:rsid w:val="00AC476F"/>
    <w:rsid w:val="00AC4B6A"/>
    <w:rsid w:val="00AC52CB"/>
    <w:rsid w:val="00AC7A41"/>
    <w:rsid w:val="00AC7AAB"/>
    <w:rsid w:val="00AD0373"/>
    <w:rsid w:val="00AD32E7"/>
    <w:rsid w:val="00AD335E"/>
    <w:rsid w:val="00AD7F34"/>
    <w:rsid w:val="00AE0E30"/>
    <w:rsid w:val="00AE166A"/>
    <w:rsid w:val="00AE18FC"/>
    <w:rsid w:val="00AE267C"/>
    <w:rsid w:val="00AE2990"/>
    <w:rsid w:val="00AE4D8D"/>
    <w:rsid w:val="00AE6A9B"/>
    <w:rsid w:val="00AE6C05"/>
    <w:rsid w:val="00AF1A0E"/>
    <w:rsid w:val="00AF1C63"/>
    <w:rsid w:val="00AF1CD2"/>
    <w:rsid w:val="00AF2777"/>
    <w:rsid w:val="00AF32F2"/>
    <w:rsid w:val="00AF3785"/>
    <w:rsid w:val="00AF3DEC"/>
    <w:rsid w:val="00AF519E"/>
    <w:rsid w:val="00AF5B93"/>
    <w:rsid w:val="00B01760"/>
    <w:rsid w:val="00B024DF"/>
    <w:rsid w:val="00B0498D"/>
    <w:rsid w:val="00B053DB"/>
    <w:rsid w:val="00B06828"/>
    <w:rsid w:val="00B06913"/>
    <w:rsid w:val="00B07246"/>
    <w:rsid w:val="00B120EF"/>
    <w:rsid w:val="00B12723"/>
    <w:rsid w:val="00B13FAC"/>
    <w:rsid w:val="00B151CB"/>
    <w:rsid w:val="00B152E6"/>
    <w:rsid w:val="00B1793E"/>
    <w:rsid w:val="00B210B9"/>
    <w:rsid w:val="00B2151D"/>
    <w:rsid w:val="00B21AB1"/>
    <w:rsid w:val="00B24746"/>
    <w:rsid w:val="00B25612"/>
    <w:rsid w:val="00B2581D"/>
    <w:rsid w:val="00B25DB5"/>
    <w:rsid w:val="00B2762B"/>
    <w:rsid w:val="00B304E9"/>
    <w:rsid w:val="00B31C0C"/>
    <w:rsid w:val="00B338FD"/>
    <w:rsid w:val="00B36718"/>
    <w:rsid w:val="00B36AF4"/>
    <w:rsid w:val="00B36F9E"/>
    <w:rsid w:val="00B408CC"/>
    <w:rsid w:val="00B40FF7"/>
    <w:rsid w:val="00B41C6C"/>
    <w:rsid w:val="00B43B8C"/>
    <w:rsid w:val="00B43EE0"/>
    <w:rsid w:val="00B45064"/>
    <w:rsid w:val="00B4592A"/>
    <w:rsid w:val="00B4599A"/>
    <w:rsid w:val="00B50ACF"/>
    <w:rsid w:val="00B5363F"/>
    <w:rsid w:val="00B54EEE"/>
    <w:rsid w:val="00B55369"/>
    <w:rsid w:val="00B553C2"/>
    <w:rsid w:val="00B56FCA"/>
    <w:rsid w:val="00B57C53"/>
    <w:rsid w:val="00B614AB"/>
    <w:rsid w:val="00B62F79"/>
    <w:rsid w:val="00B6360C"/>
    <w:rsid w:val="00B63FA1"/>
    <w:rsid w:val="00B6679D"/>
    <w:rsid w:val="00B70059"/>
    <w:rsid w:val="00B70BFF"/>
    <w:rsid w:val="00B7141B"/>
    <w:rsid w:val="00B721C1"/>
    <w:rsid w:val="00B77370"/>
    <w:rsid w:val="00B776DF"/>
    <w:rsid w:val="00B8030B"/>
    <w:rsid w:val="00B81220"/>
    <w:rsid w:val="00B828F7"/>
    <w:rsid w:val="00B82E9A"/>
    <w:rsid w:val="00B8371E"/>
    <w:rsid w:val="00B8459B"/>
    <w:rsid w:val="00B85C02"/>
    <w:rsid w:val="00B8684B"/>
    <w:rsid w:val="00B87292"/>
    <w:rsid w:val="00B90C58"/>
    <w:rsid w:val="00B9468B"/>
    <w:rsid w:val="00B96232"/>
    <w:rsid w:val="00B96D5B"/>
    <w:rsid w:val="00B972E2"/>
    <w:rsid w:val="00B97B44"/>
    <w:rsid w:val="00BA0E04"/>
    <w:rsid w:val="00BA10DB"/>
    <w:rsid w:val="00BA4183"/>
    <w:rsid w:val="00BA4824"/>
    <w:rsid w:val="00BA4F96"/>
    <w:rsid w:val="00BA5788"/>
    <w:rsid w:val="00BA6007"/>
    <w:rsid w:val="00BB0227"/>
    <w:rsid w:val="00BB0812"/>
    <w:rsid w:val="00BB2312"/>
    <w:rsid w:val="00BB2413"/>
    <w:rsid w:val="00BB3595"/>
    <w:rsid w:val="00BB5990"/>
    <w:rsid w:val="00BB5A9A"/>
    <w:rsid w:val="00BB788A"/>
    <w:rsid w:val="00BC0A05"/>
    <w:rsid w:val="00BC0A5E"/>
    <w:rsid w:val="00BC2B92"/>
    <w:rsid w:val="00BC318E"/>
    <w:rsid w:val="00BC3A2D"/>
    <w:rsid w:val="00BC3CBB"/>
    <w:rsid w:val="00BD062A"/>
    <w:rsid w:val="00BD11AA"/>
    <w:rsid w:val="00BD316A"/>
    <w:rsid w:val="00BD376F"/>
    <w:rsid w:val="00BD393E"/>
    <w:rsid w:val="00BD4B2E"/>
    <w:rsid w:val="00BD6F98"/>
    <w:rsid w:val="00BD734C"/>
    <w:rsid w:val="00BD7BB6"/>
    <w:rsid w:val="00BE1E74"/>
    <w:rsid w:val="00BE26AC"/>
    <w:rsid w:val="00BE2EE1"/>
    <w:rsid w:val="00BE2F0A"/>
    <w:rsid w:val="00BE5386"/>
    <w:rsid w:val="00BE5996"/>
    <w:rsid w:val="00BE5A77"/>
    <w:rsid w:val="00BF3B6C"/>
    <w:rsid w:val="00BF3CC5"/>
    <w:rsid w:val="00BF461E"/>
    <w:rsid w:val="00BF53A1"/>
    <w:rsid w:val="00BF5B3F"/>
    <w:rsid w:val="00BF5E55"/>
    <w:rsid w:val="00BF77C9"/>
    <w:rsid w:val="00C0166E"/>
    <w:rsid w:val="00C0192D"/>
    <w:rsid w:val="00C02205"/>
    <w:rsid w:val="00C02F34"/>
    <w:rsid w:val="00C033B4"/>
    <w:rsid w:val="00C038A5"/>
    <w:rsid w:val="00C04E89"/>
    <w:rsid w:val="00C0594F"/>
    <w:rsid w:val="00C05B7A"/>
    <w:rsid w:val="00C060B9"/>
    <w:rsid w:val="00C0648E"/>
    <w:rsid w:val="00C068FF"/>
    <w:rsid w:val="00C06D2E"/>
    <w:rsid w:val="00C10D4C"/>
    <w:rsid w:val="00C13777"/>
    <w:rsid w:val="00C13C05"/>
    <w:rsid w:val="00C14547"/>
    <w:rsid w:val="00C16F9B"/>
    <w:rsid w:val="00C2132E"/>
    <w:rsid w:val="00C21A93"/>
    <w:rsid w:val="00C232E9"/>
    <w:rsid w:val="00C23B00"/>
    <w:rsid w:val="00C2455F"/>
    <w:rsid w:val="00C25D26"/>
    <w:rsid w:val="00C303D0"/>
    <w:rsid w:val="00C31D29"/>
    <w:rsid w:val="00C3212E"/>
    <w:rsid w:val="00C34AC2"/>
    <w:rsid w:val="00C35F92"/>
    <w:rsid w:val="00C3719C"/>
    <w:rsid w:val="00C37DE6"/>
    <w:rsid w:val="00C401F5"/>
    <w:rsid w:val="00C40D4D"/>
    <w:rsid w:val="00C413F3"/>
    <w:rsid w:val="00C44D9C"/>
    <w:rsid w:val="00C45E7F"/>
    <w:rsid w:val="00C46864"/>
    <w:rsid w:val="00C47ADD"/>
    <w:rsid w:val="00C50693"/>
    <w:rsid w:val="00C53054"/>
    <w:rsid w:val="00C53D79"/>
    <w:rsid w:val="00C55216"/>
    <w:rsid w:val="00C5561A"/>
    <w:rsid w:val="00C55D3A"/>
    <w:rsid w:val="00C5712E"/>
    <w:rsid w:val="00C62076"/>
    <w:rsid w:val="00C63290"/>
    <w:rsid w:val="00C638F6"/>
    <w:rsid w:val="00C64936"/>
    <w:rsid w:val="00C64CA1"/>
    <w:rsid w:val="00C656B2"/>
    <w:rsid w:val="00C70560"/>
    <w:rsid w:val="00C715F0"/>
    <w:rsid w:val="00C722DF"/>
    <w:rsid w:val="00C7367B"/>
    <w:rsid w:val="00C740DB"/>
    <w:rsid w:val="00C74420"/>
    <w:rsid w:val="00C74C80"/>
    <w:rsid w:val="00C754F6"/>
    <w:rsid w:val="00C76EC6"/>
    <w:rsid w:val="00C83159"/>
    <w:rsid w:val="00C85721"/>
    <w:rsid w:val="00C86EA8"/>
    <w:rsid w:val="00C8720D"/>
    <w:rsid w:val="00C87EB8"/>
    <w:rsid w:val="00C87FFD"/>
    <w:rsid w:val="00C922BB"/>
    <w:rsid w:val="00C927C0"/>
    <w:rsid w:val="00C94129"/>
    <w:rsid w:val="00C9462B"/>
    <w:rsid w:val="00C964E2"/>
    <w:rsid w:val="00C966D7"/>
    <w:rsid w:val="00C96759"/>
    <w:rsid w:val="00C96E67"/>
    <w:rsid w:val="00C979FC"/>
    <w:rsid w:val="00C97EB0"/>
    <w:rsid w:val="00CA4D12"/>
    <w:rsid w:val="00CA6633"/>
    <w:rsid w:val="00CA68F6"/>
    <w:rsid w:val="00CB0345"/>
    <w:rsid w:val="00CB2E76"/>
    <w:rsid w:val="00CB3558"/>
    <w:rsid w:val="00CB4C30"/>
    <w:rsid w:val="00CB5A4C"/>
    <w:rsid w:val="00CB5B74"/>
    <w:rsid w:val="00CB60FB"/>
    <w:rsid w:val="00CB689B"/>
    <w:rsid w:val="00CB7763"/>
    <w:rsid w:val="00CC035A"/>
    <w:rsid w:val="00CC0EF0"/>
    <w:rsid w:val="00CC1FF4"/>
    <w:rsid w:val="00CC20DF"/>
    <w:rsid w:val="00CC4C49"/>
    <w:rsid w:val="00CC6B3F"/>
    <w:rsid w:val="00CC6E8D"/>
    <w:rsid w:val="00CC6EFE"/>
    <w:rsid w:val="00CD1A38"/>
    <w:rsid w:val="00CD1F38"/>
    <w:rsid w:val="00CD5102"/>
    <w:rsid w:val="00CD52EA"/>
    <w:rsid w:val="00CE0FE3"/>
    <w:rsid w:val="00CE3E1A"/>
    <w:rsid w:val="00CE4D6D"/>
    <w:rsid w:val="00CE4F38"/>
    <w:rsid w:val="00CE5D35"/>
    <w:rsid w:val="00CE5E69"/>
    <w:rsid w:val="00CE6EC3"/>
    <w:rsid w:val="00CE7262"/>
    <w:rsid w:val="00CE7845"/>
    <w:rsid w:val="00CE7F17"/>
    <w:rsid w:val="00CF01AA"/>
    <w:rsid w:val="00CF26E8"/>
    <w:rsid w:val="00CF5337"/>
    <w:rsid w:val="00CF691F"/>
    <w:rsid w:val="00CF6B81"/>
    <w:rsid w:val="00CF6C5E"/>
    <w:rsid w:val="00CF6DF4"/>
    <w:rsid w:val="00D00F68"/>
    <w:rsid w:val="00D02543"/>
    <w:rsid w:val="00D03D93"/>
    <w:rsid w:val="00D042FD"/>
    <w:rsid w:val="00D0598D"/>
    <w:rsid w:val="00D05B9C"/>
    <w:rsid w:val="00D06099"/>
    <w:rsid w:val="00D065D1"/>
    <w:rsid w:val="00D06D54"/>
    <w:rsid w:val="00D10234"/>
    <w:rsid w:val="00D10318"/>
    <w:rsid w:val="00D107D0"/>
    <w:rsid w:val="00D1195B"/>
    <w:rsid w:val="00D11ECA"/>
    <w:rsid w:val="00D1247A"/>
    <w:rsid w:val="00D12A9C"/>
    <w:rsid w:val="00D166F8"/>
    <w:rsid w:val="00D20CAB"/>
    <w:rsid w:val="00D21038"/>
    <w:rsid w:val="00D23404"/>
    <w:rsid w:val="00D2367F"/>
    <w:rsid w:val="00D2451C"/>
    <w:rsid w:val="00D24583"/>
    <w:rsid w:val="00D24763"/>
    <w:rsid w:val="00D26232"/>
    <w:rsid w:val="00D30E6B"/>
    <w:rsid w:val="00D310B7"/>
    <w:rsid w:val="00D3124E"/>
    <w:rsid w:val="00D31CC5"/>
    <w:rsid w:val="00D33019"/>
    <w:rsid w:val="00D34C91"/>
    <w:rsid w:val="00D37641"/>
    <w:rsid w:val="00D379A7"/>
    <w:rsid w:val="00D402C8"/>
    <w:rsid w:val="00D433B2"/>
    <w:rsid w:val="00D43627"/>
    <w:rsid w:val="00D43AB4"/>
    <w:rsid w:val="00D43F9B"/>
    <w:rsid w:val="00D45A85"/>
    <w:rsid w:val="00D47A11"/>
    <w:rsid w:val="00D503BD"/>
    <w:rsid w:val="00D50880"/>
    <w:rsid w:val="00D50D34"/>
    <w:rsid w:val="00D52220"/>
    <w:rsid w:val="00D52942"/>
    <w:rsid w:val="00D53122"/>
    <w:rsid w:val="00D53227"/>
    <w:rsid w:val="00D53618"/>
    <w:rsid w:val="00D5395F"/>
    <w:rsid w:val="00D539C9"/>
    <w:rsid w:val="00D53AC0"/>
    <w:rsid w:val="00D53DBE"/>
    <w:rsid w:val="00D601CE"/>
    <w:rsid w:val="00D62037"/>
    <w:rsid w:val="00D62DA4"/>
    <w:rsid w:val="00D63AE7"/>
    <w:rsid w:val="00D65C21"/>
    <w:rsid w:val="00D6715F"/>
    <w:rsid w:val="00D71902"/>
    <w:rsid w:val="00D71B61"/>
    <w:rsid w:val="00D742F6"/>
    <w:rsid w:val="00D74367"/>
    <w:rsid w:val="00D755CC"/>
    <w:rsid w:val="00D771FC"/>
    <w:rsid w:val="00D8053B"/>
    <w:rsid w:val="00D8055C"/>
    <w:rsid w:val="00D83433"/>
    <w:rsid w:val="00D83832"/>
    <w:rsid w:val="00D8524B"/>
    <w:rsid w:val="00D86FC3"/>
    <w:rsid w:val="00D96F10"/>
    <w:rsid w:val="00DA0085"/>
    <w:rsid w:val="00DA2776"/>
    <w:rsid w:val="00DA2813"/>
    <w:rsid w:val="00DA3207"/>
    <w:rsid w:val="00DA35A9"/>
    <w:rsid w:val="00DA5D25"/>
    <w:rsid w:val="00DA6E08"/>
    <w:rsid w:val="00DB0413"/>
    <w:rsid w:val="00DB2989"/>
    <w:rsid w:val="00DB2F2B"/>
    <w:rsid w:val="00DB3A44"/>
    <w:rsid w:val="00DB4B7C"/>
    <w:rsid w:val="00DB4F6A"/>
    <w:rsid w:val="00DB66E0"/>
    <w:rsid w:val="00DC0DAE"/>
    <w:rsid w:val="00DC2FEC"/>
    <w:rsid w:val="00DC61BB"/>
    <w:rsid w:val="00DC64DF"/>
    <w:rsid w:val="00DD1F15"/>
    <w:rsid w:val="00DD2084"/>
    <w:rsid w:val="00DD2770"/>
    <w:rsid w:val="00DD4A08"/>
    <w:rsid w:val="00DD51E3"/>
    <w:rsid w:val="00DD6728"/>
    <w:rsid w:val="00DD6917"/>
    <w:rsid w:val="00DE073C"/>
    <w:rsid w:val="00DE0CF9"/>
    <w:rsid w:val="00DE12A1"/>
    <w:rsid w:val="00DE1349"/>
    <w:rsid w:val="00DE152F"/>
    <w:rsid w:val="00DE17B1"/>
    <w:rsid w:val="00DE2627"/>
    <w:rsid w:val="00DE30B1"/>
    <w:rsid w:val="00DE6549"/>
    <w:rsid w:val="00DE659B"/>
    <w:rsid w:val="00DE7031"/>
    <w:rsid w:val="00DF0F69"/>
    <w:rsid w:val="00DF3A39"/>
    <w:rsid w:val="00DF467B"/>
    <w:rsid w:val="00DF4984"/>
    <w:rsid w:val="00DF544A"/>
    <w:rsid w:val="00DF55E5"/>
    <w:rsid w:val="00DF61CC"/>
    <w:rsid w:val="00DF6619"/>
    <w:rsid w:val="00DF7086"/>
    <w:rsid w:val="00E002A1"/>
    <w:rsid w:val="00E041F3"/>
    <w:rsid w:val="00E0659A"/>
    <w:rsid w:val="00E106A4"/>
    <w:rsid w:val="00E111F5"/>
    <w:rsid w:val="00E122DC"/>
    <w:rsid w:val="00E13180"/>
    <w:rsid w:val="00E13F5E"/>
    <w:rsid w:val="00E149A0"/>
    <w:rsid w:val="00E14ABC"/>
    <w:rsid w:val="00E166E1"/>
    <w:rsid w:val="00E16CCF"/>
    <w:rsid w:val="00E2090E"/>
    <w:rsid w:val="00E21DF2"/>
    <w:rsid w:val="00E23471"/>
    <w:rsid w:val="00E241D6"/>
    <w:rsid w:val="00E253EA"/>
    <w:rsid w:val="00E25472"/>
    <w:rsid w:val="00E25C8C"/>
    <w:rsid w:val="00E2663B"/>
    <w:rsid w:val="00E27113"/>
    <w:rsid w:val="00E30367"/>
    <w:rsid w:val="00E305D6"/>
    <w:rsid w:val="00E32375"/>
    <w:rsid w:val="00E32D52"/>
    <w:rsid w:val="00E32E4B"/>
    <w:rsid w:val="00E34231"/>
    <w:rsid w:val="00E34ED2"/>
    <w:rsid w:val="00E372AC"/>
    <w:rsid w:val="00E378FC"/>
    <w:rsid w:val="00E37FB6"/>
    <w:rsid w:val="00E4030E"/>
    <w:rsid w:val="00E43684"/>
    <w:rsid w:val="00E45B9D"/>
    <w:rsid w:val="00E50852"/>
    <w:rsid w:val="00E517C5"/>
    <w:rsid w:val="00E52493"/>
    <w:rsid w:val="00E54289"/>
    <w:rsid w:val="00E54BDB"/>
    <w:rsid w:val="00E55581"/>
    <w:rsid w:val="00E64D4A"/>
    <w:rsid w:val="00E65547"/>
    <w:rsid w:val="00E66CC7"/>
    <w:rsid w:val="00E70C3C"/>
    <w:rsid w:val="00E70CDD"/>
    <w:rsid w:val="00E70F84"/>
    <w:rsid w:val="00E71C09"/>
    <w:rsid w:val="00E72130"/>
    <w:rsid w:val="00E73D65"/>
    <w:rsid w:val="00E749F8"/>
    <w:rsid w:val="00E751DB"/>
    <w:rsid w:val="00E75CCF"/>
    <w:rsid w:val="00E760AD"/>
    <w:rsid w:val="00E77679"/>
    <w:rsid w:val="00E77F31"/>
    <w:rsid w:val="00E77FE9"/>
    <w:rsid w:val="00E81237"/>
    <w:rsid w:val="00E8179D"/>
    <w:rsid w:val="00E831D1"/>
    <w:rsid w:val="00E8397B"/>
    <w:rsid w:val="00E84F46"/>
    <w:rsid w:val="00E858B9"/>
    <w:rsid w:val="00E86164"/>
    <w:rsid w:val="00E8697C"/>
    <w:rsid w:val="00E87BD0"/>
    <w:rsid w:val="00E901B3"/>
    <w:rsid w:val="00E91676"/>
    <w:rsid w:val="00E91A98"/>
    <w:rsid w:val="00E922FC"/>
    <w:rsid w:val="00E92C60"/>
    <w:rsid w:val="00E93CF0"/>
    <w:rsid w:val="00E969D2"/>
    <w:rsid w:val="00E96C7D"/>
    <w:rsid w:val="00E96E0D"/>
    <w:rsid w:val="00E97DB2"/>
    <w:rsid w:val="00EA078E"/>
    <w:rsid w:val="00EA0B22"/>
    <w:rsid w:val="00EA152E"/>
    <w:rsid w:val="00EA2361"/>
    <w:rsid w:val="00EA2A05"/>
    <w:rsid w:val="00EA362D"/>
    <w:rsid w:val="00EA3F46"/>
    <w:rsid w:val="00EA4F2A"/>
    <w:rsid w:val="00EA634F"/>
    <w:rsid w:val="00EA7528"/>
    <w:rsid w:val="00EA755E"/>
    <w:rsid w:val="00EA7B1C"/>
    <w:rsid w:val="00EB408A"/>
    <w:rsid w:val="00EB54D8"/>
    <w:rsid w:val="00EB555A"/>
    <w:rsid w:val="00EB675F"/>
    <w:rsid w:val="00EB7465"/>
    <w:rsid w:val="00EC0472"/>
    <w:rsid w:val="00EC04E9"/>
    <w:rsid w:val="00EC3745"/>
    <w:rsid w:val="00EC5CB5"/>
    <w:rsid w:val="00EC696E"/>
    <w:rsid w:val="00ED0A7A"/>
    <w:rsid w:val="00ED1874"/>
    <w:rsid w:val="00ED1EA5"/>
    <w:rsid w:val="00ED2ACD"/>
    <w:rsid w:val="00ED2FA1"/>
    <w:rsid w:val="00ED373E"/>
    <w:rsid w:val="00ED4416"/>
    <w:rsid w:val="00ED5649"/>
    <w:rsid w:val="00EE0DF0"/>
    <w:rsid w:val="00EE1E5D"/>
    <w:rsid w:val="00EE2508"/>
    <w:rsid w:val="00EE261A"/>
    <w:rsid w:val="00EE28B9"/>
    <w:rsid w:val="00EE3E4B"/>
    <w:rsid w:val="00EE4A60"/>
    <w:rsid w:val="00EE6218"/>
    <w:rsid w:val="00EE71D7"/>
    <w:rsid w:val="00EE7DFC"/>
    <w:rsid w:val="00EF023B"/>
    <w:rsid w:val="00EF0667"/>
    <w:rsid w:val="00EF0905"/>
    <w:rsid w:val="00EF1836"/>
    <w:rsid w:val="00EF1844"/>
    <w:rsid w:val="00EF3D46"/>
    <w:rsid w:val="00EF3EC0"/>
    <w:rsid w:val="00EF657B"/>
    <w:rsid w:val="00EF6C79"/>
    <w:rsid w:val="00EF6FFD"/>
    <w:rsid w:val="00EF7D4B"/>
    <w:rsid w:val="00F01CB6"/>
    <w:rsid w:val="00F04505"/>
    <w:rsid w:val="00F04A95"/>
    <w:rsid w:val="00F05102"/>
    <w:rsid w:val="00F07832"/>
    <w:rsid w:val="00F10AED"/>
    <w:rsid w:val="00F10BEC"/>
    <w:rsid w:val="00F1683C"/>
    <w:rsid w:val="00F203A6"/>
    <w:rsid w:val="00F23FB9"/>
    <w:rsid w:val="00F24E16"/>
    <w:rsid w:val="00F271B9"/>
    <w:rsid w:val="00F324D7"/>
    <w:rsid w:val="00F32693"/>
    <w:rsid w:val="00F32A9E"/>
    <w:rsid w:val="00F34DE8"/>
    <w:rsid w:val="00F352CD"/>
    <w:rsid w:val="00F35B0C"/>
    <w:rsid w:val="00F4000D"/>
    <w:rsid w:val="00F403F4"/>
    <w:rsid w:val="00F41F79"/>
    <w:rsid w:val="00F435AD"/>
    <w:rsid w:val="00F43761"/>
    <w:rsid w:val="00F44CA6"/>
    <w:rsid w:val="00F44EE8"/>
    <w:rsid w:val="00F45102"/>
    <w:rsid w:val="00F51C8F"/>
    <w:rsid w:val="00F5523D"/>
    <w:rsid w:val="00F55E37"/>
    <w:rsid w:val="00F55F61"/>
    <w:rsid w:val="00F562B4"/>
    <w:rsid w:val="00F5643D"/>
    <w:rsid w:val="00F61E9C"/>
    <w:rsid w:val="00F62838"/>
    <w:rsid w:val="00F63788"/>
    <w:rsid w:val="00F640D7"/>
    <w:rsid w:val="00F6561D"/>
    <w:rsid w:val="00F65A9F"/>
    <w:rsid w:val="00F65B00"/>
    <w:rsid w:val="00F678B6"/>
    <w:rsid w:val="00F67ADF"/>
    <w:rsid w:val="00F70018"/>
    <w:rsid w:val="00F7144D"/>
    <w:rsid w:val="00F7482E"/>
    <w:rsid w:val="00F74D68"/>
    <w:rsid w:val="00F7515C"/>
    <w:rsid w:val="00F76419"/>
    <w:rsid w:val="00F76717"/>
    <w:rsid w:val="00F76F2F"/>
    <w:rsid w:val="00F8236C"/>
    <w:rsid w:val="00F83FFE"/>
    <w:rsid w:val="00F879E5"/>
    <w:rsid w:val="00F90318"/>
    <w:rsid w:val="00F92CED"/>
    <w:rsid w:val="00F96392"/>
    <w:rsid w:val="00F97760"/>
    <w:rsid w:val="00F97C08"/>
    <w:rsid w:val="00FA0F55"/>
    <w:rsid w:val="00FA1FE5"/>
    <w:rsid w:val="00FA20EA"/>
    <w:rsid w:val="00FA2A1E"/>
    <w:rsid w:val="00FA2D28"/>
    <w:rsid w:val="00FA3928"/>
    <w:rsid w:val="00FA4908"/>
    <w:rsid w:val="00FA51B8"/>
    <w:rsid w:val="00FA5BE7"/>
    <w:rsid w:val="00FA5DFF"/>
    <w:rsid w:val="00FA64A5"/>
    <w:rsid w:val="00FB0D0F"/>
    <w:rsid w:val="00FB0D52"/>
    <w:rsid w:val="00FB37DC"/>
    <w:rsid w:val="00FB5BD7"/>
    <w:rsid w:val="00FC301A"/>
    <w:rsid w:val="00FC44AD"/>
    <w:rsid w:val="00FC5D37"/>
    <w:rsid w:val="00FC780D"/>
    <w:rsid w:val="00FD0A95"/>
    <w:rsid w:val="00FD4FCC"/>
    <w:rsid w:val="00FD5EF3"/>
    <w:rsid w:val="00FD6CF1"/>
    <w:rsid w:val="00FE0877"/>
    <w:rsid w:val="00FE3B94"/>
    <w:rsid w:val="00FE42DB"/>
    <w:rsid w:val="00FE50A4"/>
    <w:rsid w:val="00FE5FA3"/>
    <w:rsid w:val="00FF284E"/>
    <w:rsid w:val="00FF29E7"/>
    <w:rsid w:val="00FF5741"/>
    <w:rsid w:val="00FF6E8E"/>
    <w:rsid w:val="00FF70D0"/>
    <w:rsid w:val="00FF7698"/>
    <w:rsid w:val="0115EED7"/>
    <w:rsid w:val="01322EF9"/>
    <w:rsid w:val="01684FCE"/>
    <w:rsid w:val="01B66215"/>
    <w:rsid w:val="01E07D86"/>
    <w:rsid w:val="02334626"/>
    <w:rsid w:val="024CC405"/>
    <w:rsid w:val="02599DCE"/>
    <w:rsid w:val="025D496F"/>
    <w:rsid w:val="025D6BA3"/>
    <w:rsid w:val="0298B368"/>
    <w:rsid w:val="02C672F8"/>
    <w:rsid w:val="02DBA151"/>
    <w:rsid w:val="02F4878B"/>
    <w:rsid w:val="030AAB31"/>
    <w:rsid w:val="031679DC"/>
    <w:rsid w:val="03523276"/>
    <w:rsid w:val="036690FA"/>
    <w:rsid w:val="0377574E"/>
    <w:rsid w:val="03AD9C5E"/>
    <w:rsid w:val="03B2A613"/>
    <w:rsid w:val="03D71D7D"/>
    <w:rsid w:val="041B90D8"/>
    <w:rsid w:val="043BDFCA"/>
    <w:rsid w:val="049DA838"/>
    <w:rsid w:val="04B2DBC6"/>
    <w:rsid w:val="04CFCEC5"/>
    <w:rsid w:val="056C2DDD"/>
    <w:rsid w:val="0594EA31"/>
    <w:rsid w:val="05D4803C"/>
    <w:rsid w:val="05D49B36"/>
    <w:rsid w:val="05E045C3"/>
    <w:rsid w:val="05FD103A"/>
    <w:rsid w:val="060BBF86"/>
    <w:rsid w:val="060FFF1B"/>
    <w:rsid w:val="065BC917"/>
    <w:rsid w:val="065D85D8"/>
    <w:rsid w:val="066760A1"/>
    <w:rsid w:val="07F9340A"/>
    <w:rsid w:val="082CFADE"/>
    <w:rsid w:val="0878F34E"/>
    <w:rsid w:val="087C573B"/>
    <w:rsid w:val="08B19A18"/>
    <w:rsid w:val="095BEB77"/>
    <w:rsid w:val="096DB6D3"/>
    <w:rsid w:val="09E9B2C2"/>
    <w:rsid w:val="09EB8F6B"/>
    <w:rsid w:val="09F9CB4D"/>
    <w:rsid w:val="0A1D3C6F"/>
    <w:rsid w:val="0A21A6CD"/>
    <w:rsid w:val="0A434EFB"/>
    <w:rsid w:val="0A4F32F7"/>
    <w:rsid w:val="0A6D9B8C"/>
    <w:rsid w:val="0A8D43D8"/>
    <w:rsid w:val="0AE003B5"/>
    <w:rsid w:val="0AFC0825"/>
    <w:rsid w:val="0BF52A05"/>
    <w:rsid w:val="0C0A38F8"/>
    <w:rsid w:val="0CCE6211"/>
    <w:rsid w:val="0CF3912D"/>
    <w:rsid w:val="0CF4C360"/>
    <w:rsid w:val="0DAF9844"/>
    <w:rsid w:val="0DCE38EC"/>
    <w:rsid w:val="0DF1860C"/>
    <w:rsid w:val="0E15EB72"/>
    <w:rsid w:val="0E840E02"/>
    <w:rsid w:val="0EA461D1"/>
    <w:rsid w:val="0EADC5B7"/>
    <w:rsid w:val="0EB09D87"/>
    <w:rsid w:val="0EE1FE99"/>
    <w:rsid w:val="0F44A0B7"/>
    <w:rsid w:val="0F6D5E70"/>
    <w:rsid w:val="0F71C531"/>
    <w:rsid w:val="0FB21513"/>
    <w:rsid w:val="0FBA99BF"/>
    <w:rsid w:val="0FE3327F"/>
    <w:rsid w:val="10178D21"/>
    <w:rsid w:val="1077DA34"/>
    <w:rsid w:val="109E3A98"/>
    <w:rsid w:val="10A22658"/>
    <w:rsid w:val="10B5915E"/>
    <w:rsid w:val="10C50B4D"/>
    <w:rsid w:val="1115B4F5"/>
    <w:rsid w:val="114692BA"/>
    <w:rsid w:val="1155932A"/>
    <w:rsid w:val="1180E869"/>
    <w:rsid w:val="11B35D82"/>
    <w:rsid w:val="124E49F6"/>
    <w:rsid w:val="1250A966"/>
    <w:rsid w:val="126485FE"/>
    <w:rsid w:val="127B8CB6"/>
    <w:rsid w:val="128AC181"/>
    <w:rsid w:val="1295616D"/>
    <w:rsid w:val="12CA990A"/>
    <w:rsid w:val="12E6E5EF"/>
    <w:rsid w:val="136749A8"/>
    <w:rsid w:val="139AC573"/>
    <w:rsid w:val="13F4C879"/>
    <w:rsid w:val="13F6153D"/>
    <w:rsid w:val="14532192"/>
    <w:rsid w:val="146CA338"/>
    <w:rsid w:val="1476A4CF"/>
    <w:rsid w:val="1487F0A2"/>
    <w:rsid w:val="14C596C4"/>
    <w:rsid w:val="15918CF7"/>
    <w:rsid w:val="1597225A"/>
    <w:rsid w:val="1599D324"/>
    <w:rsid w:val="15BD7A01"/>
    <w:rsid w:val="1625EC65"/>
    <w:rsid w:val="1637BFE6"/>
    <w:rsid w:val="163DBB97"/>
    <w:rsid w:val="16CCE815"/>
    <w:rsid w:val="16FA1001"/>
    <w:rsid w:val="1712FB73"/>
    <w:rsid w:val="171617A5"/>
    <w:rsid w:val="172D5D58"/>
    <w:rsid w:val="174D5564"/>
    <w:rsid w:val="177AA7C3"/>
    <w:rsid w:val="17BC298E"/>
    <w:rsid w:val="17C2EE0F"/>
    <w:rsid w:val="17DBFCCC"/>
    <w:rsid w:val="17E34F93"/>
    <w:rsid w:val="17E731E7"/>
    <w:rsid w:val="17EDCF47"/>
    <w:rsid w:val="17FA085A"/>
    <w:rsid w:val="18091F64"/>
    <w:rsid w:val="182D9EF5"/>
    <w:rsid w:val="183D2918"/>
    <w:rsid w:val="18581C11"/>
    <w:rsid w:val="18E899AD"/>
    <w:rsid w:val="18FE21AF"/>
    <w:rsid w:val="192CAD92"/>
    <w:rsid w:val="193B9FD7"/>
    <w:rsid w:val="197BB333"/>
    <w:rsid w:val="1998B1A4"/>
    <w:rsid w:val="19BC46DC"/>
    <w:rsid w:val="1A09A0BB"/>
    <w:rsid w:val="1A361463"/>
    <w:rsid w:val="1A647F07"/>
    <w:rsid w:val="1A8849F8"/>
    <w:rsid w:val="1AB0549E"/>
    <w:rsid w:val="1B4BFA80"/>
    <w:rsid w:val="1BF93C28"/>
    <w:rsid w:val="1C1694FF"/>
    <w:rsid w:val="1C8165EE"/>
    <w:rsid w:val="1CB29BC0"/>
    <w:rsid w:val="1CDB1C79"/>
    <w:rsid w:val="1CF6E91A"/>
    <w:rsid w:val="1D19E024"/>
    <w:rsid w:val="1DD8A65B"/>
    <w:rsid w:val="1DE12EDC"/>
    <w:rsid w:val="1E0038F2"/>
    <w:rsid w:val="1E609EBE"/>
    <w:rsid w:val="1E901FD6"/>
    <w:rsid w:val="1EBD0CBE"/>
    <w:rsid w:val="1EBD491B"/>
    <w:rsid w:val="1EF9793E"/>
    <w:rsid w:val="1F0DFFDC"/>
    <w:rsid w:val="1F332CFF"/>
    <w:rsid w:val="1F3339E9"/>
    <w:rsid w:val="1F6EE42F"/>
    <w:rsid w:val="1FF8D2B1"/>
    <w:rsid w:val="20114F1A"/>
    <w:rsid w:val="203A68E1"/>
    <w:rsid w:val="204150B8"/>
    <w:rsid w:val="2077E5C9"/>
    <w:rsid w:val="20910859"/>
    <w:rsid w:val="20C50246"/>
    <w:rsid w:val="20E1A686"/>
    <w:rsid w:val="20F2FDDB"/>
    <w:rsid w:val="21305068"/>
    <w:rsid w:val="213FDB1B"/>
    <w:rsid w:val="21AAAABA"/>
    <w:rsid w:val="221166EF"/>
    <w:rsid w:val="2214BD1F"/>
    <w:rsid w:val="2289BD60"/>
    <w:rsid w:val="228EFE14"/>
    <w:rsid w:val="230AF90A"/>
    <w:rsid w:val="230E22D1"/>
    <w:rsid w:val="23177F37"/>
    <w:rsid w:val="2320D441"/>
    <w:rsid w:val="232E5005"/>
    <w:rsid w:val="23490C66"/>
    <w:rsid w:val="24463AB3"/>
    <w:rsid w:val="246B059E"/>
    <w:rsid w:val="24931A44"/>
    <w:rsid w:val="24C2A80D"/>
    <w:rsid w:val="251C025E"/>
    <w:rsid w:val="254D1A4F"/>
    <w:rsid w:val="25597C1C"/>
    <w:rsid w:val="255FD79C"/>
    <w:rsid w:val="2573E273"/>
    <w:rsid w:val="258C5250"/>
    <w:rsid w:val="258CC236"/>
    <w:rsid w:val="26113B97"/>
    <w:rsid w:val="2626EDF8"/>
    <w:rsid w:val="264560C9"/>
    <w:rsid w:val="26A49133"/>
    <w:rsid w:val="26BAA712"/>
    <w:rsid w:val="27023E28"/>
    <w:rsid w:val="279639C6"/>
    <w:rsid w:val="27C2BE59"/>
    <w:rsid w:val="28D9B09F"/>
    <w:rsid w:val="2913F593"/>
    <w:rsid w:val="29598E0C"/>
    <w:rsid w:val="2963B1FE"/>
    <w:rsid w:val="2978B23B"/>
    <w:rsid w:val="298B97BA"/>
    <w:rsid w:val="29C485E2"/>
    <w:rsid w:val="2B55BC7A"/>
    <w:rsid w:val="2BC21FE3"/>
    <w:rsid w:val="2BD6DE3B"/>
    <w:rsid w:val="2C82F0D4"/>
    <w:rsid w:val="2CD611ED"/>
    <w:rsid w:val="2CD95663"/>
    <w:rsid w:val="2D291340"/>
    <w:rsid w:val="2D2C3AAE"/>
    <w:rsid w:val="2D44A2D4"/>
    <w:rsid w:val="2D67712E"/>
    <w:rsid w:val="2DD15E90"/>
    <w:rsid w:val="2E18D780"/>
    <w:rsid w:val="2E60F8E4"/>
    <w:rsid w:val="2EF7CDDA"/>
    <w:rsid w:val="2F2DE415"/>
    <w:rsid w:val="2F8F8C00"/>
    <w:rsid w:val="2FB4A7E1"/>
    <w:rsid w:val="2FB72192"/>
    <w:rsid w:val="3035BBFA"/>
    <w:rsid w:val="305D1A66"/>
    <w:rsid w:val="3090BFE6"/>
    <w:rsid w:val="31318485"/>
    <w:rsid w:val="31A56A15"/>
    <w:rsid w:val="31B33790"/>
    <w:rsid w:val="31E74AD9"/>
    <w:rsid w:val="31F2411C"/>
    <w:rsid w:val="31FDB398"/>
    <w:rsid w:val="32007336"/>
    <w:rsid w:val="32B551C5"/>
    <w:rsid w:val="32D17540"/>
    <w:rsid w:val="32D667B7"/>
    <w:rsid w:val="32F9C667"/>
    <w:rsid w:val="3369148C"/>
    <w:rsid w:val="3373279C"/>
    <w:rsid w:val="345DFD93"/>
    <w:rsid w:val="34C27518"/>
    <w:rsid w:val="34C7C0EB"/>
    <w:rsid w:val="3504E4ED"/>
    <w:rsid w:val="351DEA3D"/>
    <w:rsid w:val="355D8B98"/>
    <w:rsid w:val="360B8DAB"/>
    <w:rsid w:val="3625ED70"/>
    <w:rsid w:val="36D8FF05"/>
    <w:rsid w:val="36DF1E7E"/>
    <w:rsid w:val="36E29F7B"/>
    <w:rsid w:val="37931B9F"/>
    <w:rsid w:val="37B32C7B"/>
    <w:rsid w:val="37BB5BA5"/>
    <w:rsid w:val="37BFB9C6"/>
    <w:rsid w:val="380F31CA"/>
    <w:rsid w:val="38310465"/>
    <w:rsid w:val="3838D458"/>
    <w:rsid w:val="38563DE2"/>
    <w:rsid w:val="3892322D"/>
    <w:rsid w:val="389A3CBC"/>
    <w:rsid w:val="38B5EBA9"/>
    <w:rsid w:val="38F31CFE"/>
    <w:rsid w:val="3908E928"/>
    <w:rsid w:val="390AAA9E"/>
    <w:rsid w:val="39D85610"/>
    <w:rsid w:val="39EA73C6"/>
    <w:rsid w:val="39FA9920"/>
    <w:rsid w:val="3A132C06"/>
    <w:rsid w:val="3A154388"/>
    <w:rsid w:val="3A249B7C"/>
    <w:rsid w:val="3A559B76"/>
    <w:rsid w:val="3A5E0F22"/>
    <w:rsid w:val="3AF263EF"/>
    <w:rsid w:val="3BDEC0F4"/>
    <w:rsid w:val="3C932AE9"/>
    <w:rsid w:val="3CB3D099"/>
    <w:rsid w:val="3CF729B0"/>
    <w:rsid w:val="3CFE60B9"/>
    <w:rsid w:val="3CFF7168"/>
    <w:rsid w:val="3D1A5B5E"/>
    <w:rsid w:val="3D41F677"/>
    <w:rsid w:val="3D63C16F"/>
    <w:rsid w:val="3DC1DCC5"/>
    <w:rsid w:val="3DF2E574"/>
    <w:rsid w:val="3DF8E750"/>
    <w:rsid w:val="3E36E8D0"/>
    <w:rsid w:val="3EAB1659"/>
    <w:rsid w:val="3EBFD62D"/>
    <w:rsid w:val="3EC5E75B"/>
    <w:rsid w:val="3EF3B377"/>
    <w:rsid w:val="3F0FF8C5"/>
    <w:rsid w:val="3F6EF9B0"/>
    <w:rsid w:val="3FEE0286"/>
    <w:rsid w:val="40209D39"/>
    <w:rsid w:val="4029C561"/>
    <w:rsid w:val="402AD99E"/>
    <w:rsid w:val="40479794"/>
    <w:rsid w:val="404D80BA"/>
    <w:rsid w:val="40550EB9"/>
    <w:rsid w:val="40C450FC"/>
    <w:rsid w:val="40D6DA58"/>
    <w:rsid w:val="4121336E"/>
    <w:rsid w:val="41669C0C"/>
    <w:rsid w:val="41706403"/>
    <w:rsid w:val="41B9BA2E"/>
    <w:rsid w:val="422D94E8"/>
    <w:rsid w:val="423A7AC1"/>
    <w:rsid w:val="425596C1"/>
    <w:rsid w:val="427B7789"/>
    <w:rsid w:val="428F5D9E"/>
    <w:rsid w:val="42DA1AB4"/>
    <w:rsid w:val="42F0FFC4"/>
    <w:rsid w:val="436B138D"/>
    <w:rsid w:val="43C96549"/>
    <w:rsid w:val="43D5CD16"/>
    <w:rsid w:val="43E53979"/>
    <w:rsid w:val="4436BC1F"/>
    <w:rsid w:val="44453CF6"/>
    <w:rsid w:val="44A44819"/>
    <w:rsid w:val="44C50D1C"/>
    <w:rsid w:val="44DBF21B"/>
    <w:rsid w:val="45757B2C"/>
    <w:rsid w:val="460CF3A0"/>
    <w:rsid w:val="46385290"/>
    <w:rsid w:val="46405604"/>
    <w:rsid w:val="46B04FB9"/>
    <w:rsid w:val="46B113FB"/>
    <w:rsid w:val="4702B077"/>
    <w:rsid w:val="474A85E9"/>
    <w:rsid w:val="475031DA"/>
    <w:rsid w:val="4754C0C3"/>
    <w:rsid w:val="4769E050"/>
    <w:rsid w:val="47ACA5DF"/>
    <w:rsid w:val="4854DEF3"/>
    <w:rsid w:val="48A18949"/>
    <w:rsid w:val="48F5A174"/>
    <w:rsid w:val="490AD8D9"/>
    <w:rsid w:val="496B7D63"/>
    <w:rsid w:val="49799B77"/>
    <w:rsid w:val="49997508"/>
    <w:rsid w:val="49C4CC13"/>
    <w:rsid w:val="49D4F8D6"/>
    <w:rsid w:val="4A0FCE04"/>
    <w:rsid w:val="4A1F4202"/>
    <w:rsid w:val="4A392521"/>
    <w:rsid w:val="4A4ADD29"/>
    <w:rsid w:val="4A8C0D2D"/>
    <w:rsid w:val="4A9D5283"/>
    <w:rsid w:val="4AD7B6E9"/>
    <w:rsid w:val="4AD9170E"/>
    <w:rsid w:val="4B0390D6"/>
    <w:rsid w:val="4B07DB3E"/>
    <w:rsid w:val="4B156BD8"/>
    <w:rsid w:val="4B3D555C"/>
    <w:rsid w:val="4B47694B"/>
    <w:rsid w:val="4BA1D5FD"/>
    <w:rsid w:val="4BA450E9"/>
    <w:rsid w:val="4BF0066E"/>
    <w:rsid w:val="4C605CB0"/>
    <w:rsid w:val="4C79AE6C"/>
    <w:rsid w:val="4CE29CEE"/>
    <w:rsid w:val="4CF76E62"/>
    <w:rsid w:val="4D32961C"/>
    <w:rsid w:val="4D565543"/>
    <w:rsid w:val="4D56E2C4"/>
    <w:rsid w:val="4D72E879"/>
    <w:rsid w:val="4D86E3CA"/>
    <w:rsid w:val="4DB82BB1"/>
    <w:rsid w:val="4DF02FC8"/>
    <w:rsid w:val="4E481601"/>
    <w:rsid w:val="4E6A2E09"/>
    <w:rsid w:val="4F0A109A"/>
    <w:rsid w:val="4F27A730"/>
    <w:rsid w:val="4F9A8EBD"/>
    <w:rsid w:val="4FAD6756"/>
    <w:rsid w:val="4FD056FF"/>
    <w:rsid w:val="4FF97514"/>
    <w:rsid w:val="5033E746"/>
    <w:rsid w:val="50916E9A"/>
    <w:rsid w:val="50B97381"/>
    <w:rsid w:val="50C37791"/>
    <w:rsid w:val="50E4C133"/>
    <w:rsid w:val="5127D08A"/>
    <w:rsid w:val="517ADAA0"/>
    <w:rsid w:val="51CEB28E"/>
    <w:rsid w:val="51E7A073"/>
    <w:rsid w:val="523EC874"/>
    <w:rsid w:val="52414E52"/>
    <w:rsid w:val="525FFD57"/>
    <w:rsid w:val="526C96AA"/>
    <w:rsid w:val="529D2F2E"/>
    <w:rsid w:val="52AD8363"/>
    <w:rsid w:val="52C3A0EB"/>
    <w:rsid w:val="52D22F7F"/>
    <w:rsid w:val="52F3245A"/>
    <w:rsid w:val="5373AE45"/>
    <w:rsid w:val="54069DF2"/>
    <w:rsid w:val="54076626"/>
    <w:rsid w:val="54F0EA8D"/>
    <w:rsid w:val="55236F42"/>
    <w:rsid w:val="5623E30B"/>
    <w:rsid w:val="568B43D1"/>
    <w:rsid w:val="56B810B4"/>
    <w:rsid w:val="56C0E2C6"/>
    <w:rsid w:val="56DA2048"/>
    <w:rsid w:val="57086D9D"/>
    <w:rsid w:val="57361B05"/>
    <w:rsid w:val="578D7EDE"/>
    <w:rsid w:val="57EEF847"/>
    <w:rsid w:val="57EF3518"/>
    <w:rsid w:val="58074E5C"/>
    <w:rsid w:val="583B8286"/>
    <w:rsid w:val="584F9DE7"/>
    <w:rsid w:val="587F9F85"/>
    <w:rsid w:val="58C1A557"/>
    <w:rsid w:val="58D789DA"/>
    <w:rsid w:val="591F2173"/>
    <w:rsid w:val="5954C4D7"/>
    <w:rsid w:val="598AC8A8"/>
    <w:rsid w:val="59A36CE4"/>
    <w:rsid w:val="59B524D6"/>
    <w:rsid w:val="5A3D3DE8"/>
    <w:rsid w:val="5A5D75B8"/>
    <w:rsid w:val="5B269909"/>
    <w:rsid w:val="5BA5099A"/>
    <w:rsid w:val="5BDA5BEB"/>
    <w:rsid w:val="5C0C13ED"/>
    <w:rsid w:val="5C14D2C4"/>
    <w:rsid w:val="5C30745D"/>
    <w:rsid w:val="5C36F498"/>
    <w:rsid w:val="5C7B089B"/>
    <w:rsid w:val="5C8549BD"/>
    <w:rsid w:val="5CC2696A"/>
    <w:rsid w:val="5CE51081"/>
    <w:rsid w:val="5CFDF951"/>
    <w:rsid w:val="5DCCB30D"/>
    <w:rsid w:val="5DD381A4"/>
    <w:rsid w:val="5E090119"/>
    <w:rsid w:val="5E0D3A8B"/>
    <w:rsid w:val="5E211A1E"/>
    <w:rsid w:val="5E5E39CB"/>
    <w:rsid w:val="5ECC710A"/>
    <w:rsid w:val="5EE635E9"/>
    <w:rsid w:val="5F24A29D"/>
    <w:rsid w:val="5F3EE9D1"/>
    <w:rsid w:val="5F64CDA4"/>
    <w:rsid w:val="5F8B0834"/>
    <w:rsid w:val="5FBA96E3"/>
    <w:rsid w:val="5FBBB98C"/>
    <w:rsid w:val="6029D263"/>
    <w:rsid w:val="6046EA67"/>
    <w:rsid w:val="6130429A"/>
    <w:rsid w:val="61529DCA"/>
    <w:rsid w:val="61871A11"/>
    <w:rsid w:val="61BFD3E9"/>
    <w:rsid w:val="61C9E687"/>
    <w:rsid w:val="61F9B896"/>
    <w:rsid w:val="623BAB32"/>
    <w:rsid w:val="6272A2EB"/>
    <w:rsid w:val="629EA2E4"/>
    <w:rsid w:val="62AEBCEE"/>
    <w:rsid w:val="62B20DA8"/>
    <w:rsid w:val="62D1D4B0"/>
    <w:rsid w:val="6321841A"/>
    <w:rsid w:val="63C8A8B7"/>
    <w:rsid w:val="63F01AD0"/>
    <w:rsid w:val="6416526D"/>
    <w:rsid w:val="64306ADF"/>
    <w:rsid w:val="64740CC3"/>
    <w:rsid w:val="6479248C"/>
    <w:rsid w:val="6487ECE8"/>
    <w:rsid w:val="648E0806"/>
    <w:rsid w:val="65647B4F"/>
    <w:rsid w:val="65B219F2"/>
    <w:rsid w:val="660869DD"/>
    <w:rsid w:val="66BA8107"/>
    <w:rsid w:val="66C38F29"/>
    <w:rsid w:val="66FA8EA1"/>
    <w:rsid w:val="6708D209"/>
    <w:rsid w:val="6733A132"/>
    <w:rsid w:val="67721407"/>
    <w:rsid w:val="6798426D"/>
    <w:rsid w:val="67F16E7E"/>
    <w:rsid w:val="6835C62D"/>
    <w:rsid w:val="686BD0CC"/>
    <w:rsid w:val="6912CF47"/>
    <w:rsid w:val="6915FBB7"/>
    <w:rsid w:val="693BDC02"/>
    <w:rsid w:val="69471D50"/>
    <w:rsid w:val="694B12CA"/>
    <w:rsid w:val="69B01371"/>
    <w:rsid w:val="6A2F9E18"/>
    <w:rsid w:val="6A725BEA"/>
    <w:rsid w:val="6A752B22"/>
    <w:rsid w:val="6B6CF3DC"/>
    <w:rsid w:val="6B774836"/>
    <w:rsid w:val="6BC341D6"/>
    <w:rsid w:val="6C175769"/>
    <w:rsid w:val="6C35E424"/>
    <w:rsid w:val="6CFC200F"/>
    <w:rsid w:val="6DB81E63"/>
    <w:rsid w:val="6DD2D716"/>
    <w:rsid w:val="6DD46E1B"/>
    <w:rsid w:val="6DF831B1"/>
    <w:rsid w:val="6E0D0948"/>
    <w:rsid w:val="6E347131"/>
    <w:rsid w:val="6E4D9539"/>
    <w:rsid w:val="6E8FEEEA"/>
    <w:rsid w:val="6EE9E6DE"/>
    <w:rsid w:val="6F812209"/>
    <w:rsid w:val="6F96191D"/>
    <w:rsid w:val="6FC5C705"/>
    <w:rsid w:val="700803F6"/>
    <w:rsid w:val="701769A7"/>
    <w:rsid w:val="703270CD"/>
    <w:rsid w:val="70714CE3"/>
    <w:rsid w:val="70B1B9BF"/>
    <w:rsid w:val="7110248C"/>
    <w:rsid w:val="71451664"/>
    <w:rsid w:val="7158836C"/>
    <w:rsid w:val="7174580B"/>
    <w:rsid w:val="71B38505"/>
    <w:rsid w:val="71ED8B49"/>
    <w:rsid w:val="7206C830"/>
    <w:rsid w:val="720CB3E5"/>
    <w:rsid w:val="72484BB8"/>
    <w:rsid w:val="724C465F"/>
    <w:rsid w:val="7254BEC6"/>
    <w:rsid w:val="72A40F37"/>
    <w:rsid w:val="72CE5F00"/>
    <w:rsid w:val="73024AA3"/>
    <w:rsid w:val="73085B6F"/>
    <w:rsid w:val="73135539"/>
    <w:rsid w:val="7385981F"/>
    <w:rsid w:val="73A0DC6B"/>
    <w:rsid w:val="73A5AC74"/>
    <w:rsid w:val="73BFD403"/>
    <w:rsid w:val="73CEF46E"/>
    <w:rsid w:val="73DCF3F2"/>
    <w:rsid w:val="73E549A1"/>
    <w:rsid w:val="74561E0D"/>
    <w:rsid w:val="747DF495"/>
    <w:rsid w:val="7490242E"/>
    <w:rsid w:val="74B24A3A"/>
    <w:rsid w:val="752085A7"/>
    <w:rsid w:val="758BB66C"/>
    <w:rsid w:val="75A2A369"/>
    <w:rsid w:val="75B465D9"/>
    <w:rsid w:val="7626D3D4"/>
    <w:rsid w:val="76A4193A"/>
    <w:rsid w:val="776B11A9"/>
    <w:rsid w:val="77A9F504"/>
    <w:rsid w:val="77D39249"/>
    <w:rsid w:val="77E12232"/>
    <w:rsid w:val="77F22DA6"/>
    <w:rsid w:val="7853B193"/>
    <w:rsid w:val="78AFBAF1"/>
    <w:rsid w:val="78B92926"/>
    <w:rsid w:val="791CE211"/>
    <w:rsid w:val="795BDFFC"/>
    <w:rsid w:val="7978C91B"/>
    <w:rsid w:val="79A8651B"/>
    <w:rsid w:val="79B36E07"/>
    <w:rsid w:val="79C6CB10"/>
    <w:rsid w:val="7A471B43"/>
    <w:rsid w:val="7A7B122B"/>
    <w:rsid w:val="7A856694"/>
    <w:rsid w:val="7A890377"/>
    <w:rsid w:val="7AD0EC51"/>
    <w:rsid w:val="7ADA8C32"/>
    <w:rsid w:val="7B53155D"/>
    <w:rsid w:val="7C19FE1E"/>
    <w:rsid w:val="7C2047AE"/>
    <w:rsid w:val="7CA10F22"/>
    <w:rsid w:val="7CAB3BB6"/>
    <w:rsid w:val="7CCBADEC"/>
    <w:rsid w:val="7CED448C"/>
    <w:rsid w:val="7CF5D1F2"/>
    <w:rsid w:val="7D047DC7"/>
    <w:rsid w:val="7DDE4E14"/>
    <w:rsid w:val="7E0466A4"/>
    <w:rsid w:val="7E39D33F"/>
    <w:rsid w:val="7E61A1EB"/>
    <w:rsid w:val="7ECC8CFF"/>
    <w:rsid w:val="7EE1CF33"/>
    <w:rsid w:val="7EE4ECF1"/>
    <w:rsid w:val="7EF10DFA"/>
    <w:rsid w:val="7F680F32"/>
    <w:rsid w:val="7F6A60E8"/>
    <w:rsid w:val="7F713961"/>
    <w:rsid w:val="7F97F87B"/>
    <w:rsid w:val="7FD80A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A032"/>
  <w15:docId w15:val="{07781C31-DDDE-4B2E-A88C-E18CE33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Revision">
    <w:name w:val="Revision"/>
    <w:hidden/>
    <w:uiPriority w:val="99"/>
    <w:semiHidden/>
    <w:rsid w:val="00571360"/>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B13CA"/>
    <w:rPr>
      <w:color w:val="605E5C"/>
      <w:shd w:val="clear" w:color="auto" w:fill="E1DFDD"/>
    </w:rPr>
  </w:style>
  <w:style w:type="paragraph" w:customStyle="1" w:styleId="SubsectionHead">
    <w:name w:val="SubsectionHead"/>
    <w:aliases w:val="ssh"/>
    <w:basedOn w:val="Normal"/>
    <w:next w:val="Normal"/>
    <w:rsid w:val="008D6F94"/>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normaltextrun">
    <w:name w:val="normaltextrun"/>
    <w:basedOn w:val="DefaultParagraphFont"/>
    <w:rsid w:val="00E96E0D"/>
  </w:style>
  <w:style w:type="character" w:customStyle="1" w:styleId="eop">
    <w:name w:val="eop"/>
    <w:basedOn w:val="DefaultParagraphFont"/>
    <w:rsid w:val="00E96E0D"/>
  </w:style>
  <w:style w:type="paragraph" w:customStyle="1" w:styleId="paragraph">
    <w:name w:val="paragraph"/>
    <w:aliases w:val="a"/>
    <w:basedOn w:val="Normal"/>
    <w:rsid w:val="00334E81"/>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35851142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728649399">
      <w:bodyDiv w:val="1"/>
      <w:marLeft w:val="0"/>
      <w:marRight w:val="0"/>
      <w:marTop w:val="0"/>
      <w:marBottom w:val="0"/>
      <w:divBdr>
        <w:top w:val="none" w:sz="0" w:space="0" w:color="auto"/>
        <w:left w:val="none" w:sz="0" w:space="0" w:color="auto"/>
        <w:bottom w:val="none" w:sz="0" w:space="0" w:color="auto"/>
        <w:right w:val="none" w:sz="0" w:space="0" w:color="auto"/>
      </w:divBdr>
    </w:div>
    <w:div w:id="948318930">
      <w:bodyDiv w:val="1"/>
      <w:marLeft w:val="0"/>
      <w:marRight w:val="0"/>
      <w:marTop w:val="0"/>
      <w:marBottom w:val="0"/>
      <w:divBdr>
        <w:top w:val="none" w:sz="0" w:space="0" w:color="auto"/>
        <w:left w:val="none" w:sz="0" w:space="0" w:color="auto"/>
        <w:bottom w:val="none" w:sz="0" w:space="0" w:color="auto"/>
        <w:right w:val="none" w:sz="0" w:space="0" w:color="auto"/>
      </w:divBdr>
    </w:div>
    <w:div w:id="1003432507">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22186150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685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4A05206"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C1CA914-AF85-4C0E-B2B3-0CD3CC6F796D}">
    <t:Anchor>
      <t:Comment id="1357542729"/>
    </t:Anchor>
    <t:History>
      <t:Event id="{C2E4A0FC-4359-4631-AA6A-7C929B61470C}" time="2023-02-04T05:46:45.321Z">
        <t:Attribution userId="S::trish.kreig@health.gov.au::2dddf9e4-2284-4ace-8d1b-10eeabbe4fb4" userProvider="AD" userName="KREIG, Trish"/>
        <t:Anchor>
          <t:Comment id="1357542729"/>
        </t:Anchor>
        <t:Create/>
      </t:Event>
      <t:Event id="{D12AF370-581B-4A3A-B2AD-96A22468B0F0}" time="2023-02-04T05:46:45.321Z">
        <t:Attribution userId="S::trish.kreig@health.gov.au::2dddf9e4-2284-4ace-8d1b-10eeabbe4fb4" userProvider="AD" userName="KREIG, Trish"/>
        <t:Anchor>
          <t:Comment id="1357542729"/>
        </t:Anchor>
        <t:Assign userId="S::Ben.OBERHARDT@Health.gov.au::bc57721d-e766-4113-ae1e-4458e75e08e3" userProvider="AD" userName="OBERHARDT, Ben"/>
      </t:Event>
      <t:Event id="{8E7FB135-1724-4B46-899A-B935F187DE8C}" time="2023-02-04T05:46:45.321Z">
        <t:Attribution userId="S::trish.kreig@health.gov.au::2dddf9e4-2284-4ace-8d1b-10eeabbe4fb4" userProvider="AD" userName="KREIG, Trish"/>
        <t:Anchor>
          <t:Comment id="1357542729"/>
        </t:Anchor>
        <t:SetTitle title="@OBERHARDT, Ben Ben I thought that practice was not to refer to previous text that is now deleted."/>
      </t:Event>
      <t:Event id="{EC0C3132-6AFF-4234-BF1F-D0A74CE2D36D}" time="2023-02-05T22:37:45.878Z">
        <t:Attribution userId="S::ben.oberhardt@health.gov.au::bc57721d-e766-4113-ae1e-4458e75e08e3" userProvider="AD" userName="OBERHARDT, Ben"/>
        <t:Progress percentComplete="100"/>
      </t:Event>
    </t:History>
  </t:Task>
  <t:Task id="{A7D1146E-5121-471B-B700-EB241A080A9D}">
    <t:Anchor>
      <t:Comment id="661984591"/>
    </t:Anchor>
    <t:History>
      <t:Event id="{9F5AAE69-3431-4652-AF6F-971CA36EA19F}" time="2023-02-04T05:49:17.307Z">
        <t:Attribution userId="S::trish.kreig@health.gov.au::2dddf9e4-2284-4ace-8d1b-10eeabbe4fb4" userProvider="AD" userName="KREIG, Trish"/>
        <t:Anchor>
          <t:Comment id="909466489"/>
        </t:Anchor>
        <t:Create/>
      </t:Event>
      <t:Event id="{C2924C00-1F0C-47B2-9BD7-C4582B42F487}" time="2023-02-04T05:49:17.307Z">
        <t:Attribution userId="S::trish.kreig@health.gov.au::2dddf9e4-2284-4ace-8d1b-10eeabbe4fb4" userProvider="AD" userName="KREIG, Trish"/>
        <t:Anchor>
          <t:Comment id="909466489"/>
        </t:Anchor>
        <t:Assign userId="S::Ben.OBERHARDT@Health.gov.au::bc57721d-e766-4113-ae1e-4458e75e08e3" userProvider="AD" userName="OBERHARDT, Ben"/>
      </t:Event>
      <t:Event id="{C23C6BA5-09DA-4403-B830-ABE1BB88F5FE}" time="2023-02-04T05:49:17.307Z">
        <t:Attribution userId="S::trish.kreig@health.gov.au::2dddf9e4-2284-4ace-8d1b-10eeabbe4fb4" userProvider="AD" userName="KREIG, Trish"/>
        <t:Anchor>
          <t:Comment id="909466489"/>
        </t:Anchor>
        <t:SetTitle title="@OBERHARDT, Ben I have made softer - replicated in 8A(4)(f)"/>
      </t:Event>
    </t:History>
  </t:Task>
  <t:Task id="{0AEC9478-DA25-44FC-BD3C-F26AD2490FAF}">
    <t:Anchor>
      <t:Comment id="378108740"/>
    </t:Anchor>
    <t:History>
      <t:Event id="{FBCEA145-EBC8-48B6-979A-E7831713E896}" time="2023-02-04T05:53:11.444Z">
        <t:Attribution userId="S::trish.kreig@health.gov.au::2dddf9e4-2284-4ace-8d1b-10eeabbe4fb4" userProvider="AD" userName="KREIG, Trish"/>
        <t:Anchor>
          <t:Comment id="378108740"/>
        </t:Anchor>
        <t:Create/>
      </t:Event>
      <t:Event id="{E7A58320-9510-4EB4-8A1F-1D6303D053F9}" time="2023-02-04T05:53:11.444Z">
        <t:Attribution userId="S::trish.kreig@health.gov.au::2dddf9e4-2284-4ace-8d1b-10eeabbe4fb4" userProvider="AD" userName="KREIG, Trish"/>
        <t:Anchor>
          <t:Comment id="378108740"/>
        </t:Anchor>
        <t:Assign userId="S::Ben.OBERHARDT@Health.gov.au::bc57721d-e766-4113-ae1e-4458e75e08e3" userProvider="AD" userName="OBERHARDT, Ben"/>
      </t:Event>
      <t:Event id="{DB297959-FE4E-451D-A987-F999ECE94375}" time="2023-02-04T05:53:11.444Z">
        <t:Attribution userId="S::trish.kreig@health.gov.au::2dddf9e4-2284-4ace-8d1b-10eeabbe4fb4" userProvider="AD" userName="KREIG, Trish"/>
        <t:Anchor>
          <t:Comment id="378108740"/>
        </t:Anchor>
        <t:SetTitle title="@OBERHARDT, Ben - as above"/>
      </t:Event>
    </t:History>
  </t:Task>
  <t:Task id="{5E7A6A2A-4CA9-4927-B6EE-7FC33659F01B}">
    <t:Anchor>
      <t:Comment id="629991550"/>
    </t:Anchor>
    <t:History>
      <t:Event id="{E2696FF5-7B75-4315-95B4-18660A7893B8}" time="2023-02-04T05:56:41.392Z">
        <t:Attribution userId="S::trish.kreig@health.gov.au::2dddf9e4-2284-4ace-8d1b-10eeabbe4fb4" userProvider="AD" userName="KREIG, Trish"/>
        <t:Anchor>
          <t:Comment id="629991550"/>
        </t:Anchor>
        <t:Create/>
      </t:Event>
      <t:Event id="{AB601616-33B7-43E1-A4C5-59740765D772}" time="2023-02-04T05:56:41.392Z">
        <t:Attribution userId="S::trish.kreig@health.gov.au::2dddf9e4-2284-4ace-8d1b-10eeabbe4fb4" userProvider="AD" userName="KREIG, Trish"/>
        <t:Anchor>
          <t:Comment id="629991550"/>
        </t:Anchor>
        <t:Assign userId="S::Ben.OBERHARDT@Health.gov.au::bc57721d-e766-4113-ae1e-4458e75e08e3" userProvider="AD" userName="OBERHARDT, Ben"/>
      </t:Event>
      <t:Event id="{FFCD1C2D-B275-4394-AA97-E4D2D9AC7C76}" time="2023-02-04T05:56:41.392Z">
        <t:Attribution userId="S::trish.kreig@health.gov.au::2dddf9e4-2284-4ace-8d1b-10eeabbe4fb4" userProvider="AD" userName="KREIG, Trish"/>
        <t:Anchor>
          <t:Comment id="629991550"/>
        </t:Anchor>
        <t:SetTitle title="@OBERHARDT, Ben we will not publish profit/ loss for transition care (which are state/territory gov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2" ma:contentTypeDescription="Create a new document." ma:contentTypeScope="" ma:versionID="bc0e0553e42fd19302eb4e414f84c9ab">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b3e97caa3b964389a2dd92d48d2cf423"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d8fdd3-9a13-4991-bca6-b41b1946ae43}"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876c76-5897-4d5d-ac80-954d0599e137">
      <UserInfo>
        <DisplayName>OBERHARDT, Ben</DisplayName>
        <AccountId>155</AccountId>
        <AccountType/>
      </UserInfo>
      <UserInfo>
        <DisplayName>DE AQUINO, Andre</DisplayName>
        <AccountId>15</AccountId>
        <AccountType/>
      </UserInfo>
      <UserInfo>
        <DisplayName>KREIG, Trish</DisplayName>
        <AccountId>90</AccountId>
        <AccountType/>
      </UserInfo>
    </SharedWithUsers>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A1B8-23DB-40E1-916D-88C0F7AC6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A0B6-14D8-42B9-B7BC-9EEA67EE9B47}">
  <ds:schemaRefs>
    <ds:schemaRef ds:uri="c4876c76-5897-4d5d-ac80-954d0599e13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920aa1-7832-453e-a147-98c77996387c"/>
    <ds:schemaRef ds:uri="http://www.w3.org/XML/1998/namespace"/>
    <ds:schemaRef ds:uri="http://purl.org/dc/dcmitype/"/>
  </ds:schemaRefs>
</ds:datastoreItem>
</file>

<file path=customXml/itemProps3.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4.xml><?xml version="1.0" encoding="utf-8"?>
<ds:datastoreItem xmlns:ds="http://schemas.openxmlformats.org/officeDocument/2006/customXml" ds:itemID="{4B86588B-4172-4B6A-AECF-57EDDAD4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6173</Words>
  <Characters>35190</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Explanatory Statement - Aged Care Legislation Amendment (Transparency of Information) Principles 2023</vt:lpstr>
    </vt:vector>
  </TitlesOfParts>
  <Company/>
  <LinksUpToDate>false</LinksUpToDate>
  <CharactersWithSpaces>41281</CharactersWithSpaces>
  <SharedDoc>false</SharedDoc>
  <HLinks>
    <vt:vector size="6" baseType="variant">
      <vt:variant>
        <vt:i4>262171</vt:i4>
      </vt:variant>
      <vt:variant>
        <vt:i4>0</vt:i4>
      </vt:variant>
      <vt:variant>
        <vt:i4>0</vt:i4>
      </vt:variant>
      <vt:variant>
        <vt:i4>5</vt:i4>
      </vt:variant>
      <vt:variant>
        <vt:lpwstr>https://www.legislation.gov.au/Series/C2004A05206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Aged Care Legislation Amendment (Transparency of Information) Principles 2023</dc:title>
  <dc:subject>Aged care</dc:subject>
  <dc:creator>Australian Government Department of Health and Aged Care</dc:creator>
  <cp:keywords>Consultation</cp:keywords>
  <dc:description/>
  <cp:lastModifiedBy>BARR, Tiarni</cp:lastModifiedBy>
  <cp:revision>2</cp:revision>
  <dcterms:created xsi:type="dcterms:W3CDTF">2023-06-26T05:51:00Z</dcterms:created>
  <dcterms:modified xsi:type="dcterms:W3CDTF">2023-06-26T05:51:00Z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