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86AE" w14:textId="77777777" w:rsidR="0048364F" w:rsidRPr="00413010" w:rsidRDefault="00193461" w:rsidP="0020300C">
      <w:pPr>
        <w:rPr>
          <w:sz w:val="28"/>
        </w:rPr>
      </w:pPr>
      <w:r w:rsidRPr="00413010">
        <w:rPr>
          <w:noProof/>
          <w:lang w:eastAsia="en-AU"/>
        </w:rPr>
        <w:drawing>
          <wp:inline distT="0" distB="0" distL="0" distR="0" wp14:anchorId="7CF0AB8F" wp14:editId="37F2793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57FB3" w14:textId="77777777" w:rsidR="0048364F" w:rsidRPr="00413010" w:rsidRDefault="0048364F" w:rsidP="0048364F">
      <w:pPr>
        <w:rPr>
          <w:sz w:val="19"/>
        </w:rPr>
      </w:pPr>
    </w:p>
    <w:p w14:paraId="6580E299" w14:textId="77777777" w:rsidR="0048364F" w:rsidRPr="00413010" w:rsidRDefault="00E541B5" w:rsidP="0048364F">
      <w:pPr>
        <w:pStyle w:val="ShortT"/>
      </w:pPr>
      <w:r w:rsidRPr="00413010">
        <w:t>Aged Care Legislation</w:t>
      </w:r>
      <w:r w:rsidR="00115917" w:rsidRPr="00413010">
        <w:t xml:space="preserve"> </w:t>
      </w:r>
      <w:r w:rsidR="00BC0591" w:rsidRPr="00413010">
        <w:t>Amendment (Transparency of Information) Principles 202</w:t>
      </w:r>
      <w:r w:rsidR="00115917" w:rsidRPr="00413010">
        <w:t>3</w:t>
      </w:r>
    </w:p>
    <w:p w14:paraId="1C81E8FE" w14:textId="77777777" w:rsidR="00FD5BF5" w:rsidRPr="00413010" w:rsidRDefault="00FD5BF5" w:rsidP="00FD5BF5">
      <w:pPr>
        <w:pStyle w:val="SignCoverPageStart"/>
        <w:rPr>
          <w:szCs w:val="22"/>
        </w:rPr>
      </w:pPr>
      <w:r w:rsidRPr="00413010">
        <w:rPr>
          <w:szCs w:val="22"/>
        </w:rPr>
        <w:t>I, Anika Wells, Minister for Aged Care, make the following principles.</w:t>
      </w:r>
    </w:p>
    <w:p w14:paraId="3ED410D8" w14:textId="1DF58583" w:rsidR="00FD5BF5" w:rsidRPr="00413010" w:rsidRDefault="00FD5BF5" w:rsidP="00FD5BF5">
      <w:pPr>
        <w:keepNext/>
        <w:spacing w:before="300" w:line="240" w:lineRule="atLeast"/>
        <w:ind w:right="397"/>
        <w:jc w:val="both"/>
        <w:rPr>
          <w:szCs w:val="22"/>
        </w:rPr>
      </w:pPr>
      <w:r w:rsidRPr="00413010">
        <w:rPr>
          <w:szCs w:val="22"/>
        </w:rPr>
        <w:t>Dated</w:t>
      </w:r>
      <w:r w:rsidRPr="00413010">
        <w:rPr>
          <w:szCs w:val="22"/>
        </w:rPr>
        <w:tab/>
      </w:r>
      <w:r w:rsidRPr="00413010">
        <w:rPr>
          <w:szCs w:val="22"/>
        </w:rPr>
        <w:tab/>
      </w:r>
      <w:r w:rsidR="000A14AB">
        <w:rPr>
          <w:szCs w:val="22"/>
        </w:rPr>
        <w:tab/>
        <w:t>22 June</w:t>
      </w:r>
      <w:r w:rsidRPr="00413010">
        <w:rPr>
          <w:szCs w:val="22"/>
        </w:rPr>
        <w:tab/>
      </w:r>
      <w:r w:rsidRPr="00413010">
        <w:rPr>
          <w:szCs w:val="22"/>
        </w:rPr>
        <w:fldChar w:fldCharType="begin"/>
      </w:r>
      <w:r w:rsidRPr="00413010">
        <w:rPr>
          <w:szCs w:val="22"/>
        </w:rPr>
        <w:instrText xml:space="preserve"> DOCPROPERTY  DateMade </w:instrText>
      </w:r>
      <w:r w:rsidRPr="00413010">
        <w:rPr>
          <w:szCs w:val="22"/>
        </w:rPr>
        <w:fldChar w:fldCharType="separate"/>
      </w:r>
      <w:r w:rsidR="00A63CFC">
        <w:rPr>
          <w:szCs w:val="22"/>
        </w:rPr>
        <w:t>2023</w:t>
      </w:r>
      <w:r w:rsidRPr="00413010">
        <w:rPr>
          <w:szCs w:val="22"/>
        </w:rPr>
        <w:fldChar w:fldCharType="end"/>
      </w:r>
    </w:p>
    <w:p w14:paraId="68970DA0" w14:textId="77777777" w:rsidR="00FD5BF5" w:rsidRPr="00413010" w:rsidRDefault="00FD5BF5" w:rsidP="00FD5BF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413010">
        <w:rPr>
          <w:szCs w:val="22"/>
        </w:rPr>
        <w:t>Anika Wells</w:t>
      </w:r>
    </w:p>
    <w:p w14:paraId="05F2A731" w14:textId="77777777" w:rsidR="00FD5BF5" w:rsidRPr="00413010" w:rsidRDefault="00FD5BF5" w:rsidP="00FD5BF5">
      <w:pPr>
        <w:pStyle w:val="SignCoverPageEnd"/>
        <w:rPr>
          <w:szCs w:val="22"/>
        </w:rPr>
      </w:pPr>
      <w:r w:rsidRPr="00413010">
        <w:rPr>
          <w:szCs w:val="22"/>
        </w:rPr>
        <w:t>Minister for Aged Care</w:t>
      </w:r>
    </w:p>
    <w:p w14:paraId="4904C423" w14:textId="77777777" w:rsidR="00FD5BF5" w:rsidRPr="00413010" w:rsidRDefault="00FD5BF5" w:rsidP="00FD5BF5"/>
    <w:p w14:paraId="56E55B8A" w14:textId="77777777" w:rsidR="0048364F" w:rsidRPr="006D6E03" w:rsidRDefault="0048364F" w:rsidP="0048364F">
      <w:pPr>
        <w:pStyle w:val="Header"/>
        <w:tabs>
          <w:tab w:val="clear" w:pos="4150"/>
          <w:tab w:val="clear" w:pos="8307"/>
        </w:tabs>
      </w:pPr>
      <w:r w:rsidRPr="006D6E03">
        <w:rPr>
          <w:rStyle w:val="CharAmSchNo"/>
        </w:rPr>
        <w:t xml:space="preserve"> </w:t>
      </w:r>
      <w:r w:rsidRPr="006D6E03">
        <w:rPr>
          <w:rStyle w:val="CharAmSchText"/>
        </w:rPr>
        <w:t xml:space="preserve"> </w:t>
      </w:r>
    </w:p>
    <w:p w14:paraId="37F59B65" w14:textId="77777777" w:rsidR="0048364F" w:rsidRPr="006D6E03" w:rsidRDefault="0048364F" w:rsidP="0048364F">
      <w:pPr>
        <w:pStyle w:val="Header"/>
        <w:tabs>
          <w:tab w:val="clear" w:pos="4150"/>
          <w:tab w:val="clear" w:pos="8307"/>
        </w:tabs>
      </w:pPr>
      <w:r w:rsidRPr="006D6E03">
        <w:rPr>
          <w:rStyle w:val="CharAmPartNo"/>
        </w:rPr>
        <w:t xml:space="preserve"> </w:t>
      </w:r>
      <w:r w:rsidRPr="006D6E03">
        <w:rPr>
          <w:rStyle w:val="CharAmPartText"/>
        </w:rPr>
        <w:t xml:space="preserve"> </w:t>
      </w:r>
    </w:p>
    <w:p w14:paraId="6457387F" w14:textId="77777777" w:rsidR="0048364F" w:rsidRPr="00413010" w:rsidRDefault="0048364F" w:rsidP="0048364F">
      <w:pPr>
        <w:sectPr w:rsidR="0048364F" w:rsidRPr="00413010" w:rsidSect="00AB1B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11F52EE" w14:textId="77777777" w:rsidR="00220A0C" w:rsidRPr="00413010" w:rsidRDefault="0048364F" w:rsidP="0048364F">
      <w:pPr>
        <w:outlineLvl w:val="0"/>
        <w:rPr>
          <w:sz w:val="36"/>
        </w:rPr>
      </w:pPr>
      <w:r w:rsidRPr="00413010">
        <w:rPr>
          <w:sz w:val="36"/>
        </w:rPr>
        <w:lastRenderedPageBreak/>
        <w:t>Contents</w:t>
      </w:r>
    </w:p>
    <w:p w14:paraId="29BD326E" w14:textId="0CAADBD4" w:rsidR="000B7993" w:rsidRPr="00413010" w:rsidRDefault="000B79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13010">
        <w:fldChar w:fldCharType="begin"/>
      </w:r>
      <w:r w:rsidRPr="00413010">
        <w:instrText xml:space="preserve"> TOC \o "1-9" </w:instrText>
      </w:r>
      <w:r w:rsidRPr="00413010">
        <w:fldChar w:fldCharType="separate"/>
      </w:r>
      <w:r w:rsidRPr="00413010">
        <w:rPr>
          <w:noProof/>
        </w:rPr>
        <w:t>1</w:t>
      </w:r>
      <w:r w:rsidRPr="00413010">
        <w:rPr>
          <w:noProof/>
        </w:rPr>
        <w:tab/>
        <w:t>Name</w:t>
      </w:r>
      <w:r w:rsidRPr="00413010">
        <w:rPr>
          <w:noProof/>
        </w:rPr>
        <w:tab/>
      </w:r>
      <w:r w:rsidRPr="00413010">
        <w:rPr>
          <w:noProof/>
        </w:rPr>
        <w:fldChar w:fldCharType="begin"/>
      </w:r>
      <w:r w:rsidRPr="00413010">
        <w:rPr>
          <w:noProof/>
        </w:rPr>
        <w:instrText xml:space="preserve"> PAGEREF _Toc130550129 \h </w:instrText>
      </w:r>
      <w:r w:rsidRPr="00413010">
        <w:rPr>
          <w:noProof/>
        </w:rPr>
      </w:r>
      <w:r w:rsidRPr="00413010">
        <w:rPr>
          <w:noProof/>
        </w:rPr>
        <w:fldChar w:fldCharType="separate"/>
      </w:r>
      <w:r w:rsidR="00A63CFC">
        <w:rPr>
          <w:noProof/>
        </w:rPr>
        <w:t>1</w:t>
      </w:r>
      <w:r w:rsidRPr="00413010">
        <w:rPr>
          <w:noProof/>
        </w:rPr>
        <w:fldChar w:fldCharType="end"/>
      </w:r>
    </w:p>
    <w:p w14:paraId="5A4461C1" w14:textId="1145036B" w:rsidR="000B7993" w:rsidRPr="00413010" w:rsidRDefault="000B79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13010">
        <w:rPr>
          <w:noProof/>
        </w:rPr>
        <w:t>2</w:t>
      </w:r>
      <w:r w:rsidRPr="00413010">
        <w:rPr>
          <w:noProof/>
        </w:rPr>
        <w:tab/>
        <w:t>Commencement</w:t>
      </w:r>
      <w:r w:rsidRPr="00413010">
        <w:rPr>
          <w:noProof/>
        </w:rPr>
        <w:tab/>
      </w:r>
      <w:r w:rsidRPr="00413010">
        <w:rPr>
          <w:noProof/>
        </w:rPr>
        <w:fldChar w:fldCharType="begin"/>
      </w:r>
      <w:r w:rsidRPr="00413010">
        <w:rPr>
          <w:noProof/>
        </w:rPr>
        <w:instrText xml:space="preserve"> PAGEREF _Toc130550130 \h </w:instrText>
      </w:r>
      <w:r w:rsidRPr="00413010">
        <w:rPr>
          <w:noProof/>
        </w:rPr>
      </w:r>
      <w:r w:rsidRPr="00413010">
        <w:rPr>
          <w:noProof/>
        </w:rPr>
        <w:fldChar w:fldCharType="separate"/>
      </w:r>
      <w:r w:rsidR="00A63CFC">
        <w:rPr>
          <w:noProof/>
        </w:rPr>
        <w:t>1</w:t>
      </w:r>
      <w:r w:rsidRPr="00413010">
        <w:rPr>
          <w:noProof/>
        </w:rPr>
        <w:fldChar w:fldCharType="end"/>
      </w:r>
    </w:p>
    <w:p w14:paraId="0C670C82" w14:textId="7AEF4B70" w:rsidR="000B7993" w:rsidRPr="00413010" w:rsidRDefault="000B79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13010">
        <w:rPr>
          <w:noProof/>
        </w:rPr>
        <w:t>3</w:t>
      </w:r>
      <w:r w:rsidRPr="00413010">
        <w:rPr>
          <w:noProof/>
        </w:rPr>
        <w:tab/>
        <w:t>Authority</w:t>
      </w:r>
      <w:r w:rsidRPr="00413010">
        <w:rPr>
          <w:noProof/>
        </w:rPr>
        <w:tab/>
      </w:r>
      <w:r w:rsidRPr="00413010">
        <w:rPr>
          <w:noProof/>
        </w:rPr>
        <w:fldChar w:fldCharType="begin"/>
      </w:r>
      <w:r w:rsidRPr="00413010">
        <w:rPr>
          <w:noProof/>
        </w:rPr>
        <w:instrText xml:space="preserve"> PAGEREF _Toc130550131 \h </w:instrText>
      </w:r>
      <w:r w:rsidRPr="00413010">
        <w:rPr>
          <w:noProof/>
        </w:rPr>
      </w:r>
      <w:r w:rsidRPr="00413010">
        <w:rPr>
          <w:noProof/>
        </w:rPr>
        <w:fldChar w:fldCharType="separate"/>
      </w:r>
      <w:r w:rsidR="00A63CFC">
        <w:rPr>
          <w:noProof/>
        </w:rPr>
        <w:t>1</w:t>
      </w:r>
      <w:r w:rsidRPr="00413010">
        <w:rPr>
          <w:noProof/>
        </w:rPr>
        <w:fldChar w:fldCharType="end"/>
      </w:r>
    </w:p>
    <w:p w14:paraId="68579BDC" w14:textId="02C40C1A" w:rsidR="000B7993" w:rsidRPr="00413010" w:rsidRDefault="000B79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13010">
        <w:rPr>
          <w:noProof/>
        </w:rPr>
        <w:t>4</w:t>
      </w:r>
      <w:r w:rsidRPr="00413010">
        <w:rPr>
          <w:noProof/>
        </w:rPr>
        <w:tab/>
        <w:t>Schedules</w:t>
      </w:r>
      <w:r w:rsidRPr="00413010">
        <w:rPr>
          <w:noProof/>
        </w:rPr>
        <w:tab/>
      </w:r>
      <w:r w:rsidRPr="00413010">
        <w:rPr>
          <w:noProof/>
        </w:rPr>
        <w:fldChar w:fldCharType="begin"/>
      </w:r>
      <w:r w:rsidRPr="00413010">
        <w:rPr>
          <w:noProof/>
        </w:rPr>
        <w:instrText xml:space="preserve"> PAGEREF _Toc130550132 \h </w:instrText>
      </w:r>
      <w:r w:rsidRPr="00413010">
        <w:rPr>
          <w:noProof/>
        </w:rPr>
      </w:r>
      <w:r w:rsidRPr="00413010">
        <w:rPr>
          <w:noProof/>
        </w:rPr>
        <w:fldChar w:fldCharType="separate"/>
      </w:r>
      <w:r w:rsidR="00A63CFC">
        <w:rPr>
          <w:noProof/>
        </w:rPr>
        <w:t>1</w:t>
      </w:r>
      <w:r w:rsidRPr="00413010">
        <w:rPr>
          <w:noProof/>
        </w:rPr>
        <w:fldChar w:fldCharType="end"/>
      </w:r>
    </w:p>
    <w:p w14:paraId="04032F73" w14:textId="45CCD9AC" w:rsidR="000B7993" w:rsidRPr="00413010" w:rsidRDefault="000B799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13010">
        <w:rPr>
          <w:noProof/>
        </w:rPr>
        <w:t>Schedule 1—Amendments</w:t>
      </w:r>
      <w:r w:rsidRPr="00413010">
        <w:rPr>
          <w:b w:val="0"/>
          <w:noProof/>
          <w:sz w:val="18"/>
        </w:rPr>
        <w:tab/>
      </w:r>
      <w:r w:rsidRPr="00413010">
        <w:rPr>
          <w:b w:val="0"/>
          <w:noProof/>
          <w:sz w:val="18"/>
        </w:rPr>
        <w:fldChar w:fldCharType="begin"/>
      </w:r>
      <w:r w:rsidRPr="00413010">
        <w:rPr>
          <w:b w:val="0"/>
          <w:noProof/>
          <w:sz w:val="18"/>
        </w:rPr>
        <w:instrText xml:space="preserve"> PAGEREF _Toc130550133 \h </w:instrText>
      </w:r>
      <w:r w:rsidRPr="00413010">
        <w:rPr>
          <w:b w:val="0"/>
          <w:noProof/>
          <w:sz w:val="18"/>
        </w:rPr>
      </w:r>
      <w:r w:rsidRPr="00413010">
        <w:rPr>
          <w:b w:val="0"/>
          <w:noProof/>
          <w:sz w:val="18"/>
        </w:rPr>
        <w:fldChar w:fldCharType="separate"/>
      </w:r>
      <w:r w:rsidR="00A63CFC">
        <w:rPr>
          <w:b w:val="0"/>
          <w:noProof/>
          <w:sz w:val="18"/>
        </w:rPr>
        <w:t>2</w:t>
      </w:r>
      <w:r w:rsidRPr="00413010">
        <w:rPr>
          <w:b w:val="0"/>
          <w:noProof/>
          <w:sz w:val="18"/>
        </w:rPr>
        <w:fldChar w:fldCharType="end"/>
      </w:r>
    </w:p>
    <w:p w14:paraId="0940112B" w14:textId="262334DC" w:rsidR="000B7993" w:rsidRPr="00413010" w:rsidRDefault="000B799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13010">
        <w:rPr>
          <w:noProof/>
        </w:rPr>
        <w:t>Accountability Principles 2014</w:t>
      </w:r>
      <w:r w:rsidRPr="00413010">
        <w:rPr>
          <w:i w:val="0"/>
          <w:noProof/>
          <w:sz w:val="18"/>
        </w:rPr>
        <w:tab/>
      </w:r>
      <w:r w:rsidRPr="00413010">
        <w:rPr>
          <w:i w:val="0"/>
          <w:noProof/>
          <w:sz w:val="18"/>
        </w:rPr>
        <w:fldChar w:fldCharType="begin"/>
      </w:r>
      <w:r w:rsidRPr="00413010">
        <w:rPr>
          <w:i w:val="0"/>
          <w:noProof/>
          <w:sz w:val="18"/>
        </w:rPr>
        <w:instrText xml:space="preserve"> PAGEREF _Toc130550134 \h </w:instrText>
      </w:r>
      <w:r w:rsidRPr="00413010">
        <w:rPr>
          <w:i w:val="0"/>
          <w:noProof/>
          <w:sz w:val="18"/>
        </w:rPr>
      </w:r>
      <w:r w:rsidRPr="00413010">
        <w:rPr>
          <w:i w:val="0"/>
          <w:noProof/>
          <w:sz w:val="18"/>
        </w:rPr>
        <w:fldChar w:fldCharType="separate"/>
      </w:r>
      <w:r w:rsidR="00A63CFC">
        <w:rPr>
          <w:i w:val="0"/>
          <w:noProof/>
          <w:sz w:val="18"/>
        </w:rPr>
        <w:t>2</w:t>
      </w:r>
      <w:r w:rsidRPr="00413010">
        <w:rPr>
          <w:i w:val="0"/>
          <w:noProof/>
          <w:sz w:val="18"/>
        </w:rPr>
        <w:fldChar w:fldCharType="end"/>
      </w:r>
    </w:p>
    <w:p w14:paraId="79DF4F8C" w14:textId="7F56341E" w:rsidR="000B7993" w:rsidRPr="00413010" w:rsidRDefault="000B799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13010">
        <w:rPr>
          <w:noProof/>
        </w:rPr>
        <w:t>Information Principles 2014</w:t>
      </w:r>
      <w:r w:rsidRPr="00413010">
        <w:rPr>
          <w:i w:val="0"/>
          <w:noProof/>
          <w:sz w:val="18"/>
        </w:rPr>
        <w:tab/>
      </w:r>
      <w:r w:rsidRPr="00413010">
        <w:rPr>
          <w:i w:val="0"/>
          <w:noProof/>
          <w:sz w:val="18"/>
        </w:rPr>
        <w:fldChar w:fldCharType="begin"/>
      </w:r>
      <w:r w:rsidRPr="00413010">
        <w:rPr>
          <w:i w:val="0"/>
          <w:noProof/>
          <w:sz w:val="18"/>
        </w:rPr>
        <w:instrText xml:space="preserve"> PAGEREF _Toc130550135 \h </w:instrText>
      </w:r>
      <w:r w:rsidRPr="00413010">
        <w:rPr>
          <w:i w:val="0"/>
          <w:noProof/>
          <w:sz w:val="18"/>
        </w:rPr>
      </w:r>
      <w:r w:rsidRPr="00413010">
        <w:rPr>
          <w:i w:val="0"/>
          <w:noProof/>
          <w:sz w:val="18"/>
        </w:rPr>
        <w:fldChar w:fldCharType="separate"/>
      </w:r>
      <w:r w:rsidR="00A63CFC">
        <w:rPr>
          <w:i w:val="0"/>
          <w:noProof/>
          <w:sz w:val="18"/>
        </w:rPr>
        <w:t>2</w:t>
      </w:r>
      <w:r w:rsidRPr="00413010">
        <w:rPr>
          <w:i w:val="0"/>
          <w:noProof/>
          <w:sz w:val="18"/>
        </w:rPr>
        <w:fldChar w:fldCharType="end"/>
      </w:r>
    </w:p>
    <w:p w14:paraId="06FB9F28" w14:textId="77777777" w:rsidR="0048364F" w:rsidRPr="00413010" w:rsidRDefault="000B7993" w:rsidP="0048364F">
      <w:r w:rsidRPr="00413010">
        <w:fldChar w:fldCharType="end"/>
      </w:r>
    </w:p>
    <w:p w14:paraId="7E156737" w14:textId="77777777" w:rsidR="0048364F" w:rsidRPr="00413010" w:rsidRDefault="0048364F" w:rsidP="0048364F">
      <w:pPr>
        <w:sectPr w:rsidR="0048364F" w:rsidRPr="00413010" w:rsidSect="00AB1B3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625B732" w14:textId="77777777" w:rsidR="0048364F" w:rsidRPr="00413010" w:rsidRDefault="0048364F" w:rsidP="0048364F">
      <w:pPr>
        <w:pStyle w:val="ActHead5"/>
      </w:pPr>
      <w:bookmarkStart w:id="0" w:name="_Toc130550129"/>
      <w:r w:rsidRPr="006D6E03">
        <w:rPr>
          <w:rStyle w:val="CharSectno"/>
        </w:rPr>
        <w:lastRenderedPageBreak/>
        <w:t>1</w:t>
      </w:r>
      <w:r w:rsidRPr="00413010">
        <w:t xml:space="preserve">  </w:t>
      </w:r>
      <w:r w:rsidR="004F676E" w:rsidRPr="00413010">
        <w:t>Name</w:t>
      </w:r>
      <w:bookmarkEnd w:id="0"/>
    </w:p>
    <w:p w14:paraId="3FF1C9B6" w14:textId="77777777" w:rsidR="0048364F" w:rsidRPr="00413010" w:rsidRDefault="0048364F" w:rsidP="0048364F">
      <w:pPr>
        <w:pStyle w:val="subsection"/>
      </w:pPr>
      <w:r w:rsidRPr="00413010">
        <w:tab/>
      </w:r>
      <w:r w:rsidRPr="00413010">
        <w:tab/>
      </w:r>
      <w:r w:rsidR="00BC0591" w:rsidRPr="00413010">
        <w:t>This instrument is</w:t>
      </w:r>
      <w:r w:rsidRPr="00413010">
        <w:t xml:space="preserve"> the </w:t>
      </w:r>
      <w:r w:rsidR="00413010" w:rsidRPr="00413010">
        <w:rPr>
          <w:i/>
          <w:noProof/>
        </w:rPr>
        <w:t>Aged Care Legislation Amendment (Transparency of Information) Principles 2023</w:t>
      </w:r>
      <w:r w:rsidRPr="00413010">
        <w:t>.</w:t>
      </w:r>
    </w:p>
    <w:p w14:paraId="39D42F12" w14:textId="77777777" w:rsidR="004F676E" w:rsidRPr="00413010" w:rsidRDefault="0048364F" w:rsidP="005452CC">
      <w:pPr>
        <w:pStyle w:val="ActHead5"/>
      </w:pPr>
      <w:bookmarkStart w:id="1" w:name="_Toc130550130"/>
      <w:r w:rsidRPr="006D6E03">
        <w:rPr>
          <w:rStyle w:val="CharSectno"/>
        </w:rPr>
        <w:t>2</w:t>
      </w:r>
      <w:r w:rsidRPr="00413010">
        <w:t xml:space="preserve">  Commencement</w:t>
      </w:r>
      <w:bookmarkEnd w:id="1"/>
    </w:p>
    <w:p w14:paraId="1C1EAB38" w14:textId="77777777" w:rsidR="005452CC" w:rsidRPr="00413010" w:rsidRDefault="005452CC" w:rsidP="00FD5BF5">
      <w:pPr>
        <w:pStyle w:val="subsection"/>
      </w:pPr>
      <w:r w:rsidRPr="00413010">
        <w:tab/>
        <w:t>(1)</w:t>
      </w:r>
      <w:r w:rsidRPr="00413010">
        <w:tab/>
        <w:t xml:space="preserve">Each provision of </w:t>
      </w:r>
      <w:r w:rsidR="00BC0591" w:rsidRPr="00413010">
        <w:t>this instrument</w:t>
      </w:r>
      <w:r w:rsidRPr="00413010">
        <w:t xml:space="preserve"> specified in column 1 of the table commences, or is taken to have commenced, in accordance with column 2 of the table. Any other statement in column 2 has effect according to its terms.</w:t>
      </w:r>
    </w:p>
    <w:p w14:paraId="5F9B497A" w14:textId="77777777" w:rsidR="005452CC" w:rsidRPr="00413010" w:rsidRDefault="005452CC" w:rsidP="00FD5BF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413010" w14:paraId="4156A088" w14:textId="77777777" w:rsidTr="0016207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35EA7C2" w14:textId="77777777" w:rsidR="005452CC" w:rsidRPr="00413010" w:rsidRDefault="005452CC" w:rsidP="00FD5BF5">
            <w:pPr>
              <w:pStyle w:val="TableHeading"/>
            </w:pPr>
            <w:r w:rsidRPr="00413010">
              <w:t>Commencement information</w:t>
            </w:r>
          </w:p>
        </w:tc>
      </w:tr>
      <w:tr w:rsidR="005452CC" w:rsidRPr="00413010" w14:paraId="28CEE937" w14:textId="77777777" w:rsidTr="0016207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3596031" w14:textId="77777777" w:rsidR="005452CC" w:rsidRPr="00413010" w:rsidRDefault="005452CC" w:rsidP="00FD5BF5">
            <w:pPr>
              <w:pStyle w:val="TableHeading"/>
            </w:pPr>
            <w:r w:rsidRPr="0041301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6CC0907" w14:textId="77777777" w:rsidR="005452CC" w:rsidRPr="00413010" w:rsidRDefault="005452CC" w:rsidP="00FD5BF5">
            <w:pPr>
              <w:pStyle w:val="TableHeading"/>
            </w:pPr>
            <w:r w:rsidRPr="0041301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C83011F" w14:textId="77777777" w:rsidR="005452CC" w:rsidRPr="00413010" w:rsidRDefault="005452CC" w:rsidP="00FD5BF5">
            <w:pPr>
              <w:pStyle w:val="TableHeading"/>
            </w:pPr>
            <w:r w:rsidRPr="00413010">
              <w:t>Column 3</w:t>
            </w:r>
          </w:p>
        </w:tc>
      </w:tr>
      <w:tr w:rsidR="005452CC" w:rsidRPr="00413010" w14:paraId="33F7AF80" w14:textId="77777777" w:rsidTr="0016207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D5AC7D" w14:textId="77777777" w:rsidR="005452CC" w:rsidRPr="00413010" w:rsidRDefault="005452CC" w:rsidP="00FD5BF5">
            <w:pPr>
              <w:pStyle w:val="TableHeading"/>
            </w:pPr>
            <w:r w:rsidRPr="0041301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446F228" w14:textId="77777777" w:rsidR="005452CC" w:rsidRPr="00413010" w:rsidRDefault="005452CC" w:rsidP="00FD5BF5">
            <w:pPr>
              <w:pStyle w:val="TableHeading"/>
            </w:pPr>
            <w:r w:rsidRPr="0041301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0C4AB98" w14:textId="77777777" w:rsidR="005452CC" w:rsidRPr="00413010" w:rsidRDefault="005452CC" w:rsidP="00FD5BF5">
            <w:pPr>
              <w:pStyle w:val="TableHeading"/>
            </w:pPr>
            <w:r w:rsidRPr="00413010">
              <w:t>Date/Details</w:t>
            </w:r>
          </w:p>
        </w:tc>
      </w:tr>
      <w:tr w:rsidR="00E72AA4" w:rsidRPr="00413010" w14:paraId="74643778" w14:textId="77777777" w:rsidTr="0069638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0148DB4" w14:textId="77777777" w:rsidR="00E72AA4" w:rsidRPr="00413010" w:rsidRDefault="00E72AA4" w:rsidP="00E72AA4">
            <w:pPr>
              <w:pStyle w:val="Tabletext"/>
            </w:pPr>
            <w:r w:rsidRPr="00413010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F8D01D0" w14:textId="77777777" w:rsidR="00E72AA4" w:rsidRPr="00413010" w:rsidRDefault="009B785C" w:rsidP="00E72AA4">
            <w:pPr>
              <w:pStyle w:val="Tabletext"/>
            </w:pPr>
            <w:r w:rsidRPr="00413010">
              <w:t>1 July</w:t>
            </w:r>
            <w:r w:rsidR="00E72AA4" w:rsidRPr="00413010">
              <w:t xml:space="preserve"> 2023.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F8B7716" w14:textId="77777777" w:rsidR="00E72AA4" w:rsidRPr="00413010" w:rsidRDefault="009B785C" w:rsidP="00E72AA4">
            <w:pPr>
              <w:pStyle w:val="Tabletext"/>
            </w:pPr>
            <w:r w:rsidRPr="00413010">
              <w:t>1 July</w:t>
            </w:r>
            <w:r w:rsidR="00E72AA4" w:rsidRPr="00413010">
              <w:t xml:space="preserve"> 2023</w:t>
            </w:r>
          </w:p>
        </w:tc>
      </w:tr>
    </w:tbl>
    <w:p w14:paraId="43B0E470" w14:textId="77777777" w:rsidR="005452CC" w:rsidRPr="00413010" w:rsidRDefault="005452CC" w:rsidP="00FD5BF5">
      <w:pPr>
        <w:pStyle w:val="notetext"/>
      </w:pPr>
      <w:r w:rsidRPr="00413010">
        <w:rPr>
          <w:snapToGrid w:val="0"/>
          <w:lang w:eastAsia="en-US"/>
        </w:rPr>
        <w:t>Note:</w:t>
      </w:r>
      <w:r w:rsidRPr="00413010">
        <w:rPr>
          <w:snapToGrid w:val="0"/>
          <w:lang w:eastAsia="en-US"/>
        </w:rPr>
        <w:tab/>
        <w:t xml:space="preserve">This table relates only to the provisions of </w:t>
      </w:r>
      <w:r w:rsidR="00BC0591" w:rsidRPr="00413010">
        <w:rPr>
          <w:snapToGrid w:val="0"/>
          <w:lang w:eastAsia="en-US"/>
        </w:rPr>
        <w:t>this instrument</w:t>
      </w:r>
      <w:r w:rsidRPr="00413010">
        <w:t xml:space="preserve"> </w:t>
      </w:r>
      <w:r w:rsidRPr="00413010">
        <w:rPr>
          <w:snapToGrid w:val="0"/>
          <w:lang w:eastAsia="en-US"/>
        </w:rPr>
        <w:t xml:space="preserve">as originally made. It will not be amended to deal with any later amendments of </w:t>
      </w:r>
      <w:r w:rsidR="00BC0591" w:rsidRPr="00413010">
        <w:rPr>
          <w:snapToGrid w:val="0"/>
          <w:lang w:eastAsia="en-US"/>
        </w:rPr>
        <w:t>this instrument</w:t>
      </w:r>
      <w:r w:rsidRPr="00413010">
        <w:rPr>
          <w:snapToGrid w:val="0"/>
          <w:lang w:eastAsia="en-US"/>
        </w:rPr>
        <w:t>.</w:t>
      </w:r>
    </w:p>
    <w:p w14:paraId="7438819D" w14:textId="77777777" w:rsidR="005452CC" w:rsidRPr="00413010" w:rsidRDefault="005452CC" w:rsidP="004F676E">
      <w:pPr>
        <w:pStyle w:val="subsection"/>
      </w:pPr>
      <w:r w:rsidRPr="00413010">
        <w:tab/>
        <w:t>(2)</w:t>
      </w:r>
      <w:r w:rsidRPr="00413010">
        <w:tab/>
        <w:t xml:space="preserve">Any information in column 3 of the table is not part of </w:t>
      </w:r>
      <w:r w:rsidR="00BC0591" w:rsidRPr="00413010">
        <w:t>this instrument</w:t>
      </w:r>
      <w:r w:rsidRPr="00413010">
        <w:t xml:space="preserve">. Information may be inserted in this column, or information in it may be edited, in any published version of </w:t>
      </w:r>
      <w:r w:rsidR="00BC0591" w:rsidRPr="00413010">
        <w:t>this instrument</w:t>
      </w:r>
      <w:r w:rsidRPr="00413010">
        <w:t>.</w:t>
      </w:r>
    </w:p>
    <w:p w14:paraId="36D15793" w14:textId="77777777" w:rsidR="00BF6650" w:rsidRPr="00413010" w:rsidRDefault="00BF6650" w:rsidP="00BF6650">
      <w:pPr>
        <w:pStyle w:val="ActHead5"/>
      </w:pPr>
      <w:bookmarkStart w:id="2" w:name="_Toc130550131"/>
      <w:r w:rsidRPr="006D6E03">
        <w:rPr>
          <w:rStyle w:val="CharSectno"/>
        </w:rPr>
        <w:t>3</w:t>
      </w:r>
      <w:r w:rsidRPr="00413010">
        <w:t xml:space="preserve">  Authority</w:t>
      </w:r>
      <w:bookmarkEnd w:id="2"/>
    </w:p>
    <w:p w14:paraId="18197FD7" w14:textId="77777777" w:rsidR="00BF6650" w:rsidRPr="00413010" w:rsidRDefault="00BF6650" w:rsidP="00BF6650">
      <w:pPr>
        <w:pStyle w:val="subsection"/>
      </w:pPr>
      <w:r w:rsidRPr="00413010">
        <w:tab/>
      </w:r>
      <w:r w:rsidRPr="00413010">
        <w:tab/>
      </w:r>
      <w:r w:rsidR="00BC0591" w:rsidRPr="00413010">
        <w:t>This instrument is</w:t>
      </w:r>
      <w:r w:rsidRPr="00413010">
        <w:t xml:space="preserve"> made under </w:t>
      </w:r>
      <w:r w:rsidR="00FD5BF5" w:rsidRPr="00413010">
        <w:t xml:space="preserve">the </w:t>
      </w:r>
      <w:r w:rsidR="00FD5BF5" w:rsidRPr="00413010">
        <w:rPr>
          <w:i/>
        </w:rPr>
        <w:t>Aged Care Act 1997</w:t>
      </w:r>
      <w:r w:rsidR="00546FA3" w:rsidRPr="00413010">
        <w:t>.</w:t>
      </w:r>
    </w:p>
    <w:p w14:paraId="254A21FD" w14:textId="77777777" w:rsidR="00557C7A" w:rsidRPr="00413010" w:rsidRDefault="00BF6650" w:rsidP="00557C7A">
      <w:pPr>
        <w:pStyle w:val="ActHead5"/>
      </w:pPr>
      <w:bookmarkStart w:id="3" w:name="_Toc130550132"/>
      <w:r w:rsidRPr="006D6E03">
        <w:rPr>
          <w:rStyle w:val="CharSectno"/>
        </w:rPr>
        <w:t>4</w:t>
      </w:r>
      <w:r w:rsidR="00557C7A" w:rsidRPr="00413010">
        <w:t xml:space="preserve">  </w:t>
      </w:r>
      <w:r w:rsidR="00083F48" w:rsidRPr="00413010">
        <w:t>Schedules</w:t>
      </w:r>
      <w:bookmarkEnd w:id="3"/>
    </w:p>
    <w:p w14:paraId="2806BA4F" w14:textId="77777777" w:rsidR="00557C7A" w:rsidRPr="00413010" w:rsidRDefault="00557C7A" w:rsidP="00557C7A">
      <w:pPr>
        <w:pStyle w:val="subsection"/>
      </w:pPr>
      <w:r w:rsidRPr="00413010">
        <w:tab/>
      </w:r>
      <w:r w:rsidRPr="00413010">
        <w:tab/>
      </w:r>
      <w:r w:rsidR="00083F48" w:rsidRPr="00413010">
        <w:t xml:space="preserve">Each </w:t>
      </w:r>
      <w:r w:rsidR="00160BD7" w:rsidRPr="00413010">
        <w:t>instrument</w:t>
      </w:r>
      <w:r w:rsidR="00083F48" w:rsidRPr="00413010">
        <w:t xml:space="preserve"> that is specified in a Schedule to </w:t>
      </w:r>
      <w:r w:rsidR="00BC0591" w:rsidRPr="00413010">
        <w:t>this instrument</w:t>
      </w:r>
      <w:r w:rsidR="00083F48" w:rsidRPr="00413010">
        <w:t xml:space="preserve"> is amended or repealed as set out in the applicable items in the Schedule concerned, and any other item in a Schedule to </w:t>
      </w:r>
      <w:r w:rsidR="00BC0591" w:rsidRPr="00413010">
        <w:t>this instrument</w:t>
      </w:r>
      <w:r w:rsidR="00083F48" w:rsidRPr="00413010">
        <w:t xml:space="preserve"> has effect according to its terms.</w:t>
      </w:r>
    </w:p>
    <w:p w14:paraId="2526228C" w14:textId="77777777" w:rsidR="0048364F" w:rsidRPr="00413010" w:rsidRDefault="0048364F" w:rsidP="009C5989">
      <w:pPr>
        <w:pStyle w:val="ActHead6"/>
        <w:pageBreakBefore/>
      </w:pPr>
      <w:bookmarkStart w:id="4" w:name="_Toc130550133"/>
      <w:r w:rsidRPr="006D6E03">
        <w:rPr>
          <w:rStyle w:val="CharAmSchNo"/>
        </w:rPr>
        <w:lastRenderedPageBreak/>
        <w:t>Schedule 1</w:t>
      </w:r>
      <w:r w:rsidRPr="00413010">
        <w:t>—</w:t>
      </w:r>
      <w:r w:rsidR="00E72AA4" w:rsidRPr="006D6E03">
        <w:rPr>
          <w:rStyle w:val="CharAmSchText"/>
        </w:rPr>
        <w:t>Amendments</w:t>
      </w:r>
      <w:bookmarkEnd w:id="4"/>
    </w:p>
    <w:p w14:paraId="43081107" w14:textId="77777777" w:rsidR="0004044E" w:rsidRPr="006D6E03" w:rsidRDefault="0004044E" w:rsidP="0004044E">
      <w:pPr>
        <w:pStyle w:val="Header"/>
      </w:pPr>
      <w:r w:rsidRPr="006D6E03">
        <w:rPr>
          <w:rStyle w:val="CharAmPartNo"/>
        </w:rPr>
        <w:t xml:space="preserve"> </w:t>
      </w:r>
      <w:r w:rsidRPr="006D6E03">
        <w:rPr>
          <w:rStyle w:val="CharAmPartText"/>
        </w:rPr>
        <w:t xml:space="preserve"> </w:t>
      </w:r>
    </w:p>
    <w:p w14:paraId="27820DEA" w14:textId="77777777" w:rsidR="001F6748" w:rsidRPr="00413010" w:rsidRDefault="001F6748" w:rsidP="00F37313">
      <w:pPr>
        <w:pStyle w:val="ActHead9"/>
      </w:pPr>
      <w:bookmarkStart w:id="5" w:name="_Toc130550134"/>
      <w:r w:rsidRPr="00413010">
        <w:t>Accountability Principles 2014</w:t>
      </w:r>
      <w:bookmarkEnd w:id="5"/>
    </w:p>
    <w:p w14:paraId="435C91B7" w14:textId="77777777" w:rsidR="006076CF" w:rsidRPr="00413010" w:rsidRDefault="001D356C" w:rsidP="001F6748">
      <w:pPr>
        <w:pStyle w:val="ItemHead"/>
      </w:pPr>
      <w:r w:rsidRPr="00413010">
        <w:t>1</w:t>
      </w:r>
      <w:r w:rsidR="001F6748" w:rsidRPr="00413010">
        <w:t xml:space="preserve">  </w:t>
      </w:r>
      <w:r w:rsidR="00885291" w:rsidRPr="00413010">
        <w:t>Subparagraph 5</w:t>
      </w:r>
      <w:r w:rsidR="00831E58" w:rsidRPr="00413010">
        <w:t>3E(c)(i)</w:t>
      </w:r>
    </w:p>
    <w:p w14:paraId="514EECCD" w14:textId="77777777" w:rsidR="00831E58" w:rsidRPr="00413010" w:rsidRDefault="00831E58" w:rsidP="00831E58">
      <w:pPr>
        <w:pStyle w:val="Item"/>
      </w:pPr>
      <w:r w:rsidRPr="00413010">
        <w:t>Repeal the subparagraph, substitute:</w:t>
      </w:r>
    </w:p>
    <w:p w14:paraId="5BDF4DB6" w14:textId="77777777" w:rsidR="00831E58" w:rsidRPr="00413010" w:rsidRDefault="00831E58" w:rsidP="00831E58">
      <w:pPr>
        <w:pStyle w:val="paragraphsub"/>
      </w:pPr>
      <w:r w:rsidRPr="00413010">
        <w:tab/>
        <w:t>(i)</w:t>
      </w:r>
      <w:r w:rsidRPr="00413010">
        <w:tab/>
        <w:t>the representation of different demographic groups in the membership of the governing body (but</w:t>
      </w:r>
      <w:r w:rsidR="00EC594C" w:rsidRPr="00413010">
        <w:t>, for any group, only if a member of the governing body who is a member of the group consents to that information being provided);</w:t>
      </w:r>
      <w:r w:rsidR="00BA6C37" w:rsidRPr="00413010">
        <w:t xml:space="preserve"> and</w:t>
      </w:r>
    </w:p>
    <w:p w14:paraId="20B525C5" w14:textId="77777777" w:rsidR="000B7993" w:rsidRPr="00413010" w:rsidRDefault="001D356C" w:rsidP="000B7993">
      <w:pPr>
        <w:pStyle w:val="ItemHead"/>
      </w:pPr>
      <w:r w:rsidRPr="00413010">
        <w:t>2</w:t>
      </w:r>
      <w:r w:rsidR="000B7993" w:rsidRPr="00413010">
        <w:t xml:space="preserve">  </w:t>
      </w:r>
      <w:r w:rsidR="009C2577" w:rsidRPr="00413010">
        <w:t>Paragraphs 53G(2)(b) and (c)</w:t>
      </w:r>
    </w:p>
    <w:p w14:paraId="6076CA8F" w14:textId="77777777" w:rsidR="009C2577" w:rsidRPr="00413010" w:rsidRDefault="009C2577" w:rsidP="009C2577">
      <w:pPr>
        <w:pStyle w:val="Item"/>
      </w:pPr>
      <w:r w:rsidRPr="00413010">
        <w:t>Omit “and must be signed by a member of the approved provider’s governing body on behalf of all members of the governing body”.</w:t>
      </w:r>
    </w:p>
    <w:p w14:paraId="4845C18A" w14:textId="77777777" w:rsidR="009C2577" w:rsidRPr="00413010" w:rsidRDefault="001D356C" w:rsidP="009C2577">
      <w:pPr>
        <w:pStyle w:val="ItemHead"/>
      </w:pPr>
      <w:r w:rsidRPr="00413010">
        <w:t>3</w:t>
      </w:r>
      <w:r w:rsidR="009C2577" w:rsidRPr="00413010">
        <w:t xml:space="preserve">  After </w:t>
      </w:r>
      <w:r w:rsidR="00885291" w:rsidRPr="00413010">
        <w:t>paragraph 5</w:t>
      </w:r>
      <w:r w:rsidR="009C2577" w:rsidRPr="00413010">
        <w:t>3G(2)(c)</w:t>
      </w:r>
    </w:p>
    <w:p w14:paraId="371EB30F" w14:textId="77777777" w:rsidR="009C2577" w:rsidRPr="00413010" w:rsidRDefault="009C2577" w:rsidP="009C2577">
      <w:pPr>
        <w:pStyle w:val="Item"/>
      </w:pPr>
      <w:r w:rsidRPr="00413010">
        <w:t>Insert:</w:t>
      </w:r>
    </w:p>
    <w:p w14:paraId="2FC81DD1" w14:textId="77777777" w:rsidR="009C2577" w:rsidRPr="00413010" w:rsidRDefault="009C2577" w:rsidP="009C2577">
      <w:pPr>
        <w:pStyle w:val="paragraph"/>
      </w:pPr>
      <w:r w:rsidRPr="00413010">
        <w:tab/>
        <w:t>; and (d)</w:t>
      </w:r>
      <w:r w:rsidRPr="00413010">
        <w:tab/>
        <w:t>include any other statements or information required by the approved form; and</w:t>
      </w:r>
    </w:p>
    <w:p w14:paraId="2B2CACD3" w14:textId="77777777" w:rsidR="009C2577" w:rsidRPr="00413010" w:rsidRDefault="009C2577" w:rsidP="009C2577">
      <w:pPr>
        <w:pStyle w:val="paragraph"/>
      </w:pPr>
      <w:r w:rsidRPr="00413010">
        <w:tab/>
        <w:t>(e)</w:t>
      </w:r>
      <w:r w:rsidRPr="00413010">
        <w:tab/>
        <w:t>be signed by a member of the approved provider’s gover</w:t>
      </w:r>
      <w:r w:rsidR="006076CF" w:rsidRPr="00413010">
        <w:t>n</w:t>
      </w:r>
      <w:r w:rsidRPr="00413010">
        <w:t>ing body on behalf of all members of the governing body.</w:t>
      </w:r>
    </w:p>
    <w:p w14:paraId="6BEEE295" w14:textId="77777777" w:rsidR="009C2577" w:rsidRPr="00413010" w:rsidRDefault="001D356C" w:rsidP="00D477E1">
      <w:pPr>
        <w:pStyle w:val="ItemHead"/>
      </w:pPr>
      <w:r w:rsidRPr="00413010">
        <w:t>4</w:t>
      </w:r>
      <w:r w:rsidR="00D477E1" w:rsidRPr="00413010">
        <w:t xml:space="preserve">  </w:t>
      </w:r>
      <w:r w:rsidR="00885291" w:rsidRPr="00413010">
        <w:t>Subsection 5</w:t>
      </w:r>
      <w:r w:rsidR="00D477E1" w:rsidRPr="00413010">
        <w:t>3G(2) (example)</w:t>
      </w:r>
    </w:p>
    <w:p w14:paraId="4677565B" w14:textId="77777777" w:rsidR="001F6748" w:rsidRPr="00413010" w:rsidRDefault="00D477E1" w:rsidP="001F6748">
      <w:pPr>
        <w:pStyle w:val="Item"/>
      </w:pPr>
      <w:r w:rsidRPr="00413010">
        <w:t xml:space="preserve">Omit “Under”, substitute “For </w:t>
      </w:r>
      <w:r w:rsidR="00885291" w:rsidRPr="00413010">
        <w:t>subparagraph (</w:t>
      </w:r>
      <w:r w:rsidRPr="00413010">
        <w:t>c)(iii), under”.</w:t>
      </w:r>
    </w:p>
    <w:p w14:paraId="6B38AE02" w14:textId="77777777" w:rsidR="001942A7" w:rsidRPr="00413010" w:rsidRDefault="00FD5BF5" w:rsidP="00F37313">
      <w:pPr>
        <w:pStyle w:val="ActHead9"/>
      </w:pPr>
      <w:bookmarkStart w:id="6" w:name="_Toc130550135"/>
      <w:r w:rsidRPr="00413010">
        <w:t>Information Principles 2014</w:t>
      </w:r>
      <w:bookmarkEnd w:id="6"/>
    </w:p>
    <w:p w14:paraId="78787178" w14:textId="77777777" w:rsidR="00411701" w:rsidRPr="00413010" w:rsidRDefault="001D356C" w:rsidP="00FD5BF5">
      <w:pPr>
        <w:pStyle w:val="ItemHead"/>
      </w:pPr>
      <w:r w:rsidRPr="00413010">
        <w:t>5</w:t>
      </w:r>
      <w:r w:rsidR="00411701" w:rsidRPr="00413010">
        <w:t xml:space="preserve">  </w:t>
      </w:r>
      <w:r w:rsidR="003D402C" w:rsidRPr="00413010">
        <w:t>Section 4</w:t>
      </w:r>
    </w:p>
    <w:p w14:paraId="3FA5F46A" w14:textId="77777777" w:rsidR="00411701" w:rsidRPr="00413010" w:rsidRDefault="00411701" w:rsidP="00411701">
      <w:pPr>
        <w:pStyle w:val="Item"/>
      </w:pPr>
      <w:r w:rsidRPr="00413010">
        <w:t>Insert:</w:t>
      </w:r>
    </w:p>
    <w:p w14:paraId="5C9E6F08" w14:textId="77777777" w:rsidR="00411701" w:rsidRPr="00413010" w:rsidRDefault="00411701" w:rsidP="00411701">
      <w:pPr>
        <w:pStyle w:val="Definition"/>
      </w:pPr>
      <w:r w:rsidRPr="00413010">
        <w:rPr>
          <w:b/>
          <w:i/>
        </w:rPr>
        <w:t>financial year</w:t>
      </w:r>
      <w:r w:rsidRPr="00413010">
        <w:t xml:space="preserve">, for an approved provider, has the meaning given by </w:t>
      </w:r>
      <w:r w:rsidR="003D402C" w:rsidRPr="00413010">
        <w:t>subsection 3</w:t>
      </w:r>
      <w:r w:rsidRPr="00413010">
        <w:t xml:space="preserve">2(1) of the </w:t>
      </w:r>
      <w:r w:rsidRPr="00413010">
        <w:rPr>
          <w:i/>
        </w:rPr>
        <w:t>Accountability Principles 2014</w:t>
      </w:r>
      <w:r w:rsidRPr="00413010">
        <w:t>.</w:t>
      </w:r>
    </w:p>
    <w:p w14:paraId="45166EA8" w14:textId="77777777" w:rsidR="00411701" w:rsidRPr="00413010" w:rsidRDefault="00BC7AB1" w:rsidP="00411701">
      <w:pPr>
        <w:pStyle w:val="Definition"/>
      </w:pPr>
      <w:r w:rsidRPr="00413010">
        <w:rPr>
          <w:b/>
          <w:i/>
        </w:rPr>
        <w:t>staff member</w:t>
      </w:r>
      <w:r w:rsidRPr="00413010">
        <w:t xml:space="preserve"> has the meaning given by </w:t>
      </w:r>
      <w:r w:rsidR="003D402C" w:rsidRPr="00413010">
        <w:t>section 4</w:t>
      </w:r>
      <w:r w:rsidR="003A4D3F" w:rsidRPr="00413010">
        <w:t xml:space="preserve"> of the </w:t>
      </w:r>
      <w:r w:rsidR="003A4D3F" w:rsidRPr="00413010">
        <w:rPr>
          <w:i/>
        </w:rPr>
        <w:t>Accountability Principles 2014</w:t>
      </w:r>
      <w:r w:rsidR="003A4D3F" w:rsidRPr="00413010">
        <w:t>.</w:t>
      </w:r>
    </w:p>
    <w:p w14:paraId="089FFA54" w14:textId="77777777" w:rsidR="00C54F64" w:rsidRPr="00413010" w:rsidRDefault="001D356C" w:rsidP="00FD5BF5">
      <w:pPr>
        <w:pStyle w:val="ItemHead"/>
      </w:pPr>
      <w:r w:rsidRPr="00413010">
        <w:t>6</w:t>
      </w:r>
      <w:r w:rsidR="00C54F64" w:rsidRPr="00413010">
        <w:t xml:space="preserve">  </w:t>
      </w:r>
      <w:r w:rsidR="009B785C" w:rsidRPr="00413010">
        <w:t>Paragraph 6</w:t>
      </w:r>
      <w:r w:rsidR="00C54F64" w:rsidRPr="00413010">
        <w:t>(1)(f)</w:t>
      </w:r>
    </w:p>
    <w:p w14:paraId="7C530D14" w14:textId="77777777" w:rsidR="00C54F64" w:rsidRPr="00413010" w:rsidRDefault="00C54F64" w:rsidP="00C54F64">
      <w:pPr>
        <w:pStyle w:val="Item"/>
      </w:pPr>
      <w:r w:rsidRPr="00413010">
        <w:t>Omit “Director”, substitute “Chief Executive Officer”.</w:t>
      </w:r>
    </w:p>
    <w:p w14:paraId="1929AAAF" w14:textId="77777777" w:rsidR="00FD5BF5" w:rsidRPr="00413010" w:rsidRDefault="001D356C" w:rsidP="00FD5BF5">
      <w:pPr>
        <w:pStyle w:val="ItemHead"/>
      </w:pPr>
      <w:r w:rsidRPr="00413010">
        <w:t>7</w:t>
      </w:r>
      <w:r w:rsidR="00FD5BF5" w:rsidRPr="00413010">
        <w:t xml:space="preserve">  </w:t>
      </w:r>
      <w:r w:rsidR="003D402C" w:rsidRPr="00413010">
        <w:t>Section 7</w:t>
      </w:r>
    </w:p>
    <w:p w14:paraId="6E85BD22" w14:textId="77777777" w:rsidR="00FD5BF5" w:rsidRPr="00413010" w:rsidRDefault="00FD5BF5" w:rsidP="00FD5BF5">
      <w:pPr>
        <w:pStyle w:val="Item"/>
      </w:pPr>
      <w:r w:rsidRPr="00413010">
        <w:t>Repeal the section, substitute:</w:t>
      </w:r>
    </w:p>
    <w:p w14:paraId="1BB5BF15" w14:textId="77777777" w:rsidR="00FD5BF5" w:rsidRPr="00413010" w:rsidRDefault="00FD5BF5" w:rsidP="00FD5BF5">
      <w:pPr>
        <w:pStyle w:val="ActHead5"/>
      </w:pPr>
      <w:bookmarkStart w:id="7" w:name="_Toc130550136"/>
      <w:r w:rsidRPr="006D6E03">
        <w:rPr>
          <w:rStyle w:val="CharSectno"/>
        </w:rPr>
        <w:t>7</w:t>
      </w:r>
      <w:r w:rsidRPr="00413010">
        <w:t xml:space="preserve">  Purpose of this Part</w:t>
      </w:r>
      <w:bookmarkEnd w:id="7"/>
    </w:p>
    <w:p w14:paraId="26705AAD" w14:textId="77777777" w:rsidR="00FD5BF5" w:rsidRPr="00413010" w:rsidRDefault="00FD5BF5" w:rsidP="00FD5BF5">
      <w:pPr>
        <w:pStyle w:val="subsection"/>
      </w:pPr>
      <w:r w:rsidRPr="00413010">
        <w:tab/>
      </w:r>
      <w:r w:rsidRPr="00413010">
        <w:tab/>
        <w:t>This Part specifies:</w:t>
      </w:r>
    </w:p>
    <w:p w14:paraId="3F5374B7" w14:textId="77777777" w:rsidR="00FD5BF5" w:rsidRPr="00413010" w:rsidRDefault="00FD5BF5" w:rsidP="00FD5BF5">
      <w:pPr>
        <w:pStyle w:val="paragraph"/>
      </w:pPr>
      <w:r w:rsidRPr="00413010">
        <w:tab/>
        <w:t>(a)</w:t>
      </w:r>
      <w:r w:rsidRPr="00413010">
        <w:tab/>
        <w:t xml:space="preserve">for the purposes of </w:t>
      </w:r>
      <w:r w:rsidR="003D402C" w:rsidRPr="00413010">
        <w:t>paragraph 8</w:t>
      </w:r>
      <w:r w:rsidRPr="00413010">
        <w:t>6</w:t>
      </w:r>
      <w:r w:rsidR="00413010">
        <w:noBreakHyphen/>
      </w:r>
      <w:r w:rsidRPr="00413010">
        <w:t>9(1)(m) of the Act—information about an aged care service that the Secretary may make publicly available; and</w:t>
      </w:r>
    </w:p>
    <w:p w14:paraId="7FB17076" w14:textId="77777777" w:rsidR="00FD5BF5" w:rsidRPr="00413010" w:rsidRDefault="00FD5BF5" w:rsidP="00FD5BF5">
      <w:pPr>
        <w:pStyle w:val="paragraph"/>
      </w:pPr>
      <w:r w:rsidRPr="00413010">
        <w:tab/>
        <w:t>(b)</w:t>
      </w:r>
      <w:r w:rsidRPr="00413010">
        <w:tab/>
        <w:t xml:space="preserve">for the purposes of </w:t>
      </w:r>
      <w:r w:rsidR="009B785C" w:rsidRPr="00413010">
        <w:t>subsection 8</w:t>
      </w:r>
      <w:r w:rsidRPr="00413010">
        <w:t>6</w:t>
      </w:r>
      <w:r w:rsidR="00413010">
        <w:noBreakHyphen/>
      </w:r>
      <w:r w:rsidRPr="00413010">
        <w:t>10(1) of the Act—information in relation to aged care services that the Secretary must make publicly available.</w:t>
      </w:r>
    </w:p>
    <w:p w14:paraId="553452DB" w14:textId="77777777" w:rsidR="00864298" w:rsidRPr="00413010" w:rsidRDefault="001D356C" w:rsidP="00FD5BF5">
      <w:pPr>
        <w:pStyle w:val="ItemHead"/>
      </w:pPr>
      <w:r w:rsidRPr="00413010">
        <w:lastRenderedPageBreak/>
        <w:t>8</w:t>
      </w:r>
      <w:r w:rsidR="00864298" w:rsidRPr="00413010">
        <w:t xml:space="preserve">  </w:t>
      </w:r>
      <w:r w:rsidR="009B785C" w:rsidRPr="00413010">
        <w:t>Section 8</w:t>
      </w:r>
      <w:r w:rsidR="00864298" w:rsidRPr="00413010">
        <w:t xml:space="preserve"> (at the end of the heading)</w:t>
      </w:r>
    </w:p>
    <w:p w14:paraId="535B7C4A" w14:textId="77777777" w:rsidR="00864298" w:rsidRPr="00413010" w:rsidRDefault="00864298" w:rsidP="00864298">
      <w:pPr>
        <w:pStyle w:val="Item"/>
      </w:pPr>
      <w:r w:rsidRPr="00413010">
        <w:t>Add “</w:t>
      </w:r>
      <w:r w:rsidRPr="00413010">
        <w:rPr>
          <w:b/>
        </w:rPr>
        <w:t>th</w:t>
      </w:r>
      <w:r w:rsidR="005529AE" w:rsidRPr="00413010">
        <w:rPr>
          <w:b/>
        </w:rPr>
        <w:t>at</w:t>
      </w:r>
      <w:r w:rsidRPr="00413010">
        <w:rPr>
          <w:b/>
        </w:rPr>
        <w:t xml:space="preserve"> may be made publicly available</w:t>
      </w:r>
      <w:r w:rsidRPr="00413010">
        <w:t>”.</w:t>
      </w:r>
    </w:p>
    <w:p w14:paraId="77BC0FD3" w14:textId="77777777" w:rsidR="00FD5BF5" w:rsidRPr="00413010" w:rsidRDefault="001D356C" w:rsidP="00FD5BF5">
      <w:pPr>
        <w:pStyle w:val="ItemHead"/>
      </w:pPr>
      <w:r w:rsidRPr="00413010">
        <w:t>9</w:t>
      </w:r>
      <w:r w:rsidR="00FD5BF5" w:rsidRPr="00413010">
        <w:t xml:space="preserve">  </w:t>
      </w:r>
      <w:r w:rsidR="009B785C" w:rsidRPr="00413010">
        <w:t>Section 8</w:t>
      </w:r>
    </w:p>
    <w:p w14:paraId="04B815E8" w14:textId="77777777" w:rsidR="00FD5BF5" w:rsidRPr="00413010" w:rsidRDefault="00FD5BF5" w:rsidP="00FD5BF5">
      <w:pPr>
        <w:pStyle w:val="Item"/>
      </w:pPr>
      <w:r w:rsidRPr="00413010">
        <w:t xml:space="preserve">Omit all the words before </w:t>
      </w:r>
      <w:r w:rsidR="003D402C" w:rsidRPr="00413010">
        <w:t>paragraph (</w:t>
      </w:r>
      <w:r w:rsidRPr="00413010">
        <w:t>a), substitute:</w:t>
      </w:r>
    </w:p>
    <w:p w14:paraId="252D0953" w14:textId="77777777" w:rsidR="00FD5BF5" w:rsidRPr="00413010" w:rsidRDefault="00FD5BF5" w:rsidP="00FD5BF5">
      <w:pPr>
        <w:pStyle w:val="subsection"/>
      </w:pPr>
      <w:r w:rsidRPr="00413010">
        <w:tab/>
      </w:r>
      <w:r w:rsidRPr="00413010">
        <w:tab/>
        <w:t xml:space="preserve">For the purposes of </w:t>
      </w:r>
      <w:r w:rsidR="003D402C" w:rsidRPr="00413010">
        <w:t>paragraph 8</w:t>
      </w:r>
      <w:r w:rsidRPr="00413010">
        <w:t>6</w:t>
      </w:r>
      <w:r w:rsidR="00413010">
        <w:noBreakHyphen/>
      </w:r>
      <w:r w:rsidRPr="00413010">
        <w:t xml:space="preserve">9(1)(m) of the Act, the </w:t>
      </w:r>
      <w:r w:rsidR="006D180F" w:rsidRPr="00413010">
        <w:t xml:space="preserve">following is information about an aged care service that the </w:t>
      </w:r>
      <w:r w:rsidRPr="00413010">
        <w:t xml:space="preserve">Secretary may make </w:t>
      </w:r>
      <w:r w:rsidR="00586914" w:rsidRPr="00413010">
        <w:t>publicly available</w:t>
      </w:r>
      <w:r w:rsidRPr="00413010">
        <w:t>:</w:t>
      </w:r>
    </w:p>
    <w:p w14:paraId="4BCB76CA" w14:textId="77777777" w:rsidR="00AC741E" w:rsidRPr="00413010" w:rsidRDefault="001D356C" w:rsidP="00696381">
      <w:pPr>
        <w:pStyle w:val="ItemHead"/>
      </w:pPr>
      <w:r w:rsidRPr="00413010">
        <w:t>10</w:t>
      </w:r>
      <w:r w:rsidR="00696381" w:rsidRPr="00413010">
        <w:t xml:space="preserve">  </w:t>
      </w:r>
      <w:r w:rsidR="00014B16" w:rsidRPr="00413010">
        <w:t xml:space="preserve">At the end of </w:t>
      </w:r>
      <w:r w:rsidR="009B785C" w:rsidRPr="00413010">
        <w:t>section 8</w:t>
      </w:r>
    </w:p>
    <w:p w14:paraId="579901B7" w14:textId="77777777" w:rsidR="00AC741E" w:rsidRPr="00413010" w:rsidRDefault="00014B16" w:rsidP="00AC741E">
      <w:pPr>
        <w:pStyle w:val="Item"/>
      </w:pPr>
      <w:r w:rsidRPr="00413010">
        <w:t>Add</w:t>
      </w:r>
      <w:r w:rsidR="00AC741E" w:rsidRPr="00413010">
        <w:t>:</w:t>
      </w:r>
    </w:p>
    <w:p w14:paraId="23E3BD9F" w14:textId="77777777" w:rsidR="00AC741E" w:rsidRPr="00413010" w:rsidRDefault="00AC741E" w:rsidP="00AC741E">
      <w:pPr>
        <w:pStyle w:val="paragraph"/>
      </w:pPr>
      <w:r w:rsidRPr="00413010">
        <w:tab/>
      </w:r>
      <w:r w:rsidR="00250120" w:rsidRPr="00413010">
        <w:t xml:space="preserve">; </w:t>
      </w:r>
      <w:r w:rsidRPr="00413010">
        <w:t>(</w:t>
      </w:r>
      <w:r w:rsidR="00250120" w:rsidRPr="00413010">
        <w:t>h</w:t>
      </w:r>
      <w:r w:rsidRPr="00413010">
        <w:t>)</w:t>
      </w:r>
      <w:r w:rsidRPr="00413010">
        <w:tab/>
        <w:t xml:space="preserve">information given to the Secretary that is specified in </w:t>
      </w:r>
      <w:r w:rsidR="009B785C" w:rsidRPr="00413010">
        <w:t>sections 5</w:t>
      </w:r>
      <w:r w:rsidRPr="00413010">
        <w:t xml:space="preserve">3E and 53F of the </w:t>
      </w:r>
      <w:r w:rsidRPr="00413010">
        <w:rPr>
          <w:i/>
        </w:rPr>
        <w:t>Accountability Principles 2014</w:t>
      </w:r>
      <w:r w:rsidRPr="00413010">
        <w:t>;</w:t>
      </w:r>
    </w:p>
    <w:p w14:paraId="72EE4511" w14:textId="77777777" w:rsidR="00AC741E" w:rsidRPr="00413010" w:rsidRDefault="00AC741E" w:rsidP="00AC741E">
      <w:pPr>
        <w:pStyle w:val="paragraph"/>
      </w:pPr>
      <w:r w:rsidRPr="00413010">
        <w:tab/>
        <w:t>(</w:t>
      </w:r>
      <w:r w:rsidR="00250120" w:rsidRPr="00413010">
        <w:t>i</w:t>
      </w:r>
      <w:r w:rsidRPr="00413010">
        <w:t>)</w:t>
      </w:r>
      <w:r w:rsidRPr="00413010">
        <w:tab/>
        <w:t xml:space="preserve">information included in a statement given to the Secretary under </w:t>
      </w:r>
      <w:r w:rsidR="009B785C" w:rsidRPr="00413010">
        <w:t>section 5</w:t>
      </w:r>
      <w:r w:rsidRPr="00413010">
        <w:t xml:space="preserve">3G of the </w:t>
      </w:r>
      <w:r w:rsidRPr="00413010">
        <w:rPr>
          <w:i/>
        </w:rPr>
        <w:t>Accountability Principles 2014</w:t>
      </w:r>
      <w:r w:rsidRPr="00413010">
        <w:t>.</w:t>
      </w:r>
    </w:p>
    <w:p w14:paraId="39DC81E1" w14:textId="77777777" w:rsidR="00FD5BF5" w:rsidRPr="00413010" w:rsidRDefault="00FD5BF5" w:rsidP="00FD5BF5">
      <w:pPr>
        <w:pStyle w:val="notetext"/>
      </w:pPr>
      <w:r w:rsidRPr="00413010">
        <w:t>Note:</w:t>
      </w:r>
      <w:r w:rsidRPr="00413010">
        <w:tab/>
        <w:t xml:space="preserve">Information specified in this section that is disclosed under </w:t>
      </w:r>
      <w:r w:rsidR="009B785C" w:rsidRPr="00413010">
        <w:t>subsection 8</w:t>
      </w:r>
      <w:r w:rsidRPr="00413010">
        <w:t>6</w:t>
      </w:r>
      <w:r w:rsidR="00413010">
        <w:noBreakHyphen/>
      </w:r>
      <w:r w:rsidRPr="00413010">
        <w:t xml:space="preserve">9(1) of the Act must not include personal information about a person (see </w:t>
      </w:r>
      <w:r w:rsidR="009B785C" w:rsidRPr="00413010">
        <w:t>subsection 8</w:t>
      </w:r>
      <w:r w:rsidRPr="00413010">
        <w:t>6</w:t>
      </w:r>
      <w:r w:rsidR="00413010">
        <w:noBreakHyphen/>
      </w:r>
      <w:r w:rsidRPr="00413010">
        <w:t>9(2) of the Act).</w:t>
      </w:r>
    </w:p>
    <w:p w14:paraId="5B6F735F" w14:textId="77777777" w:rsidR="00FD5BF5" w:rsidRPr="00413010" w:rsidRDefault="001D356C" w:rsidP="00FD5BF5">
      <w:pPr>
        <w:pStyle w:val="ItemHead"/>
      </w:pPr>
      <w:r w:rsidRPr="00413010">
        <w:t>11</w:t>
      </w:r>
      <w:r w:rsidR="00FD5BF5" w:rsidRPr="00413010">
        <w:t xml:space="preserve">  A</w:t>
      </w:r>
      <w:r w:rsidR="007E4892" w:rsidRPr="00413010">
        <w:t xml:space="preserve">t the end of </w:t>
      </w:r>
      <w:r w:rsidR="003D402C" w:rsidRPr="00413010">
        <w:t>Part 3</w:t>
      </w:r>
    </w:p>
    <w:p w14:paraId="5DA9ED29" w14:textId="77777777" w:rsidR="00864298" w:rsidRPr="00413010" w:rsidRDefault="007E4892" w:rsidP="00864298">
      <w:pPr>
        <w:pStyle w:val="Item"/>
      </w:pPr>
      <w:r w:rsidRPr="00413010">
        <w:t>Add:</w:t>
      </w:r>
    </w:p>
    <w:p w14:paraId="5AFC1C14" w14:textId="77777777" w:rsidR="00864298" w:rsidRPr="00413010" w:rsidRDefault="006D180F" w:rsidP="00864298">
      <w:pPr>
        <w:pStyle w:val="ActHead5"/>
      </w:pPr>
      <w:bookmarkStart w:id="8" w:name="_Toc130550137"/>
      <w:r w:rsidRPr="006D6E03">
        <w:rPr>
          <w:rStyle w:val="CharSectno"/>
        </w:rPr>
        <w:t>8A</w:t>
      </w:r>
      <w:r w:rsidR="00864298" w:rsidRPr="00413010">
        <w:t xml:space="preserve">  Information about aged care services that must be made publicly available</w:t>
      </w:r>
      <w:bookmarkEnd w:id="8"/>
    </w:p>
    <w:p w14:paraId="14CE1179" w14:textId="77777777" w:rsidR="00250120" w:rsidRPr="00413010" w:rsidRDefault="00250120" w:rsidP="00250120">
      <w:pPr>
        <w:pStyle w:val="SubsectionHead"/>
      </w:pPr>
      <w:r w:rsidRPr="00413010">
        <w:t>Purpose of this section</w:t>
      </w:r>
    </w:p>
    <w:p w14:paraId="4080F924" w14:textId="77777777" w:rsidR="00250120" w:rsidRPr="00413010" w:rsidRDefault="00250120" w:rsidP="00250120">
      <w:pPr>
        <w:pStyle w:val="subsection"/>
      </w:pPr>
      <w:r w:rsidRPr="00413010">
        <w:tab/>
        <w:t>(1)</w:t>
      </w:r>
      <w:r w:rsidRPr="00413010">
        <w:tab/>
        <w:t xml:space="preserve">This section is made for the purposes of </w:t>
      </w:r>
      <w:r w:rsidR="009B785C" w:rsidRPr="00413010">
        <w:t>subsection 8</w:t>
      </w:r>
      <w:r w:rsidRPr="00413010">
        <w:t>6</w:t>
      </w:r>
      <w:r w:rsidR="00413010">
        <w:noBreakHyphen/>
      </w:r>
      <w:r w:rsidRPr="00413010">
        <w:t>10(1) of the Act.</w:t>
      </w:r>
    </w:p>
    <w:p w14:paraId="2EE2BE09" w14:textId="77777777" w:rsidR="006D180F" w:rsidRPr="00413010" w:rsidRDefault="00250120" w:rsidP="00250120">
      <w:pPr>
        <w:pStyle w:val="notetext"/>
      </w:pPr>
      <w:r w:rsidRPr="00413010">
        <w:t>Note:</w:t>
      </w:r>
      <w:r w:rsidRPr="00413010">
        <w:tab/>
        <w:t xml:space="preserve">Information specified in this section that is disclosed under </w:t>
      </w:r>
      <w:r w:rsidR="009B785C" w:rsidRPr="00413010">
        <w:t>subsection 8</w:t>
      </w:r>
      <w:r w:rsidRPr="00413010">
        <w:t>6</w:t>
      </w:r>
      <w:r w:rsidR="00413010">
        <w:noBreakHyphen/>
      </w:r>
      <w:r w:rsidRPr="00413010">
        <w:t xml:space="preserve">10(1) of the Act must not include personal information about an individual (other than an individual who is one of the key personnel of an approved provider) (see </w:t>
      </w:r>
      <w:r w:rsidR="009B785C" w:rsidRPr="00413010">
        <w:t>subsection 8</w:t>
      </w:r>
      <w:r w:rsidRPr="00413010">
        <w:t>6</w:t>
      </w:r>
      <w:r w:rsidR="00413010">
        <w:noBreakHyphen/>
      </w:r>
      <w:r w:rsidRPr="00413010">
        <w:t>10(3) of the Act).</w:t>
      </w:r>
    </w:p>
    <w:p w14:paraId="4BA11E95" w14:textId="77777777" w:rsidR="00AC741E" w:rsidRPr="00413010" w:rsidRDefault="00AC741E" w:rsidP="00F74988">
      <w:pPr>
        <w:pStyle w:val="SubsectionHead"/>
      </w:pPr>
      <w:r w:rsidRPr="00413010">
        <w:t>Residential care services—income and expenditure</w:t>
      </w:r>
    </w:p>
    <w:p w14:paraId="7F1F269F" w14:textId="77777777" w:rsidR="00AC741E" w:rsidRPr="00413010" w:rsidRDefault="00AC741E" w:rsidP="00AC741E">
      <w:pPr>
        <w:pStyle w:val="subsection"/>
      </w:pPr>
      <w:r w:rsidRPr="00413010">
        <w:tab/>
        <w:t>(</w:t>
      </w:r>
      <w:r w:rsidR="00250120" w:rsidRPr="00413010">
        <w:t>2</w:t>
      </w:r>
      <w:r w:rsidRPr="00413010">
        <w:t>)</w:t>
      </w:r>
      <w:r w:rsidRPr="00413010">
        <w:tab/>
      </w:r>
      <w:r w:rsidR="00250120" w:rsidRPr="00413010">
        <w:t>T</w:t>
      </w:r>
      <w:r w:rsidRPr="00413010">
        <w:t>he Secretary must make publicly available information about the following matters in relation to a residential care service operated by an approved provider:</w:t>
      </w:r>
    </w:p>
    <w:p w14:paraId="6919A290" w14:textId="77777777" w:rsidR="00F5715E" w:rsidRPr="00413010" w:rsidRDefault="00AC741E" w:rsidP="00AC741E">
      <w:pPr>
        <w:pStyle w:val="paragraph"/>
      </w:pPr>
      <w:r w:rsidRPr="00413010">
        <w:tab/>
        <w:t>(a)</w:t>
      </w:r>
      <w:r w:rsidRPr="00413010">
        <w:tab/>
        <w:t xml:space="preserve">the approved provider’s income </w:t>
      </w:r>
      <w:r w:rsidR="00F5715E" w:rsidRPr="00413010">
        <w:t>in relation to the service in a financial year for the provider;</w:t>
      </w:r>
    </w:p>
    <w:p w14:paraId="177E5172" w14:textId="77777777" w:rsidR="00F5715E" w:rsidRPr="00413010" w:rsidRDefault="00F5715E" w:rsidP="00AC741E">
      <w:pPr>
        <w:pStyle w:val="paragraph"/>
      </w:pPr>
      <w:r w:rsidRPr="00413010">
        <w:tab/>
        <w:t>(b)</w:t>
      </w:r>
      <w:r w:rsidRPr="00413010">
        <w:tab/>
        <w:t>expenditure by the approved provider on the following matters in relation to the service in a financial year for the provider:</w:t>
      </w:r>
    </w:p>
    <w:p w14:paraId="640741CD" w14:textId="77777777" w:rsidR="00F5715E" w:rsidRPr="00413010" w:rsidRDefault="00F5715E" w:rsidP="00F5715E">
      <w:pPr>
        <w:pStyle w:val="paragraphsub"/>
      </w:pPr>
      <w:r w:rsidRPr="00413010">
        <w:tab/>
        <w:t>(i)</w:t>
      </w:r>
      <w:r w:rsidRPr="00413010">
        <w:tab/>
        <w:t>care, including labour costs;</w:t>
      </w:r>
    </w:p>
    <w:p w14:paraId="057448F1" w14:textId="77777777" w:rsidR="00F5715E" w:rsidRPr="00413010" w:rsidRDefault="00F5715E" w:rsidP="00F5715E">
      <w:pPr>
        <w:pStyle w:val="paragraphsub"/>
      </w:pPr>
      <w:r w:rsidRPr="00413010">
        <w:tab/>
        <w:t>(ii)</w:t>
      </w:r>
      <w:r w:rsidRPr="00413010">
        <w:tab/>
        <w:t>catering;</w:t>
      </w:r>
    </w:p>
    <w:p w14:paraId="591EF581" w14:textId="77777777" w:rsidR="00F5715E" w:rsidRPr="00413010" w:rsidRDefault="00F5715E" w:rsidP="00F5715E">
      <w:pPr>
        <w:pStyle w:val="paragraphsub"/>
      </w:pPr>
      <w:r w:rsidRPr="00413010">
        <w:tab/>
        <w:t>(iii)</w:t>
      </w:r>
      <w:r w:rsidRPr="00413010">
        <w:tab/>
        <w:t>maintenance;</w:t>
      </w:r>
    </w:p>
    <w:p w14:paraId="13BD394C" w14:textId="77777777" w:rsidR="00F5715E" w:rsidRPr="00413010" w:rsidRDefault="00F5715E" w:rsidP="00F5715E">
      <w:pPr>
        <w:pStyle w:val="paragraphsub"/>
      </w:pPr>
      <w:r w:rsidRPr="00413010">
        <w:tab/>
        <w:t>(iv)</w:t>
      </w:r>
      <w:r w:rsidRPr="00413010">
        <w:tab/>
        <w:t>cleaning and laundry;</w:t>
      </w:r>
    </w:p>
    <w:p w14:paraId="5D4BCD82" w14:textId="77777777" w:rsidR="00F5715E" w:rsidRPr="00413010" w:rsidRDefault="00F5715E" w:rsidP="00F5715E">
      <w:pPr>
        <w:pStyle w:val="paragraphsub"/>
      </w:pPr>
      <w:r w:rsidRPr="00413010">
        <w:tab/>
        <w:t>(v)</w:t>
      </w:r>
      <w:r w:rsidRPr="00413010">
        <w:tab/>
        <w:t>administration;</w:t>
      </w:r>
    </w:p>
    <w:p w14:paraId="4017D735" w14:textId="77777777" w:rsidR="00F5715E" w:rsidRPr="00413010" w:rsidRDefault="00F5715E" w:rsidP="00F5715E">
      <w:pPr>
        <w:pStyle w:val="paragraph"/>
      </w:pPr>
      <w:r w:rsidRPr="00413010">
        <w:tab/>
        <w:t>(c)</w:t>
      </w:r>
      <w:r w:rsidRPr="00413010">
        <w:tab/>
        <w:t>the approved provider’s profit or loss in relation to the service in a financial year for the provider.</w:t>
      </w:r>
    </w:p>
    <w:p w14:paraId="6DA7E411" w14:textId="77777777" w:rsidR="00F74988" w:rsidRPr="00413010" w:rsidRDefault="00F74988" w:rsidP="00F74988">
      <w:pPr>
        <w:pStyle w:val="SubsectionHead"/>
      </w:pPr>
      <w:r w:rsidRPr="00413010">
        <w:lastRenderedPageBreak/>
        <w:t>Residen</w:t>
      </w:r>
      <w:r w:rsidR="00232F3E" w:rsidRPr="00413010">
        <w:t>tial care service</w:t>
      </w:r>
      <w:r w:rsidR="0062520D" w:rsidRPr="00413010">
        <w:t>s</w:t>
      </w:r>
      <w:r w:rsidR="00AC741E" w:rsidRPr="00413010">
        <w:t>—other information</w:t>
      </w:r>
    </w:p>
    <w:p w14:paraId="5CE55BE2" w14:textId="77777777" w:rsidR="00232F3E" w:rsidRPr="00413010" w:rsidRDefault="00F74988" w:rsidP="00321BD6">
      <w:pPr>
        <w:pStyle w:val="subsection"/>
      </w:pPr>
      <w:r w:rsidRPr="00413010">
        <w:tab/>
      </w:r>
      <w:r w:rsidR="00864298" w:rsidRPr="00413010">
        <w:t>(</w:t>
      </w:r>
      <w:r w:rsidR="00250120" w:rsidRPr="00413010">
        <w:t>3</w:t>
      </w:r>
      <w:r w:rsidR="00864298" w:rsidRPr="00413010">
        <w:t>)</w:t>
      </w:r>
      <w:r w:rsidR="00864298" w:rsidRPr="00413010">
        <w:tab/>
      </w:r>
      <w:r w:rsidR="00250120" w:rsidRPr="00413010">
        <w:t>T</w:t>
      </w:r>
      <w:r w:rsidR="00232F3E" w:rsidRPr="00413010">
        <w:t xml:space="preserve">he Secretary must make publicly available information about the following matters in relation to </w:t>
      </w:r>
      <w:r w:rsidR="00BF2EA1" w:rsidRPr="00413010">
        <w:t xml:space="preserve">a </w:t>
      </w:r>
      <w:r w:rsidR="00232F3E" w:rsidRPr="00413010">
        <w:t>residential care service</w:t>
      </w:r>
      <w:r w:rsidR="007E4892" w:rsidRPr="00413010">
        <w:t xml:space="preserve"> operated by an approved provider</w:t>
      </w:r>
      <w:r w:rsidR="00232F3E" w:rsidRPr="00413010">
        <w:t>:</w:t>
      </w:r>
    </w:p>
    <w:p w14:paraId="6602C2BE" w14:textId="77777777" w:rsidR="00232F3E" w:rsidRPr="00413010" w:rsidRDefault="00232F3E" w:rsidP="00232F3E">
      <w:pPr>
        <w:pStyle w:val="paragraph"/>
      </w:pPr>
      <w:r w:rsidRPr="00413010">
        <w:tab/>
        <w:t>(</w:t>
      </w:r>
      <w:r w:rsidR="007E7AE4" w:rsidRPr="00413010">
        <w:t>a</w:t>
      </w:r>
      <w:r w:rsidRPr="00413010">
        <w:t>)</w:t>
      </w:r>
      <w:r w:rsidRPr="00413010">
        <w:tab/>
      </w:r>
      <w:r w:rsidR="00696381" w:rsidRPr="00413010">
        <w:t>the kind of</w:t>
      </w:r>
      <w:r w:rsidR="00BF2EA1" w:rsidRPr="00413010">
        <w:t xml:space="preserve"> </w:t>
      </w:r>
      <w:r w:rsidRPr="00413010">
        <w:t xml:space="preserve">feedback and complaints received by the approved provider in respect of the service </w:t>
      </w:r>
      <w:r w:rsidR="00BF2EA1" w:rsidRPr="00413010">
        <w:t>in</w:t>
      </w:r>
      <w:r w:rsidRPr="00413010">
        <w:t xml:space="preserve"> a reporting period for the provider;</w:t>
      </w:r>
    </w:p>
    <w:p w14:paraId="12F5E478" w14:textId="77777777" w:rsidR="00232F3E" w:rsidRPr="00413010" w:rsidRDefault="00232F3E" w:rsidP="00232F3E">
      <w:pPr>
        <w:pStyle w:val="paragraph"/>
      </w:pPr>
      <w:r w:rsidRPr="00413010">
        <w:tab/>
        <w:t>(</w:t>
      </w:r>
      <w:r w:rsidR="007E7AE4" w:rsidRPr="00413010">
        <w:t>b</w:t>
      </w:r>
      <w:r w:rsidRPr="00413010">
        <w:t>)</w:t>
      </w:r>
      <w:r w:rsidRPr="00413010">
        <w:tab/>
        <w:t>improvements made by the approved provider in relation to the quality of the service</w:t>
      </w:r>
      <w:r w:rsidR="00BF2EA1" w:rsidRPr="00413010">
        <w:t xml:space="preserve"> in a reporting period for the provider;</w:t>
      </w:r>
    </w:p>
    <w:p w14:paraId="7E4A8337" w14:textId="77777777" w:rsidR="00086F81" w:rsidRPr="00413010" w:rsidRDefault="00BF2EA1" w:rsidP="00831E58">
      <w:pPr>
        <w:pStyle w:val="paragraph"/>
      </w:pPr>
      <w:r w:rsidRPr="00413010">
        <w:tab/>
      </w:r>
      <w:r w:rsidR="00086F81" w:rsidRPr="00413010">
        <w:t>(c)</w:t>
      </w:r>
      <w:r w:rsidR="00086F81" w:rsidRPr="00413010">
        <w:tab/>
      </w:r>
      <w:r w:rsidR="00831E58" w:rsidRPr="00413010">
        <w:t>the representation of different demographic groups in the membership of the governing body (to the extent that the approved provider has given the Secretary this information)</w:t>
      </w:r>
      <w:r w:rsidR="00086F81" w:rsidRPr="00413010">
        <w:t>;</w:t>
      </w:r>
    </w:p>
    <w:p w14:paraId="0B98DAF5" w14:textId="77777777" w:rsidR="004A759F" w:rsidRPr="00413010" w:rsidRDefault="00BF2EA1" w:rsidP="00232F3E">
      <w:pPr>
        <w:pStyle w:val="paragraph"/>
      </w:pPr>
      <w:r w:rsidRPr="00413010">
        <w:tab/>
        <w:t>(</w:t>
      </w:r>
      <w:r w:rsidR="00CF5775" w:rsidRPr="00413010">
        <w:t>d</w:t>
      </w:r>
      <w:r w:rsidRPr="00413010">
        <w:t>)</w:t>
      </w:r>
      <w:r w:rsidRPr="00413010">
        <w:tab/>
        <w:t>initiatives that the approved provider has implemented in a reporting period for the provider to support a diverse and inclusive environment</w:t>
      </w:r>
      <w:r w:rsidR="008E556D" w:rsidRPr="00413010">
        <w:t>, in relation to the service,</w:t>
      </w:r>
      <w:r w:rsidRPr="00413010">
        <w:t xml:space="preserve"> for care recipients and staff members;</w:t>
      </w:r>
    </w:p>
    <w:p w14:paraId="021493CB" w14:textId="77777777" w:rsidR="004A759F" w:rsidRPr="00413010" w:rsidRDefault="004A759F" w:rsidP="00232F3E">
      <w:pPr>
        <w:pStyle w:val="paragraph"/>
      </w:pPr>
      <w:r w:rsidRPr="00413010">
        <w:tab/>
        <w:t>(</w:t>
      </w:r>
      <w:r w:rsidR="001F6748" w:rsidRPr="00413010">
        <w:t>e</w:t>
      </w:r>
      <w:r w:rsidRPr="00413010">
        <w:t>)</w:t>
      </w:r>
      <w:r w:rsidRPr="00413010">
        <w:tab/>
        <w:t xml:space="preserve">the </w:t>
      </w:r>
      <w:r w:rsidR="008E556D" w:rsidRPr="00413010">
        <w:t xml:space="preserve">total number of </w:t>
      </w:r>
      <w:r w:rsidR="00CB43AC" w:rsidRPr="00413010">
        <w:t>persons</w:t>
      </w:r>
      <w:r w:rsidR="008E556D" w:rsidRPr="00413010">
        <w:t xml:space="preserve"> to whom residential care is provided through the service</w:t>
      </w:r>
      <w:r w:rsidRPr="00413010">
        <w:t xml:space="preserve"> </w:t>
      </w:r>
      <w:r w:rsidR="00357656" w:rsidRPr="00413010">
        <w:t xml:space="preserve">at the end of a reporting period </w:t>
      </w:r>
      <w:r w:rsidR="00E6144C" w:rsidRPr="00413010">
        <w:t>for</w:t>
      </w:r>
      <w:r w:rsidR="00357656" w:rsidRPr="00413010">
        <w:t xml:space="preserve"> the</w:t>
      </w:r>
      <w:r w:rsidR="00E6144C" w:rsidRPr="00413010">
        <w:t xml:space="preserve"> approved</w:t>
      </w:r>
      <w:r w:rsidR="00357656" w:rsidRPr="00413010">
        <w:t xml:space="preserve"> provider</w:t>
      </w:r>
      <w:r w:rsidRPr="00413010">
        <w:t>;</w:t>
      </w:r>
    </w:p>
    <w:p w14:paraId="6A767B5B" w14:textId="77777777" w:rsidR="00690F21" w:rsidRPr="00413010" w:rsidRDefault="00AC1968" w:rsidP="00232F3E">
      <w:pPr>
        <w:pStyle w:val="paragraph"/>
      </w:pPr>
      <w:r w:rsidRPr="00413010">
        <w:tab/>
        <w:t>(</w:t>
      </w:r>
      <w:r w:rsidR="001F6748" w:rsidRPr="00413010">
        <w:t>f</w:t>
      </w:r>
      <w:r w:rsidRPr="00413010">
        <w:t>)</w:t>
      </w:r>
      <w:r w:rsidRPr="00413010">
        <w:tab/>
        <w:t xml:space="preserve">the occupancy rate </w:t>
      </w:r>
      <w:r w:rsidR="00690F21" w:rsidRPr="00413010">
        <w:t>during a reporting period for the approved provider of places allocated in respect of the service;</w:t>
      </w:r>
    </w:p>
    <w:p w14:paraId="5E673D22" w14:textId="77777777" w:rsidR="004A759F" w:rsidRPr="00413010" w:rsidRDefault="004A759F" w:rsidP="00232F3E">
      <w:pPr>
        <w:pStyle w:val="paragraph"/>
      </w:pPr>
      <w:r w:rsidRPr="00413010">
        <w:tab/>
        <w:t>(</w:t>
      </w:r>
      <w:r w:rsidR="001F6748" w:rsidRPr="00413010">
        <w:t>g</w:t>
      </w:r>
      <w:r w:rsidRPr="00413010">
        <w:t>)</w:t>
      </w:r>
      <w:r w:rsidRPr="00413010">
        <w:tab/>
        <w:t xml:space="preserve">the number of </w:t>
      </w:r>
      <w:r w:rsidR="008E556D" w:rsidRPr="00413010">
        <w:t xml:space="preserve">persons who entered the service </w:t>
      </w:r>
      <w:r w:rsidR="00357656" w:rsidRPr="00413010">
        <w:t>during</w:t>
      </w:r>
      <w:r w:rsidRPr="00413010">
        <w:t xml:space="preserve"> a reporting period for the </w:t>
      </w:r>
      <w:r w:rsidR="00AC1968" w:rsidRPr="00413010">
        <w:t>approved provider;</w:t>
      </w:r>
    </w:p>
    <w:p w14:paraId="39A1217C" w14:textId="77777777" w:rsidR="00AC1968" w:rsidRPr="00413010" w:rsidRDefault="008E556D" w:rsidP="00232F3E">
      <w:pPr>
        <w:pStyle w:val="paragraph"/>
      </w:pPr>
      <w:r w:rsidRPr="00413010">
        <w:tab/>
        <w:t>(</w:t>
      </w:r>
      <w:r w:rsidR="001F6748" w:rsidRPr="00413010">
        <w:t>h</w:t>
      </w:r>
      <w:r w:rsidRPr="00413010">
        <w:t>)</w:t>
      </w:r>
      <w:r w:rsidRPr="00413010">
        <w:tab/>
        <w:t xml:space="preserve">the number of persons </w:t>
      </w:r>
      <w:r w:rsidR="00CB43AC" w:rsidRPr="00413010">
        <w:t xml:space="preserve">for whom the approved provider ceased to provide residential care through the service </w:t>
      </w:r>
      <w:r w:rsidR="009E3EC1" w:rsidRPr="00413010">
        <w:t>during</w:t>
      </w:r>
      <w:r w:rsidRPr="00413010">
        <w:t xml:space="preserve"> a reporting period for the provider</w:t>
      </w:r>
      <w:r w:rsidR="00AC1968" w:rsidRPr="00413010">
        <w:t>.</w:t>
      </w:r>
    </w:p>
    <w:p w14:paraId="758E6D9B" w14:textId="77777777" w:rsidR="00232F3E" w:rsidRPr="00413010" w:rsidRDefault="00853452" w:rsidP="00853452">
      <w:pPr>
        <w:pStyle w:val="SubsectionHead"/>
      </w:pPr>
      <w:r w:rsidRPr="00413010">
        <w:t>Home care service</w:t>
      </w:r>
      <w:r w:rsidR="0062520D" w:rsidRPr="00413010">
        <w:t>s</w:t>
      </w:r>
    </w:p>
    <w:p w14:paraId="740FD229" w14:textId="77777777" w:rsidR="00853452" w:rsidRPr="00413010" w:rsidRDefault="00853452" w:rsidP="00853452">
      <w:pPr>
        <w:pStyle w:val="subsection"/>
      </w:pPr>
      <w:r w:rsidRPr="00413010">
        <w:tab/>
        <w:t>(</w:t>
      </w:r>
      <w:r w:rsidR="00250120" w:rsidRPr="00413010">
        <w:t>4</w:t>
      </w:r>
      <w:r w:rsidRPr="00413010">
        <w:t>)</w:t>
      </w:r>
      <w:r w:rsidRPr="00413010">
        <w:tab/>
      </w:r>
      <w:r w:rsidR="00250120" w:rsidRPr="00413010">
        <w:t>T</w:t>
      </w:r>
      <w:r w:rsidRPr="00413010">
        <w:t>he Secretary must make publicly available information about the following matters in relation to a home care service</w:t>
      </w:r>
      <w:r w:rsidR="007E4892" w:rsidRPr="00413010">
        <w:t xml:space="preserve"> through which home care is provided by an approved provider</w:t>
      </w:r>
      <w:r w:rsidRPr="00413010">
        <w:t>:</w:t>
      </w:r>
    </w:p>
    <w:p w14:paraId="1DFE5CAB" w14:textId="77777777" w:rsidR="00853452" w:rsidRPr="00413010" w:rsidRDefault="00853452" w:rsidP="00853452">
      <w:pPr>
        <w:pStyle w:val="paragraph"/>
      </w:pPr>
      <w:r w:rsidRPr="00413010">
        <w:tab/>
        <w:t>(a)</w:t>
      </w:r>
      <w:r w:rsidRPr="00413010">
        <w:tab/>
        <w:t>the approved provider’s income and expenditure in relation to the service in a financial year for the provider;</w:t>
      </w:r>
    </w:p>
    <w:p w14:paraId="4235C3A5" w14:textId="77777777" w:rsidR="00853452" w:rsidRPr="00413010" w:rsidRDefault="00853452" w:rsidP="00853452">
      <w:pPr>
        <w:pStyle w:val="paragraph"/>
      </w:pPr>
      <w:r w:rsidRPr="00413010">
        <w:tab/>
        <w:t>(b)</w:t>
      </w:r>
      <w:r w:rsidRPr="00413010">
        <w:tab/>
      </w:r>
      <w:r w:rsidR="00B939A6" w:rsidRPr="00413010">
        <w:t>the kind of</w:t>
      </w:r>
      <w:r w:rsidRPr="00413010">
        <w:t xml:space="preserve"> feedback and complaints received by the approved provider in respect of the service in a reporting period for the provider;</w:t>
      </w:r>
    </w:p>
    <w:p w14:paraId="239F5B46" w14:textId="77777777" w:rsidR="00690F21" w:rsidRPr="00413010" w:rsidRDefault="00853452" w:rsidP="00CF5775">
      <w:pPr>
        <w:pStyle w:val="paragraph"/>
      </w:pPr>
      <w:r w:rsidRPr="00413010">
        <w:tab/>
        <w:t>(</w:t>
      </w:r>
      <w:r w:rsidR="00221439" w:rsidRPr="00413010">
        <w:t>c</w:t>
      </w:r>
      <w:r w:rsidRPr="00413010">
        <w:t>)</w:t>
      </w:r>
      <w:r w:rsidRPr="00413010">
        <w:tab/>
        <w:t>improvements made by the approved provider in relation to the quality of the service in a reporting period for the provider;</w:t>
      </w:r>
    </w:p>
    <w:p w14:paraId="337D471A" w14:textId="77777777" w:rsidR="00853452" w:rsidRPr="00413010" w:rsidRDefault="00853452" w:rsidP="00831E58">
      <w:pPr>
        <w:pStyle w:val="paragraph"/>
      </w:pPr>
      <w:r w:rsidRPr="00413010">
        <w:tab/>
        <w:t>(</w:t>
      </w:r>
      <w:r w:rsidR="00CF5775" w:rsidRPr="00413010">
        <w:t>d</w:t>
      </w:r>
      <w:r w:rsidRPr="00413010">
        <w:t>)</w:t>
      </w:r>
      <w:r w:rsidRPr="00413010">
        <w:tab/>
      </w:r>
      <w:r w:rsidR="00831E58" w:rsidRPr="00413010">
        <w:t>the representation of different demographic groups in the membership of the governing body (to the extent that the approved provider has given the Secretary this information)</w:t>
      </w:r>
      <w:r w:rsidR="00086F81" w:rsidRPr="00413010">
        <w:t>;</w:t>
      </w:r>
    </w:p>
    <w:p w14:paraId="681D6C89" w14:textId="77777777" w:rsidR="00853452" w:rsidRPr="00413010" w:rsidRDefault="00853452" w:rsidP="00853452">
      <w:pPr>
        <w:pStyle w:val="paragraph"/>
      </w:pPr>
      <w:r w:rsidRPr="00413010">
        <w:tab/>
        <w:t>(</w:t>
      </w:r>
      <w:r w:rsidR="00CF5775" w:rsidRPr="00413010">
        <w:t>e</w:t>
      </w:r>
      <w:r w:rsidRPr="00413010">
        <w:t>)</w:t>
      </w:r>
      <w:r w:rsidRPr="00413010">
        <w:tab/>
        <w:t>initiatives that the approved provider has implemented in a reporting period for the provider to support a diverse and inclusive environment</w:t>
      </w:r>
      <w:r w:rsidR="008E556D" w:rsidRPr="00413010">
        <w:t>,</w:t>
      </w:r>
      <w:r w:rsidRPr="00413010">
        <w:t xml:space="preserve"> </w:t>
      </w:r>
      <w:r w:rsidR="008E556D" w:rsidRPr="00413010">
        <w:t xml:space="preserve">in relation to the service, </w:t>
      </w:r>
      <w:r w:rsidRPr="00413010">
        <w:t>for care recipients and staff members;</w:t>
      </w:r>
    </w:p>
    <w:p w14:paraId="4BD9B789" w14:textId="77777777" w:rsidR="00853452" w:rsidRPr="00413010" w:rsidRDefault="00853452" w:rsidP="00853452">
      <w:pPr>
        <w:pStyle w:val="paragraph"/>
      </w:pPr>
      <w:r w:rsidRPr="00413010">
        <w:tab/>
        <w:t>(</w:t>
      </w:r>
      <w:r w:rsidR="001F6748" w:rsidRPr="00413010">
        <w:t>f</w:t>
      </w:r>
      <w:r w:rsidRPr="00413010">
        <w:t>)</w:t>
      </w:r>
      <w:r w:rsidRPr="00413010">
        <w:tab/>
      </w:r>
      <w:r w:rsidR="008E556D" w:rsidRPr="00413010">
        <w:t xml:space="preserve">the total number of </w:t>
      </w:r>
      <w:r w:rsidR="00CB43AC" w:rsidRPr="00413010">
        <w:t>persons</w:t>
      </w:r>
      <w:r w:rsidR="008E556D" w:rsidRPr="00413010">
        <w:t xml:space="preserve"> to whom home care is provided through the service</w:t>
      </w:r>
      <w:r w:rsidRPr="00413010">
        <w:t xml:space="preserve"> </w:t>
      </w:r>
      <w:r w:rsidR="00E6144C" w:rsidRPr="00413010">
        <w:t>at the end of a reporting period for the approved provider</w:t>
      </w:r>
      <w:r w:rsidRPr="00413010">
        <w:t>;</w:t>
      </w:r>
    </w:p>
    <w:p w14:paraId="7A62CE98" w14:textId="77777777" w:rsidR="00CB43AC" w:rsidRPr="00413010" w:rsidRDefault="00CB43AC" w:rsidP="00CB43AC">
      <w:pPr>
        <w:pStyle w:val="paragraph"/>
      </w:pPr>
      <w:r w:rsidRPr="00413010">
        <w:tab/>
        <w:t>(</w:t>
      </w:r>
      <w:r w:rsidR="001F6748" w:rsidRPr="00413010">
        <w:t>g</w:t>
      </w:r>
      <w:r w:rsidRPr="00413010">
        <w:t>)</w:t>
      </w:r>
      <w:r w:rsidRPr="00413010">
        <w:tab/>
        <w:t xml:space="preserve">the number of persons who entered the service </w:t>
      </w:r>
      <w:r w:rsidR="00E6144C" w:rsidRPr="00413010">
        <w:t>during a reporting period for the approved provider</w:t>
      </w:r>
      <w:r w:rsidRPr="00413010">
        <w:t>;</w:t>
      </w:r>
    </w:p>
    <w:p w14:paraId="3B9C9687" w14:textId="77777777" w:rsidR="00280ECE" w:rsidRPr="00413010" w:rsidRDefault="00CB43AC" w:rsidP="00250120">
      <w:pPr>
        <w:pStyle w:val="paragraph"/>
      </w:pPr>
      <w:r w:rsidRPr="00413010">
        <w:tab/>
        <w:t>(</w:t>
      </w:r>
      <w:r w:rsidR="001F6748" w:rsidRPr="00413010">
        <w:t>h</w:t>
      </w:r>
      <w:r w:rsidRPr="00413010">
        <w:t>)</w:t>
      </w:r>
      <w:r w:rsidRPr="00413010">
        <w:tab/>
        <w:t>the number of persons for whom the approved provider ceased to provide home care through the service</w:t>
      </w:r>
      <w:r w:rsidR="00E6144C" w:rsidRPr="00413010">
        <w:t xml:space="preserve"> during a reporting period for the provider</w:t>
      </w:r>
      <w:r w:rsidRPr="00413010">
        <w:t>.</w:t>
      </w:r>
    </w:p>
    <w:p w14:paraId="014795E2" w14:textId="77777777" w:rsidR="00411701" w:rsidRPr="00413010" w:rsidRDefault="006969BD" w:rsidP="00411701">
      <w:pPr>
        <w:pStyle w:val="SubsectionHead"/>
      </w:pPr>
      <w:r w:rsidRPr="00413010">
        <w:t>When</w:t>
      </w:r>
      <w:r w:rsidR="00411701" w:rsidRPr="00413010">
        <w:t xml:space="preserve"> information must be made publicly available</w:t>
      </w:r>
    </w:p>
    <w:p w14:paraId="324DB49A" w14:textId="77777777" w:rsidR="005E606C" w:rsidRPr="00413010" w:rsidRDefault="00411701" w:rsidP="005E606C">
      <w:pPr>
        <w:pStyle w:val="subsection"/>
      </w:pPr>
      <w:r w:rsidRPr="00413010">
        <w:tab/>
        <w:t>(</w:t>
      </w:r>
      <w:r w:rsidR="00DF36BA" w:rsidRPr="00413010">
        <w:t>5</w:t>
      </w:r>
      <w:r w:rsidRPr="00413010">
        <w:t>)</w:t>
      </w:r>
      <w:r w:rsidRPr="00413010">
        <w:tab/>
      </w:r>
      <w:r w:rsidR="006969BD" w:rsidRPr="00413010">
        <w:t>T</w:t>
      </w:r>
      <w:r w:rsidRPr="00413010">
        <w:t>he Secretary must make information</w:t>
      </w:r>
      <w:r w:rsidR="005E606C" w:rsidRPr="00413010">
        <w:t xml:space="preserve"> mentioned in this section publicly available</w:t>
      </w:r>
      <w:r w:rsidR="00715419" w:rsidRPr="00413010">
        <w:t xml:space="preserve"> as soon as practicable after the approved provider has given the </w:t>
      </w:r>
      <w:r w:rsidR="00715419" w:rsidRPr="00413010">
        <w:lastRenderedPageBreak/>
        <w:t>Secretary the information</w:t>
      </w:r>
      <w:r w:rsidR="006969BD" w:rsidRPr="00413010">
        <w:t>. T</w:t>
      </w:r>
      <w:r w:rsidR="005E606C" w:rsidRPr="00413010">
        <w:t xml:space="preserve">he Secretary is not required to make information about a matter publicly available </w:t>
      </w:r>
      <w:r w:rsidR="00715419" w:rsidRPr="00413010">
        <w:t>until</w:t>
      </w:r>
      <w:r w:rsidR="005E606C" w:rsidRPr="00413010">
        <w:t xml:space="preserve"> the approved provider </w:t>
      </w:r>
      <w:r w:rsidR="00F956C7" w:rsidRPr="00413010">
        <w:t>has given</w:t>
      </w:r>
      <w:r w:rsidR="005E606C" w:rsidRPr="00413010">
        <w:t xml:space="preserve"> the Secretary information about the matter.</w:t>
      </w:r>
    </w:p>
    <w:p w14:paraId="6A1645F2" w14:textId="77777777" w:rsidR="00A526BF" w:rsidRPr="00413010" w:rsidRDefault="005E606C" w:rsidP="00CF5775">
      <w:pPr>
        <w:pStyle w:val="notetext"/>
      </w:pPr>
      <w:r w:rsidRPr="00413010">
        <w:t>Note:</w:t>
      </w:r>
      <w:r w:rsidRPr="00413010">
        <w:tab/>
        <w:t>Approved providers are required to give information</w:t>
      </w:r>
      <w:r w:rsidR="00F37313" w:rsidRPr="00413010">
        <w:t xml:space="preserve"> to the Secretary</w:t>
      </w:r>
      <w:r w:rsidRPr="00413010">
        <w:t xml:space="preserve"> about matters mentioned in this section </w:t>
      </w:r>
      <w:r w:rsidR="000C22ED" w:rsidRPr="00413010">
        <w:t>under the Act</w:t>
      </w:r>
      <w:r w:rsidR="006A47F5" w:rsidRPr="00413010">
        <w:t xml:space="preserve"> and instruments </w:t>
      </w:r>
      <w:r w:rsidR="00DF3327" w:rsidRPr="00413010">
        <w:t xml:space="preserve">and agreements </w:t>
      </w:r>
      <w:r w:rsidR="006A47F5" w:rsidRPr="00413010">
        <w:t>made under or for the purposes of the Act.</w:t>
      </w:r>
    </w:p>
    <w:p w14:paraId="73863DA0" w14:textId="77777777" w:rsidR="006A47F5" w:rsidRPr="00413010" w:rsidRDefault="001D356C" w:rsidP="006A47F5">
      <w:pPr>
        <w:pStyle w:val="ItemHead"/>
      </w:pPr>
      <w:r w:rsidRPr="00413010">
        <w:t>12</w:t>
      </w:r>
      <w:r w:rsidR="006A47F5" w:rsidRPr="00413010">
        <w:t xml:space="preserve">  In the appropriate position in </w:t>
      </w:r>
      <w:r w:rsidR="009B785C" w:rsidRPr="00413010">
        <w:t>Part 4</w:t>
      </w:r>
    </w:p>
    <w:p w14:paraId="7FF70A13" w14:textId="77777777" w:rsidR="006A47F5" w:rsidRPr="00413010" w:rsidRDefault="006A47F5" w:rsidP="006A47F5">
      <w:pPr>
        <w:pStyle w:val="Item"/>
      </w:pPr>
      <w:r w:rsidRPr="00413010">
        <w:t>Insert:</w:t>
      </w:r>
    </w:p>
    <w:p w14:paraId="434A6AEC" w14:textId="77777777" w:rsidR="006A47F5" w:rsidRPr="00413010" w:rsidRDefault="006A47F5" w:rsidP="006A47F5">
      <w:pPr>
        <w:pStyle w:val="ActHead5"/>
        <w:rPr>
          <w:i/>
        </w:rPr>
      </w:pPr>
      <w:bookmarkStart w:id="9" w:name="_Toc130550138"/>
      <w:r w:rsidRPr="006D6E03">
        <w:rPr>
          <w:rStyle w:val="CharSectno"/>
        </w:rPr>
        <w:t>10</w:t>
      </w:r>
      <w:r w:rsidRPr="00413010">
        <w:t xml:space="preserve">  Amendments made by the </w:t>
      </w:r>
      <w:r w:rsidR="00BA6C37" w:rsidRPr="00413010">
        <w:rPr>
          <w:i/>
        </w:rPr>
        <w:t>Aged Care Legislation</w:t>
      </w:r>
      <w:r w:rsidRPr="00413010">
        <w:rPr>
          <w:i/>
        </w:rPr>
        <w:t xml:space="preserve"> </w:t>
      </w:r>
      <w:r w:rsidR="00BA6C37" w:rsidRPr="00413010">
        <w:rPr>
          <w:i/>
        </w:rPr>
        <w:t xml:space="preserve">Amendment </w:t>
      </w:r>
      <w:r w:rsidRPr="00413010">
        <w:rPr>
          <w:i/>
        </w:rPr>
        <w:t>(Transparency of Information) Principles 2023</w:t>
      </w:r>
      <w:bookmarkEnd w:id="9"/>
    </w:p>
    <w:p w14:paraId="18F4A87E" w14:textId="77777777" w:rsidR="006A47F5" w:rsidRPr="00413010" w:rsidRDefault="006A47F5" w:rsidP="006A47F5">
      <w:pPr>
        <w:pStyle w:val="subsection"/>
      </w:pPr>
      <w:r w:rsidRPr="00413010">
        <w:tab/>
      </w:r>
      <w:r w:rsidRPr="00413010">
        <w:tab/>
      </w:r>
      <w:r w:rsidR="009B785C" w:rsidRPr="00413010">
        <w:t>Section 8</w:t>
      </w:r>
      <w:r w:rsidR="006D180F" w:rsidRPr="00413010">
        <w:t>A</w:t>
      </w:r>
      <w:r w:rsidRPr="00413010">
        <w:t xml:space="preserve"> of this instrument, as added by the </w:t>
      </w:r>
      <w:r w:rsidR="00BA6C37" w:rsidRPr="00413010">
        <w:rPr>
          <w:i/>
        </w:rPr>
        <w:t>Aged Care Legislation Amendment</w:t>
      </w:r>
      <w:r w:rsidRPr="00413010">
        <w:rPr>
          <w:i/>
        </w:rPr>
        <w:t xml:space="preserve"> (Transparency of Information) Principles 2023</w:t>
      </w:r>
      <w:r w:rsidRPr="00413010">
        <w:t xml:space="preserve">, applies in relation to information given to the Secretary on or after </w:t>
      </w:r>
      <w:r w:rsidR="009B785C" w:rsidRPr="00413010">
        <w:t>1 July</w:t>
      </w:r>
      <w:r w:rsidRPr="00413010">
        <w:t xml:space="preserve"> 2023.</w:t>
      </w:r>
    </w:p>
    <w:sectPr w:rsidR="006A47F5" w:rsidRPr="00413010" w:rsidSect="00AB1B3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AC922" w14:textId="77777777" w:rsidR="00831E58" w:rsidRDefault="00831E58" w:rsidP="0048364F">
      <w:pPr>
        <w:spacing w:line="240" w:lineRule="auto"/>
      </w:pPr>
      <w:r>
        <w:separator/>
      </w:r>
    </w:p>
  </w:endnote>
  <w:endnote w:type="continuationSeparator" w:id="0">
    <w:p w14:paraId="01637EF9" w14:textId="77777777" w:rsidR="00831E58" w:rsidRDefault="00831E5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867E6" w14:textId="77777777" w:rsidR="00831E58" w:rsidRPr="00AB1B36" w:rsidRDefault="00AB1B36" w:rsidP="00AB1B3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B1B36">
      <w:rPr>
        <w:i/>
        <w:sz w:val="18"/>
      </w:rPr>
      <w:t>OPC66132 -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28D17" w14:textId="77777777" w:rsidR="00831E58" w:rsidRDefault="00831E58" w:rsidP="00E97334"/>
  <w:p w14:paraId="2D2BAAE3" w14:textId="77777777" w:rsidR="00831E58" w:rsidRPr="00AB1B36" w:rsidRDefault="00AB1B36" w:rsidP="00AB1B36">
    <w:pPr>
      <w:rPr>
        <w:rFonts w:cs="Times New Roman"/>
        <w:i/>
        <w:sz w:val="18"/>
      </w:rPr>
    </w:pPr>
    <w:r w:rsidRPr="00AB1B36">
      <w:rPr>
        <w:rFonts w:cs="Times New Roman"/>
        <w:i/>
        <w:sz w:val="18"/>
      </w:rPr>
      <w:t>OPC66132 -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8B557" w14:textId="77777777" w:rsidR="00831E58" w:rsidRPr="00AB1B36" w:rsidRDefault="00AB1B36" w:rsidP="00AB1B3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B1B36">
      <w:rPr>
        <w:i/>
        <w:sz w:val="18"/>
      </w:rPr>
      <w:t>OPC66132 -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CA61F" w14:textId="77777777" w:rsidR="00831E58" w:rsidRPr="00E33C1C" w:rsidRDefault="00831E5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31E58" w14:paraId="0BBE8569" w14:textId="77777777" w:rsidTr="006D6E0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46DE081" w14:textId="77777777" w:rsidR="00831E58" w:rsidRDefault="00831E58" w:rsidP="00FD5BF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4AAEC5" w14:textId="15C3627B" w:rsidR="00831E58" w:rsidRDefault="00831E58" w:rsidP="00FD5BF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63CFC">
            <w:rPr>
              <w:i/>
              <w:sz w:val="18"/>
            </w:rPr>
            <w:t>Aged Care Legislation Amendment (Transparency of Information) Principles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1FA9B6" w14:textId="77777777" w:rsidR="00831E58" w:rsidRDefault="00831E58" w:rsidP="00FD5BF5">
          <w:pPr>
            <w:spacing w:line="0" w:lineRule="atLeast"/>
            <w:jc w:val="right"/>
            <w:rPr>
              <w:sz w:val="18"/>
            </w:rPr>
          </w:pPr>
        </w:p>
      </w:tc>
    </w:tr>
  </w:tbl>
  <w:p w14:paraId="2710BBE7" w14:textId="77777777" w:rsidR="00831E58" w:rsidRPr="00AB1B36" w:rsidRDefault="00AB1B36" w:rsidP="00AB1B36">
    <w:pPr>
      <w:rPr>
        <w:rFonts w:cs="Times New Roman"/>
        <w:i/>
        <w:sz w:val="18"/>
      </w:rPr>
    </w:pPr>
    <w:r w:rsidRPr="00AB1B36">
      <w:rPr>
        <w:rFonts w:cs="Times New Roman"/>
        <w:i/>
        <w:sz w:val="18"/>
      </w:rPr>
      <w:t>OPC66132 -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E1D9B" w14:textId="77777777" w:rsidR="00831E58" w:rsidRPr="00E33C1C" w:rsidRDefault="00831E5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831E58" w14:paraId="1576BE1F" w14:textId="77777777" w:rsidTr="006D6E0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74279EF" w14:textId="77777777" w:rsidR="00831E58" w:rsidRDefault="00831E58" w:rsidP="00FD5BF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4C8942" w14:textId="0AEAC325" w:rsidR="00831E58" w:rsidRDefault="00831E58" w:rsidP="00FD5BF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63CFC">
            <w:rPr>
              <w:i/>
              <w:sz w:val="18"/>
            </w:rPr>
            <w:t>Aged Care Legislation Amendment (Transparency of Information) Principles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F3A9519" w14:textId="77777777" w:rsidR="00831E58" w:rsidRDefault="00831E58" w:rsidP="00FD5BF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7685D2B" w14:textId="77777777" w:rsidR="00831E58" w:rsidRPr="00AB1B36" w:rsidRDefault="00AB1B36" w:rsidP="00AB1B36">
    <w:pPr>
      <w:rPr>
        <w:rFonts w:cs="Times New Roman"/>
        <w:i/>
        <w:sz w:val="18"/>
      </w:rPr>
    </w:pPr>
    <w:r w:rsidRPr="00AB1B36">
      <w:rPr>
        <w:rFonts w:cs="Times New Roman"/>
        <w:i/>
        <w:sz w:val="18"/>
      </w:rPr>
      <w:t>OPC66132 -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B40AC" w14:textId="77777777" w:rsidR="00831E58" w:rsidRPr="00E33C1C" w:rsidRDefault="00831E5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31E58" w14:paraId="28DE1675" w14:textId="77777777" w:rsidTr="006D6E0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BCE6B2" w14:textId="77777777" w:rsidR="00831E58" w:rsidRDefault="00831E58" w:rsidP="00FD5BF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0EAF6D5" w14:textId="0B9A3822" w:rsidR="00831E58" w:rsidRDefault="00831E58" w:rsidP="00FD5BF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63CFC">
            <w:rPr>
              <w:i/>
              <w:sz w:val="18"/>
            </w:rPr>
            <w:t>Aged Care Legislation Amendment (Transparency of Information) Principles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10C1DBF" w14:textId="77777777" w:rsidR="00831E58" w:rsidRDefault="00831E58" w:rsidP="00FD5BF5">
          <w:pPr>
            <w:spacing w:line="0" w:lineRule="atLeast"/>
            <w:jc w:val="right"/>
            <w:rPr>
              <w:sz w:val="18"/>
            </w:rPr>
          </w:pPr>
        </w:p>
      </w:tc>
    </w:tr>
  </w:tbl>
  <w:p w14:paraId="6B1059D2" w14:textId="77777777" w:rsidR="00831E58" w:rsidRPr="00AB1B36" w:rsidRDefault="00AB1B36" w:rsidP="00AB1B36">
    <w:pPr>
      <w:rPr>
        <w:rFonts w:cs="Times New Roman"/>
        <w:i/>
        <w:sz w:val="18"/>
      </w:rPr>
    </w:pPr>
    <w:r w:rsidRPr="00AB1B36">
      <w:rPr>
        <w:rFonts w:cs="Times New Roman"/>
        <w:i/>
        <w:sz w:val="18"/>
      </w:rPr>
      <w:t>OPC66132 -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B2D8F" w14:textId="77777777" w:rsidR="00831E58" w:rsidRPr="00E33C1C" w:rsidRDefault="00831E5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31E58" w14:paraId="524BCAF9" w14:textId="77777777" w:rsidTr="00FD5BF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25F7BA0" w14:textId="77777777" w:rsidR="00831E58" w:rsidRDefault="00831E58" w:rsidP="00FD5BF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167733" w14:textId="527E6158" w:rsidR="00831E58" w:rsidRDefault="00831E58" w:rsidP="00FD5BF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63CFC">
            <w:rPr>
              <w:i/>
              <w:sz w:val="18"/>
            </w:rPr>
            <w:t>Aged Care Legislation Amendment (Transparency of Information) Principles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E7C3B5" w14:textId="77777777" w:rsidR="00831E58" w:rsidRDefault="00831E58" w:rsidP="00FD5BF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0B69297" w14:textId="77777777" w:rsidR="00831E58" w:rsidRPr="00AB1B36" w:rsidRDefault="00AB1B36" w:rsidP="00AB1B36">
    <w:pPr>
      <w:rPr>
        <w:rFonts w:cs="Times New Roman"/>
        <w:i/>
        <w:sz w:val="18"/>
      </w:rPr>
    </w:pPr>
    <w:r w:rsidRPr="00AB1B36">
      <w:rPr>
        <w:rFonts w:cs="Times New Roman"/>
        <w:i/>
        <w:sz w:val="18"/>
      </w:rPr>
      <w:t>OPC66132 -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617BD" w14:textId="77777777" w:rsidR="00831E58" w:rsidRPr="00E33C1C" w:rsidRDefault="00831E5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31E58" w14:paraId="236CD77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999B95" w14:textId="77777777" w:rsidR="00831E58" w:rsidRDefault="00831E58" w:rsidP="00FD5BF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F26884" w14:textId="449FEFEC" w:rsidR="00831E58" w:rsidRDefault="00831E58" w:rsidP="00FD5BF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63CFC">
            <w:rPr>
              <w:i/>
              <w:sz w:val="18"/>
            </w:rPr>
            <w:t>Aged Care Legislation Amendment (Transparency of Information) Principles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A04B12" w14:textId="77777777" w:rsidR="00831E58" w:rsidRDefault="00831E58" w:rsidP="00FD5BF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191E517" w14:textId="77777777" w:rsidR="00831E58" w:rsidRPr="00AB1B36" w:rsidRDefault="00AB1B36" w:rsidP="00AB1B36">
    <w:pPr>
      <w:rPr>
        <w:rFonts w:cs="Times New Roman"/>
        <w:i/>
        <w:sz w:val="18"/>
      </w:rPr>
    </w:pPr>
    <w:r w:rsidRPr="00AB1B36">
      <w:rPr>
        <w:rFonts w:cs="Times New Roman"/>
        <w:i/>
        <w:sz w:val="18"/>
      </w:rPr>
      <w:t>OPC66132 -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10726" w14:textId="77777777" w:rsidR="00831E58" w:rsidRDefault="00831E58" w:rsidP="0048364F">
      <w:pPr>
        <w:spacing w:line="240" w:lineRule="auto"/>
      </w:pPr>
      <w:r>
        <w:separator/>
      </w:r>
    </w:p>
  </w:footnote>
  <w:footnote w:type="continuationSeparator" w:id="0">
    <w:p w14:paraId="06B039BA" w14:textId="77777777" w:rsidR="00831E58" w:rsidRDefault="00831E5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03DDB" w14:textId="77777777" w:rsidR="00831E58" w:rsidRPr="005F1388" w:rsidRDefault="00831E5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00A3D" w14:textId="77777777" w:rsidR="00831E58" w:rsidRPr="005F1388" w:rsidRDefault="00831E5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3D9E0" w14:textId="77777777" w:rsidR="00831E58" w:rsidRPr="005F1388" w:rsidRDefault="00831E5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6C814" w14:textId="77777777" w:rsidR="00831E58" w:rsidRPr="00ED79B6" w:rsidRDefault="00831E58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EC7FC" w14:textId="77777777" w:rsidR="00831E58" w:rsidRPr="00ED79B6" w:rsidRDefault="00831E58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4C891" w14:textId="77777777" w:rsidR="00831E58" w:rsidRPr="00ED79B6" w:rsidRDefault="00831E5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60741" w14:textId="7289BC17" w:rsidR="00831E58" w:rsidRPr="00A961C4" w:rsidRDefault="00831E5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A14A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A14AB">
      <w:rPr>
        <w:noProof/>
        <w:sz w:val="20"/>
      </w:rPr>
      <w:t>Amendments</w:t>
    </w:r>
    <w:r>
      <w:rPr>
        <w:sz w:val="20"/>
      </w:rPr>
      <w:fldChar w:fldCharType="end"/>
    </w:r>
  </w:p>
  <w:p w14:paraId="4FA0F8F1" w14:textId="60951C81" w:rsidR="00831E58" w:rsidRPr="00A961C4" w:rsidRDefault="00831E5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D7B1575" w14:textId="77777777" w:rsidR="00831E58" w:rsidRPr="00A961C4" w:rsidRDefault="00831E5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3F79B" w14:textId="5CB1342D" w:rsidR="00831E58" w:rsidRPr="00A961C4" w:rsidRDefault="00831E5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0A14AB">
      <w:rPr>
        <w:sz w:val="20"/>
      </w:rPr>
      <w:fldChar w:fldCharType="separate"/>
    </w:r>
    <w:r w:rsidR="000A14AB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A14AB">
      <w:rPr>
        <w:b/>
        <w:sz w:val="20"/>
      </w:rPr>
      <w:fldChar w:fldCharType="separate"/>
    </w:r>
    <w:r w:rsidR="000A14A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082EE8DA" w14:textId="1FD7254C" w:rsidR="00831E58" w:rsidRPr="00A961C4" w:rsidRDefault="00831E5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AA7AA45" w14:textId="77777777" w:rsidR="00831E58" w:rsidRPr="00A961C4" w:rsidRDefault="00831E5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B8F5D" w14:textId="77777777" w:rsidR="00831E58" w:rsidRPr="00A961C4" w:rsidRDefault="00831E58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6DB03F55"/>
    <w:multiLevelType w:val="hybridMultilevel"/>
    <w:tmpl w:val="891EE3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C0591"/>
    <w:rsid w:val="00000263"/>
    <w:rsid w:val="000113BC"/>
    <w:rsid w:val="000136AF"/>
    <w:rsid w:val="00014B16"/>
    <w:rsid w:val="00016375"/>
    <w:rsid w:val="000317FA"/>
    <w:rsid w:val="00036E24"/>
    <w:rsid w:val="0004044E"/>
    <w:rsid w:val="00046F47"/>
    <w:rsid w:val="0005120E"/>
    <w:rsid w:val="00054577"/>
    <w:rsid w:val="000614BF"/>
    <w:rsid w:val="00065121"/>
    <w:rsid w:val="0007169C"/>
    <w:rsid w:val="00077593"/>
    <w:rsid w:val="00083F48"/>
    <w:rsid w:val="00086F81"/>
    <w:rsid w:val="00091693"/>
    <w:rsid w:val="000A14AB"/>
    <w:rsid w:val="000A7DF9"/>
    <w:rsid w:val="000B7993"/>
    <w:rsid w:val="000C22ED"/>
    <w:rsid w:val="000D05EF"/>
    <w:rsid w:val="000D5485"/>
    <w:rsid w:val="000F0F38"/>
    <w:rsid w:val="000F21C1"/>
    <w:rsid w:val="00105523"/>
    <w:rsid w:val="00105D72"/>
    <w:rsid w:val="0010745C"/>
    <w:rsid w:val="00111AC8"/>
    <w:rsid w:val="00115917"/>
    <w:rsid w:val="00117277"/>
    <w:rsid w:val="00123355"/>
    <w:rsid w:val="00134B7F"/>
    <w:rsid w:val="00143896"/>
    <w:rsid w:val="00143B17"/>
    <w:rsid w:val="00155873"/>
    <w:rsid w:val="00157EF7"/>
    <w:rsid w:val="00160BD7"/>
    <w:rsid w:val="00162079"/>
    <w:rsid w:val="001643C9"/>
    <w:rsid w:val="00164A0E"/>
    <w:rsid w:val="00165568"/>
    <w:rsid w:val="00166082"/>
    <w:rsid w:val="00166C2F"/>
    <w:rsid w:val="001716C9"/>
    <w:rsid w:val="001836EB"/>
    <w:rsid w:val="00184261"/>
    <w:rsid w:val="00190BA1"/>
    <w:rsid w:val="00190DF5"/>
    <w:rsid w:val="00193461"/>
    <w:rsid w:val="001939E1"/>
    <w:rsid w:val="001942A7"/>
    <w:rsid w:val="00195382"/>
    <w:rsid w:val="001A3B9F"/>
    <w:rsid w:val="001A65C0"/>
    <w:rsid w:val="001B011B"/>
    <w:rsid w:val="001B6456"/>
    <w:rsid w:val="001B7A5D"/>
    <w:rsid w:val="001C69C4"/>
    <w:rsid w:val="001D356C"/>
    <w:rsid w:val="001D497B"/>
    <w:rsid w:val="001E0A8D"/>
    <w:rsid w:val="001E3590"/>
    <w:rsid w:val="001E6A9B"/>
    <w:rsid w:val="001E7407"/>
    <w:rsid w:val="001F6748"/>
    <w:rsid w:val="00201D27"/>
    <w:rsid w:val="0020300C"/>
    <w:rsid w:val="0021481E"/>
    <w:rsid w:val="00220A0C"/>
    <w:rsid w:val="00221439"/>
    <w:rsid w:val="00223E4A"/>
    <w:rsid w:val="002262E4"/>
    <w:rsid w:val="002302EA"/>
    <w:rsid w:val="00232DDD"/>
    <w:rsid w:val="00232F3E"/>
    <w:rsid w:val="00240749"/>
    <w:rsid w:val="002468D7"/>
    <w:rsid w:val="00250120"/>
    <w:rsid w:val="00263886"/>
    <w:rsid w:val="002807AD"/>
    <w:rsid w:val="00280ECE"/>
    <w:rsid w:val="00282E3F"/>
    <w:rsid w:val="00285CDD"/>
    <w:rsid w:val="00291167"/>
    <w:rsid w:val="00297ECB"/>
    <w:rsid w:val="002B4DAC"/>
    <w:rsid w:val="002C152A"/>
    <w:rsid w:val="002D043A"/>
    <w:rsid w:val="002D3F59"/>
    <w:rsid w:val="002E654F"/>
    <w:rsid w:val="00300A41"/>
    <w:rsid w:val="0031713F"/>
    <w:rsid w:val="0032034B"/>
    <w:rsid w:val="00320E03"/>
    <w:rsid w:val="00321913"/>
    <w:rsid w:val="00321BD6"/>
    <w:rsid w:val="00324EE6"/>
    <w:rsid w:val="003316DC"/>
    <w:rsid w:val="00332E0D"/>
    <w:rsid w:val="003415D3"/>
    <w:rsid w:val="00342F7D"/>
    <w:rsid w:val="00346335"/>
    <w:rsid w:val="00352B0F"/>
    <w:rsid w:val="003561B0"/>
    <w:rsid w:val="00357656"/>
    <w:rsid w:val="00367960"/>
    <w:rsid w:val="00385B7E"/>
    <w:rsid w:val="003A15AC"/>
    <w:rsid w:val="003A4D3F"/>
    <w:rsid w:val="003A56EB"/>
    <w:rsid w:val="003B0627"/>
    <w:rsid w:val="003C5F2B"/>
    <w:rsid w:val="003D0BFE"/>
    <w:rsid w:val="003D2277"/>
    <w:rsid w:val="003D402C"/>
    <w:rsid w:val="003D5700"/>
    <w:rsid w:val="003F0F5A"/>
    <w:rsid w:val="003F3489"/>
    <w:rsid w:val="00400A30"/>
    <w:rsid w:val="004022CA"/>
    <w:rsid w:val="004068A4"/>
    <w:rsid w:val="004116CD"/>
    <w:rsid w:val="00411701"/>
    <w:rsid w:val="00413010"/>
    <w:rsid w:val="00414ADE"/>
    <w:rsid w:val="00424CA9"/>
    <w:rsid w:val="004257BB"/>
    <w:rsid w:val="004261D9"/>
    <w:rsid w:val="0044291A"/>
    <w:rsid w:val="00460499"/>
    <w:rsid w:val="0046566E"/>
    <w:rsid w:val="00467FDE"/>
    <w:rsid w:val="00474835"/>
    <w:rsid w:val="00477AF3"/>
    <w:rsid w:val="004819C7"/>
    <w:rsid w:val="0048364F"/>
    <w:rsid w:val="00490F2E"/>
    <w:rsid w:val="00493CCA"/>
    <w:rsid w:val="00496DB3"/>
    <w:rsid w:val="00496F97"/>
    <w:rsid w:val="004A53EA"/>
    <w:rsid w:val="004A759F"/>
    <w:rsid w:val="004E1BC1"/>
    <w:rsid w:val="004F1FAC"/>
    <w:rsid w:val="004F676E"/>
    <w:rsid w:val="005030D0"/>
    <w:rsid w:val="00512994"/>
    <w:rsid w:val="00516B8D"/>
    <w:rsid w:val="00521843"/>
    <w:rsid w:val="0052686F"/>
    <w:rsid w:val="0052756C"/>
    <w:rsid w:val="00530230"/>
    <w:rsid w:val="00530CC9"/>
    <w:rsid w:val="00537DED"/>
    <w:rsid w:val="00537FBC"/>
    <w:rsid w:val="00541D73"/>
    <w:rsid w:val="00543469"/>
    <w:rsid w:val="005452CC"/>
    <w:rsid w:val="00546FA3"/>
    <w:rsid w:val="005529AE"/>
    <w:rsid w:val="00554243"/>
    <w:rsid w:val="00557C7A"/>
    <w:rsid w:val="00562A58"/>
    <w:rsid w:val="00581211"/>
    <w:rsid w:val="00584811"/>
    <w:rsid w:val="00584BEB"/>
    <w:rsid w:val="00586914"/>
    <w:rsid w:val="00593AA6"/>
    <w:rsid w:val="00594161"/>
    <w:rsid w:val="00594512"/>
    <w:rsid w:val="00594749"/>
    <w:rsid w:val="005A482B"/>
    <w:rsid w:val="005A552D"/>
    <w:rsid w:val="005B4067"/>
    <w:rsid w:val="005B6A3D"/>
    <w:rsid w:val="005C36E0"/>
    <w:rsid w:val="005C3F41"/>
    <w:rsid w:val="005D168D"/>
    <w:rsid w:val="005D229C"/>
    <w:rsid w:val="005D5EA1"/>
    <w:rsid w:val="005E606C"/>
    <w:rsid w:val="005E61D3"/>
    <w:rsid w:val="005E79A8"/>
    <w:rsid w:val="005F4840"/>
    <w:rsid w:val="005F7738"/>
    <w:rsid w:val="00600219"/>
    <w:rsid w:val="006076CF"/>
    <w:rsid w:val="00613EAD"/>
    <w:rsid w:val="006158AC"/>
    <w:rsid w:val="0062520D"/>
    <w:rsid w:val="00633453"/>
    <w:rsid w:val="00640402"/>
    <w:rsid w:val="00640F78"/>
    <w:rsid w:val="00646E7B"/>
    <w:rsid w:val="0065326C"/>
    <w:rsid w:val="0065578D"/>
    <w:rsid w:val="00655D6A"/>
    <w:rsid w:val="006560DD"/>
    <w:rsid w:val="00656DE9"/>
    <w:rsid w:val="00674E0D"/>
    <w:rsid w:val="00677CC2"/>
    <w:rsid w:val="00685F42"/>
    <w:rsid w:val="006866A1"/>
    <w:rsid w:val="006870FE"/>
    <w:rsid w:val="00690F21"/>
    <w:rsid w:val="0069207B"/>
    <w:rsid w:val="00696381"/>
    <w:rsid w:val="006969BD"/>
    <w:rsid w:val="00696F1F"/>
    <w:rsid w:val="006A4309"/>
    <w:rsid w:val="006A47F5"/>
    <w:rsid w:val="006B0E55"/>
    <w:rsid w:val="006B7006"/>
    <w:rsid w:val="006C7F8C"/>
    <w:rsid w:val="006D180F"/>
    <w:rsid w:val="006D6E03"/>
    <w:rsid w:val="006D7AB9"/>
    <w:rsid w:val="006F5B46"/>
    <w:rsid w:val="00700B2C"/>
    <w:rsid w:val="00713084"/>
    <w:rsid w:val="00715419"/>
    <w:rsid w:val="00720FC2"/>
    <w:rsid w:val="00731E00"/>
    <w:rsid w:val="00732E9D"/>
    <w:rsid w:val="007331DD"/>
    <w:rsid w:val="0073491A"/>
    <w:rsid w:val="007440B7"/>
    <w:rsid w:val="00747993"/>
    <w:rsid w:val="00762826"/>
    <w:rsid w:val="007634AD"/>
    <w:rsid w:val="007715C9"/>
    <w:rsid w:val="00774EDD"/>
    <w:rsid w:val="007757EC"/>
    <w:rsid w:val="007A115D"/>
    <w:rsid w:val="007A35E6"/>
    <w:rsid w:val="007A6754"/>
    <w:rsid w:val="007A6863"/>
    <w:rsid w:val="007D45C1"/>
    <w:rsid w:val="007D5A6E"/>
    <w:rsid w:val="007E0DBB"/>
    <w:rsid w:val="007E4892"/>
    <w:rsid w:val="007E7AE4"/>
    <w:rsid w:val="007E7D4A"/>
    <w:rsid w:val="007F48ED"/>
    <w:rsid w:val="007F7947"/>
    <w:rsid w:val="00812F45"/>
    <w:rsid w:val="00823B55"/>
    <w:rsid w:val="0083134E"/>
    <w:rsid w:val="00831E58"/>
    <w:rsid w:val="0084172C"/>
    <w:rsid w:val="008520FF"/>
    <w:rsid w:val="00853452"/>
    <w:rsid w:val="00856A31"/>
    <w:rsid w:val="00864298"/>
    <w:rsid w:val="008754D0"/>
    <w:rsid w:val="0087728D"/>
    <w:rsid w:val="00877D48"/>
    <w:rsid w:val="008816F0"/>
    <w:rsid w:val="0088345B"/>
    <w:rsid w:val="00885291"/>
    <w:rsid w:val="008A16A5"/>
    <w:rsid w:val="008B5D42"/>
    <w:rsid w:val="008C2B5D"/>
    <w:rsid w:val="008D0EE0"/>
    <w:rsid w:val="008D367F"/>
    <w:rsid w:val="008D5B99"/>
    <w:rsid w:val="008D7A27"/>
    <w:rsid w:val="008E4468"/>
    <w:rsid w:val="008E4702"/>
    <w:rsid w:val="008E556D"/>
    <w:rsid w:val="008E69AA"/>
    <w:rsid w:val="008F35EE"/>
    <w:rsid w:val="008F4F1C"/>
    <w:rsid w:val="009039A7"/>
    <w:rsid w:val="00922764"/>
    <w:rsid w:val="00932377"/>
    <w:rsid w:val="009408EA"/>
    <w:rsid w:val="009421C5"/>
    <w:rsid w:val="00943102"/>
    <w:rsid w:val="0094523D"/>
    <w:rsid w:val="009559E6"/>
    <w:rsid w:val="00971E5F"/>
    <w:rsid w:val="00976A63"/>
    <w:rsid w:val="00983419"/>
    <w:rsid w:val="00983B69"/>
    <w:rsid w:val="009927C7"/>
    <w:rsid w:val="00994821"/>
    <w:rsid w:val="009A383D"/>
    <w:rsid w:val="009A4B5D"/>
    <w:rsid w:val="009A66FE"/>
    <w:rsid w:val="009B785C"/>
    <w:rsid w:val="009C2577"/>
    <w:rsid w:val="009C3431"/>
    <w:rsid w:val="009C43FF"/>
    <w:rsid w:val="009C575D"/>
    <w:rsid w:val="009C5989"/>
    <w:rsid w:val="009D08DA"/>
    <w:rsid w:val="009D569F"/>
    <w:rsid w:val="009E3EC1"/>
    <w:rsid w:val="009F494A"/>
    <w:rsid w:val="00A06860"/>
    <w:rsid w:val="00A136F5"/>
    <w:rsid w:val="00A17842"/>
    <w:rsid w:val="00A231E2"/>
    <w:rsid w:val="00A25303"/>
    <w:rsid w:val="00A2550D"/>
    <w:rsid w:val="00A364AD"/>
    <w:rsid w:val="00A4169B"/>
    <w:rsid w:val="00A445F2"/>
    <w:rsid w:val="00A50D55"/>
    <w:rsid w:val="00A5165B"/>
    <w:rsid w:val="00A526BF"/>
    <w:rsid w:val="00A52FDA"/>
    <w:rsid w:val="00A63CFC"/>
    <w:rsid w:val="00A64912"/>
    <w:rsid w:val="00A704DF"/>
    <w:rsid w:val="00A70A74"/>
    <w:rsid w:val="00A83F63"/>
    <w:rsid w:val="00A90EA8"/>
    <w:rsid w:val="00AA0343"/>
    <w:rsid w:val="00AA2A5C"/>
    <w:rsid w:val="00AA7818"/>
    <w:rsid w:val="00AB1B36"/>
    <w:rsid w:val="00AB5857"/>
    <w:rsid w:val="00AB75B9"/>
    <w:rsid w:val="00AB78E9"/>
    <w:rsid w:val="00AC1968"/>
    <w:rsid w:val="00AC5593"/>
    <w:rsid w:val="00AC741E"/>
    <w:rsid w:val="00AC758E"/>
    <w:rsid w:val="00AD1BF6"/>
    <w:rsid w:val="00AD3467"/>
    <w:rsid w:val="00AD5641"/>
    <w:rsid w:val="00AD7252"/>
    <w:rsid w:val="00AE0F9B"/>
    <w:rsid w:val="00AF55FF"/>
    <w:rsid w:val="00B032D8"/>
    <w:rsid w:val="00B33B3C"/>
    <w:rsid w:val="00B40D74"/>
    <w:rsid w:val="00B46700"/>
    <w:rsid w:val="00B52663"/>
    <w:rsid w:val="00B56DCB"/>
    <w:rsid w:val="00B722E0"/>
    <w:rsid w:val="00B72368"/>
    <w:rsid w:val="00B770D2"/>
    <w:rsid w:val="00B939A6"/>
    <w:rsid w:val="00B94F68"/>
    <w:rsid w:val="00BA20DC"/>
    <w:rsid w:val="00BA47A3"/>
    <w:rsid w:val="00BA5026"/>
    <w:rsid w:val="00BA6C37"/>
    <w:rsid w:val="00BB6E79"/>
    <w:rsid w:val="00BC0591"/>
    <w:rsid w:val="00BC7AB1"/>
    <w:rsid w:val="00BD6526"/>
    <w:rsid w:val="00BE3B31"/>
    <w:rsid w:val="00BE719A"/>
    <w:rsid w:val="00BE720A"/>
    <w:rsid w:val="00BF2EA1"/>
    <w:rsid w:val="00BF3824"/>
    <w:rsid w:val="00BF6650"/>
    <w:rsid w:val="00C03C74"/>
    <w:rsid w:val="00C067E5"/>
    <w:rsid w:val="00C164CA"/>
    <w:rsid w:val="00C33B09"/>
    <w:rsid w:val="00C42BF8"/>
    <w:rsid w:val="00C460AE"/>
    <w:rsid w:val="00C50043"/>
    <w:rsid w:val="00C50A0F"/>
    <w:rsid w:val="00C50AE3"/>
    <w:rsid w:val="00C54F64"/>
    <w:rsid w:val="00C7573B"/>
    <w:rsid w:val="00C76CF3"/>
    <w:rsid w:val="00C80C84"/>
    <w:rsid w:val="00CA10DE"/>
    <w:rsid w:val="00CA7844"/>
    <w:rsid w:val="00CB43AC"/>
    <w:rsid w:val="00CB58EF"/>
    <w:rsid w:val="00CE7D64"/>
    <w:rsid w:val="00CF0BB2"/>
    <w:rsid w:val="00CF5775"/>
    <w:rsid w:val="00D13441"/>
    <w:rsid w:val="00D20665"/>
    <w:rsid w:val="00D2066B"/>
    <w:rsid w:val="00D243A3"/>
    <w:rsid w:val="00D25B30"/>
    <w:rsid w:val="00D3200B"/>
    <w:rsid w:val="00D33440"/>
    <w:rsid w:val="00D41FC5"/>
    <w:rsid w:val="00D477E1"/>
    <w:rsid w:val="00D52EFE"/>
    <w:rsid w:val="00D55DF7"/>
    <w:rsid w:val="00D56A0D"/>
    <w:rsid w:val="00D5767F"/>
    <w:rsid w:val="00D63EF6"/>
    <w:rsid w:val="00D66518"/>
    <w:rsid w:val="00D67748"/>
    <w:rsid w:val="00D70DFB"/>
    <w:rsid w:val="00D71EEA"/>
    <w:rsid w:val="00D735CD"/>
    <w:rsid w:val="00D7448B"/>
    <w:rsid w:val="00D766DF"/>
    <w:rsid w:val="00D91F9D"/>
    <w:rsid w:val="00D95891"/>
    <w:rsid w:val="00DB5CB4"/>
    <w:rsid w:val="00DD416B"/>
    <w:rsid w:val="00DE149E"/>
    <w:rsid w:val="00DF3327"/>
    <w:rsid w:val="00DF36BA"/>
    <w:rsid w:val="00E05704"/>
    <w:rsid w:val="00E12F1A"/>
    <w:rsid w:val="00E15561"/>
    <w:rsid w:val="00E21CFB"/>
    <w:rsid w:val="00E22935"/>
    <w:rsid w:val="00E23D90"/>
    <w:rsid w:val="00E41C81"/>
    <w:rsid w:val="00E5307C"/>
    <w:rsid w:val="00E5410B"/>
    <w:rsid w:val="00E541B5"/>
    <w:rsid w:val="00E54292"/>
    <w:rsid w:val="00E54F34"/>
    <w:rsid w:val="00E60191"/>
    <w:rsid w:val="00E6144C"/>
    <w:rsid w:val="00E72AA4"/>
    <w:rsid w:val="00E74DC7"/>
    <w:rsid w:val="00E8082F"/>
    <w:rsid w:val="00E87699"/>
    <w:rsid w:val="00E92E27"/>
    <w:rsid w:val="00E9586B"/>
    <w:rsid w:val="00E97334"/>
    <w:rsid w:val="00EA0D36"/>
    <w:rsid w:val="00EA2D83"/>
    <w:rsid w:val="00EA66ED"/>
    <w:rsid w:val="00EA78C4"/>
    <w:rsid w:val="00EC2613"/>
    <w:rsid w:val="00EC594C"/>
    <w:rsid w:val="00ED4928"/>
    <w:rsid w:val="00ED7CDD"/>
    <w:rsid w:val="00EE0E98"/>
    <w:rsid w:val="00EE3749"/>
    <w:rsid w:val="00EE6190"/>
    <w:rsid w:val="00EE6A04"/>
    <w:rsid w:val="00EF2E3A"/>
    <w:rsid w:val="00EF6402"/>
    <w:rsid w:val="00EF741A"/>
    <w:rsid w:val="00F025DF"/>
    <w:rsid w:val="00F047E2"/>
    <w:rsid w:val="00F04D57"/>
    <w:rsid w:val="00F078DC"/>
    <w:rsid w:val="00F13E86"/>
    <w:rsid w:val="00F3247C"/>
    <w:rsid w:val="00F32FCB"/>
    <w:rsid w:val="00F3457E"/>
    <w:rsid w:val="00F37313"/>
    <w:rsid w:val="00F41AF7"/>
    <w:rsid w:val="00F441F1"/>
    <w:rsid w:val="00F5715E"/>
    <w:rsid w:val="00F61C7D"/>
    <w:rsid w:val="00F64F9E"/>
    <w:rsid w:val="00F6709F"/>
    <w:rsid w:val="00F677A9"/>
    <w:rsid w:val="00F723BD"/>
    <w:rsid w:val="00F732EA"/>
    <w:rsid w:val="00F74988"/>
    <w:rsid w:val="00F84CF5"/>
    <w:rsid w:val="00F8612E"/>
    <w:rsid w:val="00F87DEA"/>
    <w:rsid w:val="00F90A8F"/>
    <w:rsid w:val="00F956C7"/>
    <w:rsid w:val="00FA420B"/>
    <w:rsid w:val="00FC4969"/>
    <w:rsid w:val="00FD0978"/>
    <w:rsid w:val="00FD5BF5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52394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1301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01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301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301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301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301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1301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1301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1301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1301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13010"/>
  </w:style>
  <w:style w:type="paragraph" w:customStyle="1" w:styleId="OPCParaBase">
    <w:name w:val="OPCParaBase"/>
    <w:qFormat/>
    <w:rsid w:val="0041301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1301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1301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1301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1301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1301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1301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1301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1301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1301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1301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13010"/>
  </w:style>
  <w:style w:type="paragraph" w:customStyle="1" w:styleId="Blocks">
    <w:name w:val="Blocks"/>
    <w:aliases w:val="bb"/>
    <w:basedOn w:val="OPCParaBase"/>
    <w:qFormat/>
    <w:rsid w:val="0041301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130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1301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13010"/>
    <w:rPr>
      <w:i/>
    </w:rPr>
  </w:style>
  <w:style w:type="paragraph" w:customStyle="1" w:styleId="BoxList">
    <w:name w:val="BoxList"/>
    <w:aliases w:val="bl"/>
    <w:basedOn w:val="BoxText"/>
    <w:qFormat/>
    <w:rsid w:val="0041301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1301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1301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13010"/>
    <w:pPr>
      <w:ind w:left="1985" w:hanging="851"/>
    </w:pPr>
  </w:style>
  <w:style w:type="character" w:customStyle="1" w:styleId="CharAmPartNo">
    <w:name w:val="CharAmPartNo"/>
    <w:basedOn w:val="OPCCharBase"/>
    <w:qFormat/>
    <w:rsid w:val="00413010"/>
  </w:style>
  <w:style w:type="character" w:customStyle="1" w:styleId="CharAmPartText">
    <w:name w:val="CharAmPartText"/>
    <w:basedOn w:val="OPCCharBase"/>
    <w:qFormat/>
    <w:rsid w:val="00413010"/>
  </w:style>
  <w:style w:type="character" w:customStyle="1" w:styleId="CharAmSchNo">
    <w:name w:val="CharAmSchNo"/>
    <w:basedOn w:val="OPCCharBase"/>
    <w:qFormat/>
    <w:rsid w:val="00413010"/>
  </w:style>
  <w:style w:type="character" w:customStyle="1" w:styleId="CharAmSchText">
    <w:name w:val="CharAmSchText"/>
    <w:basedOn w:val="OPCCharBase"/>
    <w:qFormat/>
    <w:rsid w:val="00413010"/>
  </w:style>
  <w:style w:type="character" w:customStyle="1" w:styleId="CharBoldItalic">
    <w:name w:val="CharBoldItalic"/>
    <w:basedOn w:val="OPCCharBase"/>
    <w:uiPriority w:val="1"/>
    <w:qFormat/>
    <w:rsid w:val="00413010"/>
    <w:rPr>
      <w:b/>
      <w:i/>
    </w:rPr>
  </w:style>
  <w:style w:type="character" w:customStyle="1" w:styleId="CharChapNo">
    <w:name w:val="CharChapNo"/>
    <w:basedOn w:val="OPCCharBase"/>
    <w:uiPriority w:val="1"/>
    <w:qFormat/>
    <w:rsid w:val="00413010"/>
  </w:style>
  <w:style w:type="character" w:customStyle="1" w:styleId="CharChapText">
    <w:name w:val="CharChapText"/>
    <w:basedOn w:val="OPCCharBase"/>
    <w:uiPriority w:val="1"/>
    <w:qFormat/>
    <w:rsid w:val="00413010"/>
  </w:style>
  <w:style w:type="character" w:customStyle="1" w:styleId="CharDivNo">
    <w:name w:val="CharDivNo"/>
    <w:basedOn w:val="OPCCharBase"/>
    <w:uiPriority w:val="1"/>
    <w:qFormat/>
    <w:rsid w:val="00413010"/>
  </w:style>
  <w:style w:type="character" w:customStyle="1" w:styleId="CharDivText">
    <w:name w:val="CharDivText"/>
    <w:basedOn w:val="OPCCharBase"/>
    <w:uiPriority w:val="1"/>
    <w:qFormat/>
    <w:rsid w:val="00413010"/>
  </w:style>
  <w:style w:type="character" w:customStyle="1" w:styleId="CharItalic">
    <w:name w:val="CharItalic"/>
    <w:basedOn w:val="OPCCharBase"/>
    <w:uiPriority w:val="1"/>
    <w:qFormat/>
    <w:rsid w:val="00413010"/>
    <w:rPr>
      <w:i/>
    </w:rPr>
  </w:style>
  <w:style w:type="character" w:customStyle="1" w:styleId="CharPartNo">
    <w:name w:val="CharPartNo"/>
    <w:basedOn w:val="OPCCharBase"/>
    <w:uiPriority w:val="1"/>
    <w:qFormat/>
    <w:rsid w:val="00413010"/>
  </w:style>
  <w:style w:type="character" w:customStyle="1" w:styleId="CharPartText">
    <w:name w:val="CharPartText"/>
    <w:basedOn w:val="OPCCharBase"/>
    <w:uiPriority w:val="1"/>
    <w:qFormat/>
    <w:rsid w:val="00413010"/>
  </w:style>
  <w:style w:type="character" w:customStyle="1" w:styleId="CharSectno">
    <w:name w:val="CharSectno"/>
    <w:basedOn w:val="OPCCharBase"/>
    <w:qFormat/>
    <w:rsid w:val="00413010"/>
  </w:style>
  <w:style w:type="character" w:customStyle="1" w:styleId="CharSubdNo">
    <w:name w:val="CharSubdNo"/>
    <w:basedOn w:val="OPCCharBase"/>
    <w:uiPriority w:val="1"/>
    <w:qFormat/>
    <w:rsid w:val="00413010"/>
  </w:style>
  <w:style w:type="character" w:customStyle="1" w:styleId="CharSubdText">
    <w:name w:val="CharSubdText"/>
    <w:basedOn w:val="OPCCharBase"/>
    <w:uiPriority w:val="1"/>
    <w:qFormat/>
    <w:rsid w:val="00413010"/>
  </w:style>
  <w:style w:type="paragraph" w:customStyle="1" w:styleId="CTA--">
    <w:name w:val="CTA --"/>
    <w:basedOn w:val="OPCParaBase"/>
    <w:next w:val="Normal"/>
    <w:rsid w:val="0041301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1301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1301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1301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1301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1301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1301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1301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1301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1301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1301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1301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1301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1301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1301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1301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1301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1301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1301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1301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1301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1301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1301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1301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1301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1301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1301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1301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1301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1301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1301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1301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1301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1301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1301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1301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1301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1301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1301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1301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1301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1301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1301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1301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1301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1301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1301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1301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1301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1301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1301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130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1301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1301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1301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1301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1301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1301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1301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1301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1301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1301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1301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1301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1301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1301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1301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1301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1301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1301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1301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1301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13010"/>
    <w:rPr>
      <w:sz w:val="16"/>
    </w:rPr>
  </w:style>
  <w:style w:type="table" w:customStyle="1" w:styleId="CFlag">
    <w:name w:val="CFlag"/>
    <w:basedOn w:val="TableNormal"/>
    <w:uiPriority w:val="99"/>
    <w:rsid w:val="0041301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130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130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3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1301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1301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1301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1301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1301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1301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13010"/>
    <w:pPr>
      <w:spacing w:before="120"/>
    </w:pPr>
  </w:style>
  <w:style w:type="paragraph" w:customStyle="1" w:styleId="CompiledActNo">
    <w:name w:val="CompiledActNo"/>
    <w:basedOn w:val="OPCParaBase"/>
    <w:next w:val="Normal"/>
    <w:rsid w:val="0041301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1301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1301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1301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1301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1301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1301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1301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1301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1301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1301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1301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1301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1301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1301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1301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1301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13010"/>
  </w:style>
  <w:style w:type="character" w:customStyle="1" w:styleId="CharSubPartNoCASA">
    <w:name w:val="CharSubPartNo(CASA)"/>
    <w:basedOn w:val="OPCCharBase"/>
    <w:uiPriority w:val="1"/>
    <w:rsid w:val="00413010"/>
  </w:style>
  <w:style w:type="paragraph" w:customStyle="1" w:styleId="ENoteTTIndentHeadingSub">
    <w:name w:val="ENoteTTIndentHeadingSub"/>
    <w:aliases w:val="enTTHis"/>
    <w:basedOn w:val="OPCParaBase"/>
    <w:rsid w:val="0041301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1301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1301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1301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1301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1301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130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13010"/>
    <w:rPr>
      <w:sz w:val="22"/>
    </w:rPr>
  </w:style>
  <w:style w:type="paragraph" w:customStyle="1" w:styleId="SOTextNote">
    <w:name w:val="SO TextNote"/>
    <w:aliases w:val="sont"/>
    <w:basedOn w:val="SOText"/>
    <w:qFormat/>
    <w:rsid w:val="0041301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1301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13010"/>
    <w:rPr>
      <w:sz w:val="22"/>
    </w:rPr>
  </w:style>
  <w:style w:type="paragraph" w:customStyle="1" w:styleId="FileName">
    <w:name w:val="FileName"/>
    <w:basedOn w:val="Normal"/>
    <w:rsid w:val="00413010"/>
  </w:style>
  <w:style w:type="paragraph" w:customStyle="1" w:styleId="TableHeading">
    <w:name w:val="TableHeading"/>
    <w:aliases w:val="th"/>
    <w:basedOn w:val="OPCParaBase"/>
    <w:next w:val="Tabletext"/>
    <w:rsid w:val="0041301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1301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1301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1301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1301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1301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1301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1301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1301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130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1301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1301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1301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1301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130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130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1301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1301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1301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1301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1301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1301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130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13010"/>
  </w:style>
  <w:style w:type="character" w:customStyle="1" w:styleId="charlegsubtitle1">
    <w:name w:val="charlegsubtitle1"/>
    <w:basedOn w:val="DefaultParagraphFont"/>
    <w:rsid w:val="0041301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13010"/>
    <w:pPr>
      <w:ind w:left="240" w:hanging="240"/>
    </w:pPr>
  </w:style>
  <w:style w:type="paragraph" w:styleId="Index2">
    <w:name w:val="index 2"/>
    <w:basedOn w:val="Normal"/>
    <w:next w:val="Normal"/>
    <w:autoRedefine/>
    <w:rsid w:val="00413010"/>
    <w:pPr>
      <w:ind w:left="480" w:hanging="240"/>
    </w:pPr>
  </w:style>
  <w:style w:type="paragraph" w:styleId="Index3">
    <w:name w:val="index 3"/>
    <w:basedOn w:val="Normal"/>
    <w:next w:val="Normal"/>
    <w:autoRedefine/>
    <w:rsid w:val="00413010"/>
    <w:pPr>
      <w:ind w:left="720" w:hanging="240"/>
    </w:pPr>
  </w:style>
  <w:style w:type="paragraph" w:styleId="Index4">
    <w:name w:val="index 4"/>
    <w:basedOn w:val="Normal"/>
    <w:next w:val="Normal"/>
    <w:autoRedefine/>
    <w:rsid w:val="00413010"/>
    <w:pPr>
      <w:ind w:left="960" w:hanging="240"/>
    </w:pPr>
  </w:style>
  <w:style w:type="paragraph" w:styleId="Index5">
    <w:name w:val="index 5"/>
    <w:basedOn w:val="Normal"/>
    <w:next w:val="Normal"/>
    <w:autoRedefine/>
    <w:rsid w:val="00413010"/>
    <w:pPr>
      <w:ind w:left="1200" w:hanging="240"/>
    </w:pPr>
  </w:style>
  <w:style w:type="paragraph" w:styleId="Index6">
    <w:name w:val="index 6"/>
    <w:basedOn w:val="Normal"/>
    <w:next w:val="Normal"/>
    <w:autoRedefine/>
    <w:rsid w:val="00413010"/>
    <w:pPr>
      <w:ind w:left="1440" w:hanging="240"/>
    </w:pPr>
  </w:style>
  <w:style w:type="paragraph" w:styleId="Index7">
    <w:name w:val="index 7"/>
    <w:basedOn w:val="Normal"/>
    <w:next w:val="Normal"/>
    <w:autoRedefine/>
    <w:rsid w:val="00413010"/>
    <w:pPr>
      <w:ind w:left="1680" w:hanging="240"/>
    </w:pPr>
  </w:style>
  <w:style w:type="paragraph" w:styleId="Index8">
    <w:name w:val="index 8"/>
    <w:basedOn w:val="Normal"/>
    <w:next w:val="Normal"/>
    <w:autoRedefine/>
    <w:rsid w:val="00413010"/>
    <w:pPr>
      <w:ind w:left="1920" w:hanging="240"/>
    </w:pPr>
  </w:style>
  <w:style w:type="paragraph" w:styleId="Index9">
    <w:name w:val="index 9"/>
    <w:basedOn w:val="Normal"/>
    <w:next w:val="Normal"/>
    <w:autoRedefine/>
    <w:rsid w:val="00413010"/>
    <w:pPr>
      <w:ind w:left="2160" w:hanging="240"/>
    </w:pPr>
  </w:style>
  <w:style w:type="paragraph" w:styleId="NormalIndent">
    <w:name w:val="Normal Indent"/>
    <w:basedOn w:val="Normal"/>
    <w:rsid w:val="00413010"/>
    <w:pPr>
      <w:ind w:left="720"/>
    </w:pPr>
  </w:style>
  <w:style w:type="paragraph" w:styleId="FootnoteText">
    <w:name w:val="footnote text"/>
    <w:basedOn w:val="Normal"/>
    <w:link w:val="FootnoteTextChar"/>
    <w:rsid w:val="0041301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13010"/>
  </w:style>
  <w:style w:type="paragraph" w:styleId="CommentText">
    <w:name w:val="annotation text"/>
    <w:basedOn w:val="Normal"/>
    <w:link w:val="CommentTextChar"/>
    <w:rsid w:val="0041301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13010"/>
  </w:style>
  <w:style w:type="paragraph" w:styleId="IndexHeading">
    <w:name w:val="index heading"/>
    <w:basedOn w:val="Normal"/>
    <w:next w:val="Index1"/>
    <w:rsid w:val="0041301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1301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13010"/>
    <w:pPr>
      <w:ind w:left="480" w:hanging="480"/>
    </w:pPr>
  </w:style>
  <w:style w:type="paragraph" w:styleId="EnvelopeAddress">
    <w:name w:val="envelope address"/>
    <w:basedOn w:val="Normal"/>
    <w:rsid w:val="0041301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1301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1301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13010"/>
    <w:rPr>
      <w:sz w:val="16"/>
      <w:szCs w:val="16"/>
    </w:rPr>
  </w:style>
  <w:style w:type="character" w:styleId="PageNumber">
    <w:name w:val="page number"/>
    <w:basedOn w:val="DefaultParagraphFont"/>
    <w:rsid w:val="00413010"/>
  </w:style>
  <w:style w:type="character" w:styleId="EndnoteReference">
    <w:name w:val="endnote reference"/>
    <w:basedOn w:val="DefaultParagraphFont"/>
    <w:rsid w:val="00413010"/>
    <w:rPr>
      <w:vertAlign w:val="superscript"/>
    </w:rPr>
  </w:style>
  <w:style w:type="paragraph" w:styleId="EndnoteText">
    <w:name w:val="endnote text"/>
    <w:basedOn w:val="Normal"/>
    <w:link w:val="EndnoteTextChar"/>
    <w:rsid w:val="0041301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13010"/>
  </w:style>
  <w:style w:type="paragraph" w:styleId="TableofAuthorities">
    <w:name w:val="table of authorities"/>
    <w:basedOn w:val="Normal"/>
    <w:next w:val="Normal"/>
    <w:rsid w:val="00413010"/>
    <w:pPr>
      <w:ind w:left="240" w:hanging="240"/>
    </w:pPr>
  </w:style>
  <w:style w:type="paragraph" w:styleId="MacroText">
    <w:name w:val="macro"/>
    <w:link w:val="MacroTextChar"/>
    <w:rsid w:val="004130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1301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1301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13010"/>
    <w:pPr>
      <w:ind w:left="283" w:hanging="283"/>
    </w:pPr>
  </w:style>
  <w:style w:type="paragraph" w:styleId="ListBullet">
    <w:name w:val="List Bullet"/>
    <w:basedOn w:val="Normal"/>
    <w:autoRedefine/>
    <w:rsid w:val="0041301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1301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13010"/>
    <w:pPr>
      <w:ind w:left="566" w:hanging="283"/>
    </w:pPr>
  </w:style>
  <w:style w:type="paragraph" w:styleId="List3">
    <w:name w:val="List 3"/>
    <w:basedOn w:val="Normal"/>
    <w:rsid w:val="00413010"/>
    <w:pPr>
      <w:ind w:left="849" w:hanging="283"/>
    </w:pPr>
  </w:style>
  <w:style w:type="paragraph" w:styleId="List4">
    <w:name w:val="List 4"/>
    <w:basedOn w:val="Normal"/>
    <w:rsid w:val="00413010"/>
    <w:pPr>
      <w:ind w:left="1132" w:hanging="283"/>
    </w:pPr>
  </w:style>
  <w:style w:type="paragraph" w:styleId="List5">
    <w:name w:val="List 5"/>
    <w:basedOn w:val="Normal"/>
    <w:rsid w:val="00413010"/>
    <w:pPr>
      <w:ind w:left="1415" w:hanging="283"/>
    </w:pPr>
  </w:style>
  <w:style w:type="paragraph" w:styleId="ListBullet2">
    <w:name w:val="List Bullet 2"/>
    <w:basedOn w:val="Normal"/>
    <w:autoRedefine/>
    <w:rsid w:val="0041301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1301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1301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1301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1301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1301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1301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1301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1301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1301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13010"/>
    <w:pPr>
      <w:ind w:left="4252"/>
    </w:pPr>
  </w:style>
  <w:style w:type="character" w:customStyle="1" w:styleId="ClosingChar">
    <w:name w:val="Closing Char"/>
    <w:basedOn w:val="DefaultParagraphFont"/>
    <w:link w:val="Closing"/>
    <w:rsid w:val="00413010"/>
    <w:rPr>
      <w:sz w:val="22"/>
    </w:rPr>
  </w:style>
  <w:style w:type="paragraph" w:styleId="Signature">
    <w:name w:val="Signature"/>
    <w:basedOn w:val="Normal"/>
    <w:link w:val="SignatureChar"/>
    <w:rsid w:val="0041301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13010"/>
    <w:rPr>
      <w:sz w:val="22"/>
    </w:rPr>
  </w:style>
  <w:style w:type="paragraph" w:styleId="BodyText">
    <w:name w:val="Body Text"/>
    <w:basedOn w:val="Normal"/>
    <w:link w:val="BodyTextChar"/>
    <w:rsid w:val="0041301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13010"/>
    <w:rPr>
      <w:sz w:val="22"/>
    </w:rPr>
  </w:style>
  <w:style w:type="paragraph" w:styleId="BodyTextIndent">
    <w:name w:val="Body Text Indent"/>
    <w:basedOn w:val="Normal"/>
    <w:link w:val="BodyTextIndentChar"/>
    <w:rsid w:val="0041301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13010"/>
    <w:rPr>
      <w:sz w:val="22"/>
    </w:rPr>
  </w:style>
  <w:style w:type="paragraph" w:styleId="ListContinue">
    <w:name w:val="List Continue"/>
    <w:basedOn w:val="Normal"/>
    <w:rsid w:val="00413010"/>
    <w:pPr>
      <w:spacing w:after="120"/>
      <w:ind w:left="283"/>
    </w:pPr>
  </w:style>
  <w:style w:type="paragraph" w:styleId="ListContinue2">
    <w:name w:val="List Continue 2"/>
    <w:basedOn w:val="Normal"/>
    <w:rsid w:val="00413010"/>
    <w:pPr>
      <w:spacing w:after="120"/>
      <w:ind w:left="566"/>
    </w:pPr>
  </w:style>
  <w:style w:type="paragraph" w:styleId="ListContinue3">
    <w:name w:val="List Continue 3"/>
    <w:basedOn w:val="Normal"/>
    <w:rsid w:val="00413010"/>
    <w:pPr>
      <w:spacing w:after="120"/>
      <w:ind w:left="849"/>
    </w:pPr>
  </w:style>
  <w:style w:type="paragraph" w:styleId="ListContinue4">
    <w:name w:val="List Continue 4"/>
    <w:basedOn w:val="Normal"/>
    <w:rsid w:val="00413010"/>
    <w:pPr>
      <w:spacing w:after="120"/>
      <w:ind w:left="1132"/>
    </w:pPr>
  </w:style>
  <w:style w:type="paragraph" w:styleId="ListContinue5">
    <w:name w:val="List Continue 5"/>
    <w:basedOn w:val="Normal"/>
    <w:rsid w:val="0041301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130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1301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1301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1301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13010"/>
  </w:style>
  <w:style w:type="character" w:customStyle="1" w:styleId="SalutationChar">
    <w:name w:val="Salutation Char"/>
    <w:basedOn w:val="DefaultParagraphFont"/>
    <w:link w:val="Salutation"/>
    <w:rsid w:val="00413010"/>
    <w:rPr>
      <w:sz w:val="22"/>
    </w:rPr>
  </w:style>
  <w:style w:type="paragraph" w:styleId="Date">
    <w:name w:val="Date"/>
    <w:basedOn w:val="Normal"/>
    <w:next w:val="Normal"/>
    <w:link w:val="DateChar"/>
    <w:rsid w:val="00413010"/>
  </w:style>
  <w:style w:type="character" w:customStyle="1" w:styleId="DateChar">
    <w:name w:val="Date Char"/>
    <w:basedOn w:val="DefaultParagraphFont"/>
    <w:link w:val="Date"/>
    <w:rsid w:val="00413010"/>
    <w:rPr>
      <w:sz w:val="22"/>
    </w:rPr>
  </w:style>
  <w:style w:type="paragraph" w:styleId="BodyTextFirstIndent">
    <w:name w:val="Body Text First Indent"/>
    <w:basedOn w:val="BodyText"/>
    <w:link w:val="BodyTextFirstIndentChar"/>
    <w:rsid w:val="0041301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1301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1301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13010"/>
    <w:rPr>
      <w:sz w:val="22"/>
    </w:rPr>
  </w:style>
  <w:style w:type="paragraph" w:styleId="BodyText2">
    <w:name w:val="Body Text 2"/>
    <w:basedOn w:val="Normal"/>
    <w:link w:val="BodyText2Char"/>
    <w:rsid w:val="004130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13010"/>
    <w:rPr>
      <w:sz w:val="22"/>
    </w:rPr>
  </w:style>
  <w:style w:type="paragraph" w:styleId="BodyText3">
    <w:name w:val="Body Text 3"/>
    <w:basedOn w:val="Normal"/>
    <w:link w:val="BodyText3Char"/>
    <w:rsid w:val="0041301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1301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1301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13010"/>
    <w:rPr>
      <w:sz w:val="22"/>
    </w:rPr>
  </w:style>
  <w:style w:type="paragraph" w:styleId="BodyTextIndent3">
    <w:name w:val="Body Text Indent 3"/>
    <w:basedOn w:val="Normal"/>
    <w:link w:val="BodyTextIndent3Char"/>
    <w:rsid w:val="0041301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13010"/>
    <w:rPr>
      <w:sz w:val="16"/>
      <w:szCs w:val="16"/>
    </w:rPr>
  </w:style>
  <w:style w:type="paragraph" w:styleId="BlockText">
    <w:name w:val="Block Text"/>
    <w:basedOn w:val="Normal"/>
    <w:rsid w:val="00413010"/>
    <w:pPr>
      <w:spacing w:after="120"/>
      <w:ind w:left="1440" w:right="1440"/>
    </w:pPr>
  </w:style>
  <w:style w:type="character" w:styleId="Hyperlink">
    <w:name w:val="Hyperlink"/>
    <w:basedOn w:val="DefaultParagraphFont"/>
    <w:rsid w:val="00413010"/>
    <w:rPr>
      <w:color w:val="0000FF"/>
      <w:u w:val="single"/>
    </w:rPr>
  </w:style>
  <w:style w:type="character" w:styleId="FollowedHyperlink">
    <w:name w:val="FollowedHyperlink"/>
    <w:basedOn w:val="DefaultParagraphFont"/>
    <w:rsid w:val="00413010"/>
    <w:rPr>
      <w:color w:val="800080"/>
      <w:u w:val="single"/>
    </w:rPr>
  </w:style>
  <w:style w:type="character" w:styleId="Strong">
    <w:name w:val="Strong"/>
    <w:basedOn w:val="DefaultParagraphFont"/>
    <w:qFormat/>
    <w:rsid w:val="00413010"/>
    <w:rPr>
      <w:b/>
      <w:bCs/>
    </w:rPr>
  </w:style>
  <w:style w:type="character" w:styleId="Emphasis">
    <w:name w:val="Emphasis"/>
    <w:basedOn w:val="DefaultParagraphFont"/>
    <w:qFormat/>
    <w:rsid w:val="00413010"/>
    <w:rPr>
      <w:i/>
      <w:iCs/>
    </w:rPr>
  </w:style>
  <w:style w:type="paragraph" w:styleId="DocumentMap">
    <w:name w:val="Document Map"/>
    <w:basedOn w:val="Normal"/>
    <w:link w:val="DocumentMapChar"/>
    <w:rsid w:val="0041301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1301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1301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1301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13010"/>
  </w:style>
  <w:style w:type="character" w:customStyle="1" w:styleId="E-mailSignatureChar">
    <w:name w:val="E-mail Signature Char"/>
    <w:basedOn w:val="DefaultParagraphFont"/>
    <w:link w:val="E-mailSignature"/>
    <w:rsid w:val="00413010"/>
    <w:rPr>
      <w:sz w:val="22"/>
    </w:rPr>
  </w:style>
  <w:style w:type="paragraph" w:styleId="NormalWeb">
    <w:name w:val="Normal (Web)"/>
    <w:basedOn w:val="Normal"/>
    <w:rsid w:val="00413010"/>
  </w:style>
  <w:style w:type="character" w:styleId="HTMLAcronym">
    <w:name w:val="HTML Acronym"/>
    <w:basedOn w:val="DefaultParagraphFont"/>
    <w:rsid w:val="00413010"/>
  </w:style>
  <w:style w:type="paragraph" w:styleId="HTMLAddress">
    <w:name w:val="HTML Address"/>
    <w:basedOn w:val="Normal"/>
    <w:link w:val="HTMLAddressChar"/>
    <w:rsid w:val="0041301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13010"/>
    <w:rPr>
      <w:i/>
      <w:iCs/>
      <w:sz w:val="22"/>
    </w:rPr>
  </w:style>
  <w:style w:type="character" w:styleId="HTMLCite">
    <w:name w:val="HTML Cite"/>
    <w:basedOn w:val="DefaultParagraphFont"/>
    <w:rsid w:val="00413010"/>
    <w:rPr>
      <w:i/>
      <w:iCs/>
    </w:rPr>
  </w:style>
  <w:style w:type="character" w:styleId="HTMLCode">
    <w:name w:val="HTML Code"/>
    <w:basedOn w:val="DefaultParagraphFont"/>
    <w:rsid w:val="0041301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13010"/>
    <w:rPr>
      <w:i/>
      <w:iCs/>
    </w:rPr>
  </w:style>
  <w:style w:type="character" w:styleId="HTMLKeyboard">
    <w:name w:val="HTML Keyboard"/>
    <w:basedOn w:val="DefaultParagraphFont"/>
    <w:rsid w:val="0041301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1301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13010"/>
    <w:rPr>
      <w:rFonts w:ascii="Courier New" w:hAnsi="Courier New" w:cs="Courier New"/>
    </w:rPr>
  </w:style>
  <w:style w:type="character" w:styleId="HTMLSample">
    <w:name w:val="HTML Sample"/>
    <w:basedOn w:val="DefaultParagraphFont"/>
    <w:rsid w:val="0041301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1301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1301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130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13010"/>
    <w:rPr>
      <w:b/>
      <w:bCs/>
    </w:rPr>
  </w:style>
  <w:style w:type="numbering" w:styleId="1ai">
    <w:name w:val="Outline List 1"/>
    <w:basedOn w:val="NoList"/>
    <w:rsid w:val="00413010"/>
    <w:pPr>
      <w:numPr>
        <w:numId w:val="14"/>
      </w:numPr>
    </w:pPr>
  </w:style>
  <w:style w:type="numbering" w:styleId="111111">
    <w:name w:val="Outline List 2"/>
    <w:basedOn w:val="NoList"/>
    <w:rsid w:val="00413010"/>
    <w:pPr>
      <w:numPr>
        <w:numId w:val="15"/>
      </w:numPr>
    </w:pPr>
  </w:style>
  <w:style w:type="numbering" w:styleId="ArticleSection">
    <w:name w:val="Outline List 3"/>
    <w:basedOn w:val="NoList"/>
    <w:rsid w:val="00413010"/>
    <w:pPr>
      <w:numPr>
        <w:numId w:val="17"/>
      </w:numPr>
    </w:pPr>
  </w:style>
  <w:style w:type="table" w:styleId="TableSimple1">
    <w:name w:val="Table Simple 1"/>
    <w:basedOn w:val="TableNormal"/>
    <w:rsid w:val="0041301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1301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1301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1301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1301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1301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1301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1301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1301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1301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1301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1301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1301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1301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1301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1301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1301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1301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1301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1301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1301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1301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1301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1301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1301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1301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1301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1301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1301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1301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1301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1301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1301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1301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1301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1301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1301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1301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1301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1301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1301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1301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1301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13010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9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1355</Words>
  <Characters>7727</Characters>
  <Application>Microsoft Office Word</Application>
  <DocSecurity>4</DocSecurity>
  <PresentationFormat/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Aged Care Legislation Amendment (Transparency of Information) Principles 2023</vt:lpstr>
    </vt:vector>
  </TitlesOfParts>
  <Manager/>
  <Company/>
  <LinksUpToDate>false</LinksUpToDate>
  <CharactersWithSpaces>9064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2022-12-08T03:57:00Z</cp:lastPrinted>
  <dcterms:created xsi:type="dcterms:W3CDTF">2023-06-26T05:42:00Z</dcterms:created>
  <dcterms:modified xsi:type="dcterms:W3CDTF">2023-06-26T05:42:00Z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Aged Care Legislation Amendment (Transparency of Information) Principles 2023</vt:lpwstr>
  </property>
  <property fmtid="{D5CDD505-2E9C-101B-9397-08002B2CF9AE}" pid="4" name="Class">
    <vt:lpwstr>Principles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OPC66132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