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B053" w14:textId="77777777" w:rsidR="005E317F" w:rsidRPr="001E62ED" w:rsidRDefault="005E317F" w:rsidP="005E317F">
      <w:pPr>
        <w:rPr>
          <w:sz w:val="28"/>
        </w:rPr>
      </w:pPr>
      <w:r w:rsidRPr="001E62ED">
        <w:rPr>
          <w:noProof/>
          <w:lang w:eastAsia="en-AU"/>
        </w:rPr>
        <w:drawing>
          <wp:inline distT="0" distB="0" distL="0" distR="0" wp14:anchorId="5578E984" wp14:editId="1AA3506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05663" w14:textId="77777777" w:rsidR="005E317F" w:rsidRPr="001E62ED" w:rsidRDefault="005E317F" w:rsidP="005E317F">
      <w:pPr>
        <w:rPr>
          <w:sz w:val="19"/>
        </w:rPr>
      </w:pPr>
    </w:p>
    <w:p w14:paraId="540F0614" w14:textId="01CEC76C" w:rsidR="005E317F" w:rsidRPr="001E62ED" w:rsidRDefault="009C2CD5" w:rsidP="005E317F">
      <w:pPr>
        <w:pStyle w:val="ShortT"/>
      </w:pPr>
      <w:r w:rsidRPr="001E62ED">
        <w:t>Child Care Subsidy</w:t>
      </w:r>
      <w:r w:rsidR="005E317F" w:rsidRPr="001E62ED">
        <w:t xml:space="preserve"> Amendment (</w:t>
      </w:r>
      <w:r w:rsidRPr="001E62ED">
        <w:t>Session Reports</w:t>
      </w:r>
      <w:r w:rsidR="005E317F" w:rsidRPr="001E62ED">
        <w:t xml:space="preserve">) </w:t>
      </w:r>
      <w:r w:rsidRPr="001E62ED">
        <w:t>Secretary’s Rules 2023</w:t>
      </w:r>
    </w:p>
    <w:p w14:paraId="5F691FAE" w14:textId="694240A6" w:rsidR="005E317F" w:rsidRPr="001E62ED" w:rsidRDefault="005E317F" w:rsidP="005E317F">
      <w:pPr>
        <w:pStyle w:val="SignCoverPageStart"/>
        <w:spacing w:before="240"/>
        <w:ind w:right="91"/>
        <w:rPr>
          <w:szCs w:val="22"/>
        </w:rPr>
      </w:pPr>
      <w:r w:rsidRPr="001E62ED">
        <w:rPr>
          <w:szCs w:val="22"/>
        </w:rPr>
        <w:t xml:space="preserve">I, </w:t>
      </w:r>
      <w:r w:rsidR="009C2CD5" w:rsidRPr="001E62ED">
        <w:rPr>
          <w:szCs w:val="22"/>
        </w:rPr>
        <w:t>Tony Cook</w:t>
      </w:r>
      <w:r w:rsidRPr="001E62ED">
        <w:rPr>
          <w:szCs w:val="22"/>
        </w:rPr>
        <w:t xml:space="preserve">, </w:t>
      </w:r>
      <w:r w:rsidR="009C2CD5" w:rsidRPr="001E62ED">
        <w:rPr>
          <w:szCs w:val="22"/>
        </w:rPr>
        <w:t>Secretary of the Department of Education</w:t>
      </w:r>
      <w:r w:rsidRPr="001E62ED">
        <w:rPr>
          <w:szCs w:val="22"/>
        </w:rPr>
        <w:t xml:space="preserve">, make the following </w:t>
      </w:r>
      <w:r w:rsidR="009C2CD5" w:rsidRPr="001E62ED">
        <w:rPr>
          <w:szCs w:val="22"/>
        </w:rPr>
        <w:t>rules</w:t>
      </w:r>
      <w:r w:rsidRPr="001E62ED">
        <w:rPr>
          <w:szCs w:val="22"/>
        </w:rPr>
        <w:t>.</w:t>
      </w:r>
    </w:p>
    <w:p w14:paraId="5EF13E0F" w14:textId="7404BE97" w:rsidR="005E317F" w:rsidRPr="001E62ED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1E62ED">
        <w:rPr>
          <w:szCs w:val="22"/>
        </w:rPr>
        <w:t>Dated</w:t>
      </w:r>
      <w:r w:rsidRPr="001E62ED">
        <w:rPr>
          <w:szCs w:val="22"/>
        </w:rPr>
        <w:tab/>
      </w:r>
      <w:r w:rsidR="00153A91" w:rsidRPr="001E62ED">
        <w:rPr>
          <w:szCs w:val="22"/>
        </w:rPr>
        <w:t>23 June 2023</w:t>
      </w:r>
      <w:r w:rsidRPr="001E62ED">
        <w:rPr>
          <w:szCs w:val="22"/>
        </w:rPr>
        <w:tab/>
      </w:r>
      <w:r w:rsidRPr="001E62ED">
        <w:rPr>
          <w:szCs w:val="22"/>
        </w:rPr>
        <w:tab/>
      </w:r>
      <w:r w:rsidRPr="001E62ED">
        <w:rPr>
          <w:szCs w:val="22"/>
        </w:rPr>
        <w:tab/>
      </w:r>
    </w:p>
    <w:p w14:paraId="67E6BC35" w14:textId="7967AA7A" w:rsidR="005E317F" w:rsidRPr="001E62ED" w:rsidRDefault="009C2CD5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E62ED">
        <w:rPr>
          <w:szCs w:val="22"/>
        </w:rPr>
        <w:t>Tony Cook</w:t>
      </w:r>
      <w:r w:rsidR="005E317F" w:rsidRPr="001E62ED">
        <w:rPr>
          <w:szCs w:val="22"/>
        </w:rPr>
        <w:t xml:space="preserve"> </w:t>
      </w:r>
      <w:r w:rsidR="0023521F" w:rsidRPr="001E62ED">
        <w:rPr>
          <w:szCs w:val="22"/>
        </w:rPr>
        <w:t>PSM</w:t>
      </w:r>
    </w:p>
    <w:p w14:paraId="2436B984" w14:textId="36322AF4" w:rsidR="0023521F" w:rsidRPr="001E62ED" w:rsidRDefault="009C2CD5" w:rsidP="005E317F">
      <w:pPr>
        <w:pStyle w:val="SignCoverPageEnd"/>
        <w:ind w:right="91"/>
        <w:rPr>
          <w:sz w:val="22"/>
        </w:rPr>
      </w:pPr>
      <w:r w:rsidRPr="001E62ED">
        <w:rPr>
          <w:sz w:val="22"/>
        </w:rPr>
        <w:t xml:space="preserve">Secretary </w:t>
      </w:r>
    </w:p>
    <w:p w14:paraId="19CF39A3" w14:textId="502E887B" w:rsidR="005E317F" w:rsidRPr="001E62ED" w:rsidRDefault="009C2CD5" w:rsidP="005E317F">
      <w:pPr>
        <w:pStyle w:val="SignCoverPageEnd"/>
        <w:ind w:right="91"/>
        <w:rPr>
          <w:sz w:val="22"/>
        </w:rPr>
      </w:pPr>
      <w:r w:rsidRPr="001E62ED">
        <w:rPr>
          <w:sz w:val="22"/>
        </w:rPr>
        <w:t>Department of Education</w:t>
      </w:r>
    </w:p>
    <w:p w14:paraId="3DE2E9C6" w14:textId="77777777" w:rsidR="00B20990" w:rsidRPr="001E62ED" w:rsidRDefault="00B20990" w:rsidP="00B20990"/>
    <w:p w14:paraId="452F1650" w14:textId="77777777" w:rsidR="00B20990" w:rsidRPr="001E62ED" w:rsidRDefault="00B20990" w:rsidP="00B20990">
      <w:pPr>
        <w:sectPr w:rsidR="00B20990" w:rsidRPr="001E62ED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A77DC8B" w14:textId="77777777" w:rsidR="00B20990" w:rsidRPr="001E62ED" w:rsidRDefault="00B20990" w:rsidP="00B20990">
      <w:pPr>
        <w:outlineLvl w:val="0"/>
        <w:rPr>
          <w:sz w:val="36"/>
        </w:rPr>
      </w:pPr>
      <w:r w:rsidRPr="001E62ED">
        <w:rPr>
          <w:sz w:val="36"/>
        </w:rPr>
        <w:lastRenderedPageBreak/>
        <w:t>Contents</w:t>
      </w:r>
    </w:p>
    <w:bookmarkStart w:id="0" w:name="BKCheck15B_2"/>
    <w:bookmarkEnd w:id="0"/>
    <w:p w14:paraId="6DDBE2A5" w14:textId="36A77EF6" w:rsidR="001717DA" w:rsidRPr="001E62ED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62ED">
        <w:fldChar w:fldCharType="begin"/>
      </w:r>
      <w:r w:rsidRPr="001E62ED">
        <w:instrText xml:space="preserve"> TOC \o "1-9" </w:instrText>
      </w:r>
      <w:r w:rsidRPr="001E62ED">
        <w:fldChar w:fldCharType="separate"/>
      </w:r>
      <w:r w:rsidR="001717DA" w:rsidRPr="001E62ED">
        <w:rPr>
          <w:noProof/>
        </w:rPr>
        <w:t>1  Name</w:t>
      </w:r>
      <w:r w:rsidR="001717DA" w:rsidRPr="001E62ED">
        <w:rPr>
          <w:noProof/>
        </w:rPr>
        <w:tab/>
      </w:r>
      <w:r w:rsidR="001717DA" w:rsidRPr="001E62ED">
        <w:rPr>
          <w:noProof/>
        </w:rPr>
        <w:fldChar w:fldCharType="begin"/>
      </w:r>
      <w:r w:rsidR="001717DA" w:rsidRPr="001E62ED">
        <w:rPr>
          <w:noProof/>
        </w:rPr>
        <w:instrText xml:space="preserve"> PAGEREF _Toc137554126 \h </w:instrText>
      </w:r>
      <w:r w:rsidR="001717DA" w:rsidRPr="001E62ED">
        <w:rPr>
          <w:noProof/>
        </w:rPr>
      </w:r>
      <w:r w:rsidR="001717DA" w:rsidRPr="001E62ED">
        <w:rPr>
          <w:noProof/>
        </w:rPr>
        <w:fldChar w:fldCharType="separate"/>
      </w:r>
      <w:r w:rsidR="001717DA" w:rsidRPr="001E62ED">
        <w:rPr>
          <w:noProof/>
        </w:rPr>
        <w:t>1</w:t>
      </w:r>
      <w:r w:rsidR="001717DA" w:rsidRPr="001E62ED">
        <w:rPr>
          <w:noProof/>
        </w:rPr>
        <w:fldChar w:fldCharType="end"/>
      </w:r>
    </w:p>
    <w:p w14:paraId="2792CC0E" w14:textId="575B1291" w:rsidR="001717DA" w:rsidRPr="001E62ED" w:rsidRDefault="001717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62ED">
        <w:rPr>
          <w:noProof/>
        </w:rPr>
        <w:t>2  Commencement</w:t>
      </w:r>
      <w:r w:rsidRPr="001E62ED">
        <w:rPr>
          <w:noProof/>
        </w:rPr>
        <w:tab/>
      </w:r>
      <w:r w:rsidRPr="001E62ED">
        <w:rPr>
          <w:noProof/>
        </w:rPr>
        <w:fldChar w:fldCharType="begin"/>
      </w:r>
      <w:r w:rsidRPr="001E62ED">
        <w:rPr>
          <w:noProof/>
        </w:rPr>
        <w:instrText xml:space="preserve"> PAGEREF _Toc137554127 \h </w:instrText>
      </w:r>
      <w:r w:rsidRPr="001E62ED">
        <w:rPr>
          <w:noProof/>
        </w:rPr>
      </w:r>
      <w:r w:rsidRPr="001E62ED">
        <w:rPr>
          <w:noProof/>
        </w:rPr>
        <w:fldChar w:fldCharType="separate"/>
      </w:r>
      <w:r w:rsidRPr="001E62ED">
        <w:rPr>
          <w:noProof/>
        </w:rPr>
        <w:t>1</w:t>
      </w:r>
      <w:r w:rsidRPr="001E62ED">
        <w:rPr>
          <w:noProof/>
        </w:rPr>
        <w:fldChar w:fldCharType="end"/>
      </w:r>
    </w:p>
    <w:p w14:paraId="45AAEF28" w14:textId="1AC61BA8" w:rsidR="001717DA" w:rsidRPr="001E62ED" w:rsidRDefault="001717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62ED">
        <w:rPr>
          <w:noProof/>
        </w:rPr>
        <w:t>3  Authority</w:t>
      </w:r>
      <w:r w:rsidRPr="001E62ED">
        <w:rPr>
          <w:noProof/>
        </w:rPr>
        <w:tab/>
      </w:r>
      <w:r w:rsidRPr="001E62ED">
        <w:rPr>
          <w:noProof/>
        </w:rPr>
        <w:fldChar w:fldCharType="begin"/>
      </w:r>
      <w:r w:rsidRPr="001E62ED">
        <w:rPr>
          <w:noProof/>
        </w:rPr>
        <w:instrText xml:space="preserve"> PAGEREF _Toc137554128 \h </w:instrText>
      </w:r>
      <w:r w:rsidRPr="001E62ED">
        <w:rPr>
          <w:noProof/>
        </w:rPr>
      </w:r>
      <w:r w:rsidRPr="001E62ED">
        <w:rPr>
          <w:noProof/>
        </w:rPr>
        <w:fldChar w:fldCharType="separate"/>
      </w:r>
      <w:r w:rsidRPr="001E62ED">
        <w:rPr>
          <w:noProof/>
        </w:rPr>
        <w:t>1</w:t>
      </w:r>
      <w:r w:rsidRPr="001E62ED">
        <w:rPr>
          <w:noProof/>
        </w:rPr>
        <w:fldChar w:fldCharType="end"/>
      </w:r>
    </w:p>
    <w:p w14:paraId="49A5A29A" w14:textId="14439889" w:rsidR="001717DA" w:rsidRPr="001E62ED" w:rsidRDefault="001717D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E62ED">
        <w:rPr>
          <w:noProof/>
        </w:rPr>
        <w:t>4  Schedules</w:t>
      </w:r>
      <w:r w:rsidRPr="001E62ED">
        <w:rPr>
          <w:noProof/>
        </w:rPr>
        <w:tab/>
      </w:r>
      <w:r w:rsidRPr="001E62ED">
        <w:rPr>
          <w:noProof/>
        </w:rPr>
        <w:fldChar w:fldCharType="begin"/>
      </w:r>
      <w:r w:rsidRPr="001E62ED">
        <w:rPr>
          <w:noProof/>
        </w:rPr>
        <w:instrText xml:space="preserve"> PAGEREF _Toc137554129 \h </w:instrText>
      </w:r>
      <w:r w:rsidRPr="001E62ED">
        <w:rPr>
          <w:noProof/>
        </w:rPr>
      </w:r>
      <w:r w:rsidRPr="001E62ED">
        <w:rPr>
          <w:noProof/>
        </w:rPr>
        <w:fldChar w:fldCharType="separate"/>
      </w:r>
      <w:r w:rsidRPr="001E62ED">
        <w:rPr>
          <w:noProof/>
        </w:rPr>
        <w:t>1</w:t>
      </w:r>
      <w:r w:rsidRPr="001E62ED">
        <w:rPr>
          <w:noProof/>
        </w:rPr>
        <w:fldChar w:fldCharType="end"/>
      </w:r>
    </w:p>
    <w:p w14:paraId="725BDC50" w14:textId="18653631" w:rsidR="001717DA" w:rsidRPr="001E62ED" w:rsidRDefault="001717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E62ED">
        <w:rPr>
          <w:noProof/>
        </w:rPr>
        <w:t>Schedule 1—Amendments</w:t>
      </w:r>
      <w:r w:rsidRPr="001E62ED">
        <w:rPr>
          <w:noProof/>
        </w:rPr>
        <w:tab/>
      </w:r>
      <w:r w:rsidRPr="001E62ED">
        <w:rPr>
          <w:noProof/>
        </w:rPr>
        <w:fldChar w:fldCharType="begin"/>
      </w:r>
      <w:r w:rsidRPr="001E62ED">
        <w:rPr>
          <w:noProof/>
        </w:rPr>
        <w:instrText xml:space="preserve"> PAGEREF _Toc137554130 \h </w:instrText>
      </w:r>
      <w:r w:rsidRPr="001E62ED">
        <w:rPr>
          <w:noProof/>
        </w:rPr>
      </w:r>
      <w:r w:rsidRPr="001E62ED">
        <w:rPr>
          <w:noProof/>
        </w:rPr>
        <w:fldChar w:fldCharType="separate"/>
      </w:r>
      <w:r w:rsidRPr="001E62ED">
        <w:rPr>
          <w:noProof/>
        </w:rPr>
        <w:t>2</w:t>
      </w:r>
      <w:r w:rsidRPr="001E62ED">
        <w:rPr>
          <w:noProof/>
        </w:rPr>
        <w:fldChar w:fldCharType="end"/>
      </w:r>
    </w:p>
    <w:p w14:paraId="491FD841" w14:textId="2BACB7E2" w:rsidR="001717DA" w:rsidRPr="001E62ED" w:rsidRDefault="001717D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E62ED">
        <w:rPr>
          <w:noProof/>
        </w:rPr>
        <w:t>Child Care Subsidy Secretary’s Rules 2017</w:t>
      </w:r>
      <w:r w:rsidRPr="001E62ED">
        <w:rPr>
          <w:noProof/>
        </w:rPr>
        <w:tab/>
      </w:r>
      <w:r w:rsidRPr="001E62ED">
        <w:rPr>
          <w:noProof/>
        </w:rPr>
        <w:fldChar w:fldCharType="begin"/>
      </w:r>
      <w:r w:rsidRPr="001E62ED">
        <w:rPr>
          <w:noProof/>
        </w:rPr>
        <w:instrText xml:space="preserve"> PAGEREF _Toc137554131 \h </w:instrText>
      </w:r>
      <w:r w:rsidRPr="001E62ED">
        <w:rPr>
          <w:noProof/>
        </w:rPr>
      </w:r>
      <w:r w:rsidRPr="001E62ED">
        <w:rPr>
          <w:noProof/>
        </w:rPr>
        <w:fldChar w:fldCharType="separate"/>
      </w:r>
      <w:r w:rsidRPr="001E62ED">
        <w:rPr>
          <w:noProof/>
        </w:rPr>
        <w:t>2</w:t>
      </w:r>
      <w:r w:rsidRPr="001E62ED">
        <w:rPr>
          <w:noProof/>
        </w:rPr>
        <w:fldChar w:fldCharType="end"/>
      </w:r>
    </w:p>
    <w:p w14:paraId="0B3D2D44" w14:textId="77777777" w:rsidR="00B20990" w:rsidRPr="001E62ED" w:rsidRDefault="00B20990" w:rsidP="005E317F">
      <w:r w:rsidRPr="001E62ED">
        <w:rPr>
          <w:rFonts w:cs="Times New Roman"/>
          <w:sz w:val="20"/>
        </w:rPr>
        <w:fldChar w:fldCharType="end"/>
      </w:r>
    </w:p>
    <w:p w14:paraId="44FE4EA3" w14:textId="77777777" w:rsidR="00B20990" w:rsidRPr="001E62ED" w:rsidRDefault="00B20990" w:rsidP="00B20990"/>
    <w:p w14:paraId="6B1BA13F" w14:textId="77777777" w:rsidR="00B20990" w:rsidRPr="001E62ED" w:rsidRDefault="00B20990" w:rsidP="00B20990">
      <w:pPr>
        <w:sectPr w:rsidR="00B20990" w:rsidRPr="001E62ED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05EC85" w14:textId="77777777" w:rsidR="005E317F" w:rsidRPr="001E62ED" w:rsidRDefault="005E317F" w:rsidP="005E317F">
      <w:pPr>
        <w:pStyle w:val="ActHead5"/>
      </w:pPr>
      <w:bookmarkStart w:id="1" w:name="_Toc137554126"/>
      <w:proofErr w:type="gramStart"/>
      <w:r w:rsidRPr="001E62ED">
        <w:rPr>
          <w:rStyle w:val="CharSectno"/>
        </w:rPr>
        <w:lastRenderedPageBreak/>
        <w:t>1</w:t>
      </w:r>
      <w:r w:rsidRPr="001E62ED">
        <w:t xml:space="preserve">  Name</w:t>
      </w:r>
      <w:bookmarkEnd w:id="1"/>
      <w:proofErr w:type="gramEnd"/>
    </w:p>
    <w:p w14:paraId="644F5CE4" w14:textId="56213415" w:rsidR="005E317F" w:rsidRPr="001E62ED" w:rsidRDefault="005E317F" w:rsidP="005E317F">
      <w:pPr>
        <w:pStyle w:val="subsection"/>
      </w:pPr>
      <w:r w:rsidRPr="001E62ED">
        <w:tab/>
      </w:r>
      <w:r w:rsidRPr="001E62ED">
        <w:tab/>
        <w:t xml:space="preserve">This instrument is the </w:t>
      </w:r>
      <w:bookmarkStart w:id="2" w:name="BKCheck15B_3"/>
      <w:bookmarkEnd w:id="2"/>
      <w:r w:rsidR="009C2CD5" w:rsidRPr="001E62ED">
        <w:rPr>
          <w:i/>
          <w:iCs/>
        </w:rPr>
        <w:t>Child Care Subsidy Amendment (Session Reports) Secretary’s Rules</w:t>
      </w:r>
      <w:r w:rsidR="5A49A268" w:rsidRPr="001E62ED">
        <w:rPr>
          <w:i/>
          <w:iCs/>
        </w:rPr>
        <w:t xml:space="preserve"> </w:t>
      </w:r>
      <w:r w:rsidR="009C2CD5" w:rsidRPr="001E62ED">
        <w:rPr>
          <w:i/>
          <w:iCs/>
        </w:rPr>
        <w:t>2023</w:t>
      </w:r>
      <w:r w:rsidRPr="001E62ED">
        <w:t>.</w:t>
      </w:r>
    </w:p>
    <w:p w14:paraId="53AB87F8" w14:textId="77777777" w:rsidR="005E317F" w:rsidRPr="001E62ED" w:rsidRDefault="005E317F" w:rsidP="005E317F">
      <w:pPr>
        <w:pStyle w:val="ActHead5"/>
      </w:pPr>
      <w:bookmarkStart w:id="3" w:name="_Toc137554127"/>
      <w:proofErr w:type="gramStart"/>
      <w:r w:rsidRPr="001E62ED">
        <w:rPr>
          <w:rStyle w:val="CharSectno"/>
        </w:rPr>
        <w:t>2</w:t>
      </w:r>
      <w:r w:rsidRPr="001E62ED">
        <w:t xml:space="preserve">  Commencement</w:t>
      </w:r>
      <w:bookmarkEnd w:id="3"/>
      <w:proofErr w:type="gramEnd"/>
    </w:p>
    <w:p w14:paraId="768C1992" w14:textId="3F3312BB" w:rsidR="005E317F" w:rsidRPr="001E62ED" w:rsidRDefault="005E317F" w:rsidP="005E317F">
      <w:pPr>
        <w:pStyle w:val="subsection"/>
      </w:pPr>
      <w:r w:rsidRPr="001E62ED">
        <w:tab/>
      </w:r>
      <w:r w:rsidRPr="001E62ED">
        <w:tab/>
        <w:t xml:space="preserve">This instrument commences </w:t>
      </w:r>
      <w:r w:rsidR="009C2CD5" w:rsidRPr="001E62ED">
        <w:t>on 1 July 2023</w:t>
      </w:r>
      <w:r w:rsidRPr="001E62ED">
        <w:t>.</w:t>
      </w:r>
    </w:p>
    <w:p w14:paraId="77BDE621" w14:textId="77777777" w:rsidR="005E317F" w:rsidRPr="001E62ED" w:rsidRDefault="005E317F" w:rsidP="005E317F">
      <w:pPr>
        <w:pStyle w:val="ActHead5"/>
      </w:pPr>
      <w:bookmarkStart w:id="4" w:name="_Toc137554128"/>
      <w:proofErr w:type="gramStart"/>
      <w:r w:rsidRPr="001E62ED">
        <w:rPr>
          <w:rStyle w:val="CharSectno"/>
        </w:rPr>
        <w:t>3</w:t>
      </w:r>
      <w:r w:rsidRPr="001E62ED">
        <w:t xml:space="preserve">  Authority</w:t>
      </w:r>
      <w:bookmarkEnd w:id="4"/>
      <w:proofErr w:type="gramEnd"/>
    </w:p>
    <w:p w14:paraId="4B327600" w14:textId="40602854" w:rsidR="005E317F" w:rsidRPr="001E62ED" w:rsidRDefault="005E317F" w:rsidP="005E317F">
      <w:pPr>
        <w:pStyle w:val="subsection"/>
      </w:pPr>
      <w:r w:rsidRPr="001E62ED">
        <w:tab/>
      </w:r>
      <w:r w:rsidRPr="001E62ED">
        <w:tab/>
        <w:t xml:space="preserve">This instrument is made under </w:t>
      </w:r>
      <w:r w:rsidR="009C2CD5" w:rsidRPr="001E62ED">
        <w:t xml:space="preserve">the </w:t>
      </w:r>
      <w:r w:rsidR="009C2CD5" w:rsidRPr="001E62ED">
        <w:rPr>
          <w:i/>
          <w:iCs/>
        </w:rPr>
        <w:t>A New Tax System (Family Assistance) Act 1999</w:t>
      </w:r>
      <w:r w:rsidRPr="001E62ED">
        <w:t>.</w:t>
      </w:r>
    </w:p>
    <w:p w14:paraId="69E5BB22" w14:textId="77777777" w:rsidR="005E317F" w:rsidRPr="001E62ED" w:rsidRDefault="005E317F" w:rsidP="005E317F">
      <w:pPr>
        <w:pStyle w:val="ActHead5"/>
      </w:pPr>
      <w:bookmarkStart w:id="5" w:name="_Toc137554129"/>
      <w:proofErr w:type="gramStart"/>
      <w:r w:rsidRPr="001E62ED">
        <w:t>4  Schedules</w:t>
      </w:r>
      <w:bookmarkEnd w:id="5"/>
      <w:proofErr w:type="gramEnd"/>
    </w:p>
    <w:p w14:paraId="2D48FF17" w14:textId="13DE276F" w:rsidR="005E317F" w:rsidRPr="001E62ED" w:rsidRDefault="005E317F" w:rsidP="005E317F">
      <w:pPr>
        <w:pStyle w:val="subsection"/>
      </w:pPr>
      <w:r w:rsidRPr="001E62ED">
        <w:tab/>
      </w:r>
      <w:r w:rsidRPr="001E62E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46ED2DF" w14:textId="77777777" w:rsidR="005E317F" w:rsidRPr="001E62ED" w:rsidRDefault="005E317F" w:rsidP="005E317F">
      <w:pPr>
        <w:pStyle w:val="ActHead6"/>
        <w:pageBreakBefore/>
      </w:pPr>
      <w:bookmarkStart w:id="6" w:name="_Toc137554130"/>
      <w:r w:rsidRPr="001E62ED">
        <w:rPr>
          <w:rStyle w:val="CharAmSchNo"/>
        </w:rPr>
        <w:lastRenderedPageBreak/>
        <w:t>Schedule 1</w:t>
      </w:r>
      <w:r w:rsidRPr="001E62ED">
        <w:t>—</w:t>
      </w:r>
      <w:r w:rsidRPr="001E62ED">
        <w:rPr>
          <w:rStyle w:val="CharAmSchText"/>
        </w:rPr>
        <w:t>Amendments</w:t>
      </w:r>
      <w:bookmarkEnd w:id="6"/>
    </w:p>
    <w:p w14:paraId="0A9C93BA" w14:textId="005D7512" w:rsidR="005E317F" w:rsidRPr="001E62ED" w:rsidRDefault="00223796" w:rsidP="005E317F">
      <w:pPr>
        <w:pStyle w:val="ActHead9"/>
      </w:pPr>
      <w:bookmarkStart w:id="7" w:name="_Toc137554131"/>
      <w:r w:rsidRPr="001E62ED">
        <w:t>Child Care Subsidy Secretary’s Rules 2017</w:t>
      </w:r>
      <w:bookmarkEnd w:id="7"/>
    </w:p>
    <w:p w14:paraId="26E4B30A" w14:textId="446672B4" w:rsidR="005E317F" w:rsidRPr="001E62ED" w:rsidRDefault="0055554F" w:rsidP="005E317F">
      <w:pPr>
        <w:pStyle w:val="ItemHead"/>
      </w:pPr>
      <w:proofErr w:type="gramStart"/>
      <w:r w:rsidRPr="001E62ED">
        <w:t>1</w:t>
      </w:r>
      <w:r w:rsidR="005E317F" w:rsidRPr="001E62ED">
        <w:t xml:space="preserve">  </w:t>
      </w:r>
      <w:r w:rsidR="009C2CD5" w:rsidRPr="001E62ED">
        <w:t>At</w:t>
      </w:r>
      <w:proofErr w:type="gramEnd"/>
      <w:r w:rsidR="009C2CD5" w:rsidRPr="001E62ED">
        <w:t xml:space="preserve"> the end of the instrument</w:t>
      </w:r>
    </w:p>
    <w:p w14:paraId="2EB553A9" w14:textId="017566D8" w:rsidR="005E317F" w:rsidRPr="001E62ED" w:rsidRDefault="009C2CD5" w:rsidP="005E317F">
      <w:pPr>
        <w:pStyle w:val="Item"/>
      </w:pPr>
      <w:r w:rsidRPr="001E62ED">
        <w:t>Insert:</w:t>
      </w:r>
    </w:p>
    <w:p w14:paraId="2DB3D067" w14:textId="3E628AC0" w:rsidR="009C2CD5" w:rsidRPr="001E62ED" w:rsidRDefault="009C2CD5" w:rsidP="009C2CD5">
      <w:pPr>
        <w:pStyle w:val="ActHead3"/>
      </w:pPr>
      <w:bookmarkStart w:id="8" w:name="_Toc137554132"/>
      <w:r w:rsidRPr="001E62ED">
        <w:t>Division 5—Contents of session reports</w:t>
      </w:r>
      <w:bookmarkEnd w:id="8"/>
    </w:p>
    <w:p w14:paraId="1E269C1A" w14:textId="35831EFB" w:rsidR="009C2CD5" w:rsidRPr="001E62ED" w:rsidRDefault="009C2CD5" w:rsidP="009C2CD5">
      <w:pPr>
        <w:pStyle w:val="ActHead5"/>
      </w:pPr>
      <w:bookmarkStart w:id="9" w:name="_Toc137554133"/>
      <w:proofErr w:type="gramStart"/>
      <w:r w:rsidRPr="001E62ED">
        <w:t>13  Information</w:t>
      </w:r>
      <w:proofErr w:type="gramEnd"/>
      <w:r w:rsidRPr="001E62ED">
        <w:t xml:space="preserve"> to be included in a session report</w:t>
      </w:r>
      <w:bookmarkEnd w:id="9"/>
    </w:p>
    <w:p w14:paraId="491A2618" w14:textId="212038FA" w:rsidR="009C2CD5" w:rsidRPr="001E62ED" w:rsidRDefault="009C2CD5" w:rsidP="009C2CD5">
      <w:pPr>
        <w:pStyle w:val="subsection"/>
      </w:pPr>
      <w:r w:rsidRPr="001E62ED">
        <w:tab/>
      </w:r>
      <w:r w:rsidRPr="001E62ED">
        <w:tab/>
        <w:t>For paragraph 204B(2)(c) of the Family Assistance Administration Act, a report must include the following information:</w:t>
      </w:r>
    </w:p>
    <w:p w14:paraId="7240D9C3" w14:textId="0170AA88" w:rsidR="009C2CD5" w:rsidRPr="001E62ED" w:rsidRDefault="009C2CD5" w:rsidP="009C2CD5">
      <w:pPr>
        <w:pStyle w:val="paragraphsub"/>
      </w:pPr>
      <w:r w:rsidRPr="001E62ED">
        <w:tab/>
        <w:t>(a)</w:t>
      </w:r>
      <w:r w:rsidRPr="001E62ED">
        <w:tab/>
      </w:r>
      <w:r w:rsidR="00EA2B39" w:rsidRPr="001E62ED">
        <w:t xml:space="preserve">the week to which the report </w:t>
      </w:r>
      <w:proofErr w:type="gramStart"/>
      <w:r w:rsidR="00EA2B39" w:rsidRPr="001E62ED">
        <w:t>relates</w:t>
      </w:r>
      <w:r w:rsidRPr="001E62ED">
        <w:t>;</w:t>
      </w:r>
      <w:proofErr w:type="gramEnd"/>
    </w:p>
    <w:p w14:paraId="60737569" w14:textId="5DBA43C3" w:rsidR="00EA2B39" w:rsidRPr="001E62ED" w:rsidRDefault="00EA2B39" w:rsidP="00EA2B39">
      <w:pPr>
        <w:pStyle w:val="noteToPara"/>
      </w:pPr>
      <w:r w:rsidRPr="001E62ED">
        <w:t>Note:</w:t>
      </w:r>
      <w:r w:rsidRPr="001E62ED">
        <w:tab/>
        <w:t>Subject to subsection 3(6) of the Family Assistance Act, a week begins on a Monday for the purposes of CCS and ACCS.</w:t>
      </w:r>
    </w:p>
    <w:p w14:paraId="39310E4E" w14:textId="1808AC36" w:rsidR="009C2CD5" w:rsidRPr="001E62ED" w:rsidRDefault="009C2CD5" w:rsidP="009C2CD5">
      <w:pPr>
        <w:pStyle w:val="paragraphsub"/>
      </w:pPr>
      <w:r w:rsidRPr="001E62ED">
        <w:tab/>
        <w:t>(b)</w:t>
      </w:r>
      <w:r w:rsidRPr="001E62ED">
        <w:tab/>
        <w:t>the da</w:t>
      </w:r>
      <w:r w:rsidR="00EA2B39" w:rsidRPr="001E62ED">
        <w:t>y</w:t>
      </w:r>
      <w:r w:rsidRPr="001E62ED">
        <w:t xml:space="preserve"> the session</w:t>
      </w:r>
      <w:r w:rsidR="0040047C" w:rsidRPr="001E62ED">
        <w:t xml:space="preserve"> of care</w:t>
      </w:r>
      <w:r w:rsidRPr="001E62ED">
        <w:t xml:space="preserve"> was provided</w:t>
      </w:r>
      <w:r w:rsidR="0099018B" w:rsidRPr="001E62ED">
        <w:t xml:space="preserve"> or would have been </w:t>
      </w:r>
      <w:proofErr w:type="gramStart"/>
      <w:r w:rsidR="0099018B" w:rsidRPr="001E62ED">
        <w:t>provided;</w:t>
      </w:r>
      <w:proofErr w:type="gramEnd"/>
    </w:p>
    <w:p w14:paraId="6DBD24BA" w14:textId="2E473B09" w:rsidR="0099018B" w:rsidRPr="001E62ED" w:rsidRDefault="0099018B" w:rsidP="009C2CD5">
      <w:pPr>
        <w:pStyle w:val="paragraphsub"/>
      </w:pPr>
      <w:r w:rsidRPr="001E62ED">
        <w:tab/>
        <w:t>(c)</w:t>
      </w:r>
      <w:r w:rsidRPr="001E62ED">
        <w:tab/>
        <w:t xml:space="preserve">the </w:t>
      </w:r>
      <w:r w:rsidR="00EA2B39" w:rsidRPr="001E62ED">
        <w:t xml:space="preserve">start time and end time of the session of care for which the child was </w:t>
      </w:r>
      <w:proofErr w:type="gramStart"/>
      <w:r w:rsidR="00EA2B39" w:rsidRPr="001E62ED">
        <w:t>enrolled</w:t>
      </w:r>
      <w:r w:rsidRPr="001E62ED">
        <w:t>;</w:t>
      </w:r>
      <w:proofErr w:type="gramEnd"/>
      <w:r w:rsidRPr="001E62ED">
        <w:t xml:space="preserve"> </w:t>
      </w:r>
    </w:p>
    <w:p w14:paraId="1FC2693D" w14:textId="34905857" w:rsidR="0099018B" w:rsidRPr="001E62ED" w:rsidRDefault="0099018B" w:rsidP="00223796">
      <w:pPr>
        <w:pStyle w:val="paragraphsub"/>
      </w:pPr>
      <w:r w:rsidRPr="001E62ED">
        <w:tab/>
        <w:t>(d)</w:t>
      </w:r>
      <w:r w:rsidRPr="001E62ED">
        <w:tab/>
      </w:r>
      <w:r w:rsidR="00223796" w:rsidRPr="001E62ED">
        <w:t xml:space="preserve">whether the child attended the session of care or any part of the session of </w:t>
      </w:r>
      <w:proofErr w:type="gramStart"/>
      <w:r w:rsidR="00223796" w:rsidRPr="001E62ED">
        <w:t>care;</w:t>
      </w:r>
      <w:proofErr w:type="gramEnd"/>
    </w:p>
    <w:p w14:paraId="03F3D33A" w14:textId="1C0ADC76" w:rsidR="0099018B" w:rsidRPr="001E62ED" w:rsidRDefault="0099018B" w:rsidP="009C2CD5">
      <w:pPr>
        <w:pStyle w:val="paragraphsub"/>
      </w:pPr>
      <w:r w:rsidRPr="001E62ED">
        <w:tab/>
        <w:t>(e)</w:t>
      </w:r>
      <w:r w:rsidRPr="001E62ED">
        <w:tab/>
      </w:r>
      <w:r w:rsidR="00223796" w:rsidRPr="001E62ED">
        <w:t xml:space="preserve">if </w:t>
      </w:r>
      <w:r w:rsidRPr="001E62ED">
        <w:t>the child attended the session of care</w:t>
      </w:r>
      <w:r w:rsidR="00223796" w:rsidRPr="001E62ED">
        <w:t xml:space="preserve"> or any part of the session of care—the time the child arrived at and </w:t>
      </w:r>
      <w:r w:rsidR="00B97A09" w:rsidRPr="001E62ED">
        <w:t xml:space="preserve">the time the child </w:t>
      </w:r>
      <w:r w:rsidR="00223796" w:rsidRPr="001E62ED">
        <w:t xml:space="preserve">departed the </w:t>
      </w:r>
      <w:proofErr w:type="gramStart"/>
      <w:r w:rsidR="00223796" w:rsidRPr="001E62ED">
        <w:t>service</w:t>
      </w:r>
      <w:r w:rsidRPr="001E62ED">
        <w:t>;</w:t>
      </w:r>
      <w:proofErr w:type="gramEnd"/>
    </w:p>
    <w:p w14:paraId="1D1E82F0" w14:textId="7A8A3C56" w:rsidR="0099018B" w:rsidRPr="001E62ED" w:rsidRDefault="0099018B" w:rsidP="009C2CD5">
      <w:pPr>
        <w:pStyle w:val="paragraphsub"/>
      </w:pPr>
      <w:r w:rsidRPr="001E62ED">
        <w:tab/>
        <w:t>(f)</w:t>
      </w:r>
      <w:r w:rsidRPr="001E62ED">
        <w:tab/>
        <w:t>if the child did not attend the session of care, and the session cannot be taken to have been provided under subsection 10(2) of the Family Assistance Act</w:t>
      </w:r>
      <w:r w:rsidR="00223796" w:rsidRPr="001E62ED">
        <w:t>—</w:t>
      </w:r>
      <w:r w:rsidRPr="001E62ED">
        <w:t>whether the absence was for a reason set out in subsection 10(4) of the Family Assistance Act</w:t>
      </w:r>
      <w:r w:rsidR="000325EC" w:rsidRPr="001E62ED">
        <w:t xml:space="preserve">, and if so, the </w:t>
      </w:r>
      <w:proofErr w:type="gramStart"/>
      <w:r w:rsidR="000325EC" w:rsidRPr="001E62ED">
        <w:t>reason</w:t>
      </w:r>
      <w:r w:rsidRPr="001E62ED">
        <w:t>;</w:t>
      </w:r>
      <w:proofErr w:type="gramEnd"/>
    </w:p>
    <w:p w14:paraId="1AE8A38D" w14:textId="1FB6E3B8" w:rsidR="0099018B" w:rsidRPr="001E62ED" w:rsidRDefault="0099018B" w:rsidP="009C2CD5">
      <w:pPr>
        <w:pStyle w:val="paragraphsub"/>
      </w:pPr>
      <w:r w:rsidRPr="001E62ED">
        <w:tab/>
        <w:t>(g)</w:t>
      </w:r>
      <w:r w:rsidRPr="001E62ED">
        <w:tab/>
        <w:t>the amount the individual was liable to pay</w:t>
      </w:r>
      <w:r w:rsidR="002A1F0E" w:rsidRPr="001E62ED">
        <w:t>, or would, disregarding any discount allowed under section 201BA or 201BB of the Family Assistance Administration Act, have been liable to pay,</w:t>
      </w:r>
      <w:r w:rsidRPr="001E62ED">
        <w:t xml:space="preserve"> for the session of care</w:t>
      </w:r>
      <w:r w:rsidR="002A1F0E" w:rsidRPr="001E62ED">
        <w:t xml:space="preserve">, reduced by any payment, other than a payment mentioned in subclause 2(2A) of Schedule 2 to the Family Assistance Act, which the individual benefited from in respect of the </w:t>
      </w:r>
      <w:proofErr w:type="gramStart"/>
      <w:r w:rsidR="002A1F0E" w:rsidRPr="001E62ED">
        <w:t>session</w:t>
      </w:r>
      <w:r w:rsidRPr="001E62ED">
        <w:t>;</w:t>
      </w:r>
      <w:proofErr w:type="gramEnd"/>
    </w:p>
    <w:p w14:paraId="64775150" w14:textId="571A7C29" w:rsidR="0099018B" w:rsidRPr="001E62ED" w:rsidRDefault="0099018B" w:rsidP="009C2CD5">
      <w:pPr>
        <w:pStyle w:val="paragraphsub"/>
      </w:pPr>
      <w:r w:rsidRPr="001E62ED">
        <w:tab/>
        <w:t>(h)</w:t>
      </w:r>
      <w:r w:rsidRPr="001E62ED">
        <w:tab/>
      </w:r>
      <w:r w:rsidR="002A1F0E" w:rsidRPr="001E62ED">
        <w:t>whether the individual benefited from a payment prescribed under paragraph 2(2</w:t>
      </w:r>
      <w:proofErr w:type="gramStart"/>
      <w:r w:rsidR="002A1F0E" w:rsidRPr="001E62ED">
        <w:t>A)(</w:t>
      </w:r>
      <w:proofErr w:type="gramEnd"/>
      <w:r w:rsidR="002A1F0E" w:rsidRPr="001E62ED">
        <w:t>c) of Schedule 2 to the Family Assistance Act in respect of the session;</w:t>
      </w:r>
    </w:p>
    <w:p w14:paraId="799857E4" w14:textId="2E1A1094" w:rsidR="002A1F0E" w:rsidRPr="001E62ED" w:rsidRDefault="002A1F0E" w:rsidP="009C2CD5">
      <w:pPr>
        <w:pStyle w:val="paragraphsub"/>
      </w:pPr>
      <w:r w:rsidRPr="001E62ED">
        <w:tab/>
        <w:t>(</w:t>
      </w:r>
      <w:proofErr w:type="spellStart"/>
      <w:r w:rsidRPr="001E62ED">
        <w:t>i</w:t>
      </w:r>
      <w:proofErr w:type="spellEnd"/>
      <w:r w:rsidRPr="001E62ED">
        <w:t>)</w:t>
      </w:r>
      <w:r w:rsidRPr="001E62ED">
        <w:tab/>
        <w:t>if the individual did benefit from a payment prescribed under paragraph 2(2</w:t>
      </w:r>
      <w:proofErr w:type="gramStart"/>
      <w:r w:rsidRPr="001E62ED">
        <w:t>A)(</w:t>
      </w:r>
      <w:proofErr w:type="gramEnd"/>
      <w:r w:rsidRPr="001E62ED">
        <w:t>c) of Schedule 2 to the Family Assistance Act in respect of the session:</w:t>
      </w:r>
    </w:p>
    <w:p w14:paraId="3CE1F344" w14:textId="53F88F69" w:rsidR="002A1F0E" w:rsidRPr="001E62ED" w:rsidRDefault="002A1F0E" w:rsidP="002A1F0E">
      <w:pPr>
        <w:pStyle w:val="paragraphsub-sub"/>
      </w:pPr>
      <w:r w:rsidRPr="001E62ED">
        <w:tab/>
        <w:t>(</w:t>
      </w:r>
      <w:proofErr w:type="spellStart"/>
      <w:r w:rsidRPr="001E62ED">
        <w:t>i</w:t>
      </w:r>
      <w:proofErr w:type="spellEnd"/>
      <w:r w:rsidRPr="001E62ED">
        <w:t>)</w:t>
      </w:r>
      <w:r w:rsidRPr="001E62ED">
        <w:tab/>
        <w:t xml:space="preserve">the name of the party that made the </w:t>
      </w:r>
      <w:proofErr w:type="gramStart"/>
      <w:r w:rsidRPr="001E62ED">
        <w:t>payment;</w:t>
      </w:r>
      <w:proofErr w:type="gramEnd"/>
    </w:p>
    <w:p w14:paraId="64208384" w14:textId="5565036C" w:rsidR="002A1F0E" w:rsidRPr="001E62ED" w:rsidRDefault="002A1F0E" w:rsidP="002A1F0E">
      <w:pPr>
        <w:pStyle w:val="paragraphsub-sub"/>
      </w:pPr>
      <w:r w:rsidRPr="001E62ED">
        <w:tab/>
        <w:t>(ii)</w:t>
      </w:r>
      <w:r w:rsidRPr="001E62ED">
        <w:tab/>
        <w:t xml:space="preserve">the amount of the </w:t>
      </w:r>
      <w:proofErr w:type="gramStart"/>
      <w:r w:rsidRPr="001E62ED">
        <w:t>payment;</w:t>
      </w:r>
      <w:proofErr w:type="gramEnd"/>
    </w:p>
    <w:p w14:paraId="12A1ECE7" w14:textId="09EC09F5" w:rsidR="002A1F0E" w:rsidRPr="001E62ED" w:rsidRDefault="002A1F0E" w:rsidP="002A1F0E">
      <w:pPr>
        <w:pStyle w:val="paragraphsub"/>
      </w:pPr>
      <w:r w:rsidRPr="001E62ED">
        <w:tab/>
        <w:t>(j)</w:t>
      </w:r>
      <w:r w:rsidRPr="001E62ED">
        <w:tab/>
        <w:t xml:space="preserve">if the session of care was provided by a FDC service or an IHC service—the personnel identifier assigned to the </w:t>
      </w:r>
      <w:proofErr w:type="gramStart"/>
      <w:r w:rsidRPr="001E62ED">
        <w:t>educator;</w:t>
      </w:r>
      <w:proofErr w:type="gramEnd"/>
    </w:p>
    <w:p w14:paraId="046D2393" w14:textId="0427E855" w:rsidR="00DB64FC" w:rsidRDefault="002A1F0E" w:rsidP="001717DA">
      <w:pPr>
        <w:pStyle w:val="paragraphsub"/>
      </w:pPr>
      <w:r w:rsidRPr="001E62ED">
        <w:tab/>
        <w:t>(k)</w:t>
      </w:r>
      <w:r w:rsidRPr="001E62ED">
        <w:tab/>
        <w:t xml:space="preserve">whether the session was part of an early education program </w:t>
      </w:r>
      <w:r w:rsidR="00223796" w:rsidRPr="001E62ED">
        <w:t xml:space="preserve">for children </w:t>
      </w:r>
      <w:r w:rsidR="0055554F" w:rsidRPr="001E62ED">
        <w:t>as described in subparagraph 194D(a)(vi) of the Family Assistance Administration Act</w:t>
      </w:r>
      <w:r w:rsidR="00223796" w:rsidRPr="001E62ED">
        <w:t>.</w:t>
      </w:r>
    </w:p>
    <w:sectPr w:rsidR="00DB64FC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FAAA" w14:textId="77777777" w:rsidR="00853643" w:rsidRDefault="00853643" w:rsidP="0048364F">
      <w:pPr>
        <w:spacing w:line="240" w:lineRule="auto"/>
      </w:pPr>
      <w:r>
        <w:separator/>
      </w:r>
    </w:p>
  </w:endnote>
  <w:endnote w:type="continuationSeparator" w:id="0">
    <w:p w14:paraId="4458A66D" w14:textId="77777777" w:rsidR="00853643" w:rsidRDefault="0085364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02165FA" w14:textId="77777777" w:rsidTr="0001176A">
      <w:tc>
        <w:tcPr>
          <w:tcW w:w="5000" w:type="pct"/>
        </w:tcPr>
        <w:p w14:paraId="0C51FB46" w14:textId="3D967BA3" w:rsidR="009278C1" w:rsidRDefault="009278C1" w:rsidP="0001176A">
          <w:pPr>
            <w:rPr>
              <w:sz w:val="18"/>
            </w:rPr>
          </w:pPr>
        </w:p>
      </w:tc>
    </w:tr>
  </w:tbl>
  <w:p w14:paraId="5C51EE7A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0E17FE" w14:textId="77777777" w:rsidTr="00C160A1">
      <w:tc>
        <w:tcPr>
          <w:tcW w:w="5000" w:type="pct"/>
        </w:tcPr>
        <w:p w14:paraId="211EBB8F" w14:textId="3975449F" w:rsidR="00B20990" w:rsidRDefault="00B20990" w:rsidP="007946FE">
          <w:pPr>
            <w:rPr>
              <w:sz w:val="18"/>
            </w:rPr>
          </w:pPr>
        </w:p>
      </w:tc>
    </w:tr>
  </w:tbl>
  <w:p w14:paraId="3EBB4A3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9B77" w14:textId="5111F873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9D86295" w14:textId="77777777" w:rsidTr="00C160A1">
      <w:tc>
        <w:tcPr>
          <w:tcW w:w="5000" w:type="pct"/>
        </w:tcPr>
        <w:p w14:paraId="095C027E" w14:textId="77777777" w:rsidR="00B20990" w:rsidRDefault="00B20990" w:rsidP="00465764">
          <w:pPr>
            <w:rPr>
              <w:sz w:val="18"/>
            </w:rPr>
          </w:pPr>
        </w:p>
      </w:tc>
    </w:tr>
  </w:tbl>
  <w:p w14:paraId="6D4ABA8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8B3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ED5614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538766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223D9BD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C2CD5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464EC97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9A9BA6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B00D2F4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F60BA23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9A05" w14:textId="71A0B6EC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1309DA0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C009A57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E2DE45B" w14:textId="74C2298E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E62ED">
            <w:rPr>
              <w:i/>
              <w:noProof/>
              <w:sz w:val="18"/>
            </w:rPr>
            <w:t>Child Care Subsidy Amendment (Session Reports) Secretary’s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19E4E59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2E7D93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11BCF2E" w14:textId="77777777" w:rsidR="00B20990" w:rsidRDefault="00B20990" w:rsidP="007946FE">
          <w:pPr>
            <w:rPr>
              <w:sz w:val="18"/>
            </w:rPr>
          </w:pPr>
        </w:p>
      </w:tc>
    </w:tr>
  </w:tbl>
  <w:p w14:paraId="338449E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D1D8" w14:textId="0D1FF031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3D5800A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E73DAA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354F58" w14:textId="170F21A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E62ED">
            <w:rPr>
              <w:i/>
              <w:noProof/>
              <w:sz w:val="18"/>
            </w:rPr>
            <w:t>Child Care Subsidy Amendment (Session Reports) Secretary’s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31995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74473B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9DF81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818CF29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9F68" w14:textId="5FE86612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F4AC4D6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D20AC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F3943D" w14:textId="7D6C99E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E62ED">
            <w:rPr>
              <w:i/>
              <w:noProof/>
              <w:sz w:val="18"/>
            </w:rPr>
            <w:t>Child Care Subsidy Amendment (Session Reports) Secretary’s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8AA0E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2B08BF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6E0B34" w14:textId="77777777" w:rsidR="00EE57E8" w:rsidRDefault="00EE57E8" w:rsidP="00EE57E8">
          <w:pPr>
            <w:rPr>
              <w:sz w:val="18"/>
            </w:rPr>
          </w:pPr>
        </w:p>
      </w:tc>
    </w:tr>
  </w:tbl>
  <w:p w14:paraId="09F6D79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35FA" w14:textId="1D4E4CE3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30B301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1F876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9A03C8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2CD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9004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0B21C4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41F71E" w14:textId="1EDF6DB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C2CD5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E62ED">
            <w:rPr>
              <w:i/>
              <w:noProof/>
              <w:sz w:val="18"/>
            </w:rPr>
            <w:t>26/6/2023 1:05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F3BC9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CF92" w14:textId="77777777" w:rsidR="00853643" w:rsidRDefault="00853643" w:rsidP="0048364F">
      <w:pPr>
        <w:spacing w:line="240" w:lineRule="auto"/>
      </w:pPr>
      <w:r>
        <w:separator/>
      </w:r>
    </w:p>
  </w:footnote>
  <w:footnote w:type="continuationSeparator" w:id="0">
    <w:p w14:paraId="311134B4" w14:textId="77777777" w:rsidR="00853643" w:rsidRDefault="0085364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D23E" w14:textId="0E5D74B5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C1CD" w14:textId="36FCC06A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5A35" w14:textId="32530BE9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9C3D" w14:textId="52D6005C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2B01" w14:textId="73FB64F8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859B" w14:textId="76D8BDEF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96E0" w14:textId="77777777" w:rsidR="00EE57E8" w:rsidRPr="00A961C4" w:rsidRDefault="00EE57E8" w:rsidP="0048364F">
    <w:pPr>
      <w:rPr>
        <w:b/>
        <w:sz w:val="20"/>
      </w:rPr>
    </w:pPr>
  </w:p>
  <w:p w14:paraId="407FFECB" w14:textId="77777777" w:rsidR="00EE57E8" w:rsidRPr="00A961C4" w:rsidRDefault="00EE57E8" w:rsidP="0048364F">
    <w:pPr>
      <w:rPr>
        <w:b/>
        <w:sz w:val="20"/>
      </w:rPr>
    </w:pPr>
  </w:p>
  <w:p w14:paraId="095E8F6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FC13" w14:textId="62D6505E" w:rsidR="00EE57E8" w:rsidRPr="00A961C4" w:rsidRDefault="00EE57E8" w:rsidP="0048364F">
    <w:pPr>
      <w:jc w:val="right"/>
      <w:rPr>
        <w:sz w:val="20"/>
      </w:rPr>
    </w:pPr>
  </w:p>
  <w:p w14:paraId="1EE91FE0" w14:textId="77777777" w:rsidR="00EE57E8" w:rsidRPr="00A961C4" w:rsidRDefault="00EE57E8" w:rsidP="0048364F">
    <w:pPr>
      <w:jc w:val="right"/>
      <w:rPr>
        <w:b/>
        <w:sz w:val="20"/>
      </w:rPr>
    </w:pPr>
  </w:p>
  <w:p w14:paraId="707885F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744643751">
    <w:abstractNumId w:val="1"/>
  </w:num>
  <w:num w:numId="2" w16cid:durableId="10082912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D5"/>
    <w:rsid w:val="00000263"/>
    <w:rsid w:val="000113BC"/>
    <w:rsid w:val="000136AF"/>
    <w:rsid w:val="000325EC"/>
    <w:rsid w:val="0004044E"/>
    <w:rsid w:val="0005120E"/>
    <w:rsid w:val="00053681"/>
    <w:rsid w:val="00054577"/>
    <w:rsid w:val="00054F5E"/>
    <w:rsid w:val="000614BF"/>
    <w:rsid w:val="0007169C"/>
    <w:rsid w:val="00077413"/>
    <w:rsid w:val="00077593"/>
    <w:rsid w:val="00083F48"/>
    <w:rsid w:val="000916ED"/>
    <w:rsid w:val="00093D8D"/>
    <w:rsid w:val="000A479A"/>
    <w:rsid w:val="000A6D2D"/>
    <w:rsid w:val="000A7DF9"/>
    <w:rsid w:val="000B160B"/>
    <w:rsid w:val="000C6356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53A91"/>
    <w:rsid w:val="00160BD7"/>
    <w:rsid w:val="001643C9"/>
    <w:rsid w:val="00165568"/>
    <w:rsid w:val="00166082"/>
    <w:rsid w:val="00166C2F"/>
    <w:rsid w:val="001716C9"/>
    <w:rsid w:val="001717DA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62ED"/>
    <w:rsid w:val="001E7407"/>
    <w:rsid w:val="001F1A46"/>
    <w:rsid w:val="00201D27"/>
    <w:rsid w:val="00203949"/>
    <w:rsid w:val="0021153A"/>
    <w:rsid w:val="00223796"/>
    <w:rsid w:val="002245A6"/>
    <w:rsid w:val="002302EA"/>
    <w:rsid w:val="0023521F"/>
    <w:rsid w:val="00237614"/>
    <w:rsid w:val="00240749"/>
    <w:rsid w:val="002468D7"/>
    <w:rsid w:val="00247E97"/>
    <w:rsid w:val="00256C81"/>
    <w:rsid w:val="00265B39"/>
    <w:rsid w:val="00275A5A"/>
    <w:rsid w:val="00285CDD"/>
    <w:rsid w:val="00291167"/>
    <w:rsid w:val="0029489E"/>
    <w:rsid w:val="00297ECB"/>
    <w:rsid w:val="002A1F0E"/>
    <w:rsid w:val="002C152A"/>
    <w:rsid w:val="002D043A"/>
    <w:rsid w:val="0031713F"/>
    <w:rsid w:val="003222D1"/>
    <w:rsid w:val="0032750F"/>
    <w:rsid w:val="003415D3"/>
    <w:rsid w:val="003442F6"/>
    <w:rsid w:val="00346335"/>
    <w:rsid w:val="0035012A"/>
    <w:rsid w:val="00352B0F"/>
    <w:rsid w:val="003561B0"/>
    <w:rsid w:val="00380E7C"/>
    <w:rsid w:val="003810AF"/>
    <w:rsid w:val="00397893"/>
    <w:rsid w:val="003A15AC"/>
    <w:rsid w:val="003B0627"/>
    <w:rsid w:val="003C5F2B"/>
    <w:rsid w:val="003C7D35"/>
    <w:rsid w:val="003D0BFE"/>
    <w:rsid w:val="003D5700"/>
    <w:rsid w:val="003F6F52"/>
    <w:rsid w:val="0040047C"/>
    <w:rsid w:val="004022CA"/>
    <w:rsid w:val="004116CD"/>
    <w:rsid w:val="00414ADE"/>
    <w:rsid w:val="00423C51"/>
    <w:rsid w:val="00424CA9"/>
    <w:rsid w:val="004257BB"/>
    <w:rsid w:val="0044291A"/>
    <w:rsid w:val="00450E1F"/>
    <w:rsid w:val="0045255D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43F7"/>
    <w:rsid w:val="004A53EA"/>
    <w:rsid w:val="004B35E7"/>
    <w:rsid w:val="004E54BA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554F"/>
    <w:rsid w:val="00557C7A"/>
    <w:rsid w:val="00562A58"/>
    <w:rsid w:val="0056541A"/>
    <w:rsid w:val="00581211"/>
    <w:rsid w:val="00581A42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C62EE"/>
    <w:rsid w:val="005D5EA1"/>
    <w:rsid w:val="005E098C"/>
    <w:rsid w:val="005E1F8D"/>
    <w:rsid w:val="005E317F"/>
    <w:rsid w:val="005E61D3"/>
    <w:rsid w:val="00600219"/>
    <w:rsid w:val="006065DA"/>
    <w:rsid w:val="00606AA4"/>
    <w:rsid w:val="00616B5F"/>
    <w:rsid w:val="00634996"/>
    <w:rsid w:val="00640402"/>
    <w:rsid w:val="00640F78"/>
    <w:rsid w:val="00655D6A"/>
    <w:rsid w:val="00656DE9"/>
    <w:rsid w:val="00672876"/>
    <w:rsid w:val="00677CC2"/>
    <w:rsid w:val="00684662"/>
    <w:rsid w:val="00685F42"/>
    <w:rsid w:val="0069207B"/>
    <w:rsid w:val="006A304E"/>
    <w:rsid w:val="006B7006"/>
    <w:rsid w:val="006C7F8C"/>
    <w:rsid w:val="006D7AB9"/>
    <w:rsid w:val="006E548F"/>
    <w:rsid w:val="006F5411"/>
    <w:rsid w:val="00700B2C"/>
    <w:rsid w:val="00713084"/>
    <w:rsid w:val="00717463"/>
    <w:rsid w:val="00720FC2"/>
    <w:rsid w:val="00722E89"/>
    <w:rsid w:val="00731E00"/>
    <w:rsid w:val="007324CC"/>
    <w:rsid w:val="007339C7"/>
    <w:rsid w:val="007440B7"/>
    <w:rsid w:val="00747993"/>
    <w:rsid w:val="00752585"/>
    <w:rsid w:val="007606BB"/>
    <w:rsid w:val="007634AD"/>
    <w:rsid w:val="007715C9"/>
    <w:rsid w:val="00774EDD"/>
    <w:rsid w:val="007757EC"/>
    <w:rsid w:val="007A6863"/>
    <w:rsid w:val="007A7101"/>
    <w:rsid w:val="007C78B4"/>
    <w:rsid w:val="007E32B6"/>
    <w:rsid w:val="007E486B"/>
    <w:rsid w:val="007E7D4A"/>
    <w:rsid w:val="007F48ED"/>
    <w:rsid w:val="007F5E3F"/>
    <w:rsid w:val="00801AA6"/>
    <w:rsid w:val="00812F45"/>
    <w:rsid w:val="00836FE9"/>
    <w:rsid w:val="0084172C"/>
    <w:rsid w:val="0085175E"/>
    <w:rsid w:val="00853286"/>
    <w:rsid w:val="00853643"/>
    <w:rsid w:val="00856A31"/>
    <w:rsid w:val="008723B1"/>
    <w:rsid w:val="008754D0"/>
    <w:rsid w:val="00877C69"/>
    <w:rsid w:val="00877D48"/>
    <w:rsid w:val="0088345B"/>
    <w:rsid w:val="008A16A5"/>
    <w:rsid w:val="008A27F3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1353"/>
    <w:rsid w:val="00976A63"/>
    <w:rsid w:val="0099018B"/>
    <w:rsid w:val="009B2490"/>
    <w:rsid w:val="009B50E5"/>
    <w:rsid w:val="009C2CD5"/>
    <w:rsid w:val="009C3431"/>
    <w:rsid w:val="009C5989"/>
    <w:rsid w:val="009C6A32"/>
    <w:rsid w:val="009D08DA"/>
    <w:rsid w:val="009F61EC"/>
    <w:rsid w:val="00A06860"/>
    <w:rsid w:val="00A136F5"/>
    <w:rsid w:val="00A231E2"/>
    <w:rsid w:val="00A2550D"/>
    <w:rsid w:val="00A30090"/>
    <w:rsid w:val="00A379BB"/>
    <w:rsid w:val="00A4169B"/>
    <w:rsid w:val="00A50D55"/>
    <w:rsid w:val="00A52FDA"/>
    <w:rsid w:val="00A64912"/>
    <w:rsid w:val="00A70A74"/>
    <w:rsid w:val="00A9231A"/>
    <w:rsid w:val="00A95BC7"/>
    <w:rsid w:val="00A976D0"/>
    <w:rsid w:val="00AA0343"/>
    <w:rsid w:val="00AA6755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571A1"/>
    <w:rsid w:val="00B61728"/>
    <w:rsid w:val="00B7301B"/>
    <w:rsid w:val="00B770D2"/>
    <w:rsid w:val="00B84B9F"/>
    <w:rsid w:val="00B86A7F"/>
    <w:rsid w:val="00B93516"/>
    <w:rsid w:val="00B96776"/>
    <w:rsid w:val="00B973E5"/>
    <w:rsid w:val="00B97A09"/>
    <w:rsid w:val="00BA220C"/>
    <w:rsid w:val="00BA47A3"/>
    <w:rsid w:val="00BA5026"/>
    <w:rsid w:val="00BA7B5B"/>
    <w:rsid w:val="00BB6E79"/>
    <w:rsid w:val="00BD38F6"/>
    <w:rsid w:val="00BE42C5"/>
    <w:rsid w:val="00BE719A"/>
    <w:rsid w:val="00BE720A"/>
    <w:rsid w:val="00BF0723"/>
    <w:rsid w:val="00BF6650"/>
    <w:rsid w:val="00C067E5"/>
    <w:rsid w:val="00C164CA"/>
    <w:rsid w:val="00C26051"/>
    <w:rsid w:val="00C347CC"/>
    <w:rsid w:val="00C42BF8"/>
    <w:rsid w:val="00C460AE"/>
    <w:rsid w:val="00C50043"/>
    <w:rsid w:val="00C5015F"/>
    <w:rsid w:val="00C50A0F"/>
    <w:rsid w:val="00C50F4A"/>
    <w:rsid w:val="00C5135D"/>
    <w:rsid w:val="00C72D10"/>
    <w:rsid w:val="00C7573B"/>
    <w:rsid w:val="00C76CF3"/>
    <w:rsid w:val="00C93205"/>
    <w:rsid w:val="00C945DC"/>
    <w:rsid w:val="00CA63A1"/>
    <w:rsid w:val="00CA7844"/>
    <w:rsid w:val="00CB58EF"/>
    <w:rsid w:val="00CE0A93"/>
    <w:rsid w:val="00CF0BB2"/>
    <w:rsid w:val="00D12B0D"/>
    <w:rsid w:val="00D13441"/>
    <w:rsid w:val="00D23097"/>
    <w:rsid w:val="00D243A3"/>
    <w:rsid w:val="00D33440"/>
    <w:rsid w:val="00D52EFE"/>
    <w:rsid w:val="00D56A0D"/>
    <w:rsid w:val="00D63EF6"/>
    <w:rsid w:val="00D66518"/>
    <w:rsid w:val="00D70DFB"/>
    <w:rsid w:val="00D71EEA"/>
    <w:rsid w:val="00D72B40"/>
    <w:rsid w:val="00D735CD"/>
    <w:rsid w:val="00D766DF"/>
    <w:rsid w:val="00D90841"/>
    <w:rsid w:val="00DA2439"/>
    <w:rsid w:val="00DA6F05"/>
    <w:rsid w:val="00DB2DB4"/>
    <w:rsid w:val="00DB32E8"/>
    <w:rsid w:val="00DB64FC"/>
    <w:rsid w:val="00DE149E"/>
    <w:rsid w:val="00DF098A"/>
    <w:rsid w:val="00E020B9"/>
    <w:rsid w:val="00E034DB"/>
    <w:rsid w:val="00E05704"/>
    <w:rsid w:val="00E12F1A"/>
    <w:rsid w:val="00E22935"/>
    <w:rsid w:val="00E27E79"/>
    <w:rsid w:val="00E3300D"/>
    <w:rsid w:val="00E42C2F"/>
    <w:rsid w:val="00E54292"/>
    <w:rsid w:val="00E60191"/>
    <w:rsid w:val="00E74DC7"/>
    <w:rsid w:val="00E87699"/>
    <w:rsid w:val="00E92E27"/>
    <w:rsid w:val="00E9586B"/>
    <w:rsid w:val="00E97334"/>
    <w:rsid w:val="00EA2B39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06C4"/>
    <w:rsid w:val="00FB307B"/>
    <w:rsid w:val="00FB6AEE"/>
    <w:rsid w:val="00FB6F2B"/>
    <w:rsid w:val="00FC3EAC"/>
    <w:rsid w:val="00FF39DE"/>
    <w:rsid w:val="17E0F082"/>
    <w:rsid w:val="5A49A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6D250"/>
  <w15:docId w15:val="{83CE099B-57EC-4210-BEA1-916DB70B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23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79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7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796"/>
    <w:rPr>
      <w:b/>
      <w:bCs/>
    </w:rPr>
  </w:style>
  <w:style w:type="character" w:styleId="Hyperlink">
    <w:name w:val="Hyperlink"/>
    <w:basedOn w:val="DefaultParagraphFont"/>
    <w:uiPriority w:val="99"/>
    <w:unhideWhenUsed/>
    <w:rsid w:val="000B16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6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5554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2531\Downloads\template_-_amending_instrumen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38949d-332d-459f-a254-452447777f75">
      <Terms xmlns="http://schemas.microsoft.com/office/infopath/2007/PartnerControls"/>
    </lcf76f155ced4ddcb4097134ff3c332f>
    <TaxCatchAll xmlns="957e79f8-5096-45ac-b1e5-2001dada97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9C6AFD14C8A41899E49FE6006B52D" ma:contentTypeVersion="12" ma:contentTypeDescription="Create a new document." ma:contentTypeScope="" ma:versionID="10d39cc99578fbcdf639fb81219be76a">
  <xsd:schema xmlns:xsd="http://www.w3.org/2001/XMLSchema" xmlns:xs="http://www.w3.org/2001/XMLSchema" xmlns:p="http://schemas.microsoft.com/office/2006/metadata/properties" xmlns:ns2="9338949d-332d-459f-a254-452447777f75" xmlns:ns3="957e79f8-5096-45ac-b1e5-2001dada974a" targetNamespace="http://schemas.microsoft.com/office/2006/metadata/properties" ma:root="true" ma:fieldsID="5c6c68d0c01b070b3d1da40b7f6a746f" ns2:_="" ns3:_="">
    <xsd:import namespace="9338949d-332d-459f-a254-452447777f75"/>
    <xsd:import namespace="957e79f8-5096-45ac-b1e5-2001dada9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8949d-332d-459f-a254-45244777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e79f8-5096-45ac-b1e5-2001dada9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a45dd8d-5254-43af-9830-fcc4d3ced2d0}" ma:internalName="TaxCatchAll" ma:showField="CatchAllData" ma:web="957e79f8-5096-45ac-b1e5-2001dada9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29BC2-4C33-4DD5-B5F6-D06D480CD196}">
  <ds:schemaRefs>
    <ds:schemaRef ds:uri="http://schemas.microsoft.com/office/2006/metadata/properties"/>
    <ds:schemaRef ds:uri="http://schemas.microsoft.com/office/infopath/2007/PartnerControls"/>
    <ds:schemaRef ds:uri="9338949d-332d-459f-a254-452447777f75"/>
    <ds:schemaRef ds:uri="957e79f8-5096-45ac-b1e5-2001dada974a"/>
  </ds:schemaRefs>
</ds:datastoreItem>
</file>

<file path=customXml/itemProps2.xml><?xml version="1.0" encoding="utf-8"?>
<ds:datastoreItem xmlns:ds="http://schemas.openxmlformats.org/officeDocument/2006/customXml" ds:itemID="{09235B0A-CE34-4A54-877C-38422A31C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8949d-332d-459f-a254-452447777f75"/>
    <ds:schemaRef ds:uri="957e79f8-5096-45ac-b1e5-2001dada9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076B4-2F11-4022-A4C0-CE9876E8F7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(3).dotx</Template>
  <TotalTime>14</TotalTime>
  <Pages>6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ILIC,Genevieve</dc:creator>
  <cp:lastModifiedBy>James McLaren</cp:lastModifiedBy>
  <cp:revision>8</cp:revision>
  <dcterms:created xsi:type="dcterms:W3CDTF">2023-06-13T03:10:00Z</dcterms:created>
  <dcterms:modified xsi:type="dcterms:W3CDTF">2023-06-26T03:05:00Z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0x01010036E9C6AFD14C8A41899E49FE6006B52D</vt:lpwstr>
  </property>
  <property fmtid="{D5CDD505-2E9C-101B-9397-08002B2CF9AE}" pid="3" name="MediaServiceImageTags">
    <vt:lpwstr/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2023-06-13T03:11:46Z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38892a1a-c3df-40c8-b737-10049cda6bbc</vt:lpwstr>
  </property>
  <property fmtid="{D5CDD505-2E9C-101B-9397-08002B2CF9AE}" pid="10" name="MSIP_Label_79d889eb-932f-4752-8739-64d25806ef64_ContentBits">
    <vt:lpwstr>0</vt:lpwstr>
  </property>
</Properties>
</file>