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EF0D43" w:rsidP="00AB5FC7">
      <w:pPr>
        <w:jc w:val="center"/>
        <w:rPr>
          <w:rFonts w:ascii="Times New Roman" w:hAnsi="Times New Roman"/>
          <w:b/>
          <w:sz w:val="26"/>
          <w:szCs w:val="26"/>
        </w:rPr>
      </w:pPr>
      <w:r>
        <w:rPr>
          <w:rFonts w:ascii="Times New Roman" w:hAnsi="Times New Roman"/>
          <w:b/>
          <w:sz w:val="26"/>
          <w:szCs w:val="26"/>
        </w:rPr>
        <w:t>MALIGNANT NEOPLASM OF THE STOMACH</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EF0D43">
        <w:rPr>
          <w:rFonts w:ascii="Times New Roman" w:hAnsi="Times New Roman"/>
          <w:b/>
          <w:sz w:val="26"/>
          <w:szCs w:val="26"/>
        </w:rPr>
        <w:t>75</w:t>
      </w:r>
      <w:r w:rsidR="00BA4AE9" w:rsidRPr="00AB5FC7">
        <w:rPr>
          <w:rFonts w:ascii="Times New Roman" w:hAnsi="Times New Roman"/>
          <w:b/>
          <w:sz w:val="26"/>
          <w:szCs w:val="26"/>
        </w:rPr>
        <w:t xml:space="preserve"> OF </w:t>
      </w:r>
      <w:r w:rsidR="00EF0D43">
        <w:rPr>
          <w:rFonts w:ascii="Times New Roman" w:hAnsi="Times New Roman"/>
          <w:b/>
          <w:sz w:val="26"/>
          <w:szCs w:val="26"/>
        </w:rPr>
        <w:t>2023</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EF0D43">
        <w:rPr>
          <w:b/>
          <w:i/>
        </w:rPr>
        <w:t>malignant neoplasm of the stomach</w:t>
      </w:r>
      <w:r>
        <w:t xml:space="preserve"> </w:t>
      </w:r>
      <w:r>
        <w:rPr>
          <w:i/>
        </w:rPr>
        <w:t>(Balance of Probabilities)</w:t>
      </w:r>
      <w:r>
        <w:t xml:space="preserve"> (No. </w:t>
      </w:r>
      <w:r w:rsidR="00EF0D43">
        <w:t>75</w:t>
      </w:r>
      <w:r>
        <w:t xml:space="preserve"> of </w:t>
      </w:r>
      <w:r w:rsidR="00EF0D43">
        <w:t>2023</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7626A2">
        <w:t xml:space="preserve">repeals Instrument No. </w:t>
      </w:r>
      <w:r w:rsidR="00EF0D43">
        <w:t>59</w:t>
      </w:r>
      <w:r w:rsidR="007626A2">
        <w:t xml:space="preserve"> of </w:t>
      </w:r>
      <w:r w:rsidR="00EF0D43">
        <w:t>2014</w:t>
      </w:r>
      <w:r w:rsidR="007626A2">
        <w:t xml:space="preserve"> (Federal Register of Legislation No. </w:t>
      </w:r>
      <w:r w:rsidR="004C7282" w:rsidRPr="004C7282">
        <w:t>F</w:t>
      </w:r>
      <w:r w:rsidR="00EF0D43">
        <w:t>2014L00938</w:t>
      </w:r>
      <w:r w:rsidR="007626A2">
        <w:t>) determined under subsection</w:t>
      </w:r>
      <w:r w:rsidR="00FF0573">
        <w:t>s</w:t>
      </w:r>
      <w:r w:rsidR="007626A2">
        <w:t xml:space="preserve"> </w:t>
      </w:r>
      <w:proofErr w:type="gramStart"/>
      <w:r w:rsidR="007626A2">
        <w:t>196B(</w:t>
      </w:r>
      <w:proofErr w:type="gramEnd"/>
      <w:r w:rsidR="00CC2243">
        <w:t>3</w:t>
      </w:r>
      <w:r w:rsidR="007626A2">
        <w:t xml:space="preserve">) </w:t>
      </w:r>
      <w:r w:rsidR="00EF0D43">
        <w:t>and (8)</w:t>
      </w:r>
      <w:r w:rsidR="00FF0573" w:rsidRPr="00FF0573">
        <w:t xml:space="preserve"> </w:t>
      </w:r>
      <w:r>
        <w:t xml:space="preserve">of the VEA concerning </w:t>
      </w:r>
      <w:r w:rsidR="00EF0D43" w:rsidRPr="00EF0D43">
        <w:t>malignant neoplasm of the stomach</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EF0D43" w:rsidRPr="00EF0D43">
        <w:t>malignant neoplasm of the stomach</w:t>
      </w:r>
      <w:r>
        <w:t xml:space="preserve"> and</w:t>
      </w:r>
      <w:r>
        <w:rPr>
          <w:b/>
        </w:rPr>
        <w:t xml:space="preserve"> </w:t>
      </w:r>
      <w:r w:rsidRPr="00EF0D43">
        <w:t xml:space="preserve">death from </w:t>
      </w:r>
      <w:r w:rsidR="00EF0D43" w:rsidRPr="00EF0D43">
        <w:t>malignant neoplasm of the stomach</w:t>
      </w:r>
      <w:r>
        <w:t xml:space="preserve"> can be related to particular kinds of service.</w:t>
      </w:r>
      <w:r w:rsidR="00E378F0">
        <w:t xml:space="preserve">  The Authority has therefore determined pursuant to subsection </w:t>
      </w:r>
      <w:proofErr w:type="gramStart"/>
      <w:r w:rsidR="00E378F0">
        <w:t>196B(</w:t>
      </w:r>
      <w:proofErr w:type="gramEnd"/>
      <w:r w:rsidR="00E378F0">
        <w:t xml:space="preserve">3) of the VEA a Statement of Principles concerning </w:t>
      </w:r>
      <w:r w:rsidR="00EF0D43" w:rsidRPr="00EF0D43">
        <w:t>malignant neoplasm of the stomach</w:t>
      </w:r>
      <w:r w:rsidR="00E378F0">
        <w:t xml:space="preserve"> </w:t>
      </w:r>
      <w:r w:rsidR="00CD6998">
        <w:t xml:space="preserve">(Balance of Probabilities) </w:t>
      </w:r>
      <w:r w:rsidR="00E378F0">
        <w:t xml:space="preserve">(No. </w:t>
      </w:r>
      <w:r w:rsidR="00EF0D43">
        <w:t>75</w:t>
      </w:r>
      <w:r w:rsidR="00E378F0">
        <w:t xml:space="preserve"> of </w:t>
      </w:r>
      <w:r w:rsidR="00EF0D43">
        <w:t>2023</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D607FA" w:rsidRDefault="00A77273">
      <w:pPr>
        <w:pStyle w:val="BodyText"/>
        <w:spacing w:after="120"/>
        <w:ind w:left="567"/>
      </w:pPr>
      <w:proofErr w:type="gramStart"/>
      <w:r>
        <w:t>before</w:t>
      </w:r>
      <w:proofErr w:type="gramEnd"/>
      <w:r>
        <w:t xml:space="preserve"> it can be said that, on the balance of probabilities, </w:t>
      </w:r>
      <w:r w:rsidR="00EF0D43">
        <w:t>malignant neoplasm of the stomach</w:t>
      </w:r>
      <w:r>
        <w:t xml:space="preserve"> or death from </w:t>
      </w:r>
      <w:r w:rsidR="00EF0D43">
        <w:t>malignant neoplasm of the stomach</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EF0D43">
        <w:t>2 November 2021</w:t>
      </w:r>
      <w:r>
        <w:t xml:space="preserve"> concerning </w:t>
      </w:r>
      <w:r w:rsidR="00EF0D43">
        <w:t>malignant neoplasm of the stomach</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F0D43">
        <w:rPr>
          <w:rFonts w:ascii="Times New Roman" w:hAnsi="Times New Roman"/>
        </w:rPr>
        <w:t>malignant neoplasm of the stomach</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EF0D43">
        <w:rPr>
          <w:rFonts w:ascii="Times New Roman" w:hAnsi="Times New Roman"/>
          <w:lang w:val="en-AU"/>
        </w:rPr>
        <w:t>malignant neoplasm of the stomach</w:t>
      </w:r>
      <w:r w:rsidRPr="0075725C">
        <w:rPr>
          <w:rFonts w:ascii="Times New Roman" w:hAnsi="Times New Roman"/>
          <w:lang w:val="en-AU"/>
        </w:rPr>
        <w:t>' in subsection 7(3)</w:t>
      </w:r>
      <w:r w:rsidRPr="00234F90">
        <w:rPr>
          <w:rFonts w:ascii="Times New Roman" w:hAnsi="Times New Roman"/>
          <w:szCs w:val="24"/>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FF0573" w:rsidRDefault="00EF0D43" w:rsidP="00EF0D43">
      <w:pPr>
        <w:numPr>
          <w:ilvl w:val="0"/>
          <w:numId w:val="18"/>
        </w:numPr>
        <w:tabs>
          <w:tab w:val="clear" w:pos="360"/>
          <w:tab w:val="num" w:pos="1276"/>
        </w:tabs>
        <w:ind w:left="1276" w:hanging="709"/>
        <w:jc w:val="both"/>
        <w:rPr>
          <w:rFonts w:ascii="Times New Roman" w:hAnsi="Times New Roman"/>
          <w:lang w:val="en-AU"/>
        </w:rPr>
      </w:pPr>
      <w:r w:rsidRPr="00EF0D43">
        <w:rPr>
          <w:rFonts w:ascii="Times New Roman" w:hAnsi="Times New Roman"/>
          <w:lang w:val="en-AU"/>
        </w:rPr>
        <w:t xml:space="preserve">Revising the factors in Section 9 that must as a minimum exist before it can be said on the balance </w:t>
      </w:r>
      <w:r>
        <w:rPr>
          <w:rFonts w:ascii="Times New Roman" w:hAnsi="Times New Roman"/>
          <w:lang w:val="en-AU"/>
        </w:rPr>
        <w:t xml:space="preserve">of probabilities that </w:t>
      </w:r>
      <w:r w:rsidRPr="00EF0D43">
        <w:rPr>
          <w:rFonts w:ascii="Times New Roman" w:hAnsi="Times New Roman"/>
        </w:rPr>
        <w:t>malignant neoplasm of the stomach</w:t>
      </w:r>
      <w:r w:rsidRPr="00EF0D43">
        <w:rPr>
          <w:rFonts w:ascii="Times New Roman" w:hAnsi="Times New Roman"/>
          <w:lang w:val="en-AU"/>
        </w:rPr>
        <w:t xml:space="preserve"> or death from </w:t>
      </w:r>
      <w:r w:rsidRPr="00EF0D43">
        <w:rPr>
          <w:rFonts w:ascii="Times New Roman" w:hAnsi="Times New Roman"/>
        </w:rPr>
        <w:t>m</w:t>
      </w:r>
      <w:r>
        <w:rPr>
          <w:rFonts w:ascii="Times New Roman" w:hAnsi="Times New Roman"/>
        </w:rPr>
        <w:t>alignant neoplasm</w:t>
      </w:r>
      <w:r w:rsidR="00233785">
        <w:rPr>
          <w:rFonts w:ascii="Times New Roman" w:hAnsi="Times New Roman"/>
        </w:rPr>
        <w:t xml:space="preserve"> of the stomach</w:t>
      </w:r>
      <w:bookmarkStart w:id="0" w:name="_GoBack"/>
      <w:bookmarkEnd w:id="0"/>
      <w:r w:rsidRPr="00EF0D43">
        <w:rPr>
          <w:rFonts w:ascii="Times New Roman" w:hAnsi="Times New Roman"/>
          <w:lang w:val="en-AU"/>
        </w:rPr>
        <w:t xml:space="preserve"> can be connected with the circumstances of a person's relevant service.</w:t>
      </w:r>
      <w:r>
        <w:rPr>
          <w:rFonts w:ascii="Times New Roman" w:hAnsi="Times New Roman"/>
          <w:lang w:val="en-AU"/>
        </w:rPr>
        <w:t xml:space="preserve"> </w:t>
      </w:r>
      <w:r w:rsidRPr="00EF0D43">
        <w:rPr>
          <w:rFonts w:ascii="Times New Roman" w:hAnsi="Times New Roman"/>
          <w:lang w:val="en-AU"/>
        </w:rPr>
        <w:t>The revision is required to reflect advances is sound medical scientific evidence that have occurred since the repealed Statement of Principles was made;</w:t>
      </w:r>
    </w:p>
    <w:p w:rsidR="00B12C96" w:rsidRDefault="00B12C96" w:rsidP="00B12C96">
      <w:pPr>
        <w:numPr>
          <w:ilvl w:val="0"/>
          <w:numId w:val="35"/>
        </w:numPr>
        <w:tabs>
          <w:tab w:val="clear" w:pos="360"/>
          <w:tab w:val="num" w:pos="1276"/>
        </w:tabs>
        <w:ind w:left="1276" w:hanging="709"/>
        <w:jc w:val="both"/>
        <w:rPr>
          <w:rFonts w:ascii="Times New Roman" w:hAnsi="Times New Roman"/>
        </w:rPr>
      </w:pPr>
      <w:r>
        <w:rPr>
          <w:rFonts w:ascii="Times New Roman" w:hAnsi="Times New Roman"/>
        </w:rPr>
        <w:t>new factor in subsection 9(7</w:t>
      </w:r>
      <w:r>
        <w:rPr>
          <w:rFonts w:ascii="Times New Roman" w:hAnsi="Times New Roman"/>
        </w:rPr>
        <w:t>) concer</w:t>
      </w:r>
      <w:r>
        <w:rPr>
          <w:rFonts w:ascii="Times New Roman" w:hAnsi="Times New Roman"/>
        </w:rPr>
        <w:t>ning having a gastric ulcer</w:t>
      </w:r>
      <w:r>
        <w:rPr>
          <w:rFonts w:ascii="Times New Roman" w:hAnsi="Times New Roman"/>
        </w:rPr>
        <w:t>;</w:t>
      </w:r>
    </w:p>
    <w:p w:rsidR="00B12C96" w:rsidRPr="00B12C96" w:rsidRDefault="00B12C96" w:rsidP="00EF0D43">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rPr>
        <w:t>new factor in subsection 9(8</w:t>
      </w:r>
      <w:r w:rsidRPr="00B12C96">
        <w:rPr>
          <w:rFonts w:ascii="Times New Roman" w:hAnsi="Times New Roman"/>
        </w:rPr>
        <w:t>) concerning</w:t>
      </w:r>
      <w:r>
        <w:rPr>
          <w:rFonts w:ascii="Times New Roman" w:hAnsi="Times New Roman"/>
        </w:rPr>
        <w:t xml:space="preserve"> having an autoimmune disease;</w:t>
      </w:r>
    </w:p>
    <w:p w:rsidR="00B12C96" w:rsidRPr="00EF0D43" w:rsidRDefault="00B12C96" w:rsidP="00EF0D43">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rPr>
        <w:t>new factor in subsection 9(9) taking a proton pump inhibitor;</w:t>
      </w:r>
    </w:p>
    <w:p w:rsidR="00FF0573" w:rsidRDefault="00EF0D43" w:rsidP="00FF0573">
      <w:pPr>
        <w:numPr>
          <w:ilvl w:val="0"/>
          <w:numId w:val="18"/>
        </w:numPr>
        <w:tabs>
          <w:tab w:val="clear" w:pos="360"/>
          <w:tab w:val="num" w:pos="1276"/>
        </w:tabs>
        <w:ind w:left="1276" w:hanging="709"/>
        <w:jc w:val="both"/>
        <w:rPr>
          <w:rFonts w:ascii="Times New Roman" w:hAnsi="Times New Roman"/>
        </w:rPr>
      </w:pPr>
      <w:proofErr w:type="gramStart"/>
      <w:r>
        <w:rPr>
          <w:rFonts w:ascii="Times New Roman" w:hAnsi="Times New Roman"/>
        </w:rPr>
        <w:t>revising</w:t>
      </w:r>
      <w:proofErr w:type="gramEnd"/>
      <w:r>
        <w:rPr>
          <w:rFonts w:ascii="Times New Roman" w:hAnsi="Times New Roman"/>
        </w:rPr>
        <w:t xml:space="preserve"> the definitions </w:t>
      </w:r>
      <w:r w:rsidR="00FF0573">
        <w:rPr>
          <w:rFonts w:ascii="Times New Roman" w:hAnsi="Times New Roman"/>
        </w:rPr>
        <w:t>in</w:t>
      </w:r>
      <w:r>
        <w:rPr>
          <w:rFonts w:ascii="Times New Roman" w:hAnsi="Times New Roman"/>
        </w:rPr>
        <w:t xml:space="preserve"> the</w:t>
      </w:r>
      <w:r w:rsidR="00FF0573">
        <w:rPr>
          <w:rFonts w:ascii="Times New Roman" w:hAnsi="Times New Roman"/>
        </w:rPr>
        <w:t xml:space="preserve"> Schedule</w:t>
      </w:r>
      <w:r w:rsidR="00DB5438">
        <w:rPr>
          <w:rFonts w:ascii="Times New Roman" w:hAnsi="Times New Roman"/>
        </w:rPr>
        <w:t> </w:t>
      </w:r>
      <w:r w:rsidR="00FF0573">
        <w:rPr>
          <w:rFonts w:ascii="Times New Roman" w:hAnsi="Times New Roman"/>
        </w:rPr>
        <w:t>1</w:t>
      </w:r>
      <w:r w:rsidR="00DB5438">
        <w:rPr>
          <w:rFonts w:ascii="Times New Roman" w:hAnsi="Times New Roman"/>
        </w:rPr>
        <w:t> </w:t>
      </w:r>
      <w:r w:rsidR="008203C0">
        <w:rPr>
          <w:rFonts w:ascii="Times New Roman" w:hAnsi="Times New Roman"/>
        </w:rPr>
        <w:t>–</w:t>
      </w:r>
      <w:r w:rsidR="00DB5438">
        <w:rPr>
          <w:rFonts w:ascii="Times New Roman" w:hAnsi="Times New Roman"/>
        </w:rPr>
        <w:t> </w:t>
      </w:r>
      <w:r w:rsidR="008203C0">
        <w:rPr>
          <w:rFonts w:ascii="Times New Roman" w:hAnsi="Times New Roman"/>
        </w:rPr>
        <w:t>Dictionary.</w:t>
      </w:r>
    </w:p>
    <w:p w:rsidR="008203C0" w:rsidRDefault="008203C0" w:rsidP="00882BFE">
      <w:pPr>
        <w:pStyle w:val="BodyText"/>
        <w:spacing w:after="120"/>
        <w:ind w:left="567"/>
        <w:rPr>
          <w:rStyle w:val="Strong"/>
        </w:rPr>
      </w:pP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F0D43">
        <w:t>malignant neoplasm of the stomach</w:t>
      </w:r>
      <w:r>
        <w:t xml:space="preserve"> in the Government Notices Gazette of </w:t>
      </w:r>
      <w:r w:rsidR="008203C0">
        <w:t>2 November 2021</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8203C0">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F0D43">
        <w:t>malignant neoplasm of the stomach</w:t>
      </w:r>
      <w:r>
        <w:t xml:space="preserve"> as advertised in the Government Notices Gazette of </w:t>
      </w:r>
      <w:r w:rsidR="008203C0">
        <w:t>2 November 2021</w:t>
      </w:r>
      <w:r>
        <w:t>.</w:t>
      </w:r>
    </w:p>
    <w:p w:rsidR="008203C0" w:rsidRDefault="008203C0" w:rsidP="00882BFE">
      <w:pPr>
        <w:pStyle w:val="BodyText"/>
        <w:spacing w:after="120"/>
        <w:ind w:left="567"/>
        <w:rPr>
          <w:b/>
        </w:rPr>
      </w:pPr>
    </w:p>
    <w:p w:rsidR="008203C0" w:rsidRDefault="008203C0" w:rsidP="00882BFE">
      <w:pPr>
        <w:pStyle w:val="BodyText"/>
        <w:spacing w:after="120"/>
        <w:ind w:left="567"/>
        <w:rPr>
          <w:b/>
        </w:rPr>
      </w:pPr>
    </w:p>
    <w:p w:rsidR="00882BFE" w:rsidRDefault="00882BFE" w:rsidP="00882BFE">
      <w:pPr>
        <w:pStyle w:val="BodyText"/>
        <w:spacing w:after="120"/>
        <w:ind w:left="567"/>
      </w:pPr>
      <w:r w:rsidRPr="00F430E8">
        <w:rPr>
          <w:b/>
        </w:rPr>
        <w:lastRenderedPageBreak/>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F0D43">
        <w:rPr>
          <w:rFonts w:ascii="Times New Roman" w:hAnsi="Times New Roman"/>
          <w:b/>
          <w:szCs w:val="24"/>
        </w:rPr>
        <w:t>75</w:t>
      </w:r>
      <w:r>
        <w:rPr>
          <w:rFonts w:ascii="Times New Roman" w:hAnsi="Times New Roman"/>
          <w:b/>
          <w:szCs w:val="24"/>
        </w:rPr>
        <w:t xml:space="preserve"> of </w:t>
      </w:r>
      <w:r w:rsidR="00EF0D43">
        <w:rPr>
          <w:rFonts w:ascii="Times New Roman" w:hAnsi="Times New Roman"/>
          <w:b/>
          <w:szCs w:val="24"/>
        </w:rPr>
        <w:t>2023</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F0D43">
        <w:rPr>
          <w:rFonts w:ascii="Times New Roman" w:hAnsi="Times New Roman"/>
          <w:b/>
          <w:szCs w:val="24"/>
        </w:rPr>
        <w:t>Malignant neoplasm of the stomach</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F0D43">
        <w:rPr>
          <w:rFonts w:ascii="Times New Roman" w:hAnsi="Times New Roman"/>
          <w:szCs w:val="24"/>
        </w:rPr>
        <w:t>malignant neoplasm of the stomach</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EF0D43">
        <w:rPr>
          <w:rFonts w:ascii="Times New Roman" w:hAnsi="Times New Roman"/>
          <w:szCs w:val="24"/>
        </w:rPr>
        <w:t>malignant neoplasm of the stomach</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8203C0">
        <w:rPr>
          <w:rFonts w:ascii="Times New Roman" w:hAnsi="Times New Roman"/>
          <w:szCs w:val="24"/>
        </w:rPr>
        <w:t>59</w:t>
      </w:r>
      <w:r>
        <w:rPr>
          <w:rFonts w:ascii="Times New Roman" w:hAnsi="Times New Roman"/>
          <w:szCs w:val="24"/>
        </w:rPr>
        <w:t xml:space="preserve"> of </w:t>
      </w:r>
      <w:r w:rsidR="008203C0">
        <w:rPr>
          <w:rFonts w:ascii="Times New Roman" w:hAnsi="Times New Roman"/>
          <w:szCs w:val="24"/>
        </w:rPr>
        <w:t>2014</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EF0D43">
        <w:rPr>
          <w:rFonts w:ascii="Times New Roman" w:hAnsi="Times New Roman"/>
          <w:szCs w:val="24"/>
        </w:rPr>
        <w:t>malignant neoplasm of the stomach</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33785">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33785">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81EFC"/>
    <w:rsid w:val="000F4C44"/>
    <w:rsid w:val="001172F3"/>
    <w:rsid w:val="00140F3B"/>
    <w:rsid w:val="001A5F22"/>
    <w:rsid w:val="001B388E"/>
    <w:rsid w:val="001C343C"/>
    <w:rsid w:val="0021624A"/>
    <w:rsid w:val="00233785"/>
    <w:rsid w:val="00250DB3"/>
    <w:rsid w:val="00292377"/>
    <w:rsid w:val="00422BF2"/>
    <w:rsid w:val="0043081A"/>
    <w:rsid w:val="004606CD"/>
    <w:rsid w:val="004C7282"/>
    <w:rsid w:val="00532B11"/>
    <w:rsid w:val="00540FAC"/>
    <w:rsid w:val="00643E4E"/>
    <w:rsid w:val="006C0B4D"/>
    <w:rsid w:val="0071423C"/>
    <w:rsid w:val="007626A2"/>
    <w:rsid w:val="008203C0"/>
    <w:rsid w:val="00825DD9"/>
    <w:rsid w:val="0086152C"/>
    <w:rsid w:val="00882BFE"/>
    <w:rsid w:val="009F47BB"/>
    <w:rsid w:val="00A77273"/>
    <w:rsid w:val="00AB5717"/>
    <w:rsid w:val="00AB5FC7"/>
    <w:rsid w:val="00B12C96"/>
    <w:rsid w:val="00B93E29"/>
    <w:rsid w:val="00BA4AE9"/>
    <w:rsid w:val="00C20183"/>
    <w:rsid w:val="00C76B89"/>
    <w:rsid w:val="00CC2243"/>
    <w:rsid w:val="00CD6998"/>
    <w:rsid w:val="00D0044A"/>
    <w:rsid w:val="00D607FA"/>
    <w:rsid w:val="00D621C6"/>
    <w:rsid w:val="00D8771E"/>
    <w:rsid w:val="00DB5438"/>
    <w:rsid w:val="00E23B84"/>
    <w:rsid w:val="00E378F0"/>
    <w:rsid w:val="00E42674"/>
    <w:rsid w:val="00E461FD"/>
    <w:rsid w:val="00E57527"/>
    <w:rsid w:val="00EF0D43"/>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676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7913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2023-06-20T03:54:00Z</dcterms:created>
  <dcterms:modified xsi:type="dcterms:W3CDTF">2023-06-26T03:18:00Z</dcterms:modified>
</cp:coreProperties>
</file>