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7F2A" w14:textId="4A076B8B" w:rsidR="002E3895" w:rsidRDefault="00E5592B"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REPLACEMENT </w:t>
      </w:r>
      <w:r w:rsidR="00D45DFF">
        <w:rPr>
          <w:rFonts w:ascii="Times New Roman" w:hAnsi="Times New Roman" w:cs="Times New Roman"/>
          <w:b/>
          <w:sz w:val="24"/>
          <w:szCs w:val="24"/>
          <w:u w:val="single"/>
        </w:rPr>
        <w:t>EXPLANATORY STATEMENT</w:t>
      </w:r>
    </w:p>
    <w:p w14:paraId="6CFB7F2B" w14:textId="4914C7C9"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Issued by the authority of the</w:t>
      </w:r>
      <w:r w:rsidR="00232117">
        <w:rPr>
          <w:rFonts w:ascii="Times New Roman" w:hAnsi="Times New Roman" w:cs="Times New Roman"/>
          <w:sz w:val="24"/>
          <w:szCs w:val="24"/>
          <w:u w:val="single"/>
        </w:rPr>
        <w:t xml:space="preserve"> Minister for Industry and Science</w:t>
      </w:r>
    </w:p>
    <w:p w14:paraId="6CFB7F2C"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6CFB7F2D" w14:textId="07ECE81F" w:rsidR="000D0E22" w:rsidRPr="00400E58" w:rsidRDefault="00232117" w:rsidP="000D0E22">
      <w:pPr>
        <w:spacing w:before="240" w:after="240"/>
        <w:jc w:val="center"/>
        <w:rPr>
          <w:rFonts w:ascii="Times New Roman" w:hAnsi="Times New Roman" w:cs="Times New Roman"/>
          <w:i/>
          <w:sz w:val="24"/>
          <w:szCs w:val="24"/>
        </w:rPr>
      </w:pPr>
      <w:r w:rsidRPr="00400E58">
        <w:rPr>
          <w:rFonts w:ascii="Times New Roman" w:hAnsi="Times New Roman" w:cs="Times New Roman"/>
          <w:i/>
          <w:sz w:val="24"/>
          <w:szCs w:val="24"/>
        </w:rPr>
        <w:t xml:space="preserve">Industry Research and Development (Australia-Vietnam Science, Technology and Innovation Cooperation </w:t>
      </w:r>
      <w:r w:rsidR="00E82F01">
        <w:rPr>
          <w:rFonts w:ascii="Times New Roman" w:hAnsi="Times New Roman" w:cs="Times New Roman"/>
          <w:i/>
          <w:sz w:val="24"/>
          <w:szCs w:val="24"/>
        </w:rPr>
        <w:t>I</w:t>
      </w:r>
      <w:r w:rsidRPr="00400E58">
        <w:rPr>
          <w:rFonts w:ascii="Times New Roman" w:hAnsi="Times New Roman" w:cs="Times New Roman"/>
          <w:i/>
          <w:sz w:val="24"/>
          <w:szCs w:val="24"/>
        </w:rPr>
        <w:t xml:space="preserve">nitiative Program) Instrument 2023 </w:t>
      </w:r>
    </w:p>
    <w:p w14:paraId="6CFB7F2E"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CFB7F30"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6CFB7F31"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6CFB7F32" w14:textId="26919C52"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E82F01">
        <w:rPr>
          <w:rFonts w:ascii="Times New Roman" w:hAnsi="Times New Roman" w:cs="Times New Roman"/>
          <w:sz w:val="24"/>
          <w:szCs w:val="24"/>
        </w:rPr>
        <w:noBreakHyphen/>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716B1D85" w14:textId="50EAEABC" w:rsidR="00FF4E69" w:rsidRDefault="003B3B5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783788">
        <w:rPr>
          <w:rFonts w:ascii="Times New Roman" w:hAnsi="Times New Roman" w:cs="Times New Roman"/>
          <w:i/>
          <w:iCs/>
          <w:sz w:val="24"/>
          <w:szCs w:val="24"/>
        </w:rPr>
        <w:t xml:space="preserve">Industry Research and Development (Australia-Vietnam Science, Technology and Innovation Cooperation </w:t>
      </w:r>
      <w:r w:rsidR="00C477F4">
        <w:rPr>
          <w:rFonts w:ascii="Times New Roman" w:hAnsi="Times New Roman" w:cs="Times New Roman"/>
          <w:i/>
          <w:iCs/>
          <w:sz w:val="24"/>
          <w:szCs w:val="24"/>
        </w:rPr>
        <w:t>I</w:t>
      </w:r>
      <w:r w:rsidR="00783788">
        <w:rPr>
          <w:rFonts w:ascii="Times New Roman" w:hAnsi="Times New Roman" w:cs="Times New Roman"/>
          <w:i/>
          <w:iCs/>
          <w:sz w:val="24"/>
          <w:szCs w:val="24"/>
        </w:rPr>
        <w:t xml:space="preserve">nitiative Program) Instrument 2023 </w:t>
      </w:r>
      <w:r>
        <w:rPr>
          <w:rFonts w:ascii="Times New Roman" w:hAnsi="Times New Roman" w:cs="Times New Roman"/>
          <w:sz w:val="24"/>
          <w:szCs w:val="24"/>
        </w:rPr>
        <w:t>(the</w:t>
      </w:r>
      <w:r w:rsidR="00E82F01">
        <w:rPr>
          <w:rFonts w:ascii="Times New Roman" w:hAnsi="Times New Roman" w:cs="Times New Roman"/>
          <w:sz w:val="24"/>
          <w:szCs w:val="24"/>
        </w:rPr>
        <w:t> </w:t>
      </w:r>
      <w:r>
        <w:rPr>
          <w:rFonts w:ascii="Times New Roman" w:hAnsi="Times New Roman" w:cs="Times New Roman"/>
          <w:sz w:val="24"/>
          <w:szCs w:val="24"/>
        </w:rPr>
        <w:t>Legislative Instrument) prescribe</w:t>
      </w:r>
      <w:r w:rsidR="008A5266">
        <w:rPr>
          <w:rFonts w:ascii="Times New Roman" w:hAnsi="Times New Roman" w:cs="Times New Roman"/>
          <w:sz w:val="24"/>
          <w:szCs w:val="24"/>
        </w:rPr>
        <w:t>s</w:t>
      </w:r>
      <w:r>
        <w:rPr>
          <w:rFonts w:ascii="Times New Roman" w:hAnsi="Times New Roman" w:cs="Times New Roman"/>
          <w:sz w:val="24"/>
          <w:szCs w:val="24"/>
        </w:rPr>
        <w:t xml:space="preserve"> the</w:t>
      </w:r>
      <w:r w:rsidR="000F5F42">
        <w:rPr>
          <w:rFonts w:ascii="Times New Roman" w:hAnsi="Times New Roman" w:cs="Times New Roman"/>
          <w:sz w:val="24"/>
          <w:szCs w:val="24"/>
        </w:rPr>
        <w:t xml:space="preserve"> Australia-Vietnam Science, Technology and Innovation </w:t>
      </w:r>
      <w:r w:rsidR="000F5F42" w:rsidRPr="000F5F42">
        <w:rPr>
          <w:rFonts w:ascii="Times New Roman" w:hAnsi="Times New Roman" w:cs="Times New Roman"/>
          <w:sz w:val="24"/>
          <w:szCs w:val="24"/>
        </w:rPr>
        <w:t xml:space="preserve">Cooperation Initiative </w:t>
      </w:r>
      <w:r w:rsidR="00E82F01">
        <w:rPr>
          <w:rFonts w:ascii="Times New Roman" w:hAnsi="Times New Roman" w:cs="Times New Roman"/>
          <w:sz w:val="24"/>
          <w:szCs w:val="24"/>
        </w:rPr>
        <w:t xml:space="preserve">Program </w:t>
      </w:r>
      <w:r w:rsidRPr="000F5F42">
        <w:rPr>
          <w:rFonts w:ascii="Times New Roman" w:hAnsi="Times New Roman" w:cs="Times New Roman"/>
          <w:sz w:val="24"/>
          <w:szCs w:val="24"/>
        </w:rPr>
        <w:t xml:space="preserve">(the </w:t>
      </w:r>
      <w:r w:rsidR="003D213C" w:rsidRPr="000F5F42">
        <w:rPr>
          <w:rFonts w:ascii="Times New Roman" w:hAnsi="Times New Roman" w:cs="Times New Roman"/>
          <w:sz w:val="24"/>
          <w:szCs w:val="24"/>
        </w:rPr>
        <w:t>P</w:t>
      </w:r>
      <w:r w:rsidRPr="000F5F42">
        <w:rPr>
          <w:rFonts w:ascii="Times New Roman" w:hAnsi="Times New Roman" w:cs="Times New Roman"/>
          <w:sz w:val="24"/>
          <w:szCs w:val="24"/>
        </w:rPr>
        <w:t xml:space="preserve">rogram). </w:t>
      </w:r>
      <w:r w:rsidR="00D57819" w:rsidRPr="00D57819">
        <w:rPr>
          <w:rFonts w:ascii="Times New Roman" w:hAnsi="Times New Roman" w:cs="Times New Roman"/>
          <w:sz w:val="24"/>
          <w:szCs w:val="24"/>
        </w:rPr>
        <w:t>The purpose of the Program is to strengthen Australia’s relationship with Vietnam, supporting the Australian-Vietnam Enhanced Economic Engagement Strategy (AVEES) to increase trade and investment between Australia and Vietnam</w:t>
      </w:r>
      <w:r w:rsidR="00D57819">
        <w:rPr>
          <w:rFonts w:ascii="Times New Roman" w:hAnsi="Times New Roman" w:cs="Times New Roman"/>
          <w:sz w:val="24"/>
          <w:szCs w:val="24"/>
        </w:rPr>
        <w:t>.</w:t>
      </w:r>
    </w:p>
    <w:p w14:paraId="22AEE5F5" w14:textId="482BD216" w:rsidR="004F67EA" w:rsidRDefault="00D57819" w:rsidP="00081E22">
      <w:pPr>
        <w:spacing w:before="240" w:after="240"/>
        <w:rPr>
          <w:rFonts w:ascii="Times New Roman" w:hAnsi="Times New Roman" w:cs="Times New Roman"/>
          <w:sz w:val="24"/>
          <w:szCs w:val="24"/>
        </w:rPr>
      </w:pPr>
      <w:r>
        <w:rPr>
          <w:rFonts w:ascii="Times New Roman" w:hAnsi="Times New Roman" w:cs="Times New Roman"/>
          <w:sz w:val="24"/>
          <w:szCs w:val="24"/>
        </w:rPr>
        <w:t xml:space="preserve">The Program will provide </w:t>
      </w:r>
      <w:r w:rsidR="009178D3">
        <w:rPr>
          <w:rFonts w:ascii="Times New Roman" w:hAnsi="Times New Roman" w:cs="Times New Roman"/>
          <w:sz w:val="24"/>
          <w:szCs w:val="24"/>
        </w:rPr>
        <w:t xml:space="preserve">funding </w:t>
      </w:r>
      <w:r>
        <w:rPr>
          <w:rFonts w:ascii="Times New Roman" w:hAnsi="Times New Roman" w:cs="Times New Roman"/>
          <w:sz w:val="24"/>
          <w:szCs w:val="24"/>
        </w:rPr>
        <w:t xml:space="preserve">to the Australian Academy of Science (the Academy) to run a competitive funding round that would </w:t>
      </w:r>
      <w:r w:rsidRPr="00366A5C">
        <w:rPr>
          <w:rFonts w:ascii="Times New Roman" w:hAnsi="Times New Roman" w:cs="Times New Roman"/>
          <w:sz w:val="24"/>
          <w:szCs w:val="24"/>
        </w:rPr>
        <w:t>invite</w:t>
      </w:r>
      <w:r>
        <w:rPr>
          <w:rFonts w:ascii="Times New Roman" w:hAnsi="Times New Roman" w:cs="Times New Roman"/>
          <w:sz w:val="24"/>
          <w:szCs w:val="24"/>
        </w:rPr>
        <w:t xml:space="preserve"> </w:t>
      </w:r>
      <w:r w:rsidRPr="00366A5C">
        <w:rPr>
          <w:rFonts w:ascii="Times New Roman" w:hAnsi="Times New Roman" w:cs="Times New Roman"/>
          <w:sz w:val="24"/>
          <w:szCs w:val="24"/>
        </w:rPr>
        <w:t>universities and research institutions to undertake joint research projects of mutual benefit</w:t>
      </w:r>
      <w:r>
        <w:rPr>
          <w:rFonts w:ascii="Times New Roman" w:hAnsi="Times New Roman" w:cs="Times New Roman"/>
          <w:sz w:val="24"/>
          <w:szCs w:val="24"/>
        </w:rPr>
        <w:t xml:space="preserve"> with Vietnam</w:t>
      </w:r>
      <w:r w:rsidRPr="004F67EA">
        <w:rPr>
          <w:rFonts w:ascii="Times New Roman" w:hAnsi="Times New Roman" w:cs="Times New Roman"/>
          <w:sz w:val="24"/>
          <w:szCs w:val="24"/>
        </w:rPr>
        <w:t>.</w:t>
      </w:r>
      <w:r w:rsidRPr="00366A5C">
        <w:rPr>
          <w:rFonts w:ascii="Times New Roman" w:hAnsi="Times New Roman" w:cs="Times New Roman"/>
          <w:sz w:val="24"/>
          <w:szCs w:val="24"/>
        </w:rPr>
        <w:t xml:space="preserve"> </w:t>
      </w:r>
      <w:r>
        <w:rPr>
          <w:rFonts w:ascii="Times New Roman" w:hAnsi="Times New Roman" w:cs="Times New Roman"/>
          <w:sz w:val="24"/>
          <w:szCs w:val="24"/>
        </w:rPr>
        <w:t>Funding is available</w:t>
      </w:r>
      <w:r w:rsidR="009178D3">
        <w:rPr>
          <w:rFonts w:ascii="Times New Roman" w:hAnsi="Times New Roman" w:cs="Times New Roman"/>
          <w:sz w:val="24"/>
          <w:szCs w:val="24"/>
        </w:rPr>
        <w:t xml:space="preserve"> </w:t>
      </w:r>
      <w:r w:rsidR="004F67EA">
        <w:rPr>
          <w:rFonts w:ascii="Times New Roman" w:hAnsi="Times New Roman" w:cs="Times New Roman"/>
          <w:sz w:val="24"/>
          <w:szCs w:val="24"/>
        </w:rPr>
        <w:t xml:space="preserve">for </w:t>
      </w:r>
      <w:r w:rsidR="009178D3">
        <w:rPr>
          <w:rFonts w:ascii="Times New Roman" w:hAnsi="Times New Roman" w:cs="Times New Roman"/>
          <w:sz w:val="24"/>
          <w:szCs w:val="24"/>
        </w:rPr>
        <w:t>successful applicants</w:t>
      </w:r>
      <w:r>
        <w:rPr>
          <w:rFonts w:ascii="Times New Roman" w:hAnsi="Times New Roman" w:cs="Times New Roman"/>
          <w:sz w:val="24"/>
          <w:szCs w:val="24"/>
        </w:rPr>
        <w:t xml:space="preserve"> to </w:t>
      </w:r>
      <w:r w:rsidR="009178D3">
        <w:rPr>
          <w:rFonts w:ascii="Times New Roman" w:hAnsi="Times New Roman" w:cs="Times New Roman"/>
          <w:sz w:val="24"/>
          <w:szCs w:val="24"/>
        </w:rPr>
        <w:t>undertake</w:t>
      </w:r>
      <w:r w:rsidRPr="00366A5C">
        <w:rPr>
          <w:rFonts w:ascii="Times New Roman" w:hAnsi="Times New Roman" w:cs="Times New Roman"/>
          <w:sz w:val="24"/>
          <w:szCs w:val="24"/>
        </w:rPr>
        <w:t xml:space="preserve"> projects in jointly agreed priority research areas</w:t>
      </w:r>
      <w:r>
        <w:rPr>
          <w:rFonts w:ascii="Times New Roman" w:hAnsi="Times New Roman" w:cs="Times New Roman"/>
          <w:sz w:val="24"/>
          <w:szCs w:val="24"/>
        </w:rPr>
        <w:t xml:space="preserve"> such as </w:t>
      </w:r>
      <w:r w:rsidRPr="00366A5C">
        <w:rPr>
          <w:rFonts w:ascii="Times New Roman" w:hAnsi="Times New Roman" w:cs="Times New Roman"/>
          <w:sz w:val="24"/>
          <w:szCs w:val="24"/>
        </w:rPr>
        <w:t>renewable energy technologies, a sustainable blue economy</w:t>
      </w:r>
      <w:r w:rsidR="00D92C9A">
        <w:rPr>
          <w:rFonts w:ascii="Times New Roman" w:hAnsi="Times New Roman" w:cs="Times New Roman"/>
          <w:sz w:val="24"/>
          <w:szCs w:val="24"/>
        </w:rPr>
        <w:t>,</w:t>
      </w:r>
      <w:r w:rsidR="004F67EA">
        <w:rPr>
          <w:rFonts w:ascii="Times New Roman" w:hAnsi="Times New Roman" w:cs="Times New Roman"/>
          <w:sz w:val="24"/>
          <w:szCs w:val="24"/>
        </w:rPr>
        <w:t xml:space="preserve"> and</w:t>
      </w:r>
      <w:r w:rsidRPr="00366A5C">
        <w:rPr>
          <w:rFonts w:ascii="Times New Roman" w:hAnsi="Times New Roman" w:cs="Times New Roman"/>
          <w:sz w:val="24"/>
          <w:szCs w:val="24"/>
        </w:rPr>
        <w:t xml:space="preserve"> recycling and waste management.</w:t>
      </w:r>
      <w:r w:rsidR="00431C9C">
        <w:rPr>
          <w:rFonts w:ascii="Times New Roman" w:hAnsi="Times New Roman" w:cs="Times New Roman"/>
          <w:sz w:val="24"/>
          <w:szCs w:val="24"/>
        </w:rPr>
        <w:t xml:space="preserve"> </w:t>
      </w:r>
    </w:p>
    <w:p w14:paraId="479240F0" w14:textId="6F28BCEC" w:rsidR="00163457" w:rsidRPr="00AB2EAB" w:rsidRDefault="00F32B78" w:rsidP="0048208F">
      <w:pPr>
        <w:spacing w:before="240" w:after="240"/>
        <w:rPr>
          <w:rFonts w:ascii="Segoe UI" w:eastAsia="Times New Roman" w:hAnsi="Segoe UI" w:cs="Segoe UI"/>
          <w:sz w:val="21"/>
          <w:szCs w:val="21"/>
          <w:lang w:eastAsia="en-AU"/>
        </w:rPr>
      </w:pPr>
      <w:r w:rsidRPr="00591A1D">
        <w:rPr>
          <w:rFonts w:ascii="Times New Roman" w:eastAsia="Times New Roman" w:hAnsi="Times New Roman" w:cs="Times New Roman"/>
          <w:sz w:val="24"/>
          <w:szCs w:val="24"/>
          <w:lang w:eastAsia="en-AU"/>
        </w:rPr>
        <w:lastRenderedPageBreak/>
        <w:t>Funding authorised by th</w:t>
      </w:r>
      <w:r w:rsidR="00D92C9A">
        <w:rPr>
          <w:rFonts w:ascii="Times New Roman" w:eastAsia="Times New Roman" w:hAnsi="Times New Roman" w:cs="Times New Roman"/>
          <w:sz w:val="24"/>
          <w:szCs w:val="24"/>
          <w:lang w:eastAsia="en-AU"/>
        </w:rPr>
        <w:t>e</w:t>
      </w:r>
      <w:r w:rsidR="005E5F83">
        <w:rPr>
          <w:rFonts w:ascii="Times New Roman" w:hAnsi="Times New Roman" w:cs="Times New Roman"/>
          <w:sz w:val="24"/>
          <w:szCs w:val="24"/>
        </w:rPr>
        <w:t xml:space="preserve"> </w:t>
      </w:r>
      <w:r w:rsidR="00AB2EAB" w:rsidRPr="00AB2EAB">
        <w:rPr>
          <w:rFonts w:ascii="Times New Roman" w:hAnsi="Times New Roman" w:cs="Times New Roman"/>
          <w:sz w:val="24"/>
          <w:szCs w:val="24"/>
        </w:rPr>
        <w:t>Legislative Instrument comes from Outcome 1 (departmental operating) as set out in the Portfolio Budget Statements 2023-24, Budget Related Paper No. 1.11, Industry, Science and Resources Portfolio (https://www.industry.gov.au/sites/default/files/2023-05/2023-24-department-of-industry-science-resources-pbs.pdf)</w:t>
      </w:r>
      <w:r w:rsidR="00A83F0D" w:rsidRPr="00AB2EAB">
        <w:rPr>
          <w:rFonts w:ascii="Times New Roman" w:hAnsi="Times New Roman" w:cs="Times New Roman"/>
          <w:sz w:val="24"/>
          <w:szCs w:val="24"/>
        </w:rPr>
        <w:t>.</w:t>
      </w:r>
      <w:r w:rsidR="00A83F0D">
        <w:rPr>
          <w:rFonts w:ascii="Times New Roman" w:eastAsia="Times New Roman" w:hAnsi="Times New Roman" w:cs="Times New Roman"/>
          <w:sz w:val="24"/>
          <w:szCs w:val="24"/>
          <w:lang w:eastAsia="en-AU"/>
        </w:rPr>
        <w:t xml:space="preserve"> </w:t>
      </w:r>
      <w:r w:rsidR="00AD4CBE" w:rsidRPr="00F32B78">
        <w:rPr>
          <w:rFonts w:ascii="Times New Roman" w:hAnsi="Times New Roman" w:cs="Times New Roman"/>
          <w:sz w:val="24"/>
          <w:szCs w:val="24"/>
        </w:rPr>
        <w:t>The funding for the Program was secured and acquired through a Record of Understanding (ROU) between the Department of Foreign Affairs and Trade and the Department of Industry, Science and Resources (the Department) in 2021.</w:t>
      </w:r>
      <w:r w:rsidR="00AD4CBE">
        <w:rPr>
          <w:rFonts w:ascii="Times New Roman" w:hAnsi="Times New Roman" w:cs="Times New Roman"/>
          <w:sz w:val="24"/>
          <w:szCs w:val="24"/>
        </w:rPr>
        <w:t xml:space="preserve"> </w:t>
      </w:r>
      <w:r w:rsidR="00DC4996">
        <w:rPr>
          <w:rFonts w:ascii="Times New Roman" w:hAnsi="Times New Roman" w:cs="Times New Roman"/>
          <w:sz w:val="24"/>
          <w:szCs w:val="24"/>
        </w:rPr>
        <w:t>The ROU</w:t>
      </w:r>
      <w:r w:rsidR="00F520EE">
        <w:rPr>
          <w:rFonts w:ascii="Times New Roman" w:hAnsi="Times New Roman" w:cs="Times New Roman"/>
          <w:sz w:val="24"/>
          <w:szCs w:val="24"/>
        </w:rPr>
        <w:t xml:space="preserve"> established that the Department of Foreign Affairs and Trade would provide</w:t>
      </w:r>
      <w:r w:rsidR="00DC4996">
        <w:rPr>
          <w:rFonts w:ascii="Times New Roman" w:hAnsi="Times New Roman" w:cs="Times New Roman"/>
          <w:sz w:val="24"/>
          <w:szCs w:val="24"/>
        </w:rPr>
        <w:t xml:space="preserve"> $1.5 million to the Department</w:t>
      </w:r>
      <w:r w:rsidR="00F520EE">
        <w:rPr>
          <w:rFonts w:ascii="Times New Roman" w:hAnsi="Times New Roman" w:cs="Times New Roman"/>
          <w:sz w:val="24"/>
          <w:szCs w:val="24"/>
        </w:rPr>
        <w:t xml:space="preserve"> </w:t>
      </w:r>
      <w:r w:rsidR="00DC4996">
        <w:rPr>
          <w:rFonts w:ascii="Times New Roman" w:hAnsi="Times New Roman" w:cs="Times New Roman"/>
          <w:sz w:val="24"/>
          <w:szCs w:val="24"/>
        </w:rPr>
        <w:t>for</w:t>
      </w:r>
      <w:r w:rsidR="00F520EE">
        <w:rPr>
          <w:rFonts w:ascii="Times New Roman" w:hAnsi="Times New Roman" w:cs="Times New Roman"/>
          <w:sz w:val="24"/>
          <w:szCs w:val="24"/>
        </w:rPr>
        <w:t xml:space="preserve"> the purpose of funding this program as a part of the AVEES</w:t>
      </w:r>
      <w:r w:rsidR="00F93237">
        <w:rPr>
          <w:rFonts w:ascii="Times New Roman" w:hAnsi="Times New Roman" w:cs="Times New Roman"/>
          <w:sz w:val="24"/>
          <w:szCs w:val="24"/>
        </w:rPr>
        <w:t>. The</w:t>
      </w:r>
      <w:r w:rsidR="003B3B5B">
        <w:rPr>
          <w:rFonts w:ascii="Times New Roman" w:hAnsi="Times New Roman" w:cs="Times New Roman"/>
          <w:sz w:val="24"/>
          <w:szCs w:val="24"/>
        </w:rPr>
        <w:t xml:space="preserve"> Program </w:t>
      </w:r>
      <w:r w:rsidR="00FF4E69">
        <w:rPr>
          <w:rFonts w:ascii="Times New Roman" w:hAnsi="Times New Roman" w:cs="Times New Roman"/>
          <w:sz w:val="24"/>
          <w:szCs w:val="24"/>
        </w:rPr>
        <w:t xml:space="preserve">will </w:t>
      </w:r>
      <w:r w:rsidR="003B3B5B">
        <w:rPr>
          <w:rFonts w:ascii="Times New Roman" w:hAnsi="Times New Roman" w:cs="Times New Roman"/>
          <w:sz w:val="24"/>
          <w:szCs w:val="24"/>
        </w:rPr>
        <w:t>provide $</w:t>
      </w:r>
      <w:r w:rsidR="000F5F42">
        <w:rPr>
          <w:rFonts w:ascii="Times New Roman" w:hAnsi="Times New Roman" w:cs="Times New Roman"/>
          <w:sz w:val="24"/>
          <w:szCs w:val="24"/>
        </w:rPr>
        <w:t>1.5 million</w:t>
      </w:r>
      <w:r w:rsidR="00CF7717">
        <w:rPr>
          <w:rFonts w:ascii="Times New Roman" w:hAnsi="Times New Roman" w:cs="Times New Roman"/>
          <w:sz w:val="24"/>
          <w:szCs w:val="24"/>
        </w:rPr>
        <w:t xml:space="preserve"> </w:t>
      </w:r>
      <w:r w:rsidR="006C5EDA">
        <w:rPr>
          <w:rFonts w:ascii="Times New Roman" w:hAnsi="Times New Roman" w:cs="Times New Roman"/>
          <w:sz w:val="24"/>
          <w:szCs w:val="24"/>
        </w:rPr>
        <w:t xml:space="preserve">to the Academy, </w:t>
      </w:r>
      <w:r w:rsidR="003B3B5B">
        <w:rPr>
          <w:rFonts w:ascii="Times New Roman" w:hAnsi="Times New Roman" w:cs="Times New Roman"/>
          <w:sz w:val="24"/>
          <w:szCs w:val="24"/>
        </w:rPr>
        <w:t>as part of the Australian Government’s commitment to</w:t>
      </w:r>
      <w:r w:rsidR="000F5F42">
        <w:rPr>
          <w:rFonts w:ascii="Times New Roman" w:hAnsi="Times New Roman" w:cs="Times New Roman"/>
          <w:sz w:val="24"/>
          <w:szCs w:val="24"/>
        </w:rPr>
        <w:t xml:space="preserve"> deepen </w:t>
      </w:r>
      <w:r w:rsidR="000F5F42" w:rsidRPr="008D63CF">
        <w:rPr>
          <w:rFonts w:ascii="Times New Roman" w:hAnsi="Times New Roman" w:cs="Times New Roman"/>
          <w:sz w:val="24"/>
          <w:szCs w:val="24"/>
        </w:rPr>
        <w:t>engagement and strengthen its relationship with Vietnam</w:t>
      </w:r>
      <w:r w:rsidR="003B3B5B" w:rsidRPr="008D63CF">
        <w:rPr>
          <w:rFonts w:ascii="Times New Roman" w:hAnsi="Times New Roman" w:cs="Times New Roman"/>
          <w:sz w:val="24"/>
          <w:szCs w:val="24"/>
        </w:rPr>
        <w:t>.</w:t>
      </w:r>
      <w:r w:rsidR="00C13A55" w:rsidRPr="00C13A55">
        <w:rPr>
          <w:rFonts w:ascii="Times New Roman" w:hAnsi="Times New Roman" w:cs="Times New Roman"/>
          <w:sz w:val="24"/>
          <w:szCs w:val="24"/>
        </w:rPr>
        <w:t xml:space="preserve"> </w:t>
      </w:r>
      <w:r w:rsidR="00163457" w:rsidRPr="00163457">
        <w:rPr>
          <w:rFonts w:ascii="Times New Roman" w:hAnsi="Times New Roman" w:cs="Times New Roman"/>
          <w:sz w:val="24"/>
          <w:szCs w:val="24"/>
        </w:rPr>
        <w:t xml:space="preserve">The Academy has effectively administered </w:t>
      </w:r>
      <w:r w:rsidR="00163457">
        <w:rPr>
          <w:rFonts w:ascii="Times New Roman" w:hAnsi="Times New Roman" w:cs="Times New Roman"/>
          <w:sz w:val="24"/>
          <w:szCs w:val="24"/>
        </w:rPr>
        <w:t xml:space="preserve">multiple </w:t>
      </w:r>
      <w:r w:rsidR="00163457" w:rsidRPr="00163457">
        <w:rPr>
          <w:rFonts w:ascii="Times New Roman" w:hAnsi="Times New Roman" w:cs="Times New Roman"/>
          <w:sz w:val="24"/>
          <w:szCs w:val="24"/>
        </w:rPr>
        <w:t>similar programs</w:t>
      </w:r>
      <w:r w:rsidR="00163457">
        <w:rPr>
          <w:rFonts w:ascii="Times New Roman" w:hAnsi="Times New Roman" w:cs="Times New Roman"/>
          <w:sz w:val="24"/>
          <w:szCs w:val="24"/>
        </w:rPr>
        <w:t xml:space="preserve"> </w:t>
      </w:r>
      <w:r w:rsidR="00163457" w:rsidRPr="00163457">
        <w:rPr>
          <w:rFonts w:ascii="Times New Roman" w:hAnsi="Times New Roman" w:cs="Times New Roman"/>
          <w:sz w:val="24"/>
          <w:szCs w:val="24"/>
        </w:rPr>
        <w:t>provid</w:t>
      </w:r>
      <w:r w:rsidR="00163457">
        <w:rPr>
          <w:rFonts w:ascii="Times New Roman" w:hAnsi="Times New Roman" w:cs="Times New Roman"/>
          <w:sz w:val="24"/>
          <w:szCs w:val="24"/>
        </w:rPr>
        <w:t xml:space="preserve">ing </w:t>
      </w:r>
      <w:r w:rsidR="00163457" w:rsidRPr="00163457">
        <w:rPr>
          <w:rFonts w:ascii="Times New Roman" w:hAnsi="Times New Roman" w:cs="Times New Roman"/>
          <w:sz w:val="24"/>
          <w:szCs w:val="24"/>
        </w:rPr>
        <w:t xml:space="preserve">funding </w:t>
      </w:r>
      <w:r w:rsidR="00163457">
        <w:rPr>
          <w:rFonts w:ascii="Times New Roman" w:hAnsi="Times New Roman" w:cs="Times New Roman"/>
          <w:sz w:val="24"/>
          <w:szCs w:val="24"/>
        </w:rPr>
        <w:t xml:space="preserve">to </w:t>
      </w:r>
      <w:r w:rsidR="00163457" w:rsidRPr="00163457">
        <w:rPr>
          <w:rFonts w:ascii="Times New Roman" w:hAnsi="Times New Roman" w:cs="Times New Roman"/>
          <w:sz w:val="24"/>
          <w:szCs w:val="24"/>
        </w:rPr>
        <w:t>support Australian researchers to work with their regional project partners</w:t>
      </w:r>
      <w:r w:rsidR="004F67EA">
        <w:rPr>
          <w:rFonts w:ascii="Times New Roman" w:hAnsi="Times New Roman" w:cs="Times New Roman"/>
          <w:sz w:val="24"/>
          <w:szCs w:val="24"/>
        </w:rPr>
        <w:t xml:space="preserve"> to</w:t>
      </w:r>
      <w:r w:rsidR="00163457" w:rsidRPr="00163457">
        <w:rPr>
          <w:rFonts w:ascii="Times New Roman" w:hAnsi="Times New Roman" w:cs="Times New Roman"/>
          <w:sz w:val="24"/>
          <w:szCs w:val="24"/>
        </w:rPr>
        <w:t xml:space="preserve"> deliver mutually beneficial, joint research projects.</w:t>
      </w:r>
      <w:r w:rsidR="00163457">
        <w:rPr>
          <w:rFonts w:ascii="Times New Roman" w:hAnsi="Times New Roman" w:cs="Times New Roman"/>
          <w:sz w:val="24"/>
          <w:szCs w:val="24"/>
        </w:rPr>
        <w:t xml:space="preserve"> </w:t>
      </w:r>
    </w:p>
    <w:p w14:paraId="5AD13A88" w14:textId="0B147B38" w:rsidR="00796041" w:rsidRDefault="00C13A55" w:rsidP="00081E22">
      <w:pPr>
        <w:spacing w:before="240" w:after="240"/>
        <w:rPr>
          <w:rFonts w:ascii="Times New Roman" w:hAnsi="Times New Roman" w:cs="Times New Roman"/>
          <w:sz w:val="24"/>
          <w:szCs w:val="24"/>
        </w:rPr>
      </w:pPr>
      <w:r w:rsidRPr="00C13A55">
        <w:rPr>
          <w:rFonts w:ascii="Times New Roman" w:hAnsi="Times New Roman" w:cs="Times New Roman"/>
          <w:sz w:val="24"/>
          <w:szCs w:val="24"/>
        </w:rPr>
        <w:t>Vietnam</w:t>
      </w:r>
      <w:r>
        <w:rPr>
          <w:rFonts w:ascii="Times New Roman" w:hAnsi="Times New Roman" w:cs="Times New Roman"/>
          <w:sz w:val="24"/>
          <w:szCs w:val="24"/>
        </w:rPr>
        <w:t xml:space="preserve"> will provide</w:t>
      </w:r>
      <w:r w:rsidR="005E5F83">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C13A55">
        <w:rPr>
          <w:rFonts w:ascii="Times New Roman" w:hAnsi="Times New Roman" w:cs="Times New Roman"/>
          <w:sz w:val="24"/>
          <w:szCs w:val="24"/>
        </w:rPr>
        <w:t>comparable level of funding</w:t>
      </w:r>
      <w:r>
        <w:rPr>
          <w:rFonts w:ascii="Times New Roman" w:hAnsi="Times New Roman" w:cs="Times New Roman"/>
          <w:sz w:val="24"/>
          <w:szCs w:val="24"/>
        </w:rPr>
        <w:t xml:space="preserve"> for the program</w:t>
      </w:r>
      <w:r w:rsidR="00AF118D">
        <w:rPr>
          <w:rFonts w:ascii="Times New Roman" w:hAnsi="Times New Roman" w:cs="Times New Roman"/>
          <w:sz w:val="24"/>
          <w:szCs w:val="24"/>
        </w:rPr>
        <w:t>, as</w:t>
      </w:r>
      <w:r>
        <w:rPr>
          <w:rFonts w:ascii="Times New Roman" w:hAnsi="Times New Roman" w:cs="Times New Roman"/>
          <w:sz w:val="24"/>
          <w:szCs w:val="24"/>
        </w:rPr>
        <w:t xml:space="preserve"> agreed </w:t>
      </w:r>
      <w:r w:rsidR="00AF118D">
        <w:rPr>
          <w:rFonts w:ascii="Times New Roman" w:hAnsi="Times New Roman" w:cs="Times New Roman"/>
          <w:sz w:val="24"/>
          <w:szCs w:val="24"/>
        </w:rPr>
        <w:t xml:space="preserve">under </w:t>
      </w:r>
      <w:r>
        <w:rPr>
          <w:rFonts w:ascii="Times New Roman" w:hAnsi="Times New Roman" w:cs="Times New Roman"/>
          <w:sz w:val="24"/>
          <w:szCs w:val="24"/>
        </w:rPr>
        <w:t xml:space="preserve">a Letter of Intent </w:t>
      </w:r>
      <w:r w:rsidR="00B9532C">
        <w:rPr>
          <w:rFonts w:ascii="Times New Roman" w:hAnsi="Times New Roman" w:cs="Times New Roman"/>
          <w:sz w:val="24"/>
          <w:szCs w:val="24"/>
        </w:rPr>
        <w:t>b</w:t>
      </w:r>
      <w:r w:rsidRPr="00C13A55">
        <w:rPr>
          <w:rFonts w:ascii="Times New Roman" w:hAnsi="Times New Roman" w:cs="Times New Roman"/>
          <w:sz w:val="24"/>
          <w:szCs w:val="24"/>
        </w:rPr>
        <w:t>etween</w:t>
      </w:r>
      <w:r>
        <w:rPr>
          <w:rFonts w:ascii="Times New Roman" w:hAnsi="Times New Roman" w:cs="Times New Roman"/>
          <w:sz w:val="24"/>
          <w:szCs w:val="24"/>
        </w:rPr>
        <w:t xml:space="preserve"> </w:t>
      </w:r>
      <w:r w:rsidRPr="00C13A55">
        <w:rPr>
          <w:rFonts w:ascii="Times New Roman" w:hAnsi="Times New Roman" w:cs="Times New Roman"/>
          <w:sz w:val="24"/>
          <w:szCs w:val="24"/>
        </w:rPr>
        <w:t>the Department of International Cooperation of the Ministry of Science and Technology of Viet Nam and</w:t>
      </w:r>
      <w:r>
        <w:rPr>
          <w:rFonts w:ascii="Times New Roman" w:hAnsi="Times New Roman" w:cs="Times New Roman"/>
          <w:sz w:val="24"/>
          <w:szCs w:val="24"/>
        </w:rPr>
        <w:t xml:space="preserve"> </w:t>
      </w:r>
      <w:r w:rsidRPr="00C13A55">
        <w:rPr>
          <w:rFonts w:ascii="Times New Roman" w:hAnsi="Times New Roman" w:cs="Times New Roman"/>
          <w:sz w:val="24"/>
          <w:szCs w:val="24"/>
        </w:rPr>
        <w:t>the Department of Industry, Science and Resources of Australia</w:t>
      </w:r>
      <w:r>
        <w:rPr>
          <w:rFonts w:ascii="Times New Roman" w:hAnsi="Times New Roman" w:cs="Times New Roman"/>
          <w:sz w:val="24"/>
          <w:szCs w:val="24"/>
        </w:rPr>
        <w:t>.</w:t>
      </w:r>
      <w:r w:rsidR="005C1ED5">
        <w:rPr>
          <w:rFonts w:ascii="Times New Roman" w:hAnsi="Times New Roman" w:cs="Times New Roman"/>
          <w:sz w:val="24"/>
          <w:szCs w:val="24"/>
        </w:rPr>
        <w:t xml:space="preserve"> </w:t>
      </w:r>
      <w:r w:rsidR="00A62FE5">
        <w:rPr>
          <w:rFonts w:ascii="Times New Roman" w:hAnsi="Times New Roman" w:cs="Times New Roman"/>
          <w:sz w:val="24"/>
          <w:szCs w:val="24"/>
        </w:rPr>
        <w:t>The Academy will use th</w:t>
      </w:r>
      <w:r w:rsidR="00163457">
        <w:rPr>
          <w:rFonts w:ascii="Times New Roman" w:hAnsi="Times New Roman" w:cs="Times New Roman"/>
          <w:sz w:val="24"/>
          <w:szCs w:val="24"/>
        </w:rPr>
        <w:t xml:space="preserve">e funding from </w:t>
      </w:r>
      <w:r w:rsidR="002F72B7">
        <w:rPr>
          <w:rFonts w:ascii="Times New Roman" w:hAnsi="Times New Roman" w:cs="Times New Roman"/>
          <w:sz w:val="24"/>
          <w:szCs w:val="24"/>
        </w:rPr>
        <w:t xml:space="preserve">the Department </w:t>
      </w:r>
      <w:r w:rsidR="00163457">
        <w:rPr>
          <w:rFonts w:ascii="Times New Roman" w:hAnsi="Times New Roman" w:cs="Times New Roman"/>
          <w:sz w:val="24"/>
          <w:szCs w:val="24"/>
        </w:rPr>
        <w:t>to support Australian researchers collaborating with Vietnam</w:t>
      </w:r>
      <w:r w:rsidR="00A62FE5">
        <w:rPr>
          <w:rFonts w:ascii="Times New Roman" w:hAnsi="Times New Roman" w:cs="Times New Roman"/>
          <w:sz w:val="24"/>
          <w:szCs w:val="24"/>
        </w:rPr>
        <w:t xml:space="preserve"> to deliver the</w:t>
      </w:r>
      <w:r w:rsidR="00546752">
        <w:rPr>
          <w:rFonts w:ascii="Times New Roman" w:hAnsi="Times New Roman" w:cs="Times New Roman"/>
          <w:sz w:val="24"/>
          <w:szCs w:val="24"/>
        </w:rPr>
        <w:t xml:space="preserve"> </w:t>
      </w:r>
      <w:r w:rsidR="004F67EA">
        <w:rPr>
          <w:rFonts w:ascii="Times New Roman" w:hAnsi="Times New Roman" w:cs="Times New Roman"/>
          <w:sz w:val="24"/>
          <w:szCs w:val="24"/>
        </w:rPr>
        <w:t>Program.</w:t>
      </w:r>
    </w:p>
    <w:p w14:paraId="50705592" w14:textId="77777777" w:rsidR="00C13A55" w:rsidRDefault="00DF5272" w:rsidP="002F37EE">
      <w:pPr>
        <w:spacing w:before="240" w:after="240"/>
        <w:rPr>
          <w:rFonts w:ascii="Times New Roman" w:hAnsi="Times New Roman" w:cs="Times New Roman"/>
          <w:sz w:val="24"/>
          <w:szCs w:val="24"/>
        </w:rPr>
      </w:pPr>
      <w:r w:rsidRPr="00DF5272">
        <w:rPr>
          <w:rFonts w:ascii="Times New Roman" w:hAnsi="Times New Roman" w:cs="Times New Roman"/>
          <w:sz w:val="24"/>
          <w:szCs w:val="24"/>
        </w:rPr>
        <w:t xml:space="preserve">The Program will be delivered by Program Portfolio and Delivery Branch which is a specialised design, </w:t>
      </w:r>
      <w:r w:rsidR="009B5EAA" w:rsidRPr="00DF5272">
        <w:rPr>
          <w:rFonts w:ascii="Times New Roman" w:hAnsi="Times New Roman" w:cs="Times New Roman"/>
          <w:sz w:val="24"/>
          <w:szCs w:val="24"/>
        </w:rPr>
        <w:t>management,</w:t>
      </w:r>
      <w:r w:rsidRPr="00DF5272">
        <w:rPr>
          <w:rFonts w:ascii="Times New Roman" w:hAnsi="Times New Roman" w:cs="Times New Roman"/>
          <w:sz w:val="24"/>
          <w:szCs w:val="24"/>
        </w:rPr>
        <w:t xml:space="preserve"> and delivery body within the Department, with extensive expertise and capability in delivering similar programs. </w:t>
      </w:r>
    </w:p>
    <w:p w14:paraId="5BA8773B" w14:textId="363DE3C3" w:rsidR="006F03D6" w:rsidRDefault="00283BDB" w:rsidP="002F37EE">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Pr="00284747">
        <w:rPr>
          <w:rFonts w:ascii="Times New Roman" w:hAnsi="Times New Roman" w:cs="Times New Roman"/>
          <w:sz w:val="24"/>
          <w:szCs w:val="24"/>
        </w:rPr>
        <w:t xml:space="preserve">Program is a </w:t>
      </w:r>
      <w:r w:rsidR="00423ABE">
        <w:rPr>
          <w:rFonts w:ascii="Times New Roman" w:hAnsi="Times New Roman" w:cs="Times New Roman"/>
          <w:sz w:val="24"/>
          <w:szCs w:val="24"/>
        </w:rPr>
        <w:t>closed</w:t>
      </w:r>
      <w:r w:rsidRPr="00284747">
        <w:rPr>
          <w:rFonts w:ascii="Times New Roman" w:hAnsi="Times New Roman" w:cs="Times New Roman"/>
          <w:sz w:val="24"/>
          <w:szCs w:val="24"/>
        </w:rPr>
        <w:t xml:space="preserve">, </w:t>
      </w:r>
      <w:r w:rsidR="00423ABE">
        <w:rPr>
          <w:rFonts w:ascii="Times New Roman" w:hAnsi="Times New Roman" w:cs="Times New Roman"/>
          <w:sz w:val="24"/>
          <w:szCs w:val="24"/>
        </w:rPr>
        <w:t>ad-hoc</w:t>
      </w:r>
      <w:r w:rsidRPr="00284747">
        <w:rPr>
          <w:rFonts w:ascii="Times New Roman" w:hAnsi="Times New Roman" w:cs="Times New Roman"/>
          <w:sz w:val="24"/>
          <w:szCs w:val="24"/>
        </w:rPr>
        <w:t xml:space="preserve"> grants program</w:t>
      </w:r>
      <w:r w:rsidR="00AF118D">
        <w:rPr>
          <w:rFonts w:ascii="Times New Roman" w:hAnsi="Times New Roman" w:cs="Times New Roman"/>
          <w:sz w:val="24"/>
          <w:szCs w:val="24"/>
        </w:rPr>
        <w:t xml:space="preserve"> to an identified eligible recipient</w:t>
      </w:r>
      <w:r w:rsidR="00F4210E" w:rsidRPr="00284747">
        <w:rPr>
          <w:rFonts w:ascii="Times New Roman" w:hAnsi="Times New Roman" w:cs="Times New Roman"/>
          <w:sz w:val="24"/>
          <w:szCs w:val="24"/>
        </w:rPr>
        <w:t xml:space="preserve">. </w:t>
      </w:r>
      <w:r w:rsidRPr="00284747">
        <w:rPr>
          <w:rFonts w:ascii="Times New Roman" w:hAnsi="Times New Roman" w:cs="Times New Roman"/>
          <w:sz w:val="24"/>
          <w:szCs w:val="24"/>
        </w:rPr>
        <w:t xml:space="preserve">The </w:t>
      </w:r>
      <w:r w:rsidR="00E82F01">
        <w:rPr>
          <w:rFonts w:ascii="Times New Roman" w:hAnsi="Times New Roman" w:cs="Times New Roman"/>
          <w:sz w:val="24"/>
          <w:szCs w:val="24"/>
        </w:rPr>
        <w:t>P</w:t>
      </w:r>
      <w:r w:rsidRPr="00284747">
        <w:rPr>
          <w:rFonts w:ascii="Times New Roman" w:hAnsi="Times New Roman" w:cs="Times New Roman"/>
          <w:sz w:val="24"/>
          <w:szCs w:val="24"/>
        </w:rPr>
        <w:t xml:space="preserve">rogram is administered by the Department in accordance with the </w:t>
      </w:r>
      <w:r w:rsidRPr="00284747">
        <w:rPr>
          <w:rFonts w:ascii="Times New Roman" w:hAnsi="Times New Roman" w:cs="Times New Roman"/>
          <w:i/>
          <w:sz w:val="24"/>
          <w:szCs w:val="24"/>
        </w:rPr>
        <w:t>Commonwealth Grant Rules and Guidelines 2017</w:t>
      </w:r>
      <w:r w:rsidR="00974684">
        <w:rPr>
          <w:rFonts w:ascii="Times New Roman" w:hAnsi="Times New Roman" w:cs="Times New Roman"/>
          <w:i/>
          <w:sz w:val="24"/>
          <w:szCs w:val="24"/>
        </w:rPr>
        <w:t xml:space="preserve"> </w:t>
      </w:r>
      <w:r w:rsidRPr="00284747">
        <w:rPr>
          <w:rFonts w:ascii="Times New Roman" w:hAnsi="Times New Roman" w:cs="Times New Roman"/>
          <w:sz w:val="24"/>
          <w:szCs w:val="24"/>
        </w:rPr>
        <w:t>(</w:t>
      </w:r>
      <w:hyperlink r:id="rId12" w:history="1">
        <w:r w:rsidR="00C413DB">
          <w:rPr>
            <w:rStyle w:val="Hyperlink"/>
            <w:rFonts w:ascii="Times New Roman" w:hAnsi="Times New Roman" w:cs="Times New Roman"/>
            <w:sz w:val="24"/>
            <w:szCs w:val="24"/>
          </w:rPr>
          <w:t>https://www.finance.gov.au/sites/default/files/2019-11/commonwealth-grants-rules-and-guidelines.pdf</w:t>
        </w:r>
      </w:hyperlink>
      <w:r w:rsidR="006651B0">
        <w:rPr>
          <w:rStyle w:val="Hyperlink"/>
          <w:rFonts w:ascii="Times New Roman" w:hAnsi="Times New Roman" w:cs="Times New Roman"/>
          <w:sz w:val="24"/>
          <w:szCs w:val="24"/>
        </w:rPr>
        <w:t>)</w:t>
      </w:r>
      <w:r w:rsidR="00284747">
        <w:rPr>
          <w:rFonts w:ascii="Times New Roman" w:hAnsi="Times New Roman" w:cs="Times New Roman"/>
          <w:sz w:val="24"/>
          <w:szCs w:val="24"/>
        </w:rPr>
        <w:t xml:space="preserve">. </w:t>
      </w:r>
    </w:p>
    <w:p w14:paraId="65CA0826" w14:textId="53828763" w:rsidR="00F32B78" w:rsidRDefault="00716CC1" w:rsidP="005A68AF">
      <w:pPr>
        <w:rPr>
          <w:rFonts w:ascii="Times New Roman" w:hAnsi="Times New Roman" w:cs="Times New Roman"/>
          <w:sz w:val="24"/>
          <w:szCs w:val="24"/>
        </w:rPr>
      </w:pPr>
      <w:r w:rsidRPr="00026785">
        <w:rPr>
          <w:rFonts w:ascii="Times New Roman" w:hAnsi="Times New Roman" w:cs="Times New Roman"/>
          <w:sz w:val="24"/>
          <w:szCs w:val="24"/>
        </w:rPr>
        <w:t>As this is a</w:t>
      </w:r>
      <w:r>
        <w:rPr>
          <w:rFonts w:ascii="Times New Roman" w:hAnsi="Times New Roman" w:cs="Times New Roman"/>
          <w:sz w:val="24"/>
          <w:szCs w:val="24"/>
        </w:rPr>
        <w:t>n ad-hoc</w:t>
      </w:r>
      <w:r w:rsidRPr="00026785">
        <w:rPr>
          <w:rFonts w:ascii="Times New Roman" w:hAnsi="Times New Roman" w:cs="Times New Roman"/>
          <w:sz w:val="24"/>
          <w:szCs w:val="24"/>
        </w:rPr>
        <w:t>, non-competitive grant to the identified eligible recipient</w:t>
      </w:r>
      <w:r>
        <w:rPr>
          <w:rFonts w:ascii="Times New Roman" w:hAnsi="Times New Roman" w:cs="Times New Roman"/>
          <w:sz w:val="24"/>
          <w:szCs w:val="24"/>
        </w:rPr>
        <w:t xml:space="preserve">, </w:t>
      </w:r>
      <w:r w:rsidRPr="00026785">
        <w:rPr>
          <w:rFonts w:ascii="Times New Roman" w:hAnsi="Times New Roman" w:cs="Times New Roman"/>
          <w:sz w:val="24"/>
          <w:szCs w:val="24"/>
        </w:rPr>
        <w:t>there are no selection criteria; however, the grant is contingent on the submission of an acceptable project proposal with sufficient relevant supporting information commensurate with the funding amount. This is subject to assessment of merit in accordance with the Grant Opportunity Guidelines, including but not limited to consideration of value for money, ability of the project to deliver intended outcomes, and associated risk. To be successful the application must demonstrate merit in each of these areas.</w:t>
      </w:r>
      <w:r w:rsidRPr="003C7153">
        <w:rPr>
          <w:rFonts w:ascii="Times New Roman" w:hAnsi="Times New Roman" w:cs="Times New Roman"/>
          <w:sz w:val="24"/>
          <w:szCs w:val="24"/>
        </w:rPr>
        <w:t xml:space="preserve"> </w:t>
      </w:r>
      <w:r w:rsidR="00D57819" w:rsidRPr="002D299D">
        <w:rPr>
          <w:rFonts w:ascii="Times New Roman" w:hAnsi="Times New Roman" w:cs="Times New Roman"/>
          <w:sz w:val="24"/>
          <w:szCs w:val="24"/>
        </w:rPr>
        <w:t xml:space="preserve">Spending decisions will be made by </w:t>
      </w:r>
      <w:r w:rsidR="00D57819" w:rsidRPr="00A652E3">
        <w:rPr>
          <w:rFonts w:ascii="Times New Roman" w:hAnsi="Times New Roman" w:cs="Times New Roman"/>
          <w:sz w:val="24"/>
          <w:szCs w:val="24"/>
        </w:rPr>
        <w:t xml:space="preserve">the </w:t>
      </w:r>
      <w:r w:rsidR="00D57819" w:rsidRPr="000843B2">
        <w:rPr>
          <w:rFonts w:ascii="Times New Roman" w:hAnsi="Times New Roman" w:cs="Times New Roman"/>
          <w:sz w:val="24"/>
          <w:szCs w:val="24"/>
        </w:rPr>
        <w:t>Program Delegate</w:t>
      </w:r>
      <w:r w:rsidR="00D57819">
        <w:rPr>
          <w:rFonts w:ascii="Times New Roman" w:hAnsi="Times New Roman" w:cs="Times New Roman"/>
          <w:sz w:val="24"/>
          <w:szCs w:val="24"/>
        </w:rPr>
        <w:t>,</w:t>
      </w:r>
      <w:r w:rsidR="00D57819" w:rsidRPr="000843B2">
        <w:rPr>
          <w:rFonts w:ascii="Times New Roman" w:hAnsi="Times New Roman" w:cs="Times New Roman"/>
          <w:sz w:val="24"/>
          <w:szCs w:val="24"/>
        </w:rPr>
        <w:t xml:space="preserve"> who is the General Manager responsible for administering the Program, </w:t>
      </w:r>
      <w:proofErr w:type="gramStart"/>
      <w:r w:rsidR="00D57819" w:rsidRPr="000843B2">
        <w:rPr>
          <w:rFonts w:ascii="Times New Roman" w:hAnsi="Times New Roman" w:cs="Times New Roman"/>
          <w:sz w:val="24"/>
          <w:szCs w:val="24"/>
        </w:rPr>
        <w:t>taking into account</w:t>
      </w:r>
      <w:proofErr w:type="gramEnd"/>
      <w:r w:rsidR="00D57819" w:rsidRPr="000843B2">
        <w:rPr>
          <w:rFonts w:ascii="Times New Roman" w:hAnsi="Times New Roman" w:cs="Times New Roman"/>
          <w:sz w:val="24"/>
          <w:szCs w:val="24"/>
        </w:rPr>
        <w:t xml:space="preserve"> the recommendations of an independent assessment committee.</w:t>
      </w:r>
      <w:r w:rsidR="00D57819">
        <w:rPr>
          <w:rFonts w:ascii="Times New Roman" w:hAnsi="Times New Roman" w:cs="Times New Roman"/>
          <w:sz w:val="24"/>
          <w:szCs w:val="24"/>
        </w:rPr>
        <w:t xml:space="preserve"> The Program Delegate is a SES officer who holds delegation under the Department’s general financial framework, including delegation under the </w:t>
      </w:r>
      <w:r w:rsidR="00D57819">
        <w:rPr>
          <w:rFonts w:ascii="Times New Roman" w:hAnsi="Times New Roman" w:cs="Times New Roman"/>
          <w:i/>
          <w:sz w:val="24"/>
          <w:szCs w:val="24"/>
        </w:rPr>
        <w:t>Public Governance, Performance and Accountability Act 2013</w:t>
      </w:r>
      <w:r w:rsidR="00D57819">
        <w:rPr>
          <w:rFonts w:ascii="Times New Roman" w:hAnsi="Times New Roman" w:cs="Times New Roman"/>
          <w:sz w:val="24"/>
          <w:szCs w:val="24"/>
        </w:rPr>
        <w:t>, and sections 34 and 35 of the IR&amp;D Act.</w:t>
      </w:r>
    </w:p>
    <w:p w14:paraId="19C759AB" w14:textId="77777777" w:rsidR="00EF4FFE" w:rsidRDefault="00EF4FFE" w:rsidP="00EF4FFE">
      <w:pPr>
        <w:rPr>
          <w:rFonts w:ascii="Times New Roman" w:hAnsi="Times New Roman"/>
          <w:sz w:val="24"/>
          <w:szCs w:val="24"/>
        </w:rPr>
      </w:pPr>
      <w:r w:rsidRPr="00212855">
        <w:rPr>
          <w:rFonts w:ascii="Times New Roman" w:hAnsi="Times New Roman"/>
          <w:sz w:val="24"/>
          <w:szCs w:val="24"/>
        </w:rPr>
        <w:t>As this is a one-off, non-competitive grant to an identified recipient that supports the implementation of policy decisions made by the Government</w:t>
      </w:r>
      <w:r>
        <w:rPr>
          <w:rFonts w:ascii="Times New Roman" w:hAnsi="Times New Roman"/>
          <w:sz w:val="24"/>
          <w:szCs w:val="24"/>
        </w:rPr>
        <w:t xml:space="preserve"> to allocate funds to a certain </w:t>
      </w:r>
      <w:r>
        <w:rPr>
          <w:rFonts w:ascii="Times New Roman" w:hAnsi="Times New Roman"/>
          <w:sz w:val="24"/>
          <w:szCs w:val="24"/>
        </w:rPr>
        <w:lastRenderedPageBreak/>
        <w:t xml:space="preserve">service provider it would not be appropriate for decisions under </w:t>
      </w:r>
      <w:r w:rsidRPr="00212855">
        <w:rPr>
          <w:rFonts w:ascii="Times New Roman" w:hAnsi="Times New Roman"/>
          <w:sz w:val="24"/>
          <w:szCs w:val="24"/>
        </w:rPr>
        <w:t>the Program</w:t>
      </w:r>
      <w:r>
        <w:rPr>
          <w:rFonts w:ascii="Times New Roman" w:hAnsi="Times New Roman"/>
          <w:sz w:val="24"/>
          <w:szCs w:val="24"/>
        </w:rPr>
        <w:t xml:space="preserve"> to</w:t>
      </w:r>
      <w:r w:rsidRPr="00212855">
        <w:rPr>
          <w:rFonts w:ascii="Times New Roman" w:hAnsi="Times New Roman"/>
          <w:sz w:val="24"/>
          <w:szCs w:val="24"/>
        </w:rPr>
        <w:t xml:space="preserve"> be subject to merits review. The Administrative Review Council has recognised that decisions of this nature should be excluded from merits review (see paragraphs 4.16 to 4.19 of What decisions should be subject to merits review? available at </w:t>
      </w:r>
      <w:hyperlink r:id="rId13" w:history="1">
        <w:r w:rsidRPr="001F4DF1">
          <w:rPr>
            <w:rStyle w:val="Hyperlink"/>
            <w:rFonts w:ascii="Times New Roman" w:hAnsi="Times New Roman"/>
            <w:sz w:val="24"/>
            <w:szCs w:val="24"/>
          </w:rPr>
          <w:t>https://www.ag.gov.au/legal-system/administrative-law/administrative-review-council-publications/what-decisions-should-be-subject-merit-review-1999</w:t>
        </w:r>
      </w:hyperlink>
      <w:r w:rsidRPr="00212855">
        <w:rPr>
          <w:rFonts w:ascii="Times New Roman" w:hAnsi="Times New Roman"/>
          <w:sz w:val="24"/>
          <w:szCs w:val="24"/>
        </w:rPr>
        <w:t>).</w:t>
      </w:r>
    </w:p>
    <w:p w14:paraId="5BCE52E3" w14:textId="2267CC1B" w:rsidR="0078791E" w:rsidRDefault="0078791E" w:rsidP="0078791E">
      <w:pPr>
        <w:rPr>
          <w:rFonts w:ascii="Times New Roman" w:hAnsi="Times New Roman"/>
          <w:sz w:val="24"/>
          <w:szCs w:val="24"/>
        </w:rPr>
      </w:pPr>
      <w:r>
        <w:rPr>
          <w:rFonts w:ascii="Times New Roman" w:hAnsi="Times New Roman"/>
          <w:sz w:val="24"/>
          <w:szCs w:val="24"/>
        </w:rPr>
        <w:t xml:space="preserve">For the purposes of subsection 33(3) of the </w:t>
      </w:r>
      <w:r w:rsidRPr="00A14F0C">
        <w:rPr>
          <w:rFonts w:ascii="Times New Roman" w:hAnsi="Times New Roman" w:cs="Times New Roman"/>
          <w:sz w:val="24"/>
          <w:szCs w:val="24"/>
        </w:rPr>
        <w:t>IR&amp;D</w:t>
      </w:r>
      <w:r>
        <w:rPr>
          <w:rFonts w:ascii="Times New Roman" w:hAnsi="Times New Roman"/>
          <w:sz w:val="24"/>
          <w:szCs w:val="24"/>
        </w:rPr>
        <w:t xml:space="preserve"> Act, </w:t>
      </w:r>
      <w:r>
        <w:rPr>
          <w:rFonts w:ascii="Times New Roman" w:hAnsi="Times New Roman" w:cs="Times New Roman"/>
          <w:sz w:val="24"/>
          <w:szCs w:val="24"/>
        </w:rPr>
        <w:t>t</w:t>
      </w:r>
      <w:r w:rsidRPr="008F548B">
        <w:rPr>
          <w:rFonts w:ascii="Times New Roman" w:hAnsi="Times New Roman" w:cs="Times New Roman"/>
          <w:sz w:val="24"/>
          <w:szCs w:val="24"/>
        </w:rPr>
        <w:t xml:space="preserve">he Legislative Instrument specifies that the legislative powers in respect of which the </w:t>
      </w:r>
      <w:r w:rsidRPr="002677B5">
        <w:rPr>
          <w:rFonts w:ascii="Times New Roman" w:hAnsi="Times New Roman" w:cs="Times New Roman"/>
          <w:sz w:val="24"/>
          <w:szCs w:val="24"/>
        </w:rPr>
        <w:t>Instrument is made are the following</w:t>
      </w:r>
      <w:r>
        <w:rPr>
          <w:rFonts w:ascii="Times New Roman" w:hAnsi="Times New Roman"/>
          <w:sz w:val="24"/>
          <w:szCs w:val="24"/>
        </w:rPr>
        <w:t>:</w:t>
      </w:r>
    </w:p>
    <w:p w14:paraId="35674FBA" w14:textId="59C7D6EA" w:rsidR="0078791E" w:rsidRDefault="0078791E" w:rsidP="0078791E">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the trade and commerce power in paragraph 51(i) of the Constitution; and</w:t>
      </w:r>
    </w:p>
    <w:p w14:paraId="05620C99" w14:textId="4AE86AFA" w:rsidR="0078791E" w:rsidRDefault="0078791E" w:rsidP="0078791E">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the external affairs power in paragraph 51(xxix) of the Constitution.</w:t>
      </w:r>
    </w:p>
    <w:p w14:paraId="6CFB7F53" w14:textId="686540B6" w:rsidR="00C410EA" w:rsidRDefault="00540985" w:rsidP="00F32B78">
      <w:pPr>
        <w:rPr>
          <w:rFonts w:ascii="Times New Roman" w:hAnsi="Times New Roman" w:cs="Times New Roman"/>
          <w:sz w:val="24"/>
          <w:szCs w:val="24"/>
        </w:rPr>
      </w:pPr>
      <w:r w:rsidRPr="002677B5">
        <w:rPr>
          <w:rFonts w:ascii="Times New Roman" w:hAnsi="Times New Roman" w:cs="Times New Roman"/>
          <w:sz w:val="24"/>
          <w:szCs w:val="24"/>
        </w:rPr>
        <w:t>:</w:t>
      </w:r>
    </w:p>
    <w:p w14:paraId="4768AB15" w14:textId="47C2E10C" w:rsidR="00400E58" w:rsidRPr="005665FE" w:rsidRDefault="00400E58" w:rsidP="00C410EA">
      <w:pPr>
        <w:spacing w:before="240" w:after="240"/>
        <w:rPr>
          <w:rFonts w:ascii="Times New Roman" w:hAnsi="Times New Roman" w:cs="Times New Roman"/>
          <w:b/>
          <w:bCs/>
          <w:sz w:val="24"/>
          <w:szCs w:val="24"/>
          <w:u w:val="single"/>
        </w:rPr>
      </w:pPr>
      <w:r w:rsidRPr="005665FE">
        <w:rPr>
          <w:rFonts w:ascii="Times New Roman" w:hAnsi="Times New Roman" w:cs="Times New Roman"/>
          <w:b/>
          <w:bCs/>
          <w:sz w:val="24"/>
          <w:szCs w:val="24"/>
          <w:u w:val="single"/>
        </w:rPr>
        <w:t>Trade and commerce power</w:t>
      </w:r>
    </w:p>
    <w:p w14:paraId="68158E67" w14:textId="33BD9E35" w:rsidR="00400E58" w:rsidRPr="00400E58" w:rsidRDefault="004652E7" w:rsidP="00400E58">
      <w:pPr>
        <w:spacing w:before="240" w:after="240"/>
        <w:rPr>
          <w:rFonts w:ascii="Times New Roman" w:hAnsi="Times New Roman" w:cs="Times New Roman"/>
          <w:sz w:val="24"/>
          <w:szCs w:val="24"/>
          <w:lang w:val="en-US"/>
        </w:rPr>
      </w:pPr>
      <w:r w:rsidRPr="004652E7">
        <w:rPr>
          <w:rFonts w:ascii="Times New Roman" w:hAnsi="Times New Roman" w:cs="Times New Roman"/>
          <w:sz w:val="24"/>
          <w:szCs w:val="24"/>
        </w:rPr>
        <w:t>Paragraph</w:t>
      </w:r>
      <w:r>
        <w:rPr>
          <w:rFonts w:ascii="Times New Roman" w:hAnsi="Times New Roman" w:cs="Times New Roman"/>
          <w:sz w:val="24"/>
          <w:szCs w:val="24"/>
        </w:rPr>
        <w:t> </w:t>
      </w:r>
      <w:r w:rsidRPr="004652E7">
        <w:rPr>
          <w:rFonts w:ascii="Times New Roman" w:hAnsi="Times New Roman" w:cs="Times New Roman"/>
          <w:sz w:val="24"/>
          <w:szCs w:val="24"/>
        </w:rPr>
        <w:t>51(i) of the Constitution empowers the Parliament to make laws with respect to ‘trade and commerce with other countries, and among the States</w:t>
      </w:r>
      <w:proofErr w:type="gramStart"/>
      <w:r w:rsidRPr="004652E7">
        <w:rPr>
          <w:rFonts w:ascii="Times New Roman" w:hAnsi="Times New Roman" w:cs="Times New Roman"/>
          <w:sz w:val="24"/>
          <w:szCs w:val="24"/>
        </w:rPr>
        <w:t>’.</w:t>
      </w:r>
      <w:r w:rsidR="004E3402">
        <w:rPr>
          <w:rFonts w:ascii="Times New Roman" w:hAnsi="Times New Roman" w:cs="Times New Roman"/>
          <w:sz w:val="24"/>
          <w:szCs w:val="24"/>
        </w:rPr>
        <w:t>.</w:t>
      </w:r>
      <w:proofErr w:type="gramEnd"/>
      <w:r w:rsidR="004E3402">
        <w:rPr>
          <w:rFonts w:ascii="Times New Roman" w:hAnsi="Times New Roman" w:cs="Times New Roman"/>
          <w:sz w:val="24"/>
          <w:szCs w:val="24"/>
        </w:rPr>
        <w:t xml:space="preserve"> </w:t>
      </w:r>
    </w:p>
    <w:p w14:paraId="55FE2D8D" w14:textId="20492142" w:rsidR="00C72DC3" w:rsidRDefault="00400E58" w:rsidP="00C410EA">
      <w:pPr>
        <w:spacing w:before="240" w:after="240"/>
        <w:rPr>
          <w:rFonts w:ascii="Times New Roman" w:hAnsi="Times New Roman" w:cs="Times New Roman"/>
          <w:sz w:val="24"/>
          <w:szCs w:val="24"/>
        </w:rPr>
      </w:pPr>
      <w:r w:rsidRPr="00CB30F6">
        <w:rPr>
          <w:rFonts w:ascii="Times New Roman" w:hAnsi="Times New Roman" w:cs="Times New Roman"/>
          <w:sz w:val="24"/>
          <w:szCs w:val="24"/>
        </w:rPr>
        <w:t xml:space="preserve">In that regard, the Program prescribed by the Legislative Instrument </w:t>
      </w:r>
      <w:r w:rsidR="00CB30F6" w:rsidRPr="00CB30F6">
        <w:rPr>
          <w:rFonts w:ascii="Times New Roman" w:hAnsi="Times New Roman" w:cs="Times New Roman"/>
          <w:sz w:val="24"/>
          <w:szCs w:val="24"/>
        </w:rPr>
        <w:t>is designed</w:t>
      </w:r>
      <w:r w:rsidR="00CB30F6">
        <w:rPr>
          <w:rFonts w:ascii="Times New Roman" w:hAnsi="Times New Roman" w:cs="Times New Roman"/>
          <w:sz w:val="24"/>
          <w:szCs w:val="24"/>
        </w:rPr>
        <w:t xml:space="preserve"> to foster and promote international trade</w:t>
      </w:r>
      <w:r w:rsidR="00F520EE">
        <w:rPr>
          <w:rFonts w:ascii="Times New Roman" w:hAnsi="Times New Roman" w:cs="Times New Roman"/>
          <w:sz w:val="24"/>
          <w:szCs w:val="24"/>
        </w:rPr>
        <w:t xml:space="preserve"> </w:t>
      </w:r>
      <w:r w:rsidR="00CB30F6">
        <w:rPr>
          <w:rFonts w:ascii="Times New Roman" w:hAnsi="Times New Roman" w:cs="Times New Roman"/>
          <w:sz w:val="24"/>
          <w:szCs w:val="24"/>
        </w:rPr>
        <w:t>with Vietnam as a comp</w:t>
      </w:r>
      <w:r w:rsidR="000166D4">
        <w:rPr>
          <w:rFonts w:ascii="Times New Roman" w:hAnsi="Times New Roman" w:cs="Times New Roman"/>
          <w:sz w:val="24"/>
          <w:szCs w:val="24"/>
        </w:rPr>
        <w:t>one</w:t>
      </w:r>
      <w:r w:rsidR="00CB30F6">
        <w:rPr>
          <w:rFonts w:ascii="Times New Roman" w:hAnsi="Times New Roman" w:cs="Times New Roman"/>
          <w:sz w:val="24"/>
          <w:szCs w:val="24"/>
        </w:rPr>
        <w:t xml:space="preserve">nt of the AVEES. </w:t>
      </w:r>
      <w:r w:rsidR="00975EAC">
        <w:rPr>
          <w:rFonts w:ascii="Times New Roman" w:hAnsi="Times New Roman" w:cs="Times New Roman"/>
          <w:sz w:val="24"/>
          <w:szCs w:val="24"/>
        </w:rPr>
        <w:t>The prescribed</w:t>
      </w:r>
      <w:r w:rsidR="00C72DC3">
        <w:rPr>
          <w:rFonts w:ascii="Times New Roman" w:hAnsi="Times New Roman" w:cs="Times New Roman"/>
          <w:sz w:val="24"/>
          <w:szCs w:val="24"/>
        </w:rPr>
        <w:t xml:space="preserve"> activities in the program fund joint research projects between Australian and Vietnamese businesses, universities and </w:t>
      </w:r>
      <w:r w:rsidR="002F56B2">
        <w:rPr>
          <w:rFonts w:ascii="Times New Roman" w:hAnsi="Times New Roman" w:cs="Times New Roman"/>
          <w:sz w:val="24"/>
          <w:szCs w:val="24"/>
        </w:rPr>
        <w:t xml:space="preserve">research </w:t>
      </w:r>
      <w:r w:rsidR="00C72DC3">
        <w:rPr>
          <w:rFonts w:ascii="Times New Roman" w:hAnsi="Times New Roman" w:cs="Times New Roman"/>
          <w:sz w:val="24"/>
          <w:szCs w:val="24"/>
        </w:rPr>
        <w:t>institutions as a mechanism to increase trade and investment between Australia and Vietnam.</w:t>
      </w:r>
    </w:p>
    <w:p w14:paraId="6CFB7F56" w14:textId="77777777" w:rsidR="00757C94" w:rsidRPr="005665FE" w:rsidRDefault="00757C94" w:rsidP="002E4586">
      <w:pPr>
        <w:spacing w:before="240" w:after="240"/>
        <w:rPr>
          <w:rFonts w:ascii="Times New Roman" w:hAnsi="Times New Roman" w:cs="Times New Roman"/>
          <w:b/>
          <w:sz w:val="24"/>
          <w:szCs w:val="24"/>
          <w:u w:val="single"/>
        </w:rPr>
      </w:pPr>
      <w:r w:rsidRPr="005665FE">
        <w:rPr>
          <w:rFonts w:ascii="Times New Roman" w:hAnsi="Times New Roman" w:cs="Times New Roman"/>
          <w:b/>
          <w:sz w:val="24"/>
          <w:szCs w:val="24"/>
          <w:u w:val="single"/>
        </w:rPr>
        <w:t>External affairs power</w:t>
      </w:r>
    </w:p>
    <w:p w14:paraId="5B3B8BAC" w14:textId="16876EEC" w:rsidR="00870815" w:rsidRDefault="00870815" w:rsidP="001F0E3C">
      <w:pPr>
        <w:spacing w:before="240" w:after="240"/>
        <w:rPr>
          <w:rFonts w:ascii="Times New Roman" w:hAnsi="Times New Roman" w:cs="Times New Roman"/>
          <w:sz w:val="24"/>
          <w:szCs w:val="24"/>
        </w:rPr>
      </w:pPr>
      <w:r>
        <w:rPr>
          <w:rFonts w:ascii="Times New Roman" w:hAnsi="Times New Roman" w:cs="Times New Roman"/>
          <w:sz w:val="24"/>
          <w:szCs w:val="24"/>
        </w:rPr>
        <w:t>Paragraph</w:t>
      </w:r>
      <w:r w:rsidRPr="00870815">
        <w:rPr>
          <w:rFonts w:ascii="Times New Roman" w:hAnsi="Times New Roman" w:cs="Times New Roman"/>
          <w:sz w:val="24"/>
          <w:szCs w:val="24"/>
        </w:rPr>
        <w:t xml:space="preserve"> 51(xxix) of the Constitution empowers the Parliament to make laws with respect to ‘external </w:t>
      </w:r>
      <w:proofErr w:type="gramStart"/>
      <w:r w:rsidRPr="00870815">
        <w:rPr>
          <w:rFonts w:ascii="Times New Roman" w:hAnsi="Times New Roman" w:cs="Times New Roman"/>
          <w:sz w:val="24"/>
          <w:szCs w:val="24"/>
        </w:rPr>
        <w:t>affairs’</w:t>
      </w:r>
      <w:proofErr w:type="gramEnd"/>
      <w:r w:rsidRPr="00870815">
        <w:rPr>
          <w:rFonts w:ascii="Times New Roman" w:hAnsi="Times New Roman" w:cs="Times New Roman"/>
          <w:sz w:val="24"/>
          <w:szCs w:val="24"/>
        </w:rPr>
        <w:t>.</w:t>
      </w:r>
      <w:r>
        <w:rPr>
          <w:rFonts w:ascii="Times New Roman" w:hAnsi="Times New Roman" w:cs="Times New Roman"/>
          <w:sz w:val="24"/>
          <w:szCs w:val="24"/>
        </w:rPr>
        <w:t xml:space="preserve"> </w:t>
      </w:r>
      <w:r w:rsidRPr="00870815">
        <w:rPr>
          <w:rFonts w:ascii="Times New Roman" w:hAnsi="Times New Roman" w:cs="Times New Roman"/>
          <w:sz w:val="24"/>
          <w:szCs w:val="24"/>
        </w:rPr>
        <w:t>The external affairs power supports Commonwealth legislation concerning Australia’s relations with other nations.</w:t>
      </w:r>
    </w:p>
    <w:p w14:paraId="5E506880" w14:textId="3A1A8A65" w:rsidR="001F0E3C" w:rsidRDefault="001F0E3C" w:rsidP="001F0E3C">
      <w:pPr>
        <w:spacing w:before="240" w:after="240"/>
        <w:rPr>
          <w:rFonts w:ascii="Times New Roman" w:hAnsi="Times New Roman" w:cs="Times New Roman"/>
          <w:sz w:val="24"/>
          <w:szCs w:val="24"/>
        </w:rPr>
      </w:pPr>
      <w:r>
        <w:rPr>
          <w:rFonts w:ascii="Times New Roman" w:hAnsi="Times New Roman" w:cs="Times New Roman"/>
          <w:sz w:val="24"/>
          <w:szCs w:val="24"/>
        </w:rPr>
        <w:t xml:space="preserve">In that regard, the Legislative </w:t>
      </w:r>
      <w:r w:rsidR="004F67EA">
        <w:rPr>
          <w:rFonts w:ascii="Times New Roman" w:hAnsi="Times New Roman" w:cs="Times New Roman"/>
          <w:sz w:val="24"/>
          <w:szCs w:val="24"/>
        </w:rPr>
        <w:t>I</w:t>
      </w:r>
      <w:r>
        <w:rPr>
          <w:rFonts w:ascii="Times New Roman" w:hAnsi="Times New Roman" w:cs="Times New Roman"/>
          <w:sz w:val="24"/>
          <w:szCs w:val="24"/>
        </w:rPr>
        <w:t xml:space="preserve">nstrument </w:t>
      </w:r>
      <w:r w:rsidRPr="002677B5">
        <w:rPr>
          <w:rFonts w:ascii="Times New Roman" w:hAnsi="Times New Roman" w:cs="Times New Roman"/>
          <w:sz w:val="24"/>
          <w:szCs w:val="24"/>
        </w:rPr>
        <w:t>provides funding to</w:t>
      </w:r>
      <w:r>
        <w:rPr>
          <w:rFonts w:ascii="Times New Roman" w:hAnsi="Times New Roman" w:cs="Times New Roman"/>
          <w:sz w:val="24"/>
          <w:szCs w:val="24"/>
        </w:rPr>
        <w:t xml:space="preserve"> enhance Australia’s relationship with Vietnam, by strengthening trade and investment </w:t>
      </w:r>
      <w:r w:rsidRPr="002677B5">
        <w:rPr>
          <w:rFonts w:ascii="Times New Roman" w:hAnsi="Times New Roman" w:cs="Times New Roman"/>
          <w:sz w:val="24"/>
          <w:szCs w:val="24"/>
        </w:rPr>
        <w:t>between the two countries</w:t>
      </w:r>
      <w:r w:rsidR="004B30F1">
        <w:rPr>
          <w:rFonts w:ascii="Times New Roman" w:hAnsi="Times New Roman" w:cs="Times New Roman"/>
          <w:sz w:val="24"/>
          <w:szCs w:val="24"/>
        </w:rPr>
        <w:t xml:space="preserve"> as part of a joint initiative</w:t>
      </w:r>
      <w:r w:rsidRPr="002677B5">
        <w:rPr>
          <w:rFonts w:ascii="Times New Roman" w:hAnsi="Times New Roman" w:cs="Times New Roman"/>
          <w:sz w:val="24"/>
          <w:szCs w:val="24"/>
        </w:rPr>
        <w:t>.</w:t>
      </w:r>
      <w:r>
        <w:rPr>
          <w:rFonts w:ascii="Times New Roman" w:hAnsi="Times New Roman" w:cs="Times New Roman"/>
          <w:sz w:val="24"/>
          <w:szCs w:val="24"/>
        </w:rPr>
        <w:t xml:space="preserve"> </w:t>
      </w:r>
    </w:p>
    <w:p w14:paraId="19B6CB07" w14:textId="4FC124E9" w:rsidR="003D1AAB" w:rsidRDefault="001F0E3C" w:rsidP="000D0E22">
      <w:pPr>
        <w:spacing w:before="240" w:after="240"/>
        <w:rPr>
          <w:rFonts w:ascii="Times New Roman" w:hAnsi="Times New Roman" w:cs="Times New Roman"/>
          <w:b/>
          <w:sz w:val="24"/>
          <w:szCs w:val="24"/>
          <w:u w:val="single"/>
        </w:rPr>
      </w:pPr>
      <w:r w:rsidRPr="004036CF">
        <w:rPr>
          <w:rFonts w:ascii="Times New Roman" w:hAnsi="Times New Roman" w:cs="Times New Roman"/>
          <w:sz w:val="24"/>
          <w:szCs w:val="24"/>
        </w:rPr>
        <w:t xml:space="preserve">Further details of the Legislative Instrument </w:t>
      </w:r>
      <w:r>
        <w:rPr>
          <w:rFonts w:ascii="Times New Roman" w:hAnsi="Times New Roman" w:cs="Times New Roman"/>
          <w:color w:val="000000"/>
          <w:sz w:val="24"/>
          <w:szCs w:val="24"/>
          <w:shd w:val="clear" w:color="auto" w:fill="FFFFFF"/>
        </w:rPr>
        <w:t>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sidRPr="004C5605">
        <w:rPr>
          <w:rFonts w:ascii="Times New Roman" w:hAnsi="Times New Roman" w:cs="Times New Roman"/>
          <w:b/>
          <w:color w:val="000000"/>
          <w:sz w:val="24"/>
          <w:szCs w:val="24"/>
          <w:shd w:val="clear" w:color="auto" w:fill="FFFFFF"/>
        </w:rPr>
        <w:t>.</w:t>
      </w:r>
    </w:p>
    <w:p w14:paraId="6CFB7F6F" w14:textId="537063F0"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02B98F05" w14:textId="10FA4526" w:rsidR="004C7AC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6CFB7F71"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CFB7F73" w14:textId="17B836EF" w:rsidR="005B0B52" w:rsidRPr="0072540E" w:rsidRDefault="005B0B52" w:rsidP="005B0B52">
      <w:pPr>
        <w:spacing w:before="120" w:after="120"/>
        <w:rPr>
          <w:rFonts w:ascii="Times New Roman" w:hAnsi="Times New Roman" w:cs="Times New Roman"/>
          <w:sz w:val="24"/>
          <w:szCs w:val="24"/>
        </w:rPr>
      </w:pPr>
      <w:r w:rsidRPr="002F6E19">
        <w:rPr>
          <w:rFonts w:ascii="Times New Roman" w:hAnsi="Times New Roman" w:cs="Times New Roman"/>
          <w:sz w:val="24"/>
          <w:szCs w:val="24"/>
        </w:rPr>
        <w:t xml:space="preserve">In accordance with section 17 of the </w:t>
      </w:r>
      <w:r w:rsidRPr="002F6E19">
        <w:rPr>
          <w:rFonts w:ascii="Times New Roman" w:hAnsi="Times New Roman" w:cs="Times New Roman"/>
          <w:i/>
          <w:sz w:val="24"/>
          <w:szCs w:val="24"/>
        </w:rPr>
        <w:t>Legislation Act 2003</w:t>
      </w:r>
      <w:r w:rsidRPr="002F6E19">
        <w:rPr>
          <w:rFonts w:ascii="Times New Roman" w:hAnsi="Times New Roman" w:cs="Times New Roman"/>
          <w:sz w:val="24"/>
          <w:szCs w:val="24"/>
        </w:rPr>
        <w:t>, the Attorney-General’s Department has been consulted on this Legislative Instrument.</w:t>
      </w:r>
      <w:r w:rsidR="008B560E">
        <w:rPr>
          <w:rFonts w:ascii="Times New Roman" w:hAnsi="Times New Roman" w:cs="Times New Roman"/>
          <w:sz w:val="24"/>
          <w:szCs w:val="24"/>
        </w:rPr>
        <w:t xml:space="preserve"> In addition, Department of Foreign Affairs and Trade</w:t>
      </w:r>
      <w:r w:rsidR="00232116">
        <w:rPr>
          <w:rFonts w:ascii="Times New Roman" w:hAnsi="Times New Roman" w:cs="Times New Roman"/>
          <w:sz w:val="24"/>
          <w:szCs w:val="24"/>
        </w:rPr>
        <w:t xml:space="preserve"> (Australia) </w:t>
      </w:r>
      <w:r w:rsidR="008B560E">
        <w:rPr>
          <w:rFonts w:ascii="Times New Roman" w:hAnsi="Times New Roman" w:cs="Times New Roman"/>
          <w:sz w:val="24"/>
          <w:szCs w:val="24"/>
        </w:rPr>
        <w:t xml:space="preserve">and Ministry of Science and Technology (Vietnam) has been </w:t>
      </w:r>
      <w:r w:rsidR="008B560E" w:rsidRPr="008B560E">
        <w:rPr>
          <w:rFonts w:ascii="Times New Roman" w:hAnsi="Times New Roman" w:cs="Times New Roman"/>
          <w:sz w:val="24"/>
          <w:szCs w:val="24"/>
        </w:rPr>
        <w:t>consult</w:t>
      </w:r>
      <w:r w:rsidR="008B560E">
        <w:rPr>
          <w:rFonts w:ascii="Times New Roman" w:hAnsi="Times New Roman" w:cs="Times New Roman"/>
          <w:sz w:val="24"/>
          <w:szCs w:val="24"/>
        </w:rPr>
        <w:t xml:space="preserve">ed </w:t>
      </w:r>
      <w:r w:rsidR="008B560E" w:rsidRPr="008B560E">
        <w:rPr>
          <w:rFonts w:ascii="Times New Roman" w:hAnsi="Times New Roman" w:cs="Times New Roman"/>
          <w:sz w:val="24"/>
          <w:szCs w:val="24"/>
        </w:rPr>
        <w:t>during the policy development</w:t>
      </w:r>
      <w:r w:rsidR="008B560E">
        <w:rPr>
          <w:rFonts w:ascii="Times New Roman" w:hAnsi="Times New Roman" w:cs="Times New Roman"/>
          <w:sz w:val="24"/>
          <w:szCs w:val="24"/>
        </w:rPr>
        <w:t xml:space="preserve">. </w:t>
      </w:r>
    </w:p>
    <w:p w14:paraId="6CFB7F74"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Regulatory Impact</w:t>
      </w:r>
    </w:p>
    <w:p w14:paraId="2C6449D5" w14:textId="6E876434" w:rsidR="002F6E19" w:rsidRDefault="002F6E19" w:rsidP="002F6E19">
      <w:pPr>
        <w:pStyle w:val="NormalWeb"/>
        <w:spacing w:after="240" w:afterAutospacing="0"/>
      </w:pPr>
      <w:r>
        <w:t>It is estimated that the regulatory burden is likely to be minor (O</w:t>
      </w:r>
      <w:r w:rsidR="00692911">
        <w:t xml:space="preserve">ffice of </w:t>
      </w:r>
      <w:r>
        <w:t>B</w:t>
      </w:r>
      <w:r w:rsidR="00692911">
        <w:t xml:space="preserve">est </w:t>
      </w:r>
      <w:r>
        <w:t>P</w:t>
      </w:r>
      <w:r w:rsidR="00692911">
        <w:t xml:space="preserve">ractice </w:t>
      </w:r>
      <w:r>
        <w:t>R</w:t>
      </w:r>
      <w:r w:rsidR="00692911">
        <w:t>egulation</w:t>
      </w:r>
      <w:r>
        <w:t xml:space="preserve"> reference number 22</w:t>
      </w:r>
      <w:r w:rsidR="00E82F01">
        <w:noBreakHyphen/>
      </w:r>
      <w:r>
        <w:t>03007).</w:t>
      </w:r>
    </w:p>
    <w:p w14:paraId="1E712DBF" w14:textId="5AD5AA5A" w:rsidR="002F6E19" w:rsidRDefault="002F6E19" w:rsidP="002F6E19">
      <w:pPr>
        <w:pStyle w:val="NormalWeb"/>
        <w:spacing w:after="240" w:afterAutospacing="0"/>
      </w:pPr>
      <w:r>
        <w:t>A Statement of Compatibility with Human Rights for the purposes of Part 3 of the </w:t>
      </w:r>
      <w:r>
        <w:rPr>
          <w:i/>
          <w:iCs/>
        </w:rPr>
        <w:t>Human Rights (Parliamentar</w:t>
      </w:r>
      <w:r w:rsidR="00E82F01">
        <w:rPr>
          <w:i/>
          <w:iCs/>
        </w:rPr>
        <w:t>y</w:t>
      </w:r>
      <w:r>
        <w:rPr>
          <w:i/>
          <w:iCs/>
        </w:rPr>
        <w:t xml:space="preserve"> Scrutiny) Act 2011</w:t>
      </w:r>
      <w:r>
        <w:t xml:space="preserve"> is set out at </w:t>
      </w:r>
      <w:r>
        <w:rPr>
          <w:rStyle w:val="Strong"/>
          <w:rFonts w:eastAsia="Arial Unicode MS"/>
          <w:u w:val="single"/>
        </w:rPr>
        <w:t>Attachment B</w:t>
      </w:r>
      <w:r>
        <w:rPr>
          <w:rStyle w:val="Strong"/>
          <w:rFonts w:eastAsia="Arial Unicode MS"/>
        </w:rPr>
        <w:t>.</w:t>
      </w:r>
    </w:p>
    <w:p w14:paraId="6CFB7F78" w14:textId="77777777" w:rsidR="005B0B52" w:rsidRDefault="005B0B52" w:rsidP="000D0E22">
      <w:pPr>
        <w:spacing w:before="240" w:after="240"/>
        <w:rPr>
          <w:rFonts w:ascii="Times New Roman" w:hAnsi="Times New Roman" w:cs="Times New Roman"/>
          <w:b/>
          <w:sz w:val="24"/>
          <w:szCs w:val="24"/>
          <w:u w:val="single"/>
        </w:rPr>
        <w:sectPr w:rsidR="005B0B5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4100B8F0" w14:textId="61846148" w:rsidR="003D213C" w:rsidRPr="003D213C" w:rsidRDefault="003D213C" w:rsidP="003D213C">
      <w:pPr>
        <w:spacing w:before="240" w:after="240"/>
        <w:jc w:val="right"/>
        <w:rPr>
          <w:rFonts w:ascii="Times New Roman" w:hAnsi="Times New Roman" w:cs="Times New Roman"/>
          <w:b/>
          <w:bCs/>
          <w:sz w:val="24"/>
          <w:szCs w:val="24"/>
          <w:u w:val="single"/>
        </w:rPr>
      </w:pPr>
      <w:r w:rsidRPr="003D213C">
        <w:rPr>
          <w:rFonts w:ascii="Times New Roman" w:hAnsi="Times New Roman" w:cs="Times New Roman"/>
          <w:b/>
          <w:bCs/>
          <w:sz w:val="24"/>
          <w:szCs w:val="24"/>
          <w:u w:val="single"/>
        </w:rPr>
        <w:lastRenderedPageBreak/>
        <w:t>Attachment A</w:t>
      </w:r>
    </w:p>
    <w:p w14:paraId="35303512" w14:textId="60FE6C2C" w:rsidR="001606A7" w:rsidRPr="001606A7" w:rsidRDefault="000D0E22" w:rsidP="001606A7">
      <w:pPr>
        <w:spacing w:before="240" w:after="240"/>
        <w:rPr>
          <w:rFonts w:ascii="Times New Roman" w:hAnsi="Times New Roman" w:cs="Times New Roman"/>
          <w:b/>
          <w:i/>
          <w:sz w:val="24"/>
          <w:szCs w:val="24"/>
          <w:u w:val="single"/>
        </w:rPr>
      </w:pPr>
      <w:r w:rsidRPr="001606A7">
        <w:rPr>
          <w:rFonts w:ascii="Times New Roman" w:hAnsi="Times New Roman" w:cs="Times New Roman"/>
          <w:b/>
          <w:sz w:val="24"/>
          <w:szCs w:val="24"/>
          <w:u w:val="single"/>
        </w:rPr>
        <w:t xml:space="preserve">Details of the </w:t>
      </w:r>
      <w:r w:rsidR="001606A7" w:rsidRPr="001606A7">
        <w:rPr>
          <w:rFonts w:ascii="Times New Roman" w:hAnsi="Times New Roman" w:cs="Times New Roman"/>
          <w:b/>
          <w:i/>
          <w:sz w:val="24"/>
          <w:szCs w:val="24"/>
          <w:u w:val="single"/>
        </w:rPr>
        <w:t xml:space="preserve">Industry Research and Development (Australia-Vietnam Science, Technology and Innovation Cooperation </w:t>
      </w:r>
      <w:r w:rsidR="00E82F01">
        <w:rPr>
          <w:rFonts w:ascii="Times New Roman" w:hAnsi="Times New Roman" w:cs="Times New Roman"/>
          <w:b/>
          <w:i/>
          <w:sz w:val="24"/>
          <w:szCs w:val="24"/>
          <w:u w:val="single"/>
        </w:rPr>
        <w:t>I</w:t>
      </w:r>
      <w:r w:rsidR="001606A7" w:rsidRPr="001606A7">
        <w:rPr>
          <w:rFonts w:ascii="Times New Roman" w:hAnsi="Times New Roman" w:cs="Times New Roman"/>
          <w:b/>
          <w:i/>
          <w:sz w:val="24"/>
          <w:szCs w:val="24"/>
          <w:u w:val="single"/>
        </w:rPr>
        <w:t xml:space="preserve">nitiative Program) Instrument 2023 </w:t>
      </w:r>
    </w:p>
    <w:p w14:paraId="6CFB7F80"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CFB7F81" w14:textId="1B88B17F" w:rsidR="006745C3" w:rsidRPr="001606A7" w:rsidRDefault="006745C3" w:rsidP="001606A7">
      <w:pPr>
        <w:spacing w:before="240" w:after="240"/>
        <w:rPr>
          <w:rFonts w:ascii="Times New Roman" w:hAnsi="Times New Roman" w:cs="Times New Roman"/>
          <w:i/>
          <w:sz w:val="24"/>
          <w:szCs w:val="24"/>
          <w:u w:val="single"/>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1606A7" w:rsidRPr="001606A7">
        <w:rPr>
          <w:rFonts w:ascii="Times New Roman" w:hAnsi="Times New Roman" w:cs="Times New Roman"/>
          <w:i/>
          <w:sz w:val="24"/>
          <w:szCs w:val="24"/>
        </w:rPr>
        <w:t xml:space="preserve">Industry Research and Development (Australia-Vietnam Science, Technology and Innovation Cooperation </w:t>
      </w:r>
      <w:r w:rsidR="00E82F01">
        <w:rPr>
          <w:rFonts w:ascii="Times New Roman" w:hAnsi="Times New Roman" w:cs="Times New Roman"/>
          <w:i/>
          <w:sz w:val="24"/>
          <w:szCs w:val="24"/>
        </w:rPr>
        <w:t>I</w:t>
      </w:r>
      <w:r w:rsidR="001606A7" w:rsidRPr="001606A7">
        <w:rPr>
          <w:rFonts w:ascii="Times New Roman" w:hAnsi="Times New Roman" w:cs="Times New Roman"/>
          <w:i/>
          <w:sz w:val="24"/>
          <w:szCs w:val="24"/>
        </w:rPr>
        <w:t>nitiative Program) Instrument 2023</w:t>
      </w:r>
      <w:r w:rsidR="001606A7">
        <w:rPr>
          <w:rFonts w:ascii="Times New Roman" w:hAnsi="Times New Roman" w:cs="Times New Roman"/>
          <w:i/>
          <w:sz w:val="24"/>
          <w:szCs w:val="24"/>
        </w:rPr>
        <w:t>.</w:t>
      </w:r>
      <w:r w:rsidR="001606A7" w:rsidRPr="001606A7">
        <w:rPr>
          <w:rFonts w:ascii="Times New Roman" w:hAnsi="Times New Roman" w:cs="Times New Roman"/>
          <w:i/>
          <w:sz w:val="24"/>
          <w:szCs w:val="24"/>
        </w:rPr>
        <w:t xml:space="preserve"> </w:t>
      </w:r>
    </w:p>
    <w:p w14:paraId="6CFB7F82"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6CFB7F83" w14:textId="14668970"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on </w:t>
      </w:r>
      <w:r w:rsidR="001606A7">
        <w:rPr>
          <w:rFonts w:ascii="Times New Roman" w:hAnsi="Times New Roman" w:cs="Times New Roman"/>
          <w:sz w:val="24"/>
          <w:szCs w:val="24"/>
        </w:rPr>
        <w:t>the day after registration on the Federal Register of Legislation</w:t>
      </w:r>
      <w:r w:rsidR="00CF316A">
        <w:rPr>
          <w:rFonts w:ascii="Times New Roman" w:hAnsi="Times New Roman" w:cs="Times New Roman"/>
          <w:sz w:val="24"/>
          <w:szCs w:val="24"/>
        </w:rPr>
        <w:t>.</w:t>
      </w:r>
    </w:p>
    <w:p w14:paraId="6CFB7F84"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6CFB7F85" w14:textId="4A72E783"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6CFB7F86"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6CFB7F87"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6CFB7F88" w14:textId="0576C451"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1606A7">
        <w:rPr>
          <w:rFonts w:ascii="Times New Roman" w:hAnsi="Times New Roman" w:cs="Times New Roman"/>
          <w:b/>
          <w:sz w:val="24"/>
          <w:szCs w:val="24"/>
        </w:rPr>
        <w:t>Prescribed Program</w:t>
      </w:r>
    </w:p>
    <w:p w14:paraId="64F85929" w14:textId="5B21FC7F" w:rsidR="001F0E3C"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This section prescribes the</w:t>
      </w:r>
      <w:r w:rsidR="008F04F7">
        <w:rPr>
          <w:rFonts w:ascii="Times New Roman" w:hAnsi="Times New Roman" w:cs="Times New Roman"/>
          <w:sz w:val="24"/>
          <w:szCs w:val="24"/>
        </w:rPr>
        <w:t xml:space="preserve"> </w:t>
      </w:r>
      <w:r w:rsidR="008F04F7" w:rsidRPr="0067607E">
        <w:rPr>
          <w:rFonts w:ascii="Times New Roman" w:hAnsi="Times New Roman" w:cs="Times New Roman"/>
          <w:iCs/>
          <w:sz w:val="24"/>
          <w:szCs w:val="24"/>
        </w:rPr>
        <w:t>Australia-Vietnam Science, Technology and Innovation Cooperation Initiative Program</w:t>
      </w:r>
      <w:r w:rsidR="008F04F7">
        <w:rPr>
          <w:rFonts w:ascii="Times New Roman" w:hAnsi="Times New Roman" w:cs="Times New Roman"/>
          <w:i/>
          <w:sz w:val="24"/>
          <w:szCs w:val="24"/>
        </w:rPr>
        <w:t xml:space="preserve"> </w:t>
      </w:r>
      <w:r w:rsidR="008F04F7">
        <w:rPr>
          <w:rFonts w:ascii="Times New Roman" w:hAnsi="Times New Roman" w:cs="Times New Roman"/>
          <w:iCs/>
          <w:sz w:val="24"/>
          <w:szCs w:val="24"/>
        </w:rPr>
        <w:t xml:space="preserve">(the </w:t>
      </w:r>
      <w:r w:rsidR="00B9532C">
        <w:rPr>
          <w:rFonts w:ascii="Times New Roman" w:hAnsi="Times New Roman" w:cs="Times New Roman"/>
          <w:iCs/>
          <w:sz w:val="24"/>
          <w:szCs w:val="24"/>
        </w:rPr>
        <w:t>P</w:t>
      </w:r>
      <w:r w:rsidR="008F04F7">
        <w:rPr>
          <w:rFonts w:ascii="Times New Roman" w:hAnsi="Times New Roman" w:cs="Times New Roman"/>
          <w:iCs/>
          <w:sz w:val="24"/>
          <w:szCs w:val="24"/>
        </w:rPr>
        <w:t>rogram)</w:t>
      </w:r>
      <w:r w:rsidR="008F04F7">
        <w:rPr>
          <w:rFonts w:ascii="Times New Roman" w:hAnsi="Times New Roman" w:cs="Times New Roman"/>
          <w:sz w:val="24"/>
          <w:szCs w:val="24"/>
        </w:rPr>
        <w:t xml:space="preserve">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r w:rsidR="008F04F7">
        <w:rPr>
          <w:rFonts w:ascii="Times New Roman" w:hAnsi="Times New Roman" w:cs="Times New Roman"/>
          <w:sz w:val="24"/>
          <w:szCs w:val="24"/>
        </w:rPr>
        <w:t xml:space="preserve">The </w:t>
      </w:r>
      <w:r w:rsidR="00CB5045">
        <w:rPr>
          <w:rFonts w:ascii="Times New Roman" w:hAnsi="Times New Roman" w:cs="Times New Roman"/>
          <w:sz w:val="24"/>
          <w:szCs w:val="24"/>
        </w:rPr>
        <w:t>P</w:t>
      </w:r>
      <w:r w:rsidR="008F04F7">
        <w:rPr>
          <w:rFonts w:ascii="Times New Roman" w:hAnsi="Times New Roman" w:cs="Times New Roman"/>
          <w:sz w:val="24"/>
          <w:szCs w:val="24"/>
        </w:rPr>
        <w:t xml:space="preserve">rogram </w:t>
      </w:r>
      <w:r w:rsidR="001F0E3C">
        <w:rPr>
          <w:rFonts w:ascii="Times New Roman" w:hAnsi="Times New Roman" w:cs="Times New Roman"/>
          <w:sz w:val="24"/>
          <w:szCs w:val="24"/>
        </w:rPr>
        <w:t xml:space="preserve">provides funding </w:t>
      </w:r>
      <w:r w:rsidR="001F0E3C" w:rsidRPr="0067607E">
        <w:rPr>
          <w:rFonts w:ascii="Times New Roman" w:hAnsi="Times New Roman" w:cs="Times New Roman"/>
          <w:sz w:val="24"/>
          <w:szCs w:val="24"/>
        </w:rPr>
        <w:t>to strengthen Australia’s relationship with Vietnam</w:t>
      </w:r>
      <w:r w:rsidR="001F0E3C">
        <w:rPr>
          <w:rFonts w:ascii="Times New Roman" w:hAnsi="Times New Roman" w:cs="Times New Roman"/>
          <w:sz w:val="24"/>
          <w:szCs w:val="24"/>
        </w:rPr>
        <w:t xml:space="preserve">, </w:t>
      </w:r>
      <w:r w:rsidR="001F0E3C" w:rsidRPr="0067607E">
        <w:rPr>
          <w:rFonts w:ascii="Times New Roman" w:hAnsi="Times New Roman" w:cs="Times New Roman"/>
          <w:sz w:val="24"/>
          <w:szCs w:val="24"/>
        </w:rPr>
        <w:t>supporting the Australian-Vietnam Enhanced Economic Engagement Strategy (AVEES)</w:t>
      </w:r>
      <w:r w:rsidR="001F0E3C">
        <w:rPr>
          <w:rFonts w:ascii="Times New Roman" w:hAnsi="Times New Roman" w:cs="Times New Roman"/>
          <w:sz w:val="24"/>
          <w:szCs w:val="24"/>
        </w:rPr>
        <w:t xml:space="preserve"> </w:t>
      </w:r>
      <w:r w:rsidR="006963B5">
        <w:rPr>
          <w:rFonts w:ascii="Times New Roman" w:hAnsi="Times New Roman" w:cs="Times New Roman"/>
          <w:sz w:val="24"/>
          <w:szCs w:val="24"/>
        </w:rPr>
        <w:t>initiative</w:t>
      </w:r>
      <w:r w:rsidR="001F0E3C" w:rsidRPr="0067607E">
        <w:rPr>
          <w:rFonts w:ascii="Times New Roman" w:hAnsi="Times New Roman" w:cs="Times New Roman"/>
          <w:sz w:val="24"/>
          <w:szCs w:val="24"/>
        </w:rPr>
        <w:t xml:space="preserve"> to increase trade and investment between Australia and Vietnam.</w:t>
      </w:r>
      <w:r w:rsidR="001F0E3C">
        <w:rPr>
          <w:rFonts w:ascii="Times New Roman" w:hAnsi="Times New Roman" w:cs="Times New Roman"/>
          <w:sz w:val="24"/>
          <w:szCs w:val="24"/>
        </w:rPr>
        <w:t xml:space="preserve"> The </w:t>
      </w:r>
      <w:r w:rsidR="00161982">
        <w:rPr>
          <w:rFonts w:ascii="Times New Roman" w:hAnsi="Times New Roman" w:cs="Times New Roman"/>
          <w:sz w:val="24"/>
          <w:szCs w:val="24"/>
        </w:rPr>
        <w:t xml:space="preserve">prescribed </w:t>
      </w:r>
      <w:r w:rsidR="001F0E3C">
        <w:rPr>
          <w:rFonts w:ascii="Times New Roman" w:hAnsi="Times New Roman" w:cs="Times New Roman"/>
          <w:sz w:val="24"/>
          <w:szCs w:val="24"/>
        </w:rPr>
        <w:t xml:space="preserve">program </w:t>
      </w:r>
      <w:r w:rsidR="00161982">
        <w:rPr>
          <w:rFonts w:ascii="Times New Roman" w:hAnsi="Times New Roman" w:cs="Times New Roman"/>
          <w:sz w:val="24"/>
          <w:szCs w:val="24"/>
        </w:rPr>
        <w:t xml:space="preserve">provides authority for </w:t>
      </w:r>
      <w:r w:rsidR="00CF316A">
        <w:rPr>
          <w:rFonts w:ascii="Times New Roman" w:hAnsi="Times New Roman" w:cs="Times New Roman"/>
          <w:sz w:val="24"/>
          <w:szCs w:val="24"/>
        </w:rPr>
        <w:t xml:space="preserve">funding to </w:t>
      </w:r>
      <w:r w:rsidR="00161982">
        <w:rPr>
          <w:rFonts w:ascii="Times New Roman" w:hAnsi="Times New Roman" w:cs="Times New Roman"/>
          <w:sz w:val="24"/>
          <w:szCs w:val="24"/>
        </w:rPr>
        <w:t xml:space="preserve">the Academy to provide and administer grants to business, </w:t>
      </w:r>
      <w:r w:rsidR="001F0E3C" w:rsidRPr="0067607E">
        <w:rPr>
          <w:rFonts w:ascii="Times New Roman" w:hAnsi="Times New Roman" w:cs="Times New Roman"/>
          <w:sz w:val="24"/>
          <w:szCs w:val="24"/>
        </w:rPr>
        <w:t xml:space="preserve">universities and research institutions </w:t>
      </w:r>
      <w:r w:rsidR="001F0E3C">
        <w:rPr>
          <w:rFonts w:ascii="Times New Roman" w:hAnsi="Times New Roman" w:cs="Times New Roman"/>
          <w:sz w:val="24"/>
          <w:szCs w:val="24"/>
        </w:rPr>
        <w:t xml:space="preserve">to </w:t>
      </w:r>
      <w:r w:rsidR="001F0E3C" w:rsidRPr="0067607E">
        <w:rPr>
          <w:rFonts w:ascii="Times New Roman" w:hAnsi="Times New Roman" w:cs="Times New Roman"/>
          <w:sz w:val="24"/>
          <w:szCs w:val="24"/>
        </w:rPr>
        <w:t xml:space="preserve">undertake joint research projects in </w:t>
      </w:r>
      <w:r w:rsidR="002F56B2">
        <w:rPr>
          <w:rFonts w:ascii="Times New Roman" w:hAnsi="Times New Roman" w:cs="Times New Roman"/>
          <w:sz w:val="24"/>
          <w:szCs w:val="24"/>
        </w:rPr>
        <w:t xml:space="preserve">agreed priority areas, including </w:t>
      </w:r>
      <w:r w:rsidR="00CF316A">
        <w:rPr>
          <w:rFonts w:ascii="Times New Roman" w:hAnsi="Times New Roman" w:cs="Times New Roman"/>
          <w:sz w:val="24"/>
          <w:szCs w:val="24"/>
        </w:rPr>
        <w:t xml:space="preserve">new and </w:t>
      </w:r>
      <w:r w:rsidR="001F0E3C" w:rsidRPr="0067607E">
        <w:rPr>
          <w:rFonts w:ascii="Times New Roman" w:hAnsi="Times New Roman" w:cs="Times New Roman"/>
          <w:sz w:val="24"/>
          <w:szCs w:val="24"/>
        </w:rPr>
        <w:t>renewable energy technologies, a sustainable blue economy</w:t>
      </w:r>
      <w:r w:rsidR="00B43283">
        <w:rPr>
          <w:rFonts w:ascii="Times New Roman" w:hAnsi="Times New Roman" w:cs="Times New Roman"/>
          <w:sz w:val="24"/>
          <w:szCs w:val="24"/>
        </w:rPr>
        <w:t>,</w:t>
      </w:r>
      <w:r w:rsidR="001F0E3C" w:rsidRPr="0067607E">
        <w:rPr>
          <w:rFonts w:ascii="Times New Roman" w:hAnsi="Times New Roman" w:cs="Times New Roman"/>
          <w:sz w:val="24"/>
          <w:szCs w:val="24"/>
        </w:rPr>
        <w:t xml:space="preserve"> and recycling and waste management.</w:t>
      </w:r>
    </w:p>
    <w:p w14:paraId="6CFB7F8D" w14:textId="59643F37" w:rsidR="00FE7F0E" w:rsidRDefault="00FE7F0E" w:rsidP="00FE7F0E">
      <w:pPr>
        <w:spacing w:before="240" w:after="240"/>
        <w:rPr>
          <w:rFonts w:ascii="Times New Roman" w:hAnsi="Times New Roman" w:cs="Times New Roman"/>
          <w:b/>
          <w:sz w:val="24"/>
          <w:szCs w:val="24"/>
        </w:rPr>
      </w:pPr>
      <w:r w:rsidRPr="00366EF0">
        <w:rPr>
          <w:rFonts w:ascii="Times New Roman" w:hAnsi="Times New Roman" w:cs="Times New Roman"/>
          <w:b/>
          <w:sz w:val="24"/>
          <w:szCs w:val="24"/>
        </w:rPr>
        <w:t xml:space="preserve">Section </w:t>
      </w:r>
      <w:r>
        <w:rPr>
          <w:rFonts w:ascii="Times New Roman" w:hAnsi="Times New Roman" w:cs="Times New Roman"/>
          <w:b/>
          <w:sz w:val="24"/>
          <w:szCs w:val="24"/>
        </w:rPr>
        <w:t>6</w:t>
      </w:r>
      <w:r w:rsidRPr="00366EF0">
        <w:rPr>
          <w:rFonts w:ascii="Times New Roman" w:hAnsi="Times New Roman" w:cs="Times New Roman"/>
          <w:b/>
          <w:sz w:val="24"/>
          <w:szCs w:val="24"/>
        </w:rPr>
        <w:t xml:space="preserve"> – </w:t>
      </w:r>
      <w:r w:rsidRPr="001606A7">
        <w:rPr>
          <w:rFonts w:ascii="Times New Roman" w:hAnsi="Times New Roman" w:cs="Times New Roman"/>
          <w:b/>
          <w:sz w:val="24"/>
          <w:szCs w:val="24"/>
        </w:rPr>
        <w:t>Specified Legislative Power</w:t>
      </w:r>
    </w:p>
    <w:p w14:paraId="5EF5C90F" w14:textId="77777777" w:rsidR="001606A7" w:rsidRDefault="001606A7" w:rsidP="001606A7">
      <w:pPr>
        <w:spacing w:before="240" w:after="240"/>
        <w:rPr>
          <w:rFonts w:ascii="Times New Roman" w:hAnsi="Times New Roman" w:cs="Times New Roman"/>
          <w:sz w:val="24"/>
          <w:szCs w:val="24"/>
        </w:rPr>
      </w:pPr>
      <w:r>
        <w:rPr>
          <w:rFonts w:ascii="Times New Roman" w:hAnsi="Times New Roman" w:cs="Times New Roman"/>
          <w:sz w:val="24"/>
          <w:szCs w:val="24"/>
        </w:rPr>
        <w:t>This section specifies that the legislative powers in respect of which the Legislative Instrument is made are the following:</w:t>
      </w:r>
    </w:p>
    <w:p w14:paraId="162F220A" w14:textId="26C28FE1" w:rsidR="001606A7" w:rsidRDefault="001606A7" w:rsidP="001606A7">
      <w:pPr>
        <w:pStyle w:val="ListParagraph"/>
        <w:numPr>
          <w:ilvl w:val="0"/>
          <w:numId w:val="8"/>
        </w:num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4036CF">
        <w:rPr>
          <w:rFonts w:ascii="Times New Roman" w:hAnsi="Times New Roman" w:cs="Times New Roman"/>
          <w:sz w:val="24"/>
          <w:szCs w:val="24"/>
        </w:rPr>
        <w:t xml:space="preserve">trade and commerce power </w:t>
      </w:r>
      <w:r>
        <w:rPr>
          <w:rFonts w:ascii="Times New Roman" w:hAnsi="Times New Roman" w:cs="Times New Roman"/>
          <w:sz w:val="24"/>
          <w:szCs w:val="24"/>
        </w:rPr>
        <w:t>(paragraph 51(</w:t>
      </w:r>
      <w:r w:rsidR="004036CF">
        <w:rPr>
          <w:rFonts w:ascii="Times New Roman" w:hAnsi="Times New Roman" w:cs="Times New Roman"/>
          <w:sz w:val="24"/>
          <w:szCs w:val="24"/>
        </w:rPr>
        <w:t>i</w:t>
      </w:r>
      <w:r>
        <w:rPr>
          <w:rFonts w:ascii="Times New Roman" w:hAnsi="Times New Roman" w:cs="Times New Roman"/>
          <w:sz w:val="24"/>
          <w:szCs w:val="24"/>
        </w:rPr>
        <w:t>) of the Constitution)</w:t>
      </w:r>
    </w:p>
    <w:p w14:paraId="1F26A583" w14:textId="41E07A30" w:rsidR="001606A7" w:rsidRDefault="004036CF" w:rsidP="001606A7">
      <w:pPr>
        <w:pStyle w:val="ListParagraph"/>
        <w:numPr>
          <w:ilvl w:val="0"/>
          <w:numId w:val="8"/>
        </w:numPr>
        <w:spacing w:before="240" w:after="240"/>
      </w:pPr>
      <w:r>
        <w:rPr>
          <w:rFonts w:ascii="Times New Roman" w:hAnsi="Times New Roman" w:cs="Times New Roman"/>
          <w:bCs/>
          <w:sz w:val="24"/>
          <w:szCs w:val="24"/>
        </w:rPr>
        <w:t>Th</w:t>
      </w:r>
      <w:r>
        <w:rPr>
          <w:rFonts w:ascii="Times New Roman" w:eastAsia="Times New Roman" w:hAnsi="Times New Roman" w:cs="Times New Roman"/>
          <w:color w:val="000000"/>
          <w:sz w:val="24"/>
          <w:szCs w:val="24"/>
          <w:lang w:val="en-US"/>
        </w:rPr>
        <w:t>e external affairs power (paragraph 51(xxix) of the Constitution)</w:t>
      </w:r>
    </w:p>
    <w:p w14:paraId="28A84D2F" w14:textId="77777777" w:rsidR="001606A7" w:rsidRDefault="001606A7" w:rsidP="001606A7">
      <w:pPr>
        <w:spacing w:after="0"/>
        <w:sectPr w:rsidR="001606A7">
          <w:pgSz w:w="11906" w:h="16838"/>
          <w:pgMar w:top="1440" w:right="1440" w:bottom="1440" w:left="1440" w:header="708" w:footer="708" w:gutter="0"/>
          <w:cols w:space="720"/>
        </w:sectPr>
      </w:pPr>
    </w:p>
    <w:p w14:paraId="3BE2D667" w14:textId="1906F99B" w:rsidR="003D213C" w:rsidRPr="003D213C" w:rsidRDefault="003D213C" w:rsidP="003D213C">
      <w:pPr>
        <w:spacing w:before="240" w:after="240"/>
        <w:jc w:val="right"/>
        <w:rPr>
          <w:rFonts w:ascii="Times New Roman" w:hAnsi="Times New Roman" w:cs="Times New Roman"/>
          <w:b/>
          <w:bCs/>
          <w:sz w:val="24"/>
          <w:szCs w:val="24"/>
          <w:u w:val="single"/>
        </w:rPr>
      </w:pPr>
      <w:r w:rsidRPr="003D213C">
        <w:rPr>
          <w:rFonts w:ascii="Times New Roman" w:hAnsi="Times New Roman" w:cs="Times New Roman"/>
          <w:b/>
          <w:bCs/>
          <w:sz w:val="24"/>
          <w:szCs w:val="24"/>
          <w:u w:val="single"/>
        </w:rPr>
        <w:lastRenderedPageBreak/>
        <w:t xml:space="preserve">Attachment </w:t>
      </w:r>
      <w:r>
        <w:rPr>
          <w:rFonts w:ascii="Times New Roman" w:hAnsi="Times New Roman" w:cs="Times New Roman"/>
          <w:b/>
          <w:bCs/>
          <w:sz w:val="24"/>
          <w:szCs w:val="24"/>
          <w:u w:val="single"/>
        </w:rPr>
        <w:t>B</w:t>
      </w:r>
    </w:p>
    <w:p w14:paraId="6CFB7F94" w14:textId="4164321A"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6CFB7F95"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05ACCB88" w14:textId="5C4AA5F2" w:rsidR="00783788" w:rsidRPr="00783788" w:rsidRDefault="00783788" w:rsidP="00783788">
      <w:pPr>
        <w:spacing w:before="240" w:after="240"/>
        <w:jc w:val="center"/>
        <w:rPr>
          <w:rFonts w:ascii="Times New Roman" w:hAnsi="Times New Roman" w:cs="Times New Roman"/>
          <w:i/>
          <w:sz w:val="24"/>
          <w:szCs w:val="24"/>
        </w:rPr>
      </w:pPr>
      <w:r w:rsidRPr="00783788">
        <w:rPr>
          <w:rFonts w:ascii="Times New Roman" w:hAnsi="Times New Roman" w:cs="Times New Roman"/>
          <w:i/>
          <w:sz w:val="24"/>
          <w:szCs w:val="24"/>
        </w:rPr>
        <w:t xml:space="preserve">Industry Research and Development (Australia-Vietnam Science, Technology and Innovation Cooperation </w:t>
      </w:r>
      <w:r w:rsidR="00366A77">
        <w:rPr>
          <w:rFonts w:ascii="Times New Roman" w:hAnsi="Times New Roman" w:cs="Times New Roman"/>
          <w:i/>
          <w:sz w:val="24"/>
          <w:szCs w:val="24"/>
        </w:rPr>
        <w:t>I</w:t>
      </w:r>
      <w:r w:rsidRPr="00783788">
        <w:rPr>
          <w:rFonts w:ascii="Times New Roman" w:hAnsi="Times New Roman" w:cs="Times New Roman"/>
          <w:i/>
          <w:sz w:val="24"/>
          <w:szCs w:val="24"/>
        </w:rPr>
        <w:t xml:space="preserve">nitiative Program) Instrument 2023 </w:t>
      </w:r>
    </w:p>
    <w:p w14:paraId="6CFB7F97"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6CFB7F99" w14:textId="19B5B0E2" w:rsid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3D8E715A" w14:textId="43224F67" w:rsidR="00037283" w:rsidRPr="00F93BAC" w:rsidRDefault="00037283" w:rsidP="00037283">
      <w:pPr>
        <w:spacing w:before="120" w:after="120"/>
        <w:rPr>
          <w:rFonts w:ascii="Times New Roman" w:hAnsi="Times New Roman" w:cs="Times New Roman"/>
          <w:sz w:val="24"/>
          <w:szCs w:val="24"/>
        </w:rPr>
      </w:pPr>
      <w:r w:rsidRPr="00F93BAC">
        <w:rPr>
          <w:rFonts w:ascii="Times New Roman" w:hAnsi="Times New Roman" w:cs="Times New Roman"/>
          <w:sz w:val="24"/>
          <w:szCs w:val="24"/>
        </w:rPr>
        <w:t xml:space="preserve">The </w:t>
      </w:r>
      <w:r>
        <w:rPr>
          <w:rFonts w:ascii="Times New Roman" w:hAnsi="Times New Roman" w:cs="Times New Roman"/>
          <w:i/>
          <w:sz w:val="24"/>
          <w:szCs w:val="24"/>
        </w:rPr>
        <w:t>Industry Research and Development (</w:t>
      </w:r>
      <w:r w:rsidRPr="00783788">
        <w:rPr>
          <w:rFonts w:ascii="Times New Roman" w:hAnsi="Times New Roman" w:cs="Times New Roman"/>
          <w:i/>
          <w:sz w:val="24"/>
          <w:szCs w:val="24"/>
        </w:rPr>
        <w:t xml:space="preserve">Australia-Vietnam Science, Technology and Innovation Cooperation </w:t>
      </w:r>
      <w:r>
        <w:rPr>
          <w:rFonts w:ascii="Times New Roman" w:hAnsi="Times New Roman" w:cs="Times New Roman"/>
          <w:i/>
          <w:sz w:val="24"/>
          <w:szCs w:val="24"/>
        </w:rPr>
        <w:t>I</w:t>
      </w:r>
      <w:r w:rsidRPr="00783788">
        <w:rPr>
          <w:rFonts w:ascii="Times New Roman" w:hAnsi="Times New Roman" w:cs="Times New Roman"/>
          <w:i/>
          <w:sz w:val="24"/>
          <w:szCs w:val="24"/>
        </w:rPr>
        <w:t>nitiative Program</w:t>
      </w:r>
      <w:r>
        <w:rPr>
          <w:rFonts w:ascii="Times New Roman" w:hAnsi="Times New Roman" w:cs="Times New Roman"/>
          <w:i/>
          <w:sz w:val="24"/>
          <w:szCs w:val="24"/>
        </w:rPr>
        <w:t>) Instrument 2023</w:t>
      </w:r>
      <w:r w:rsidRPr="00B226AA">
        <w:rPr>
          <w:rFonts w:ascii="Times New Roman" w:hAnsi="Times New Roman" w:cs="Times New Roman"/>
          <w:iCs/>
          <w:sz w:val="24"/>
          <w:szCs w:val="24"/>
        </w:rPr>
        <w:t xml:space="preserve"> (</w:t>
      </w:r>
      <w:r>
        <w:rPr>
          <w:rFonts w:ascii="Times New Roman" w:hAnsi="Times New Roman" w:cs="Times New Roman"/>
          <w:iCs/>
          <w:sz w:val="24"/>
          <w:szCs w:val="24"/>
        </w:rPr>
        <w:t xml:space="preserve">the </w:t>
      </w:r>
      <w:r w:rsidRPr="00F93BAC">
        <w:rPr>
          <w:rFonts w:ascii="Times New Roman" w:hAnsi="Times New Roman" w:cs="Times New Roman"/>
          <w:sz w:val="24"/>
          <w:szCs w:val="24"/>
        </w:rPr>
        <w:t>Legislative Instrument</w:t>
      </w:r>
      <w:r>
        <w:rPr>
          <w:rFonts w:ascii="Times New Roman" w:hAnsi="Times New Roman" w:cs="Times New Roman"/>
          <w:sz w:val="24"/>
          <w:szCs w:val="24"/>
        </w:rPr>
        <w:t>)</w:t>
      </w:r>
      <w:r w:rsidRPr="00F93BAC">
        <w:rPr>
          <w:rFonts w:ascii="Times New Roman" w:hAnsi="Times New Roman" w:cs="Times New Roman"/>
          <w:sz w:val="24"/>
          <w:szCs w:val="24"/>
        </w:rPr>
        <w:t xml:space="preserve"> provides legislative authority to commit Commonwealth funding for the </w:t>
      </w:r>
      <w:r w:rsidRPr="00783788">
        <w:rPr>
          <w:rFonts w:ascii="Times New Roman" w:hAnsi="Times New Roman" w:cs="Times New Roman"/>
          <w:i/>
          <w:sz w:val="24"/>
          <w:szCs w:val="24"/>
        </w:rPr>
        <w:t xml:space="preserve">Australia-Vietnam Science, Technology and Innovation Cooperation </w:t>
      </w:r>
      <w:r>
        <w:rPr>
          <w:rFonts w:ascii="Times New Roman" w:hAnsi="Times New Roman" w:cs="Times New Roman"/>
          <w:i/>
          <w:sz w:val="24"/>
          <w:szCs w:val="24"/>
        </w:rPr>
        <w:t>I</w:t>
      </w:r>
      <w:r w:rsidRPr="00783788">
        <w:rPr>
          <w:rFonts w:ascii="Times New Roman" w:hAnsi="Times New Roman" w:cs="Times New Roman"/>
          <w:i/>
          <w:sz w:val="24"/>
          <w:szCs w:val="24"/>
        </w:rPr>
        <w:t xml:space="preserve">nitiative Program </w:t>
      </w:r>
      <w:r w:rsidRPr="00F93BAC">
        <w:rPr>
          <w:rFonts w:ascii="Times New Roman" w:hAnsi="Times New Roman" w:cs="Times New Roman"/>
          <w:sz w:val="24"/>
          <w:szCs w:val="24"/>
        </w:rPr>
        <w:t>(the</w:t>
      </w:r>
      <w:r>
        <w:rPr>
          <w:rFonts w:ascii="Times New Roman" w:hAnsi="Times New Roman" w:cs="Times New Roman"/>
          <w:sz w:val="24"/>
          <w:szCs w:val="24"/>
        </w:rPr>
        <w:t> </w:t>
      </w:r>
      <w:r w:rsidRPr="00F93BAC">
        <w:rPr>
          <w:rFonts w:ascii="Times New Roman" w:hAnsi="Times New Roman" w:cs="Times New Roman"/>
          <w:sz w:val="24"/>
          <w:szCs w:val="24"/>
        </w:rPr>
        <w:t xml:space="preserve">Program). </w:t>
      </w:r>
    </w:p>
    <w:p w14:paraId="089DD225" w14:textId="31D14750" w:rsidR="006963B5" w:rsidRDefault="00366A77" w:rsidP="00DB0463">
      <w:pPr>
        <w:tabs>
          <w:tab w:val="left" w:pos="6000"/>
        </w:tabs>
        <w:spacing w:before="240" w:after="240"/>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Pr="00400E58">
        <w:rPr>
          <w:rFonts w:ascii="Times New Roman" w:hAnsi="Times New Roman" w:cs="Times New Roman"/>
          <w:iCs/>
          <w:sz w:val="24"/>
          <w:szCs w:val="24"/>
        </w:rPr>
        <w:t>Program</w:t>
      </w:r>
      <w:r w:rsidR="008C2010">
        <w:rPr>
          <w:rFonts w:ascii="Times New Roman" w:hAnsi="Times New Roman" w:cs="Times New Roman"/>
          <w:bCs/>
          <w:sz w:val="24"/>
          <w:szCs w:val="24"/>
        </w:rPr>
        <w:t xml:space="preserve"> is a component of the Australian-Vietnam Enhanced Economic Engagement Strategy</w:t>
      </w:r>
      <w:r w:rsidR="006963B5">
        <w:rPr>
          <w:rFonts w:ascii="Times New Roman" w:hAnsi="Times New Roman" w:cs="Times New Roman"/>
          <w:bCs/>
          <w:sz w:val="24"/>
          <w:szCs w:val="24"/>
        </w:rPr>
        <w:t xml:space="preserve"> </w:t>
      </w:r>
      <w:r w:rsidR="001606A7">
        <w:rPr>
          <w:rFonts w:ascii="Times New Roman" w:hAnsi="Times New Roman" w:cs="Times New Roman"/>
          <w:bCs/>
          <w:sz w:val="24"/>
          <w:szCs w:val="24"/>
        </w:rPr>
        <w:t>(the Strategy)</w:t>
      </w:r>
      <w:r w:rsidR="008C2010">
        <w:rPr>
          <w:rFonts w:ascii="Times New Roman" w:hAnsi="Times New Roman" w:cs="Times New Roman"/>
          <w:bCs/>
          <w:sz w:val="24"/>
          <w:szCs w:val="24"/>
        </w:rPr>
        <w:t xml:space="preserve"> announced in December 2021,</w:t>
      </w:r>
      <w:r w:rsidR="006963B5">
        <w:rPr>
          <w:rFonts w:ascii="Times New Roman" w:hAnsi="Times New Roman" w:cs="Times New Roman"/>
          <w:bCs/>
          <w:sz w:val="24"/>
          <w:szCs w:val="24"/>
        </w:rPr>
        <w:t xml:space="preserve"> </w:t>
      </w:r>
      <w:r w:rsidR="006963B5" w:rsidRPr="006963B5">
        <w:rPr>
          <w:rFonts w:ascii="Times New Roman" w:hAnsi="Times New Roman" w:cs="Times New Roman"/>
          <w:bCs/>
          <w:sz w:val="24"/>
          <w:szCs w:val="24"/>
        </w:rPr>
        <w:t xml:space="preserve">to strengthen Australia’s relationship with Vietnam, to increase trade and investment between Australia and Vietnam. </w:t>
      </w:r>
      <w:r w:rsidR="00161982">
        <w:rPr>
          <w:rFonts w:ascii="Times New Roman" w:hAnsi="Times New Roman" w:cs="Times New Roman"/>
          <w:bCs/>
          <w:sz w:val="24"/>
          <w:szCs w:val="24"/>
        </w:rPr>
        <w:t>T</w:t>
      </w:r>
      <w:r w:rsidR="006963B5">
        <w:rPr>
          <w:rFonts w:ascii="Times New Roman" w:hAnsi="Times New Roman" w:cs="Times New Roman"/>
          <w:bCs/>
          <w:sz w:val="24"/>
          <w:szCs w:val="24"/>
        </w:rPr>
        <w:t xml:space="preserve">he Program aims to promote collaboration between Australian businesses, universities and research institutions and their Vietnamese counterparts in joint research projects in </w:t>
      </w:r>
      <w:r w:rsidR="00CF316A">
        <w:rPr>
          <w:rFonts w:ascii="Times New Roman" w:hAnsi="Times New Roman" w:cs="Times New Roman"/>
          <w:bCs/>
          <w:sz w:val="24"/>
          <w:szCs w:val="24"/>
        </w:rPr>
        <w:t xml:space="preserve">priority </w:t>
      </w:r>
      <w:r w:rsidR="006963B5">
        <w:rPr>
          <w:rFonts w:ascii="Times New Roman" w:hAnsi="Times New Roman" w:cs="Times New Roman"/>
          <w:bCs/>
          <w:sz w:val="24"/>
          <w:szCs w:val="24"/>
        </w:rPr>
        <w:t xml:space="preserve">areas </w:t>
      </w:r>
      <w:r w:rsidR="002F56B2">
        <w:rPr>
          <w:rFonts w:ascii="Times New Roman" w:hAnsi="Times New Roman" w:cs="Times New Roman"/>
          <w:bCs/>
          <w:sz w:val="24"/>
          <w:szCs w:val="24"/>
        </w:rPr>
        <w:t>including</w:t>
      </w:r>
      <w:r w:rsidR="006963B5">
        <w:rPr>
          <w:rFonts w:ascii="Times New Roman" w:hAnsi="Times New Roman" w:cs="Times New Roman"/>
          <w:bCs/>
          <w:sz w:val="24"/>
          <w:szCs w:val="24"/>
        </w:rPr>
        <w:t xml:space="preserve"> new and renewable energy technologies, a sustainable blue economy, recycling and waste management.  </w:t>
      </w:r>
      <w:r w:rsidR="006963B5" w:rsidRPr="006963B5">
        <w:rPr>
          <w:rFonts w:ascii="Times New Roman" w:hAnsi="Times New Roman" w:cs="Times New Roman"/>
          <w:bCs/>
          <w:sz w:val="24"/>
          <w:szCs w:val="24"/>
        </w:rPr>
        <w:t xml:space="preserve"> </w:t>
      </w:r>
    </w:p>
    <w:p w14:paraId="6CFB7F9B"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6CFB7F9E" w14:textId="7551F137" w:rsidR="00C14989" w:rsidRPr="008B7851" w:rsidRDefault="00C14989" w:rsidP="00B94870">
      <w:pPr>
        <w:spacing w:after="0"/>
        <w:rPr>
          <w:rFonts w:ascii="Times New Roman" w:hAnsi="Times New Roman" w:cs="Times New Roman"/>
          <w:sz w:val="24"/>
          <w:szCs w:val="24"/>
        </w:rPr>
      </w:pPr>
      <w:r w:rsidRPr="008B7851">
        <w:rPr>
          <w:rFonts w:ascii="Times New Roman" w:hAnsi="Times New Roman" w:cs="Times New Roman"/>
          <w:sz w:val="24"/>
          <w:szCs w:val="24"/>
        </w:rPr>
        <w:t xml:space="preserve">This Legislative Instrument </w:t>
      </w:r>
      <w:r w:rsidR="00783788">
        <w:rPr>
          <w:rFonts w:ascii="Times New Roman" w:hAnsi="Times New Roman" w:cs="Times New Roman"/>
          <w:sz w:val="24"/>
          <w:szCs w:val="24"/>
        </w:rPr>
        <w:t xml:space="preserve">does not engage any of the applicable rights or freedoms. </w:t>
      </w:r>
      <w:r w:rsidRPr="008B7851">
        <w:rPr>
          <w:rFonts w:ascii="Times New Roman" w:hAnsi="Times New Roman" w:cs="Times New Roman"/>
          <w:sz w:val="24"/>
          <w:szCs w:val="24"/>
        </w:rPr>
        <w:t xml:space="preserve"> </w:t>
      </w:r>
    </w:p>
    <w:p w14:paraId="6CFB7F9F"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6CFB7FA0" w14:textId="615515B0"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DB0463">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 xml:space="preserve">is compatible with </w:t>
      </w:r>
      <w:r w:rsidRPr="00783788">
        <w:rPr>
          <w:rFonts w:ascii="Times New Roman" w:hAnsi="Times New Roman" w:cs="Times New Roman"/>
          <w:sz w:val="24"/>
          <w:szCs w:val="24"/>
        </w:rPr>
        <w:t>human rights as it does not raise any human rights issue</w:t>
      </w:r>
      <w:r w:rsidR="00783788" w:rsidRPr="00783788">
        <w:rPr>
          <w:rFonts w:ascii="Times New Roman" w:hAnsi="Times New Roman" w:cs="Times New Roman"/>
          <w:sz w:val="24"/>
          <w:szCs w:val="24"/>
        </w:rPr>
        <w:t>s.</w:t>
      </w:r>
    </w:p>
    <w:p w14:paraId="6CFB7FA1" w14:textId="77777777" w:rsidR="00547F8D" w:rsidRPr="00547F8D" w:rsidRDefault="00547F8D" w:rsidP="00547F8D">
      <w:pPr>
        <w:spacing w:before="120" w:after="120"/>
        <w:jc w:val="center"/>
        <w:rPr>
          <w:rFonts w:ascii="Times New Roman" w:hAnsi="Times New Roman" w:cs="Times New Roman"/>
          <w:sz w:val="24"/>
          <w:szCs w:val="24"/>
        </w:rPr>
      </w:pPr>
    </w:p>
    <w:p w14:paraId="6CFB7FA2" w14:textId="5D4C87E7" w:rsidR="00882263" w:rsidRPr="00783788" w:rsidRDefault="00A61AC3" w:rsidP="00547F8D">
      <w:pPr>
        <w:spacing w:before="120" w:after="120"/>
        <w:jc w:val="center"/>
        <w:rPr>
          <w:rFonts w:ascii="Times New Roman" w:hAnsi="Times New Roman" w:cs="Times New Roman"/>
          <w:b/>
          <w:sz w:val="24"/>
          <w:szCs w:val="24"/>
        </w:rPr>
      </w:pPr>
      <w:r w:rsidRPr="00783788">
        <w:rPr>
          <w:rFonts w:ascii="Times New Roman" w:hAnsi="Times New Roman" w:cs="Times New Roman"/>
          <w:b/>
          <w:sz w:val="24"/>
          <w:szCs w:val="24"/>
        </w:rPr>
        <w:t>T</w:t>
      </w:r>
      <w:r w:rsidR="00B340BE" w:rsidRPr="00783788">
        <w:rPr>
          <w:rFonts w:ascii="Times New Roman" w:hAnsi="Times New Roman" w:cs="Times New Roman"/>
          <w:b/>
          <w:sz w:val="24"/>
          <w:szCs w:val="24"/>
        </w:rPr>
        <w:t>he Hon</w:t>
      </w:r>
      <w:r w:rsidR="001212FA" w:rsidRPr="00783788">
        <w:rPr>
          <w:rFonts w:ascii="Times New Roman" w:hAnsi="Times New Roman" w:cs="Times New Roman"/>
          <w:b/>
          <w:sz w:val="24"/>
          <w:szCs w:val="24"/>
        </w:rPr>
        <w:t xml:space="preserve"> </w:t>
      </w:r>
      <w:r w:rsidR="0071385B" w:rsidRPr="00783788">
        <w:rPr>
          <w:rFonts w:ascii="Times New Roman" w:hAnsi="Times New Roman" w:cs="Times New Roman"/>
          <w:b/>
          <w:sz w:val="24"/>
          <w:szCs w:val="24"/>
        </w:rPr>
        <w:t>Ed Husic</w:t>
      </w:r>
      <w:r w:rsidR="00194996" w:rsidRPr="00783788">
        <w:rPr>
          <w:rFonts w:ascii="Times New Roman" w:hAnsi="Times New Roman" w:cs="Times New Roman"/>
          <w:b/>
          <w:sz w:val="24"/>
          <w:szCs w:val="24"/>
        </w:rPr>
        <w:t xml:space="preserve"> MP </w:t>
      </w:r>
    </w:p>
    <w:p w14:paraId="6CFB7FA3" w14:textId="02852AA0" w:rsidR="006472E0" w:rsidRPr="00547F8D" w:rsidRDefault="0091379A" w:rsidP="00DB0463">
      <w:pPr>
        <w:spacing w:before="120" w:after="120"/>
        <w:jc w:val="center"/>
        <w:rPr>
          <w:rFonts w:ascii="Times New Roman" w:hAnsi="Times New Roman" w:cs="Times New Roman"/>
          <w:b/>
          <w:sz w:val="24"/>
          <w:szCs w:val="24"/>
        </w:rPr>
      </w:pPr>
      <w:r w:rsidRPr="00783788">
        <w:rPr>
          <w:rFonts w:ascii="Times New Roman" w:hAnsi="Times New Roman" w:cs="Times New Roman"/>
          <w:b/>
          <w:sz w:val="24"/>
          <w:szCs w:val="24"/>
        </w:rPr>
        <w:t xml:space="preserve">Minister for </w:t>
      </w:r>
      <w:r w:rsidR="00B340BE" w:rsidRPr="00783788">
        <w:rPr>
          <w:rFonts w:ascii="Times New Roman" w:hAnsi="Times New Roman" w:cs="Times New Roman"/>
          <w:b/>
          <w:sz w:val="24"/>
          <w:szCs w:val="24"/>
        </w:rPr>
        <w:t xml:space="preserve">Industry </w:t>
      </w:r>
      <w:r w:rsidR="0071385B" w:rsidRPr="00783788">
        <w:rPr>
          <w:rFonts w:ascii="Times New Roman" w:hAnsi="Times New Roman" w:cs="Times New Roman"/>
          <w:b/>
          <w:sz w:val="24"/>
          <w:szCs w:val="24"/>
        </w:rPr>
        <w:t xml:space="preserve">and Science </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DF32" w14:textId="77777777" w:rsidR="00AE70F9" w:rsidRDefault="00AE70F9" w:rsidP="007173D4">
      <w:pPr>
        <w:spacing w:after="0" w:line="240" w:lineRule="auto"/>
      </w:pPr>
      <w:r>
        <w:separator/>
      </w:r>
    </w:p>
  </w:endnote>
  <w:endnote w:type="continuationSeparator" w:id="0">
    <w:p w14:paraId="08E1D46B" w14:textId="77777777" w:rsidR="00AE70F9" w:rsidRDefault="00AE70F9" w:rsidP="007173D4">
      <w:pPr>
        <w:spacing w:after="0" w:line="240" w:lineRule="auto"/>
      </w:pPr>
      <w:r>
        <w:continuationSeparator/>
      </w:r>
    </w:p>
  </w:endnote>
  <w:endnote w:type="continuationNotice" w:id="1">
    <w:p w14:paraId="179F03FF" w14:textId="77777777" w:rsidR="00AE70F9" w:rsidRDefault="00AE70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6459" w14:textId="77777777" w:rsidR="008A5266" w:rsidRDefault="008A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048409"/>
      <w:docPartObj>
        <w:docPartGallery w:val="Page Numbers (Bottom of Page)"/>
        <w:docPartUnique/>
      </w:docPartObj>
    </w:sdtPr>
    <w:sdtEndPr>
      <w:rPr>
        <w:rFonts w:ascii="Times New Roman" w:hAnsi="Times New Roman" w:cs="Times New Roman"/>
        <w:noProof/>
      </w:rPr>
    </w:sdtEndPr>
    <w:sdtContent>
      <w:p w14:paraId="233926EC" w14:textId="58CB0CDA" w:rsidR="00366A77" w:rsidRPr="00400E58" w:rsidRDefault="00366A77">
        <w:pPr>
          <w:pStyle w:val="Footer"/>
          <w:jc w:val="center"/>
          <w:rPr>
            <w:rFonts w:ascii="Times New Roman" w:hAnsi="Times New Roman" w:cs="Times New Roman"/>
          </w:rPr>
        </w:pPr>
        <w:r w:rsidRPr="00400E58">
          <w:rPr>
            <w:rFonts w:ascii="Times New Roman" w:hAnsi="Times New Roman" w:cs="Times New Roman"/>
          </w:rPr>
          <w:fldChar w:fldCharType="begin"/>
        </w:r>
        <w:r w:rsidRPr="00400E58">
          <w:rPr>
            <w:rFonts w:ascii="Times New Roman" w:hAnsi="Times New Roman" w:cs="Times New Roman"/>
          </w:rPr>
          <w:instrText xml:space="preserve"> PAGE   \* MERGEFORMAT </w:instrText>
        </w:r>
        <w:r w:rsidRPr="00400E58">
          <w:rPr>
            <w:rFonts w:ascii="Times New Roman" w:hAnsi="Times New Roman" w:cs="Times New Roman"/>
          </w:rPr>
          <w:fldChar w:fldCharType="separate"/>
        </w:r>
        <w:r w:rsidRPr="00400E58">
          <w:rPr>
            <w:rFonts w:ascii="Times New Roman" w:hAnsi="Times New Roman" w:cs="Times New Roman"/>
            <w:noProof/>
          </w:rPr>
          <w:t>2</w:t>
        </w:r>
        <w:r w:rsidRPr="00400E58">
          <w:rPr>
            <w:rFonts w:ascii="Times New Roman" w:hAnsi="Times New Roman" w:cs="Times New Roman"/>
            <w:noProof/>
          </w:rPr>
          <w:fldChar w:fldCharType="end"/>
        </w:r>
      </w:p>
    </w:sdtContent>
  </w:sdt>
  <w:p w14:paraId="3B45F937" w14:textId="77777777" w:rsidR="00366A77" w:rsidRDefault="0036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284F" w14:textId="77777777" w:rsidR="008A5266" w:rsidRDefault="008A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BDAA" w14:textId="77777777" w:rsidR="00AE70F9" w:rsidRDefault="00AE70F9" w:rsidP="007173D4">
      <w:pPr>
        <w:spacing w:after="0" w:line="240" w:lineRule="auto"/>
      </w:pPr>
      <w:r>
        <w:separator/>
      </w:r>
    </w:p>
  </w:footnote>
  <w:footnote w:type="continuationSeparator" w:id="0">
    <w:p w14:paraId="41C9144F" w14:textId="77777777" w:rsidR="00AE70F9" w:rsidRDefault="00AE70F9" w:rsidP="007173D4">
      <w:pPr>
        <w:spacing w:after="0" w:line="240" w:lineRule="auto"/>
      </w:pPr>
      <w:r>
        <w:continuationSeparator/>
      </w:r>
    </w:p>
  </w:footnote>
  <w:footnote w:type="continuationNotice" w:id="1">
    <w:p w14:paraId="2109C466" w14:textId="77777777" w:rsidR="00AE70F9" w:rsidRDefault="00AE70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1537" w14:textId="77777777" w:rsidR="008A5266" w:rsidRDefault="008A5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155" w14:textId="77777777" w:rsidR="008A5266" w:rsidRDefault="008A5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3743" w14:textId="77777777" w:rsidR="008A5266" w:rsidRDefault="008A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C67775"/>
    <w:multiLevelType w:val="hybridMultilevel"/>
    <w:tmpl w:val="3578A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7D2748"/>
    <w:multiLevelType w:val="hybridMultilevel"/>
    <w:tmpl w:val="3E801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431E6D"/>
    <w:multiLevelType w:val="hybridMultilevel"/>
    <w:tmpl w:val="5F105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6DD56006"/>
    <w:multiLevelType w:val="hybridMultilevel"/>
    <w:tmpl w:val="1C949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7B1499"/>
    <w:multiLevelType w:val="hybridMultilevel"/>
    <w:tmpl w:val="AFFCE3F2"/>
    <w:lvl w:ilvl="0" w:tplc="3808D3B2">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08281738">
    <w:abstractNumId w:val="6"/>
  </w:num>
  <w:num w:numId="2" w16cid:durableId="688683926">
    <w:abstractNumId w:val="4"/>
  </w:num>
  <w:num w:numId="3" w16cid:durableId="930502285">
    <w:abstractNumId w:val="3"/>
  </w:num>
  <w:num w:numId="4" w16cid:durableId="600456159">
    <w:abstractNumId w:val="1"/>
  </w:num>
  <w:num w:numId="5" w16cid:durableId="249583088">
    <w:abstractNumId w:val="9"/>
  </w:num>
  <w:num w:numId="6" w16cid:durableId="750928917">
    <w:abstractNumId w:val="8"/>
  </w:num>
  <w:num w:numId="7" w16cid:durableId="2001810009">
    <w:abstractNumId w:val="0"/>
  </w:num>
  <w:num w:numId="8" w16cid:durableId="635524507">
    <w:abstractNumId w:val="11"/>
  </w:num>
  <w:num w:numId="9" w16cid:durableId="817763104">
    <w:abstractNumId w:val="7"/>
  </w:num>
  <w:num w:numId="10" w16cid:durableId="1069379888">
    <w:abstractNumId w:val="5"/>
  </w:num>
  <w:num w:numId="11" w16cid:durableId="914820125">
    <w:abstractNumId w:val="10"/>
  </w:num>
  <w:num w:numId="12" w16cid:durableId="633827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166D4"/>
    <w:rsid w:val="00023929"/>
    <w:rsid w:val="0002688F"/>
    <w:rsid w:val="00037283"/>
    <w:rsid w:val="0004214F"/>
    <w:rsid w:val="0004580C"/>
    <w:rsid w:val="000467D1"/>
    <w:rsid w:val="00076746"/>
    <w:rsid w:val="00077D5E"/>
    <w:rsid w:val="00081E22"/>
    <w:rsid w:val="000828DA"/>
    <w:rsid w:val="000843B2"/>
    <w:rsid w:val="00087A04"/>
    <w:rsid w:val="000903E2"/>
    <w:rsid w:val="000A0E9F"/>
    <w:rsid w:val="000A29C9"/>
    <w:rsid w:val="000A408C"/>
    <w:rsid w:val="000B1964"/>
    <w:rsid w:val="000B6BE4"/>
    <w:rsid w:val="000D05DE"/>
    <w:rsid w:val="000D0E22"/>
    <w:rsid w:val="000E0B9F"/>
    <w:rsid w:val="000E51F8"/>
    <w:rsid w:val="000E645D"/>
    <w:rsid w:val="000F5F42"/>
    <w:rsid w:val="00102B34"/>
    <w:rsid w:val="00104050"/>
    <w:rsid w:val="00111CFB"/>
    <w:rsid w:val="001212FA"/>
    <w:rsid w:val="00134F9E"/>
    <w:rsid w:val="0013767C"/>
    <w:rsid w:val="0015197A"/>
    <w:rsid w:val="00152E85"/>
    <w:rsid w:val="001606A7"/>
    <w:rsid w:val="00160730"/>
    <w:rsid w:val="001617A4"/>
    <w:rsid w:val="00161982"/>
    <w:rsid w:val="00162FBC"/>
    <w:rsid w:val="00163457"/>
    <w:rsid w:val="00176597"/>
    <w:rsid w:val="0018700B"/>
    <w:rsid w:val="00190B6E"/>
    <w:rsid w:val="00194996"/>
    <w:rsid w:val="00194B5B"/>
    <w:rsid w:val="001A5181"/>
    <w:rsid w:val="001B15A9"/>
    <w:rsid w:val="001D149B"/>
    <w:rsid w:val="001E17AB"/>
    <w:rsid w:val="001E3CF1"/>
    <w:rsid w:val="001F0E3C"/>
    <w:rsid w:val="00206A0D"/>
    <w:rsid w:val="00212855"/>
    <w:rsid w:val="0022060E"/>
    <w:rsid w:val="00227717"/>
    <w:rsid w:val="00232116"/>
    <w:rsid w:val="00232117"/>
    <w:rsid w:val="0023269D"/>
    <w:rsid w:val="00232897"/>
    <w:rsid w:val="002379A3"/>
    <w:rsid w:val="00242A93"/>
    <w:rsid w:val="00242B2A"/>
    <w:rsid w:val="002464C5"/>
    <w:rsid w:val="0024798D"/>
    <w:rsid w:val="00255598"/>
    <w:rsid w:val="00266CC0"/>
    <w:rsid w:val="002677B5"/>
    <w:rsid w:val="00277EFF"/>
    <w:rsid w:val="002821DC"/>
    <w:rsid w:val="00282E08"/>
    <w:rsid w:val="00283BDB"/>
    <w:rsid w:val="00284747"/>
    <w:rsid w:val="00287E81"/>
    <w:rsid w:val="002A2EBB"/>
    <w:rsid w:val="002A3B78"/>
    <w:rsid w:val="002A4AB1"/>
    <w:rsid w:val="002D299D"/>
    <w:rsid w:val="002D598A"/>
    <w:rsid w:val="002E3309"/>
    <w:rsid w:val="002E3895"/>
    <w:rsid w:val="002E4586"/>
    <w:rsid w:val="002E5F7B"/>
    <w:rsid w:val="002F37EE"/>
    <w:rsid w:val="002F56B2"/>
    <w:rsid w:val="002F6E19"/>
    <w:rsid w:val="002F72B7"/>
    <w:rsid w:val="00301CB7"/>
    <w:rsid w:val="0031080F"/>
    <w:rsid w:val="00317CE3"/>
    <w:rsid w:val="00327C3F"/>
    <w:rsid w:val="00334711"/>
    <w:rsid w:val="0033742F"/>
    <w:rsid w:val="00340517"/>
    <w:rsid w:val="00356316"/>
    <w:rsid w:val="00360667"/>
    <w:rsid w:val="00366A5C"/>
    <w:rsid w:val="00366A77"/>
    <w:rsid w:val="00366EF0"/>
    <w:rsid w:val="003673FD"/>
    <w:rsid w:val="00373BFE"/>
    <w:rsid w:val="00374C86"/>
    <w:rsid w:val="003B382C"/>
    <w:rsid w:val="003B3B5B"/>
    <w:rsid w:val="003B4811"/>
    <w:rsid w:val="003B4AC9"/>
    <w:rsid w:val="003C4665"/>
    <w:rsid w:val="003C7225"/>
    <w:rsid w:val="003D1AAB"/>
    <w:rsid w:val="003D213C"/>
    <w:rsid w:val="003E7774"/>
    <w:rsid w:val="00400E58"/>
    <w:rsid w:val="004036CF"/>
    <w:rsid w:val="00404BDD"/>
    <w:rsid w:val="00413E37"/>
    <w:rsid w:val="0042047F"/>
    <w:rsid w:val="00423ABE"/>
    <w:rsid w:val="00431C9C"/>
    <w:rsid w:val="004351E9"/>
    <w:rsid w:val="00441B35"/>
    <w:rsid w:val="00443821"/>
    <w:rsid w:val="004652E7"/>
    <w:rsid w:val="004659C8"/>
    <w:rsid w:val="004712B2"/>
    <w:rsid w:val="0048208F"/>
    <w:rsid w:val="00484E22"/>
    <w:rsid w:val="00493058"/>
    <w:rsid w:val="00493166"/>
    <w:rsid w:val="004A16BB"/>
    <w:rsid w:val="004A3DB5"/>
    <w:rsid w:val="004B30F1"/>
    <w:rsid w:val="004B6CCC"/>
    <w:rsid w:val="004C7AC2"/>
    <w:rsid w:val="004D3026"/>
    <w:rsid w:val="004D501E"/>
    <w:rsid w:val="004D572A"/>
    <w:rsid w:val="004E3402"/>
    <w:rsid w:val="004E6CE8"/>
    <w:rsid w:val="004F3A4F"/>
    <w:rsid w:val="004F609D"/>
    <w:rsid w:val="004F67EA"/>
    <w:rsid w:val="00514192"/>
    <w:rsid w:val="00515ED2"/>
    <w:rsid w:val="00525CCC"/>
    <w:rsid w:val="00540985"/>
    <w:rsid w:val="00546752"/>
    <w:rsid w:val="00547F8D"/>
    <w:rsid w:val="005665FE"/>
    <w:rsid w:val="0056752D"/>
    <w:rsid w:val="00572CA0"/>
    <w:rsid w:val="0057377C"/>
    <w:rsid w:val="00582950"/>
    <w:rsid w:val="00583ABF"/>
    <w:rsid w:val="00591A1D"/>
    <w:rsid w:val="005A3FDE"/>
    <w:rsid w:val="005A68AF"/>
    <w:rsid w:val="005B0B52"/>
    <w:rsid w:val="005B0E82"/>
    <w:rsid w:val="005B41D2"/>
    <w:rsid w:val="005C1ED5"/>
    <w:rsid w:val="005C4D34"/>
    <w:rsid w:val="005C610B"/>
    <w:rsid w:val="005D3F25"/>
    <w:rsid w:val="005E5F83"/>
    <w:rsid w:val="005F309E"/>
    <w:rsid w:val="005F5AAD"/>
    <w:rsid w:val="005F7812"/>
    <w:rsid w:val="00601822"/>
    <w:rsid w:val="0060692E"/>
    <w:rsid w:val="0062170C"/>
    <w:rsid w:val="006256D9"/>
    <w:rsid w:val="00632FDC"/>
    <w:rsid w:val="00645402"/>
    <w:rsid w:val="00646060"/>
    <w:rsid w:val="006472E0"/>
    <w:rsid w:val="006623FA"/>
    <w:rsid w:val="006651B0"/>
    <w:rsid w:val="006745C3"/>
    <w:rsid w:val="0067607E"/>
    <w:rsid w:val="00692911"/>
    <w:rsid w:val="006963B5"/>
    <w:rsid w:val="00697982"/>
    <w:rsid w:val="006A0DC5"/>
    <w:rsid w:val="006A684F"/>
    <w:rsid w:val="006C4677"/>
    <w:rsid w:val="006C5EDA"/>
    <w:rsid w:val="006E5DC9"/>
    <w:rsid w:val="006F03D6"/>
    <w:rsid w:val="00710106"/>
    <w:rsid w:val="0071385B"/>
    <w:rsid w:val="00716CC1"/>
    <w:rsid w:val="007173D4"/>
    <w:rsid w:val="0072540E"/>
    <w:rsid w:val="00726F25"/>
    <w:rsid w:val="00727A6B"/>
    <w:rsid w:val="00731546"/>
    <w:rsid w:val="007416E4"/>
    <w:rsid w:val="00745D4E"/>
    <w:rsid w:val="00750EDE"/>
    <w:rsid w:val="00751D71"/>
    <w:rsid w:val="00757485"/>
    <w:rsid w:val="00757C94"/>
    <w:rsid w:val="00763A91"/>
    <w:rsid w:val="007646EF"/>
    <w:rsid w:val="007755E5"/>
    <w:rsid w:val="00783788"/>
    <w:rsid w:val="0078791E"/>
    <w:rsid w:val="00787B2D"/>
    <w:rsid w:val="007910E6"/>
    <w:rsid w:val="00796041"/>
    <w:rsid w:val="00796E1D"/>
    <w:rsid w:val="007B05F7"/>
    <w:rsid w:val="007C19F5"/>
    <w:rsid w:val="007C1F27"/>
    <w:rsid w:val="007C297B"/>
    <w:rsid w:val="007C6B4D"/>
    <w:rsid w:val="007D1141"/>
    <w:rsid w:val="00806174"/>
    <w:rsid w:val="00817CB9"/>
    <w:rsid w:val="0082475E"/>
    <w:rsid w:val="0083337F"/>
    <w:rsid w:val="00843270"/>
    <w:rsid w:val="00846C18"/>
    <w:rsid w:val="008476CC"/>
    <w:rsid w:val="00847A7A"/>
    <w:rsid w:val="00856B9C"/>
    <w:rsid w:val="0086243D"/>
    <w:rsid w:val="00867E86"/>
    <w:rsid w:val="00870772"/>
    <w:rsid w:val="00870815"/>
    <w:rsid w:val="00875AF8"/>
    <w:rsid w:val="0088048F"/>
    <w:rsid w:val="00882263"/>
    <w:rsid w:val="00893C8B"/>
    <w:rsid w:val="008A5266"/>
    <w:rsid w:val="008B2A85"/>
    <w:rsid w:val="008B560E"/>
    <w:rsid w:val="008C2010"/>
    <w:rsid w:val="008D4229"/>
    <w:rsid w:val="008D63CF"/>
    <w:rsid w:val="008F04F7"/>
    <w:rsid w:val="008F1E01"/>
    <w:rsid w:val="00901AC9"/>
    <w:rsid w:val="00903C2D"/>
    <w:rsid w:val="009073CD"/>
    <w:rsid w:val="0091181F"/>
    <w:rsid w:val="0091379A"/>
    <w:rsid w:val="009178D3"/>
    <w:rsid w:val="00922DD1"/>
    <w:rsid w:val="00925915"/>
    <w:rsid w:val="00941637"/>
    <w:rsid w:val="00945804"/>
    <w:rsid w:val="00956FD8"/>
    <w:rsid w:val="0096301C"/>
    <w:rsid w:val="00970B21"/>
    <w:rsid w:val="00974684"/>
    <w:rsid w:val="00975EAC"/>
    <w:rsid w:val="00984893"/>
    <w:rsid w:val="009876E0"/>
    <w:rsid w:val="00990EEC"/>
    <w:rsid w:val="009935BA"/>
    <w:rsid w:val="0099387B"/>
    <w:rsid w:val="009A64C1"/>
    <w:rsid w:val="009A7451"/>
    <w:rsid w:val="009B59DB"/>
    <w:rsid w:val="009B5B3F"/>
    <w:rsid w:val="009B5EAA"/>
    <w:rsid w:val="009C61F0"/>
    <w:rsid w:val="009D2130"/>
    <w:rsid w:val="009D316C"/>
    <w:rsid w:val="009D5392"/>
    <w:rsid w:val="009E64DB"/>
    <w:rsid w:val="009F35F7"/>
    <w:rsid w:val="00A02635"/>
    <w:rsid w:val="00A02F20"/>
    <w:rsid w:val="00A15368"/>
    <w:rsid w:val="00A24DE6"/>
    <w:rsid w:val="00A30ACB"/>
    <w:rsid w:val="00A32E68"/>
    <w:rsid w:val="00A3450D"/>
    <w:rsid w:val="00A548EE"/>
    <w:rsid w:val="00A61AC3"/>
    <w:rsid w:val="00A62FE5"/>
    <w:rsid w:val="00A652E3"/>
    <w:rsid w:val="00A71595"/>
    <w:rsid w:val="00A81EDF"/>
    <w:rsid w:val="00A83F0D"/>
    <w:rsid w:val="00AA1DCF"/>
    <w:rsid w:val="00AA4CAF"/>
    <w:rsid w:val="00AB1798"/>
    <w:rsid w:val="00AB278F"/>
    <w:rsid w:val="00AB2EAB"/>
    <w:rsid w:val="00AB5F99"/>
    <w:rsid w:val="00AC32C5"/>
    <w:rsid w:val="00AC597C"/>
    <w:rsid w:val="00AD4CBE"/>
    <w:rsid w:val="00AE2D73"/>
    <w:rsid w:val="00AE70F9"/>
    <w:rsid w:val="00AF118D"/>
    <w:rsid w:val="00B0024F"/>
    <w:rsid w:val="00B00CEB"/>
    <w:rsid w:val="00B12A20"/>
    <w:rsid w:val="00B166F0"/>
    <w:rsid w:val="00B24916"/>
    <w:rsid w:val="00B319D9"/>
    <w:rsid w:val="00B340BE"/>
    <w:rsid w:val="00B42EE3"/>
    <w:rsid w:val="00B43283"/>
    <w:rsid w:val="00B5792D"/>
    <w:rsid w:val="00B60369"/>
    <w:rsid w:val="00B67ADB"/>
    <w:rsid w:val="00B71DBE"/>
    <w:rsid w:val="00B83C10"/>
    <w:rsid w:val="00B84FDE"/>
    <w:rsid w:val="00B902FB"/>
    <w:rsid w:val="00B94870"/>
    <w:rsid w:val="00B950C6"/>
    <w:rsid w:val="00B9532C"/>
    <w:rsid w:val="00B95D50"/>
    <w:rsid w:val="00B962EA"/>
    <w:rsid w:val="00B979E7"/>
    <w:rsid w:val="00BA184A"/>
    <w:rsid w:val="00BA784F"/>
    <w:rsid w:val="00BB70FB"/>
    <w:rsid w:val="00BB788F"/>
    <w:rsid w:val="00BC70B2"/>
    <w:rsid w:val="00BD7DBD"/>
    <w:rsid w:val="00BE48CF"/>
    <w:rsid w:val="00C05C83"/>
    <w:rsid w:val="00C13374"/>
    <w:rsid w:val="00C13A55"/>
    <w:rsid w:val="00C147CC"/>
    <w:rsid w:val="00C14989"/>
    <w:rsid w:val="00C207CA"/>
    <w:rsid w:val="00C410EA"/>
    <w:rsid w:val="00C413DB"/>
    <w:rsid w:val="00C46681"/>
    <w:rsid w:val="00C477F4"/>
    <w:rsid w:val="00C5469D"/>
    <w:rsid w:val="00C56786"/>
    <w:rsid w:val="00C630E9"/>
    <w:rsid w:val="00C72DC3"/>
    <w:rsid w:val="00C84A75"/>
    <w:rsid w:val="00C84EED"/>
    <w:rsid w:val="00C92A05"/>
    <w:rsid w:val="00C948C9"/>
    <w:rsid w:val="00C96D2E"/>
    <w:rsid w:val="00CB28FA"/>
    <w:rsid w:val="00CB30F6"/>
    <w:rsid w:val="00CB5045"/>
    <w:rsid w:val="00CD29AE"/>
    <w:rsid w:val="00CF316A"/>
    <w:rsid w:val="00CF55B4"/>
    <w:rsid w:val="00CF7717"/>
    <w:rsid w:val="00D05E01"/>
    <w:rsid w:val="00D15CBB"/>
    <w:rsid w:val="00D20AA2"/>
    <w:rsid w:val="00D32812"/>
    <w:rsid w:val="00D37D88"/>
    <w:rsid w:val="00D45DFF"/>
    <w:rsid w:val="00D4612D"/>
    <w:rsid w:val="00D574DD"/>
    <w:rsid w:val="00D57819"/>
    <w:rsid w:val="00D64109"/>
    <w:rsid w:val="00D92C9A"/>
    <w:rsid w:val="00DB0463"/>
    <w:rsid w:val="00DC4996"/>
    <w:rsid w:val="00DD529E"/>
    <w:rsid w:val="00DD7F62"/>
    <w:rsid w:val="00DE1726"/>
    <w:rsid w:val="00DE7405"/>
    <w:rsid w:val="00DF1D41"/>
    <w:rsid w:val="00DF5272"/>
    <w:rsid w:val="00DF78AE"/>
    <w:rsid w:val="00E045BF"/>
    <w:rsid w:val="00E047FE"/>
    <w:rsid w:val="00E35DB5"/>
    <w:rsid w:val="00E46ABB"/>
    <w:rsid w:val="00E5592B"/>
    <w:rsid w:val="00E56409"/>
    <w:rsid w:val="00E60DB3"/>
    <w:rsid w:val="00E62471"/>
    <w:rsid w:val="00E82F01"/>
    <w:rsid w:val="00E94E87"/>
    <w:rsid w:val="00EA191F"/>
    <w:rsid w:val="00EA6127"/>
    <w:rsid w:val="00EA689D"/>
    <w:rsid w:val="00EB2F75"/>
    <w:rsid w:val="00EB48AB"/>
    <w:rsid w:val="00EC2770"/>
    <w:rsid w:val="00EC4AB9"/>
    <w:rsid w:val="00ED4698"/>
    <w:rsid w:val="00EE0226"/>
    <w:rsid w:val="00EE0A25"/>
    <w:rsid w:val="00EE1BD4"/>
    <w:rsid w:val="00EF078B"/>
    <w:rsid w:val="00EF4FFE"/>
    <w:rsid w:val="00F05F4B"/>
    <w:rsid w:val="00F078AB"/>
    <w:rsid w:val="00F07A71"/>
    <w:rsid w:val="00F107B3"/>
    <w:rsid w:val="00F2138D"/>
    <w:rsid w:val="00F26E62"/>
    <w:rsid w:val="00F32B78"/>
    <w:rsid w:val="00F4210E"/>
    <w:rsid w:val="00F512F2"/>
    <w:rsid w:val="00F520EE"/>
    <w:rsid w:val="00F54281"/>
    <w:rsid w:val="00F610BA"/>
    <w:rsid w:val="00F655F7"/>
    <w:rsid w:val="00F71859"/>
    <w:rsid w:val="00F74214"/>
    <w:rsid w:val="00F77D2A"/>
    <w:rsid w:val="00F93161"/>
    <w:rsid w:val="00F93237"/>
    <w:rsid w:val="00F96D05"/>
    <w:rsid w:val="00FA1C98"/>
    <w:rsid w:val="00FA6F9C"/>
    <w:rsid w:val="00FC030B"/>
    <w:rsid w:val="00FC74D4"/>
    <w:rsid w:val="00FD0BB6"/>
    <w:rsid w:val="00FD4858"/>
    <w:rsid w:val="00FD5640"/>
    <w:rsid w:val="00FE7F0E"/>
    <w:rsid w:val="00FF4E69"/>
    <w:rsid w:val="00FF6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FB7F13"/>
  <w15:docId w15:val="{6712E9B9-03E2-4BFF-A06B-B02FF520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A7"/>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paragraph" w:styleId="Heading4">
    <w:name w:val="heading 4"/>
    <w:basedOn w:val="Normal"/>
    <w:next w:val="Normal"/>
    <w:link w:val="Heading4Char"/>
    <w:uiPriority w:val="9"/>
    <w:semiHidden/>
    <w:unhideWhenUsed/>
    <w:qFormat/>
    <w:rsid w:val="00F96D0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99"/>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styleId="NormalWeb">
    <w:name w:val="Normal (Web)"/>
    <w:basedOn w:val="Normal"/>
    <w:uiPriority w:val="99"/>
    <w:semiHidden/>
    <w:unhideWhenUsed/>
    <w:rsid w:val="002F6E1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F6E19"/>
    <w:rPr>
      <w:b/>
      <w:bCs/>
    </w:rPr>
  </w:style>
  <w:style w:type="character" w:customStyle="1" w:styleId="UnresolvedMention1">
    <w:name w:val="Unresolved Mention1"/>
    <w:basedOn w:val="DefaultParagraphFont"/>
    <w:uiPriority w:val="99"/>
    <w:semiHidden/>
    <w:unhideWhenUsed/>
    <w:rsid w:val="00284747"/>
    <w:rPr>
      <w:color w:val="605E5C"/>
      <w:shd w:val="clear" w:color="auto" w:fill="E1DFDD"/>
    </w:rPr>
  </w:style>
  <w:style w:type="paragraph" w:styleId="Revision">
    <w:name w:val="Revision"/>
    <w:hidden/>
    <w:uiPriority w:val="99"/>
    <w:semiHidden/>
    <w:rsid w:val="006C5EDA"/>
    <w:pPr>
      <w:spacing w:after="0" w:line="240" w:lineRule="auto"/>
    </w:pPr>
  </w:style>
  <w:style w:type="character" w:customStyle="1" w:styleId="Heading4Char">
    <w:name w:val="Heading 4 Char"/>
    <w:basedOn w:val="DefaultParagraphFont"/>
    <w:link w:val="Heading4"/>
    <w:uiPriority w:val="9"/>
    <w:semiHidden/>
    <w:rsid w:val="00F96D05"/>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F96D05"/>
    <w:rPr>
      <w:color w:val="605E5C"/>
      <w:shd w:val="clear" w:color="auto" w:fill="E1DFDD"/>
    </w:rPr>
  </w:style>
  <w:style w:type="character" w:customStyle="1" w:styleId="ui-provider">
    <w:name w:val="ui-provider"/>
    <w:basedOn w:val="DefaultParagraphFont"/>
    <w:rsid w:val="00AB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298">
      <w:bodyDiv w:val="1"/>
      <w:marLeft w:val="0"/>
      <w:marRight w:val="0"/>
      <w:marTop w:val="0"/>
      <w:marBottom w:val="0"/>
      <w:divBdr>
        <w:top w:val="none" w:sz="0" w:space="0" w:color="auto"/>
        <w:left w:val="none" w:sz="0" w:space="0" w:color="auto"/>
        <w:bottom w:val="none" w:sz="0" w:space="0" w:color="auto"/>
        <w:right w:val="none" w:sz="0" w:space="0" w:color="auto"/>
      </w:divBdr>
      <w:divsChild>
        <w:div w:id="639961779">
          <w:marLeft w:val="0"/>
          <w:marRight w:val="0"/>
          <w:marTop w:val="0"/>
          <w:marBottom w:val="0"/>
          <w:divBdr>
            <w:top w:val="none" w:sz="0" w:space="0" w:color="auto"/>
            <w:left w:val="none" w:sz="0" w:space="0" w:color="auto"/>
            <w:bottom w:val="none" w:sz="0" w:space="0" w:color="auto"/>
            <w:right w:val="none" w:sz="0" w:space="0" w:color="auto"/>
          </w:divBdr>
          <w:divsChild>
            <w:div w:id="2057046284">
              <w:marLeft w:val="0"/>
              <w:marRight w:val="0"/>
              <w:marTop w:val="0"/>
              <w:marBottom w:val="0"/>
              <w:divBdr>
                <w:top w:val="none" w:sz="0" w:space="0" w:color="auto"/>
                <w:left w:val="none" w:sz="0" w:space="0" w:color="auto"/>
                <w:bottom w:val="none" w:sz="0" w:space="0" w:color="auto"/>
                <w:right w:val="none" w:sz="0" w:space="0" w:color="auto"/>
              </w:divBdr>
              <w:divsChild>
                <w:div w:id="1753550899">
                  <w:marLeft w:val="0"/>
                  <w:marRight w:val="0"/>
                  <w:marTop w:val="0"/>
                  <w:marBottom w:val="0"/>
                  <w:divBdr>
                    <w:top w:val="none" w:sz="0" w:space="0" w:color="auto"/>
                    <w:left w:val="none" w:sz="0" w:space="0" w:color="auto"/>
                    <w:bottom w:val="none" w:sz="0" w:space="0" w:color="auto"/>
                    <w:right w:val="none" w:sz="0" w:space="0" w:color="auto"/>
                  </w:divBdr>
                  <w:divsChild>
                    <w:div w:id="1955748016">
                      <w:marLeft w:val="0"/>
                      <w:marRight w:val="0"/>
                      <w:marTop w:val="0"/>
                      <w:marBottom w:val="0"/>
                      <w:divBdr>
                        <w:top w:val="none" w:sz="0" w:space="0" w:color="auto"/>
                        <w:left w:val="none" w:sz="0" w:space="0" w:color="auto"/>
                        <w:bottom w:val="none" w:sz="0" w:space="0" w:color="auto"/>
                        <w:right w:val="none" w:sz="0" w:space="0" w:color="auto"/>
                      </w:divBdr>
                      <w:divsChild>
                        <w:div w:id="1323007101">
                          <w:marLeft w:val="0"/>
                          <w:marRight w:val="0"/>
                          <w:marTop w:val="0"/>
                          <w:marBottom w:val="0"/>
                          <w:divBdr>
                            <w:top w:val="none" w:sz="0" w:space="0" w:color="auto"/>
                            <w:left w:val="none" w:sz="0" w:space="0" w:color="auto"/>
                            <w:bottom w:val="none" w:sz="0" w:space="0" w:color="auto"/>
                            <w:right w:val="none" w:sz="0" w:space="0" w:color="auto"/>
                          </w:divBdr>
                          <w:divsChild>
                            <w:div w:id="108092031">
                              <w:marLeft w:val="0"/>
                              <w:marRight w:val="0"/>
                              <w:marTop w:val="0"/>
                              <w:marBottom w:val="0"/>
                              <w:divBdr>
                                <w:top w:val="none" w:sz="0" w:space="0" w:color="auto"/>
                                <w:left w:val="none" w:sz="0" w:space="0" w:color="auto"/>
                                <w:bottom w:val="none" w:sz="0" w:space="0" w:color="auto"/>
                                <w:right w:val="none" w:sz="0" w:space="0" w:color="auto"/>
                              </w:divBdr>
                              <w:divsChild>
                                <w:div w:id="412243007">
                                  <w:marLeft w:val="0"/>
                                  <w:marRight w:val="0"/>
                                  <w:marTop w:val="0"/>
                                  <w:marBottom w:val="0"/>
                                  <w:divBdr>
                                    <w:top w:val="none" w:sz="0" w:space="0" w:color="auto"/>
                                    <w:left w:val="none" w:sz="0" w:space="0" w:color="auto"/>
                                    <w:bottom w:val="none" w:sz="0" w:space="0" w:color="auto"/>
                                    <w:right w:val="none" w:sz="0" w:space="0" w:color="auto"/>
                                  </w:divBdr>
                                  <w:divsChild>
                                    <w:div w:id="1522933139">
                                      <w:marLeft w:val="0"/>
                                      <w:marRight w:val="0"/>
                                      <w:marTop w:val="0"/>
                                      <w:marBottom w:val="0"/>
                                      <w:divBdr>
                                        <w:top w:val="none" w:sz="0" w:space="0" w:color="auto"/>
                                        <w:left w:val="none" w:sz="0" w:space="0" w:color="auto"/>
                                        <w:bottom w:val="none" w:sz="0" w:space="0" w:color="auto"/>
                                        <w:right w:val="none" w:sz="0" w:space="0" w:color="auto"/>
                                      </w:divBdr>
                                      <w:divsChild>
                                        <w:div w:id="894774010">
                                          <w:marLeft w:val="0"/>
                                          <w:marRight w:val="0"/>
                                          <w:marTop w:val="0"/>
                                          <w:marBottom w:val="0"/>
                                          <w:divBdr>
                                            <w:top w:val="none" w:sz="0" w:space="0" w:color="auto"/>
                                            <w:left w:val="none" w:sz="0" w:space="0" w:color="auto"/>
                                            <w:bottom w:val="none" w:sz="0" w:space="0" w:color="auto"/>
                                            <w:right w:val="none" w:sz="0" w:space="0" w:color="auto"/>
                                          </w:divBdr>
                                          <w:divsChild>
                                            <w:div w:id="1299186573">
                                              <w:marLeft w:val="0"/>
                                              <w:marRight w:val="0"/>
                                              <w:marTop w:val="0"/>
                                              <w:marBottom w:val="0"/>
                                              <w:divBdr>
                                                <w:top w:val="none" w:sz="0" w:space="0" w:color="auto"/>
                                                <w:left w:val="none" w:sz="0" w:space="0" w:color="auto"/>
                                                <w:bottom w:val="none" w:sz="0" w:space="0" w:color="auto"/>
                                                <w:right w:val="none" w:sz="0" w:space="0" w:color="auto"/>
                                              </w:divBdr>
                                              <w:divsChild>
                                                <w:div w:id="724446874">
                                                  <w:marLeft w:val="0"/>
                                                  <w:marRight w:val="0"/>
                                                  <w:marTop w:val="0"/>
                                                  <w:marBottom w:val="0"/>
                                                  <w:divBdr>
                                                    <w:top w:val="none" w:sz="0" w:space="0" w:color="auto"/>
                                                    <w:left w:val="none" w:sz="0" w:space="0" w:color="auto"/>
                                                    <w:bottom w:val="none" w:sz="0" w:space="0" w:color="auto"/>
                                                    <w:right w:val="none" w:sz="0" w:space="0" w:color="auto"/>
                                                  </w:divBdr>
                                                  <w:divsChild>
                                                    <w:div w:id="487289488">
                                                      <w:marLeft w:val="0"/>
                                                      <w:marRight w:val="0"/>
                                                      <w:marTop w:val="0"/>
                                                      <w:marBottom w:val="0"/>
                                                      <w:divBdr>
                                                        <w:top w:val="single" w:sz="12" w:space="0" w:color="ABABAB"/>
                                                        <w:left w:val="single" w:sz="6" w:space="0" w:color="ABABAB"/>
                                                        <w:bottom w:val="none" w:sz="0" w:space="0" w:color="auto"/>
                                                        <w:right w:val="single" w:sz="6" w:space="0" w:color="ABABAB"/>
                                                      </w:divBdr>
                                                      <w:divsChild>
                                                        <w:div w:id="2103648766">
                                                          <w:marLeft w:val="0"/>
                                                          <w:marRight w:val="0"/>
                                                          <w:marTop w:val="0"/>
                                                          <w:marBottom w:val="0"/>
                                                          <w:divBdr>
                                                            <w:top w:val="none" w:sz="0" w:space="0" w:color="auto"/>
                                                            <w:left w:val="none" w:sz="0" w:space="0" w:color="auto"/>
                                                            <w:bottom w:val="none" w:sz="0" w:space="0" w:color="auto"/>
                                                            <w:right w:val="none" w:sz="0" w:space="0" w:color="auto"/>
                                                          </w:divBdr>
                                                          <w:divsChild>
                                                            <w:div w:id="1728145525">
                                                              <w:marLeft w:val="0"/>
                                                              <w:marRight w:val="0"/>
                                                              <w:marTop w:val="0"/>
                                                              <w:marBottom w:val="0"/>
                                                              <w:divBdr>
                                                                <w:top w:val="none" w:sz="0" w:space="0" w:color="auto"/>
                                                                <w:left w:val="none" w:sz="0" w:space="0" w:color="auto"/>
                                                                <w:bottom w:val="none" w:sz="0" w:space="0" w:color="auto"/>
                                                                <w:right w:val="none" w:sz="0" w:space="0" w:color="auto"/>
                                                              </w:divBdr>
                                                              <w:divsChild>
                                                                <w:div w:id="275841697">
                                                                  <w:marLeft w:val="0"/>
                                                                  <w:marRight w:val="0"/>
                                                                  <w:marTop w:val="0"/>
                                                                  <w:marBottom w:val="0"/>
                                                                  <w:divBdr>
                                                                    <w:top w:val="none" w:sz="0" w:space="0" w:color="auto"/>
                                                                    <w:left w:val="none" w:sz="0" w:space="0" w:color="auto"/>
                                                                    <w:bottom w:val="none" w:sz="0" w:space="0" w:color="auto"/>
                                                                    <w:right w:val="none" w:sz="0" w:space="0" w:color="auto"/>
                                                                  </w:divBdr>
                                                                  <w:divsChild>
                                                                    <w:div w:id="1620136676">
                                                                      <w:marLeft w:val="0"/>
                                                                      <w:marRight w:val="0"/>
                                                                      <w:marTop w:val="0"/>
                                                                      <w:marBottom w:val="0"/>
                                                                      <w:divBdr>
                                                                        <w:top w:val="none" w:sz="0" w:space="0" w:color="auto"/>
                                                                        <w:left w:val="none" w:sz="0" w:space="0" w:color="auto"/>
                                                                        <w:bottom w:val="none" w:sz="0" w:space="0" w:color="auto"/>
                                                                        <w:right w:val="none" w:sz="0" w:space="0" w:color="auto"/>
                                                                      </w:divBdr>
                                                                      <w:divsChild>
                                                                        <w:div w:id="700712316">
                                                                          <w:marLeft w:val="0"/>
                                                                          <w:marRight w:val="0"/>
                                                                          <w:marTop w:val="0"/>
                                                                          <w:marBottom w:val="0"/>
                                                                          <w:divBdr>
                                                                            <w:top w:val="none" w:sz="0" w:space="0" w:color="auto"/>
                                                                            <w:left w:val="none" w:sz="0" w:space="0" w:color="auto"/>
                                                                            <w:bottom w:val="none" w:sz="0" w:space="0" w:color="auto"/>
                                                                            <w:right w:val="none" w:sz="0" w:space="0" w:color="auto"/>
                                                                          </w:divBdr>
                                                                          <w:divsChild>
                                                                            <w:div w:id="1444886116">
                                                                              <w:marLeft w:val="0"/>
                                                                              <w:marRight w:val="0"/>
                                                                              <w:marTop w:val="0"/>
                                                                              <w:marBottom w:val="0"/>
                                                                              <w:divBdr>
                                                                                <w:top w:val="none" w:sz="0" w:space="0" w:color="auto"/>
                                                                                <w:left w:val="none" w:sz="0" w:space="0" w:color="auto"/>
                                                                                <w:bottom w:val="none" w:sz="0" w:space="0" w:color="auto"/>
                                                                                <w:right w:val="none" w:sz="0" w:space="0" w:color="auto"/>
                                                                              </w:divBdr>
                                                                              <w:divsChild>
                                                                                <w:div w:id="758528532">
                                                                                  <w:marLeft w:val="0"/>
                                                                                  <w:marRight w:val="0"/>
                                                                                  <w:marTop w:val="0"/>
                                                                                  <w:marBottom w:val="0"/>
                                                                                  <w:divBdr>
                                                                                    <w:top w:val="none" w:sz="0" w:space="0" w:color="auto"/>
                                                                                    <w:left w:val="none" w:sz="0" w:space="0" w:color="auto"/>
                                                                                    <w:bottom w:val="none" w:sz="0" w:space="0" w:color="auto"/>
                                                                                    <w:right w:val="none" w:sz="0" w:space="0" w:color="auto"/>
                                                                                  </w:divBdr>
                                                                                </w:div>
                                                                                <w:div w:id="7027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34234">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318046635">
      <w:bodyDiv w:val="1"/>
      <w:marLeft w:val="0"/>
      <w:marRight w:val="0"/>
      <w:marTop w:val="0"/>
      <w:marBottom w:val="0"/>
      <w:divBdr>
        <w:top w:val="none" w:sz="0" w:space="0" w:color="auto"/>
        <w:left w:val="none" w:sz="0" w:space="0" w:color="auto"/>
        <w:bottom w:val="none" w:sz="0" w:space="0" w:color="auto"/>
        <w:right w:val="none" w:sz="0" w:space="0" w:color="auto"/>
      </w:divBdr>
    </w:div>
    <w:div w:id="467550504">
      <w:bodyDiv w:val="1"/>
      <w:marLeft w:val="0"/>
      <w:marRight w:val="0"/>
      <w:marTop w:val="0"/>
      <w:marBottom w:val="0"/>
      <w:divBdr>
        <w:top w:val="none" w:sz="0" w:space="0" w:color="auto"/>
        <w:left w:val="none" w:sz="0" w:space="0" w:color="auto"/>
        <w:bottom w:val="none" w:sz="0" w:space="0" w:color="auto"/>
        <w:right w:val="none" w:sz="0" w:space="0" w:color="auto"/>
      </w:divBdr>
    </w:div>
    <w:div w:id="491678543">
      <w:bodyDiv w:val="1"/>
      <w:marLeft w:val="0"/>
      <w:marRight w:val="0"/>
      <w:marTop w:val="0"/>
      <w:marBottom w:val="0"/>
      <w:divBdr>
        <w:top w:val="none" w:sz="0" w:space="0" w:color="auto"/>
        <w:left w:val="none" w:sz="0" w:space="0" w:color="auto"/>
        <w:bottom w:val="none" w:sz="0" w:space="0" w:color="auto"/>
        <w:right w:val="none" w:sz="0" w:space="0" w:color="auto"/>
      </w:divBdr>
      <w:divsChild>
        <w:div w:id="140540163">
          <w:marLeft w:val="0"/>
          <w:marRight w:val="0"/>
          <w:marTop w:val="0"/>
          <w:marBottom w:val="0"/>
          <w:divBdr>
            <w:top w:val="none" w:sz="0" w:space="0" w:color="auto"/>
            <w:left w:val="none" w:sz="0" w:space="0" w:color="auto"/>
            <w:bottom w:val="none" w:sz="0" w:space="0" w:color="auto"/>
            <w:right w:val="none" w:sz="0" w:space="0" w:color="auto"/>
          </w:divBdr>
          <w:divsChild>
            <w:div w:id="2068601789">
              <w:marLeft w:val="0"/>
              <w:marRight w:val="0"/>
              <w:marTop w:val="0"/>
              <w:marBottom w:val="0"/>
              <w:divBdr>
                <w:top w:val="none" w:sz="0" w:space="0" w:color="auto"/>
                <w:left w:val="none" w:sz="0" w:space="0" w:color="auto"/>
                <w:bottom w:val="none" w:sz="0" w:space="0" w:color="auto"/>
                <w:right w:val="none" w:sz="0" w:space="0" w:color="auto"/>
              </w:divBdr>
              <w:divsChild>
                <w:div w:id="1011298097">
                  <w:marLeft w:val="0"/>
                  <w:marRight w:val="0"/>
                  <w:marTop w:val="0"/>
                  <w:marBottom w:val="0"/>
                  <w:divBdr>
                    <w:top w:val="none" w:sz="0" w:space="0" w:color="auto"/>
                    <w:left w:val="none" w:sz="0" w:space="0" w:color="auto"/>
                    <w:bottom w:val="none" w:sz="0" w:space="0" w:color="auto"/>
                    <w:right w:val="none" w:sz="0" w:space="0" w:color="auto"/>
                  </w:divBdr>
                  <w:divsChild>
                    <w:div w:id="529684911">
                      <w:marLeft w:val="0"/>
                      <w:marRight w:val="0"/>
                      <w:marTop w:val="0"/>
                      <w:marBottom w:val="0"/>
                      <w:divBdr>
                        <w:top w:val="none" w:sz="0" w:space="0" w:color="auto"/>
                        <w:left w:val="none" w:sz="0" w:space="0" w:color="auto"/>
                        <w:bottom w:val="none" w:sz="0" w:space="0" w:color="auto"/>
                        <w:right w:val="none" w:sz="0" w:space="0" w:color="auto"/>
                      </w:divBdr>
                      <w:divsChild>
                        <w:div w:id="1270819463">
                          <w:marLeft w:val="0"/>
                          <w:marRight w:val="0"/>
                          <w:marTop w:val="0"/>
                          <w:marBottom w:val="0"/>
                          <w:divBdr>
                            <w:top w:val="none" w:sz="0" w:space="0" w:color="auto"/>
                            <w:left w:val="none" w:sz="0" w:space="0" w:color="auto"/>
                            <w:bottom w:val="none" w:sz="0" w:space="0" w:color="auto"/>
                            <w:right w:val="none" w:sz="0" w:space="0" w:color="auto"/>
                          </w:divBdr>
                          <w:divsChild>
                            <w:div w:id="1639804114">
                              <w:marLeft w:val="0"/>
                              <w:marRight w:val="0"/>
                              <w:marTop w:val="0"/>
                              <w:marBottom w:val="0"/>
                              <w:divBdr>
                                <w:top w:val="none" w:sz="0" w:space="0" w:color="auto"/>
                                <w:left w:val="none" w:sz="0" w:space="0" w:color="auto"/>
                                <w:bottom w:val="none" w:sz="0" w:space="0" w:color="auto"/>
                                <w:right w:val="none" w:sz="0" w:space="0" w:color="auto"/>
                              </w:divBdr>
                              <w:divsChild>
                                <w:div w:id="1282297977">
                                  <w:marLeft w:val="0"/>
                                  <w:marRight w:val="0"/>
                                  <w:marTop w:val="0"/>
                                  <w:marBottom w:val="0"/>
                                  <w:divBdr>
                                    <w:top w:val="none" w:sz="0" w:space="0" w:color="auto"/>
                                    <w:left w:val="none" w:sz="0" w:space="0" w:color="auto"/>
                                    <w:bottom w:val="none" w:sz="0" w:space="0" w:color="auto"/>
                                    <w:right w:val="none" w:sz="0" w:space="0" w:color="auto"/>
                                  </w:divBdr>
                                  <w:divsChild>
                                    <w:div w:id="602566442">
                                      <w:marLeft w:val="0"/>
                                      <w:marRight w:val="0"/>
                                      <w:marTop w:val="0"/>
                                      <w:marBottom w:val="0"/>
                                      <w:divBdr>
                                        <w:top w:val="none" w:sz="0" w:space="0" w:color="auto"/>
                                        <w:left w:val="none" w:sz="0" w:space="0" w:color="auto"/>
                                        <w:bottom w:val="none" w:sz="0" w:space="0" w:color="auto"/>
                                        <w:right w:val="none" w:sz="0" w:space="0" w:color="auto"/>
                                      </w:divBdr>
                                      <w:divsChild>
                                        <w:div w:id="47263888">
                                          <w:marLeft w:val="0"/>
                                          <w:marRight w:val="0"/>
                                          <w:marTop w:val="0"/>
                                          <w:marBottom w:val="0"/>
                                          <w:divBdr>
                                            <w:top w:val="none" w:sz="0" w:space="0" w:color="auto"/>
                                            <w:left w:val="none" w:sz="0" w:space="0" w:color="auto"/>
                                            <w:bottom w:val="none" w:sz="0" w:space="0" w:color="auto"/>
                                            <w:right w:val="none" w:sz="0" w:space="0" w:color="auto"/>
                                          </w:divBdr>
                                          <w:divsChild>
                                            <w:div w:id="1426419513">
                                              <w:marLeft w:val="0"/>
                                              <w:marRight w:val="0"/>
                                              <w:marTop w:val="0"/>
                                              <w:marBottom w:val="0"/>
                                              <w:divBdr>
                                                <w:top w:val="none" w:sz="0" w:space="0" w:color="auto"/>
                                                <w:left w:val="none" w:sz="0" w:space="0" w:color="auto"/>
                                                <w:bottom w:val="none" w:sz="0" w:space="0" w:color="auto"/>
                                                <w:right w:val="none" w:sz="0" w:space="0" w:color="auto"/>
                                              </w:divBdr>
                                              <w:divsChild>
                                                <w:div w:id="124007877">
                                                  <w:marLeft w:val="0"/>
                                                  <w:marRight w:val="0"/>
                                                  <w:marTop w:val="0"/>
                                                  <w:marBottom w:val="0"/>
                                                  <w:divBdr>
                                                    <w:top w:val="none" w:sz="0" w:space="0" w:color="auto"/>
                                                    <w:left w:val="none" w:sz="0" w:space="0" w:color="auto"/>
                                                    <w:bottom w:val="none" w:sz="0" w:space="0" w:color="auto"/>
                                                    <w:right w:val="none" w:sz="0" w:space="0" w:color="auto"/>
                                                  </w:divBdr>
                                                  <w:divsChild>
                                                    <w:div w:id="852303511">
                                                      <w:marLeft w:val="0"/>
                                                      <w:marRight w:val="0"/>
                                                      <w:marTop w:val="0"/>
                                                      <w:marBottom w:val="0"/>
                                                      <w:divBdr>
                                                        <w:top w:val="single" w:sz="12" w:space="0" w:color="ABABAB"/>
                                                        <w:left w:val="single" w:sz="6" w:space="0" w:color="ABABAB"/>
                                                        <w:bottom w:val="none" w:sz="0" w:space="0" w:color="auto"/>
                                                        <w:right w:val="single" w:sz="6" w:space="0" w:color="ABABAB"/>
                                                      </w:divBdr>
                                                      <w:divsChild>
                                                        <w:div w:id="1541622927">
                                                          <w:marLeft w:val="0"/>
                                                          <w:marRight w:val="0"/>
                                                          <w:marTop w:val="0"/>
                                                          <w:marBottom w:val="0"/>
                                                          <w:divBdr>
                                                            <w:top w:val="none" w:sz="0" w:space="0" w:color="auto"/>
                                                            <w:left w:val="none" w:sz="0" w:space="0" w:color="auto"/>
                                                            <w:bottom w:val="none" w:sz="0" w:space="0" w:color="auto"/>
                                                            <w:right w:val="none" w:sz="0" w:space="0" w:color="auto"/>
                                                          </w:divBdr>
                                                          <w:divsChild>
                                                            <w:div w:id="93862905">
                                                              <w:marLeft w:val="0"/>
                                                              <w:marRight w:val="0"/>
                                                              <w:marTop w:val="0"/>
                                                              <w:marBottom w:val="0"/>
                                                              <w:divBdr>
                                                                <w:top w:val="none" w:sz="0" w:space="0" w:color="auto"/>
                                                                <w:left w:val="none" w:sz="0" w:space="0" w:color="auto"/>
                                                                <w:bottom w:val="none" w:sz="0" w:space="0" w:color="auto"/>
                                                                <w:right w:val="none" w:sz="0" w:space="0" w:color="auto"/>
                                                              </w:divBdr>
                                                              <w:divsChild>
                                                                <w:div w:id="185292493">
                                                                  <w:marLeft w:val="0"/>
                                                                  <w:marRight w:val="0"/>
                                                                  <w:marTop w:val="0"/>
                                                                  <w:marBottom w:val="0"/>
                                                                  <w:divBdr>
                                                                    <w:top w:val="none" w:sz="0" w:space="0" w:color="auto"/>
                                                                    <w:left w:val="none" w:sz="0" w:space="0" w:color="auto"/>
                                                                    <w:bottom w:val="none" w:sz="0" w:space="0" w:color="auto"/>
                                                                    <w:right w:val="none" w:sz="0" w:space="0" w:color="auto"/>
                                                                  </w:divBdr>
                                                                  <w:divsChild>
                                                                    <w:div w:id="1854763043">
                                                                      <w:marLeft w:val="0"/>
                                                                      <w:marRight w:val="0"/>
                                                                      <w:marTop w:val="0"/>
                                                                      <w:marBottom w:val="0"/>
                                                                      <w:divBdr>
                                                                        <w:top w:val="none" w:sz="0" w:space="0" w:color="auto"/>
                                                                        <w:left w:val="none" w:sz="0" w:space="0" w:color="auto"/>
                                                                        <w:bottom w:val="none" w:sz="0" w:space="0" w:color="auto"/>
                                                                        <w:right w:val="none" w:sz="0" w:space="0" w:color="auto"/>
                                                                      </w:divBdr>
                                                                      <w:divsChild>
                                                                        <w:div w:id="1972125887">
                                                                          <w:marLeft w:val="0"/>
                                                                          <w:marRight w:val="0"/>
                                                                          <w:marTop w:val="0"/>
                                                                          <w:marBottom w:val="0"/>
                                                                          <w:divBdr>
                                                                            <w:top w:val="none" w:sz="0" w:space="0" w:color="auto"/>
                                                                            <w:left w:val="none" w:sz="0" w:space="0" w:color="auto"/>
                                                                            <w:bottom w:val="none" w:sz="0" w:space="0" w:color="auto"/>
                                                                            <w:right w:val="none" w:sz="0" w:space="0" w:color="auto"/>
                                                                          </w:divBdr>
                                                                          <w:divsChild>
                                                                            <w:div w:id="1205944014">
                                                                              <w:marLeft w:val="0"/>
                                                                              <w:marRight w:val="0"/>
                                                                              <w:marTop w:val="0"/>
                                                                              <w:marBottom w:val="0"/>
                                                                              <w:divBdr>
                                                                                <w:top w:val="none" w:sz="0" w:space="0" w:color="auto"/>
                                                                                <w:left w:val="none" w:sz="0" w:space="0" w:color="auto"/>
                                                                                <w:bottom w:val="none" w:sz="0" w:space="0" w:color="auto"/>
                                                                                <w:right w:val="none" w:sz="0" w:space="0" w:color="auto"/>
                                                                              </w:divBdr>
                                                                              <w:divsChild>
                                                                                <w:div w:id="166093594">
                                                                                  <w:marLeft w:val="0"/>
                                                                                  <w:marRight w:val="0"/>
                                                                                  <w:marTop w:val="0"/>
                                                                                  <w:marBottom w:val="0"/>
                                                                                  <w:divBdr>
                                                                                    <w:top w:val="none" w:sz="0" w:space="0" w:color="auto"/>
                                                                                    <w:left w:val="none" w:sz="0" w:space="0" w:color="auto"/>
                                                                                    <w:bottom w:val="none" w:sz="0" w:space="0" w:color="auto"/>
                                                                                    <w:right w:val="none" w:sz="0" w:space="0" w:color="auto"/>
                                                                                  </w:divBdr>
                                                                                </w:div>
                                                                                <w:div w:id="3077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288401">
      <w:bodyDiv w:val="1"/>
      <w:marLeft w:val="0"/>
      <w:marRight w:val="0"/>
      <w:marTop w:val="0"/>
      <w:marBottom w:val="0"/>
      <w:divBdr>
        <w:top w:val="none" w:sz="0" w:space="0" w:color="auto"/>
        <w:left w:val="none" w:sz="0" w:space="0" w:color="auto"/>
        <w:bottom w:val="none" w:sz="0" w:space="0" w:color="auto"/>
        <w:right w:val="none" w:sz="0" w:space="0" w:color="auto"/>
      </w:divBdr>
    </w:div>
    <w:div w:id="1179392777">
      <w:bodyDiv w:val="1"/>
      <w:marLeft w:val="0"/>
      <w:marRight w:val="0"/>
      <w:marTop w:val="0"/>
      <w:marBottom w:val="0"/>
      <w:divBdr>
        <w:top w:val="none" w:sz="0" w:space="0" w:color="auto"/>
        <w:left w:val="none" w:sz="0" w:space="0" w:color="auto"/>
        <w:bottom w:val="none" w:sz="0" w:space="0" w:color="auto"/>
        <w:right w:val="none" w:sz="0" w:space="0" w:color="auto"/>
      </w:divBdr>
    </w:div>
    <w:div w:id="1196891152">
      <w:bodyDiv w:val="1"/>
      <w:marLeft w:val="0"/>
      <w:marRight w:val="0"/>
      <w:marTop w:val="0"/>
      <w:marBottom w:val="0"/>
      <w:divBdr>
        <w:top w:val="none" w:sz="0" w:space="0" w:color="auto"/>
        <w:left w:val="none" w:sz="0" w:space="0" w:color="auto"/>
        <w:bottom w:val="none" w:sz="0" w:space="0" w:color="auto"/>
        <w:right w:val="none" w:sz="0" w:space="0" w:color="auto"/>
      </w:divBdr>
    </w:div>
    <w:div w:id="1444879326">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660500430">
      <w:bodyDiv w:val="1"/>
      <w:marLeft w:val="0"/>
      <w:marRight w:val="0"/>
      <w:marTop w:val="0"/>
      <w:marBottom w:val="0"/>
      <w:divBdr>
        <w:top w:val="none" w:sz="0" w:space="0" w:color="auto"/>
        <w:left w:val="none" w:sz="0" w:space="0" w:color="auto"/>
        <w:bottom w:val="none" w:sz="0" w:space="0" w:color="auto"/>
        <w:right w:val="none" w:sz="0" w:space="0" w:color="auto"/>
      </w:divBdr>
    </w:div>
    <w:div w:id="1814829509">
      <w:bodyDiv w:val="1"/>
      <w:marLeft w:val="0"/>
      <w:marRight w:val="0"/>
      <w:marTop w:val="0"/>
      <w:marBottom w:val="0"/>
      <w:divBdr>
        <w:top w:val="none" w:sz="0" w:space="0" w:color="auto"/>
        <w:left w:val="none" w:sz="0" w:space="0" w:color="auto"/>
        <w:bottom w:val="none" w:sz="0" w:space="0" w:color="auto"/>
        <w:right w:val="none" w:sz="0" w:space="0" w:color="auto"/>
      </w:divBdr>
    </w:div>
    <w:div w:id="201025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gov.au/legal-system/administrative-law/administrative-review-council-publications/what-decisions-should-be-subject-merit-review-199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inance.gov.au/sites/default/files/2019-11/commonwealth-grants-rules-and-guidelin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 D O C U M E N T S ! 4 8 1 6 9 8 2 8 . 5 < / d o c u m e n t i d >  
     < s e n d e r i d > E L M I T A < / s e n d e r i d >  
     < s e n d e r e m a i l > A D R I E N N E . E L M I T T @ A G S . G O V . A U < / s e n d e r e m a i l >  
     < l a s t m o d i f i e d > 2 0 2 3 - 0 6 - 0 1 T 1 0 : 4 0 : 0 0 . 0 0 0 0 0 0 0 + 1 0 : 0 0 < / l a s t m o d i f i e d >  
     < d a t a b a s e > D O C U M E N T S < / d a t a b a s e >  
 < / p r o p e r t i 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447BD9F-E728-48B6-96D9-B824D93182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11A1EC39AA079418238171ADBF867BD" ma:contentTypeVersion="" ma:contentTypeDescription="PDMS Document Site Content Type" ma:contentTypeScope="" ma:versionID="c0ae683747bfd8a436d218ff89cf6ce1">
  <xsd:schema xmlns:xsd="http://www.w3.org/2001/XMLSchema" xmlns:xs="http://www.w3.org/2001/XMLSchema" xmlns:p="http://schemas.microsoft.com/office/2006/metadata/properties" xmlns:ns2="9447BD9F-E728-48B6-96D9-B824D93182A6" targetNamespace="http://schemas.microsoft.com/office/2006/metadata/properties" ma:root="true" ma:fieldsID="929210974bea87f09a10bb5578b9854f" ns2:_="">
    <xsd:import namespace="9447BD9F-E728-48B6-96D9-B824D93182A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7BD9F-E728-48B6-96D9-B824D93182A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C805F-1425-4A74-B5DE-B34D957C32F0}">
  <ds:schemaRefs>
    <ds:schemaRef ds:uri="http://schemas.openxmlformats.org/officeDocument/2006/bibliography"/>
  </ds:schemaRefs>
</ds:datastoreItem>
</file>

<file path=customXml/itemProps2.xml><?xml version="1.0" encoding="utf-8"?>
<ds:datastoreItem xmlns:ds="http://schemas.openxmlformats.org/officeDocument/2006/customXml" ds:itemID="{16D179B1-0871-4FBF-8A7F-1B349C9CE933}">
  <ds:schemaRefs>
    <ds:schemaRef ds:uri="http://www.imanage.com/work/xmlschema"/>
  </ds:schemaRefs>
</ds:datastoreItem>
</file>

<file path=customXml/itemProps3.xml><?xml version="1.0" encoding="utf-8"?>
<ds:datastoreItem xmlns:ds="http://schemas.openxmlformats.org/officeDocument/2006/customXml" ds:itemID="{78608A6D-DDAB-4356-947F-F239DB1ED056}">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9447BD9F-E728-48B6-96D9-B824D93182A6"/>
    <ds:schemaRef ds:uri="http://www.w3.org/XML/1998/namespace"/>
    <ds:schemaRef ds:uri="http://purl.org/dc/dcmitype/"/>
  </ds:schemaRefs>
</ds:datastoreItem>
</file>

<file path=customXml/itemProps4.xml><?xml version="1.0" encoding="utf-8"?>
<ds:datastoreItem xmlns:ds="http://schemas.openxmlformats.org/officeDocument/2006/customXml" ds:itemID="{4C892EC4-FDFC-4153-8BD3-3270CE69A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7BD9F-E728-48B6-96D9-B824D9318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E9E357-83C7-4FDE-A716-9ACF1200D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Liaison Officer</dc:creator>
  <cp:keywords/>
  <dc:description/>
  <cp:lastModifiedBy>Osborne, Lea</cp:lastModifiedBy>
  <cp:revision>2</cp:revision>
  <dcterms:created xsi:type="dcterms:W3CDTF">2023-11-15T00:57:00Z</dcterms:created>
  <dcterms:modified xsi:type="dcterms:W3CDTF">2023-11-15T00:57:00Z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0x010100266966F133664895A6EE3632470D45F500711A1EC39AA079418238171ADBF867BD</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3818;#2023|4fbcaf2e-c858-4248-836e-58ac5eb285ca</vt:lpwstr>
  </property>
  <property fmtid="{D5CDD505-2E9C-101B-9397-08002B2CF9AE}" pid="5" name="DocHub_LegalToolPurpose">
    <vt:lpwstr>4832;#Standing Advice|ed74bdb8-e7d0-4e35-8cfa-142834146cc4</vt:lpwstr>
  </property>
  <property fmtid="{D5CDD505-2E9C-101B-9397-08002B2CF9AE}" pid="6" name="DocHub_WorkActivity">
    <vt:lpwstr>243;#Legislation and Regulation|6cbc66f5-f4a2-4565-a58b-d5f2d2ac9bd0</vt:lpwstr>
  </property>
  <property fmtid="{D5CDD505-2E9C-101B-9397-08002B2CF9AE}" pid="7" name="DocHub_Keywords">
    <vt:lpwstr>3734;#AVSTICI|5db2a31b-6b01-4a1f-8aad-6eac37d433cb</vt:lpwstr>
  </property>
  <property fmtid="{D5CDD505-2E9C-101B-9397-08002B2CF9AE}" pid="8" name="DocHub_DocumentType">
    <vt:lpwstr>795;#Legislative Instrument|edbe159b-95f5-40e7-bf23-9dfb62f2e7f0</vt:lpwstr>
  </property>
  <property fmtid="{D5CDD505-2E9C-101B-9397-08002B2CF9AE}" pid="9" name="DocHub_SecurityClassification">
    <vt:lpwstr>3;#OFFICIAL|6106d03b-a1a0-4e30-9d91-d5e9fb4314f9</vt:lpwstr>
  </property>
  <property fmtid="{D5CDD505-2E9C-101B-9397-08002B2CF9AE}" pid="10" name="_dlc_DocIdItemGuid">
    <vt:lpwstr>d8f98124-3b58-4181-82cd-4131f0dd1ddd</vt:lpwstr>
  </property>
  <property fmtid="{D5CDD505-2E9C-101B-9397-08002B2CF9AE}" pid="11" name="CheckForSharePointFields">
    <vt:lpwstr>True</vt:lpwstr>
  </property>
  <property fmtid="{D5CDD505-2E9C-101B-9397-08002B2CF9AE}" pid="12" name="_CopySource">
    <vt:lpwstr/>
  </property>
  <property fmtid="{D5CDD505-2E9C-101B-9397-08002B2CF9AE}" pid="13" name="Template Filename">
    <vt:lpwstr/>
  </property>
  <property fmtid="{D5CDD505-2E9C-101B-9397-08002B2CF9AE}" pid="14" name="ObjectiveRef">
    <vt:lpwstr>Removed</vt:lpwstr>
  </property>
  <property fmtid="{D5CDD505-2E9C-101B-9397-08002B2CF9AE}" pid="15" name="iManageRef">
    <vt:lpwstr>Updated</vt:lpwstr>
  </property>
  <property fmtid="{D5CDD505-2E9C-101B-9397-08002B2CF9AE}" pid="16" name="LeadingLawyers">
    <vt:lpwstr>Removed</vt:lpwstr>
  </property>
</Properties>
</file>